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Caption"/>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SimSun"/>
                <w:lang w:val="en-US" w:eastAsia="zh-CN"/>
              </w:rPr>
            </w:pPr>
            <w:r>
              <w:rPr>
                <w:rFonts w:eastAsia="SimSun"/>
                <w:lang w:val="en-US" w:eastAsia="zh-CN"/>
              </w:rPr>
              <w:t>V</w:t>
            </w:r>
            <w:r w:rsidR="00E43720">
              <w:rPr>
                <w:rFonts w:eastAsia="SimSun"/>
                <w:lang w:val="en-US" w:eastAsia="zh-CN"/>
              </w:rPr>
              <w:t>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w:t>
            </w:r>
            <w:proofErr w:type="gramStart"/>
            <w:r>
              <w:rPr>
                <w:rFonts w:eastAsia="SimSun" w:cs="Arial"/>
                <w:bCs/>
                <w:lang w:val="en-US" w:eastAsia="zh-CN"/>
              </w:rPr>
              <w:t>knowledge</w:t>
            </w:r>
            <w:proofErr w:type="gramEnd"/>
            <w:r>
              <w:rPr>
                <w:rFonts w:eastAsia="SimSun" w:cs="Arial"/>
                <w:bCs/>
                <w:lang w:val="en-US" w:eastAsia="zh-CN"/>
              </w:rPr>
              <w:t xml:space="preserv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xml:space="preserve">; </w:t>
            </w:r>
            <w:proofErr w:type="gramStart"/>
            <w:r w:rsidRPr="00DC3BA4">
              <w:rPr>
                <w:rFonts w:eastAsia="SimSun" w:cs="Arial"/>
                <w:bCs/>
                <w:sz w:val="20"/>
                <w:szCs w:val="20"/>
                <w:lang w:val="en-US" w:eastAsia="zh-CN"/>
              </w:rPr>
              <w:t>however</w:t>
            </w:r>
            <w:proofErr w:type="gramEnd"/>
            <w:r w:rsidRPr="00DC3BA4">
              <w:rPr>
                <w:rFonts w:eastAsia="SimSun" w:cs="Arial"/>
                <w:bCs/>
                <w:sz w:val="20"/>
                <w:szCs w:val="20"/>
                <w:lang w:val="en-US" w:eastAsia="zh-CN"/>
              </w:rPr>
              <w:t xml:space="preserve">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w:t>
            </w:r>
            <w:proofErr w:type="gramStart"/>
            <w:r>
              <w:rPr>
                <w:rFonts w:eastAsia="SimSun" w:cs="Arial"/>
                <w:bCs/>
                <w:lang w:val="en-US" w:eastAsia="zh-CN"/>
              </w:rPr>
              <w:t>TDOA,</w:t>
            </w:r>
            <w:proofErr w:type="gramEnd"/>
            <w:r>
              <w:rPr>
                <w:rFonts w:eastAsia="SimSun" w:cs="Arial"/>
                <w:bCs/>
                <w:lang w:val="en-US" w:eastAsia="zh-CN"/>
              </w:rPr>
              <w:t xml:space="preserve">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w:t>
            </w:r>
            <w:proofErr w:type="gramStart"/>
            <w:r>
              <w:rPr>
                <w:rFonts w:eastAsia="SimSun" w:cs="Arial"/>
                <w:bCs/>
                <w:lang w:val="en-US" w:eastAsia="zh-CN"/>
              </w:rPr>
              <w:t>resources ”</w:t>
            </w:r>
            <w:proofErr w:type="gramEnd"/>
            <w:r>
              <w:rPr>
                <w:rFonts w:eastAsia="SimSun" w:cs="Arial"/>
                <w:bCs/>
                <w:lang w:val="en-US" w:eastAsia="zh-CN"/>
              </w:rPr>
              <w:t xml:space="preserve">.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lastRenderedPageBreak/>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r w:rsidR="00265AFF" w14:paraId="03C345A0" w14:textId="77777777" w:rsidTr="00AE2A6B">
        <w:trPr>
          <w:trHeight w:val="1596"/>
        </w:trPr>
        <w:tc>
          <w:tcPr>
            <w:tcW w:w="1236" w:type="dxa"/>
          </w:tcPr>
          <w:p w14:paraId="47FD075F" w14:textId="6D06FF38" w:rsidR="00265AFF" w:rsidRDefault="00265AFF" w:rsidP="00416DE7">
            <w:pPr>
              <w:rPr>
                <w:rFonts w:eastAsia="SimSun"/>
                <w:lang w:val="en-US" w:eastAsia="zh-CN"/>
              </w:rPr>
            </w:pPr>
            <w:r>
              <w:rPr>
                <w:rFonts w:eastAsia="SimSun"/>
                <w:lang w:val="en-US" w:eastAsia="zh-CN"/>
              </w:rPr>
              <w:t>Ericsson</w:t>
            </w:r>
          </w:p>
        </w:tc>
        <w:tc>
          <w:tcPr>
            <w:tcW w:w="8446" w:type="dxa"/>
          </w:tcPr>
          <w:p w14:paraId="51109224" w14:textId="74E39E9A" w:rsidR="00265AFF" w:rsidRDefault="00265AFF" w:rsidP="00416DE7">
            <w:pPr>
              <w:rPr>
                <w:rFonts w:eastAsia="SimSun" w:cs="Arial"/>
                <w:bCs/>
                <w:lang w:val="en-US" w:eastAsia="zh-CN"/>
              </w:rPr>
            </w:pPr>
            <w:r>
              <w:rPr>
                <w:rFonts w:eastAsia="SimSun" w:cs="Arial"/>
                <w:bCs/>
                <w:lang w:val="en-US" w:eastAsia="zh-CN"/>
              </w:rPr>
              <w:t xml:space="preserve">Our preference is to leave it to implementation. Even for the case of broadcast AD, the UE can </w:t>
            </w:r>
            <w:proofErr w:type="spellStart"/>
            <w:r w:rsidR="009C4870">
              <w:rPr>
                <w:rFonts w:eastAsia="SimSun" w:cs="Arial"/>
                <w:bCs/>
                <w:lang w:val="en-US" w:eastAsia="zh-CN"/>
              </w:rPr>
              <w:t>can</w:t>
            </w:r>
            <w:proofErr w:type="spellEnd"/>
            <w:r w:rsidR="009C4870">
              <w:rPr>
                <w:rFonts w:eastAsia="SimSun" w:cs="Arial"/>
                <w:bCs/>
                <w:lang w:val="en-US" w:eastAsia="zh-CN"/>
              </w:rPr>
              <w:t xml:space="preserve"> decide how to choose the parts of the assistance data that fits its capability in case the AD is too large to be handled. </w:t>
            </w:r>
            <w:r w:rsidR="0019234E">
              <w:rPr>
                <w:rFonts w:eastAsia="SimSun" w:cs="Arial"/>
                <w:bCs/>
                <w:lang w:val="en-US" w:eastAsia="zh-CN"/>
              </w:rPr>
              <w:t xml:space="preserve">Having a prioritization scheme presumes the network knows </w:t>
            </w:r>
            <w:r w:rsidR="00994622">
              <w:rPr>
                <w:rFonts w:eastAsia="SimSun" w:cs="Arial"/>
                <w:bCs/>
                <w:lang w:val="en-US" w:eastAsia="zh-CN"/>
              </w:rPr>
              <w:t>or at least can guess the received PRS quality</w:t>
            </w:r>
            <w:r w:rsidR="00ED2BD4">
              <w:rPr>
                <w:rFonts w:eastAsia="SimSun" w:cs="Arial"/>
                <w:bCs/>
                <w:lang w:val="en-US" w:eastAsia="zh-CN"/>
              </w:rPr>
              <w:t xml:space="preserve">. As Vivo mentioned, this is not generally the </w:t>
            </w:r>
            <w:proofErr w:type="gramStart"/>
            <w:r w:rsidR="00ED2BD4">
              <w:rPr>
                <w:rFonts w:eastAsia="SimSun" w:cs="Arial"/>
                <w:bCs/>
                <w:lang w:val="en-US" w:eastAsia="zh-CN"/>
              </w:rPr>
              <w:t>case</w:t>
            </w:r>
            <w:proofErr w:type="gramEnd"/>
            <w:r w:rsidR="00ED2BD4">
              <w:rPr>
                <w:rFonts w:eastAsia="SimSun" w:cs="Arial"/>
                <w:bCs/>
                <w:lang w:val="en-US" w:eastAsia="zh-CN"/>
              </w:rPr>
              <w:t xml:space="preserv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SimSun"/>
                <w:lang w:val="en-US" w:eastAsia="zh-CN"/>
              </w:rPr>
            </w:pPr>
            <w:r>
              <w:rPr>
                <w:rFonts w:eastAsia="SimSun"/>
                <w:lang w:val="en-US" w:eastAsia="zh-CN"/>
              </w:rPr>
              <w:t>Sony</w:t>
            </w:r>
          </w:p>
        </w:tc>
        <w:tc>
          <w:tcPr>
            <w:tcW w:w="8446" w:type="dxa"/>
          </w:tcPr>
          <w:p w14:paraId="2DC32B7B" w14:textId="667FF40D" w:rsidR="00AE0AC9" w:rsidRDefault="00AE0AC9" w:rsidP="00416DE7">
            <w:pPr>
              <w:rPr>
                <w:rFonts w:eastAsia="SimSun" w:cs="Arial"/>
                <w:bCs/>
                <w:lang w:val="en-US" w:eastAsia="zh-CN"/>
              </w:rPr>
            </w:pPr>
            <w:r>
              <w:rPr>
                <w:rFonts w:eastAsia="SimSun"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ListParagraph"/>
        <w:numPr>
          <w:ilvl w:val="0"/>
          <w:numId w:val="18"/>
        </w:numPr>
        <w:rPr>
          <w:lang w:val="en-US"/>
        </w:rPr>
      </w:pPr>
      <w:r>
        <w:rPr>
          <w:lang w:val="en-US"/>
        </w:rPr>
        <w:t>In support of the proposals 1 and 2:</w:t>
      </w:r>
      <w:r w:rsidR="00267737">
        <w:rPr>
          <w:lang w:val="en-US"/>
        </w:rPr>
        <w:t xml:space="preserve"> Huawei/</w:t>
      </w:r>
      <w:proofErr w:type="spellStart"/>
      <w:r w:rsidR="00267737">
        <w:rPr>
          <w:lang w:val="en-US"/>
        </w:rPr>
        <w:t>HiSilicon</w:t>
      </w:r>
      <w:proofErr w:type="spellEnd"/>
      <w:r w:rsidR="00267737">
        <w:rPr>
          <w:lang w:val="en-US"/>
        </w:rPr>
        <w:t>, Qualcomm</w:t>
      </w:r>
    </w:p>
    <w:p w14:paraId="7F074388" w14:textId="66E436EB" w:rsidR="008517AA" w:rsidRPr="008517AA" w:rsidRDefault="008517AA" w:rsidP="008517AA">
      <w:pPr>
        <w:pStyle w:val="ListParagraph"/>
        <w:numPr>
          <w:ilvl w:val="0"/>
          <w:numId w:val="18"/>
        </w:numPr>
        <w:rPr>
          <w:lang w:val="en-US"/>
        </w:rPr>
      </w:pPr>
      <w:r>
        <w:rPr>
          <w:lang w:val="en-US"/>
        </w:rPr>
        <w:t xml:space="preserve">Not in support of the proposals 1 and 2: </w:t>
      </w:r>
      <w:r w:rsidR="00267737">
        <w:rPr>
          <w:lang w:val="en-US"/>
        </w:rPr>
        <w:t xml:space="preserve">ZTE, </w:t>
      </w:r>
      <w:proofErr w:type="spellStart"/>
      <w:r w:rsidR="00267737">
        <w:rPr>
          <w:lang w:val="en-US"/>
        </w:rPr>
        <w:t>Oppo</w:t>
      </w:r>
      <w:proofErr w:type="spellEnd"/>
      <w:r w:rsidR="00267737">
        <w:rPr>
          <w:lang w:val="en-US"/>
        </w:rPr>
        <w:t>,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14302334" w:rsidR="00A91513"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w:t>
      </w:r>
      <w:proofErr w:type="gramStart"/>
      <w:r w:rsidR="00C43566" w:rsidRPr="00C43566">
        <w:rPr>
          <w:b/>
          <w:bCs/>
        </w:rPr>
        <w:t>data  is</w:t>
      </w:r>
      <w:proofErr w:type="gramEnd"/>
      <w:r w:rsidR="00C43566" w:rsidRPr="00C43566">
        <w:rPr>
          <w:b/>
          <w:bCs/>
        </w:rPr>
        <w:t xml:space="preserve"> not specified.</w:t>
      </w:r>
      <w:r w:rsidRPr="00C43566">
        <w:rPr>
          <w:b/>
          <w:bCs/>
          <w:lang w:val="en-US"/>
        </w:rPr>
        <w:t xml:space="preserve"> </w:t>
      </w:r>
    </w:p>
    <w:p w14:paraId="15C3366B" w14:textId="7D0B6702" w:rsidR="0027240C" w:rsidRDefault="0027240C" w:rsidP="000F37EC">
      <w:pPr>
        <w:rPr>
          <w:b/>
          <w:bCs/>
          <w:lang w:val="en-US"/>
        </w:rPr>
      </w:pPr>
    </w:p>
    <w:p w14:paraId="57551959" w14:textId="77777777" w:rsidR="0027240C" w:rsidRDefault="0027240C" w:rsidP="0027240C">
      <w:pPr>
        <w:rPr>
          <w:u w:val="single"/>
          <w:lang w:val="en-US"/>
        </w:rPr>
      </w:pPr>
      <w:r w:rsidRPr="006D3590">
        <w:rPr>
          <w:u w:val="single"/>
          <w:lang w:val="en-US"/>
        </w:rPr>
        <w:t>Summary after the discussion deadline:</w:t>
      </w:r>
    </w:p>
    <w:p w14:paraId="76BA5979" w14:textId="77777777" w:rsidR="0027240C" w:rsidRDefault="0027240C" w:rsidP="0027240C">
      <w:pPr>
        <w:rPr>
          <w:u w:val="single"/>
          <w:lang w:val="en-US"/>
        </w:rPr>
      </w:pPr>
    </w:p>
    <w:p w14:paraId="6607779B" w14:textId="77777777" w:rsidR="0027240C" w:rsidRDefault="0027240C" w:rsidP="0027240C">
      <w:pPr>
        <w:rPr>
          <w:lang w:val="en-US"/>
        </w:rPr>
      </w:pPr>
      <w:r w:rsidRPr="006D3590">
        <w:rPr>
          <w:lang w:val="en-US"/>
        </w:rPr>
        <w:t xml:space="preserve">Based on the </w:t>
      </w:r>
      <w:proofErr w:type="gramStart"/>
      <w:r w:rsidRPr="006D3590">
        <w:rPr>
          <w:lang w:val="en-US"/>
        </w:rPr>
        <w:t>c</w:t>
      </w:r>
      <w:r>
        <w:rPr>
          <w:lang w:val="en-US"/>
        </w:rPr>
        <w:t>ompanies</w:t>
      </w:r>
      <w:proofErr w:type="gramEnd"/>
      <w:r>
        <w:rPr>
          <w:lang w:val="en-US"/>
        </w:rPr>
        <w:t xml:space="preserve"> comments, there is no consensus on the TP for this issue. There are still issue regarding the frequency layers prioritization as well as the priority of the reference PRS in each FL. </w:t>
      </w:r>
    </w:p>
    <w:p w14:paraId="478470DD" w14:textId="77777777" w:rsidR="0027240C" w:rsidRDefault="0027240C" w:rsidP="0027240C">
      <w:pPr>
        <w:rPr>
          <w:lang w:val="en-US"/>
        </w:rPr>
      </w:pPr>
    </w:p>
    <w:p w14:paraId="3EEABC48" w14:textId="77777777" w:rsidR="0027240C" w:rsidRPr="00B0616D" w:rsidRDefault="0027240C" w:rsidP="0027240C"/>
    <w:p w14:paraId="4E45E282" w14:textId="77777777" w:rsidR="0027240C" w:rsidRDefault="0027240C" w:rsidP="0027240C">
      <w:pPr>
        <w:pStyle w:val="proposal0"/>
        <w:spacing w:before="0" w:beforeAutospacing="0" w:after="120" w:afterAutospacing="0"/>
        <w:ind w:left="1701" w:hanging="1701"/>
        <w:jc w:val="both"/>
        <w:rPr>
          <w:rFonts w:ascii="Arial" w:hAnsi="Arial" w:cs="Arial"/>
          <w:b/>
          <w:bCs/>
          <w:color w:val="000000"/>
          <w:sz w:val="20"/>
          <w:szCs w:val="20"/>
        </w:rPr>
      </w:pPr>
      <w:r w:rsidRPr="00634F43">
        <w:rPr>
          <w:rFonts w:ascii="Arial" w:hAnsi="Arial" w:cs="Arial"/>
          <w:b/>
          <w:bCs/>
          <w:color w:val="000000"/>
          <w:sz w:val="20"/>
          <w:szCs w:val="20"/>
          <w:highlight w:val="cyan"/>
          <w:lang w:val="en-GB"/>
        </w:rPr>
        <w:t>Proposal for offline consensus 1b:</w:t>
      </w:r>
      <w:r>
        <w:rPr>
          <w:rFonts w:ascii="Arial" w:hAnsi="Arial" w:cs="Arial"/>
          <w:b/>
          <w:bCs/>
          <w:color w:val="000000"/>
          <w:sz w:val="20"/>
          <w:szCs w:val="20"/>
          <w:lang w:val="en-GB"/>
        </w:rPr>
        <w:t xml:space="preserve"> -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w:t>
      </w:r>
      <w:r>
        <w:rPr>
          <w:rFonts w:ascii="Arial" w:hAnsi="Arial" w:cs="Arial"/>
          <w:b/>
          <w:bCs/>
          <w:color w:val="000000"/>
          <w:sz w:val="20"/>
          <w:szCs w:val="20"/>
          <w:lang w:val="en-GB"/>
        </w:rPr>
        <w:lastRenderedPageBreak/>
        <w:t>Specifically, according to the current RAN2 structure of the assistance data, the following priority is assumed:</w:t>
      </w:r>
    </w:p>
    <w:p w14:paraId="6A0F7296" w14:textId="77777777" w:rsidR="0027240C" w:rsidRDefault="0027240C" w:rsidP="0027240C">
      <w:pPr>
        <w:pStyle w:val="proposal0"/>
        <w:spacing w:before="0" w:beforeAutospacing="0" w:after="120" w:afterAutospacing="0"/>
        <w:ind w:left="1440" w:hanging="360"/>
        <w:jc w:val="both"/>
        <w:rPr>
          <w:rFonts w:ascii="Arial" w:hAnsi="Arial" w:cs="Arial"/>
          <w:b/>
          <w:bCs/>
          <w:color w:val="000000"/>
          <w:sz w:val="20"/>
          <w:szCs w:val="20"/>
        </w:rPr>
      </w:pPr>
      <w:r>
        <w:rPr>
          <w:rFonts w:ascii="Arial" w:hAnsi="Arial" w:cs="Arial"/>
          <w:b/>
          <w:bCs/>
          <w:color w:val="000000"/>
          <w:sz w:val="20"/>
          <w:szCs w:val="20"/>
          <w:lang w:val="en-GB"/>
        </w:rPr>
        <w:t>a.</w:t>
      </w:r>
      <w:r>
        <w:rPr>
          <w:color w:val="000000"/>
          <w:sz w:val="14"/>
          <w:szCs w:val="14"/>
          <w:lang w:val="en-GB"/>
        </w:rPr>
        <w:t> </w:t>
      </w:r>
      <w:r>
        <w:rPr>
          <w:rStyle w:val="apple-converted-space"/>
          <w:color w:val="000000"/>
          <w:sz w:val="14"/>
          <w:szCs w:val="14"/>
          <w:lang w:val="en-GB"/>
        </w:rPr>
        <w:t> </w:t>
      </w:r>
      <w:r>
        <w:rPr>
          <w:rFonts w:ascii="Arial" w:hAnsi="Arial" w:cs="Arial"/>
          <w:b/>
          <w:bCs/>
          <w:color w:val="000000"/>
          <w:sz w:val="20"/>
          <w:szCs w:val="20"/>
          <w:lang w:val="en-GB"/>
        </w:rPr>
        <w:t>FFS: the 4 frequency layers are sorted according to priority,</w:t>
      </w:r>
    </w:p>
    <w:p w14:paraId="6DABCAC4" w14:textId="77777777" w:rsidR="0027240C" w:rsidRDefault="0027240C" w:rsidP="0027240C">
      <w:pPr>
        <w:pStyle w:val="proposal0"/>
        <w:spacing w:before="0" w:beforeAutospacing="0" w:after="120" w:afterAutospacing="0"/>
        <w:ind w:left="1440" w:hanging="360"/>
        <w:jc w:val="both"/>
        <w:rPr>
          <w:rFonts w:ascii="Arial" w:hAnsi="Arial" w:cs="Arial"/>
          <w:b/>
          <w:bCs/>
          <w:color w:val="000000"/>
          <w:sz w:val="20"/>
          <w:szCs w:val="20"/>
        </w:rPr>
      </w:pPr>
      <w:r>
        <w:rPr>
          <w:rFonts w:ascii="Arial" w:hAnsi="Arial" w:cs="Arial"/>
          <w:b/>
          <w:bCs/>
          <w:color w:val="000000"/>
          <w:sz w:val="20"/>
          <w:szCs w:val="20"/>
          <w:lang w:val="en-GB"/>
        </w:rPr>
        <w:t>a.</w:t>
      </w:r>
      <w:r>
        <w:rPr>
          <w:color w:val="000000"/>
          <w:sz w:val="14"/>
          <w:szCs w:val="14"/>
          <w:lang w:val="en-GB"/>
        </w:rPr>
        <w:t> </w:t>
      </w:r>
      <w:r>
        <w:rPr>
          <w:rStyle w:val="apple-converted-space"/>
          <w:color w:val="000000"/>
          <w:sz w:val="14"/>
          <w:szCs w:val="14"/>
          <w:lang w:val="en-GB"/>
        </w:rPr>
        <w:t> </w:t>
      </w:r>
      <w:r>
        <w:rPr>
          <w:rFonts w:ascii="Arial" w:hAnsi="Arial" w:cs="Arial"/>
          <w:b/>
          <w:bCs/>
          <w:color w:val="000000"/>
          <w:sz w:val="20"/>
          <w:szCs w:val="20"/>
          <w:lang w:val="en-GB"/>
        </w:rPr>
        <w:t>the 64 TRPs per frequency layer are sorted according to priority,</w:t>
      </w:r>
    </w:p>
    <w:p w14:paraId="728EBF14" w14:textId="77777777" w:rsidR="0027240C" w:rsidRDefault="0027240C" w:rsidP="0027240C">
      <w:pPr>
        <w:pStyle w:val="proposal0"/>
        <w:spacing w:before="0" w:beforeAutospacing="0" w:after="120" w:afterAutospacing="0"/>
        <w:ind w:left="1440" w:hanging="360"/>
        <w:jc w:val="both"/>
        <w:rPr>
          <w:rFonts w:ascii="Arial" w:hAnsi="Arial" w:cs="Arial"/>
          <w:b/>
          <w:bCs/>
          <w:color w:val="000000"/>
          <w:sz w:val="20"/>
          <w:szCs w:val="20"/>
        </w:rPr>
      </w:pPr>
      <w:r>
        <w:rPr>
          <w:rFonts w:ascii="Arial" w:hAnsi="Arial" w:cs="Arial"/>
          <w:b/>
          <w:bCs/>
          <w:color w:val="000000"/>
          <w:sz w:val="20"/>
          <w:szCs w:val="20"/>
          <w:lang w:val="en-GB"/>
        </w:rPr>
        <w:t>b.</w:t>
      </w:r>
      <w:r>
        <w:rPr>
          <w:rStyle w:val="apple-converted-space"/>
          <w:color w:val="000000"/>
          <w:sz w:val="14"/>
          <w:szCs w:val="14"/>
          <w:lang w:val="en-GB"/>
        </w:rPr>
        <w:t> </w:t>
      </w:r>
      <w:r>
        <w:rPr>
          <w:rFonts w:ascii="Arial" w:hAnsi="Arial" w:cs="Arial"/>
          <w:b/>
          <w:bCs/>
          <w:color w:val="000000"/>
          <w:sz w:val="20"/>
          <w:szCs w:val="20"/>
          <w:lang w:val="en-GB"/>
        </w:rPr>
        <w:t>the 2 sets per TRP of the frequency layer are sorted according to priority,</w:t>
      </w:r>
    </w:p>
    <w:p w14:paraId="69456876" w14:textId="77777777" w:rsidR="0027240C" w:rsidRDefault="0027240C" w:rsidP="0027240C">
      <w:pPr>
        <w:pStyle w:val="proposal0"/>
        <w:spacing w:before="0" w:beforeAutospacing="0" w:after="120" w:afterAutospacing="0"/>
        <w:ind w:left="1440" w:hanging="360"/>
        <w:jc w:val="both"/>
        <w:rPr>
          <w:rFonts w:ascii="Arial" w:hAnsi="Arial" w:cs="Arial"/>
          <w:b/>
          <w:bCs/>
          <w:color w:val="000000"/>
          <w:sz w:val="20"/>
          <w:szCs w:val="20"/>
          <w:lang w:val="en-GB"/>
        </w:rPr>
      </w:pPr>
      <w:r>
        <w:rPr>
          <w:rFonts w:ascii="Arial" w:hAnsi="Arial" w:cs="Arial"/>
          <w:b/>
          <w:bCs/>
          <w:color w:val="000000"/>
          <w:sz w:val="20"/>
          <w:szCs w:val="20"/>
          <w:lang w:val="en-GB"/>
        </w:rPr>
        <w:t>c.</w:t>
      </w:r>
      <w:r>
        <w:rPr>
          <w:color w:val="000000"/>
          <w:sz w:val="14"/>
          <w:szCs w:val="14"/>
          <w:lang w:val="en-GB"/>
        </w:rPr>
        <w:t> </w:t>
      </w:r>
      <w:r>
        <w:rPr>
          <w:rStyle w:val="apple-converted-space"/>
          <w:color w:val="000000"/>
          <w:sz w:val="14"/>
          <w:szCs w:val="14"/>
          <w:lang w:val="en-GB"/>
        </w:rPr>
        <w:t> </w:t>
      </w:r>
      <w:r>
        <w:rPr>
          <w:rFonts w:ascii="Arial" w:hAnsi="Arial" w:cs="Arial"/>
          <w:b/>
          <w:bCs/>
          <w:color w:val="000000"/>
          <w:sz w:val="20"/>
          <w:szCs w:val="20"/>
          <w:lang w:val="en-GB"/>
        </w:rPr>
        <w:t>the 64 resources of the set per TRP per frequency layer are sorted according to priority.</w:t>
      </w:r>
    </w:p>
    <w:p w14:paraId="397BA426" w14:textId="395ACFC1" w:rsidR="0027240C" w:rsidRPr="001F04FD" w:rsidRDefault="006109B1" w:rsidP="009009AE">
      <w:pPr>
        <w:ind w:left="567" w:firstLine="567"/>
        <w:rPr>
          <w:b/>
          <w:bCs/>
          <w:lang w:val="en-SE"/>
        </w:rPr>
      </w:pPr>
      <w:r w:rsidRPr="006109B1">
        <w:rPr>
          <w:rFonts w:ascii="Arial" w:eastAsia="Times New Roman" w:hAnsi="Arial" w:cs="Arial"/>
          <w:b/>
          <w:bCs/>
          <w:color w:val="000000"/>
          <w:lang w:val="en-US" w:eastAsia="en-GB"/>
        </w:rPr>
        <w:t>The reference indicated by nr-DL-PRS-ReferenceInfo-r16 for each frequency layer has the highest priority at least for DL-TDOA</w:t>
      </w:r>
    </w:p>
    <w:p w14:paraId="5A7DAB99" w14:textId="17B959D6" w:rsidR="00FC0484" w:rsidRDefault="00FC0484" w:rsidP="00FC0484">
      <w:r>
        <w:t>Companies are encourage</w:t>
      </w:r>
      <w:r w:rsidR="00303C7F">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SimSun"/>
                <w:sz w:val="20"/>
                <w:szCs w:val="20"/>
                <w:lang w:val="en-US"/>
              </w:rPr>
            </w:pPr>
            <w:r>
              <w:rPr>
                <w:sz w:val="20"/>
                <w:szCs w:val="20"/>
              </w:rPr>
              <w:t>Company</w:t>
            </w:r>
          </w:p>
        </w:tc>
        <w:tc>
          <w:tcPr>
            <w:tcW w:w="8446" w:type="dxa"/>
          </w:tcPr>
          <w:p w14:paraId="3322A5C8" w14:textId="77777777" w:rsidR="00FC0484" w:rsidRDefault="00FC0484" w:rsidP="00AE0AC9">
            <w:pPr>
              <w:rPr>
                <w:rFonts w:eastAsia="SimSun"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34C264EB" w:rsidR="00FC0484" w:rsidRDefault="005C01B8" w:rsidP="00AE0AC9">
            <w:r>
              <w:t>Qualcomm</w:t>
            </w:r>
          </w:p>
        </w:tc>
        <w:tc>
          <w:tcPr>
            <w:tcW w:w="8446" w:type="dxa"/>
          </w:tcPr>
          <w:p w14:paraId="11E19833" w14:textId="0E9818F3" w:rsidR="00FC0484" w:rsidRDefault="005C01B8" w:rsidP="00AE0AC9">
            <w:r>
              <w:t>This feature existed in LTE already and it is essential for broadcast of Assistance data. We cannot agree on the above proposal. At least a minimum understanding of prioritization is needed, as it was done in LTE.</w:t>
            </w:r>
          </w:p>
          <w:p w14:paraId="423335E3" w14:textId="5CEA1154" w:rsidR="005C01B8" w:rsidRDefault="005C01B8" w:rsidP="00AE0AC9">
            <w:r>
              <w:t xml:space="preserve">Therefore, we </w:t>
            </w:r>
            <w:proofErr w:type="gramStart"/>
            <w:r>
              <w:t>have to</w:t>
            </w:r>
            <w:proofErr w:type="gramEnd"/>
            <w:r>
              <w:t xml:space="preserve"> object in making the above conclusion. If RAN1 delegates do not see the need, we are OK to not conclude anything and try to send </w:t>
            </w:r>
            <w:proofErr w:type="gramStart"/>
            <w:r>
              <w:t>an</w:t>
            </w:r>
            <w:proofErr w:type="gramEnd"/>
            <w:r>
              <w:t xml:space="preserve"> LS to RAN2 to discuss it further. </w:t>
            </w:r>
          </w:p>
        </w:tc>
      </w:tr>
      <w:tr w:rsidR="00B03F2B" w14:paraId="179EBF39" w14:textId="77777777" w:rsidTr="00AE0AC9">
        <w:trPr>
          <w:trHeight w:val="767"/>
        </w:trPr>
        <w:tc>
          <w:tcPr>
            <w:tcW w:w="1236" w:type="dxa"/>
          </w:tcPr>
          <w:p w14:paraId="43CD607B" w14:textId="0FACA27A" w:rsidR="00B03F2B" w:rsidRDefault="00B03F2B" w:rsidP="00B03F2B">
            <w:r>
              <w:rPr>
                <w:rFonts w:hint="eastAsia"/>
                <w:lang w:eastAsia="zh-CN"/>
              </w:rPr>
              <w:t>H</w:t>
            </w:r>
            <w:r>
              <w:rPr>
                <w:lang w:eastAsia="zh-CN"/>
              </w:rPr>
              <w:t>uawei/</w:t>
            </w:r>
            <w:proofErr w:type="spellStart"/>
            <w:r>
              <w:rPr>
                <w:lang w:eastAsia="zh-CN"/>
              </w:rPr>
              <w:t>HiSilicon</w:t>
            </w:r>
            <w:proofErr w:type="spellEnd"/>
          </w:p>
        </w:tc>
        <w:tc>
          <w:tcPr>
            <w:tcW w:w="8446" w:type="dxa"/>
          </w:tcPr>
          <w:p w14:paraId="6CE1CF6D" w14:textId="77777777" w:rsidR="00B03F2B" w:rsidRDefault="00B03F2B" w:rsidP="00B03F2B">
            <w:pPr>
              <w:rPr>
                <w:lang w:eastAsia="zh-CN"/>
              </w:rPr>
            </w:pPr>
            <w:r>
              <w:rPr>
                <w:lang w:eastAsia="zh-CN"/>
              </w:rPr>
              <w:t>I think LGE and Intel are OK with the proposal and recommend special handle of positioning frequency layers, which is fine for us.</w:t>
            </w:r>
          </w:p>
          <w:p w14:paraId="2DDF6FC6" w14:textId="77777777" w:rsidR="00B03F2B" w:rsidRDefault="00B03F2B" w:rsidP="00B03F2B">
            <w:pPr>
              <w:rPr>
                <w:lang w:eastAsia="zh-CN"/>
              </w:rPr>
            </w:pPr>
            <w:r>
              <w:rPr>
                <w:lang w:eastAsia="zh-CN"/>
              </w:rPr>
              <w:t>What confuses us is that a PRS processing priority that has been adopted in LTE since Rel-9 is considered as non-acceptable in NR. Please see the following description in LPP:</w:t>
            </w:r>
          </w:p>
          <w:p w14:paraId="6FCFDD69" w14:textId="77777777" w:rsidR="00B03F2B" w:rsidRPr="00F35591" w:rsidRDefault="00B03F2B" w:rsidP="00B03F2B">
            <w:pPr>
              <w:keepLines/>
              <w:ind w:leftChars="200" w:left="400"/>
              <w:rPr>
                <w:noProof/>
                <w:sz w:val="18"/>
              </w:rPr>
            </w:pPr>
            <w:r w:rsidRPr="00F35591">
              <w:rPr>
                <w:sz w:val="18"/>
              </w:rPr>
              <w:t xml:space="preserve">The IE </w:t>
            </w:r>
            <w:r w:rsidRPr="00F35591">
              <w:rPr>
                <w:i/>
                <w:noProof/>
                <w:sz w:val="18"/>
              </w:rPr>
              <w:t xml:space="preserve">OTDOA-NeighbourCellInfoList </w:t>
            </w:r>
            <w:r w:rsidRPr="00F35591">
              <w:rPr>
                <w:noProof/>
                <w:sz w:val="18"/>
              </w:rPr>
              <w:t>is</w:t>
            </w:r>
            <w:r w:rsidRPr="00F35591">
              <w:rPr>
                <w:sz w:val="18"/>
              </w:rPr>
              <w:t xml:space="preserve"> used by the location server to provide neighbour cell information for OTDOA assistance data. The set of cells in the</w:t>
            </w:r>
            <w:r w:rsidRPr="00F35591">
              <w:rPr>
                <w:i/>
                <w:noProof/>
                <w:sz w:val="18"/>
              </w:rPr>
              <w:t xml:space="preserve"> OTDOA-NeighbourCellInfoList</w:t>
            </w:r>
            <w:r w:rsidRPr="00F35591">
              <w:rPr>
                <w:noProof/>
                <w:sz w:val="18"/>
              </w:rPr>
              <w:t xml:space="preserve"> is grouped per frequency layer and in the decreasing order of priority for measurement to be performed by the target device, with the first cell in the list being the highest priority for measurement and with the same </w:t>
            </w:r>
            <w:proofErr w:type="spellStart"/>
            <w:r w:rsidRPr="00F35591">
              <w:rPr>
                <w:i/>
                <w:snapToGrid w:val="0"/>
                <w:sz w:val="18"/>
              </w:rPr>
              <w:t>earfcn</w:t>
            </w:r>
            <w:proofErr w:type="spellEnd"/>
            <w:r w:rsidRPr="00F35591">
              <w:rPr>
                <w:i/>
                <w:snapToGrid w:val="0"/>
                <w:sz w:val="18"/>
              </w:rPr>
              <w:t xml:space="preserve"> </w:t>
            </w:r>
            <w:r w:rsidRPr="00F35591">
              <w:rPr>
                <w:snapToGrid w:val="0"/>
                <w:sz w:val="18"/>
              </w:rPr>
              <w:t xml:space="preserve">not appearing in more than one instance of </w:t>
            </w:r>
            <w:r w:rsidRPr="00F35591">
              <w:rPr>
                <w:i/>
                <w:sz w:val="18"/>
              </w:rPr>
              <w:t>OTDOA</w:t>
            </w:r>
            <w:r w:rsidRPr="00F35591">
              <w:rPr>
                <w:i/>
                <w:sz w:val="18"/>
              </w:rPr>
              <w:noBreakHyphen/>
            </w:r>
            <w:proofErr w:type="spellStart"/>
            <w:r w:rsidRPr="00F35591">
              <w:rPr>
                <w:i/>
                <w:sz w:val="18"/>
              </w:rPr>
              <w:t>NeighbourFreqInfo</w:t>
            </w:r>
            <w:proofErr w:type="spellEnd"/>
            <w:r w:rsidRPr="00F35591">
              <w:rPr>
                <w:noProof/>
                <w:sz w:val="18"/>
              </w:rPr>
              <w:t>. The prioritization of the cells in the list is left to server implementation. The target device should provide the available measurements in the same order as provided by the server.</w:t>
            </w:r>
          </w:p>
          <w:p w14:paraId="146E0739" w14:textId="77777777" w:rsidR="00B03F2B" w:rsidRDefault="00B03F2B" w:rsidP="00B03F2B">
            <w:pPr>
              <w:rPr>
                <w:lang w:eastAsia="zh-CN"/>
              </w:rPr>
            </w:pPr>
            <w:r>
              <w:rPr>
                <w:rFonts w:hint="eastAsia"/>
                <w:lang w:eastAsia="zh-CN"/>
              </w:rPr>
              <w:t>I</w:t>
            </w:r>
            <w:r>
              <w:rPr>
                <w:lang w:eastAsia="zh-CN"/>
              </w:rPr>
              <w:t>n our understanding, LPP assistance data is called assistance data instead of configuration is because what is included is for the purpose of assistance, rather than to force UE to measure all of them.</w:t>
            </w:r>
          </w:p>
          <w:p w14:paraId="5C17D5C5" w14:textId="77777777" w:rsidR="00B03F2B" w:rsidRDefault="00B03F2B" w:rsidP="00B03F2B">
            <w:pPr>
              <w:rPr>
                <w:lang w:eastAsia="zh-CN"/>
              </w:rPr>
            </w:pPr>
            <w:r>
              <w:rPr>
                <w:lang w:eastAsia="zh-CN"/>
              </w:rPr>
              <w:t>In means that PRS information beyond UE capability leaves room for UE optimization in its best effort, while the measurement of those prioritized PRS within UE capability guarantees minimum performance requirement.</w:t>
            </w:r>
          </w:p>
          <w:p w14:paraId="1970CC06" w14:textId="77777777" w:rsidR="00B03F2B" w:rsidRDefault="00B03F2B" w:rsidP="00B03F2B">
            <w:pPr>
              <w:rPr>
                <w:lang w:eastAsia="zh-CN"/>
              </w:rPr>
            </w:pPr>
            <w:r>
              <w:rPr>
                <w:lang w:eastAsia="zh-CN"/>
              </w:rPr>
              <w:t>Always forcing LMF to provide PRS within UE capability will not allow further optimization from UE side, while completely leaving up to UE implementation in case of over-capacity assistance data will leave performance unspecified.</w:t>
            </w:r>
          </w:p>
          <w:p w14:paraId="174FB369" w14:textId="77777777" w:rsidR="00B03F2B" w:rsidRDefault="00B03F2B" w:rsidP="00B03F2B">
            <w:pPr>
              <w:rPr>
                <w:lang w:eastAsia="zh-CN"/>
              </w:rPr>
            </w:pPr>
            <w:r>
              <w:rPr>
                <w:lang w:eastAsia="zh-CN"/>
              </w:rPr>
              <w:t xml:space="preserve">LMF is not </w:t>
            </w:r>
            <w:proofErr w:type="spellStart"/>
            <w:r>
              <w:rPr>
                <w:lang w:eastAsia="zh-CN"/>
              </w:rPr>
              <w:t>gNB</w:t>
            </w:r>
            <w:proofErr w:type="spellEnd"/>
            <w:r>
              <w:rPr>
                <w:lang w:eastAsia="zh-CN"/>
              </w:rPr>
              <w:t>.</w:t>
            </w:r>
          </w:p>
          <w:p w14:paraId="717ED68E" w14:textId="66911104" w:rsidR="00B03F2B" w:rsidRDefault="00B03F2B" w:rsidP="00B03F2B">
            <w:pPr>
              <w:rPr>
                <w:lang w:eastAsia="zh-CN"/>
              </w:rPr>
            </w:pPr>
            <w:r>
              <w:rPr>
                <w:lang w:eastAsia="zh-CN"/>
              </w:rPr>
              <w:t>Broadcast assistance data is also very important.</w:t>
            </w:r>
          </w:p>
          <w:p w14:paraId="67A28395" w14:textId="77777777" w:rsidR="00B03F2B" w:rsidRDefault="00B03F2B" w:rsidP="00B03F2B">
            <w:pPr>
              <w:rPr>
                <w:lang w:eastAsia="zh-CN"/>
              </w:rPr>
            </w:pPr>
          </w:p>
          <w:p w14:paraId="609ECD0F" w14:textId="77777777" w:rsidR="00B03F2B" w:rsidRDefault="00B03F2B" w:rsidP="00B03F2B">
            <w:pPr>
              <w:rPr>
                <w:lang w:eastAsia="zh-CN"/>
              </w:rPr>
            </w:pPr>
            <w:r>
              <w:rPr>
                <w:lang w:eastAsia="zh-CN"/>
              </w:rPr>
              <w:t xml:space="preserve">We suggest </w:t>
            </w:r>
            <w:proofErr w:type="gramStart"/>
            <w:r>
              <w:rPr>
                <w:lang w:eastAsia="zh-CN"/>
              </w:rPr>
              <w:t>to have</w:t>
            </w:r>
            <w:proofErr w:type="gramEnd"/>
            <w:r>
              <w:rPr>
                <w:lang w:eastAsia="zh-CN"/>
              </w:rPr>
              <w:t xml:space="preserve"> the following proposal:</w:t>
            </w:r>
          </w:p>
          <w:p w14:paraId="472DA1CC" w14:textId="77777777" w:rsidR="00B03F2B" w:rsidRDefault="00B03F2B" w:rsidP="00B03F2B">
            <w:pPr>
              <w:pStyle w:val="Proposal"/>
              <w:numPr>
                <w:ilvl w:val="0"/>
                <w:numId w:val="0"/>
              </w:numPr>
              <w:ind w:left="1701" w:hanging="1701"/>
            </w:pPr>
            <w:r>
              <w:lastRenderedPageBreak/>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CA4F7C9" w14:textId="77777777" w:rsidR="00B03F2B" w:rsidRDefault="00B03F2B" w:rsidP="00B03F2B">
            <w:pPr>
              <w:pStyle w:val="Proposal"/>
              <w:numPr>
                <w:ilvl w:val="1"/>
                <w:numId w:val="33"/>
              </w:numPr>
              <w:tabs>
                <w:tab w:val="left" w:pos="5840"/>
              </w:tabs>
            </w:pPr>
            <w:r>
              <w:t>the 4 frequency layers are sorted according to priority,</w:t>
            </w:r>
          </w:p>
          <w:p w14:paraId="1FC2AA58" w14:textId="77777777" w:rsidR="00B03F2B" w:rsidRDefault="00B03F2B" w:rsidP="00B03F2B">
            <w:pPr>
              <w:pStyle w:val="Proposal"/>
              <w:numPr>
                <w:ilvl w:val="1"/>
                <w:numId w:val="11"/>
              </w:numPr>
              <w:tabs>
                <w:tab w:val="left" w:pos="5840"/>
              </w:tabs>
            </w:pPr>
            <w:r>
              <w:t>the 64 TRPs per frequency layer are sorted according to priority,</w:t>
            </w:r>
          </w:p>
          <w:p w14:paraId="0A0DC106" w14:textId="77777777" w:rsidR="00B03F2B" w:rsidRDefault="00B03F2B" w:rsidP="00B03F2B">
            <w:pPr>
              <w:pStyle w:val="Proposal"/>
              <w:numPr>
                <w:ilvl w:val="1"/>
                <w:numId w:val="11"/>
              </w:numPr>
              <w:tabs>
                <w:tab w:val="left" w:pos="5840"/>
              </w:tabs>
            </w:pPr>
            <w:r>
              <w:t>the 2 sets per TRP of the frequency layer are sorted according to priority,</w:t>
            </w:r>
          </w:p>
          <w:p w14:paraId="4CB2A87E" w14:textId="77777777" w:rsidR="00B03F2B" w:rsidRDefault="00B03F2B" w:rsidP="00B03F2B">
            <w:pPr>
              <w:pStyle w:val="Proposal"/>
              <w:numPr>
                <w:ilvl w:val="1"/>
                <w:numId w:val="11"/>
              </w:numPr>
              <w:tabs>
                <w:tab w:val="left" w:pos="5840"/>
              </w:tabs>
            </w:pPr>
            <w:r>
              <w:t>the 64 resources of the set per TRP per frequency layer are sorted according to priority.</w:t>
            </w:r>
          </w:p>
          <w:p w14:paraId="7CF6D524" w14:textId="77777777" w:rsidR="00B03F2B" w:rsidRPr="00864BBE" w:rsidRDefault="00B03F2B" w:rsidP="00B03F2B">
            <w:pPr>
              <w:pStyle w:val="ListParagraph"/>
              <w:numPr>
                <w:ilvl w:val="0"/>
                <w:numId w:val="28"/>
              </w:numPr>
              <w:rPr>
                <w:rFonts w:ascii="Arial" w:eastAsia="Malgun Gothic" w:hAnsi="Arial"/>
                <w:b/>
                <w:bCs/>
                <w:color w:val="FF0000"/>
                <w:lang w:eastAsia="ko-KR"/>
              </w:rPr>
            </w:pPr>
            <w:r>
              <w:rPr>
                <w:rFonts w:ascii="Arial" w:eastAsia="Malgun Gothic" w:hAnsi="Arial"/>
                <w:b/>
                <w:bCs/>
                <w:color w:val="FF0000"/>
                <w:lang w:eastAsia="ko-KR"/>
              </w:rPr>
              <w:t>LMF ensures the reference has the highest priority according to the rule.</w:t>
            </w:r>
          </w:p>
          <w:p w14:paraId="38FB314A" w14:textId="77777777" w:rsidR="00B03F2B" w:rsidRDefault="00B03F2B" w:rsidP="00B03F2B"/>
        </w:tc>
      </w:tr>
      <w:tr w:rsidR="00F52670" w14:paraId="0B9565F6" w14:textId="77777777" w:rsidTr="00AE0AC9">
        <w:trPr>
          <w:trHeight w:val="767"/>
        </w:trPr>
        <w:tc>
          <w:tcPr>
            <w:tcW w:w="1236" w:type="dxa"/>
          </w:tcPr>
          <w:p w14:paraId="46E7B956" w14:textId="003C5FB6" w:rsidR="00F52670" w:rsidRDefault="00F52670" w:rsidP="00B03F2B">
            <w:pPr>
              <w:rPr>
                <w:lang w:eastAsia="zh-CN"/>
              </w:rPr>
            </w:pPr>
            <w:r>
              <w:rPr>
                <w:lang w:eastAsia="zh-CN"/>
              </w:rPr>
              <w:lastRenderedPageBreak/>
              <w:t xml:space="preserve">Nokia/NSB </w:t>
            </w:r>
          </w:p>
        </w:tc>
        <w:tc>
          <w:tcPr>
            <w:tcW w:w="8446" w:type="dxa"/>
          </w:tcPr>
          <w:p w14:paraId="42BDEF62" w14:textId="5A2D6EB5" w:rsidR="00F52670" w:rsidRDefault="00F52670" w:rsidP="00B03F2B">
            <w:pPr>
              <w:rPr>
                <w:lang w:eastAsia="zh-CN"/>
              </w:rPr>
            </w:pPr>
            <w:r>
              <w:rPr>
                <w:lang w:eastAsia="zh-CN"/>
              </w:rPr>
              <w:t xml:space="preserve">We are okay with the proposal but can live with Huawei’s proposal above too. </w:t>
            </w:r>
          </w:p>
        </w:tc>
      </w:tr>
      <w:tr w:rsidR="00FF32E8" w14:paraId="2A28D858"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C452402" w14:textId="595E5CFB" w:rsidR="00FF32E8" w:rsidRDefault="00FF32E8" w:rsidP="001C24CC">
            <w:pPr>
              <w:rPr>
                <w:lang w:eastAsia="zh-CN"/>
              </w:rPr>
            </w:pPr>
            <w:r>
              <w:rPr>
                <w:lang w:eastAsia="zh-CN"/>
              </w:rPr>
              <w:t xml:space="preserve">vivo </w:t>
            </w:r>
          </w:p>
        </w:tc>
        <w:tc>
          <w:tcPr>
            <w:tcW w:w="8446" w:type="dxa"/>
          </w:tcPr>
          <w:p w14:paraId="1621404D" w14:textId="77777777" w:rsidR="001C24CC" w:rsidRDefault="001C24CC" w:rsidP="001C24CC">
            <w:pPr>
              <w:rPr>
                <w:lang w:eastAsia="zh-CN"/>
              </w:rPr>
            </w:pPr>
            <w:r>
              <w:rPr>
                <w:lang w:eastAsia="zh-CN"/>
              </w:rPr>
              <w:t xml:space="preserve">We support </w:t>
            </w:r>
            <w:r w:rsidRPr="001C24CC">
              <w:rPr>
                <w:lang w:eastAsia="zh-CN"/>
              </w:rPr>
              <w:t>Proposal for offline consensus 1</w:t>
            </w:r>
            <w:r>
              <w:rPr>
                <w:lang w:eastAsia="zh-CN"/>
              </w:rPr>
              <w:t xml:space="preserve"> as it is.</w:t>
            </w:r>
          </w:p>
          <w:p w14:paraId="14C6C374" w14:textId="77777777" w:rsidR="00FF32E8" w:rsidRDefault="001C24CC" w:rsidP="001C24CC">
            <w:pPr>
              <w:rPr>
                <w:lang w:eastAsia="zh-CN"/>
              </w:rPr>
            </w:pPr>
            <w:r>
              <w:rPr>
                <w:lang w:eastAsia="zh-CN"/>
              </w:rPr>
              <w:t xml:space="preserve">There’s an argument that LTE has similar priority to motivate proposal 1. However, LTE does not priority one </w:t>
            </w:r>
            <w:r w:rsidR="00D856BA">
              <w:rPr>
                <w:lang w:eastAsia="zh-CN"/>
              </w:rPr>
              <w:t xml:space="preserve">frequency </w:t>
            </w:r>
            <w:r>
              <w:rPr>
                <w:lang w:eastAsia="zh-CN"/>
              </w:rPr>
              <w:t>layer over the other.</w:t>
            </w:r>
            <w:r w:rsidR="00FF32E8">
              <w:rPr>
                <w:lang w:eastAsia="zh-CN"/>
              </w:rPr>
              <w:t xml:space="preserve"> </w:t>
            </w:r>
            <w:r w:rsidR="0054724B">
              <w:rPr>
                <w:lang w:eastAsia="zh-CN"/>
              </w:rPr>
              <w:t>It’s not clear to us how priority one layer over the other can work considering potential different bandwidth of the layers and different UE PRS processing capabilities in the case of broadcast assistant data.</w:t>
            </w:r>
          </w:p>
          <w:p w14:paraId="04ECA3DA" w14:textId="6DE1DD76" w:rsidR="00694F51" w:rsidRDefault="0054724B" w:rsidP="00694F51">
            <w:pPr>
              <w:rPr>
                <w:lang w:eastAsia="zh-CN"/>
              </w:rPr>
            </w:pPr>
            <w:r>
              <w:rPr>
                <w:lang w:eastAsia="zh-CN"/>
              </w:rPr>
              <w:t xml:space="preserve">As we commented before, in Rel-16 NR, UE </w:t>
            </w:r>
            <w:proofErr w:type="gramStart"/>
            <w:r>
              <w:rPr>
                <w:lang w:eastAsia="zh-CN"/>
              </w:rPr>
              <w:t>is allowed to</w:t>
            </w:r>
            <w:proofErr w:type="gramEnd"/>
            <w:r>
              <w:rPr>
                <w:lang w:eastAsia="zh-CN"/>
              </w:rPr>
              <w:t xml:space="preserve"> choose a different PRS resource</w:t>
            </w:r>
            <w:r w:rsidR="00694F51">
              <w:rPr>
                <w:lang w:eastAsia="zh-CN"/>
              </w:rPr>
              <w:t xml:space="preserve"> within or across</w:t>
            </w:r>
            <w:r>
              <w:rPr>
                <w:lang w:eastAsia="zh-CN"/>
              </w:rPr>
              <w:t xml:space="preserve"> </w:t>
            </w:r>
            <w:r w:rsidR="00694F51">
              <w:rPr>
                <w:lang w:eastAsia="zh-CN"/>
              </w:rPr>
              <w:t xml:space="preserve">sets/TRPs </w:t>
            </w:r>
            <w:r>
              <w:rPr>
                <w:lang w:eastAsia="zh-CN"/>
              </w:rPr>
              <w:t xml:space="preserve">as the reference, with this proposed </w:t>
            </w:r>
            <w:r w:rsidR="001D649E">
              <w:rPr>
                <w:lang w:eastAsia="zh-CN"/>
              </w:rPr>
              <w:t>priority rule, such flexibility is limited at least. We don’t think the added bullet “</w:t>
            </w:r>
            <w:r w:rsidR="001D649E" w:rsidRPr="001D649E">
              <w:rPr>
                <w:lang w:eastAsia="zh-CN"/>
              </w:rPr>
              <w:t>LMF ensures the reference has the highest</w:t>
            </w:r>
            <w:r w:rsidR="001D649E">
              <w:rPr>
                <w:lang w:eastAsia="zh-CN"/>
              </w:rPr>
              <w:t xml:space="preserve"> priority according to the rule” solve our concern. </w:t>
            </w:r>
            <w:r w:rsidR="00694F51">
              <w:rPr>
                <w:lang w:eastAsia="zh-CN"/>
              </w:rPr>
              <w:t>The reference indicated in the assistant data by the LMF with highest priority cannot guarantee to be the PRS resource received at a UE with good quality and chosen as the reference for measurement. This is more like so for the case of broadcast assistant data.</w:t>
            </w:r>
          </w:p>
          <w:p w14:paraId="13832B82" w14:textId="2115A6C2" w:rsidR="0054724B" w:rsidRDefault="00694F51" w:rsidP="00694F51">
            <w:pPr>
              <w:rPr>
                <w:lang w:eastAsia="zh-CN"/>
              </w:rPr>
            </w:pPr>
            <w:r>
              <w:rPr>
                <w:lang w:eastAsia="zh-CN"/>
              </w:rPr>
              <w:t>As the leading WG for positioning, we don’t think it’s proper to jump over RAN1 and move the discussion to RAN2.</w:t>
            </w:r>
          </w:p>
        </w:tc>
      </w:tr>
      <w:tr w:rsidR="00AE19EF" w14:paraId="243CA98B"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9C8596F" w14:textId="1F951B25" w:rsidR="00AE19EF" w:rsidRDefault="00AE19EF" w:rsidP="001C24CC">
            <w:pPr>
              <w:rPr>
                <w:lang w:eastAsia="zh-CN"/>
              </w:rPr>
            </w:pPr>
            <w:r>
              <w:rPr>
                <w:lang w:eastAsia="zh-CN"/>
              </w:rPr>
              <w:t>Huawei/</w:t>
            </w:r>
            <w:proofErr w:type="spellStart"/>
            <w:r>
              <w:rPr>
                <w:lang w:eastAsia="zh-CN"/>
              </w:rPr>
              <w:t>HiSilicon</w:t>
            </w:r>
            <w:proofErr w:type="spellEnd"/>
          </w:p>
        </w:tc>
        <w:tc>
          <w:tcPr>
            <w:tcW w:w="8446" w:type="dxa"/>
          </w:tcPr>
          <w:p w14:paraId="63F838E5" w14:textId="77777777" w:rsidR="00AE19EF" w:rsidRPr="008C65B8" w:rsidRDefault="00AE19EF" w:rsidP="001C24CC">
            <w:pPr>
              <w:rPr>
                <w:color w:val="538135" w:themeColor="accent6" w:themeShade="BF"/>
                <w:lang w:eastAsia="zh-CN"/>
              </w:rPr>
            </w:pPr>
            <w:r w:rsidRPr="008C65B8">
              <w:rPr>
                <w:color w:val="538135" w:themeColor="accent6" w:themeShade="BF"/>
                <w:lang w:eastAsia="zh-CN"/>
              </w:rPr>
              <w:t xml:space="preserve">“The reference indicated in the assistant data by the LMF with highest priority cannot guarantee to be the PRS resource received at a UE with good quality and chosen as the reference for measurement.” </w:t>
            </w:r>
          </w:p>
          <w:p w14:paraId="01127D86" w14:textId="4E0C5809" w:rsidR="00AE19EF" w:rsidRDefault="00AE19EF" w:rsidP="00AE19EF">
            <w:pPr>
              <w:rPr>
                <w:lang w:eastAsia="zh-CN"/>
              </w:rPr>
            </w:pPr>
            <w:r>
              <w:rPr>
                <w:lang w:eastAsia="zh-CN"/>
              </w:rPr>
              <w:t>Our response to that</w:t>
            </w:r>
            <w:r w:rsidR="008C65B8">
              <w:rPr>
                <w:lang w:eastAsia="zh-CN"/>
              </w:rPr>
              <w:t xml:space="preserve"> from </w:t>
            </w:r>
            <w:r w:rsidR="008C65B8" w:rsidRPr="008C65B8">
              <w:rPr>
                <w:color w:val="538135" w:themeColor="accent6" w:themeShade="BF"/>
                <w:lang w:eastAsia="zh-CN"/>
              </w:rPr>
              <w:t>vivo</w:t>
            </w:r>
            <w:r>
              <w:rPr>
                <w:lang w:eastAsia="zh-CN"/>
              </w:rPr>
              <w:t xml:space="preserve"> is </w:t>
            </w:r>
            <w:r w:rsidR="008C65B8">
              <w:rPr>
                <w:lang w:eastAsia="zh-CN"/>
              </w:rPr>
              <w:t xml:space="preserve">that </w:t>
            </w:r>
            <w:r>
              <w:rPr>
                <w:lang w:eastAsia="zh-CN"/>
              </w:rPr>
              <w:t xml:space="preserve">limiting LMF </w:t>
            </w:r>
            <w:r>
              <w:rPr>
                <w:rFonts w:hint="eastAsia"/>
                <w:lang w:eastAsia="zh-CN"/>
              </w:rPr>
              <w:t>t</w:t>
            </w:r>
            <w:r>
              <w:rPr>
                <w:lang w:eastAsia="zh-CN"/>
              </w:rPr>
              <w:t xml:space="preserve">o always providing PRS resources within UE supported capability will NOT allow UE in its implementation to search the PRS with the good quality (Good PRS). It seems vivo has </w:t>
            </w:r>
            <w:proofErr w:type="gramStart"/>
            <w:r>
              <w:rPr>
                <w:lang w:eastAsia="zh-CN"/>
              </w:rPr>
              <w:t>concern, but</w:t>
            </w:r>
            <w:proofErr w:type="gramEnd"/>
            <w:r>
              <w:rPr>
                <w:lang w:eastAsia="zh-CN"/>
              </w:rPr>
              <w:t xml:space="preserve"> disagreeing with the PRS priority does not resolve the concern. </w:t>
            </w:r>
          </w:p>
          <w:p w14:paraId="023297D4" w14:textId="1E7254C5" w:rsidR="00AE19EF" w:rsidRDefault="00AE19EF" w:rsidP="00D352A3">
            <w:pPr>
              <w:rPr>
                <w:lang w:eastAsia="zh-CN"/>
              </w:rPr>
            </w:pPr>
            <w:r>
              <w:rPr>
                <w:lang w:eastAsia="zh-CN"/>
              </w:rPr>
              <w:t xml:space="preserve">On the other hand, in our understanding, providing more </w:t>
            </w:r>
            <w:r w:rsidR="00B458F8">
              <w:rPr>
                <w:lang w:eastAsia="zh-CN"/>
              </w:rPr>
              <w:t xml:space="preserve">than UE supported </w:t>
            </w:r>
            <w:r>
              <w:rPr>
                <w:lang w:eastAsia="zh-CN"/>
              </w:rPr>
              <w:t xml:space="preserve">will allow some UE </w:t>
            </w:r>
            <w:r w:rsidR="008C65B8">
              <w:rPr>
                <w:lang w:eastAsia="zh-CN"/>
              </w:rPr>
              <w:t xml:space="preserve">implementation to </w:t>
            </w:r>
            <w:r>
              <w:rPr>
                <w:lang w:eastAsia="zh-CN"/>
              </w:rPr>
              <w:t>try its best effort to find that good PRS which may ease the concern from vivo, while the prioritization will ensure that UE still meets the existing requirement based on the prioritized PRS, which means that UE trying its best effort outside its reported capability should not compromise the requirement within its capability.</w:t>
            </w:r>
          </w:p>
          <w:p w14:paraId="28D654F6" w14:textId="77777777" w:rsidR="00B458F8" w:rsidRDefault="00B458F8" w:rsidP="00D352A3">
            <w:pPr>
              <w:rPr>
                <w:lang w:eastAsia="zh-CN"/>
              </w:rPr>
            </w:pPr>
          </w:p>
          <w:p w14:paraId="70F78F6F" w14:textId="24A6F695" w:rsidR="009C534A" w:rsidRDefault="009C534A" w:rsidP="00D352A3">
            <w:pPr>
              <w:rPr>
                <w:lang w:eastAsia="zh-CN"/>
              </w:rPr>
            </w:pPr>
            <w:r>
              <w:rPr>
                <w:lang w:eastAsia="zh-CN"/>
              </w:rPr>
              <w:lastRenderedPageBreak/>
              <w:t xml:space="preserve">RAN1 introduced PRS process capability for NR, similar things are done in LTE, where RAN4 ensures a common minimum number of cells to measure </w:t>
            </w:r>
            <w:r w:rsidR="00B458F8">
              <w:rPr>
                <w:lang w:eastAsia="zh-CN"/>
              </w:rPr>
              <w:t>in TS 36.133, see below as an example of FDD intra-frequency:</w:t>
            </w:r>
          </w:p>
          <w:p w14:paraId="0E185D69" w14:textId="77777777" w:rsidR="00B458F8" w:rsidRDefault="00B458F8" w:rsidP="00B458F8">
            <w:pPr>
              <w:pStyle w:val="Heading5"/>
              <w:numPr>
                <w:ilvl w:val="0"/>
                <w:numId w:val="0"/>
              </w:numPr>
              <w:ind w:leftChars="100" w:left="200"/>
              <w:outlineLvl w:val="4"/>
              <w:rPr>
                <w:rFonts w:eastAsia="Times New Roman"/>
                <w:lang w:val="en-GB" w:eastAsia="en-GB"/>
              </w:rPr>
            </w:pPr>
            <w:bookmarkStart w:id="1" w:name="_Toc383690822"/>
            <w:r>
              <w:rPr>
                <w:lang w:eastAsia="zh-CN"/>
              </w:rPr>
              <w:t>8</w:t>
            </w:r>
            <w:r>
              <w:t>.</w:t>
            </w:r>
            <w:r>
              <w:rPr>
                <w:lang w:eastAsia="zh-CN"/>
              </w:rPr>
              <w:t>1</w:t>
            </w:r>
            <w:r>
              <w:t>.2</w:t>
            </w:r>
            <w:r>
              <w:rPr>
                <w:lang w:eastAsia="zh-CN"/>
              </w:rPr>
              <w:t>.5.1</w:t>
            </w:r>
            <w:r>
              <w:tab/>
              <w:t>E-UTRAN FDD Intra-</w:t>
            </w:r>
            <w:proofErr w:type="spellStart"/>
            <w:r>
              <w:t>Frequency</w:t>
            </w:r>
            <w:proofErr w:type="spellEnd"/>
            <w:r>
              <w:t xml:space="preserve"> OTDOA </w:t>
            </w:r>
            <w:proofErr w:type="spellStart"/>
            <w:r>
              <w:t>Measurements</w:t>
            </w:r>
            <w:bookmarkEnd w:id="1"/>
            <w:proofErr w:type="spellEnd"/>
          </w:p>
          <w:p w14:paraId="39DAAE6C" w14:textId="77777777" w:rsidR="00B458F8" w:rsidRDefault="00B458F8" w:rsidP="00B458F8">
            <w:pPr>
              <w:ind w:leftChars="100" w:left="200"/>
              <w:rPr>
                <w:rFonts w:eastAsia="Yu Mincho"/>
              </w:rPr>
            </w:pPr>
            <w:r>
              <w:t xml:space="preserve">When the physical layer cell identities of neighbour cells together with the OTDOA assistance data are provided, the UE shall be able to detect and measure intra-frequency RSTD, specified in </w:t>
            </w:r>
            <w:r>
              <w:rPr>
                <w:noProof/>
              </w:rPr>
              <w:t>TS 36.214</w:t>
            </w:r>
            <w:r>
              <w:t xml:space="preserve"> [4], for at least </w:t>
            </w:r>
            <w:r w:rsidRPr="00B458F8">
              <w:rPr>
                <w:i/>
                <w:highlight w:val="yellow"/>
              </w:rPr>
              <w:t>n</w:t>
            </w:r>
            <w:r w:rsidRPr="00B458F8">
              <w:rPr>
                <w:highlight w:val="yellow"/>
              </w:rPr>
              <w:t>=16 cells</w:t>
            </w:r>
            <w:r>
              <w:t>, including the reference cell, on the same carrier frequency f1 as that of the reference cell within</w:t>
            </w:r>
          </w:p>
          <w:p w14:paraId="761BD163" w14:textId="4A3BBC65" w:rsidR="00B458F8" w:rsidRPr="00B458F8" w:rsidRDefault="00B458F8" w:rsidP="00B458F8">
            <w:pPr>
              <w:rPr>
                <w:lang w:eastAsia="zh-CN"/>
              </w:rPr>
            </w:pPr>
            <w:r>
              <w:rPr>
                <w:rFonts w:hint="eastAsia"/>
                <w:lang w:eastAsia="zh-CN"/>
              </w:rPr>
              <w:t>I</w:t>
            </w:r>
            <w:r>
              <w:rPr>
                <w:lang w:eastAsia="zh-CN"/>
              </w:rPr>
              <w:t>t does not prevent E-SMLC to provide 24x3 OTDOA cells in assistance data.</w:t>
            </w:r>
          </w:p>
        </w:tc>
      </w:tr>
      <w:tr w:rsidR="00E6481C" w:rsidRPr="002315D1" w14:paraId="3F8F1D3A"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87418FE" w14:textId="6A3EFAD6" w:rsidR="00E6481C" w:rsidRDefault="00E6481C" w:rsidP="001C24CC">
            <w:pPr>
              <w:rPr>
                <w:lang w:eastAsia="zh-CN"/>
              </w:rPr>
            </w:pPr>
            <w:r>
              <w:rPr>
                <w:rFonts w:hint="eastAsia"/>
                <w:lang w:eastAsia="zh-CN"/>
              </w:rPr>
              <w:lastRenderedPageBreak/>
              <w:t>CATT</w:t>
            </w:r>
          </w:p>
        </w:tc>
        <w:tc>
          <w:tcPr>
            <w:tcW w:w="8446" w:type="dxa"/>
          </w:tcPr>
          <w:p w14:paraId="3CDCF846" w14:textId="77777777" w:rsidR="00DB2530" w:rsidRDefault="00E6481C" w:rsidP="00B22D43">
            <w:pPr>
              <w:rPr>
                <w:lang w:eastAsia="zh-CN"/>
              </w:rPr>
            </w:pPr>
            <w:r w:rsidRPr="00B22D43">
              <w:rPr>
                <w:rFonts w:hint="eastAsia"/>
                <w:lang w:eastAsia="zh-CN"/>
              </w:rPr>
              <w:t xml:space="preserve">We </w:t>
            </w:r>
            <w:r w:rsidR="00B22D43">
              <w:rPr>
                <w:rFonts w:hint="eastAsia"/>
                <w:lang w:eastAsia="zh-CN"/>
              </w:rPr>
              <w:t xml:space="preserve">prefer to introduce </w:t>
            </w:r>
            <w:r w:rsidRPr="00B22D43">
              <w:rPr>
                <w:rFonts w:hint="eastAsia"/>
                <w:lang w:eastAsia="zh-CN"/>
              </w:rPr>
              <w:t>t</w:t>
            </w:r>
            <w:r>
              <w:rPr>
                <w:lang w:eastAsia="zh-CN"/>
              </w:rPr>
              <w:t>his featur</w:t>
            </w:r>
            <w:r>
              <w:t xml:space="preserve">e </w:t>
            </w:r>
            <w:r w:rsidR="00B22D43">
              <w:rPr>
                <w:rFonts w:hint="eastAsia"/>
                <w:lang w:eastAsia="zh-CN"/>
              </w:rPr>
              <w:t xml:space="preserve">in NR positioning, since it </w:t>
            </w:r>
            <w:r>
              <w:t>existed in LTE already and it is essential for broadcast of Assistance data.</w:t>
            </w:r>
          </w:p>
          <w:p w14:paraId="18EFB8BE" w14:textId="0D144753" w:rsidR="00DB2530" w:rsidRPr="00DB2530" w:rsidRDefault="00DB2530" w:rsidP="002315D1">
            <w:pPr>
              <w:rPr>
                <w:lang w:eastAsia="zh-CN"/>
              </w:rPr>
            </w:pPr>
            <w:r>
              <w:rPr>
                <w:rFonts w:hint="eastAsia"/>
                <w:lang w:eastAsia="zh-CN"/>
              </w:rPr>
              <w:t xml:space="preserve">We </w:t>
            </w:r>
            <w:r w:rsidR="002315D1">
              <w:rPr>
                <w:lang w:eastAsia="zh-CN"/>
              </w:rPr>
              <w:t>suggest</w:t>
            </w:r>
            <w:r w:rsidR="002315D1">
              <w:rPr>
                <w:rFonts w:hint="eastAsia"/>
                <w:lang w:eastAsia="zh-CN"/>
              </w:rPr>
              <w:t xml:space="preserve"> to </w:t>
            </w:r>
            <w:r>
              <w:rPr>
                <w:rFonts w:hint="eastAsia"/>
                <w:lang w:eastAsia="zh-CN"/>
              </w:rPr>
              <w:t xml:space="preserve">further </w:t>
            </w:r>
            <w:r w:rsidR="002315D1">
              <w:rPr>
                <w:lang w:eastAsia="zh-CN"/>
              </w:rPr>
              <w:t>discuss</w:t>
            </w:r>
            <w:r>
              <w:rPr>
                <w:rFonts w:hint="eastAsia"/>
                <w:lang w:eastAsia="zh-CN"/>
              </w:rPr>
              <w:t xml:space="preserve"> this issue in the online meeting of </w:t>
            </w:r>
            <w:r>
              <w:rPr>
                <w:lang w:eastAsia="zh-CN"/>
              </w:rPr>
              <w:t>m</w:t>
            </w:r>
            <w:r w:rsidRPr="00DB2530">
              <w:rPr>
                <w:lang w:eastAsia="zh-CN"/>
              </w:rPr>
              <w:t xml:space="preserve">aintenance of NR </w:t>
            </w:r>
            <w:r w:rsidR="002315D1" w:rsidRPr="00DB2530">
              <w:rPr>
                <w:lang w:eastAsia="zh-CN"/>
              </w:rPr>
              <w:t>positioning</w:t>
            </w:r>
            <w:r w:rsidR="002315D1">
              <w:rPr>
                <w:lang w:eastAsia="zh-CN"/>
              </w:rPr>
              <w:t xml:space="preserve"> </w:t>
            </w:r>
            <w:r w:rsidR="002315D1" w:rsidRPr="00DB2530">
              <w:rPr>
                <w:lang w:eastAsia="zh-CN"/>
              </w:rPr>
              <w:t>on</w:t>
            </w:r>
            <w:r w:rsidRPr="00DB2530">
              <w:rPr>
                <w:rFonts w:hint="eastAsia"/>
                <w:lang w:eastAsia="zh-CN"/>
              </w:rPr>
              <w:t xml:space="preserve"> 5/29.</w:t>
            </w:r>
          </w:p>
        </w:tc>
      </w:tr>
      <w:tr w:rsidR="00AE2A6B" w:rsidRPr="002315D1" w14:paraId="1D9462E7"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CD3211" w14:textId="60A302C5" w:rsidR="00AE2A6B" w:rsidRPr="00AE2A6B" w:rsidRDefault="00AE2A6B" w:rsidP="001C24CC">
            <w:pPr>
              <w:rPr>
                <w:rFonts w:eastAsia="Malgun Gothic"/>
                <w:lang w:eastAsia="ko-KR"/>
              </w:rPr>
            </w:pPr>
            <w:r>
              <w:rPr>
                <w:rFonts w:eastAsia="Malgun Gothic" w:hint="eastAsia"/>
                <w:lang w:eastAsia="ko-KR"/>
              </w:rPr>
              <w:t>LG</w:t>
            </w:r>
          </w:p>
        </w:tc>
        <w:tc>
          <w:tcPr>
            <w:tcW w:w="8446" w:type="dxa"/>
          </w:tcPr>
          <w:p w14:paraId="7811E2C0" w14:textId="77777777" w:rsidR="00AE2A6B" w:rsidRDefault="00AD7CB4" w:rsidP="00AD7CB4">
            <w:pPr>
              <w:rPr>
                <w:rFonts w:eastAsia="Malgun Gothic"/>
                <w:lang w:eastAsia="ko-KR"/>
              </w:rPr>
            </w:pPr>
            <w:r>
              <w:rPr>
                <w:rFonts w:eastAsia="Malgun Gothic"/>
                <w:lang w:eastAsia="ko-KR"/>
              </w:rPr>
              <w:t>We are OK with</w:t>
            </w:r>
            <w:r>
              <w:rPr>
                <w:rFonts w:eastAsia="Malgun Gothic" w:hint="eastAsia"/>
                <w:lang w:eastAsia="ko-KR"/>
              </w:rPr>
              <w:t xml:space="preserve"> the modified proposal from Huawei.</w:t>
            </w:r>
          </w:p>
          <w:p w14:paraId="7106666D" w14:textId="4F7A2541" w:rsidR="00AD7CB4" w:rsidRPr="00AD7CB4" w:rsidRDefault="00AD7CB4" w:rsidP="00CB4EE1">
            <w:pPr>
              <w:rPr>
                <w:rFonts w:eastAsia="Malgun Gothic"/>
                <w:lang w:eastAsia="ko-KR"/>
              </w:rPr>
            </w:pPr>
            <w:r>
              <w:rPr>
                <w:rFonts w:eastAsia="Malgun Gothic"/>
                <w:lang w:eastAsia="ko-KR"/>
              </w:rPr>
              <w:t xml:space="preserve">For the comment from vivo, we understand that a UE can choose to select different reference such as TRP and/or PRS resources rather than the reference configured by LMF because the UE can </w:t>
            </w:r>
            <w:r w:rsidR="00CB4EE1">
              <w:rPr>
                <w:rFonts w:eastAsia="Malgun Gothic"/>
                <w:lang w:eastAsia="ko-KR"/>
              </w:rPr>
              <w:t>select the better reference than the configured reference. The UE should at least obtain measurements for the reference PRS configured by LMF to compare measurement quality considering other PRS resources, so at least we think that the UE needs to obtain measurements for the reference provided by network.</w:t>
            </w:r>
          </w:p>
        </w:tc>
      </w:tr>
      <w:tr w:rsidR="00CB70EE" w:rsidRPr="002315D1" w14:paraId="2E9F8921"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E7B21AE" w14:textId="0CD74CE5" w:rsidR="00CB70EE" w:rsidRPr="00222744" w:rsidRDefault="00CB70EE" w:rsidP="001C24CC">
            <w:pPr>
              <w:rPr>
                <w:rFonts w:ascii="Calibri" w:hAnsi="Calibri" w:cs="Calibri"/>
              </w:rPr>
            </w:pPr>
            <w:r w:rsidRPr="00222744">
              <w:rPr>
                <w:rFonts w:ascii="Calibri" w:hAnsi="Calibri" w:cs="Calibri"/>
              </w:rPr>
              <w:t>Qualcomm</w:t>
            </w:r>
          </w:p>
        </w:tc>
        <w:tc>
          <w:tcPr>
            <w:tcW w:w="8446" w:type="dxa"/>
          </w:tcPr>
          <w:p w14:paraId="4D17CFB4" w14:textId="2B5113B3" w:rsidR="00CB70EE" w:rsidRPr="00222744" w:rsidRDefault="00CB70EE" w:rsidP="00CB70EE">
            <w:pPr>
              <w:rPr>
                <w:rFonts w:ascii="Calibri" w:hAnsi="Calibri" w:cs="Calibri"/>
              </w:rPr>
            </w:pPr>
            <w:r w:rsidRPr="00222744">
              <w:rPr>
                <w:rFonts w:ascii="Calibri" w:hAnsi="Calibri" w:cs="Calibri"/>
              </w:rPr>
              <w:t xml:space="preserve">I wanted to provide some further explanation of the usefulness of this, and why we are doing a mistake by not using an approach LTE used from early release: </w:t>
            </w:r>
          </w:p>
          <w:p w14:paraId="73F5D17C" w14:textId="77777777" w:rsidR="00CB70EE" w:rsidRDefault="00CB70EE" w:rsidP="00CB70EE">
            <w:pPr>
              <w:rPr>
                <w:rFonts w:ascii="Calibri" w:hAnsi="Calibri" w:cs="Calibri"/>
              </w:rPr>
            </w:pPr>
            <w:r>
              <w:rPr>
                <w:rFonts w:ascii="Calibri" w:hAnsi="Calibri" w:cs="Calibri"/>
              </w:rPr>
              <w:t xml:space="preserve">In an ideal world of UEs with same capabilities, this problem wouldn’t exist, but now we have UEs with very different capabilities. </w:t>
            </w:r>
          </w:p>
          <w:p w14:paraId="7BCB0D58" w14:textId="77777777"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In several cases, the LMF can prioritize resources for all UEs. For example. If it has 64 resources in FR2 per TRP, for the case of a hierarchical codebook, if the prioritization of AD exists, one should put some broad beams first since it would know that even the UEs with the lowest capability would measure them. However, if there is no prioritization, it wouldn’t be able to say to the UE which PRS resources should be first measured. </w:t>
            </w:r>
          </w:p>
          <w:p w14:paraId="53A42E02" w14:textId="6F0C4122"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In case if a typical beam sweeping with </w:t>
            </w:r>
            <w:proofErr w:type="gramStart"/>
            <w:r w:rsidRPr="00222744">
              <w:rPr>
                <w:rFonts w:eastAsiaTheme="minorEastAsia" w:cs="Calibri"/>
                <w:lang w:eastAsia="ja-JP"/>
              </w:rPr>
              <w:t>equally-spaced</w:t>
            </w:r>
            <w:proofErr w:type="gramEnd"/>
            <w:r w:rsidRPr="00222744">
              <w:rPr>
                <w:rFonts w:eastAsiaTheme="minorEastAsia" w:cs="Calibri"/>
                <w:lang w:eastAsia="ja-JP"/>
              </w:rPr>
              <w:t xml:space="preserve"> angles, </w:t>
            </w:r>
            <w:proofErr w:type="spellStart"/>
            <w:r w:rsidRPr="00222744">
              <w:rPr>
                <w:rFonts w:eastAsiaTheme="minorEastAsia" w:cs="Calibri"/>
                <w:lang w:eastAsia="ja-JP"/>
              </w:rPr>
              <w:t>lets</w:t>
            </w:r>
            <w:proofErr w:type="spellEnd"/>
            <w:r w:rsidRPr="00222744">
              <w:rPr>
                <w:rFonts w:eastAsiaTheme="minorEastAsia" w:cs="Calibri"/>
                <w:lang w:eastAsia="ja-JP"/>
              </w:rPr>
              <w:t xml:space="preserve"> say we want to sweep 64 beams with 2 degrees apart. If prioritization exists, I could put first, the beams that are, e.g. 8 degrees apart, since I would know that even the UEs with limited capabilities would at least sample those, and all UEs would get some first estimate of the whole angle space. </w:t>
            </w:r>
          </w:p>
          <w:p w14:paraId="35D92F7E" w14:textId="503298DF"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there are TRPs with high power (macro-cell) and another with low power (pico-cells). Even though assistance data may contain all the AD from all TRPs, if a UE has limited capabilities, it should sample the ones that transmit with high power right? If </w:t>
            </w:r>
            <w:proofErr w:type="spellStart"/>
            <w:r w:rsidRPr="00222744">
              <w:rPr>
                <w:rFonts w:eastAsiaTheme="minorEastAsia" w:cs="Calibri"/>
                <w:lang w:eastAsia="ja-JP"/>
              </w:rPr>
              <w:t>prioritizaiton</w:t>
            </w:r>
            <w:proofErr w:type="spellEnd"/>
            <w:r w:rsidRPr="00222744">
              <w:rPr>
                <w:rFonts w:eastAsiaTheme="minorEastAsia" w:cs="Calibri"/>
                <w:lang w:eastAsia="ja-JP"/>
              </w:rPr>
              <w:t xml:space="preserve"> is introduced (as it was done in LTE), we could do this by putting first those specific TRPs in the AD. </w:t>
            </w:r>
          </w:p>
          <w:p w14:paraId="7C616EE7" w14:textId="4EDA0AEE"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some TRPs are very close to each (or some TRPs are all of them in one part of a geographical region). I don’t want the UEs with limited capabilities to sample only from that direction, because, even if the measurements are good (up to UE implementation), the GDOP would be bad. So, if priorities are introduced I would put first in the AD, the TRPs that are well </w:t>
            </w:r>
            <w:r w:rsidRPr="00222744">
              <w:rPr>
                <w:rFonts w:eastAsiaTheme="minorEastAsia" w:cs="Calibri"/>
                <w:lang w:eastAsia="ja-JP"/>
              </w:rPr>
              <w:lastRenderedPageBreak/>
              <w:t xml:space="preserve">distributed in space (potentially even in height), so that even the UEs with limited capabilities will attempt to sample those. </w:t>
            </w:r>
          </w:p>
          <w:p w14:paraId="7811EFA6" w14:textId="77777777" w:rsidR="00CB70EE" w:rsidRDefault="00CB70EE" w:rsidP="00CB70EE">
            <w:pPr>
              <w:rPr>
                <w:rFonts w:ascii="Calibri" w:hAnsi="Calibri" w:cs="Calibri"/>
              </w:rPr>
            </w:pPr>
          </w:p>
          <w:p w14:paraId="1FA4336B" w14:textId="29F69170" w:rsidR="00CB70EE" w:rsidRDefault="00CB70EE" w:rsidP="00CB70EE">
            <w:pPr>
              <w:rPr>
                <w:rFonts w:ascii="Calibri" w:hAnsi="Calibri" w:cs="Calibri"/>
              </w:rPr>
            </w:pPr>
            <w:r>
              <w:rPr>
                <w:rFonts w:ascii="Calibri" w:hAnsi="Calibri" w:cs="Calibri"/>
              </w:rPr>
              <w:t xml:space="preserve">There are so many examples for which a prioritization is needed, (and it was there in LTE for the same reasons). These reasons are even more now actually that we have such a variety of UEs with regards to how many PRS/TRPs/sets/layers the UE would attempt to process. See for example what we are discussing in UE feature: </w:t>
            </w:r>
          </w:p>
          <w:p w14:paraId="55B9082E" w14:textId="77777777" w:rsidR="00222744" w:rsidRPr="00222744" w:rsidRDefault="00222744" w:rsidP="00222744">
            <w:pPr>
              <w:pStyle w:val="TAL"/>
              <w:numPr>
                <w:ilvl w:val="0"/>
                <w:numId w:val="35"/>
              </w:numPr>
              <w:overflowPunct/>
              <w:autoSpaceDE/>
              <w:autoSpaceDN/>
              <w:adjustRightInd/>
              <w:spacing w:after="200" w:line="276" w:lineRule="auto"/>
              <w:rPr>
                <w:rFonts w:ascii="Calibri" w:hAnsi="Calibri" w:cs="Calibri"/>
                <w:sz w:val="22"/>
              </w:rPr>
            </w:pPr>
            <w:r w:rsidRPr="00222744">
              <w:rPr>
                <w:rFonts w:ascii="Calibri" w:hAnsi="Calibri" w:cs="Calibri"/>
                <w:sz w:val="22"/>
              </w:rPr>
              <w:t xml:space="preserve">Max number of TRPs across all positioning frequency layers per UE. </w:t>
            </w:r>
          </w:p>
          <w:p w14:paraId="367BBFA7" w14:textId="77777777" w:rsidR="00222744" w:rsidRPr="00222744" w:rsidRDefault="00222744" w:rsidP="00222744">
            <w:pPr>
              <w:pStyle w:val="TAL"/>
              <w:spacing w:after="160" w:line="259" w:lineRule="auto"/>
              <w:ind w:left="360"/>
              <w:rPr>
                <w:rFonts w:ascii="Calibri" w:hAnsi="Calibri" w:cs="Calibri"/>
                <w:sz w:val="22"/>
              </w:rPr>
            </w:pPr>
            <w:r w:rsidRPr="00222744">
              <w:rPr>
                <w:rFonts w:ascii="Calibri" w:hAnsi="Calibri" w:cs="Calibri"/>
                <w:sz w:val="22"/>
              </w:rPr>
              <w:t>Values = {[3], 6, 12, [16], 24, 32, 64, 128, 256}</w:t>
            </w:r>
          </w:p>
          <w:p w14:paraId="6A03C6E8" w14:textId="12CCE1A6" w:rsidR="00CB70EE" w:rsidRDefault="00CB70EE" w:rsidP="00CB70EE">
            <w:pPr>
              <w:rPr>
                <w:rFonts w:ascii="Calibri" w:hAnsi="Calibri" w:cs="Calibri"/>
              </w:rPr>
            </w:pPr>
            <w:r>
              <w:rPr>
                <w:rFonts w:ascii="Calibri" w:hAnsi="Calibri" w:cs="Calibri"/>
              </w:rPr>
              <w:t xml:space="preserve">There will be UEs out there that will be doing sampling only </w:t>
            </w:r>
            <w:r w:rsidR="00222744">
              <w:rPr>
                <w:rFonts w:ascii="Calibri" w:hAnsi="Calibri" w:cs="Calibri"/>
              </w:rPr>
              <w:t>6</w:t>
            </w:r>
            <w:r>
              <w:rPr>
                <w:rFonts w:ascii="Calibri" w:hAnsi="Calibri" w:cs="Calibri"/>
              </w:rPr>
              <w:t xml:space="preserve"> resources</w:t>
            </w:r>
            <w:r w:rsidR="00222744">
              <w:rPr>
                <w:rFonts w:ascii="Calibri" w:hAnsi="Calibri" w:cs="Calibri"/>
              </w:rPr>
              <w:t xml:space="preserve"> (potentially even 3!)</w:t>
            </w:r>
            <w:r>
              <w:rPr>
                <w:rFonts w:ascii="Calibri" w:hAnsi="Calibri" w:cs="Calibri"/>
              </w:rPr>
              <w:t xml:space="preserve">, and other UEs that can sample </w:t>
            </w:r>
            <w:r w:rsidR="00222744">
              <w:rPr>
                <w:rFonts w:ascii="Calibri" w:hAnsi="Calibri" w:cs="Calibri"/>
              </w:rPr>
              <w:t>256</w:t>
            </w:r>
            <w:r>
              <w:rPr>
                <w:rFonts w:ascii="Calibri" w:hAnsi="Calibri" w:cs="Calibri"/>
              </w:rPr>
              <w:t xml:space="preserve"> </w:t>
            </w:r>
            <w:r w:rsidR="00222744">
              <w:rPr>
                <w:rFonts w:ascii="Calibri" w:hAnsi="Calibri" w:cs="Calibri"/>
              </w:rPr>
              <w:t>TRPs</w:t>
            </w:r>
            <w:r>
              <w:rPr>
                <w:rFonts w:ascii="Calibri" w:hAnsi="Calibri" w:cs="Calibri"/>
              </w:rPr>
              <w:t xml:space="preserve">. The AD, and especially the broadcast AD, would likely contain the maximum number of </w:t>
            </w:r>
            <w:r w:rsidR="00222744">
              <w:rPr>
                <w:rFonts w:ascii="Calibri" w:hAnsi="Calibri" w:cs="Calibri"/>
              </w:rPr>
              <w:t>TRPs</w:t>
            </w:r>
            <w:r>
              <w:rPr>
                <w:rFonts w:ascii="Calibri" w:hAnsi="Calibri" w:cs="Calibri"/>
              </w:rPr>
              <w:t xml:space="preserve"> available in a deployment. </w:t>
            </w:r>
            <w:r w:rsidR="00222744">
              <w:rPr>
                <w:rFonts w:ascii="Calibri" w:hAnsi="Calibri" w:cs="Calibri"/>
              </w:rPr>
              <w:t>Don’t we want the UEs that can only sample 3 TRPs to pick up the TRPs that are “well placed” in “high/</w:t>
            </w:r>
            <w:proofErr w:type="spellStart"/>
            <w:r w:rsidR="00222744">
              <w:rPr>
                <w:rFonts w:ascii="Calibri" w:hAnsi="Calibri" w:cs="Calibri"/>
              </w:rPr>
              <w:t>unobstracted</w:t>
            </w:r>
            <w:proofErr w:type="spellEnd"/>
            <w:r w:rsidR="00222744">
              <w:rPr>
                <w:rFonts w:ascii="Calibri" w:hAnsi="Calibri" w:cs="Calibri"/>
              </w:rPr>
              <w:t xml:space="preserve"> areas” with large power? I guess we want that. A simple solution (which is part of LTE) is to just put those TRPs first in the AD list. </w:t>
            </w:r>
          </w:p>
          <w:p w14:paraId="5BB708F2" w14:textId="7A848082" w:rsidR="00CB70EE" w:rsidRDefault="00CB70EE" w:rsidP="00CB70EE">
            <w:pPr>
              <w:rPr>
                <w:rFonts w:ascii="Calibri" w:hAnsi="Calibri" w:cs="Calibri"/>
              </w:rPr>
            </w:pPr>
            <w:r>
              <w:rPr>
                <w:rFonts w:ascii="Calibri" w:hAnsi="Calibri" w:cs="Calibri"/>
              </w:rPr>
              <w:t>Please also note, don’t assume that a UE saying: “I can do 6 TRPs”, if it gets AD with 64 TRPs, would sample the 64 TRPs</w:t>
            </w:r>
            <w:r w:rsidR="00222744">
              <w:rPr>
                <w:rFonts w:ascii="Calibri" w:hAnsi="Calibri" w:cs="Calibri"/>
              </w:rPr>
              <w:t>,</w:t>
            </w:r>
            <w:r>
              <w:rPr>
                <w:rFonts w:ascii="Calibri" w:hAnsi="Calibri" w:cs="Calibri"/>
              </w:rPr>
              <w:t xml:space="preserve"> or even that it would TDM the TRPs in different instances. Such time of </w:t>
            </w:r>
            <w:proofErr w:type="spellStart"/>
            <w:r>
              <w:rPr>
                <w:rFonts w:ascii="Calibri" w:hAnsi="Calibri" w:cs="Calibri"/>
              </w:rPr>
              <w:t>TDMing</w:t>
            </w:r>
            <w:proofErr w:type="spellEnd"/>
            <w:r>
              <w:rPr>
                <w:rFonts w:ascii="Calibri" w:hAnsi="Calibri" w:cs="Calibri"/>
              </w:rPr>
              <w:t xml:space="preserve"> of TRPs is not budgeted in RAN4. We could accept that a UE would TDM the</w:t>
            </w:r>
            <w:r w:rsidR="00222744">
              <w:rPr>
                <w:rFonts w:ascii="Calibri" w:hAnsi="Calibri" w:cs="Calibri"/>
              </w:rPr>
              <w:t xml:space="preserve"> processing of</w:t>
            </w:r>
            <w:r>
              <w:rPr>
                <w:rFonts w:ascii="Calibri" w:hAnsi="Calibri" w:cs="Calibri"/>
              </w:rPr>
              <w:t xml:space="preserve"> layers, (as it was agreed already), so we can drop the </w:t>
            </w:r>
            <w:r w:rsidR="00222744">
              <w:rPr>
                <w:rFonts w:ascii="Calibri" w:hAnsi="Calibri" w:cs="Calibri"/>
              </w:rPr>
              <w:t>prioritization</w:t>
            </w:r>
            <w:r>
              <w:rPr>
                <w:rFonts w:ascii="Calibri" w:hAnsi="Calibri" w:cs="Calibri"/>
              </w:rPr>
              <w:t xml:space="preserve"> of layers. But prioritization of TRPs/sets/resources is needed, and we showed above several examples. </w:t>
            </w:r>
          </w:p>
          <w:p w14:paraId="338E438C" w14:textId="77777777" w:rsidR="00222744" w:rsidRDefault="00CB70EE" w:rsidP="00AD7CB4">
            <w:pPr>
              <w:rPr>
                <w:rFonts w:ascii="Calibri" w:hAnsi="Calibri" w:cs="Calibri"/>
              </w:rPr>
            </w:pPr>
            <w:r w:rsidRPr="00222744">
              <w:rPr>
                <w:rFonts w:ascii="Calibri" w:hAnsi="Calibri" w:cs="Calibri"/>
              </w:rPr>
              <w:t xml:space="preserve">The above, are even more important when it comes to broadcast of AD, for which case, it should be evident to everybody that the AD would be the full list of TRPs/sets/resources/layers and they will not be tailored to each UE separately (that is why it is called “broadcast”). </w:t>
            </w:r>
          </w:p>
          <w:p w14:paraId="74C7C362" w14:textId="0C268E2F" w:rsidR="00222744" w:rsidRPr="00222744" w:rsidRDefault="00222744" w:rsidP="00AD7CB4">
            <w:pPr>
              <w:rPr>
                <w:rFonts w:ascii="Calibri" w:hAnsi="Calibri" w:cs="Calibri"/>
              </w:rPr>
            </w:pPr>
            <w:r>
              <w:rPr>
                <w:rFonts w:ascii="Calibri" w:hAnsi="Calibri" w:cs="Calibri"/>
              </w:rPr>
              <w:t>Really sorry for the long reply</w:t>
            </w:r>
            <w:r w:rsidR="00C207D0">
              <w:rPr>
                <w:rFonts w:ascii="Calibri" w:hAnsi="Calibri" w:cs="Calibri"/>
              </w:rPr>
              <w:t xml:space="preserve">. </w:t>
            </w:r>
            <w:r>
              <w:rPr>
                <w:rFonts w:ascii="Calibri" w:hAnsi="Calibri" w:cs="Calibri"/>
              </w:rPr>
              <w:t xml:space="preserve"> </w:t>
            </w:r>
          </w:p>
        </w:tc>
      </w:tr>
      <w:tr w:rsidR="00132E84" w14:paraId="3E0B787F"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EE7723" w14:textId="2259F738" w:rsidR="00132E84" w:rsidRDefault="00132E84" w:rsidP="00132E84">
            <w:pPr>
              <w:rPr>
                <w:lang w:eastAsia="zh-CN"/>
              </w:rPr>
            </w:pPr>
            <w:r>
              <w:rPr>
                <w:lang w:eastAsia="zh-CN"/>
              </w:rPr>
              <w:lastRenderedPageBreak/>
              <w:t xml:space="preserve">vivo2 </w:t>
            </w:r>
          </w:p>
        </w:tc>
        <w:tc>
          <w:tcPr>
            <w:tcW w:w="8446" w:type="dxa"/>
          </w:tcPr>
          <w:p w14:paraId="6D5D2060" w14:textId="5FE20DDF" w:rsidR="00132E84" w:rsidRDefault="00132E84" w:rsidP="00132E84">
            <w:pPr>
              <w:rPr>
                <w:lang w:eastAsia="zh-CN"/>
              </w:rPr>
            </w:pPr>
            <w:r>
              <w:rPr>
                <w:lang w:eastAsia="zh-CN"/>
              </w:rPr>
              <w:t>Thanks Qualcomm for the long explanation with various examples on the motivation of prioritization.</w:t>
            </w:r>
          </w:p>
          <w:p w14:paraId="33FF1343" w14:textId="77777777" w:rsidR="00DD073D" w:rsidRDefault="003A383A" w:rsidP="00BB1518">
            <w:pPr>
              <w:rPr>
                <w:lang w:eastAsia="zh-CN"/>
              </w:rPr>
            </w:pPr>
            <w:r w:rsidRPr="003A383A">
              <w:rPr>
                <w:lang w:eastAsia="zh-CN"/>
              </w:rPr>
              <w:t xml:space="preserve">For </w:t>
            </w:r>
            <w:r>
              <w:rPr>
                <w:lang w:eastAsia="zh-CN"/>
              </w:rPr>
              <w:t>UE specific</w:t>
            </w:r>
            <w:r w:rsidRPr="003A383A">
              <w:rPr>
                <w:lang w:eastAsia="zh-CN"/>
              </w:rPr>
              <w:t xml:space="preserve"> </w:t>
            </w:r>
            <w:r>
              <w:rPr>
                <w:lang w:eastAsia="zh-CN"/>
              </w:rPr>
              <w:t>assistant data</w:t>
            </w:r>
            <w:r w:rsidRPr="003A383A">
              <w:rPr>
                <w:lang w:eastAsia="zh-CN"/>
              </w:rPr>
              <w:t>, I would assume this over capability provision is less often.</w:t>
            </w:r>
          </w:p>
          <w:p w14:paraId="43093F19" w14:textId="77777777" w:rsidR="00DD073D" w:rsidRDefault="003A383A" w:rsidP="00DD073D">
            <w:pPr>
              <w:rPr>
                <w:lang w:eastAsia="zh-CN"/>
              </w:rPr>
            </w:pPr>
            <w:r>
              <w:rPr>
                <w:lang w:eastAsia="zh-CN"/>
              </w:rPr>
              <w:t xml:space="preserve">For broadcast assistant data, </w:t>
            </w:r>
            <w:r w:rsidR="00BB1518">
              <w:rPr>
                <w:lang w:eastAsia="zh-CN"/>
              </w:rPr>
              <w:t>two options: a list of layers/</w:t>
            </w:r>
            <w:r w:rsidR="00BB1518" w:rsidRPr="00BB1518">
              <w:rPr>
                <w:lang w:eastAsia="zh-CN"/>
              </w:rPr>
              <w:t>TRPs/sets/resources</w:t>
            </w:r>
            <w:r w:rsidR="00BB1518">
              <w:rPr>
                <w:lang w:eastAsia="zh-CN"/>
              </w:rPr>
              <w:t xml:space="preserve"> with no LMF indicated priority or a priority list indicated by the LMF. For the former case, </w:t>
            </w:r>
            <w:r w:rsidR="00BB1518" w:rsidRPr="00BB1518">
              <w:rPr>
                <w:lang w:eastAsia="zh-CN"/>
              </w:rPr>
              <w:t xml:space="preserve">I think let UE choose a </w:t>
            </w:r>
            <w:r w:rsidR="00BB1518">
              <w:rPr>
                <w:lang w:eastAsia="zh-CN"/>
              </w:rPr>
              <w:t>subset</w:t>
            </w:r>
            <w:r w:rsidR="00BB1518" w:rsidRPr="00BB1518">
              <w:rPr>
                <w:lang w:eastAsia="zh-CN"/>
              </w:rPr>
              <w:t xml:space="preserve"> of TRPs subject to capability out of the big </w:t>
            </w:r>
            <w:r w:rsidR="00BB1518">
              <w:rPr>
                <w:lang w:eastAsia="zh-CN"/>
              </w:rPr>
              <w:t xml:space="preserve">list </w:t>
            </w:r>
            <w:r w:rsidR="00BB1518" w:rsidRPr="00BB1518">
              <w:rPr>
                <w:lang w:eastAsia="zh-CN"/>
              </w:rPr>
              <w:t xml:space="preserve">may be better </w:t>
            </w:r>
            <w:r w:rsidR="00DD073D">
              <w:rPr>
                <w:lang w:eastAsia="zh-CN"/>
              </w:rPr>
              <w:t xml:space="preserve">for that UE </w:t>
            </w:r>
            <w:r w:rsidR="00BB1518" w:rsidRPr="00BB1518">
              <w:rPr>
                <w:lang w:eastAsia="zh-CN"/>
              </w:rPr>
              <w:t xml:space="preserve">in the sense of signal quality and consequently positioning accuracy than always follow what the </w:t>
            </w:r>
            <w:r w:rsidR="00BB1518">
              <w:rPr>
                <w:lang w:eastAsia="zh-CN"/>
              </w:rPr>
              <w:t xml:space="preserve">LMF indicated </w:t>
            </w:r>
            <w:r w:rsidR="00DD073D">
              <w:rPr>
                <w:lang w:eastAsia="zh-CN"/>
              </w:rPr>
              <w:t xml:space="preserve">common </w:t>
            </w:r>
            <w:r w:rsidR="00BB1518">
              <w:rPr>
                <w:lang w:eastAsia="zh-CN"/>
              </w:rPr>
              <w:t xml:space="preserve">priority </w:t>
            </w:r>
            <w:r w:rsidR="00BB1518" w:rsidRPr="00BB1518">
              <w:rPr>
                <w:lang w:eastAsia="zh-CN"/>
              </w:rPr>
              <w:t xml:space="preserve">order. </w:t>
            </w:r>
            <w:r w:rsidR="00DD073D">
              <w:rPr>
                <w:lang w:eastAsia="zh-CN"/>
              </w:rPr>
              <w:t xml:space="preserve">After all, a broadcast AD is not tailored for each UE and </w:t>
            </w:r>
            <w:r w:rsidR="00BB1518">
              <w:rPr>
                <w:lang w:eastAsia="zh-CN"/>
              </w:rPr>
              <w:t xml:space="preserve">it is likely a priority list good for some UEs is sub-optimal for others. </w:t>
            </w:r>
          </w:p>
          <w:p w14:paraId="1BB9B2C2" w14:textId="1B34E8B1" w:rsidR="00132E84" w:rsidRDefault="00BB1518" w:rsidP="00782516">
            <w:pPr>
              <w:rPr>
                <w:lang w:eastAsia="zh-CN"/>
              </w:rPr>
            </w:pPr>
            <w:r>
              <w:rPr>
                <w:lang w:eastAsia="zh-CN"/>
              </w:rPr>
              <w:t>L</w:t>
            </w:r>
            <w:r w:rsidR="003A383A">
              <w:rPr>
                <w:lang w:eastAsia="zh-CN"/>
              </w:rPr>
              <w:t xml:space="preserve">ooking at </w:t>
            </w:r>
            <w:r w:rsidR="004300ED">
              <w:rPr>
                <w:lang w:eastAsia="zh-CN"/>
              </w:rPr>
              <w:t xml:space="preserve">all </w:t>
            </w:r>
            <w:r w:rsidR="003A383A">
              <w:rPr>
                <w:lang w:eastAsia="zh-CN"/>
              </w:rPr>
              <w:t xml:space="preserve">the example cases mentioned, one big assumption is that the LMF can provide a priority order </w:t>
            </w:r>
            <w:r w:rsidR="00DD073D">
              <w:rPr>
                <w:lang w:eastAsia="zh-CN"/>
              </w:rPr>
              <w:t xml:space="preserve">good </w:t>
            </w:r>
            <w:r w:rsidR="004300ED">
              <w:rPr>
                <w:lang w:eastAsia="zh-CN"/>
              </w:rPr>
              <w:t xml:space="preserve">for all the </w:t>
            </w:r>
            <w:r w:rsidR="003A383A">
              <w:rPr>
                <w:lang w:eastAsia="zh-CN"/>
              </w:rPr>
              <w:t>UEs</w:t>
            </w:r>
            <w:r w:rsidR="004300ED">
              <w:rPr>
                <w:lang w:eastAsia="zh-CN"/>
              </w:rPr>
              <w:t xml:space="preserve"> in the area. </w:t>
            </w:r>
            <w:proofErr w:type="gramStart"/>
            <w:r w:rsidR="004300ED">
              <w:rPr>
                <w:lang w:eastAsia="zh-CN"/>
              </w:rPr>
              <w:t>So</w:t>
            </w:r>
            <w:proofErr w:type="gramEnd"/>
            <w:r w:rsidR="004300ED">
              <w:rPr>
                <w:lang w:eastAsia="zh-CN"/>
              </w:rPr>
              <w:t xml:space="preserve"> the question is can the LMF ensure a common priority list suitable for hopefully most if not all UEs. </w:t>
            </w:r>
            <w:r w:rsidR="00DD073D">
              <w:rPr>
                <w:lang w:eastAsia="zh-CN"/>
              </w:rPr>
              <w:t xml:space="preserve">If all companies think </w:t>
            </w:r>
            <w:r w:rsidR="00782516">
              <w:rPr>
                <w:lang w:eastAsia="zh-CN"/>
              </w:rPr>
              <w:t>the answer is yes</w:t>
            </w:r>
            <w:r w:rsidR="00DD073D">
              <w:rPr>
                <w:lang w:eastAsia="zh-CN"/>
              </w:rPr>
              <w:t xml:space="preserve">, we can compromise and accept the </w:t>
            </w:r>
            <w:r w:rsidR="00DD073D" w:rsidRPr="00DD073D">
              <w:rPr>
                <w:lang w:eastAsia="zh-CN"/>
              </w:rPr>
              <w:t xml:space="preserve">prioritization of </w:t>
            </w:r>
            <w:r w:rsidR="00DD073D">
              <w:rPr>
                <w:lang w:eastAsia="zh-CN"/>
              </w:rPr>
              <w:t>T</w:t>
            </w:r>
            <w:r w:rsidR="00DD073D" w:rsidRPr="00DD073D">
              <w:rPr>
                <w:lang w:eastAsia="zh-CN"/>
              </w:rPr>
              <w:t>RPs/sets/resources</w:t>
            </w:r>
            <w:r w:rsidR="00DD073D">
              <w:rPr>
                <w:lang w:eastAsia="zh-CN"/>
              </w:rPr>
              <w:t xml:space="preserve">. </w:t>
            </w:r>
          </w:p>
        </w:tc>
      </w:tr>
      <w:tr w:rsidR="00B35DC7" w14:paraId="27AB1D27"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73DE15A" w14:textId="2A066160" w:rsidR="00B35DC7" w:rsidRPr="00B35DC7" w:rsidRDefault="00B35DC7" w:rsidP="00132E84">
            <w:pPr>
              <w:rPr>
                <w:lang w:eastAsia="zh-CN"/>
              </w:rPr>
            </w:pPr>
            <w:r>
              <w:rPr>
                <w:lang w:eastAsia="zh-CN"/>
              </w:rPr>
              <w:t>Huawei/</w:t>
            </w:r>
            <w:proofErr w:type="spellStart"/>
            <w:r>
              <w:rPr>
                <w:lang w:eastAsia="zh-CN"/>
              </w:rPr>
              <w:t>HiSilicon</w:t>
            </w:r>
            <w:proofErr w:type="spellEnd"/>
            <w:r>
              <w:rPr>
                <w:lang w:eastAsia="zh-CN"/>
              </w:rPr>
              <w:t xml:space="preserve"> 0604</w:t>
            </w:r>
          </w:p>
        </w:tc>
        <w:tc>
          <w:tcPr>
            <w:tcW w:w="8446" w:type="dxa"/>
          </w:tcPr>
          <w:p w14:paraId="47F6C02B" w14:textId="68907377" w:rsidR="00B35DC7" w:rsidRDefault="00B35DC7" w:rsidP="00132E84">
            <w:pPr>
              <w:rPr>
                <w:lang w:eastAsia="zh-CN"/>
              </w:rPr>
            </w:pPr>
            <w:r>
              <w:rPr>
                <w:lang w:eastAsia="zh-CN"/>
              </w:rPr>
              <w:t xml:space="preserve">We think PRS prioritization is an important feature, and thus we still think the value in the following </w:t>
            </w:r>
            <w:r w:rsidR="008B50B8">
              <w:rPr>
                <w:lang w:eastAsia="zh-CN"/>
              </w:rPr>
              <w:t xml:space="preserve">TP. </w:t>
            </w:r>
          </w:p>
          <w:p w14:paraId="76EDC897" w14:textId="77777777" w:rsidR="00B35DC7" w:rsidRDefault="00B35DC7" w:rsidP="00132E84">
            <w:pPr>
              <w:rPr>
                <w:lang w:eastAsia="zh-CN"/>
              </w:rPr>
            </w:pPr>
            <w:r>
              <w:rPr>
                <w:rFonts w:hint="eastAsia"/>
                <w:lang w:eastAsia="zh-CN"/>
              </w:rPr>
              <w:t>T</w:t>
            </w:r>
            <w:r>
              <w:rPr>
                <w:lang w:eastAsia="zh-CN"/>
              </w:rPr>
              <w:t>P:</w:t>
            </w:r>
          </w:p>
          <w:p w14:paraId="1B708B1A" w14:textId="77777777" w:rsidR="00B35DC7" w:rsidRDefault="00B35DC7" w:rsidP="00B35DC7">
            <w:pPr>
              <w:jc w:val="center"/>
              <w:rPr>
                <w:color w:val="C00000"/>
                <w:lang w:eastAsia="zh-CN"/>
              </w:rPr>
            </w:pPr>
            <w:r>
              <w:rPr>
                <w:rFonts w:hint="eastAsia"/>
                <w:color w:val="C00000"/>
                <w:lang w:eastAsia="zh-CN"/>
              </w:rPr>
              <w:t>=</w:t>
            </w:r>
            <w:r>
              <w:rPr>
                <w:color w:val="C00000"/>
                <w:lang w:eastAsia="zh-CN"/>
              </w:rPr>
              <w:t>==================== Unchanged parts are omitted ======================</w:t>
            </w:r>
          </w:p>
          <w:p w14:paraId="2A12F27C" w14:textId="77777777" w:rsidR="008B50B8" w:rsidRPr="00A95EE8" w:rsidRDefault="008B50B8" w:rsidP="008B50B8">
            <w:pPr>
              <w:rPr>
                <w:ins w:id="2" w:author="Huawei - Huangsu" w:date="2020-06-04T17:48:00Z"/>
                <w:color w:val="000000" w:themeColor="text1"/>
                <w:sz w:val="20"/>
                <w:szCs w:val="20"/>
                <w:lang w:eastAsia="zh-CN"/>
              </w:rPr>
            </w:pPr>
            <w:ins w:id="3" w:author="Huawei - Huangsu" w:date="2020-06-04T17:48:00Z">
              <w:r w:rsidRPr="00A95EE8">
                <w:rPr>
                  <w:rFonts w:hint="eastAsia"/>
                  <w:color w:val="000000" w:themeColor="text1"/>
                  <w:sz w:val="20"/>
                  <w:szCs w:val="20"/>
                  <w:lang w:eastAsia="zh-CN"/>
                </w:rPr>
                <w:lastRenderedPageBreak/>
                <w:t>I</w:t>
              </w:r>
              <w:r w:rsidRPr="00A95EE8">
                <w:rPr>
                  <w:color w:val="000000" w:themeColor="text1"/>
                  <w:sz w:val="20"/>
                  <w:szCs w:val="20"/>
                  <w:lang w:eastAsia="zh-CN"/>
                </w:rPr>
                <w:t>f UE reports DL PRS resource capability for a positioning method in higher layer parameters [XX], and if UE is provided by the higher layers to receive PRS, UE is only expected to measure the DL PRS resources according to the following steps:</w:t>
              </w:r>
            </w:ins>
          </w:p>
          <w:p w14:paraId="33ED5AFC" w14:textId="7658BAED" w:rsidR="008B50B8" w:rsidRPr="00A95EE8" w:rsidRDefault="008B50B8" w:rsidP="008B50B8">
            <w:pPr>
              <w:pStyle w:val="B1"/>
              <w:rPr>
                <w:ins w:id="4" w:author="Huawei - Huangsu" w:date="2020-06-04T17:48:00Z"/>
                <w:color w:val="000000" w:themeColor="text1"/>
                <w:sz w:val="20"/>
                <w:szCs w:val="20"/>
              </w:rPr>
            </w:pPr>
            <w:ins w:id="5"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Step.1 </w:t>
              </w:r>
              <w:r>
                <w:rPr>
                  <w:color w:val="000000" w:themeColor="text1"/>
                  <w:sz w:val="20"/>
                  <w:szCs w:val="20"/>
                </w:rPr>
                <w:t>Determine t</w:t>
              </w:r>
              <w:r w:rsidRPr="00A95EE8">
                <w:rPr>
                  <w:color w:val="000000" w:themeColor="text1"/>
                  <w:sz w:val="20"/>
                  <w:szCs w:val="20"/>
                </w:rPr>
                <w:t>he first [X1] positioning frequency layers that does not exceed the higher layer parameter [YY1];</w:t>
              </w:r>
            </w:ins>
          </w:p>
          <w:p w14:paraId="33C84A84" w14:textId="45080391" w:rsidR="008B50B8" w:rsidRPr="00A95EE8" w:rsidRDefault="008B50B8" w:rsidP="008B50B8">
            <w:pPr>
              <w:pStyle w:val="B1"/>
              <w:rPr>
                <w:ins w:id="6" w:author="Huawei - Huangsu" w:date="2020-06-04T17:48:00Z"/>
                <w:color w:val="000000" w:themeColor="text1"/>
                <w:sz w:val="20"/>
                <w:szCs w:val="20"/>
              </w:rPr>
            </w:pPr>
            <w:ins w:id="7"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Step.2 </w:t>
              </w:r>
            </w:ins>
            <w:ins w:id="8" w:author="Huawei - Huangsu" w:date="2020-06-04T17:49:00Z">
              <w:r>
                <w:rPr>
                  <w:color w:val="000000" w:themeColor="text1"/>
                  <w:sz w:val="20"/>
                  <w:szCs w:val="20"/>
                </w:rPr>
                <w:t>Determine t</w:t>
              </w:r>
            </w:ins>
            <w:ins w:id="9" w:author="Huawei - Huangsu" w:date="2020-06-04T17:48:00Z">
              <w:r w:rsidRPr="00A95EE8">
                <w:rPr>
                  <w:color w:val="000000" w:themeColor="text1"/>
                  <w:sz w:val="20"/>
                  <w:szCs w:val="20"/>
                </w:rPr>
                <w:t>he first [X6] positioning nodes within all [X1] positioning frequency layers in the order of positioning frequency layer that does not exceed the higher layer parameter [YY6];</w:t>
              </w:r>
            </w:ins>
          </w:p>
          <w:p w14:paraId="25DF830B" w14:textId="7225CC18" w:rsidR="008B50B8" w:rsidRPr="00A95EE8" w:rsidRDefault="008B50B8" w:rsidP="008B50B8">
            <w:pPr>
              <w:pStyle w:val="B1"/>
              <w:rPr>
                <w:ins w:id="10" w:author="Huawei - Huangsu" w:date="2020-06-04T17:48:00Z"/>
                <w:color w:val="000000" w:themeColor="text1"/>
                <w:sz w:val="20"/>
                <w:szCs w:val="20"/>
              </w:rPr>
            </w:pPr>
            <w:ins w:id="11"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Step.3 </w:t>
              </w:r>
            </w:ins>
            <w:ins w:id="12"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13" w:author="Huawei - Huangsu" w:date="2020-06-04T17:48:00Z">
              <w:r w:rsidRPr="00A95EE8">
                <w:rPr>
                  <w:color w:val="000000" w:themeColor="text1"/>
                  <w:sz w:val="20"/>
                  <w:szCs w:val="20"/>
                </w:rPr>
                <w:t>he first [X3] DL PRS resource sets within each positioning node on each positioning frequency layer from the X6 positioning nodes that does not exceed the higher layer parameter [YY3];</w:t>
              </w:r>
            </w:ins>
          </w:p>
          <w:p w14:paraId="0AB315B7" w14:textId="6371AB08" w:rsidR="008B50B8" w:rsidRPr="00A95EE8" w:rsidRDefault="008B50B8" w:rsidP="008B50B8">
            <w:pPr>
              <w:pStyle w:val="B1"/>
              <w:rPr>
                <w:ins w:id="14" w:author="Huawei - Huangsu" w:date="2020-06-04T17:48:00Z"/>
                <w:color w:val="000000" w:themeColor="text1"/>
                <w:sz w:val="20"/>
                <w:szCs w:val="20"/>
              </w:rPr>
            </w:pPr>
            <w:ins w:id="15"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Step.4 </w:t>
              </w:r>
            </w:ins>
            <w:ins w:id="16"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17" w:author="Huawei - Huangsu" w:date="2020-06-04T17:48:00Z">
              <w:r w:rsidRPr="00A95EE8">
                <w:rPr>
                  <w:color w:val="000000" w:themeColor="text1"/>
                  <w:sz w:val="20"/>
                  <w:szCs w:val="20"/>
                </w:rPr>
                <w:t>he first [X4] DL PRS resources within each DL PRS resource sets from the [X3] DL PRS resource sets that does not exceed the higher layer parameter [YY4];</w:t>
              </w:r>
            </w:ins>
          </w:p>
          <w:p w14:paraId="1354C35B" w14:textId="69777AEB" w:rsidR="008B50B8" w:rsidRPr="00A95EE8" w:rsidRDefault="008B50B8" w:rsidP="008B50B8">
            <w:pPr>
              <w:pStyle w:val="B1"/>
              <w:rPr>
                <w:ins w:id="18" w:author="Huawei - Huangsu" w:date="2020-06-04T17:48:00Z"/>
                <w:color w:val="000000" w:themeColor="text1"/>
                <w:sz w:val="20"/>
                <w:szCs w:val="20"/>
              </w:rPr>
            </w:pPr>
            <w:ins w:id="19"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Step.5 </w:t>
              </w:r>
            </w:ins>
            <w:ins w:id="20"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21" w:author="Huawei - Huangsu" w:date="2020-06-04T17:48:00Z">
              <w:r w:rsidRPr="00A95EE8">
                <w:rPr>
                  <w:color w:val="000000" w:themeColor="text1"/>
                  <w:sz w:val="20"/>
                  <w:szCs w:val="20"/>
                </w:rPr>
                <w:t>he first [X7] DL PRS resources in the order of positioning node, DL PRS resource set, and DL PRS resource within a positioning frequency layer so that they do not exceed the higher layer parameter [YY7];</w:t>
              </w:r>
            </w:ins>
          </w:p>
          <w:p w14:paraId="35D7448A" w14:textId="1BECF33C" w:rsidR="008B50B8" w:rsidRPr="00A95EE8" w:rsidRDefault="008B50B8" w:rsidP="008B50B8">
            <w:pPr>
              <w:pStyle w:val="B1"/>
              <w:rPr>
                <w:ins w:id="22" w:author="Huawei - Huangsu" w:date="2020-06-04T17:48:00Z"/>
                <w:color w:val="000000" w:themeColor="text1"/>
                <w:sz w:val="20"/>
                <w:szCs w:val="20"/>
              </w:rPr>
            </w:pPr>
            <w:ins w:id="23"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Step.6 </w:t>
              </w:r>
            </w:ins>
            <w:ins w:id="24"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25" w:author="Huawei - Huangsu" w:date="2020-06-04T17:48:00Z">
              <w:r w:rsidRPr="00A95EE8">
                <w:rPr>
                  <w:color w:val="000000" w:themeColor="text1"/>
                  <w:sz w:val="20"/>
                  <w:szCs w:val="20"/>
                </w:rPr>
                <w:t>he first [X5] DL PRS resources in the order of positioning frequency layer, positioning node, DL PRS resource set, and DL PRS resource across all positioning frequency layers so that they do not exceed the higher layer parameter [YY5].</w:t>
              </w:r>
            </w:ins>
          </w:p>
          <w:p w14:paraId="3BFB02E7" w14:textId="1DC4D992" w:rsidR="00B35DC7" w:rsidRPr="00B35DC7" w:rsidRDefault="00B35DC7" w:rsidP="00B35DC7">
            <w:pPr>
              <w:rPr>
                <w:lang w:eastAsia="zh-CN"/>
              </w:rPr>
            </w:pPr>
            <w:r>
              <w:rPr>
                <w:rFonts w:hint="eastAsia"/>
                <w:color w:val="C00000"/>
                <w:lang w:eastAsia="zh-CN"/>
              </w:rPr>
              <w:t>=</w:t>
            </w:r>
            <w:r>
              <w:rPr>
                <w:color w:val="C00000"/>
                <w:lang w:eastAsia="zh-CN"/>
              </w:rPr>
              <w:t>==================== Unchanged parts are omitted ======================</w:t>
            </w:r>
          </w:p>
        </w:tc>
      </w:tr>
      <w:tr w:rsidR="00DC6D89" w14:paraId="16695AB3"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629E983A" w14:textId="4F6C50C9" w:rsidR="00DC6D89" w:rsidRDefault="007E586F" w:rsidP="00132E84">
            <w:pPr>
              <w:rPr>
                <w:lang w:eastAsia="zh-CN"/>
              </w:rPr>
            </w:pPr>
            <w:r>
              <w:rPr>
                <w:rFonts w:hint="eastAsia"/>
                <w:lang w:eastAsia="zh-CN"/>
              </w:rPr>
              <w:lastRenderedPageBreak/>
              <w:t>CATT 0605</w:t>
            </w:r>
          </w:p>
        </w:tc>
        <w:tc>
          <w:tcPr>
            <w:tcW w:w="8446" w:type="dxa"/>
          </w:tcPr>
          <w:p w14:paraId="59DB81E9" w14:textId="5513BC88" w:rsidR="00DC6D89" w:rsidRDefault="00DC6D89" w:rsidP="00DC6D89">
            <w:pPr>
              <w:rPr>
                <w:lang w:eastAsia="zh-CN"/>
              </w:rPr>
            </w:pPr>
            <w:r>
              <w:rPr>
                <w:rFonts w:hint="eastAsia"/>
                <w:lang w:eastAsia="zh-CN"/>
              </w:rPr>
              <w:t>Support the TP in Huawei/</w:t>
            </w:r>
            <w:proofErr w:type="spellStart"/>
            <w:r>
              <w:rPr>
                <w:rFonts w:hint="eastAsia"/>
                <w:lang w:eastAsia="zh-CN"/>
              </w:rPr>
              <w:t>HiSilicon</w:t>
            </w:r>
            <w:proofErr w:type="spellEnd"/>
            <w:r>
              <w:rPr>
                <w:rFonts w:hint="eastAsia"/>
                <w:lang w:eastAsia="zh-CN"/>
              </w:rPr>
              <w:t xml:space="preserve"> 0604.</w:t>
            </w:r>
          </w:p>
          <w:p w14:paraId="7942E573" w14:textId="6CFE2BC4" w:rsidR="00DC6D89" w:rsidRPr="00753C43" w:rsidRDefault="00DC6D89" w:rsidP="00753C43">
            <w:pPr>
              <w:rPr>
                <w:lang w:eastAsia="zh-CN"/>
              </w:rPr>
            </w:pPr>
            <w:r w:rsidRPr="00B22D43">
              <w:rPr>
                <w:rFonts w:hint="eastAsia"/>
                <w:lang w:eastAsia="zh-CN"/>
              </w:rPr>
              <w:t xml:space="preserve">We </w:t>
            </w:r>
            <w:r>
              <w:rPr>
                <w:rFonts w:hint="eastAsia"/>
                <w:lang w:eastAsia="zh-CN"/>
              </w:rPr>
              <w:t xml:space="preserve">prefer to introduce </w:t>
            </w:r>
            <w:r w:rsidRPr="00B22D43">
              <w:rPr>
                <w:rFonts w:hint="eastAsia"/>
                <w:lang w:eastAsia="zh-CN"/>
              </w:rPr>
              <w:t>t</w:t>
            </w:r>
            <w:r>
              <w:rPr>
                <w:lang w:eastAsia="zh-CN"/>
              </w:rPr>
              <w:t>his featur</w:t>
            </w:r>
            <w:r>
              <w:t xml:space="preserve">e </w:t>
            </w:r>
            <w:r>
              <w:rPr>
                <w:rFonts w:hint="eastAsia"/>
                <w:lang w:eastAsia="zh-CN"/>
              </w:rPr>
              <w:t xml:space="preserve">in NR positioning, since it </w:t>
            </w:r>
            <w:r>
              <w:t>existed in LTE already and it is essential for broadcast of Assistance data.</w:t>
            </w:r>
          </w:p>
        </w:tc>
      </w:tr>
      <w:tr w:rsidR="00753C43" w14:paraId="38D77E33"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EBBD584" w14:textId="2F33340D" w:rsidR="00753C43" w:rsidRPr="00753C43" w:rsidRDefault="00753C43" w:rsidP="00753C43">
            <w:pPr>
              <w:rPr>
                <w:rFonts w:eastAsia="Malgun Gothic"/>
                <w:lang w:eastAsia="ko-KR"/>
              </w:rPr>
            </w:pPr>
            <w:r>
              <w:rPr>
                <w:rFonts w:eastAsia="Malgun Gothic" w:hint="eastAsia"/>
                <w:lang w:eastAsia="ko-KR"/>
              </w:rPr>
              <w:t>LG</w:t>
            </w:r>
          </w:p>
        </w:tc>
        <w:tc>
          <w:tcPr>
            <w:tcW w:w="8446" w:type="dxa"/>
          </w:tcPr>
          <w:p w14:paraId="5A60A672" w14:textId="0B01B5A5" w:rsidR="00753C43" w:rsidRDefault="00753C43" w:rsidP="00753C43">
            <w:pPr>
              <w:rPr>
                <w:lang w:eastAsia="zh-CN"/>
              </w:rPr>
            </w:pPr>
            <w:r>
              <w:rPr>
                <w:rFonts w:eastAsia="Malgun Gothic"/>
                <w:lang w:eastAsia="ko-KR"/>
              </w:rPr>
              <w:t>In the proposed TP from Huawei, our modified suggestion was not reflected, so we have a modified TP as follow.</w:t>
            </w:r>
          </w:p>
          <w:p w14:paraId="69F13B57" w14:textId="77777777" w:rsidR="00753C43" w:rsidRDefault="00753C43" w:rsidP="00753C43">
            <w:pPr>
              <w:jc w:val="center"/>
              <w:rPr>
                <w:color w:val="C00000"/>
                <w:lang w:eastAsia="zh-CN"/>
              </w:rPr>
            </w:pPr>
            <w:r>
              <w:rPr>
                <w:rFonts w:hint="eastAsia"/>
                <w:color w:val="C00000"/>
                <w:lang w:eastAsia="zh-CN"/>
              </w:rPr>
              <w:t>=</w:t>
            </w:r>
            <w:r>
              <w:rPr>
                <w:color w:val="C00000"/>
                <w:lang w:eastAsia="zh-CN"/>
              </w:rPr>
              <w:t>==================== Unchanged parts are omitted ======================</w:t>
            </w:r>
          </w:p>
          <w:p w14:paraId="667E7283" w14:textId="77777777" w:rsidR="00753C43" w:rsidRPr="00A95EE8" w:rsidRDefault="00753C43" w:rsidP="00753C43">
            <w:pPr>
              <w:rPr>
                <w:ins w:id="26" w:author="Huawei - Huangsu" w:date="2020-06-04T17:48:00Z"/>
                <w:color w:val="000000" w:themeColor="text1"/>
                <w:sz w:val="20"/>
                <w:szCs w:val="20"/>
                <w:lang w:eastAsia="zh-CN"/>
              </w:rPr>
            </w:pPr>
            <w:ins w:id="27" w:author="Huawei - Huangsu" w:date="2020-06-04T17:48:00Z">
              <w:r w:rsidRPr="00A95EE8">
                <w:rPr>
                  <w:rFonts w:hint="eastAsia"/>
                  <w:color w:val="000000" w:themeColor="text1"/>
                  <w:sz w:val="20"/>
                  <w:szCs w:val="20"/>
                  <w:lang w:eastAsia="zh-CN"/>
                </w:rPr>
                <w:t>I</w:t>
              </w:r>
              <w:r w:rsidRPr="00A95EE8">
                <w:rPr>
                  <w:color w:val="000000" w:themeColor="text1"/>
                  <w:sz w:val="20"/>
                  <w:szCs w:val="20"/>
                  <w:lang w:eastAsia="zh-CN"/>
                </w:rPr>
                <w:t>f UE reports DL PRS resource capability for a positioning method in higher layer parameters [XX], and if UE is provided by the higher layers to receive PRS, UE is only expected to measure the DL PRS resources according to the following steps:</w:t>
              </w:r>
            </w:ins>
          </w:p>
          <w:p w14:paraId="1BFBF9BD" w14:textId="77777777" w:rsidR="00753C43" w:rsidRPr="00A95EE8" w:rsidRDefault="00753C43" w:rsidP="00753C43">
            <w:pPr>
              <w:pStyle w:val="B1"/>
              <w:rPr>
                <w:ins w:id="28" w:author="Huawei - Huangsu" w:date="2020-06-04T17:48:00Z"/>
                <w:color w:val="000000" w:themeColor="text1"/>
                <w:sz w:val="20"/>
                <w:szCs w:val="20"/>
              </w:rPr>
            </w:pPr>
            <w:ins w:id="29"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Step.1 </w:t>
              </w:r>
              <w:r>
                <w:rPr>
                  <w:color w:val="000000" w:themeColor="text1"/>
                  <w:sz w:val="20"/>
                  <w:szCs w:val="20"/>
                </w:rPr>
                <w:t>Determine t</w:t>
              </w:r>
              <w:r w:rsidRPr="00A95EE8">
                <w:rPr>
                  <w:color w:val="000000" w:themeColor="text1"/>
                  <w:sz w:val="20"/>
                  <w:szCs w:val="20"/>
                </w:rPr>
                <w:t>he first [X1] positioning frequency layers that does not exceed the higher layer parameter [YY1];</w:t>
              </w:r>
            </w:ins>
          </w:p>
          <w:p w14:paraId="2CA87B96" w14:textId="77777777" w:rsidR="00753C43" w:rsidRPr="00A95EE8" w:rsidRDefault="00753C43" w:rsidP="00753C43">
            <w:pPr>
              <w:pStyle w:val="B1"/>
              <w:rPr>
                <w:ins w:id="30" w:author="Huawei - Huangsu" w:date="2020-06-04T17:48:00Z"/>
                <w:color w:val="000000" w:themeColor="text1"/>
                <w:sz w:val="20"/>
                <w:szCs w:val="20"/>
              </w:rPr>
            </w:pPr>
            <w:ins w:id="31"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Step.2 </w:t>
              </w:r>
            </w:ins>
            <w:ins w:id="32" w:author="Huawei - Huangsu" w:date="2020-06-04T17:49:00Z">
              <w:r>
                <w:rPr>
                  <w:color w:val="000000" w:themeColor="text1"/>
                  <w:sz w:val="20"/>
                  <w:szCs w:val="20"/>
                </w:rPr>
                <w:t>Determine t</w:t>
              </w:r>
            </w:ins>
            <w:ins w:id="33" w:author="Huawei - Huangsu" w:date="2020-06-04T17:48:00Z">
              <w:r w:rsidRPr="00A95EE8">
                <w:rPr>
                  <w:color w:val="000000" w:themeColor="text1"/>
                  <w:sz w:val="20"/>
                  <w:szCs w:val="20"/>
                </w:rPr>
                <w:t>he first [X6] positioning nodes within all [X1] positioning frequency layers in the order of positioning frequency layer that does not exceed the higher layer parameter [YY6];</w:t>
              </w:r>
            </w:ins>
          </w:p>
          <w:p w14:paraId="5699FE9C" w14:textId="77777777" w:rsidR="00753C43" w:rsidRPr="00A95EE8" w:rsidRDefault="00753C43" w:rsidP="00753C43">
            <w:pPr>
              <w:pStyle w:val="B1"/>
              <w:rPr>
                <w:ins w:id="34" w:author="Huawei - Huangsu" w:date="2020-06-04T17:48:00Z"/>
                <w:color w:val="000000" w:themeColor="text1"/>
                <w:sz w:val="20"/>
                <w:szCs w:val="20"/>
              </w:rPr>
            </w:pPr>
            <w:ins w:id="35"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Step.3 </w:t>
              </w:r>
            </w:ins>
            <w:ins w:id="36"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37" w:author="Huawei - Huangsu" w:date="2020-06-04T17:48:00Z">
              <w:r w:rsidRPr="00A95EE8">
                <w:rPr>
                  <w:color w:val="000000" w:themeColor="text1"/>
                  <w:sz w:val="20"/>
                  <w:szCs w:val="20"/>
                </w:rPr>
                <w:t>he first [X3] DL PRS resource sets within each positioning node on each positioning frequency layer from the X6 positioning nodes that does not exceed the higher layer parameter [YY3];</w:t>
              </w:r>
            </w:ins>
          </w:p>
          <w:p w14:paraId="6CC98DB2" w14:textId="77777777" w:rsidR="00753C43" w:rsidRPr="00A95EE8" w:rsidRDefault="00753C43" w:rsidP="00753C43">
            <w:pPr>
              <w:pStyle w:val="B1"/>
              <w:rPr>
                <w:ins w:id="38" w:author="Huawei - Huangsu" w:date="2020-06-04T17:48:00Z"/>
                <w:color w:val="000000" w:themeColor="text1"/>
                <w:sz w:val="20"/>
                <w:szCs w:val="20"/>
              </w:rPr>
            </w:pPr>
            <w:ins w:id="39"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Step.4 </w:t>
              </w:r>
            </w:ins>
            <w:ins w:id="40"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41" w:author="Huawei - Huangsu" w:date="2020-06-04T17:48:00Z">
              <w:r w:rsidRPr="00A95EE8">
                <w:rPr>
                  <w:color w:val="000000" w:themeColor="text1"/>
                  <w:sz w:val="20"/>
                  <w:szCs w:val="20"/>
                </w:rPr>
                <w:t>he first [X4] DL PRS resources within each DL PRS resource sets from the [X3] DL PRS resource sets that does not exceed the higher layer parameter [YY4];</w:t>
              </w:r>
            </w:ins>
          </w:p>
          <w:p w14:paraId="0B4DDC81" w14:textId="77777777" w:rsidR="00753C43" w:rsidRPr="00A95EE8" w:rsidRDefault="00753C43" w:rsidP="00753C43">
            <w:pPr>
              <w:pStyle w:val="B1"/>
              <w:rPr>
                <w:ins w:id="42" w:author="Huawei - Huangsu" w:date="2020-06-04T17:48:00Z"/>
                <w:color w:val="000000" w:themeColor="text1"/>
                <w:sz w:val="20"/>
                <w:szCs w:val="20"/>
              </w:rPr>
            </w:pPr>
            <w:ins w:id="43"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Step.5 </w:t>
              </w:r>
            </w:ins>
            <w:ins w:id="44"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45" w:author="Huawei - Huangsu" w:date="2020-06-04T17:48:00Z">
              <w:r w:rsidRPr="00A95EE8">
                <w:rPr>
                  <w:color w:val="000000" w:themeColor="text1"/>
                  <w:sz w:val="20"/>
                  <w:szCs w:val="20"/>
                </w:rPr>
                <w:t>he first [X7] DL PRS resources in the order of positioning node, DL PRS resource set, and DL PRS resource within a positioning frequency layer so that they do not exceed the higher layer parameter [YY7];</w:t>
              </w:r>
            </w:ins>
          </w:p>
          <w:p w14:paraId="4510F7A3" w14:textId="77777777" w:rsidR="00753C43" w:rsidRDefault="00753C43" w:rsidP="00753C43">
            <w:pPr>
              <w:pStyle w:val="B1"/>
              <w:rPr>
                <w:color w:val="000000" w:themeColor="text1"/>
                <w:sz w:val="20"/>
                <w:szCs w:val="20"/>
              </w:rPr>
            </w:pPr>
            <w:ins w:id="46"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Step.6 </w:t>
              </w:r>
            </w:ins>
            <w:ins w:id="47"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48" w:author="Huawei - Huangsu" w:date="2020-06-04T17:48:00Z">
              <w:r w:rsidRPr="00A95EE8">
                <w:rPr>
                  <w:color w:val="000000" w:themeColor="text1"/>
                  <w:sz w:val="20"/>
                  <w:szCs w:val="20"/>
                </w:rPr>
                <w:t>he first [X5] DL PRS resources in the order of positioning frequency layer, positioning node, DL PRS resource set, and DL PRS resource across all positioning frequency layers so that they do not exceed the higher layer parameter [YY5].</w:t>
              </w:r>
            </w:ins>
          </w:p>
          <w:p w14:paraId="0699F166" w14:textId="2AFA8704" w:rsidR="00753C43" w:rsidRPr="00753C43" w:rsidRDefault="00753C43" w:rsidP="00753C43">
            <w:pPr>
              <w:pStyle w:val="B1"/>
              <w:ind w:left="0" w:firstLine="0"/>
              <w:rPr>
                <w:ins w:id="49" w:author="Huawei - Huangsu" w:date="2020-06-04T17:48:00Z"/>
                <w:rFonts w:eastAsia="Malgun Gothic"/>
                <w:color w:val="000000" w:themeColor="text1"/>
                <w:sz w:val="20"/>
                <w:szCs w:val="20"/>
                <w:lang w:eastAsia="ko-KR"/>
              </w:rPr>
            </w:pPr>
            <w:ins w:id="50" w:author="차현수/선임연구원/미래기술센터 C&amp;M표준(연)5G무선통신표준Task(hyunsu.cha@lge.com)" w:date="2020-06-05T15:30:00Z">
              <w:r>
                <w:rPr>
                  <w:rFonts w:eastAsia="Malgun Gothic" w:hint="eastAsia"/>
                  <w:color w:val="000000" w:themeColor="text1"/>
                  <w:sz w:val="20"/>
                  <w:szCs w:val="20"/>
                  <w:lang w:eastAsia="ko-KR"/>
                </w:rPr>
                <w:t xml:space="preserve">For each positioning frequency layer, </w:t>
              </w:r>
            </w:ins>
            <w:ins w:id="51" w:author="차현수/선임연구원/미래기술센터 C&amp;M표준(연)5G무선통신표준Task(hyunsu.cha@lge.com)" w:date="2020-06-05T15:32:00Z">
              <w:r w:rsidR="003812FC">
                <w:rPr>
                  <w:rFonts w:eastAsia="Malgun Gothic"/>
                  <w:color w:val="000000" w:themeColor="text1"/>
                  <w:sz w:val="20"/>
                  <w:szCs w:val="20"/>
                  <w:lang w:eastAsia="ko-KR"/>
                </w:rPr>
                <w:t xml:space="preserve">the UE is expected to measure the reference indicated by </w:t>
              </w:r>
            </w:ins>
            <w:ins w:id="52" w:author="차현수/선임연구원/미래기술센터 C&amp;M표준(연)5G무선통신표준Task(hyunsu.cha@lge.com)" w:date="2020-06-05T15:35:00Z">
              <w:r w:rsidR="003812FC" w:rsidRPr="003812FC">
                <w:rPr>
                  <w:i/>
                  <w:snapToGrid w:val="0"/>
                </w:rPr>
                <w:t>nr-DL-PRS-ReferenceInfo</w:t>
              </w:r>
              <w:r w:rsidR="003812FC" w:rsidRPr="003812FC">
                <w:rPr>
                  <w:i/>
                </w:rPr>
                <w:t>-r16</w:t>
              </w:r>
            </w:ins>
            <w:ins w:id="53" w:author="차현수/선임연구원/미래기술센터 C&amp;M표준(연)5G무선통신표준Task(hyunsu.cha@lge.com)" w:date="2020-06-05T15:31:00Z">
              <w:r>
                <w:rPr>
                  <w:rFonts w:eastAsia="Malgun Gothic"/>
                  <w:color w:val="000000" w:themeColor="text1"/>
                  <w:sz w:val="20"/>
                  <w:szCs w:val="20"/>
                  <w:lang w:eastAsia="ko-KR"/>
                </w:rPr>
                <w:t xml:space="preserve"> </w:t>
              </w:r>
            </w:ins>
            <w:ins w:id="54" w:author="차현수/선임연구원/미래기술센터 C&amp;M표준(연)5G무선통신표준Task(hyunsu.cha@lge.com)" w:date="2020-06-05T15:30:00Z">
              <w:r>
                <w:rPr>
                  <w:rFonts w:eastAsia="Malgun Gothic" w:hint="eastAsia"/>
                  <w:color w:val="000000" w:themeColor="text1"/>
                  <w:sz w:val="20"/>
                  <w:szCs w:val="20"/>
                  <w:lang w:eastAsia="ko-KR"/>
                </w:rPr>
                <w:t>as the highest priority</w:t>
              </w:r>
            </w:ins>
            <w:ins w:id="55" w:author="차현수/선임연구원/미래기술센터 C&amp;M표준(연)5G무선통신표준Task(hyunsu.cha@lge.com)" w:date="2020-06-05T15:31:00Z">
              <w:r>
                <w:rPr>
                  <w:rFonts w:eastAsia="Malgun Gothic"/>
                  <w:color w:val="000000" w:themeColor="text1"/>
                  <w:sz w:val="20"/>
                  <w:szCs w:val="20"/>
                  <w:lang w:eastAsia="ko-KR"/>
                </w:rPr>
                <w:t>.</w:t>
              </w:r>
            </w:ins>
          </w:p>
          <w:p w14:paraId="16FB1168" w14:textId="0645BA1B" w:rsidR="00753C43" w:rsidRPr="00753C43" w:rsidRDefault="00753C43" w:rsidP="00753C43">
            <w:pPr>
              <w:rPr>
                <w:lang w:eastAsia="zh-CN"/>
              </w:rPr>
            </w:pPr>
            <w:r>
              <w:rPr>
                <w:rFonts w:hint="eastAsia"/>
                <w:color w:val="C00000"/>
                <w:lang w:eastAsia="zh-CN"/>
              </w:rPr>
              <w:t>=</w:t>
            </w:r>
            <w:r>
              <w:rPr>
                <w:color w:val="C00000"/>
                <w:lang w:eastAsia="zh-CN"/>
              </w:rPr>
              <w:t>==================== Unchanged parts are omitted ======================</w:t>
            </w:r>
          </w:p>
        </w:tc>
      </w:tr>
      <w:tr w:rsidR="001A7B3A" w14:paraId="62E3D017"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6B4265F2" w14:textId="07FA3687" w:rsidR="001A7B3A" w:rsidRDefault="001A7B3A" w:rsidP="001A7B3A">
            <w:pPr>
              <w:rPr>
                <w:rFonts w:eastAsia="Malgun Gothic"/>
                <w:lang w:eastAsia="ko-KR"/>
              </w:rPr>
            </w:pPr>
            <w:r>
              <w:rPr>
                <w:rFonts w:hint="eastAsia"/>
                <w:lang w:eastAsia="zh-CN"/>
              </w:rPr>
              <w:lastRenderedPageBreak/>
              <w:t>Huawei</w:t>
            </w:r>
            <w:r>
              <w:rPr>
                <w:lang w:eastAsia="zh-CN"/>
              </w:rPr>
              <w:t>/</w:t>
            </w:r>
            <w:proofErr w:type="spellStart"/>
            <w:r>
              <w:rPr>
                <w:lang w:eastAsia="zh-CN"/>
              </w:rPr>
              <w:t>HiSilicon</w:t>
            </w:r>
            <w:proofErr w:type="spellEnd"/>
            <w:r>
              <w:rPr>
                <w:lang w:eastAsia="zh-CN"/>
              </w:rPr>
              <w:t xml:space="preserve"> 0605</w:t>
            </w:r>
          </w:p>
        </w:tc>
        <w:tc>
          <w:tcPr>
            <w:tcW w:w="8446" w:type="dxa"/>
          </w:tcPr>
          <w:p w14:paraId="250AA04D" w14:textId="77777777" w:rsidR="001A7B3A" w:rsidRPr="0013052A" w:rsidRDefault="001A7B3A" w:rsidP="001A7B3A">
            <w:pPr>
              <w:rPr>
                <w:color w:val="000000" w:themeColor="text1"/>
                <w:sz w:val="21"/>
                <w:lang w:val="en-US" w:eastAsia="zh-CN"/>
              </w:rPr>
            </w:pPr>
            <w:r w:rsidRPr="0013052A">
              <w:rPr>
                <w:color w:val="000000" w:themeColor="text1"/>
                <w:sz w:val="21"/>
                <w:lang w:eastAsia="zh-CN"/>
              </w:rPr>
              <w:t>Our understanding is that the prioritization should be used to reach a clear understanding which PFL/TRP/PRS resource set/PRS resource are expected to be measured by the UE according to the capability. However, I do not understand how dropping positioning frequency layer in the priority discussion can work; nor do I understand the target here for the discussion.</w:t>
            </w:r>
          </w:p>
          <w:p w14:paraId="23B479D9" w14:textId="77777777" w:rsidR="001A7B3A" w:rsidRPr="0013052A" w:rsidRDefault="001A7B3A" w:rsidP="001A7B3A">
            <w:pPr>
              <w:rPr>
                <w:color w:val="000000" w:themeColor="text1"/>
                <w:sz w:val="21"/>
                <w:lang w:eastAsia="zh-CN"/>
              </w:rPr>
            </w:pPr>
            <w:r w:rsidRPr="0013052A">
              <w:rPr>
                <w:color w:val="000000" w:themeColor="text1"/>
                <w:sz w:val="21"/>
                <w:lang w:eastAsia="zh-CN"/>
              </w:rPr>
              <w:t xml:space="preserve">I can think of three </w:t>
            </w:r>
            <w:proofErr w:type="spellStart"/>
            <w:r w:rsidRPr="0013052A">
              <w:rPr>
                <w:color w:val="000000" w:themeColor="text1"/>
                <w:sz w:val="21"/>
                <w:lang w:eastAsia="zh-CN"/>
              </w:rPr>
              <w:t>wayforwards</w:t>
            </w:r>
            <w:proofErr w:type="spellEnd"/>
            <w:r w:rsidRPr="0013052A">
              <w:rPr>
                <w:color w:val="000000" w:themeColor="text1"/>
                <w:sz w:val="21"/>
                <w:lang w:eastAsia="zh-CN"/>
              </w:rPr>
              <w:t>:</w:t>
            </w:r>
          </w:p>
          <w:p w14:paraId="5DB3456F" w14:textId="77777777" w:rsidR="001A7B3A" w:rsidRPr="0013052A" w:rsidRDefault="001A7B3A" w:rsidP="001A7B3A">
            <w:pPr>
              <w:pStyle w:val="ListParagraph"/>
              <w:numPr>
                <w:ilvl w:val="0"/>
                <w:numId w:val="41"/>
              </w:numPr>
              <w:adjustRightInd/>
              <w:spacing w:after="180"/>
              <w:rPr>
                <w:rFonts w:ascii="Times New Roman" w:eastAsiaTheme="minorEastAsia" w:hAnsi="Times New Roman"/>
                <w:color w:val="000000" w:themeColor="text1"/>
                <w:sz w:val="21"/>
                <w:lang w:eastAsia="zh-CN"/>
              </w:rPr>
            </w:pPr>
            <w:r w:rsidRPr="0013052A">
              <w:rPr>
                <w:rFonts w:ascii="Times New Roman" w:eastAsiaTheme="minorEastAsia" w:hAnsi="Times New Roman"/>
                <w:color w:val="000000" w:themeColor="text1"/>
                <w:sz w:val="21"/>
                <w:lang w:eastAsia="zh-CN"/>
              </w:rPr>
              <w:t>WF1: Postpone this discussion entirely to next meeting</w:t>
            </w:r>
          </w:p>
          <w:p w14:paraId="417B97BA" w14:textId="77777777" w:rsidR="001A7B3A" w:rsidRPr="0013052A" w:rsidRDefault="001A7B3A" w:rsidP="001A7B3A">
            <w:pPr>
              <w:pStyle w:val="ListParagraph"/>
              <w:numPr>
                <w:ilvl w:val="0"/>
                <w:numId w:val="41"/>
              </w:numPr>
              <w:adjustRightInd/>
              <w:spacing w:after="180"/>
              <w:rPr>
                <w:rFonts w:ascii="Times New Roman" w:eastAsiaTheme="minorEastAsia" w:hAnsi="Times New Roman"/>
                <w:color w:val="000000" w:themeColor="text1"/>
                <w:sz w:val="21"/>
                <w:lang w:eastAsia="zh-CN"/>
              </w:rPr>
            </w:pPr>
            <w:r w:rsidRPr="0013052A">
              <w:rPr>
                <w:rFonts w:ascii="Times New Roman" w:eastAsiaTheme="minorEastAsia" w:hAnsi="Times New Roman"/>
                <w:color w:val="000000" w:themeColor="text1"/>
                <w:sz w:val="21"/>
                <w:lang w:eastAsia="zh-CN"/>
              </w:rPr>
              <w:t xml:space="preserve">WF2: Agree a </w:t>
            </w:r>
            <w:proofErr w:type="gramStart"/>
            <w:r w:rsidRPr="0013052A">
              <w:rPr>
                <w:rFonts w:ascii="Times New Roman" w:eastAsiaTheme="minorEastAsia" w:hAnsi="Times New Roman"/>
                <w:color w:val="000000" w:themeColor="text1"/>
                <w:sz w:val="21"/>
                <w:lang w:eastAsia="zh-CN"/>
              </w:rPr>
              <w:t>proposal  without</w:t>
            </w:r>
            <w:proofErr w:type="gramEnd"/>
            <w:r w:rsidRPr="0013052A">
              <w:rPr>
                <w:rFonts w:ascii="Times New Roman" w:eastAsiaTheme="minorEastAsia" w:hAnsi="Times New Roman"/>
                <w:color w:val="000000" w:themeColor="text1"/>
                <w:sz w:val="21"/>
                <w:lang w:eastAsia="zh-CN"/>
              </w:rPr>
              <w:t xml:space="preserve"> a TP, and discuss further refinement and the TP next meeting</w:t>
            </w:r>
          </w:p>
          <w:p w14:paraId="3D78A3B2" w14:textId="77777777" w:rsidR="001A7B3A" w:rsidRPr="0013052A" w:rsidRDefault="001A7B3A" w:rsidP="001A7B3A">
            <w:pPr>
              <w:pStyle w:val="ListParagraph"/>
              <w:numPr>
                <w:ilvl w:val="0"/>
                <w:numId w:val="41"/>
              </w:numPr>
              <w:adjustRightInd/>
              <w:spacing w:after="180"/>
              <w:rPr>
                <w:rFonts w:ascii="Times New Roman" w:eastAsiaTheme="minorEastAsia" w:hAnsi="Times New Roman"/>
                <w:color w:val="000000" w:themeColor="text1"/>
                <w:sz w:val="21"/>
                <w:lang w:eastAsia="zh-CN"/>
              </w:rPr>
            </w:pPr>
            <w:r w:rsidRPr="0013052A">
              <w:rPr>
                <w:rFonts w:ascii="Times New Roman" w:eastAsiaTheme="minorEastAsia" w:hAnsi="Times New Roman"/>
                <w:color w:val="000000" w:themeColor="text1"/>
                <w:sz w:val="21"/>
                <w:lang w:eastAsia="zh-CN"/>
              </w:rPr>
              <w:t>WF3: Agree the TP and fix it in this meeting.</w:t>
            </w:r>
          </w:p>
          <w:p w14:paraId="582CB76F" w14:textId="3F53D86F" w:rsidR="001A7B3A" w:rsidRPr="0013052A" w:rsidRDefault="001A7B3A" w:rsidP="001A7B3A">
            <w:pPr>
              <w:rPr>
                <w:color w:val="000000" w:themeColor="text1"/>
                <w:sz w:val="21"/>
                <w:lang w:eastAsia="zh-CN"/>
              </w:rPr>
            </w:pPr>
            <w:r w:rsidRPr="0013052A">
              <w:rPr>
                <w:color w:val="000000" w:themeColor="text1"/>
                <w:sz w:val="21"/>
                <w:lang w:eastAsia="zh-CN"/>
              </w:rPr>
              <w:t>We do not think WF1 is constructive, or WF3 is realistic anymore</w:t>
            </w:r>
            <w:r>
              <w:rPr>
                <w:color w:val="000000" w:themeColor="text1"/>
                <w:sz w:val="21"/>
                <w:lang w:eastAsia="zh-CN"/>
              </w:rPr>
              <w:t xml:space="preserve"> based on comment from vivo</w:t>
            </w:r>
            <w:r w:rsidR="000E2F3C">
              <w:rPr>
                <w:color w:val="000000" w:themeColor="text1"/>
                <w:sz w:val="21"/>
                <w:lang w:eastAsia="zh-CN"/>
              </w:rPr>
              <w:t xml:space="preserve"> (Sorry about that to CATT and LG)</w:t>
            </w:r>
            <w:r w:rsidRPr="0013052A">
              <w:rPr>
                <w:color w:val="000000" w:themeColor="text1"/>
                <w:sz w:val="21"/>
                <w:lang w:eastAsia="zh-CN"/>
              </w:rPr>
              <w:t xml:space="preserve">. </w:t>
            </w:r>
          </w:p>
          <w:p w14:paraId="4685FA03" w14:textId="77777777" w:rsidR="001A7B3A" w:rsidRPr="0013052A" w:rsidRDefault="001A7B3A" w:rsidP="001A7B3A">
            <w:pPr>
              <w:rPr>
                <w:color w:val="000000" w:themeColor="text1"/>
                <w:sz w:val="21"/>
                <w:lang w:eastAsia="zh-CN"/>
              </w:rPr>
            </w:pPr>
            <w:proofErr w:type="gramStart"/>
            <w:r w:rsidRPr="0013052A">
              <w:rPr>
                <w:color w:val="000000" w:themeColor="text1"/>
                <w:sz w:val="21"/>
                <w:lang w:eastAsia="zh-CN"/>
              </w:rPr>
              <w:t>So</w:t>
            </w:r>
            <w:proofErr w:type="gramEnd"/>
            <w:r w:rsidRPr="0013052A">
              <w:rPr>
                <w:color w:val="000000" w:themeColor="text1"/>
                <w:sz w:val="21"/>
                <w:lang w:eastAsia="zh-CN"/>
              </w:rPr>
              <w:t xml:space="preserve"> we suggest to go with WF2, at least we are in support of the following modified proposal</w:t>
            </w:r>
          </w:p>
          <w:p w14:paraId="1CD51305" w14:textId="77777777" w:rsidR="001A7B3A" w:rsidRDefault="001A7B3A" w:rsidP="001A7B3A">
            <w:pPr>
              <w:pStyle w:val="Proposal"/>
              <w:numPr>
                <w:ilvl w:val="0"/>
                <w:numId w:val="0"/>
              </w:numPr>
              <w:ind w:left="1701" w:hanging="1701"/>
              <w:rPr>
                <w:sz w:val="20"/>
                <w:szCs w:val="20"/>
              </w:rPr>
            </w:pPr>
            <w:r>
              <w:t>Proposal: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54756B2" w14:textId="77777777" w:rsidR="001A7B3A" w:rsidRDefault="001A7B3A" w:rsidP="001A7B3A">
            <w:pPr>
              <w:pStyle w:val="Proposal"/>
              <w:numPr>
                <w:ilvl w:val="1"/>
                <w:numId w:val="42"/>
              </w:numPr>
              <w:tabs>
                <w:tab w:val="left" w:pos="5840"/>
              </w:tabs>
            </w:pPr>
            <w:r>
              <w:t>FFS: the 4 frequency layers are sorted according to priority,</w:t>
            </w:r>
          </w:p>
          <w:p w14:paraId="0CD5C721" w14:textId="77777777" w:rsidR="001A7B3A" w:rsidRDefault="001A7B3A" w:rsidP="001A7B3A">
            <w:pPr>
              <w:pStyle w:val="Proposal"/>
              <w:numPr>
                <w:ilvl w:val="1"/>
                <w:numId w:val="33"/>
              </w:numPr>
              <w:tabs>
                <w:tab w:val="left" w:pos="5840"/>
              </w:tabs>
            </w:pPr>
            <w:r>
              <w:t>the 64 TRPs per frequency layer are sorted according to priority,</w:t>
            </w:r>
          </w:p>
          <w:p w14:paraId="0044F603" w14:textId="77777777" w:rsidR="001A7B3A" w:rsidRDefault="001A7B3A" w:rsidP="001A7B3A">
            <w:pPr>
              <w:pStyle w:val="Proposal"/>
              <w:numPr>
                <w:ilvl w:val="1"/>
                <w:numId w:val="33"/>
              </w:numPr>
              <w:tabs>
                <w:tab w:val="left" w:pos="5840"/>
              </w:tabs>
            </w:pPr>
            <w:r>
              <w:t>the 2 sets per TRP of the frequency layer are sorted according to priority,</w:t>
            </w:r>
          </w:p>
          <w:p w14:paraId="709E8D54" w14:textId="77777777" w:rsidR="001A7B3A" w:rsidRDefault="001A7B3A" w:rsidP="001A7B3A">
            <w:pPr>
              <w:pStyle w:val="Proposal"/>
              <w:numPr>
                <w:ilvl w:val="1"/>
                <w:numId w:val="33"/>
              </w:numPr>
              <w:tabs>
                <w:tab w:val="left" w:pos="5840"/>
              </w:tabs>
            </w:pPr>
            <w:r>
              <w:t>the 64 resources of the set per TRP per frequency layer are sorted according to priority.</w:t>
            </w:r>
          </w:p>
          <w:p w14:paraId="6D4DF603" w14:textId="0DA0D139" w:rsidR="001A7B3A" w:rsidRDefault="001A7B3A" w:rsidP="001A7B3A">
            <w:pPr>
              <w:rPr>
                <w:rFonts w:eastAsia="Malgun Gothic"/>
                <w:lang w:eastAsia="ko-KR"/>
              </w:rPr>
            </w:pPr>
            <w:r w:rsidRPr="0013052A">
              <w:rPr>
                <w:color w:val="000000" w:themeColor="text1"/>
                <w:sz w:val="21"/>
                <w:lang w:eastAsia="zh-CN"/>
              </w:rPr>
              <w:t>Then we do not need to discuss a TP in the meeting, and ensure some progress is achieved. Hopefully that is agreeable to vivo.</w:t>
            </w:r>
          </w:p>
        </w:tc>
      </w:tr>
      <w:tr w:rsidR="001113F4" w14:paraId="48DD6C7A"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893ACD6" w14:textId="56E19E1E" w:rsidR="001113F4" w:rsidRPr="001113F4" w:rsidRDefault="001113F4" w:rsidP="001A7B3A">
            <w:pPr>
              <w:rPr>
                <w:rFonts w:eastAsia="Malgun Gothic"/>
                <w:lang w:eastAsia="ko-KR"/>
              </w:rPr>
            </w:pPr>
            <w:r>
              <w:rPr>
                <w:rFonts w:eastAsia="Malgun Gothic" w:hint="eastAsia"/>
                <w:lang w:eastAsia="ko-KR"/>
              </w:rPr>
              <w:t>L</w:t>
            </w:r>
            <w:r>
              <w:rPr>
                <w:rFonts w:eastAsia="Malgun Gothic"/>
                <w:lang w:eastAsia="ko-KR"/>
              </w:rPr>
              <w:t>G</w:t>
            </w:r>
          </w:p>
        </w:tc>
        <w:tc>
          <w:tcPr>
            <w:tcW w:w="8446" w:type="dxa"/>
          </w:tcPr>
          <w:p w14:paraId="2BCEB12C" w14:textId="77777777" w:rsidR="001113F4" w:rsidRDefault="001113F4" w:rsidP="001A7B3A">
            <w:pPr>
              <w:rPr>
                <w:rFonts w:eastAsia="Malgun Gothic"/>
                <w:color w:val="000000" w:themeColor="text1"/>
                <w:sz w:val="21"/>
                <w:lang w:eastAsia="ko-KR"/>
              </w:rPr>
            </w:pPr>
            <w:r>
              <w:rPr>
                <w:rFonts w:eastAsia="Malgun Gothic" w:hint="eastAsia"/>
                <w:color w:val="000000" w:themeColor="text1"/>
                <w:sz w:val="21"/>
                <w:lang w:eastAsia="ko-KR"/>
              </w:rPr>
              <w:t xml:space="preserve">We understand that it is difficult to make a </w:t>
            </w:r>
            <w:r>
              <w:rPr>
                <w:rFonts w:eastAsia="Malgun Gothic"/>
                <w:color w:val="000000" w:themeColor="text1"/>
                <w:sz w:val="21"/>
                <w:lang w:eastAsia="ko-KR"/>
              </w:rPr>
              <w:t>TP. However, to us, we still believe that the reference indicated by location server should have high priority especially for DL-TDOA, so we have a following modified proposal. Hopefully it could be fine with Huawei and VIVO.</w:t>
            </w:r>
          </w:p>
          <w:p w14:paraId="5C07AF3A" w14:textId="77777777" w:rsidR="001113F4" w:rsidRDefault="001113F4" w:rsidP="001113F4">
            <w:pPr>
              <w:pStyle w:val="Proposal"/>
              <w:numPr>
                <w:ilvl w:val="0"/>
                <w:numId w:val="0"/>
              </w:numPr>
              <w:ind w:left="1701" w:hanging="1701"/>
              <w:rPr>
                <w:sz w:val="20"/>
                <w:szCs w:val="20"/>
              </w:rPr>
            </w:pPr>
            <w:r>
              <w:t>Proposal: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2DDA27A7" w14:textId="77777777" w:rsidR="001113F4" w:rsidRDefault="001113F4" w:rsidP="001113F4">
            <w:pPr>
              <w:pStyle w:val="Proposal"/>
              <w:numPr>
                <w:ilvl w:val="1"/>
                <w:numId w:val="42"/>
              </w:numPr>
              <w:tabs>
                <w:tab w:val="left" w:pos="5840"/>
              </w:tabs>
            </w:pPr>
            <w:r>
              <w:t>FFS: the 4 frequency layers are sorted according to priority,</w:t>
            </w:r>
          </w:p>
          <w:p w14:paraId="252FF482" w14:textId="77777777" w:rsidR="001113F4" w:rsidRDefault="001113F4" w:rsidP="001113F4">
            <w:pPr>
              <w:pStyle w:val="Proposal"/>
              <w:numPr>
                <w:ilvl w:val="1"/>
                <w:numId w:val="33"/>
              </w:numPr>
              <w:tabs>
                <w:tab w:val="left" w:pos="5840"/>
              </w:tabs>
            </w:pPr>
            <w:r>
              <w:t>the 64 TRPs per frequency layer are sorted according to priority,</w:t>
            </w:r>
          </w:p>
          <w:p w14:paraId="3BC3D39A" w14:textId="77777777" w:rsidR="001113F4" w:rsidRDefault="001113F4" w:rsidP="001113F4">
            <w:pPr>
              <w:pStyle w:val="Proposal"/>
              <w:numPr>
                <w:ilvl w:val="1"/>
                <w:numId w:val="33"/>
              </w:numPr>
              <w:tabs>
                <w:tab w:val="left" w:pos="5840"/>
              </w:tabs>
            </w:pPr>
            <w:r>
              <w:t>the 2 sets per TRP of the frequency layer are sorted according to priority,</w:t>
            </w:r>
          </w:p>
          <w:p w14:paraId="62999382" w14:textId="77777777" w:rsidR="001113F4" w:rsidRDefault="001113F4" w:rsidP="001113F4">
            <w:pPr>
              <w:pStyle w:val="Proposal"/>
              <w:numPr>
                <w:ilvl w:val="1"/>
                <w:numId w:val="33"/>
              </w:numPr>
              <w:tabs>
                <w:tab w:val="left" w:pos="5840"/>
              </w:tabs>
            </w:pPr>
            <w:r>
              <w:t>the 64 resources of the set per TRP per frequency layer are sorted according to priority.</w:t>
            </w:r>
          </w:p>
          <w:p w14:paraId="07ABC021" w14:textId="2484F68A" w:rsidR="001113F4" w:rsidRPr="00864BBE" w:rsidRDefault="001113F4" w:rsidP="001113F4">
            <w:pPr>
              <w:pStyle w:val="ListParagraph"/>
              <w:numPr>
                <w:ilvl w:val="0"/>
                <w:numId w:val="28"/>
              </w:numPr>
              <w:rPr>
                <w:rFonts w:ascii="Arial" w:eastAsia="Malgun Gothic" w:hAnsi="Arial"/>
                <w:b/>
                <w:bCs/>
                <w:color w:val="FF0000"/>
                <w:lang w:eastAsia="ko-KR"/>
              </w:rPr>
            </w:pPr>
            <w:r>
              <w:rPr>
                <w:rFonts w:ascii="Arial" w:eastAsia="Malgun Gothic" w:hAnsi="Arial"/>
                <w:b/>
                <w:bCs/>
                <w:color w:val="FF0000"/>
                <w:lang w:eastAsia="ko-KR"/>
              </w:rPr>
              <w:t>For DL-TDOA, LMF ensures the reference has the highest priority.</w:t>
            </w:r>
          </w:p>
          <w:p w14:paraId="745A578B" w14:textId="78E0AC45" w:rsidR="001113F4" w:rsidRPr="001113F4" w:rsidRDefault="001113F4" w:rsidP="001113F4">
            <w:pPr>
              <w:rPr>
                <w:rFonts w:eastAsia="Malgun Gothic"/>
                <w:color w:val="000000" w:themeColor="text1"/>
                <w:sz w:val="21"/>
                <w:lang w:eastAsia="ko-KR"/>
              </w:rPr>
            </w:pPr>
          </w:p>
        </w:tc>
      </w:tr>
    </w:tbl>
    <w:p w14:paraId="401AB14B" w14:textId="049CE6D0" w:rsidR="00FC0484" w:rsidRDefault="00FC0484" w:rsidP="00FC0484"/>
    <w:p w14:paraId="3612BE6E" w14:textId="77777777" w:rsidR="000F37EC" w:rsidRDefault="000F37EC">
      <w:pPr>
        <w:rPr>
          <w:lang w:val="en-US"/>
        </w:rPr>
      </w:pP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 xml:space="preserve">f we go with this proposal, we should send </w:t>
            </w:r>
            <w:proofErr w:type="gramStart"/>
            <w:r>
              <w:rPr>
                <w:rFonts w:eastAsia="SimSun" w:cs="Arial"/>
                <w:bCs/>
                <w:sz w:val="20"/>
                <w:szCs w:val="20"/>
                <w:lang w:val="en-US" w:eastAsia="zh-CN"/>
              </w:rPr>
              <w:t>an</w:t>
            </w:r>
            <w:proofErr w:type="gramEnd"/>
            <w:r>
              <w:rPr>
                <w:rFonts w:eastAsia="SimSun" w:cs="Arial"/>
                <w:bCs/>
                <w:sz w:val="20"/>
                <w:szCs w:val="20"/>
                <w:lang w:val="en-US" w:eastAsia="zh-CN"/>
              </w:rPr>
              <w:t xml:space="preserve">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w:t>
            </w:r>
            <w:proofErr w:type="spellStart"/>
            <w:r w:rsidRPr="00244974">
              <w:rPr>
                <w:rFonts w:eastAsia="SimSun" w:cs="Arial"/>
                <w:bCs/>
                <w:lang w:val="en-US" w:eastAsia="zh-CN"/>
              </w:rPr>
              <w:t>gNB</w:t>
            </w:r>
            <w:proofErr w:type="spellEnd"/>
            <w:r w:rsidRPr="00244974">
              <w:rPr>
                <w:rFonts w:eastAsia="SimSun" w:cs="Arial"/>
                <w:bCs/>
                <w:lang w:val="en-US" w:eastAsia="zh-CN"/>
              </w:rPr>
              <w:t xml:space="preserve">. Even if this UE processing capability without gap is provided to the LMF, the LMF cannot determine the corresponding assistant data as whether a UE is configured with a measurement gap is unknown to the LMF. </w:t>
            </w:r>
            <w:proofErr w:type="gramStart"/>
            <w:r>
              <w:rPr>
                <w:rFonts w:eastAsia="SimSun" w:cs="Arial"/>
                <w:bCs/>
                <w:lang w:val="en-US" w:eastAsia="zh-CN"/>
              </w:rPr>
              <w:t>So</w:t>
            </w:r>
            <w:proofErr w:type="gramEnd"/>
            <w:r>
              <w:rPr>
                <w:rFonts w:eastAsia="SimSun" w:cs="Arial"/>
                <w:bCs/>
                <w:lang w:val="en-US" w:eastAsia="zh-CN"/>
              </w:rPr>
              <w:t xml:space="preserve">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33F1F344" w:rsidR="00323D94" w:rsidRDefault="001E7B36">
      <w:pPr>
        <w:pStyle w:val="Heading2"/>
        <w:rPr>
          <w:szCs w:val="22"/>
          <w:lang w:val="en-GB"/>
        </w:rPr>
      </w:pPr>
      <w:r>
        <w:rPr>
          <w:szCs w:val="22"/>
          <w:lang w:val="en-GB"/>
        </w:rPr>
        <w:t xml:space="preserve">Parameter level of a reference signal of </w:t>
      </w:r>
      <w:r w:rsidR="00DB2530">
        <w:rPr>
          <w:szCs w:val="22"/>
          <w:lang w:val="en-GB"/>
        </w:rPr>
        <w:pgNum/>
      </w:r>
      <w:proofErr w:type="spellStart"/>
      <w:r w:rsidR="00DB2530">
        <w:rPr>
          <w:szCs w:val="22"/>
          <w:lang w:val="en-GB"/>
        </w:rPr>
        <w:t>yped</w:t>
      </w:r>
      <w:proofErr w:type="spellEnd"/>
      <w:r w:rsidR="00DB2530">
        <w:rPr>
          <w:szCs w:val="22"/>
          <w:lang w:val="en-GB"/>
        </w:rPr>
        <w:pgNum/>
      </w:r>
      <w:proofErr w:type="spellStart"/>
      <w:r w:rsidR="00DB2530">
        <w:rPr>
          <w:szCs w:val="22"/>
          <w:lang w:val="en-GB"/>
        </w:rPr>
        <w:t>lRelationInfo</w:t>
      </w:r>
      <w:proofErr w:type="spellEnd"/>
      <w:r>
        <w:rPr>
          <w:szCs w:val="22"/>
          <w:lang w:val="en-GB"/>
        </w:rPr>
        <w:t xml:space="preserve">  </w:t>
      </w:r>
    </w:p>
    <w:p w14:paraId="43012486" w14:textId="77777777" w:rsidR="00323D94" w:rsidRDefault="001E7B36">
      <w:pPr>
        <w:pStyle w:val="Heading3"/>
      </w:pPr>
      <w:r>
        <w:t>proposals</w:t>
      </w:r>
    </w:p>
    <w:p w14:paraId="43012487" w14:textId="15244A1E"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Caption"/>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56" w:name="OLE_LINK6"/>
            <w:bookmarkStart w:id="57" w:name="OLE_LINK5"/>
            <w:bookmarkStart w:id="58" w:name="OLE_LINK1"/>
            <w:bookmarkStart w:id="59"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56"/>
          <w:bookmarkEnd w:id="57"/>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574324B7" w:rsidR="00323D94" w:rsidRDefault="001E7B36">
            <w:pPr>
              <w:pStyle w:val="B1"/>
              <w:rPr>
                <w:lang w:val="en-US"/>
              </w:rPr>
            </w:pPr>
            <w:r>
              <w:rPr>
                <w:lang w:val="en-US"/>
              </w:rPr>
              <w:t>-</w:t>
            </w:r>
            <w:r>
              <w:rPr>
                <w:lang w:val="en-US"/>
              </w:rPr>
              <w:tab/>
              <w:t xml:space="preserve">if the UE is configured with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i/>
              </w:rPr>
              <w:t xml:space="preserve"> </w:t>
            </w:r>
            <w:r>
              <w:rPr>
                <w:lang w:val="en-US"/>
              </w:rPr>
              <w:t>containing the ID of a reference</w:t>
            </w:r>
            <w:r>
              <w:rPr>
                <w:i/>
                <w:lang w:val="en-US"/>
              </w:rPr>
              <w:t xml:space="preserve"> </w:t>
            </w:r>
            <w:r w:rsidR="00DB2530">
              <w:rPr>
                <w:lang w:val="en-US"/>
              </w:rPr>
              <w:t>‘</w:t>
            </w:r>
            <w:r>
              <w:t>ssb-Index</w:t>
            </w:r>
            <w:r w:rsidR="00DB2530">
              <w:rPr>
                <w:lang w:val="en-US"/>
              </w:rPr>
              <w:t>’</w:t>
            </w:r>
            <w:r>
              <w:rPr>
                <w:lang w:val="en-US"/>
              </w:rPr>
              <w:t xml:space="preserve">, the UE shall transmit the target SRS resource with the same spatial domain transmission filter used for the reception of the reference SS/PBCH block, if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i/>
              </w:rPr>
              <w:t xml:space="preserve"> </w:t>
            </w:r>
            <w:r>
              <w:t>contains the ID of a reference</w:t>
            </w:r>
            <w:r>
              <w:rPr>
                <w:lang w:val="en-US"/>
              </w:rPr>
              <w:t xml:space="preserve"> </w:t>
            </w:r>
            <w:r w:rsidR="00DB2530">
              <w:rPr>
                <w:lang w:val="en-US"/>
              </w:rPr>
              <w:t>‘</w:t>
            </w:r>
            <w:r>
              <w:t>csi-RS-Index</w:t>
            </w:r>
            <w:r w:rsidR="00DB2530">
              <w:rPr>
                <w:lang w:val="en-US"/>
              </w:rPr>
              <w:t>’</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lang w:val="en-US"/>
              </w:rPr>
              <w:t xml:space="preserve"> containing the ID of a reference </w:t>
            </w:r>
            <w:r w:rsidR="00DB2530">
              <w:rPr>
                <w:lang w:val="en-US"/>
              </w:rPr>
              <w:t>‘</w:t>
            </w:r>
            <w:r>
              <w:rPr>
                <w:lang w:val="en-US"/>
              </w:rPr>
              <w:t>srs</w:t>
            </w:r>
            <w:r w:rsidR="00DB2530">
              <w:rPr>
                <w:lang w:val="en-US"/>
              </w:rPr>
              <w:t>’</w:t>
            </w:r>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sidR="00DB2530">
              <w:rPr>
                <w:i/>
                <w:lang w:val="en-US"/>
              </w:rPr>
              <w:pgNum/>
            </w:r>
            <w:proofErr w:type="spellStart"/>
            <w:r w:rsidR="00DB2530">
              <w:rPr>
                <w:i/>
                <w:lang w:val="en-US"/>
              </w:rPr>
              <w:t>yped</w:t>
            </w:r>
            <w:proofErr w:type="spellEnd"/>
            <w:r w:rsidR="00DB2530">
              <w:rPr>
                <w:i/>
                <w:lang w:val="en-US"/>
              </w:rPr>
              <w:pgNum/>
            </w:r>
            <w:proofErr w:type="spellStart"/>
            <w:r w:rsidR="00DB2530">
              <w:rPr>
                <w:i/>
                <w:lang w:val="en-US"/>
              </w:rPr>
              <w:t>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58"/>
      <w:bookmarkEnd w:id="59"/>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499" w14:textId="199F47B2" w:rsidR="00323D94" w:rsidRDefault="001E7B36">
            <w:pPr>
              <w:rPr>
                <w:sz w:val="20"/>
                <w:szCs w:val="20"/>
              </w:rPr>
            </w:pPr>
            <w:r>
              <w:rPr>
                <w:rFonts w:eastAsia="SimSun" w:cs="Arial"/>
                <w:bCs/>
                <w:sz w:val="20"/>
                <w:szCs w:val="20"/>
                <w:lang w:val="en-US" w:eastAsia="zh-CN"/>
              </w:rPr>
              <w:t xml:space="preserve">We do not see a strong reason to change </w:t>
            </w:r>
            <w:r w:rsidR="00DB2530">
              <w:rPr>
                <w:sz w:val="20"/>
                <w:szCs w:val="20"/>
                <w:lang w:val="en-US"/>
              </w:rPr>
              <w:t>‘</w:t>
            </w:r>
            <w:r>
              <w:rPr>
                <w:i/>
                <w:sz w:val="20"/>
                <w:szCs w:val="20"/>
                <w:lang w:val="en-US"/>
              </w:rPr>
              <w:t>DL-PRS-ResourceId</w:t>
            </w:r>
            <w:r w:rsidR="00DB2530">
              <w:rPr>
                <w:sz w:val="20"/>
                <w:szCs w:val="20"/>
                <w:lang w:val="en-US"/>
              </w:rPr>
              <w:t>’</w:t>
            </w:r>
            <w:r>
              <w:rPr>
                <w:rFonts w:eastAsia="SimSun" w:cs="Arial"/>
                <w:bCs/>
                <w:sz w:val="20"/>
                <w:szCs w:val="20"/>
                <w:lang w:val="en-US" w:eastAsia="zh-CN"/>
              </w:rPr>
              <w:t xml:space="preserve"> to ‘dl-PRS-r16’; rather, we think it should be changed to </w:t>
            </w:r>
            <w:r w:rsidR="00DB2530">
              <w:rPr>
                <w:sz w:val="20"/>
                <w:szCs w:val="20"/>
                <w:lang w:val="en-US"/>
              </w:rPr>
              <w:t>‘</w:t>
            </w:r>
            <w:ins w:id="60" w:author="Huawei" w:date="2020-05-14T10:17:00Z">
              <w:r>
                <w:rPr>
                  <w:i/>
                  <w:sz w:val="20"/>
                  <w:szCs w:val="20"/>
                  <w:lang w:val="en-US"/>
                </w:rPr>
                <w:t>dl</w:t>
              </w:r>
            </w:ins>
            <w:del w:id="61" w:author="Huawei" w:date="2020-05-14T10:17:00Z">
              <w:r>
                <w:rPr>
                  <w:i/>
                  <w:sz w:val="20"/>
                  <w:szCs w:val="20"/>
                  <w:lang w:val="en-US"/>
                </w:rPr>
                <w:delText>DL</w:delText>
              </w:r>
            </w:del>
            <w:r>
              <w:rPr>
                <w:i/>
                <w:sz w:val="20"/>
                <w:szCs w:val="20"/>
                <w:lang w:val="en-US"/>
              </w:rPr>
              <w:t>-PRS-ResourceId</w:t>
            </w:r>
            <w:ins w:id="62" w:author="Huawei" w:date="2020-05-13T14:05:00Z">
              <w:r>
                <w:rPr>
                  <w:i/>
                  <w:sz w:val="20"/>
                  <w:szCs w:val="20"/>
                  <w:lang w:val="en-US"/>
                </w:rPr>
                <w:t>-r16</w:t>
              </w:r>
            </w:ins>
            <w:r w:rsidR="00DB2530">
              <w:rPr>
                <w:sz w:val="20"/>
                <w:szCs w:val="20"/>
                <w:lang w:val="en-US"/>
              </w:rPr>
              <w:t>’</w:t>
            </w:r>
            <w:r>
              <w:rPr>
                <w:sz w:val="20"/>
                <w:szCs w:val="20"/>
                <w:lang w:val="en-US"/>
              </w:rPr>
              <w:t xml:space="preserve"> (as mentioned in TP 21 in Section 5.3.1.2). Note that only ‘ssb-index’ and ‘csi-RS-Index’ are used in Rel-15 to refer to the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in38.214. We prefer to use a similar approach and only mention the index of the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RS in 38.214. Also, if DL PRS is used as a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w:t>
            </w:r>
            <w:r>
              <w:rPr>
                <w:sz w:val="20"/>
                <w:szCs w:val="20"/>
              </w:rPr>
              <w:lastRenderedPageBreak/>
              <w:t>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0AAB5416"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w:t>
            </w:r>
            <w:r w:rsidR="00DB2530">
              <w:t>‘</w:t>
            </w:r>
            <w:r w:rsidRPr="00844017">
              <w:t>ssb-Index</w:t>
            </w:r>
            <w:r w:rsidR="00DB2530">
              <w:t>’</w:t>
            </w:r>
            <w:r w:rsidRPr="00844017">
              <w:t xml:space="preserve">, </w:t>
            </w:r>
            <w:r w:rsidR="00DB2530">
              <w:t>‘</w:t>
            </w:r>
            <w:r w:rsidRPr="00844017">
              <w:t>csi-RS-Index</w:t>
            </w:r>
            <w:r w:rsidR="00DB2530">
              <w:t>’</w:t>
            </w:r>
            <w:r w:rsidRPr="00844017">
              <w:t xml:space="preserve"> and </w:t>
            </w:r>
            <w:r w:rsidR="00DB2530">
              <w:t>‘</w:t>
            </w:r>
            <w:r w:rsidRPr="00844017">
              <w:t>srs</w:t>
            </w:r>
            <w:r w:rsidR="00DB2530">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63" w:name="_Hlk24037360"/>
            <w:r w:rsidRPr="00D626B4">
              <w:t>DL-PRS-QCL-Info-</w:t>
            </w:r>
            <w:r w:rsidRPr="00D626B4">
              <w:rPr>
                <w:snapToGrid w:val="0"/>
              </w:rPr>
              <w:t>r</w:t>
            </w:r>
            <w:proofErr w:type="gramStart"/>
            <w:r w:rsidRPr="00D626B4">
              <w:rPr>
                <w:snapToGrid w:val="0"/>
              </w:rPr>
              <w:t xml:space="preserve">16 </w:t>
            </w:r>
            <w:r w:rsidRPr="00D626B4">
              <w:t>::=</w:t>
            </w:r>
            <w:proofErr w:type="gramEnd"/>
            <w:r w:rsidRPr="00D626B4">
              <w:t xml:space="preserve">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5A6DF776"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r w:rsidR="00DB2530">
              <w:pgNum/>
            </w:r>
            <w:proofErr w:type="spellStart"/>
            <w:r w:rsidR="00DB2530">
              <w: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63"/>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8299104" w:rsidR="0025523B" w:rsidRDefault="00DB2530" w:rsidP="00654E11">
            <w:pPr>
              <w:rPr>
                <w:rFonts w:eastAsia="SimSun"/>
                <w:lang w:val="en-US" w:eastAsia="zh-CN"/>
              </w:rPr>
            </w:pPr>
            <w:r>
              <w:rPr>
                <w:rFonts w:eastAsia="SimSun"/>
                <w:lang w:val="en-US" w:eastAsia="zh-CN"/>
              </w:rPr>
              <w:t>V</w:t>
            </w:r>
            <w:r w:rsidR="0025523B">
              <w:rPr>
                <w:rFonts w:eastAsia="SimSun"/>
                <w:lang w:val="en-US" w:eastAsia="zh-CN"/>
              </w:rPr>
              <w:t>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w:t>
            </w:r>
            <w:proofErr w:type="gramStart"/>
            <w:r>
              <w:t>SpatialRelationInfo ::=</w:t>
            </w:r>
            <w:proofErr w:type="gramEnd"/>
            <w:r>
              <w:t xml:space="preserve">     SEQUENCE {</w:t>
            </w:r>
          </w:p>
          <w:p w14:paraId="430124B6" w14:textId="6DAD3532" w:rsidR="00F34C52" w:rsidRDefault="00F34C52" w:rsidP="00DB2530">
            <w:pPr>
              <w:pStyle w:val="PL"/>
              <w:ind w:firstLine="330"/>
            </w:pPr>
            <w:proofErr w:type="spellStart"/>
            <w:r>
              <w:t>servingCellId</w:t>
            </w:r>
            <w:proofErr w:type="spellEnd"/>
            <w:r>
              <w:t xml:space="preserve">                       </w:t>
            </w:r>
            <w:proofErr w:type="spellStart"/>
            <w:r>
              <w:t>ServCellIndex</w:t>
            </w:r>
            <w:proofErr w:type="spellEnd"/>
            <w:r>
              <w:t xml:space="preserve">        </w:t>
            </w:r>
            <w:proofErr w:type="gramStart"/>
            <w:r>
              <w:t xml:space="preserve">OPTIONAL,   </w:t>
            </w:r>
            <w:proofErr w:type="gramEnd"/>
            <w:r>
              <w:t>-- Need S</w:t>
            </w:r>
          </w:p>
          <w:p w14:paraId="430124B7" w14:textId="28DEAAD6" w:rsidR="00F34C52" w:rsidRDefault="00F34C52" w:rsidP="00DB2530">
            <w:pPr>
              <w:pStyle w:val="PL"/>
              <w:ind w:firstLine="330"/>
            </w:pPr>
            <w:proofErr w:type="spellStart"/>
            <w:r>
              <w:t>referenceSignal</w:t>
            </w:r>
            <w:proofErr w:type="spellEnd"/>
            <w:r>
              <w:t xml:space="preserve">                     CHOICE {</w:t>
            </w:r>
          </w:p>
          <w:p w14:paraId="430124B8" w14:textId="77777777" w:rsidR="00F34C52" w:rsidRDefault="00F34C52" w:rsidP="00F34C52">
            <w:pPr>
              <w:pStyle w:val="PL"/>
            </w:pPr>
            <w:r>
              <w:t xml:space="preserve">        </w:t>
            </w:r>
            <w:r w:rsidRPr="00BD103F">
              <w:rPr>
                <w:color w:val="FF0000"/>
              </w:rPr>
              <w:t>ssb-Index</w:t>
            </w:r>
            <w:r>
              <w:t xml:space="preserve">                           </w:t>
            </w:r>
            <w:proofErr w:type="spellStart"/>
            <w:r>
              <w:t>SSB-Index</w:t>
            </w:r>
            <w:proofErr w:type="spellEnd"/>
            <w:r>
              <w:t>,</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SRS-ResourceId,</w:t>
            </w:r>
          </w:p>
          <w:p w14:paraId="430124BC" w14:textId="77777777" w:rsidR="00F34C52" w:rsidRDefault="00F34C52" w:rsidP="00F34C52">
            <w:pPr>
              <w:pStyle w:val="PL"/>
            </w:pPr>
            <w:r>
              <w:t xml:space="preserve">            </w:t>
            </w:r>
            <w:proofErr w:type="spellStart"/>
            <w:r>
              <w:t>uplinkBWP</w:t>
            </w:r>
            <w:proofErr w:type="spellEnd"/>
            <w:r>
              <w:t xml:space="preserve">                           </w:t>
            </w:r>
            <w:bookmarkStart w:id="64" w:name="OLE_LINK16"/>
            <w:r>
              <w:t>BWP-Id</w:t>
            </w:r>
            <w:bookmarkEnd w:id="64"/>
          </w:p>
          <w:p w14:paraId="430124BD" w14:textId="77777777" w:rsidR="00F34C52" w:rsidRDefault="00F34C52" w:rsidP="00F34C52">
            <w:pPr>
              <w:pStyle w:val="PL"/>
            </w:pPr>
            <w:r>
              <w:t xml:space="preserve">        }</w:t>
            </w:r>
          </w:p>
          <w:p w14:paraId="430124BE" w14:textId="014CAE56" w:rsidR="00F34C52" w:rsidRDefault="00F34C52" w:rsidP="00DB2530">
            <w:pPr>
              <w:pStyle w:val="PL"/>
              <w:ind w:firstLine="330"/>
            </w:pPr>
            <w:r>
              <w:t>}</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w:t>
            </w:r>
            <w:proofErr w:type="gramStart"/>
            <w:r>
              <w:t>16 ::=</w:t>
            </w:r>
            <w:proofErr w:type="gramEnd"/>
            <w:r>
              <w:t xml:space="preserve">      SEQUENCE {</w:t>
            </w:r>
          </w:p>
          <w:p w14:paraId="430124C2" w14:textId="75C8BD81" w:rsidR="00F34C52" w:rsidRDefault="00F34C52" w:rsidP="00DB2530">
            <w:pPr>
              <w:pStyle w:val="PL"/>
              <w:ind w:firstLine="330"/>
            </w:pPr>
            <w:r>
              <w:t xml:space="preserve">servingCellId-r16                       </w:t>
            </w:r>
            <w:proofErr w:type="spellStart"/>
            <w:r>
              <w:t>ServCellIndex</w:t>
            </w:r>
            <w:proofErr w:type="spellEnd"/>
            <w:r>
              <w:t xml:space="preserve">                </w:t>
            </w:r>
            <w:proofErr w:type="gramStart"/>
            <w:r>
              <w:t xml:space="preserve">OPTIONAL,   </w:t>
            </w:r>
            <w:proofErr w:type="gramEnd"/>
            <w:r>
              <w:t>-- Need S</w:t>
            </w:r>
          </w:p>
          <w:p w14:paraId="430124C3" w14:textId="311AFAC5" w:rsidR="00F34C52" w:rsidRDefault="00F34C52" w:rsidP="00DB2530">
            <w:pPr>
              <w:pStyle w:val="PL"/>
              <w:ind w:firstLine="330"/>
            </w:pPr>
            <w:r>
              <w:t>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3133500" w:rsidR="00F34C52" w:rsidRDefault="00F34C52" w:rsidP="00DB2530">
            <w:pPr>
              <w:pStyle w:val="PL"/>
              <w:ind w:firstLine="330"/>
            </w:pPr>
            <w:r>
              <w:t>}</w:t>
            </w:r>
          </w:p>
          <w:p w14:paraId="430124D0" w14:textId="77777777" w:rsidR="00F34C52" w:rsidRDefault="00F34C52" w:rsidP="00F34C52">
            <w:r>
              <w:t>}</w:t>
            </w:r>
          </w:p>
          <w:p w14:paraId="430124D1" w14:textId="21903E99"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w:t>
            </w:r>
            <w:r w:rsidR="00DB2530">
              <w:t>‘</w:t>
            </w:r>
            <w:r w:rsidRPr="00844017">
              <w:t>ssb-Index</w:t>
            </w:r>
            <w:r w:rsidR="00DB2530">
              <w:t>’</w:t>
            </w:r>
            <w:r w:rsidR="00C325AA">
              <w:t xml:space="preserve">, </w:t>
            </w:r>
            <w:r w:rsidR="00DB2530">
              <w:t>‘</w:t>
            </w:r>
            <w:r w:rsidR="00C325AA" w:rsidRPr="00844017">
              <w:t>csi-RS-Index</w:t>
            </w:r>
            <w:r w:rsidR="00DB2530">
              <w:t>’</w:t>
            </w:r>
            <w:r w:rsidR="00C325AA" w:rsidRPr="00844017">
              <w:t xml:space="preserve"> and </w:t>
            </w:r>
            <w:r w:rsidR="00DB2530">
              <w:t>‘</w:t>
            </w:r>
            <w:r w:rsidR="00C325AA" w:rsidRPr="00844017">
              <w:t>srs</w:t>
            </w:r>
            <w:r w:rsidR="00DB2530">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lastRenderedPageBreak/>
              <w:t>Qualcomm</w:t>
            </w:r>
          </w:p>
        </w:tc>
        <w:tc>
          <w:tcPr>
            <w:tcW w:w="8446" w:type="dxa"/>
          </w:tcPr>
          <w:p w14:paraId="3B4CCBF6" w14:textId="028EC806" w:rsidR="000F16CA" w:rsidRDefault="000F16CA" w:rsidP="000F16CA">
            <w:pPr>
              <w:rPr>
                <w:rFonts w:eastAsia="SimSun" w:cs="Arial"/>
                <w:bCs/>
                <w:lang w:val="en-US" w:eastAsia="zh-CN"/>
              </w:rPr>
            </w:pPr>
            <w:r w:rsidRPr="004F63E4">
              <w:t xml:space="preserve">Not a strong reason to change </w:t>
            </w:r>
            <w:r w:rsidR="00DB2530">
              <w:t>‘</w:t>
            </w:r>
            <w:r w:rsidRPr="004F63E4">
              <w:t>DL-PRS-ResourceId</w:t>
            </w:r>
            <w:r w:rsidR="00DB2530">
              <w:t>’</w:t>
            </w:r>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DL-PRS-ResourceId</w:t>
            </w:r>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159E5215" w:rsidR="00416DE7" w:rsidRPr="00336C7B" w:rsidRDefault="00DB2530" w:rsidP="00416DE7">
            <w:pPr>
              <w:rPr>
                <w:rFonts w:eastAsia="Malgun Gothic"/>
                <w:lang w:eastAsia="ko-KR"/>
              </w:rPr>
            </w:pPr>
            <w:r>
              <w:rPr>
                <w:i/>
                <w:iCs/>
                <w:color w:val="FF0000"/>
                <w:u w:val="single"/>
              </w:rPr>
              <w:t>S</w:t>
            </w:r>
            <w:r w:rsidR="00416DE7">
              <w:rPr>
                <w:i/>
                <w:iCs/>
                <w:color w:val="FF0000"/>
                <w:u w:val="single"/>
              </w:rPr>
              <w:t>rs-PosResource-r16</w:t>
            </w:r>
            <w:r w:rsidR="00416DE7">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w:t>
            </w:r>
            <w:proofErr w:type="spellStart"/>
            <w:r w:rsidR="00AE0AC9">
              <w:rPr>
                <w:lang w:eastAsia="zh-CN"/>
              </w:rPr>
              <w:t>i.e</w:t>
            </w:r>
            <w:proofErr w:type="spellEnd"/>
            <w:r w:rsidR="00AE0AC9">
              <w:rPr>
                <w:lang w:eastAsia="zh-CN"/>
              </w:rPr>
              <w:t xml:space="preserv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Heading3"/>
      </w:pPr>
      <w:r>
        <w:t>Conclusions</w:t>
      </w:r>
    </w:p>
    <w:p w14:paraId="430124D5" w14:textId="390026AC" w:rsidR="00323D94" w:rsidRDefault="00A820A9">
      <w:r>
        <w:t xml:space="preserve">Based on the current set of comments, it </w:t>
      </w:r>
      <w:proofErr w:type="gramStart"/>
      <w:r>
        <w:t>seem</w:t>
      </w:r>
      <w:proofErr w:type="gramEnd"/>
      <w:r>
        <w:t xml:space="preserve">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ListParagraph"/>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ListParagraph"/>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w:t>
      </w:r>
      <w:proofErr w:type="spellStart"/>
      <w:r w:rsidR="00FD1F1B" w:rsidRPr="00FD1F1B">
        <w:rPr>
          <w:lang w:val="en-US"/>
        </w:rPr>
        <w:t>HiSilicon</w:t>
      </w:r>
      <w:proofErr w:type="spellEnd"/>
      <w:r w:rsidR="00FD1F1B" w:rsidRPr="00FD1F1B">
        <w:rPr>
          <w:lang w:val="en-US"/>
        </w:rPr>
        <w:t xml:space="preserve"> ZTE OPPO Qualcomm CMCC</w:t>
      </w:r>
    </w:p>
    <w:p w14:paraId="7D86224D" w14:textId="6D05617A" w:rsidR="00FD1F1B" w:rsidRPr="008517AA" w:rsidRDefault="00FD1F1B" w:rsidP="00196FD4">
      <w:pPr>
        <w:pStyle w:val="ListParagraph"/>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SimSun"/>
                <w:sz w:val="20"/>
                <w:szCs w:val="20"/>
                <w:lang w:val="en-US"/>
              </w:rPr>
            </w:pPr>
            <w:r>
              <w:rPr>
                <w:sz w:val="20"/>
                <w:szCs w:val="20"/>
              </w:rPr>
              <w:t>Company</w:t>
            </w:r>
          </w:p>
        </w:tc>
        <w:tc>
          <w:tcPr>
            <w:tcW w:w="8446" w:type="dxa"/>
          </w:tcPr>
          <w:p w14:paraId="0848573B" w14:textId="77777777" w:rsidR="002666AB" w:rsidRDefault="002666AB" w:rsidP="00AE0AC9">
            <w:pPr>
              <w:rPr>
                <w:rFonts w:eastAsia="SimSun"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36128360" w:rsidR="00D04906" w:rsidRDefault="005C01B8" w:rsidP="00D04906">
            <w:r>
              <w:lastRenderedPageBreak/>
              <w:t>Qualcomm</w:t>
            </w:r>
          </w:p>
        </w:tc>
        <w:tc>
          <w:tcPr>
            <w:tcW w:w="8446" w:type="dxa"/>
          </w:tcPr>
          <w:p w14:paraId="7822F3DF" w14:textId="5AFE479C" w:rsidR="00D04906" w:rsidRDefault="005C01B8" w:rsidP="00D04906">
            <w:r>
              <w:t>OK</w:t>
            </w:r>
          </w:p>
        </w:tc>
      </w:tr>
      <w:tr w:rsidR="00F52670" w14:paraId="1689CFC4" w14:textId="77777777" w:rsidTr="00AE0AC9">
        <w:trPr>
          <w:trHeight w:val="767"/>
        </w:trPr>
        <w:tc>
          <w:tcPr>
            <w:tcW w:w="1236" w:type="dxa"/>
          </w:tcPr>
          <w:p w14:paraId="160DC33A" w14:textId="4E05E6F9" w:rsidR="00F52670" w:rsidRDefault="00F52670" w:rsidP="00F52670">
            <w:r>
              <w:t>Nokia/NSB</w:t>
            </w:r>
          </w:p>
        </w:tc>
        <w:tc>
          <w:tcPr>
            <w:tcW w:w="8446" w:type="dxa"/>
          </w:tcPr>
          <w:p w14:paraId="2907425E" w14:textId="537ABBE4" w:rsidR="00F52670" w:rsidRDefault="00F52670" w:rsidP="00F52670">
            <w:r>
              <w:t xml:space="preserve">Okay with the proposal. </w:t>
            </w:r>
          </w:p>
        </w:tc>
      </w:tr>
      <w:tr w:rsidR="00DB2530" w14:paraId="574C5F4D" w14:textId="77777777" w:rsidTr="00AE0AC9">
        <w:trPr>
          <w:trHeight w:val="767"/>
        </w:trPr>
        <w:tc>
          <w:tcPr>
            <w:tcW w:w="1236" w:type="dxa"/>
          </w:tcPr>
          <w:p w14:paraId="4F7775E4" w14:textId="75BFA9B2" w:rsidR="00DB2530" w:rsidRDefault="00DB2530" w:rsidP="00F52670">
            <w:pPr>
              <w:rPr>
                <w:lang w:eastAsia="zh-CN"/>
              </w:rPr>
            </w:pPr>
            <w:r>
              <w:rPr>
                <w:rFonts w:hint="eastAsia"/>
                <w:lang w:eastAsia="zh-CN"/>
              </w:rPr>
              <w:t>CATT</w:t>
            </w:r>
          </w:p>
        </w:tc>
        <w:tc>
          <w:tcPr>
            <w:tcW w:w="8446" w:type="dxa"/>
          </w:tcPr>
          <w:p w14:paraId="34F287B1" w14:textId="37995AF5" w:rsidR="00DB2530" w:rsidRDefault="00DB2530" w:rsidP="00DB2530">
            <w:r>
              <w:rPr>
                <w:rFonts w:hint="eastAsia"/>
                <w:lang w:eastAsia="zh-CN"/>
              </w:rPr>
              <w:t>Support the p</w:t>
            </w:r>
            <w:r w:rsidRPr="00DB2530">
              <w:t>roposal for offline consensus 2</w:t>
            </w:r>
          </w:p>
        </w:tc>
      </w:tr>
      <w:tr w:rsidR="00CB4EE1" w14:paraId="41C7E5EA" w14:textId="77777777" w:rsidTr="00AE0AC9">
        <w:trPr>
          <w:trHeight w:val="767"/>
        </w:trPr>
        <w:tc>
          <w:tcPr>
            <w:tcW w:w="1236" w:type="dxa"/>
          </w:tcPr>
          <w:p w14:paraId="462C45FC" w14:textId="2CCC169A" w:rsidR="00CB4EE1" w:rsidRPr="00CB4EE1" w:rsidRDefault="00CB4EE1" w:rsidP="00F52670">
            <w:pPr>
              <w:rPr>
                <w:rFonts w:eastAsia="Malgun Gothic"/>
                <w:lang w:eastAsia="ko-KR"/>
              </w:rPr>
            </w:pPr>
            <w:r>
              <w:rPr>
                <w:rFonts w:eastAsia="Malgun Gothic" w:hint="eastAsia"/>
                <w:lang w:eastAsia="ko-KR"/>
              </w:rPr>
              <w:t>LG</w:t>
            </w:r>
          </w:p>
        </w:tc>
        <w:tc>
          <w:tcPr>
            <w:tcW w:w="8446" w:type="dxa"/>
          </w:tcPr>
          <w:p w14:paraId="2B85A998" w14:textId="0F4BAAE9" w:rsidR="00CB4EE1" w:rsidRPr="00CB4EE1" w:rsidRDefault="00CB4EE1" w:rsidP="00DB2530">
            <w:pPr>
              <w:rPr>
                <w:rFonts w:eastAsia="Malgun Gothic"/>
                <w:lang w:eastAsia="ko-KR"/>
              </w:rPr>
            </w:pPr>
            <w:r>
              <w:rPr>
                <w:rFonts w:eastAsia="Malgun Gothic"/>
                <w:lang w:eastAsia="ko-KR"/>
              </w:rPr>
              <w:t>Support this proposal.</w:t>
            </w:r>
          </w:p>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06F4B8D0" w:rsidR="00323D94" w:rsidRDefault="001E7B36">
      <w:r>
        <w:t xml:space="preserve">The first proposal is a TP to align parameter alignment  </w:t>
      </w:r>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Caption"/>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5"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66">
                <w:tblGrid>
                  <w:gridCol w:w="2054"/>
                  <w:gridCol w:w="3441"/>
                  <w:gridCol w:w="4362"/>
                </w:tblGrid>
              </w:tblGridChange>
            </w:tblGrid>
            <w:tr w:rsidR="00323D94" w14:paraId="430124E4" w14:textId="77777777" w:rsidTr="00323D94">
              <w:trPr>
                <w:trHeight w:val="631"/>
                <w:jc w:val="center"/>
                <w:trPrChange w:id="67"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68"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69"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70"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71"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72"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73"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7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75"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76"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77"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78"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79"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80"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81"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82"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83"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84"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85"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10</w:t>
                  </w:r>
                </w:p>
              </w:tc>
              <w:tc>
                <w:tcPr>
                  <w:tcW w:w="3130" w:type="dxa"/>
                  <w:tcBorders>
                    <w:top w:val="single" w:sz="4" w:space="0" w:color="auto"/>
                    <w:left w:val="single" w:sz="4" w:space="0" w:color="auto"/>
                    <w:bottom w:val="single" w:sz="4" w:space="0" w:color="auto"/>
                    <w:right w:val="single" w:sz="4" w:space="0" w:color="auto"/>
                  </w:tcBorders>
                  <w:vAlign w:val="center"/>
                  <w:tcPrChange w:id="86"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87"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88"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89"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90"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91"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92"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93"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94"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95"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96"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97"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98"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9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100"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101"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056FE57" w:rsidR="00323D94" w:rsidRDefault="001E7B36">
      <w:r>
        <w:t xml:space="preserve">In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pPr>
      <w:r>
        <w:rPr>
          <w:b/>
          <w:bCs/>
          <w:i/>
          <w:iCs/>
        </w:rPr>
        <w:lastRenderedPageBreak/>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4196A0D7" w:rsidR="00323D94" w:rsidRDefault="001E7B36">
      <w:r>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w:t>
      </w:r>
      <w:proofErr w:type="gramStart"/>
      <w:r>
        <w:rPr>
          <w:iCs/>
        </w:rPr>
        <w:t xml:space="preserve">several  </w:t>
      </w:r>
      <w:r>
        <w:rPr>
          <w:i/>
        </w:rPr>
        <w:t>SRS</w:t>
      </w:r>
      <w:proofErr w:type="gramEnd"/>
      <w:r>
        <w:rPr>
          <w:i/>
        </w:rPr>
        <w:t xml:space="preserve">-ResourceSet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gramStart"/>
      <w:r>
        <w:rPr>
          <w:i/>
        </w:rPr>
        <w:t xml:space="preserve">ResourceSet  </w:t>
      </w:r>
      <w:r>
        <w:rPr>
          <w:iCs/>
        </w:rPr>
        <w:t>OR</w:t>
      </w:r>
      <w:proofErr w:type="gramEnd"/>
      <w:r>
        <w:rPr>
          <w:iCs/>
        </w:rPr>
        <w:t xml:space="preserve">  one or several </w:t>
      </w:r>
      <w:r>
        <w:rPr>
          <w:i/>
        </w:rPr>
        <w:t xml:space="preserve">SRS-PosResourceSet  </w:t>
      </w:r>
      <w:r>
        <w:rPr>
          <w:iCs/>
        </w:rPr>
        <w:t>with the same codepoint value.  Either the SRS(s) configured by SRS</w:t>
      </w:r>
      <w:r>
        <w:rPr>
          <w:i/>
        </w:rPr>
        <w:t>-</w:t>
      </w:r>
      <w:proofErr w:type="gramStart"/>
      <w:r>
        <w:rPr>
          <w:i/>
        </w:rPr>
        <w:t xml:space="preserve">ResourceSet  </w:t>
      </w:r>
      <w:r>
        <w:rPr>
          <w:iCs/>
        </w:rPr>
        <w:t>or</w:t>
      </w:r>
      <w:proofErr w:type="gramEnd"/>
      <w:r>
        <w:rPr>
          <w:iCs/>
        </w:rPr>
        <w:t xml:space="preserve">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pPr>
    </w:p>
    <w:p w14:paraId="43012519" w14:textId="77777777" w:rsidR="00323D94" w:rsidRDefault="001E7B36">
      <w:pPr>
        <w:pStyle w:val="Heading3"/>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prefer Option 1; Option 2 can be realized by </w:t>
            </w:r>
            <w:proofErr w:type="spellStart"/>
            <w:r>
              <w:rPr>
                <w:rFonts w:eastAsia="SimSun" w:cs="Arial"/>
                <w:bCs/>
                <w:sz w:val="20"/>
                <w:szCs w:val="20"/>
                <w:lang w:val="en-US" w:eastAsia="zh-CN"/>
              </w:rPr>
              <w:t>gNB</w:t>
            </w:r>
            <w:proofErr w:type="spellEnd"/>
            <w:r>
              <w:rPr>
                <w:rFonts w:eastAsia="SimSun" w:cs="Arial"/>
                <w:bCs/>
                <w:sz w:val="20"/>
                <w:szCs w:val="20"/>
                <w:lang w:val="en-US" w:eastAsia="zh-CN"/>
              </w:rPr>
              <w:t xml:space="preserve">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 xml:space="preserve">Option 2 can be achieved by </w:t>
            </w:r>
            <w:proofErr w:type="spellStart"/>
            <w:r>
              <w:rPr>
                <w:rFonts w:eastAsia="SimSun" w:cs="Arial"/>
                <w:bCs/>
                <w:lang w:val="en-US" w:eastAsia="zh-CN"/>
              </w:rPr>
              <w:t>gNB</w:t>
            </w:r>
            <w:proofErr w:type="spellEnd"/>
            <w:r>
              <w:rPr>
                <w:rFonts w:eastAsia="SimSun" w:cs="Arial"/>
                <w:bCs/>
                <w:lang w:val="en-US" w:eastAsia="zh-CN"/>
              </w:rPr>
              <w:t xml:space="preserve">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 xml:space="preserve">ased on the discussion from ED#1, it </w:t>
            </w:r>
            <w:proofErr w:type="gramStart"/>
            <w:r>
              <w:rPr>
                <w:rFonts w:eastAsia="SimSun" w:cs="Arial"/>
                <w:bCs/>
                <w:lang w:val="en-US" w:eastAsia="zh-CN"/>
              </w:rPr>
              <w:t>seem</w:t>
            </w:r>
            <w:proofErr w:type="gramEnd"/>
            <w:r>
              <w:rPr>
                <w:rFonts w:eastAsia="SimSun" w:cs="Arial"/>
                <w:bCs/>
                <w:lang w:val="en-US" w:eastAsia="zh-CN"/>
              </w:rPr>
              <w:t xml:space="preserve">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 xml:space="preserve">An aperiodic SRS code point can be configured to trigger both one or </w:t>
      </w:r>
      <w:proofErr w:type="gramStart"/>
      <w:r w:rsidRPr="00F62FC4">
        <w:rPr>
          <w:b/>
          <w:bCs/>
          <w:lang w:val="en-US"/>
        </w:rPr>
        <w:t>several  SRS</w:t>
      </w:r>
      <w:proofErr w:type="gramEnd"/>
      <w:r w:rsidRPr="00F62FC4">
        <w:rPr>
          <w:b/>
          <w:bCs/>
          <w:lang w:val="en-US"/>
        </w:rPr>
        <w:t>-ResourceSet  AND one or several SRS-PosResourceSet  with the same value. Both the SRS configured in SRS-ResourceSet and the SRS configured by SRS-PosResourceSet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pPr>
    </w:p>
    <w:p w14:paraId="3CB81A98" w14:textId="77777777" w:rsidR="00303C7F" w:rsidRDefault="00303C7F" w:rsidP="00303C7F">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SimSun"/>
                <w:sz w:val="20"/>
                <w:szCs w:val="20"/>
                <w:lang w:val="en-US"/>
              </w:rPr>
            </w:pPr>
            <w:r>
              <w:rPr>
                <w:sz w:val="20"/>
                <w:szCs w:val="20"/>
              </w:rPr>
              <w:t>Company</w:t>
            </w:r>
          </w:p>
        </w:tc>
        <w:tc>
          <w:tcPr>
            <w:tcW w:w="8446" w:type="dxa"/>
          </w:tcPr>
          <w:p w14:paraId="3CE48C4C" w14:textId="77777777" w:rsidR="00303C7F" w:rsidRDefault="00303C7F" w:rsidP="00AE0AC9">
            <w:pPr>
              <w:rPr>
                <w:rFonts w:eastAsia="SimSun"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2E320492" w:rsidR="00D04906" w:rsidRDefault="005C01B8" w:rsidP="00D04906">
            <w:r>
              <w:t>Qualcomm</w:t>
            </w:r>
          </w:p>
        </w:tc>
        <w:tc>
          <w:tcPr>
            <w:tcW w:w="8446" w:type="dxa"/>
          </w:tcPr>
          <w:p w14:paraId="64078471" w14:textId="718F837A" w:rsidR="00D04906" w:rsidRDefault="005C01B8" w:rsidP="00D04906">
            <w:r>
              <w:t>OK</w:t>
            </w:r>
          </w:p>
        </w:tc>
      </w:tr>
      <w:tr w:rsidR="00D04906" w14:paraId="3F5CCD0D" w14:textId="77777777" w:rsidTr="00AE0AC9">
        <w:trPr>
          <w:trHeight w:val="767"/>
        </w:trPr>
        <w:tc>
          <w:tcPr>
            <w:tcW w:w="1236" w:type="dxa"/>
          </w:tcPr>
          <w:p w14:paraId="78694AAE" w14:textId="114343D2" w:rsidR="00D04906" w:rsidRDefault="00DB2530" w:rsidP="00D04906">
            <w:pPr>
              <w:rPr>
                <w:lang w:eastAsia="zh-CN"/>
              </w:rPr>
            </w:pPr>
            <w:r>
              <w:rPr>
                <w:rFonts w:hint="eastAsia"/>
                <w:lang w:eastAsia="zh-CN"/>
              </w:rPr>
              <w:t>CATT</w:t>
            </w:r>
          </w:p>
        </w:tc>
        <w:tc>
          <w:tcPr>
            <w:tcW w:w="8446" w:type="dxa"/>
          </w:tcPr>
          <w:p w14:paraId="7A62E7A0" w14:textId="31B8DCC2" w:rsidR="00D04906" w:rsidRDefault="00DB2530" w:rsidP="00DB2530">
            <w:r>
              <w:t xml:space="preserve">Support </w:t>
            </w:r>
            <w:r>
              <w:rPr>
                <w:rFonts w:hint="eastAsia"/>
                <w:lang w:eastAsia="zh-CN"/>
              </w:rPr>
              <w:t>p</w:t>
            </w:r>
            <w:r w:rsidRPr="00E84880">
              <w:t>roposal for offline consensus 3</w:t>
            </w:r>
            <w:r>
              <w:t>.</w:t>
            </w:r>
          </w:p>
        </w:tc>
      </w:tr>
      <w:tr w:rsidR="00CB4EE1" w14:paraId="2A7D24AA" w14:textId="77777777" w:rsidTr="00AE0AC9">
        <w:trPr>
          <w:trHeight w:val="767"/>
        </w:trPr>
        <w:tc>
          <w:tcPr>
            <w:tcW w:w="1236" w:type="dxa"/>
          </w:tcPr>
          <w:p w14:paraId="754CCD72" w14:textId="1DF469EC" w:rsidR="00CB4EE1" w:rsidRPr="00CB4EE1" w:rsidRDefault="00CB4EE1" w:rsidP="00D04906">
            <w:pPr>
              <w:rPr>
                <w:rFonts w:eastAsia="Malgun Gothic"/>
                <w:lang w:eastAsia="ko-KR"/>
              </w:rPr>
            </w:pPr>
            <w:r>
              <w:rPr>
                <w:rFonts w:eastAsia="Malgun Gothic" w:hint="eastAsia"/>
                <w:lang w:eastAsia="ko-KR"/>
              </w:rPr>
              <w:t>LG</w:t>
            </w:r>
          </w:p>
        </w:tc>
        <w:tc>
          <w:tcPr>
            <w:tcW w:w="8446" w:type="dxa"/>
          </w:tcPr>
          <w:p w14:paraId="1E7285A1" w14:textId="4490463F" w:rsidR="00CB4EE1" w:rsidRPr="00CB4EE1" w:rsidRDefault="00CB4EE1" w:rsidP="00DB2530">
            <w:pPr>
              <w:rPr>
                <w:rFonts w:eastAsia="Malgun Gothic"/>
                <w:lang w:eastAsia="ko-KR"/>
              </w:rPr>
            </w:pPr>
            <w:r>
              <w:rPr>
                <w:rFonts w:eastAsia="Malgun Gothic" w:hint="eastAsia"/>
                <w:lang w:eastAsia="ko-KR"/>
              </w:rPr>
              <w:t>Support.</w:t>
            </w:r>
          </w:p>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Caption"/>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lastRenderedPageBreak/>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0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03"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104"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105" w:author="Huawei" w:date="2020-05-13T14:29:00Z">
              <w:r>
                <w:rPr>
                  <w:rFonts w:eastAsia="MS Mincho"/>
                  <w:color w:val="000000"/>
                  <w:lang w:val="en-US" w:eastAsia="ja-JP"/>
                </w:rPr>
                <w:delText>E</w:delText>
              </w:r>
            </w:del>
            <w:ins w:id="106"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107" w:author="Huawei" w:date="2020-05-13T14:29:00Z">
              <w:r>
                <w:rPr>
                  <w:i/>
                  <w:color w:val="000000"/>
                </w:rPr>
                <w:t>SRS-PosResource</w:t>
              </w:r>
              <w:r>
                <w:rPr>
                  <w:i/>
                  <w:color w:val="000000"/>
                  <w:lang w:val="en-US"/>
                </w:rPr>
                <w:t>Set-r16</w:t>
              </w:r>
            </w:ins>
            <w:del w:id="108"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09"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10" w:author="Huawei" w:date="2020-05-13T14:30:00Z">
              <w:r>
                <w:rPr>
                  <w:rFonts w:eastAsia="MS Mincho"/>
                  <w:color w:val="000000"/>
                  <w:lang w:val="en-US" w:eastAsia="ja-JP"/>
                </w:rPr>
                <w:delText>of a</w:delText>
              </w:r>
            </w:del>
            <w:del w:id="111" w:author="Huawei" w:date="2020-05-13T14:31:00Z">
              <w:r>
                <w:rPr>
                  <w:rFonts w:eastAsia="MS Mincho"/>
                  <w:color w:val="000000"/>
                  <w:lang w:val="en-US" w:eastAsia="ja-JP"/>
                </w:rPr>
                <w:delText xml:space="preserve"> </w:delText>
              </w:r>
            </w:del>
            <w:ins w:id="112"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13"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114"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lastRenderedPageBreak/>
              <w:t>Huawei/</w:t>
            </w:r>
            <w:proofErr w:type="spellStart"/>
            <w:r>
              <w:rPr>
                <w:rFonts w:eastAsia="SimSun"/>
                <w:sz w:val="20"/>
                <w:szCs w:val="20"/>
                <w:lang w:val="en-US" w:eastAsia="zh-CN"/>
              </w:rPr>
              <w:t>HiSilicon</w:t>
            </w:r>
            <w:proofErr w:type="spellEnd"/>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indicated source spatial relation is </w:t>
            </w:r>
            <w:proofErr w:type="gramStart"/>
            <w:r>
              <w:rPr>
                <w:rFonts w:ascii="Times New Roman" w:hAnsi="Times New Roman"/>
                <w:sz w:val="20"/>
                <w:szCs w:val="20"/>
              </w:rPr>
              <w:t>a</w:t>
            </w:r>
            <w:proofErr w:type="gramEnd"/>
            <w:r>
              <w:rPr>
                <w:rFonts w:ascii="Times New Roman" w:hAnsi="Times New Roman"/>
                <w:sz w:val="20"/>
                <w:szCs w:val="20"/>
              </w:rPr>
              <w:t xml:space="preserve">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15"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16"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w:t>
            </w:r>
            <w:r>
              <w:rPr>
                <w:rFonts w:eastAsia="MS Mincho"/>
                <w:color w:val="000000"/>
                <w:lang w:val="en-US" w:eastAsia="ja-JP"/>
              </w:rPr>
              <w:lastRenderedPageBreak/>
              <w:t xml:space="preserve">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117" w:author="Huawei" w:date="2020-05-13T14:29:00Z">
              <w:r>
                <w:rPr>
                  <w:i/>
                  <w:color w:val="000000"/>
                </w:rPr>
                <w:t>SRS-PosResource</w:t>
              </w:r>
              <w:r>
                <w:rPr>
                  <w:i/>
                  <w:color w:val="000000"/>
                  <w:lang w:val="en-US"/>
                </w:rPr>
                <w:t>Set-r16</w:t>
              </w:r>
            </w:ins>
            <w:del w:id="118"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19"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20" w:author="Huawei" w:date="2020-05-13T14:30:00Z">
              <w:r>
                <w:rPr>
                  <w:rFonts w:eastAsia="MS Mincho"/>
                  <w:color w:val="000000"/>
                  <w:lang w:val="en-US" w:eastAsia="ja-JP"/>
                </w:rPr>
                <w:delText>of a</w:delText>
              </w:r>
            </w:del>
            <w:del w:id="121" w:author="Huawei" w:date="2020-05-13T14:31:00Z">
              <w:r>
                <w:rPr>
                  <w:rFonts w:eastAsia="MS Mincho"/>
                  <w:color w:val="000000"/>
                  <w:lang w:val="en-US" w:eastAsia="ja-JP"/>
                </w:rPr>
                <w:delText xml:space="preserve"> </w:delText>
              </w:r>
            </w:del>
            <w:ins w:id="122"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23"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Vivo’s minimalistic change would work without creating confusion to the reader. If we agree with Vivo’s suggestion, then the TP would state that, for SRS configured by </w:t>
            </w:r>
            <w:ins w:id="124"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125" w:author="Huawei" w:date="2020-05-13T14:29:00Z">
              <w:r w:rsidRPr="00DC3BA4">
                <w:rPr>
                  <w:i/>
                  <w:color w:val="000000"/>
                  <w:sz w:val="20"/>
                  <w:szCs w:val="20"/>
                </w:rPr>
                <w:t>SRS-PosResource</w:t>
              </w:r>
              <w:r w:rsidRPr="00DC3BA4">
                <w:rPr>
                  <w:i/>
                  <w:color w:val="000000"/>
                  <w:sz w:val="20"/>
                  <w:szCs w:val="20"/>
                  <w:lang w:val="en-US"/>
                </w:rPr>
                <w:t>Set-r16</w:t>
              </w:r>
            </w:ins>
            <w:del w:id="126"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127"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128" w:author="Huawei" w:date="2020-05-13T14:30:00Z">
              <w:r w:rsidRPr="00DC3BA4">
                <w:rPr>
                  <w:rFonts w:eastAsia="MS Mincho"/>
                  <w:color w:val="000000"/>
                  <w:sz w:val="20"/>
                  <w:szCs w:val="20"/>
                  <w:lang w:val="en-US"/>
                </w:rPr>
                <w:delText>of a</w:delText>
              </w:r>
            </w:del>
            <w:del w:id="129" w:author="Huawei" w:date="2020-05-13T14:31:00Z">
              <w:r w:rsidRPr="00DC3BA4">
                <w:rPr>
                  <w:rFonts w:eastAsia="MS Mincho"/>
                  <w:color w:val="000000"/>
                  <w:sz w:val="20"/>
                  <w:szCs w:val="20"/>
                  <w:lang w:val="en-US"/>
                </w:rPr>
                <w:delText xml:space="preserve"> </w:delText>
              </w:r>
            </w:del>
            <w:ins w:id="130"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131"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ListParagraph"/>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indicated source spatial relation is </w:t>
            </w:r>
            <w:proofErr w:type="gramStart"/>
            <w:r>
              <w:rPr>
                <w:rFonts w:ascii="Times New Roman" w:hAnsi="Times New Roman"/>
                <w:sz w:val="20"/>
                <w:szCs w:val="20"/>
              </w:rPr>
              <w:t>a</w:t>
            </w:r>
            <w:proofErr w:type="gramEnd"/>
            <w:r>
              <w:rPr>
                <w:rFonts w:ascii="Times New Roman" w:hAnsi="Times New Roman"/>
                <w:sz w:val="20"/>
                <w:szCs w:val="20"/>
              </w:rPr>
              <w:t xml:space="preserve">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lastRenderedPageBreak/>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lastRenderedPageBreak/>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Question 1) Has RAN1 agreed or will RAN1 agree in this meeting that the spatialRelationInfo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Question 2) Even if RAN1 agree in a future meeting that the spatialRelationInfo for AP-SRS for positioning can be updated/indicated in MAC CE, can the same MAC CE that is used for updating/indicating spatialRelationInfo for Aperiodic MIMO SRS be used for updating/indicating spatialRelationInfo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spatialRelationInfo for Semi-persistent MIMO SRS and </w:t>
            </w:r>
            <w:r>
              <w:rPr>
                <w:lang w:eastAsia="zh-CN"/>
              </w:rPr>
              <w:t xml:space="preserve">had to design a new MAC CE for updating/indicating spatialRelationInfo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spatialRelationInfo for Aperiodic SRS for positioning in a future meeting. And this is </w:t>
            </w:r>
            <w:proofErr w:type="gramStart"/>
            <w:r w:rsidR="00733A7E">
              <w:rPr>
                <w:lang w:eastAsia="zh-CN"/>
              </w:rPr>
              <w:t>actually why</w:t>
            </w:r>
            <w:proofErr w:type="gramEnd"/>
            <w:r w:rsidR="00733A7E">
              <w:rPr>
                <w:lang w:eastAsia="zh-CN"/>
              </w:rPr>
              <w:t xml:space="preserve">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t>
            </w:r>
            <w:proofErr w:type="gramStart"/>
            <w:r>
              <w:rPr>
                <w:lang w:val="en-US"/>
              </w:rPr>
              <w:t>whether or not</w:t>
            </w:r>
            <w:proofErr w:type="gramEnd"/>
            <w:r>
              <w:rPr>
                <w:lang w:val="en-US"/>
              </w:rPr>
              <w:t xml:space="preserve"> spatialRelationInfo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lastRenderedPageBreak/>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3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133"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134" w:author="Huawei" w:date="2020-05-13T14:29:00Z">
                    <w:r w:rsidRPr="00681DEB">
                      <w:rPr>
                        <w:i/>
                        <w:color w:val="8496B0" w:themeColor="text2" w:themeTint="99"/>
                        <w:sz w:val="20"/>
                        <w:szCs w:val="20"/>
                      </w:rPr>
                      <w:t>SRS-PosResource</w:t>
                    </w:r>
                    <w:r w:rsidRPr="00681DEB">
                      <w:rPr>
                        <w:i/>
                        <w:color w:val="8496B0" w:themeColor="text2" w:themeTint="99"/>
                        <w:sz w:val="20"/>
                        <w:szCs w:val="20"/>
                        <w:lang w:val="en-US"/>
                      </w:rPr>
                      <w:t>Set-r16</w:t>
                    </w:r>
                  </w:ins>
                  <w:del w:id="135"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136"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137" w:author="Huawei" w:date="2020-05-13T14:30:00Z">
                    <w:r w:rsidRPr="00681DEB">
                      <w:rPr>
                        <w:rFonts w:eastAsia="MS Mincho"/>
                        <w:color w:val="8496B0" w:themeColor="text2" w:themeTint="99"/>
                        <w:sz w:val="20"/>
                        <w:szCs w:val="20"/>
                        <w:lang w:val="en-US"/>
                      </w:rPr>
                      <w:delText>of a</w:delText>
                    </w:r>
                  </w:del>
                  <w:del w:id="138" w:author="Huawei" w:date="2020-05-13T14:31:00Z">
                    <w:r w:rsidRPr="00681DEB">
                      <w:rPr>
                        <w:rFonts w:eastAsia="MS Mincho"/>
                        <w:color w:val="8496B0" w:themeColor="text2" w:themeTint="99"/>
                        <w:sz w:val="20"/>
                        <w:szCs w:val="20"/>
                        <w:lang w:val="en-US"/>
                      </w:rPr>
                      <w:delText xml:space="preserve"> </w:delText>
                    </w:r>
                  </w:del>
                  <w:ins w:id="139"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140"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141"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142"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132D63"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0.05pt;height:108.4pt;mso-width-percent:0;mso-height-percent:0;mso-width-percent:0;mso-height-percent:0" o:ole="">
                  <v:imagedata r:id="rId14" o:title=""/>
                </v:shape>
                <o:OLEObject Type="Embed" ProgID="Visio.Drawing.15" ShapeID="_x0000_i1025" DrawAspect="Content" ObjectID="_1652863631"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 xml:space="preserve">Spatial Relation for Resource </w:t>
            </w:r>
            <w:proofErr w:type="spellStart"/>
            <w:r w:rsidRPr="000A678F">
              <w:rPr>
                <w:sz w:val="20"/>
                <w:szCs w:val="20"/>
                <w:lang w:eastAsia="ko-KR"/>
              </w:rPr>
              <w:t>ID</w:t>
            </w:r>
            <w:r w:rsidRPr="000A678F">
              <w:rPr>
                <w:sz w:val="20"/>
                <w:szCs w:val="20"/>
                <w:vertAlign w:val="subscript"/>
                <w:lang w:eastAsia="ko-KR"/>
              </w:rPr>
              <w:t>i</w:t>
            </w:r>
            <w:proofErr w:type="spellEnd"/>
            <w:r w:rsidRPr="000A678F">
              <w:rPr>
                <w:sz w:val="20"/>
                <w:szCs w:val="20"/>
                <w:lang w:eastAsia="ko-KR"/>
              </w:rPr>
              <w:t xml:space="preserve"> with SSB</w:t>
            </w:r>
          </w:p>
          <w:p w14:paraId="3718DC28" w14:textId="77777777" w:rsidR="00DA4121" w:rsidRDefault="00DA4121" w:rsidP="004E39EB">
            <w:pPr>
              <w:rPr>
                <w:lang w:eastAsia="zh-CN"/>
              </w:rPr>
            </w:pPr>
            <w:proofErr w:type="gramStart"/>
            <w:r>
              <w:rPr>
                <w:lang w:eastAsia="zh-CN"/>
              </w:rPr>
              <w:t>So</w:t>
            </w:r>
            <w:proofErr w:type="gramEnd"/>
            <w:r>
              <w:rPr>
                <w:lang w:eastAsia="zh-CN"/>
              </w:rPr>
              <w:t xml:space="preserve">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TableGrid"/>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SRS-PosResource</w:t>
                  </w:r>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 xml:space="preserve">The proposed TP in Vivo3 still indicates that PCI field is optional in MAC CE for </w:t>
            </w:r>
            <w:proofErr w:type="spellStart"/>
            <w:r>
              <w:rPr>
                <w:lang w:eastAsia="zh-CN"/>
              </w:rPr>
              <w:t>spatialrelationInfo</w:t>
            </w:r>
            <w:proofErr w:type="spellEnd"/>
            <w:r>
              <w:rPr>
                <w:lang w:eastAsia="zh-CN"/>
              </w:rPr>
              <w:t xml:space="preserve">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TableGrid"/>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lastRenderedPageBreak/>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TableGrid"/>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spatialRelationInfo.</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lastRenderedPageBreak/>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 xml:space="preserve">With that, I don’t see any confusion because it </w:t>
            </w:r>
            <w:proofErr w:type="gramStart"/>
            <w:r>
              <w:rPr>
                <w:lang w:eastAsia="zh-CN"/>
              </w:rPr>
              <w:t>says</w:t>
            </w:r>
            <w:proofErr w:type="gramEnd"/>
            <w:r>
              <w:rPr>
                <w:lang w:eastAsia="zh-CN"/>
              </w:rPr>
              <w:t xml:space="preserve">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SimSun"/>
                <w:lang w:val="en-US" w:eastAsia="zh-CN"/>
              </w:rPr>
            </w:pPr>
            <w:r>
              <w:rPr>
                <w:lang w:eastAsia="zh-CN"/>
              </w:rPr>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w:t>
            </w:r>
            <w:proofErr w:type="gramStart"/>
            <w:r w:rsidRPr="00AD6AE1">
              <w:rPr>
                <w:color w:val="000000"/>
              </w:rPr>
              <w:t>Our</w:t>
            </w:r>
            <w:proofErr w:type="gramEnd"/>
            <w:r w:rsidRPr="00AD6AE1">
              <w:rPr>
                <w:color w:val="000000"/>
              </w:rPr>
              <w:t xml:space="preserve"> concern with </w:t>
            </w:r>
            <w:proofErr w:type="spellStart"/>
            <w:r w:rsidRPr="00AD6AE1">
              <w:rPr>
                <w:color w:val="000000"/>
              </w:rPr>
              <w:t>vivo’s</w:t>
            </w:r>
            <w:proofErr w:type="spellEnd"/>
            <w:r w:rsidRPr="00AD6AE1">
              <w:rPr>
                <w:color w:val="000000"/>
              </w:rPr>
              <w:t xml:space="preserve"> alternative text still persists. </w:t>
            </w:r>
            <w:r>
              <w:rPr>
                <w:color w:val="000000"/>
              </w:rPr>
              <w:t>Let us again refer to the part of the suggested text by vivo below that we are concerned about</w:t>
            </w:r>
          </w:p>
          <w:tbl>
            <w:tblPr>
              <w:tblStyle w:val="TableGrid"/>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lastRenderedPageBreak/>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ListParagraph"/>
              <w:rPr>
                <w:rFonts w:ascii="Times New Roman" w:eastAsiaTheme="minorEastAsia" w:hAnsi="Times New Roman"/>
                <w:color w:val="000000"/>
                <w:lang w:eastAsia="ja-JP"/>
              </w:rPr>
            </w:pPr>
          </w:p>
          <w:p w14:paraId="2FE4C9CA"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ListParagraph"/>
              <w:rPr>
                <w:rFonts w:ascii="Times New Roman" w:eastAsiaTheme="minorEastAsia" w:hAnsi="Times New Roman"/>
                <w:color w:val="000000"/>
                <w:lang w:eastAsia="ja-JP"/>
              </w:rPr>
            </w:pPr>
          </w:p>
          <w:p w14:paraId="57893119"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ListParagraph"/>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SimSun"/>
                <w:lang w:val="en-US" w:eastAsia="zh-CN"/>
              </w:rPr>
            </w:pPr>
            <w:r>
              <w:rPr>
                <w:rFonts w:eastAsia="SimSun"/>
                <w:lang w:val="en-US" w:eastAsia="zh-CN"/>
              </w:rPr>
              <w:lastRenderedPageBreak/>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SimSun"/>
                <w:lang w:val="en-US" w:eastAsia="zh-CN"/>
              </w:rPr>
            </w:pPr>
            <w:proofErr w:type="spellStart"/>
            <w:r>
              <w:rPr>
                <w:rFonts w:eastAsia="SimSun"/>
                <w:lang w:val="en-US" w:eastAsia="zh-CN"/>
              </w:rPr>
              <w:t>ericsson</w:t>
            </w:r>
            <w:proofErr w:type="spellEnd"/>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SimSun"/>
                <w:lang w:val="en-US" w:eastAsia="zh-CN"/>
              </w:rPr>
            </w:pPr>
            <w:r>
              <w:rPr>
                <w:rFonts w:eastAsia="SimSun"/>
                <w:lang w:val="en-US" w:eastAsia="zh-CN"/>
              </w:rPr>
              <w:t>Sony</w:t>
            </w:r>
          </w:p>
        </w:tc>
        <w:tc>
          <w:tcPr>
            <w:tcW w:w="8446" w:type="dxa"/>
          </w:tcPr>
          <w:p w14:paraId="260970A4" w14:textId="7E3F1DED" w:rsidR="00FF378C" w:rsidRDefault="00FF378C" w:rsidP="009D67B7">
            <w:pPr>
              <w:rPr>
                <w:lang w:eastAsia="zh-CN"/>
              </w:rPr>
            </w:pPr>
            <w:r>
              <w:rPr>
                <w:lang w:eastAsia="zh-CN"/>
              </w:rPr>
              <w:t xml:space="preserve">Support the </w:t>
            </w:r>
            <w:proofErr w:type="gramStart"/>
            <w:r>
              <w:rPr>
                <w:lang w:eastAsia="zh-CN"/>
              </w:rPr>
              <w:t>aforementioned text</w:t>
            </w:r>
            <w:proofErr w:type="gramEnd"/>
            <w:r>
              <w:rPr>
                <w:lang w:eastAsia="zh-CN"/>
              </w:rPr>
              <w:t xml:space="preserve"> proposal.</w:t>
            </w:r>
          </w:p>
        </w:tc>
      </w:tr>
    </w:tbl>
    <w:p w14:paraId="43012566" w14:textId="3836A1C8" w:rsidR="00323D94" w:rsidRPr="00180240" w:rsidRDefault="00323D94"/>
    <w:p w14:paraId="43012567" w14:textId="77777777" w:rsidR="00323D94" w:rsidRDefault="001E7B36">
      <w:pPr>
        <w:pStyle w:val="Heading3"/>
      </w:pPr>
      <w:r>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5E927FF0" w:rsidR="002C73C7" w:rsidRDefault="002C73C7" w:rsidP="003B24AA">
      <w:pPr>
        <w:rPr>
          <w:b/>
          <w:bCs/>
        </w:rPr>
      </w:pPr>
      <w:r w:rsidRPr="003B24AA">
        <w:rPr>
          <w:b/>
          <w:bCs/>
        </w:rPr>
        <w:t xml:space="preserve">TP </w:t>
      </w:r>
      <w:r w:rsidR="00463CA0" w:rsidRPr="003B24AA">
        <w:rPr>
          <w:b/>
          <w:bCs/>
        </w:rPr>
        <w:t>4</w:t>
      </w:r>
      <w:r w:rsidRPr="003B24AA">
        <w:rPr>
          <w:b/>
          <w:bCs/>
        </w:rPr>
        <w:t>b for Clause 6.2.1 for 38.214.</w:t>
      </w:r>
    </w:p>
    <w:p w14:paraId="677B40FA" w14:textId="77777777" w:rsidR="00EF6FA1" w:rsidRPr="00CF35E7" w:rsidRDefault="00EF6FA1" w:rsidP="00EF6FA1">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38.214</w:t>
      </w:r>
    </w:p>
    <w:p w14:paraId="7E789F44" w14:textId="77777777" w:rsidR="00EF6FA1" w:rsidRPr="00CF35E7" w:rsidRDefault="00EF6FA1" w:rsidP="00EF6FA1">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6.2.1</w:t>
      </w:r>
    </w:p>
    <w:p w14:paraId="7482FBD8" w14:textId="77777777" w:rsidR="00EF6FA1" w:rsidRDefault="00EF6FA1" w:rsidP="00EF6FA1">
      <w:pPr>
        <w:spacing w:after="60"/>
        <w:ind w:left="2977" w:hanging="2977"/>
        <w:rPr>
          <w:lang w:val="en-US"/>
        </w:rPr>
      </w:pPr>
      <w:r w:rsidRPr="00CF35E7">
        <w:rPr>
          <w:rFonts w:ascii="Arial" w:hAnsi="Arial" w:cs="Arial"/>
          <w:lang w:eastAsia="ko-KR"/>
        </w:rPr>
        <w:t xml:space="preserve">Reason for Change: </w:t>
      </w:r>
      <w:r>
        <w:rPr>
          <w:rFonts w:ascii="Arial" w:hAnsi="Arial" w:cs="Arial"/>
          <w:lang w:eastAsia="ko-KR"/>
        </w:rPr>
        <w:tab/>
        <w:t xml:space="preserve">Correction regarding the Spatial relation assumption in the activation command for semi persistent SRS for positioning.  </w:t>
      </w:r>
    </w:p>
    <w:p w14:paraId="60048F51" w14:textId="77777777" w:rsidR="00EF6FA1" w:rsidRDefault="00EF6FA1" w:rsidP="00EF6FA1">
      <w:pPr>
        <w:pStyle w:val="B1"/>
        <w:ind w:left="2977" w:hanging="2977"/>
        <w:rPr>
          <w:rFonts w:eastAsia="MS Mincho"/>
          <w:color w:val="000000"/>
          <w:lang w:val="en-US" w:eastAsia="ja-JP"/>
        </w:rPr>
      </w:pPr>
      <w:r w:rsidRPr="00D06E79">
        <w:rPr>
          <w:rFonts w:ascii="Arial" w:hAnsi="Arial" w:cs="Arial"/>
          <w:lang w:val="en-US"/>
        </w:rPr>
        <w:t>Summary of Change:</w:t>
      </w:r>
      <w:r>
        <w:rPr>
          <w:lang w:val="en-US"/>
        </w:rPr>
        <w:t xml:space="preserve"> </w:t>
      </w:r>
      <w:r>
        <w:rPr>
          <w:lang w:val="en-US"/>
        </w:rPr>
        <w:tab/>
        <w:t>clarification of the reference for each ID in the list of reference to RS IDs for semi persistent SRS for positioning. E</w:t>
      </w:r>
      <w:r>
        <w:rPr>
          <w:rFonts w:eastAsia="MS Mincho"/>
          <w:color w:val="000000"/>
          <w:lang w:val="en-US" w:eastAsia="ja-JP"/>
        </w:rPr>
        <w:t xml:space="preserve">ach ID in the list of reference signal IDs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same serving cell and bandwidth part as the SRS resource set otherwise, or DL PRS of a serving or non-serving cell indicated by a higher layer parameter.</w:t>
      </w:r>
    </w:p>
    <w:p w14:paraId="29FB0E63" w14:textId="77777777" w:rsidR="00EF6FA1" w:rsidRDefault="00EF6FA1" w:rsidP="00EF6FA1">
      <w:pPr>
        <w:spacing w:after="60"/>
        <w:ind w:left="2835" w:hanging="2835"/>
        <w:rPr>
          <w:lang w:val="en-US"/>
        </w:rPr>
      </w:pPr>
    </w:p>
    <w:p w14:paraId="1F63BE63" w14:textId="77777777" w:rsidR="00EF6FA1" w:rsidRDefault="00EF6FA1" w:rsidP="00EF6FA1">
      <w:pPr>
        <w:ind w:left="2835" w:hanging="2835"/>
        <w:rPr>
          <w:lang w:val="en-US"/>
        </w:rPr>
      </w:pPr>
      <w:r w:rsidRPr="00D06E79">
        <w:rPr>
          <w:rFonts w:ascii="Arial" w:hAnsi="Arial" w:cs="Arial"/>
          <w:lang w:val="en-US"/>
        </w:rPr>
        <w:lastRenderedPageBreak/>
        <w:t>Consequences if not approved:</w:t>
      </w:r>
      <w:r>
        <w:rPr>
          <w:rFonts w:ascii="Arial" w:hAnsi="Arial" w:cs="Arial"/>
          <w:lang w:val="en-US"/>
        </w:rPr>
        <w:tab/>
      </w:r>
      <w:r>
        <w:rPr>
          <w:lang w:val="en-US"/>
        </w:rPr>
        <w:t xml:space="preserve"> the </w:t>
      </w:r>
      <w:r>
        <w:rPr>
          <w:rFonts w:eastAsia="MS Mincho"/>
          <w:color w:val="000000"/>
          <w:lang w:val="en-US"/>
        </w:rPr>
        <w:t xml:space="preserve">spatial relation assumptions provided by a list of references to reference signal IDs for SRS for positioning are incorrect. </w:t>
      </w:r>
    </w:p>
    <w:p w14:paraId="35430749" w14:textId="77777777" w:rsidR="00EF6FA1" w:rsidRPr="00EF6FA1" w:rsidRDefault="00EF6FA1" w:rsidP="003B24AA">
      <w:pPr>
        <w:rPr>
          <w:b/>
          <w:bCs/>
          <w:lang w:val="en-US"/>
        </w:rPr>
      </w:pPr>
    </w:p>
    <w:tbl>
      <w:tblPr>
        <w:tblStyle w:val="TableGrid"/>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SimSun"/>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43"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44"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145"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146" w:author="Huawei" w:date="2020-05-13T14:29:00Z">
              <w:r>
                <w:rPr>
                  <w:rFonts w:eastAsia="MS Mincho"/>
                  <w:color w:val="000000"/>
                  <w:lang w:val="en-US" w:eastAsia="ja-JP"/>
                </w:rPr>
                <w:delText>E</w:delText>
              </w:r>
            </w:del>
            <w:ins w:id="147"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148" w:author="Huawei" w:date="2020-05-13T14:29:00Z">
              <w:r>
                <w:rPr>
                  <w:i/>
                  <w:color w:val="000000"/>
                </w:rPr>
                <w:t>SRS-PosResource</w:t>
              </w:r>
              <w:r>
                <w:rPr>
                  <w:i/>
                  <w:color w:val="000000"/>
                  <w:lang w:val="en-US"/>
                </w:rPr>
                <w:t>Set-r16</w:t>
              </w:r>
            </w:ins>
            <w:del w:id="149"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50"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51" w:author="Huawei" w:date="2020-05-13T14:30:00Z">
              <w:r>
                <w:rPr>
                  <w:rFonts w:eastAsia="MS Mincho"/>
                  <w:color w:val="000000"/>
                  <w:lang w:val="en-US" w:eastAsia="ja-JP"/>
                </w:rPr>
                <w:delText>of a</w:delText>
              </w:r>
            </w:del>
            <w:del w:id="152" w:author="Huawei" w:date="2020-05-13T14:31:00Z">
              <w:r>
                <w:rPr>
                  <w:rFonts w:eastAsia="MS Mincho"/>
                  <w:color w:val="000000"/>
                  <w:lang w:val="en-US" w:eastAsia="ja-JP"/>
                </w:rPr>
                <w:delText xml:space="preserve"> </w:delText>
              </w:r>
            </w:del>
            <w:ins w:id="153"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54"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SimSun"/>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SimSun"/>
                <w:sz w:val="20"/>
                <w:szCs w:val="20"/>
                <w:lang w:val="en-US"/>
              </w:rPr>
            </w:pPr>
            <w:r>
              <w:rPr>
                <w:sz w:val="20"/>
                <w:szCs w:val="20"/>
              </w:rPr>
              <w:t>Company</w:t>
            </w:r>
          </w:p>
        </w:tc>
        <w:tc>
          <w:tcPr>
            <w:tcW w:w="8446" w:type="dxa"/>
          </w:tcPr>
          <w:p w14:paraId="60922787" w14:textId="77777777" w:rsidR="00B634E8" w:rsidRDefault="00B634E8" w:rsidP="00AE0AC9">
            <w:pPr>
              <w:rPr>
                <w:rFonts w:eastAsia="SimSun"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t>Huawei/</w:t>
            </w:r>
            <w:proofErr w:type="spellStart"/>
            <w:r>
              <w:t>HiSilicon</w:t>
            </w:r>
            <w:proofErr w:type="spellEnd"/>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R1-200NNNN</w:t>
            </w:r>
            <w:r>
              <w:rPr>
                <w:lang w:val="en-US"/>
              </w:rPr>
              <w:t xml:space="preserve">, does not preclude any future discussion on </w:t>
            </w:r>
            <w:proofErr w:type="gramStart"/>
            <w:r>
              <w:rPr>
                <w:lang w:val="en-US"/>
              </w:rPr>
              <w:t>whether or not</w:t>
            </w:r>
            <w:proofErr w:type="gramEnd"/>
            <w:r>
              <w:rPr>
                <w:lang w:val="en-US"/>
              </w:rPr>
              <w:t xml:space="preserve"> spatialRelationInfo for AP-SRS </w:t>
            </w:r>
            <w:r>
              <w:rPr>
                <w:lang w:val="en-US"/>
              </w:rPr>
              <w:lastRenderedPageBreak/>
              <w:t>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above Conclusion in the Chairman Report.</w:t>
            </w:r>
          </w:p>
        </w:tc>
      </w:tr>
      <w:tr w:rsidR="00F52670" w14:paraId="2AE8241E" w14:textId="77777777" w:rsidTr="00AE0AC9">
        <w:trPr>
          <w:trHeight w:val="767"/>
        </w:trPr>
        <w:tc>
          <w:tcPr>
            <w:tcW w:w="1236" w:type="dxa"/>
          </w:tcPr>
          <w:p w14:paraId="0015055B" w14:textId="1E957FD9" w:rsidR="00F52670" w:rsidRDefault="00F52670" w:rsidP="00F52670">
            <w:r>
              <w:lastRenderedPageBreak/>
              <w:t>Nokia/NSB</w:t>
            </w:r>
          </w:p>
        </w:tc>
        <w:tc>
          <w:tcPr>
            <w:tcW w:w="8446" w:type="dxa"/>
          </w:tcPr>
          <w:p w14:paraId="417B1BD9" w14:textId="68566319" w:rsidR="00F52670" w:rsidRDefault="00F52670" w:rsidP="00F52670">
            <w:r>
              <w:t xml:space="preserve">We are okay with TP4b. We are also okay with Huawei’s proposed conclusion above and if everyone is okay can have this in the chairmen’s </w:t>
            </w:r>
            <w:proofErr w:type="gramStart"/>
            <w:r>
              <w:t>notes</w:t>
            </w:r>
            <w:proofErr w:type="gramEnd"/>
            <w:r>
              <w:t xml:space="preserve"> but we think it should be obvious that further discussion on AP-SRS is not precluded especially if RAN3 agrees to support it in Rel-16. </w:t>
            </w:r>
          </w:p>
        </w:tc>
      </w:tr>
      <w:tr w:rsidR="000A5F67" w14:paraId="5378AF47"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BCECF22" w14:textId="6973B20A" w:rsidR="000A5F67" w:rsidRDefault="000A5F67" w:rsidP="00AE19EF">
            <w:r>
              <w:t>vivo</w:t>
            </w:r>
          </w:p>
        </w:tc>
        <w:tc>
          <w:tcPr>
            <w:tcW w:w="8446" w:type="dxa"/>
          </w:tcPr>
          <w:p w14:paraId="2CCF8A60" w14:textId="77777777" w:rsidR="000A5F67" w:rsidRDefault="000A5F67" w:rsidP="00AE19EF">
            <w:r>
              <w:t xml:space="preserve">Okay with TP4b. </w:t>
            </w:r>
          </w:p>
          <w:p w14:paraId="27ED3E38" w14:textId="4A8B5F66" w:rsidR="000A5F67" w:rsidRDefault="000A5F67" w:rsidP="000A5F67">
            <w:r>
              <w:t xml:space="preserve">Regarding the second part of TP4 about AP-SRS for positioning, we’re not convinced by the argument/reasoning for the necessity of such change. </w:t>
            </w:r>
            <w:r w:rsidR="00D876C0">
              <w:t>Looking at this</w:t>
            </w:r>
            <w:r>
              <w:t xml:space="preserve"> paragraph, it couldn’t be </w:t>
            </w:r>
            <w:proofErr w:type="gramStart"/>
            <w:r>
              <w:t>more clear</w:t>
            </w:r>
            <w:proofErr w:type="gramEnd"/>
            <w:r>
              <w:t xml:space="preserve"> that this paragraph will be subject to further update given “</w:t>
            </w:r>
            <w:r>
              <w:rPr>
                <w:rFonts w:eastAsia="MS Mincho"/>
                <w:color w:val="000000"/>
                <w:lang w:val="en-US"/>
              </w:rPr>
              <w:t>as described in clause 6.1.3.xx of [10</w:t>
            </w:r>
            <w:r>
              <w:rPr>
                <w:color w:val="000000"/>
                <w:lang w:val="en-US"/>
              </w:rPr>
              <w:t>, TS 38.321</w:t>
            </w:r>
            <w:r>
              <w:rPr>
                <w:rFonts w:eastAsia="MS Mincho"/>
                <w:color w:val="000000"/>
                <w:lang w:val="en-US"/>
              </w:rPr>
              <w:t xml:space="preserve">],” and a chunk of description in brackets. We prefer not to rush into updating </w:t>
            </w:r>
            <w:r w:rsidR="00D876C0">
              <w:rPr>
                <w:rFonts w:eastAsia="MS Mincho"/>
                <w:color w:val="000000"/>
                <w:lang w:val="en-US"/>
              </w:rPr>
              <w:t>this part before RAN2’s specification update.</w:t>
            </w:r>
          </w:p>
        </w:tc>
      </w:tr>
      <w:tr w:rsidR="009956C2" w14:paraId="1CDC86C1"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F26103E" w14:textId="651ED57E" w:rsidR="009956C2" w:rsidRDefault="009956C2" w:rsidP="00AE19EF">
            <w:pPr>
              <w:rPr>
                <w:lang w:eastAsia="zh-CN"/>
              </w:rPr>
            </w:pPr>
            <w:r>
              <w:rPr>
                <w:rFonts w:hint="eastAsia"/>
                <w:lang w:eastAsia="zh-CN"/>
              </w:rPr>
              <w:t>CATT</w:t>
            </w:r>
          </w:p>
        </w:tc>
        <w:tc>
          <w:tcPr>
            <w:tcW w:w="8446" w:type="dxa"/>
          </w:tcPr>
          <w:p w14:paraId="724A0631" w14:textId="79174D77" w:rsidR="009956C2" w:rsidRDefault="009956C2" w:rsidP="009956C2">
            <w:pPr>
              <w:rPr>
                <w:lang w:eastAsia="zh-CN"/>
              </w:rPr>
            </w:pPr>
            <w:r>
              <w:rPr>
                <w:rFonts w:hint="eastAsia"/>
                <w:lang w:eastAsia="zh-CN"/>
              </w:rPr>
              <w:t>Support p</w:t>
            </w:r>
            <w:r w:rsidRPr="009956C2">
              <w:t>roposal for offline consensus 4</w:t>
            </w:r>
            <w:r>
              <w:rPr>
                <w:rFonts w:hint="eastAsia"/>
                <w:lang w:eastAsia="zh-CN"/>
              </w:rPr>
              <w:t>.</w:t>
            </w:r>
          </w:p>
        </w:tc>
      </w:tr>
      <w:tr w:rsidR="00951913" w14:paraId="422870DC"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94DBDBD" w14:textId="247E8C7A" w:rsidR="00951913" w:rsidRPr="00951913" w:rsidRDefault="00951913" w:rsidP="00AE19EF">
            <w:pPr>
              <w:rPr>
                <w:rFonts w:eastAsia="Malgun Gothic"/>
                <w:lang w:eastAsia="ko-KR"/>
              </w:rPr>
            </w:pPr>
            <w:r>
              <w:rPr>
                <w:rFonts w:eastAsia="Malgun Gothic" w:hint="eastAsia"/>
                <w:lang w:eastAsia="ko-KR"/>
              </w:rPr>
              <w:t>LG</w:t>
            </w:r>
          </w:p>
        </w:tc>
        <w:tc>
          <w:tcPr>
            <w:tcW w:w="8446" w:type="dxa"/>
          </w:tcPr>
          <w:p w14:paraId="36750408" w14:textId="678A01A9" w:rsidR="00951913" w:rsidRPr="00951913" w:rsidRDefault="00951913" w:rsidP="009956C2">
            <w:pPr>
              <w:rPr>
                <w:rFonts w:eastAsia="Malgun Gothic"/>
                <w:lang w:eastAsia="ko-KR"/>
              </w:rPr>
            </w:pPr>
            <w:r>
              <w:rPr>
                <w:rFonts w:eastAsia="Malgun Gothic" w:hint="eastAsia"/>
                <w:lang w:eastAsia="ko-KR"/>
              </w:rPr>
              <w:t>Support</w:t>
            </w:r>
            <w:r>
              <w:rPr>
                <w:rFonts w:eastAsia="Malgun Gothic"/>
                <w:lang w:eastAsia="ko-KR"/>
              </w:rPr>
              <w:t xml:space="preserve"> this proposal.</w:t>
            </w:r>
          </w:p>
        </w:tc>
      </w:tr>
    </w:tbl>
    <w:p w14:paraId="6D899FEB" w14:textId="77777777" w:rsidR="00B634E8" w:rsidRDefault="00B634E8" w:rsidP="002C73C7"/>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1BBF1798" w:rsidR="00323D94" w:rsidRDefault="001E7B36">
      <w:pPr>
        <w:pStyle w:val="Caption"/>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p w14:paraId="4355A660" w14:textId="77777777" w:rsidR="00667E19" w:rsidRPr="00CF35E7" w:rsidRDefault="00667E19" w:rsidP="00667E19">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38.214</w:t>
      </w:r>
    </w:p>
    <w:p w14:paraId="47DC9488" w14:textId="77777777" w:rsidR="00667E19" w:rsidRPr="00CF35E7" w:rsidRDefault="00667E19" w:rsidP="00667E19">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6.2.1.4</w:t>
      </w:r>
    </w:p>
    <w:p w14:paraId="743AEF35" w14:textId="77777777" w:rsidR="00667E19" w:rsidRDefault="00667E19" w:rsidP="00667E19">
      <w:pPr>
        <w:spacing w:after="60"/>
        <w:ind w:left="2977" w:hanging="2977"/>
        <w:rPr>
          <w:lang w:val="en-US"/>
        </w:rPr>
      </w:pPr>
      <w:r w:rsidRPr="00CF35E7">
        <w:rPr>
          <w:rFonts w:ascii="Arial" w:hAnsi="Arial" w:cs="Arial"/>
          <w:lang w:eastAsia="ko-KR"/>
        </w:rPr>
        <w:t xml:space="preserve">Reason for Change: </w:t>
      </w:r>
      <w:r>
        <w:rPr>
          <w:rFonts w:ascii="Arial" w:hAnsi="Arial" w:cs="Arial"/>
          <w:lang w:eastAsia="ko-KR"/>
        </w:rPr>
        <w:tab/>
        <w:t xml:space="preserve">for SRS for positioning collision with a scheduled PUSCH, the SRS should be dropped for both </w:t>
      </w:r>
      <w:proofErr w:type="gramStart"/>
      <w:r>
        <w:rPr>
          <w:rFonts w:ascii="Arial" w:hAnsi="Arial" w:cs="Arial"/>
          <w:lang w:eastAsia="ko-KR"/>
        </w:rPr>
        <w:t>non CA</w:t>
      </w:r>
      <w:proofErr w:type="gramEnd"/>
      <w:r>
        <w:rPr>
          <w:rFonts w:ascii="Arial" w:hAnsi="Arial" w:cs="Arial"/>
          <w:lang w:eastAsia="ko-KR"/>
        </w:rPr>
        <w:t xml:space="preserve"> and CA carrier </w:t>
      </w:r>
    </w:p>
    <w:p w14:paraId="13F7C13D" w14:textId="77777777" w:rsidR="00667E19" w:rsidRDefault="00667E19" w:rsidP="00667E19">
      <w:pPr>
        <w:pStyle w:val="B1"/>
        <w:ind w:left="2977" w:hanging="2977"/>
        <w:rPr>
          <w:rFonts w:eastAsia="MS Mincho"/>
          <w:color w:val="000000"/>
          <w:lang w:val="en-US" w:eastAsia="ja-JP"/>
        </w:rPr>
      </w:pPr>
      <w:r w:rsidRPr="00D06E79">
        <w:rPr>
          <w:rFonts w:ascii="Arial" w:hAnsi="Arial" w:cs="Arial"/>
          <w:lang w:val="en-US"/>
        </w:rPr>
        <w:t>Summary of Change:</w:t>
      </w:r>
      <w:r>
        <w:rPr>
          <w:lang w:val="en-US"/>
        </w:rPr>
        <w:t xml:space="preserve"> </w:t>
      </w:r>
      <w:r>
        <w:rPr>
          <w:lang w:val="en-US"/>
        </w:rPr>
        <w:tab/>
        <w:t>the existing text is preceded by “</w:t>
      </w:r>
      <w:r>
        <w:t>For operation on the same carrier.”</w:t>
      </w:r>
    </w:p>
    <w:p w14:paraId="22BCF3BD" w14:textId="77777777" w:rsidR="00667E19" w:rsidRDefault="00667E19" w:rsidP="00667E19">
      <w:pPr>
        <w:spacing w:after="60"/>
        <w:ind w:left="2835" w:hanging="2835"/>
        <w:rPr>
          <w:lang w:val="en-US"/>
        </w:rPr>
      </w:pPr>
    </w:p>
    <w:p w14:paraId="45DF6470" w14:textId="77777777" w:rsidR="00667E19" w:rsidRDefault="00667E19" w:rsidP="00667E19">
      <w:pPr>
        <w:ind w:left="2835" w:hanging="2835"/>
        <w:rPr>
          <w:lang w:val="en-US"/>
        </w:rPr>
      </w:pPr>
      <w:r w:rsidRPr="00D06E79">
        <w:rPr>
          <w:rFonts w:ascii="Arial" w:hAnsi="Arial" w:cs="Arial"/>
          <w:lang w:val="en-US"/>
        </w:rPr>
        <w:t>Consequences if not approved:</w:t>
      </w:r>
      <w:r>
        <w:rPr>
          <w:rFonts w:ascii="Arial" w:hAnsi="Arial" w:cs="Arial"/>
          <w:lang w:val="en-US"/>
        </w:rPr>
        <w:tab/>
      </w:r>
      <w:r>
        <w:rPr>
          <w:lang w:val="en-US"/>
        </w:rPr>
        <w:t xml:space="preserve"> the collision handling between SRS for positioning and PUSCH in CA within a carrier is not clear. </w:t>
      </w:r>
      <w:r>
        <w:rPr>
          <w:rFonts w:eastAsia="MS Mincho"/>
          <w:color w:val="000000"/>
          <w:lang w:val="en-US"/>
        </w:rPr>
        <w:t xml:space="preserve"> </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55" w:author="Huawei" w:date="2020-05-13T14:44:00Z">
              <w:r>
                <w:lastRenderedPageBreak/>
                <w:t>For operation on the same carrier,</w:t>
              </w:r>
            </w:ins>
            <w:ins w:id="156" w:author="Huawei" w:date="2020-05-13T14:45:00Z">
              <w:r>
                <w:t xml:space="preserve"> </w:t>
              </w:r>
            </w:ins>
            <w:del w:id="157" w:author="Huawei" w:date="2020-05-13T14:45:00Z">
              <w:r>
                <w:rPr>
                  <w:strike/>
                </w:rPr>
                <w:delText xml:space="preserve"> </w:delText>
              </w:r>
            </w:del>
            <w:ins w:id="158" w:author="Huawei" w:date="2020-05-13T14:44:00Z">
              <w:r>
                <w:t xml:space="preserve">if </w:t>
              </w:r>
            </w:ins>
            <w:del w:id="159" w:author="Huawei" w:date="2020-05-13T14:44:00Z">
              <w:r>
                <w:delText xml:space="preserve">If </w:delText>
              </w:r>
            </w:del>
            <w:r>
              <w:t xml:space="preserve">an SRS configured by the higher parameter </w:t>
            </w:r>
            <w:ins w:id="160" w:author="Huawei" w:date="2020-05-13T14:45:00Z">
              <w:r>
                <w:rPr>
                  <w:i/>
                </w:rPr>
                <w:t>SRS</w:t>
              </w:r>
            </w:ins>
            <w:del w:id="161" w:author="Huawei" w:date="2020-05-13T14:45:00Z">
              <w:r>
                <w:rPr>
                  <w:i/>
                </w:rPr>
                <w:delText>srs</w:delText>
              </w:r>
            </w:del>
            <w:r>
              <w:rPr>
                <w:i/>
              </w:rPr>
              <w:t>-PosResource-r16</w:t>
            </w:r>
            <w:ins w:id="162"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63"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64"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164"/>
    </w:p>
    <w:p w14:paraId="43012579" w14:textId="0349EB64" w:rsidR="00323D94" w:rsidRDefault="001E7B36">
      <w:pPr>
        <w:pStyle w:val="Caption"/>
        <w:keepNext/>
      </w:pPr>
      <w:r>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p w14:paraId="0A7260E5" w14:textId="77777777" w:rsidR="009226E0" w:rsidRPr="00CF35E7" w:rsidRDefault="009226E0" w:rsidP="009226E0">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38.214</w:t>
      </w:r>
    </w:p>
    <w:p w14:paraId="60FBF7EC" w14:textId="77777777" w:rsidR="009226E0" w:rsidRPr="00CF35E7" w:rsidRDefault="009226E0" w:rsidP="009226E0">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6.2.1.4</w:t>
      </w:r>
    </w:p>
    <w:p w14:paraId="3D63048F" w14:textId="77777777" w:rsidR="009226E0" w:rsidRDefault="009226E0" w:rsidP="009226E0">
      <w:pPr>
        <w:spacing w:after="60"/>
        <w:ind w:left="2977" w:hanging="2977"/>
        <w:rPr>
          <w:lang w:val="en-US"/>
        </w:rPr>
      </w:pPr>
      <w:r w:rsidRPr="00CF35E7">
        <w:rPr>
          <w:rFonts w:ascii="Arial" w:hAnsi="Arial" w:cs="Arial"/>
          <w:lang w:eastAsia="ko-KR"/>
        </w:rPr>
        <w:t xml:space="preserve">Reason for Change: </w:t>
      </w:r>
      <w:r>
        <w:rPr>
          <w:rFonts w:ascii="Arial" w:hAnsi="Arial" w:cs="Arial"/>
          <w:lang w:eastAsia="ko-KR"/>
        </w:rPr>
        <w:tab/>
        <w:t>SRS for positioning inter resource collision is not allowed for single carrier and for CA within a carrier.</w:t>
      </w:r>
    </w:p>
    <w:p w14:paraId="1AB2A40A" w14:textId="77777777" w:rsidR="009226E0" w:rsidRPr="008645C6" w:rsidRDefault="009226E0" w:rsidP="009226E0">
      <w:pPr>
        <w:pStyle w:val="B1"/>
        <w:ind w:left="2977" w:hanging="2977"/>
        <w:rPr>
          <w:rFonts w:eastAsia="MS Mincho"/>
          <w:color w:val="000000"/>
          <w:lang w:val="en-US" w:eastAsia="ja-JP"/>
        </w:rPr>
      </w:pPr>
      <w:r w:rsidRPr="00D06E79">
        <w:rPr>
          <w:rFonts w:ascii="Arial" w:hAnsi="Arial" w:cs="Arial"/>
          <w:lang w:val="en-US"/>
        </w:rPr>
        <w:t>Summary of Change:</w:t>
      </w:r>
      <w:r>
        <w:rPr>
          <w:lang w:val="en-US"/>
        </w:rPr>
        <w:t xml:space="preserve"> </w:t>
      </w:r>
      <w:r>
        <w:rPr>
          <w:lang w:val="en-US"/>
        </w:rPr>
        <w:tab/>
        <w:t xml:space="preserve">the existing text is reworded from “for single </w:t>
      </w:r>
      <w:proofErr w:type="gramStart"/>
      <w:r>
        <w:rPr>
          <w:lang w:val="en-US"/>
        </w:rPr>
        <w:t>carrier ”</w:t>
      </w:r>
      <w:proofErr w:type="gramEnd"/>
      <w:r>
        <w:rPr>
          <w:lang w:val="en-US"/>
        </w:rPr>
        <w:t xml:space="preserve"> to  “</w:t>
      </w:r>
      <w:r>
        <w:t>For operation on the same carrier.”</w:t>
      </w:r>
    </w:p>
    <w:p w14:paraId="45D7FF85" w14:textId="524BCF0D" w:rsidR="009226E0" w:rsidRPr="009226E0" w:rsidRDefault="009226E0" w:rsidP="009226E0">
      <w:pPr>
        <w:rPr>
          <w:lang w:eastAsia="en-GB"/>
        </w:rPr>
      </w:pPr>
      <w:r w:rsidRPr="00D06E79">
        <w:rPr>
          <w:rFonts w:ascii="Arial" w:hAnsi="Arial" w:cs="Arial"/>
          <w:lang w:val="en-US"/>
        </w:rPr>
        <w:t>Consequences if not approved:</w:t>
      </w:r>
      <w:r>
        <w:rPr>
          <w:rFonts w:ascii="Arial" w:hAnsi="Arial" w:cs="Arial"/>
          <w:lang w:val="en-US"/>
        </w:rPr>
        <w:tab/>
      </w:r>
      <w:r>
        <w:rPr>
          <w:lang w:val="en-US"/>
        </w:rPr>
        <w:t xml:space="preserve"> the collision handling between SRS resource on overlapping symbols in CA within a carrier is not clear. </w:t>
      </w:r>
      <w:r>
        <w:rPr>
          <w:rFonts w:eastAsia="MS Mincho"/>
          <w:color w:val="000000"/>
          <w:lang w:val="en-US"/>
        </w:rPr>
        <w:t xml:space="preserve"> </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165" w:author="CATT" w:date="2020-05-03T19:08:00Z">
              <w:r>
                <w:delText xml:space="preserve">single </w:delText>
              </w:r>
            </w:del>
            <w:ins w:id="166" w:author="CATT" w:date="2020-05-03T19:08:00Z">
              <w:r>
                <w:rPr>
                  <w:rFonts w:hint="eastAsia"/>
                  <w:lang w:eastAsia="zh-CN"/>
                </w:rPr>
                <w:t xml:space="preserve"> operations in </w:t>
              </w:r>
            </w:ins>
            <w:ins w:id="167" w:author="CATT" w:date="2020-05-03T19:09:00Z">
              <w:r>
                <w:rPr>
                  <w:rFonts w:hint="eastAsia"/>
                  <w:lang w:eastAsia="zh-CN"/>
                </w:rPr>
                <w:t xml:space="preserve">the same </w:t>
              </w:r>
            </w:ins>
            <w:r>
              <w:t>carrier</w:t>
            </w:r>
            <w:del w:id="168" w:author="CATT" w:date="2020-05-03T19:09:00Z">
              <w:r>
                <w:delText xml:space="preserve"> operations</w:delText>
              </w:r>
            </w:del>
            <w:r>
              <w:t xml:space="preserve">, the UE </w:t>
            </w:r>
            <w:del w:id="169" w:author="CATT" w:date="2020-05-03T19:09:00Z">
              <w:r>
                <w:delText xml:space="preserve">does </w:delText>
              </w:r>
            </w:del>
            <w:ins w:id="170" w:author="CATT" w:date="2020-05-03T19:09:00Z">
              <w:r>
                <w:rPr>
                  <w:rFonts w:hint="eastAsia"/>
                  <w:lang w:eastAsia="zh-CN"/>
                </w:rPr>
                <w:t xml:space="preserve">is </w:t>
              </w:r>
            </w:ins>
            <w:r>
              <w:t>not expect</w:t>
            </w:r>
            <w:ins w:id="171" w:author="CATT" w:date="2020-05-03T19:09:00Z">
              <w:r>
                <w:rPr>
                  <w:rFonts w:hint="eastAsia"/>
                  <w:lang w:eastAsia="zh-CN"/>
                </w:rPr>
                <w:t>ed</w:t>
              </w:r>
            </w:ins>
            <w:r>
              <w:t xml:space="preserve"> to be configured on overlapping symbols with more than one SRS resources configured by the higher layer parameter </w:t>
            </w:r>
            <w:ins w:id="172" w:author="CATT" w:date="2020-05-12T15:03:00Z">
              <w:r>
                <w:rPr>
                  <w:rFonts w:hint="eastAsia"/>
                  <w:i/>
                  <w:lang w:eastAsia="zh-CN"/>
                </w:rPr>
                <w:t>srs</w:t>
              </w:r>
            </w:ins>
            <w:del w:id="173" w:author="CATT" w:date="2020-05-12T15:03:00Z">
              <w:r>
                <w:rPr>
                  <w:i/>
                  <w:iCs/>
                </w:rPr>
                <w:delText>SRS</w:delText>
              </w:r>
            </w:del>
            <w:r>
              <w:rPr>
                <w:i/>
                <w:iCs/>
              </w:rPr>
              <w:t>-PosResource</w:t>
            </w:r>
            <w:ins w:id="174"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75" w:author="CATT" w:date="2020-05-03T19:09:00Z">
              <w:r>
                <w:delText xml:space="preserve">single </w:delText>
              </w:r>
            </w:del>
            <w:ins w:id="176" w:author="CATT" w:date="2020-05-03T19:09:00Z">
              <w:r>
                <w:rPr>
                  <w:rFonts w:hint="eastAsia"/>
                  <w:lang w:eastAsia="zh-CN"/>
                </w:rPr>
                <w:t>operations</w:t>
              </w:r>
            </w:ins>
            <w:ins w:id="177" w:author="CATT" w:date="2020-05-03T19:10:00Z">
              <w:r>
                <w:rPr>
                  <w:rFonts w:hint="eastAsia"/>
                  <w:lang w:eastAsia="zh-CN"/>
                </w:rPr>
                <w:t xml:space="preserve"> in the same </w:t>
              </w:r>
            </w:ins>
            <w:r>
              <w:t>carrier</w:t>
            </w:r>
            <w:del w:id="178" w:author="CATT" w:date="2020-05-03T19:10:00Z">
              <w:r>
                <w:delText xml:space="preserve"> operations</w:delText>
              </w:r>
            </w:del>
            <w:r>
              <w:t xml:space="preserve">, the UE </w:t>
            </w:r>
            <w:del w:id="179" w:author="CATT" w:date="2020-05-03T19:10:00Z">
              <w:r>
                <w:delText>does</w:delText>
              </w:r>
            </w:del>
            <w:ins w:id="180" w:author="CATT" w:date="2020-05-03T19:10:00Z">
              <w:r>
                <w:rPr>
                  <w:rFonts w:hint="eastAsia"/>
                  <w:lang w:eastAsia="zh-CN"/>
                </w:rPr>
                <w:t>is</w:t>
              </w:r>
            </w:ins>
            <w:r>
              <w:t xml:space="preserve"> not expect</w:t>
            </w:r>
            <w:ins w:id="181" w:author="CATT" w:date="2020-05-03T19:10:00Z">
              <w:r>
                <w:rPr>
                  <w:rFonts w:hint="eastAsia"/>
                  <w:lang w:eastAsia="zh-CN"/>
                </w:rPr>
                <w:t>ed</w:t>
              </w:r>
            </w:ins>
            <w:r>
              <w:t xml:space="preserve"> to be triggered to transmit SRS on overlapping symbols with more than one SRS resources configured by the higher layer parameter </w:t>
            </w:r>
            <w:ins w:id="182" w:author="CATT" w:date="2020-05-12T15:44:00Z">
              <w:r>
                <w:rPr>
                  <w:rFonts w:hint="eastAsia"/>
                  <w:i/>
                  <w:lang w:eastAsia="zh-CN"/>
                </w:rPr>
                <w:t>srs</w:t>
              </w:r>
            </w:ins>
            <w:del w:id="183" w:author="CATT" w:date="2020-05-12T15:44:00Z">
              <w:r>
                <w:rPr>
                  <w:i/>
                  <w:iCs/>
                </w:rPr>
                <w:delText>SRS</w:delText>
              </w:r>
            </w:del>
            <w:r>
              <w:rPr>
                <w:i/>
                <w:iCs/>
              </w:rPr>
              <w:t>-Pos</w:t>
            </w:r>
            <w:del w:id="184" w:author="CATT" w:date="2020-05-03T19:10:00Z">
              <w:r>
                <w:rPr>
                  <w:i/>
                  <w:iCs/>
                </w:rPr>
                <w:delText>-</w:delText>
              </w:r>
            </w:del>
            <w:r>
              <w:rPr>
                <w:i/>
                <w:iCs/>
              </w:rPr>
              <w:t>Resource</w:t>
            </w:r>
            <w:ins w:id="185"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86"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lastRenderedPageBreak/>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w:t>
            </w:r>
            <w:proofErr w:type="gramStart"/>
            <w:r>
              <w:rPr>
                <w:rFonts w:hint="eastAsia"/>
                <w:lang w:eastAsia="zh-CN"/>
              </w:rPr>
              <w:t>specifications, and</w:t>
            </w:r>
            <w:proofErr w:type="gramEnd"/>
            <w:r>
              <w:rPr>
                <w:rFonts w:hint="eastAsia"/>
                <w:lang w:eastAsia="zh-CN"/>
              </w:rPr>
              <w:t xml:space="preserve">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SimSun"/>
                <w:lang w:val="en-US" w:eastAsia="zh-CN"/>
              </w:rPr>
            </w:pPr>
            <w:r>
              <w:rPr>
                <w:rFonts w:eastAsia="SimSun"/>
                <w:lang w:val="en-US" w:eastAsia="zh-CN"/>
              </w:rPr>
              <w:t>Sony</w:t>
            </w:r>
          </w:p>
        </w:tc>
        <w:tc>
          <w:tcPr>
            <w:tcW w:w="8446" w:type="dxa"/>
          </w:tcPr>
          <w:p w14:paraId="759369BD" w14:textId="39FD66AE" w:rsidR="00FF378C" w:rsidRDefault="00FF378C" w:rsidP="00416DE7">
            <w:pPr>
              <w:rPr>
                <w:rFonts w:eastAsia="SimSun"/>
                <w:bCs/>
                <w:lang w:val="en-US" w:eastAsia="zh-CN"/>
              </w:rPr>
            </w:pPr>
            <w:r>
              <w:rPr>
                <w:rFonts w:eastAsia="SimSun"/>
                <w:bCs/>
                <w:lang w:val="en-US" w:eastAsia="zh-CN"/>
              </w:rPr>
              <w:t>OK with TP 5 &amp; 6</w:t>
            </w:r>
          </w:p>
        </w:tc>
      </w:tr>
    </w:tbl>
    <w:p w14:paraId="4301259D" w14:textId="77777777" w:rsidR="00323D94" w:rsidRPr="003D42A2" w:rsidRDefault="00323D94"/>
    <w:p w14:paraId="4301259E" w14:textId="77777777" w:rsidR="00323D94" w:rsidRDefault="001E7B36">
      <w:pPr>
        <w:pStyle w:val="Heading3"/>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87" w:name="_Ref39424767"/>
            <w:proofErr w:type="gramStart"/>
            <w:r>
              <w:rPr>
                <w:rFonts w:hint="eastAsia"/>
                <w:lang w:eastAsia="zh-CN"/>
              </w:rPr>
              <w:t>to a</w:t>
            </w:r>
            <w:r w:rsidRPr="003D42A2">
              <w:rPr>
                <w:rFonts w:hint="eastAsia"/>
                <w:lang w:eastAsia="zh-CN"/>
              </w:rPr>
              <w:t>dopt</w:t>
            </w:r>
            <w:proofErr w:type="gramEnd"/>
            <w:r w:rsidRPr="003D42A2">
              <w:rPr>
                <w:rFonts w:hint="eastAsia"/>
                <w:lang w:eastAsia="zh-CN"/>
              </w:rPr>
              <w:t xml:space="preserve"> the following text proposal for i</w:t>
            </w:r>
            <w:r w:rsidRPr="003D42A2">
              <w:rPr>
                <w:lang w:eastAsia="zh-CN"/>
              </w:rPr>
              <w:t>ntra-band collision between SRS-Pos and SRS-MIMO</w:t>
            </w:r>
            <w:r w:rsidRPr="003D42A2">
              <w:rPr>
                <w:rFonts w:hint="eastAsia"/>
                <w:lang w:eastAsia="zh-CN"/>
              </w:rPr>
              <w:t xml:space="preserve"> in 38.214:</w:t>
            </w:r>
            <w:bookmarkEnd w:id="187"/>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88" w:author="Intel User" w:date="2020-04-07T16:34:00Z">
                    <w:r>
                      <w:delText xml:space="preserve">single </w:delText>
                    </w:r>
                  </w:del>
                  <w:ins w:id="189" w:author="Intel User" w:date="2020-04-07T16:34:00Z">
                    <w:r>
                      <w:t xml:space="preserve">operations in the same </w:t>
                    </w:r>
                  </w:ins>
                  <w:r>
                    <w:t>carrier</w:t>
                  </w:r>
                  <w:r>
                    <w:rPr>
                      <w:rFonts w:hint="eastAsia"/>
                      <w:lang w:eastAsia="zh-CN"/>
                    </w:rPr>
                    <w:t xml:space="preserve"> </w:t>
                  </w:r>
                  <w:ins w:id="190" w:author="CATT" w:date="2020-04-23T10:06:00Z">
                    <w:r>
                      <w:rPr>
                        <w:rFonts w:hint="eastAsia"/>
                        <w:lang w:eastAsia="zh-CN"/>
                      </w:rPr>
                      <w:t>or</w:t>
                    </w:r>
                  </w:ins>
                  <w:ins w:id="191" w:author="CATT" w:date="2020-04-23T10:05:00Z">
                    <w:r>
                      <w:rPr>
                        <w:rFonts w:hint="eastAsia"/>
                        <w:lang w:eastAsia="zh-CN"/>
                      </w:rPr>
                      <w:t xml:space="preserve"> intra-band CA</w:t>
                    </w:r>
                  </w:ins>
                  <w:ins w:id="192" w:author="CATT" w:date="2020-04-23T10:10:00Z">
                    <w:r>
                      <w:rPr>
                        <w:rFonts w:hint="eastAsia"/>
                        <w:lang w:eastAsia="zh-CN"/>
                      </w:rPr>
                      <w:t xml:space="preserve"> </w:t>
                    </w:r>
                  </w:ins>
                  <w:del w:id="193" w:author="CATT" w:date="2020-04-23T10:10:00Z">
                    <w:r w:rsidDel="00C76D22">
                      <w:delText xml:space="preserve"> </w:delText>
                    </w:r>
                  </w:del>
                  <w:ins w:id="194" w:author="CATT" w:date="2020-04-23T10:09:00Z">
                    <w:r>
                      <w:rPr>
                        <w:rFonts w:hint="eastAsia"/>
                        <w:lang w:eastAsia="zh-CN"/>
                      </w:rPr>
                      <w:t>case</w:t>
                    </w:r>
                  </w:ins>
                  <w:ins w:id="195" w:author="CATT" w:date="2020-04-23T10:10:00Z">
                    <w:r w:rsidRPr="00B40C36">
                      <w:rPr>
                        <w:color w:val="000000"/>
                      </w:rPr>
                      <w:t>(</w:t>
                    </w:r>
                    <w:r>
                      <w:rPr>
                        <w:color w:val="000000"/>
                      </w:rPr>
                      <w:t xml:space="preserve">when </w:t>
                    </w:r>
                  </w:ins>
                  <w:ins w:id="196"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97" w:author="CATT" w:date="2020-04-23T10:10:00Z">
                    <w:r w:rsidRPr="00B40C36">
                      <w:rPr>
                        <w:color w:val="000000"/>
                      </w:rPr>
                      <w:t xml:space="preserve">are in different </w:t>
                    </w:r>
                    <w:r>
                      <w:rPr>
                        <w:color w:val="000000"/>
                      </w:rPr>
                      <w:t>component carriers</w:t>
                    </w:r>
                    <w:r w:rsidRPr="00B40C36">
                      <w:rPr>
                        <w:color w:val="000000"/>
                      </w:rPr>
                      <w:t>)</w:t>
                    </w:r>
                  </w:ins>
                  <w:del w:id="198" w:author="Intel User" w:date="2020-04-07T16:34:00Z">
                    <w:r>
                      <w:delText>operations</w:delText>
                    </w:r>
                  </w:del>
                  <w:r>
                    <w:t xml:space="preserve">, the UE </w:t>
                  </w:r>
                  <w:del w:id="199" w:author="Intel User" w:date="2020-04-07T16:26:00Z">
                    <w:r>
                      <w:delText xml:space="preserve">does </w:delText>
                    </w:r>
                  </w:del>
                  <w:ins w:id="200" w:author="Intel User" w:date="2020-04-07T16:26:00Z">
                    <w:r>
                      <w:t xml:space="preserve">is </w:t>
                    </w:r>
                  </w:ins>
                  <w:r>
                    <w:t>not expect</w:t>
                  </w:r>
                  <w:ins w:id="201" w:author="Intel User" w:date="2020-04-07T16:26:00Z">
                    <w:r>
                      <w:t>ed</w:t>
                    </w:r>
                  </w:ins>
                  <w:r>
                    <w:t xml:space="preserve"> to be configured on overlapping symbols with a SRS resource configured by the higher layer parameter </w:t>
                  </w:r>
                  <w:ins w:id="202" w:author="Intel User" w:date="2020-04-10T22:08:00Z">
                    <w:r>
                      <w:rPr>
                        <w:i/>
                        <w:iCs/>
                      </w:rPr>
                      <w:t>srs</w:t>
                    </w:r>
                  </w:ins>
                  <w:ins w:id="203" w:author="Intel User" w:date="2020-04-10T22:07:00Z">
                    <w:r>
                      <w:rPr>
                        <w:i/>
                        <w:iCs/>
                      </w:rPr>
                      <w:t>-PosResource-r16</w:t>
                    </w:r>
                  </w:ins>
                  <w:del w:id="204"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205" w:author="Intel User" w:date="2020-04-07T16:34:00Z">
                    <w:r>
                      <w:delText xml:space="preserve">single </w:delText>
                    </w:r>
                  </w:del>
                  <w:ins w:id="206" w:author="Intel User" w:date="2020-04-07T16:34:00Z">
                    <w:r>
                      <w:t xml:space="preserve">operations in the same </w:t>
                    </w:r>
                  </w:ins>
                  <w:r>
                    <w:t>carrier</w:t>
                  </w:r>
                  <w:ins w:id="207"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208" w:author="Intel User" w:date="2020-04-07T16:34:00Z">
                    <w:r>
                      <w:delText xml:space="preserve"> operations</w:delText>
                    </w:r>
                  </w:del>
                  <w:r>
                    <w:t xml:space="preserve">, the UE </w:t>
                  </w:r>
                  <w:del w:id="209" w:author="Intel User" w:date="2020-04-07T16:26:00Z">
                    <w:r>
                      <w:delText xml:space="preserve">does </w:delText>
                    </w:r>
                  </w:del>
                  <w:ins w:id="210" w:author="Intel User" w:date="2020-04-07T16:26:00Z">
                    <w:r>
                      <w:t xml:space="preserve">is </w:t>
                    </w:r>
                  </w:ins>
                  <w:r>
                    <w:t>not expect</w:t>
                  </w:r>
                  <w:ins w:id="211" w:author="Intel User" w:date="2020-04-07T16:26:00Z">
                    <w:r>
                      <w:t>ed</w:t>
                    </w:r>
                  </w:ins>
                  <w:r>
                    <w:t xml:space="preserve"> to be triggered to transmit SRS on overlapping symbols with a SRS resource configured by the higher layer parameter </w:t>
                  </w:r>
                  <w:ins w:id="212" w:author="Intel User" w:date="2020-04-10T22:08:00Z">
                    <w:r>
                      <w:rPr>
                        <w:i/>
                        <w:iCs/>
                      </w:rPr>
                      <w:t>srs-PosResource-r16</w:t>
                    </w:r>
                  </w:ins>
                  <w:del w:id="213"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w:t>
            </w:r>
            <w:proofErr w:type="spellStart"/>
            <w:r>
              <w:rPr>
                <w:lang w:eastAsia="zh-CN"/>
              </w:rPr>
              <w:t>gNB</w:t>
            </w:r>
            <w:proofErr w:type="spellEnd"/>
            <w:r>
              <w:rPr>
                <w:lang w:eastAsia="zh-CN"/>
              </w:rPr>
              <w:t xml:space="preserve"> implementation since both SRS are configured / triggered by </w:t>
            </w:r>
            <w:proofErr w:type="spellStart"/>
            <w:r>
              <w:rPr>
                <w:lang w:eastAsia="zh-CN"/>
              </w:rPr>
              <w:t>gNB</w:t>
            </w:r>
            <w:proofErr w:type="spellEnd"/>
            <w:r>
              <w:rPr>
                <w:lang w:eastAsia="zh-CN"/>
              </w:rPr>
              <w:t xml:space="preserve">. </w:t>
            </w:r>
          </w:p>
        </w:tc>
      </w:tr>
      <w:tr w:rsidR="00BC224C" w14:paraId="430125C1" w14:textId="77777777" w:rsidTr="00B07C6E">
        <w:trPr>
          <w:trHeight w:val="355"/>
        </w:trPr>
        <w:tc>
          <w:tcPr>
            <w:tcW w:w="1236" w:type="dxa"/>
            <w:vAlign w:val="center"/>
          </w:tcPr>
          <w:p w14:paraId="430125BF" w14:textId="332D0F8C" w:rsidR="00BC224C" w:rsidRDefault="00FF378C">
            <w:pPr>
              <w:rPr>
                <w:rFonts w:eastAsia="SimSun"/>
                <w:lang w:val="en-US" w:eastAsia="zh-CN"/>
              </w:rPr>
            </w:pPr>
            <w:r>
              <w:rPr>
                <w:rFonts w:eastAsia="SimSun"/>
                <w:lang w:val="en-US" w:eastAsia="zh-CN"/>
              </w:rPr>
              <w:t>V</w:t>
            </w:r>
            <w:r w:rsidR="00D74F4B">
              <w:rPr>
                <w:rFonts w:eastAsia="SimSun"/>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 xml:space="preserve">We don’t view this proposal as an essential correction in any sense. It’s not clear to us about the motivation/benefit of this proposal especially given SRS for positioning does not support </w:t>
            </w:r>
            <w:r>
              <w:rPr>
                <w:lang w:eastAsia="zh-CN"/>
              </w:rPr>
              <w:lastRenderedPageBreak/>
              <w:t>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lastRenderedPageBreak/>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SimSun"/>
                <w:lang w:val="en-US" w:eastAsia="zh-CN"/>
              </w:rPr>
            </w:pPr>
            <w:r>
              <w:rPr>
                <w:rFonts w:eastAsia="SimSun"/>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5" w14:textId="10B976EA" w:rsidR="00323D94" w:rsidRDefault="006726BD">
      <w:pPr>
        <w:rPr>
          <w:lang w:val="en-US"/>
        </w:rPr>
      </w:pPr>
      <w:r>
        <w:t>The majority of comments support the proposal</w:t>
      </w:r>
      <w:r w:rsidR="00E966F5">
        <w:t xml:space="preserve">s, with one company not supporting </w:t>
      </w:r>
      <w:proofErr w:type="gramStart"/>
      <w:r w:rsidR="00E966F5">
        <w:t xml:space="preserve">a </w:t>
      </w:r>
      <w:r w:rsidR="00F65D9A">
        <w:t>3 companies</w:t>
      </w:r>
      <w:proofErr w:type="gramEnd"/>
      <w:r w:rsidR="00F65D9A">
        <w:t xml:space="preserve">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ListParagraph"/>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ListParagraph"/>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3E3515F2"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2394F4E0" w:rsidR="00323D94" w:rsidRDefault="001E7B36">
      <w:pPr>
        <w:pStyle w:val="Caption"/>
        <w:keepNext/>
      </w:pPr>
      <w:r>
        <w:t xml:space="preserve">TP </w:t>
      </w:r>
      <w:r>
        <w:fldChar w:fldCharType="begin"/>
      </w:r>
      <w:r>
        <w:instrText xml:space="preserve"> SEQ TP \* ARABIC </w:instrText>
      </w:r>
      <w:r>
        <w:fldChar w:fldCharType="separate"/>
      </w:r>
      <w:r w:rsidR="003A3DA0">
        <w:rPr>
          <w:noProof/>
        </w:rPr>
        <w:t>7</w:t>
      </w:r>
      <w:r>
        <w:fldChar w:fldCharType="end"/>
      </w:r>
    </w:p>
    <w:p w14:paraId="50873E33" w14:textId="77777777" w:rsidR="004D1C59" w:rsidRPr="00CF35E7" w:rsidRDefault="004D1C59" w:rsidP="004D1C59">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6F69FF58" w14:textId="77777777" w:rsidR="004D1C59" w:rsidRPr="00CF35E7" w:rsidRDefault="004D1C59" w:rsidP="004D1C59">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sidRPr="00B62E7B">
        <w:rPr>
          <w:rFonts w:ascii="Arial" w:hAnsi="Arial" w:cs="Arial"/>
          <w:lang w:eastAsia="ko-KR"/>
        </w:rPr>
        <w:t>7.4.1.7.3</w:t>
      </w:r>
    </w:p>
    <w:p w14:paraId="5075C47C" w14:textId="77777777" w:rsidR="004D1C59" w:rsidRDefault="004D1C59" w:rsidP="004D1C59">
      <w:pPr>
        <w:spacing w:after="60"/>
        <w:ind w:left="2977" w:hanging="2977"/>
        <w:rPr>
          <w:lang w:val="en-US"/>
        </w:rPr>
      </w:pPr>
      <w:r w:rsidRPr="00CF35E7">
        <w:rPr>
          <w:rFonts w:ascii="Arial" w:hAnsi="Arial" w:cs="Arial"/>
          <w:lang w:eastAsia="ko-KR"/>
        </w:rPr>
        <w:t xml:space="preserve">Reason for Change: </w:t>
      </w:r>
      <w:r>
        <w:rPr>
          <w:rFonts w:ascii="Arial" w:hAnsi="Arial" w:cs="Arial"/>
          <w:lang w:eastAsia="ko-KR"/>
        </w:rPr>
        <w:tab/>
        <w:t xml:space="preserve">the description for DL PRS mapping when colliding with SS/PBCH </w:t>
      </w:r>
      <w:proofErr w:type="gramStart"/>
      <w:r>
        <w:rPr>
          <w:rFonts w:ascii="Arial" w:hAnsi="Arial" w:cs="Arial"/>
          <w:lang w:eastAsia="ko-KR"/>
        </w:rPr>
        <w:t>block  does</w:t>
      </w:r>
      <w:proofErr w:type="gramEnd"/>
      <w:r>
        <w:rPr>
          <w:rFonts w:ascii="Arial" w:hAnsi="Arial" w:cs="Arial"/>
          <w:lang w:eastAsia="ko-KR"/>
        </w:rPr>
        <w:t xml:space="preserve"> not capture the case when there is more than one serving cell. </w:t>
      </w:r>
    </w:p>
    <w:p w14:paraId="50FFAA14" w14:textId="77777777" w:rsidR="004D1C59" w:rsidRPr="000B7F5E" w:rsidRDefault="004D1C59" w:rsidP="004D1C59">
      <w:pPr>
        <w:pStyle w:val="B1"/>
        <w:ind w:left="2977" w:hanging="2977"/>
        <w:rPr>
          <w:rFonts w:eastAsia="MS Mincho"/>
          <w:color w:val="000000"/>
          <w:lang w:val="en-US" w:eastAsia="ja-JP"/>
        </w:rPr>
      </w:pPr>
      <w:r w:rsidRPr="00D06E79">
        <w:rPr>
          <w:rFonts w:ascii="Arial" w:hAnsi="Arial" w:cs="Arial"/>
          <w:lang w:val="en-US"/>
        </w:rPr>
        <w:lastRenderedPageBreak/>
        <w:t>Summary of Change:</w:t>
      </w:r>
      <w:r>
        <w:rPr>
          <w:lang w:val="en-US"/>
        </w:rPr>
        <w:t xml:space="preserve"> </w:t>
      </w:r>
      <w:r>
        <w:rPr>
          <w:lang w:val="en-US"/>
        </w:rPr>
        <w:tab/>
        <w:t xml:space="preserve">change “the serving cell” to “a serving cell” in the mapping description. Clarify “transmitted from the </w:t>
      </w:r>
      <w:proofErr w:type="spellStart"/>
      <w:r>
        <w:rPr>
          <w:lang w:val="en-US"/>
        </w:rPr>
        <w:t>the</w:t>
      </w:r>
      <w:proofErr w:type="spellEnd"/>
      <w:r>
        <w:rPr>
          <w:lang w:val="en-US"/>
        </w:rPr>
        <w:t xml:space="preserve"> serving </w:t>
      </w:r>
      <w:proofErr w:type="gramStart"/>
      <w:r>
        <w:rPr>
          <w:lang w:val="en-US"/>
        </w:rPr>
        <w:t>cell ”</w:t>
      </w:r>
      <w:proofErr w:type="gramEnd"/>
      <w:r>
        <w:rPr>
          <w:lang w:val="en-US"/>
        </w:rPr>
        <w:t xml:space="preserve"> to “transmitted from the same serving cell”</w:t>
      </w:r>
    </w:p>
    <w:p w14:paraId="7B2CA3B8" w14:textId="77777777" w:rsidR="004D1C59" w:rsidRPr="00B62E7B" w:rsidRDefault="004D1C59" w:rsidP="004D1C59">
      <w:pPr>
        <w:ind w:left="2835" w:hanging="2835"/>
        <w:rPr>
          <w:lang w:val="en-US"/>
        </w:rPr>
      </w:pPr>
      <w:r w:rsidRPr="00D06E79">
        <w:rPr>
          <w:rFonts w:ascii="Arial" w:hAnsi="Arial" w:cs="Arial"/>
          <w:lang w:val="en-US"/>
        </w:rPr>
        <w:t>Consequences if not approved:</w:t>
      </w:r>
      <w:r>
        <w:rPr>
          <w:rFonts w:ascii="Arial" w:hAnsi="Arial" w:cs="Arial"/>
          <w:lang w:val="en-US"/>
        </w:rPr>
        <w:tab/>
      </w:r>
      <w:r>
        <w:rPr>
          <w:lang w:val="en-US"/>
        </w:rPr>
        <w:t xml:space="preserve"> the mapping of DL PRS when there is more than one serving cell is not defined. </w:t>
      </w:r>
      <w:r>
        <w:rPr>
          <w:rFonts w:eastAsia="MS Mincho"/>
          <w:color w:val="000000"/>
          <w:lang w:val="en-US"/>
        </w:rPr>
        <w:t xml:space="preserve"> </w:t>
      </w:r>
    </w:p>
    <w:p w14:paraId="2482FF42" w14:textId="77777777" w:rsidR="004D1C59" w:rsidRPr="004D1C59" w:rsidRDefault="004D1C59" w:rsidP="004D1C59">
      <w:pPr>
        <w:rPr>
          <w:lang w:val="en-US" w:eastAsia="en-GB"/>
        </w:rPr>
      </w:pP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 xml:space="preserve">TS 38.211 </w:t>
            </w:r>
            <w:proofErr w:type="spellStart"/>
            <w:r>
              <w:rPr>
                <w:b/>
                <w:bCs/>
                <w:sz w:val="16"/>
                <w:szCs w:val="14"/>
              </w:rPr>
              <w:t>Clause</w:t>
            </w:r>
            <w:proofErr w:type="spellEnd"/>
            <w:r>
              <w:rPr>
                <w:b/>
                <w:bCs/>
                <w:sz w:val="16"/>
                <w:szCs w:val="14"/>
              </w:rPr>
              <w:t xml:space="preserve"> 7.4.1.7.3</w:t>
            </w:r>
            <w:r>
              <w:rPr>
                <w:b/>
                <w:bCs/>
                <w:sz w:val="16"/>
                <w:szCs w:val="14"/>
              </w:rPr>
              <w:tab/>
              <w:t xml:space="preserve">Mapping </w:t>
            </w:r>
            <w:proofErr w:type="spellStart"/>
            <w:r>
              <w:rPr>
                <w:b/>
                <w:bCs/>
                <w:sz w:val="16"/>
                <w:szCs w:val="14"/>
              </w:rPr>
              <w:t>to</w:t>
            </w:r>
            <w:proofErr w:type="spellEnd"/>
            <w:r>
              <w:rPr>
                <w:b/>
                <w:bCs/>
                <w:sz w:val="16"/>
                <w:szCs w:val="14"/>
              </w:rPr>
              <w:t xml:space="preserve"> </w:t>
            </w:r>
            <w:proofErr w:type="spellStart"/>
            <w:r>
              <w:rPr>
                <w:b/>
                <w:bCs/>
                <w:sz w:val="16"/>
                <w:szCs w:val="14"/>
              </w:rPr>
              <w:t>physical</w:t>
            </w:r>
            <w:proofErr w:type="spellEnd"/>
            <w:r>
              <w:rPr>
                <w:b/>
                <w:bCs/>
                <w:sz w:val="16"/>
                <w:szCs w:val="14"/>
              </w:rPr>
              <w:t xml:space="preserve"> </w:t>
            </w:r>
            <w:proofErr w:type="spellStart"/>
            <w:r>
              <w:rPr>
                <w:b/>
                <w:bCs/>
                <w:sz w:val="16"/>
                <w:szCs w:val="14"/>
              </w:rPr>
              <w:t>resources</w:t>
            </w:r>
            <w:proofErr w:type="spellEnd"/>
            <w:r>
              <w:rPr>
                <w:b/>
                <w:bCs/>
                <w:sz w:val="16"/>
                <w:szCs w:val="14"/>
              </w:rPr>
              <w:t xml:space="preserve"> in a </w:t>
            </w:r>
            <w:proofErr w:type="spellStart"/>
            <w:r>
              <w:rPr>
                <w:b/>
                <w:bCs/>
                <w:sz w:val="16"/>
                <w:szCs w:val="14"/>
              </w:rPr>
              <w:t>downlink</w:t>
            </w:r>
            <w:proofErr w:type="spellEnd"/>
            <w:r>
              <w:rPr>
                <w:b/>
                <w:bCs/>
                <w:sz w:val="16"/>
                <w:szCs w:val="14"/>
              </w:rPr>
              <w:t xml:space="preserve"> PRS </w:t>
            </w:r>
            <w:proofErr w:type="spellStart"/>
            <w:r>
              <w:rPr>
                <w:b/>
                <w:bCs/>
                <w:sz w:val="16"/>
                <w:szCs w:val="14"/>
              </w:rPr>
              <w:t>resource</w:t>
            </w:r>
            <w:proofErr w:type="spellEnd"/>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w:t>
      </w:r>
      <w:proofErr w:type="gramStart"/>
      <w:r w:rsidR="001019FF">
        <w:rPr>
          <w:lang w:val="en-US"/>
        </w:rPr>
        <w:t xml:space="preserve">and </w:t>
      </w:r>
      <w:r>
        <w:rPr>
          <w:lang w:val="en-US"/>
        </w:rPr>
        <w:t xml:space="preserve"> we</w:t>
      </w:r>
      <w:proofErr w:type="gramEnd"/>
      <w:r>
        <w:rPr>
          <w:lang w:val="en-US"/>
        </w:rPr>
        <w:t xml:space="preserv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Heading2"/>
      </w:pPr>
      <w:r>
        <w:lastRenderedPageBreak/>
        <w:t>Aspect 7-1 and 10-1. Change the higher layer parameter of combOffset to dl-PRS-ReOffset-r16</w:t>
      </w:r>
    </w:p>
    <w:p w14:paraId="430125ED" w14:textId="77777777" w:rsidR="00323D94" w:rsidRDefault="001E7B36">
      <w:pPr>
        <w:pStyle w:val="Heading3"/>
      </w:pPr>
      <w:r>
        <w:t xml:space="preserve">Proposals: </w:t>
      </w:r>
    </w:p>
    <w:p w14:paraId="430125EE" w14:textId="629DEC93"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109EAFC4" w:rsidR="00323D94" w:rsidRDefault="001E7B36">
      <w:pPr>
        <w:pStyle w:val="Caption"/>
        <w:keepNext/>
      </w:pPr>
      <w:r>
        <w:t xml:space="preserve">TP </w:t>
      </w:r>
      <w:r>
        <w:fldChar w:fldCharType="begin"/>
      </w:r>
      <w:r>
        <w:instrText xml:space="preserve"> SEQ TP \* ARABIC </w:instrText>
      </w:r>
      <w:r>
        <w:fldChar w:fldCharType="separate"/>
      </w:r>
      <w:r w:rsidR="003A3DA0">
        <w:rPr>
          <w:noProof/>
        </w:rPr>
        <w:t>8</w:t>
      </w:r>
      <w:r>
        <w:fldChar w:fldCharType="end"/>
      </w:r>
    </w:p>
    <w:p w14:paraId="7D27F2E8" w14:textId="77777777" w:rsidR="00260CEB" w:rsidRPr="00CF35E7" w:rsidRDefault="00260CEB" w:rsidP="00260CEB">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009E9BFB" w14:textId="77777777" w:rsidR="00260CEB" w:rsidRPr="00CF35E7" w:rsidRDefault="00260CEB" w:rsidP="00260CEB">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sidRPr="00B62E7B">
        <w:rPr>
          <w:rFonts w:ascii="Arial" w:hAnsi="Arial" w:cs="Arial"/>
          <w:lang w:eastAsia="ko-KR"/>
        </w:rPr>
        <w:t>7.4.1.7</w:t>
      </w:r>
    </w:p>
    <w:p w14:paraId="5FD29CA9" w14:textId="77777777" w:rsidR="00260CEB" w:rsidRPr="002058F9" w:rsidRDefault="00260CEB" w:rsidP="00260CEB">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The IE name in 38.211 for the comb offset of the DL PRS is not aligned with RAN2 specifications. </w:t>
      </w:r>
    </w:p>
    <w:p w14:paraId="2DD0ED3E" w14:textId="77777777" w:rsidR="00260CEB" w:rsidRPr="002058F9" w:rsidRDefault="00260CEB" w:rsidP="00260CEB">
      <w:pPr>
        <w:spacing w:after="60"/>
        <w:ind w:left="2977" w:hanging="2977"/>
        <w:rPr>
          <w:rFonts w:eastAsia="MS Mincho"/>
          <w:color w:val="000000"/>
        </w:rPr>
      </w:pPr>
      <w:r w:rsidRPr="00D06E79">
        <w:rPr>
          <w:rFonts w:ascii="Arial" w:hAnsi="Arial" w:cs="Arial"/>
          <w:lang w:val="en-US"/>
        </w:rPr>
        <w:t>Summary of Change:</w:t>
      </w:r>
      <w:r>
        <w:rPr>
          <w:lang w:val="en-US"/>
        </w:rPr>
        <w:t xml:space="preserve"> </w:t>
      </w:r>
      <w:r>
        <w:rPr>
          <w:lang w:val="en-US"/>
        </w:rPr>
        <w:tab/>
        <w:t xml:space="preserve">change </w:t>
      </w:r>
      <w:r w:rsidRPr="002058F9">
        <w:rPr>
          <w:i/>
        </w:rPr>
        <w:t>combOffset</w:t>
      </w:r>
      <w:r w:rsidRPr="002058F9">
        <w:rPr>
          <w:iCs/>
        </w:rPr>
        <w:t xml:space="preserve"> to</w:t>
      </w:r>
      <w:r>
        <w:rPr>
          <w:i/>
        </w:rPr>
        <w:t xml:space="preserve"> </w:t>
      </w:r>
      <w:r w:rsidRPr="002058F9">
        <w:rPr>
          <w:i/>
        </w:rPr>
        <w:t>dl-PRS-ReOffset-r16</w:t>
      </w:r>
      <w:r w:rsidRPr="002058F9">
        <w:t>;</w:t>
      </w:r>
    </w:p>
    <w:p w14:paraId="432A2D67" w14:textId="77777777" w:rsidR="00260CEB" w:rsidRPr="00F85AFF" w:rsidRDefault="00260CEB" w:rsidP="00260CEB">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The IE name in 38.211 for the comb offset of the DL PRS is not aligned with RAN2 specifications.</w:t>
      </w:r>
    </w:p>
    <w:p w14:paraId="32C9A767" w14:textId="77777777" w:rsidR="00260CEB" w:rsidRPr="00260CEB" w:rsidRDefault="00260CEB" w:rsidP="00260CEB">
      <w:pPr>
        <w:rPr>
          <w:lang w:val="en-US" w:eastAsia="en-GB"/>
        </w:rPr>
      </w:pP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214" w:name="_Hlk20911140"/>
            <w:r>
              <w:t>Table 7.4.1.7.3-1</w:t>
            </w:r>
            <w:bookmarkEnd w:id="214"/>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SimSun"/>
                <w:lang w:val="en-US" w:eastAsia="zh-CN"/>
              </w:rPr>
            </w:pPr>
            <w:r>
              <w:rPr>
                <w:rFonts w:eastAsia="SimSun"/>
                <w:lang w:val="en-US" w:eastAsia="zh-CN"/>
              </w:rPr>
              <w:t>Sony</w:t>
            </w:r>
          </w:p>
        </w:tc>
        <w:tc>
          <w:tcPr>
            <w:tcW w:w="8446" w:type="dxa"/>
          </w:tcPr>
          <w:p w14:paraId="7FE65713" w14:textId="1B03DCA3" w:rsidR="00FF378C" w:rsidRDefault="00FF378C" w:rsidP="00416DE7">
            <w:pPr>
              <w:rPr>
                <w:rFonts w:eastAsia="SimSun" w:cs="Arial"/>
                <w:bCs/>
                <w:lang w:val="en-US" w:eastAsia="zh-CN"/>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CABE5E7" w14:textId="60D09B27" w:rsidR="001019FF" w:rsidRDefault="001019FF" w:rsidP="001019FF">
      <w:pPr>
        <w:rPr>
          <w:lang w:val="en-US"/>
        </w:rPr>
      </w:pPr>
      <w:r>
        <w:t>Based on the latest comments, it seems that TP8 is agreeable</w:t>
      </w:r>
      <w:r>
        <w:rPr>
          <w:lang w:val="en-US"/>
        </w:rPr>
        <w:t xml:space="preserve"> </w:t>
      </w:r>
      <w:proofErr w:type="gramStart"/>
      <w:r>
        <w:rPr>
          <w:lang w:val="en-US"/>
        </w:rPr>
        <w:t>and  we</w:t>
      </w:r>
      <w:proofErr w:type="gramEnd"/>
      <w:r>
        <w:rPr>
          <w:lang w:val="en-US"/>
        </w:rPr>
        <w:t xml:space="preserv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15974880"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7193CD7E" w:rsidR="00323D94" w:rsidRDefault="001E7B36">
      <w:pPr>
        <w:pStyle w:val="Caption"/>
        <w:keepNext/>
      </w:pPr>
      <w:r>
        <w:t xml:space="preserve">TP </w:t>
      </w:r>
      <w:r>
        <w:fldChar w:fldCharType="begin"/>
      </w:r>
      <w:r>
        <w:instrText xml:space="preserve"> SEQ TP \* ARABIC </w:instrText>
      </w:r>
      <w:r>
        <w:fldChar w:fldCharType="separate"/>
      </w:r>
      <w:r w:rsidR="003A3DA0">
        <w:rPr>
          <w:noProof/>
        </w:rPr>
        <w:t>9</w:t>
      </w:r>
      <w:r>
        <w:fldChar w:fldCharType="end"/>
      </w:r>
    </w:p>
    <w:p w14:paraId="6D13D746" w14:textId="77777777" w:rsidR="008B40DB" w:rsidRPr="00CF35E7" w:rsidRDefault="008B40DB" w:rsidP="008B40DB">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14</w:t>
      </w:r>
    </w:p>
    <w:p w14:paraId="2D36994F" w14:textId="77777777" w:rsidR="008B40DB" w:rsidRPr="00CF35E7" w:rsidRDefault="008B40DB" w:rsidP="008B40DB">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5.1.6.5</w:t>
      </w:r>
    </w:p>
    <w:p w14:paraId="22A42F5D" w14:textId="77777777" w:rsidR="008B40DB" w:rsidRPr="009341A4" w:rsidRDefault="008B40DB" w:rsidP="008B40DB">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clarification that the parameter </w:t>
      </w:r>
      <w:r>
        <w:rPr>
          <w:i/>
          <w:iCs/>
        </w:rPr>
        <w:t xml:space="preserve">dl-PRS-ResourceSymbolOffset-r16 </w:t>
      </w:r>
      <w:r>
        <w:t xml:space="preserve">applies to all slot in the resource and not only the starting slot. </w:t>
      </w:r>
    </w:p>
    <w:p w14:paraId="0FB9B717" w14:textId="77777777" w:rsidR="008B40DB" w:rsidRPr="008E79D8" w:rsidRDefault="008B40DB" w:rsidP="008B40DB">
      <w:pPr>
        <w:spacing w:after="60"/>
        <w:ind w:left="2977" w:hanging="2977"/>
        <w:rPr>
          <w:rFonts w:eastAsia="MS Mincho"/>
          <w:color w:val="000000"/>
        </w:rPr>
      </w:pPr>
      <w:r w:rsidRPr="00D06E79">
        <w:rPr>
          <w:rFonts w:ascii="Arial" w:hAnsi="Arial" w:cs="Arial"/>
          <w:lang w:val="en-US"/>
        </w:rPr>
        <w:t>Summary of Change:</w:t>
      </w:r>
      <w:r>
        <w:rPr>
          <w:lang w:val="en-US"/>
        </w:rPr>
        <w:t xml:space="preserve"> </w:t>
      </w:r>
      <w:r>
        <w:rPr>
          <w:lang w:val="en-US"/>
        </w:rPr>
        <w:tab/>
        <w:t xml:space="preserve">description of </w:t>
      </w:r>
      <w:r>
        <w:rPr>
          <w:i/>
          <w:iCs/>
        </w:rPr>
        <w:t>dl-PRS-ResourceSymbolOffset-r</w:t>
      </w:r>
      <w:proofErr w:type="gramStart"/>
      <w:r>
        <w:rPr>
          <w:i/>
          <w:iCs/>
        </w:rPr>
        <w:t xml:space="preserve">16 </w:t>
      </w:r>
      <w:r>
        <w:t xml:space="preserve"> is</w:t>
      </w:r>
      <w:proofErr w:type="gramEnd"/>
      <w:r>
        <w:t xml:space="preserve"> updated without a reference to the starting slot and with wording to include all slots. </w:t>
      </w:r>
    </w:p>
    <w:p w14:paraId="4E3F4A57" w14:textId="77BF867C" w:rsidR="008B40DB" w:rsidRPr="008B40DB" w:rsidRDefault="008B40DB" w:rsidP="008B40DB">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the slots for which the </w:t>
      </w:r>
      <w:r>
        <w:rPr>
          <w:i/>
          <w:iCs/>
        </w:rPr>
        <w:t>dl-PRS-ResourceSymbolOffset-r</w:t>
      </w:r>
      <w:proofErr w:type="gramStart"/>
      <w:r>
        <w:rPr>
          <w:i/>
          <w:iCs/>
        </w:rPr>
        <w:t xml:space="preserve">16 </w:t>
      </w:r>
      <w:r>
        <w:t xml:space="preserve"> IE</w:t>
      </w:r>
      <w:proofErr w:type="gramEnd"/>
      <w:r>
        <w:t xml:space="preserve"> will </w:t>
      </w:r>
      <w:proofErr w:type="spellStart"/>
      <w:r>
        <w:t>applie</w:t>
      </w:r>
      <w:proofErr w:type="spellEnd"/>
      <w:r>
        <w:t xml:space="preserve"> are unclear. </w:t>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215" w:author="차현수/선임연구원/미래기술센터 C&amp;M표준(연)5G무선통신표준Task(hyunsu.cha@lge.com)" w:date="2020-05-13T23:50:00Z">
              <w:r>
                <w:rPr>
                  <w:i/>
                  <w:iCs/>
                </w:rPr>
                <w:t xml:space="preserve"> </w:t>
              </w:r>
            </w:ins>
            <w:r>
              <w:t xml:space="preserve">determines the starting symbol of </w:t>
            </w:r>
            <w:ins w:id="216" w:author="차현수/선임연구원/미래기술센터 C&amp;M표준(연)5G무선통신표준Task(hyunsu.cha@lge.com)" w:date="2020-05-13T23:51:00Z">
              <w:r>
                <w:t xml:space="preserve">a slot configured with </w:t>
              </w:r>
            </w:ins>
            <w:r>
              <w:t>the DL PRS resource</w:t>
            </w:r>
            <w:del w:id="217"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lastRenderedPageBreak/>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SimSun"/>
                <w:lang w:val="en-US" w:eastAsia="zh-CN"/>
              </w:rPr>
            </w:pPr>
            <w:r>
              <w:rPr>
                <w:rFonts w:eastAsia="SimSun"/>
                <w:lang w:val="en-US" w:eastAsia="zh-CN"/>
              </w:rPr>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SimSun"/>
                <w:sz w:val="20"/>
                <w:szCs w:val="20"/>
                <w:lang w:val="en-US"/>
              </w:rPr>
            </w:pPr>
            <w:r>
              <w:rPr>
                <w:sz w:val="20"/>
                <w:szCs w:val="20"/>
              </w:rPr>
              <w:t>Company</w:t>
            </w:r>
          </w:p>
        </w:tc>
        <w:tc>
          <w:tcPr>
            <w:tcW w:w="8446" w:type="dxa"/>
          </w:tcPr>
          <w:p w14:paraId="4F3B504E" w14:textId="77777777" w:rsidR="00155D7B" w:rsidRDefault="00155D7B" w:rsidP="00AE0AC9">
            <w:pPr>
              <w:rPr>
                <w:rFonts w:eastAsia="SimSun"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w:t>
            </w:r>
            <w:proofErr w:type="spellStart"/>
            <w:r>
              <w:t>HiSilicon</w:t>
            </w:r>
            <w:proofErr w:type="spellEnd"/>
          </w:p>
        </w:tc>
        <w:tc>
          <w:tcPr>
            <w:tcW w:w="8446" w:type="dxa"/>
          </w:tcPr>
          <w:p w14:paraId="56FC930F" w14:textId="6AAB7C3F" w:rsidR="00D04906" w:rsidRDefault="00D04906" w:rsidP="00D04906">
            <w:r>
              <w:t>Support</w:t>
            </w:r>
          </w:p>
        </w:tc>
      </w:tr>
      <w:tr w:rsidR="00F52670" w14:paraId="4A78A219" w14:textId="77777777" w:rsidTr="00AE0AC9">
        <w:trPr>
          <w:trHeight w:val="767"/>
        </w:trPr>
        <w:tc>
          <w:tcPr>
            <w:tcW w:w="1236" w:type="dxa"/>
          </w:tcPr>
          <w:p w14:paraId="1E852F8A" w14:textId="766FE3B1" w:rsidR="00F52670" w:rsidRDefault="00F52670" w:rsidP="00F52670">
            <w:r>
              <w:t>Nokia/NSB</w:t>
            </w:r>
          </w:p>
        </w:tc>
        <w:tc>
          <w:tcPr>
            <w:tcW w:w="8446" w:type="dxa"/>
          </w:tcPr>
          <w:p w14:paraId="767D92E0" w14:textId="3D7EE3E1" w:rsidR="00F52670" w:rsidRDefault="00F52670" w:rsidP="00F52670">
            <w:r>
              <w:t xml:space="preserve">We can live with </w:t>
            </w:r>
            <w:proofErr w:type="gramStart"/>
            <w:r>
              <w:t>this</w:t>
            </w:r>
            <w:proofErr w:type="gramEnd"/>
            <w:r>
              <w:t xml:space="preserve"> but we suggest to not waste time on such non-essential corrections in the future.  </w:t>
            </w:r>
          </w:p>
        </w:tc>
      </w:tr>
      <w:tr w:rsidR="009956C2" w14:paraId="6EC36EAD" w14:textId="77777777" w:rsidTr="00AE0AC9">
        <w:trPr>
          <w:trHeight w:val="767"/>
        </w:trPr>
        <w:tc>
          <w:tcPr>
            <w:tcW w:w="1236" w:type="dxa"/>
          </w:tcPr>
          <w:p w14:paraId="31EFDCD0" w14:textId="5A79E54C" w:rsidR="009956C2" w:rsidRDefault="009956C2" w:rsidP="00F52670">
            <w:pPr>
              <w:rPr>
                <w:lang w:eastAsia="zh-CN"/>
              </w:rPr>
            </w:pPr>
            <w:r>
              <w:rPr>
                <w:rFonts w:hint="eastAsia"/>
                <w:lang w:eastAsia="zh-CN"/>
              </w:rPr>
              <w:t>CATT</w:t>
            </w:r>
          </w:p>
        </w:tc>
        <w:tc>
          <w:tcPr>
            <w:tcW w:w="8446" w:type="dxa"/>
          </w:tcPr>
          <w:p w14:paraId="59F6DE85" w14:textId="614A3DAC" w:rsidR="009956C2" w:rsidRDefault="009956C2" w:rsidP="009956C2">
            <w:r>
              <w:rPr>
                <w:rFonts w:hint="eastAsia"/>
                <w:lang w:eastAsia="zh-CN"/>
              </w:rPr>
              <w:t>Support p</w:t>
            </w:r>
            <w:r w:rsidRPr="009956C2">
              <w:t>roposal for offline consensus 9</w:t>
            </w:r>
          </w:p>
        </w:tc>
      </w:tr>
      <w:tr w:rsidR="00951913" w14:paraId="7557B105" w14:textId="77777777" w:rsidTr="00AE0AC9">
        <w:trPr>
          <w:trHeight w:val="767"/>
        </w:trPr>
        <w:tc>
          <w:tcPr>
            <w:tcW w:w="1236" w:type="dxa"/>
          </w:tcPr>
          <w:p w14:paraId="6C9D9767" w14:textId="402F1483"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74C64526" w14:textId="6932BDA1" w:rsidR="00951913" w:rsidRPr="00951913" w:rsidRDefault="00951913" w:rsidP="009956C2">
            <w:pPr>
              <w:rPr>
                <w:rFonts w:eastAsia="Malgun Gothic"/>
                <w:lang w:eastAsia="ko-KR"/>
              </w:rPr>
            </w:pPr>
            <w:r>
              <w:rPr>
                <w:rFonts w:eastAsia="Malgun Gothic" w:hint="eastAsia"/>
                <w:lang w:eastAsia="ko-KR"/>
              </w:rPr>
              <w:t>Support</w:t>
            </w:r>
          </w:p>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33D3DFC5"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I checked the latest </w:t>
            </w:r>
            <w:proofErr w:type="gramStart"/>
            <w:r>
              <w:rPr>
                <w:rFonts w:eastAsia="SimSun" w:cs="Arial"/>
                <w:bCs/>
                <w:sz w:val="20"/>
                <w:szCs w:val="20"/>
                <w:lang w:val="en-US" w:eastAsia="zh-CN"/>
              </w:rPr>
              <w:t>version,</w:t>
            </w:r>
            <w:proofErr w:type="gramEnd"/>
            <w:r>
              <w:rPr>
                <w:rFonts w:eastAsia="SimSun" w:cs="Arial"/>
                <w:bCs/>
                <w:sz w:val="20"/>
                <w:szCs w:val="20"/>
                <w:lang w:val="en-US" w:eastAsia="zh-CN"/>
              </w:rPr>
              <w:t xml:space="preserve">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rPr>
                      <w:rFonts w:eastAsia="SimSun"/>
                      <w:sz w:val="20"/>
                      <w:lang w:eastAsia="en-US"/>
                    </w:rPr>
                  </w:pPr>
                  <w:r>
                    <w:rPr>
                      <w:rFonts w:eastAsia="SimSun"/>
                      <w:sz w:val="20"/>
                      <w:lang w:eastAsia="en-US"/>
                    </w:rPr>
                    <w:t>-</w:t>
                  </w:r>
                  <w:r>
                    <w:rPr>
                      <w:rFonts w:eastAsia="SimSun"/>
                      <w:sz w:val="20"/>
                      <w:lang w:eastAsia="en-US"/>
                    </w:rPr>
                    <w:tab/>
                    <w:t xml:space="preserve">the higher-layer parameter </w:t>
                  </w:r>
                  <w:ins w:id="218" w:author="Stefan Parkvall" w:date="2020-05-05T14:39:00Z">
                    <w:r>
                      <w:rPr>
                        <w:rFonts w:eastAsia="SimSun"/>
                        <w:i/>
                        <w:sz w:val="20"/>
                        <w:lang w:eastAsia="en-US"/>
                      </w:rPr>
                      <w:t>mutingOption1-r16</w:t>
                    </w:r>
                  </w:ins>
                  <w:del w:id="219" w:author="Stefan Parkvall" w:date="2020-05-05T14:39:00Z">
                    <w:r>
                      <w:rPr>
                        <w:rFonts w:eastAsia="SimSun"/>
                        <w:i/>
                        <w:sz w:val="20"/>
                        <w:lang w:eastAsia="en-US"/>
                      </w:rPr>
                      <w:delText>DL-PRS-MutingPattern</w:delText>
                    </w:r>
                  </w:del>
                  <w:r>
                    <w:rPr>
                      <w:rFonts w:eastAsia="SimSun"/>
                      <w:sz w:val="20"/>
                      <w:lang w:eastAsia="en-US"/>
                    </w:rPr>
                    <w:t xml:space="preserve"> is provided </w:t>
                  </w:r>
                  <w:del w:id="220" w:author="Stefan Parkvall" w:date="2020-05-05T14:39:00Z">
                    <w:r>
                      <w:rPr>
                        <w:rFonts w:eastAsia="SimSun"/>
                        <w:sz w:val="20"/>
                        <w:lang w:eastAsia="en-US"/>
                      </w:rPr>
                      <w:delText xml:space="preserve">and </w:delText>
                    </w:r>
                  </w:del>
                  <w:ins w:id="221"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222"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rPr>
                      <w:rFonts w:eastAsia="SimSun"/>
                      <w:sz w:val="20"/>
                      <w:lang w:eastAsia="en-US"/>
                    </w:rPr>
                  </w:pPr>
                  <w:r>
                    <w:rPr>
                      <w:rFonts w:eastAsia="SimSun"/>
                      <w:sz w:val="20"/>
                      <w:lang w:eastAsia="en-US"/>
                    </w:rPr>
                    <w:t>-</w:t>
                  </w:r>
                  <w:r>
                    <w:rPr>
                      <w:rFonts w:eastAsia="SimSun"/>
                      <w:sz w:val="20"/>
                      <w:lang w:eastAsia="en-US"/>
                    </w:rPr>
                    <w:tab/>
                    <w:t xml:space="preserve">the higher-layer parameter </w:t>
                  </w:r>
                  <w:ins w:id="223" w:author="Stefan Parkvall" w:date="2020-05-05T14:40:00Z">
                    <w:r>
                      <w:rPr>
                        <w:rFonts w:eastAsia="SimSun"/>
                        <w:i/>
                        <w:sz w:val="20"/>
                        <w:lang w:eastAsia="en-US"/>
                      </w:rPr>
                      <w:t>mutingOption2-r16</w:t>
                    </w:r>
                  </w:ins>
                  <w:del w:id="224" w:author="Stefan Parkvall" w:date="2020-05-05T14:40:00Z">
                    <w:r>
                      <w:rPr>
                        <w:rFonts w:eastAsia="SimSun"/>
                        <w:i/>
                        <w:sz w:val="20"/>
                        <w:lang w:eastAsia="en-US"/>
                      </w:rPr>
                      <w:delText>DL-PRS-MutingPattern</w:delText>
                    </w:r>
                  </w:del>
                  <w:r>
                    <w:rPr>
                      <w:rFonts w:eastAsia="SimSun"/>
                      <w:sz w:val="20"/>
                      <w:lang w:eastAsia="en-US"/>
                    </w:rPr>
                    <w:t xml:space="preserve"> is provided </w:t>
                  </w:r>
                  <w:del w:id="225" w:author="Stefan Parkvall" w:date="2020-05-05T14:41:00Z">
                    <w:r>
                      <w:rPr>
                        <w:rFonts w:eastAsia="SimSun"/>
                        <w:sz w:val="20"/>
                        <w:lang w:eastAsia="en-US"/>
                      </w:rPr>
                      <w:delText xml:space="preserve">and </w:delText>
                    </w:r>
                  </w:del>
                  <w:ins w:id="226"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227"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SimSun"/>
                <w:lang w:val="en-US" w:eastAsia="zh-CN"/>
              </w:rPr>
            </w:pPr>
            <w:r>
              <w:rPr>
                <w:rFonts w:eastAsia="SimSun"/>
                <w:lang w:val="en-US" w:eastAsia="zh-CN"/>
              </w:rPr>
              <w:t>Ericsson</w:t>
            </w:r>
          </w:p>
        </w:tc>
        <w:tc>
          <w:tcPr>
            <w:tcW w:w="8446" w:type="dxa"/>
          </w:tcPr>
          <w:p w14:paraId="60DBF87B" w14:textId="18DA45F2" w:rsidR="004222C7" w:rsidRDefault="004222C7" w:rsidP="00416DE7">
            <w:pPr>
              <w:rPr>
                <w:rFonts w:eastAsia="SimSun" w:cs="Arial"/>
                <w:bCs/>
                <w:lang w:val="en-US" w:eastAsia="zh-CN"/>
              </w:rPr>
            </w:pPr>
            <w:r>
              <w:rPr>
                <w:rFonts w:eastAsia="SimSun"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SimSun"/>
                <w:lang w:val="en-US" w:eastAsia="zh-CN"/>
              </w:rPr>
            </w:pPr>
            <w:r>
              <w:rPr>
                <w:rFonts w:eastAsia="SimSun"/>
                <w:lang w:val="en-US" w:eastAsia="zh-CN"/>
              </w:rPr>
              <w:lastRenderedPageBreak/>
              <w:t>Sony</w:t>
            </w:r>
          </w:p>
        </w:tc>
        <w:tc>
          <w:tcPr>
            <w:tcW w:w="8446" w:type="dxa"/>
          </w:tcPr>
          <w:p w14:paraId="34E4C88B" w14:textId="6CAF48B7" w:rsidR="00FF378C" w:rsidRDefault="00FF378C" w:rsidP="00416DE7">
            <w:pPr>
              <w:rPr>
                <w:rFonts w:eastAsia="SimSun" w:cs="Arial"/>
                <w:bCs/>
                <w:lang w:val="en-US" w:eastAsia="zh-CN"/>
              </w:rPr>
            </w:pPr>
            <w:r>
              <w:rPr>
                <w:rFonts w:eastAsia="SimSun"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6FA73B16" w:rsidR="004222C7" w:rsidRDefault="004222C7" w:rsidP="004222C7">
      <w:pPr>
        <w:pStyle w:val="Caption"/>
        <w:keepNext/>
      </w:pPr>
      <w:r>
        <w:t xml:space="preserve">TP </w:t>
      </w:r>
      <w:r w:rsidR="00DC4BED">
        <w:t>10</w:t>
      </w:r>
      <w:r w:rsidR="0029182F">
        <w:t>b</w:t>
      </w:r>
    </w:p>
    <w:p w14:paraId="7E5B5EFB" w14:textId="77777777" w:rsidR="00AC0943" w:rsidRPr="00CF35E7" w:rsidRDefault="00AC0943" w:rsidP="00AC0943">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1257BC32" w14:textId="77777777" w:rsidR="00AC0943" w:rsidRPr="00CF35E7" w:rsidRDefault="00AC0943" w:rsidP="00AC0943">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7.4.1.7.4</w:t>
      </w:r>
    </w:p>
    <w:p w14:paraId="4ADB8B20" w14:textId="77777777" w:rsidR="00AC0943" w:rsidRPr="009341A4" w:rsidRDefault="00AC0943" w:rsidP="00AC0943">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the IE names for muting options 1 and 2 are not aligned with RAN2 specs</w:t>
      </w:r>
      <w:r>
        <w:t xml:space="preserve"> </w:t>
      </w:r>
    </w:p>
    <w:p w14:paraId="637536F8" w14:textId="77777777" w:rsidR="00AC0943" w:rsidRPr="004901D9" w:rsidRDefault="00AC0943" w:rsidP="00AC0943">
      <w:pPr>
        <w:spacing w:after="60"/>
        <w:ind w:left="2977" w:hanging="2977"/>
        <w:rPr>
          <w:rFonts w:eastAsia="MS Mincho"/>
        </w:rPr>
      </w:pPr>
      <w:r w:rsidRPr="00D06E79">
        <w:rPr>
          <w:rFonts w:ascii="Arial" w:hAnsi="Arial" w:cs="Arial"/>
          <w:lang w:val="en-US"/>
        </w:rPr>
        <w:t>Summary of Change:</w:t>
      </w:r>
      <w:r>
        <w:rPr>
          <w:lang w:val="en-US"/>
        </w:rPr>
        <w:t xml:space="preserve"> </w:t>
      </w:r>
      <w:r>
        <w:rPr>
          <w:lang w:val="en-US"/>
        </w:rPr>
        <w:tab/>
        <w:t xml:space="preserve"> change from </w:t>
      </w:r>
      <w:r w:rsidRPr="004901D9">
        <w:rPr>
          <w:rFonts w:eastAsia="Times New Roman"/>
          <w:i/>
        </w:rPr>
        <w:t>DL-PRS-</w:t>
      </w:r>
      <w:proofErr w:type="spellStart"/>
      <w:r w:rsidRPr="004901D9">
        <w:rPr>
          <w:rFonts w:eastAsia="Times New Roman"/>
          <w:i/>
        </w:rPr>
        <w:t>MutingPattern</w:t>
      </w:r>
      <w:proofErr w:type="spellEnd"/>
      <w:r w:rsidRPr="004901D9">
        <w:t xml:space="preserve"> to </w:t>
      </w:r>
      <w:r w:rsidRPr="004901D9">
        <w:rPr>
          <w:rFonts w:eastAsia="Times New Roman"/>
          <w:i/>
        </w:rPr>
        <w:t>mutingOpti</w:t>
      </w:r>
      <w:r w:rsidRPr="00D664D2">
        <w:rPr>
          <w:rFonts w:eastAsia="Times New Roman"/>
          <w:i/>
        </w:rPr>
        <w:t xml:space="preserve">on1-r16 </w:t>
      </w:r>
      <w:r w:rsidRPr="00D664D2">
        <w:rPr>
          <w:rFonts w:eastAsia="Times New Roman"/>
          <w:iCs/>
        </w:rPr>
        <w:t>and</w:t>
      </w:r>
      <w:r w:rsidRPr="00D664D2">
        <w:rPr>
          <w:rFonts w:eastAsia="Times New Roman"/>
          <w:i/>
        </w:rPr>
        <w:t xml:space="preserve"> DL-PRS-</w:t>
      </w:r>
      <w:proofErr w:type="spellStart"/>
      <w:r w:rsidRPr="00D664D2">
        <w:rPr>
          <w:rFonts w:eastAsia="Times New Roman"/>
          <w:i/>
        </w:rPr>
        <w:t>MutingPattern</w:t>
      </w:r>
      <w:proofErr w:type="spellEnd"/>
      <w:r w:rsidRPr="00D664D2">
        <w:rPr>
          <w:rFonts w:eastAsia="Times New Roman"/>
        </w:rPr>
        <w:t xml:space="preserve"> to </w:t>
      </w:r>
      <w:r w:rsidRPr="00D664D2">
        <w:rPr>
          <w:rFonts w:eastAsia="Times New Roman"/>
          <w:i/>
          <w:iCs/>
        </w:rPr>
        <w:t>mutingOption2-r16</w:t>
      </w:r>
      <w:r w:rsidRPr="004E3108">
        <w:rPr>
          <w:rFonts w:eastAsia="Times New Roman"/>
        </w:rPr>
        <w:t xml:space="preserve">, with additional </w:t>
      </w:r>
      <w:r>
        <w:rPr>
          <w:rFonts w:eastAsia="Times New Roman"/>
        </w:rPr>
        <w:t>g</w:t>
      </w:r>
      <w:r w:rsidRPr="004E3108">
        <w:rPr>
          <w:rFonts w:eastAsia="Times New Roman"/>
        </w:rPr>
        <w:t>rammar fix</w:t>
      </w:r>
      <w:r>
        <w:rPr>
          <w:rFonts w:eastAsia="Times New Roman"/>
        </w:rPr>
        <w:t>es</w:t>
      </w:r>
      <w:r w:rsidRPr="004E3108">
        <w:rPr>
          <w:rFonts w:eastAsia="Times New Roman"/>
        </w:rPr>
        <w:t>.</w:t>
      </w:r>
    </w:p>
    <w:p w14:paraId="22CABAF6" w14:textId="77777777" w:rsidR="00AC0943" w:rsidRPr="00AE0BEC" w:rsidRDefault="00AC0943" w:rsidP="00AC0943">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the IE names used for muting parameters are not aligned between RAN1 and RAN2 specs.</w:t>
      </w:r>
      <w:r>
        <w:t xml:space="preserve"> </w:t>
      </w:r>
    </w:p>
    <w:p w14:paraId="7D92A89C" w14:textId="77777777" w:rsidR="00AC0943" w:rsidRPr="00AC0943" w:rsidRDefault="00AC0943" w:rsidP="00AC0943">
      <w:pPr>
        <w:rPr>
          <w:lang w:val="en-US" w:eastAsia="en-GB"/>
        </w:rPr>
      </w:pPr>
    </w:p>
    <w:tbl>
      <w:tblPr>
        <w:tblStyle w:val="TableGrid"/>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SimSun"/>
                <w:sz w:val="20"/>
                <w:szCs w:val="20"/>
                <w:lang w:val="en-US"/>
              </w:rPr>
            </w:pPr>
            <w:r>
              <w:rPr>
                <w:sz w:val="20"/>
                <w:szCs w:val="20"/>
              </w:rPr>
              <w:t>Company</w:t>
            </w:r>
          </w:p>
        </w:tc>
        <w:tc>
          <w:tcPr>
            <w:tcW w:w="8446" w:type="dxa"/>
          </w:tcPr>
          <w:p w14:paraId="1098EB3F" w14:textId="77777777" w:rsidR="0022386B" w:rsidRDefault="0022386B" w:rsidP="00AE0AC9">
            <w:pPr>
              <w:rPr>
                <w:rFonts w:eastAsia="SimSun"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t>Huawei/</w:t>
            </w:r>
            <w:proofErr w:type="spellStart"/>
            <w:r>
              <w:t>HiSilicon</w:t>
            </w:r>
            <w:proofErr w:type="spellEnd"/>
          </w:p>
        </w:tc>
        <w:tc>
          <w:tcPr>
            <w:tcW w:w="8446" w:type="dxa"/>
          </w:tcPr>
          <w:p w14:paraId="10A0F54E" w14:textId="63DF6A94" w:rsidR="00D04906" w:rsidRDefault="00D04906" w:rsidP="00D04906">
            <w:r>
              <w:t>Support TP10b</w:t>
            </w:r>
          </w:p>
        </w:tc>
      </w:tr>
      <w:tr w:rsidR="00F52670" w14:paraId="50622AB9" w14:textId="77777777" w:rsidTr="00AE0AC9">
        <w:trPr>
          <w:trHeight w:val="767"/>
        </w:trPr>
        <w:tc>
          <w:tcPr>
            <w:tcW w:w="1236" w:type="dxa"/>
          </w:tcPr>
          <w:p w14:paraId="3E99C124" w14:textId="0AA96FE0" w:rsidR="00F52670" w:rsidRDefault="00F52670" w:rsidP="00F52670">
            <w:r>
              <w:t>Nokia/NSB</w:t>
            </w:r>
          </w:p>
        </w:tc>
        <w:tc>
          <w:tcPr>
            <w:tcW w:w="8446" w:type="dxa"/>
          </w:tcPr>
          <w:p w14:paraId="2B9363A3" w14:textId="21359C20" w:rsidR="00F52670" w:rsidRDefault="00F52670" w:rsidP="00F52670">
            <w:r>
              <w:t xml:space="preserve">Support. </w:t>
            </w:r>
          </w:p>
        </w:tc>
      </w:tr>
      <w:tr w:rsidR="009956C2" w14:paraId="115367B8" w14:textId="77777777" w:rsidTr="00AE0AC9">
        <w:trPr>
          <w:trHeight w:val="767"/>
        </w:trPr>
        <w:tc>
          <w:tcPr>
            <w:tcW w:w="1236" w:type="dxa"/>
          </w:tcPr>
          <w:p w14:paraId="4DECDEF6" w14:textId="47BEADDF" w:rsidR="009956C2" w:rsidRDefault="009956C2" w:rsidP="00F52670">
            <w:pPr>
              <w:rPr>
                <w:lang w:eastAsia="zh-CN"/>
              </w:rPr>
            </w:pPr>
            <w:r>
              <w:rPr>
                <w:rFonts w:hint="eastAsia"/>
                <w:lang w:eastAsia="zh-CN"/>
              </w:rPr>
              <w:t>CATT</w:t>
            </w:r>
          </w:p>
        </w:tc>
        <w:tc>
          <w:tcPr>
            <w:tcW w:w="8446" w:type="dxa"/>
          </w:tcPr>
          <w:p w14:paraId="13327230" w14:textId="25D3F78E" w:rsidR="009956C2" w:rsidRDefault="006563E7" w:rsidP="006563E7">
            <w:pPr>
              <w:rPr>
                <w:lang w:eastAsia="zh-CN"/>
              </w:rPr>
            </w:pPr>
            <w:r>
              <w:rPr>
                <w:rFonts w:hint="eastAsia"/>
                <w:lang w:eastAsia="zh-CN"/>
              </w:rPr>
              <w:t>Support p</w:t>
            </w:r>
            <w:r w:rsidRPr="006563E7">
              <w:t>roposal for offline consensus 10</w:t>
            </w:r>
            <w:r>
              <w:rPr>
                <w:rFonts w:hint="eastAsia"/>
                <w:lang w:eastAsia="zh-CN"/>
              </w:rPr>
              <w:t>.</w:t>
            </w:r>
          </w:p>
        </w:tc>
      </w:tr>
      <w:tr w:rsidR="00951913" w14:paraId="4719B016" w14:textId="77777777" w:rsidTr="00AE0AC9">
        <w:trPr>
          <w:trHeight w:val="767"/>
        </w:trPr>
        <w:tc>
          <w:tcPr>
            <w:tcW w:w="1236" w:type="dxa"/>
          </w:tcPr>
          <w:p w14:paraId="2A3B63E2" w14:textId="3F851648"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4373A8A6" w14:textId="6FB49D46" w:rsidR="00951913" w:rsidRPr="00951913" w:rsidRDefault="00951913" w:rsidP="006563E7">
            <w:pPr>
              <w:rPr>
                <w:rFonts w:eastAsia="Malgun Gothic"/>
                <w:lang w:eastAsia="ko-KR"/>
              </w:rPr>
            </w:pPr>
            <w:r>
              <w:rPr>
                <w:rFonts w:eastAsia="Malgun Gothic" w:hint="eastAsia"/>
                <w:lang w:eastAsia="ko-KR"/>
              </w:rPr>
              <w:t>Support</w:t>
            </w:r>
          </w:p>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Caption"/>
        <w:keepNext/>
      </w:pPr>
      <w:r>
        <w:t xml:space="preserve">TP </w:t>
      </w:r>
      <w:r>
        <w:fldChar w:fldCharType="begin"/>
      </w:r>
      <w:r>
        <w:instrText xml:space="preserve"> SEQ TP \* ARABIC </w:instrText>
      </w:r>
      <w:r>
        <w:fldChar w:fldCharType="separate"/>
      </w:r>
      <w:r w:rsidR="003A3DA0">
        <w:rPr>
          <w:noProof/>
        </w:rP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 xml:space="preserve">PRS </w:t>
            </w:r>
            <w:proofErr w:type="spellStart"/>
            <w:r>
              <w:rPr>
                <w:color w:val="000000"/>
              </w:rPr>
              <w:t>reception</w:t>
            </w:r>
            <w:proofErr w:type="spellEnd"/>
            <w:r>
              <w:rPr>
                <w:color w:val="000000"/>
              </w:rPr>
              <w:t xml:space="preserve"> </w:t>
            </w:r>
            <w:proofErr w:type="spellStart"/>
            <w:r>
              <w:rPr>
                <w:color w:val="000000"/>
              </w:rPr>
              <w:t>procedure</w:t>
            </w:r>
            <w:proofErr w:type="spellEnd"/>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228" w:author="CATT" w:date="2020-05-09T12:50:00Z">
              <w:r>
                <w:rPr>
                  <w:color w:val="FF0000"/>
                  <w:u w:val="single"/>
                </w:rPr>
                <w:t xml:space="preserve">If </w:t>
              </w:r>
              <w:r>
                <w:rPr>
                  <w:i/>
                  <w:color w:val="FF0000"/>
                  <w:u w:val="single"/>
                </w:rPr>
                <w:t xml:space="preserve">mutingOption1 </w:t>
              </w:r>
              <w:r>
                <w:rPr>
                  <w:color w:val="FF0000"/>
                  <w:u w:val="single"/>
                </w:rPr>
                <w:t>is configured ,</w:t>
              </w:r>
            </w:ins>
            <w:ins w:id="229"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230"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231" w:author="CATT" w:date="2020-05-09T12:54:00Z">
              <w:r>
                <w:rPr>
                  <w:color w:val="FF0000"/>
                  <w:u w:val="single"/>
                </w:rPr>
                <w:t xml:space="preserve">The </w:t>
              </w:r>
            </w:ins>
            <w:ins w:id="232" w:author="CATT" w:date="2020-05-09T12:55:00Z">
              <w:r>
                <w:rPr>
                  <w:color w:val="FF0000"/>
                  <w:u w:val="single"/>
                </w:rPr>
                <w:t xml:space="preserve">length of the bitmap </w:t>
              </w:r>
            </w:ins>
            <w:ins w:id="233" w:author="CATT" w:date="2020-05-09T12:54:00Z">
              <w:r>
                <w:rPr>
                  <w:color w:val="FF0000"/>
                  <w:u w:val="single"/>
                </w:rPr>
                <w:t>can be {2, 4, 6, 8, 16, 32} bits</w:t>
              </w:r>
            </w:ins>
            <w:r>
              <w:rPr>
                <w:color w:val="FF0000"/>
                <w:u w:val="single"/>
              </w:rPr>
              <w:t>.</w:t>
            </w:r>
            <w:ins w:id="234" w:author="CATT" w:date="2020-05-09T12:54:00Z">
              <w:r>
                <w:rPr>
                  <w:u w:val="single"/>
                </w:rPr>
                <w:t xml:space="preserve"> </w:t>
              </w:r>
            </w:ins>
            <w:ins w:id="235"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236" w:author="CATT" w:date="2020-05-09T12:51:00Z">
              <w:r>
                <w:delText xml:space="preserve">In the second option </w:delText>
              </w:r>
            </w:del>
            <w:r>
              <w:t xml:space="preserve">each bit in the bitmap </w:t>
            </w:r>
            <w:ins w:id="237"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238" w:author="CATT" w:date="2020-05-09T12:52:00Z">
              <w:r>
                <w:rPr>
                  <w:i/>
                  <w:color w:val="FF0000"/>
                  <w:u w:val="single"/>
                </w:rPr>
                <w:t>mutingOption1 and</w:t>
              </w:r>
            </w:ins>
            <w:ins w:id="239" w:author="CATT" w:date="2020-05-09T12:51:00Z">
              <w:r>
                <w:rPr>
                  <w:i/>
                  <w:color w:val="FF0000"/>
                  <w:u w:val="single"/>
                </w:rPr>
                <w:t xml:space="preserve"> mutingOption2 </w:t>
              </w:r>
            </w:ins>
            <w:del w:id="240"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AC5B9A">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241" w:author="Stefan Parkvall" w:date="2020-05-04T09:59:00Z">
                              <w:rPr>
                                <w:rFonts w:ascii="Cambria Math" w:eastAsiaTheme="minorHAnsi" w:hAnsi="Cambria Math"/>
                                <w:sz w:val="20"/>
                                <w:lang w:val="sv-SE"/>
                              </w:rPr>
                            </w:del>
                          </m:ctrlPr>
                        </m:sSupPr>
                        <m:e>
                          <m:r>
                            <w:del w:id="242" w:author="Stefan Parkvall" w:date="2020-05-04T09:59:00Z">
                              <m:rPr>
                                <m:sty m:val="p"/>
                              </m:rPr>
                              <w:rPr>
                                <w:rFonts w:ascii="Cambria Math" w:hAnsi="Cambria Math"/>
                                <w:sz w:val="20"/>
                                <w:lang w:val="en-US"/>
                              </w:rPr>
                              <m:t>2</m:t>
                            </w:del>
                          </m:r>
                        </m:e>
                        <m:sup>
                          <m:r>
                            <w:del w:id="243"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244" w:author="Stefan Parkvall" w:date="2020-05-05T14:39:00Z">
                    <w:r>
                      <w:rPr>
                        <w:i/>
                        <w:sz w:val="20"/>
                      </w:rPr>
                      <w:t>dl-PRS-MutingPatternList-r16</w:t>
                    </w:r>
                  </w:ins>
                  <w:del w:id="245"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246" w:author="Stefan Parkvall" w:date="2020-05-05T14:39:00Z">
                    <w:r>
                      <w:rPr>
                        <w:i/>
                        <w:sz w:val="20"/>
                      </w:rPr>
                      <w:t>mutingOption1-r16</w:t>
                    </w:r>
                  </w:ins>
                  <w:del w:id="247" w:author="Stefan Parkvall" w:date="2020-05-05T14:39:00Z">
                    <w:r>
                      <w:rPr>
                        <w:i/>
                        <w:sz w:val="20"/>
                      </w:rPr>
                      <w:delText>DL-PRS-MutingPattern</w:delText>
                    </w:r>
                  </w:del>
                  <w:r>
                    <w:rPr>
                      <w:sz w:val="20"/>
                    </w:rPr>
                    <w:t xml:space="preserve"> is provided </w:t>
                  </w:r>
                  <w:del w:id="248" w:author="Stefan Parkvall" w:date="2020-05-05T14:39:00Z">
                    <w:r>
                      <w:rPr>
                        <w:sz w:val="20"/>
                      </w:rPr>
                      <w:delText xml:space="preserve">and </w:delText>
                    </w:r>
                  </w:del>
                  <w:ins w:id="249"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250"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251" w:author="Stefan Parkvall" w:date="2020-05-05T14:40:00Z">
                    <w:r>
                      <w:rPr>
                        <w:i/>
                        <w:sz w:val="20"/>
                      </w:rPr>
                      <w:t>mutingOption2-r16</w:t>
                    </w:r>
                  </w:ins>
                  <w:del w:id="252" w:author="Stefan Parkvall" w:date="2020-05-05T14:40:00Z">
                    <w:r>
                      <w:rPr>
                        <w:i/>
                        <w:sz w:val="20"/>
                      </w:rPr>
                      <w:delText>DL-PRS-MutingPattern</w:delText>
                    </w:r>
                  </w:del>
                  <w:r>
                    <w:rPr>
                      <w:sz w:val="20"/>
                    </w:rPr>
                    <w:t xml:space="preserve"> is provided </w:t>
                  </w:r>
                  <w:del w:id="253" w:author="Stefan Parkvall" w:date="2020-05-05T14:41:00Z">
                    <w:r>
                      <w:rPr>
                        <w:sz w:val="20"/>
                      </w:rPr>
                      <w:delText xml:space="preserve">and </w:delText>
                    </w:r>
                  </w:del>
                  <w:ins w:id="254"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55"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56" w:author="Stefan Parkvall" w:date="2020-05-05T14:41:00Z">
                    <w:r>
                      <w:rPr>
                        <w:sz w:val="20"/>
                      </w:rPr>
                      <w:t>s</w:t>
                    </w:r>
                  </w:ins>
                  <w:r>
                    <w:rPr>
                      <w:sz w:val="20"/>
                    </w:rPr>
                    <w:t xml:space="preserve"> </w:t>
                  </w:r>
                  <w:ins w:id="257" w:author="Stefan Parkvall" w:date="2020-05-05T14:41:00Z">
                    <w:r>
                      <w:rPr>
                        <w:i/>
                        <w:sz w:val="20"/>
                      </w:rPr>
                      <w:t xml:space="preserve">mutingOption1-r16 </w:t>
                    </w:r>
                  </w:ins>
                  <w:del w:id="258" w:author="Stefan Parkvall" w:date="2020-05-05T14:41:00Z">
                    <w:r>
                      <w:rPr>
                        <w:i/>
                        <w:sz w:val="20"/>
                      </w:rPr>
                      <w:delText>DL-PRS-MutingPattern</w:delText>
                    </w:r>
                  </w:del>
                  <w:del w:id="259" w:author="Stefan Parkvall" w:date="2020-05-05T14:42:00Z">
                    <w:r>
                      <w:rPr>
                        <w:sz w:val="20"/>
                      </w:rPr>
                      <w:delText xml:space="preserve"> </w:delText>
                    </w:r>
                  </w:del>
                  <w:del w:id="260" w:author="Stefan Parkvall" w:date="2020-05-05T14:41:00Z">
                    <w:r>
                      <w:rPr>
                        <w:sz w:val="20"/>
                      </w:rPr>
                      <w:delText xml:space="preserve">is </w:delText>
                    </w:r>
                  </w:del>
                  <w:del w:id="261" w:author="Stefan Parkvall" w:date="2020-05-05T14:42:00Z">
                    <w:r>
                      <w:rPr>
                        <w:sz w:val="20"/>
                      </w:rPr>
                      <w:delText>provided and both</w:delText>
                    </w:r>
                  </w:del>
                  <w:ins w:id="262" w:author="Stefan Parkvall" w:date="2020-05-05T14:42:00Z">
                    <w:r>
                      <w:rPr>
                        <w:sz w:val="20"/>
                      </w:rPr>
                      <w:t>with</w:t>
                    </w:r>
                  </w:ins>
                  <w:r>
                    <w:rPr>
                      <w:sz w:val="20"/>
                    </w:rPr>
                    <w:t xml:space="preserve"> bitmap</w:t>
                  </w:r>
                  <w:del w:id="263"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64" w:author="Stefan Parkvall" w:date="2020-05-05T14:42:00Z">
                    <w:r>
                      <w:rPr>
                        <w:i/>
                        <w:sz w:val="20"/>
                      </w:rPr>
                      <w:t xml:space="preserve">mutingOption2-r16 </w:t>
                    </w:r>
                    <w:r>
                      <w:rPr>
                        <w:iCs/>
                        <w:sz w:val="20"/>
                      </w:rPr>
                      <w:t>w</w:t>
                    </w:r>
                  </w:ins>
                  <w:ins w:id="265"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66"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67" w:author="Stefan Parkvall" w:date="2020-05-04T09:59:00Z">
                                        <w:rPr>
                                          <w:rFonts w:ascii="Cambria Math" w:eastAsiaTheme="minorHAnsi" w:hAnsi="Cambria Math"/>
                                          <w:i/>
                                          <w:sz w:val="20"/>
                                          <w:lang w:val="sv-SE"/>
                                        </w:rPr>
                                      </w:del>
                                    </m:ctrlPr>
                                  </m:sSupPr>
                                  <m:e>
                                    <m:r>
                                      <w:del w:id="268" w:author="Stefan Parkvall" w:date="2020-05-04T09:59:00Z">
                                        <w:rPr>
                                          <w:rFonts w:ascii="Cambria Math" w:hAnsi="Cambria Math"/>
                                          <w:sz w:val="20"/>
                                          <w:lang w:val="en-US"/>
                                        </w:rPr>
                                        <m:t>2</m:t>
                                      </w:del>
                                    </m:r>
                                  </m:e>
                                  <m:sup>
                                    <m:r>
                                      <w:del w:id="269"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70" w:author="Stefan Parkvall" w:date="2020-05-05T14:43:00Z">
                    <w:r>
                      <w:rPr>
                        <w:i/>
                        <w:iCs/>
                        <w:sz w:val="20"/>
                      </w:rPr>
                      <w:t>mutingOption1-r16</w:t>
                    </w:r>
                  </w:ins>
                  <w:del w:id="271"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72"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73" w:author="Stefan Parkvall" w:date="2020-05-04T10:00:00Z">
                                            <w:rPr>
                                              <w:rFonts w:ascii="Cambria Math" w:eastAsiaTheme="minorHAnsi" w:hAnsi="Cambria Math"/>
                                              <w:i/>
                                              <w:sz w:val="20"/>
                                              <w:lang w:val="sv-SE"/>
                                            </w:rPr>
                                          </w:del>
                                        </m:ctrlPr>
                                      </m:sSupPr>
                                      <m:e>
                                        <m:r>
                                          <w:del w:id="274" w:author="Stefan Parkvall" w:date="2020-05-04T10:00:00Z">
                                            <w:rPr>
                                              <w:rFonts w:ascii="Cambria Math" w:hAnsi="Cambria Math"/>
                                              <w:sz w:val="20"/>
                                              <w:lang w:val="en-US"/>
                                            </w:rPr>
                                            <m:t>2</m:t>
                                          </w:del>
                                        </m:r>
                                      </m:e>
                                      <m:sup>
                                        <m:r>
                                          <w:del w:id="275"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76" w:author="Stefan Parkvall" w:date="2020-05-05T14:43:00Z">
                    <w:r>
                      <w:rPr>
                        <w:i/>
                        <w:iCs/>
                        <w:sz w:val="20"/>
                      </w:rPr>
                      <w:t>mutingOption2-r16</w:t>
                    </w:r>
                  </w:ins>
                  <w:del w:id="277"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We understand UE/</w:t>
            </w:r>
            <w:proofErr w:type="spellStart"/>
            <w:r w:rsidRPr="00055A3D">
              <w:t>gNB</w:t>
            </w:r>
            <w:proofErr w:type="spellEnd"/>
            <w:r w:rsidRPr="00055A3D">
              <w:t xml:space="preserve">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SimSun"/>
                <w:lang w:val="en-US" w:eastAsia="zh-CN"/>
              </w:rPr>
            </w:pPr>
            <w:r>
              <w:rPr>
                <w:rFonts w:eastAsia="SimSun"/>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SimSun"/>
                <w:lang w:val="en-US" w:eastAsia="zh-CN"/>
              </w:rPr>
            </w:pPr>
            <w:r>
              <w:rPr>
                <w:rFonts w:eastAsia="SimSun"/>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r w:rsidR="00F64D0B" w14:paraId="27A282C8"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562BE71" w14:textId="29AFE892" w:rsidR="00F64D0B" w:rsidRDefault="00F64D0B" w:rsidP="00416DE7">
            <w:pPr>
              <w:rPr>
                <w:rFonts w:eastAsia="SimSun"/>
                <w:lang w:val="en-US" w:eastAsia="zh-CN"/>
              </w:rPr>
            </w:pPr>
            <w:r>
              <w:rPr>
                <w:rFonts w:eastAsia="SimSun"/>
                <w:lang w:val="en-US" w:eastAsia="zh-CN"/>
              </w:rPr>
              <w:t>Huawei/</w:t>
            </w:r>
            <w:proofErr w:type="spellStart"/>
            <w:r>
              <w:rPr>
                <w:rFonts w:eastAsia="SimSun"/>
                <w:lang w:val="en-US" w:eastAsia="zh-CN"/>
              </w:rPr>
              <w:t>HiSilicon</w:t>
            </w:r>
            <w:proofErr w:type="spellEnd"/>
          </w:p>
        </w:tc>
        <w:tc>
          <w:tcPr>
            <w:tcW w:w="8446" w:type="dxa"/>
          </w:tcPr>
          <w:p w14:paraId="0AD0D66C" w14:textId="419FA948" w:rsidR="00F64D0B" w:rsidRDefault="00EF2614" w:rsidP="00416DE7">
            <w:pPr>
              <w:rPr>
                <w:lang w:eastAsia="zh-CN"/>
              </w:rPr>
            </w:pPr>
            <w:r>
              <w:rPr>
                <w:lang w:eastAsia="zh-CN"/>
              </w:rPr>
              <w:t>Either TP 11 or the following TP is fine for us.</w:t>
            </w:r>
          </w:p>
          <w:p w14:paraId="11BE0163" w14:textId="77777777" w:rsidR="00EF2614" w:rsidRDefault="00EF2614" w:rsidP="00EF2614">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1830EA8B" w14:textId="1D596DAA" w:rsidR="00EF2614" w:rsidRPr="00EF2614" w:rsidRDefault="00EF2614" w:rsidP="00416DE7">
            <w:pPr>
              <w:rPr>
                <w:lang w:eastAsia="zh-CN"/>
              </w:rPr>
            </w:pPr>
          </w:p>
        </w:tc>
      </w:tr>
      <w:tr w:rsidR="00DC6D89" w14:paraId="1C1B6E79"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760055" w14:textId="6572F36E" w:rsidR="00DC6D89" w:rsidRDefault="00DC6D89" w:rsidP="00416DE7">
            <w:pPr>
              <w:rPr>
                <w:rFonts w:eastAsia="SimSun"/>
                <w:lang w:val="en-US" w:eastAsia="zh-CN"/>
              </w:rPr>
            </w:pPr>
            <w:r>
              <w:rPr>
                <w:rFonts w:eastAsia="SimSun" w:hint="eastAsia"/>
                <w:lang w:val="en-US" w:eastAsia="zh-CN"/>
              </w:rPr>
              <w:t>CATT</w:t>
            </w:r>
            <w:r w:rsidR="007E586F">
              <w:rPr>
                <w:rFonts w:eastAsia="SimSun" w:hint="eastAsia"/>
                <w:lang w:val="en-US" w:eastAsia="zh-CN"/>
              </w:rPr>
              <w:t xml:space="preserve"> 0605</w:t>
            </w:r>
          </w:p>
        </w:tc>
        <w:tc>
          <w:tcPr>
            <w:tcW w:w="8446" w:type="dxa"/>
          </w:tcPr>
          <w:p w14:paraId="29F7A255" w14:textId="103D014E" w:rsidR="008E6A07" w:rsidRPr="001822EB" w:rsidRDefault="001822EB" w:rsidP="00D25AF1">
            <w:r>
              <w:rPr>
                <w:rFonts w:hint="eastAsia"/>
                <w:lang w:eastAsia="zh-CN"/>
              </w:rPr>
              <w:t>We prefer to a</w:t>
            </w:r>
            <w:r w:rsidRPr="003D42A2">
              <w:rPr>
                <w:rFonts w:eastAsia="SimSun" w:hint="eastAsia"/>
                <w:lang w:eastAsia="zh-CN"/>
              </w:rPr>
              <w:t xml:space="preserve">dopt </w:t>
            </w:r>
            <w:r>
              <w:rPr>
                <w:rFonts w:eastAsia="SimSun" w:hint="eastAsia"/>
                <w:lang w:eastAsia="zh-CN"/>
              </w:rPr>
              <w:t>TP 11 for</w:t>
            </w:r>
            <w:r w:rsidRPr="003D42A2">
              <w:rPr>
                <w:rFonts w:eastAsia="SimSun" w:hint="eastAsia"/>
                <w:lang w:eastAsia="zh-CN"/>
              </w:rPr>
              <w:t xml:space="preserve"> 38.214</w:t>
            </w:r>
            <w:r>
              <w:rPr>
                <w:rFonts w:hint="eastAsia"/>
                <w:lang w:eastAsia="zh-CN"/>
              </w:rPr>
              <w:t>.</w:t>
            </w:r>
          </w:p>
        </w:tc>
      </w:tr>
    </w:tbl>
    <w:p w14:paraId="43012688" w14:textId="2B3F0FD1" w:rsidR="00323D94" w:rsidRPr="00BD36BD" w:rsidRDefault="00323D94"/>
    <w:p w14:paraId="43012689" w14:textId="77777777" w:rsidR="00323D94" w:rsidRDefault="001E7B36">
      <w:pPr>
        <w:pStyle w:val="Heading3"/>
      </w:pPr>
      <w:r>
        <w:t>Conclusions</w:t>
      </w:r>
    </w:p>
    <w:p w14:paraId="27057FFF" w14:textId="77777777" w:rsidR="001F04FD" w:rsidRDefault="001F04FD" w:rsidP="001F04FD">
      <w:r>
        <w:t xml:space="preserve">The deadline has passed and based on the comments so far, TP11 is the majority opinion for this issue. </w:t>
      </w:r>
      <w:r w:rsidRPr="00CB6E3E">
        <w:t>If there is no objection, we can consider it agreed for consensus. Otherwise we can also reject all TPs for this issue.</w:t>
      </w:r>
    </w:p>
    <w:p w14:paraId="190C1090" w14:textId="77777777" w:rsidR="001F04FD" w:rsidRPr="0029182F" w:rsidRDefault="001F04FD" w:rsidP="001F04FD">
      <w:pPr>
        <w:rPr>
          <w:b/>
          <w:bCs/>
        </w:rPr>
      </w:pPr>
      <w:r w:rsidRPr="0029182F">
        <w:rPr>
          <w:b/>
          <w:bCs/>
          <w:highlight w:val="cyan"/>
        </w:rPr>
        <w:t>Proposal for offline consensus</w:t>
      </w:r>
      <w:r>
        <w:rPr>
          <w:b/>
          <w:bCs/>
          <w:highlight w:val="cyan"/>
        </w:rPr>
        <w:t xml:space="preserve"> 10</w:t>
      </w:r>
      <w:r w:rsidRPr="0029182F">
        <w:rPr>
          <w:b/>
          <w:bCs/>
          <w:highlight w:val="cyan"/>
        </w:rPr>
        <w:t>:</w:t>
      </w:r>
      <w:r w:rsidRPr="0029182F">
        <w:rPr>
          <w:b/>
          <w:bCs/>
        </w:rPr>
        <w:t xml:space="preserve"> </w:t>
      </w:r>
      <w:r>
        <w:rPr>
          <w:b/>
          <w:bCs/>
        </w:rPr>
        <w:t xml:space="preserve"> TP11 is agreed for inclusion in 38.214</w:t>
      </w:r>
    </w:p>
    <w:p w14:paraId="4301268B" w14:textId="77777777" w:rsidR="00323D94" w:rsidRPr="002315D1" w:rsidRDefault="00323D94"/>
    <w:p w14:paraId="4301268C" w14:textId="77777777" w:rsidR="00323D94" w:rsidRDefault="001E7B36">
      <w:pPr>
        <w:pStyle w:val="Heading2"/>
      </w:pPr>
      <w:r>
        <w:lastRenderedPageBreak/>
        <w:t>Aspect 7-2. Corrections to TS 38.214</w:t>
      </w:r>
    </w:p>
    <w:p w14:paraId="4301268D" w14:textId="2687256B" w:rsidR="00323D94" w:rsidRDefault="001E7B36">
      <w:pPr>
        <w:pStyle w:val="Heading3"/>
      </w:pPr>
      <w:r>
        <w:t>proposal</w:t>
      </w:r>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Caption"/>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78"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79" w:name="_Toc29674292"/>
            <w:bookmarkStart w:id="280" w:name="_Toc29673158"/>
            <w:bookmarkStart w:id="281" w:name="_Toc29673299"/>
            <w:r>
              <w:rPr>
                <w:rFonts w:ascii="Arial" w:hAnsi="Arial"/>
                <w:color w:val="000000"/>
                <w:sz w:val="24"/>
              </w:rPr>
              <w:t>5.1.6.5</w:t>
            </w:r>
            <w:r>
              <w:rPr>
                <w:rFonts w:ascii="Arial" w:hAnsi="Arial"/>
                <w:color w:val="000000"/>
                <w:sz w:val="24"/>
              </w:rPr>
              <w:tab/>
              <w:t>PRS reception procedure</w:t>
            </w:r>
            <w:bookmarkEnd w:id="279"/>
            <w:bookmarkEnd w:id="280"/>
            <w:bookmarkEnd w:id="281"/>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82" w:name="OLE_LINK3"/>
            <w:r>
              <w:rPr>
                <w:i/>
                <w:iCs/>
                <w:strike/>
                <w:color w:val="FF0000"/>
              </w:rPr>
              <w:t>dl-PRS-ID-r16</w:t>
            </w:r>
            <w:bookmarkEnd w:id="282"/>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w:t>
            </w:r>
            <w:r>
              <w:rPr>
                <w:i/>
                <w:iCs/>
              </w:rPr>
              <w:lastRenderedPageBreak/>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78"/>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Caption"/>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lastRenderedPageBreak/>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proofErr w:type="gramStart"/>
            <w:r w:rsidRPr="00303A25">
              <w:t>as long as</w:t>
            </w:r>
            <w:proofErr w:type="gramEnd"/>
            <w:r w:rsidRPr="00303A25">
              <w:t xml:space="preserve">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Caption"/>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lastRenderedPageBreak/>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w:t>
            </w:r>
            <w:r>
              <w:rPr>
                <w:color w:val="000000" w:themeColor="text1"/>
              </w:rPr>
              <w:lastRenderedPageBreak/>
              <w:t>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 xml:space="preserve">or starting slot, suggest </w:t>
            </w:r>
            <w:proofErr w:type="gramStart"/>
            <w:r>
              <w:rPr>
                <w:rFonts w:eastAsia="SimSun" w:cs="Arial"/>
                <w:bCs/>
                <w:sz w:val="20"/>
                <w:szCs w:val="20"/>
                <w:lang w:val="en-US" w:eastAsia="zh-CN"/>
              </w:rPr>
              <w:t>to merge</w:t>
            </w:r>
            <w:proofErr w:type="gramEnd"/>
            <w:r>
              <w:rPr>
                <w:rFonts w:eastAsia="SimSun" w:cs="Arial"/>
                <w:bCs/>
                <w:sz w:val="20"/>
                <w:szCs w:val="20"/>
                <w:lang w:val="en-US" w:eastAsia="zh-CN"/>
              </w:rPr>
              <w:t xml:space="preserv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w:t>
            </w:r>
            <w:proofErr w:type="gramStart"/>
            <w:r w:rsidRPr="00D626B4">
              <w:t>16</w:t>
            </w:r>
            <w:r w:rsidRPr="00D626B4">
              <w:rPr>
                <w:snapToGrid w:val="0"/>
              </w:rPr>
              <w:t xml:space="preserve"> ::=</w:t>
            </w:r>
            <w:proofErr w:type="gramEnd"/>
            <w:r w:rsidRPr="00D626B4">
              <w:rPr>
                <w:snapToGrid w:val="0"/>
              </w:rPr>
              <w:t xml:space="preserve">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r>
            <w:proofErr w:type="spellStart"/>
            <w:r w:rsidRPr="00D626B4">
              <w:rPr>
                <w:snapToGrid w:val="0"/>
              </w:rPr>
              <w:t>NR-PhysCellId-r16</w:t>
            </w:r>
            <w:proofErr w:type="spellEnd"/>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w:t>
            </w:r>
            <w:proofErr w:type="gramStart"/>
            <w:r w:rsidRPr="00D626B4">
              <w:t>16</w:t>
            </w:r>
            <w:r w:rsidRPr="00D626B4">
              <w:rPr>
                <w:snapToGrid w:val="0"/>
              </w:rPr>
              <w:t xml:space="preserve"> ::=</w:t>
            </w:r>
            <w:proofErr w:type="gramEnd"/>
            <w:r w:rsidRPr="00D626B4">
              <w:rPr>
                <w:snapToGrid w:val="0"/>
              </w:rPr>
              <w:t xml:space="preserve">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proofErr w:type="spellStart"/>
            <w:r w:rsidRPr="00E63106">
              <w:rPr>
                <w:snapToGrid w:val="0"/>
                <w:highlight w:val="yellow"/>
              </w:rPr>
              <w:t>TRP-ID-r16</w:t>
            </w:r>
            <w:proofErr w:type="spellEnd"/>
            <w:r w:rsidRPr="00E63106">
              <w:rPr>
                <w:snapToGrid w:val="0"/>
                <w:highlight w:val="yellow"/>
              </w:rPr>
              <w:t>,</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proofErr w:type="spellStart"/>
            <w:r w:rsidRPr="00D626B4">
              <w:rPr>
                <w:snapToGrid w:val="0"/>
              </w:rPr>
              <w:t>NR-DL-PRS-Config-r16</w:t>
            </w:r>
            <w:proofErr w:type="spellEnd"/>
            <w:r w:rsidRPr="00D626B4">
              <w:rPr>
                <w:snapToGrid w:val="0"/>
              </w:rPr>
              <w:t>,</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lastRenderedPageBreak/>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w:t>
            </w:r>
            <w:proofErr w:type="gramStart"/>
            <w:r w:rsidRPr="00EC2A82">
              <w:rPr>
                <w:rFonts w:eastAsia="SimSun" w:cs="Arial"/>
                <w:bCs/>
                <w:lang w:val="en-US" w:eastAsia="zh-CN"/>
              </w:rPr>
              <w:t>947][</w:t>
            </w:r>
            <w:proofErr w:type="gramEnd"/>
            <w:r w:rsidRPr="00EC2A82">
              <w:rPr>
                <w:rFonts w:eastAsia="SimSun" w:cs="Arial"/>
                <w:bCs/>
                <w:lang w:val="en-US" w:eastAsia="zh-CN"/>
              </w:rPr>
              <w:t>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proofErr w:type="gramStart"/>
            <w:r>
              <w:rPr>
                <w:rFonts w:eastAsia="SimSun" w:cs="Arial"/>
                <w:bCs/>
                <w:lang w:val="en-US" w:eastAsia="zh-CN"/>
              </w:rPr>
              <w:t>So</w:t>
            </w:r>
            <w:proofErr w:type="gramEnd"/>
            <w:r>
              <w:rPr>
                <w:rFonts w:eastAsia="SimSun" w:cs="Arial"/>
                <w:bCs/>
                <w:lang w:val="en-US" w:eastAsia="zh-CN"/>
              </w:rPr>
              <w:t xml:space="preserve">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proofErr w:type="gramStart"/>
            <w:r>
              <w:rPr>
                <w:rFonts w:eastAsia="SimSun" w:cs="Arial"/>
                <w:bCs/>
                <w:lang w:val="en-US" w:eastAsia="zh-CN"/>
              </w:rPr>
              <w:t>Lets</w:t>
            </w:r>
            <w:proofErr w:type="spellEnd"/>
            <w:proofErr w:type="gram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SimSun"/>
                <w:lang w:val="en-US" w:eastAsia="zh-CN"/>
              </w:rPr>
            </w:pPr>
            <w:r>
              <w:rPr>
                <w:rFonts w:eastAsia="SimSun"/>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 xml:space="preserve">Proposal for offline </w:t>
      </w:r>
      <w:proofErr w:type="spellStart"/>
      <w:r w:rsidRPr="003B78B5">
        <w:rPr>
          <w:b/>
          <w:bCs/>
          <w:highlight w:val="cyan"/>
        </w:rPr>
        <w:t>consensus:</w:t>
      </w:r>
      <w:r w:rsidR="003B78B5" w:rsidRPr="003B78B5">
        <w:rPr>
          <w:b/>
          <w:bCs/>
        </w:rPr>
        <w:t>TP</w:t>
      </w:r>
      <w:proofErr w:type="spellEnd"/>
      <w:r w:rsidR="003B78B5" w:rsidRPr="003B78B5">
        <w:rPr>
          <w:b/>
          <w:bCs/>
        </w:rPr>
        <w:t xml:space="preserve">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lastRenderedPageBreak/>
        <w:t>Editorial issue for 38. 211 SRS slot configuration</w:t>
      </w:r>
    </w:p>
    <w:p w14:paraId="4301271C" w14:textId="77777777" w:rsidR="00323D94" w:rsidRDefault="001E7B36">
      <w:pPr>
        <w:pStyle w:val="Heading3"/>
      </w:pPr>
      <w:r>
        <w:t>Proposal</w:t>
      </w:r>
    </w:p>
    <w:p w14:paraId="4301271D" w14:textId="2F45A8C8"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sidR="003A3DA0">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46C4518A" w:rsidR="00323D94" w:rsidRDefault="001E7B36">
      <w:pPr>
        <w:pStyle w:val="Caption"/>
        <w:keepNext/>
      </w:pPr>
      <w:r>
        <w:t xml:space="preserve">TP </w:t>
      </w:r>
      <w:r>
        <w:fldChar w:fldCharType="begin"/>
      </w:r>
      <w:r>
        <w:instrText xml:space="preserve"> SEQ TP \* ARABIC </w:instrText>
      </w:r>
      <w:r>
        <w:fldChar w:fldCharType="separate"/>
      </w:r>
      <w:r w:rsidR="003A3DA0">
        <w:rPr>
          <w:noProof/>
        </w:rPr>
        <w:t>14</w:t>
      </w:r>
      <w:r>
        <w:fldChar w:fldCharType="end"/>
      </w:r>
    </w:p>
    <w:p w14:paraId="61D6098C" w14:textId="77777777" w:rsidR="00D5007A" w:rsidRPr="00CF35E7" w:rsidRDefault="00D5007A" w:rsidP="00D5007A">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6B392349" w14:textId="77777777" w:rsidR="00D5007A" w:rsidRPr="00CF35E7" w:rsidRDefault="00D5007A" w:rsidP="00D5007A">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6.4.1.4.4</w:t>
      </w:r>
    </w:p>
    <w:p w14:paraId="0A0BA926" w14:textId="77777777" w:rsidR="00D5007A" w:rsidRPr="009341A4" w:rsidRDefault="00D5007A" w:rsidP="00D5007A">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the SRS for positioning IE appears twice in the same sentence and one is redundant.   </w:t>
      </w:r>
      <w:r>
        <w:t xml:space="preserve"> </w:t>
      </w:r>
    </w:p>
    <w:p w14:paraId="7C64D391" w14:textId="77777777" w:rsidR="00D5007A" w:rsidRPr="005B6E03" w:rsidRDefault="00D5007A" w:rsidP="00D5007A">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Remove the redundant description on SRS-PosResourceSet-r16 from Section 6.4.1.4.4 of TS 38.211</w:t>
      </w:r>
    </w:p>
    <w:p w14:paraId="43156DCB" w14:textId="77777777" w:rsidR="00D5007A" w:rsidRPr="004901D9" w:rsidRDefault="00D5007A" w:rsidP="00D5007A">
      <w:pPr>
        <w:spacing w:after="60"/>
        <w:ind w:left="2977" w:hanging="2977"/>
        <w:rPr>
          <w:rFonts w:eastAsia="MS Mincho"/>
        </w:rPr>
      </w:pPr>
    </w:p>
    <w:p w14:paraId="2821D200" w14:textId="77777777" w:rsidR="00D5007A" w:rsidRPr="00585177" w:rsidRDefault="00D5007A" w:rsidP="00D5007A">
      <w:pPr>
        <w:ind w:left="2835" w:hanging="2835"/>
        <w:rPr>
          <w:lang w:val="en-US" w:eastAsia="en-GB"/>
        </w:rPr>
      </w:pPr>
      <w:r w:rsidRPr="00D06E79">
        <w:rPr>
          <w:rFonts w:ascii="Arial" w:hAnsi="Arial" w:cs="Arial"/>
          <w:lang w:val="en-US"/>
        </w:rPr>
        <w:t>Consequences if not approved:</w:t>
      </w:r>
      <w:proofErr w:type="gramStart"/>
      <w:r>
        <w:rPr>
          <w:rFonts w:ascii="Arial" w:hAnsi="Arial" w:cs="Arial"/>
          <w:lang w:val="en-US"/>
        </w:rPr>
        <w:tab/>
      </w:r>
      <w:r>
        <w:rPr>
          <w:lang w:val="en-US"/>
        </w:rPr>
        <w:t xml:space="preserve"> </w:t>
      </w:r>
      <w:r>
        <w:rPr>
          <w:rFonts w:ascii="Arial" w:hAnsi="Arial" w:cs="Arial"/>
          <w:lang w:eastAsia="ko-KR"/>
        </w:rPr>
        <w:t xml:space="preserve"> text</w:t>
      </w:r>
      <w:proofErr w:type="gramEnd"/>
      <w:r>
        <w:rPr>
          <w:rFonts w:ascii="Arial" w:hAnsi="Arial" w:cs="Arial"/>
          <w:lang w:eastAsia="ko-KR"/>
        </w:rPr>
        <w:t xml:space="preserve"> for SRS slot configuration is unclear.</w:t>
      </w:r>
      <w:r>
        <w:t xml:space="preserve"> </w:t>
      </w:r>
    </w:p>
    <w:p w14:paraId="74790587" w14:textId="77777777" w:rsidR="00D5007A" w:rsidRPr="00D5007A" w:rsidRDefault="00D5007A" w:rsidP="00D5007A">
      <w:pPr>
        <w:rPr>
          <w:lang w:val="en-US" w:eastAsia="en-GB"/>
        </w:rPr>
      </w:pP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83" w:name="_Toc36026610"/>
            <w:bookmarkStart w:id="284" w:name="_Toc19796475"/>
            <w:bookmarkStart w:id="285" w:name="_Toc26459701"/>
            <w:bookmarkStart w:id="286" w:name="_Toc29230351"/>
            <w:r>
              <w:rPr>
                <w:rFonts w:ascii="Arial" w:eastAsia="SimSun" w:hAnsi="Arial"/>
                <w:szCs w:val="20"/>
              </w:rPr>
              <w:t>6.4.1.4.4</w:t>
            </w:r>
            <w:r>
              <w:rPr>
                <w:rFonts w:ascii="Arial" w:eastAsia="SimSun" w:hAnsi="Arial"/>
                <w:szCs w:val="20"/>
              </w:rPr>
              <w:tab/>
              <w:t>Sounding reference signal slot configuration</w:t>
            </w:r>
            <w:bookmarkEnd w:id="283"/>
            <w:bookmarkEnd w:id="284"/>
            <w:bookmarkEnd w:id="285"/>
            <w:bookmarkEnd w:id="286"/>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r>
              <w:rPr>
                <w:rFonts w:eastAsia="SimSun"/>
                <w:i/>
                <w:szCs w:val="20"/>
              </w:rPr>
              <w:t>resourceType</w:t>
            </w:r>
            <w:r>
              <w:rPr>
                <w:rFonts w:eastAsia="SimSun"/>
                <w:szCs w:val="20"/>
              </w:rPr>
              <w:t xml:space="preserve">, a periodicity </w:t>
            </w:r>
            <w:r w:rsidR="00132D63">
              <w:rPr>
                <w:rFonts w:eastAsia="MS Mincho" w:cs="Arial"/>
                <w:noProof/>
                <w:position w:val="-10"/>
                <w:sz w:val="20"/>
                <w:szCs w:val="20"/>
                <w:lang w:val="pt-BR"/>
              </w:rPr>
              <w:object w:dxaOrig="420" w:dyaOrig="300" w14:anchorId="7B17984F">
                <v:shape id="_x0000_i1026" type="#_x0000_t75" alt="" style="width:20.7pt;height:15.7pt;mso-width-percent:0;mso-height-percent:0;mso-width-percent:0;mso-height-percent:0" o:ole="">
                  <v:imagedata r:id="rId16" o:title=""/>
                </v:shape>
                <o:OLEObject Type="Embed" ProgID="Equation.3" ShapeID="_x0000_i1026" DrawAspect="Content" ObjectID="_1652863632" r:id="rId17"/>
              </w:object>
            </w:r>
            <w:r>
              <w:rPr>
                <w:rFonts w:eastAsia="MS Mincho" w:cs="Arial"/>
                <w:szCs w:val="20"/>
                <w:lang w:val="pt-BR"/>
              </w:rPr>
              <w:t xml:space="preserve"> (in slots) </w:t>
            </w:r>
            <w:proofErr w:type="spellStart"/>
            <w:r>
              <w:rPr>
                <w:rFonts w:eastAsia="MS Mincho" w:cs="Arial"/>
                <w:szCs w:val="20"/>
                <w:lang w:val="pt-BR"/>
              </w:rPr>
              <w:t>and</w:t>
            </w:r>
            <w:proofErr w:type="spellEnd"/>
            <w:r>
              <w:rPr>
                <w:rFonts w:eastAsia="MS Mincho" w:cs="Arial"/>
                <w:szCs w:val="20"/>
                <w:lang w:val="pt-BR"/>
              </w:rPr>
              <w:t xml:space="preserve"> slot offset </w:t>
            </w:r>
            <w:r w:rsidR="00132D63">
              <w:rPr>
                <w:rFonts w:eastAsia="MS Mincho" w:cs="Arial"/>
                <w:noProof/>
                <w:position w:val="-10"/>
                <w:sz w:val="20"/>
                <w:szCs w:val="20"/>
                <w:lang w:val="pt-BR"/>
              </w:rPr>
              <w:object w:dxaOrig="495" w:dyaOrig="300" w14:anchorId="76B0062F">
                <v:shape id="_x0000_i1027" type="#_x0000_t75" alt="" style="width:25.65pt;height:15.7pt;mso-width-percent:0;mso-height-percent:0;mso-width-percent:0;mso-height-percent:0" o:ole="">
                  <v:imagedata r:id="rId18" o:title=""/>
                </v:shape>
                <o:OLEObject Type="Embed" ProgID="Equation.3" ShapeID="_x0000_i1027" DrawAspect="Content" ObjectID="_1652863633" r:id="rId19"/>
              </w:object>
            </w:r>
            <w:r>
              <w:rPr>
                <w:rFonts w:eastAsia="MS Mincho" w:cs="Arial"/>
                <w:szCs w:val="20"/>
                <w:lang w:val="pt-BR"/>
              </w:rPr>
              <w:t xml:space="preserve"> </w:t>
            </w:r>
            <w:r>
              <w:rPr>
                <w:rFonts w:eastAsia="SimSun"/>
                <w:szCs w:val="20"/>
              </w:rPr>
              <w:t xml:space="preserve">are configured according to the higher-layer parameter </w:t>
            </w:r>
            <w:r>
              <w:rPr>
                <w:rFonts w:eastAsia="SimSun"/>
                <w:i/>
                <w:szCs w:val="20"/>
              </w:rPr>
              <w:t>periodicityAndOffset-p</w:t>
            </w:r>
            <w:r>
              <w:rPr>
                <w:rFonts w:eastAsia="SimSun"/>
                <w:szCs w:val="20"/>
              </w:rPr>
              <w:t xml:space="preserve"> or </w:t>
            </w:r>
            <w:r>
              <w:rPr>
                <w:rFonts w:eastAsia="SimSun"/>
                <w:i/>
                <w:szCs w:val="20"/>
              </w:rPr>
              <w:t>periodicityAndOffset-sp</w:t>
            </w:r>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132D63">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28" type="#_x0000_t75" alt="" style="width:158.05pt;height:19.05pt;mso-width-percent:0;mso-height-percent:0;mso-width-percent:0;mso-height-percent:0" o:ole="">
                  <v:imagedata r:id="rId20" o:title=""/>
                </v:shape>
                <o:OLEObject Type="Embed" ProgID="Equation.3" ShapeID="_x0000_i1028" DrawAspect="Content" ObjectID="_1652863634" r:id="rId21"/>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r>
              <w:rPr>
                <w:rFonts w:eastAsia="SimSun"/>
                <w:sz w:val="20"/>
                <w:szCs w:val="20"/>
                <w:lang w:val="en-US" w:eastAsia="zh-CN"/>
              </w:rPr>
              <w:t xml:space="preserve">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lastRenderedPageBreak/>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SimSun"/>
                <w:lang w:val="en-US" w:eastAsia="zh-CN"/>
              </w:rPr>
            </w:pPr>
            <w:r>
              <w:rPr>
                <w:rFonts w:eastAsia="SimSun"/>
                <w:lang w:val="en-US" w:eastAsia="zh-CN"/>
              </w:rPr>
              <w:t>Sony</w:t>
            </w:r>
          </w:p>
        </w:tc>
        <w:tc>
          <w:tcPr>
            <w:tcW w:w="8446" w:type="dxa"/>
          </w:tcPr>
          <w:p w14:paraId="1508BF5E" w14:textId="41412F23" w:rsidR="00EE0A7F" w:rsidRDefault="00EE0A7F" w:rsidP="00416DE7">
            <w:pPr>
              <w:rPr>
                <w:rFonts w:eastAsia="SimSun" w:cs="Arial"/>
                <w:bCs/>
                <w:lang w:val="en-US" w:eastAsia="zh-CN"/>
              </w:rPr>
            </w:pPr>
            <w:r>
              <w:rPr>
                <w:rFonts w:eastAsia="SimSun"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05C578FB"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w:t>
      </w:r>
      <w:proofErr w:type="gramStart"/>
      <w:r>
        <w:t>&gt;  SRS</w:t>
      </w:r>
      <w:proofErr w:type="gramEnd"/>
      <w:r>
        <w:t>-PosResourceSet-r16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5F763FAF" w:rsidR="00323D94" w:rsidRDefault="001E7B36">
      <w:pPr>
        <w:pStyle w:val="Caption"/>
        <w:keepNext/>
      </w:pPr>
      <w:r>
        <w:t xml:space="preserve">TP </w:t>
      </w:r>
      <w:r>
        <w:fldChar w:fldCharType="begin"/>
      </w:r>
      <w:r>
        <w:instrText xml:space="preserve"> SEQ TP \* ARABIC </w:instrText>
      </w:r>
      <w:r>
        <w:fldChar w:fldCharType="separate"/>
      </w:r>
      <w:r w:rsidR="003A3DA0">
        <w:rPr>
          <w:noProof/>
        </w:rPr>
        <w:t>15</w:t>
      </w:r>
      <w:r>
        <w:fldChar w:fldCharType="end"/>
      </w:r>
    </w:p>
    <w:p w14:paraId="0A3B26FD" w14:textId="77777777" w:rsidR="00A36DA7" w:rsidRPr="00CF35E7" w:rsidRDefault="00A36DA7" w:rsidP="00A36DA7">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1A536F96" w14:textId="77777777" w:rsidR="00A36DA7" w:rsidRPr="00CF35E7" w:rsidRDefault="00A36DA7" w:rsidP="00A36DA7">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7.3.1</w:t>
      </w:r>
    </w:p>
    <w:p w14:paraId="0DEC7F66" w14:textId="77777777" w:rsidR="00A36DA7" w:rsidRPr="009341A4" w:rsidRDefault="00A36DA7" w:rsidP="00A36DA7">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name alignment for the IE for SRS for positioning resource. </w:t>
      </w:r>
    </w:p>
    <w:p w14:paraId="44E01E7B" w14:textId="77777777" w:rsidR="00A36DA7" w:rsidRPr="00F933AC" w:rsidRDefault="00A36DA7" w:rsidP="00A36DA7">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F933AC">
        <w:rPr>
          <w:rFonts w:eastAsia="DengXian"/>
          <w:i/>
        </w:rPr>
        <w:t xml:space="preserve">SRS-Positioning-Config </w:t>
      </w:r>
      <w:r w:rsidRPr="00F933AC">
        <w:rPr>
          <w:rFonts w:eastAsia="DengXian"/>
          <w:iCs/>
        </w:rPr>
        <w:t xml:space="preserve">to </w:t>
      </w:r>
      <w:r w:rsidRPr="00F933AC">
        <w:rPr>
          <w:rFonts w:eastAsia="SimSun"/>
          <w:i/>
          <w:lang w:eastAsia="zh-CN"/>
        </w:rPr>
        <w:t>SRS-PosResourceSet-r16</w:t>
      </w:r>
    </w:p>
    <w:p w14:paraId="64FE37E3" w14:textId="77777777" w:rsidR="00A36DA7" w:rsidRPr="004901D9" w:rsidRDefault="00A36DA7" w:rsidP="00A36DA7">
      <w:pPr>
        <w:spacing w:after="60"/>
        <w:ind w:left="2977" w:hanging="2977"/>
        <w:rPr>
          <w:rFonts w:eastAsia="MS Mincho"/>
        </w:rPr>
      </w:pPr>
    </w:p>
    <w:p w14:paraId="07B2EC31" w14:textId="77777777" w:rsidR="00A36DA7" w:rsidRPr="006E43A8" w:rsidRDefault="00A36DA7" w:rsidP="00A36DA7">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the name for the SRS for positioning resource IE is not correct. </w:t>
      </w:r>
    </w:p>
    <w:p w14:paraId="56760F70" w14:textId="77777777" w:rsidR="00A36DA7" w:rsidRPr="00A36DA7" w:rsidRDefault="00A36DA7" w:rsidP="00A36DA7">
      <w:pPr>
        <w:rPr>
          <w:lang w:val="en-US" w:eastAsia="en-GB"/>
        </w:rPr>
      </w:pP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87" w:name="_Toc29894812"/>
            <w:bookmarkStart w:id="288" w:name="_Toc36498140"/>
            <w:bookmarkStart w:id="289" w:name="_Toc26719381"/>
            <w:bookmarkStart w:id="290" w:name="_Toc29899111"/>
            <w:bookmarkStart w:id="291" w:name="_Toc29899529"/>
            <w:bookmarkStart w:id="292" w:name="_Toc12021444"/>
            <w:bookmarkStart w:id="293" w:name="_Toc29917266"/>
            <w:bookmarkStart w:id="294" w:name="_Toc20311556"/>
            <w:r w:rsidRPr="00303A25">
              <w:rPr>
                <w:rFonts w:ascii="Arial" w:eastAsia="DengXian" w:hAnsi="Arial"/>
                <w:sz w:val="36"/>
              </w:rPr>
              <w:t>Uplink Power control</w:t>
            </w:r>
            <w:bookmarkEnd w:id="287"/>
            <w:bookmarkEnd w:id="288"/>
            <w:bookmarkEnd w:id="289"/>
            <w:bookmarkEnd w:id="290"/>
            <w:bookmarkEnd w:id="291"/>
            <w:bookmarkEnd w:id="292"/>
            <w:bookmarkEnd w:id="293"/>
            <w:bookmarkEnd w:id="294"/>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w:t>
            </w:r>
            <w:r>
              <w:rPr>
                <w:rFonts w:eastAsia="DengXian"/>
                <w:szCs w:val="20"/>
              </w:rPr>
              <w:lastRenderedPageBreak/>
              <w:t xml:space="preserve">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ko-KR"/>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ko-KR"/>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ko-KR"/>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ko-KR"/>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w:t>
            </w:r>
            <w:proofErr w:type="gramStart"/>
            <w:r>
              <w:rPr>
                <w:rFonts w:eastAsia="DengXian"/>
                <w:szCs w:val="20"/>
              </w:rPr>
              <w:t>a number of</w:t>
            </w:r>
            <w:proofErr w:type="gramEnd"/>
            <w:r>
              <w:rPr>
                <w:rFonts w:eastAsia="DengXian"/>
                <w:szCs w:val="20"/>
              </w:rPr>
              <w:t xml:space="preserve"> consecutive symbols </w:t>
            </w:r>
            <w:r>
              <w:rPr>
                <w:rFonts w:eastAsia="DengXian"/>
                <w:iCs/>
                <w:noProof/>
                <w:position w:val="-4"/>
                <w:lang w:val="en-US" w:eastAsia="ko-KR"/>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SRS-ResourceSet and SRS-PosResourceSet-r16 to differentiate the traditional SRS and SRS for positioning </w:t>
      </w:r>
    </w:p>
    <w:p w14:paraId="43012757" w14:textId="77777777" w:rsidR="00323D94" w:rsidRDefault="00323D94">
      <w:pPr>
        <w:pStyle w:val="BodyText"/>
        <w:rPr>
          <w:rFonts w:eastAsia="SimSun"/>
        </w:rPr>
      </w:pPr>
    </w:p>
    <w:p w14:paraId="43012758" w14:textId="74C9D311" w:rsidR="00323D94" w:rsidRDefault="001E7B36">
      <w:pPr>
        <w:pStyle w:val="Caption"/>
        <w:keepNext/>
      </w:pPr>
      <w:r>
        <w:t xml:space="preserve">TP </w:t>
      </w:r>
      <w:r>
        <w:fldChar w:fldCharType="begin"/>
      </w:r>
      <w:r>
        <w:instrText xml:space="preserve"> SEQ TP \* ARABIC </w:instrText>
      </w:r>
      <w:r>
        <w:fldChar w:fldCharType="separate"/>
      </w:r>
      <w:r w:rsidR="003A3DA0">
        <w:rPr>
          <w:noProof/>
        </w:rPr>
        <w:t>16</w:t>
      </w:r>
      <w:r>
        <w:fldChar w:fldCharType="end"/>
      </w:r>
    </w:p>
    <w:p w14:paraId="5EAFE305" w14:textId="77777777" w:rsidR="00367690" w:rsidRPr="00CF35E7" w:rsidRDefault="00367690" w:rsidP="00367690">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1CA511DB" w14:textId="77777777" w:rsidR="00367690" w:rsidRPr="00CF35E7" w:rsidRDefault="00367690" w:rsidP="00367690">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7.3.1</w:t>
      </w:r>
    </w:p>
    <w:p w14:paraId="03AACCA3" w14:textId="77777777" w:rsidR="00367690" w:rsidRPr="009341A4" w:rsidRDefault="00367690" w:rsidP="00367690">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clarify the IE name for SRS for mimo is meant, instead of SRS-config which includes both SRS for mimo and SRS for positioning.    </w:t>
      </w:r>
      <w:r>
        <w:t xml:space="preserve"> </w:t>
      </w:r>
    </w:p>
    <w:p w14:paraId="4A794708" w14:textId="77777777" w:rsidR="00367690" w:rsidRPr="005B6E03" w:rsidRDefault="00367690" w:rsidP="00367690">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AB35AF">
        <w:rPr>
          <w:rFonts w:ascii="Arial" w:hAnsi="Arial" w:cs="Arial"/>
          <w:i/>
          <w:iCs/>
          <w:lang w:eastAsia="ko-KR"/>
        </w:rPr>
        <w:t xml:space="preserve">SRS-Config </w:t>
      </w:r>
      <w:r w:rsidRPr="00AB35AF">
        <w:rPr>
          <w:rFonts w:ascii="Arial" w:hAnsi="Arial" w:cs="Arial"/>
          <w:lang w:eastAsia="ko-KR"/>
        </w:rPr>
        <w:t>to</w:t>
      </w:r>
      <w:r w:rsidRPr="00AB35AF">
        <w:rPr>
          <w:rFonts w:ascii="Arial" w:hAnsi="Arial" w:cs="Arial"/>
          <w:i/>
          <w:iCs/>
          <w:lang w:eastAsia="ko-KR"/>
        </w:rPr>
        <w:t xml:space="preserve"> SRS-</w:t>
      </w:r>
      <w:proofErr w:type="spellStart"/>
      <w:r w:rsidRPr="00AB35AF">
        <w:rPr>
          <w:rFonts w:ascii="Arial" w:hAnsi="Arial" w:cs="Arial"/>
          <w:i/>
          <w:iCs/>
          <w:lang w:eastAsia="ko-KR"/>
        </w:rPr>
        <w:t>ResrouceSet</w:t>
      </w:r>
      <w:proofErr w:type="spellEnd"/>
      <w:r w:rsidRPr="00AB35AF">
        <w:rPr>
          <w:rFonts w:ascii="Arial" w:hAnsi="Arial" w:cs="Arial"/>
          <w:i/>
          <w:iCs/>
          <w:lang w:eastAsia="ko-KR"/>
        </w:rPr>
        <w:t>.</w:t>
      </w:r>
    </w:p>
    <w:p w14:paraId="29A6D221" w14:textId="77777777" w:rsidR="00367690" w:rsidRPr="004901D9" w:rsidRDefault="00367690" w:rsidP="00367690">
      <w:pPr>
        <w:spacing w:after="60"/>
        <w:ind w:left="2977" w:hanging="2977"/>
        <w:rPr>
          <w:rFonts w:eastAsia="MS Mincho"/>
        </w:rPr>
      </w:pPr>
    </w:p>
    <w:p w14:paraId="7FD7F5C1" w14:textId="77777777" w:rsidR="00367690" w:rsidRPr="00585177" w:rsidRDefault="00367690" w:rsidP="00367690">
      <w:pPr>
        <w:ind w:left="2835" w:hanging="2835"/>
        <w:rPr>
          <w:lang w:val="en-US" w:eastAsia="en-GB"/>
        </w:rPr>
      </w:pPr>
      <w:r w:rsidRPr="00D06E79">
        <w:rPr>
          <w:rFonts w:ascii="Arial" w:hAnsi="Arial" w:cs="Arial"/>
          <w:lang w:val="en-US"/>
        </w:rPr>
        <w:t>Consequences if not approved:</w:t>
      </w:r>
      <w:proofErr w:type="gramStart"/>
      <w:r>
        <w:rPr>
          <w:rFonts w:ascii="Arial" w:hAnsi="Arial" w:cs="Arial"/>
          <w:lang w:val="en-US"/>
        </w:rPr>
        <w:tab/>
      </w:r>
      <w:r>
        <w:rPr>
          <w:lang w:val="en-US"/>
        </w:rPr>
        <w:t xml:space="preserve"> </w:t>
      </w:r>
      <w:r>
        <w:rPr>
          <w:rFonts w:ascii="Arial" w:hAnsi="Arial" w:cs="Arial"/>
          <w:lang w:eastAsia="ko-KR"/>
        </w:rPr>
        <w:t xml:space="preserve"> text</w:t>
      </w:r>
      <w:proofErr w:type="gramEnd"/>
      <w:r>
        <w:rPr>
          <w:rFonts w:ascii="Arial" w:hAnsi="Arial" w:cs="Arial"/>
          <w:lang w:eastAsia="ko-KR"/>
        </w:rPr>
        <w:t xml:space="preserve"> for section 7.3.1 is ambiguous as to which SRS it applies to. </w:t>
      </w:r>
    </w:p>
    <w:p w14:paraId="7DB332C6" w14:textId="77777777" w:rsidR="00367690" w:rsidRPr="00367690" w:rsidRDefault="00367690" w:rsidP="00367690">
      <w:pPr>
        <w:rPr>
          <w:lang w:val="en-US" w:eastAsia="en-GB"/>
        </w:rPr>
      </w:pP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95" w:name="_Toc26719387"/>
            <w:bookmarkStart w:id="296" w:name="_Toc12021450"/>
            <w:bookmarkStart w:id="297" w:name="_Toc29899535"/>
            <w:bookmarkStart w:id="298" w:name="_Toc29917272"/>
            <w:bookmarkStart w:id="299" w:name="_Toc29894818"/>
            <w:bookmarkStart w:id="300" w:name="_Toc36498146"/>
            <w:bookmarkStart w:id="301" w:name="_Toc20311562"/>
            <w:bookmarkStart w:id="302" w:name="_Toc29899117"/>
            <w:bookmarkStart w:id="303" w:name="_Ref500079796"/>
            <w:r>
              <w:t>7.3.1</w:t>
            </w:r>
            <w:r>
              <w:tab/>
              <w:t xml:space="preserve">UE </w:t>
            </w:r>
            <w:proofErr w:type="spellStart"/>
            <w:r>
              <w:t>behaviour</w:t>
            </w:r>
            <w:bookmarkEnd w:id="295"/>
            <w:bookmarkEnd w:id="296"/>
            <w:bookmarkEnd w:id="297"/>
            <w:bookmarkEnd w:id="298"/>
            <w:bookmarkEnd w:id="299"/>
            <w:bookmarkEnd w:id="300"/>
            <w:bookmarkEnd w:id="301"/>
            <w:bookmarkEnd w:id="302"/>
            <w:bookmarkEnd w:id="303"/>
            <w:proofErr w:type="spellEnd"/>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SRS-ResourceSet</w:t>
            </w:r>
            <w:r>
              <w:rPr>
                <w:i/>
              </w:rPr>
              <w:t xml:space="preserve"> </w:t>
            </w:r>
            <w:r>
              <w:t xml:space="preserve">on active UL BWP </w:t>
            </w:r>
            <w:r>
              <w:rPr>
                <w:iCs/>
                <w:noProof/>
                <w:position w:val="-6"/>
                <w:lang w:val="en-US" w:eastAsia="ko-KR"/>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ko-KR"/>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ko-KR"/>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ko-KR"/>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ko-KR"/>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ko-KR"/>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ko-KR"/>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50A1FF19" w:rsidR="00323D94" w:rsidRDefault="001E7B36">
      <w:pPr>
        <w:pStyle w:val="Caption"/>
        <w:keepNext/>
      </w:pPr>
      <w:r>
        <w:t xml:space="preserve">TP </w:t>
      </w:r>
      <w:r>
        <w:fldChar w:fldCharType="begin"/>
      </w:r>
      <w:r>
        <w:instrText xml:space="preserve"> SEQ TP \* ARABIC </w:instrText>
      </w:r>
      <w:r>
        <w:fldChar w:fldCharType="separate"/>
      </w:r>
      <w:r w:rsidR="003A3DA0">
        <w:rPr>
          <w:noProof/>
        </w:rPr>
        <w:t>17</w:t>
      </w:r>
      <w:r>
        <w:fldChar w:fldCharType="end"/>
      </w:r>
    </w:p>
    <w:p w14:paraId="0F8F262B" w14:textId="77777777" w:rsidR="00DB36CB" w:rsidRPr="00CF35E7" w:rsidRDefault="00DB36CB" w:rsidP="00DB36CB">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01B803E3" w14:textId="77777777" w:rsidR="00DB36CB" w:rsidRPr="00CF35E7" w:rsidRDefault="00DB36CB" w:rsidP="00DB36CB">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7.3.1</w:t>
      </w:r>
    </w:p>
    <w:p w14:paraId="0B79BACA" w14:textId="77777777" w:rsidR="00DB36CB" w:rsidRPr="009341A4" w:rsidRDefault="00DB36CB" w:rsidP="00DB36CB">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name alignment for the IE for SRS for positioning resource. </w:t>
      </w:r>
    </w:p>
    <w:p w14:paraId="57FF8803" w14:textId="77777777" w:rsidR="00DB36CB" w:rsidRPr="00F933AC" w:rsidRDefault="00DB36CB" w:rsidP="00DB36CB">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F933AC">
        <w:rPr>
          <w:rFonts w:eastAsia="DengXian"/>
          <w:i/>
        </w:rPr>
        <w:t xml:space="preserve">SRS-Positioning-Config </w:t>
      </w:r>
      <w:r w:rsidRPr="00F933AC">
        <w:rPr>
          <w:rFonts w:eastAsia="DengXian"/>
          <w:iCs/>
        </w:rPr>
        <w:t xml:space="preserve">to </w:t>
      </w:r>
      <w:r w:rsidRPr="00F933AC">
        <w:rPr>
          <w:rFonts w:eastAsia="SimSun"/>
          <w:i/>
          <w:lang w:eastAsia="zh-CN"/>
        </w:rPr>
        <w:t>SRS-PosResourceSet-r16</w:t>
      </w:r>
    </w:p>
    <w:p w14:paraId="0111C782" w14:textId="77777777" w:rsidR="00DB36CB" w:rsidRPr="004901D9" w:rsidRDefault="00DB36CB" w:rsidP="00DB36CB">
      <w:pPr>
        <w:spacing w:after="60"/>
        <w:ind w:left="2977" w:hanging="2977"/>
        <w:rPr>
          <w:rFonts w:eastAsia="MS Mincho"/>
        </w:rPr>
      </w:pPr>
    </w:p>
    <w:p w14:paraId="221F640D" w14:textId="77777777" w:rsidR="00DB36CB" w:rsidRPr="006E43A8" w:rsidRDefault="00DB36CB" w:rsidP="00DB36CB">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the name for the SRS for positioning resource IE is not correct. </w:t>
      </w:r>
    </w:p>
    <w:p w14:paraId="71C4376C" w14:textId="77777777" w:rsidR="00DB36CB" w:rsidRPr="00DB36CB" w:rsidRDefault="00DB36CB" w:rsidP="00DB36CB">
      <w:pPr>
        <w:rPr>
          <w:lang w:val="en-US" w:eastAsia="en-GB"/>
        </w:rPr>
      </w:pP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lastRenderedPageBreak/>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ko-KR"/>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ssb-Index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rPr>
              <w:t>ss-PBCH-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dl-PRS-ResourceId</w:t>
            </w:r>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0EB75945" w:rsidR="00323D94" w:rsidRDefault="001E7B36">
      <w:pPr>
        <w:pStyle w:val="Caption"/>
        <w:keepNext/>
      </w:pPr>
      <w:r>
        <w:t xml:space="preserve">TP </w:t>
      </w:r>
      <w:r>
        <w:fldChar w:fldCharType="begin"/>
      </w:r>
      <w:r>
        <w:instrText xml:space="preserve"> SEQ TP \* ARABIC </w:instrText>
      </w:r>
      <w:r>
        <w:fldChar w:fldCharType="separate"/>
      </w:r>
      <w:r w:rsidR="003A3DA0">
        <w:rPr>
          <w:noProof/>
        </w:rPr>
        <w:t>18</w:t>
      </w:r>
      <w:r>
        <w:fldChar w:fldCharType="end"/>
      </w:r>
    </w:p>
    <w:p w14:paraId="2E4A58D1" w14:textId="77777777" w:rsidR="001B26FF" w:rsidRPr="00CF35E7" w:rsidRDefault="001B26FF" w:rsidP="001B26FF">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753E233D" w14:textId="77777777" w:rsidR="001B26FF" w:rsidRPr="00CF35E7" w:rsidRDefault="001B26FF" w:rsidP="001B26FF">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 and 7.3.1</w:t>
      </w:r>
    </w:p>
    <w:p w14:paraId="6BDAC8C7" w14:textId="77777777" w:rsidR="001B26FF" w:rsidRPr="009341A4" w:rsidRDefault="001B26FF" w:rsidP="001B26FF">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name alignment for the IE for SRS for positioning resource. </w:t>
      </w:r>
    </w:p>
    <w:p w14:paraId="4355709B" w14:textId="77777777" w:rsidR="001B26FF" w:rsidRPr="00F933AC" w:rsidRDefault="001B26FF" w:rsidP="001B26FF">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F933AC">
        <w:rPr>
          <w:rFonts w:eastAsia="DengXian"/>
          <w:i/>
        </w:rPr>
        <w:t xml:space="preserve">SRS-Positioning-Config </w:t>
      </w:r>
      <w:r w:rsidRPr="00F933AC">
        <w:rPr>
          <w:rFonts w:eastAsia="DengXian"/>
          <w:iCs/>
        </w:rPr>
        <w:t xml:space="preserve">to </w:t>
      </w:r>
      <w:r w:rsidRPr="00F933AC">
        <w:rPr>
          <w:rFonts w:eastAsia="SimSun"/>
          <w:i/>
          <w:lang w:eastAsia="zh-CN"/>
        </w:rPr>
        <w:t>SRS-PosResourceSet-r16</w:t>
      </w:r>
    </w:p>
    <w:p w14:paraId="3FCDBCF4" w14:textId="77777777" w:rsidR="001B26FF" w:rsidRPr="004901D9" w:rsidRDefault="001B26FF" w:rsidP="001B26FF">
      <w:pPr>
        <w:spacing w:after="60"/>
        <w:ind w:left="2977" w:hanging="2977"/>
        <w:rPr>
          <w:rFonts w:eastAsia="MS Mincho"/>
        </w:rPr>
      </w:pPr>
    </w:p>
    <w:p w14:paraId="1425E736" w14:textId="70E27094" w:rsidR="001B26FF" w:rsidRPr="001D36BF" w:rsidRDefault="001B26FF" w:rsidP="00287E68">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the name for the SRS for positioning resource IE is not correct. </w:t>
      </w:r>
    </w:p>
    <w:p w14:paraId="2AE8567A" w14:textId="77777777" w:rsidR="001B26FF" w:rsidRPr="001B26FF" w:rsidRDefault="001B26FF" w:rsidP="001B26FF">
      <w:pPr>
        <w:rPr>
          <w:lang w:val="en-US" w:eastAsia="en-GB"/>
        </w:rPr>
      </w:pP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proofErr w:type="spellStart"/>
            <w:r>
              <w:lastRenderedPageBreak/>
              <w:t>Uplink</w:t>
            </w:r>
            <w:proofErr w:type="spellEnd"/>
            <w:r>
              <w:t xml:space="preserve"> Power </w:t>
            </w:r>
            <w:proofErr w:type="spellStart"/>
            <w:r>
              <w:t>control</w:t>
            </w:r>
            <w:proofErr w:type="spellEnd"/>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ko-KR"/>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23F553C" w:rsidR="00323D94" w:rsidRDefault="001E7B36">
      <w:pPr>
        <w:pStyle w:val="Caption"/>
        <w:keepNext/>
      </w:pPr>
      <w:r>
        <w:t xml:space="preserve">TP </w:t>
      </w:r>
      <w:r>
        <w:fldChar w:fldCharType="begin"/>
      </w:r>
      <w:r>
        <w:instrText xml:space="preserve"> SEQ TP \* ARABIC </w:instrText>
      </w:r>
      <w:r>
        <w:fldChar w:fldCharType="separate"/>
      </w:r>
      <w:r w:rsidR="003A3DA0">
        <w:rPr>
          <w:noProof/>
        </w:rPr>
        <w:t>19</w:t>
      </w:r>
      <w:r>
        <w:fldChar w:fldCharType="end"/>
      </w:r>
    </w:p>
    <w:p w14:paraId="6FDAFDFF" w14:textId="77777777" w:rsidR="00287E68" w:rsidRPr="00CF35E7" w:rsidRDefault="00287E68" w:rsidP="00287E68">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3F4F1BDE" w14:textId="77777777" w:rsidR="00287E68" w:rsidRPr="00CF35E7" w:rsidRDefault="00287E68" w:rsidP="00287E68">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7.3.1</w:t>
      </w:r>
    </w:p>
    <w:p w14:paraId="58ECF3C8" w14:textId="77777777" w:rsidR="00287E68" w:rsidRPr="009341A4" w:rsidRDefault="00287E68" w:rsidP="00287E68">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typo correction for the equation explanation text in 7.3.1</w:t>
      </w:r>
    </w:p>
    <w:p w14:paraId="15511B39" w14:textId="77777777" w:rsidR="00287E68" w:rsidRPr="004901D9" w:rsidRDefault="00287E68" w:rsidP="00287E68">
      <w:pPr>
        <w:spacing w:after="60"/>
        <w:ind w:left="2977" w:hanging="2977"/>
        <w:rPr>
          <w:rFonts w:eastAsia="MS Mincho"/>
        </w:rPr>
      </w:pPr>
      <w:r w:rsidRPr="005B6E03">
        <w:rPr>
          <w:rFonts w:ascii="Arial" w:hAnsi="Arial" w:cs="Arial"/>
          <w:lang w:eastAsia="ko-KR"/>
        </w:rPr>
        <w:t xml:space="preserve">Summary of Change: </w:t>
      </w:r>
      <w:r w:rsidRPr="005409BE">
        <w:rPr>
          <w:rFonts w:ascii="Arial" w:hAnsi="Arial" w:cs="Arial"/>
          <w:lang w:eastAsia="ko-KR"/>
        </w:rPr>
        <w:tab/>
        <w:t xml:space="preserve"> </w:t>
      </w:r>
      <m:oMath>
        <m:sSub>
          <m:sSubPr>
            <m:ctrlPr>
              <w:rPr>
                <w:rFonts w:ascii="Cambria Math" w:eastAsia="DengXian" w:hAnsi="Cambria Math"/>
                <w:i/>
              </w:rPr>
            </m:ctrlPr>
          </m:sSubPr>
          <m:e>
            <m:r>
              <w:rPr>
                <w:rFonts w:ascii="Cambria Math" w:eastAsia="DengXian" w:hAnsi="Cambria Math"/>
              </w:rPr>
              <m:t>P</m:t>
            </m:r>
          </m:e>
          <m:sub>
            <m:r>
              <m:rPr>
                <m:sty m:val="p"/>
              </m:rPr>
              <w:rPr>
                <w:rFonts w:ascii="Cambria Math" w:eastAsia="DengXian" w:hAnsi="Cambria Math"/>
              </w:rPr>
              <m:t>O_SRS</m:t>
            </m:r>
            <m:r>
              <w:rPr>
                <w:rFonts w:ascii="Cambria Math" w:eastAsia="DengXian"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r>
          <w:rPr>
            <w:rFonts w:ascii="Cambria Math" w:eastAsia="MS Mincho" w:hAnsi="Cambria Math"/>
          </w:rPr>
          <m:t xml:space="preserve"> </m:t>
        </m:r>
        <m:r>
          <m:rPr>
            <m:sty m:val="p"/>
          </m:rPr>
          <w:rPr>
            <w:rFonts w:ascii="Cambria Math" w:eastAsia="MS Mincho" w:hAnsi="Cambria Math"/>
          </w:rPr>
          <m:t xml:space="preserve">replaces </m:t>
        </m:r>
        <m:sSub>
          <m:sSubPr>
            <m:ctrlPr>
              <w:rPr>
                <w:rFonts w:ascii="Cambria Math" w:eastAsia="DengXian" w:hAnsi="Cambria Math"/>
                <w:i/>
              </w:rPr>
            </m:ctrlPr>
          </m:sSubPr>
          <m:e>
            <m:r>
              <w:rPr>
                <w:rFonts w:ascii="Cambria Math" w:eastAsia="DengXian" w:hAnsi="Cambria Math"/>
              </w:rPr>
              <m:t>P</m:t>
            </m:r>
          </m:e>
          <m:sub>
            <m:r>
              <m:rPr>
                <m:sty m:val="p"/>
              </m:rPr>
              <w:rPr>
                <w:rFonts w:ascii="Cambria Math" w:eastAsia="DengXian" w:hAnsi="Cambria Math"/>
              </w:rPr>
              <m:t>O,SRS</m:t>
            </m:r>
            <m:r>
              <w:rPr>
                <w:rFonts w:ascii="Cambria Math" w:eastAsia="DengXian"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oMath>
      <w:r w:rsidRPr="005409BE">
        <w:rPr>
          <w:rFonts w:eastAsia="DengXian"/>
        </w:rPr>
        <w:t xml:space="preserve"> and </w:t>
      </w:r>
      <m:oMath>
        <m:sSub>
          <m:sSubPr>
            <m:ctrlPr>
              <w:rPr>
                <w:rFonts w:ascii="Cambria Math" w:eastAsia="DengXian" w:hAnsi="Cambria Math"/>
                <w:i/>
              </w:rPr>
            </m:ctrlPr>
          </m:sSubPr>
          <m:e>
            <m:r>
              <w:rPr>
                <w:rFonts w:ascii="Cambria Math" w:eastAsia="DengXian" w:hAnsi="Cambria Math"/>
              </w:rPr>
              <m:t>α</m:t>
            </m:r>
          </m:e>
          <m:sub>
            <m:r>
              <m:rPr>
                <m:sty m:val="p"/>
              </m:rPr>
              <w:rPr>
                <w:rFonts w:ascii="Cambria Math" w:eastAsia="DengXian" w:hAnsi="Cambria Math"/>
              </w:rPr>
              <m:t>SRS</m:t>
            </m:r>
            <m:r>
              <w:rPr>
                <w:rFonts w:ascii="Cambria Math" w:eastAsia="DengXian"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oMath>
      <w:r w:rsidRPr="005409BE">
        <w:rPr>
          <w:rFonts w:eastAsia="DengXian"/>
        </w:rPr>
        <w:t xml:space="preserve"> </w:t>
      </w:r>
      <m:oMath>
        <m:sSub>
          <m:sSubPr>
            <m:ctrlPr>
              <w:rPr>
                <w:rFonts w:ascii="Cambria Math" w:eastAsia="DengXian" w:hAnsi="Cambria Math"/>
                <w:i/>
              </w:rPr>
            </m:ctrlPr>
          </m:sSubPr>
          <m:e>
            <m:r>
              <m:rPr>
                <m:sty m:val="p"/>
              </m:rPr>
              <w:rPr>
                <w:rFonts w:ascii="Cambria Math" w:eastAsia="DengXian" w:hAnsi="Cambria Math"/>
              </w:rPr>
              <m:t xml:space="preserve">replaces </m:t>
            </m:r>
            <m:r>
              <w:rPr>
                <w:rFonts w:ascii="Cambria Math" w:eastAsia="DengXian" w:hAnsi="Cambria Math"/>
              </w:rPr>
              <m:t>α</m:t>
            </m:r>
          </m:e>
          <m:sub>
            <m:r>
              <m:rPr>
                <m:sty m:val="p"/>
              </m:rPr>
              <w:rPr>
                <w:rFonts w:ascii="Cambria Math" w:eastAsia="DengXian" w:hAnsi="Cambria Math"/>
              </w:rPr>
              <m:t>O,SRS</m:t>
            </m:r>
            <m:r>
              <w:rPr>
                <w:rFonts w:ascii="Cambria Math" w:eastAsia="DengXian"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oMath>
    </w:p>
    <w:p w14:paraId="62B5B483" w14:textId="754F8EC5" w:rsidR="00287E68" w:rsidRPr="00287E68" w:rsidRDefault="00287E68" w:rsidP="00287E68">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incorrect variable names in the explaining text for the power equation for SRS. </w:t>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ko-KR"/>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w:t>
            </w:r>
            <w:r>
              <w:rPr>
                <w:lang w:val="en-US"/>
              </w:rPr>
              <w:lastRenderedPageBreak/>
              <w:t xml:space="preserve">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r>
              <w:rPr>
                <w:i/>
              </w:rPr>
              <w:t>ss-PBCH-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 xml:space="preserve">The UE indicates a capability for </w:t>
            </w:r>
            <w:proofErr w:type="gramStart"/>
            <w:r>
              <w:t>a number of</w:t>
            </w:r>
            <w:proofErr w:type="gramEnd"/>
            <w:r>
              <w:t xml:space="preserve">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SRS-ResourceSet</w:t>
            </w:r>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lastRenderedPageBreak/>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Caption"/>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ListParagraph"/>
        <w:numPr>
          <w:ilvl w:val="0"/>
          <w:numId w:val="25"/>
        </w:numPr>
        <w:overflowPunct/>
        <w:autoSpaceDE/>
        <w:autoSpaceDN/>
        <w:adjustRightInd/>
        <w:spacing w:after="180"/>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ListParagraph"/>
        <w:numPr>
          <w:ilvl w:val="0"/>
          <w:numId w:val="25"/>
        </w:numPr>
        <w:overflowPunct/>
        <w:autoSpaceDE/>
        <w:autoSpaceDN/>
        <w:adjustRightInd/>
        <w:spacing w:after="180"/>
      </w:pPr>
      <w:r>
        <w:lastRenderedPageBreak/>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ListParagraph"/>
        <w:numPr>
          <w:ilvl w:val="0"/>
          <w:numId w:val="25"/>
        </w:numPr>
        <w:overflowPunct/>
        <w:autoSpaceDE/>
        <w:autoSpaceDN/>
        <w:adjustRightInd/>
        <w:spacing w:after="180"/>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ListParagraph"/>
        <w:numPr>
          <w:ilvl w:val="0"/>
          <w:numId w:val="25"/>
        </w:numPr>
        <w:overflowPunct/>
        <w:autoSpaceDE/>
        <w:autoSpaceDN/>
        <w:adjustRightInd/>
        <w:spacing w:after="180"/>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pPr>
      <w:r>
        <w:rPr>
          <w:iCs/>
          <w:color w:val="000000" w:themeColor="text1"/>
        </w:rPr>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Caption"/>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 xml:space="preserve">UE </w:t>
            </w:r>
            <w:proofErr w:type="spellStart"/>
            <w:r>
              <w:rPr>
                <w:color w:val="000000"/>
              </w:rPr>
              <w:t>reference</w:t>
            </w:r>
            <w:proofErr w:type="spellEnd"/>
            <w:r>
              <w:rPr>
                <w:color w:val="000000"/>
              </w:rPr>
              <w:t xml:space="preserve"> </w:t>
            </w:r>
            <w:proofErr w:type="spellStart"/>
            <w:r>
              <w:rPr>
                <w:color w:val="000000"/>
              </w:rPr>
              <w:t>signal</w:t>
            </w:r>
            <w:proofErr w:type="spellEnd"/>
            <w:r>
              <w:rPr>
                <w:color w:val="000000"/>
              </w:rPr>
              <w:t xml:space="preserve"> (RS) </w:t>
            </w:r>
            <w:proofErr w:type="spellStart"/>
            <w:r>
              <w:rPr>
                <w:color w:val="000000"/>
              </w:rPr>
              <w:t>procedure</w:t>
            </w:r>
            <w:proofErr w:type="spellEnd"/>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 xml:space="preserve">UE </w:t>
            </w:r>
            <w:proofErr w:type="spellStart"/>
            <w:r>
              <w:rPr>
                <w:color w:val="000000"/>
              </w:rPr>
              <w:t>sounding</w:t>
            </w:r>
            <w:proofErr w:type="spellEnd"/>
            <w:r>
              <w:rPr>
                <w:color w:val="000000"/>
              </w:rPr>
              <w:t xml:space="preserve"> </w:t>
            </w:r>
            <w:proofErr w:type="spellStart"/>
            <w:r>
              <w:rPr>
                <w:color w:val="000000"/>
              </w:rPr>
              <w:t>procedure</w:t>
            </w:r>
            <w:proofErr w:type="spellEnd"/>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304" w:author="Keyvan Zarifi" w:date="2020-05-06T15:59:00Z">
              <w:r>
                <w:rPr>
                  <w:i/>
                  <w:color w:val="000000"/>
                </w:rPr>
                <w:t xml:space="preserve"> </w:t>
              </w:r>
            </w:ins>
            <w:ins w:id="305"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306" w:author="Keyvan Zarifi" w:date="2020-05-06T16:01:00Z">
              <w:r>
                <w:rPr>
                  <w:rFonts w:eastAsia="MS Mincho"/>
                  <w:color w:val="000000"/>
                </w:rPr>
                <w:t xml:space="preserve"> </w:t>
              </w:r>
            </w:ins>
            <w:ins w:id="307"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132D63">
              <w:rPr>
                <w:noProof/>
                <w:color w:val="000000"/>
                <w:position w:val="-4"/>
                <w:sz w:val="20"/>
                <w:szCs w:val="20"/>
              </w:rPr>
              <w:object w:dxaOrig="585" w:dyaOrig="285" w14:anchorId="699A4EA8">
                <v:shape id="_x0000_i1029" type="#_x0000_t75" alt="" style="width:29.8pt;height:13.25pt;mso-width-percent:0;mso-height-percent:0;mso-width-percent:0;mso-height-percent:0" o:ole="">
                  <v:imagedata r:id="rId35" o:title=""/>
                </v:shape>
                <o:OLEObject Type="Embed" ProgID="Equation.3" ShapeID="_x0000_i1029" DrawAspect="Content" ObjectID="_1652863635"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308" w:author="Huawei" w:date="2020-05-13T11:39:00Z">
              <w:r>
                <w:rPr>
                  <w:color w:val="000000"/>
                </w:rPr>
                <w:t>.</w:t>
              </w:r>
            </w:ins>
            <w:r>
              <w:rPr>
                <w:color w:val="000000"/>
              </w:rPr>
              <w:t xml:space="preserve"> </w:t>
            </w:r>
            <w:del w:id="309" w:author="Huawei" w:date="2020-05-13T11:39:00Z">
              <w:r>
                <w:rPr>
                  <w:color w:val="000000"/>
                </w:rPr>
                <w:delText>except w</w:delText>
              </w:r>
            </w:del>
            <w:ins w:id="310" w:author="Huawei" w:date="2020-05-13T11:39:00Z">
              <w:r>
                <w:rPr>
                  <w:color w:val="000000"/>
                </w:rPr>
                <w:t>W</w:t>
              </w:r>
            </w:ins>
            <w:r>
              <w:rPr>
                <w:color w:val="000000"/>
              </w:rPr>
              <w:t xml:space="preserve">hen SRS is configured with the higher layer parameter </w:t>
            </w:r>
            <w:ins w:id="311" w:author="Huawei" w:date="2020-05-13T11:40:00Z">
              <w:r>
                <w:rPr>
                  <w:i/>
                  <w:color w:val="000000"/>
                </w:rPr>
                <w:t xml:space="preserve">SRS-PosResourceSet-r16, </w:t>
              </w:r>
            </w:ins>
            <w:del w:id="312" w:author="Huawei" w:date="2020-05-13T11:41:00Z">
              <w:r>
                <w:rPr>
                  <w:color w:val="000000"/>
                </w:rPr>
                <w:delText xml:space="preserve">[SRS-for-positioning] in which case </w:delText>
              </w:r>
            </w:del>
            <w:ins w:id="313" w:author="Huawei" w:date="2020-05-13T13:37:00Z">
              <w:r>
                <w:rPr>
                  <w:color w:val="000000"/>
                </w:rPr>
                <w:t>a</w:t>
              </w:r>
              <w:r>
                <w:rPr>
                  <w:rFonts w:hint="eastAsia"/>
                  <w:color w:val="000000"/>
                </w:rPr>
                <w:t xml:space="preserve"> UE may be configured with</w:t>
              </w:r>
              <w:r>
                <w:rPr>
                  <w:color w:val="000000"/>
                </w:rPr>
                <w:t xml:space="preserve"> </w:t>
              </w:r>
            </w:ins>
            <w:ins w:id="314" w:author="Keyvan Zarifi" w:date="2020-05-06T16:09:00Z">
              <w:del w:id="315" w:author="Huawei" w:date="2020-05-13T13:38:00Z">
                <w:r>
                  <w:rPr>
                    <w:color w:val="000000"/>
                  </w:rPr>
                  <w:delText xml:space="preserve"> </w:delText>
                </w:r>
              </w:del>
            </w:ins>
            <w:ins w:id="316" w:author="Huawei" w:date="2020-05-13T13:38:00Z">
              <w:del w:id="317" w:author="Huawei" w:date="2020-05-13T13:38:00Z">
                <w:r w:rsidR="00132D63">
                  <w:rPr>
                    <w:noProof/>
                    <w:color w:val="000000"/>
                    <w:position w:val="-4"/>
                    <w:sz w:val="20"/>
                    <w:szCs w:val="20"/>
                  </w:rPr>
                  <w:object w:dxaOrig="585" w:dyaOrig="285" w14:anchorId="43B2BD98">
                    <v:shape id="_x0000_i1030" type="#_x0000_t75" alt="" style="width:29.8pt;height:13.25pt;mso-width-percent:0;mso-height-percent:0;mso-width-percent:0;mso-height-percent:0" o:ole="">
                      <v:imagedata r:id="rId35" o:title=""/>
                    </v:shape>
                    <o:OLEObject Type="Embed" ProgID="Equation.3" ShapeID="_x0000_i1030" DrawAspect="Content" ObjectID="_1652863636" r:id="rId37"/>
                  </w:object>
                </w:r>
              </w:del>
            </w:ins>
            <w:ins w:id="318"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319" w:author="Keyvan Zarifi" w:date="2020-05-06T16:11:00Z">
              <w:r>
                <w:rPr>
                  <w:i/>
                </w:rPr>
                <w:t xml:space="preserve"> </w:t>
              </w:r>
            </w:ins>
            <w:ins w:id="320"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321" w:author="Huawei" w:date="2020-05-13T13:39:00Z">
              <w:r>
                <w:rPr>
                  <w:rFonts w:eastAsia="MS Mincho"/>
                  <w:i/>
                  <w:color w:val="000000"/>
                  <w:lang w:val="en-US" w:eastAsia="ja-JP"/>
                </w:rPr>
                <w:t xml:space="preserve">or </w:t>
              </w:r>
            </w:ins>
            <w:ins w:id="322" w:author="Huawei" w:date="2020-05-14T10:17:00Z">
              <w:r>
                <w:rPr>
                  <w:i/>
                </w:rPr>
                <w:t>srs</w:t>
              </w:r>
            </w:ins>
            <w:ins w:id="323" w:author="Huawei" w:date="2020-05-13T13:39:00Z">
              <w:r>
                <w:rPr>
                  <w:i/>
                </w:rPr>
                <w:t>-</w:t>
              </w:r>
              <w:proofErr w:type="spellStart"/>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324"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325"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lastRenderedPageBreak/>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326" w:author="Huawei" w:date="2020-05-13T13:50:00Z">
              <w:r>
                <w:rPr>
                  <w:i/>
                  <w:color w:val="000000"/>
                </w:rPr>
                <w:t>.</w:t>
              </w:r>
            </w:ins>
            <w:r>
              <w:rPr>
                <w:color w:val="000000" w:themeColor="text1"/>
              </w:rPr>
              <w:t xml:space="preserve"> </w:t>
            </w:r>
            <w:del w:id="327" w:author="Huawei" w:date="2020-05-13T13:50:00Z">
              <w:r>
                <w:rPr>
                  <w:color w:val="000000" w:themeColor="text1"/>
                </w:rPr>
                <w:delText xml:space="preserve">except when SRS is configured with the higher layer parameter [SRS-for-positioning] in which case </w:delText>
              </w:r>
            </w:del>
            <w:ins w:id="328"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329" w:author="Huawei" w:date="2020-05-13T13:51:00Z">
              <w:r>
                <w:rPr>
                  <w:color w:val="000000"/>
                </w:rPr>
                <w:t>aperiodic</w:t>
              </w:r>
            </w:ins>
            <w:r w:rsidR="00303A25">
              <w:rPr>
                <w:color w:val="000000"/>
              </w:rPr>
              <w:t>’</w:t>
            </w:r>
            <w:ins w:id="330"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331" w:author="Keyvan Zarifi" w:date="2020-05-07T18:44:00Z">
              <w:r>
                <w:rPr>
                  <w:i/>
                  <w:color w:val="000000"/>
                  <w:lang w:val="en-US"/>
                </w:rPr>
                <w:t xml:space="preserve"> </w:t>
              </w:r>
            </w:ins>
            <w:ins w:id="332"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333" w:author="Huawei" w:date="2020-05-13T13:52:00Z">
              <w:r>
                <w:rPr>
                  <w:i/>
                  <w:color w:val="000000"/>
                </w:rPr>
                <w:t>SRS-PosResourceSet</w:t>
              </w:r>
              <w:r>
                <w:rPr>
                  <w:i/>
                  <w:color w:val="000000"/>
                  <w:lang w:val="en-US"/>
                </w:rPr>
                <w:t>-r16</w:t>
              </w:r>
              <w:r>
                <w:rPr>
                  <w:color w:val="000000"/>
                </w:rPr>
                <w:t xml:space="preserve"> </w:t>
              </w:r>
            </w:ins>
            <w:del w:id="334"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132D63">
              <w:rPr>
                <w:noProof/>
                <w:position w:val="-12"/>
                <w:sz w:val="20"/>
                <w:szCs w:val="20"/>
              </w:rPr>
              <w:object w:dxaOrig="1155" w:dyaOrig="285" w14:anchorId="7BEF9E8C">
                <v:shape id="_x0000_i1031" type="#_x0000_t75" alt="" style="width:57.95pt;height:13.25pt;mso-width-percent:0;mso-height-percent:0;mso-width-percent:0;mso-height-percent:0" o:ole="">
                  <v:imagedata r:id="rId38" o:title=""/>
                </v:shape>
                <o:OLEObject Type="Embed" ProgID="Equation.DSMT4" ShapeID="_x0000_i1031" DrawAspect="Content" ObjectID="_1652863637" r:id="rId39"/>
              </w:object>
            </w:r>
            <w:r>
              <w:t xml:space="preserve"> adjacent symbols within the last 6 symbols of the slot, where all antenna ports of the SRS resources are mapped to each symbol of the resource. When the SRS is configured with the higher layer parameter </w:t>
            </w:r>
            <w:ins w:id="335" w:author="Huawei" w:date="2020-05-13T13:53:00Z">
              <w:r>
                <w:rPr>
                  <w:i/>
                  <w:color w:val="000000"/>
                </w:rPr>
                <w:t>SRS-PosResourceSet-r16,</w:t>
              </w:r>
              <w:r>
                <w:t xml:space="preserve"> </w:t>
              </w:r>
            </w:ins>
            <w:del w:id="336"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337" w:author="Huawei" w:date="2020-05-13T13:54:00Z">
              <w:r>
                <w:rPr>
                  <w:i/>
                </w:rPr>
                <w:t>Pos</w:t>
              </w:r>
            </w:ins>
            <w:r>
              <w:rPr>
                <w:i/>
              </w:rPr>
              <w:t>Resource</w:t>
            </w:r>
            <w:ins w:id="338" w:author="Huawei" w:date="2020-05-13T13:54:00Z">
              <w:r>
                <w:rPr>
                  <w:i/>
                </w:rPr>
                <w:t>-r16</w:t>
              </w:r>
            </w:ins>
            <w:r>
              <w:t xml:space="preserve"> </w:t>
            </w:r>
            <w:del w:id="339" w:author="Huawei" w:date="2020-05-13T13:55:00Z">
              <w:r>
                <w:delText>with an SRS resource occupying</w:delText>
              </w:r>
            </w:del>
            <w:ins w:id="340" w:author="Huawei" w:date="2020-05-13T13:55:00Z">
              <w:r>
                <w:t>indicate</w:t>
              </w:r>
            </w:ins>
            <w:ins w:id="341"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342" w:author="Keyvan Zarifi" w:date="2020-05-07T11:23:00Z">
              <w:r>
                <w:rPr>
                  <w:i/>
                  <w:color w:val="000000"/>
                </w:rPr>
                <w:t xml:space="preserve"> </w:t>
              </w:r>
            </w:ins>
            <w:ins w:id="343"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344"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345" w:author="Huawei" w:date="2020-05-13T14:00: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46"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347" w:author="Huawei" w:date="2020-05-13T14:02:00Z">
              <w:r>
                <w:rPr>
                  <w:lang w:val="en-US"/>
                </w:rPr>
                <w:t>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48"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349" w:author="Huawei" w:date="2020-05-13T14:03:00Z">
              <w:r>
                <w:rPr>
                  <w:lang w:val="en-US"/>
                </w:rPr>
                <w:t xml:space="preserve"> 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350" w:author="Huawei" w:date="2020-05-13T14:03:00Z">
              <w:r>
                <w:rPr>
                  <w:i/>
                  <w:color w:val="000000"/>
                </w:rPr>
                <w:t>SRS-PosResource-r16</w:t>
              </w:r>
            </w:ins>
            <w:del w:id="351" w:author="Huawei" w:date="2020-05-13T14:04:00Z">
              <w:r>
                <w:rPr>
                  <w:lang w:val="en-US"/>
                </w:rPr>
                <w:delText>[SRS-for-positioning]</w:delText>
              </w:r>
            </w:del>
            <w:r>
              <w:rPr>
                <w:lang w:val="en-US"/>
              </w:rPr>
              <w:t xml:space="preserve"> and if the higher layer parameter </w:t>
            </w:r>
            <w:r>
              <w:rPr>
                <w:i/>
                <w:lang w:val="en-US"/>
              </w:rPr>
              <w:t>spatialRelationInfo</w:t>
            </w:r>
            <w:del w:id="352" w:author="Huawei" w:date="2020-05-13T14:04:00Z">
              <w:r>
                <w:rPr>
                  <w:i/>
                  <w:lang w:val="en-US"/>
                </w:rPr>
                <w:delText xml:space="preserve"> </w:delText>
              </w:r>
            </w:del>
            <w:ins w:id="353"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354" w:author="Huawei" w:date="2020-05-14T10:17:00Z">
              <w:r>
                <w:rPr>
                  <w:lang w:val="en-US"/>
                  <w:rPrChange w:id="355" w:author="Huawei" w:date="2020-05-14T10:28:00Z">
                    <w:rPr>
                      <w:i/>
                      <w:lang w:val="en-US"/>
                    </w:rPr>
                  </w:rPrChange>
                </w:rPr>
                <w:t>dl</w:t>
              </w:r>
            </w:ins>
            <w:del w:id="356" w:author="Huawei" w:date="2020-05-14T10:17:00Z">
              <w:r>
                <w:rPr>
                  <w:lang w:val="en-US"/>
                  <w:rPrChange w:id="357" w:author="Huawei" w:date="2020-05-14T10:28:00Z">
                    <w:rPr>
                      <w:i/>
                      <w:lang w:val="en-US"/>
                    </w:rPr>
                  </w:rPrChange>
                </w:rPr>
                <w:delText>DL</w:delText>
              </w:r>
            </w:del>
            <w:r>
              <w:rPr>
                <w:lang w:val="en-US"/>
                <w:rPrChange w:id="358" w:author="Huawei" w:date="2020-05-14T10:28:00Z">
                  <w:rPr>
                    <w:i/>
                    <w:lang w:val="en-US"/>
                  </w:rPr>
                </w:rPrChange>
              </w:rPr>
              <w:t>-PRS-ResourceId</w:t>
            </w:r>
            <w:ins w:id="359" w:author="Huawei" w:date="2020-05-13T14:05:00Z">
              <w:r>
                <w:rPr>
                  <w:lang w:val="en-US"/>
                  <w:rPrChange w:id="360"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361"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362" w:author="Keyvan Zarifi" w:date="2020-05-07T15:29:00Z">
              <w:r>
                <w:rPr>
                  <w:i/>
                  <w:lang w:val="en-US"/>
                </w:rPr>
                <w:t xml:space="preserve"> </w:t>
              </w:r>
            </w:ins>
            <w:ins w:id="363"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gramStart"/>
            <w:r>
              <w:rPr>
                <w:i/>
              </w:rPr>
              <w:t>spatialRelationInfo</w:t>
            </w:r>
            <w:ins w:id="364" w:author="Keyvan Zarifi" w:date="2020-05-07T15:30:00Z">
              <w:r>
                <w:rPr>
                  <w:i/>
                  <w:lang w:val="en-US"/>
                </w:rPr>
                <w:t xml:space="preserve"> </w:t>
              </w:r>
            </w:ins>
            <w:ins w:id="365" w:author="Huawei" w:date="2020-05-13T14:32:00Z">
              <w:r>
                <w:rPr>
                  <w:i/>
                  <w:lang w:val="en-US"/>
                </w:rPr>
                <w:t xml:space="preserve"> or</w:t>
              </w:r>
              <w:proofErr w:type="gramEnd"/>
              <w:r>
                <w:rPr>
                  <w:i/>
                  <w:lang w:val="en-US"/>
                </w:rPr>
                <w:t xml:space="preserve">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366"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67" w:author="Huawei" w:date="2020-05-13T14:33: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68"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69" w:author="Huawei" w:date="2020-05-13T14:33:00Z">
              <w:r>
                <w:rPr>
                  <w:lang w:val="en-US"/>
                </w:rPr>
                <w:t xml:space="preserve"> 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70"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71" w:author="Keyvan Zarifi" w:date="2020-05-07T15:36:00Z">
              <w:r>
                <w:rPr>
                  <w:lang w:val="en-US"/>
                </w:rPr>
                <w:t xml:space="preserve"> </w:t>
              </w:r>
            </w:ins>
            <w:ins w:id="372" w:author="Huawei" w:date="2020-05-13T14:34:00Z">
              <w:r>
                <w:rPr>
                  <w:lang w:val="en-US"/>
                </w:rPr>
                <w:t>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73" w:author="Huawei" w:date="2020-05-13T14:34:00Z">
              <w:r>
                <w:rPr>
                  <w:i/>
                  <w:color w:val="000000"/>
                </w:rPr>
                <w:t>SRS-PosResourceSet</w:t>
              </w:r>
              <w:r>
                <w:rPr>
                  <w:lang w:val="en-US"/>
                </w:rPr>
                <w:t xml:space="preserve"> </w:t>
              </w:r>
            </w:ins>
            <w:del w:id="374"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75" w:author="Huawei" w:date="2020-05-13T14:35:00Z">
              <w:r>
                <w:rPr>
                  <w:i/>
                  <w:lang w:val="en-US"/>
                </w:rPr>
                <w:t xml:space="preserve">Pos-r16 </w:t>
              </w:r>
            </w:ins>
            <w:r>
              <w:rPr>
                <w:lang w:val="en-US"/>
              </w:rPr>
              <w:t xml:space="preserve">contains the ID of a reference </w:t>
            </w:r>
            <w:r w:rsidR="00303A25">
              <w:rPr>
                <w:lang w:val="en-US"/>
              </w:rPr>
              <w:t>‘</w:t>
            </w:r>
            <w:ins w:id="376" w:author="Huawei" w:date="2020-05-14T10:21:00Z">
              <w:r>
                <w:rPr>
                  <w:lang w:val="en-US"/>
                  <w:rPrChange w:id="377" w:author="Huawei" w:date="2020-05-14T10:29:00Z">
                    <w:rPr>
                      <w:i/>
                      <w:lang w:val="en-US"/>
                    </w:rPr>
                  </w:rPrChange>
                </w:rPr>
                <w:t>dl</w:t>
              </w:r>
            </w:ins>
            <w:del w:id="378" w:author="Huawei" w:date="2020-05-14T10:21:00Z">
              <w:r>
                <w:rPr>
                  <w:lang w:val="en-US"/>
                  <w:rPrChange w:id="379" w:author="Huawei" w:date="2020-05-14T10:29:00Z">
                    <w:rPr>
                      <w:i/>
                      <w:lang w:val="en-US"/>
                    </w:rPr>
                  </w:rPrChange>
                </w:rPr>
                <w:delText>DL</w:delText>
              </w:r>
            </w:del>
            <w:r>
              <w:rPr>
                <w:lang w:val="en-US"/>
                <w:rPrChange w:id="380" w:author="Huawei" w:date="2020-05-14T10:29:00Z">
                  <w:rPr>
                    <w:i/>
                    <w:lang w:val="en-US"/>
                  </w:rPr>
                </w:rPrChange>
              </w:rPr>
              <w:t>-PRS-ResourceId</w:t>
            </w:r>
            <w:ins w:id="381" w:author="Huawei" w:date="2020-05-13T14:35:00Z">
              <w:r>
                <w:rPr>
                  <w:lang w:val="en-US"/>
                  <w:rPrChange w:id="382"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 xml:space="preserve">If the UE has an active semi-persistent SRS resource configuration and has not received a deactivation command, the semi-persistent SRS configuration </w:t>
            </w:r>
            <w:proofErr w:type="gramStart"/>
            <w:r>
              <w:rPr>
                <w:color w:val="000000"/>
              </w:rPr>
              <w:t>is considered to be</w:t>
            </w:r>
            <w:proofErr w:type="gramEnd"/>
            <w:r>
              <w:rPr>
                <w:color w:val="000000"/>
              </w:rPr>
              <w:t xml:space="preserv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83"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84" w:author="Huawei" w:date="2020-05-13T14:36:00Z">
              <w:r>
                <w:rPr>
                  <w:i/>
                  <w:color w:val="000000"/>
                </w:rPr>
                <w:t>SRS-PosResource</w:t>
              </w:r>
              <w:r>
                <w:rPr>
                  <w:i/>
                  <w:color w:val="000000"/>
                  <w:lang w:val="en-US"/>
                </w:rPr>
                <w:t>-r16</w:t>
              </w:r>
            </w:ins>
            <w:del w:id="385"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132D63">
              <w:rPr>
                <w:noProof/>
                <w:position w:val="-34"/>
                <w:sz w:val="20"/>
                <w:szCs w:val="20"/>
                <w:lang w:eastAsia="ja-JP"/>
              </w:rPr>
              <w:object w:dxaOrig="5040" w:dyaOrig="885" w14:anchorId="0F79ED0C">
                <v:shape id="_x0000_i1032" type="#_x0000_t75" alt="" style="width:253.25pt;height:43.05pt;mso-width-percent:0;mso-height-percent:0;mso-width-percent:0;mso-height-percent:0" o:ole="">
                  <v:imagedata r:id="rId40" o:title=""/>
                </v:shape>
                <o:OLEObject Type="Embed" ProgID="Equation.DSMT4" ShapeID="_x0000_i1032" DrawAspect="Content" ObjectID="_1652863638"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ko-KR"/>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lastRenderedPageBreak/>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132D63">
              <w:rPr>
                <w:noProof/>
                <w:color w:val="000000" w:themeColor="text1"/>
                <w:position w:val="-10"/>
                <w:sz w:val="20"/>
                <w:szCs w:val="20"/>
              </w:rPr>
              <w:object w:dxaOrig="420" w:dyaOrig="285" w14:anchorId="4E7EAFF7">
                <v:shape id="_x0000_i1033" type="#_x0000_t75" alt="" style="width:20.7pt;height:13.25pt;mso-width-percent:0;mso-height-percent:0;mso-width-percent:0;mso-height-percent:0" o:ole="">
                  <v:imagedata r:id="rId43" o:title=""/>
                </v:shape>
                <o:OLEObject Type="Embed" ProgID="Equation.DSMT4" ShapeID="_x0000_i1033" DrawAspect="Content" ObjectID="_1652863639"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ko-KR"/>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ko-KR"/>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86" w:author="Huawei" w:date="2020-05-13T14:36:00Z">
              <w:r>
                <w:rPr>
                  <w:i/>
                  <w:color w:val="000000"/>
                </w:rPr>
                <w:t>SRS-PosResource</w:t>
              </w:r>
              <w:r>
                <w:rPr>
                  <w:i/>
                  <w:color w:val="000000"/>
                  <w:lang w:val="en-US"/>
                </w:rPr>
                <w:t>-r16</w:t>
              </w:r>
            </w:ins>
            <w:del w:id="387"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132D63">
              <w:rPr>
                <w:noProof/>
                <w:color w:val="000000" w:themeColor="text1"/>
                <w:position w:val="-34"/>
                <w:sz w:val="20"/>
                <w:szCs w:val="20"/>
                <w:lang w:eastAsia="ja-JP"/>
              </w:rPr>
              <w:object w:dxaOrig="5085" w:dyaOrig="780" w14:anchorId="7D84C2C3">
                <v:shape id="_x0000_i1034" type="#_x0000_t75" alt="" style="width:256.55pt;height:38.9pt;mso-width-percent:0;mso-height-percent:0;mso-width-percent:0;mso-height-percent:0" o:ole="">
                  <v:imagedata r:id="rId40" o:title=""/>
                </v:shape>
                <o:OLEObject Type="Embed" ProgID="Equation.DSMT4" ShapeID="_x0000_i1034" DrawAspect="Content" ObjectID="_1652863640"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132D63">
              <w:rPr>
                <w:noProof/>
                <w:color w:val="000000" w:themeColor="text1"/>
                <w:position w:val="-10"/>
                <w:sz w:val="20"/>
                <w:szCs w:val="20"/>
              </w:rPr>
              <w:object w:dxaOrig="480" w:dyaOrig="315" w14:anchorId="573B461C">
                <v:shape id="_x0000_i1035" type="#_x0000_t75" alt="" style="width:24.85pt;height:16.55pt;mso-width-percent:0;mso-height-percent:0;mso-width-percent:0;mso-height-percent:0" o:ole="">
                  <v:imagedata r:id="rId43" o:title=""/>
                </v:shape>
                <o:OLEObject Type="Embed" ProgID="Equation.DSMT4" ShapeID="_x0000_i1035" DrawAspect="Content" ObjectID="_1652863641" r:id="rId48"/>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88"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89" w:author="Huawei" w:date="2020-05-13T14:36: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90"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91" w:author="Huawei" w:date="2020-05-13T14:37:00Z">
              <w:r>
                <w:rPr>
                  <w:lang w:val="en-US"/>
                </w:rPr>
                <w:t xml:space="preserve"> 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92"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93" w:author="Keyvan Zarifi" w:date="2020-05-07T16:15:00Z">
              <w:r>
                <w:rPr>
                  <w:lang w:val="en-US"/>
                </w:rPr>
                <w:t xml:space="preserve"> </w:t>
              </w:r>
            </w:ins>
            <w:ins w:id="394" w:author="Huawei" w:date="2020-05-13T14:38:00Z">
              <w:r>
                <w:rPr>
                  <w:lang w:val="en-US"/>
                </w:rPr>
                <w:t>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95" w:author="Huawei" w:date="2020-05-13T14:39:00Z">
              <w:r>
                <w:rPr>
                  <w:i/>
                  <w:color w:val="000000"/>
                </w:rPr>
                <w:t>SRS-PosResourceSet</w:t>
              </w:r>
              <w:r>
                <w:rPr>
                  <w:i/>
                  <w:color w:val="000000"/>
                  <w:lang w:val="en-US"/>
                </w:rPr>
                <w:t>-r16</w:t>
              </w:r>
            </w:ins>
            <w:del w:id="396" w:author="Huawei" w:date="2020-05-13T14:39:00Z">
              <w:r>
                <w:rPr>
                  <w:color w:val="000000"/>
                </w:rPr>
                <w:delText>[SRS-for-positioning]</w:delText>
              </w:r>
            </w:del>
            <w:r>
              <w:rPr>
                <w:lang w:val="en-US"/>
              </w:rPr>
              <w:t xml:space="preserve"> and if the higher layer parameter </w:t>
            </w:r>
            <w:r>
              <w:rPr>
                <w:i/>
                <w:lang w:val="en-US"/>
              </w:rPr>
              <w:t>spatialRelationInfo</w:t>
            </w:r>
            <w:ins w:id="397" w:author="Huawei" w:date="2020-05-13T14:39:00Z">
              <w:r>
                <w:rPr>
                  <w:i/>
                  <w:lang w:val="en-US"/>
                </w:rPr>
                <w:t>Pos-r16</w:t>
              </w:r>
            </w:ins>
            <w:r>
              <w:rPr>
                <w:i/>
                <w:lang w:val="en-US"/>
              </w:rPr>
              <w:t xml:space="preserve"> </w:t>
            </w:r>
            <w:r>
              <w:rPr>
                <w:lang w:val="en-US"/>
              </w:rPr>
              <w:t xml:space="preserve">contains the ID of a reference </w:t>
            </w:r>
            <w:del w:id="398" w:author="Huawei" w:date="2020-05-14T10:26:00Z">
              <w:r>
                <w:rPr>
                  <w:lang w:val="en-US"/>
                </w:rPr>
                <w:delText>'</w:delText>
              </w:r>
            </w:del>
            <w:ins w:id="399" w:author="Huawei" w:date="2020-05-14T10:22:00Z">
              <w:r>
                <w:rPr>
                  <w:lang w:val="en-US"/>
                  <w:rPrChange w:id="400" w:author="Huawei" w:date="2020-05-14T10:29:00Z">
                    <w:rPr>
                      <w:i/>
                      <w:lang w:val="en-US"/>
                    </w:rPr>
                  </w:rPrChange>
                </w:rPr>
                <w:t>dl</w:t>
              </w:r>
            </w:ins>
            <w:del w:id="401" w:author="Huawei" w:date="2020-05-14T10:22:00Z">
              <w:r>
                <w:rPr>
                  <w:lang w:val="en-US"/>
                  <w:rPrChange w:id="402" w:author="Huawei" w:date="2020-05-14T10:29:00Z">
                    <w:rPr>
                      <w:i/>
                      <w:lang w:val="en-US"/>
                    </w:rPr>
                  </w:rPrChange>
                </w:rPr>
                <w:delText>DL</w:delText>
              </w:r>
            </w:del>
            <w:r>
              <w:rPr>
                <w:lang w:val="en-US"/>
                <w:rPrChange w:id="403" w:author="Huawei" w:date="2020-05-14T10:29:00Z">
                  <w:rPr>
                    <w:i/>
                    <w:lang w:val="en-US"/>
                  </w:rPr>
                </w:rPrChange>
              </w:rPr>
              <w:t>-PRS-ResourceId</w:t>
            </w:r>
            <w:ins w:id="404" w:author="Huawei" w:date="2020-05-13T14:39:00Z">
              <w:r>
                <w:rPr>
                  <w:lang w:val="en-US"/>
                  <w:rPrChange w:id="405" w:author="Huawei" w:date="2020-05-14T10:29:00Z">
                    <w:rPr>
                      <w:i/>
                      <w:lang w:val="en-US"/>
                    </w:rPr>
                  </w:rPrChange>
                </w:rPr>
                <w:t>-r16</w:t>
              </w:r>
            </w:ins>
            <w:del w:id="406"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407" w:author="Huawei" w:date="2020-05-13T14:40:00Z">
              <w:r>
                <w:rPr>
                  <w:i/>
                </w:rPr>
                <w:t>SRS</w:t>
              </w:r>
            </w:ins>
            <w:del w:id="408"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409" w:author="Huawei" w:date="2020-05-13T14:41:00Z">
              <w:r>
                <w:rPr>
                  <w:i/>
                </w:rPr>
                <w:t>SRS</w:t>
              </w:r>
            </w:ins>
            <w:del w:id="410" w:author="Huawei" w:date="2020-05-13T14:41:00Z">
              <w:r>
                <w:rPr>
                  <w:i/>
                </w:rPr>
                <w:delText>srs</w:delText>
              </w:r>
            </w:del>
            <w:r>
              <w:rPr>
                <w:i/>
              </w:rPr>
              <w:t>-</w:t>
            </w:r>
            <w:r>
              <w:rPr>
                <w:i/>
              </w:rPr>
              <w:lastRenderedPageBreak/>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411"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412"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413" w:author="Huawei" w:date="2020-05-13T15:14:00Z">
              <w:r>
                <w:rPr>
                  <w:i/>
                  <w:iCs/>
                </w:rPr>
                <w:t>-r16</w:t>
              </w:r>
            </w:ins>
            <w:r>
              <w:t xml:space="preserve"> on different CCs, subject to UE’s capability provided by [XX] and [YY] respectively.</w:t>
            </w:r>
          </w:p>
          <w:p w14:paraId="430127F1" w14:textId="77777777" w:rsidR="00323D94" w:rsidRDefault="00323D94">
            <w:pPr>
              <w:rPr>
                <w:ins w:id="414"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proofErr w:type="spellStart"/>
            <w:r>
              <w:t>beamManagement</w:t>
            </w:r>
            <w:proofErr w:type="spellEnd"/>
            <w:r w:rsidR="00303A25">
              <w:t>’</w:t>
            </w:r>
            <w:r>
              <w:t xml:space="preserve"> or for the SRS resource with the higher layer parameter usage in SRS-ResourceSet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415" w:author="Huawei" w:date="2020-05-13T14:41:00Z">
              <w:r>
                <w:rPr>
                  <w:i/>
                </w:rPr>
                <w:t>SRS-PosResourceSet-r16</w:t>
              </w:r>
            </w:ins>
            <w:del w:id="416"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417" w:author="Huawei" w:date="2020-05-13T14:42:00Z">
              <w:r>
                <w:rPr>
                  <w:i/>
                </w:rPr>
                <w:t>SRS</w:t>
              </w:r>
            </w:ins>
            <w:del w:id="418"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419" w:author="Huawei" w:date="2020-05-13T14:42:00Z">
              <w:r>
                <w:rPr>
                  <w:i/>
                </w:rPr>
                <w:t>SRS</w:t>
              </w:r>
            </w:ins>
            <w:del w:id="420" w:author="Huawei" w:date="2020-05-13T14:42:00Z">
              <w:r>
                <w:rPr>
                  <w:i/>
                </w:rPr>
                <w:delText>srs</w:delText>
              </w:r>
            </w:del>
            <w:r>
              <w:rPr>
                <w:i/>
              </w:rPr>
              <w:t>-Resource</w:t>
            </w:r>
            <w:r>
              <w:t xml:space="preserve"> or </w:t>
            </w:r>
            <w:ins w:id="421" w:author="Huawei" w:date="2020-05-13T14:42:00Z">
              <w:r>
                <w:rPr>
                  <w:i/>
                </w:rPr>
                <w:t>SRS</w:t>
              </w:r>
            </w:ins>
            <w:del w:id="422"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423" w:author="Huawei" w:date="2020-05-13T14:42:00Z">
              <w:r>
                <w:rPr>
                  <w:i/>
                </w:rPr>
                <w:t>SRS</w:t>
              </w:r>
            </w:ins>
            <w:del w:id="424"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425" w:author="Huawei" w:date="2020-05-13T14:43:00Z">
              <w:r>
                <w:rPr>
                  <w:i/>
                </w:rPr>
                <w:t>SRS</w:t>
              </w:r>
            </w:ins>
            <w:del w:id="426" w:author="Huawei" w:date="2020-05-13T14:43:00Z">
              <w:r>
                <w:rPr>
                  <w:i/>
                </w:rPr>
                <w:delText>srs</w:delText>
              </w:r>
            </w:del>
            <w:r>
              <w:rPr>
                <w:i/>
              </w:rPr>
              <w:t>-PosResource-r16</w:t>
            </w:r>
            <w:ins w:id="427"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428" w:author="Huawei" w:date="2020-05-13T14:43:00Z">
              <w:r>
                <w:rPr>
                  <w:i/>
                </w:rPr>
                <w:t>SRS</w:t>
              </w:r>
            </w:ins>
            <w:del w:id="429"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430"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 xml:space="preserve">SRS resource belonging to </w:t>
            </w:r>
            <w:proofErr w:type="gramStart"/>
            <w:r w:rsidR="002B73DB">
              <w:rPr>
                <w:rFonts w:eastAsia="SimSun" w:cs="Arial"/>
                <w:bCs/>
                <w:sz w:val="20"/>
                <w:lang w:val="en-US" w:eastAsia="zh-CN"/>
              </w:rPr>
              <w:t>a</w:t>
            </w:r>
            <w:proofErr w:type="gramEnd"/>
            <w:r w:rsidR="002B73DB">
              <w:rPr>
                <w:rFonts w:eastAsia="SimSun" w:cs="Arial"/>
                <w:bCs/>
                <w:sz w:val="20"/>
                <w:lang w:val="en-US" w:eastAsia="zh-CN"/>
              </w:rPr>
              <w:t xml:space="preserve">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431" w:author="Huawei" w:date="2020-05-13T11:39:00Z">
              <w:r w:rsidRPr="002B73DB">
                <w:rPr>
                  <w:color w:val="000000"/>
                </w:rPr>
                <w:delText>except w</w:delText>
              </w:r>
            </w:del>
            <w:ins w:id="432" w:author="Huawei" w:date="2020-05-13T11:39:00Z">
              <w:r w:rsidRPr="002B73DB">
                <w:rPr>
                  <w:color w:val="000000"/>
                </w:rPr>
                <w:t>W</w:t>
              </w:r>
            </w:ins>
            <w:r w:rsidRPr="002B73DB">
              <w:rPr>
                <w:color w:val="000000"/>
              </w:rPr>
              <w:t xml:space="preserve">hen SRS is configured with the higher layer parameter </w:t>
            </w:r>
            <w:ins w:id="433" w:author="Huawei" w:date="2020-05-13T11:40:00Z">
              <w:r w:rsidRPr="002B73DB">
                <w:rPr>
                  <w:i/>
                  <w:color w:val="000000"/>
                </w:rPr>
                <w:t xml:space="preserve">SRS-PosResourceSet-r16, </w:t>
              </w:r>
            </w:ins>
            <w:del w:id="434" w:author="Huawei" w:date="2020-05-13T11:41:00Z">
              <w:r w:rsidRPr="002B73DB">
                <w:rPr>
                  <w:color w:val="000000"/>
                </w:rPr>
                <w:delText xml:space="preserve">[SRS-for-positioning] in which case </w:delText>
              </w:r>
            </w:del>
            <w:ins w:id="435"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436" w:author="Keyvan Zarifi" w:date="2020-05-06T16:09:00Z">
              <w:del w:id="437" w:author="Huawei" w:date="2020-05-13T13:38:00Z">
                <w:r w:rsidRPr="002B73DB">
                  <w:rPr>
                    <w:color w:val="000000"/>
                  </w:rPr>
                  <w:delText xml:space="preserve"> </w:delText>
                </w:r>
              </w:del>
            </w:ins>
            <w:ins w:id="438" w:author="Huawei" w:date="2020-05-13T13:38:00Z">
              <w:del w:id="439" w:author="Huawei" w:date="2020-05-13T13:38:00Z">
                <w:r w:rsidR="00132D63">
                  <w:rPr>
                    <w:noProof/>
                    <w:position w:val="-4"/>
                    <w:sz w:val="20"/>
                    <w:szCs w:val="20"/>
                  </w:rPr>
                  <w:object w:dxaOrig="585" w:dyaOrig="285" w14:anchorId="3D6CBFEF">
                    <v:shape id="_x0000_i1036" type="#_x0000_t75" alt="" style="width:28.95pt;height:13.25pt;mso-width-percent:0;mso-height-percent:0;mso-width-percent:0;mso-height-percent:0" o:ole="">
                      <v:imagedata r:id="rId35" o:title=""/>
                    </v:shape>
                    <o:OLEObject Type="Embed" ProgID="Equation.3" ShapeID="_x0000_i1036" DrawAspect="Content" ObjectID="_1652863642" r:id="rId49"/>
                  </w:object>
                </w:r>
              </w:del>
            </w:ins>
            <w:ins w:id="440"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w:t>
            </w:r>
            <w:proofErr w:type="gramStart"/>
            <w:r w:rsidRPr="002B73DB">
              <w:rPr>
                <w:strike/>
                <w:color w:val="FF0000"/>
              </w:rPr>
              <w:t>positioning]</w:t>
            </w:r>
            <w:ins w:id="441" w:author="Huawei" w:date="2020-05-13T11:40:00Z">
              <w:r w:rsidRPr="002B73DB">
                <w:rPr>
                  <w:i/>
                  <w:color w:val="000000"/>
                </w:rPr>
                <w:t>SRS</w:t>
              </w:r>
              <w:proofErr w:type="gramEnd"/>
              <w:r w:rsidRPr="002B73DB">
                <w:rPr>
                  <w:i/>
                  <w:color w:val="000000"/>
                </w:rPr>
                <w:t>-PosResourceSet-r16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442" w:author="Huawei" w:date="2020-05-13T13:50:00Z">
              <w:r>
                <w:rPr>
                  <w:i/>
                  <w:color w:val="000000"/>
                </w:rPr>
                <w:t>.</w:t>
              </w:r>
            </w:ins>
            <w:r>
              <w:rPr>
                <w:color w:val="000000" w:themeColor="text1"/>
              </w:rPr>
              <w:t xml:space="preserve"> </w:t>
            </w:r>
            <w:del w:id="443" w:author="Huawei" w:date="2020-05-13T13:50:00Z">
              <w:r>
                <w:rPr>
                  <w:color w:val="000000" w:themeColor="text1"/>
                </w:rPr>
                <w:delText xml:space="preserve">except when SRS is configured with the higher layer parameter [SRS-for-positioning] in which case </w:delText>
              </w:r>
            </w:del>
            <w:ins w:id="444"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445" w:author="Huawei" w:date="2020-05-13T13:51:00Z">
              <w:r>
                <w:rPr>
                  <w:color w:val="000000"/>
                </w:rPr>
                <w:t>aperiodic</w:t>
              </w:r>
            </w:ins>
            <w:r>
              <w:rPr>
                <w:color w:val="000000"/>
              </w:rPr>
              <w:t>’</w:t>
            </w:r>
            <w:ins w:id="446"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w:t>
            </w:r>
            <w:proofErr w:type="gramStart"/>
            <w:r w:rsidR="00E54BDB" w:rsidRPr="002B73DB">
              <w:rPr>
                <w:strike/>
                <w:color w:val="FF0000"/>
              </w:rPr>
              <w:t>positioning]</w:t>
            </w:r>
            <w:ins w:id="447" w:author="Huawei" w:date="2020-05-13T11:40:00Z">
              <w:r w:rsidR="00E54BDB" w:rsidRPr="002B73DB">
                <w:rPr>
                  <w:i/>
                  <w:color w:val="000000"/>
                </w:rPr>
                <w:t>SRS</w:t>
              </w:r>
              <w:proofErr w:type="gramEnd"/>
              <w:r w:rsidR="00E54BDB" w:rsidRPr="002B73DB">
                <w:rPr>
                  <w:i/>
                  <w:color w:val="000000"/>
                </w:rPr>
                <w:t>-PosResourceSet-r16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Vivo’s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132D63" w:rsidRPr="00DC3BA4">
              <w:rPr>
                <w:noProof/>
                <w:color w:val="000000"/>
                <w:position w:val="-4"/>
                <w:sz w:val="20"/>
                <w:szCs w:val="20"/>
              </w:rPr>
              <w:object w:dxaOrig="585" w:dyaOrig="285" w14:anchorId="25BEC924">
                <v:shape id="_x0000_i1037" type="#_x0000_t75" alt="" style="width:28.95pt;height:13.25pt;mso-width-percent:0;mso-height-percent:0;mso-width-percent:0;mso-height-percent:0" o:ole="">
                  <v:imagedata r:id="rId35" o:title=""/>
                </v:shape>
                <o:OLEObject Type="Embed" ProgID="Equation.3" ShapeID="_x0000_i1037" DrawAspect="Content" ObjectID="_1652863643"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448" w:author="Huawei" w:date="2020-05-13T11:40:00Z">
              <w:r w:rsidRPr="00DC3BA4">
                <w:rPr>
                  <w:i/>
                  <w:color w:val="000000"/>
                  <w:sz w:val="20"/>
                  <w:szCs w:val="20"/>
                </w:rPr>
                <w:t xml:space="preserve">SRS-PosResourceSet-r16, </w:t>
              </w:r>
            </w:ins>
            <w:del w:id="449"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w:t>
            </w:r>
            <w:proofErr w:type="gramStart"/>
            <w:r w:rsidRPr="00DC3BA4">
              <w:rPr>
                <w:color w:val="000000"/>
                <w:sz w:val="20"/>
                <w:szCs w:val="20"/>
              </w:rPr>
              <w:t>particular SRSs</w:t>
            </w:r>
            <w:proofErr w:type="gramEnd"/>
            <w:r w:rsidRPr="00DC3BA4">
              <w:rPr>
                <w:color w:val="000000"/>
                <w:sz w:val="20"/>
                <w:szCs w:val="20"/>
              </w:rPr>
              <w:t xml:space="preserve"> that are configured by </w:t>
            </w:r>
            <w:ins w:id="450"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If we go with Vivo’s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451" w:author="Huawei" w:date="2020-05-13T13:50:00Z">
              <w:r w:rsidRPr="00DC3BA4">
                <w:rPr>
                  <w:color w:val="000000" w:themeColor="text1"/>
                  <w:sz w:val="20"/>
                  <w:szCs w:val="20"/>
                </w:rPr>
                <w:delText xml:space="preserve">[SRS-for-positioning] </w:delText>
              </w:r>
            </w:del>
            <w:ins w:id="452"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453"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454"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w:t>
            </w:r>
            <w:proofErr w:type="gramStart"/>
            <w:r w:rsidRPr="00DC3BA4">
              <w:rPr>
                <w:color w:val="000000"/>
                <w:sz w:val="20"/>
                <w:szCs w:val="20"/>
              </w:rPr>
              <w:t xml:space="preserve">by  </w:t>
            </w:r>
            <w:r w:rsidRPr="00DC3BA4">
              <w:rPr>
                <w:i/>
                <w:color w:val="000000"/>
                <w:sz w:val="20"/>
                <w:szCs w:val="20"/>
              </w:rPr>
              <w:t>SRS</w:t>
            </w:r>
            <w:proofErr w:type="gramEnd"/>
            <w:r w:rsidRPr="00DC3BA4">
              <w:rPr>
                <w:i/>
                <w:color w:val="000000"/>
                <w:sz w:val="20"/>
                <w:szCs w:val="20"/>
              </w:rPr>
              <w:t xml:space="preserve">-ResourceSet. </w:t>
            </w:r>
            <w:r w:rsidRPr="00DC3BA4">
              <w:rPr>
                <w:color w:val="000000"/>
                <w:sz w:val="20"/>
                <w:szCs w:val="20"/>
              </w:rPr>
              <w:t xml:space="preserve">This is obviously not true and </w:t>
            </w:r>
            <w:ins w:id="455" w:author="Huawei" w:date="2020-05-13T11:40:00Z">
              <w:r w:rsidRPr="00DC3BA4">
                <w:rPr>
                  <w:i/>
                  <w:color w:val="000000"/>
                  <w:sz w:val="20"/>
                  <w:szCs w:val="20"/>
                </w:rPr>
                <w:t>SRS-PosResourceSet-r16</w:t>
              </w:r>
            </w:ins>
            <w:r w:rsidRPr="00DC3BA4">
              <w:rPr>
                <w:i/>
                <w:color w:val="000000"/>
                <w:sz w:val="20"/>
                <w:szCs w:val="20"/>
              </w:rPr>
              <w:t xml:space="preserve"> </w:t>
            </w:r>
            <w:proofErr w:type="gramStart"/>
            <w:r w:rsidRPr="00DC3BA4">
              <w:rPr>
                <w:color w:val="000000"/>
                <w:sz w:val="20"/>
                <w:szCs w:val="20"/>
              </w:rPr>
              <w:t xml:space="preserve">and  </w:t>
            </w:r>
            <w:r w:rsidRPr="00DC3BA4">
              <w:rPr>
                <w:i/>
                <w:color w:val="000000"/>
                <w:sz w:val="20"/>
                <w:szCs w:val="20"/>
              </w:rPr>
              <w:t>SRS</w:t>
            </w:r>
            <w:proofErr w:type="gramEnd"/>
            <w:r w:rsidRPr="00DC3BA4">
              <w:rPr>
                <w:i/>
                <w:color w:val="000000"/>
                <w:sz w:val="20"/>
                <w:szCs w:val="20"/>
              </w:rPr>
              <w:t xml:space="preserve">-ResourceSet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SimSun"/>
                <w:lang w:val="en-US" w:eastAsia="zh-CN"/>
              </w:rPr>
            </w:pPr>
            <w:r>
              <w:rPr>
                <w:rFonts w:eastAsia="SimSun"/>
                <w:lang w:val="en-US" w:eastAsia="zh-CN"/>
              </w:rPr>
              <w:t>V</w:t>
            </w:r>
            <w:r w:rsidR="0028322E">
              <w:rPr>
                <w:rFonts w:eastAsia="SimSun"/>
                <w:lang w:val="en-US" w:eastAsia="zh-CN"/>
              </w:rPr>
              <w:t>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 xml:space="preserve">for </w:t>
            </w:r>
            <w:proofErr w:type="gramStart"/>
            <w:r w:rsidRPr="0098218D">
              <w:rPr>
                <w:u w:val="single"/>
              </w:rPr>
              <w:t>instance</w:t>
            </w:r>
            <w:r w:rsidRPr="00F548DC">
              <w:t>,</w:t>
            </w:r>
            <w:proofErr w:type="gramEnd"/>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“spatialRelationInfo” to “spatialRelationInfo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r w:rsidRPr="00F548DC">
              <w:t>ssb-Index</w:t>
            </w:r>
            <w:r>
              <w:t>”</w:t>
            </w:r>
            <w:r w:rsidRPr="00F548DC">
              <w:rPr>
                <w:lang w:val="en-US"/>
              </w:rPr>
              <w:t xml:space="preserve"> to</w:t>
            </w:r>
            <w:ins w:id="456" w:author="Huawei" w:date="2020-05-13T14:36:00Z">
              <w:r w:rsidRPr="00F548DC">
                <w:rPr>
                  <w:lang w:val="en-US"/>
                </w:rPr>
                <w:t xml:space="preserve"> </w:t>
              </w:r>
            </w:ins>
            <w:r>
              <w:rPr>
                <w:lang w:val="en-US"/>
              </w:rPr>
              <w:t>“’</w:t>
            </w:r>
            <w:r w:rsidRPr="00F548DC">
              <w:t>ssb-Index</w:t>
            </w:r>
            <w:r>
              <w:t>’,</w:t>
            </w:r>
            <w:r w:rsidRPr="00F548DC">
              <w:rPr>
                <w:lang w:val="en-US"/>
              </w:rPr>
              <w:t xml:space="preserve"> </w:t>
            </w:r>
            <w:ins w:id="457" w:author="Huawei" w:date="2020-05-13T14:36:00Z">
              <w:r w:rsidRPr="00F548DC">
                <w:rPr>
                  <w:lang w:val="en-US"/>
                </w:rPr>
                <w:t>‘</w:t>
              </w:r>
              <w:r w:rsidRPr="00F548DC">
                <w:t>ssb-</w:t>
              </w:r>
              <w:proofErr w:type="spellStart"/>
              <w:r w:rsidRPr="00F548DC">
                <w:t>IndexServing</w:t>
              </w:r>
              <w:proofErr w:type="spellEnd"/>
              <w:r w:rsidRPr="00F548DC">
                <w:rPr>
                  <w:lang w:val="en-US"/>
                </w:rPr>
                <w:t>-r16’, or ‘</w:t>
              </w:r>
              <w:r w:rsidRPr="00F548DC">
                <w:t>ssb-</w:t>
              </w:r>
              <w:proofErr w:type="spellStart"/>
              <w:r w:rsidRPr="00F548DC">
                <w:t>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r>
              <w:t>csi-RS-Index</w:t>
            </w:r>
            <w:r>
              <w:rPr>
                <w:lang w:val="en-US"/>
              </w:rPr>
              <w:t>’”</w:t>
            </w:r>
            <w:ins w:id="458" w:author="Huawei" w:date="2020-05-13T14:37:00Z">
              <w:r>
                <w:rPr>
                  <w:lang w:val="en-US"/>
                </w:rPr>
                <w:t xml:space="preserve"> </w:t>
              </w:r>
            </w:ins>
            <w:r>
              <w:rPr>
                <w:lang w:val="en-US"/>
              </w:rPr>
              <w:t>to “‘</w:t>
            </w:r>
            <w:r>
              <w:t>csi-RS-Index</w:t>
            </w:r>
            <w:r>
              <w:rPr>
                <w:lang w:val="en-US"/>
              </w:rPr>
              <w:t xml:space="preserve">’ </w:t>
            </w:r>
            <w:ins w:id="459" w:author="Huawei" w:date="2020-05-13T14:37:00Z">
              <w:r>
                <w:rPr>
                  <w:lang w:val="en-US"/>
                </w:rPr>
                <w:t>or ‘</w:t>
              </w:r>
              <w:r>
                <w:t>csi-RS-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“‘srs’” to “‘srs’</w:t>
            </w:r>
            <w:ins w:id="460" w:author="Keyvan Zarifi" w:date="2020-05-07T15:36:00Z">
              <w:r>
                <w:rPr>
                  <w:lang w:val="en-US"/>
                </w:rPr>
                <w:t xml:space="preserve"> </w:t>
              </w:r>
            </w:ins>
            <w:ins w:id="461" w:author="Huawei" w:date="2020-05-13T14:34:00Z">
              <w:r>
                <w:rPr>
                  <w:lang w:val="en-US"/>
                </w:rPr>
                <w:t>or ‘</w:t>
              </w:r>
              <w:r>
                <w:t>srs-</w:t>
              </w:r>
              <w:proofErr w:type="spellStart"/>
              <w:r>
                <w:t>SpatialRelation</w:t>
              </w:r>
              <w:proofErr w:type="spellEnd"/>
              <w:r>
                <w:rPr>
                  <w:lang w:val="en-US"/>
                </w:rPr>
                <w:t>-r16’</w:t>
              </w:r>
            </w:ins>
            <w:r>
              <w:rPr>
                <w:lang w:val="en-US"/>
              </w:rPr>
              <w:t>”</w:t>
            </w:r>
            <w:ins w:id="462"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r w:rsidRPr="00F548DC">
              <w:t>ssb-Index</w:t>
            </w:r>
            <w:r>
              <w:t xml:space="preserve">’ but is </w:t>
            </w:r>
            <w:ins w:id="463" w:author="Huawei" w:date="2020-05-13T14:36:00Z">
              <w:r w:rsidRPr="00F548DC">
                <w:t>ssb-</w:t>
              </w:r>
              <w:proofErr w:type="spellStart"/>
              <w:r w:rsidRPr="00F548DC">
                <w:t>IndexServing</w:t>
              </w:r>
              <w:proofErr w:type="spellEnd"/>
              <w:r w:rsidRPr="00F548DC">
                <w:rPr>
                  <w:lang w:val="en-US"/>
                </w:rPr>
                <w:t>-r16’, or ‘</w:t>
              </w:r>
              <w:r w:rsidRPr="00F548DC">
                <w:t>ssb-</w:t>
              </w:r>
              <w:proofErr w:type="spellStart"/>
              <w:r w:rsidRPr="00F548DC">
                <w:t>IndexNcell</w:t>
              </w:r>
              <w:proofErr w:type="spellEnd"/>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r w:rsidRPr="00AF0C0A">
              <w:rPr>
                <w:i/>
                <w:lang w:val="en-US"/>
              </w:rPr>
              <w:t>spatialRelationInfo</w:t>
            </w:r>
            <w:r w:rsidRPr="00F548DC">
              <w:rPr>
                <w:lang w:val="en-US"/>
              </w:rPr>
              <w:t>”</w:t>
            </w:r>
            <w:r>
              <w:rPr>
                <w:lang w:val="en-US"/>
              </w:rPr>
              <w:t xml:space="preserve"> should remain as is and not changed to </w:t>
            </w:r>
            <w:r w:rsidRPr="00F548DC">
              <w:rPr>
                <w:lang w:val="en-US"/>
              </w:rPr>
              <w:t>“</w:t>
            </w:r>
            <w:r w:rsidRPr="00AF0C0A">
              <w:rPr>
                <w:i/>
                <w:lang w:val="en-US"/>
              </w:rPr>
              <w:t>spatialRelationInfo</w:t>
            </w:r>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lastRenderedPageBreak/>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s are created in TP that need to be fixed</w:t>
            </w:r>
            <w:r>
              <w:rPr>
                <w:lang w:val="en-US"/>
              </w:rPr>
              <w:t>:</w:t>
            </w:r>
          </w:p>
          <w:p w14:paraId="7E7591FA" w14:textId="0FDA5BFA" w:rsidR="00170F1D" w:rsidRPr="00170F1D" w:rsidRDefault="00170F1D" w:rsidP="00170F1D">
            <w:pPr>
              <w:pStyle w:val="ListParagraph"/>
              <w:numPr>
                <w:ilvl w:val="0"/>
                <w:numId w:val="31"/>
              </w:numPr>
              <w:rPr>
                <w:lang w:val="en-US"/>
              </w:rPr>
            </w:pPr>
            <w:r>
              <w:rPr>
                <w:rFonts w:eastAsia="Malgun Gothic" w:cs="Arial"/>
                <w:bCs/>
                <w:lang w:val="en-US" w:eastAsia="ko-KR"/>
              </w:rPr>
              <w:t>“</w:t>
            </w:r>
            <w:r w:rsidR="00857F7C">
              <w:rPr>
                <w:rFonts w:eastAsia="Malgun Gothic" w:cs="Arial"/>
                <w:bCs/>
                <w:lang w:val="en-US" w:eastAsia="ko-KR"/>
              </w:rPr>
              <w:pgNum/>
            </w:r>
            <w:proofErr w:type="spellStart"/>
            <w:r w:rsidR="00857F7C">
              <w:rPr>
                <w:rFonts w:eastAsia="Malgun Gothic" w:cs="Arial"/>
                <w:bCs/>
                <w:lang w:val="en-US" w:eastAsia="ko-KR"/>
              </w:rPr>
              <w:t>ehavior</w:t>
            </w:r>
            <w:proofErr w:type="spellEnd"/>
            <w:r>
              <w:rPr>
                <w:rFonts w:eastAsia="Malgun Gothic" w:cs="Arial"/>
                <w:bCs/>
                <w:lang w:val="en-US" w:eastAsia="ko-KR"/>
              </w:rPr>
              <w:t>”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464" w:author="Keyvan Zarifi" w:date="2020-05-06T16:01:00Z">
              <w:r>
                <w:rPr>
                  <w:rFonts w:eastAsia="MS Mincho"/>
                  <w:color w:val="000000"/>
                </w:rPr>
                <w:t xml:space="preserve"> </w:t>
              </w:r>
            </w:ins>
            <w:ins w:id="465"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132D63">
              <w:rPr>
                <w:noProof/>
                <w:color w:val="000000"/>
                <w:position w:val="-4"/>
                <w:sz w:val="20"/>
                <w:szCs w:val="20"/>
              </w:rPr>
              <w:object w:dxaOrig="585" w:dyaOrig="285" w14:anchorId="371950B8">
                <v:shape id="_x0000_i1038" type="#_x0000_t75" alt="" style="width:28.95pt;height:13.25pt;mso-width-percent:0;mso-height-percent:0;mso-width-percent:0;mso-height-percent:0" o:ole="">
                  <v:imagedata r:id="rId35" o:title=""/>
                </v:shape>
                <o:OLEObject Type="Embed" ProgID="Equation.3" ShapeID="_x0000_i1038" DrawAspect="Content" ObjectID="_1652863644"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66" w:author="Huawei" w:date="2020-05-13T11:39:00Z">
              <w:r>
                <w:rPr>
                  <w:color w:val="000000"/>
                </w:rPr>
                <w:t>.</w:t>
              </w:r>
            </w:ins>
            <w:r>
              <w:rPr>
                <w:color w:val="000000"/>
              </w:rPr>
              <w:t xml:space="preserve"> </w:t>
            </w:r>
            <w:del w:id="467" w:author="Huawei" w:date="2020-05-13T11:39:00Z">
              <w:r>
                <w:rPr>
                  <w:color w:val="000000"/>
                </w:rPr>
                <w:delText>except w</w:delText>
              </w:r>
            </w:del>
            <w:ins w:id="468" w:author="Huawei" w:date="2020-05-13T11:39:00Z">
              <w:r>
                <w:rPr>
                  <w:color w:val="000000"/>
                </w:rPr>
                <w:t>W</w:t>
              </w:r>
            </w:ins>
            <w:r>
              <w:rPr>
                <w:color w:val="000000"/>
              </w:rPr>
              <w:t xml:space="preserve">hen SRS is configured with the higher layer parameter </w:t>
            </w:r>
            <w:ins w:id="469" w:author="Huawei" w:date="2020-05-13T11:40:00Z">
              <w:r>
                <w:rPr>
                  <w:i/>
                  <w:color w:val="000000"/>
                </w:rPr>
                <w:t xml:space="preserve">SRS-PosResourceSet-r16, </w:t>
              </w:r>
            </w:ins>
            <w:del w:id="470" w:author="Huawei" w:date="2020-05-13T11:41:00Z">
              <w:r>
                <w:rPr>
                  <w:color w:val="000000"/>
                </w:rPr>
                <w:delText xml:space="preserve">[SRS-for-positioning] in which case </w:delText>
              </w:r>
            </w:del>
            <w:ins w:id="471" w:author="Huawei" w:date="2020-05-13T13:37:00Z">
              <w:r>
                <w:rPr>
                  <w:color w:val="000000"/>
                </w:rPr>
                <w:t>a</w:t>
              </w:r>
              <w:r>
                <w:rPr>
                  <w:rFonts w:hint="eastAsia"/>
                  <w:color w:val="000000"/>
                </w:rPr>
                <w:t xml:space="preserve"> UE may be configured with</w:t>
              </w:r>
              <w:r>
                <w:rPr>
                  <w:color w:val="000000"/>
                </w:rPr>
                <w:t xml:space="preserve"> </w:t>
              </w:r>
            </w:ins>
            <w:ins w:id="472" w:author="Keyvan Zarifi" w:date="2020-05-06T16:09:00Z">
              <w:del w:id="473" w:author="Huawei" w:date="2020-05-13T13:38:00Z">
                <w:r>
                  <w:rPr>
                    <w:color w:val="000000"/>
                  </w:rPr>
                  <w:delText xml:space="preserve"> </w:delText>
                </w:r>
              </w:del>
            </w:ins>
            <w:ins w:id="474" w:author="Huawei" w:date="2020-05-13T13:38:00Z">
              <w:del w:id="475" w:author="Huawei" w:date="2020-05-13T13:38:00Z">
                <w:r w:rsidR="00132D63">
                  <w:rPr>
                    <w:noProof/>
                    <w:color w:val="000000"/>
                    <w:position w:val="-4"/>
                    <w:sz w:val="20"/>
                    <w:szCs w:val="20"/>
                  </w:rPr>
                  <w:object w:dxaOrig="585" w:dyaOrig="285" w14:anchorId="61BEC3C1">
                    <v:shape id="_x0000_i1039" type="#_x0000_t75" alt="" style="width:28.95pt;height:13.25pt;mso-width-percent:0;mso-height-percent:0;mso-width-percent:0;mso-height-percent:0" o:ole="">
                      <v:imagedata r:id="rId35" o:title=""/>
                    </v:shape>
                    <o:OLEObject Type="Embed" ProgID="Equation.3" ShapeID="_x0000_i1039" DrawAspect="Content" ObjectID="_1652863645" r:id="rId52"/>
                  </w:object>
                </w:r>
              </w:del>
            </w:ins>
            <w:ins w:id="476"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77" w:author="Huawei" w:date="2020-05-13T13:55:00Z">
              <w:r>
                <w:delText>with an SRS resource occupying</w:delText>
              </w:r>
            </w:del>
            <w:ins w:id="478" w:author="Huawei" w:date="2020-05-13T13:55:00Z">
              <w:r>
                <w:t>indicate</w:t>
              </w:r>
            </w:ins>
            <w:ins w:id="479"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132D63">
                    <w:rPr>
                      <w:noProof/>
                      <w:color w:val="000000"/>
                      <w:position w:val="-4"/>
                      <w:sz w:val="20"/>
                      <w:szCs w:val="20"/>
                    </w:rPr>
                    <w:object w:dxaOrig="585" w:dyaOrig="285" w14:anchorId="7EE8CA9E">
                      <v:shape id="_x0000_i1040" type="#_x0000_t75" alt="" style="width:28.95pt;height:13.25pt;mso-width-percent:0;mso-height-percent:0;mso-width-percent:0;mso-height-percent:0" o:ole="">
                        <v:imagedata r:id="rId35" o:title=""/>
                      </v:shape>
                      <o:OLEObject Type="Embed" ProgID="Equation.3" ShapeID="_x0000_i1040" DrawAspect="Content" ObjectID="_1652863646"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132D63">
                    <w:rPr>
                      <w:noProof/>
                      <w:color w:val="000000"/>
                      <w:position w:val="-4"/>
                      <w:sz w:val="20"/>
                      <w:szCs w:val="20"/>
                    </w:rPr>
                    <w:object w:dxaOrig="585" w:dyaOrig="285" w14:anchorId="5FA0E4FD">
                      <v:shape id="_x0000_i1041" type="#_x0000_t75" alt="" style="width:28.95pt;height:13.25pt;mso-width-percent:0;mso-height-percent:0;mso-width-percent:0;mso-height-percent:0" o:ole="">
                        <v:imagedata r:id="rId35" o:title=""/>
                      </v:shape>
                      <o:OLEObject Type="Embed" ProgID="Equation.3" ShapeID="_x0000_i1041" DrawAspect="Content" ObjectID="_1652863647"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132D63">
                    <w:rPr>
                      <w:noProof/>
                      <w:color w:val="000000"/>
                      <w:position w:val="-4"/>
                      <w:sz w:val="20"/>
                      <w:szCs w:val="20"/>
                    </w:rPr>
                    <w:object w:dxaOrig="585" w:dyaOrig="285" w14:anchorId="219F311B">
                      <v:shape id="_x0000_i1042" type="#_x0000_t75" alt="" style="width:28.95pt;height:13.25pt;mso-width-percent:0;mso-height-percent:0;mso-width-percent:0;mso-height-percent:0" o:ole="">
                        <v:imagedata r:id="rId35" o:title=""/>
                      </v:shape>
                      <o:OLEObject Type="Embed" ProgID="Equation.3" ShapeID="_x0000_i1042" DrawAspect="Content" ObjectID="_1652863648" r:id="rId55"/>
                    </w:object>
                  </w:r>
                  <w:r>
                    <w:rPr>
                      <w:color w:val="000000"/>
                    </w:rPr>
                    <w:t xml:space="preserve">SRS </w:t>
                  </w:r>
                  <w:r>
                    <w:rPr>
                      <w:color w:val="000000"/>
                    </w:rPr>
                    <w:lastRenderedPageBreak/>
                    <w:t xml:space="preserve">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SimSun"/>
                <w:lang w:val="en-US" w:eastAsia="zh-CN"/>
              </w:rPr>
            </w:pPr>
            <w:r>
              <w:rPr>
                <w:rFonts w:eastAsia="SimSun"/>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w:t>
            </w:r>
            <w:proofErr w:type="gramStart"/>
            <w:r>
              <w:rPr>
                <w:rFonts w:eastAsia="Malgun Gothic"/>
                <w:bCs/>
                <w:lang w:val="en-US" w:eastAsia="ko-KR"/>
              </w:rPr>
              <w:t>text</w:t>
            </w:r>
            <w:proofErr w:type="gramEnd"/>
            <w:r>
              <w:rPr>
                <w:rFonts w:eastAsia="Malgun Gothic"/>
                <w:bCs/>
                <w:lang w:val="en-US" w:eastAsia="ko-KR"/>
              </w:rPr>
              <w:t xml:space="preserve">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w:t>
            </w:r>
            <w:proofErr w:type="gramStart"/>
            <w:r>
              <w:rPr>
                <w:rFonts w:eastAsia="Malgun Gothic"/>
                <w:bCs/>
                <w:lang w:val="en-US" w:eastAsia="ko-KR"/>
              </w:rPr>
              <w:t>clearer</w:t>
            </w:r>
            <w:proofErr w:type="gramEnd"/>
            <w:r>
              <w:rPr>
                <w:rFonts w:eastAsia="Malgun Gothic"/>
                <w:bCs/>
                <w:lang w:val="en-US" w:eastAsia="ko-KR"/>
              </w:rPr>
              <w:t xml:space="preserve">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SimSun"/>
                <w:lang w:val="en-US" w:eastAsia="zh-CN"/>
              </w:rPr>
            </w:pPr>
            <w:r>
              <w:rPr>
                <w:rFonts w:eastAsia="SimSun"/>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 xml:space="preserve">uawei have agreed to a compromise regarding their changes. </w:t>
            </w:r>
            <w:proofErr w:type="gramStart"/>
            <w:r w:rsidR="00F920A6">
              <w:rPr>
                <w:lang w:val="en-US" w:eastAsia="ko-KR"/>
              </w:rPr>
              <w:t>However</w:t>
            </w:r>
            <w:proofErr w:type="gramEnd"/>
            <w:r w:rsidR="00F920A6">
              <w:rPr>
                <w:lang w:val="en-US" w:eastAsia="ko-KR"/>
              </w:rPr>
              <w:t xml:space="preserve">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proofErr w:type="gramStart"/>
            <w:r w:rsidR="00857F7C">
              <w:rPr>
                <w:lang w:val="en-US" w:eastAsia="ko-KR"/>
              </w:rPr>
              <w:t>T</w:t>
            </w:r>
            <w:r w:rsidR="0057550E">
              <w:rPr>
                <w:lang w:val="en-US" w:eastAsia="ko-KR"/>
              </w:rPr>
              <w:t>herefore</w:t>
            </w:r>
            <w:proofErr w:type="gramEnd"/>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w:t>
            </w:r>
            <w:proofErr w:type="gramStart"/>
            <w:r w:rsidR="0034113F">
              <w:rPr>
                <w:lang w:val="en-US" w:eastAsia="ko-KR"/>
              </w:rPr>
              <w:t>issue</w:t>
            </w:r>
            <w:proofErr w:type="gramEnd"/>
            <w:r w:rsidR="0034113F">
              <w:rPr>
                <w:lang w:val="en-US" w:eastAsia="ko-KR"/>
              </w:rPr>
              <w:t xml:space="preserv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SimSun"/>
                <w:lang w:val="en-US" w:eastAsia="zh-CN"/>
              </w:rPr>
            </w:pPr>
            <w:r>
              <w:rPr>
                <w:rFonts w:eastAsia="SimSun"/>
                <w:lang w:val="en-US" w:eastAsia="zh-CN"/>
              </w:rPr>
              <w:lastRenderedPageBreak/>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Heading3"/>
      </w:pPr>
      <w:r>
        <w:t>Conclusions</w:t>
      </w:r>
    </w:p>
    <w:p w14:paraId="4301281B" w14:textId="112AC866" w:rsidR="00323D94" w:rsidRDefault="00E11D31">
      <w:r>
        <w:t>Based on the comments TP 20 is not agreeable. TP21 can be endorsed with changes</w:t>
      </w:r>
      <w:r w:rsidR="003A7697">
        <w:t xml:space="preserve"> based on the comments by </w:t>
      </w:r>
      <w:proofErr w:type="spellStart"/>
      <w:r w:rsidR="003A7697">
        <w:t>nokia</w:t>
      </w:r>
      <w:proofErr w:type="spellEnd"/>
      <w:r w:rsidR="000E4762">
        <w:t xml:space="preserve"> regarding the section on </w:t>
      </w:r>
      <w:proofErr w:type="spellStart"/>
      <w:r w:rsidR="000E4762" w:rsidRPr="000E4762">
        <w:rPr>
          <w:i/>
          <w:iCs/>
        </w:rPr>
        <w:t>resource</w:t>
      </w:r>
      <w:r w:rsidR="000E4762">
        <w:rPr>
          <w:i/>
          <w:iCs/>
        </w:rPr>
        <w:t>M</w:t>
      </w:r>
      <w:r w:rsidR="000E4762" w:rsidRPr="000E4762">
        <w:rPr>
          <w:i/>
          <w:iCs/>
        </w:rPr>
        <w:t>apping</w:t>
      </w:r>
      <w:proofErr w:type="spellEnd"/>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6BE14A20" w:rsidR="000E4762" w:rsidRDefault="000E4762" w:rsidP="000E4762">
      <w:pPr>
        <w:pStyle w:val="Caption"/>
        <w:keepNext/>
      </w:pPr>
      <w:r>
        <w:t xml:space="preserve">TP </w:t>
      </w:r>
      <w:r w:rsidR="00937C7B">
        <w:t>21b</w:t>
      </w:r>
    </w:p>
    <w:p w14:paraId="4D4B4963" w14:textId="77777777" w:rsidR="00C62E9E" w:rsidRPr="00CF35E7" w:rsidRDefault="00C62E9E" w:rsidP="00C62E9E">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14</w:t>
      </w:r>
    </w:p>
    <w:p w14:paraId="5C4B3AB9" w14:textId="77777777" w:rsidR="00C62E9E" w:rsidRPr="00CF35E7" w:rsidRDefault="00C62E9E" w:rsidP="00C62E9E">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6.2</w:t>
      </w:r>
    </w:p>
    <w:p w14:paraId="4D18AA4A" w14:textId="77777777" w:rsidR="00C62E9E" w:rsidRPr="009341A4" w:rsidRDefault="00C62E9E" w:rsidP="00C62E9E">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various corrections needed for UE sounding procedure.</w:t>
      </w:r>
    </w:p>
    <w:p w14:paraId="4649C5FA" w14:textId="77777777" w:rsidR="00C62E9E" w:rsidRDefault="00C62E9E" w:rsidP="00C62E9E">
      <w:pPr>
        <w:spacing w:after="60"/>
        <w:ind w:left="2977" w:hanging="2977"/>
        <w:rPr>
          <w:rFonts w:ascii="Arial" w:hAnsi="Arial" w:cs="Arial"/>
          <w:lang w:eastAsia="ko-KR"/>
        </w:rPr>
      </w:pPr>
      <w:r w:rsidRPr="005B6E03">
        <w:rPr>
          <w:rFonts w:ascii="Arial" w:hAnsi="Arial" w:cs="Arial"/>
          <w:lang w:eastAsia="ko-KR"/>
        </w:rPr>
        <w:t xml:space="preserve">Summary of Change: </w:t>
      </w:r>
      <w:r w:rsidRPr="005409BE">
        <w:rPr>
          <w:rFonts w:ascii="Arial" w:hAnsi="Arial" w:cs="Arial"/>
          <w:lang w:eastAsia="ko-KR"/>
        </w:rPr>
        <w:tab/>
        <w:t xml:space="preserve"> </w:t>
      </w:r>
    </w:p>
    <w:p w14:paraId="173CF3A5" w14:textId="77777777" w:rsidR="00C62E9E" w:rsidRDefault="00C62E9E" w:rsidP="00C62E9E">
      <w:pPr>
        <w:pStyle w:val="ListParagraph"/>
        <w:numPr>
          <w:ilvl w:val="0"/>
          <w:numId w:val="25"/>
        </w:numPr>
        <w:overflowPunct/>
        <w:autoSpaceDE/>
        <w:autoSpaceDN/>
        <w:adjustRightInd/>
        <w:spacing w:after="180"/>
        <w:ind w:left="2977" w:firstLine="0"/>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185BC308" w14:textId="77777777" w:rsidR="00C62E9E" w:rsidRDefault="00C62E9E" w:rsidP="00C62E9E">
      <w:pPr>
        <w:pStyle w:val="ListParagraph"/>
        <w:numPr>
          <w:ilvl w:val="0"/>
          <w:numId w:val="25"/>
        </w:numPr>
        <w:overflowPunct/>
        <w:autoSpaceDE/>
        <w:autoSpaceDN/>
        <w:adjustRightInd/>
        <w:spacing w:after="180"/>
        <w:ind w:left="2977" w:firstLine="0"/>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1355C554" w14:textId="77777777" w:rsidR="00C62E9E" w:rsidRDefault="00C62E9E" w:rsidP="00C62E9E">
      <w:pPr>
        <w:pStyle w:val="ListParagraph"/>
        <w:numPr>
          <w:ilvl w:val="0"/>
          <w:numId w:val="25"/>
        </w:numPr>
        <w:overflowPunct/>
        <w:autoSpaceDE/>
        <w:autoSpaceDN/>
        <w:adjustRightInd/>
        <w:spacing w:after="180"/>
        <w:ind w:left="2977" w:firstLine="0"/>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5C7FDC90" w14:textId="77777777" w:rsidR="00C62E9E" w:rsidRDefault="00C62E9E" w:rsidP="00C62E9E">
      <w:pPr>
        <w:pStyle w:val="ListParagraph"/>
        <w:numPr>
          <w:ilvl w:val="0"/>
          <w:numId w:val="25"/>
        </w:numPr>
        <w:overflowPunct/>
        <w:autoSpaceDE/>
        <w:autoSpaceDN/>
        <w:adjustRightInd/>
        <w:spacing w:after="180"/>
        <w:ind w:left="2977" w:firstLine="0"/>
      </w:pPr>
      <w:r>
        <w:t xml:space="preserve">Text change to reflect that SSB index in </w:t>
      </w:r>
      <w:r>
        <w:rPr>
          <w:i/>
        </w:rPr>
        <w:t xml:space="preserve">spatialRelationInfoPos-r16 </w:t>
      </w:r>
      <w:r>
        <w:t>IE is provided with ‘ssb-IndexServing-r16’ or ‘ssb-IndexNcell-r16’ and not ‘ssb-Index’.</w:t>
      </w:r>
    </w:p>
    <w:p w14:paraId="303D713B" w14:textId="77777777" w:rsidR="00C62E9E" w:rsidRDefault="00C62E9E" w:rsidP="00C62E9E">
      <w:pPr>
        <w:pStyle w:val="ListParagraph"/>
        <w:numPr>
          <w:ilvl w:val="0"/>
          <w:numId w:val="25"/>
        </w:numPr>
        <w:overflowPunct/>
        <w:autoSpaceDE/>
        <w:autoSpaceDN/>
        <w:adjustRightInd/>
        <w:spacing w:after="180"/>
        <w:ind w:left="2977" w:firstLine="0"/>
      </w:pPr>
      <w:r>
        <w:t xml:space="preserve">Text change to reflect that CSI-RS index in </w:t>
      </w:r>
      <w:r>
        <w:rPr>
          <w:i/>
        </w:rPr>
        <w:t xml:space="preserve">spatialRelationInfoPos-r16 </w:t>
      </w:r>
      <w:r>
        <w:t>IE is provided with ‘csi-RS-IndexServing-r16’and not ‘csi-RS-Index’.</w:t>
      </w:r>
    </w:p>
    <w:p w14:paraId="402DB402" w14:textId="77777777" w:rsidR="00C62E9E" w:rsidRDefault="00C62E9E" w:rsidP="00C62E9E">
      <w:pPr>
        <w:pStyle w:val="ListParagraph"/>
        <w:numPr>
          <w:ilvl w:val="0"/>
          <w:numId w:val="25"/>
        </w:numPr>
        <w:overflowPunct/>
        <w:autoSpaceDE/>
        <w:autoSpaceDN/>
        <w:adjustRightInd/>
        <w:spacing w:after="180"/>
        <w:ind w:left="2977" w:firstLine="0"/>
      </w:pPr>
      <w:r>
        <w:t xml:space="preserve">Text change to reflect that SRS in </w:t>
      </w:r>
      <w:r>
        <w:rPr>
          <w:i/>
        </w:rPr>
        <w:t xml:space="preserve">spatialRelationInfoPos-r16 </w:t>
      </w:r>
      <w:r>
        <w:t>IE is provided with ‘srs-SpatialRelation-r16’ and not ‘srs’.</w:t>
      </w:r>
    </w:p>
    <w:p w14:paraId="345F86D2" w14:textId="77777777" w:rsidR="00C62E9E" w:rsidRDefault="00C62E9E" w:rsidP="00C62E9E">
      <w:pPr>
        <w:pStyle w:val="ListParagraph"/>
        <w:numPr>
          <w:ilvl w:val="0"/>
          <w:numId w:val="25"/>
        </w:numPr>
        <w:overflowPunct/>
        <w:autoSpaceDE/>
        <w:autoSpaceDN/>
        <w:adjustRightInd/>
        <w:spacing w:after="180"/>
        <w:ind w:left="2977" w:firstLine="0"/>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FC3F4D0" w14:textId="77777777" w:rsidR="00C62E9E" w:rsidRDefault="00C62E9E" w:rsidP="00C62E9E">
      <w:pPr>
        <w:pStyle w:val="ListParagraph"/>
        <w:numPr>
          <w:ilvl w:val="0"/>
          <w:numId w:val="25"/>
        </w:numPr>
        <w:overflowPunct/>
        <w:autoSpaceDE/>
        <w:autoSpaceDN/>
        <w:adjustRightInd/>
        <w:spacing w:after="180"/>
        <w:ind w:left="2977" w:firstLine="0"/>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2B93B731" w14:textId="77777777" w:rsidR="00C62E9E" w:rsidRDefault="00C62E9E" w:rsidP="00C62E9E">
      <w:pPr>
        <w:pStyle w:val="ListParagraph"/>
        <w:numPr>
          <w:ilvl w:val="0"/>
          <w:numId w:val="25"/>
        </w:numPr>
        <w:overflowPunct/>
        <w:autoSpaceDE/>
        <w:autoSpaceDN/>
        <w:adjustRightInd/>
        <w:spacing w:after="180"/>
        <w:ind w:left="2977" w:firstLine="0"/>
      </w:pPr>
      <w:r>
        <w:rPr>
          <w:iCs/>
          <w:color w:val="000000" w:themeColor="text1"/>
        </w:rPr>
        <w:t xml:space="preserve">Changing fonts of some </w:t>
      </w:r>
      <w:proofErr w:type="spellStart"/>
      <w:r>
        <w:rPr>
          <w:iCs/>
          <w:color w:val="000000" w:themeColor="text1"/>
        </w:rPr>
        <w:t>Ies</w:t>
      </w:r>
      <w:proofErr w:type="spellEnd"/>
      <w:r>
        <w:rPr>
          <w:iCs/>
          <w:color w:val="000000" w:themeColor="text1"/>
        </w:rPr>
        <w:t xml:space="preserve"> from normal to </w:t>
      </w:r>
      <w:r>
        <w:rPr>
          <w:i/>
          <w:iCs/>
          <w:color w:val="000000" w:themeColor="text1"/>
        </w:rPr>
        <w:t>italic</w:t>
      </w:r>
      <w:r>
        <w:rPr>
          <w:iCs/>
          <w:color w:val="000000" w:themeColor="text1"/>
        </w:rPr>
        <w:t>.</w:t>
      </w:r>
    </w:p>
    <w:p w14:paraId="5CE78E4B" w14:textId="77777777" w:rsidR="00C62E9E" w:rsidRDefault="00C62E9E" w:rsidP="00C62E9E">
      <w:pPr>
        <w:pStyle w:val="ListParagraph"/>
        <w:numPr>
          <w:ilvl w:val="0"/>
          <w:numId w:val="25"/>
        </w:numPr>
        <w:overflowPunct/>
        <w:autoSpaceDE/>
        <w:autoSpaceDN/>
        <w:adjustRightInd/>
        <w:spacing w:after="180"/>
        <w:ind w:left="2977" w:firstLine="0"/>
      </w:pPr>
      <w:r>
        <w:rPr>
          <w:iCs/>
          <w:color w:val="000000" w:themeColor="text1"/>
        </w:rPr>
        <w:t>Clarification regarding the configuration of the number of SRS resource for positioning.</w:t>
      </w:r>
    </w:p>
    <w:p w14:paraId="3A4AB5A1" w14:textId="77777777" w:rsidR="00C62E9E" w:rsidRPr="004901D9" w:rsidRDefault="00C62E9E" w:rsidP="00C62E9E">
      <w:pPr>
        <w:spacing w:after="60"/>
        <w:ind w:left="2977" w:hanging="2977"/>
        <w:rPr>
          <w:rFonts w:eastAsia="MS Mincho"/>
        </w:rPr>
      </w:pPr>
    </w:p>
    <w:p w14:paraId="5F26A7EB" w14:textId="77777777" w:rsidR="00C62E9E" w:rsidRPr="006E43A8" w:rsidRDefault="00C62E9E" w:rsidP="00C62E9E">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UE sounding procedure is incorrect for SRS for positioning.  </w:t>
      </w:r>
    </w:p>
    <w:p w14:paraId="3CE58C7C" w14:textId="77777777" w:rsidR="00C62E9E" w:rsidRPr="00C62E9E" w:rsidRDefault="00C62E9E" w:rsidP="00C62E9E">
      <w:pPr>
        <w:rPr>
          <w:lang w:val="en-US" w:eastAsia="en-GB"/>
        </w:rPr>
      </w:pPr>
    </w:p>
    <w:tbl>
      <w:tblPr>
        <w:tblStyle w:val="TableGrid"/>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Heading2"/>
              <w:numPr>
                <w:ilvl w:val="0"/>
                <w:numId w:val="0"/>
              </w:numPr>
              <w:ind w:left="576" w:hanging="576"/>
              <w:outlineLvl w:val="1"/>
              <w:rPr>
                <w:color w:val="000000"/>
              </w:rPr>
            </w:pPr>
            <w:r>
              <w:rPr>
                <w:color w:val="000000"/>
              </w:rPr>
              <w:t>6.2</w:t>
            </w:r>
            <w:r>
              <w:rPr>
                <w:color w:val="000000"/>
              </w:rPr>
              <w:tab/>
              <w:t xml:space="preserve">UE </w:t>
            </w:r>
            <w:proofErr w:type="spellStart"/>
            <w:r>
              <w:rPr>
                <w:color w:val="000000"/>
              </w:rPr>
              <w:t>reference</w:t>
            </w:r>
            <w:proofErr w:type="spellEnd"/>
            <w:r>
              <w:rPr>
                <w:color w:val="000000"/>
              </w:rPr>
              <w:t xml:space="preserve"> </w:t>
            </w:r>
            <w:proofErr w:type="spellStart"/>
            <w:r>
              <w:rPr>
                <w:color w:val="000000"/>
              </w:rPr>
              <w:t>signal</w:t>
            </w:r>
            <w:proofErr w:type="spellEnd"/>
            <w:r>
              <w:rPr>
                <w:color w:val="000000"/>
              </w:rPr>
              <w:t xml:space="preserve"> (RS) </w:t>
            </w:r>
            <w:proofErr w:type="spellStart"/>
            <w:r>
              <w:rPr>
                <w:color w:val="000000"/>
              </w:rPr>
              <w:t>procedure</w:t>
            </w:r>
            <w:proofErr w:type="spellEnd"/>
          </w:p>
          <w:p w14:paraId="61F74098" w14:textId="77777777" w:rsidR="000E4762" w:rsidRDefault="000E4762" w:rsidP="00AE0AC9">
            <w:pPr>
              <w:pStyle w:val="Heading3"/>
              <w:numPr>
                <w:ilvl w:val="0"/>
                <w:numId w:val="0"/>
              </w:numPr>
              <w:ind w:left="720" w:hanging="720"/>
              <w:outlineLvl w:val="2"/>
              <w:rPr>
                <w:color w:val="000000"/>
              </w:rPr>
            </w:pPr>
            <w:r>
              <w:rPr>
                <w:color w:val="000000"/>
              </w:rPr>
              <w:t>6.2.1</w:t>
            </w:r>
            <w:r>
              <w:rPr>
                <w:color w:val="000000"/>
              </w:rPr>
              <w:tab/>
              <w:t xml:space="preserve">UE </w:t>
            </w:r>
            <w:proofErr w:type="spellStart"/>
            <w:r>
              <w:rPr>
                <w:color w:val="000000"/>
              </w:rPr>
              <w:t>sounding</w:t>
            </w:r>
            <w:proofErr w:type="spellEnd"/>
            <w:r>
              <w:rPr>
                <w:color w:val="000000"/>
              </w:rPr>
              <w:t xml:space="preserve"> </w:t>
            </w:r>
            <w:proofErr w:type="spellStart"/>
            <w:r>
              <w:rPr>
                <w:color w:val="000000"/>
              </w:rPr>
              <w:t>procedure</w:t>
            </w:r>
            <w:proofErr w:type="spellEnd"/>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480" w:author="Keyvan Zarifi" w:date="2020-05-06T15:59:00Z">
              <w:r>
                <w:rPr>
                  <w:i/>
                  <w:color w:val="000000"/>
                </w:rPr>
                <w:t xml:space="preserve"> </w:t>
              </w:r>
            </w:ins>
            <w:ins w:id="481"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82" w:author="Keyvan Zarifi" w:date="2020-05-06T16:01:00Z">
              <w:r>
                <w:rPr>
                  <w:rFonts w:eastAsia="MS Mincho"/>
                  <w:color w:val="000000"/>
                </w:rPr>
                <w:t xml:space="preserve"> </w:t>
              </w:r>
            </w:ins>
            <w:ins w:id="483"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132D63">
              <w:rPr>
                <w:noProof/>
                <w:color w:val="000000"/>
                <w:position w:val="-4"/>
                <w:sz w:val="20"/>
                <w:szCs w:val="20"/>
              </w:rPr>
              <w:object w:dxaOrig="585" w:dyaOrig="285" w14:anchorId="00F2EDDE">
                <v:shape id="_x0000_i1043" type="#_x0000_t75" alt="" style="width:28.95pt;height:13.25pt;mso-width-percent:0;mso-height-percent:0;mso-width-percent:0;mso-height-percent:0" o:ole="">
                  <v:imagedata r:id="rId35" o:title=""/>
                </v:shape>
                <o:OLEObject Type="Embed" ProgID="Equation.3" ShapeID="_x0000_i1043" DrawAspect="Content" ObjectID="_1652863649" r:id="rId5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84" w:author="Huawei" w:date="2020-05-13T11:39:00Z">
              <w:r>
                <w:rPr>
                  <w:color w:val="000000"/>
                </w:rPr>
                <w:t>.</w:t>
              </w:r>
            </w:ins>
            <w:r>
              <w:rPr>
                <w:color w:val="000000"/>
              </w:rPr>
              <w:t xml:space="preserve"> </w:t>
            </w:r>
            <w:del w:id="485" w:author="Huawei" w:date="2020-05-13T11:39:00Z">
              <w:r>
                <w:rPr>
                  <w:color w:val="000000"/>
                </w:rPr>
                <w:delText>except w</w:delText>
              </w:r>
            </w:del>
            <w:ins w:id="486" w:author="Huawei" w:date="2020-05-13T11:39:00Z">
              <w:r>
                <w:rPr>
                  <w:color w:val="000000"/>
                </w:rPr>
                <w:t>W</w:t>
              </w:r>
            </w:ins>
            <w:r>
              <w:rPr>
                <w:color w:val="000000"/>
              </w:rPr>
              <w:t xml:space="preserve">hen SRS is configured with the higher layer parameter </w:t>
            </w:r>
            <w:ins w:id="487" w:author="Huawei" w:date="2020-05-13T11:40:00Z">
              <w:r>
                <w:rPr>
                  <w:i/>
                  <w:color w:val="000000"/>
                </w:rPr>
                <w:t xml:space="preserve">SRS-PosResourceSet-r16, </w:t>
              </w:r>
            </w:ins>
            <w:del w:id="488" w:author="Huawei" w:date="2020-05-13T11:41:00Z">
              <w:r>
                <w:rPr>
                  <w:color w:val="000000"/>
                </w:rPr>
                <w:delText xml:space="preserve">[SRS-for-positioning] in which case </w:delText>
              </w:r>
            </w:del>
            <w:ins w:id="489" w:author="Huawei" w:date="2020-05-13T13:37:00Z">
              <w:r>
                <w:rPr>
                  <w:color w:val="000000"/>
                </w:rPr>
                <w:t>a</w:t>
              </w:r>
              <w:r>
                <w:rPr>
                  <w:rFonts w:hint="eastAsia"/>
                  <w:color w:val="000000"/>
                </w:rPr>
                <w:t xml:space="preserve"> UE may be configured with</w:t>
              </w:r>
              <w:r>
                <w:rPr>
                  <w:color w:val="000000"/>
                </w:rPr>
                <w:t xml:space="preserve"> </w:t>
              </w:r>
            </w:ins>
            <w:ins w:id="490" w:author="Keyvan Zarifi" w:date="2020-05-06T16:09:00Z">
              <w:del w:id="491" w:author="Huawei" w:date="2020-05-13T13:38:00Z">
                <w:r>
                  <w:rPr>
                    <w:color w:val="000000"/>
                  </w:rPr>
                  <w:delText xml:space="preserve"> </w:delText>
                </w:r>
              </w:del>
            </w:ins>
            <w:ins w:id="492" w:author="Huawei" w:date="2020-05-13T13:38:00Z">
              <w:del w:id="493" w:author="Huawei" w:date="2020-05-13T13:38:00Z">
                <w:r w:rsidR="00132D63">
                  <w:rPr>
                    <w:noProof/>
                    <w:color w:val="000000"/>
                    <w:position w:val="-4"/>
                    <w:sz w:val="20"/>
                    <w:szCs w:val="20"/>
                  </w:rPr>
                  <w:object w:dxaOrig="585" w:dyaOrig="285" w14:anchorId="1CE8C67D">
                    <v:shape id="_x0000_i1044" type="#_x0000_t75" alt="" style="width:28.95pt;height:13.25pt;mso-width-percent:0;mso-height-percent:0;mso-width-percent:0;mso-height-percent:0" o:ole="">
                      <v:imagedata r:id="rId35" o:title=""/>
                    </v:shape>
                    <o:OLEObject Type="Embed" ProgID="Equation.3" ShapeID="_x0000_i1044" DrawAspect="Content" ObjectID="_1652863650" r:id="rId57"/>
                  </w:object>
                </w:r>
              </w:del>
            </w:ins>
            <w:ins w:id="494"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95" w:author="Keyvan Zarifi" w:date="2020-05-06T16:11:00Z">
              <w:r>
                <w:rPr>
                  <w:i/>
                </w:rPr>
                <w:t xml:space="preserve"> </w:t>
              </w:r>
            </w:ins>
            <w:ins w:id="496"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497" w:author="Huawei" w:date="2020-05-13T13:39:00Z">
              <w:r>
                <w:rPr>
                  <w:rFonts w:eastAsia="MS Mincho"/>
                  <w:i/>
                  <w:color w:val="000000"/>
                  <w:lang w:val="en-US" w:eastAsia="ja-JP"/>
                </w:rPr>
                <w:t xml:space="preserve">or </w:t>
              </w:r>
            </w:ins>
            <w:ins w:id="498" w:author="Huawei" w:date="2020-05-14T10:17:00Z">
              <w:r>
                <w:rPr>
                  <w:i/>
                </w:rPr>
                <w:t>srs</w:t>
              </w:r>
            </w:ins>
            <w:ins w:id="499" w:author="Huawei" w:date="2020-05-13T13:39:00Z">
              <w:r>
                <w:rPr>
                  <w:i/>
                </w:rPr>
                <w:t>-</w:t>
              </w:r>
              <w:proofErr w:type="spellStart"/>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500"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501"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proofErr w:type="spellStart"/>
            <w:r>
              <w:rPr>
                <w:i/>
                <w:color w:val="000000"/>
              </w:rPr>
              <w:t>slotOffset</w:t>
            </w:r>
            <w:proofErr w:type="spellEnd"/>
            <w:ins w:id="502" w:author="Huawei" w:date="2020-05-13T13:50:00Z">
              <w:r>
                <w:rPr>
                  <w:i/>
                  <w:color w:val="000000"/>
                </w:rPr>
                <w:t>.</w:t>
              </w:r>
            </w:ins>
            <w:r>
              <w:rPr>
                <w:color w:val="000000" w:themeColor="text1"/>
              </w:rPr>
              <w:t xml:space="preserve"> </w:t>
            </w:r>
            <w:del w:id="503" w:author="Huawei" w:date="2020-05-13T13:50:00Z">
              <w:r>
                <w:rPr>
                  <w:color w:val="000000" w:themeColor="text1"/>
                </w:rPr>
                <w:delText xml:space="preserve">except when SRS is configured with the higher layer parameter [SRS-for-positioning] in which case </w:delText>
              </w:r>
            </w:del>
            <w:ins w:id="504"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505" w:author="Huawei" w:date="2020-05-13T13:51:00Z">
              <w:r>
                <w:rPr>
                  <w:color w:val="000000"/>
                </w:rPr>
                <w:t>aperiodic</w:t>
              </w:r>
            </w:ins>
            <w:r>
              <w:rPr>
                <w:color w:val="000000"/>
              </w:rPr>
              <w:t>’</w:t>
            </w:r>
            <w:ins w:id="506"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507" w:author="Keyvan Zarifi" w:date="2020-05-07T18:44:00Z">
              <w:r>
                <w:rPr>
                  <w:i/>
                  <w:color w:val="000000"/>
                  <w:lang w:val="en-US"/>
                </w:rPr>
                <w:t xml:space="preserve"> </w:t>
              </w:r>
            </w:ins>
            <w:ins w:id="508"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509" w:author="Huawei" w:date="2020-05-13T13:52:00Z">
              <w:r>
                <w:rPr>
                  <w:i/>
                  <w:color w:val="000000"/>
                </w:rPr>
                <w:lastRenderedPageBreak/>
                <w:t>SRS-PosResourceSet</w:t>
              </w:r>
              <w:r>
                <w:rPr>
                  <w:i/>
                  <w:color w:val="000000"/>
                  <w:lang w:val="en-US"/>
                </w:rPr>
                <w:t>-r16</w:t>
              </w:r>
              <w:r>
                <w:rPr>
                  <w:color w:val="000000"/>
                </w:rPr>
                <w:t xml:space="preserve"> </w:t>
              </w:r>
            </w:ins>
            <w:del w:id="510"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FC2E11">
              <w:t xml:space="preserve">The UE may be configured by the higher layer parameter </w:t>
            </w:r>
            <w:proofErr w:type="spellStart"/>
            <w:r w:rsidRPr="00FC2E11">
              <w:rPr>
                <w:i/>
              </w:rPr>
              <w:t>resourceMapping</w:t>
            </w:r>
            <w:proofErr w:type="spellEnd"/>
            <w:r w:rsidRPr="00FC2E11">
              <w:rPr>
                <w:i/>
              </w:rPr>
              <w:t xml:space="preserve"> </w:t>
            </w:r>
            <w:r w:rsidRPr="00FC2E11">
              <w:t>in</w:t>
            </w:r>
            <w:r w:rsidRPr="00FC2E11">
              <w:rPr>
                <w:i/>
              </w:rPr>
              <w:t xml:space="preserve"> SRS-Resource</w:t>
            </w:r>
            <w:r w:rsidRPr="00FC2E11">
              <w:t xml:space="preserve"> with an SRS resource occupying </w:t>
            </w:r>
            <w:r w:rsidR="00132D63" w:rsidRPr="00086058">
              <w:rPr>
                <w:noProof/>
                <w:position w:val="-12"/>
                <w:sz w:val="20"/>
                <w:szCs w:val="20"/>
                <w:highlight w:val="yellow"/>
              </w:rPr>
              <w:object w:dxaOrig="1155" w:dyaOrig="285" w14:anchorId="3A87814B">
                <v:shape id="_x0000_i1045" type="#_x0000_t75" alt="" style="width:57.95pt;height:13.25pt;mso-width-percent:0;mso-height-percent:0;mso-width-percent:0;mso-height-percent:0" o:ole="">
                  <v:imagedata r:id="rId38" o:title=""/>
                </v:shape>
                <o:OLEObject Type="Embed" ProgID="Equation.DSMT4" ShapeID="_x0000_i1045" DrawAspect="Content" ObjectID="_1652863651" r:id="rId58"/>
              </w:object>
            </w:r>
            <w:r w:rsidRPr="00FC2E11">
              <w:t xml:space="preserve"> adjacent symbols within the last 6 symbols of the slot, where all antenna ports of the SRS resources are mapped to each symbol of the resource. When the SRS is configured with the higher layer parameter </w:t>
            </w:r>
            <w:ins w:id="511" w:author="Huawei" w:date="2020-05-13T13:53:00Z">
              <w:r w:rsidRPr="00FC2E11">
                <w:rPr>
                  <w:i/>
                  <w:color w:val="000000"/>
                </w:rPr>
                <w:t>SRS-PosResourceSet-r16,</w:t>
              </w:r>
              <w:r w:rsidRPr="00FC2E11">
                <w:t xml:space="preserve"> </w:t>
              </w:r>
            </w:ins>
            <w:del w:id="512" w:author="Huawei" w:date="2020-05-13T13:54:00Z">
              <w:r w:rsidRPr="00FC2E11">
                <w:delText xml:space="preserve">[SRS-for-positioning] </w:delText>
              </w:r>
            </w:del>
            <w:r w:rsidRPr="00FC2E11">
              <w:t xml:space="preserve">the higher layer parameter </w:t>
            </w:r>
            <w:proofErr w:type="spellStart"/>
            <w:r w:rsidRPr="00FC2E11">
              <w:rPr>
                <w:i/>
              </w:rPr>
              <w:t>resourceMapping</w:t>
            </w:r>
            <w:proofErr w:type="spellEnd"/>
            <w:r w:rsidRPr="00FC2E11">
              <w:rPr>
                <w:i/>
              </w:rPr>
              <w:t xml:space="preserve"> </w:t>
            </w:r>
            <w:r w:rsidRPr="00FC2E11">
              <w:t>in</w:t>
            </w:r>
            <w:r w:rsidRPr="00FC2E11">
              <w:rPr>
                <w:i/>
              </w:rPr>
              <w:t xml:space="preserve"> SRS-</w:t>
            </w:r>
            <w:ins w:id="513" w:author="Huawei" w:date="2020-05-13T13:54:00Z">
              <w:r w:rsidRPr="00FC2E11">
                <w:rPr>
                  <w:i/>
                </w:rPr>
                <w:t>Pos</w:t>
              </w:r>
            </w:ins>
            <w:r w:rsidRPr="00FC2E11">
              <w:rPr>
                <w:i/>
              </w:rPr>
              <w:t>Resource</w:t>
            </w:r>
            <w:ins w:id="514" w:author="Huawei" w:date="2020-05-13T13:54:00Z">
              <w:r w:rsidRPr="00FC2E11">
                <w:rPr>
                  <w:i/>
                </w:rPr>
                <w:t>-r16</w:t>
              </w:r>
            </w:ins>
            <w:r w:rsidRPr="00FC2E11">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FC2E11">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515" w:author="Keyvan Zarifi" w:date="2020-05-07T11:23:00Z">
              <w:r>
                <w:rPr>
                  <w:i/>
                  <w:color w:val="000000"/>
                </w:rPr>
                <w:t xml:space="preserve"> </w:t>
              </w:r>
            </w:ins>
            <w:ins w:id="516"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517"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Pr>
                <w:lang w:val="en-US"/>
              </w:rPr>
              <w:t>‘</w:t>
            </w:r>
            <w:r>
              <w:t>ssb-Index</w:t>
            </w:r>
            <w:r>
              <w:rPr>
                <w:lang w:val="en-US"/>
              </w:rPr>
              <w:t>’</w:t>
            </w:r>
            <w:ins w:id="518" w:author="Huawei" w:date="2020-05-13T14:00: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19"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t>csi-RS-Index</w:t>
            </w:r>
            <w:r>
              <w:rPr>
                <w:lang w:val="en-US"/>
              </w:rPr>
              <w:t xml:space="preserve">’ </w:t>
            </w:r>
            <w:ins w:id="520" w:author="Huawei" w:date="2020-05-13T14:02:00Z">
              <w:r>
                <w:rPr>
                  <w:lang w:val="en-US"/>
                </w:rPr>
                <w:t>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521"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‘srs’</w:t>
            </w:r>
            <w:ins w:id="522" w:author="Huawei" w:date="2020-05-13T14:03:00Z">
              <w:r>
                <w:rPr>
                  <w:lang w:val="en-US"/>
                </w:rPr>
                <w:t xml:space="preserve"> 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523" w:author="Huawei" w:date="2020-05-13T14:03:00Z">
              <w:r>
                <w:rPr>
                  <w:i/>
                  <w:color w:val="000000"/>
                </w:rPr>
                <w:t>SRS-PosResource-r16</w:t>
              </w:r>
            </w:ins>
            <w:del w:id="524" w:author="Huawei" w:date="2020-05-13T14:04:00Z">
              <w:r>
                <w:rPr>
                  <w:lang w:val="en-US"/>
                </w:rPr>
                <w:delText>[SRS-for-positioning]</w:delText>
              </w:r>
            </w:del>
            <w:r>
              <w:rPr>
                <w:lang w:val="en-US"/>
              </w:rPr>
              <w:t xml:space="preserve"> and if the higher layer parameter </w:t>
            </w:r>
            <w:r>
              <w:rPr>
                <w:i/>
                <w:lang w:val="en-US"/>
              </w:rPr>
              <w:t>spatialRelationInfo</w:t>
            </w:r>
            <w:del w:id="525" w:author="Huawei" w:date="2020-05-13T14:04:00Z">
              <w:r>
                <w:rPr>
                  <w:i/>
                  <w:lang w:val="en-US"/>
                </w:rPr>
                <w:delText xml:space="preserve"> </w:delText>
              </w:r>
            </w:del>
            <w:ins w:id="526" w:author="Huawei" w:date="2020-05-13T14:04:00Z">
              <w:r>
                <w:rPr>
                  <w:i/>
                  <w:lang w:val="en-US"/>
                </w:rPr>
                <w:t>Pos-r16</w:t>
              </w:r>
            </w:ins>
            <w:r>
              <w:rPr>
                <w:i/>
                <w:lang w:val="en-US"/>
              </w:rPr>
              <w:t xml:space="preserve"> </w:t>
            </w:r>
            <w:r>
              <w:rPr>
                <w:lang w:val="en-US"/>
              </w:rPr>
              <w:t>contains the ID of a reference ‘</w:t>
            </w:r>
            <w:ins w:id="527" w:author="Huawei" w:date="2020-05-14T10:17:00Z">
              <w:r>
                <w:rPr>
                  <w:lang w:val="en-US"/>
                  <w:rPrChange w:id="528" w:author="Huawei" w:date="2020-05-14T10:28:00Z">
                    <w:rPr>
                      <w:i/>
                      <w:lang w:val="en-US"/>
                    </w:rPr>
                  </w:rPrChange>
                </w:rPr>
                <w:t>dl</w:t>
              </w:r>
            </w:ins>
            <w:del w:id="529" w:author="Huawei" w:date="2020-05-14T10:17:00Z">
              <w:r>
                <w:rPr>
                  <w:lang w:val="en-US"/>
                  <w:rPrChange w:id="530" w:author="Huawei" w:date="2020-05-14T10:28:00Z">
                    <w:rPr>
                      <w:i/>
                      <w:lang w:val="en-US"/>
                    </w:rPr>
                  </w:rPrChange>
                </w:rPr>
                <w:delText>DL</w:delText>
              </w:r>
            </w:del>
            <w:r>
              <w:rPr>
                <w:lang w:val="en-US"/>
                <w:rPrChange w:id="531" w:author="Huawei" w:date="2020-05-14T10:28:00Z">
                  <w:rPr>
                    <w:i/>
                    <w:lang w:val="en-US"/>
                  </w:rPr>
                </w:rPrChange>
              </w:rPr>
              <w:t>-PRS-ResourceId</w:t>
            </w:r>
            <w:ins w:id="532" w:author="Huawei" w:date="2020-05-13T14:05:00Z">
              <w:r>
                <w:rPr>
                  <w:lang w:val="en-US"/>
                  <w:rPrChange w:id="533"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534"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535" w:author="Keyvan Zarifi" w:date="2020-05-07T15:29:00Z">
              <w:r>
                <w:rPr>
                  <w:i/>
                  <w:lang w:val="en-US"/>
                </w:rPr>
                <w:t xml:space="preserve"> </w:t>
              </w:r>
            </w:ins>
            <w:ins w:id="536"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gramStart"/>
            <w:r>
              <w:rPr>
                <w:i/>
              </w:rPr>
              <w:t>spatialRelationInfo</w:t>
            </w:r>
            <w:ins w:id="537" w:author="Keyvan Zarifi" w:date="2020-05-07T15:30:00Z">
              <w:r>
                <w:rPr>
                  <w:i/>
                  <w:lang w:val="en-US"/>
                </w:rPr>
                <w:t xml:space="preserve"> </w:t>
              </w:r>
            </w:ins>
            <w:ins w:id="538" w:author="Huawei" w:date="2020-05-13T14:32:00Z">
              <w:r>
                <w:rPr>
                  <w:i/>
                  <w:lang w:val="en-US"/>
                </w:rPr>
                <w:t xml:space="preserve"> or</w:t>
              </w:r>
              <w:proofErr w:type="gramEnd"/>
              <w:r>
                <w:rPr>
                  <w:i/>
                  <w:lang w:val="en-US"/>
                </w:rPr>
                <w:t xml:space="preserve"> </w:t>
              </w:r>
              <w:proofErr w:type="spellStart"/>
              <w:r>
                <w:rPr>
                  <w:i/>
                </w:rPr>
                <w:t>spatialRelationInfoPos</w:t>
              </w:r>
              <w:proofErr w:type="spellEnd"/>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lastRenderedPageBreak/>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539"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r>
              <w:t>ssb-Index</w:t>
            </w:r>
            <w:r>
              <w:rPr>
                <w:lang w:val="en-US"/>
              </w:rPr>
              <w:t>’</w:t>
            </w:r>
            <w:ins w:id="540" w:author="Huawei" w:date="2020-05-13T14:33: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41"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t>csi-RS-Index</w:t>
            </w:r>
            <w:r>
              <w:rPr>
                <w:lang w:val="en-US"/>
              </w:rPr>
              <w:t>’</w:t>
            </w:r>
            <w:ins w:id="542" w:author="Huawei" w:date="2020-05-13T14:33:00Z">
              <w:r>
                <w:rPr>
                  <w:lang w:val="en-US"/>
                </w:rPr>
                <w:t xml:space="preserve"> 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543"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‘srs’</w:t>
            </w:r>
            <w:ins w:id="544" w:author="Keyvan Zarifi" w:date="2020-05-07T15:36:00Z">
              <w:r>
                <w:rPr>
                  <w:lang w:val="en-US"/>
                </w:rPr>
                <w:t xml:space="preserve"> </w:t>
              </w:r>
            </w:ins>
            <w:ins w:id="545" w:author="Huawei" w:date="2020-05-13T14:34:00Z">
              <w:r>
                <w:rPr>
                  <w:lang w:val="en-US"/>
                </w:rPr>
                <w:t>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546" w:author="Huawei" w:date="2020-05-13T14:34:00Z">
              <w:r>
                <w:rPr>
                  <w:i/>
                  <w:color w:val="000000"/>
                </w:rPr>
                <w:t>SRS-PosResourceSet</w:t>
              </w:r>
              <w:r>
                <w:rPr>
                  <w:lang w:val="en-US"/>
                </w:rPr>
                <w:t xml:space="preserve"> </w:t>
              </w:r>
            </w:ins>
            <w:del w:id="547"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548" w:author="Huawei" w:date="2020-05-13T14:35:00Z">
              <w:r>
                <w:rPr>
                  <w:i/>
                  <w:lang w:val="en-US"/>
                </w:rPr>
                <w:t xml:space="preserve">Pos-r16 </w:t>
              </w:r>
            </w:ins>
            <w:r>
              <w:rPr>
                <w:lang w:val="en-US"/>
              </w:rPr>
              <w:t>contains the ID of a reference ‘</w:t>
            </w:r>
            <w:ins w:id="549" w:author="Huawei" w:date="2020-05-14T10:21:00Z">
              <w:r>
                <w:rPr>
                  <w:lang w:val="en-US"/>
                  <w:rPrChange w:id="550" w:author="Huawei" w:date="2020-05-14T10:29:00Z">
                    <w:rPr>
                      <w:i/>
                      <w:lang w:val="en-US"/>
                    </w:rPr>
                  </w:rPrChange>
                </w:rPr>
                <w:t>dl</w:t>
              </w:r>
            </w:ins>
            <w:del w:id="551" w:author="Huawei" w:date="2020-05-14T10:21:00Z">
              <w:r>
                <w:rPr>
                  <w:lang w:val="en-US"/>
                  <w:rPrChange w:id="552" w:author="Huawei" w:date="2020-05-14T10:29:00Z">
                    <w:rPr>
                      <w:i/>
                      <w:lang w:val="en-US"/>
                    </w:rPr>
                  </w:rPrChange>
                </w:rPr>
                <w:delText>DL</w:delText>
              </w:r>
            </w:del>
            <w:r>
              <w:rPr>
                <w:lang w:val="en-US"/>
                <w:rPrChange w:id="553" w:author="Huawei" w:date="2020-05-14T10:29:00Z">
                  <w:rPr>
                    <w:i/>
                    <w:lang w:val="en-US"/>
                  </w:rPr>
                </w:rPrChange>
              </w:rPr>
              <w:t>-PRS-ResourceId</w:t>
            </w:r>
            <w:ins w:id="554" w:author="Huawei" w:date="2020-05-13T14:35:00Z">
              <w:r>
                <w:rPr>
                  <w:lang w:val="en-US"/>
                  <w:rPrChange w:id="555"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 xml:space="preserve">If the UE has an active semi-persistent SRS resource configuration and has not received a deactivation command, the semi-persistent SRS configuration </w:t>
            </w:r>
            <w:proofErr w:type="gramStart"/>
            <w:r>
              <w:rPr>
                <w:color w:val="000000"/>
              </w:rPr>
              <w:t>is considered to be</w:t>
            </w:r>
            <w:proofErr w:type="gramEnd"/>
            <w:r>
              <w:rPr>
                <w:color w:val="000000"/>
              </w:rPr>
              <w:t xml:space="preserv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resourceType in </w:t>
            </w:r>
            <w:r>
              <w:rPr>
                <w:i/>
              </w:rPr>
              <w:t>SRS-Resource</w:t>
            </w:r>
            <w:r>
              <w:t xml:space="preserve"> </w:t>
            </w:r>
            <w:ins w:id="556"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57" w:author="Huawei" w:date="2020-05-13T14:36:00Z">
              <w:r>
                <w:rPr>
                  <w:i/>
                  <w:color w:val="000000"/>
                </w:rPr>
                <w:t>SRS-PosResource</w:t>
              </w:r>
              <w:r>
                <w:rPr>
                  <w:i/>
                  <w:color w:val="000000"/>
                  <w:lang w:val="en-US"/>
                </w:rPr>
                <w:t>-r16</w:t>
              </w:r>
            </w:ins>
            <w:del w:id="558"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132D63">
              <w:rPr>
                <w:noProof/>
                <w:position w:val="-34"/>
                <w:sz w:val="20"/>
                <w:szCs w:val="20"/>
                <w:lang w:eastAsia="ja-JP"/>
              </w:rPr>
              <w:object w:dxaOrig="5040" w:dyaOrig="885" w14:anchorId="48269072">
                <v:shape id="_x0000_i1046" type="#_x0000_t75" alt="" style="width:253.25pt;height:43.05pt;mso-width-percent:0;mso-height-percent:0;mso-width-percent:0;mso-height-percent:0" o:ole="">
                  <v:imagedata r:id="rId40" o:title=""/>
                </v:shape>
                <o:OLEObject Type="Embed" ProgID="Equation.DSMT4" ShapeID="_x0000_i1046" DrawAspect="Content" ObjectID="_1652863652" r:id="rId5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ko-KR"/>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132D63">
              <w:rPr>
                <w:noProof/>
                <w:color w:val="000000" w:themeColor="text1"/>
                <w:position w:val="-10"/>
                <w:sz w:val="20"/>
                <w:szCs w:val="20"/>
              </w:rPr>
              <w:object w:dxaOrig="420" w:dyaOrig="285" w14:anchorId="190A7362">
                <v:shape id="_x0000_i1047" type="#_x0000_t75" alt="" style="width:20.7pt;height:13.25pt;mso-width-percent:0;mso-height-percent:0;mso-width-percent:0;mso-height-percent:0" o:ole="">
                  <v:imagedata r:id="rId43" o:title=""/>
                </v:shape>
                <o:OLEObject Type="Embed" ProgID="Equation.DSMT4" ShapeID="_x0000_i1047" DrawAspect="Content" ObjectID="_1652863653" r:id="rId60"/>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ko-KR"/>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ko-KR"/>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559" w:author="Huawei" w:date="2020-05-13T14:36:00Z">
              <w:r>
                <w:rPr>
                  <w:i/>
                  <w:color w:val="000000"/>
                </w:rPr>
                <w:t>SRS-PosResource</w:t>
              </w:r>
              <w:r>
                <w:rPr>
                  <w:i/>
                  <w:color w:val="000000"/>
                  <w:lang w:val="en-US"/>
                </w:rPr>
                <w:t>-r16</w:t>
              </w:r>
            </w:ins>
            <w:del w:id="560"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132D63">
              <w:rPr>
                <w:noProof/>
                <w:color w:val="000000" w:themeColor="text1"/>
                <w:position w:val="-34"/>
                <w:sz w:val="20"/>
                <w:szCs w:val="20"/>
                <w:lang w:eastAsia="ja-JP"/>
              </w:rPr>
              <w:object w:dxaOrig="5085" w:dyaOrig="780" w14:anchorId="1F4F3848">
                <v:shape id="_x0000_i1048" type="#_x0000_t75" alt="" style="width:256.55pt;height:38.9pt;mso-width-percent:0;mso-height-percent:0;mso-width-percent:0;mso-height-percent:0" o:ole="">
                  <v:imagedata r:id="rId40" o:title=""/>
                </v:shape>
                <o:OLEObject Type="Embed" ProgID="Equation.DSMT4" ShapeID="_x0000_i1048" DrawAspect="Content" ObjectID="_1652863654" r:id="rId61"/>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w:t>
            </w:r>
            <w:r>
              <w:rPr>
                <w:color w:val="000000" w:themeColor="text1"/>
                <w:lang w:val="en-AU"/>
              </w:rPr>
              <w:lastRenderedPageBreak/>
              <w:t xml:space="preserve">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132D63">
              <w:rPr>
                <w:noProof/>
                <w:color w:val="000000" w:themeColor="text1"/>
                <w:position w:val="-10"/>
                <w:sz w:val="20"/>
                <w:szCs w:val="20"/>
              </w:rPr>
              <w:object w:dxaOrig="480" w:dyaOrig="315" w14:anchorId="22BE6BD5">
                <v:shape id="_x0000_i1049" type="#_x0000_t75" alt="" style="width:24.85pt;height:16.55pt;mso-width-percent:0;mso-height-percent:0;mso-width-percent:0;mso-height-percent:0" o:ole="">
                  <v:imagedata r:id="rId43" o:title=""/>
                </v:shape>
                <o:OLEObject Type="Embed" ProgID="Equation.DSMT4" ShapeID="_x0000_i1049" DrawAspect="Content" ObjectID="_1652863655" r:id="rId62"/>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561"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r>
              <w:t>ssb-Index</w:t>
            </w:r>
            <w:r>
              <w:rPr>
                <w:lang w:val="en-US"/>
              </w:rPr>
              <w:t>’</w:t>
            </w:r>
            <w:ins w:id="562" w:author="Huawei" w:date="2020-05-13T14:36: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63"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t>csi-RS-Index</w:t>
            </w:r>
            <w:r>
              <w:rPr>
                <w:lang w:val="en-US"/>
              </w:rPr>
              <w:t>’</w:t>
            </w:r>
            <w:ins w:id="564" w:author="Huawei" w:date="2020-05-13T14:37:00Z">
              <w:r>
                <w:rPr>
                  <w:lang w:val="en-US"/>
                </w:rPr>
                <w:t xml:space="preserve"> 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565"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‘srs’</w:t>
            </w:r>
            <w:ins w:id="566" w:author="Keyvan Zarifi" w:date="2020-05-07T16:15:00Z">
              <w:r>
                <w:rPr>
                  <w:lang w:val="en-US"/>
                </w:rPr>
                <w:t xml:space="preserve"> </w:t>
              </w:r>
            </w:ins>
            <w:ins w:id="567" w:author="Huawei" w:date="2020-05-13T14:38:00Z">
              <w:r>
                <w:rPr>
                  <w:lang w:val="en-US"/>
                </w:rPr>
                <w:t>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68" w:author="Huawei" w:date="2020-05-13T14:39:00Z">
              <w:r>
                <w:rPr>
                  <w:i/>
                  <w:color w:val="000000"/>
                </w:rPr>
                <w:t>SRS-PosResourceSet</w:t>
              </w:r>
              <w:r>
                <w:rPr>
                  <w:i/>
                  <w:color w:val="000000"/>
                  <w:lang w:val="en-US"/>
                </w:rPr>
                <w:t>-r16</w:t>
              </w:r>
            </w:ins>
            <w:del w:id="569" w:author="Huawei" w:date="2020-05-13T14:39:00Z">
              <w:r>
                <w:rPr>
                  <w:color w:val="000000"/>
                </w:rPr>
                <w:delText>[SRS-for-positioning]</w:delText>
              </w:r>
            </w:del>
            <w:r>
              <w:rPr>
                <w:lang w:val="en-US"/>
              </w:rPr>
              <w:t xml:space="preserve"> and if the higher layer parameter </w:t>
            </w:r>
            <w:r>
              <w:rPr>
                <w:i/>
                <w:lang w:val="en-US"/>
              </w:rPr>
              <w:t>spatialRelationInfo</w:t>
            </w:r>
            <w:ins w:id="570" w:author="Huawei" w:date="2020-05-13T14:39:00Z">
              <w:r>
                <w:rPr>
                  <w:i/>
                  <w:lang w:val="en-US"/>
                </w:rPr>
                <w:t>Pos-r16</w:t>
              </w:r>
            </w:ins>
            <w:r>
              <w:rPr>
                <w:i/>
                <w:lang w:val="en-US"/>
              </w:rPr>
              <w:t xml:space="preserve"> </w:t>
            </w:r>
            <w:r>
              <w:rPr>
                <w:lang w:val="en-US"/>
              </w:rPr>
              <w:t xml:space="preserve">contains the ID of a reference </w:t>
            </w:r>
            <w:del w:id="571" w:author="Huawei" w:date="2020-05-14T10:26:00Z">
              <w:r>
                <w:rPr>
                  <w:lang w:val="en-US"/>
                </w:rPr>
                <w:delText>'</w:delText>
              </w:r>
            </w:del>
            <w:ins w:id="572" w:author="Huawei" w:date="2020-05-14T10:22:00Z">
              <w:r>
                <w:rPr>
                  <w:lang w:val="en-US"/>
                  <w:rPrChange w:id="573" w:author="Huawei" w:date="2020-05-14T10:29:00Z">
                    <w:rPr>
                      <w:i/>
                      <w:lang w:val="en-US"/>
                    </w:rPr>
                  </w:rPrChange>
                </w:rPr>
                <w:t>dl</w:t>
              </w:r>
            </w:ins>
            <w:del w:id="574" w:author="Huawei" w:date="2020-05-14T10:22:00Z">
              <w:r>
                <w:rPr>
                  <w:lang w:val="en-US"/>
                  <w:rPrChange w:id="575" w:author="Huawei" w:date="2020-05-14T10:29:00Z">
                    <w:rPr>
                      <w:i/>
                      <w:lang w:val="en-US"/>
                    </w:rPr>
                  </w:rPrChange>
                </w:rPr>
                <w:delText>DL</w:delText>
              </w:r>
            </w:del>
            <w:r>
              <w:rPr>
                <w:lang w:val="en-US"/>
                <w:rPrChange w:id="576" w:author="Huawei" w:date="2020-05-14T10:29:00Z">
                  <w:rPr>
                    <w:i/>
                    <w:lang w:val="en-US"/>
                  </w:rPr>
                </w:rPrChange>
              </w:rPr>
              <w:t>-PRS-ResourceId</w:t>
            </w:r>
            <w:ins w:id="577" w:author="Huawei" w:date="2020-05-13T14:39:00Z">
              <w:r>
                <w:rPr>
                  <w:lang w:val="en-US"/>
                  <w:rPrChange w:id="578" w:author="Huawei" w:date="2020-05-14T10:29:00Z">
                    <w:rPr>
                      <w:i/>
                      <w:lang w:val="en-US"/>
                    </w:rPr>
                  </w:rPrChange>
                </w:rPr>
                <w:t>-r16</w:t>
              </w:r>
            </w:ins>
            <w:del w:id="579"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a SRS resource configured by the higher layer parameter </w:t>
            </w:r>
            <w:ins w:id="580" w:author="Huawei" w:date="2020-05-13T14:40:00Z">
              <w:r>
                <w:rPr>
                  <w:i/>
                </w:rPr>
                <w:t>SRS</w:t>
              </w:r>
            </w:ins>
            <w:del w:id="581"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5FF7FA61" w14:textId="77777777" w:rsidR="000E4762" w:rsidRDefault="000E4762" w:rsidP="00AE0AC9">
            <w:r>
              <w:t xml:space="preserve">For operation in the same carrier, the UE is not expected to be triggered to transmit SRS on overlapping symbols with a SRS resource configured by the higher layer parameter </w:t>
            </w:r>
            <w:ins w:id="582" w:author="Huawei" w:date="2020-05-13T14:41:00Z">
              <w:r>
                <w:rPr>
                  <w:i/>
                </w:rPr>
                <w:t>SRS</w:t>
              </w:r>
            </w:ins>
            <w:del w:id="583"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584"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585"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86"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87"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lastRenderedPageBreak/>
              <w:t>&lt;Unchanged part omitted&gt;</w:t>
            </w:r>
          </w:p>
          <w:p w14:paraId="0B1A4F98" w14:textId="77777777" w:rsidR="000E4762" w:rsidRDefault="000E4762" w:rsidP="00AE0AC9">
            <w:r>
              <w:t xml:space="preserve">When the higher layer parameter </w:t>
            </w:r>
            <w:proofErr w:type="spellStart"/>
            <w:r>
              <w:t>enableDefaultBeamPlForSRS</w:t>
            </w:r>
            <w:proofErr w:type="spellEnd"/>
            <w:r>
              <w:t xml:space="preserve"> is set ‘enabled’, and if the higher layer parameter spatialRelationInfo for the SRS resource, except for the SRS resource with the higher layer parameter usage in SRS-ResourceSet set to ‘</w:t>
            </w:r>
            <w:proofErr w:type="spellStart"/>
            <w:r>
              <w:t>beamManagement</w:t>
            </w:r>
            <w:proofErr w:type="spellEnd"/>
            <w:r>
              <w:t>’ or for the SRS resource with the higher layer parameter usage in SRS-ResourceSet set to ‘</w:t>
            </w:r>
            <w:proofErr w:type="spellStart"/>
            <w:r>
              <w:t>nonCodebook</w:t>
            </w:r>
            <w:proofErr w:type="spellEnd"/>
            <w:r>
              <w:t xml:space="preserve">’ with configuration of </w:t>
            </w:r>
            <w:proofErr w:type="spellStart"/>
            <w:r>
              <w:t>associatedCSI</w:t>
            </w:r>
            <w:proofErr w:type="spellEnd"/>
            <w:r>
              <w:t xml:space="preserve">-RS or for the SRS resource configured by the higher layer parameter </w:t>
            </w:r>
            <w:ins w:id="588" w:author="Huawei" w:date="2020-05-13T14:41:00Z">
              <w:r>
                <w:rPr>
                  <w:i/>
                </w:rPr>
                <w:t>SRS-PosResourceSet-r16</w:t>
              </w:r>
            </w:ins>
            <w:del w:id="589"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90" w:author="Huawei" w:date="2020-05-13T14:42:00Z">
              <w:r>
                <w:rPr>
                  <w:i/>
                </w:rPr>
                <w:t>SRS</w:t>
              </w:r>
            </w:ins>
            <w:del w:id="591"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92" w:author="Huawei" w:date="2020-05-13T14:42:00Z">
              <w:r>
                <w:rPr>
                  <w:i/>
                </w:rPr>
                <w:t>SRS</w:t>
              </w:r>
            </w:ins>
            <w:del w:id="593" w:author="Huawei" w:date="2020-05-13T14:42:00Z">
              <w:r>
                <w:rPr>
                  <w:i/>
                </w:rPr>
                <w:delText>srs</w:delText>
              </w:r>
            </w:del>
            <w:r>
              <w:rPr>
                <w:i/>
              </w:rPr>
              <w:t>-Resource</w:t>
            </w:r>
            <w:r>
              <w:t xml:space="preserve"> or </w:t>
            </w:r>
            <w:ins w:id="594" w:author="Huawei" w:date="2020-05-13T14:42:00Z">
              <w:r>
                <w:rPr>
                  <w:i/>
                </w:rPr>
                <w:t>SRS</w:t>
              </w:r>
            </w:ins>
            <w:del w:id="595"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96" w:author="Huawei" w:date="2020-05-13T14:42:00Z">
              <w:r>
                <w:rPr>
                  <w:i/>
                </w:rPr>
                <w:t>SRS</w:t>
              </w:r>
            </w:ins>
            <w:del w:id="597"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98" w:author="Huawei" w:date="2020-05-13T14:43:00Z">
              <w:r>
                <w:rPr>
                  <w:i/>
                </w:rPr>
                <w:t>SRS</w:t>
              </w:r>
            </w:ins>
            <w:del w:id="599" w:author="Huawei" w:date="2020-05-13T14:43:00Z">
              <w:r>
                <w:rPr>
                  <w:i/>
                </w:rPr>
                <w:delText>srs</w:delText>
              </w:r>
            </w:del>
            <w:r>
              <w:rPr>
                <w:i/>
              </w:rPr>
              <w:t>-PosResource-r16</w:t>
            </w:r>
            <w:ins w:id="600"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601" w:author="Huawei" w:date="2020-05-13T14:43:00Z">
              <w:r>
                <w:rPr>
                  <w:i/>
                </w:rPr>
                <w:t>SRS</w:t>
              </w:r>
            </w:ins>
            <w:del w:id="602"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603"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SimSun"/>
                <w:sz w:val="20"/>
                <w:szCs w:val="20"/>
                <w:lang w:val="en-US"/>
              </w:rPr>
            </w:pPr>
            <w:r>
              <w:rPr>
                <w:sz w:val="20"/>
                <w:szCs w:val="20"/>
              </w:rPr>
              <w:t>Company</w:t>
            </w:r>
          </w:p>
        </w:tc>
        <w:tc>
          <w:tcPr>
            <w:tcW w:w="8446" w:type="dxa"/>
          </w:tcPr>
          <w:p w14:paraId="58FA5B61" w14:textId="77777777" w:rsidR="00032BD7" w:rsidRDefault="00032BD7" w:rsidP="00AE0AC9">
            <w:pPr>
              <w:rPr>
                <w:rFonts w:eastAsia="SimSun"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r>
              <w:t>Huawei/</w:t>
            </w:r>
            <w:proofErr w:type="spellStart"/>
            <w:r>
              <w:t>HiSilicon</w:t>
            </w:r>
            <w:proofErr w:type="spellEnd"/>
          </w:p>
        </w:tc>
        <w:tc>
          <w:tcPr>
            <w:tcW w:w="8446" w:type="dxa"/>
          </w:tcPr>
          <w:p w14:paraId="09A52369" w14:textId="448764BA" w:rsidR="00D04906" w:rsidRDefault="00D04906" w:rsidP="00D04906">
            <w:r>
              <w:t>Support</w:t>
            </w:r>
          </w:p>
        </w:tc>
      </w:tr>
      <w:tr w:rsidR="00F52670" w14:paraId="6EA837F3" w14:textId="77777777" w:rsidTr="00AE0AC9">
        <w:trPr>
          <w:trHeight w:val="767"/>
        </w:trPr>
        <w:tc>
          <w:tcPr>
            <w:tcW w:w="1236" w:type="dxa"/>
          </w:tcPr>
          <w:p w14:paraId="47A0715D" w14:textId="27445118" w:rsidR="00F52670" w:rsidRDefault="00F52670" w:rsidP="00F52670">
            <w:r>
              <w:t>Nokia/NSB</w:t>
            </w:r>
          </w:p>
        </w:tc>
        <w:tc>
          <w:tcPr>
            <w:tcW w:w="8446" w:type="dxa"/>
          </w:tcPr>
          <w:p w14:paraId="7129E0F6" w14:textId="02E7BC7F" w:rsidR="00F52670" w:rsidRDefault="00F52670" w:rsidP="00F52670">
            <w:r>
              <w:t xml:space="preserve">Support. </w:t>
            </w:r>
          </w:p>
        </w:tc>
      </w:tr>
      <w:tr w:rsidR="006563E7" w14:paraId="109CC437" w14:textId="77777777" w:rsidTr="00AE0AC9">
        <w:trPr>
          <w:trHeight w:val="767"/>
        </w:trPr>
        <w:tc>
          <w:tcPr>
            <w:tcW w:w="1236" w:type="dxa"/>
          </w:tcPr>
          <w:p w14:paraId="5D195786" w14:textId="692032A4" w:rsidR="006563E7" w:rsidRDefault="006563E7" w:rsidP="00F52670">
            <w:pPr>
              <w:rPr>
                <w:lang w:eastAsia="zh-CN"/>
              </w:rPr>
            </w:pPr>
            <w:r>
              <w:rPr>
                <w:rFonts w:hint="eastAsia"/>
                <w:lang w:eastAsia="zh-CN"/>
              </w:rPr>
              <w:lastRenderedPageBreak/>
              <w:t>CATT</w:t>
            </w:r>
          </w:p>
        </w:tc>
        <w:tc>
          <w:tcPr>
            <w:tcW w:w="8446" w:type="dxa"/>
          </w:tcPr>
          <w:p w14:paraId="2137B365" w14:textId="77777777" w:rsidR="006563E7" w:rsidRDefault="006563E7" w:rsidP="006563E7">
            <w:pPr>
              <w:rPr>
                <w:lang w:eastAsia="zh-CN"/>
              </w:rPr>
            </w:pPr>
            <w:r>
              <w:rPr>
                <w:rFonts w:hint="eastAsia"/>
                <w:lang w:eastAsia="zh-CN"/>
              </w:rPr>
              <w:t>Support p</w:t>
            </w:r>
            <w:r w:rsidRPr="006563E7">
              <w:rPr>
                <w:lang w:eastAsia="zh-CN"/>
              </w:rPr>
              <w:t>roposal for offline consensus 13</w:t>
            </w:r>
            <w:r>
              <w:rPr>
                <w:rFonts w:hint="eastAsia"/>
                <w:lang w:eastAsia="zh-CN"/>
              </w:rPr>
              <w:t>.</w:t>
            </w:r>
          </w:p>
          <w:p w14:paraId="303F89F8" w14:textId="1ABFC636" w:rsidR="006563E7" w:rsidRDefault="006563E7" w:rsidP="006563E7">
            <w:pPr>
              <w:rPr>
                <w:lang w:eastAsia="zh-CN"/>
              </w:rPr>
            </w:pPr>
            <w:r>
              <w:rPr>
                <w:rFonts w:hint="eastAsia"/>
                <w:lang w:eastAsia="zh-CN"/>
              </w:rPr>
              <w:t xml:space="preserve">We also proposed a TP in ED#3(in section </w:t>
            </w:r>
            <w:r>
              <w:rPr>
                <w:lang w:eastAsia="ko-KR"/>
              </w:rPr>
              <w:t>6</w:t>
            </w:r>
            <w:r>
              <w:rPr>
                <w:rFonts w:hint="eastAsia"/>
                <w:lang w:eastAsia="ko-KR"/>
              </w:rPr>
              <w:t>.</w:t>
            </w:r>
            <w:r>
              <w:rPr>
                <w:rFonts w:hint="eastAsia"/>
                <w:lang w:eastAsia="zh-CN"/>
              </w:rPr>
              <w:t xml:space="preserve"> </w:t>
            </w:r>
            <w:r>
              <w:rPr>
                <w:lang w:val="en-US"/>
              </w:rPr>
              <w:t xml:space="preserve">Clarifications on </w:t>
            </w:r>
            <w:proofErr w:type="spellStart"/>
            <w:r>
              <w:rPr>
                <w:i/>
                <w:iCs/>
                <w:lang w:val="en-US"/>
              </w:rPr>
              <w:t>spatialRelation</w:t>
            </w:r>
            <w:proofErr w:type="spellEnd"/>
            <w:r>
              <w:rPr>
                <w:rFonts w:hint="eastAsia"/>
                <w:lang w:eastAsia="zh-CN"/>
              </w:rPr>
              <w:t>), which is related to the issues touched by TP21b, since our TP had been merged into TP21b, we are fine for TP21b.</w:t>
            </w:r>
          </w:p>
        </w:tc>
      </w:tr>
      <w:tr w:rsidR="00951913" w14:paraId="69477510" w14:textId="77777777" w:rsidTr="00AE0AC9">
        <w:trPr>
          <w:trHeight w:val="767"/>
        </w:trPr>
        <w:tc>
          <w:tcPr>
            <w:tcW w:w="1236" w:type="dxa"/>
          </w:tcPr>
          <w:p w14:paraId="4CABC0C0" w14:textId="7CDFAD7B"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740E7265" w14:textId="0876885C" w:rsidR="00951913" w:rsidRPr="00951913" w:rsidRDefault="004B4824" w:rsidP="004B4824">
            <w:pPr>
              <w:rPr>
                <w:rFonts w:eastAsia="Malgun Gothic"/>
                <w:lang w:eastAsia="ko-KR"/>
              </w:rPr>
            </w:pPr>
            <w:r>
              <w:rPr>
                <w:rFonts w:eastAsia="Malgun Gothic"/>
                <w:lang w:eastAsia="ko-KR"/>
              </w:rPr>
              <w:t>Support with minor change. At the 3</w:t>
            </w:r>
            <w:r w:rsidRPr="004B4824">
              <w:rPr>
                <w:rFonts w:eastAsia="Malgun Gothic" w:hint="eastAsia"/>
                <w:vertAlign w:val="superscript"/>
                <w:lang w:eastAsia="ko-KR"/>
              </w:rPr>
              <w:t>rd</w:t>
            </w:r>
            <w:r>
              <w:rPr>
                <w:rFonts w:eastAsia="Malgun Gothic" w:hint="eastAsia"/>
                <w:lang w:eastAsia="ko-KR"/>
              </w:rPr>
              <w:t xml:space="preserve"> </w:t>
            </w:r>
            <w:r>
              <w:rPr>
                <w:rFonts w:eastAsia="Malgun Gothic"/>
                <w:lang w:eastAsia="ko-KR"/>
              </w:rPr>
              <w:t>and 5</w:t>
            </w:r>
            <w:r w:rsidRPr="004B4824">
              <w:rPr>
                <w:rFonts w:eastAsia="Malgun Gothic"/>
                <w:vertAlign w:val="superscript"/>
                <w:lang w:eastAsia="ko-KR"/>
              </w:rPr>
              <w:t>th</w:t>
            </w:r>
            <w:r>
              <w:rPr>
                <w:rFonts w:eastAsia="Malgun Gothic"/>
                <w:lang w:eastAsia="ko-KR"/>
              </w:rPr>
              <w:t xml:space="preserve"> paragraph of 6.2.1.4, we suggest minor change that “</w:t>
            </w:r>
            <w:r>
              <w:t>spatialRelationInfoPos-r16” needs to be rewritten in italic such that “</w:t>
            </w:r>
            <w:r w:rsidRPr="004B4824">
              <w:rPr>
                <w:i/>
              </w:rPr>
              <w:t>spatialRelationInfoPos-r16</w:t>
            </w:r>
            <w:r>
              <w:t>”.</w:t>
            </w:r>
          </w:p>
        </w:tc>
      </w:tr>
    </w:tbl>
    <w:p w14:paraId="46774569" w14:textId="70E9ECF9"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Heading1"/>
      </w:pPr>
      <w:r>
        <w:t>Conclusions</w:t>
      </w:r>
    </w:p>
    <w:p w14:paraId="4301281F" w14:textId="65DF1833" w:rsidR="00323D94" w:rsidRDefault="001E7B36" w:rsidP="00FC2E11">
      <w:pPr>
        <w:pStyle w:val="Heading2"/>
      </w:pPr>
      <w:r>
        <w:t xml:space="preserve"> </w:t>
      </w:r>
      <w:r w:rsidR="00FC2E11">
        <w:t>Interim conclusion #1</w:t>
      </w:r>
    </w:p>
    <w:p w14:paraId="4C8BE663" w14:textId="77777777" w:rsidR="00FC2E11" w:rsidRDefault="00FC2E11" w:rsidP="00FC2E11">
      <w:pPr>
        <w:rPr>
          <w:sz w:val="22"/>
          <w:szCs w:val="22"/>
          <w:lang w:val="en-US" w:eastAsia="en-US"/>
        </w:rPr>
      </w:pPr>
      <w:r>
        <w:rPr>
          <w:sz w:val="22"/>
          <w:szCs w:val="22"/>
          <w:lang w:val="en-US" w:eastAsia="en-US"/>
        </w:rPr>
        <w:t xml:space="preserve">Based on the current state of the </w:t>
      </w:r>
      <w:proofErr w:type="gramStart"/>
      <w:r>
        <w:rPr>
          <w:sz w:val="22"/>
          <w:szCs w:val="22"/>
          <w:lang w:val="en-US" w:eastAsia="en-US"/>
        </w:rPr>
        <w:t>discussion,  I</w:t>
      </w:r>
      <w:proofErr w:type="gramEnd"/>
      <w:r>
        <w:rPr>
          <w:sz w:val="22"/>
          <w:szCs w:val="22"/>
          <w:lang w:val="en-US" w:eastAsia="en-US"/>
        </w:rPr>
        <w:t xml:space="preserve"> think the following proposal can be endorsed as agreement as they have consensus:</w:t>
      </w:r>
    </w:p>
    <w:p w14:paraId="2E1243F3"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38.211</w:t>
      </w:r>
    </w:p>
    <w:p w14:paraId="0DC58EE8" w14:textId="77777777" w:rsidR="00FC2E11" w:rsidRDefault="00FC2E11" w:rsidP="00FC2E11">
      <w:pPr>
        <w:pStyle w:val="ListParagraph"/>
        <w:numPr>
          <w:ilvl w:val="0"/>
          <w:numId w:val="36"/>
        </w:numPr>
        <w:spacing w:after="180"/>
        <w:rPr>
          <w:rFonts w:ascii="Times New Roman" w:hAnsi="Times New Roman"/>
          <w:b/>
          <w:bCs/>
          <w:lang w:val="en-US" w:eastAsia="en-GB"/>
        </w:rPr>
      </w:pPr>
      <w:r>
        <w:rPr>
          <w:rFonts w:ascii="Times New Roman" w:hAnsi="Times New Roman"/>
          <w:lang w:val="en-US"/>
        </w:rPr>
        <w:t xml:space="preserve">From section </w:t>
      </w:r>
      <w:proofErr w:type="gramStart"/>
      <w:r>
        <w:rPr>
          <w:rFonts w:ascii="Times New Roman" w:hAnsi="Times New Roman"/>
          <w:lang w:val="en-US"/>
        </w:rPr>
        <w:t>4.1.3:</w:t>
      </w:r>
      <w:r>
        <w:rPr>
          <w:rFonts w:ascii="Times New Roman" w:hAnsi="Times New Roman"/>
          <w:b/>
          <w:bCs/>
          <w:highlight w:val="cyan"/>
          <w:lang w:val="en-US"/>
        </w:rPr>
        <w:t>Proposal</w:t>
      </w:r>
      <w:proofErr w:type="gramEnd"/>
      <w:r>
        <w:rPr>
          <w:rFonts w:ascii="Times New Roman" w:hAnsi="Times New Roman"/>
          <w:b/>
          <w:bCs/>
          <w:highlight w:val="cyan"/>
          <w:lang w:val="en-US"/>
        </w:rPr>
        <w:t xml:space="preserve"> for offline consensus 7:</w:t>
      </w:r>
      <w:r>
        <w:rPr>
          <w:rFonts w:ascii="Times New Roman" w:hAnsi="Times New Roman"/>
          <w:b/>
          <w:bCs/>
          <w:lang w:val="en-US"/>
        </w:rPr>
        <w:t xml:space="preserve"> Text proposal TP7 is endorsed</w:t>
      </w:r>
    </w:p>
    <w:p w14:paraId="6F0814A6" w14:textId="77777777" w:rsidR="00FC2E11" w:rsidRDefault="00FC2E11" w:rsidP="00FC2E11">
      <w:pPr>
        <w:pStyle w:val="ListParagraph"/>
        <w:numPr>
          <w:ilvl w:val="0"/>
          <w:numId w:val="36"/>
        </w:numPr>
        <w:spacing w:after="180"/>
        <w:rPr>
          <w:rFonts w:ascii="Times New Roman" w:eastAsiaTheme="minorEastAsia" w:hAnsi="Times New Roman"/>
          <w:b/>
          <w:bCs/>
          <w:lang w:val="en-US"/>
        </w:rPr>
      </w:pPr>
      <w:r>
        <w:rPr>
          <w:rFonts w:ascii="Times New Roman" w:eastAsiaTheme="minorHAnsi" w:hAnsi="Times New Roman"/>
          <w:lang w:val="en-US"/>
        </w:rPr>
        <w:t xml:space="preserve">From section 4.2.3: </w:t>
      </w:r>
      <w:r>
        <w:rPr>
          <w:rFonts w:ascii="Times New Roman" w:hAnsi="Times New Roman"/>
          <w:b/>
          <w:bCs/>
          <w:highlight w:val="cyan"/>
          <w:lang w:val="en-US"/>
        </w:rPr>
        <w:t>Proposal for offline consensus 8:</w:t>
      </w:r>
      <w:r>
        <w:rPr>
          <w:rFonts w:ascii="Times New Roman" w:hAnsi="Times New Roman"/>
          <w:b/>
          <w:bCs/>
          <w:lang w:val="en-US"/>
        </w:rPr>
        <w:t xml:space="preserve"> Text proposal TP8 is endorsed</w:t>
      </w:r>
    </w:p>
    <w:p w14:paraId="240D1141" w14:textId="77777777" w:rsidR="00FC2E11" w:rsidRDefault="00FC2E11" w:rsidP="00FC2E11">
      <w:pPr>
        <w:pStyle w:val="ListParagraph"/>
        <w:numPr>
          <w:ilvl w:val="0"/>
          <w:numId w:val="36"/>
        </w:numPr>
        <w:spacing w:after="180"/>
        <w:rPr>
          <w:rFonts w:ascii="Times New Roman" w:eastAsiaTheme="minorEastAsia" w:hAnsi="Times New Roman"/>
          <w:b/>
          <w:bCs/>
        </w:rPr>
      </w:pPr>
      <w:r>
        <w:rPr>
          <w:rFonts w:ascii="Times New Roman" w:eastAsiaTheme="minorHAnsi" w:hAnsi="Times New Roman"/>
          <w:lang w:val="en-US"/>
        </w:rPr>
        <w:t xml:space="preserve"> From section 4.4.3: </w:t>
      </w:r>
      <w:r>
        <w:rPr>
          <w:rFonts w:ascii="Times New Roman" w:hAnsi="Times New Roman"/>
          <w:b/>
          <w:bCs/>
          <w:highlight w:val="cyan"/>
        </w:rPr>
        <w:t>Proposal for offline consensus 10:</w:t>
      </w:r>
      <w:r>
        <w:rPr>
          <w:rFonts w:ascii="Times New Roman" w:hAnsi="Times New Roman"/>
          <w:b/>
          <w:bCs/>
        </w:rPr>
        <w:t xml:space="preserve"> the following TP (TP 10b) is agreed:</w:t>
      </w:r>
    </w:p>
    <w:p w14:paraId="245BA249" w14:textId="77777777" w:rsidR="00FC2E11" w:rsidRDefault="00FC2E11" w:rsidP="00FC2E11">
      <w:pPr>
        <w:pStyle w:val="ListParagraph"/>
        <w:numPr>
          <w:ilvl w:val="0"/>
          <w:numId w:val="36"/>
        </w:numPr>
        <w:spacing w:after="180"/>
        <w:rPr>
          <w:rFonts w:ascii="Times New Roman" w:eastAsiaTheme="minorEastAsia" w:hAnsi="Times New Roman"/>
          <w:b/>
          <w:bCs/>
          <w:lang w:val="en-US"/>
        </w:rPr>
      </w:pPr>
      <w:r>
        <w:rPr>
          <w:rFonts w:ascii="Times New Roman" w:eastAsiaTheme="minorHAnsi" w:hAnsi="Times New Roman"/>
          <w:lang w:val="en-US"/>
        </w:rPr>
        <w:t xml:space="preserve">From section 5.1.3: </w:t>
      </w:r>
      <w:r>
        <w:rPr>
          <w:rFonts w:ascii="Times New Roman" w:hAnsi="Times New Roman"/>
          <w:b/>
          <w:bCs/>
          <w:highlight w:val="cyan"/>
          <w:lang w:val="en-US"/>
        </w:rPr>
        <w:t>Proposal for offline consensus 11:</w:t>
      </w:r>
      <w:r>
        <w:rPr>
          <w:rFonts w:ascii="Times New Roman" w:hAnsi="Times New Roman"/>
          <w:b/>
          <w:bCs/>
          <w:lang w:val="en-US"/>
        </w:rPr>
        <w:t xml:space="preserve"> Text proposal TP14 is endorsed</w:t>
      </w:r>
    </w:p>
    <w:p w14:paraId="0B0AD1D0"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38.213</w:t>
      </w:r>
    </w:p>
    <w:p w14:paraId="391FD568" w14:textId="77777777" w:rsidR="00FC2E11" w:rsidRDefault="00FC2E11" w:rsidP="00FC2E11">
      <w:pPr>
        <w:pStyle w:val="ListParagraph"/>
        <w:numPr>
          <w:ilvl w:val="0"/>
          <w:numId w:val="37"/>
        </w:numPr>
        <w:spacing w:after="180"/>
        <w:rPr>
          <w:rFonts w:ascii="Times New Roman" w:eastAsiaTheme="minorEastAsia" w:hAnsi="Times New Roman"/>
          <w:b/>
          <w:bCs/>
          <w:lang w:val="en-US" w:eastAsia="en-GB"/>
        </w:rPr>
      </w:pPr>
      <w:r>
        <w:rPr>
          <w:rFonts w:ascii="Times New Roman" w:hAnsi="Times New Roman"/>
          <w:lang w:val="en-US"/>
        </w:rPr>
        <w:t xml:space="preserve">From section 5.2.3: </w:t>
      </w:r>
      <w:r>
        <w:rPr>
          <w:rFonts w:ascii="Times New Roman" w:hAnsi="Times New Roman"/>
          <w:b/>
          <w:bCs/>
          <w:highlight w:val="cyan"/>
          <w:lang w:val="en-US"/>
        </w:rPr>
        <w:t>Proposal for offline consensus 12:</w:t>
      </w:r>
      <w:r>
        <w:rPr>
          <w:rFonts w:ascii="Times New Roman" w:hAnsi="Times New Roman"/>
          <w:b/>
          <w:bCs/>
          <w:lang w:val="en-US"/>
        </w:rPr>
        <w:t xml:space="preserve"> Text proposal TP15-19 are endorsed, with the word “IE” removed before each IE name if present. </w:t>
      </w:r>
    </w:p>
    <w:p w14:paraId="6F46D70E"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38.214</w:t>
      </w:r>
    </w:p>
    <w:p w14:paraId="0BB53125" w14:textId="77777777" w:rsidR="00FC2E11" w:rsidRDefault="00FC2E11" w:rsidP="00FC2E11">
      <w:pPr>
        <w:pStyle w:val="ListParagraph"/>
        <w:numPr>
          <w:ilvl w:val="0"/>
          <w:numId w:val="37"/>
        </w:numPr>
        <w:spacing w:after="180"/>
        <w:rPr>
          <w:rFonts w:ascii="Times New Roman" w:hAnsi="Times New Roman"/>
          <w:lang w:val="en-US"/>
        </w:rPr>
      </w:pPr>
      <w:r>
        <w:rPr>
          <w:rFonts w:ascii="Times New Roman" w:hAnsi="Times New Roman"/>
          <w:highlight w:val="green"/>
          <w:lang w:val="en-US"/>
        </w:rPr>
        <w:t>Already agreed:</w:t>
      </w:r>
      <w:r>
        <w:rPr>
          <w:rFonts w:ascii="Times New Roman" w:hAnsi="Times New Roman"/>
          <w:lang w:val="en-US"/>
        </w:rPr>
        <w:t xml:space="preserve"> From section 3.3.3: TP 4b is endorsed for clause 6.2.1 in 38.214</w:t>
      </w:r>
    </w:p>
    <w:p w14:paraId="412B1210" w14:textId="77777777" w:rsidR="00FC2E11" w:rsidRDefault="00FC2E11" w:rsidP="00FC2E11">
      <w:pPr>
        <w:pStyle w:val="ListParagraph"/>
        <w:numPr>
          <w:ilvl w:val="0"/>
          <w:numId w:val="37"/>
        </w:numPr>
        <w:spacing w:after="180"/>
        <w:rPr>
          <w:rFonts w:ascii="Times New Roman" w:eastAsiaTheme="minorEastAsia" w:hAnsi="Times New Roman"/>
          <w:b/>
          <w:bCs/>
          <w:lang w:eastAsia="ja-JP"/>
        </w:rPr>
      </w:pPr>
      <w:r>
        <w:rPr>
          <w:rFonts w:ascii="Times New Roman" w:hAnsi="Times New Roman"/>
          <w:lang w:val="en-US"/>
        </w:rPr>
        <w:t xml:space="preserve">Section 3.4.3 on SRS </w:t>
      </w:r>
      <w:proofErr w:type="spellStart"/>
      <w:r>
        <w:rPr>
          <w:rFonts w:ascii="Times New Roman" w:hAnsi="Times New Roman"/>
          <w:lang w:val="en-US"/>
        </w:rPr>
        <w:t>colisions</w:t>
      </w:r>
      <w:proofErr w:type="spellEnd"/>
    </w:p>
    <w:p w14:paraId="2C60BD71" w14:textId="77777777" w:rsidR="00FC2E11" w:rsidRDefault="00FC2E11" w:rsidP="00FC2E11">
      <w:pPr>
        <w:pStyle w:val="ListParagraph"/>
        <w:numPr>
          <w:ilvl w:val="1"/>
          <w:numId w:val="37"/>
        </w:numPr>
        <w:spacing w:after="180"/>
        <w:rPr>
          <w:rFonts w:ascii="Times New Roman" w:eastAsia="Times New Roman" w:hAnsi="Times New Roman"/>
          <w:b/>
          <w:bCs/>
          <w:lang w:eastAsia="en-GB"/>
        </w:rPr>
      </w:pPr>
      <w:r>
        <w:rPr>
          <w:rFonts w:ascii="Times New Roman" w:hAnsi="Times New Roman"/>
          <w:b/>
          <w:bCs/>
          <w:highlight w:val="cyan"/>
        </w:rPr>
        <w:t>Proposal for offline consensus 5</w:t>
      </w:r>
      <w:r>
        <w:rPr>
          <w:rFonts w:ascii="Times New Roman" w:hAnsi="Times New Roman"/>
          <w:b/>
          <w:bCs/>
        </w:rPr>
        <w:t>: TP5 and TP6 are endorsed for inclusion in 38.214.</w:t>
      </w:r>
    </w:p>
    <w:p w14:paraId="1650526C" w14:textId="77777777" w:rsidR="00FC2E11" w:rsidRDefault="00FC2E11" w:rsidP="00FC2E11">
      <w:pPr>
        <w:pStyle w:val="ListParagraph"/>
        <w:numPr>
          <w:ilvl w:val="0"/>
          <w:numId w:val="37"/>
        </w:numPr>
        <w:spacing w:after="180"/>
        <w:rPr>
          <w:rFonts w:ascii="Times New Roman" w:eastAsiaTheme="minorEastAsia" w:hAnsi="Times New Roman"/>
          <w:b/>
          <w:bCs/>
          <w:lang w:val="en-US"/>
        </w:rPr>
      </w:pPr>
      <w:r>
        <w:rPr>
          <w:rFonts w:ascii="Times New Roman" w:hAnsi="Times New Roman"/>
        </w:rPr>
        <w:t xml:space="preserve">From section 4.3.3: </w:t>
      </w:r>
      <w:r>
        <w:rPr>
          <w:rFonts w:ascii="Times New Roman" w:hAnsi="Times New Roman"/>
          <w:b/>
          <w:bCs/>
          <w:highlight w:val="cyan"/>
          <w:lang w:val="en-US"/>
        </w:rPr>
        <w:t>Proposal for offline consensus 9:</w:t>
      </w:r>
      <w:r>
        <w:rPr>
          <w:rFonts w:ascii="Times New Roman" w:hAnsi="Times New Roman"/>
          <w:b/>
          <w:bCs/>
          <w:lang w:val="en-US"/>
        </w:rPr>
        <w:t xml:space="preserve"> Text proposal TP9 is endorsed</w:t>
      </w:r>
    </w:p>
    <w:p w14:paraId="2276BFD2" w14:textId="77777777" w:rsidR="00FC2E11" w:rsidRDefault="00FC2E11" w:rsidP="00FC2E11">
      <w:pPr>
        <w:pStyle w:val="ListParagraph"/>
        <w:numPr>
          <w:ilvl w:val="0"/>
          <w:numId w:val="37"/>
        </w:numPr>
        <w:spacing w:after="180"/>
        <w:rPr>
          <w:rFonts w:ascii="Times New Roman" w:eastAsiaTheme="minorEastAsia" w:hAnsi="Times New Roman"/>
          <w:b/>
          <w:bCs/>
        </w:rPr>
      </w:pPr>
      <w:r>
        <w:rPr>
          <w:rFonts w:ascii="Times New Roman" w:hAnsi="Times New Roman"/>
          <w:lang w:val="en-US"/>
        </w:rPr>
        <w:t xml:space="preserve"> </w:t>
      </w:r>
      <w:r>
        <w:rPr>
          <w:rFonts w:ascii="Times New Roman" w:hAnsi="Times New Roman"/>
        </w:rPr>
        <w:t xml:space="preserve">From section 5.3.3: </w:t>
      </w:r>
      <w:r>
        <w:rPr>
          <w:rFonts w:ascii="Times New Roman" w:hAnsi="Times New Roman"/>
          <w:b/>
          <w:bCs/>
          <w:highlight w:val="cyan"/>
        </w:rPr>
        <w:t>Proposal for offline consensus 13:</w:t>
      </w:r>
      <w:r>
        <w:rPr>
          <w:rFonts w:ascii="Times New Roman" w:hAnsi="Times New Roman"/>
          <w:b/>
          <w:bCs/>
        </w:rPr>
        <w:t xml:space="preserve"> The following TP (TP-21b) is agreed </w:t>
      </w:r>
    </w:p>
    <w:p w14:paraId="40A992D0" w14:textId="77777777" w:rsidR="00FC2E11" w:rsidRDefault="00FC2E11" w:rsidP="00FC2E11">
      <w:pPr>
        <w:pStyle w:val="ListParagraph"/>
        <w:rPr>
          <w:rFonts w:eastAsia="Times New Roman" w:cs="Calibri"/>
          <w:lang w:eastAsia="ja-JP"/>
        </w:rPr>
      </w:pPr>
    </w:p>
    <w:p w14:paraId="4471FFE4" w14:textId="77777777" w:rsidR="00FC2E11" w:rsidRDefault="00FC2E11" w:rsidP="00FC2E11">
      <w:pPr>
        <w:rPr>
          <w:sz w:val="22"/>
          <w:szCs w:val="22"/>
          <w:lang w:val="en-US" w:eastAsia="en-US"/>
        </w:rPr>
      </w:pPr>
      <w:r>
        <w:rPr>
          <w:sz w:val="22"/>
          <w:szCs w:val="22"/>
          <w:lang w:val="en-US" w:eastAsia="en-US"/>
        </w:rPr>
        <w:t>The following TP still need alignment or have dependencies:</w:t>
      </w:r>
    </w:p>
    <w:p w14:paraId="6472AEDC" w14:textId="77777777" w:rsidR="00FC2E11" w:rsidRDefault="00FC2E11" w:rsidP="00FC2E11">
      <w:pPr>
        <w:pStyle w:val="ListParagraph"/>
        <w:numPr>
          <w:ilvl w:val="0"/>
          <w:numId w:val="38"/>
        </w:numPr>
        <w:spacing w:after="180"/>
        <w:rPr>
          <w:rFonts w:ascii="Times New Roman" w:hAnsi="Times New Roman"/>
          <w:lang w:val="en-US"/>
        </w:rPr>
      </w:pPr>
      <w:r>
        <w:rPr>
          <w:rFonts w:ascii="Times New Roman" w:hAnsi="Times New Roman"/>
          <w:lang w:val="en-US"/>
        </w:rPr>
        <w:t>From section 2.1.4 – DL Processing order / prioritization: continue the discussion.</w:t>
      </w:r>
    </w:p>
    <w:p w14:paraId="1EAB1061" w14:textId="77777777" w:rsidR="00FC2E11" w:rsidRDefault="00FC2E11" w:rsidP="00FC2E11">
      <w:pPr>
        <w:pStyle w:val="ListParagraph"/>
        <w:numPr>
          <w:ilvl w:val="0"/>
          <w:numId w:val="38"/>
        </w:numPr>
        <w:spacing w:after="180"/>
        <w:rPr>
          <w:rFonts w:ascii="Times New Roman" w:hAnsi="Times New Roman"/>
          <w:lang w:val="en-US"/>
        </w:rPr>
      </w:pPr>
      <w:r>
        <w:rPr>
          <w:rFonts w:ascii="Times New Roman" w:hAnsi="Times New Roman"/>
          <w:lang w:val="en-US"/>
        </w:rPr>
        <w:t>From section 3.2.4, the following offline consensus is agreeable. Note that the TP impact is conditioned on the support of AP SRS carrier switching in ED#1:</w:t>
      </w:r>
    </w:p>
    <w:p w14:paraId="23A026A4" w14:textId="77777777" w:rsidR="00FC2E11" w:rsidRDefault="00FC2E11" w:rsidP="00FC2E11">
      <w:pPr>
        <w:pStyle w:val="ListParagraph"/>
        <w:numPr>
          <w:ilvl w:val="1"/>
          <w:numId w:val="38"/>
        </w:numPr>
        <w:spacing w:after="180"/>
        <w:rPr>
          <w:rFonts w:ascii="Times New Roman" w:eastAsiaTheme="minorEastAsia" w:hAnsi="Times New Roman"/>
          <w:b/>
          <w:bCs/>
          <w:lang w:val="en-US" w:eastAsia="en-GB"/>
        </w:rPr>
      </w:pPr>
      <w:r>
        <w:rPr>
          <w:rFonts w:ascii="Times New Roman" w:hAnsi="Times New Roman"/>
          <w:b/>
          <w:bCs/>
          <w:highlight w:val="cyan"/>
          <w:lang w:val="en-US"/>
        </w:rPr>
        <w:t>Proposal for offline consensus 3:</w:t>
      </w:r>
      <w:r>
        <w:rPr>
          <w:rFonts w:ascii="Times New Roman" w:hAnsi="Times New Roman"/>
          <w:b/>
          <w:bCs/>
          <w:lang w:val="en-US"/>
        </w:rPr>
        <w:t xml:space="preserve"> if aperiodic SRS carrier switching for positioning is supported, An aperiodic SRS code point can be configured to trigger both one or </w:t>
      </w:r>
      <w:proofErr w:type="gramStart"/>
      <w:r>
        <w:rPr>
          <w:rFonts w:ascii="Times New Roman" w:hAnsi="Times New Roman"/>
          <w:b/>
          <w:bCs/>
          <w:lang w:val="en-US"/>
        </w:rPr>
        <w:t>several  SRS</w:t>
      </w:r>
      <w:proofErr w:type="gramEnd"/>
      <w:r>
        <w:rPr>
          <w:rFonts w:ascii="Times New Roman" w:hAnsi="Times New Roman"/>
          <w:b/>
          <w:bCs/>
          <w:lang w:val="en-US"/>
        </w:rPr>
        <w:t xml:space="preserve">-ResourceSet  AND one or several SRS-PosResourceSet  with the same </w:t>
      </w:r>
      <w:r>
        <w:rPr>
          <w:rFonts w:ascii="Times New Roman" w:hAnsi="Times New Roman"/>
          <w:b/>
          <w:bCs/>
          <w:lang w:val="en-US"/>
        </w:rPr>
        <w:lastRenderedPageBreak/>
        <w:t>value. Both the SRS configured in SRS-ResourceSet and the SRS configured by SRS-PosResourceSet can be transmitted (option 1 of proposal 8).</w:t>
      </w:r>
    </w:p>
    <w:p w14:paraId="51F72D68" w14:textId="77777777" w:rsidR="00FC2E11" w:rsidRDefault="00FC2E11" w:rsidP="00FC2E11">
      <w:pPr>
        <w:pStyle w:val="ListParagraph"/>
        <w:numPr>
          <w:ilvl w:val="0"/>
          <w:numId w:val="38"/>
        </w:numPr>
        <w:spacing w:after="180"/>
        <w:rPr>
          <w:rFonts w:ascii="Times New Roman" w:eastAsia="Times New Roman" w:hAnsi="Times New Roman"/>
          <w:lang w:val="en-US"/>
        </w:rPr>
      </w:pPr>
      <w:r>
        <w:rPr>
          <w:rFonts w:ascii="Times New Roman" w:hAnsi="Times New Roman"/>
          <w:lang w:val="en-US"/>
        </w:rPr>
        <w:t xml:space="preserve">From section 4.5: Aspect 4-3 AND 10-3 TP to clarify muting operation TS 38.214 Section 5.1.6.5. </w:t>
      </w:r>
    </w:p>
    <w:p w14:paraId="1295C1BB" w14:textId="77777777" w:rsidR="00FC2E11" w:rsidRDefault="00FC2E11" w:rsidP="00FC2E11">
      <w:pPr>
        <w:pStyle w:val="ListParagraph"/>
        <w:numPr>
          <w:ilvl w:val="1"/>
          <w:numId w:val="38"/>
        </w:numPr>
        <w:spacing w:after="180"/>
        <w:rPr>
          <w:rFonts w:ascii="Times New Roman" w:hAnsi="Times New Roman"/>
          <w:lang w:val="en-US"/>
        </w:rPr>
      </w:pPr>
      <w:r>
        <w:rPr>
          <w:rFonts w:ascii="Times New Roman" w:hAnsi="Times New Roman"/>
          <w:lang w:val="en-US"/>
        </w:rPr>
        <w:t xml:space="preserve">There is a proposal from </w:t>
      </w:r>
      <w:proofErr w:type="gramStart"/>
      <w:r>
        <w:rPr>
          <w:rFonts w:ascii="Times New Roman" w:hAnsi="Times New Roman"/>
          <w:lang w:val="en-US"/>
        </w:rPr>
        <w:t>HW, but</w:t>
      </w:r>
      <w:proofErr w:type="gramEnd"/>
      <w:r>
        <w:rPr>
          <w:rFonts w:ascii="Times New Roman" w:hAnsi="Times New Roman"/>
          <w:lang w:val="en-US"/>
        </w:rPr>
        <w:t xml:space="preserve"> is not clear yet where to capture the proposed sentence. </w:t>
      </w:r>
    </w:p>
    <w:p w14:paraId="1635D956" w14:textId="77777777" w:rsidR="00FC2E11" w:rsidRDefault="00FC2E11" w:rsidP="00FC2E11">
      <w:pPr>
        <w:pStyle w:val="ListParagraph"/>
        <w:numPr>
          <w:ilvl w:val="1"/>
          <w:numId w:val="38"/>
        </w:numPr>
        <w:spacing w:after="180"/>
        <w:rPr>
          <w:rFonts w:ascii="Times New Roman" w:hAnsi="Times New Roman"/>
          <w:lang w:val="en-US"/>
        </w:rPr>
      </w:pPr>
      <w:r>
        <w:rPr>
          <w:rFonts w:ascii="Times New Roman" w:hAnsi="Times New Roman"/>
          <w:lang w:val="en-US"/>
        </w:rPr>
        <w:t>The support is split between the Huawei proposal to add one sentence to the specs (without endorsing the proposed TPs) and endorsing the TPs. There is also one proposal to only align IE names</w:t>
      </w:r>
    </w:p>
    <w:p w14:paraId="57768C0D" w14:textId="77777777" w:rsidR="00FC2E11" w:rsidRDefault="00FC2E11" w:rsidP="00FC2E11">
      <w:pPr>
        <w:rPr>
          <w:sz w:val="22"/>
          <w:szCs w:val="22"/>
          <w:lang w:val="en-US" w:eastAsia="en-US"/>
        </w:rPr>
      </w:pPr>
      <w:r>
        <w:rPr>
          <w:sz w:val="22"/>
          <w:szCs w:val="22"/>
          <w:lang w:val="en-US" w:eastAsia="en-US"/>
        </w:rPr>
        <w:t>The consensus is to drop/not pursue the following TPs:</w:t>
      </w:r>
    </w:p>
    <w:p w14:paraId="79E7AB8E" w14:textId="77777777" w:rsidR="00FC2E11" w:rsidRDefault="00FC2E11" w:rsidP="00FC2E11">
      <w:pPr>
        <w:pStyle w:val="ListParagraph"/>
        <w:numPr>
          <w:ilvl w:val="0"/>
          <w:numId w:val="38"/>
        </w:numPr>
        <w:spacing w:after="180"/>
        <w:rPr>
          <w:rFonts w:ascii="Times New Roman" w:hAnsi="Times New Roman"/>
          <w:lang w:val="en-US"/>
        </w:rPr>
      </w:pPr>
      <w:r>
        <w:rPr>
          <w:rFonts w:ascii="Times New Roman" w:hAnsi="Times New Roman"/>
          <w:lang w:val="en-US"/>
        </w:rPr>
        <w:t>TPs 4 and 5 from section 3.1</w:t>
      </w:r>
    </w:p>
    <w:p w14:paraId="47AD68D0" w14:textId="77777777" w:rsidR="00FC2E11" w:rsidRDefault="00FC2E11" w:rsidP="00FC2E11">
      <w:pPr>
        <w:pStyle w:val="ListParagraph"/>
        <w:numPr>
          <w:ilvl w:val="0"/>
          <w:numId w:val="38"/>
        </w:numPr>
        <w:spacing w:after="180"/>
        <w:rPr>
          <w:rFonts w:cs="Calibri"/>
          <w:lang w:eastAsia="ja-JP"/>
        </w:rPr>
      </w:pPr>
      <w:r>
        <w:rPr>
          <w:rFonts w:ascii="Times New Roman" w:hAnsi="Times New Roman"/>
        </w:rPr>
        <w:t>TP 13, 13-1 and 13-2 from section 4.6</w:t>
      </w:r>
    </w:p>
    <w:p w14:paraId="66064E43" w14:textId="77777777" w:rsidR="00FC2E11" w:rsidRDefault="00FC2E11" w:rsidP="00FC2E11">
      <w:pPr>
        <w:rPr>
          <w:rFonts w:eastAsiaTheme="minorHAnsi"/>
          <w:sz w:val="22"/>
          <w:szCs w:val="22"/>
          <w:lang w:val="en-US" w:eastAsia="en-US"/>
        </w:rPr>
      </w:pPr>
      <w:r>
        <w:rPr>
          <w:rFonts w:eastAsiaTheme="minorHAnsi"/>
          <w:sz w:val="22"/>
          <w:szCs w:val="22"/>
          <w:lang w:val="en-US" w:eastAsia="en-US"/>
        </w:rPr>
        <w:t>Moreover, there is one offline consensus with no attached TP, from section 3.5.2:</w:t>
      </w:r>
    </w:p>
    <w:p w14:paraId="1AF556CE" w14:textId="77777777" w:rsidR="00FC2E11" w:rsidRDefault="00FC2E11" w:rsidP="00FC2E11">
      <w:pPr>
        <w:rPr>
          <w:b/>
          <w:bCs/>
          <w:sz w:val="22"/>
          <w:szCs w:val="22"/>
        </w:rPr>
      </w:pPr>
      <w:r>
        <w:rPr>
          <w:b/>
          <w:bCs/>
          <w:sz w:val="22"/>
          <w:szCs w:val="22"/>
          <w:highlight w:val="cyan"/>
        </w:rPr>
        <w:t>Proposal for offline consensus 6</w:t>
      </w:r>
      <w:r>
        <w:rPr>
          <w:b/>
          <w:bCs/>
          <w:sz w:val="22"/>
          <w:szCs w:val="22"/>
        </w:rPr>
        <w:t xml:space="preserve">: proposal 12 is endorsed: </w:t>
      </w:r>
    </w:p>
    <w:p w14:paraId="510FD6FB" w14:textId="77777777" w:rsidR="00FC2E11" w:rsidRDefault="00FC2E11" w:rsidP="00FC2E11">
      <w:pPr>
        <w:pStyle w:val="ListParagraph"/>
        <w:numPr>
          <w:ilvl w:val="0"/>
          <w:numId w:val="39"/>
        </w:numPr>
        <w:rPr>
          <w:rFonts w:ascii="Times New Roman" w:hAnsi="Times New Roman"/>
          <w:b/>
          <w:bCs/>
          <w:lang w:val="en-US"/>
        </w:rPr>
      </w:pPr>
      <w:r>
        <w:rPr>
          <w:rFonts w:ascii="Times New Roman" w:hAnsi="Times New Roman"/>
          <w:b/>
          <w:bCs/>
        </w:rPr>
        <w:t>For intra-band and inter-band CA operations, support the simultaneous transmission of SRS resource for positioning and SRS resource for MIMO.</w:t>
      </w:r>
    </w:p>
    <w:p w14:paraId="67B73339" w14:textId="77777777" w:rsidR="00FC2E11" w:rsidRDefault="00FC2E11" w:rsidP="00FC2E11">
      <w:pPr>
        <w:pStyle w:val="ListParagraph"/>
        <w:numPr>
          <w:ilvl w:val="0"/>
          <w:numId w:val="39"/>
        </w:numPr>
        <w:rPr>
          <w:rFonts w:ascii="Times New Roman" w:hAnsi="Times New Roman"/>
          <w:b/>
          <w:bCs/>
          <w:lang w:val="en-US"/>
        </w:rPr>
      </w:pPr>
      <w:r>
        <w:rPr>
          <w:rFonts w:ascii="Times New Roman" w:hAnsi="Times New Roman"/>
          <w:b/>
          <w:bCs/>
        </w:rPr>
        <w:t>For intra-band and inter-band CA operations, a UE can simultaneously transmit more than one SRS resources configured by SRS-PosResource-r16 and SRS-Resource on different CCs, subject to UE’s capability</w:t>
      </w:r>
    </w:p>
    <w:p w14:paraId="3AB0552A" w14:textId="155DD23D" w:rsidR="00FC2E11" w:rsidRDefault="00FC2E11" w:rsidP="00FC2E11">
      <w:pPr>
        <w:rPr>
          <w:lang w:val="en-US"/>
        </w:rPr>
      </w:pPr>
    </w:p>
    <w:p w14:paraId="6A83E6EF" w14:textId="77777777" w:rsidR="00132D63" w:rsidRDefault="00132D63" w:rsidP="00132D63">
      <w:pPr>
        <w:pStyle w:val="Heading2"/>
      </w:pPr>
      <w:r>
        <w:t>conclusion after discussion deadline</w:t>
      </w:r>
    </w:p>
    <w:p w14:paraId="613F4F24" w14:textId="77777777" w:rsidR="00132D63" w:rsidRDefault="00132D63" w:rsidP="00132D63">
      <w:pPr>
        <w:rPr>
          <w:sz w:val="22"/>
          <w:szCs w:val="22"/>
          <w:lang w:val="en-US" w:eastAsia="en-US"/>
        </w:rPr>
      </w:pPr>
      <w:r>
        <w:rPr>
          <w:sz w:val="22"/>
          <w:szCs w:val="22"/>
          <w:lang w:val="en-US" w:eastAsia="en-US"/>
        </w:rPr>
        <w:t xml:space="preserve">the following are the additional </w:t>
      </w:r>
      <w:proofErr w:type="spellStart"/>
      <w:r>
        <w:rPr>
          <w:sz w:val="22"/>
          <w:szCs w:val="22"/>
          <w:lang w:val="en-US" w:eastAsia="en-US"/>
        </w:rPr>
        <w:t>proposald</w:t>
      </w:r>
      <w:proofErr w:type="spellEnd"/>
      <w:r>
        <w:rPr>
          <w:sz w:val="22"/>
          <w:szCs w:val="22"/>
          <w:lang w:val="en-US" w:eastAsia="en-US"/>
        </w:rPr>
        <w:t xml:space="preserve"> at the deadline. </w:t>
      </w:r>
    </w:p>
    <w:p w14:paraId="54CBFCA2" w14:textId="77777777" w:rsidR="00132D63" w:rsidRPr="00F402EE" w:rsidRDefault="00132D63" w:rsidP="00132D63">
      <w:pPr>
        <w:rPr>
          <w:sz w:val="21"/>
          <w:szCs w:val="21"/>
          <w:u w:val="single"/>
        </w:rPr>
      </w:pPr>
      <w:r w:rsidRPr="00F402EE">
        <w:rPr>
          <w:sz w:val="21"/>
          <w:szCs w:val="21"/>
          <w:u w:val="single"/>
        </w:rPr>
        <w:t>Proposal for section 2.1.4 (PRS priority in AD)</w:t>
      </w:r>
    </w:p>
    <w:p w14:paraId="30A7A38D" w14:textId="77777777" w:rsidR="00132D63" w:rsidRPr="00C2614D" w:rsidRDefault="00132D63" w:rsidP="00132D63">
      <w:pPr>
        <w:rPr>
          <w:sz w:val="21"/>
          <w:szCs w:val="21"/>
          <w:lang w:val="en-US"/>
        </w:rPr>
      </w:pPr>
      <w:r w:rsidRPr="00B93D3D">
        <w:rPr>
          <w:sz w:val="21"/>
          <w:szCs w:val="21"/>
        </w:rPr>
        <w:t xml:space="preserve">Based on the </w:t>
      </w:r>
      <w:proofErr w:type="gramStart"/>
      <w:r w:rsidRPr="00B93D3D">
        <w:rPr>
          <w:sz w:val="21"/>
          <w:szCs w:val="21"/>
        </w:rPr>
        <w:t>companies</w:t>
      </w:r>
      <w:proofErr w:type="gramEnd"/>
      <w:r w:rsidRPr="00B93D3D">
        <w:rPr>
          <w:sz w:val="21"/>
          <w:szCs w:val="21"/>
        </w:rPr>
        <w:t xml:space="preserve"> comments, there is no consensus on the TP for this issue. There are still issue regarding the frequency layers prioritization as well as the priority of the reference PRS in each FL. </w:t>
      </w:r>
    </w:p>
    <w:p w14:paraId="2A3A23C1" w14:textId="77777777" w:rsidR="00132D63" w:rsidRDefault="00132D63" w:rsidP="00132D63">
      <w:pPr>
        <w:pStyle w:val="proposal0"/>
        <w:spacing w:before="0" w:beforeAutospacing="0" w:after="120" w:afterAutospacing="0"/>
        <w:ind w:left="1701" w:hanging="1701"/>
        <w:jc w:val="both"/>
        <w:rPr>
          <w:rFonts w:ascii="Arial" w:hAnsi="Arial" w:cs="Arial"/>
          <w:b/>
          <w:bCs/>
          <w:color w:val="000000"/>
          <w:sz w:val="20"/>
          <w:szCs w:val="20"/>
        </w:rPr>
      </w:pPr>
      <w:r w:rsidRPr="00634F43">
        <w:rPr>
          <w:rFonts w:ascii="Arial" w:hAnsi="Arial" w:cs="Arial"/>
          <w:b/>
          <w:bCs/>
          <w:color w:val="000000"/>
          <w:sz w:val="20"/>
          <w:szCs w:val="20"/>
          <w:highlight w:val="cyan"/>
          <w:lang w:val="en-GB"/>
        </w:rPr>
        <w:t>Proposal for offline consensus 1b:</w:t>
      </w:r>
      <w:r>
        <w:rPr>
          <w:rFonts w:ascii="Arial" w:hAnsi="Arial" w:cs="Arial"/>
          <w:b/>
          <w:bCs/>
          <w:color w:val="000000"/>
          <w:sz w:val="20"/>
          <w:szCs w:val="20"/>
          <w:lang w:val="en-GB"/>
        </w:rPr>
        <w:t xml:space="preserve"> -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137A5A30" w14:textId="77777777" w:rsidR="00132D63" w:rsidRDefault="00132D63" w:rsidP="00132D63">
      <w:pPr>
        <w:pStyle w:val="proposal0"/>
        <w:spacing w:before="0" w:beforeAutospacing="0" w:after="120" w:afterAutospacing="0"/>
        <w:ind w:left="1440" w:hanging="360"/>
        <w:jc w:val="both"/>
        <w:rPr>
          <w:rFonts w:ascii="Arial" w:hAnsi="Arial" w:cs="Arial"/>
          <w:b/>
          <w:bCs/>
          <w:color w:val="000000"/>
          <w:sz w:val="20"/>
          <w:szCs w:val="20"/>
        </w:rPr>
      </w:pPr>
      <w:r>
        <w:rPr>
          <w:rFonts w:ascii="Arial" w:hAnsi="Arial" w:cs="Arial"/>
          <w:b/>
          <w:bCs/>
          <w:color w:val="000000"/>
          <w:sz w:val="20"/>
          <w:szCs w:val="20"/>
          <w:lang w:val="en-GB"/>
        </w:rPr>
        <w:t>a.</w:t>
      </w:r>
      <w:r>
        <w:rPr>
          <w:color w:val="000000"/>
          <w:sz w:val="14"/>
          <w:szCs w:val="14"/>
          <w:lang w:val="en-GB"/>
        </w:rPr>
        <w:t> </w:t>
      </w:r>
      <w:r>
        <w:rPr>
          <w:rStyle w:val="apple-converted-space"/>
          <w:color w:val="000000"/>
          <w:sz w:val="14"/>
          <w:szCs w:val="14"/>
          <w:lang w:val="en-GB"/>
        </w:rPr>
        <w:t> </w:t>
      </w:r>
      <w:r>
        <w:rPr>
          <w:rFonts w:ascii="Arial" w:hAnsi="Arial" w:cs="Arial"/>
          <w:b/>
          <w:bCs/>
          <w:color w:val="000000"/>
          <w:sz w:val="20"/>
          <w:szCs w:val="20"/>
          <w:lang w:val="en-GB"/>
        </w:rPr>
        <w:t>FFS: the 4 frequency layers are sorted according to priority,</w:t>
      </w:r>
    </w:p>
    <w:p w14:paraId="57E2AA52" w14:textId="77777777" w:rsidR="00132D63" w:rsidRDefault="00132D63" w:rsidP="00132D63">
      <w:pPr>
        <w:pStyle w:val="proposal0"/>
        <w:spacing w:before="0" w:beforeAutospacing="0" w:after="120" w:afterAutospacing="0"/>
        <w:ind w:left="1440" w:hanging="360"/>
        <w:jc w:val="both"/>
        <w:rPr>
          <w:rFonts w:ascii="Arial" w:hAnsi="Arial" w:cs="Arial"/>
          <w:b/>
          <w:bCs/>
          <w:color w:val="000000"/>
          <w:sz w:val="20"/>
          <w:szCs w:val="20"/>
        </w:rPr>
      </w:pPr>
      <w:r>
        <w:rPr>
          <w:rFonts w:ascii="Arial" w:hAnsi="Arial" w:cs="Arial"/>
          <w:b/>
          <w:bCs/>
          <w:color w:val="000000"/>
          <w:sz w:val="20"/>
          <w:szCs w:val="20"/>
          <w:lang w:val="en-GB"/>
        </w:rPr>
        <w:t>a.</w:t>
      </w:r>
      <w:r>
        <w:rPr>
          <w:color w:val="000000"/>
          <w:sz w:val="14"/>
          <w:szCs w:val="14"/>
          <w:lang w:val="en-GB"/>
        </w:rPr>
        <w:t> </w:t>
      </w:r>
      <w:r>
        <w:rPr>
          <w:rStyle w:val="apple-converted-space"/>
          <w:color w:val="000000"/>
          <w:sz w:val="14"/>
          <w:szCs w:val="14"/>
          <w:lang w:val="en-GB"/>
        </w:rPr>
        <w:t> </w:t>
      </w:r>
      <w:r>
        <w:rPr>
          <w:rFonts w:ascii="Arial" w:hAnsi="Arial" w:cs="Arial"/>
          <w:b/>
          <w:bCs/>
          <w:color w:val="000000"/>
          <w:sz w:val="20"/>
          <w:szCs w:val="20"/>
          <w:lang w:val="en-GB"/>
        </w:rPr>
        <w:t>the 64 TRPs per frequency layer are sorted according to priority,</w:t>
      </w:r>
    </w:p>
    <w:p w14:paraId="2DACDF30" w14:textId="77777777" w:rsidR="00132D63" w:rsidRDefault="00132D63" w:rsidP="00132D63">
      <w:pPr>
        <w:pStyle w:val="proposal0"/>
        <w:spacing w:before="0" w:beforeAutospacing="0" w:after="120" w:afterAutospacing="0"/>
        <w:ind w:left="1440" w:hanging="360"/>
        <w:jc w:val="both"/>
        <w:rPr>
          <w:rFonts w:ascii="Arial" w:hAnsi="Arial" w:cs="Arial"/>
          <w:b/>
          <w:bCs/>
          <w:color w:val="000000"/>
          <w:sz w:val="20"/>
          <w:szCs w:val="20"/>
        </w:rPr>
      </w:pPr>
      <w:r>
        <w:rPr>
          <w:rFonts w:ascii="Arial" w:hAnsi="Arial" w:cs="Arial"/>
          <w:b/>
          <w:bCs/>
          <w:color w:val="000000"/>
          <w:sz w:val="20"/>
          <w:szCs w:val="20"/>
          <w:lang w:val="en-GB"/>
        </w:rPr>
        <w:t>b.</w:t>
      </w:r>
      <w:r>
        <w:rPr>
          <w:rStyle w:val="apple-converted-space"/>
          <w:color w:val="000000"/>
          <w:sz w:val="14"/>
          <w:szCs w:val="14"/>
          <w:lang w:val="en-GB"/>
        </w:rPr>
        <w:t> </w:t>
      </w:r>
      <w:r>
        <w:rPr>
          <w:rFonts w:ascii="Arial" w:hAnsi="Arial" w:cs="Arial"/>
          <w:b/>
          <w:bCs/>
          <w:color w:val="000000"/>
          <w:sz w:val="20"/>
          <w:szCs w:val="20"/>
          <w:lang w:val="en-GB"/>
        </w:rPr>
        <w:t>the 2 sets per TRP of the frequency layer are sorted according to priority,</w:t>
      </w:r>
    </w:p>
    <w:p w14:paraId="5BFAEE48" w14:textId="77777777" w:rsidR="00132D63" w:rsidRDefault="00132D63" w:rsidP="00132D63">
      <w:pPr>
        <w:pStyle w:val="proposal0"/>
        <w:spacing w:before="0" w:beforeAutospacing="0" w:after="120" w:afterAutospacing="0"/>
        <w:ind w:left="1440" w:hanging="360"/>
        <w:jc w:val="both"/>
        <w:rPr>
          <w:rFonts w:ascii="Arial" w:hAnsi="Arial" w:cs="Arial"/>
          <w:b/>
          <w:bCs/>
          <w:color w:val="000000"/>
          <w:sz w:val="20"/>
          <w:szCs w:val="20"/>
          <w:lang w:val="en-GB"/>
        </w:rPr>
      </w:pPr>
      <w:r>
        <w:rPr>
          <w:rFonts w:ascii="Arial" w:hAnsi="Arial" w:cs="Arial"/>
          <w:b/>
          <w:bCs/>
          <w:color w:val="000000"/>
          <w:sz w:val="20"/>
          <w:szCs w:val="20"/>
          <w:lang w:val="en-GB"/>
        </w:rPr>
        <w:t>c.</w:t>
      </w:r>
      <w:r>
        <w:rPr>
          <w:color w:val="000000"/>
          <w:sz w:val="14"/>
          <w:szCs w:val="14"/>
          <w:lang w:val="en-GB"/>
        </w:rPr>
        <w:t> </w:t>
      </w:r>
      <w:r>
        <w:rPr>
          <w:rStyle w:val="apple-converted-space"/>
          <w:color w:val="000000"/>
          <w:sz w:val="14"/>
          <w:szCs w:val="14"/>
          <w:lang w:val="en-GB"/>
        </w:rPr>
        <w:t> </w:t>
      </w:r>
      <w:r>
        <w:rPr>
          <w:rFonts w:ascii="Arial" w:hAnsi="Arial" w:cs="Arial"/>
          <w:b/>
          <w:bCs/>
          <w:color w:val="000000"/>
          <w:sz w:val="20"/>
          <w:szCs w:val="20"/>
          <w:lang w:val="en-GB"/>
        </w:rPr>
        <w:t>the 64 resources of the set per TRP per frequency layer are sorted according to priority.</w:t>
      </w:r>
    </w:p>
    <w:p w14:paraId="6DCF5924" w14:textId="77777777" w:rsidR="000A44CF" w:rsidRPr="001F04FD" w:rsidRDefault="000A44CF" w:rsidP="000A44CF">
      <w:pPr>
        <w:ind w:left="567" w:firstLine="567"/>
        <w:rPr>
          <w:b/>
          <w:bCs/>
          <w:lang w:val="en-SE"/>
        </w:rPr>
      </w:pPr>
      <w:r w:rsidRPr="006109B1">
        <w:rPr>
          <w:rFonts w:ascii="Arial" w:eastAsia="Times New Roman" w:hAnsi="Arial" w:cs="Arial"/>
          <w:b/>
          <w:bCs/>
          <w:color w:val="000000"/>
          <w:lang w:val="en-US" w:eastAsia="en-GB"/>
        </w:rPr>
        <w:t>The reference indicated by nr-DL-PRS-ReferenceInfo-r16 for each frequency layer has the highest priority at least for DL-TDOA</w:t>
      </w:r>
    </w:p>
    <w:p w14:paraId="02038E50" w14:textId="77777777" w:rsidR="00132D63" w:rsidRPr="00B57ACA" w:rsidRDefault="00132D63" w:rsidP="00132D63">
      <w:pPr>
        <w:rPr>
          <w:u w:val="single"/>
          <w:lang w:val="en-US"/>
        </w:rPr>
      </w:pPr>
      <w:r w:rsidRPr="00B57ACA">
        <w:rPr>
          <w:u w:val="single"/>
          <w:lang w:val="en-US"/>
        </w:rPr>
        <w:t>Section 3.2.4</w:t>
      </w:r>
    </w:p>
    <w:p w14:paraId="5D773467" w14:textId="77777777" w:rsidR="00132D63" w:rsidRPr="00F402EE" w:rsidRDefault="00132D63" w:rsidP="00132D63">
      <w:pPr>
        <w:rPr>
          <w:lang w:val="en-US"/>
        </w:rPr>
      </w:pPr>
      <w:r w:rsidRPr="00B57ACA">
        <w:rPr>
          <w:lang w:val="en-US"/>
        </w:rPr>
        <w:t>the discussion is not needed based on ED#1 conclusion not to support aperiodic carrier switching for positioning.</w:t>
      </w:r>
    </w:p>
    <w:p w14:paraId="41224D1B" w14:textId="77777777" w:rsidR="00132D63" w:rsidRDefault="00132D63" w:rsidP="00132D63">
      <w:r w:rsidRPr="00F402EE">
        <w:rPr>
          <w:u w:val="single"/>
          <w:lang w:val="en-US"/>
        </w:rPr>
        <w:t>Section 4.5:</w:t>
      </w:r>
      <w:r w:rsidRPr="00B57ACA">
        <w:rPr>
          <w:lang w:val="en-US"/>
        </w:rPr>
        <w:t xml:space="preserve">  </w:t>
      </w:r>
      <w:r>
        <w:t xml:space="preserve">The deadline has passed and based on the comments so far, TP11 is the majority opinion for this issue. </w:t>
      </w:r>
      <w:r w:rsidRPr="00714175">
        <w:t>If there is no objection we can consider it agreed for consensus. Otherwise we can also reject all TPs for this issue.</w:t>
      </w:r>
    </w:p>
    <w:p w14:paraId="5BF4CEB0" w14:textId="77777777" w:rsidR="00132D63" w:rsidRPr="00924B4F" w:rsidRDefault="00132D63" w:rsidP="00132D63">
      <w:r w:rsidRPr="00C61E72">
        <w:rPr>
          <w:b/>
          <w:bCs/>
          <w:highlight w:val="cyan"/>
        </w:rPr>
        <w:t>Proposal for offline consensus 10:</w:t>
      </w:r>
      <w:r w:rsidRPr="00C61E72">
        <w:rPr>
          <w:b/>
          <w:bCs/>
        </w:rPr>
        <w:t xml:space="preserve">  TP11 is agreed for inclusion in 38.214</w:t>
      </w:r>
    </w:p>
    <w:p w14:paraId="4B572DC6" w14:textId="77777777" w:rsidR="00132D63" w:rsidRPr="00132D63" w:rsidRDefault="00132D63" w:rsidP="00FC2E11"/>
    <w:p w14:paraId="43012820" w14:textId="77777777" w:rsidR="00323D94" w:rsidRDefault="001E7B36">
      <w:pPr>
        <w:pStyle w:val="Heading1"/>
      </w:pPr>
      <w:r>
        <w:lastRenderedPageBreak/>
        <w:t>References</w:t>
      </w:r>
    </w:p>
    <w:bookmarkStart w:id="604"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604"/>
    </w:p>
    <w:bookmarkStart w:id="605"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605"/>
    </w:p>
    <w:bookmarkStart w:id="606"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 xml:space="preserve">Huawei, </w:t>
      </w:r>
      <w:proofErr w:type="spellStart"/>
      <w:r>
        <w:rPr>
          <w:rFonts w:ascii="Times New Roman" w:hAnsi="Times New Roman"/>
        </w:rPr>
        <w:t>HiSilicon</w:t>
      </w:r>
      <w:bookmarkEnd w:id="606"/>
      <w:proofErr w:type="spellEnd"/>
    </w:p>
    <w:bookmarkStart w:id="607"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607"/>
    </w:p>
    <w:p w14:paraId="43012825" w14:textId="52119890" w:rsidR="00323D94" w:rsidRDefault="00AC5B9A">
      <w:pPr>
        <w:pStyle w:val="Reference"/>
        <w:rPr>
          <w:rFonts w:ascii="Times New Roman" w:hAnsi="Times New Roman"/>
        </w:rPr>
      </w:pPr>
      <w:hyperlink r:id="rId63"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AC5B9A">
      <w:pPr>
        <w:pStyle w:val="Reference"/>
        <w:rPr>
          <w:rFonts w:ascii="Times New Roman" w:hAnsi="Times New Roman"/>
        </w:rPr>
      </w:pPr>
      <w:hyperlink r:id="rId64"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608"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608"/>
    </w:p>
    <w:bookmarkStart w:id="609"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609"/>
    </w:p>
    <w:bookmarkStart w:id="610"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610"/>
    </w:p>
    <w:p w14:paraId="4301282A" w14:textId="6A6C3B42" w:rsidR="00323D94" w:rsidRDefault="00AC5B9A">
      <w:pPr>
        <w:pStyle w:val="Reference"/>
        <w:rPr>
          <w:rFonts w:ascii="Times New Roman" w:hAnsi="Times New Roman"/>
        </w:rPr>
      </w:pPr>
      <w:hyperlink r:id="rId65"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611"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611"/>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612"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612"/>
    </w:p>
    <w:bookmarkStart w:id="613"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613"/>
    </w:p>
    <w:bookmarkStart w:id="614"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xml:space="preserve">, Finalizing DL PRS, Huawei, </w:t>
      </w:r>
      <w:proofErr w:type="spellStart"/>
      <w:r>
        <w:rPr>
          <w:rFonts w:ascii="Times New Roman" w:hAnsi="Times New Roman"/>
          <w:lang w:val="en-US"/>
        </w:rPr>
        <w:t>HiSilicon</w:t>
      </w:r>
      <w:bookmarkEnd w:id="614"/>
      <w:proofErr w:type="spellEnd"/>
    </w:p>
    <w:bookmarkStart w:id="615"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615"/>
    </w:p>
    <w:bookmarkStart w:id="616"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616"/>
    </w:p>
    <w:bookmarkStart w:id="617"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617"/>
    </w:p>
    <w:bookmarkStart w:id="618"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618"/>
    </w:p>
    <w:bookmarkStart w:id="619"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619"/>
    </w:p>
    <w:bookmarkStart w:id="620"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620"/>
    </w:p>
    <w:bookmarkStart w:id="621"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621"/>
    </w:p>
    <w:p w14:paraId="43012837" w14:textId="77777777" w:rsidR="00323D94" w:rsidRDefault="00323D94">
      <w:pPr>
        <w:pStyle w:val="B1"/>
      </w:pPr>
    </w:p>
    <w:sectPr w:rsidR="00323D94">
      <w:headerReference w:type="even" r:id="rId66"/>
      <w:headerReference w:type="default" r:id="rId67"/>
      <w:footerReference w:type="even" r:id="rId68"/>
      <w:footerReference w:type="default" r:id="rId69"/>
      <w:headerReference w:type="first" r:id="rId70"/>
      <w:footerReference w:type="first" r:id="rId7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B20A8" w14:textId="77777777" w:rsidR="001071C1" w:rsidRDefault="001071C1">
      <w:pPr>
        <w:spacing w:after="0"/>
      </w:pPr>
      <w:r>
        <w:separator/>
      </w:r>
    </w:p>
  </w:endnote>
  <w:endnote w:type="continuationSeparator" w:id="0">
    <w:p w14:paraId="6DD14972" w14:textId="77777777" w:rsidR="001071C1" w:rsidRDefault="001071C1">
      <w:pPr>
        <w:spacing w:after="0"/>
      </w:pPr>
      <w:r>
        <w:continuationSeparator/>
      </w:r>
    </w:p>
  </w:endnote>
  <w:endnote w:type="continuationNotice" w:id="1">
    <w:p w14:paraId="1BD83A38" w14:textId="77777777" w:rsidR="001071C1" w:rsidRDefault="001071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B3F0" w14:textId="77777777" w:rsidR="00753C43" w:rsidRDefault="00753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1286D" w14:textId="77777777" w:rsidR="00753C43" w:rsidRDefault="00753C4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113F4">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113F4">
      <w:rPr>
        <w:rStyle w:val="PageNumber"/>
        <w:noProof/>
      </w:rPr>
      <w:t>73</w:t>
    </w:r>
    <w:r>
      <w:rPr>
        <w:rStyle w:val="PageNumber"/>
      </w:rPr>
      <w:fldChar w:fldCharType="end"/>
    </w:r>
    <w:r>
      <w:rPr>
        <w:rStyle w:val="PageNumber"/>
      </w:rPr>
      <w:tab/>
    </w:r>
  </w:p>
  <w:p w14:paraId="4301286E" w14:textId="77777777" w:rsidR="00753C43" w:rsidRDefault="00753C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958AE" w14:textId="77777777" w:rsidR="00753C43" w:rsidRDefault="0075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B941A" w14:textId="77777777" w:rsidR="001071C1" w:rsidRDefault="001071C1">
      <w:pPr>
        <w:spacing w:after="0"/>
      </w:pPr>
      <w:r>
        <w:separator/>
      </w:r>
    </w:p>
  </w:footnote>
  <w:footnote w:type="continuationSeparator" w:id="0">
    <w:p w14:paraId="276D711A" w14:textId="77777777" w:rsidR="001071C1" w:rsidRDefault="001071C1">
      <w:pPr>
        <w:spacing w:after="0"/>
      </w:pPr>
      <w:r>
        <w:continuationSeparator/>
      </w:r>
    </w:p>
  </w:footnote>
  <w:footnote w:type="continuationNotice" w:id="1">
    <w:p w14:paraId="7B15F2E1" w14:textId="77777777" w:rsidR="001071C1" w:rsidRDefault="001071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1286B" w14:textId="77777777" w:rsidR="00753C43" w:rsidRDefault="00753C4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753C43" w:rsidRDefault="00753C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09E8" w14:textId="77777777" w:rsidR="00753C43" w:rsidRDefault="00753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8DC1D" w14:textId="77777777" w:rsidR="00753C43" w:rsidRDefault="00753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351C14"/>
    <w:multiLevelType w:val="hybridMultilevel"/>
    <w:tmpl w:val="47867714"/>
    <w:lvl w:ilvl="0" w:tplc="C832D83E">
      <w:start w:val="2"/>
      <w:numFmt w:val="bullet"/>
      <w:lvlText w:val=""/>
      <w:lvlJc w:val="left"/>
      <w:pPr>
        <w:ind w:left="720" w:hanging="360"/>
      </w:pPr>
      <w:rPr>
        <w:rFonts w:ascii="Symbol" w:eastAsiaTheme="minorEastAsia" w:hAnsi="Symbol" w:cstheme="minorBidi"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794E01"/>
    <w:multiLevelType w:val="hybridMultilevel"/>
    <w:tmpl w:val="20F851FA"/>
    <w:lvl w:ilvl="0" w:tplc="3C086070">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8721969"/>
    <w:multiLevelType w:val="hybridMultilevel"/>
    <w:tmpl w:val="F55C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611444"/>
    <w:multiLevelType w:val="multilevel"/>
    <w:tmpl w:val="EBE0A55A"/>
    <w:lvl w:ilvl="0">
      <w:start w:val="1"/>
      <w:numFmt w:val="decimal"/>
      <w:pStyle w:val="Heading1"/>
      <w:lvlText w:val="%1"/>
      <w:lvlJc w:val="left"/>
      <w:pPr>
        <w:ind w:left="432" w:hanging="432"/>
      </w:pPr>
      <w:rPr>
        <w:sz w:val="22"/>
        <w:szCs w:val="2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474020B"/>
    <w:multiLevelType w:val="hybridMultilevel"/>
    <w:tmpl w:val="05A26C12"/>
    <w:lvl w:ilvl="0" w:tplc="750CAC14">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1F2993"/>
    <w:multiLevelType w:val="hybridMultilevel"/>
    <w:tmpl w:val="579425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9"/>
  </w:num>
  <w:num w:numId="2">
    <w:abstractNumId w:val="31"/>
  </w:num>
  <w:num w:numId="3">
    <w:abstractNumId w:val="11"/>
  </w:num>
  <w:num w:numId="4">
    <w:abstractNumId w:val="3"/>
  </w:num>
  <w:num w:numId="5">
    <w:abstractNumId w:val="10"/>
  </w:num>
  <w:num w:numId="6">
    <w:abstractNumId w:val="7"/>
  </w:num>
  <w:num w:numId="7">
    <w:abstractNumId w:val="27"/>
  </w:num>
  <w:num w:numId="8">
    <w:abstractNumId w:val="0"/>
  </w:num>
  <w:num w:numId="9">
    <w:abstractNumId w:val="33"/>
  </w:num>
  <w:num w:numId="10">
    <w:abstractNumId w:val="20"/>
  </w:num>
  <w:num w:numId="11">
    <w:abstractNumId w:val="14"/>
  </w:num>
  <w:num w:numId="12">
    <w:abstractNumId w:val="23"/>
  </w:num>
  <w:num w:numId="13">
    <w:abstractNumId w:val="24"/>
  </w:num>
  <w:num w:numId="14">
    <w:abstractNumId w:val="18"/>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3"/>
  </w:num>
  <w:num w:numId="16">
    <w:abstractNumId w:val="22"/>
  </w:num>
  <w:num w:numId="17">
    <w:abstractNumId w:val="8"/>
  </w:num>
  <w:num w:numId="18">
    <w:abstractNumId w:val="4"/>
  </w:num>
  <w:num w:numId="19">
    <w:abstractNumId w:val="5"/>
  </w:num>
  <w:num w:numId="20">
    <w:abstractNumId w:val="17"/>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0"/>
  </w:num>
  <w:num w:numId="24">
    <w:abstractNumId w:val="26"/>
  </w:num>
  <w:num w:numId="25">
    <w:abstractNumId w:val="17"/>
  </w:num>
  <w:num w:numId="26">
    <w:abstractNumId w:val="35"/>
  </w:num>
  <w:num w:numId="27">
    <w:abstractNumId w:val="9"/>
  </w:num>
  <w:num w:numId="28">
    <w:abstractNumId w:val="29"/>
  </w:num>
  <w:num w:numId="29">
    <w:abstractNumId w:val="15"/>
  </w:num>
  <w:num w:numId="30">
    <w:abstractNumId w:val="34"/>
  </w:num>
  <w:num w:numId="31">
    <w:abstractNumId w:val="16"/>
  </w:num>
  <w:num w:numId="32">
    <w:abstractNumId w:val="21"/>
  </w:num>
  <w:num w:numId="33">
    <w:abstractNumId w:val="14"/>
  </w:num>
  <w:num w:numId="34">
    <w:abstractNumId w:val="12"/>
  </w:num>
  <w:num w:numId="35">
    <w:abstractNumId w:val="25"/>
  </w:num>
  <w:num w:numId="36">
    <w:abstractNumId w:val="1"/>
  </w:num>
  <w:num w:numId="37">
    <w:abstractNumId w:val="28"/>
  </w:num>
  <w:num w:numId="38">
    <w:abstractNumId w:val="2"/>
  </w:num>
  <w:num w:numId="39">
    <w:abstractNumId w:val="29"/>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차현수/선임연구원/미래기술센터 C&amp;M표준(연)5G무선통신표준Task(hyunsu.cha@lge.com)">
    <w15:presenceInfo w15:providerId="AD" w15:userId="S-1-5-21-2543426832-1914326140-3112152631-1834868"/>
  </w15:person>
  <w15:person w15:author="Huawei">
    <w15:presenceInfo w15:providerId="None" w15:userId="Huawei"/>
  </w15:person>
  <w15:person w15:author="ZTE">
    <w15:presenceInfo w15:providerId="None" w15:userId="ZTE"/>
  </w15:person>
  <w15:person w15:author="Keyvan Zarifi">
    <w15:presenceInfo w15:providerId="None" w15:userId="Keyvan Zarif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0B3D"/>
    <w:rsid w:val="00001E5D"/>
    <w:rsid w:val="00002A37"/>
    <w:rsid w:val="00004C2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44CF"/>
    <w:rsid w:val="000A528C"/>
    <w:rsid w:val="000A56F2"/>
    <w:rsid w:val="000A5F67"/>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2F3C"/>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071C1"/>
    <w:rsid w:val="00110A55"/>
    <w:rsid w:val="00110ABB"/>
    <w:rsid w:val="001113F4"/>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D63"/>
    <w:rsid w:val="00132E84"/>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22EB"/>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27C"/>
    <w:rsid w:val="001A6B37"/>
    <w:rsid w:val="001A6CBA"/>
    <w:rsid w:val="001A7B1A"/>
    <w:rsid w:val="001A7B3A"/>
    <w:rsid w:val="001A7D6B"/>
    <w:rsid w:val="001A7EBF"/>
    <w:rsid w:val="001B0D97"/>
    <w:rsid w:val="001B1597"/>
    <w:rsid w:val="001B1B5F"/>
    <w:rsid w:val="001B26FF"/>
    <w:rsid w:val="001B50B7"/>
    <w:rsid w:val="001B5730"/>
    <w:rsid w:val="001B5A5D"/>
    <w:rsid w:val="001C0C85"/>
    <w:rsid w:val="001C1CE5"/>
    <w:rsid w:val="001C1F3C"/>
    <w:rsid w:val="001C2359"/>
    <w:rsid w:val="001C24CC"/>
    <w:rsid w:val="001C27EC"/>
    <w:rsid w:val="001C3D2A"/>
    <w:rsid w:val="001C54B3"/>
    <w:rsid w:val="001D28BD"/>
    <w:rsid w:val="001D29BC"/>
    <w:rsid w:val="001D51BA"/>
    <w:rsid w:val="001D52A2"/>
    <w:rsid w:val="001D53E7"/>
    <w:rsid w:val="001D543A"/>
    <w:rsid w:val="001D5B41"/>
    <w:rsid w:val="001D6198"/>
    <w:rsid w:val="001D6342"/>
    <w:rsid w:val="001D649E"/>
    <w:rsid w:val="001D6D53"/>
    <w:rsid w:val="001D7C6B"/>
    <w:rsid w:val="001E00AB"/>
    <w:rsid w:val="001E11D4"/>
    <w:rsid w:val="001E1754"/>
    <w:rsid w:val="001E1C52"/>
    <w:rsid w:val="001E4217"/>
    <w:rsid w:val="001E4FD6"/>
    <w:rsid w:val="001E58E2"/>
    <w:rsid w:val="001E70CB"/>
    <w:rsid w:val="001E7AED"/>
    <w:rsid w:val="001E7B36"/>
    <w:rsid w:val="001F04FD"/>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CA7"/>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2744"/>
    <w:rsid w:val="0022386B"/>
    <w:rsid w:val="00223BB9"/>
    <w:rsid w:val="00223FCB"/>
    <w:rsid w:val="002252C3"/>
    <w:rsid w:val="00225C54"/>
    <w:rsid w:val="00226807"/>
    <w:rsid w:val="00227848"/>
    <w:rsid w:val="00230714"/>
    <w:rsid w:val="00230765"/>
    <w:rsid w:val="00230D18"/>
    <w:rsid w:val="002315D1"/>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0CE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240C"/>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87E6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088C"/>
    <w:rsid w:val="0036389D"/>
    <w:rsid w:val="003639C9"/>
    <w:rsid w:val="00363F5C"/>
    <w:rsid w:val="0036445C"/>
    <w:rsid w:val="003669B4"/>
    <w:rsid w:val="00367690"/>
    <w:rsid w:val="00367D8A"/>
    <w:rsid w:val="00370E47"/>
    <w:rsid w:val="003731F0"/>
    <w:rsid w:val="003742AC"/>
    <w:rsid w:val="003744DD"/>
    <w:rsid w:val="00377CE1"/>
    <w:rsid w:val="00380120"/>
    <w:rsid w:val="003812FC"/>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83A"/>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0DED"/>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0ED"/>
    <w:rsid w:val="004309FC"/>
    <w:rsid w:val="00432A9F"/>
    <w:rsid w:val="00433F43"/>
    <w:rsid w:val="004365E1"/>
    <w:rsid w:val="00437447"/>
    <w:rsid w:val="00441A92"/>
    <w:rsid w:val="00443038"/>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4824"/>
    <w:rsid w:val="004B6F6A"/>
    <w:rsid w:val="004B71CD"/>
    <w:rsid w:val="004B77AD"/>
    <w:rsid w:val="004B7A67"/>
    <w:rsid w:val="004B7BBC"/>
    <w:rsid w:val="004B7C0C"/>
    <w:rsid w:val="004C0146"/>
    <w:rsid w:val="004C1DE8"/>
    <w:rsid w:val="004C3898"/>
    <w:rsid w:val="004C5DED"/>
    <w:rsid w:val="004C6488"/>
    <w:rsid w:val="004C687D"/>
    <w:rsid w:val="004C734E"/>
    <w:rsid w:val="004D1C59"/>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2F8"/>
    <w:rsid w:val="005429FB"/>
    <w:rsid w:val="00543FFE"/>
    <w:rsid w:val="00546970"/>
    <w:rsid w:val="0054724B"/>
    <w:rsid w:val="00547AA7"/>
    <w:rsid w:val="00554E19"/>
    <w:rsid w:val="005556D6"/>
    <w:rsid w:val="00556A18"/>
    <w:rsid w:val="00557434"/>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01B8"/>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09B1"/>
    <w:rsid w:val="00611B83"/>
    <w:rsid w:val="00611FD0"/>
    <w:rsid w:val="00613257"/>
    <w:rsid w:val="00613F27"/>
    <w:rsid w:val="0061479A"/>
    <w:rsid w:val="00620A71"/>
    <w:rsid w:val="00620C0B"/>
    <w:rsid w:val="00620D80"/>
    <w:rsid w:val="00621F60"/>
    <w:rsid w:val="006234A6"/>
    <w:rsid w:val="00624750"/>
    <w:rsid w:val="00625312"/>
    <w:rsid w:val="00625AFE"/>
    <w:rsid w:val="0062675C"/>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3E7"/>
    <w:rsid w:val="00656A92"/>
    <w:rsid w:val="00656DDE"/>
    <w:rsid w:val="00656EFB"/>
    <w:rsid w:val="0066011D"/>
    <w:rsid w:val="006607C0"/>
    <w:rsid w:val="006613A6"/>
    <w:rsid w:val="006617A0"/>
    <w:rsid w:val="006627A2"/>
    <w:rsid w:val="00662BD1"/>
    <w:rsid w:val="00663330"/>
    <w:rsid w:val="006634E6"/>
    <w:rsid w:val="00664C69"/>
    <w:rsid w:val="006655EE"/>
    <w:rsid w:val="00666C34"/>
    <w:rsid w:val="00667E19"/>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4F51"/>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083"/>
    <w:rsid w:val="0074249A"/>
    <w:rsid w:val="007445A0"/>
    <w:rsid w:val="007446B6"/>
    <w:rsid w:val="0074524B"/>
    <w:rsid w:val="00746CB6"/>
    <w:rsid w:val="00747881"/>
    <w:rsid w:val="00747D8B"/>
    <w:rsid w:val="00750352"/>
    <w:rsid w:val="00750782"/>
    <w:rsid w:val="00750A7F"/>
    <w:rsid w:val="00751228"/>
    <w:rsid w:val="007527ED"/>
    <w:rsid w:val="00753C43"/>
    <w:rsid w:val="00754C45"/>
    <w:rsid w:val="007571E1"/>
    <w:rsid w:val="007604B2"/>
    <w:rsid w:val="00761096"/>
    <w:rsid w:val="007624DE"/>
    <w:rsid w:val="0076306C"/>
    <w:rsid w:val="00765281"/>
    <w:rsid w:val="00765CAC"/>
    <w:rsid w:val="00766BAD"/>
    <w:rsid w:val="00771D5E"/>
    <w:rsid w:val="007729A2"/>
    <w:rsid w:val="007755F2"/>
    <w:rsid w:val="00776971"/>
    <w:rsid w:val="00780643"/>
    <w:rsid w:val="00780A80"/>
    <w:rsid w:val="0078177E"/>
    <w:rsid w:val="00781BFE"/>
    <w:rsid w:val="00782516"/>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6E8F"/>
    <w:rsid w:val="007B77D7"/>
    <w:rsid w:val="007C05DD"/>
    <w:rsid w:val="007C1501"/>
    <w:rsid w:val="007C3B2D"/>
    <w:rsid w:val="007C3D18"/>
    <w:rsid w:val="007C4236"/>
    <w:rsid w:val="007C4DDA"/>
    <w:rsid w:val="007C4DDD"/>
    <w:rsid w:val="007C60BF"/>
    <w:rsid w:val="007C62A4"/>
    <w:rsid w:val="007C6A07"/>
    <w:rsid w:val="007C75A1"/>
    <w:rsid w:val="007C77A5"/>
    <w:rsid w:val="007D04E5"/>
    <w:rsid w:val="007D369C"/>
    <w:rsid w:val="007D4D2E"/>
    <w:rsid w:val="007D51D2"/>
    <w:rsid w:val="007D5901"/>
    <w:rsid w:val="007D5B24"/>
    <w:rsid w:val="007D6BD7"/>
    <w:rsid w:val="007D7526"/>
    <w:rsid w:val="007D7841"/>
    <w:rsid w:val="007E043F"/>
    <w:rsid w:val="007E1471"/>
    <w:rsid w:val="007E33B2"/>
    <w:rsid w:val="007E3D9C"/>
    <w:rsid w:val="007E3F3B"/>
    <w:rsid w:val="007E4610"/>
    <w:rsid w:val="007E4715"/>
    <w:rsid w:val="007E4B4E"/>
    <w:rsid w:val="007E4E6C"/>
    <w:rsid w:val="007E505B"/>
    <w:rsid w:val="007E586F"/>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40DB"/>
    <w:rsid w:val="008B50B8"/>
    <w:rsid w:val="008B51A0"/>
    <w:rsid w:val="008B592A"/>
    <w:rsid w:val="008B5A3A"/>
    <w:rsid w:val="008B665E"/>
    <w:rsid w:val="008B69F1"/>
    <w:rsid w:val="008B74A7"/>
    <w:rsid w:val="008B74F8"/>
    <w:rsid w:val="008B7763"/>
    <w:rsid w:val="008B7B5C"/>
    <w:rsid w:val="008C0C99"/>
    <w:rsid w:val="008C2017"/>
    <w:rsid w:val="008C4958"/>
    <w:rsid w:val="008C4BAA"/>
    <w:rsid w:val="008C65B8"/>
    <w:rsid w:val="008C6AE8"/>
    <w:rsid w:val="008C70CC"/>
    <w:rsid w:val="008C7573"/>
    <w:rsid w:val="008D00A5"/>
    <w:rsid w:val="008D34F1"/>
    <w:rsid w:val="008D39D8"/>
    <w:rsid w:val="008D6D1A"/>
    <w:rsid w:val="008E065E"/>
    <w:rsid w:val="008E0927"/>
    <w:rsid w:val="008E1909"/>
    <w:rsid w:val="008E1ECE"/>
    <w:rsid w:val="008E3790"/>
    <w:rsid w:val="008E4A9B"/>
    <w:rsid w:val="008E6A07"/>
    <w:rsid w:val="008F0FCD"/>
    <w:rsid w:val="008F171B"/>
    <w:rsid w:val="008F1C4E"/>
    <w:rsid w:val="008F1D0F"/>
    <w:rsid w:val="008F1EAB"/>
    <w:rsid w:val="008F2123"/>
    <w:rsid w:val="008F33DC"/>
    <w:rsid w:val="008F477F"/>
    <w:rsid w:val="008F54CA"/>
    <w:rsid w:val="008F5D42"/>
    <w:rsid w:val="008F773C"/>
    <w:rsid w:val="008F7DF8"/>
    <w:rsid w:val="009001AC"/>
    <w:rsid w:val="009003EA"/>
    <w:rsid w:val="0090088E"/>
    <w:rsid w:val="009009A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6E0"/>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1913"/>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C2"/>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534A"/>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6DA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0943"/>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B4"/>
    <w:rsid w:val="00AD7CD5"/>
    <w:rsid w:val="00AE0AC9"/>
    <w:rsid w:val="00AE15D5"/>
    <w:rsid w:val="00AE19EF"/>
    <w:rsid w:val="00AE27AC"/>
    <w:rsid w:val="00AE2A6B"/>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3F2B"/>
    <w:rsid w:val="00B045CD"/>
    <w:rsid w:val="00B05084"/>
    <w:rsid w:val="00B06D0E"/>
    <w:rsid w:val="00B07C6E"/>
    <w:rsid w:val="00B107CD"/>
    <w:rsid w:val="00B10E28"/>
    <w:rsid w:val="00B111C6"/>
    <w:rsid w:val="00B1259A"/>
    <w:rsid w:val="00B157F9"/>
    <w:rsid w:val="00B17E3C"/>
    <w:rsid w:val="00B2009E"/>
    <w:rsid w:val="00B20256"/>
    <w:rsid w:val="00B207F4"/>
    <w:rsid w:val="00B20D09"/>
    <w:rsid w:val="00B2184E"/>
    <w:rsid w:val="00B22BBD"/>
    <w:rsid w:val="00B22D43"/>
    <w:rsid w:val="00B25F05"/>
    <w:rsid w:val="00B2763F"/>
    <w:rsid w:val="00B27AAC"/>
    <w:rsid w:val="00B30929"/>
    <w:rsid w:val="00B31B23"/>
    <w:rsid w:val="00B32903"/>
    <w:rsid w:val="00B32E97"/>
    <w:rsid w:val="00B33023"/>
    <w:rsid w:val="00B33143"/>
    <w:rsid w:val="00B342B3"/>
    <w:rsid w:val="00B3484D"/>
    <w:rsid w:val="00B35DC7"/>
    <w:rsid w:val="00B372AA"/>
    <w:rsid w:val="00B3737D"/>
    <w:rsid w:val="00B37676"/>
    <w:rsid w:val="00B37C5C"/>
    <w:rsid w:val="00B40445"/>
    <w:rsid w:val="00B409E0"/>
    <w:rsid w:val="00B4179F"/>
    <w:rsid w:val="00B41888"/>
    <w:rsid w:val="00B42D5C"/>
    <w:rsid w:val="00B43297"/>
    <w:rsid w:val="00B4438C"/>
    <w:rsid w:val="00B458F8"/>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151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07D0"/>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2E9E"/>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4EE1"/>
    <w:rsid w:val="00CB70EE"/>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5AF1"/>
    <w:rsid w:val="00D26A8A"/>
    <w:rsid w:val="00D275E2"/>
    <w:rsid w:val="00D3197A"/>
    <w:rsid w:val="00D31CBE"/>
    <w:rsid w:val="00D33C9B"/>
    <w:rsid w:val="00D34F36"/>
    <w:rsid w:val="00D352A3"/>
    <w:rsid w:val="00D36E71"/>
    <w:rsid w:val="00D37D87"/>
    <w:rsid w:val="00D40B33"/>
    <w:rsid w:val="00D40BAE"/>
    <w:rsid w:val="00D4318F"/>
    <w:rsid w:val="00D438BF"/>
    <w:rsid w:val="00D440F8"/>
    <w:rsid w:val="00D44468"/>
    <w:rsid w:val="00D45AFE"/>
    <w:rsid w:val="00D46E5E"/>
    <w:rsid w:val="00D47F73"/>
    <w:rsid w:val="00D5007A"/>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6BA"/>
    <w:rsid w:val="00D857FB"/>
    <w:rsid w:val="00D86CA3"/>
    <w:rsid w:val="00D871CE"/>
    <w:rsid w:val="00D876C0"/>
    <w:rsid w:val="00D87A0B"/>
    <w:rsid w:val="00D90819"/>
    <w:rsid w:val="00D91593"/>
    <w:rsid w:val="00D9196D"/>
    <w:rsid w:val="00D919DC"/>
    <w:rsid w:val="00D9203A"/>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530"/>
    <w:rsid w:val="00DB276A"/>
    <w:rsid w:val="00DB2EC1"/>
    <w:rsid w:val="00DB343D"/>
    <w:rsid w:val="00DB36CB"/>
    <w:rsid w:val="00DB377D"/>
    <w:rsid w:val="00DC0323"/>
    <w:rsid w:val="00DC1C42"/>
    <w:rsid w:val="00DC1CB2"/>
    <w:rsid w:val="00DC2D36"/>
    <w:rsid w:val="00DC2D39"/>
    <w:rsid w:val="00DC3BA4"/>
    <w:rsid w:val="00DC4ACC"/>
    <w:rsid w:val="00DC4BED"/>
    <w:rsid w:val="00DC4C1F"/>
    <w:rsid w:val="00DC53EF"/>
    <w:rsid w:val="00DC6D89"/>
    <w:rsid w:val="00DD073D"/>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81C"/>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614"/>
    <w:rsid w:val="00EF26E0"/>
    <w:rsid w:val="00EF2F59"/>
    <w:rsid w:val="00EF41AA"/>
    <w:rsid w:val="00EF4440"/>
    <w:rsid w:val="00EF561D"/>
    <w:rsid w:val="00EF5787"/>
    <w:rsid w:val="00EF60D0"/>
    <w:rsid w:val="00EF6FA1"/>
    <w:rsid w:val="00F000AE"/>
    <w:rsid w:val="00F01377"/>
    <w:rsid w:val="00F02B4D"/>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2670"/>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4D0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2E11"/>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2E8"/>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012405"/>
  <w15:docId w15:val="{1AFA7F9B-F55A-404B-BEAC-6C428835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E11"/>
    <w:pPr>
      <w:overflowPunct w:val="0"/>
      <w:autoSpaceDE w:val="0"/>
      <w:autoSpaceDN w:val="0"/>
      <w:adjustRightInd w:val="0"/>
      <w:spacing w:after="180"/>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33"/>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99"/>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6BD7"/>
    <w:rPr>
      <w:rFonts w:ascii="Times New Roman" w:eastAsiaTheme="minorEastAsia" w:hAnsi="Times New Roman" w:cs="Times New Roman"/>
      <w:lang w:val="en-GB" w:eastAsia="ja-JP"/>
    </w:rPr>
  </w:style>
  <w:style w:type="paragraph" w:customStyle="1" w:styleId="proposal0">
    <w:name w:val="proposal"/>
    <w:basedOn w:val="Normal"/>
    <w:rsid w:val="00132D63"/>
    <w:pPr>
      <w:overflowPunct/>
      <w:autoSpaceDE/>
      <w:autoSpaceDN/>
      <w:adjustRightInd/>
      <w:spacing w:before="100" w:beforeAutospacing="1" w:after="100" w:afterAutospacing="1"/>
    </w:pPr>
    <w:rPr>
      <w:rFonts w:eastAsia="Times New Roman"/>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399927">
      <w:bodyDiv w:val="1"/>
      <w:marLeft w:val="0"/>
      <w:marRight w:val="0"/>
      <w:marTop w:val="0"/>
      <w:marBottom w:val="0"/>
      <w:divBdr>
        <w:top w:val="none" w:sz="0" w:space="0" w:color="auto"/>
        <w:left w:val="none" w:sz="0" w:space="0" w:color="auto"/>
        <w:bottom w:val="none" w:sz="0" w:space="0" w:color="auto"/>
        <w:right w:val="none" w:sz="0" w:space="0" w:color="auto"/>
      </w:divBdr>
    </w:div>
    <w:div w:id="740641713">
      <w:bodyDiv w:val="1"/>
      <w:marLeft w:val="0"/>
      <w:marRight w:val="0"/>
      <w:marTop w:val="0"/>
      <w:marBottom w:val="0"/>
      <w:divBdr>
        <w:top w:val="none" w:sz="0" w:space="0" w:color="auto"/>
        <w:left w:val="none" w:sz="0" w:space="0" w:color="auto"/>
        <w:bottom w:val="none" w:sz="0" w:space="0" w:color="auto"/>
        <w:right w:val="none" w:sz="0" w:space="0" w:color="auto"/>
      </w:divBdr>
    </w:div>
    <w:div w:id="1459566377">
      <w:bodyDiv w:val="1"/>
      <w:marLeft w:val="0"/>
      <w:marRight w:val="0"/>
      <w:marTop w:val="0"/>
      <w:marBottom w:val="0"/>
      <w:divBdr>
        <w:top w:val="none" w:sz="0" w:space="0" w:color="auto"/>
        <w:left w:val="none" w:sz="0" w:space="0" w:color="auto"/>
        <w:bottom w:val="none" w:sz="0" w:space="0" w:color="auto"/>
        <w:right w:val="none" w:sz="0" w:space="0" w:color="auto"/>
      </w:divBdr>
    </w:div>
    <w:div w:id="1840316485">
      <w:bodyDiv w:val="1"/>
      <w:marLeft w:val="0"/>
      <w:marRight w:val="0"/>
      <w:marTop w:val="0"/>
      <w:marBottom w:val="0"/>
      <w:divBdr>
        <w:top w:val="none" w:sz="0" w:space="0" w:color="auto"/>
        <w:left w:val="none" w:sz="0" w:space="0" w:color="auto"/>
        <w:bottom w:val="none" w:sz="0" w:space="0" w:color="auto"/>
        <w:right w:val="none" w:sz="0" w:space="0" w:color="auto"/>
      </w:divBdr>
    </w:div>
    <w:div w:id="209554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image" Target="media/image21.wmf"/><Relationship Id="rId47" Type="http://schemas.openxmlformats.org/officeDocument/2006/relationships/oleObject" Target="embeddings/oleObject9.bin"/><Relationship Id="rId63" Type="http://schemas.openxmlformats.org/officeDocument/2006/relationships/hyperlink" Target="file:///C:\Users\wanshic\OneDrive%20-%20Qualcomm\Documents\Standards\3GPP%20Standards\Meeting%20Documents\TSGR1_101\Docs\R1-2003887.zip"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oleObject" Target="embeddings/oleObject20.bin"/><Relationship Id="rId66" Type="http://schemas.openxmlformats.org/officeDocument/2006/relationships/header" Target="header1.xm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oleObject" Target="embeddings/oleObject23.bin"/><Relationship Id="rId19" Type="http://schemas.openxmlformats.org/officeDocument/2006/relationships/oleObject" Target="embeddings/oleObject2.bin"/><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oleObject" Target="embeddings/oleObject18.bin"/><Relationship Id="rId64" Type="http://schemas.openxmlformats.org/officeDocument/2006/relationships/hyperlink" Target="file:///C:\Users\wanshic\OneDrive%20-%20Qualcomm\Documents\Standards\3GPP%20Standards\Meeting%20Documents\TSGR1_101\Docs\R1-2003959.zip" TargetMode="External"/><Relationship Id="rId69"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oleObject" Target="embeddings/oleObject13.bin"/><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1.bin"/><Relationship Id="rId67" Type="http://schemas.openxmlformats.org/officeDocument/2006/relationships/header" Target="header2.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openxmlformats.org/officeDocument/2006/relationships/oleObject" Target="embeddings/oleObject24.bin"/><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1111111.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9.bin"/><Relationship Id="rId10" Type="http://schemas.openxmlformats.org/officeDocument/2006/relationships/settings" Target="settings.xml"/><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hyperlink" Target="file:///C:\Users\wanshic\OneDrive%20-%20Qualcomm\Documents\Standards\3GPP%20Standards\Meeting%20Documents\TSGR1_101\Docs\R1-2004515.zip"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6.bin"/><Relationship Id="rId34" Type="http://schemas.openxmlformats.org/officeDocument/2006/relationships/image" Target="media/image17.wmf"/><Relationship Id="rId50" Type="http://schemas.openxmlformats.org/officeDocument/2006/relationships/oleObject" Target="embeddings/oleObject12.bin"/><Relationship Id="rId55" Type="http://schemas.openxmlformats.org/officeDocument/2006/relationships/oleObject" Target="embeddings/oleObject17.bin"/><Relationship Id="rId7" Type="http://schemas.openxmlformats.org/officeDocument/2006/relationships/customXml" Target="../customXml/item7.xml"/><Relationship Id="rId7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5NUHHDQN7SK2-1476151046-392575</_dlc_DocId>
    <_dlc_DocIdUrl xmlns="f166a696-7b5b-4ccd-9f0c-ffde0cceec81">
      <Url>https://ericsson.sharepoint.com/sites/star/_layouts/15/DocIdRedir.aspx?ID=5NUHHDQN7SK2-1476151046-392575</Url>
      <Description>5NUHHDQN7SK2-1476151046-392575</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3736DDEA-590F-43BF-8318-9E7E45C5F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8F0443-2E42-49AD-A4B3-EC1859B84E23}">
  <ds:schemaRefs>
    <ds:schemaRef ds:uri="http://schemas.microsoft.com/sharepoint/events"/>
  </ds:schemaRefs>
</ds:datastoreItem>
</file>

<file path=customXml/itemProps4.xml><?xml version="1.0" encoding="utf-8"?>
<ds:datastoreItem xmlns:ds="http://schemas.openxmlformats.org/officeDocument/2006/customXml" ds:itemID="{3F6C760E-C972-437B-8C27-23D761DDCF9E}">
  <ds:schemaRefs>
    <ds:schemaRef ds:uri="Microsoft.SharePoint.Taxonomy.ContentTypeSync"/>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E1F239C9-EED9-4213-8575-306444BC0743}">
  <ds:schemaRefs>
    <ds:schemaRef ds:uri="http://schemas.openxmlformats.org/officeDocument/2006/bibliography"/>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0</TotalTime>
  <Pages>74</Pages>
  <Words>29362</Words>
  <Characters>164726</Characters>
  <Application>Microsoft Office Word</Application>
  <DocSecurity>0</DocSecurity>
  <Lines>1372</Lines>
  <Paragraphs>387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193701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TR Rapporteur - (Ericsson)</cp:lastModifiedBy>
  <cp:revision>2</cp:revision>
  <cp:lastPrinted>2008-01-31T07:09:00Z</cp:lastPrinted>
  <dcterms:created xsi:type="dcterms:W3CDTF">2020-06-05T09:01:00Z</dcterms:created>
  <dcterms:modified xsi:type="dcterms:W3CDTF">2020-06-05T09:01:00Z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596fd8c6-efbe-4809-af13-00b640536be6</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