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444DFA2" w14:textId="77777777" w:rsidR="00B754B0" w:rsidRDefault="00B754B0" w:rsidP="00E00D9E">
            <w:pPr>
              <w:rPr>
                <w:lang w:val="en-US"/>
              </w:rPr>
            </w:pPr>
            <w:r w:rsidRPr="00C1264A"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 w:rsidRPr="00C1264A">
              <w:rPr>
                <w:i/>
                <w:lang w:val="en-US"/>
              </w:rPr>
              <w:t>timeResourcePSCCH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starting from a second symbol that is available for </w:t>
            </w:r>
            <w:r w:rsidRPr="00821220"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</w:t>
            </w:r>
            <w:r w:rsidRPr="00C1264A">
              <w:rPr>
                <w:i/>
                <w:lang w:val="en-US"/>
              </w:rPr>
              <w:t>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 a PSCCH transmission with a SCI format 0_1.</w:t>
            </w:r>
          </w:p>
          <w:p w14:paraId="11443EF8" w14:textId="77777777" w:rsidR="00B754B0" w:rsidRPr="00823724" w:rsidRDefault="00B754B0" w:rsidP="00E00D9E">
            <w:pPr>
              <w:widowControl w:val="0"/>
              <w:rPr>
                <w:rFonts w:eastAsia="Gulim"/>
                <w:lang w:val="en-US" w:eastAsia="ko-KR"/>
              </w:rPr>
            </w:pPr>
            <w:r>
              <w:rPr>
                <w:lang w:val="en-US" w:eastAsia="ko-KR"/>
              </w:rPr>
              <w:t>A UE that transmits</w:t>
            </w:r>
            <w:r w:rsidRPr="00823724">
              <w:rPr>
                <w:lang w:val="en-US" w:eastAsia="ko-KR"/>
              </w:rPr>
              <w:t xml:space="preserve"> a PSCCH </w:t>
            </w:r>
            <w:r>
              <w:rPr>
                <w:lang w:val="en-US" w:eastAsia="ko-KR"/>
              </w:rPr>
              <w:t xml:space="preserve">with SCI format 0_1 </w:t>
            </w:r>
            <w:r w:rsidRPr="00823724">
              <w:rPr>
                <w:lang w:val="en-US" w:eastAsia="ko-KR"/>
              </w:rPr>
              <w:t xml:space="preserve">using </w:t>
            </w:r>
            <w:r>
              <w:rPr>
                <w:rFonts w:eastAsia="MS Mincho"/>
                <w:lang w:eastAsia="ja-JP"/>
              </w:rPr>
              <w:t>sidelink resource allocation mode 1</w:t>
            </w:r>
            <w:r w:rsidRPr="00823724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[6, TS38.214]</w:t>
            </w:r>
            <w:r w:rsidRPr="00823724">
              <w:rPr>
                <w:lang w:val="en-US" w:eastAsia="ko-KR"/>
              </w:rPr>
              <w:t xml:space="preserve"> </w:t>
            </w:r>
          </w:p>
          <w:p w14:paraId="02305FFA" w14:textId="77777777" w:rsidR="00B754B0" w:rsidRPr="001818AB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1818AB">
              <w:rPr>
                <w:lang w:eastAsia="ko-KR"/>
              </w:rPr>
              <w:t>sets a value of a HARQ process ID field as indicated by higher layers</w:t>
            </w:r>
          </w:p>
          <w:p w14:paraId="14DEAFEC" w14:textId="77777777" w:rsidR="00B754B0" w:rsidRPr="00B252F3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823724">
              <w:rPr>
                <w:lang w:eastAsia="ko-KR"/>
              </w:rPr>
              <w:t xml:space="preserve">for an initial transmission </w:t>
            </w:r>
            <w:r>
              <w:rPr>
                <w:lang w:eastAsia="ko-KR"/>
              </w:rPr>
              <w:t xml:space="preserve">of a TB that is </w:t>
            </w:r>
            <w:r w:rsidRPr="00823724">
              <w:rPr>
                <w:lang w:eastAsia="ko-KR"/>
              </w:rPr>
              <w:t>scheduled by a DCI format 3_0 with CRC sc</w:t>
            </w:r>
            <w:r>
              <w:rPr>
                <w:lang w:eastAsia="ko-KR"/>
              </w:rPr>
              <w:t>rambled by SL-RNTI, the UE</w:t>
            </w:r>
          </w:p>
          <w:p w14:paraId="3E0FA9C2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toggles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toggled</w:t>
            </w:r>
            <w:r w:rsidRPr="001818AB">
              <w:rPr>
                <w:lang w:eastAsia="ko-KR"/>
              </w:rPr>
              <w:t xml:space="preserve"> </w:t>
            </w:r>
          </w:p>
          <w:p w14:paraId="79F04AB8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does not toggle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</w:t>
            </w:r>
            <w:r>
              <w:rPr>
                <w:lang w:eastAsia="ko-KR"/>
              </w:rPr>
              <w:t xml:space="preserve">not </w:t>
            </w:r>
            <w:r w:rsidRPr="00823724">
              <w:rPr>
                <w:lang w:eastAsia="ko-KR"/>
              </w:rPr>
              <w:t>toggled</w:t>
            </w:r>
            <w:r w:rsidRPr="001818AB">
              <w:rPr>
                <w:lang w:eastAsia="ko-KR"/>
              </w:rPr>
              <w:t xml:space="preserve"> </w:t>
            </w:r>
          </w:p>
          <w:p w14:paraId="126F6D7B" w14:textId="77777777" w:rsidR="00B754B0" w:rsidRPr="00D2686C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rPr>
                <w:lang w:eastAsia="ko-KR"/>
              </w:rPr>
              <w:t xml:space="preserve">for </w:t>
            </w:r>
            <w:r w:rsidRPr="00823724">
              <w:rPr>
                <w:lang w:eastAsia="ko-KR"/>
              </w:rPr>
              <w:t xml:space="preserve">subsequent transmissions </w:t>
            </w:r>
            <w:r>
              <w:rPr>
                <w:lang w:eastAsia="ko-KR"/>
              </w:rPr>
              <w:t xml:space="preserve">of the TB that are </w:t>
            </w:r>
            <w:r w:rsidRPr="00823724">
              <w:rPr>
                <w:lang w:eastAsia="ko-KR"/>
              </w:rPr>
              <w:t>scheduled by the DCI format 3_0 with CRC sc</w:t>
            </w:r>
            <w:r>
              <w:rPr>
                <w:lang w:eastAsia="ko-KR"/>
              </w:rPr>
              <w:t>rambled by SL-RNTI, the UE does</w:t>
            </w:r>
            <w:r w:rsidRPr="00823724">
              <w:rPr>
                <w:lang w:eastAsia="ko-KR"/>
              </w:rPr>
              <w:t xml:space="preserve"> not toggle the ND</w:t>
            </w:r>
            <w:r>
              <w:rPr>
                <w:lang w:eastAsia="ko-KR"/>
              </w:rPr>
              <w:t>I field value in SCI format 0_1.</w:t>
            </w:r>
          </w:p>
          <w:p w14:paraId="57C7CC3E" w14:textId="2D2FC424" w:rsidR="00B754B0" w:rsidRPr="00031979" w:rsidRDefault="00B754B0" w:rsidP="00031979">
            <w:pPr>
              <w:rPr>
                <w:lang w:val="en-US"/>
              </w:rPr>
            </w:pPr>
            <w:r w:rsidRPr="00031979">
              <w:rPr>
                <w:lang w:val="en-US"/>
              </w:rPr>
              <w:t xml:space="preserve">A UE that transmits a PSCCH with SCI format </w:t>
            </w:r>
            <w:del w:id="7" w:author="Panteleev, Sergey" w:date="2020-06-03T23:50:00Z">
              <w:r w:rsidRPr="00031979" w:rsidDel="00031979">
                <w:rPr>
                  <w:lang w:val="en-US"/>
                </w:rPr>
                <w:delText>0</w:delText>
              </w:r>
            </w:del>
            <w:ins w:id="8" w:author="Panteleev, Sergey" w:date="2020-06-03T23:50:00Z">
              <w:r w:rsidR="00031979" w:rsidRPr="00031979">
                <w:rPr>
                  <w:lang w:val="en-US"/>
                </w:rPr>
                <w:t>1</w:t>
              </w:r>
            </w:ins>
            <w:del w:id="9" w:author="Panteleev, Sergey" w:date="2020-06-03T23:50:00Z">
              <w:r w:rsidRPr="00031979" w:rsidDel="00031979">
                <w:rPr>
                  <w:lang w:val="en-US"/>
                </w:rPr>
                <w:delText>_1</w:delText>
              </w:r>
            </w:del>
            <w:ins w:id="10" w:author="Panteleev, Sergey" w:date="2020-06-03T23:50:00Z">
              <w:r w:rsidR="00031979" w:rsidRPr="00031979">
                <w:rPr>
                  <w:lang w:val="en-US"/>
                </w:rPr>
                <w:t>-A</w:t>
              </w:r>
            </w:ins>
            <w:r w:rsidRPr="00031979">
              <w:rPr>
                <w:lang w:val="en-US"/>
              </w:rPr>
              <w:t xml:space="preserve"> using sidelink resource allocation mode 2 [6, TS</w:t>
            </w:r>
            <w:ins w:id="11" w:author="Panteleev, Sergey" w:date="2020-06-03T23:57:00Z">
              <w:r w:rsidR="00031979">
                <w:rPr>
                  <w:lang w:val="en-US"/>
                </w:rPr>
                <w:t xml:space="preserve"> </w:t>
              </w:r>
            </w:ins>
            <w:r w:rsidRPr="00031979">
              <w:rPr>
                <w:lang w:val="en-US"/>
              </w:rPr>
              <w:t xml:space="preserve">38.214] </w:t>
            </w:r>
          </w:p>
          <w:p w14:paraId="3A5DDA87" w14:textId="06808BF5" w:rsidR="00031979" w:rsidRPr="00031979" w:rsidRDefault="00031979" w:rsidP="00031979">
            <w:pPr>
              <w:pStyle w:val="B1"/>
              <w:rPr>
                <w:ins w:id="12" w:author="Panteleev, Sergey" w:date="2020-06-03T23:50:00Z"/>
                <w:rFonts w:ascii="Calibri" w:eastAsia="Times New Roman" w:hAnsi="Calibri"/>
                <w:szCs w:val="22"/>
              </w:rPr>
            </w:pPr>
            <w:ins w:id="13" w:author="Panteleev, Sergey" w:date="2020-06-03T23:51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</w:r>
            </w:ins>
            <w:ins w:id="14" w:author="Panteleev, Sergey" w:date="2020-06-03T23:50:00Z">
              <w:r w:rsidRPr="00031979">
                <w:rPr>
                  <w:lang w:eastAsia="ko-KR"/>
                </w:rPr>
                <w:t>sets</w:t>
              </w:r>
              <w:r w:rsidRPr="00031979">
                <w:rPr>
                  <w:rFonts w:eastAsia="Times New Roman"/>
                </w:rPr>
                <w:t xml:space="preserve"> the values </w:t>
              </w:r>
              <w:bookmarkStart w:id="15" w:name="_GoBack"/>
              <w:bookmarkEnd w:id="15"/>
              <w:r w:rsidRPr="00031979">
                <w:rPr>
                  <w:rFonts w:eastAsia="Times New Roman"/>
                </w:rPr>
                <w:t>of the Frequency resource assignment field and the Time resource assignment field as described in clause 8.1.5 in [6, TS</w:t>
              </w:r>
            </w:ins>
            <w:ins w:id="16" w:author="Panteleev, Sergey" w:date="2020-06-03T23:57:00Z">
              <w:r>
                <w:rPr>
                  <w:rFonts w:eastAsia="Times New Roman"/>
                </w:rPr>
                <w:t xml:space="preserve"> </w:t>
              </w:r>
            </w:ins>
            <w:ins w:id="17" w:author="Panteleev, Sergey" w:date="2020-06-03T23:50:00Z">
              <w:r w:rsidRPr="00031979">
                <w:rPr>
                  <w:rFonts w:eastAsia="Times New Roman"/>
                </w:rPr>
                <w:t>38.214] to indicate the N resources</w:t>
              </w:r>
            </w:ins>
            <w:ins w:id="18" w:author="Panteleev, Sergey" w:date="2020-06-03T23:54:00Z">
              <w:r>
                <w:rPr>
                  <w:rFonts w:eastAsia="Times New Roman"/>
                </w:rPr>
                <w:t xml:space="preserve"> from</w:t>
              </w:r>
            </w:ins>
            <w:ins w:id="19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</w:ins>
            <w:ins w:id="20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21" w:author="Panteleev, Sergey" w:date="2020-06-03T23:50:00Z">
              <w:r w:rsidRPr="00031979">
                <w:rPr>
                  <w:rFonts w:eastAsia="Times New Roman"/>
                </w:rPr>
                <w:t xml:space="preserve">TS 38.321] with smallest index </w:t>
              </w:r>
              <m:oMath>
                <m:r>
                  <w:rPr>
                    <w:rFonts w:ascii="Cambria Math" w:eastAsia="Times New Roman" w:hAnsi="Cambria Math"/>
                    <w:lang w:eastAsia="en-GB"/>
                  </w:rPr>
                  <m:t>y</m:t>
                </m:r>
              </m:oMath>
              <w:r w:rsidRPr="00031979">
                <w:rPr>
                  <w:rFonts w:eastAsia="Times New Roman"/>
                </w:rPr>
                <w:t xml:space="preserve"> and 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</w:ins>
            <m:oMath>
              <m:r>
                <w:ins w:id="22" w:author="Panteleev, Sergey" w:date="2020-06-04T00:05:00Z">
                  <w:rPr>
                    <w:rFonts w:ascii="Cambria Math" w:eastAsia="Times New Roman" w:hAnsi="Cambria Math"/>
                    <w:lang w:eastAsia="en-GB"/>
                  </w:rPr>
                  <m:t>≤</m:t>
                </w:ins>
              </m:r>
              <m:r>
                <w:ins w:id="23" w:author="Panteleev, Sergey" w:date="2020-06-03T23:50:00Z">
                  <w:rPr>
                    <w:rFonts w:ascii="Cambria Math" w:eastAsia="Times New Roman" w:hAnsi="Cambria Math"/>
                    <w:lang w:eastAsia="en-GB"/>
                  </w:rPr>
                  <m:t>y≤</m:t>
                </w:ins>
              </m:r>
              <m:sSub>
                <m:sSubPr>
                  <m:ctrlPr>
                    <w:ins w:id="24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25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26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  <m:r>
                <w:ins w:id="27" w:author="Panteleev, Sergey" w:date="2020-06-03T23:50:00Z">
                  <w:rPr>
                    <w:rFonts w:ascii="Cambria Math" w:eastAsia="Times New Roman" w:hAnsi="Cambria Math"/>
                  </w:rPr>
                  <m:t>+31</m:t>
                </w:ins>
              </m:r>
            </m:oMath>
            <w:ins w:id="28" w:author="Panteleev, Sergey" w:date="2020-06-03T23:50:00Z">
              <w:r w:rsidRPr="00031979">
                <w:rPr>
                  <w:rFonts w:eastAsia="Times New Roman"/>
                </w:rPr>
                <w:t>, where:</w:t>
              </w:r>
            </w:ins>
          </w:p>
          <w:p w14:paraId="3D953C51" w14:textId="67BD953E" w:rsidR="00031979" w:rsidRPr="00031979" w:rsidRDefault="00031979" w:rsidP="00031979">
            <w:pPr>
              <w:pStyle w:val="B2"/>
              <w:rPr>
                <w:ins w:id="29" w:author="Panteleev, Sergey" w:date="2020-06-03T23:50:00Z"/>
                <w:rFonts w:eastAsia="Times New Roman"/>
              </w:rPr>
            </w:pPr>
            <w:ins w:id="30" w:author="Panteleev, Sergey" w:date="2020-06-03T23:52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</w:r>
            </w:ins>
            <w:ins w:id="31" w:author="Panteleev, Sergey" w:date="2020-06-03T23:50:00Z">
              <w:r w:rsidRPr="00031979">
                <w:rPr>
                  <w:rFonts w:eastAsia="Times New Roman"/>
                </w:rPr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total number of resources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</w:ins>
            <w:ins w:id="32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33" w:author="Panteleev, Sergey" w:date="2020-06-03T23:50:00Z">
              <w:r w:rsidRPr="00031979">
                <w:rPr>
                  <w:rFonts w:eastAsia="Times New Roman"/>
                </w:rPr>
                <w:t xml:space="preserve">TS 38.321] 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</w:ins>
            <m:oMath>
              <m:r>
                <w:ins w:id="34" w:author="Panteleev, Sergey" w:date="2020-06-04T00:06:00Z">
                  <w:rPr>
                    <w:rFonts w:ascii="Cambria Math" w:eastAsia="Times New Roman" w:hAnsi="Cambria Math"/>
                    <w:lang w:eastAsia="en-GB"/>
                  </w:rPr>
                  <m:t>≤</m:t>
                </w:ins>
              </m:r>
              <m:r>
                <w:ins w:id="35" w:author="Panteleev, Sergey" w:date="2020-06-03T23:50:00Z">
                  <w:rPr>
                    <w:rFonts w:ascii="Cambria Math" w:eastAsia="Times New Roman" w:hAnsi="Cambria Math"/>
                    <w:lang w:eastAsia="en-GB"/>
                  </w:rPr>
                  <m:t>y≤</m:t>
                </w:ins>
              </m:r>
              <m:sSub>
                <m:sSubPr>
                  <m:ctrlPr>
                    <w:ins w:id="36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37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38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  <m:r>
                <w:ins w:id="39" w:author="Panteleev, Sergey" w:date="2020-06-03T23:50:00Z">
                  <w:rPr>
                    <w:rFonts w:ascii="Cambria Math" w:eastAsia="Times New Roman" w:hAnsi="Cambria Math"/>
                  </w:rPr>
                  <m:t>+31</m:t>
                </w:ins>
              </m:r>
            </m:oMath>
            <w:ins w:id="40" w:author="Panteleev, Sergey" w:date="2020-06-03T23:50:00Z">
              <w:r w:rsidRPr="00031979">
                <w:rPr>
                  <w:rFonts w:eastAsia="Times New Roman"/>
                </w:rPr>
                <w:t xml:space="preserve"> 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2137D003" w14:textId="6B912088" w:rsidR="00031979" w:rsidRPr="00031979" w:rsidRDefault="00031979" w:rsidP="00031979">
            <w:pPr>
              <w:pStyle w:val="B2"/>
              <w:rPr>
                <w:ins w:id="41" w:author="Panteleev, Sergey" w:date="2020-06-03T23:50:00Z"/>
                <w:rFonts w:eastAsia="Times New Roman"/>
              </w:rPr>
            </w:pPr>
            <w:ins w:id="42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</w:ins>
            <m:oMath>
              <m:sSub>
                <m:sSubPr>
                  <m:ctrlPr>
                    <w:ins w:id="43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sSubPr>
                <m:e>
                  <m:r>
                    <w:ins w:id="44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R</m:t>
                    </w:ins>
                  </m:r>
                </m:e>
                <m:sub>
                  <m:r>
                    <w:ins w:id="45" w:author="Panteleev, Sergey" w:date="2020-06-03T23:50:00Z"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w:ins>
                  </m:r>
                  <m:ctrlPr>
                    <w:ins w:id="46" w:author="Panteleev, Sergey" w:date="2020-06-03T23:50:00Z"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w:ins>
                  </m:ctrlPr>
                </m:sub>
              </m:sSub>
            </m:oMath>
            <w:ins w:id="47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is a set of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in slot </w:t>
              </w:r>
              <m:oMath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7533BBBC" w14:textId="526F3FE8" w:rsidR="00031979" w:rsidRPr="00031979" w:rsidRDefault="00031979" w:rsidP="00031979">
            <w:pPr>
              <w:pStyle w:val="B2"/>
              <w:rPr>
                <w:ins w:id="48" w:author="Panteleev, Sergey" w:date="2020-06-03T23:50:00Z"/>
                <w:rFonts w:eastAsia="Times New Roman"/>
              </w:rPr>
            </w:pPr>
            <w:ins w:id="49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d>
                <m:dPr>
                  <m:ctrlPr>
                    <w:ins w:id="50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dPr>
                <m:e>
                  <m:sSubSup>
                    <m:sSubSupPr>
                      <m:ctrlPr>
                        <w:ins w:id="51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52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53" w:author="Panteleev, Sergey" w:date="2020-06-03T23:50:00Z">
                          <w:rPr>
                            <w:rFonts w:ascii="Cambria Math" w:eastAsia="Times New Roman" w:hAnsi="Cambria Math"/>
                          </w:rPr>
                          <m:t>0</m:t>
                        </w:ins>
                      </m:r>
                    </m:sub>
                    <m:sup>
                      <m:r>
                        <w:ins w:id="54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55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56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57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58" w:author="Panteleev, Sergey" w:date="2020-06-03T23:50:00Z">
                          <w:rPr>
                            <w:rFonts w:ascii="Cambria Math" w:eastAsia="Times New Roman" w:hAnsi="Cambria Math"/>
                          </w:rPr>
                          <m:t>1</m:t>
                        </w:ins>
                      </m:r>
                    </m:sub>
                    <m:sup>
                      <m:r>
                        <w:ins w:id="59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60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61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62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63" w:author="Panteleev, Sergey" w:date="2020-06-03T23:50:00Z">
                          <w:rPr>
                            <w:rFonts w:ascii="Cambria Math" w:eastAsia="Times New Roman" w:hAnsi="Cambria Math"/>
                          </w:rPr>
                          <m:t>2</m:t>
                        </w:ins>
                      </m:r>
                    </m:sub>
                    <m:sup>
                      <m:r>
                        <w:ins w:id="64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65" w:author="Panteleev, Sergey" w:date="2020-06-03T23:50:00Z">
                      <w:rPr>
                        <w:rFonts w:ascii="Cambria Math" w:eastAsia="Times New Roman" w:hAnsi="Cambria Math"/>
                      </w:rPr>
                      <m:t>,...</m:t>
                    </w:ins>
                  </m:r>
                </m:e>
              </m:d>
            </m:oMath>
            <w:ins w:id="66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100D378" w:rsidR="00B754B0" w:rsidRPr="00031979" w:rsidRDefault="00031979" w:rsidP="00031979">
            <w:pPr>
              <w:pStyle w:val="B2"/>
              <w:rPr>
                <w:rFonts w:eastAsia="Times New Roman"/>
              </w:rPr>
            </w:pPr>
            <w:ins w:id="67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sSub>
                <m:sSubPr>
                  <m:ctrlPr>
                    <w:ins w:id="68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69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70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</m:oMath>
            <w:ins w:id="71" w:author="Panteleev, Sergey" w:date="2020-06-03T23:50:00Z">
              <w:r w:rsidRPr="00031979">
                <w:rPr>
                  <w:rFonts w:eastAsia="Times New Roman"/>
                </w:rPr>
                <w:t xml:space="preserve"> corresponds to </w:t>
              </w:r>
              <w:r w:rsidRPr="00031979">
                <w:t>the</w:t>
              </w:r>
              <w:r w:rsidRPr="00031979">
                <w:rPr>
                  <w:rFonts w:eastAsia="Times New Roman"/>
                </w:rPr>
                <w:t xml:space="preserve"> slot in which the SCI format </w:t>
              </w:r>
            </w:ins>
            <w:ins w:id="72" w:author="Panteleev, Sergey" w:date="2020-06-03T23:58:00Z">
              <w:r>
                <w:rPr>
                  <w:rFonts w:eastAsia="Times New Roman"/>
                </w:rPr>
                <w:t xml:space="preserve">1-A </w:t>
              </w:r>
            </w:ins>
            <w:ins w:id="73" w:author="Panteleev, Sergey" w:date="2020-06-03T23:50:00Z">
              <w:r w:rsidRPr="00031979">
                <w:rPr>
                  <w:rFonts w:eastAsia="Times New Roman"/>
                </w:rPr>
                <w:t>is transmitted.</w:t>
              </w:r>
            </w:ins>
            <w:del w:id="74" w:author="Panteleev, Sergey" w:date="2020-06-03T23:50:00Z">
              <w:r w:rsidR="00B754B0" w:rsidRPr="00721E75" w:rsidDel="00031979">
                <w:rPr>
                  <w:color w:val="FF0000"/>
                  <w:u w:val="single"/>
                </w:rPr>
                <w:delText>-</w:delText>
              </w:r>
              <w:r w:rsidR="00B754B0" w:rsidRPr="00721E75" w:rsidDel="00031979">
                <w:rPr>
                  <w:color w:val="FF0000"/>
                  <w:u w:val="single"/>
                </w:rPr>
                <w:tab/>
              </w:r>
              <w:r w:rsidR="00B754B0" w:rsidDel="00031979">
                <w:rPr>
                  <w:color w:val="FF0000"/>
                  <w:u w:val="single"/>
                </w:rPr>
                <w:delText>indicates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min(</w:delText>
              </w:r>
              <w:r w:rsidR="00B754B0" w:rsidRPr="00721E75" w:rsidDel="00031979">
                <w:rPr>
                  <w:color w:val="FF0000"/>
                  <w:lang w:eastAsia="ko-KR"/>
                </w:rPr>
                <w:delText xml:space="preserve">Nselected, </w:delText>
              </w:r>
              <w:r w:rsidR="00B754B0" w:rsidRPr="00721E75" w:rsidDel="00031979">
                <w:rPr>
                  <w:rFonts w:eastAsiaTheme="minorEastAsia"/>
                  <w:i/>
                  <w:iCs/>
                  <w:color w:val="FF0000"/>
                  <w:lang w:val="en-US" w:eastAsia="zh-CN"/>
                </w:rPr>
                <w:delText>sl-MaxNumPerReserve</w:delText>
              </w:r>
              <w:r w:rsidR="00B754B0" w:rsidRPr="00721E75" w:rsidDel="00031979">
                <w:rPr>
                  <w:color w:val="FF0000"/>
                  <w:lang w:eastAsia="ko-KR"/>
                </w:rPr>
                <w:delText>)</w:delText>
              </w:r>
              <w:r w:rsidR="00B754B0" w:rsidRPr="00B95219" w:rsidDel="00031979">
                <w:rPr>
                  <w:color w:val="FF0000"/>
                  <w:u w:val="single"/>
                  <w:lang w:eastAsia="ko-KR"/>
                </w:rPr>
                <w:delText xml:space="preserve">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first-in-time resources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by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setting the values of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“F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>requency resource assignment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”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and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“T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>ime resource assignment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”</w:delText>
              </w:r>
              <w:r w:rsidR="00B754B0" w:rsidRPr="003F3E19" w:rsidDel="00031979">
                <w:rPr>
                  <w:color w:val="FF0000"/>
                  <w:u w:val="single"/>
                  <w:lang w:eastAsia="ko-KR"/>
                </w:rPr>
                <w:delText>,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where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Nselected is the number of resources selected by MAC within 32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logical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slots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of a resource pool </w:delText>
              </w:r>
            </w:del>
            <w:del w:id="75" w:author="Panteleev, Sergey" w:date="2020-06-03T20:29:00Z">
              <w:r w:rsidR="00B754B0" w:rsidRPr="00FF5676" w:rsidDel="003F3E19">
                <w:rPr>
                  <w:color w:val="FF0000"/>
                  <w:u w:val="single"/>
                  <w:lang w:eastAsia="ko-KR"/>
                </w:rPr>
                <w:delText xml:space="preserve">including </w:delText>
              </w:r>
            </w:del>
            <w:del w:id="76" w:author="Panteleev, Sergey" w:date="2020-06-03T23:50:00Z"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the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resource for transmission of this SCI format 0_1</w:delText>
              </w:r>
            </w:del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77" w:name="_Toc29673242"/>
            <w:bookmarkStart w:id="78" w:name="_Toc29673383"/>
            <w:bookmarkStart w:id="79" w:name="_Toc29674376"/>
            <w:bookmarkStart w:id="80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77"/>
            <w:bookmarkEnd w:id="78"/>
            <w:bookmarkEnd w:id="79"/>
            <w:bookmarkEnd w:id="80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81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81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82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82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83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83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9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0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1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7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8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9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8C7BA7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89B3" w14:textId="77777777" w:rsidR="008C7BA7" w:rsidRDefault="008C7BA7">
      <w:r>
        <w:separator/>
      </w:r>
    </w:p>
  </w:endnote>
  <w:endnote w:type="continuationSeparator" w:id="0">
    <w:p w14:paraId="53C1068F" w14:textId="77777777" w:rsidR="008C7BA7" w:rsidRDefault="008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75852" w14:textId="77777777" w:rsidR="008C7BA7" w:rsidRDefault="008C7BA7">
      <w:r>
        <w:separator/>
      </w:r>
    </w:p>
  </w:footnote>
  <w:footnote w:type="continuationSeparator" w:id="0">
    <w:p w14:paraId="6D7E0CFC" w14:textId="77777777" w:rsidR="008C7BA7" w:rsidRDefault="008C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7"/>
  </w:num>
  <w:num w:numId="5">
    <w:abstractNumId w:val="15"/>
  </w:num>
  <w:num w:numId="6">
    <w:abstractNumId w:val="13"/>
  </w:num>
  <w:num w:numId="7">
    <w:abstractNumId w:val="5"/>
  </w:num>
  <w:num w:numId="8">
    <w:abstractNumId w:val="20"/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12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559.zip" TargetMode="External"/><Relationship Id="rId18" Type="http://schemas.openxmlformats.org/officeDocument/2006/relationships/hyperlink" Target="file:///C:\Users\wanshic\OneDrive%20-%20Qualcomm\Documents\Standards\3GPP%20Standards\Meeting%20Documents\TSGR1_101\Docs\R1-2003703.zip" TargetMode="External"/><Relationship Id="rId26" Type="http://schemas.openxmlformats.org/officeDocument/2006/relationships/hyperlink" Target="file:///C:\Users\wanshic\OneDrive%20-%20Qualcomm\Documents\Standards\3GPP%20Standards\Meeting%20Documents\TSGR1_101\Docs\R1-200421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874.zi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549.zip" TargetMode="External"/><Relationship Id="rId17" Type="http://schemas.openxmlformats.org/officeDocument/2006/relationships/hyperlink" Target="file:///C:\Users\wanshic\OneDrive%20-%20Qualcomm\Documents\Standards\3GPP%20Standards\Meeting%20Documents\TSGR1_101\Docs\R1-2003671.zip" TargetMode="External"/><Relationship Id="rId25" Type="http://schemas.openxmlformats.org/officeDocument/2006/relationships/hyperlink" Target="file:///C:\Users\wanshic\OneDrive%20-%20Qualcomm\Documents\Standards\3GPP%20Standards\Meeting%20Documents\TSGR1_101\Docs\R1-2004171.zip" TargetMode="External"/><Relationship Id="rId33" Type="http://schemas.openxmlformats.org/officeDocument/2006/relationships/hyperlink" Target="file:///C:\Users\wanshic\OneDrive%20-%20Qualcomm\Documents\Standards\3GPP%20Standards\Meeting%20Documents\TSGR1_101\Docs\R1-200454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653.zip" TargetMode="External"/><Relationship Id="rId20" Type="http://schemas.openxmlformats.org/officeDocument/2006/relationships/hyperlink" Target="file:///C:\Users\wanshic\OneDrive%20-%20Qualcomm\Documents\Standards\3GPP%20Standards\Meeting%20Documents\TSGR1_101\Docs\R1-2003807.zip" TargetMode="External"/><Relationship Id="rId29" Type="http://schemas.openxmlformats.org/officeDocument/2006/relationships/hyperlink" Target="file:///C:\Users\wanshic\OneDrive%20-%20Qualcomm\Documents\Standards\3GPP%20Standards\Meeting%20Documents\TSGR1_101\Docs\R1-20043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1\Docs\R1-2003495.zip" TargetMode="External"/><Relationship Id="rId24" Type="http://schemas.openxmlformats.org/officeDocument/2006/relationships/hyperlink" Target="file:///C:\Users\wanshic\OneDrive%20-%20Qualcomm\Documents\Standards\3GPP%20Standards\Meeting%20Documents\TSGR1_101\Docs\R1-2004074.zip" TargetMode="External"/><Relationship Id="rId32" Type="http://schemas.openxmlformats.org/officeDocument/2006/relationships/hyperlink" Target="file:///C:\Users\wanshic\OneDrive%20-%20Qualcomm\Documents\Standards\3GPP%20Standards\Meeting%20Documents\TSGR1_101\Docs\R1-200453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613.zip" TargetMode="External"/><Relationship Id="rId23" Type="http://schemas.openxmlformats.org/officeDocument/2006/relationships/hyperlink" Target="file:///C:\Users\wanshic\OneDrive%20-%20Qualcomm\Documents\Standards\3GPP%20Standards\Meeting%20Documents\TSGR1_101\Docs\R1-2004043.zip" TargetMode="External"/><Relationship Id="rId28" Type="http://schemas.openxmlformats.org/officeDocument/2006/relationships/hyperlink" Target="file:///C:\Users\wanshic\OneDrive%20-%20Qualcomm\Documents\Standards\3GPP%20Standards\Meeting%20Documents\TSGR1_101\Docs\R1-2004310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1\Docs\R1-2003379.zip" TargetMode="External"/><Relationship Id="rId19" Type="http://schemas.openxmlformats.org/officeDocument/2006/relationships/hyperlink" Target="file:///C:\Users\wanshic\OneDrive%20-%20Qualcomm\Documents\Standards\3GPP%20Standards\Meeting%20Documents\TSGR1_101\Docs\R1-2003735.zip" TargetMode="External"/><Relationship Id="rId31" Type="http://schemas.openxmlformats.org/officeDocument/2006/relationships/hyperlink" Target="file:///C:\Users\wanshic\OneDrive%20-%20Qualcomm\Documents\Standards\3GPP%20Standards\Meeting%20Documents\TSGR1_101\Docs\R1-2004452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1\Docs\R1-2003310.zip" TargetMode="External"/><Relationship Id="rId14" Type="http://schemas.openxmlformats.org/officeDocument/2006/relationships/hyperlink" Target="file:///C:\Users\wanshic\OneDrive%20-%20Qualcomm\Documents\Standards\3GPP%20Standards\Meeting%20Documents\TSGR1_101\Docs\R1-2003563.zip" TargetMode="External"/><Relationship Id="rId22" Type="http://schemas.openxmlformats.org/officeDocument/2006/relationships/hyperlink" Target="file:///C:\Users\wanshic\OneDrive%20-%20Qualcomm\Documents\Standards\3GPP%20Standards\Meeting%20Documents\TSGR1_101\Docs\R1-2003991.zip" TargetMode="External"/><Relationship Id="rId27" Type="http://schemas.openxmlformats.org/officeDocument/2006/relationships/hyperlink" Target="file:///C:\Users\wanshic\OneDrive%20-%20Qualcomm\Documents\Standards\3GPP%20Standards\Meeting%20Documents\TSGR1_101\Docs\R1-2004295.zip" TargetMode="External"/><Relationship Id="rId30" Type="http://schemas.openxmlformats.org/officeDocument/2006/relationships/hyperlink" Target="file:///C:\Users\wanshic\OneDrive%20-%20Qualcomm\Documents\Standards\3GPP%20Standards\Meeting%20Documents\TSGR1_101\Docs\R1-2004385.zip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9484-DB97-408A-8570-B1E6934F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17</TotalTime>
  <Pages>4</Pages>
  <Words>1213</Words>
  <Characters>6447</Characters>
  <Application>Microsoft Office Word</Application>
  <DocSecurity>0</DocSecurity>
  <Lines>120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7601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3</cp:revision>
  <cp:lastPrinted>2013-05-13T15:37:00Z</cp:lastPrinted>
  <dcterms:created xsi:type="dcterms:W3CDTF">2020-06-03T17:30:00Z</dcterms:created>
  <dcterms:modified xsi:type="dcterms:W3CDTF">2020-06-03T21:06:00Z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2020-06-03 21:06:35Z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