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29C53E3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C0F81">
        <w:rPr>
          <w:rFonts w:ascii="Arial" w:eastAsia="ＭＳ 明朝"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296C2C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8E6424">
        <w:rPr>
          <w:rFonts w:ascii="Arial" w:eastAsia="ＭＳ 明朝" w:hAnsi="Arial"/>
          <w:b/>
          <w:noProof/>
          <w:lang w:val="en-US" w:eastAsia="x-none"/>
        </w:rPr>
        <w:t>[101-e-NR-UEFeatures-NRU-0</w:t>
      </w:r>
      <w:r w:rsidR="007868AE">
        <w:rPr>
          <w:rFonts w:ascii="Arial" w:eastAsia="ＭＳ 明朝" w:hAnsi="Arial"/>
          <w:b/>
          <w:noProof/>
          <w:lang w:val="en-US" w:eastAsia="x-none"/>
        </w:rPr>
        <w:t>2</w:t>
      </w:r>
      <w:r w:rsidR="008E6424">
        <w:rPr>
          <w:rFonts w:ascii="Arial" w:eastAsia="ＭＳ 明朝"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FF0FD8">
        <w:rPr>
          <w:rFonts w:ascii="Arial" w:eastAsia="ＭＳ 明朝"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ＭＳ 明朝"/>
          <w:sz w:val="28"/>
          <w:szCs w:val="28"/>
          <w:lang w:val="en-US"/>
        </w:rPr>
      </w:pPr>
      <w:r w:rsidRPr="001D78ED">
        <w:rPr>
          <w:rFonts w:eastAsia="ＭＳ 明朝" w:hint="eastAsia"/>
          <w:sz w:val="28"/>
          <w:szCs w:val="28"/>
          <w:lang w:val="en-US"/>
        </w:rPr>
        <w:t>2</w:t>
      </w:r>
      <w:r w:rsidR="00B9081A">
        <w:rPr>
          <w:rFonts w:eastAsia="ＭＳ 明朝"/>
          <w:sz w:val="28"/>
          <w:szCs w:val="28"/>
          <w:lang w:val="en-US"/>
        </w:rPr>
        <w:t>.</w:t>
      </w:r>
      <w:r w:rsidR="00350C41">
        <w:rPr>
          <w:rFonts w:eastAsia="ＭＳ 明朝" w:hint="eastAsia"/>
          <w:sz w:val="28"/>
          <w:szCs w:val="28"/>
          <w:lang w:val="en-US"/>
        </w:rPr>
        <w:t>1</w:t>
      </w:r>
      <w:r w:rsidRPr="001D78ED">
        <w:rPr>
          <w:rFonts w:eastAsia="ＭＳ 明朝"/>
          <w:sz w:val="28"/>
          <w:szCs w:val="28"/>
          <w:lang w:val="en-US"/>
        </w:rPr>
        <w:tab/>
      </w:r>
      <w:r>
        <w:rPr>
          <w:rFonts w:eastAsia="ＭＳ 明朝"/>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6"/>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6"/>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6"/>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6"/>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6"/>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ＭＳ 明朝"/>
                <w:sz w:val="22"/>
              </w:rPr>
            </w:pPr>
          </w:p>
        </w:tc>
      </w:tr>
    </w:tbl>
    <w:p w14:paraId="62EC50D9" w14:textId="6E04C58F" w:rsidR="00FE19CD" w:rsidRPr="009D65E5" w:rsidRDefault="00FE19CD" w:rsidP="001D78ED">
      <w:pPr>
        <w:rPr>
          <w:rFonts w:ascii="Arial" w:eastAsia="ＭＳ 明朝"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ＭＳ 明朝"/>
                <w:lang w:eastAsia="ja-JP"/>
              </w:rPr>
            </w:pPr>
            <w:ins w:id="12" w:author="Harada Hiroki" w:date="2020-05-23T11:51:00Z">
              <w:r>
                <w:rPr>
                  <w:rFonts w:eastAsia="ＭＳ 明朝" w:hint="eastAsia"/>
                  <w:lang w:eastAsia="ja-JP"/>
                </w:rPr>
                <w:t>4</w:t>
              </w:r>
              <w:r>
                <w:rPr>
                  <w:rFonts w:eastAsia="ＭＳ 明朝"/>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6"/>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6"/>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6"/>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6"/>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547B273" w14:textId="77777777" w:rsidR="00FA4196" w:rsidRPr="00FA4196" w:rsidRDefault="00FA4196" w:rsidP="00FA4196">
            <w:pPr>
              <w:spacing w:afterLines="50" w:after="120"/>
              <w:jc w:val="both"/>
              <w:rPr>
                <w:rFonts w:eastAsia="ＭＳ 明朝"/>
                <w:sz w:val="22"/>
              </w:rPr>
            </w:pPr>
            <w:r w:rsidRPr="00FA4196">
              <w:rPr>
                <w:rFonts w:eastAsia="ＭＳ 明朝"/>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ＭＳ 明朝"/>
                <w:b/>
                <w:sz w:val="22"/>
              </w:rPr>
            </w:pPr>
            <w:r w:rsidRPr="00694E66">
              <w:rPr>
                <w:rFonts w:eastAsia="ＭＳ 明朝"/>
                <w:b/>
                <w:sz w:val="22"/>
              </w:rPr>
              <w:t>Proposal 2</w:t>
            </w:r>
            <w:r w:rsidRPr="00694E66">
              <w:rPr>
                <w:rFonts w:eastAsia="ＭＳ 明朝"/>
                <w:b/>
                <w:sz w:val="22"/>
              </w:rPr>
              <w:tab/>
              <w:t>FG 2a/2b can be merged. FG 2c/2d can be merged.</w:t>
            </w:r>
          </w:p>
          <w:p w14:paraId="2D8E7A20" w14:textId="77777777" w:rsidR="00FA4196" w:rsidRPr="00FA4196" w:rsidRDefault="00FA4196" w:rsidP="00FA4196">
            <w:pPr>
              <w:spacing w:afterLines="50" w:after="120"/>
              <w:jc w:val="both"/>
              <w:rPr>
                <w:rFonts w:eastAsia="ＭＳ 明朝"/>
                <w:sz w:val="22"/>
              </w:rPr>
            </w:pPr>
            <w:r w:rsidRPr="00FA4196">
              <w:rPr>
                <w:rFonts w:eastAsia="ＭＳ 明朝"/>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ＭＳ 明朝"/>
                <w:sz w:val="22"/>
              </w:rPr>
              <w:t>gNB</w:t>
            </w:r>
            <w:proofErr w:type="spellEnd"/>
            <w:r w:rsidRPr="00FA4196">
              <w:rPr>
                <w:rFonts w:eastAsia="ＭＳ 明朝"/>
                <w:sz w:val="22"/>
              </w:rPr>
              <w:t xml:space="preserve"> does not know the UE’s capability if the RACH procedure is initiated by the IDLE/INACTIVE UE. However, if support of extended RAR is a separate FG with its own </w:t>
            </w:r>
            <w:proofErr w:type="gramStart"/>
            <w:r w:rsidRPr="00FA4196">
              <w:rPr>
                <w:rFonts w:eastAsia="ＭＳ 明朝"/>
                <w:sz w:val="22"/>
              </w:rPr>
              <w:t>an</w:t>
            </w:r>
            <w:proofErr w:type="gramEnd"/>
            <w:r w:rsidRPr="00FA4196">
              <w:rPr>
                <w:rFonts w:eastAsia="ＭＳ 明朝"/>
                <w:sz w:val="22"/>
              </w:rPr>
              <w:t xml:space="preserve"> capability bit, this can be used to collect statistics on UE capabilities, and the </w:t>
            </w:r>
            <w:proofErr w:type="spellStart"/>
            <w:r w:rsidRPr="00FA4196">
              <w:rPr>
                <w:rFonts w:eastAsia="ＭＳ 明朝"/>
                <w:sz w:val="22"/>
              </w:rPr>
              <w:t>gNB</w:t>
            </w:r>
            <w:proofErr w:type="spellEnd"/>
            <w:r w:rsidRPr="00FA4196">
              <w:rPr>
                <w:rFonts w:eastAsia="ＭＳ 明朝"/>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ＭＳ 明朝"/>
                <w:b/>
                <w:sz w:val="22"/>
              </w:rPr>
            </w:pPr>
            <w:r w:rsidRPr="00694E66">
              <w:rPr>
                <w:rFonts w:eastAsia="ＭＳ 明朝"/>
                <w:b/>
                <w:sz w:val="22"/>
              </w:rPr>
              <w:t>Proposal 3</w:t>
            </w:r>
            <w:r w:rsidRPr="00694E66">
              <w:rPr>
                <w:rFonts w:eastAsia="ＭＳ 明朝"/>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 xml:space="preserve">roposal: keep the two FGs separate. There is no reason that </w:t>
            </w:r>
            <w:proofErr w:type="gramStart"/>
            <w:r w:rsidRPr="00BA06E2">
              <w:rPr>
                <w:rFonts w:eastAsia="ＭＳ 明朝"/>
                <w:sz w:val="22"/>
                <w:szCs w:val="22"/>
                <w:lang w:val="en-US" w:eastAsia="en-US"/>
              </w:rPr>
              <w:t>a</w:t>
            </w:r>
            <w:proofErr w:type="gramEnd"/>
            <w:r w:rsidRPr="00BA06E2">
              <w:rPr>
                <w:rFonts w:eastAsia="ＭＳ 明朝"/>
                <w:sz w:val="22"/>
                <w:szCs w:val="22"/>
                <w:lang w:val="en-US" w:eastAsia="en-US"/>
              </w:rPr>
              <w:t xml:space="preserve">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 xml:space="preserve">roposal: keep the two FGs separate. There is no reason that </w:t>
            </w:r>
            <w:proofErr w:type="gramStart"/>
            <w:r w:rsidRPr="00BA06E2">
              <w:rPr>
                <w:rFonts w:eastAsia="ＭＳ 明朝"/>
                <w:sz w:val="22"/>
                <w:szCs w:val="22"/>
                <w:lang w:val="en-US" w:eastAsia="en-US"/>
              </w:rPr>
              <w:t>a</w:t>
            </w:r>
            <w:proofErr w:type="gramEnd"/>
            <w:r w:rsidRPr="00BA06E2">
              <w:rPr>
                <w:rFonts w:eastAsia="ＭＳ 明朝"/>
                <w:sz w:val="22"/>
                <w:szCs w:val="22"/>
                <w:lang w:val="en-US" w:eastAsia="en-US"/>
              </w:rPr>
              <w:t xml:space="preserve">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ＭＳ 明朝"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ＭＳ 明朝"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ＭＳ 明朝"/>
                <w:sz w:val="22"/>
                <w:szCs w:val="22"/>
              </w:rPr>
            </w:pPr>
            <w:r w:rsidRPr="00803BA9">
              <w:rPr>
                <w:rFonts w:eastAsia="ＭＳ 明朝" w:hint="eastAsia"/>
                <w:sz w:val="22"/>
                <w:szCs w:val="22"/>
              </w:rPr>
              <w:t>FG 10-</w:t>
            </w:r>
            <w:r w:rsidRPr="00803BA9">
              <w:rPr>
                <w:rFonts w:eastAsia="ＭＳ 明朝"/>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ＭＳ 明朝"/>
                <w:sz w:val="22"/>
                <w:szCs w:val="22"/>
              </w:rPr>
            </w:pPr>
            <w:r w:rsidRPr="00803BA9">
              <w:rPr>
                <w:rFonts w:eastAsia="ＭＳ 明朝"/>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ＭＳ 明朝"/>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ＭＳ 明朝"/>
                <w:sz w:val="22"/>
                <w:szCs w:val="22"/>
              </w:rPr>
              <w:t xml:space="preserve">SSB-based RLM for LBE and that for </w:t>
            </w:r>
            <w:proofErr w:type="gramStart"/>
            <w:r w:rsidRPr="00803BA9">
              <w:rPr>
                <w:rFonts w:eastAsia="ＭＳ 明朝"/>
                <w:sz w:val="22"/>
                <w:szCs w:val="22"/>
              </w:rPr>
              <w:t>FBE</w:t>
            </w:r>
            <w:r w:rsidRPr="00803BA9">
              <w:rPr>
                <w:rFonts w:eastAsia="SimSun"/>
                <w:sz w:val="22"/>
                <w:szCs w:val="22"/>
                <w:lang w:eastAsia="zh-CN"/>
              </w:rPr>
              <w:t xml:space="preserve">  comes</w:t>
            </w:r>
            <w:proofErr w:type="gramEnd"/>
            <w:r w:rsidRPr="00803BA9">
              <w:rPr>
                <w:rFonts w:eastAsia="SimSun"/>
                <w:sz w:val="22"/>
                <w:szCs w:val="22"/>
                <w:lang w:eastAsia="zh-CN"/>
              </w:rPr>
              <w:t xml:space="preserve">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6"/>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ＭＳ 明朝"/>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6"/>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6"/>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f6"/>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6"/>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604B413" w14:textId="77777777" w:rsidR="005632B4" w:rsidRPr="005632B4" w:rsidRDefault="005632B4" w:rsidP="005632B4">
            <w:pPr>
              <w:spacing w:afterLines="50" w:after="120"/>
              <w:jc w:val="both"/>
              <w:rPr>
                <w:rFonts w:eastAsia="ＭＳ 明朝"/>
                <w:sz w:val="22"/>
              </w:rPr>
            </w:pPr>
            <w:r w:rsidRPr="005632B4">
              <w:rPr>
                <w:rFonts w:eastAsia="ＭＳ 明朝"/>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ＭＳ 明朝"/>
                <w:sz w:val="22"/>
              </w:rPr>
            </w:pPr>
            <w:r w:rsidRPr="005632B4">
              <w:rPr>
                <w:rFonts w:eastAsia="ＭＳ 明朝"/>
                <w:sz w:val="22"/>
              </w:rPr>
              <w:t>Proposal 6</w:t>
            </w:r>
            <w:r w:rsidRPr="005632B4">
              <w:rPr>
                <w:rFonts w:eastAsia="ＭＳ 明朝"/>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0A86AC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995FD9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6A2EFE3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6E24F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f6"/>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ＭＳ 明朝"/>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 xml:space="preserve">Huawei, </w:t>
            </w:r>
            <w:proofErr w:type="spellStart"/>
            <w:r>
              <w:rPr>
                <w:rFonts w:hint="eastAsia"/>
                <w:sz w:val="22"/>
                <w:lang w:val="en-US"/>
              </w:rPr>
              <w:t>HiSilicon</w:t>
            </w:r>
            <w:proofErr w:type="spellEnd"/>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Batang" w:hAnsi="Arial"/>
          <w:sz w:val="32"/>
          <w:szCs w:val="32"/>
          <w:lang w:eastAsia="ko-KR"/>
        </w:rPr>
      </w:pPr>
    </w:p>
    <w:p w14:paraId="2C4CBEA0" w14:textId="3B1DF7B4" w:rsidR="003C0F81" w:rsidRPr="003C0F81" w:rsidRDefault="003C0F81" w:rsidP="003C0F81">
      <w:pPr>
        <w:spacing w:afterLines="50" w:after="120"/>
        <w:jc w:val="both"/>
        <w:rPr>
          <w:rFonts w:hint="eastAsia"/>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13A4938E" w14:textId="77777777" w:rsidR="00AA4583" w:rsidRPr="003C0F81"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6"/>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f6"/>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6"/>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6"/>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6"/>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6"/>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807" w:type="pct"/>
          </w:tcPr>
          <w:p w14:paraId="19911F0B" w14:textId="77777777" w:rsidR="005632B4" w:rsidRPr="005632B4" w:rsidRDefault="005632B4" w:rsidP="005632B4">
            <w:pPr>
              <w:spacing w:afterLines="50" w:after="120"/>
              <w:jc w:val="both"/>
              <w:rPr>
                <w:rFonts w:eastAsia="ＭＳ 明朝"/>
                <w:sz w:val="22"/>
              </w:rPr>
            </w:pPr>
            <w:r w:rsidRPr="005632B4">
              <w:rPr>
                <w:rFonts w:eastAsia="ＭＳ 明朝"/>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ＭＳ 明朝"/>
                <w:sz w:val="22"/>
              </w:rPr>
            </w:pPr>
            <w:r w:rsidRPr="005632B4">
              <w:rPr>
                <w:rFonts w:eastAsia="ＭＳ 明朝"/>
                <w:sz w:val="22"/>
              </w:rPr>
              <w:t>Proposal 7</w:t>
            </w:r>
            <w:r w:rsidRPr="005632B4">
              <w:rPr>
                <w:rFonts w:eastAsia="ＭＳ 明朝"/>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7D0908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B7296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6069BA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683B6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F4DB2B" w14:textId="3A6E714D"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ＭＳ 明朝"/>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ＭＳ 明朝"/>
                <w:lang w:val="en-US" w:eastAsia="ja-JP"/>
              </w:rPr>
            </w:pPr>
            <w:ins w:id="73" w:author="Harada Hiroki" w:date="2020-05-23T12:12: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Malgun Gothic"/>
                <w:sz w:val="22"/>
                <w:lang w:val="en-US" w:eastAsia="ko-KR"/>
              </w:rPr>
            </w:pPr>
            <w:r>
              <w:rPr>
                <w:rFonts w:eastAsia="Malgun Gothic" w:hint="eastAsia"/>
                <w:sz w:val="22"/>
                <w:lang w:val="en-US" w:eastAsia="ko-KR"/>
              </w:rPr>
              <w:t xml:space="preserve">We </w:t>
            </w:r>
            <w:r>
              <w:rPr>
                <w:rFonts w:eastAsia="Malgun Gothic"/>
                <w:sz w:val="22"/>
                <w:lang w:val="en-US" w:eastAsia="ko-KR"/>
              </w:rPr>
              <w:t>see the point</w:t>
            </w:r>
            <w:r>
              <w:rPr>
                <w:rFonts w:eastAsia="Malgun Gothic" w:hint="eastAsia"/>
                <w:sz w:val="22"/>
                <w:lang w:val="en-US" w:eastAsia="ko-KR"/>
              </w:rPr>
              <w:t xml:space="preserve"> from Qualco</w:t>
            </w:r>
            <w:r>
              <w:rPr>
                <w:rFonts w:eastAsia="Malgun Gothic"/>
                <w:sz w:val="22"/>
                <w:lang w:val="en-US" w:eastAsia="ko-KR"/>
              </w:rPr>
              <w:t>m</w:t>
            </w:r>
            <w:r>
              <w:rPr>
                <w:rFonts w:eastAsia="Malgun Gothic" w:hint="eastAsia"/>
                <w:sz w:val="22"/>
                <w:lang w:val="en-US" w:eastAsia="ko-KR"/>
              </w:rPr>
              <w:t>m.</w:t>
            </w:r>
            <w:r>
              <w:rPr>
                <w:rFonts w:eastAsia="Malgun Gothic"/>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aff6"/>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Nokia, NSB, Ericsson, Huawei, </w:t>
            </w:r>
            <w:proofErr w:type="spellStart"/>
            <w:r>
              <w:rPr>
                <w:sz w:val="22"/>
                <w:lang w:val="en-US"/>
              </w:rPr>
              <w:t>HiSi</w:t>
            </w:r>
            <w:proofErr w:type="spellEnd"/>
          </w:p>
          <w:p w14:paraId="670EBB8A" w14:textId="77777777" w:rsidR="003C0F81" w:rsidRDefault="003C0F81" w:rsidP="003C0F81">
            <w:pPr>
              <w:pStyle w:val="aff6"/>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rFonts w:hint="eastAsia"/>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77777777" w:rsidR="003C0F81" w:rsidRDefault="003C0F81" w:rsidP="00942824">
            <w:pPr>
              <w:spacing w:afterLines="50" w:after="120"/>
              <w:jc w:val="both"/>
              <w:rPr>
                <w:sz w:val="22"/>
                <w:lang w:val="en-US"/>
              </w:rPr>
            </w:pPr>
          </w:p>
        </w:tc>
        <w:tc>
          <w:tcPr>
            <w:tcW w:w="4431" w:type="pct"/>
          </w:tcPr>
          <w:p w14:paraId="28C2247D" w14:textId="77777777" w:rsidR="003C0F81" w:rsidRPr="003C0F81" w:rsidRDefault="003C0F81" w:rsidP="00942824">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6"/>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6"/>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6"/>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6"/>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6"/>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ＭＳ 明朝"/>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ＭＳ 明朝"/>
                <w:sz w:val="20"/>
                <w:lang w:val="en-US"/>
              </w:rPr>
            </w:pPr>
            <w:r w:rsidRPr="00340CA5">
              <w:rPr>
                <w:rFonts w:eastAsia="ＭＳ 明朝"/>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ＭＳ 明朝"/>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ＭＳ 明朝"/>
                <w:b/>
                <w:sz w:val="20"/>
                <w:lang w:val="en-US" w:eastAsia="en-GB"/>
              </w:rPr>
              <w:t xml:space="preserve">change the component to “Maximum number of frequency domain locations for a search space set configuration with </w:t>
            </w:r>
            <w:r w:rsidRPr="00340CA5">
              <w:rPr>
                <w:rFonts w:eastAsia="ＭＳ 明朝"/>
                <w:b/>
                <w:i/>
                <w:sz w:val="20"/>
                <w:lang w:val="en-US" w:eastAsia="en-GB"/>
              </w:rPr>
              <w:t>freqMonitorLocations-r16</w:t>
            </w:r>
            <w:r w:rsidRPr="00340CA5">
              <w:rPr>
                <w:rFonts w:eastAsia="ＭＳ 明朝"/>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ＭＳ 明朝"/>
                <w:lang w:val="en-US" w:eastAsia="ja-JP"/>
              </w:rPr>
            </w:pPr>
            <w:ins w:id="77" w:author="Harada Hiroki" w:date="2020-05-29T10:38:00Z">
              <w:r>
                <w:rPr>
                  <w:rFonts w:eastAsia="ＭＳ 明朝"/>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 xml:space="preserve">FG 10-20a is only applicable to unlicensed bands. No strong motivation to </w:t>
            </w:r>
            <w:proofErr w:type="spellStart"/>
            <w:r>
              <w:rPr>
                <w:rFonts w:eastAsia="Malgun Gothic"/>
                <w:sz w:val="22"/>
                <w:lang w:val="en-US" w:eastAsia="ko-KR"/>
              </w:rPr>
              <w:t>chage</w:t>
            </w:r>
            <w:proofErr w:type="spellEnd"/>
            <w:r>
              <w:rPr>
                <w:rFonts w:eastAsia="Malgun Gothic"/>
                <w:sz w:val="22"/>
                <w:lang w:val="en-US" w:eastAsia="ko-KR"/>
              </w:rPr>
              <w:t xml:space="preserv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ＭＳ 明朝"/>
                <w:sz w:val="22"/>
                <w:lang w:val="en-US"/>
              </w:rPr>
            </w:pPr>
            <w:r>
              <w:rPr>
                <w:rFonts w:eastAsia="Malgun Gothic"/>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Malgun Gothic"/>
                <w:sz w:val="22"/>
                <w:lang w:val="en-US" w:eastAsia="ko-KR"/>
              </w:rPr>
            </w:pPr>
            <w:r>
              <w:rPr>
                <w:rFonts w:eastAsia="Malgun Gothic"/>
                <w:sz w:val="22"/>
                <w:lang w:val="en-US" w:eastAsia="ko-KR"/>
              </w:rPr>
              <w:t>We s</w:t>
            </w:r>
            <w:r>
              <w:rPr>
                <w:rFonts w:eastAsia="Malgun Gothic" w:hint="eastAsia"/>
                <w:sz w:val="22"/>
                <w:lang w:val="en-US" w:eastAsia="ko-KR"/>
              </w:rPr>
              <w:t xml:space="preserve">hare </w:t>
            </w:r>
            <w:r>
              <w:rPr>
                <w:rFonts w:eastAsia="Malgun Gothic"/>
                <w:sz w:val="22"/>
                <w:lang w:val="en-US" w:eastAsia="ko-KR"/>
              </w:rPr>
              <w:t xml:space="preserve">the similar view with LGE. This feature is mainly introduced due to intra-carrier </w:t>
            </w:r>
            <w:proofErr w:type="spellStart"/>
            <w:r>
              <w:rPr>
                <w:rFonts w:eastAsia="Malgun Gothic"/>
                <w:sz w:val="22"/>
                <w:lang w:val="en-US" w:eastAsia="ko-KR"/>
              </w:rPr>
              <w:t>guardband</w:t>
            </w:r>
            <w:proofErr w:type="spellEnd"/>
            <w:r>
              <w:rPr>
                <w:rFonts w:eastAsia="Malgun Gothic"/>
                <w:sz w:val="22"/>
                <w:lang w:val="en-US" w:eastAsia="ko-KR"/>
              </w:rPr>
              <w:t xml:space="preserve"> for NR-U. Other than </w:t>
            </w:r>
            <w:proofErr w:type="gramStart"/>
            <w:r>
              <w:rPr>
                <w:rFonts w:eastAsia="Malgun Gothic"/>
                <w:sz w:val="22"/>
                <w:lang w:val="en-US" w:eastAsia="ko-KR"/>
              </w:rPr>
              <w:t>that</w:t>
            </w:r>
            <w:proofErr w:type="gramEnd"/>
            <w:r>
              <w:rPr>
                <w:rFonts w:eastAsia="Malgun Gothic"/>
                <w:sz w:val="22"/>
                <w:lang w:val="en-US" w:eastAsia="ko-KR"/>
              </w:rPr>
              <w:t xml:space="preserve"> </w:t>
            </w:r>
            <w:proofErr w:type="spellStart"/>
            <w:r>
              <w:rPr>
                <w:rFonts w:eastAsia="Malgun Gothic"/>
                <w:sz w:val="22"/>
                <w:lang w:val="en-US" w:eastAsia="ko-KR"/>
              </w:rPr>
              <w:t>gNB</w:t>
            </w:r>
            <w:proofErr w:type="spellEnd"/>
            <w:r>
              <w:rPr>
                <w:rFonts w:eastAsia="Malgun Gothic"/>
                <w:sz w:val="22"/>
                <w:lang w:val="en-US" w:eastAsia="ko-KR"/>
              </w:rPr>
              <w:t xml:space="preserve">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392400BC" w14:textId="77777777" w:rsidR="003C0F81" w:rsidRDefault="003C0F81" w:rsidP="00E65840">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ＭＳ 明朝" w:hint="eastAsia"/>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7777777" w:rsidR="003C0F81" w:rsidRDefault="003C0F81" w:rsidP="007D4863">
            <w:pPr>
              <w:spacing w:afterLines="50" w:after="120"/>
              <w:jc w:val="both"/>
              <w:rPr>
                <w:rFonts w:eastAsia="Malgun Gothic"/>
                <w:sz w:val="22"/>
                <w:lang w:val="en-US" w:eastAsia="ko-KR"/>
              </w:rPr>
            </w:pPr>
          </w:p>
        </w:tc>
        <w:tc>
          <w:tcPr>
            <w:tcW w:w="4431" w:type="pct"/>
          </w:tcPr>
          <w:p w14:paraId="5F68C5B5" w14:textId="77777777" w:rsidR="003C0F81" w:rsidRDefault="003C0F81" w:rsidP="00E65840">
            <w:pPr>
              <w:spacing w:afterLines="50" w:after="120"/>
              <w:jc w:val="both"/>
              <w:rPr>
                <w:rFonts w:eastAsia="Malgun Gothic"/>
                <w:sz w:val="22"/>
                <w:lang w:val="en-US" w:eastAsia="ko-KR"/>
              </w:rPr>
            </w:pPr>
          </w:p>
        </w:tc>
      </w:tr>
    </w:tbl>
    <w:p w14:paraId="64E63699" w14:textId="6634C8E8" w:rsidR="001B0F73" w:rsidRDefault="001B0F73" w:rsidP="001D78ED">
      <w:pPr>
        <w:rPr>
          <w:rFonts w:ascii="Arial" w:eastAsia="Batang" w:hAnsi="Arial"/>
          <w:sz w:val="32"/>
          <w:szCs w:val="32"/>
          <w:lang w:val="en-US" w:eastAsia="ko-KR"/>
        </w:rPr>
      </w:pPr>
    </w:p>
    <w:p w14:paraId="120C54E2" w14:textId="598CFAAC" w:rsidR="003C0F81" w:rsidRPr="003C0F81" w:rsidRDefault="003C0F81" w:rsidP="003C0F81">
      <w:pPr>
        <w:spacing w:afterLines="50" w:after="120"/>
        <w:jc w:val="both"/>
        <w:rPr>
          <w:rFonts w:hint="eastAsia"/>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7202A2B8" w14:textId="77777777" w:rsidR="003C0F81" w:rsidRPr="007243C2" w:rsidRDefault="003C0F81" w:rsidP="003C0F81">
      <w:pPr>
        <w:pStyle w:val="aff6"/>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Batang" w:hAnsi="Arial"/>
          <w:sz w:val="32"/>
          <w:szCs w:val="32"/>
          <w:lang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6"/>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f6"/>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6"/>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6"/>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6"/>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6"/>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6"/>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6067BF5" w14:textId="77777777" w:rsidR="00C74063" w:rsidRPr="00C74063" w:rsidRDefault="00C74063" w:rsidP="00C74063">
            <w:pPr>
              <w:spacing w:afterLines="50" w:after="120"/>
              <w:ind w:firstLine="284"/>
              <w:jc w:val="both"/>
              <w:rPr>
                <w:rFonts w:eastAsia="ＭＳ 明朝"/>
                <w:sz w:val="20"/>
                <w:lang w:val="en-US" w:eastAsia="en-GB"/>
              </w:rPr>
            </w:pPr>
            <w:r w:rsidRPr="00C74063">
              <w:rPr>
                <w:rFonts w:eastAsia="ＭＳ 明朝"/>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ＭＳ 明朝"/>
                <w:sz w:val="20"/>
                <w:lang w:val="en-US" w:eastAsia="en-GB"/>
              </w:rPr>
              <w:t>eNB</w:t>
            </w:r>
            <w:proofErr w:type="spellEnd"/>
            <w:r w:rsidRPr="00C74063">
              <w:rPr>
                <w:rFonts w:eastAsia="ＭＳ 明朝"/>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ＭＳ 明朝" w:hint="eastAsia"/>
                <w:sz w:val="22"/>
                <w:szCs w:val="22"/>
              </w:rPr>
              <w:t>FG 10-23:</w:t>
            </w:r>
            <w:r w:rsidRPr="00905F76">
              <w:rPr>
                <w:rFonts w:eastAsia="ＭＳ 明朝"/>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f6"/>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6"/>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6"/>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proofErr w:type="gramStart"/>
                  <w:r w:rsidRPr="006B1D02">
                    <w:rPr>
                      <w:rFonts w:ascii="CG Times (WN)" w:eastAsia="Times New Roman" w:hAnsi="CG Times (WN)"/>
                      <w:sz w:val="16"/>
                      <w:szCs w:val="24"/>
                      <w:lang w:val="en-US" w:eastAsia="en-US"/>
                    </w:rPr>
                    <w:t>Enable  configured</w:t>
                  </w:r>
                  <w:proofErr w:type="gramEnd"/>
                  <w:r w:rsidRPr="006B1D02">
                    <w:rPr>
                      <w:rFonts w:ascii="CG Times (WN)" w:eastAsia="Times New Roman" w:hAnsi="CG Times (WN)"/>
                      <w:sz w:val="16"/>
                      <w:szCs w:val="24"/>
                      <w:lang w:val="en-US" w:eastAsia="en-US"/>
                    </w:rPr>
                    <w:t xml:space="preserve">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w:t>
            </w:r>
            <w:proofErr w:type="gramStart"/>
            <w:r>
              <w:rPr>
                <w:rFonts w:eastAsia="Malgun Gothic"/>
                <w:sz w:val="22"/>
                <w:lang w:val="en-US" w:eastAsia="ko-KR"/>
              </w:rPr>
              <w:t>RB</w:t>
            </w:r>
            <w:proofErr w:type="gramEnd"/>
            <w:r>
              <w:rPr>
                <w:rFonts w:eastAsia="Malgun Gothic"/>
                <w:sz w:val="22"/>
                <w:lang w:val="en-US" w:eastAsia="ko-KR"/>
              </w:rPr>
              <w:t xml:space="preserve">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6"/>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6"/>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6"/>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6"/>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6"/>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6"/>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6"/>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6"/>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6"/>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ＭＳ 明朝"/>
                <w:sz w:val="22"/>
              </w:rPr>
            </w:pPr>
            <w:r>
              <w:rPr>
                <w:rFonts w:eastAsia="ＭＳ 明朝" w:hint="eastAsia"/>
                <w:sz w:val="22"/>
              </w:rPr>
              <w:t>[</w:t>
            </w:r>
            <w:r w:rsidR="002931B1">
              <w:rPr>
                <w:rFonts w:eastAsia="ＭＳ 明朝"/>
                <w:sz w:val="22"/>
              </w:rPr>
              <w:t>3</w:t>
            </w:r>
            <w:r>
              <w:rPr>
                <w:rFonts w:eastAsia="ＭＳ 明朝"/>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CF6A6F1" w14:textId="77777777" w:rsidR="00506A4D" w:rsidRPr="00506A4D" w:rsidRDefault="00506A4D" w:rsidP="00506A4D">
            <w:pPr>
              <w:widowControl w:val="0"/>
              <w:jc w:val="both"/>
              <w:rPr>
                <w:rFonts w:ascii="Arial" w:eastAsia="游明朝" w:hAnsi="Arial" w:cs="Arial"/>
                <w:kern w:val="2"/>
                <w:sz w:val="21"/>
                <w:szCs w:val="22"/>
              </w:rPr>
            </w:pPr>
            <w:r w:rsidRPr="00506A4D">
              <w:rPr>
                <w:rFonts w:ascii="Arial" w:eastAsia="游明朝"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游明朝" w:hAnsi="Arial"/>
                <w:b/>
                <w:bCs/>
                <w:kern w:val="2"/>
                <w:sz w:val="21"/>
                <w:szCs w:val="22"/>
                <w:lang w:eastAsia="zh-CN"/>
              </w:rPr>
              <w:lastRenderedPageBreak/>
              <w:t xml:space="preserve">Proposal 4 </w:t>
            </w:r>
            <w:r w:rsidRPr="00506A4D">
              <w:rPr>
                <w:rFonts w:ascii="Arial" w:eastAsia="游明朝"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Style w:val="aff4"/>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759E11C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0E4DD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71B12D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5C10A33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ＭＳ 明朝"/>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ＭＳ 明朝" w:hint="eastAsia"/>
                <w:lang w:eastAsia="ja-JP"/>
              </w:rPr>
              <w:t>5</w:t>
            </w:r>
            <w:r w:rsidRPr="000A756F">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ＭＳ 明朝"/>
                <w:iCs/>
                <w:lang w:eastAsia="ja-JP"/>
              </w:rPr>
            </w:pPr>
            <w:r w:rsidRPr="000A756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ＭＳ 明朝"/>
                <w:lang w:val="en-US" w:eastAsia="ja-JP"/>
              </w:rPr>
            </w:pPr>
            <w:ins w:id="102" w:author="Harada Hiroki" w:date="2020-05-23T12:30: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aff6"/>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Ericsson, Huawei, </w:t>
            </w:r>
            <w:proofErr w:type="spellStart"/>
            <w:r>
              <w:rPr>
                <w:sz w:val="22"/>
                <w:lang w:val="en-US"/>
              </w:rPr>
              <w:t>HiSi</w:t>
            </w:r>
            <w:proofErr w:type="spellEnd"/>
          </w:p>
          <w:p w14:paraId="54FB2084" w14:textId="6717629C" w:rsidR="003C0F81" w:rsidRDefault="003C0F81" w:rsidP="003C0F81">
            <w:pPr>
              <w:pStyle w:val="aff6"/>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77777777" w:rsidR="00EA1C95" w:rsidRDefault="00EA1C95" w:rsidP="00EA1C95">
            <w:pPr>
              <w:spacing w:afterLines="50" w:after="120"/>
              <w:jc w:val="both"/>
              <w:rPr>
                <w:sz w:val="22"/>
                <w:lang w:val="en-US"/>
              </w:rPr>
            </w:pPr>
          </w:p>
        </w:tc>
        <w:tc>
          <w:tcPr>
            <w:tcW w:w="4431" w:type="pct"/>
          </w:tcPr>
          <w:p w14:paraId="66CCEB1B" w14:textId="77777777" w:rsidR="00EA1C95" w:rsidRPr="00F740AD" w:rsidRDefault="00EA1C95" w:rsidP="00EA1C95">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aff6"/>
        <w:keepNext/>
        <w:numPr>
          <w:ilvl w:val="1"/>
          <w:numId w:val="40"/>
        </w:numPr>
        <w:spacing w:line="480" w:lineRule="auto"/>
        <w:ind w:leftChars="0"/>
        <w:outlineLvl w:val="1"/>
        <w:rPr>
          <w:rFonts w:ascii="Arial" w:eastAsia="ＭＳ 明朝" w:hAnsi="Arial"/>
          <w:vanish/>
          <w:sz w:val="28"/>
          <w:szCs w:val="28"/>
          <w:lang w:val="en-US"/>
        </w:rPr>
      </w:pPr>
    </w:p>
    <w:p w14:paraId="65D7B3DE" w14:textId="29F54215" w:rsidR="00B9081A" w:rsidRPr="001D78ED" w:rsidRDefault="00B9081A" w:rsidP="00B9081A">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6"/>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6"/>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w:t>
      </w:r>
      <w:proofErr w:type="gramStart"/>
      <w:r w:rsidRPr="004A4ECF">
        <w:rPr>
          <w:b/>
          <w:bCs/>
          <w:sz w:val="22"/>
        </w:rPr>
        <w:t>0 bit</w:t>
      </w:r>
      <w:proofErr w:type="gramEnd"/>
      <w:r w:rsidRPr="004A4ECF">
        <w:rPr>
          <w:b/>
          <w:bCs/>
          <w:sz w:val="22"/>
        </w:rPr>
        <w:t xml:space="preserve">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f6"/>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6"/>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6"/>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6"/>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6"/>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w:t>
            </w:r>
            <w:proofErr w:type="gramStart"/>
            <w:r w:rsidRPr="006E1825">
              <w:rPr>
                <w:rFonts w:eastAsia="Times New Roman"/>
                <w:sz w:val="20"/>
                <w:lang w:val="en-US" w:eastAsia="en-GB"/>
              </w:rPr>
              <w:t>0 bit</w:t>
            </w:r>
            <w:proofErr w:type="gramEnd"/>
            <w:r w:rsidRPr="006E1825">
              <w:rPr>
                <w:rFonts w:eastAsia="Times New Roman"/>
                <w:sz w:val="20"/>
                <w:lang w:val="en-US" w:eastAsia="en-GB"/>
              </w:rPr>
              <w:t xml:space="preserve">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5E8EED1B" w14:textId="77777777" w:rsidR="00D14F6F" w:rsidRPr="001058EF" w:rsidRDefault="00D14F6F" w:rsidP="00D14F6F">
            <w:pPr>
              <w:spacing w:afterLines="50" w:after="120"/>
              <w:jc w:val="both"/>
              <w:rPr>
                <w:rFonts w:eastAsia="ＭＳ 明朝"/>
                <w:sz w:val="22"/>
                <w:lang w:val="en-US"/>
              </w:rPr>
            </w:pPr>
            <w:r w:rsidRPr="001058EF">
              <w:rPr>
                <w:rFonts w:eastAsia="ＭＳ 明朝"/>
                <w:sz w:val="22"/>
                <w:lang w:val="en-US"/>
              </w:rPr>
              <w:t>In our view, this feature is useful for UE power saving, regardless of the operating band. Hence this feature should be per UE. Please note that we previously commented that 10-9c should be FFS Per UE or Per Band to be consistent with 10-</w:t>
            </w:r>
            <w:proofErr w:type="gramStart"/>
            <w:r w:rsidRPr="001058EF">
              <w:rPr>
                <w:rFonts w:eastAsia="ＭＳ 明朝"/>
                <w:sz w:val="22"/>
                <w:lang w:val="en-US"/>
              </w:rPr>
              <w:t>9,-</w:t>
            </w:r>
            <w:proofErr w:type="gramEnd"/>
            <w:r w:rsidRPr="001058EF">
              <w:rPr>
                <w:rFonts w:eastAsia="ＭＳ 明朝"/>
                <w:sz w:val="22"/>
                <w:lang w:val="en-US"/>
              </w:rPr>
              <w:t>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ＭＳ 明朝"/>
                <w:sz w:val="22"/>
                <w:lang w:val="en-US"/>
              </w:rPr>
              <w:t>Proposal 5</w:t>
            </w:r>
            <w:r w:rsidRPr="001058EF">
              <w:rPr>
                <w:rFonts w:eastAsia="ＭＳ 明朝"/>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3BE6963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894046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017A83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02C5B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578F7B58" w14:textId="5AACB2D0"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6"/>
              <w:numPr>
                <w:ilvl w:val="0"/>
                <w:numId w:val="34"/>
              </w:numPr>
              <w:kinsoku w:val="0"/>
              <w:spacing w:after="60"/>
              <w:ind w:leftChars="0"/>
            </w:pPr>
            <w:r w:rsidRPr="00EC02C9">
              <w:rPr>
                <w:sz w:val="22"/>
                <w:lang w:val="en-US"/>
              </w:rPr>
              <w:t>For all the features listed as “</w:t>
            </w:r>
            <w:proofErr w:type="spellStart"/>
            <w:proofErr w:type="gramStart"/>
            <w:r w:rsidRPr="00EC02C9">
              <w:rPr>
                <w:sz w:val="22"/>
                <w:lang w:val="en-US"/>
              </w:rPr>
              <w:t>FFS:Per</w:t>
            </w:r>
            <w:proofErr w:type="spellEnd"/>
            <w:proofErr w:type="gram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f6"/>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Malgun Gothic"/>
                <w:sz w:val="22"/>
                <w:lang w:val="en-US" w:eastAsia="ko-KR"/>
              </w:rPr>
            </w:pPr>
            <w:r>
              <w:rPr>
                <w:rFonts w:eastAsia="Malgun Gothic" w:hint="eastAsia"/>
                <w:sz w:val="22"/>
                <w:lang w:val="en-US" w:eastAsia="ko-KR"/>
              </w:rPr>
              <w:t>Similar view with LG</w:t>
            </w:r>
            <w:r>
              <w:rPr>
                <w:rFonts w:eastAsia="Malgun Gothic"/>
                <w:sz w:val="22"/>
                <w:lang w:val="en-US" w:eastAsia="ko-KR"/>
              </w:rPr>
              <w:t>E</w:t>
            </w:r>
            <w:r>
              <w:rPr>
                <w:rFonts w:eastAsia="Malgun Gothic" w:hint="eastAsia"/>
                <w:sz w:val="22"/>
                <w:lang w:val="en-US" w:eastAsia="ko-KR"/>
              </w:rPr>
              <w:t xml:space="preserve"> and Huawei</w:t>
            </w:r>
            <w:r>
              <w:rPr>
                <w:rFonts w:eastAsia="Malgun Gothic"/>
                <w:sz w:val="22"/>
                <w:lang w:val="en-US" w:eastAsia="ko-KR"/>
              </w:rPr>
              <w:t xml:space="preserve">. </w:t>
            </w:r>
            <w:r w:rsidR="0013114A">
              <w:rPr>
                <w:rFonts w:eastAsia="Malgun Gothic"/>
                <w:sz w:val="22"/>
                <w:lang w:val="en-US" w:eastAsia="ko-KR"/>
              </w:rPr>
              <w:t>Considering that there is an operation with COT, w</w:t>
            </w:r>
            <w:r w:rsidRPr="00E65840">
              <w:rPr>
                <w:rFonts w:eastAsia="Malgun Gothic"/>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hint="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Limiting applicability only to unlicensed bands is supported by LGE, Samsung, Huawei, </w:t>
            </w:r>
            <w:proofErr w:type="spellStart"/>
            <w:r>
              <w:rPr>
                <w:sz w:val="22"/>
                <w:lang w:val="en-US"/>
              </w:rPr>
              <w:t>HiSilicon</w:t>
            </w:r>
            <w:proofErr w:type="spellEnd"/>
          </w:p>
          <w:p w14:paraId="44195428" w14:textId="5CD66B3D" w:rsidR="003C0F81" w:rsidRDefault="003C0F81" w:rsidP="003C0F81">
            <w:pPr>
              <w:spacing w:afterLines="50" w:after="120"/>
              <w:jc w:val="both"/>
              <w:rPr>
                <w:rFonts w:eastAsiaTheme="minorEastAsia" w:hint="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77777777" w:rsidR="003C0F81" w:rsidRDefault="003C0F81" w:rsidP="00942824">
            <w:pPr>
              <w:spacing w:afterLines="50" w:after="120"/>
              <w:jc w:val="both"/>
              <w:rPr>
                <w:rFonts w:eastAsiaTheme="minorEastAsia" w:hint="eastAsia"/>
                <w:sz w:val="22"/>
                <w:lang w:val="en-US" w:eastAsia="zh-CN"/>
              </w:rPr>
            </w:pPr>
          </w:p>
        </w:tc>
        <w:tc>
          <w:tcPr>
            <w:tcW w:w="4431" w:type="pct"/>
          </w:tcPr>
          <w:p w14:paraId="16F300F8" w14:textId="77777777" w:rsidR="003C0F81" w:rsidRDefault="003C0F81" w:rsidP="0013114A">
            <w:pPr>
              <w:spacing w:afterLines="50" w:after="120"/>
              <w:jc w:val="both"/>
              <w:rPr>
                <w:rFonts w:eastAsiaTheme="minorEastAsia" w:hint="eastAsia"/>
                <w:sz w:val="22"/>
                <w:lang w:val="en-US" w:eastAsia="zh-CN"/>
              </w:rPr>
            </w:pPr>
          </w:p>
        </w:tc>
      </w:tr>
    </w:tbl>
    <w:p w14:paraId="2DDCDF3B" w14:textId="3F2177E5" w:rsidR="00834E6C" w:rsidRDefault="00834E6C" w:rsidP="00B91F4D">
      <w:pPr>
        <w:spacing w:afterLines="50" w:after="120"/>
        <w:jc w:val="both"/>
        <w:rPr>
          <w:rFonts w:ascii="Arial" w:eastAsia="Batang" w:hAnsi="Arial"/>
          <w:sz w:val="32"/>
          <w:szCs w:val="32"/>
          <w:lang w:eastAsia="ko-KR"/>
        </w:rPr>
      </w:pPr>
    </w:p>
    <w:p w14:paraId="020152EE" w14:textId="61161709" w:rsidR="003C0F81" w:rsidRPr="003C0F81" w:rsidRDefault="003C0F81" w:rsidP="00B91F4D">
      <w:pPr>
        <w:spacing w:afterLines="50" w:after="120"/>
        <w:jc w:val="both"/>
        <w:rPr>
          <w:rFonts w:hint="eastAsia"/>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ＭＳ 明朝" w:hAnsi="Times" w:cs="Times"/>
          <w:b/>
          <w:bCs/>
          <w:sz w:val="20"/>
        </w:rPr>
      </w:pPr>
      <w:r w:rsidRPr="00C20C97">
        <w:rPr>
          <w:rFonts w:ascii="Times" w:eastAsia="ＭＳ 明朝"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6"/>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6"/>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f6"/>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6"/>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6"/>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4D05369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72B16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B1D0D3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281C8F8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E6E06D8" w14:textId="2315BECE"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ＭＳ 明朝"/>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Batang" w:hAnsi="Arial"/>
          <w:sz w:val="32"/>
          <w:szCs w:val="32"/>
          <w:lang w:val="en-US" w:eastAsia="ko-KR"/>
        </w:rPr>
      </w:pPr>
    </w:p>
    <w:p w14:paraId="2500DD05" w14:textId="059DAFFC" w:rsidR="000608BC" w:rsidRPr="000608BC" w:rsidRDefault="000608BC" w:rsidP="000608BC">
      <w:pPr>
        <w:spacing w:afterLines="50" w:after="120"/>
        <w:jc w:val="both"/>
        <w:rPr>
          <w:rFonts w:hint="eastAsia"/>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ＭＳ 明朝" w:hAnsi="Times" w:cs="Times"/>
          <w:b/>
          <w:bCs/>
          <w:sz w:val="20"/>
        </w:rPr>
      </w:pPr>
      <w:r w:rsidRPr="00C20C97">
        <w:rPr>
          <w:rFonts w:ascii="Times" w:eastAsia="ＭＳ 明朝"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p w14:paraId="2C840190" w14:textId="77777777" w:rsidR="00834E6C" w:rsidRPr="003C0F81" w:rsidRDefault="00834E6C" w:rsidP="001D78ED">
      <w:pPr>
        <w:rPr>
          <w:rFonts w:ascii="Arial" w:eastAsia="Batang" w:hAnsi="Arial"/>
          <w:sz w:val="32"/>
          <w:szCs w:val="32"/>
          <w:lang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6"/>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6"/>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6"/>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6"/>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23598EE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854C35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6D6E0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00FF9AE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1E894AED" w14:textId="5D968928"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ＭＳ 明朝"/>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69B9DC60" w14:textId="03E3D519"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191870B6" w14:textId="0052B346" w:rsidR="000608BC" w:rsidRPr="000A756F"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Type of FG10-15 is “Per </w:t>
      </w:r>
      <w:r>
        <w:rPr>
          <w:b/>
          <w:sz w:val="22"/>
          <w:lang w:val="en-US"/>
        </w:rPr>
        <w:t>UE</w:t>
      </w:r>
      <w:r>
        <w:rPr>
          <w:b/>
          <w:sz w:val="22"/>
          <w:lang w:val="en-US"/>
        </w:rPr>
        <w:t>”</w:t>
      </w:r>
    </w:p>
    <w:p w14:paraId="59A8C265" w14:textId="6852DBE8"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FG10-15 is </w:t>
      </w:r>
      <w:r>
        <w:rPr>
          <w:b/>
          <w:bCs/>
          <w:sz w:val="22"/>
        </w:rPr>
        <w:t xml:space="preserve">also applicable to </w:t>
      </w:r>
      <w:r>
        <w:rPr>
          <w:b/>
          <w:bCs/>
          <w:sz w:val="22"/>
        </w:rPr>
        <w:t>licensed bands</w:t>
      </w:r>
    </w:p>
    <w:p w14:paraId="18C868C7" w14:textId="77777777" w:rsidR="00834E6C" w:rsidRPr="000608B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 xml:space="preserve">Nokia, NSB, </w:t>
            </w:r>
            <w:r>
              <w:rPr>
                <w:sz w:val="22"/>
                <w:lang w:val="en-US"/>
              </w:rPr>
              <w:t>Ericsson, Qualcomm</w:t>
            </w:r>
          </w:p>
          <w:p w14:paraId="1BDE483C" w14:textId="4BFB6198"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lastRenderedPageBreak/>
              <w:t xml:space="preserve">If it is applicable to licensed bands, type should be per UE: Huawei, </w:t>
            </w:r>
            <w:proofErr w:type="spellStart"/>
            <w:r>
              <w:rPr>
                <w:sz w:val="22"/>
                <w:lang w:val="en-US"/>
              </w:rPr>
              <w:t>HiSi</w:t>
            </w:r>
            <w:proofErr w:type="spellEnd"/>
          </w:p>
          <w:p w14:paraId="79845687" w14:textId="175E0C4D" w:rsidR="00834E6C" w:rsidRPr="000608BC" w:rsidRDefault="000608BC" w:rsidP="000608BC">
            <w:pPr>
              <w:spacing w:afterLines="50" w:after="120"/>
              <w:jc w:val="both"/>
              <w:rPr>
                <w:rFonts w:hint="eastAsia"/>
                <w:sz w:val="22"/>
                <w:lang w:val="en-US"/>
              </w:rPr>
            </w:pPr>
            <w:r>
              <w:rPr>
                <w:sz w:val="22"/>
                <w:lang w:val="en-US"/>
              </w:rPr>
              <w:t>Considering possible compromise, my suggestion as moderator is to extend applicability to licensed bands with defining type to per-UE</w:t>
            </w:r>
            <w:r>
              <w:rPr>
                <w:sz w:val="22"/>
                <w:lang w:val="en-US"/>
              </w:rPr>
              <w:t>.</w:t>
            </w:r>
            <w:r>
              <w:rPr>
                <w:sz w:val="22"/>
                <w:lang w:val="en-US"/>
              </w:rPr>
              <w:t xml:space="preserve"> Another alternative is to limit applicability to unlicensed bands with defining type to per band.</w:t>
            </w: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6"/>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f6"/>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6"/>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lastRenderedPageBreak/>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A260102" w14:textId="6B1620F6" w:rsidR="00F53E48" w:rsidRPr="006E7CEC" w:rsidRDefault="006E6DD1" w:rsidP="0074086B">
            <w:pPr>
              <w:spacing w:afterLines="50" w:after="120"/>
              <w:jc w:val="both"/>
              <w:rPr>
                <w:rFonts w:eastAsia="ＭＳ 明朝"/>
                <w:sz w:val="22"/>
              </w:rPr>
            </w:pPr>
            <w:r w:rsidRPr="006E6DD1">
              <w:rPr>
                <w:rFonts w:eastAsia="ＭＳ 明朝"/>
                <w:sz w:val="22"/>
              </w:rPr>
              <w:t>Proposal 8</w:t>
            </w:r>
            <w:r w:rsidRPr="006E6DD1">
              <w:rPr>
                <w:rFonts w:eastAsia="ＭＳ 明朝"/>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0A5A5D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0E3A972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78C5F06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EA8CF3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D15D89D" w14:textId="655E133E"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ＭＳ 明朝"/>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 xml:space="preserve">Huawei, </w:t>
            </w:r>
            <w:proofErr w:type="spellStart"/>
            <w:r>
              <w:rPr>
                <w:rFonts w:eastAsia="Malgun Gothic" w:hint="eastAsia"/>
                <w:sz w:val="22"/>
                <w:lang w:val="en-US" w:eastAsia="ko-KR"/>
              </w:rPr>
              <w:t>HiSilicon</w:t>
            </w:r>
            <w:proofErr w:type="spellEnd"/>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0E0F6F70" w14:textId="3D4BE797" w:rsidR="000608BC" w:rsidRPr="000A756F"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w:t>
      </w:r>
      <w:r>
        <w:rPr>
          <w:b/>
          <w:sz w:val="22"/>
          <w:lang w:val="en-US"/>
        </w:rPr>
        <w:t>6</w:t>
      </w:r>
      <w:r>
        <w:rPr>
          <w:b/>
          <w:sz w:val="22"/>
          <w:lang w:val="en-US"/>
        </w:rPr>
        <w:t xml:space="preserve"> is “Per band”</w:t>
      </w:r>
    </w:p>
    <w:p w14:paraId="0132C607" w14:textId="3F4CE3B2"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w:t>
      </w:r>
      <w:r>
        <w:rPr>
          <w:b/>
          <w:bCs/>
          <w:sz w:val="22"/>
        </w:rPr>
        <w:t>6</w:t>
      </w:r>
      <w:r>
        <w:rPr>
          <w:b/>
          <w:bCs/>
          <w:sz w:val="22"/>
        </w:rPr>
        <w:t xml:space="preserve">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3343EA2F" w14:textId="2C2C7A54" w:rsidR="000608BC" w:rsidRPr="000A756F"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w:t>
      </w:r>
      <w:r>
        <w:rPr>
          <w:b/>
          <w:sz w:val="22"/>
          <w:lang w:val="en-US"/>
        </w:rPr>
        <w:t>6</w:t>
      </w:r>
      <w:r>
        <w:rPr>
          <w:b/>
          <w:sz w:val="22"/>
          <w:lang w:val="en-US"/>
        </w:rPr>
        <w:t xml:space="preserve"> is “Per UE”</w:t>
      </w:r>
    </w:p>
    <w:p w14:paraId="4F7BEF1E" w14:textId="41585860"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w:t>
      </w:r>
      <w:r>
        <w:rPr>
          <w:b/>
          <w:bCs/>
          <w:sz w:val="22"/>
        </w:rPr>
        <w:t>6</w:t>
      </w:r>
      <w:r>
        <w:rPr>
          <w:b/>
          <w:bCs/>
          <w:sz w:val="22"/>
        </w:rPr>
        <w:t xml:space="preserve"> is also applicable to licensed bands</w:t>
      </w:r>
    </w:p>
    <w:p w14:paraId="54563A9B" w14:textId="77777777" w:rsidR="00834E6C" w:rsidRPr="000608B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If it is applicable to licensed bands, type should be per UE: Huawei, </w:t>
            </w:r>
            <w:proofErr w:type="spellStart"/>
            <w:r>
              <w:rPr>
                <w:sz w:val="22"/>
                <w:lang w:val="en-US"/>
              </w:rPr>
              <w:t>HiSi</w:t>
            </w:r>
            <w:proofErr w:type="spellEnd"/>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6"/>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6"/>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6"/>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4A11E40" w14:textId="77777777" w:rsidR="006E6DD1" w:rsidRPr="006E6DD1" w:rsidRDefault="006E6DD1" w:rsidP="006E6DD1">
            <w:pPr>
              <w:spacing w:afterLines="50" w:after="120"/>
              <w:jc w:val="both"/>
              <w:rPr>
                <w:rFonts w:eastAsia="ＭＳ 明朝"/>
                <w:sz w:val="22"/>
              </w:rPr>
            </w:pPr>
            <w:r w:rsidRPr="006E6DD1">
              <w:rPr>
                <w:rFonts w:eastAsia="ＭＳ 明朝"/>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ＭＳ 明朝"/>
                <w:sz w:val="22"/>
              </w:rPr>
            </w:pPr>
            <w:r w:rsidRPr="006E6DD1">
              <w:rPr>
                <w:rFonts w:eastAsia="ＭＳ 明朝"/>
                <w:sz w:val="22"/>
              </w:rPr>
              <w:t>Proposal 9</w:t>
            </w:r>
            <w:r w:rsidRPr="006E6DD1">
              <w:rPr>
                <w:rFonts w:eastAsia="ＭＳ 明朝"/>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7BE2442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6E9563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09D190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D8530E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6920442C" w14:textId="7516597F"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ＭＳ 明朝"/>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 xml:space="preserve">This is generally useful </w:t>
            </w:r>
            <w:proofErr w:type="gramStart"/>
            <w:r>
              <w:rPr>
                <w:sz w:val="22"/>
                <w:lang w:val="en-US"/>
              </w:rPr>
              <w:t>functionality,</w:t>
            </w:r>
            <w:proofErr w:type="gramEnd"/>
            <w:r>
              <w:rPr>
                <w:sz w:val="22"/>
                <w:lang w:val="en-US"/>
              </w:rPr>
              <w:t xml:space="preserve">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Batang" w:hAnsi="Arial"/>
          <w:sz w:val="32"/>
          <w:szCs w:val="32"/>
          <w:lang w:val="en-US" w:eastAsia="ko-KR"/>
        </w:rPr>
      </w:pPr>
    </w:p>
    <w:p w14:paraId="58DA678B" w14:textId="50456EB3" w:rsidR="000608BC" w:rsidRPr="000608BC" w:rsidRDefault="000608BC" w:rsidP="000608BC">
      <w:pPr>
        <w:spacing w:afterLines="50" w:after="120"/>
        <w:jc w:val="both"/>
        <w:rPr>
          <w:rFonts w:hint="eastAsia"/>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ＭＳ 明朝" w:hAnsi="Times" w:cs="Times"/>
          <w:b/>
          <w:bCs/>
          <w:sz w:val="20"/>
        </w:rPr>
      </w:pPr>
      <w:r w:rsidRPr="00F259A1">
        <w:rPr>
          <w:rFonts w:ascii="Times" w:eastAsia="ＭＳ 明朝"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Batang" w:hAnsi="Arial"/>
          <w:sz w:val="32"/>
          <w:szCs w:val="32"/>
          <w:lang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1</w:t>
      </w:r>
      <w:r w:rsidR="00160AF9">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160AF9">
        <w:rPr>
          <w:rFonts w:eastAsia="ＭＳ 明朝"/>
          <w:sz w:val="28"/>
          <w:szCs w:val="28"/>
          <w:lang w:val="en-US"/>
        </w:rPr>
        <w:t>19</w:t>
      </w:r>
      <w:r w:rsidRPr="001D78ED">
        <w:rPr>
          <w:rFonts w:eastAsia="ＭＳ 明朝"/>
          <w:sz w:val="28"/>
          <w:szCs w:val="28"/>
          <w:lang w:val="en-US"/>
        </w:rPr>
        <w:tab/>
      </w:r>
      <w:r>
        <w:rPr>
          <w:rFonts w:eastAsia="ＭＳ 明朝"/>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ＭＳ 明朝"/>
                <w:sz w:val="22"/>
              </w:rPr>
            </w:pPr>
            <w:r>
              <w:rPr>
                <w:rFonts w:eastAsia="ＭＳ 明朝" w:hint="eastAsia"/>
                <w:sz w:val="22"/>
              </w:rPr>
              <w:t>[</w:t>
            </w:r>
            <w:r w:rsidR="001A094D">
              <w:rPr>
                <w:rFonts w:eastAsia="ＭＳ 明朝"/>
                <w:sz w:val="22"/>
              </w:rPr>
              <w:t>3</w:t>
            </w:r>
            <w:r>
              <w:rPr>
                <w:rFonts w:eastAsia="ＭＳ 明朝"/>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Batang" w:hAnsi="Arial"/>
          <w:b/>
          <w:bCs/>
          <w:sz w:val="32"/>
          <w:szCs w:val="32"/>
          <w:lang w:val="en-US" w:eastAsia="ko-KR"/>
        </w:rPr>
      </w:pPr>
    </w:p>
    <w:p w14:paraId="2F269329" w14:textId="6E549D52" w:rsidR="00EA1AE7" w:rsidRPr="00EA1AE7" w:rsidRDefault="00EA1AE7" w:rsidP="00EA1AE7">
      <w:pPr>
        <w:spacing w:afterLines="50" w:after="120"/>
        <w:jc w:val="both"/>
        <w:rPr>
          <w:rFonts w:hint="eastAsia"/>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ＭＳ 明朝" w:hAnsi="Times" w:cs="Times"/>
          <w:b/>
          <w:bCs/>
          <w:sz w:val="20"/>
        </w:rPr>
      </w:pPr>
      <w:r w:rsidRPr="00021CA5">
        <w:rPr>
          <w:rFonts w:ascii="Times" w:eastAsia="ＭＳ 明朝"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Batang" w:hAnsi="Arial"/>
          <w:b/>
          <w:bCs/>
          <w:sz w:val="32"/>
          <w:szCs w:val="32"/>
          <w:lang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ＭＳ 明朝"/>
                <w:sz w:val="22"/>
              </w:rPr>
            </w:pPr>
            <w:r>
              <w:rPr>
                <w:rFonts w:eastAsia="ＭＳ 明朝" w:hint="eastAsia"/>
                <w:sz w:val="22"/>
              </w:rPr>
              <w:lastRenderedPageBreak/>
              <w:t>[</w:t>
            </w:r>
            <w:r w:rsidR="00ED1685">
              <w:rPr>
                <w:rFonts w:eastAsia="ＭＳ 明朝"/>
                <w:sz w:val="22"/>
              </w:rPr>
              <w:t>3</w:t>
            </w:r>
            <w:r>
              <w:rPr>
                <w:rFonts w:eastAsia="ＭＳ 明朝"/>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SimSun"/>
                <w:sz w:val="20"/>
                <w:lang w:val="en-US" w:eastAsia="zh-CN"/>
              </w:rPr>
              <w:t>So</w:t>
            </w:r>
            <w:proofErr w:type="gramEnd"/>
            <w:r w:rsidRPr="00ED1685">
              <w:rPr>
                <w:rFonts w:eastAsia="SimSun"/>
                <w:sz w:val="20"/>
                <w:lang w:val="en-US" w:eastAsia="zh-CN"/>
              </w:rPr>
              <w:t xml:space="preserve">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6"/>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6"/>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f4"/>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ＭＳ 明朝"/>
                      <w:sz w:val="20"/>
                    </w:rPr>
                  </w:pPr>
                  <w:r w:rsidRPr="003E66C7">
                    <w:rPr>
                      <w:rFonts w:eastAsia="ＭＳ 明朝"/>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ＭＳ 明朝"/>
                <w:sz w:val="22"/>
                <w:szCs w:val="22"/>
              </w:rPr>
            </w:pPr>
            <w:r w:rsidRPr="007158C0">
              <w:rPr>
                <w:rFonts w:eastAsia="ＭＳ 明朝"/>
                <w:sz w:val="22"/>
                <w:szCs w:val="22"/>
              </w:rPr>
              <w:t xml:space="preserve">FG 10-21a: Support using ED threshold given by </w:t>
            </w:r>
            <w:proofErr w:type="spellStart"/>
            <w:r w:rsidRPr="007158C0">
              <w:rPr>
                <w:rFonts w:eastAsia="ＭＳ 明朝"/>
                <w:sz w:val="22"/>
                <w:szCs w:val="22"/>
              </w:rPr>
              <w:t>gNB</w:t>
            </w:r>
            <w:proofErr w:type="spellEnd"/>
            <w:r w:rsidRPr="007158C0">
              <w:rPr>
                <w:rFonts w:eastAsia="ＭＳ 明朝"/>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ＭＳ 明朝"/>
                <w:sz w:val="22"/>
                <w:szCs w:val="22"/>
              </w:rPr>
            </w:pPr>
            <w:r w:rsidRPr="007158C0">
              <w:rPr>
                <w:rFonts w:eastAsia="ＭＳ 明朝"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ＭＳ 明朝"/>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SimSun"/>
                <w:sz w:val="20"/>
                <w:lang w:val="en-US" w:eastAsia="zh-CN"/>
              </w:rPr>
              <w:t>So</w:t>
            </w:r>
            <w:proofErr w:type="gramEnd"/>
            <w:r w:rsidRPr="00ED1685">
              <w:rPr>
                <w:rFonts w:eastAsia="SimSun"/>
                <w:sz w:val="20"/>
                <w:lang w:val="en-US" w:eastAsia="zh-CN"/>
              </w:rPr>
              <w:t xml:space="preserve">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3332E8">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6"/>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f6"/>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6"/>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6"/>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6"/>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SimSun"/>
                <w:sz w:val="20"/>
                <w:lang w:val="en-US" w:eastAsia="zh-CN"/>
              </w:rPr>
              <w:t>So</w:t>
            </w:r>
            <w:proofErr w:type="gramEnd"/>
            <w:r w:rsidRPr="00ED1685">
              <w:rPr>
                <w:rFonts w:eastAsia="SimSun"/>
                <w:sz w:val="20"/>
                <w:lang w:val="en-US" w:eastAsia="zh-CN"/>
              </w:rPr>
              <w:t xml:space="preserve">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w:t>
                  </w:r>
                  <w:proofErr w:type="gramStart"/>
                  <w:r w:rsidRPr="00B41B77">
                    <w:rPr>
                      <w:rFonts w:eastAsia="ＭＳ 明朝"/>
                      <w:sz w:val="18"/>
                      <w:lang w:val="en-US" w:eastAsia="en-US"/>
                    </w:rPr>
                    <w:t>0 bit</w:t>
                  </w:r>
                  <w:proofErr w:type="gramEnd"/>
                  <w:r w:rsidRPr="00B41B77">
                    <w:rPr>
                      <w:rFonts w:eastAsia="ＭＳ 明朝"/>
                      <w:sz w:val="18"/>
                      <w:lang w:val="en-US" w:eastAsia="en-US"/>
                    </w:rPr>
                    <w:t xml:space="preserve"> field trigger or with implicit PDCCH decoding with DCI 2_0 monitoring</w:t>
                  </w:r>
                </w:p>
                <w:p w14:paraId="1513244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EF4259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7542BB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0D3A5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lastRenderedPageBreak/>
                    <w:t>10-16</w:t>
                  </w:r>
                  <w:r w:rsidRPr="00B41B77">
                    <w:rPr>
                      <w:rFonts w:eastAsia="ＭＳ 明朝"/>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3E2B83F" w14:textId="7B267A1D" w:rsidR="006D5CC8" w:rsidRPr="006E7CEC" w:rsidRDefault="006D5CC8" w:rsidP="006D5CC8">
            <w:pPr>
              <w:spacing w:afterLines="50" w:after="120"/>
              <w:jc w:val="both"/>
              <w:rPr>
                <w:rFonts w:eastAsia="ＭＳ 明朝"/>
                <w:sz w:val="22"/>
              </w:rPr>
            </w:pPr>
            <w:r w:rsidRPr="006D5CC8">
              <w:rPr>
                <w:rFonts w:eastAsia="SimSun"/>
                <w:sz w:val="22"/>
                <w:szCs w:val="22"/>
                <w:lang w:eastAsia="zh-CN"/>
              </w:rPr>
              <w:t xml:space="preserve">We think the type of all FGs in NR-U should be “per band” and whether </w:t>
            </w:r>
            <w:proofErr w:type="gramStart"/>
            <w:r w:rsidRPr="006D5CC8">
              <w:rPr>
                <w:rFonts w:eastAsia="SimSun"/>
                <w:sz w:val="22"/>
                <w:szCs w:val="22"/>
                <w:lang w:eastAsia="zh-CN"/>
              </w:rPr>
              <w:t>a</w:t>
            </w:r>
            <w:proofErr w:type="gramEnd"/>
            <w:r w:rsidRPr="006D5CC8">
              <w:rPr>
                <w:rFonts w:eastAsia="SimSun"/>
                <w:sz w:val="22"/>
                <w:szCs w:val="22"/>
                <w:lang w:eastAsia="zh-CN"/>
              </w:rPr>
              <w:t xml:space="preserve">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ＭＳ 明朝"/>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f6"/>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 xml:space="preserve">this proposal. FG10-28 should be applicable only for unlicensed bands. As </w:t>
            </w:r>
            <w:proofErr w:type="spellStart"/>
            <w:r>
              <w:rPr>
                <w:rFonts w:eastAsia="Malgun Gothic"/>
                <w:sz w:val="22"/>
                <w:lang w:val="en-US" w:eastAsia="ko-KR"/>
              </w:rPr>
              <w:t>Qualcom</w:t>
            </w:r>
            <w:proofErr w:type="spellEnd"/>
            <w:r>
              <w:rPr>
                <w:rFonts w:eastAsia="Malgun Gothic"/>
                <w:sz w:val="22"/>
                <w:lang w:val="en-US" w:eastAsia="ko-KR"/>
              </w:rPr>
              <w:t xml:space="preserve">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ＭＳ 明朝" w:hAnsi="Arial"/>
          <w:sz w:val="32"/>
          <w:szCs w:val="32"/>
        </w:rPr>
      </w:pPr>
    </w:p>
    <w:p w14:paraId="27D3242A" w14:textId="4ACD0688" w:rsidR="00EA1AE7" w:rsidRPr="00EA1AE7" w:rsidRDefault="00EA1AE7" w:rsidP="00EA1AE7">
      <w:pPr>
        <w:spacing w:afterLines="50" w:after="120"/>
        <w:jc w:val="both"/>
        <w:rPr>
          <w:rFonts w:hint="eastAsia"/>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p w14:paraId="591360F6" w14:textId="77777777" w:rsidR="00B25D8E" w:rsidRPr="00EA1AE7" w:rsidRDefault="00B25D8E" w:rsidP="00350C41">
      <w:pPr>
        <w:rPr>
          <w:rFonts w:ascii="Arial" w:eastAsia="ＭＳ 明朝" w:hAnsi="Arial"/>
          <w:sz w:val="32"/>
          <w:szCs w:val="32"/>
        </w:rPr>
      </w:pPr>
    </w:p>
    <w:p w14:paraId="086C77D3" w14:textId="1F679416" w:rsidR="006A3DF1" w:rsidRDefault="006A3DF1" w:rsidP="00350C41">
      <w:pPr>
        <w:rPr>
          <w:rFonts w:ascii="Arial" w:eastAsia="ＭＳ 明朝" w:hAnsi="Arial"/>
          <w:sz w:val="32"/>
          <w:szCs w:val="32"/>
        </w:rPr>
      </w:pPr>
    </w:p>
    <w:p w14:paraId="6AE845A9" w14:textId="2C756D20" w:rsidR="00911C84" w:rsidRDefault="00911C84" w:rsidP="00911C84">
      <w:pPr>
        <w:pStyle w:val="2"/>
        <w:numPr>
          <w:ilvl w:val="1"/>
          <w:numId w:val="39"/>
        </w:numPr>
        <w:rPr>
          <w:rFonts w:eastAsia="ＭＳ 明朝"/>
          <w:sz w:val="28"/>
          <w:szCs w:val="28"/>
          <w:lang w:val="en-US"/>
        </w:rPr>
      </w:pPr>
      <w:r>
        <w:rPr>
          <w:rFonts w:eastAsia="ＭＳ 明朝"/>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rFonts w:hint="eastAsia"/>
          <w:b/>
          <w:bCs/>
          <w:sz w:val="22"/>
        </w:rPr>
        <w:lastRenderedPageBreak/>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f6"/>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ＭＳ 明朝"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ＭＳ 明朝" w:hAnsi="Arial"/>
          <w:sz w:val="32"/>
          <w:szCs w:val="32"/>
          <w:lang w:val="en-US"/>
        </w:rPr>
      </w:pPr>
    </w:p>
    <w:p w14:paraId="736B86F7" w14:textId="77777777" w:rsidR="002237FA" w:rsidRPr="00911C84" w:rsidRDefault="002237FA" w:rsidP="00350C41">
      <w:pPr>
        <w:rPr>
          <w:rFonts w:ascii="Arial" w:eastAsia="ＭＳ 明朝" w:hAnsi="Arial"/>
          <w:sz w:val="32"/>
          <w:szCs w:val="32"/>
          <w:lang w:val="en-US"/>
        </w:rPr>
      </w:pPr>
    </w:p>
    <w:p w14:paraId="62016764" w14:textId="77777777" w:rsidR="00911C84" w:rsidRPr="009D65E5" w:rsidRDefault="00911C84" w:rsidP="00350C41">
      <w:pPr>
        <w:rPr>
          <w:rFonts w:ascii="Arial" w:eastAsia="ＭＳ 明朝" w:hAnsi="Arial"/>
          <w:sz w:val="32"/>
          <w:szCs w:val="32"/>
        </w:rPr>
      </w:pPr>
    </w:p>
    <w:p w14:paraId="28BC7F34" w14:textId="77777777" w:rsidR="006A3DF1" w:rsidRPr="00E34C18" w:rsidRDefault="006A3DF1" w:rsidP="006A3DF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ＭＳ 明朝"/>
          <w:sz w:val="22"/>
        </w:rPr>
      </w:pPr>
    </w:p>
    <w:p w14:paraId="63E7C47F" w14:textId="77777777" w:rsidR="00EA1AE7" w:rsidRPr="000647DE" w:rsidRDefault="00EA1AE7" w:rsidP="00EA1AE7">
      <w:pPr>
        <w:spacing w:afterLines="50" w:after="120"/>
        <w:jc w:val="both"/>
        <w:rPr>
          <w:rFonts w:ascii="Times" w:eastAsia="ＭＳ 明朝" w:hAnsi="Times" w:cs="Times"/>
          <w:sz w:val="20"/>
        </w:rPr>
      </w:pPr>
      <w:bookmarkStart w:id="206" w:name="_Hlk41944686"/>
      <w:bookmarkStart w:id="207" w:name="_Hlk41914491"/>
      <w:r w:rsidRPr="000647DE">
        <w:rPr>
          <w:rFonts w:ascii="Times" w:eastAsia="ＭＳ 明朝" w:hAnsi="Times" w:cs="Times"/>
          <w:sz w:val="20"/>
          <w:highlight w:val="green"/>
        </w:rPr>
        <w:t>Agreements:</w:t>
      </w:r>
    </w:p>
    <w:p w14:paraId="4D6A202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“and contention window size adjustment” to component 1 of FG10-1</w:t>
      </w:r>
    </w:p>
    <w:bookmarkEnd w:id="206"/>
    <w:p w14:paraId="7B60D7E7" w14:textId="77777777" w:rsidR="00EA1AE7" w:rsidRPr="000647DE" w:rsidRDefault="00EA1AE7" w:rsidP="00EA1AE7">
      <w:pPr>
        <w:spacing w:afterLines="50" w:after="120"/>
        <w:jc w:val="both"/>
        <w:rPr>
          <w:rFonts w:ascii="Times" w:eastAsia="ＭＳ 明朝" w:hAnsi="Times" w:cs="Times"/>
          <w:sz w:val="20"/>
        </w:rPr>
      </w:pPr>
    </w:p>
    <w:p w14:paraId="4D47A14B" w14:textId="77777777" w:rsidR="00EA1AE7" w:rsidRPr="000647DE" w:rsidRDefault="00EA1AE7" w:rsidP="00EA1AE7">
      <w:pPr>
        <w:spacing w:afterLines="50" w:after="120"/>
        <w:jc w:val="both"/>
        <w:rPr>
          <w:rFonts w:ascii="Times" w:eastAsia="ＭＳ 明朝" w:hAnsi="Times" w:cs="Times"/>
          <w:sz w:val="20"/>
        </w:rPr>
      </w:pPr>
      <w:bookmarkStart w:id="208" w:name="_Hlk41944729"/>
      <w:r w:rsidRPr="000647DE">
        <w:rPr>
          <w:rFonts w:ascii="Times" w:eastAsia="ＭＳ 明朝" w:hAnsi="Times" w:cs="Times"/>
          <w:sz w:val="20"/>
          <w:highlight w:val="green"/>
        </w:rPr>
        <w:t>Agreements:</w:t>
      </w:r>
    </w:p>
    <w:p w14:paraId="500395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“CP extension up to 1 symbol for PUSCH/PUCCH transmission” as component 4 of FG10-1a</w:t>
      </w:r>
    </w:p>
    <w:p w14:paraId="347D1FD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FG10-1a</w:t>
      </w:r>
    </w:p>
    <w:bookmarkEnd w:id="208"/>
    <w:p w14:paraId="3F3BDA9E" w14:textId="77777777" w:rsidR="00EA1AE7" w:rsidRPr="000647DE" w:rsidRDefault="00EA1AE7" w:rsidP="00EA1AE7">
      <w:pPr>
        <w:spacing w:afterLines="50" w:after="120"/>
        <w:jc w:val="both"/>
        <w:rPr>
          <w:rFonts w:ascii="Times" w:eastAsia="ＭＳ 明朝" w:hAnsi="Times" w:cs="Times"/>
          <w:sz w:val="20"/>
        </w:rPr>
      </w:pPr>
    </w:p>
    <w:p w14:paraId="763EB2DE" w14:textId="77777777" w:rsidR="00EA1AE7" w:rsidRPr="000647DE" w:rsidRDefault="00EA1AE7" w:rsidP="00EA1AE7">
      <w:pPr>
        <w:spacing w:afterLines="50" w:after="120"/>
        <w:jc w:val="both"/>
        <w:rPr>
          <w:rFonts w:ascii="Times" w:eastAsia="ＭＳ 明朝" w:hAnsi="Times" w:cs="Times"/>
          <w:sz w:val="20"/>
        </w:rPr>
      </w:pPr>
      <w:bookmarkStart w:id="209" w:name="_Hlk41944770"/>
      <w:r w:rsidRPr="000647DE">
        <w:rPr>
          <w:rFonts w:ascii="Times" w:eastAsia="ＭＳ 明朝" w:hAnsi="Times" w:cs="Times"/>
          <w:sz w:val="20"/>
          <w:highlight w:val="green"/>
        </w:rPr>
        <w:t>Agreements:</w:t>
      </w:r>
    </w:p>
    <w:p w14:paraId="5E60D5D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10-2b from “MIB reading on unlicensed cell” to “MIB reading on unlicensed cell for </w:t>
      </w:r>
      <w:proofErr w:type="spellStart"/>
      <w:r w:rsidRPr="000647DE">
        <w:rPr>
          <w:rFonts w:ascii="Times" w:hAnsi="Times" w:cs="Times"/>
          <w:sz w:val="20"/>
        </w:rPr>
        <w:t>PCell</w:t>
      </w:r>
      <w:proofErr w:type="spellEnd"/>
      <w:r w:rsidRPr="000647DE">
        <w:rPr>
          <w:rFonts w:ascii="Times" w:hAnsi="Times" w:cs="Times"/>
          <w:sz w:val="20"/>
        </w:rPr>
        <w:t xml:space="preserve"> and </w:t>
      </w:r>
      <w:proofErr w:type="spellStart"/>
      <w:r w:rsidRPr="000647DE">
        <w:rPr>
          <w:rFonts w:ascii="Times" w:hAnsi="Times" w:cs="Times"/>
          <w:sz w:val="20"/>
        </w:rPr>
        <w:t>PSCell</w:t>
      </w:r>
      <w:proofErr w:type="spellEnd"/>
      <w:r w:rsidRPr="000647DE">
        <w:rPr>
          <w:rFonts w:ascii="Times" w:hAnsi="Times" w:cs="Times"/>
          <w:sz w:val="20"/>
        </w:rPr>
        <w:t>”</w:t>
      </w:r>
    </w:p>
    <w:p w14:paraId="43F7DE2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10-2e from “SIB1 reception on unlicensed cell” to “SIB1 reception on unlicensed cell for </w:t>
      </w:r>
      <w:proofErr w:type="spellStart"/>
      <w:r w:rsidRPr="000647DE">
        <w:rPr>
          <w:rFonts w:ascii="Times" w:hAnsi="Times" w:cs="Times"/>
          <w:sz w:val="20"/>
        </w:rPr>
        <w:t>PCell</w:t>
      </w:r>
      <w:proofErr w:type="spellEnd"/>
      <w:r w:rsidRPr="000647DE">
        <w:rPr>
          <w:rFonts w:ascii="Times" w:hAnsi="Times" w:cs="Times"/>
          <w:sz w:val="20"/>
        </w:rPr>
        <w:t>”</w:t>
      </w:r>
    </w:p>
    <w:p w14:paraId="1711C06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1F0FFC0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434457A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09"/>
    <w:p w14:paraId="2FE2B972" w14:textId="77777777" w:rsidR="00EA1AE7" w:rsidRPr="000647DE" w:rsidRDefault="00EA1AE7" w:rsidP="00EA1AE7">
      <w:pPr>
        <w:spacing w:afterLines="50" w:after="120"/>
        <w:jc w:val="both"/>
        <w:rPr>
          <w:rFonts w:ascii="Times" w:eastAsia="ＭＳ 明朝" w:hAnsi="Times" w:cs="Times"/>
          <w:sz w:val="20"/>
        </w:rPr>
      </w:pPr>
    </w:p>
    <w:p w14:paraId="27F10ADB" w14:textId="77777777" w:rsidR="00EA1AE7" w:rsidRPr="000647DE" w:rsidRDefault="00EA1AE7" w:rsidP="00EA1AE7">
      <w:pPr>
        <w:spacing w:afterLines="50" w:after="120"/>
        <w:jc w:val="both"/>
        <w:rPr>
          <w:rFonts w:ascii="Times" w:eastAsia="ＭＳ 明朝" w:hAnsi="Times" w:cs="Times"/>
          <w:sz w:val="20"/>
        </w:rPr>
      </w:pPr>
      <w:bookmarkStart w:id="210" w:name="_Hlk41944799"/>
      <w:r w:rsidRPr="000647DE">
        <w:rPr>
          <w:rFonts w:ascii="Times" w:eastAsia="ＭＳ 明朝" w:hAnsi="Times" w:cs="Times"/>
          <w:sz w:val="20"/>
          <w:highlight w:val="green"/>
        </w:rPr>
        <w:t>Agreements:</w:t>
      </w:r>
    </w:p>
    <w:p w14:paraId="653A2F20"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042EC7F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FG10-2f</w:t>
      </w:r>
    </w:p>
    <w:bookmarkEnd w:id="210"/>
    <w:p w14:paraId="11BA8423" w14:textId="77777777" w:rsidR="00EA1AE7" w:rsidRPr="000647DE" w:rsidRDefault="00EA1AE7" w:rsidP="00EA1AE7">
      <w:pPr>
        <w:spacing w:afterLines="50" w:after="120"/>
        <w:jc w:val="both"/>
        <w:rPr>
          <w:rFonts w:ascii="Times" w:eastAsia="ＭＳ 明朝" w:hAnsi="Times" w:cs="Times"/>
          <w:sz w:val="20"/>
        </w:rPr>
      </w:pPr>
    </w:p>
    <w:p w14:paraId="3B6BDCAD" w14:textId="77777777" w:rsidR="00EA1AE7" w:rsidRPr="000647DE" w:rsidRDefault="00EA1AE7" w:rsidP="00EA1AE7">
      <w:pPr>
        <w:spacing w:afterLines="50" w:after="120"/>
        <w:jc w:val="both"/>
        <w:rPr>
          <w:rFonts w:ascii="Times" w:eastAsia="ＭＳ 明朝" w:hAnsi="Times" w:cs="Times"/>
          <w:sz w:val="20"/>
        </w:rPr>
      </w:pPr>
      <w:bookmarkStart w:id="211" w:name="_Hlk41944830"/>
      <w:r w:rsidRPr="000647DE">
        <w:rPr>
          <w:rFonts w:ascii="Times" w:eastAsia="ＭＳ 明朝" w:hAnsi="Times" w:cs="Times"/>
          <w:sz w:val="20"/>
          <w:highlight w:val="green"/>
        </w:rPr>
        <w:t>Agreements:</w:t>
      </w:r>
    </w:p>
    <w:p w14:paraId="33FDA7E6"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FG10-10 is “Per band”</w:t>
      </w:r>
    </w:p>
    <w:p w14:paraId="251EEE3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FG10-10</w:t>
      </w:r>
    </w:p>
    <w:p w14:paraId="2EA638C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FG10-10 is only for unlicensed bands</w:t>
      </w:r>
    </w:p>
    <w:bookmarkEnd w:id="211"/>
    <w:p w14:paraId="39DE1BD7" w14:textId="77777777" w:rsidR="00EA1AE7" w:rsidRDefault="00EA1AE7" w:rsidP="00EA1AE7">
      <w:pPr>
        <w:spacing w:afterLines="50" w:after="120"/>
        <w:jc w:val="both"/>
        <w:rPr>
          <w:rFonts w:ascii="Times" w:eastAsia="ＭＳ 明朝" w:hAnsi="Times" w:cs="Times"/>
          <w:sz w:val="20"/>
        </w:rPr>
      </w:pPr>
    </w:p>
    <w:p w14:paraId="18DEDB41" w14:textId="77777777" w:rsidR="00EA1AE7" w:rsidRPr="007243C2" w:rsidRDefault="00EA1AE7" w:rsidP="00EA1AE7">
      <w:pPr>
        <w:rPr>
          <w:rFonts w:ascii="Times" w:hAnsi="Times" w:cs="Times"/>
          <w:b/>
          <w:bCs/>
          <w:sz w:val="20"/>
        </w:rPr>
      </w:pPr>
      <w:bookmarkStart w:id="212" w:name="_Hlk42121707"/>
      <w:r w:rsidRPr="007A153D">
        <w:rPr>
          <w:rFonts w:ascii="Times" w:hAnsi="Times" w:cs="Times"/>
          <w:b/>
          <w:bCs/>
          <w:sz w:val="20"/>
          <w:highlight w:val="green"/>
        </w:rPr>
        <w:lastRenderedPageBreak/>
        <w:t>Agreements:</w:t>
      </w:r>
    </w:p>
    <w:p w14:paraId="388DFF6A"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3A8C6531"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bookmarkEnd w:id="212"/>
    <w:p w14:paraId="3712E0EB" w14:textId="77777777" w:rsidR="00EA1AE7" w:rsidRPr="007243C2" w:rsidRDefault="00EA1AE7" w:rsidP="00EA1AE7">
      <w:pPr>
        <w:spacing w:afterLines="50" w:after="120"/>
        <w:jc w:val="both"/>
        <w:rPr>
          <w:rFonts w:ascii="Times" w:eastAsia="ＭＳ 明朝" w:hAnsi="Times" w:cs="Times"/>
          <w:sz w:val="20"/>
        </w:rPr>
      </w:pPr>
    </w:p>
    <w:p w14:paraId="6A4B6239" w14:textId="77777777" w:rsidR="00EA1AE7" w:rsidRPr="000647DE" w:rsidRDefault="00EA1AE7" w:rsidP="00EA1AE7">
      <w:pPr>
        <w:spacing w:afterLines="50" w:after="120"/>
        <w:jc w:val="both"/>
        <w:rPr>
          <w:rFonts w:ascii="Times" w:eastAsia="ＭＳ 明朝" w:hAnsi="Times" w:cs="Times"/>
          <w:sz w:val="20"/>
        </w:rPr>
      </w:pPr>
      <w:bookmarkStart w:id="213" w:name="_Hlk41945139"/>
      <w:r w:rsidRPr="000647DE">
        <w:rPr>
          <w:rFonts w:ascii="Times" w:eastAsia="ＭＳ 明朝" w:hAnsi="Times" w:cs="Times"/>
          <w:sz w:val="20"/>
          <w:highlight w:val="green"/>
        </w:rPr>
        <w:t>Agreements:</w:t>
      </w:r>
    </w:p>
    <w:p w14:paraId="6904102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FG10-11 is “Per UE”</w:t>
      </w:r>
    </w:p>
    <w:p w14:paraId="5BEC9423" w14:textId="77777777" w:rsidR="00EA1AE7" w:rsidRPr="000647DE" w:rsidRDefault="00EA1AE7" w:rsidP="00EA1AE7">
      <w:pPr>
        <w:numPr>
          <w:ilvl w:val="1"/>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 xml:space="preserve">Need of </w:t>
      </w:r>
      <w:proofErr w:type="spellStart"/>
      <w:r w:rsidRPr="000647DE">
        <w:rPr>
          <w:rFonts w:ascii="Times" w:hAnsi="Times" w:cs="Times"/>
          <w:sz w:val="20"/>
          <w:highlight w:val="yellow"/>
        </w:rPr>
        <w:t>xDD</w:t>
      </w:r>
      <w:proofErr w:type="spellEnd"/>
      <w:r w:rsidRPr="000647DE">
        <w:rPr>
          <w:rFonts w:ascii="Times" w:hAnsi="Times" w:cs="Times"/>
          <w:sz w:val="20"/>
          <w:highlight w:val="yellow"/>
        </w:rPr>
        <w:t>/</w:t>
      </w:r>
      <w:proofErr w:type="spellStart"/>
      <w:r w:rsidRPr="000647DE">
        <w:rPr>
          <w:rFonts w:ascii="Times" w:hAnsi="Times" w:cs="Times"/>
          <w:sz w:val="20"/>
          <w:highlight w:val="yellow"/>
        </w:rPr>
        <w:t>FRx</w:t>
      </w:r>
      <w:proofErr w:type="spellEnd"/>
      <w:r w:rsidRPr="000647DE">
        <w:rPr>
          <w:rFonts w:ascii="Times" w:hAnsi="Times" w:cs="Times"/>
          <w:sz w:val="20"/>
          <w:highlight w:val="yellow"/>
        </w:rPr>
        <w:t xml:space="preserve"> differentiations are “No”</w:t>
      </w:r>
    </w:p>
    <w:p w14:paraId="1DFBF91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FG10-11</w:t>
      </w:r>
    </w:p>
    <w:p w14:paraId="669033F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3"/>
    <w:p w14:paraId="452726B5" w14:textId="77777777" w:rsidR="00EA1AE7" w:rsidRDefault="00EA1AE7" w:rsidP="00EA1AE7">
      <w:pPr>
        <w:spacing w:afterLines="50" w:after="120"/>
        <w:jc w:val="both"/>
        <w:rPr>
          <w:rFonts w:ascii="Times" w:eastAsia="ＭＳ 明朝" w:hAnsi="Times" w:cs="Times"/>
          <w:sz w:val="20"/>
        </w:rPr>
      </w:pPr>
    </w:p>
    <w:p w14:paraId="0A04D7A2" w14:textId="77777777" w:rsidR="00EA1AE7" w:rsidRPr="007243C2" w:rsidRDefault="00EA1AE7" w:rsidP="00EA1AE7">
      <w:pPr>
        <w:rPr>
          <w:rFonts w:ascii="Times" w:hAnsi="Times" w:cs="Times"/>
          <w:b/>
          <w:bCs/>
          <w:sz w:val="20"/>
        </w:rPr>
      </w:pPr>
      <w:r w:rsidRPr="007243C2">
        <w:rPr>
          <w:rFonts w:ascii="Times" w:hAnsi="Times" w:cs="Times"/>
          <w:b/>
          <w:bCs/>
          <w:sz w:val="20"/>
          <w:highlight w:val="yellow"/>
        </w:rPr>
        <w:t>Updated FL proposal 6:</w:t>
      </w:r>
    </w:p>
    <w:p w14:paraId="76D10836"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Type of FG10-11 is “Per UE”</w:t>
      </w:r>
    </w:p>
    <w:p w14:paraId="4C34FFD2"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hint="eastAsia"/>
          <w:b/>
          <w:bCs/>
          <w:sz w:val="20"/>
        </w:rPr>
        <w:t>N</w:t>
      </w:r>
      <w:r w:rsidRPr="007243C2">
        <w:rPr>
          <w:rFonts w:ascii="Times" w:hAnsi="Times" w:cs="Times"/>
          <w:b/>
          <w:bCs/>
          <w:sz w:val="20"/>
        </w:rPr>
        <w:t xml:space="preserve">eed of </w:t>
      </w:r>
      <w:proofErr w:type="spellStart"/>
      <w:r w:rsidRPr="007243C2">
        <w:rPr>
          <w:rFonts w:ascii="Times" w:hAnsi="Times" w:cs="Times"/>
          <w:b/>
          <w:bCs/>
          <w:sz w:val="20"/>
        </w:rPr>
        <w:t>xDD</w:t>
      </w:r>
      <w:proofErr w:type="spellEnd"/>
      <w:r w:rsidRPr="007243C2">
        <w:rPr>
          <w:rFonts w:ascii="Times" w:hAnsi="Times" w:cs="Times"/>
          <w:b/>
          <w:bCs/>
          <w:sz w:val="20"/>
        </w:rPr>
        <w:t>/</w:t>
      </w:r>
      <w:proofErr w:type="spellStart"/>
      <w:r w:rsidRPr="007243C2">
        <w:rPr>
          <w:rFonts w:ascii="Times" w:hAnsi="Times" w:cs="Times"/>
          <w:b/>
          <w:bCs/>
          <w:sz w:val="20"/>
        </w:rPr>
        <w:t>FRx</w:t>
      </w:r>
      <w:proofErr w:type="spellEnd"/>
      <w:r w:rsidRPr="007243C2">
        <w:rPr>
          <w:rFonts w:ascii="Times" w:hAnsi="Times" w:cs="Times"/>
          <w:b/>
          <w:bCs/>
          <w:sz w:val="20"/>
        </w:rPr>
        <w:t xml:space="preserve"> differentiations are “No”</w:t>
      </w:r>
    </w:p>
    <w:p w14:paraId="2846ED0A" w14:textId="77777777" w:rsidR="00EA1AE7" w:rsidRPr="007243C2" w:rsidRDefault="00EA1AE7" w:rsidP="00EA1AE7">
      <w:pPr>
        <w:spacing w:afterLines="50" w:after="120"/>
        <w:jc w:val="both"/>
        <w:rPr>
          <w:rFonts w:ascii="Times" w:eastAsia="ＭＳ 明朝" w:hAnsi="Times" w:cs="Times"/>
          <w:sz w:val="20"/>
        </w:rPr>
      </w:pPr>
    </w:p>
    <w:p w14:paraId="440052A1" w14:textId="77777777" w:rsidR="00EA1AE7" w:rsidRPr="000647DE" w:rsidRDefault="00EA1AE7" w:rsidP="00EA1AE7">
      <w:pPr>
        <w:spacing w:afterLines="50" w:after="120"/>
        <w:jc w:val="both"/>
        <w:rPr>
          <w:rFonts w:ascii="Times" w:eastAsia="ＭＳ 明朝" w:hAnsi="Times" w:cs="Times"/>
          <w:sz w:val="20"/>
        </w:rPr>
      </w:pPr>
      <w:bookmarkStart w:id="214" w:name="_Hlk41945237"/>
      <w:r w:rsidRPr="000647DE">
        <w:rPr>
          <w:rFonts w:ascii="Times" w:eastAsia="ＭＳ 明朝" w:hAnsi="Times" w:cs="Times"/>
          <w:sz w:val="20"/>
          <w:highlight w:val="green"/>
        </w:rPr>
        <w:t>Agreements:</w:t>
      </w:r>
    </w:p>
    <w:p w14:paraId="5B6EB49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4112F759"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Candidate values for component 1 of FG10-20 are {1, 2, 3, 4, 5}</w:t>
      </w:r>
    </w:p>
    <w:p w14:paraId="0FA7D9C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FG10-20/20a</w:t>
      </w:r>
    </w:p>
    <w:p w14:paraId="355AE6A9"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FG10-20/20a are only for unlicensed bands</w:t>
      </w:r>
    </w:p>
    <w:bookmarkEnd w:id="214"/>
    <w:p w14:paraId="7B4FB7C9" w14:textId="77777777" w:rsidR="00EA1AE7" w:rsidRDefault="00EA1AE7" w:rsidP="00EA1AE7">
      <w:pPr>
        <w:spacing w:afterLines="50" w:after="120"/>
        <w:jc w:val="both"/>
        <w:rPr>
          <w:rFonts w:ascii="Times" w:eastAsia="ＭＳ 明朝" w:hAnsi="Times" w:cs="Times"/>
          <w:sz w:val="20"/>
        </w:rPr>
      </w:pPr>
    </w:p>
    <w:p w14:paraId="3C4A846B" w14:textId="77777777" w:rsidR="00EA1AE7" w:rsidRPr="007243C2" w:rsidRDefault="00EA1AE7" w:rsidP="00EA1AE7">
      <w:pPr>
        <w:rPr>
          <w:rFonts w:ascii="Times" w:hAnsi="Times" w:cs="Times"/>
          <w:b/>
          <w:bCs/>
          <w:sz w:val="20"/>
        </w:rPr>
      </w:pPr>
      <w:bookmarkStart w:id="215" w:name="_Hlk42121974"/>
      <w:r w:rsidRPr="00C20C97">
        <w:rPr>
          <w:rFonts w:ascii="Times" w:hAnsi="Times" w:cs="Times"/>
          <w:b/>
          <w:bCs/>
          <w:sz w:val="20"/>
          <w:highlight w:val="green"/>
        </w:rPr>
        <w:t>Agreements:</w:t>
      </w:r>
    </w:p>
    <w:p w14:paraId="11C6D404" w14:textId="77777777" w:rsidR="00EA1AE7" w:rsidRPr="007243C2" w:rsidRDefault="00EA1AE7" w:rsidP="00EA1AE7">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13C05A73"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55A9BB5" w14:textId="77777777" w:rsidR="00EA1AE7" w:rsidRPr="007243C2" w:rsidRDefault="00EA1AE7" w:rsidP="00EA1AE7">
      <w:pPr>
        <w:pStyle w:val="aff6"/>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bookmarkEnd w:id="215"/>
    <w:p w14:paraId="101455DC" w14:textId="77777777" w:rsidR="00EA1AE7" w:rsidRPr="007243C2" w:rsidRDefault="00EA1AE7" w:rsidP="00EA1AE7">
      <w:pPr>
        <w:spacing w:afterLines="50" w:after="120"/>
        <w:jc w:val="both"/>
        <w:rPr>
          <w:rFonts w:ascii="Times" w:eastAsia="ＭＳ 明朝" w:hAnsi="Times" w:cs="Times"/>
          <w:sz w:val="20"/>
        </w:rPr>
      </w:pPr>
    </w:p>
    <w:p w14:paraId="772E89FF" w14:textId="77777777" w:rsidR="00EA1AE7" w:rsidRPr="000647DE" w:rsidRDefault="00EA1AE7" w:rsidP="00EA1AE7">
      <w:pPr>
        <w:spacing w:afterLines="50" w:after="120"/>
        <w:jc w:val="both"/>
        <w:rPr>
          <w:rFonts w:ascii="Times" w:eastAsia="ＭＳ 明朝" w:hAnsi="Times" w:cs="Times"/>
          <w:sz w:val="20"/>
        </w:rPr>
      </w:pPr>
      <w:bookmarkStart w:id="216" w:name="_Hlk41945373"/>
      <w:r w:rsidRPr="000647DE">
        <w:rPr>
          <w:rFonts w:ascii="Times" w:eastAsia="ＭＳ 明朝" w:hAnsi="Times" w:cs="Times"/>
          <w:sz w:val="20"/>
          <w:highlight w:val="green"/>
        </w:rPr>
        <w:t>Agreements:</w:t>
      </w:r>
    </w:p>
    <w:p w14:paraId="4F70FAD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“[based on off-sync raster SSB]” from FG name</w:t>
      </w:r>
    </w:p>
    <w:p w14:paraId="3C54DA9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“[with an off-sync raster SSB]” from Note</w:t>
      </w:r>
    </w:p>
    <w:bookmarkEnd w:id="216"/>
    <w:p w14:paraId="1E5362D9" w14:textId="77777777" w:rsidR="00EA1AE7" w:rsidRPr="000647DE" w:rsidRDefault="00EA1AE7" w:rsidP="00EA1AE7">
      <w:pPr>
        <w:spacing w:afterLines="50" w:after="120"/>
        <w:jc w:val="both"/>
        <w:rPr>
          <w:rFonts w:ascii="Times" w:eastAsia="ＭＳ 明朝" w:hAnsi="Times" w:cs="Times"/>
          <w:sz w:val="20"/>
        </w:rPr>
      </w:pPr>
    </w:p>
    <w:p w14:paraId="0003DFF3" w14:textId="77777777" w:rsidR="00EA1AE7" w:rsidRPr="000647DE" w:rsidRDefault="00EA1AE7" w:rsidP="00EA1AE7">
      <w:pPr>
        <w:spacing w:afterLines="50" w:after="120"/>
        <w:jc w:val="both"/>
        <w:rPr>
          <w:rFonts w:ascii="Times" w:eastAsia="ＭＳ 明朝" w:hAnsi="Times" w:cs="Times"/>
          <w:sz w:val="20"/>
        </w:rPr>
      </w:pPr>
      <w:bookmarkStart w:id="217" w:name="_Hlk41945402"/>
      <w:r w:rsidRPr="000647DE">
        <w:rPr>
          <w:rFonts w:ascii="Times" w:eastAsia="ＭＳ 明朝" w:hAnsi="Times" w:cs="Times"/>
          <w:sz w:val="20"/>
          <w:highlight w:val="green"/>
        </w:rPr>
        <w:t>Agreements:</w:t>
      </w:r>
    </w:p>
    <w:p w14:paraId="2FB31AD6"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0519480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FG10-25</w:t>
      </w:r>
    </w:p>
    <w:bookmarkEnd w:id="217"/>
    <w:p w14:paraId="35EC21DF" w14:textId="77777777" w:rsidR="00EA1AE7" w:rsidRPr="000647DE" w:rsidRDefault="00EA1AE7" w:rsidP="00EA1AE7">
      <w:pPr>
        <w:spacing w:afterLines="50" w:after="120"/>
        <w:jc w:val="both"/>
        <w:rPr>
          <w:rFonts w:ascii="Times" w:eastAsia="ＭＳ 明朝" w:hAnsi="Times" w:cs="Times"/>
          <w:sz w:val="20"/>
        </w:rPr>
      </w:pPr>
    </w:p>
    <w:p w14:paraId="3EDC3F7E" w14:textId="77777777" w:rsidR="00EA1AE7" w:rsidRPr="000647DE" w:rsidRDefault="00EA1AE7" w:rsidP="00EA1AE7">
      <w:pPr>
        <w:spacing w:afterLines="50" w:after="120"/>
        <w:jc w:val="both"/>
        <w:rPr>
          <w:rFonts w:ascii="Times" w:eastAsia="ＭＳ 明朝" w:hAnsi="Times" w:cs="Times"/>
          <w:sz w:val="20"/>
        </w:rPr>
      </w:pPr>
      <w:bookmarkStart w:id="218" w:name="_Hlk41945444"/>
      <w:r w:rsidRPr="000647DE">
        <w:rPr>
          <w:rFonts w:ascii="Times" w:eastAsia="ＭＳ 明朝" w:hAnsi="Times" w:cs="Times"/>
          <w:sz w:val="20"/>
          <w:highlight w:val="green"/>
        </w:rPr>
        <w:t>Agreements:</w:t>
      </w:r>
    </w:p>
    <w:p w14:paraId="227C8DE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FG10-27</w:t>
      </w:r>
    </w:p>
    <w:bookmarkEnd w:id="218"/>
    <w:p w14:paraId="1F5CBB8D" w14:textId="77777777" w:rsidR="00EA1AE7" w:rsidRPr="00B03B2A" w:rsidRDefault="00EA1AE7" w:rsidP="00EA1AE7">
      <w:pPr>
        <w:spacing w:afterLines="50" w:after="120"/>
        <w:jc w:val="both"/>
        <w:rPr>
          <w:rFonts w:ascii="Times" w:eastAsia="ＭＳ 明朝" w:hAnsi="Times" w:cs="Times"/>
          <w:sz w:val="20"/>
        </w:rPr>
      </w:pPr>
    </w:p>
    <w:p w14:paraId="4393C187" w14:textId="77777777" w:rsidR="00EA1AE7" w:rsidRPr="00B03B2A" w:rsidRDefault="00EA1AE7" w:rsidP="00EA1AE7">
      <w:pPr>
        <w:spacing w:afterLines="50" w:after="120"/>
        <w:jc w:val="both"/>
        <w:rPr>
          <w:rFonts w:ascii="Times" w:eastAsia="ＭＳ 明朝" w:hAnsi="Times" w:cs="Times"/>
          <w:b/>
          <w:bCs/>
          <w:sz w:val="20"/>
        </w:rPr>
      </w:pPr>
      <w:r w:rsidRPr="00FE7897">
        <w:rPr>
          <w:rFonts w:ascii="Times" w:eastAsia="ＭＳ 明朝" w:hAnsi="Times" w:cs="Times"/>
          <w:b/>
          <w:bCs/>
          <w:sz w:val="20"/>
          <w:highlight w:val="yellow"/>
        </w:rPr>
        <w:t>FL proposal 11 (wait for outcome of [101-e-NR-unlic-NRU-DL_Signals_and_Channels-02]):</w:t>
      </w:r>
    </w:p>
    <w:p w14:paraId="16741F74"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7FE75C96" w14:textId="77777777" w:rsidR="00EA1AE7" w:rsidRPr="00B03B2A" w:rsidRDefault="00EA1AE7" w:rsidP="00EA1AE7">
      <w:pPr>
        <w:spacing w:afterLines="50" w:after="120"/>
        <w:jc w:val="both"/>
        <w:rPr>
          <w:rFonts w:ascii="Times" w:eastAsia="ＭＳ 明朝" w:hAnsi="Times" w:cs="Times"/>
          <w:sz w:val="20"/>
        </w:rPr>
      </w:pPr>
    </w:p>
    <w:p w14:paraId="69D7D037" w14:textId="77777777" w:rsidR="00EA1AE7" w:rsidRPr="00B03B2A" w:rsidRDefault="00EA1AE7" w:rsidP="00EA1AE7">
      <w:pPr>
        <w:spacing w:afterLines="50" w:after="120"/>
        <w:jc w:val="both"/>
        <w:rPr>
          <w:rFonts w:ascii="Times" w:eastAsia="ＭＳ 明朝" w:hAnsi="Times" w:cs="Times"/>
          <w:b/>
          <w:bCs/>
          <w:sz w:val="20"/>
        </w:rPr>
      </w:pPr>
      <w:r w:rsidRPr="00B03B2A">
        <w:rPr>
          <w:rFonts w:ascii="Times" w:eastAsia="ＭＳ 明朝" w:hAnsi="Times" w:cs="Times"/>
          <w:b/>
          <w:bCs/>
          <w:sz w:val="20"/>
          <w:highlight w:val="yellow"/>
        </w:rPr>
        <w:t>FL proposal 12</w:t>
      </w:r>
      <w:r w:rsidRPr="00FE7897">
        <w:rPr>
          <w:rFonts w:ascii="Times" w:eastAsia="ＭＳ 明朝" w:hAnsi="Times" w:cs="Times"/>
          <w:b/>
          <w:bCs/>
          <w:sz w:val="20"/>
          <w:highlight w:val="yellow"/>
        </w:rPr>
        <w:t xml:space="preserve"> (wait for outcome of [101-e-NR-unlic-NRU-DL_Signals_and_Channels-02]):</w:t>
      </w:r>
    </w:p>
    <w:p w14:paraId="175BB336"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33F6E14E" w14:textId="77777777" w:rsidR="00EA1AE7" w:rsidRPr="00B03B2A" w:rsidRDefault="00EA1AE7" w:rsidP="00EA1AE7">
      <w:pPr>
        <w:spacing w:afterLines="50" w:after="120"/>
        <w:jc w:val="both"/>
        <w:rPr>
          <w:rFonts w:ascii="Times" w:eastAsia="ＭＳ 明朝" w:hAnsi="Times" w:cs="Times"/>
          <w:sz w:val="20"/>
        </w:rPr>
      </w:pPr>
    </w:p>
    <w:p w14:paraId="212E3A24" w14:textId="77777777" w:rsidR="00EA1AE7" w:rsidRPr="000647DE" w:rsidRDefault="00EA1AE7" w:rsidP="00EA1AE7">
      <w:pPr>
        <w:spacing w:afterLines="50" w:after="120"/>
        <w:jc w:val="both"/>
        <w:rPr>
          <w:rFonts w:ascii="Times" w:eastAsia="ＭＳ 明朝" w:hAnsi="Times" w:cs="Times"/>
          <w:sz w:val="20"/>
        </w:rPr>
      </w:pPr>
      <w:bookmarkStart w:id="219" w:name="_Hlk41945493"/>
      <w:r w:rsidRPr="000647DE">
        <w:rPr>
          <w:rFonts w:ascii="Times" w:eastAsia="ＭＳ 明朝" w:hAnsi="Times" w:cs="Times"/>
          <w:sz w:val="20"/>
          <w:highlight w:val="green"/>
        </w:rPr>
        <w:t>Agreements:</w:t>
      </w:r>
    </w:p>
    <w:p w14:paraId="0579318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Remove bracket from “[9, 10,]” in FG name and Components of FG10-8</w:t>
      </w:r>
    </w:p>
    <w:p w14:paraId="156DAF3C"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FG10-8 is “Per band”</w:t>
      </w:r>
    </w:p>
    <w:p w14:paraId="2BE8443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9"/>
    <w:p w14:paraId="088D233C" w14:textId="77777777" w:rsidR="00EA1AE7" w:rsidRDefault="00EA1AE7" w:rsidP="00EA1AE7">
      <w:pPr>
        <w:spacing w:afterLines="50" w:after="120"/>
        <w:jc w:val="both"/>
        <w:rPr>
          <w:rFonts w:ascii="Times" w:eastAsia="ＭＳ 明朝" w:hAnsi="Times" w:cs="Times"/>
          <w:sz w:val="20"/>
        </w:rPr>
      </w:pPr>
    </w:p>
    <w:p w14:paraId="298D6BF2" w14:textId="77777777" w:rsidR="00EA1AE7" w:rsidRPr="000647DE" w:rsidRDefault="00EA1AE7" w:rsidP="00EA1AE7">
      <w:pPr>
        <w:spacing w:afterLines="50" w:after="120"/>
        <w:jc w:val="both"/>
        <w:rPr>
          <w:rFonts w:ascii="Times" w:eastAsia="ＭＳ 明朝" w:hAnsi="Times" w:cs="Times"/>
          <w:b/>
          <w:bCs/>
          <w:sz w:val="20"/>
        </w:rPr>
      </w:pPr>
      <w:r w:rsidRPr="000647DE">
        <w:rPr>
          <w:rFonts w:ascii="Times" w:eastAsia="ＭＳ 明朝" w:hAnsi="Times" w:cs="Times" w:hint="eastAsia"/>
          <w:b/>
          <w:bCs/>
          <w:sz w:val="20"/>
          <w:highlight w:val="yellow"/>
        </w:rPr>
        <w:t>U</w:t>
      </w:r>
      <w:r w:rsidRPr="000647DE">
        <w:rPr>
          <w:rFonts w:ascii="Times" w:eastAsia="ＭＳ 明朝" w:hAnsi="Times" w:cs="Times"/>
          <w:b/>
          <w:bCs/>
          <w:sz w:val="20"/>
          <w:highlight w:val="yellow"/>
        </w:rPr>
        <w:t>pdated FL proposal 13:</w:t>
      </w:r>
    </w:p>
    <w:p w14:paraId="3172F0C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FG10-8 is “Per UE”</w:t>
      </w:r>
    </w:p>
    <w:p w14:paraId="218B5E7B" w14:textId="77777777" w:rsidR="00EA1AE7" w:rsidRPr="006459BD" w:rsidRDefault="00EA1AE7" w:rsidP="00EA1AE7">
      <w:pPr>
        <w:spacing w:afterLines="50" w:after="120"/>
        <w:jc w:val="both"/>
        <w:rPr>
          <w:rFonts w:ascii="Times" w:eastAsia="ＭＳ 明朝" w:hAnsi="Times" w:cs="Times"/>
          <w:sz w:val="20"/>
        </w:rPr>
      </w:pPr>
    </w:p>
    <w:p w14:paraId="7AB44EE6" w14:textId="77777777" w:rsidR="00EA1AE7" w:rsidRPr="000647DE" w:rsidRDefault="00EA1AE7" w:rsidP="00EA1AE7">
      <w:pPr>
        <w:spacing w:afterLines="50" w:after="120"/>
        <w:jc w:val="both"/>
        <w:rPr>
          <w:rFonts w:ascii="Times" w:eastAsia="ＭＳ 明朝" w:hAnsi="Times" w:cs="Times"/>
          <w:sz w:val="20"/>
        </w:rPr>
      </w:pPr>
      <w:bookmarkStart w:id="220" w:name="_Hlk41945562"/>
      <w:r w:rsidRPr="000647DE">
        <w:rPr>
          <w:rFonts w:ascii="Times" w:eastAsia="ＭＳ 明朝" w:hAnsi="Times" w:cs="Times"/>
          <w:sz w:val="20"/>
          <w:highlight w:val="green"/>
        </w:rPr>
        <w:t>Agreements:</w:t>
      </w:r>
    </w:p>
    <w:p w14:paraId="7243D2E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FG name of FG10-9 to “Search space set group switching with DCI 2_0 monitoring”</w:t>
      </w:r>
    </w:p>
    <w:p w14:paraId="2EFFB43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FG10-9/9b/9d is “Per band”</w:t>
      </w:r>
    </w:p>
    <w:p w14:paraId="22B1DEB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FG10-9c is “Per BC”</w:t>
      </w:r>
    </w:p>
    <w:p w14:paraId="1CBA4E41"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FG10-9/9b/9c/9d are only for unlicensed bands</w:t>
      </w:r>
    </w:p>
    <w:p w14:paraId="3258CE6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FG10-9/9b</w:t>
      </w:r>
    </w:p>
    <w:bookmarkEnd w:id="220"/>
    <w:p w14:paraId="13F4425B" w14:textId="77777777" w:rsidR="00EA1AE7" w:rsidRDefault="00EA1AE7" w:rsidP="00EA1AE7">
      <w:pPr>
        <w:spacing w:afterLines="50" w:after="120"/>
        <w:jc w:val="both"/>
        <w:rPr>
          <w:rFonts w:ascii="Times" w:eastAsia="ＭＳ 明朝" w:hAnsi="Times" w:cs="Times"/>
          <w:sz w:val="20"/>
        </w:rPr>
      </w:pPr>
    </w:p>
    <w:p w14:paraId="1CA26238" w14:textId="77777777" w:rsidR="00EA1AE7" w:rsidRPr="000647DE" w:rsidRDefault="00EA1AE7" w:rsidP="00EA1AE7">
      <w:pPr>
        <w:spacing w:afterLines="50" w:after="120"/>
        <w:jc w:val="both"/>
        <w:rPr>
          <w:rFonts w:ascii="Times" w:eastAsia="ＭＳ 明朝" w:hAnsi="Times" w:cs="Times"/>
          <w:b/>
          <w:bCs/>
          <w:sz w:val="20"/>
        </w:rPr>
      </w:pPr>
      <w:bookmarkStart w:id="221" w:name="_Hlk42122267"/>
      <w:r w:rsidRPr="00C20C97">
        <w:rPr>
          <w:rFonts w:ascii="Times" w:eastAsia="ＭＳ 明朝" w:hAnsi="Times" w:cs="Times"/>
          <w:b/>
          <w:bCs/>
          <w:sz w:val="20"/>
          <w:highlight w:val="green"/>
        </w:rPr>
        <w:t>Agreements:</w:t>
      </w:r>
    </w:p>
    <w:p w14:paraId="1C9ECAEC"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12DB8B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0B88C622" w14:textId="77777777" w:rsidR="00EA1AE7" w:rsidRPr="000647DE" w:rsidRDefault="00EA1AE7" w:rsidP="00EA1AE7">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bookmarkEnd w:id="221"/>
    <w:p w14:paraId="1925B8A2" w14:textId="77777777" w:rsidR="00EA1AE7" w:rsidRPr="00B03B2A" w:rsidRDefault="00EA1AE7" w:rsidP="00EA1AE7">
      <w:pPr>
        <w:spacing w:afterLines="50" w:after="120"/>
        <w:jc w:val="both"/>
        <w:rPr>
          <w:rFonts w:ascii="Times" w:eastAsia="ＭＳ 明朝" w:hAnsi="Times" w:cs="Times"/>
          <w:sz w:val="20"/>
        </w:rPr>
      </w:pPr>
    </w:p>
    <w:p w14:paraId="5728CDC1" w14:textId="77777777" w:rsidR="00EA1AE7" w:rsidRPr="000647DE" w:rsidRDefault="00EA1AE7" w:rsidP="00EA1AE7">
      <w:pPr>
        <w:spacing w:afterLines="50" w:after="120"/>
        <w:jc w:val="both"/>
        <w:rPr>
          <w:rFonts w:ascii="Times" w:eastAsia="ＭＳ 明朝" w:hAnsi="Times" w:cs="Times"/>
          <w:sz w:val="20"/>
        </w:rPr>
      </w:pPr>
      <w:bookmarkStart w:id="222" w:name="_Hlk41945698"/>
      <w:r w:rsidRPr="000647DE">
        <w:rPr>
          <w:rFonts w:ascii="Times" w:eastAsia="ＭＳ 明朝" w:hAnsi="Times" w:cs="Times"/>
          <w:sz w:val="20"/>
          <w:highlight w:val="green"/>
        </w:rPr>
        <w:t>Agreements:</w:t>
      </w:r>
    </w:p>
    <w:p w14:paraId="536A5A13"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Type of FG10-14 is “Per band”</w:t>
      </w:r>
    </w:p>
    <w:p w14:paraId="320E797F"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FFS: FG10-14 is only for unlicensed bands</w:t>
      </w:r>
    </w:p>
    <w:p w14:paraId="7057DAD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FG10-14</w:t>
      </w:r>
    </w:p>
    <w:bookmarkEnd w:id="222"/>
    <w:p w14:paraId="75747FC4" w14:textId="77777777" w:rsidR="00EA1AE7" w:rsidRDefault="00EA1AE7" w:rsidP="00EA1AE7">
      <w:pPr>
        <w:spacing w:afterLines="50" w:after="120"/>
        <w:jc w:val="both"/>
        <w:rPr>
          <w:rFonts w:ascii="Times" w:eastAsia="ＭＳ 明朝" w:hAnsi="Times" w:cs="Times"/>
          <w:sz w:val="20"/>
        </w:rPr>
      </w:pPr>
    </w:p>
    <w:p w14:paraId="11566BA1" w14:textId="77777777" w:rsidR="00EA1AE7" w:rsidRPr="000647DE" w:rsidRDefault="00EA1AE7" w:rsidP="00EA1AE7">
      <w:pPr>
        <w:spacing w:afterLines="50" w:after="120"/>
        <w:jc w:val="both"/>
        <w:rPr>
          <w:rFonts w:ascii="Times" w:eastAsia="ＭＳ 明朝" w:hAnsi="Times" w:cs="Times"/>
          <w:b/>
          <w:bCs/>
          <w:sz w:val="20"/>
        </w:rPr>
      </w:pPr>
      <w:bookmarkStart w:id="223" w:name="_Hlk42122524"/>
      <w:r w:rsidRPr="00C20C97">
        <w:rPr>
          <w:rFonts w:ascii="Times" w:eastAsia="ＭＳ 明朝" w:hAnsi="Times" w:cs="Times"/>
          <w:b/>
          <w:bCs/>
          <w:sz w:val="20"/>
          <w:highlight w:val="green"/>
        </w:rPr>
        <w:t>Agreements:</w:t>
      </w:r>
    </w:p>
    <w:p w14:paraId="3B6BC8D8"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3104D9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221E33E2" w14:textId="77777777" w:rsidR="00EA1AE7" w:rsidRPr="000647DE" w:rsidRDefault="00EA1AE7" w:rsidP="00EA1AE7">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bookmarkEnd w:id="223"/>
    <w:p w14:paraId="7BB92DA1" w14:textId="77777777" w:rsidR="00EA1AE7" w:rsidRPr="000647DE" w:rsidRDefault="00EA1AE7" w:rsidP="00EA1AE7">
      <w:pPr>
        <w:spacing w:afterLines="50" w:after="120"/>
        <w:jc w:val="both"/>
        <w:rPr>
          <w:rFonts w:ascii="Times" w:eastAsia="ＭＳ 明朝" w:hAnsi="Times" w:cs="Times"/>
          <w:sz w:val="20"/>
        </w:rPr>
      </w:pPr>
    </w:p>
    <w:p w14:paraId="0A18731A" w14:textId="77777777" w:rsidR="00EA1AE7" w:rsidRPr="000647DE" w:rsidRDefault="00EA1AE7" w:rsidP="00EA1AE7">
      <w:pPr>
        <w:spacing w:afterLines="50" w:after="120"/>
        <w:jc w:val="both"/>
        <w:rPr>
          <w:rFonts w:ascii="Times" w:eastAsia="ＭＳ 明朝" w:hAnsi="Times" w:cs="Times"/>
          <w:sz w:val="20"/>
        </w:rPr>
      </w:pPr>
      <w:bookmarkStart w:id="224" w:name="_Hlk41945813"/>
      <w:r w:rsidRPr="000647DE">
        <w:rPr>
          <w:rFonts w:ascii="Times" w:eastAsia="ＭＳ 明朝" w:hAnsi="Times" w:cs="Times"/>
          <w:sz w:val="20"/>
          <w:highlight w:val="green"/>
        </w:rPr>
        <w:t>Agreements:</w:t>
      </w:r>
    </w:p>
    <w:p w14:paraId="6704586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FG10-15 is “Per band”</w:t>
      </w:r>
    </w:p>
    <w:p w14:paraId="2CC13F5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FG10-15 is only for unlicensed bands</w:t>
      </w:r>
    </w:p>
    <w:p w14:paraId="0CA7BC1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FG10-15</w:t>
      </w:r>
    </w:p>
    <w:bookmarkEnd w:id="224"/>
    <w:p w14:paraId="19E826EF" w14:textId="77777777" w:rsidR="00EA1AE7" w:rsidRDefault="00EA1AE7" w:rsidP="00EA1AE7">
      <w:pPr>
        <w:spacing w:afterLines="50" w:after="120"/>
        <w:jc w:val="both"/>
        <w:rPr>
          <w:rFonts w:ascii="Times" w:eastAsia="ＭＳ 明朝" w:hAnsi="Times" w:cs="Times"/>
          <w:sz w:val="20"/>
        </w:rPr>
      </w:pPr>
    </w:p>
    <w:p w14:paraId="7A2A7178" w14:textId="77777777" w:rsidR="00EA1AE7" w:rsidRPr="000647DE" w:rsidRDefault="00EA1AE7" w:rsidP="00EA1AE7">
      <w:pPr>
        <w:spacing w:afterLines="50" w:after="120"/>
        <w:jc w:val="both"/>
        <w:rPr>
          <w:rFonts w:ascii="Times" w:eastAsia="ＭＳ 明朝" w:hAnsi="Times" w:cs="Times"/>
          <w:b/>
          <w:bCs/>
          <w:sz w:val="20"/>
        </w:rPr>
      </w:pPr>
      <w:r w:rsidRPr="001947FF">
        <w:rPr>
          <w:rFonts w:ascii="Times" w:eastAsia="ＭＳ 明朝" w:hAnsi="Times" w:cs="Times" w:hint="eastAsia"/>
          <w:b/>
          <w:bCs/>
          <w:sz w:val="20"/>
        </w:rPr>
        <w:t>U</w:t>
      </w:r>
      <w:r w:rsidRPr="001947FF">
        <w:rPr>
          <w:rFonts w:ascii="Times" w:eastAsia="ＭＳ 明朝" w:hAnsi="Times" w:cs="Times"/>
          <w:b/>
          <w:bCs/>
          <w:sz w:val="20"/>
        </w:rPr>
        <w:t>pdated FL proposal 16:</w:t>
      </w:r>
    </w:p>
    <w:p w14:paraId="494FEFD8" w14:textId="77777777" w:rsidR="00EA1AE7" w:rsidRPr="001947FF" w:rsidRDefault="00EA1AE7" w:rsidP="00EA1AE7">
      <w:pPr>
        <w:pStyle w:val="aff6"/>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sz w:val="20"/>
          <w:highlight w:val="yellow"/>
        </w:rPr>
        <w:t>Type of FG10-15 is “Per band”</w:t>
      </w:r>
    </w:p>
    <w:p w14:paraId="1AB11700" w14:textId="77777777" w:rsidR="00EA1AE7" w:rsidRPr="001947FF" w:rsidRDefault="00EA1AE7" w:rsidP="00EA1AE7">
      <w:pPr>
        <w:pStyle w:val="aff6"/>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bCs/>
          <w:sz w:val="20"/>
          <w:highlight w:val="yellow"/>
        </w:rPr>
        <w:t>FG10-15 is only for unlicensed bands</w:t>
      </w:r>
    </w:p>
    <w:p w14:paraId="16CC1333" w14:textId="77777777" w:rsidR="00EA1AE7" w:rsidRPr="001947FF" w:rsidRDefault="00EA1AE7" w:rsidP="00EA1AE7">
      <w:pPr>
        <w:numPr>
          <w:ilvl w:val="1"/>
          <w:numId w:val="11"/>
        </w:numPr>
        <w:spacing w:afterLines="50" w:after="120"/>
        <w:jc w:val="both"/>
        <w:rPr>
          <w:rFonts w:ascii="Times" w:hAnsi="Times" w:cs="Times"/>
          <w:b/>
          <w:bCs/>
          <w:sz w:val="20"/>
          <w:highlight w:val="yellow"/>
        </w:rPr>
      </w:pPr>
      <w:r w:rsidRPr="001947FF">
        <w:rPr>
          <w:rFonts w:ascii="Times" w:hAnsi="Times" w:cs="Times"/>
          <w:b/>
          <w:bCs/>
          <w:sz w:val="20"/>
          <w:highlight w:val="yellow"/>
        </w:rPr>
        <w:t xml:space="preserve">Add a note “the </w:t>
      </w:r>
      <w:proofErr w:type="spellStart"/>
      <w:r w:rsidRPr="001947FF">
        <w:rPr>
          <w:rFonts w:ascii="Times" w:hAnsi="Times" w:cs="Times"/>
          <w:b/>
          <w:bCs/>
          <w:sz w:val="20"/>
          <w:highlight w:val="yellow"/>
        </w:rPr>
        <w:t>signaling</w:t>
      </w:r>
      <w:proofErr w:type="spellEnd"/>
      <w:r w:rsidRPr="001947FF">
        <w:rPr>
          <w:rFonts w:ascii="Times" w:hAnsi="Times" w:cs="Times"/>
          <w:b/>
          <w:bCs/>
          <w:sz w:val="20"/>
          <w:highlight w:val="yellow"/>
        </w:rPr>
        <w:t xml:space="preserve"> is per band but is only expected for a band where shared spectrum channel access must be used”</w:t>
      </w:r>
    </w:p>
    <w:p w14:paraId="2E0947D9" w14:textId="77777777" w:rsidR="00EA1AE7" w:rsidRPr="000647DE" w:rsidRDefault="00EA1AE7" w:rsidP="00EA1AE7">
      <w:pPr>
        <w:spacing w:afterLines="50" w:after="120"/>
        <w:jc w:val="both"/>
        <w:rPr>
          <w:rFonts w:ascii="Times" w:eastAsia="ＭＳ 明朝" w:hAnsi="Times" w:cs="Times"/>
          <w:sz w:val="20"/>
        </w:rPr>
      </w:pPr>
    </w:p>
    <w:p w14:paraId="35160BC7" w14:textId="77777777" w:rsidR="00EA1AE7" w:rsidRPr="000647DE" w:rsidRDefault="00EA1AE7" w:rsidP="00EA1AE7">
      <w:pPr>
        <w:spacing w:afterLines="50" w:after="120"/>
        <w:jc w:val="both"/>
        <w:rPr>
          <w:rFonts w:ascii="Times" w:eastAsia="ＭＳ 明朝" w:hAnsi="Times" w:cs="Times"/>
          <w:sz w:val="20"/>
        </w:rPr>
      </w:pPr>
      <w:bookmarkStart w:id="225" w:name="_Hlk41945889"/>
      <w:r w:rsidRPr="000647DE">
        <w:rPr>
          <w:rFonts w:ascii="Times" w:eastAsia="ＭＳ 明朝" w:hAnsi="Times" w:cs="Times"/>
          <w:sz w:val="20"/>
          <w:highlight w:val="green"/>
        </w:rPr>
        <w:t>Agreements:</w:t>
      </w:r>
    </w:p>
    <w:p w14:paraId="29CE90C2"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FG10-16 is “Per band”</w:t>
      </w:r>
    </w:p>
    <w:p w14:paraId="7494368B"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lastRenderedPageBreak/>
        <w:t>FFS: FG10-16 is only for unlicensed bands</w:t>
      </w:r>
    </w:p>
    <w:p w14:paraId="74FD6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FG10-16</w:t>
      </w:r>
    </w:p>
    <w:bookmarkEnd w:id="225"/>
    <w:p w14:paraId="3900DBF7" w14:textId="77777777" w:rsidR="00EA1AE7" w:rsidRDefault="00EA1AE7" w:rsidP="00EA1AE7">
      <w:pPr>
        <w:spacing w:afterLines="50" w:after="120"/>
        <w:jc w:val="both"/>
        <w:rPr>
          <w:rFonts w:ascii="Times" w:eastAsia="ＭＳ 明朝" w:hAnsi="Times" w:cs="Times"/>
          <w:sz w:val="20"/>
        </w:rPr>
      </w:pPr>
    </w:p>
    <w:p w14:paraId="71037183" w14:textId="77777777" w:rsidR="00EA1AE7" w:rsidRPr="000647DE" w:rsidRDefault="00EA1AE7" w:rsidP="00EA1AE7">
      <w:pPr>
        <w:spacing w:afterLines="50" w:after="120"/>
        <w:jc w:val="both"/>
        <w:rPr>
          <w:rFonts w:ascii="Times" w:eastAsia="ＭＳ 明朝" w:hAnsi="Times" w:cs="Times"/>
          <w:b/>
          <w:bCs/>
          <w:sz w:val="20"/>
        </w:rPr>
      </w:pPr>
      <w:r w:rsidRPr="000647DE">
        <w:rPr>
          <w:rFonts w:ascii="Times" w:eastAsia="ＭＳ 明朝" w:hAnsi="Times" w:cs="Times" w:hint="eastAsia"/>
          <w:b/>
          <w:bCs/>
          <w:sz w:val="20"/>
        </w:rPr>
        <w:t>U</w:t>
      </w:r>
      <w:r w:rsidRPr="000647DE">
        <w:rPr>
          <w:rFonts w:ascii="Times" w:eastAsia="ＭＳ 明朝" w:hAnsi="Times" w:cs="Times"/>
          <w:b/>
          <w:bCs/>
          <w:sz w:val="20"/>
        </w:rPr>
        <w:t>pdated FL proposal 1</w:t>
      </w:r>
      <w:r>
        <w:rPr>
          <w:rFonts w:ascii="Times" w:eastAsia="ＭＳ 明朝" w:hAnsi="Times" w:cs="Times"/>
          <w:b/>
          <w:bCs/>
          <w:sz w:val="20"/>
        </w:rPr>
        <w:t>7</w:t>
      </w:r>
      <w:r w:rsidRPr="000647DE">
        <w:rPr>
          <w:rFonts w:ascii="Times" w:eastAsia="ＭＳ 明朝" w:hAnsi="Times" w:cs="Times"/>
          <w:b/>
          <w:bCs/>
          <w:sz w:val="20"/>
        </w:rPr>
        <w:t>:</w:t>
      </w:r>
    </w:p>
    <w:p w14:paraId="2C26A62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sz w:val="20"/>
          <w:highlight w:val="yellow"/>
        </w:rPr>
        <w:t>Type of FG10-16 is “Per band”</w:t>
      </w:r>
    </w:p>
    <w:p w14:paraId="61C1E24A"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bCs/>
          <w:sz w:val="20"/>
          <w:highlight w:val="yellow"/>
        </w:rPr>
        <w:t>FG10-16 is only for unlicensed bands</w:t>
      </w:r>
    </w:p>
    <w:p w14:paraId="661317D5" w14:textId="77777777" w:rsidR="00EA1AE7" w:rsidRPr="000647DE" w:rsidRDefault="00EA1AE7" w:rsidP="00EA1AE7">
      <w:pPr>
        <w:numPr>
          <w:ilvl w:val="1"/>
          <w:numId w:val="11"/>
        </w:numPr>
        <w:spacing w:afterLines="50" w:after="120"/>
        <w:jc w:val="both"/>
        <w:rPr>
          <w:rFonts w:ascii="Times" w:hAnsi="Times" w:cs="Times"/>
          <w:b/>
          <w:bCs/>
          <w:sz w:val="20"/>
          <w:highlight w:val="yellow"/>
        </w:rPr>
      </w:pPr>
      <w:r w:rsidRPr="000647DE">
        <w:rPr>
          <w:rFonts w:ascii="Times" w:hAnsi="Times" w:cs="Times"/>
          <w:b/>
          <w:bCs/>
          <w:sz w:val="20"/>
          <w:highlight w:val="yellow"/>
        </w:rPr>
        <w:t xml:space="preserve">Add a note “the </w:t>
      </w:r>
      <w:proofErr w:type="spellStart"/>
      <w:r w:rsidRPr="000647DE">
        <w:rPr>
          <w:rFonts w:ascii="Times" w:hAnsi="Times" w:cs="Times"/>
          <w:b/>
          <w:bCs/>
          <w:sz w:val="20"/>
          <w:highlight w:val="yellow"/>
        </w:rPr>
        <w:t>signaling</w:t>
      </w:r>
      <w:proofErr w:type="spellEnd"/>
      <w:r w:rsidRPr="000647DE">
        <w:rPr>
          <w:rFonts w:ascii="Times" w:hAnsi="Times" w:cs="Times"/>
          <w:b/>
          <w:bCs/>
          <w:sz w:val="20"/>
          <w:highlight w:val="yellow"/>
        </w:rPr>
        <w:t xml:space="preserve"> is per band but is only expected for a band where shared spectrum channel access must be used”</w:t>
      </w:r>
    </w:p>
    <w:p w14:paraId="05863640" w14:textId="77777777" w:rsidR="00EA1AE7" w:rsidRPr="000647DE" w:rsidRDefault="00EA1AE7" w:rsidP="00EA1AE7">
      <w:pPr>
        <w:spacing w:afterLines="50" w:after="120"/>
        <w:jc w:val="both"/>
        <w:rPr>
          <w:rFonts w:ascii="Times" w:eastAsia="ＭＳ 明朝" w:hAnsi="Times" w:cs="Times"/>
          <w:sz w:val="20"/>
        </w:rPr>
      </w:pPr>
    </w:p>
    <w:p w14:paraId="08DBEFFF" w14:textId="77777777" w:rsidR="00EA1AE7" w:rsidRPr="000647DE" w:rsidRDefault="00EA1AE7" w:rsidP="00EA1AE7">
      <w:pPr>
        <w:spacing w:afterLines="50" w:after="120"/>
        <w:jc w:val="both"/>
        <w:rPr>
          <w:rFonts w:ascii="Times" w:eastAsia="ＭＳ 明朝" w:hAnsi="Times" w:cs="Times"/>
          <w:sz w:val="20"/>
        </w:rPr>
      </w:pPr>
      <w:bookmarkStart w:id="226" w:name="_Hlk41945956"/>
      <w:r w:rsidRPr="000647DE">
        <w:rPr>
          <w:rFonts w:ascii="Times" w:eastAsia="ＭＳ 明朝" w:hAnsi="Times" w:cs="Times"/>
          <w:sz w:val="20"/>
          <w:highlight w:val="green"/>
        </w:rPr>
        <w:t>Agreements:</w:t>
      </w:r>
    </w:p>
    <w:p w14:paraId="7892CCB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FG10-17 is “Per band”</w:t>
      </w:r>
    </w:p>
    <w:p w14:paraId="32C3B84F"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FG10-17 is only for unlicensed bands</w:t>
      </w:r>
    </w:p>
    <w:p w14:paraId="19827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FG10-17</w:t>
      </w:r>
    </w:p>
    <w:bookmarkEnd w:id="226"/>
    <w:p w14:paraId="3DB77F15" w14:textId="77777777" w:rsidR="00EA1AE7" w:rsidRDefault="00EA1AE7" w:rsidP="00EA1AE7">
      <w:pPr>
        <w:spacing w:afterLines="50" w:after="120"/>
        <w:jc w:val="both"/>
        <w:rPr>
          <w:rFonts w:ascii="Times" w:eastAsia="ＭＳ 明朝" w:hAnsi="Times" w:cs="Times"/>
          <w:sz w:val="20"/>
        </w:rPr>
      </w:pPr>
    </w:p>
    <w:p w14:paraId="43932EE8" w14:textId="77777777" w:rsidR="00EA1AE7" w:rsidRPr="000647DE" w:rsidRDefault="00EA1AE7" w:rsidP="00EA1AE7">
      <w:pPr>
        <w:spacing w:afterLines="50" w:after="120"/>
        <w:jc w:val="both"/>
        <w:rPr>
          <w:rFonts w:ascii="Times" w:eastAsia="ＭＳ 明朝" w:hAnsi="Times" w:cs="Times"/>
          <w:b/>
          <w:bCs/>
          <w:sz w:val="20"/>
        </w:rPr>
      </w:pPr>
      <w:bookmarkStart w:id="227" w:name="_Hlk42123147"/>
      <w:r w:rsidRPr="00F259A1">
        <w:rPr>
          <w:rFonts w:ascii="Times" w:eastAsia="ＭＳ 明朝" w:hAnsi="Times" w:cs="Times"/>
          <w:b/>
          <w:bCs/>
          <w:sz w:val="20"/>
          <w:highlight w:val="green"/>
        </w:rPr>
        <w:t>Agreements:</w:t>
      </w:r>
    </w:p>
    <w:p w14:paraId="007B51CD" w14:textId="77777777" w:rsidR="00EA1AE7" w:rsidRPr="000647DE" w:rsidRDefault="00EA1AE7" w:rsidP="00EA1AE7">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bookmarkEnd w:id="227"/>
    <w:p w14:paraId="15FDDEF2" w14:textId="77777777" w:rsidR="00EA1AE7" w:rsidRPr="000647DE" w:rsidRDefault="00EA1AE7" w:rsidP="00EA1AE7">
      <w:pPr>
        <w:spacing w:afterLines="50" w:after="120"/>
        <w:jc w:val="both"/>
        <w:rPr>
          <w:rFonts w:ascii="Times" w:eastAsia="ＭＳ 明朝" w:hAnsi="Times" w:cs="Times"/>
          <w:sz w:val="20"/>
        </w:rPr>
      </w:pPr>
    </w:p>
    <w:p w14:paraId="475EA99B" w14:textId="77777777" w:rsidR="00EA1AE7" w:rsidRPr="000647DE" w:rsidRDefault="00EA1AE7" w:rsidP="00EA1AE7">
      <w:pPr>
        <w:spacing w:afterLines="50" w:after="120"/>
        <w:jc w:val="both"/>
        <w:rPr>
          <w:rFonts w:ascii="Times" w:eastAsia="ＭＳ 明朝" w:hAnsi="Times" w:cs="Times"/>
          <w:sz w:val="20"/>
        </w:rPr>
      </w:pPr>
      <w:bookmarkStart w:id="228" w:name="_Hlk41946168"/>
      <w:r w:rsidRPr="000647DE">
        <w:rPr>
          <w:rFonts w:ascii="Times" w:eastAsia="ＭＳ 明朝" w:hAnsi="Times" w:cs="Times"/>
          <w:sz w:val="20"/>
          <w:highlight w:val="green"/>
        </w:rPr>
        <w:t>Agreements:</w:t>
      </w:r>
    </w:p>
    <w:p w14:paraId="159D6D6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brackets from components of 10-26/26a</w:t>
      </w:r>
    </w:p>
    <w:p w14:paraId="537B9CC1"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FG10-26/26a</w:t>
      </w:r>
    </w:p>
    <w:bookmarkEnd w:id="228"/>
    <w:p w14:paraId="48396DC2" w14:textId="77777777" w:rsidR="00EA1AE7" w:rsidRPr="00B03B2A" w:rsidRDefault="00EA1AE7" w:rsidP="00EA1AE7">
      <w:pPr>
        <w:spacing w:afterLines="50" w:after="120"/>
        <w:jc w:val="both"/>
        <w:rPr>
          <w:rFonts w:ascii="Times" w:eastAsia="ＭＳ 明朝" w:hAnsi="Times" w:cs="Times"/>
          <w:sz w:val="20"/>
        </w:rPr>
      </w:pPr>
    </w:p>
    <w:p w14:paraId="5E34768E" w14:textId="77777777" w:rsidR="00EA1AE7" w:rsidRPr="00B03B2A" w:rsidRDefault="00EA1AE7" w:rsidP="00EA1AE7">
      <w:pPr>
        <w:spacing w:afterLines="50" w:after="120"/>
        <w:jc w:val="both"/>
        <w:rPr>
          <w:rFonts w:ascii="Times" w:eastAsia="ＭＳ 明朝" w:hAnsi="Times" w:cs="Times"/>
          <w:b/>
          <w:bCs/>
          <w:sz w:val="20"/>
        </w:rPr>
      </w:pPr>
      <w:bookmarkStart w:id="229" w:name="_Hlk42123196"/>
      <w:r w:rsidRPr="00021CA5">
        <w:rPr>
          <w:rFonts w:ascii="Times" w:eastAsia="ＭＳ 明朝" w:hAnsi="Times" w:cs="Times"/>
          <w:b/>
          <w:bCs/>
          <w:sz w:val="20"/>
          <w:highlight w:val="green"/>
        </w:rPr>
        <w:t>Agreements:</w:t>
      </w:r>
    </w:p>
    <w:p w14:paraId="1DB4FF9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bookmarkEnd w:id="229"/>
    <w:p w14:paraId="43BD8A03" w14:textId="77777777" w:rsidR="00EA1AE7" w:rsidRPr="000647DE" w:rsidRDefault="00EA1AE7" w:rsidP="00EA1AE7">
      <w:pPr>
        <w:spacing w:afterLines="50" w:after="120"/>
        <w:jc w:val="both"/>
        <w:rPr>
          <w:rFonts w:ascii="Times" w:eastAsia="ＭＳ 明朝" w:hAnsi="Times" w:cs="Times"/>
          <w:sz w:val="20"/>
        </w:rPr>
      </w:pPr>
    </w:p>
    <w:p w14:paraId="5964663C" w14:textId="77777777" w:rsidR="00EA1AE7" w:rsidRPr="000647DE" w:rsidRDefault="00EA1AE7" w:rsidP="00EA1AE7">
      <w:pPr>
        <w:spacing w:afterLines="50" w:after="120"/>
        <w:jc w:val="both"/>
        <w:rPr>
          <w:rFonts w:ascii="Times" w:eastAsia="ＭＳ 明朝" w:hAnsi="Times" w:cs="Times"/>
          <w:sz w:val="20"/>
        </w:rPr>
      </w:pPr>
      <w:bookmarkStart w:id="230" w:name="_Hlk41914724"/>
      <w:r w:rsidRPr="000647DE">
        <w:rPr>
          <w:rFonts w:ascii="Times" w:eastAsia="ＭＳ 明朝" w:hAnsi="Times" w:cs="Times"/>
          <w:sz w:val="20"/>
          <w:highlight w:val="green"/>
        </w:rPr>
        <w:t>Agreements:</w:t>
      </w:r>
    </w:p>
    <w:p w14:paraId="7BB301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FG10-13a</w:t>
      </w:r>
    </w:p>
    <w:bookmarkEnd w:id="230"/>
    <w:p w14:paraId="1D3F606D" w14:textId="77777777" w:rsidR="00EA1AE7" w:rsidRPr="000647DE" w:rsidRDefault="00EA1AE7" w:rsidP="00EA1AE7">
      <w:pPr>
        <w:spacing w:afterLines="50" w:after="120"/>
        <w:jc w:val="both"/>
        <w:rPr>
          <w:rFonts w:ascii="Times" w:eastAsia="ＭＳ 明朝" w:hAnsi="Times" w:cs="Times"/>
          <w:sz w:val="20"/>
        </w:rPr>
      </w:pPr>
    </w:p>
    <w:p w14:paraId="2362FECE" w14:textId="77777777" w:rsidR="00EA1AE7" w:rsidRPr="000647DE" w:rsidRDefault="00EA1AE7" w:rsidP="00EA1AE7">
      <w:pPr>
        <w:spacing w:afterLines="50" w:after="120"/>
        <w:jc w:val="both"/>
        <w:rPr>
          <w:rFonts w:ascii="Times" w:eastAsia="ＭＳ 明朝" w:hAnsi="Times" w:cs="Times"/>
          <w:sz w:val="20"/>
        </w:rPr>
      </w:pPr>
      <w:bookmarkStart w:id="231" w:name="_Hlk41914675"/>
      <w:r w:rsidRPr="000647DE">
        <w:rPr>
          <w:rFonts w:ascii="Times" w:eastAsia="ＭＳ 明朝" w:hAnsi="Times" w:cs="Times"/>
          <w:sz w:val="20"/>
          <w:highlight w:val="green"/>
        </w:rPr>
        <w:t>Agreements:</w:t>
      </w:r>
    </w:p>
    <w:p w14:paraId="27D5EA1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FG10-18</w:t>
      </w:r>
    </w:p>
    <w:bookmarkEnd w:id="231"/>
    <w:p w14:paraId="54818815" w14:textId="77777777" w:rsidR="00EA1AE7" w:rsidRPr="000647DE" w:rsidRDefault="00EA1AE7" w:rsidP="00EA1AE7">
      <w:pPr>
        <w:spacing w:afterLines="50" w:after="120"/>
        <w:jc w:val="both"/>
        <w:rPr>
          <w:rFonts w:ascii="Times" w:eastAsia="ＭＳ 明朝" w:hAnsi="Times" w:cs="Times"/>
          <w:sz w:val="20"/>
        </w:rPr>
      </w:pPr>
    </w:p>
    <w:p w14:paraId="084E7BC7" w14:textId="77777777" w:rsidR="00EA1AE7" w:rsidRPr="000647DE" w:rsidRDefault="00EA1AE7" w:rsidP="00EA1AE7">
      <w:pPr>
        <w:spacing w:afterLines="50" w:after="120"/>
        <w:jc w:val="both"/>
        <w:rPr>
          <w:rFonts w:ascii="Times" w:eastAsia="ＭＳ 明朝" w:hAnsi="Times" w:cs="Times"/>
          <w:sz w:val="20"/>
        </w:rPr>
      </w:pPr>
      <w:bookmarkStart w:id="232" w:name="_Hlk41946373"/>
      <w:r w:rsidRPr="000647DE">
        <w:rPr>
          <w:rFonts w:ascii="Times" w:eastAsia="ＭＳ 明朝" w:hAnsi="Times" w:cs="Times"/>
          <w:sz w:val="20"/>
          <w:highlight w:val="green"/>
        </w:rPr>
        <w:t>Agreements:</w:t>
      </w:r>
    </w:p>
    <w:p w14:paraId="45EF353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“cat4 LBT” in FG 10-21a to “Type 1 channel access”</w:t>
      </w:r>
    </w:p>
    <w:p w14:paraId="04D97A7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FG10-21a</w:t>
      </w:r>
    </w:p>
    <w:bookmarkEnd w:id="232"/>
    <w:p w14:paraId="263BE7E5" w14:textId="77777777" w:rsidR="00EA1AE7" w:rsidRPr="000647DE" w:rsidRDefault="00EA1AE7" w:rsidP="00EA1AE7">
      <w:pPr>
        <w:spacing w:afterLines="50" w:after="120"/>
        <w:jc w:val="both"/>
        <w:rPr>
          <w:rFonts w:ascii="Times" w:eastAsia="ＭＳ 明朝" w:hAnsi="Times" w:cs="Times"/>
          <w:sz w:val="20"/>
        </w:rPr>
      </w:pPr>
    </w:p>
    <w:p w14:paraId="633C0CAA" w14:textId="77777777" w:rsidR="00EA1AE7" w:rsidRPr="000647DE" w:rsidRDefault="00EA1AE7" w:rsidP="00EA1AE7">
      <w:pPr>
        <w:spacing w:afterLines="50" w:after="120"/>
        <w:jc w:val="both"/>
        <w:rPr>
          <w:rFonts w:ascii="Times" w:eastAsia="ＭＳ 明朝" w:hAnsi="Times" w:cs="Times"/>
          <w:sz w:val="20"/>
        </w:rPr>
      </w:pPr>
      <w:bookmarkStart w:id="233" w:name="_Hlk41946397"/>
      <w:r w:rsidRPr="000647DE">
        <w:rPr>
          <w:rFonts w:ascii="Times" w:eastAsia="ＭＳ 明朝" w:hAnsi="Times" w:cs="Times"/>
          <w:sz w:val="20"/>
          <w:highlight w:val="green"/>
        </w:rPr>
        <w:t>Agreements:</w:t>
      </w:r>
    </w:p>
    <w:p w14:paraId="11BEB2B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FG10-28 is “Per band”</w:t>
      </w:r>
    </w:p>
    <w:p w14:paraId="5BDC0CD2"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FG10-28 is only for unlicensed bands</w:t>
      </w:r>
    </w:p>
    <w:p w14:paraId="23E4C06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bookmarkStart w:id="234" w:name="_Hlk41914591"/>
      <w:r w:rsidRPr="000647DE">
        <w:rPr>
          <w:rFonts w:ascii="Times" w:hAnsi="Times" w:cs="Times"/>
          <w:sz w:val="20"/>
        </w:rPr>
        <w:t>“One or both of {5-19, 5-20}” is prerequisite feature groups for FG10-28</w:t>
      </w:r>
    </w:p>
    <w:bookmarkEnd w:id="207"/>
    <w:bookmarkEnd w:id="233"/>
    <w:bookmarkEnd w:id="234"/>
    <w:p w14:paraId="19B65A1B" w14:textId="77777777" w:rsidR="00EA1AE7" w:rsidRDefault="00EA1AE7" w:rsidP="00EA1AE7">
      <w:pPr>
        <w:rPr>
          <w:rFonts w:ascii="Times" w:eastAsia="Batang" w:hAnsi="Times"/>
          <w:bCs/>
          <w:sz w:val="20"/>
          <w:highlight w:val="cyan"/>
          <w:lang w:eastAsia="en-US"/>
        </w:rPr>
      </w:pPr>
    </w:p>
    <w:p w14:paraId="03AB8F1C" w14:textId="77777777" w:rsidR="00EA1AE7" w:rsidRPr="000647DE" w:rsidRDefault="00EA1AE7" w:rsidP="00EA1AE7">
      <w:pPr>
        <w:rPr>
          <w:rFonts w:ascii="Times" w:eastAsiaTheme="minorEastAsia" w:hAnsi="Times" w:cs="Times"/>
          <w:b/>
          <w:sz w:val="20"/>
        </w:rPr>
      </w:pPr>
      <w:bookmarkStart w:id="235" w:name="_Hlk42123291"/>
      <w:r w:rsidRPr="00021CA5">
        <w:rPr>
          <w:rFonts w:ascii="Times" w:eastAsiaTheme="minorEastAsia" w:hAnsi="Times" w:cs="Times"/>
          <w:b/>
          <w:sz w:val="20"/>
          <w:highlight w:val="green"/>
        </w:rPr>
        <w:t>Agreements:</w:t>
      </w:r>
    </w:p>
    <w:p w14:paraId="679DDBB8"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2E0304AD"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bookmarkEnd w:id="235"/>
    <w:p w14:paraId="44D72ABA" w14:textId="77777777" w:rsidR="00EA1AE7" w:rsidRDefault="00EA1AE7" w:rsidP="00EA1AE7">
      <w:pPr>
        <w:rPr>
          <w:rFonts w:ascii="Times" w:eastAsia="Batang" w:hAnsi="Times"/>
          <w:bCs/>
          <w:sz w:val="20"/>
          <w:highlight w:val="cyan"/>
          <w:lang w:eastAsia="en-US"/>
        </w:rPr>
      </w:pPr>
    </w:p>
    <w:p w14:paraId="0D8EFF29" w14:textId="77777777" w:rsidR="00EA1AE7" w:rsidRPr="000647DE" w:rsidRDefault="00EA1AE7" w:rsidP="00EA1AE7">
      <w:pPr>
        <w:rPr>
          <w:rFonts w:ascii="Times" w:eastAsiaTheme="minorEastAsia" w:hAnsi="Times" w:cs="Times"/>
          <w:b/>
          <w:sz w:val="20"/>
        </w:rPr>
      </w:pPr>
      <w:r w:rsidRPr="00C21FD5">
        <w:rPr>
          <w:rFonts w:ascii="Times" w:eastAsiaTheme="minorEastAsia" w:hAnsi="Times" w:cs="Times"/>
          <w:b/>
          <w:sz w:val="20"/>
          <w:highlight w:val="yellow"/>
        </w:rPr>
        <w:lastRenderedPageBreak/>
        <w:t>Updated FL proposal 25:</w:t>
      </w:r>
    </w:p>
    <w:p w14:paraId="41DF765A" w14:textId="77777777" w:rsidR="00EA1AE7" w:rsidRPr="000647DE" w:rsidRDefault="00EA1AE7" w:rsidP="00EA1AE7">
      <w:pPr>
        <w:pStyle w:val="aff6"/>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For NR-U FGs, if it is agreed that the FG is only applicable to unlicensed bands, add a note “the FG is only applicable to unlicensed bands”</w:t>
      </w:r>
    </w:p>
    <w:p w14:paraId="34CC25D9" w14:textId="77777777" w:rsidR="00EA1AE7" w:rsidRPr="000647DE" w:rsidRDefault="00EA1AE7" w:rsidP="00EA1AE7">
      <w:pPr>
        <w:pStyle w:val="aff6"/>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For FGs for WIs other than NR-U, if it is agreed that the FG is only applicable to licensed bands, add a note “the FG is only applicable to licensed bands”</w:t>
      </w:r>
    </w:p>
    <w:p w14:paraId="16D4D6CB" w14:textId="77777777" w:rsidR="00EA1AE7" w:rsidRPr="000647DE" w:rsidRDefault="00EA1AE7" w:rsidP="00EA1AE7">
      <w:pPr>
        <w:pStyle w:val="aff6"/>
        <w:numPr>
          <w:ilvl w:val="1"/>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Note that this does not intend to perform exhaustive checking of applicability of FG to unlicensed bands</w:t>
      </w:r>
    </w:p>
    <w:p w14:paraId="7ED55E17" w14:textId="77777777" w:rsidR="002237FA" w:rsidRPr="00EA1AE7" w:rsidRDefault="002237FA" w:rsidP="002237FA">
      <w:pPr>
        <w:rPr>
          <w:rFonts w:ascii="Arial" w:eastAsia="ＭＳ 明朝" w:hAnsi="Arial"/>
          <w:sz w:val="32"/>
          <w:szCs w:val="32"/>
        </w:rPr>
      </w:pPr>
    </w:p>
    <w:p w14:paraId="75BDE9D4" w14:textId="39DA2362" w:rsidR="003332E8" w:rsidRPr="002237FA" w:rsidRDefault="003332E8" w:rsidP="0072585D">
      <w:pPr>
        <w:spacing w:afterLines="50" w:after="120"/>
        <w:jc w:val="both"/>
        <w:rPr>
          <w:rFonts w:eastAsia="ＭＳ 明朝"/>
          <w:sz w:val="22"/>
          <w:lang w:val="en-US"/>
        </w:rPr>
      </w:pPr>
    </w:p>
    <w:p w14:paraId="008C350E" w14:textId="77777777" w:rsidR="002237FA" w:rsidRPr="003332E8" w:rsidRDefault="002237F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w:t>
      </w:r>
      <w:r w:rsidR="007C1730">
        <w:rPr>
          <w:rFonts w:eastAsia="ＭＳ 明朝"/>
          <w:sz w:val="22"/>
        </w:rPr>
        <w:t>8</w:t>
      </w:r>
      <w:r>
        <w:rPr>
          <w:rFonts w:eastAsia="ＭＳ 明朝"/>
          <w:sz w:val="22"/>
        </w:rPr>
        <w:tab/>
      </w:r>
      <w:r w:rsidRPr="00115F8C">
        <w:rPr>
          <w:rFonts w:eastAsia="ＭＳ 明朝"/>
          <w:sz w:val="22"/>
        </w:rPr>
        <w:t xml:space="preserve">Summary on email discussion [100b-e-NR-UEFeatures-Remaining] </w:t>
      </w:r>
      <w:r w:rsidR="007C1730" w:rsidRPr="007C1730">
        <w:rPr>
          <w:rFonts w:eastAsia="ＭＳ 明朝"/>
          <w:sz w:val="22"/>
        </w:rPr>
        <w:t>NR-unlicensed</w:t>
      </w:r>
      <w:r>
        <w:rPr>
          <w:rFonts w:eastAsia="ＭＳ 明朝"/>
          <w:sz w:val="22"/>
        </w:rPr>
        <w:tab/>
        <w:t>Moderator (NTT DOCOMO, INC.)</w:t>
      </w:r>
    </w:p>
    <w:p w14:paraId="71BC0FC0" w14:textId="45DC371E" w:rsidR="007C1730" w:rsidRPr="007C1730" w:rsidRDefault="007C1730" w:rsidP="007C1730">
      <w:pPr>
        <w:spacing w:afterLines="50" w:after="120"/>
        <w:jc w:val="both"/>
        <w:rPr>
          <w:rFonts w:eastAsia="ＭＳ 明朝"/>
          <w:sz w:val="22"/>
        </w:rPr>
      </w:pPr>
      <w:r>
        <w:rPr>
          <w:rFonts w:eastAsia="ＭＳ 明朝"/>
          <w:sz w:val="22"/>
        </w:rPr>
        <w:t>[2]</w:t>
      </w:r>
      <w:r>
        <w:rPr>
          <w:rFonts w:eastAsia="ＭＳ 明朝"/>
          <w:sz w:val="22"/>
        </w:rPr>
        <w:tab/>
      </w:r>
      <w:r w:rsidRPr="007C1730">
        <w:rPr>
          <w:rFonts w:eastAsia="ＭＳ 明朝"/>
          <w:sz w:val="22"/>
        </w:rPr>
        <w:t>R1-2003416</w:t>
      </w:r>
      <w:r w:rsidRPr="007C1730">
        <w:rPr>
          <w:rFonts w:eastAsia="ＭＳ 明朝"/>
          <w:sz w:val="22"/>
        </w:rPr>
        <w:tab/>
        <w:t>Discussion on UE features for NRU</w:t>
      </w:r>
      <w:r w:rsidRPr="007C1730">
        <w:rPr>
          <w:rFonts w:eastAsia="ＭＳ 明朝"/>
          <w:sz w:val="22"/>
        </w:rPr>
        <w:tab/>
        <w:t>vivo</w:t>
      </w:r>
    </w:p>
    <w:p w14:paraId="56B51A75" w14:textId="318AAABC" w:rsidR="007C1730" w:rsidRPr="007C1730" w:rsidRDefault="007C1730" w:rsidP="007C1730">
      <w:pPr>
        <w:spacing w:afterLines="50" w:after="120"/>
        <w:jc w:val="both"/>
        <w:rPr>
          <w:rFonts w:eastAsia="ＭＳ 明朝"/>
          <w:sz w:val="22"/>
        </w:rPr>
      </w:pPr>
      <w:r>
        <w:rPr>
          <w:rFonts w:eastAsia="ＭＳ 明朝"/>
          <w:sz w:val="22"/>
        </w:rPr>
        <w:t>[3]</w:t>
      </w:r>
      <w:r>
        <w:rPr>
          <w:rFonts w:eastAsia="ＭＳ 明朝"/>
          <w:sz w:val="22"/>
        </w:rPr>
        <w:tab/>
      </w:r>
      <w:r w:rsidRPr="007C1730">
        <w:rPr>
          <w:rFonts w:eastAsia="ＭＳ 明朝"/>
          <w:sz w:val="22"/>
        </w:rPr>
        <w:t>R1-2003460</w:t>
      </w:r>
      <w:r w:rsidRPr="007C1730">
        <w:rPr>
          <w:rFonts w:eastAsia="ＭＳ 明朝"/>
          <w:sz w:val="22"/>
        </w:rPr>
        <w:tab/>
        <w:t>Discussion on the remaining issues of the UE features for NR-U</w:t>
      </w:r>
      <w:r w:rsidRPr="007C1730">
        <w:rPr>
          <w:rFonts w:eastAsia="ＭＳ 明朝"/>
          <w:sz w:val="22"/>
        </w:rPr>
        <w:tab/>
        <w:t xml:space="preserve">ZTE, </w:t>
      </w:r>
      <w:proofErr w:type="spellStart"/>
      <w:r w:rsidRPr="007C1730">
        <w:rPr>
          <w:rFonts w:eastAsia="ＭＳ 明朝"/>
          <w:sz w:val="22"/>
        </w:rPr>
        <w:t>Sanechips</w:t>
      </w:r>
      <w:proofErr w:type="spellEnd"/>
    </w:p>
    <w:p w14:paraId="7CC4CEF2" w14:textId="39F42E7F" w:rsidR="007C1730" w:rsidRPr="007C1730" w:rsidRDefault="007C1730" w:rsidP="007C1730">
      <w:pPr>
        <w:spacing w:afterLines="50" w:after="120"/>
        <w:jc w:val="both"/>
        <w:rPr>
          <w:rFonts w:eastAsia="ＭＳ 明朝"/>
          <w:sz w:val="22"/>
        </w:rPr>
      </w:pPr>
      <w:r>
        <w:rPr>
          <w:rFonts w:eastAsia="ＭＳ 明朝"/>
          <w:sz w:val="22"/>
        </w:rPr>
        <w:t>[4]</w:t>
      </w:r>
      <w:r>
        <w:rPr>
          <w:rFonts w:eastAsia="ＭＳ 明朝"/>
          <w:sz w:val="22"/>
        </w:rPr>
        <w:tab/>
      </w:r>
      <w:r w:rsidRPr="007C1730">
        <w:rPr>
          <w:rFonts w:eastAsia="ＭＳ 明朝"/>
          <w:sz w:val="22"/>
        </w:rPr>
        <w:t>R1-2003694</w:t>
      </w:r>
      <w:r w:rsidRPr="007C1730">
        <w:rPr>
          <w:rFonts w:eastAsia="ＭＳ 明朝"/>
          <w:sz w:val="22"/>
        </w:rPr>
        <w:tab/>
        <w:t>Views on Rel-16 UE features for NR-U</w:t>
      </w:r>
      <w:r w:rsidRPr="007C1730">
        <w:rPr>
          <w:rFonts w:eastAsia="ＭＳ 明朝"/>
          <w:sz w:val="22"/>
        </w:rPr>
        <w:tab/>
        <w:t>MediaTek Inc.</w:t>
      </w:r>
    </w:p>
    <w:p w14:paraId="25440EF4" w14:textId="3B2D7682" w:rsidR="007C1730" w:rsidRPr="007C1730" w:rsidRDefault="007C1730" w:rsidP="007C1730">
      <w:pPr>
        <w:spacing w:afterLines="50" w:after="120"/>
        <w:jc w:val="both"/>
        <w:rPr>
          <w:rFonts w:eastAsia="ＭＳ 明朝"/>
          <w:sz w:val="22"/>
        </w:rPr>
      </w:pPr>
      <w:r>
        <w:rPr>
          <w:rFonts w:eastAsia="ＭＳ 明朝"/>
          <w:sz w:val="22"/>
        </w:rPr>
        <w:t>[5]</w:t>
      </w:r>
      <w:r>
        <w:rPr>
          <w:rFonts w:eastAsia="ＭＳ 明朝"/>
          <w:sz w:val="22"/>
        </w:rPr>
        <w:tab/>
      </w:r>
      <w:r w:rsidRPr="007C1730">
        <w:rPr>
          <w:rFonts w:eastAsia="ＭＳ 明朝"/>
          <w:sz w:val="22"/>
        </w:rPr>
        <w:t>R1-2003848</w:t>
      </w:r>
      <w:r w:rsidRPr="007C1730">
        <w:rPr>
          <w:rFonts w:eastAsia="ＭＳ 明朝"/>
          <w:sz w:val="22"/>
        </w:rPr>
        <w:tab/>
        <w:t>UE features for NR-U</w:t>
      </w:r>
      <w:r w:rsidRPr="007C1730">
        <w:rPr>
          <w:rFonts w:eastAsia="ＭＳ 明朝"/>
          <w:sz w:val="22"/>
        </w:rPr>
        <w:tab/>
        <w:t>Ericsson</w:t>
      </w:r>
    </w:p>
    <w:p w14:paraId="3EFE75FD" w14:textId="24BF8FD6" w:rsidR="007C1730" w:rsidRPr="007C1730" w:rsidRDefault="007C1730" w:rsidP="007C1730">
      <w:pPr>
        <w:spacing w:afterLines="50" w:after="120"/>
        <w:jc w:val="both"/>
        <w:rPr>
          <w:rFonts w:eastAsia="ＭＳ 明朝"/>
          <w:sz w:val="22"/>
        </w:rPr>
      </w:pPr>
      <w:r>
        <w:rPr>
          <w:rFonts w:eastAsia="ＭＳ 明朝"/>
          <w:sz w:val="22"/>
        </w:rPr>
        <w:t>[6]</w:t>
      </w:r>
      <w:r>
        <w:rPr>
          <w:rFonts w:eastAsia="ＭＳ 明朝"/>
          <w:sz w:val="22"/>
        </w:rPr>
        <w:tab/>
      </w:r>
      <w:r w:rsidRPr="007C1730">
        <w:rPr>
          <w:rFonts w:eastAsia="ＭＳ 明朝"/>
          <w:sz w:val="22"/>
        </w:rPr>
        <w:t>R1-2003894</w:t>
      </w:r>
      <w:r w:rsidRPr="007C1730">
        <w:rPr>
          <w:rFonts w:eastAsia="ＭＳ 明朝"/>
          <w:sz w:val="22"/>
        </w:rPr>
        <w:tab/>
        <w:t>UE features for NR-U</w:t>
      </w:r>
      <w:r w:rsidRPr="007C1730">
        <w:rPr>
          <w:rFonts w:eastAsia="ＭＳ 明朝"/>
          <w:sz w:val="22"/>
        </w:rPr>
        <w:tab/>
        <w:t>Samsung</w:t>
      </w:r>
    </w:p>
    <w:p w14:paraId="43015276" w14:textId="5D9A5BDB" w:rsidR="007C1730" w:rsidRPr="007C1730" w:rsidRDefault="007C1730" w:rsidP="007C1730">
      <w:pPr>
        <w:spacing w:afterLines="50" w:after="120"/>
        <w:jc w:val="both"/>
        <w:rPr>
          <w:rFonts w:eastAsia="ＭＳ 明朝"/>
          <w:sz w:val="22"/>
        </w:rPr>
      </w:pPr>
      <w:r>
        <w:rPr>
          <w:rFonts w:eastAsia="ＭＳ 明朝"/>
          <w:sz w:val="22"/>
        </w:rPr>
        <w:t>[7]</w:t>
      </w:r>
      <w:r>
        <w:rPr>
          <w:rFonts w:eastAsia="ＭＳ 明朝"/>
          <w:sz w:val="22"/>
        </w:rPr>
        <w:tab/>
      </w:r>
      <w:r w:rsidRPr="007C1730">
        <w:rPr>
          <w:rFonts w:eastAsia="ＭＳ 明朝"/>
          <w:sz w:val="22"/>
        </w:rPr>
        <w:t>R1-2004019</w:t>
      </w:r>
      <w:r w:rsidRPr="007C1730">
        <w:rPr>
          <w:rFonts w:eastAsia="ＭＳ 明朝"/>
          <w:sz w:val="22"/>
        </w:rPr>
        <w:tab/>
        <w:t>Discussion on UE features for NR-U</w:t>
      </w:r>
      <w:r w:rsidRPr="007C1730">
        <w:rPr>
          <w:rFonts w:eastAsia="ＭＳ 明朝"/>
          <w:sz w:val="22"/>
        </w:rPr>
        <w:tab/>
        <w:t>LG Electronics</w:t>
      </w:r>
    </w:p>
    <w:p w14:paraId="24C553C2" w14:textId="06859FD1" w:rsidR="007C1730" w:rsidRPr="007C1730" w:rsidRDefault="007C1730" w:rsidP="007C1730">
      <w:pPr>
        <w:spacing w:afterLines="50" w:after="120"/>
        <w:jc w:val="both"/>
        <w:rPr>
          <w:rFonts w:eastAsia="ＭＳ 明朝"/>
          <w:sz w:val="22"/>
        </w:rPr>
      </w:pPr>
      <w:r>
        <w:rPr>
          <w:rFonts w:eastAsia="ＭＳ 明朝"/>
          <w:sz w:val="22"/>
        </w:rPr>
        <w:t>[8]</w:t>
      </w:r>
      <w:r>
        <w:rPr>
          <w:rFonts w:eastAsia="ＭＳ 明朝"/>
          <w:sz w:val="22"/>
        </w:rPr>
        <w:tab/>
      </w:r>
      <w:r w:rsidRPr="007C1730">
        <w:rPr>
          <w:rFonts w:eastAsia="ＭＳ 明朝"/>
          <w:sz w:val="22"/>
        </w:rPr>
        <w:t>R1-2004091</w:t>
      </w:r>
      <w:r w:rsidRPr="007C1730">
        <w:rPr>
          <w:rFonts w:eastAsia="ＭＳ 明朝"/>
          <w:sz w:val="22"/>
        </w:rPr>
        <w:tab/>
        <w:t>Discussion on UE feature for NRU</w:t>
      </w:r>
      <w:r w:rsidRPr="007C1730">
        <w:rPr>
          <w:rFonts w:eastAsia="ＭＳ 明朝"/>
          <w:sz w:val="22"/>
        </w:rPr>
        <w:tab/>
        <w:t>OPPO</w:t>
      </w:r>
    </w:p>
    <w:p w14:paraId="412AF99E" w14:textId="6854FBB2" w:rsidR="007C1730" w:rsidRPr="007C1730" w:rsidRDefault="007C1730" w:rsidP="007C1730">
      <w:pPr>
        <w:spacing w:afterLines="50" w:after="120"/>
        <w:jc w:val="both"/>
        <w:rPr>
          <w:rFonts w:eastAsia="ＭＳ 明朝"/>
          <w:sz w:val="22"/>
        </w:rPr>
      </w:pPr>
      <w:r>
        <w:rPr>
          <w:rFonts w:eastAsia="ＭＳ 明朝"/>
          <w:sz w:val="22"/>
        </w:rPr>
        <w:t>[9]</w:t>
      </w:r>
      <w:r>
        <w:rPr>
          <w:rFonts w:eastAsia="ＭＳ 明朝"/>
          <w:sz w:val="22"/>
        </w:rPr>
        <w:tab/>
      </w:r>
      <w:r w:rsidRPr="007C1730">
        <w:rPr>
          <w:rFonts w:eastAsia="ＭＳ 明朝"/>
          <w:sz w:val="22"/>
        </w:rPr>
        <w:t>R1-2004152</w:t>
      </w:r>
      <w:r w:rsidRPr="007C1730">
        <w:rPr>
          <w:rFonts w:eastAsia="ＭＳ 明朝"/>
          <w:sz w:val="22"/>
        </w:rPr>
        <w:tab/>
        <w:t>Rel-16 UE features for NR-U</w:t>
      </w:r>
      <w:r w:rsidRPr="007C1730">
        <w:rPr>
          <w:rFonts w:eastAsia="ＭＳ 明朝"/>
          <w:sz w:val="22"/>
        </w:rPr>
        <w:tab/>
        <w:t xml:space="preserve">Huawei, </w:t>
      </w:r>
      <w:proofErr w:type="spellStart"/>
      <w:r w:rsidRPr="007C1730">
        <w:rPr>
          <w:rFonts w:eastAsia="ＭＳ 明朝"/>
          <w:sz w:val="22"/>
        </w:rPr>
        <w:t>HiSilicon</w:t>
      </w:r>
      <w:proofErr w:type="spellEnd"/>
    </w:p>
    <w:p w14:paraId="28B6E875" w14:textId="7BD9D22F" w:rsidR="007C1730" w:rsidRPr="007C1730" w:rsidRDefault="007C1730" w:rsidP="007C1730">
      <w:pPr>
        <w:spacing w:afterLines="50" w:after="120"/>
        <w:jc w:val="both"/>
        <w:rPr>
          <w:rFonts w:eastAsia="ＭＳ 明朝"/>
          <w:sz w:val="22"/>
        </w:rPr>
      </w:pPr>
      <w:r>
        <w:rPr>
          <w:rFonts w:eastAsia="ＭＳ 明朝"/>
          <w:sz w:val="22"/>
        </w:rPr>
        <w:t>[10]</w:t>
      </w:r>
      <w:r>
        <w:rPr>
          <w:rFonts w:eastAsia="ＭＳ 明朝"/>
          <w:sz w:val="22"/>
        </w:rPr>
        <w:tab/>
      </w:r>
      <w:r w:rsidRPr="007C1730">
        <w:rPr>
          <w:rFonts w:eastAsia="ＭＳ 明朝"/>
          <w:sz w:val="22"/>
        </w:rPr>
        <w:t>R1-2004241</w:t>
      </w:r>
      <w:r w:rsidRPr="007C1730">
        <w:rPr>
          <w:rFonts w:eastAsia="ＭＳ 明朝"/>
          <w:sz w:val="22"/>
        </w:rPr>
        <w:tab/>
        <w:t>Discussions on NR-U UE features</w:t>
      </w:r>
      <w:r w:rsidRPr="007C1730">
        <w:rPr>
          <w:rFonts w:eastAsia="ＭＳ 明朝"/>
          <w:sz w:val="22"/>
        </w:rPr>
        <w:tab/>
        <w:t>Apple</w:t>
      </w:r>
    </w:p>
    <w:p w14:paraId="0C00A3FA" w14:textId="1BB5BA62" w:rsidR="007C1730" w:rsidRPr="007C1730" w:rsidRDefault="007C1730" w:rsidP="007C1730">
      <w:pPr>
        <w:spacing w:afterLines="50" w:after="120"/>
        <w:jc w:val="both"/>
        <w:rPr>
          <w:rFonts w:eastAsia="ＭＳ 明朝"/>
          <w:sz w:val="22"/>
        </w:rPr>
      </w:pPr>
      <w:r>
        <w:rPr>
          <w:rFonts w:eastAsia="ＭＳ 明朝"/>
          <w:sz w:val="22"/>
        </w:rPr>
        <w:t>[11]</w:t>
      </w:r>
      <w:r>
        <w:rPr>
          <w:rFonts w:eastAsia="ＭＳ 明朝"/>
          <w:sz w:val="22"/>
        </w:rPr>
        <w:tab/>
      </w:r>
      <w:r w:rsidRPr="007C1730">
        <w:rPr>
          <w:rFonts w:eastAsia="ＭＳ 明朝"/>
          <w:sz w:val="22"/>
        </w:rPr>
        <w:t>R1-2004402</w:t>
      </w:r>
      <w:r w:rsidRPr="007C1730">
        <w:rPr>
          <w:rFonts w:eastAsia="ＭＳ 明朝"/>
          <w:sz w:val="22"/>
        </w:rPr>
        <w:tab/>
        <w:t>UE features for NR-U</w:t>
      </w:r>
      <w:r w:rsidRPr="007C1730">
        <w:rPr>
          <w:rFonts w:eastAsia="ＭＳ 明朝"/>
          <w:sz w:val="22"/>
        </w:rPr>
        <w:tab/>
        <w:t>NTT DOCOMO, INC</w:t>
      </w:r>
    </w:p>
    <w:p w14:paraId="0F9F6EA3" w14:textId="1EB5A1A0" w:rsidR="007C1730" w:rsidRPr="007C1730" w:rsidRDefault="007C1730" w:rsidP="007C1730">
      <w:pPr>
        <w:spacing w:afterLines="50" w:after="120"/>
        <w:jc w:val="both"/>
        <w:rPr>
          <w:rFonts w:eastAsia="ＭＳ 明朝"/>
          <w:sz w:val="22"/>
        </w:rPr>
      </w:pPr>
      <w:r>
        <w:rPr>
          <w:rFonts w:eastAsia="ＭＳ 明朝"/>
          <w:sz w:val="22"/>
        </w:rPr>
        <w:t>[12]</w:t>
      </w:r>
      <w:r>
        <w:rPr>
          <w:rFonts w:eastAsia="ＭＳ 明朝"/>
          <w:sz w:val="22"/>
        </w:rPr>
        <w:tab/>
      </w:r>
      <w:r w:rsidRPr="007C1730">
        <w:rPr>
          <w:rFonts w:eastAsia="ＭＳ 明朝"/>
          <w:sz w:val="22"/>
        </w:rPr>
        <w:t>R1-2004477</w:t>
      </w:r>
      <w:r w:rsidRPr="007C1730">
        <w:rPr>
          <w:rFonts w:eastAsia="ＭＳ 明朝"/>
          <w:sz w:val="22"/>
        </w:rPr>
        <w:tab/>
        <w:t>Discussion on NR-U UE features</w:t>
      </w:r>
      <w:r w:rsidRPr="007C1730">
        <w:rPr>
          <w:rFonts w:eastAsia="ＭＳ 明朝"/>
          <w:sz w:val="22"/>
        </w:rPr>
        <w:tab/>
        <w:t>Qualcomm Incorporated</w:t>
      </w:r>
    </w:p>
    <w:p w14:paraId="7BB8A325" w14:textId="59221D09" w:rsidR="007C1730" w:rsidRDefault="007C1730" w:rsidP="007C1730">
      <w:pPr>
        <w:spacing w:afterLines="50" w:after="120"/>
        <w:jc w:val="both"/>
        <w:rPr>
          <w:rFonts w:eastAsia="ＭＳ 明朝"/>
          <w:sz w:val="22"/>
        </w:rPr>
      </w:pPr>
      <w:r>
        <w:rPr>
          <w:rFonts w:eastAsia="ＭＳ 明朝"/>
          <w:sz w:val="22"/>
        </w:rPr>
        <w:t>[13]</w:t>
      </w:r>
      <w:r>
        <w:rPr>
          <w:rFonts w:eastAsia="ＭＳ 明朝"/>
          <w:sz w:val="22"/>
        </w:rPr>
        <w:tab/>
      </w:r>
      <w:r w:rsidRPr="007C1730">
        <w:rPr>
          <w:rFonts w:eastAsia="ＭＳ 明朝"/>
          <w:sz w:val="22"/>
        </w:rPr>
        <w:t>R1-2004560</w:t>
      </w:r>
      <w:r w:rsidRPr="007C1730">
        <w:rPr>
          <w:rFonts w:eastAsia="ＭＳ 明朝"/>
          <w:sz w:val="22"/>
        </w:rPr>
        <w:tab/>
        <w:t>On UE features NR Unlicensed</w:t>
      </w:r>
      <w:r w:rsidRPr="007C1730">
        <w:rPr>
          <w:rFonts w:eastAsia="ＭＳ 明朝"/>
          <w:sz w:val="22"/>
        </w:rPr>
        <w:tab/>
        <w:t>Nokia, Nokia Shanghai Bell</w:t>
      </w:r>
    </w:p>
    <w:p w14:paraId="0CC0C388" w14:textId="570187D2" w:rsidR="00E151DE" w:rsidRDefault="00B20652" w:rsidP="007C1730">
      <w:pPr>
        <w:spacing w:afterLines="50" w:after="120"/>
        <w:jc w:val="both"/>
        <w:rPr>
          <w:rFonts w:eastAsia="ＭＳ 明朝"/>
          <w:sz w:val="22"/>
        </w:rPr>
      </w:pPr>
      <w:r>
        <w:rPr>
          <w:rFonts w:eastAsia="ＭＳ 明朝"/>
          <w:sz w:val="22"/>
        </w:rPr>
        <w:t>[1</w:t>
      </w:r>
      <w:r>
        <w:rPr>
          <w:rFonts w:eastAsia="ＭＳ 明朝" w:hint="eastAsia"/>
          <w:sz w:val="22"/>
        </w:rPr>
        <w:t>4</w:t>
      </w:r>
      <w:r w:rsidR="00E151DE">
        <w:rPr>
          <w:rFonts w:eastAsia="ＭＳ 明朝"/>
          <w:sz w:val="22"/>
        </w:rPr>
        <w:t>]</w:t>
      </w:r>
      <w:r w:rsidR="00E151DE">
        <w:rPr>
          <w:rFonts w:eastAsia="ＭＳ 明朝"/>
          <w:sz w:val="22"/>
        </w:rPr>
        <w:tab/>
      </w:r>
      <w:r w:rsidR="00E151DE" w:rsidRPr="007C1730">
        <w:rPr>
          <w:rFonts w:eastAsia="ＭＳ 明朝"/>
          <w:sz w:val="22"/>
        </w:rPr>
        <w:t>R1-</w:t>
      </w:r>
      <w:r w:rsidR="00E151DE" w:rsidRPr="00E151DE">
        <w:rPr>
          <w:rFonts w:eastAsia="ＭＳ 明朝"/>
          <w:sz w:val="22"/>
        </w:rPr>
        <w:t>2004062</w:t>
      </w:r>
      <w:r w:rsidR="00E151DE" w:rsidRPr="007C1730">
        <w:rPr>
          <w:rFonts w:eastAsia="ＭＳ 明朝"/>
          <w:sz w:val="22"/>
        </w:rPr>
        <w:tab/>
      </w:r>
      <w:r w:rsidR="00E151DE" w:rsidRPr="00E151DE">
        <w:rPr>
          <w:rFonts w:eastAsia="ＭＳ 明朝"/>
          <w:sz w:val="22"/>
        </w:rPr>
        <w:t>Discussion on the support of SRS transmission in all symbols of a slot</w:t>
      </w:r>
      <w:r w:rsidR="00E151DE" w:rsidRPr="007C1730">
        <w:rPr>
          <w:rFonts w:eastAsia="ＭＳ 明朝"/>
          <w:sz w:val="22"/>
        </w:rPr>
        <w:tab/>
      </w:r>
      <w:r w:rsidR="00E151DE" w:rsidRPr="00E151DE">
        <w:rPr>
          <w:rFonts w:eastAsia="ＭＳ 明朝"/>
          <w:sz w:val="22"/>
        </w:rPr>
        <w:t>OPPO</w:t>
      </w:r>
    </w:p>
    <w:p w14:paraId="70C46A76" w14:textId="3A3535A4" w:rsidR="006A3DF1" w:rsidRDefault="006A3DF1" w:rsidP="007C1730">
      <w:pPr>
        <w:spacing w:afterLines="50" w:after="120"/>
        <w:jc w:val="both"/>
        <w:rPr>
          <w:rFonts w:eastAsia="ＭＳ 明朝"/>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ＭＳ 明朝"/>
          <w:sz w:val="22"/>
          <w:lang w:val="en-US"/>
        </w:rPr>
      </w:pPr>
    </w:p>
    <w:p w14:paraId="2657A953" w14:textId="77777777" w:rsidR="006A3DF1" w:rsidRPr="00E151DE" w:rsidRDefault="006A3DF1" w:rsidP="007C1730">
      <w:pPr>
        <w:spacing w:afterLines="50" w:after="120"/>
        <w:jc w:val="both"/>
        <w:rPr>
          <w:rFonts w:eastAsia="ＭＳ 明朝"/>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27674" w14:textId="77777777" w:rsidR="0078648F" w:rsidRDefault="0078648F">
      <w:r>
        <w:separator/>
      </w:r>
    </w:p>
  </w:endnote>
  <w:endnote w:type="continuationSeparator" w:id="0">
    <w:p w14:paraId="77367F8B" w14:textId="77777777" w:rsidR="0078648F" w:rsidRDefault="0078648F">
      <w:r>
        <w:continuationSeparator/>
      </w:r>
    </w:p>
  </w:endnote>
  <w:endnote w:type="continuationNotice" w:id="1">
    <w:p w14:paraId="1353B5BF" w14:textId="77777777" w:rsidR="0078648F" w:rsidRDefault="0078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CB42D16" w:rsidR="003C0F81" w:rsidRPr="00000924" w:rsidRDefault="003C0F8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43E6005C" w:rsidR="003C0F81" w:rsidRPr="00000924" w:rsidRDefault="003C0F8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75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0B30C" w14:textId="77777777" w:rsidR="0078648F" w:rsidRDefault="0078648F">
      <w:r>
        <w:separator/>
      </w:r>
    </w:p>
  </w:footnote>
  <w:footnote w:type="continuationSeparator" w:id="0">
    <w:p w14:paraId="03D347DA" w14:textId="77777777" w:rsidR="0078648F" w:rsidRDefault="0078648F">
      <w:r>
        <w:continuationSeparator/>
      </w:r>
    </w:p>
  </w:footnote>
  <w:footnote w:type="continuationNotice" w:id="1">
    <w:p w14:paraId="29CFB515" w14:textId="77777777" w:rsidR="0078648F" w:rsidRDefault="00786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1AE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表段落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2.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B6928D-9636-4851-90A9-8481ECF1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77</Pages>
  <Words>28971</Words>
  <Characters>165136</Characters>
  <Application>Microsoft Office Word</Application>
  <DocSecurity>0</DocSecurity>
  <Lines>1376</Lines>
  <Paragraphs>387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2020-06-03T15:07:00Z</dcterms:created>
  <dcterms:modified xsi:type="dcterms:W3CDTF">2020-06-03T15:36:00Z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