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9ED11" w14:textId="01506719" w:rsidR="00382D18" w:rsidRPr="00EB22A5" w:rsidRDefault="00382D18" w:rsidP="00382D18">
      <w:pPr>
        <w:pStyle w:val="a5"/>
        <w:tabs>
          <w:tab w:val="left" w:pos="1800"/>
        </w:tabs>
        <w:ind w:left="1800" w:hanging="1800"/>
        <w:rPr>
          <w:rFonts w:ascii="Times New Roman" w:eastAsia="宋体" w:hAnsi="Times New Roman"/>
          <w:sz w:val="22"/>
          <w:szCs w:val="22"/>
          <w:lang w:eastAsia="zh-CN"/>
        </w:rPr>
      </w:pPr>
      <w:r w:rsidRPr="00EB22A5">
        <w:rPr>
          <w:rFonts w:ascii="Times New Roman" w:eastAsia="宋体" w:hAnsi="Times New Roman"/>
          <w:sz w:val="22"/>
          <w:szCs w:val="22"/>
          <w:lang w:eastAsia="zh-CN"/>
        </w:rPr>
        <w:t>3GPP TSG RAN WG1 #100bis</w:t>
      </w:r>
      <w:r w:rsidRPr="00EB22A5">
        <w:rPr>
          <w:rFonts w:ascii="Times New Roman" w:eastAsia="宋体" w:hAnsi="Times New Roman"/>
          <w:sz w:val="22"/>
          <w:szCs w:val="22"/>
          <w:lang w:eastAsia="zh-CN"/>
        </w:rPr>
        <w:tab/>
      </w:r>
      <w:r w:rsidRPr="00EB22A5">
        <w:rPr>
          <w:rFonts w:ascii="Times New Roman" w:eastAsia="宋体" w:hAnsi="Times New Roman"/>
          <w:sz w:val="22"/>
          <w:szCs w:val="22"/>
          <w:lang w:eastAsia="zh-CN"/>
        </w:rPr>
        <w:tab/>
      </w:r>
      <w:r w:rsidR="00EB22A5" w:rsidRPr="00EB22A5">
        <w:rPr>
          <w:rFonts w:ascii="Times New Roman" w:eastAsia="宋体" w:hAnsi="Times New Roman"/>
          <w:sz w:val="22"/>
          <w:szCs w:val="22"/>
          <w:lang w:eastAsia="zh-CN"/>
        </w:rPr>
        <w:t>R1-2001747</w:t>
      </w:r>
    </w:p>
    <w:p w14:paraId="0B289FE9" w14:textId="77777777" w:rsidR="00382D18" w:rsidRDefault="00382D18" w:rsidP="00382D18">
      <w:pPr>
        <w:pStyle w:val="a5"/>
        <w:tabs>
          <w:tab w:val="clear" w:pos="4536"/>
          <w:tab w:val="left" w:pos="1800"/>
        </w:tabs>
        <w:ind w:left="1800" w:hanging="1800"/>
        <w:rPr>
          <w:rFonts w:ascii="Times New Roman" w:eastAsia="宋体" w:hAnsi="Times New Roman"/>
          <w:sz w:val="22"/>
          <w:szCs w:val="22"/>
          <w:lang w:eastAsia="zh-CN"/>
        </w:rPr>
      </w:pPr>
      <w:r w:rsidRPr="00EB22A5">
        <w:rPr>
          <w:rFonts w:ascii="Times New Roman" w:eastAsia="宋体" w:hAnsi="Times New Roman"/>
          <w:sz w:val="22"/>
          <w:szCs w:val="22"/>
          <w:lang w:eastAsia="zh-CN"/>
        </w:rPr>
        <w:t>e-Meeting, April 20th – 30th, 2020</w:t>
      </w:r>
    </w:p>
    <w:p w14:paraId="380570BF" w14:textId="77777777" w:rsidR="00621E4F" w:rsidRPr="00382D18" w:rsidRDefault="00621E4F" w:rsidP="00621E4F">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9A2FC50"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E21FE4">
        <w:rPr>
          <w:rFonts w:ascii="Times New Roman" w:hAnsi="Times New Roman"/>
          <w:sz w:val="22"/>
          <w:szCs w:val="22"/>
        </w:rPr>
        <w:t xml:space="preserve">Remaining issues of </w:t>
      </w:r>
      <w:r w:rsidR="00C7088B" w:rsidRPr="00805BDE">
        <w:rPr>
          <w:rFonts w:ascii="Times New Roman" w:hAnsi="Times New Roman"/>
          <w:sz w:val="22"/>
          <w:szCs w:val="22"/>
        </w:rPr>
        <w:t xml:space="preserve">synchronization </w:t>
      </w:r>
      <w:r w:rsidR="00E21FE4">
        <w:rPr>
          <w:rFonts w:ascii="Times New Roman" w:hAnsi="Times New Roman"/>
          <w:sz w:val="22"/>
          <w:szCs w:val="22"/>
        </w:rPr>
        <w:t>fo</w:t>
      </w:r>
      <w:r w:rsidR="00C7088B" w:rsidRPr="00805BDE">
        <w:rPr>
          <w:rFonts w:ascii="Times New Roman" w:hAnsi="Times New Roman"/>
          <w:sz w:val="22"/>
          <w:szCs w:val="22"/>
        </w:rPr>
        <w:t>r NR-V2X</w:t>
      </w:r>
    </w:p>
    <w:p w14:paraId="380570C2" w14:textId="3D97358B"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E" w14:textId="4359A1AA" w:rsidR="00BA162A" w:rsidRPr="00BA162A" w:rsidRDefault="00BA162A" w:rsidP="00BA162A">
      <w:pPr>
        <w:pStyle w:val="a0"/>
        <w:rPr>
          <w:rFonts w:eastAsia="宋体"/>
          <w:lang w:eastAsia="zh-CN"/>
        </w:rPr>
      </w:pPr>
      <w:r>
        <w:rPr>
          <w:rFonts w:eastAsia="宋体"/>
          <w:lang w:eastAsia="zh-CN"/>
        </w:rPr>
        <w:t>In this contribution, we continue discussi</w:t>
      </w:r>
      <w:r w:rsidR="00A4034A">
        <w:rPr>
          <w:rFonts w:eastAsia="宋体"/>
          <w:lang w:eastAsia="zh-CN"/>
        </w:rPr>
        <w:t>ng</w:t>
      </w:r>
      <w:r>
        <w:rPr>
          <w:rFonts w:eastAsia="宋体"/>
          <w:lang w:eastAsia="zh-CN"/>
        </w:rPr>
        <w:t xml:space="preserve"> the </w:t>
      </w:r>
      <w:r w:rsidR="00D03274">
        <w:rPr>
          <w:rFonts w:eastAsia="宋体"/>
          <w:lang w:eastAsia="zh-CN"/>
        </w:rPr>
        <w:t>remaining issues</w:t>
      </w:r>
      <w:r>
        <w:rPr>
          <w:rFonts w:eastAsia="宋体"/>
          <w:lang w:eastAsia="zh-CN"/>
        </w:rPr>
        <w:t xml:space="preserve"> of NR-V2X synchronization. </w:t>
      </w:r>
    </w:p>
    <w:p w14:paraId="380570CF" w14:textId="77777777" w:rsidR="00846B5D" w:rsidRDefault="004F72A9" w:rsidP="00846B5D">
      <w:pPr>
        <w:pStyle w:val="1"/>
        <w:rPr>
          <w:rFonts w:ascii="Times New Roman" w:hAnsi="Times New Roman" w:cs="Times New Roman"/>
        </w:rPr>
      </w:pPr>
      <w:r>
        <w:rPr>
          <w:rFonts w:ascii="Times New Roman" w:hAnsi="Times New Roman" w:cs="Times New Roman" w:hint="eastAsia"/>
        </w:rPr>
        <w:t>Discussion</w:t>
      </w:r>
      <w:bookmarkStart w:id="2" w:name="_GoBack"/>
      <w:bookmarkEnd w:id="2"/>
    </w:p>
    <w:p w14:paraId="38057115" w14:textId="2EF5A9F9" w:rsidR="00535113" w:rsidRPr="00BA162A" w:rsidRDefault="00293C56" w:rsidP="00BA162A">
      <w:pPr>
        <w:pStyle w:val="1"/>
        <w:numPr>
          <w:ilvl w:val="1"/>
          <w:numId w:val="1"/>
        </w:numPr>
        <w:rPr>
          <w:rFonts w:ascii="Times New Roman" w:hAnsi="Times New Roman" w:cs="Times New Roman"/>
          <w:sz w:val="22"/>
        </w:rPr>
      </w:pPr>
      <w:r>
        <w:rPr>
          <w:rFonts w:ascii="Times New Roman" w:hAnsi="Times New Roman" w:cs="Times New Roman"/>
          <w:sz w:val="22"/>
        </w:rPr>
        <w:t>TDD configuration indication in PSBCH</w:t>
      </w:r>
    </w:p>
    <w:p w14:paraId="43D820CB" w14:textId="1CA4C58E" w:rsidR="00D03274" w:rsidRDefault="00293C56" w:rsidP="007D1EAB">
      <w:pPr>
        <w:pStyle w:val="a0"/>
        <w:rPr>
          <w:rFonts w:eastAsia="宋体"/>
          <w:lang w:eastAsia="zh-CN"/>
        </w:rPr>
      </w:pPr>
      <w:r>
        <w:rPr>
          <w:rFonts w:eastAsia="宋体"/>
          <w:lang w:eastAsia="zh-CN"/>
        </w:rPr>
        <w:t xml:space="preserve">For </w:t>
      </w:r>
      <w:r w:rsidR="007D1EAB">
        <w:rPr>
          <w:rFonts w:eastAsia="宋体"/>
          <w:lang w:eastAsia="zh-CN"/>
        </w:rPr>
        <w:t xml:space="preserve">TDD configuration </w:t>
      </w:r>
      <w:r>
        <w:rPr>
          <w:rFonts w:eastAsia="宋体"/>
          <w:lang w:eastAsia="zh-CN"/>
        </w:rPr>
        <w:t>indication, the following agreements were achieved in RAN1 #100e</w:t>
      </w:r>
      <w:r w:rsidR="00D03274">
        <w:rPr>
          <w:rFonts w:eastAsia="宋体"/>
          <w:lang w:eastAsia="zh-CN"/>
        </w:rPr>
        <w:t>:</w:t>
      </w:r>
    </w:p>
    <w:p w14:paraId="1CE9CE15" w14:textId="77777777" w:rsidR="00293C56" w:rsidRPr="00293C56" w:rsidRDefault="00293C56" w:rsidP="00293C56">
      <w:pPr>
        <w:rPr>
          <w:i/>
        </w:rPr>
      </w:pPr>
      <w:r w:rsidRPr="00293C56">
        <w:rPr>
          <w:i/>
          <w:highlight w:val="green"/>
        </w:rPr>
        <w:t>Agreement</w:t>
      </w:r>
      <w:r w:rsidRPr="00293C56">
        <w:rPr>
          <w:i/>
        </w:rPr>
        <w:t>:</w:t>
      </w:r>
    </w:p>
    <w:p w14:paraId="5093C74E" w14:textId="77777777" w:rsidR="00293C56" w:rsidRPr="00293C56" w:rsidRDefault="00293C56" w:rsidP="00293C56">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i/>
          <w:sz w:val="20"/>
          <w:szCs w:val="21"/>
        </w:rPr>
      </w:pPr>
      <w:r w:rsidRPr="00293C56">
        <w:rPr>
          <w:rFonts w:ascii="Times New Roman" w:hAnsi="Times New Roman" w:cs="Times New Roman"/>
          <w:i/>
          <w:sz w:val="20"/>
        </w:rPr>
        <w:t>Slot-level indication is supported in TDD configuration indication.</w:t>
      </w:r>
    </w:p>
    <w:p w14:paraId="5051E6B5" w14:textId="77777777" w:rsidR="00293C56" w:rsidRPr="00293C56" w:rsidRDefault="00293C56" w:rsidP="00293C56">
      <w:pPr>
        <w:rPr>
          <w:i/>
        </w:rPr>
      </w:pPr>
      <w:r w:rsidRPr="00293C56">
        <w:rPr>
          <w:i/>
          <w:highlight w:val="green"/>
        </w:rPr>
        <w:t>Agreements</w:t>
      </w:r>
      <w:r w:rsidRPr="00293C56">
        <w:rPr>
          <w:i/>
        </w:rPr>
        <w:t>:</w:t>
      </w:r>
    </w:p>
    <w:p w14:paraId="710C92C1" w14:textId="77777777" w:rsidR="00293C56" w:rsidRPr="00293C56" w:rsidRDefault="00293C56" w:rsidP="00293C56">
      <w:pPr>
        <w:rPr>
          <w:i/>
          <w:szCs w:val="20"/>
        </w:rPr>
      </w:pPr>
      <w:r w:rsidRPr="00293C56">
        <w:rPr>
          <w:i/>
          <w:szCs w:val="20"/>
        </w:rPr>
        <w:t>The TDD configuration indication is done as follows:</w:t>
      </w:r>
    </w:p>
    <w:p w14:paraId="0A66F0A0" w14:textId="77777777" w:rsidR="00293C56" w:rsidRPr="00293C56" w:rsidRDefault="00293C56" w:rsidP="00293C56">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293C56">
        <w:rPr>
          <w:rFonts w:ascii="Times New Roman" w:hAnsi="Times New Roman" w:cs="Times New Roman"/>
          <w:i/>
          <w:sz w:val="20"/>
          <w:szCs w:val="20"/>
        </w:rPr>
        <w:t>X bits to indicate patterns + Y bits to indicate periodicity + Z bits to indicate UL slots.</w:t>
      </w:r>
    </w:p>
    <w:p w14:paraId="2A29DD01" w14:textId="77777777" w:rsidR="00293C56" w:rsidRPr="00293C56" w:rsidRDefault="00293C56" w:rsidP="00293C56">
      <w:pPr>
        <w:pStyle w:val="af8"/>
        <w:numPr>
          <w:ilvl w:val="1"/>
          <w:numId w:val="30"/>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293C56">
        <w:rPr>
          <w:rFonts w:ascii="Times New Roman" w:hAnsi="Times New Roman" w:cs="Times New Roman"/>
          <w:i/>
          <w:sz w:val="20"/>
          <w:szCs w:val="20"/>
        </w:rPr>
        <w:t>FFS the values of X, Y and Z.</w:t>
      </w:r>
    </w:p>
    <w:p w14:paraId="23102FA7" w14:textId="77777777" w:rsidR="00293C56" w:rsidRPr="00293C56" w:rsidRDefault="00293C56" w:rsidP="00293C56">
      <w:pPr>
        <w:pStyle w:val="af8"/>
        <w:numPr>
          <w:ilvl w:val="1"/>
          <w:numId w:val="30"/>
        </w:numPr>
        <w:overflowPunct w:val="0"/>
        <w:autoSpaceDE w:val="0"/>
        <w:autoSpaceDN w:val="0"/>
        <w:adjustRightInd w:val="0"/>
        <w:spacing w:after="180"/>
        <w:ind w:firstLineChars="0"/>
        <w:contextualSpacing/>
        <w:textAlignment w:val="baseline"/>
        <w:rPr>
          <w:rFonts w:ascii="Times New Roman" w:hAnsi="Times New Roman" w:cs="Times New Roman"/>
          <w:i/>
          <w:sz w:val="20"/>
          <w:szCs w:val="20"/>
        </w:rPr>
      </w:pPr>
      <w:r w:rsidRPr="00293C56">
        <w:rPr>
          <w:rFonts w:ascii="Times New Roman" w:hAnsi="Times New Roman" w:cs="Times New Roman"/>
          <w:i/>
          <w:sz w:val="20"/>
          <w:szCs w:val="20"/>
        </w:rPr>
        <w:t>Total Z bits to indicate UL slots in pattern 1 and pattern 2 respectively if two patterns are configured.</w:t>
      </w:r>
    </w:p>
    <w:p w14:paraId="226471DD" w14:textId="77777777" w:rsidR="00293C56" w:rsidRDefault="00293C56" w:rsidP="00C320FC">
      <w:pPr>
        <w:pStyle w:val="a0"/>
        <w:rPr>
          <w:rFonts w:eastAsia="宋体"/>
          <w:lang w:eastAsia="zh-CN"/>
        </w:rPr>
      </w:pPr>
    </w:p>
    <w:p w14:paraId="69A1F642" w14:textId="0C87E5AF" w:rsidR="00622B67" w:rsidRDefault="00005FA5" w:rsidP="00C320FC">
      <w:pPr>
        <w:pStyle w:val="a0"/>
        <w:rPr>
          <w:rFonts w:eastAsia="宋体"/>
          <w:lang w:eastAsia="zh-CN"/>
        </w:rPr>
      </w:pPr>
      <w:r>
        <w:rPr>
          <w:rFonts w:eastAsia="宋体" w:hint="eastAsia"/>
          <w:lang w:eastAsia="zh-CN"/>
        </w:rPr>
        <w:t xml:space="preserve">The cell-specific slot format configuration of Rel-15 NR </w:t>
      </w:r>
      <w:proofErr w:type="spellStart"/>
      <w:r>
        <w:rPr>
          <w:rFonts w:eastAsia="宋体" w:hint="eastAsia"/>
          <w:lang w:eastAsia="zh-CN"/>
        </w:rPr>
        <w:t>Uu</w:t>
      </w:r>
      <w:proofErr w:type="spellEnd"/>
      <w:r>
        <w:rPr>
          <w:rFonts w:eastAsia="宋体" w:hint="eastAsia"/>
          <w:lang w:eastAsia="zh-CN"/>
        </w:rPr>
        <w:t xml:space="preserve"> system includes the following information</w:t>
      </w:r>
      <w:r>
        <w:rPr>
          <w:rFonts w:eastAsia="宋体"/>
          <w:lang w:eastAsia="zh-CN"/>
        </w:rPr>
        <w:t xml:space="preserve"> </w:t>
      </w:r>
      <w:r w:rsidR="00C34022">
        <w:rPr>
          <w:rFonts w:eastAsia="宋体"/>
          <w:lang w:eastAsia="zh-CN"/>
        </w:rPr>
        <w:t xml:space="preserve">elements </w:t>
      </w:r>
      <w:r>
        <w:rPr>
          <w:rFonts w:eastAsia="宋体"/>
          <w:lang w:eastAsia="zh-CN"/>
        </w:rPr>
        <w:t>[</w:t>
      </w:r>
      <w:r w:rsidR="00D04587">
        <w:rPr>
          <w:rFonts w:eastAsia="宋体"/>
          <w:lang w:eastAsia="zh-CN"/>
        </w:rPr>
        <w:t>1</w:t>
      </w:r>
      <w:r>
        <w:rPr>
          <w:rFonts w:eastAsia="宋体"/>
          <w:lang w:eastAsia="zh-CN"/>
        </w:rPr>
        <w:t>]</w:t>
      </w:r>
      <w:r>
        <w:rPr>
          <w:rFonts w:eastAsia="宋体" w:hint="eastAsia"/>
          <w:lang w:eastAsia="zh-CN"/>
        </w:rPr>
        <w:t>.</w:t>
      </w:r>
    </w:p>
    <w:p w14:paraId="0D76416D" w14:textId="77777777" w:rsidR="00622B67" w:rsidRPr="00622B67" w:rsidRDefault="00622B67" w:rsidP="00622B67">
      <w:pPr>
        <w:pStyle w:val="4"/>
        <w:numPr>
          <w:ilvl w:val="0"/>
          <w:numId w:val="0"/>
        </w:numPr>
        <w:ind w:left="851" w:hanging="851"/>
        <w:rPr>
          <w:i/>
          <w:noProof/>
          <w:sz w:val="24"/>
          <w:szCs w:val="24"/>
          <w:lang w:val="en-GB"/>
        </w:rPr>
      </w:pPr>
      <w:bookmarkStart w:id="3" w:name="_Toc20426129"/>
      <w:bookmarkStart w:id="4" w:name="_Toc29321525"/>
      <w:r w:rsidRPr="00622B67">
        <w:rPr>
          <w:sz w:val="24"/>
          <w:szCs w:val="24"/>
          <w:lang w:val="en-GB"/>
        </w:rPr>
        <w:t>–</w:t>
      </w:r>
      <w:r w:rsidRPr="00622B67">
        <w:rPr>
          <w:sz w:val="24"/>
          <w:szCs w:val="24"/>
          <w:lang w:val="en-GB"/>
        </w:rPr>
        <w:tab/>
      </w:r>
      <w:r w:rsidRPr="00622B67">
        <w:rPr>
          <w:i/>
          <w:sz w:val="24"/>
          <w:szCs w:val="24"/>
          <w:lang w:val="en-GB"/>
        </w:rPr>
        <w:t>TDD-UL-DL-</w:t>
      </w:r>
      <w:proofErr w:type="spellStart"/>
      <w:r w:rsidRPr="00622B67">
        <w:rPr>
          <w:i/>
          <w:sz w:val="24"/>
          <w:szCs w:val="24"/>
          <w:lang w:val="en-GB"/>
        </w:rPr>
        <w:t>Config</w:t>
      </w:r>
      <w:bookmarkEnd w:id="3"/>
      <w:r w:rsidRPr="00622B67">
        <w:rPr>
          <w:i/>
          <w:sz w:val="24"/>
          <w:szCs w:val="24"/>
          <w:lang w:val="en-GB"/>
        </w:rPr>
        <w:t>Common</w:t>
      </w:r>
      <w:bookmarkEnd w:id="4"/>
      <w:proofErr w:type="spellEnd"/>
    </w:p>
    <w:p w14:paraId="0CB8B7D6" w14:textId="77777777" w:rsidR="00622B67" w:rsidRPr="00325D1F" w:rsidRDefault="00622B67" w:rsidP="00622B67">
      <w:r w:rsidRPr="00325D1F">
        <w:t xml:space="preserve">The IE </w:t>
      </w:r>
      <w:r w:rsidRPr="00325D1F">
        <w:rPr>
          <w:i/>
        </w:rPr>
        <w:t>TDD-UL-DL-</w:t>
      </w:r>
      <w:proofErr w:type="spellStart"/>
      <w:r w:rsidRPr="00325D1F">
        <w:rPr>
          <w:i/>
        </w:rPr>
        <w:t>ConfigCommon</w:t>
      </w:r>
      <w:proofErr w:type="spellEnd"/>
      <w:r w:rsidRPr="00325D1F">
        <w:rPr>
          <w:i/>
        </w:rPr>
        <w:t xml:space="preserve"> </w:t>
      </w:r>
      <w:r w:rsidRPr="00325D1F">
        <w:t>determines the cell specific Uplink/Downlink TDD configuration.</w:t>
      </w:r>
    </w:p>
    <w:p w14:paraId="257139ED" w14:textId="77777777" w:rsidR="00622B67" w:rsidRPr="00325D1F" w:rsidRDefault="00622B67" w:rsidP="00622B67">
      <w:pPr>
        <w:pStyle w:val="TH"/>
      </w:pPr>
      <w:r w:rsidRPr="00325D1F">
        <w:rPr>
          <w:i/>
        </w:rPr>
        <w:t>TDD-UL-DL-</w:t>
      </w:r>
      <w:proofErr w:type="spellStart"/>
      <w:r w:rsidRPr="00325D1F">
        <w:rPr>
          <w:i/>
        </w:rPr>
        <w:t>ConfigCommon</w:t>
      </w:r>
      <w:proofErr w:type="spellEnd"/>
      <w:r w:rsidRPr="00325D1F">
        <w:rPr>
          <w:i/>
        </w:rPr>
        <w:t xml:space="preserve"> </w:t>
      </w:r>
      <w:r w:rsidRPr="00325D1F">
        <w:t>information element</w:t>
      </w:r>
    </w:p>
    <w:p w14:paraId="03C800E2" w14:textId="77777777" w:rsidR="00622B67" w:rsidRPr="005D6EB4" w:rsidRDefault="00622B67" w:rsidP="00622B67">
      <w:pPr>
        <w:pStyle w:val="PL"/>
        <w:rPr>
          <w:color w:val="808080"/>
        </w:rPr>
      </w:pPr>
      <w:r w:rsidRPr="005D6EB4">
        <w:rPr>
          <w:color w:val="808080"/>
        </w:rPr>
        <w:t>-- ASN1START</w:t>
      </w:r>
    </w:p>
    <w:p w14:paraId="2AD69207" w14:textId="77777777" w:rsidR="00622B67" w:rsidRPr="005D6EB4" w:rsidRDefault="00622B67" w:rsidP="00622B67">
      <w:pPr>
        <w:pStyle w:val="PL"/>
        <w:rPr>
          <w:color w:val="808080"/>
        </w:rPr>
      </w:pPr>
      <w:r w:rsidRPr="005D6EB4">
        <w:rPr>
          <w:color w:val="808080"/>
        </w:rPr>
        <w:t>-- TAG-TDD-UL-DL-CONFIGCOMMON-START</w:t>
      </w:r>
    </w:p>
    <w:p w14:paraId="04ACEBAA" w14:textId="77777777" w:rsidR="00622B67" w:rsidRPr="00325D1F" w:rsidRDefault="00622B67" w:rsidP="00622B67">
      <w:pPr>
        <w:pStyle w:val="PL"/>
      </w:pPr>
    </w:p>
    <w:p w14:paraId="78D9996B" w14:textId="77777777" w:rsidR="00622B67" w:rsidRPr="00325D1F" w:rsidRDefault="00622B67" w:rsidP="00622B67">
      <w:pPr>
        <w:pStyle w:val="PL"/>
      </w:pPr>
      <w:r w:rsidRPr="00325D1F">
        <w:t xml:space="preserve">TDD-UL-DL-ConfigCommon ::=          </w:t>
      </w:r>
      <w:r w:rsidRPr="00777603">
        <w:rPr>
          <w:color w:val="993366"/>
        </w:rPr>
        <w:t>SEQUENCE</w:t>
      </w:r>
      <w:r w:rsidRPr="00325D1F">
        <w:t xml:space="preserve"> {</w:t>
      </w:r>
    </w:p>
    <w:p w14:paraId="4EDF94B5" w14:textId="77777777" w:rsidR="00622B67" w:rsidRPr="00325D1F" w:rsidRDefault="00622B67" w:rsidP="00622B67">
      <w:pPr>
        <w:pStyle w:val="PL"/>
      </w:pPr>
      <w:r w:rsidRPr="00325D1F">
        <w:t xml:space="preserve">    referenceSubcarrierSpacing          SubcarrierSpacing,</w:t>
      </w:r>
    </w:p>
    <w:p w14:paraId="7258C0E3" w14:textId="77777777" w:rsidR="00622B67" w:rsidRPr="00325D1F" w:rsidRDefault="00622B67" w:rsidP="00622B67">
      <w:pPr>
        <w:pStyle w:val="PL"/>
      </w:pPr>
      <w:r w:rsidRPr="00325D1F">
        <w:t xml:space="preserve">    pattern1                            TDD-UL-DL-Pattern,</w:t>
      </w:r>
    </w:p>
    <w:p w14:paraId="51ECBC33" w14:textId="77777777" w:rsidR="00622B67" w:rsidRPr="005D6EB4" w:rsidRDefault="00622B67" w:rsidP="00622B67">
      <w:pPr>
        <w:pStyle w:val="PL"/>
        <w:rPr>
          <w:color w:val="808080"/>
        </w:rPr>
      </w:pPr>
      <w:r w:rsidRPr="00325D1F">
        <w:t xml:space="preserve">    pattern2                            TDD-UL-DL-Pattern                                                       </w:t>
      </w:r>
      <w:r w:rsidRPr="00777603">
        <w:rPr>
          <w:color w:val="993366"/>
        </w:rPr>
        <w:t>OPTIONAL</w:t>
      </w:r>
      <w:r w:rsidRPr="00325D1F">
        <w:t xml:space="preserve">, </w:t>
      </w:r>
      <w:r w:rsidRPr="005D6EB4">
        <w:rPr>
          <w:color w:val="808080"/>
        </w:rPr>
        <w:t>-- Need R</w:t>
      </w:r>
    </w:p>
    <w:p w14:paraId="01FCD490" w14:textId="77777777" w:rsidR="00622B67" w:rsidRPr="00325D1F" w:rsidRDefault="00622B67" w:rsidP="00622B67">
      <w:pPr>
        <w:pStyle w:val="PL"/>
      </w:pPr>
      <w:r w:rsidRPr="00325D1F">
        <w:t xml:space="preserve">    ...</w:t>
      </w:r>
    </w:p>
    <w:p w14:paraId="5B73383B" w14:textId="77777777" w:rsidR="00622B67" w:rsidRPr="00325D1F" w:rsidRDefault="00622B67" w:rsidP="00622B67">
      <w:pPr>
        <w:pStyle w:val="PL"/>
      </w:pPr>
      <w:r w:rsidRPr="00325D1F">
        <w:t>}</w:t>
      </w:r>
    </w:p>
    <w:p w14:paraId="6E4117CF" w14:textId="77777777" w:rsidR="00622B67" w:rsidRPr="00325D1F" w:rsidRDefault="00622B67" w:rsidP="00622B67">
      <w:pPr>
        <w:pStyle w:val="PL"/>
      </w:pPr>
    </w:p>
    <w:p w14:paraId="523B5204" w14:textId="77777777" w:rsidR="00622B67" w:rsidRPr="00325D1F" w:rsidRDefault="00622B67" w:rsidP="00622B67">
      <w:pPr>
        <w:pStyle w:val="PL"/>
      </w:pPr>
      <w:r w:rsidRPr="00325D1F">
        <w:t xml:space="preserve">TDD-UL-DL-Pattern ::=               </w:t>
      </w:r>
      <w:r w:rsidRPr="00777603">
        <w:rPr>
          <w:color w:val="993366"/>
        </w:rPr>
        <w:t>SEQUENCE</w:t>
      </w:r>
      <w:r w:rsidRPr="00325D1F">
        <w:t xml:space="preserve"> {</w:t>
      </w:r>
    </w:p>
    <w:p w14:paraId="48C639FF" w14:textId="77777777" w:rsidR="00622B67" w:rsidRPr="00325D1F" w:rsidRDefault="00622B67" w:rsidP="00622B67">
      <w:pPr>
        <w:pStyle w:val="PL"/>
      </w:pPr>
      <w:r w:rsidRPr="00325D1F">
        <w:t xml:space="preserve">    dl-UL-TransmissionPeriodicity       </w:t>
      </w:r>
      <w:r w:rsidRPr="00777603">
        <w:rPr>
          <w:color w:val="993366"/>
        </w:rPr>
        <w:t>ENUMERATED</w:t>
      </w:r>
      <w:r w:rsidRPr="00325D1F">
        <w:t xml:space="preserve"> {ms0p5, ms0p625, ms1, ms1p25, ms2, ms2p5, ms5, ms10},</w:t>
      </w:r>
    </w:p>
    <w:p w14:paraId="77ABBD9B" w14:textId="77777777" w:rsidR="00622B67" w:rsidRPr="00325D1F" w:rsidRDefault="00622B67" w:rsidP="00622B67">
      <w:pPr>
        <w:pStyle w:val="PL"/>
      </w:pPr>
      <w:r w:rsidRPr="00325D1F">
        <w:t xml:space="preserve">    nrofDownlinkSlots                   </w:t>
      </w:r>
      <w:r w:rsidRPr="00777603">
        <w:rPr>
          <w:color w:val="993366"/>
        </w:rPr>
        <w:t>INTEGER</w:t>
      </w:r>
      <w:r w:rsidRPr="00325D1F">
        <w:t xml:space="preserve"> (0..maxNrofSlots),</w:t>
      </w:r>
    </w:p>
    <w:p w14:paraId="1295D893" w14:textId="77777777" w:rsidR="00622B67" w:rsidRPr="00325D1F" w:rsidRDefault="00622B67" w:rsidP="00622B67">
      <w:pPr>
        <w:pStyle w:val="PL"/>
      </w:pPr>
      <w:r w:rsidRPr="00325D1F">
        <w:t xml:space="preserve">    nrofDownlinkSymbols                 </w:t>
      </w:r>
      <w:r w:rsidRPr="00777603">
        <w:rPr>
          <w:color w:val="993366"/>
        </w:rPr>
        <w:t>INTEGER</w:t>
      </w:r>
      <w:r w:rsidRPr="00325D1F">
        <w:t xml:space="preserve"> (0..maxNrofSymbols-1),</w:t>
      </w:r>
    </w:p>
    <w:p w14:paraId="19A23D39" w14:textId="77777777" w:rsidR="00622B67" w:rsidRPr="00325D1F" w:rsidRDefault="00622B67" w:rsidP="00622B67">
      <w:pPr>
        <w:pStyle w:val="PL"/>
      </w:pPr>
      <w:r w:rsidRPr="00325D1F">
        <w:t xml:space="preserve">    nrofUplinkSlots                     </w:t>
      </w:r>
      <w:r w:rsidRPr="00777603">
        <w:rPr>
          <w:color w:val="993366"/>
        </w:rPr>
        <w:t>INTEGER</w:t>
      </w:r>
      <w:r w:rsidRPr="00325D1F">
        <w:t xml:space="preserve"> (0..maxNrofSlots),</w:t>
      </w:r>
    </w:p>
    <w:p w14:paraId="00136191" w14:textId="77777777" w:rsidR="00622B67" w:rsidRPr="00325D1F" w:rsidRDefault="00622B67" w:rsidP="00622B67">
      <w:pPr>
        <w:pStyle w:val="PL"/>
      </w:pPr>
      <w:r w:rsidRPr="00325D1F">
        <w:t xml:space="preserve">    nrofUplinkSymbols                   </w:t>
      </w:r>
      <w:r w:rsidRPr="00777603">
        <w:rPr>
          <w:color w:val="993366"/>
        </w:rPr>
        <w:t>INTEGER</w:t>
      </w:r>
      <w:r w:rsidRPr="00325D1F">
        <w:t xml:space="preserve"> (0..maxNrofSymbols-1),</w:t>
      </w:r>
    </w:p>
    <w:p w14:paraId="0292B173" w14:textId="77777777" w:rsidR="00622B67" w:rsidRPr="00325D1F" w:rsidRDefault="00622B67" w:rsidP="00622B67">
      <w:pPr>
        <w:pStyle w:val="PL"/>
      </w:pPr>
      <w:r w:rsidRPr="00325D1F">
        <w:t xml:space="preserve">    ...,</w:t>
      </w:r>
    </w:p>
    <w:p w14:paraId="50AE3DFA" w14:textId="77777777" w:rsidR="00622B67" w:rsidRPr="00325D1F" w:rsidRDefault="00622B67" w:rsidP="00622B67">
      <w:pPr>
        <w:pStyle w:val="PL"/>
      </w:pPr>
      <w:r w:rsidRPr="00325D1F">
        <w:t xml:space="preserve">    [[</w:t>
      </w:r>
    </w:p>
    <w:p w14:paraId="478C85F7" w14:textId="77777777" w:rsidR="00622B67" w:rsidRPr="005D6EB4" w:rsidRDefault="00622B67" w:rsidP="00622B67">
      <w:pPr>
        <w:pStyle w:val="PL"/>
        <w:rPr>
          <w:color w:val="808080"/>
        </w:rPr>
      </w:pPr>
      <w:r w:rsidRPr="00325D1F">
        <w:t xml:space="preserve">    dl-UL-TransmissionPeriodicity-v1530     </w:t>
      </w:r>
      <w:r w:rsidRPr="00777603">
        <w:rPr>
          <w:color w:val="993366"/>
        </w:rPr>
        <w:t>ENUMERATED</w:t>
      </w:r>
      <w:r w:rsidRPr="00325D1F">
        <w:t xml:space="preserve"> {ms3, ms4}                                               </w:t>
      </w:r>
      <w:r w:rsidRPr="00777603">
        <w:rPr>
          <w:color w:val="993366"/>
        </w:rPr>
        <w:t>OPTIONAL</w:t>
      </w:r>
      <w:r w:rsidRPr="00325D1F">
        <w:t xml:space="preserve"> </w:t>
      </w:r>
      <w:r w:rsidRPr="005D6EB4">
        <w:rPr>
          <w:color w:val="808080"/>
        </w:rPr>
        <w:t>-- Need R</w:t>
      </w:r>
    </w:p>
    <w:p w14:paraId="74FC3CCE" w14:textId="77777777" w:rsidR="00622B67" w:rsidRPr="00325D1F" w:rsidRDefault="00622B67" w:rsidP="00622B67">
      <w:pPr>
        <w:pStyle w:val="PL"/>
      </w:pPr>
      <w:r w:rsidRPr="00325D1F">
        <w:t xml:space="preserve">    ]]</w:t>
      </w:r>
    </w:p>
    <w:p w14:paraId="0BB59024" w14:textId="77777777" w:rsidR="00622B67" w:rsidRPr="00325D1F" w:rsidRDefault="00622B67" w:rsidP="00622B67">
      <w:pPr>
        <w:pStyle w:val="PL"/>
      </w:pPr>
      <w:r w:rsidRPr="00325D1F">
        <w:t>}</w:t>
      </w:r>
    </w:p>
    <w:p w14:paraId="4F677EBB" w14:textId="77777777" w:rsidR="00622B67" w:rsidRPr="00325D1F" w:rsidRDefault="00622B67" w:rsidP="00622B67">
      <w:pPr>
        <w:pStyle w:val="PL"/>
      </w:pPr>
    </w:p>
    <w:p w14:paraId="5075BAFA" w14:textId="77777777" w:rsidR="00622B67" w:rsidRPr="005D6EB4" w:rsidRDefault="00622B67" w:rsidP="00622B67">
      <w:pPr>
        <w:pStyle w:val="PL"/>
        <w:rPr>
          <w:color w:val="808080"/>
        </w:rPr>
      </w:pPr>
      <w:r w:rsidRPr="005D6EB4">
        <w:rPr>
          <w:color w:val="808080"/>
        </w:rPr>
        <w:t>-- TAG-TDD-UL-DL-CONFIGCOMMON-STOP</w:t>
      </w:r>
    </w:p>
    <w:p w14:paraId="4F92EA00" w14:textId="77777777" w:rsidR="00622B67" w:rsidRPr="005D6EB4" w:rsidRDefault="00622B67" w:rsidP="00622B67">
      <w:pPr>
        <w:pStyle w:val="PL"/>
        <w:rPr>
          <w:color w:val="808080"/>
        </w:rPr>
      </w:pPr>
      <w:r w:rsidRPr="005D6EB4">
        <w:rPr>
          <w:color w:val="808080"/>
        </w:rPr>
        <w:t>-- ASN1STOP</w:t>
      </w:r>
    </w:p>
    <w:p w14:paraId="5227F264" w14:textId="11B2B4F0" w:rsidR="00622B67" w:rsidRPr="00622B67" w:rsidRDefault="00622B67" w:rsidP="00622B67">
      <w:pPr>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lang w:eastAsia="zh-CN"/>
        </w:rPr>
        <w:t>:</w:t>
      </w:r>
    </w:p>
    <w:p w14:paraId="2AE3E639" w14:textId="77777777" w:rsidR="00C34022" w:rsidRPr="00AB1A0A" w:rsidRDefault="00C34022" w:rsidP="00C34022">
      <w:pPr>
        <w:pStyle w:val="PL"/>
      </w:pPr>
    </w:p>
    <w:p w14:paraId="31A45FBA" w14:textId="77777777" w:rsidR="00C34022" w:rsidRPr="00645E3C" w:rsidRDefault="00C34022" w:rsidP="00C34022">
      <w:pPr>
        <w:pStyle w:val="PL"/>
        <w:rPr>
          <w:color w:val="808080"/>
        </w:rPr>
      </w:pPr>
      <w:r w:rsidRPr="00645E3C">
        <w:lastRenderedPageBreak/>
        <w:t xml:space="preserve">maxNrofSlots                            </w:t>
      </w:r>
      <w:r w:rsidRPr="00645E3C">
        <w:rPr>
          <w:color w:val="993366"/>
        </w:rPr>
        <w:t>INTEGER</w:t>
      </w:r>
      <w:r w:rsidRPr="00645E3C">
        <w:t xml:space="preserve"> ::= 320     </w:t>
      </w:r>
      <w:r w:rsidRPr="00645E3C">
        <w:rPr>
          <w:color w:val="808080"/>
        </w:rPr>
        <w:t>-- Maximum number of slots in a 10 ms period</w:t>
      </w:r>
    </w:p>
    <w:p w14:paraId="09F9208A" w14:textId="77777777" w:rsidR="00C34022" w:rsidRDefault="00C34022" w:rsidP="00C34022">
      <w:pPr>
        <w:pStyle w:val="PL"/>
        <w:rPr>
          <w:color w:val="808080"/>
        </w:rPr>
      </w:pPr>
      <w:r w:rsidRPr="00645E3C">
        <w:t xml:space="preserve">maxNrofSymbols-1                        </w:t>
      </w:r>
      <w:r w:rsidRPr="00645E3C">
        <w:rPr>
          <w:color w:val="993366"/>
        </w:rPr>
        <w:t>INTEGER</w:t>
      </w:r>
      <w:r w:rsidRPr="00645E3C">
        <w:t xml:space="preserve"> ::= 13      </w:t>
      </w:r>
      <w:r w:rsidRPr="00645E3C">
        <w:rPr>
          <w:color w:val="808080"/>
        </w:rPr>
        <w:t>-- Maximum index identifying a symbol within a slot (14 symbols, indexed from 0..13)</w:t>
      </w:r>
    </w:p>
    <w:p w14:paraId="356209ED" w14:textId="77777777" w:rsidR="00C34022" w:rsidRPr="00645E3C" w:rsidRDefault="00C34022" w:rsidP="00C34022">
      <w:pPr>
        <w:pStyle w:val="PL"/>
      </w:pPr>
      <w:r w:rsidRPr="00645E3C">
        <w:t xml:space="preserve">SubcarrierSpacing ::=               </w:t>
      </w:r>
      <w:r w:rsidRPr="00645E3C">
        <w:rPr>
          <w:color w:val="993366"/>
        </w:rPr>
        <w:t>ENUMERATED</w:t>
      </w:r>
      <w:r w:rsidRPr="00645E3C">
        <w:t xml:space="preserve"> {kHz15, kHz30, kHz60, kHz120, kHz240, spare3, spare2, spare1}</w:t>
      </w:r>
    </w:p>
    <w:p w14:paraId="0D23A0FE" w14:textId="77777777" w:rsidR="00C34022" w:rsidRPr="00645E3C" w:rsidRDefault="00C34022" w:rsidP="00C34022">
      <w:pPr>
        <w:pStyle w:val="PL"/>
      </w:pPr>
    </w:p>
    <w:p w14:paraId="2F6C9939" w14:textId="77777777" w:rsidR="00005FA5" w:rsidRDefault="00005FA5" w:rsidP="00C320FC">
      <w:pPr>
        <w:pStyle w:val="a0"/>
        <w:rPr>
          <w:rFonts w:eastAsia="宋体"/>
          <w:lang w:val="en-GB" w:eastAsia="zh-CN"/>
        </w:rPr>
      </w:pPr>
    </w:p>
    <w:p w14:paraId="25F15A47" w14:textId="1E2A029D" w:rsidR="005B39A2" w:rsidRDefault="00896998" w:rsidP="00F23B03">
      <w:pPr>
        <w:pStyle w:val="a0"/>
      </w:pPr>
      <w:r>
        <w:rPr>
          <w:rFonts w:eastAsia="宋体"/>
          <w:lang w:val="en-GB" w:eastAsia="zh-CN"/>
        </w:rPr>
        <w:t>It</w:t>
      </w:r>
      <w:r>
        <w:rPr>
          <w:rFonts w:eastAsia="宋体" w:hint="eastAsia"/>
          <w:lang w:val="en-GB" w:eastAsia="zh-CN"/>
        </w:rPr>
        <w:t xml:space="preserve"> was agreed that </w:t>
      </w:r>
      <w:r>
        <w:rPr>
          <w:rFonts w:eastAsia="宋体"/>
          <w:lang w:val="en-GB" w:eastAsia="zh-CN"/>
        </w:rPr>
        <w:t>o</w:t>
      </w:r>
      <w:r>
        <w:rPr>
          <w:rFonts w:eastAsiaTheme="minorEastAsia"/>
          <w:lang w:val="en-GB" w:eastAsia="zh-CN"/>
        </w:rPr>
        <w:t>nly UL slots</w:t>
      </w:r>
      <w:r w:rsidR="00AF0EC6">
        <w:rPr>
          <w:rFonts w:eastAsiaTheme="minorEastAsia"/>
          <w:lang w:val="en-GB" w:eastAsia="zh-CN"/>
        </w:rPr>
        <w:t xml:space="preserve"> </w:t>
      </w:r>
      <w:r>
        <w:rPr>
          <w:rFonts w:eastAsiaTheme="minorEastAsia"/>
          <w:lang w:val="en-GB" w:eastAsia="zh-CN"/>
        </w:rPr>
        <w:t xml:space="preserve">needed to be </w:t>
      </w:r>
      <w:r w:rsidR="00AF0EC6">
        <w:rPr>
          <w:rFonts w:eastAsiaTheme="minorEastAsia"/>
          <w:lang w:val="en-GB" w:eastAsia="zh-CN"/>
        </w:rPr>
        <w:t xml:space="preserve">indicated in PSBCH. </w:t>
      </w:r>
      <w:r w:rsidR="00AF0EC6">
        <w:t>T</w:t>
      </w:r>
      <w:r w:rsidR="005B39A2">
        <w:t xml:space="preserve">he </w:t>
      </w:r>
      <w:proofErr w:type="spellStart"/>
      <w:r w:rsidR="005B39A2" w:rsidRPr="00645E3C">
        <w:t>nrofUplinkSlots</w:t>
      </w:r>
      <w:proofErr w:type="spellEnd"/>
      <w:r w:rsidR="005B39A2">
        <w:t xml:space="preserve"> is based on the </w:t>
      </w:r>
      <w:proofErr w:type="spellStart"/>
      <w:r w:rsidR="005B39A2" w:rsidRPr="00AB1A0A">
        <w:t>refe</w:t>
      </w:r>
      <w:r w:rsidR="005B39A2">
        <w:t>renceSubcarrierSpacing</w:t>
      </w:r>
      <w:proofErr w:type="spellEnd"/>
      <w:r w:rsidR="005B39A2">
        <w:t xml:space="preserve">, which is used to determine the time boundary of UL slots. To reduce the payload size, 15kHz can be used for the </w:t>
      </w:r>
      <w:proofErr w:type="spellStart"/>
      <w:r w:rsidR="005B39A2" w:rsidRPr="00AB1A0A">
        <w:t>refe</w:t>
      </w:r>
      <w:r w:rsidR="005B39A2">
        <w:t>renceSubcarrierSpacing</w:t>
      </w:r>
      <w:proofErr w:type="spellEnd"/>
      <w:r>
        <w:t xml:space="preserve"> for </w:t>
      </w:r>
      <w:r w:rsidR="003576B3">
        <w:t xml:space="preserve">both </w:t>
      </w:r>
      <w:r>
        <w:t>FR1 and FR2</w:t>
      </w:r>
      <w:r w:rsidR="005B39A2">
        <w:t xml:space="preserve">. </w:t>
      </w:r>
      <w:r w:rsidR="00F23B03">
        <w:t xml:space="preserve">If the parameter </w:t>
      </w:r>
      <w:proofErr w:type="spellStart"/>
      <w:r w:rsidR="00F23B03" w:rsidRPr="00AB1A0A">
        <w:t>refe</w:t>
      </w:r>
      <w:r w:rsidR="00F23B03">
        <w:t>renceSubcarrierSpacing</w:t>
      </w:r>
      <w:proofErr w:type="spellEnd"/>
      <w:r w:rsidR="00F23B03">
        <w:t xml:space="preserve"> configured by </w:t>
      </w:r>
      <w:proofErr w:type="spellStart"/>
      <w:r w:rsidR="00F23B03">
        <w:t>gNB</w:t>
      </w:r>
      <w:proofErr w:type="spellEnd"/>
      <w:r w:rsidR="00F23B03">
        <w:t xml:space="preserve"> is not 15kHz, the transformation of the number of UL slots is needed. For example, if the </w:t>
      </w:r>
      <w:proofErr w:type="spellStart"/>
      <w:r w:rsidR="00F23B03" w:rsidRPr="00AB1A0A">
        <w:t>refe</w:t>
      </w:r>
      <w:r w:rsidR="00F23B03">
        <w:t>renceSubcarrierSpacing</w:t>
      </w:r>
      <w:proofErr w:type="spellEnd"/>
      <w:r w:rsidR="00F23B03">
        <w:t xml:space="preserve"> is configured as 30kHz, and </w:t>
      </w:r>
      <w:proofErr w:type="spellStart"/>
      <w:r w:rsidR="00F23B03" w:rsidRPr="00645E3C">
        <w:t>nrofUplinkSymbols</w:t>
      </w:r>
      <w:proofErr w:type="spellEnd"/>
      <w:r w:rsidR="00F23B03">
        <w:t xml:space="preserve"> is set to 7. The number of UL slots that is indicated in PSBCH should be </w:t>
      </w:r>
      <w:proofErr w:type="gramStart"/>
      <w:r w:rsidR="00F23B03">
        <w:t>floor(</w:t>
      </w:r>
      <w:proofErr w:type="gramEnd"/>
      <w:r w:rsidR="00F23B03">
        <w:t xml:space="preserve">7/2)=3 assuming that 15kHz SCS is used to determine the time boundary in PSBCH. </w:t>
      </w:r>
    </w:p>
    <w:p w14:paraId="284D26E0" w14:textId="0925253E" w:rsidR="00896998" w:rsidRPr="00896998" w:rsidRDefault="00896998" w:rsidP="00896998">
      <w:pPr>
        <w:pStyle w:val="a0"/>
        <w:rPr>
          <w:b/>
        </w:rPr>
      </w:pPr>
      <w:r w:rsidRPr="00896998">
        <w:rPr>
          <w:b/>
        </w:rPr>
        <w:t xml:space="preserve">Proposal 1: 15kHz </w:t>
      </w:r>
      <w:r w:rsidR="003576B3">
        <w:rPr>
          <w:b/>
        </w:rPr>
        <w:t>is</w:t>
      </w:r>
      <w:r w:rsidRPr="00896998">
        <w:rPr>
          <w:b/>
        </w:rPr>
        <w:t xml:space="preserve"> assumed to be </w:t>
      </w:r>
      <w:proofErr w:type="spellStart"/>
      <w:r w:rsidRPr="00896998">
        <w:rPr>
          <w:b/>
        </w:rPr>
        <w:t>referenceSubcarrierSpacing</w:t>
      </w:r>
      <w:proofErr w:type="spellEnd"/>
      <w:r w:rsidRPr="00896998">
        <w:rPr>
          <w:b/>
        </w:rPr>
        <w:t xml:space="preserve"> for </w:t>
      </w:r>
      <w:r w:rsidR="003576B3">
        <w:rPr>
          <w:b/>
        </w:rPr>
        <w:t>TDD indication in PSBCH</w:t>
      </w:r>
      <w:r w:rsidRPr="00896998">
        <w:rPr>
          <w:b/>
        </w:rPr>
        <w:t xml:space="preserve">. </w:t>
      </w:r>
    </w:p>
    <w:p w14:paraId="736736D7" w14:textId="535F9284" w:rsidR="00896998" w:rsidRDefault="00AD0F86" w:rsidP="00896998">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is possible that </w:t>
      </w:r>
      <w:proofErr w:type="spellStart"/>
      <w:r>
        <w:rPr>
          <w:rFonts w:eastAsiaTheme="minorEastAsia"/>
          <w:lang w:eastAsia="zh-CN"/>
        </w:rPr>
        <w:t>gNB</w:t>
      </w:r>
      <w:proofErr w:type="spellEnd"/>
      <w:r>
        <w:rPr>
          <w:rFonts w:eastAsiaTheme="minorEastAsia"/>
          <w:lang w:eastAsia="zh-CN"/>
        </w:rPr>
        <w:t xml:space="preserve"> configures pattern 1 only, or both pattern 1 and pattern 2. For the former case, PSBCH should indicate UL slots in pattern1, and for the latter case, PSBCH should indicate UL slots in both patterns. Considering the total periodicity of patterns should be divided by 20ms, all of the possible candidate periodicities for the TDD-UL-DL-</w:t>
      </w:r>
      <w:proofErr w:type="spellStart"/>
      <w:r>
        <w:rPr>
          <w:rFonts w:eastAsiaTheme="minorEastAsia"/>
          <w:lang w:eastAsia="zh-CN"/>
        </w:rPr>
        <w:t>ConfigCommon</w:t>
      </w:r>
      <w:proofErr w:type="spellEnd"/>
      <w:r>
        <w:rPr>
          <w:rFonts w:eastAsiaTheme="minorEastAsia"/>
          <w:lang w:eastAsia="zh-CN"/>
        </w:rPr>
        <w:t xml:space="preserve"> are in the table.</w:t>
      </w:r>
    </w:p>
    <w:p w14:paraId="1484A9FF" w14:textId="0D1F2291" w:rsidR="00AD0F86" w:rsidRDefault="003576B3" w:rsidP="003576B3">
      <w:pPr>
        <w:pStyle w:val="a7"/>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p>
    <w:tbl>
      <w:tblPr>
        <w:tblW w:w="84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46"/>
        <w:gridCol w:w="1222"/>
        <w:gridCol w:w="1222"/>
        <w:gridCol w:w="1222"/>
        <w:gridCol w:w="1332"/>
        <w:gridCol w:w="1417"/>
        <w:gridCol w:w="1134"/>
      </w:tblGrid>
      <w:tr w:rsidR="003576B3" w:rsidRPr="00B336A7" w14:paraId="57F09671" w14:textId="77777777" w:rsidTr="003576B3">
        <w:trPr>
          <w:cantSplit/>
        </w:trPr>
        <w:tc>
          <w:tcPr>
            <w:tcW w:w="946" w:type="dxa"/>
            <w:shd w:val="clear" w:color="auto" w:fill="E0E0E0"/>
            <w:vAlign w:val="center"/>
          </w:tcPr>
          <w:p w14:paraId="28FA6A39" w14:textId="77777777" w:rsidR="003576B3" w:rsidRDefault="003576B3" w:rsidP="00811F45">
            <w:pPr>
              <w:pStyle w:val="TAH"/>
              <w:rPr>
                <w:rFonts w:cs="Arial"/>
                <w:szCs w:val="18"/>
              </w:rPr>
            </w:pPr>
            <w:r>
              <w:rPr>
                <w:rFonts w:cs="Arial"/>
                <w:szCs w:val="18"/>
              </w:rPr>
              <w:t>Index</w:t>
            </w:r>
          </w:p>
          <w:p w14:paraId="29C9E234" w14:textId="77777777" w:rsidR="003576B3" w:rsidRPr="00B336A7" w:rsidRDefault="003576B3" w:rsidP="00811F45">
            <w:pPr>
              <w:pStyle w:val="TAH"/>
              <w:rPr>
                <w:rFonts w:ascii="Times New Roman" w:hAnsi="Times New Roman"/>
                <w:i/>
                <w:szCs w:val="18"/>
              </w:rPr>
            </w:pPr>
            <m:oMathPara>
              <m:oMath>
                <m:r>
                  <m:rPr>
                    <m:sty m:val="bi"/>
                  </m:rPr>
                  <w:rPr>
                    <w:rFonts w:ascii="Cambria Math" w:hAnsi="Cambria Math"/>
                    <w:szCs w:val="18"/>
                  </w:rPr>
                  <m:t>j</m:t>
                </m:r>
              </m:oMath>
            </m:oMathPara>
          </w:p>
        </w:tc>
        <w:tc>
          <w:tcPr>
            <w:tcW w:w="1222" w:type="dxa"/>
            <w:shd w:val="clear" w:color="auto" w:fill="E0E0E0"/>
            <w:vAlign w:val="center"/>
          </w:tcPr>
          <w:p w14:paraId="40F7A208" w14:textId="77777777" w:rsidR="003576B3" w:rsidRPr="00B336A7" w:rsidRDefault="003576B3" w:rsidP="00811F45">
            <w:pPr>
              <w:pStyle w:val="TAH"/>
              <w:rPr>
                <w:rFonts w:cs="Arial"/>
                <w:szCs w:val="18"/>
              </w:rPr>
            </w:pPr>
            <w:r w:rsidRPr="00B336A7">
              <w:rPr>
                <w:rFonts w:cs="Arial"/>
                <w:szCs w:val="18"/>
              </w:rPr>
              <w:t>Slot configuration period</w:t>
            </w:r>
          </w:p>
          <w:p w14:paraId="770FEF22" w14:textId="77777777" w:rsidR="003576B3" w:rsidRPr="00B336A7" w:rsidRDefault="003576B3" w:rsidP="00811F45">
            <w:pPr>
              <w:pStyle w:val="TAH"/>
              <w:rPr>
                <w:rFonts w:eastAsia="等线" w:cs="Arial"/>
                <w:szCs w:val="18"/>
                <w:lang w:eastAsia="zh-CN"/>
              </w:rPr>
            </w:pPr>
            <m:oMath>
              <m:r>
                <m:rPr>
                  <m:sty m:val="bi"/>
                </m:rPr>
                <w:rPr>
                  <w:rFonts w:ascii="Cambria Math" w:hAnsi="Cambria Math" w:cs="Arial"/>
                  <w:szCs w:val="18"/>
                </w:rPr>
                <m:t>P+</m:t>
              </m:r>
              <m:sSub>
                <m:sSubPr>
                  <m:ctrlPr>
                    <w:rPr>
                      <w:rFonts w:ascii="Cambria Math" w:hAnsi="Cambria Math" w:cs="Arial"/>
                      <w:i/>
                      <w:szCs w:val="18"/>
                    </w:rPr>
                  </m:ctrlPr>
                </m:sSubPr>
                <m:e>
                  <m:r>
                    <m:rPr>
                      <m:sty m:val="bi"/>
                    </m:rPr>
                    <w:rPr>
                      <w:rFonts w:ascii="Cambria Math" w:hAnsi="Cambria Math" w:cs="Arial"/>
                      <w:szCs w:val="18"/>
                    </w:rPr>
                    <m:t>P</m:t>
                  </m:r>
                </m:e>
                <m:sub>
                  <m:r>
                    <m:rPr>
                      <m:sty m:val="bi"/>
                    </m:rPr>
                    <w:rPr>
                      <w:rFonts w:ascii="Cambria Math" w:hAnsi="Cambria Math" w:cs="Arial"/>
                      <w:szCs w:val="18"/>
                    </w:rPr>
                    <m:t>2</m:t>
                  </m:r>
                </m:sub>
              </m:sSub>
            </m:oMath>
            <w:r w:rsidRPr="00B336A7">
              <w:rPr>
                <w:rFonts w:eastAsia="等线" w:cs="Arial"/>
                <w:szCs w:val="18"/>
                <w:lang w:eastAsia="zh-CN"/>
              </w:rPr>
              <w:t xml:space="preserve"> (msec)</w:t>
            </w:r>
          </w:p>
        </w:tc>
        <w:tc>
          <w:tcPr>
            <w:tcW w:w="1222" w:type="dxa"/>
            <w:shd w:val="clear" w:color="auto" w:fill="E0E0E0"/>
          </w:tcPr>
          <w:p w14:paraId="3955F093" w14:textId="77777777" w:rsidR="003576B3" w:rsidRPr="00B336A7" w:rsidRDefault="003576B3" w:rsidP="00811F45">
            <w:pPr>
              <w:pStyle w:val="TAH"/>
              <w:rPr>
                <w:rFonts w:cs="Arial"/>
                <w:szCs w:val="18"/>
              </w:rPr>
            </w:pPr>
            <w:r w:rsidRPr="00B336A7">
              <w:rPr>
                <w:rFonts w:cs="Arial"/>
                <w:szCs w:val="18"/>
              </w:rPr>
              <w:t xml:space="preserve">Slot configuration period of </w:t>
            </w:r>
            <w:r w:rsidRPr="00B336A7">
              <w:rPr>
                <w:rFonts w:cs="Arial"/>
                <w:i/>
                <w:szCs w:val="18"/>
              </w:rPr>
              <w:t>pattern1</w:t>
            </w:r>
          </w:p>
          <w:p w14:paraId="30FB0FBE" w14:textId="77777777" w:rsidR="003576B3" w:rsidRPr="00B336A7" w:rsidRDefault="003576B3" w:rsidP="00811F45">
            <w:pPr>
              <w:pStyle w:val="TAH"/>
              <w:rPr>
                <w:rFonts w:eastAsia="等线" w:cs="Arial"/>
                <w:szCs w:val="18"/>
                <w:lang w:eastAsia="zh-CN"/>
              </w:rPr>
            </w:pPr>
            <m:oMath>
              <m:r>
                <m:rPr>
                  <m:sty m:val="bi"/>
                </m:rPr>
                <w:rPr>
                  <w:rFonts w:ascii="Cambria Math" w:hAnsi="Cambria Math" w:cs="Arial"/>
                  <w:szCs w:val="18"/>
                </w:rPr>
                <m:t>P</m:t>
              </m:r>
            </m:oMath>
            <w:r w:rsidRPr="00B336A7">
              <w:rPr>
                <w:rFonts w:eastAsia="等线" w:cs="Arial"/>
                <w:szCs w:val="18"/>
                <w:lang w:eastAsia="zh-CN"/>
              </w:rPr>
              <w:t xml:space="preserve"> (</w:t>
            </w:r>
            <w:proofErr w:type="spellStart"/>
            <w:r w:rsidRPr="00B336A7">
              <w:rPr>
                <w:rFonts w:eastAsia="等线" w:cs="Arial"/>
                <w:szCs w:val="18"/>
                <w:lang w:eastAsia="zh-CN"/>
              </w:rPr>
              <w:t>msec</w:t>
            </w:r>
            <w:proofErr w:type="spellEnd"/>
            <w:r w:rsidRPr="00B336A7">
              <w:rPr>
                <w:rFonts w:eastAsia="等线" w:cs="Arial"/>
                <w:szCs w:val="18"/>
                <w:lang w:eastAsia="zh-CN"/>
              </w:rPr>
              <w:t>)</w:t>
            </w:r>
          </w:p>
        </w:tc>
        <w:tc>
          <w:tcPr>
            <w:tcW w:w="1222" w:type="dxa"/>
            <w:shd w:val="clear" w:color="auto" w:fill="E0E0E0"/>
          </w:tcPr>
          <w:p w14:paraId="2A97CBC9" w14:textId="77777777" w:rsidR="003576B3" w:rsidRPr="00B336A7" w:rsidRDefault="003576B3" w:rsidP="00811F45">
            <w:pPr>
              <w:pStyle w:val="TAH"/>
              <w:rPr>
                <w:rFonts w:cs="Arial"/>
                <w:szCs w:val="18"/>
              </w:rPr>
            </w:pPr>
            <w:r w:rsidRPr="00B336A7">
              <w:rPr>
                <w:rFonts w:cs="Arial"/>
                <w:szCs w:val="18"/>
              </w:rPr>
              <w:t xml:space="preserve">Slot configuration period of </w:t>
            </w:r>
            <w:r w:rsidRPr="00B336A7">
              <w:rPr>
                <w:rFonts w:cs="Arial"/>
                <w:i/>
                <w:szCs w:val="18"/>
              </w:rPr>
              <w:t>pattern1</w:t>
            </w:r>
          </w:p>
          <w:p w14:paraId="1C7196BE" w14:textId="77777777" w:rsidR="003576B3" w:rsidRPr="00B336A7" w:rsidRDefault="00E93B80" w:rsidP="00811F45">
            <w:pPr>
              <w:pStyle w:val="TAH"/>
              <w:rPr>
                <w:rFonts w:eastAsia="等线" w:cs="Arial"/>
                <w:szCs w:val="18"/>
                <w:lang w:eastAsia="zh-CN"/>
              </w:rPr>
            </w:pPr>
            <m:oMath>
              <m:sSub>
                <m:sSubPr>
                  <m:ctrlPr>
                    <w:rPr>
                      <w:rFonts w:ascii="Cambria Math" w:hAnsi="Cambria Math" w:cs="Arial"/>
                      <w:i/>
                      <w:szCs w:val="18"/>
                    </w:rPr>
                  </m:ctrlPr>
                </m:sSubPr>
                <m:e>
                  <m:r>
                    <m:rPr>
                      <m:sty m:val="bi"/>
                    </m:rPr>
                    <w:rPr>
                      <w:rFonts w:ascii="Cambria Math" w:hAnsi="Cambria Math" w:cs="Arial"/>
                      <w:szCs w:val="18"/>
                    </w:rPr>
                    <m:t>P</m:t>
                  </m:r>
                </m:e>
                <m:sub>
                  <m:r>
                    <m:rPr>
                      <m:sty m:val="bi"/>
                    </m:rPr>
                    <w:rPr>
                      <w:rFonts w:ascii="Cambria Math" w:hAnsi="Cambria Math" w:cs="Arial"/>
                      <w:szCs w:val="18"/>
                    </w:rPr>
                    <m:t>2</m:t>
                  </m:r>
                </m:sub>
              </m:sSub>
            </m:oMath>
            <w:r w:rsidR="003576B3" w:rsidRPr="00B336A7">
              <w:rPr>
                <w:rFonts w:eastAsia="等线" w:cs="Arial"/>
                <w:szCs w:val="18"/>
                <w:lang w:eastAsia="zh-CN"/>
              </w:rPr>
              <w:t xml:space="preserve"> (msec)</w:t>
            </w:r>
          </w:p>
        </w:tc>
        <w:tc>
          <w:tcPr>
            <w:tcW w:w="1332" w:type="dxa"/>
            <w:shd w:val="clear" w:color="auto" w:fill="E0E0E0"/>
          </w:tcPr>
          <w:p w14:paraId="4CB0BDC1" w14:textId="7C99AFED" w:rsidR="003576B3" w:rsidRPr="00B336A7" w:rsidRDefault="003576B3" w:rsidP="003576B3">
            <w:pPr>
              <w:pStyle w:val="TAH"/>
              <w:rPr>
                <w:rFonts w:cs="Arial"/>
                <w:szCs w:val="18"/>
              </w:rPr>
            </w:pPr>
            <w:r>
              <w:rPr>
                <w:rFonts w:ascii="Times New Roman" w:hAnsi="Times New Roman"/>
              </w:rPr>
              <w:t>Maximal number of slots in 15KHz in P (number of states to indicate UL slots)</w:t>
            </w:r>
          </w:p>
        </w:tc>
        <w:tc>
          <w:tcPr>
            <w:tcW w:w="1417" w:type="dxa"/>
            <w:shd w:val="clear" w:color="auto" w:fill="E0E0E0"/>
          </w:tcPr>
          <w:p w14:paraId="336C80F0" w14:textId="73E98E2D" w:rsidR="003576B3" w:rsidRPr="00B336A7" w:rsidRDefault="003576B3" w:rsidP="00811F45">
            <w:pPr>
              <w:pStyle w:val="TAH"/>
              <w:rPr>
                <w:rFonts w:cs="Arial"/>
                <w:szCs w:val="18"/>
              </w:rPr>
            </w:pPr>
            <w:r>
              <w:rPr>
                <w:rFonts w:ascii="Times New Roman" w:hAnsi="Times New Roman"/>
              </w:rPr>
              <w:t>Maximal number of slots in 15</w:t>
            </w:r>
            <w:r>
              <w:rPr>
                <w:rFonts w:ascii="Times New Roman" w:hAnsi="Times New Roman"/>
                <w:lang w:eastAsia="en-US"/>
              </w:rPr>
              <w:t>KHz in P</w:t>
            </w:r>
            <w:r>
              <w:rPr>
                <w:rFonts w:ascii="Times New Roman" w:hAnsi="Times New Roman"/>
              </w:rPr>
              <w:t>2 (number of states to indicate UL slots)</w:t>
            </w:r>
          </w:p>
        </w:tc>
        <w:tc>
          <w:tcPr>
            <w:tcW w:w="1134" w:type="dxa"/>
            <w:shd w:val="clear" w:color="auto" w:fill="E0E0E0"/>
          </w:tcPr>
          <w:p w14:paraId="649B3946" w14:textId="77777777" w:rsidR="003576B3" w:rsidRPr="00C47001" w:rsidRDefault="003576B3" w:rsidP="00811F45">
            <w:pPr>
              <w:pStyle w:val="TAH"/>
              <w:rPr>
                <w:rFonts w:ascii="Times New Roman" w:eastAsiaTheme="minorEastAsia" w:hAnsi="Times New Roman"/>
                <w:lang w:eastAsia="zh-CN"/>
              </w:rPr>
            </w:pPr>
            <w:r>
              <w:rPr>
                <w:rFonts w:ascii="Times New Roman" w:eastAsiaTheme="minorEastAsia" w:hAnsi="Times New Roman" w:hint="eastAsia"/>
                <w:lang w:eastAsia="zh-CN"/>
              </w:rPr>
              <w:t>Total number of state to indicate UL slots</w:t>
            </w:r>
          </w:p>
        </w:tc>
      </w:tr>
      <w:tr w:rsidR="003576B3" w:rsidRPr="00A13A67" w14:paraId="058E08A0" w14:textId="77777777" w:rsidTr="003576B3">
        <w:trPr>
          <w:cantSplit/>
        </w:trPr>
        <w:tc>
          <w:tcPr>
            <w:tcW w:w="946" w:type="dxa"/>
            <w:vAlign w:val="center"/>
          </w:tcPr>
          <w:p w14:paraId="43C84325" w14:textId="77777777" w:rsidR="003576B3" w:rsidRPr="00860CA7" w:rsidRDefault="003576B3" w:rsidP="00811F45">
            <w:pPr>
              <w:pStyle w:val="TAC"/>
              <w:rPr>
                <w:szCs w:val="18"/>
                <w:lang w:eastAsia="zh-CN"/>
              </w:rPr>
            </w:pPr>
            <w:r>
              <w:rPr>
                <w:rFonts w:hint="eastAsia"/>
                <w:szCs w:val="18"/>
                <w:lang w:eastAsia="zh-CN"/>
              </w:rPr>
              <w:t>0</w:t>
            </w:r>
          </w:p>
        </w:tc>
        <w:tc>
          <w:tcPr>
            <w:tcW w:w="1222" w:type="dxa"/>
          </w:tcPr>
          <w:p w14:paraId="74C4B0F7" w14:textId="77777777" w:rsidR="003576B3" w:rsidRPr="00860CA7" w:rsidRDefault="003576B3" w:rsidP="00811F45">
            <w:pPr>
              <w:pStyle w:val="TAC"/>
              <w:rPr>
                <w:szCs w:val="18"/>
              </w:rPr>
            </w:pPr>
            <w:r w:rsidRPr="00860CA7">
              <w:rPr>
                <w:szCs w:val="18"/>
              </w:rPr>
              <w:t>0.5</w:t>
            </w:r>
          </w:p>
        </w:tc>
        <w:tc>
          <w:tcPr>
            <w:tcW w:w="1222" w:type="dxa"/>
          </w:tcPr>
          <w:p w14:paraId="38C5DB5B" w14:textId="77777777" w:rsidR="003576B3" w:rsidRPr="00860CA7" w:rsidRDefault="003576B3" w:rsidP="00811F45">
            <w:pPr>
              <w:pStyle w:val="TAC"/>
              <w:rPr>
                <w:szCs w:val="18"/>
              </w:rPr>
            </w:pPr>
            <w:r w:rsidRPr="00860CA7">
              <w:rPr>
                <w:szCs w:val="18"/>
              </w:rPr>
              <w:t>0.5</w:t>
            </w:r>
          </w:p>
        </w:tc>
        <w:tc>
          <w:tcPr>
            <w:tcW w:w="1222" w:type="dxa"/>
          </w:tcPr>
          <w:p w14:paraId="197D13FE" w14:textId="77777777" w:rsidR="003576B3" w:rsidRPr="00860CA7" w:rsidRDefault="003576B3" w:rsidP="00811F45">
            <w:pPr>
              <w:pStyle w:val="TAC"/>
              <w:rPr>
                <w:szCs w:val="18"/>
                <w:lang w:eastAsia="zh-CN"/>
              </w:rPr>
            </w:pPr>
            <w:r>
              <w:rPr>
                <w:rFonts w:hint="eastAsia"/>
                <w:szCs w:val="18"/>
                <w:lang w:eastAsia="zh-CN"/>
              </w:rPr>
              <w:t>0</w:t>
            </w:r>
          </w:p>
        </w:tc>
        <w:tc>
          <w:tcPr>
            <w:tcW w:w="1332" w:type="dxa"/>
          </w:tcPr>
          <w:p w14:paraId="6E74BA42" w14:textId="77777777" w:rsidR="003576B3" w:rsidRPr="00C47001" w:rsidRDefault="003576B3" w:rsidP="00811F45">
            <w:pPr>
              <w:pStyle w:val="TAC"/>
              <w:rPr>
                <w:szCs w:val="18"/>
                <w:lang w:eastAsia="zh-CN"/>
              </w:rPr>
            </w:pPr>
            <w:r w:rsidRPr="00C47001">
              <w:rPr>
                <w:rFonts w:hint="eastAsia"/>
                <w:szCs w:val="18"/>
                <w:lang w:eastAsia="zh-CN"/>
              </w:rPr>
              <w:t>0</w:t>
            </w:r>
            <w:r w:rsidRPr="00C47001">
              <w:rPr>
                <w:szCs w:val="18"/>
                <w:lang w:eastAsia="zh-CN"/>
              </w:rPr>
              <w:t>(0)</w:t>
            </w:r>
          </w:p>
        </w:tc>
        <w:tc>
          <w:tcPr>
            <w:tcW w:w="1417" w:type="dxa"/>
          </w:tcPr>
          <w:p w14:paraId="0F1A5EA8" w14:textId="77777777" w:rsidR="003576B3" w:rsidRPr="00C47001" w:rsidRDefault="003576B3" w:rsidP="00811F45">
            <w:pPr>
              <w:pStyle w:val="TAC"/>
              <w:rPr>
                <w:szCs w:val="18"/>
                <w:lang w:eastAsia="zh-CN"/>
              </w:rPr>
            </w:pPr>
            <w:r w:rsidRPr="00C47001">
              <w:rPr>
                <w:rFonts w:hint="eastAsia"/>
                <w:szCs w:val="18"/>
                <w:lang w:eastAsia="zh-CN"/>
              </w:rPr>
              <w:t>0</w:t>
            </w:r>
            <w:r w:rsidRPr="00C47001">
              <w:rPr>
                <w:szCs w:val="18"/>
                <w:lang w:eastAsia="zh-CN"/>
              </w:rPr>
              <w:t>(0)</w:t>
            </w:r>
          </w:p>
        </w:tc>
        <w:tc>
          <w:tcPr>
            <w:tcW w:w="1134" w:type="dxa"/>
          </w:tcPr>
          <w:p w14:paraId="01ADFD12" w14:textId="77777777" w:rsidR="003576B3" w:rsidRPr="00C47001" w:rsidRDefault="003576B3" w:rsidP="00811F45">
            <w:pPr>
              <w:pStyle w:val="TAC"/>
              <w:rPr>
                <w:szCs w:val="18"/>
                <w:lang w:eastAsia="zh-CN"/>
              </w:rPr>
            </w:pPr>
            <w:r>
              <w:rPr>
                <w:rFonts w:hint="eastAsia"/>
                <w:szCs w:val="18"/>
                <w:lang w:eastAsia="zh-CN"/>
              </w:rPr>
              <w:t>0</w:t>
            </w:r>
          </w:p>
        </w:tc>
      </w:tr>
      <w:tr w:rsidR="003576B3" w:rsidRPr="00A13A67" w14:paraId="0D68E5E3" w14:textId="77777777" w:rsidTr="003576B3">
        <w:trPr>
          <w:cantSplit/>
        </w:trPr>
        <w:tc>
          <w:tcPr>
            <w:tcW w:w="946" w:type="dxa"/>
            <w:vAlign w:val="center"/>
          </w:tcPr>
          <w:p w14:paraId="34EDA064" w14:textId="77777777" w:rsidR="003576B3" w:rsidRPr="00860CA7" w:rsidRDefault="003576B3" w:rsidP="00811F45">
            <w:pPr>
              <w:pStyle w:val="TAC"/>
              <w:rPr>
                <w:szCs w:val="18"/>
                <w:lang w:eastAsia="zh-CN"/>
              </w:rPr>
            </w:pPr>
            <w:r>
              <w:rPr>
                <w:rFonts w:hint="eastAsia"/>
                <w:szCs w:val="18"/>
                <w:lang w:eastAsia="zh-CN"/>
              </w:rPr>
              <w:t>1</w:t>
            </w:r>
          </w:p>
        </w:tc>
        <w:tc>
          <w:tcPr>
            <w:tcW w:w="1222" w:type="dxa"/>
          </w:tcPr>
          <w:p w14:paraId="1B2EF3FF" w14:textId="77777777" w:rsidR="003576B3" w:rsidRPr="00860CA7" w:rsidRDefault="003576B3" w:rsidP="00811F45">
            <w:pPr>
              <w:pStyle w:val="TAC"/>
              <w:rPr>
                <w:szCs w:val="18"/>
              </w:rPr>
            </w:pPr>
            <w:r w:rsidRPr="00860CA7">
              <w:rPr>
                <w:szCs w:val="18"/>
              </w:rPr>
              <w:t>0.625</w:t>
            </w:r>
          </w:p>
        </w:tc>
        <w:tc>
          <w:tcPr>
            <w:tcW w:w="1222" w:type="dxa"/>
          </w:tcPr>
          <w:p w14:paraId="7353450A" w14:textId="77777777" w:rsidR="003576B3" w:rsidRPr="00860CA7" w:rsidRDefault="003576B3" w:rsidP="00811F45">
            <w:pPr>
              <w:pStyle w:val="TAC"/>
              <w:rPr>
                <w:szCs w:val="18"/>
              </w:rPr>
            </w:pPr>
            <w:r w:rsidRPr="00860CA7">
              <w:rPr>
                <w:szCs w:val="18"/>
              </w:rPr>
              <w:t>0.625</w:t>
            </w:r>
          </w:p>
        </w:tc>
        <w:tc>
          <w:tcPr>
            <w:tcW w:w="1222" w:type="dxa"/>
          </w:tcPr>
          <w:p w14:paraId="5C8C94CE" w14:textId="77777777" w:rsidR="003576B3" w:rsidRPr="00860CA7" w:rsidRDefault="003576B3" w:rsidP="00811F45">
            <w:pPr>
              <w:pStyle w:val="TAC"/>
              <w:rPr>
                <w:szCs w:val="18"/>
                <w:lang w:eastAsia="zh-CN"/>
              </w:rPr>
            </w:pPr>
            <w:r>
              <w:rPr>
                <w:rFonts w:hint="eastAsia"/>
                <w:szCs w:val="18"/>
                <w:lang w:eastAsia="zh-CN"/>
              </w:rPr>
              <w:t>0</w:t>
            </w:r>
          </w:p>
        </w:tc>
        <w:tc>
          <w:tcPr>
            <w:tcW w:w="1332" w:type="dxa"/>
          </w:tcPr>
          <w:p w14:paraId="18358C90"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417" w:type="dxa"/>
          </w:tcPr>
          <w:p w14:paraId="595E2F1A"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134" w:type="dxa"/>
          </w:tcPr>
          <w:p w14:paraId="0D41DA88" w14:textId="77777777" w:rsidR="003576B3" w:rsidRPr="00C47001" w:rsidRDefault="003576B3" w:rsidP="00811F45">
            <w:pPr>
              <w:pStyle w:val="TAC"/>
              <w:rPr>
                <w:szCs w:val="18"/>
                <w:lang w:eastAsia="zh-CN"/>
              </w:rPr>
            </w:pPr>
            <w:r>
              <w:rPr>
                <w:rFonts w:hint="eastAsia"/>
                <w:szCs w:val="18"/>
                <w:lang w:eastAsia="zh-CN"/>
              </w:rPr>
              <w:t>0</w:t>
            </w:r>
          </w:p>
        </w:tc>
      </w:tr>
      <w:tr w:rsidR="003576B3" w:rsidRPr="00A13A67" w14:paraId="6280AF6F" w14:textId="77777777" w:rsidTr="003576B3">
        <w:trPr>
          <w:cantSplit/>
        </w:trPr>
        <w:tc>
          <w:tcPr>
            <w:tcW w:w="946" w:type="dxa"/>
            <w:vAlign w:val="center"/>
          </w:tcPr>
          <w:p w14:paraId="0C47FE4C" w14:textId="77777777" w:rsidR="003576B3" w:rsidRPr="00860CA7" w:rsidRDefault="003576B3" w:rsidP="00811F45">
            <w:pPr>
              <w:pStyle w:val="TAC"/>
              <w:rPr>
                <w:szCs w:val="18"/>
                <w:lang w:eastAsia="zh-CN"/>
              </w:rPr>
            </w:pPr>
            <w:r>
              <w:rPr>
                <w:rFonts w:hint="eastAsia"/>
                <w:szCs w:val="18"/>
                <w:lang w:eastAsia="zh-CN"/>
              </w:rPr>
              <w:t>2</w:t>
            </w:r>
          </w:p>
        </w:tc>
        <w:tc>
          <w:tcPr>
            <w:tcW w:w="1222" w:type="dxa"/>
          </w:tcPr>
          <w:p w14:paraId="40F3725D" w14:textId="77777777" w:rsidR="003576B3" w:rsidRPr="00860CA7" w:rsidRDefault="003576B3" w:rsidP="00811F45">
            <w:pPr>
              <w:pStyle w:val="TAC"/>
              <w:rPr>
                <w:szCs w:val="18"/>
              </w:rPr>
            </w:pPr>
            <w:r w:rsidRPr="00860CA7">
              <w:rPr>
                <w:rFonts w:hint="eastAsia"/>
                <w:szCs w:val="18"/>
              </w:rPr>
              <w:t>1</w:t>
            </w:r>
          </w:p>
        </w:tc>
        <w:tc>
          <w:tcPr>
            <w:tcW w:w="1222" w:type="dxa"/>
          </w:tcPr>
          <w:p w14:paraId="567741EF" w14:textId="77777777" w:rsidR="003576B3" w:rsidRPr="00860CA7" w:rsidRDefault="003576B3" w:rsidP="00811F45">
            <w:pPr>
              <w:pStyle w:val="TAC"/>
              <w:rPr>
                <w:szCs w:val="18"/>
              </w:rPr>
            </w:pPr>
            <w:r w:rsidRPr="00860CA7">
              <w:rPr>
                <w:rFonts w:hint="eastAsia"/>
                <w:szCs w:val="18"/>
              </w:rPr>
              <w:t>1</w:t>
            </w:r>
          </w:p>
        </w:tc>
        <w:tc>
          <w:tcPr>
            <w:tcW w:w="1222" w:type="dxa"/>
          </w:tcPr>
          <w:p w14:paraId="38295A19" w14:textId="77777777" w:rsidR="003576B3" w:rsidRPr="00860CA7" w:rsidRDefault="003576B3" w:rsidP="00811F45">
            <w:pPr>
              <w:pStyle w:val="TAC"/>
              <w:rPr>
                <w:szCs w:val="18"/>
                <w:lang w:eastAsia="zh-CN"/>
              </w:rPr>
            </w:pPr>
            <w:r>
              <w:rPr>
                <w:rFonts w:hint="eastAsia"/>
                <w:szCs w:val="18"/>
                <w:lang w:eastAsia="zh-CN"/>
              </w:rPr>
              <w:t>0</w:t>
            </w:r>
          </w:p>
        </w:tc>
        <w:tc>
          <w:tcPr>
            <w:tcW w:w="1332" w:type="dxa"/>
          </w:tcPr>
          <w:p w14:paraId="2572369E"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417" w:type="dxa"/>
          </w:tcPr>
          <w:p w14:paraId="29A61475"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134" w:type="dxa"/>
          </w:tcPr>
          <w:p w14:paraId="636B83CD" w14:textId="77777777" w:rsidR="003576B3" w:rsidRPr="00C47001" w:rsidRDefault="003576B3" w:rsidP="00811F45">
            <w:pPr>
              <w:pStyle w:val="TAC"/>
              <w:rPr>
                <w:szCs w:val="18"/>
                <w:lang w:eastAsia="zh-CN"/>
              </w:rPr>
            </w:pPr>
            <w:r w:rsidRPr="00C47001">
              <w:rPr>
                <w:rFonts w:hint="eastAsia"/>
                <w:szCs w:val="18"/>
                <w:lang w:eastAsia="zh-CN"/>
              </w:rPr>
              <w:t>2</w:t>
            </w:r>
          </w:p>
        </w:tc>
      </w:tr>
      <w:tr w:rsidR="003576B3" w:rsidRPr="00A13A67" w14:paraId="6F732FD6" w14:textId="77777777" w:rsidTr="003576B3">
        <w:trPr>
          <w:cantSplit/>
        </w:trPr>
        <w:tc>
          <w:tcPr>
            <w:tcW w:w="946" w:type="dxa"/>
            <w:vAlign w:val="center"/>
          </w:tcPr>
          <w:p w14:paraId="7DD7189A" w14:textId="77777777" w:rsidR="003576B3" w:rsidRPr="00941EAA" w:rsidRDefault="003576B3" w:rsidP="00811F45">
            <w:pPr>
              <w:pStyle w:val="TAC"/>
              <w:rPr>
                <w:szCs w:val="18"/>
              </w:rPr>
            </w:pPr>
            <w:r w:rsidRPr="00941EAA">
              <w:rPr>
                <w:szCs w:val="18"/>
              </w:rPr>
              <w:t>3</w:t>
            </w:r>
          </w:p>
        </w:tc>
        <w:tc>
          <w:tcPr>
            <w:tcW w:w="1222" w:type="dxa"/>
            <w:vAlign w:val="center"/>
          </w:tcPr>
          <w:p w14:paraId="3FD7BFA3" w14:textId="77777777" w:rsidR="003576B3" w:rsidRPr="00941EAA" w:rsidRDefault="003576B3" w:rsidP="00811F45">
            <w:pPr>
              <w:pStyle w:val="TAC"/>
              <w:rPr>
                <w:szCs w:val="18"/>
              </w:rPr>
            </w:pPr>
            <w:r w:rsidRPr="00941EAA">
              <w:rPr>
                <w:szCs w:val="18"/>
              </w:rPr>
              <w:t>1</w:t>
            </w:r>
          </w:p>
        </w:tc>
        <w:tc>
          <w:tcPr>
            <w:tcW w:w="1222" w:type="dxa"/>
            <w:vAlign w:val="center"/>
          </w:tcPr>
          <w:p w14:paraId="52DF9513" w14:textId="77777777" w:rsidR="003576B3" w:rsidRPr="00941EAA" w:rsidRDefault="003576B3" w:rsidP="00811F45">
            <w:pPr>
              <w:pStyle w:val="TAC"/>
              <w:rPr>
                <w:szCs w:val="18"/>
              </w:rPr>
            </w:pPr>
            <w:r w:rsidRPr="00941EAA">
              <w:rPr>
                <w:szCs w:val="18"/>
              </w:rPr>
              <w:t>0.5</w:t>
            </w:r>
          </w:p>
        </w:tc>
        <w:tc>
          <w:tcPr>
            <w:tcW w:w="1222" w:type="dxa"/>
            <w:vAlign w:val="center"/>
          </w:tcPr>
          <w:p w14:paraId="6666D0F8" w14:textId="77777777" w:rsidR="003576B3" w:rsidRPr="00941EAA" w:rsidRDefault="003576B3" w:rsidP="00811F45">
            <w:pPr>
              <w:pStyle w:val="TAC"/>
              <w:rPr>
                <w:szCs w:val="18"/>
              </w:rPr>
            </w:pPr>
            <w:r w:rsidRPr="00941EAA">
              <w:rPr>
                <w:szCs w:val="18"/>
              </w:rPr>
              <w:t>0.5</w:t>
            </w:r>
          </w:p>
        </w:tc>
        <w:tc>
          <w:tcPr>
            <w:tcW w:w="1332" w:type="dxa"/>
          </w:tcPr>
          <w:p w14:paraId="116B967C" w14:textId="77777777" w:rsidR="003576B3" w:rsidRPr="00C47001" w:rsidRDefault="003576B3" w:rsidP="00811F45">
            <w:pPr>
              <w:pStyle w:val="TAC"/>
              <w:rPr>
                <w:szCs w:val="18"/>
                <w:lang w:eastAsia="zh-CN"/>
              </w:rPr>
            </w:pPr>
            <w:r w:rsidRPr="00C47001">
              <w:rPr>
                <w:rFonts w:hint="eastAsia"/>
                <w:szCs w:val="18"/>
                <w:lang w:eastAsia="zh-CN"/>
              </w:rPr>
              <w:t>0</w:t>
            </w:r>
            <w:r w:rsidRPr="00C47001">
              <w:rPr>
                <w:szCs w:val="18"/>
                <w:lang w:eastAsia="zh-CN"/>
              </w:rPr>
              <w:t>(0)</w:t>
            </w:r>
          </w:p>
        </w:tc>
        <w:tc>
          <w:tcPr>
            <w:tcW w:w="1417" w:type="dxa"/>
          </w:tcPr>
          <w:p w14:paraId="6778C519"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134" w:type="dxa"/>
          </w:tcPr>
          <w:p w14:paraId="1F2E36D0" w14:textId="77777777" w:rsidR="003576B3" w:rsidRPr="00C47001" w:rsidRDefault="003576B3" w:rsidP="00811F45">
            <w:pPr>
              <w:pStyle w:val="TAC"/>
              <w:rPr>
                <w:szCs w:val="18"/>
                <w:lang w:eastAsia="zh-CN"/>
              </w:rPr>
            </w:pPr>
            <w:r>
              <w:rPr>
                <w:rFonts w:hint="eastAsia"/>
                <w:szCs w:val="18"/>
                <w:lang w:eastAsia="zh-CN"/>
              </w:rPr>
              <w:t>0</w:t>
            </w:r>
          </w:p>
        </w:tc>
      </w:tr>
      <w:tr w:rsidR="003576B3" w:rsidRPr="00A13A67" w14:paraId="09EFEA30" w14:textId="77777777" w:rsidTr="003576B3">
        <w:trPr>
          <w:cantSplit/>
        </w:trPr>
        <w:tc>
          <w:tcPr>
            <w:tcW w:w="946" w:type="dxa"/>
            <w:vAlign w:val="center"/>
          </w:tcPr>
          <w:p w14:paraId="30FF0866" w14:textId="77777777" w:rsidR="003576B3" w:rsidRPr="00941EAA" w:rsidRDefault="003576B3" w:rsidP="00811F45">
            <w:pPr>
              <w:pStyle w:val="TAC"/>
              <w:rPr>
                <w:szCs w:val="18"/>
                <w:lang w:eastAsia="zh-CN"/>
              </w:rPr>
            </w:pPr>
            <w:r w:rsidRPr="00941EAA">
              <w:rPr>
                <w:rFonts w:hint="eastAsia"/>
                <w:szCs w:val="18"/>
                <w:lang w:eastAsia="zh-CN"/>
              </w:rPr>
              <w:t>4</w:t>
            </w:r>
          </w:p>
        </w:tc>
        <w:tc>
          <w:tcPr>
            <w:tcW w:w="1222" w:type="dxa"/>
          </w:tcPr>
          <w:p w14:paraId="42F1FB02" w14:textId="77777777" w:rsidR="003576B3" w:rsidRPr="00941EAA" w:rsidRDefault="003576B3" w:rsidP="00811F45">
            <w:pPr>
              <w:pStyle w:val="TAL"/>
              <w:jc w:val="center"/>
              <w:rPr>
                <w:color w:val="auto"/>
                <w:szCs w:val="18"/>
              </w:rPr>
            </w:pPr>
            <w:r w:rsidRPr="00941EAA">
              <w:rPr>
                <w:color w:val="auto"/>
                <w:szCs w:val="18"/>
              </w:rPr>
              <w:t>1.25</w:t>
            </w:r>
          </w:p>
        </w:tc>
        <w:tc>
          <w:tcPr>
            <w:tcW w:w="1222" w:type="dxa"/>
          </w:tcPr>
          <w:p w14:paraId="58376047" w14:textId="77777777" w:rsidR="003576B3" w:rsidRPr="00941EAA" w:rsidRDefault="003576B3" w:rsidP="00811F45">
            <w:pPr>
              <w:pStyle w:val="TAL"/>
              <w:jc w:val="center"/>
              <w:rPr>
                <w:color w:val="auto"/>
                <w:szCs w:val="18"/>
              </w:rPr>
            </w:pPr>
            <w:r w:rsidRPr="00941EAA">
              <w:rPr>
                <w:color w:val="auto"/>
                <w:szCs w:val="18"/>
              </w:rPr>
              <w:t>1.25</w:t>
            </w:r>
          </w:p>
        </w:tc>
        <w:tc>
          <w:tcPr>
            <w:tcW w:w="1222" w:type="dxa"/>
            <w:vAlign w:val="center"/>
          </w:tcPr>
          <w:p w14:paraId="5F757ADA" w14:textId="77777777" w:rsidR="003576B3" w:rsidRPr="00941EAA" w:rsidRDefault="003576B3" w:rsidP="00811F45">
            <w:pPr>
              <w:pStyle w:val="TAC"/>
              <w:rPr>
                <w:szCs w:val="18"/>
                <w:lang w:eastAsia="zh-CN"/>
              </w:rPr>
            </w:pPr>
            <w:r w:rsidRPr="00941EAA">
              <w:rPr>
                <w:rFonts w:hint="eastAsia"/>
                <w:szCs w:val="18"/>
                <w:lang w:eastAsia="zh-CN"/>
              </w:rPr>
              <w:t>0</w:t>
            </w:r>
          </w:p>
        </w:tc>
        <w:tc>
          <w:tcPr>
            <w:tcW w:w="1332" w:type="dxa"/>
          </w:tcPr>
          <w:p w14:paraId="38F6EF16"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417" w:type="dxa"/>
          </w:tcPr>
          <w:p w14:paraId="743EFC6D"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134" w:type="dxa"/>
          </w:tcPr>
          <w:p w14:paraId="2F66CED8" w14:textId="77777777" w:rsidR="003576B3" w:rsidRPr="00C47001" w:rsidRDefault="003576B3" w:rsidP="00811F45">
            <w:pPr>
              <w:pStyle w:val="TAC"/>
              <w:rPr>
                <w:szCs w:val="18"/>
                <w:lang w:eastAsia="zh-CN"/>
              </w:rPr>
            </w:pPr>
            <w:r w:rsidRPr="00C47001">
              <w:rPr>
                <w:rFonts w:hint="eastAsia"/>
                <w:szCs w:val="18"/>
                <w:lang w:eastAsia="zh-CN"/>
              </w:rPr>
              <w:t>2</w:t>
            </w:r>
          </w:p>
        </w:tc>
      </w:tr>
      <w:tr w:rsidR="003576B3" w:rsidRPr="00A13A67" w14:paraId="536A1858" w14:textId="77777777" w:rsidTr="003576B3">
        <w:trPr>
          <w:cantSplit/>
        </w:trPr>
        <w:tc>
          <w:tcPr>
            <w:tcW w:w="946" w:type="dxa"/>
            <w:vAlign w:val="center"/>
          </w:tcPr>
          <w:p w14:paraId="53F7FB25" w14:textId="77777777" w:rsidR="003576B3" w:rsidRPr="00941EAA" w:rsidRDefault="003576B3" w:rsidP="00811F45">
            <w:pPr>
              <w:pStyle w:val="TAC"/>
              <w:rPr>
                <w:rFonts w:eastAsia="等线"/>
                <w:szCs w:val="18"/>
                <w:lang w:eastAsia="zh-CN"/>
              </w:rPr>
            </w:pPr>
            <w:r w:rsidRPr="00941EAA">
              <w:rPr>
                <w:rFonts w:eastAsia="等线"/>
                <w:szCs w:val="18"/>
                <w:lang w:eastAsia="zh-CN"/>
              </w:rPr>
              <w:t>5</w:t>
            </w:r>
          </w:p>
        </w:tc>
        <w:tc>
          <w:tcPr>
            <w:tcW w:w="1222" w:type="dxa"/>
            <w:vAlign w:val="center"/>
          </w:tcPr>
          <w:p w14:paraId="6B6A8DC2" w14:textId="77777777" w:rsidR="003576B3" w:rsidRPr="00941EAA" w:rsidRDefault="003576B3" w:rsidP="00811F45">
            <w:pPr>
              <w:pStyle w:val="TAC"/>
              <w:rPr>
                <w:szCs w:val="18"/>
              </w:rPr>
            </w:pPr>
            <w:r w:rsidRPr="00941EAA">
              <w:rPr>
                <w:szCs w:val="18"/>
              </w:rPr>
              <w:t>1.25</w:t>
            </w:r>
          </w:p>
        </w:tc>
        <w:tc>
          <w:tcPr>
            <w:tcW w:w="1222" w:type="dxa"/>
            <w:vAlign w:val="center"/>
          </w:tcPr>
          <w:p w14:paraId="71CD4B14" w14:textId="77777777" w:rsidR="003576B3" w:rsidRPr="00941EAA" w:rsidRDefault="003576B3" w:rsidP="00811F45">
            <w:pPr>
              <w:pStyle w:val="TAC"/>
              <w:rPr>
                <w:szCs w:val="18"/>
              </w:rPr>
            </w:pPr>
            <w:r w:rsidRPr="00941EAA">
              <w:rPr>
                <w:szCs w:val="18"/>
              </w:rPr>
              <w:t>0.625</w:t>
            </w:r>
          </w:p>
        </w:tc>
        <w:tc>
          <w:tcPr>
            <w:tcW w:w="1222" w:type="dxa"/>
            <w:vAlign w:val="center"/>
          </w:tcPr>
          <w:p w14:paraId="6BC624FD" w14:textId="77777777" w:rsidR="003576B3" w:rsidRPr="00941EAA" w:rsidRDefault="003576B3" w:rsidP="00811F45">
            <w:pPr>
              <w:pStyle w:val="TAC"/>
              <w:rPr>
                <w:szCs w:val="18"/>
              </w:rPr>
            </w:pPr>
            <w:r w:rsidRPr="00941EAA">
              <w:rPr>
                <w:szCs w:val="18"/>
              </w:rPr>
              <w:t>0.625</w:t>
            </w:r>
          </w:p>
        </w:tc>
        <w:tc>
          <w:tcPr>
            <w:tcW w:w="1332" w:type="dxa"/>
          </w:tcPr>
          <w:p w14:paraId="2B85FF50" w14:textId="77777777" w:rsidR="003576B3" w:rsidRPr="00C47001" w:rsidRDefault="003576B3" w:rsidP="00811F45">
            <w:pPr>
              <w:pStyle w:val="TAC"/>
              <w:rPr>
                <w:szCs w:val="18"/>
                <w:lang w:eastAsia="zh-CN"/>
              </w:rPr>
            </w:pPr>
            <w:r w:rsidRPr="00C47001">
              <w:rPr>
                <w:rFonts w:hint="eastAsia"/>
                <w:szCs w:val="18"/>
                <w:lang w:eastAsia="zh-CN"/>
              </w:rPr>
              <w:t>0</w:t>
            </w:r>
            <w:r w:rsidRPr="00C47001">
              <w:rPr>
                <w:szCs w:val="18"/>
                <w:lang w:eastAsia="zh-CN"/>
              </w:rPr>
              <w:t>(0)</w:t>
            </w:r>
          </w:p>
        </w:tc>
        <w:tc>
          <w:tcPr>
            <w:tcW w:w="1417" w:type="dxa"/>
          </w:tcPr>
          <w:p w14:paraId="4EA06E36"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134" w:type="dxa"/>
          </w:tcPr>
          <w:p w14:paraId="7BB0F8C3" w14:textId="77777777" w:rsidR="003576B3" w:rsidRPr="00C47001" w:rsidRDefault="003576B3" w:rsidP="00811F45">
            <w:pPr>
              <w:pStyle w:val="TAC"/>
              <w:rPr>
                <w:szCs w:val="18"/>
                <w:lang w:eastAsia="zh-CN"/>
              </w:rPr>
            </w:pPr>
            <w:r>
              <w:rPr>
                <w:rFonts w:hint="eastAsia"/>
                <w:szCs w:val="18"/>
                <w:lang w:eastAsia="zh-CN"/>
              </w:rPr>
              <w:t>0</w:t>
            </w:r>
          </w:p>
        </w:tc>
      </w:tr>
      <w:tr w:rsidR="003576B3" w:rsidRPr="00A13A67" w14:paraId="149B2051" w14:textId="77777777" w:rsidTr="003576B3">
        <w:trPr>
          <w:cantSplit/>
        </w:trPr>
        <w:tc>
          <w:tcPr>
            <w:tcW w:w="946" w:type="dxa"/>
            <w:vAlign w:val="center"/>
          </w:tcPr>
          <w:p w14:paraId="2834D7EA" w14:textId="081CFC38" w:rsidR="003576B3" w:rsidRPr="00941EAA" w:rsidRDefault="003576B3" w:rsidP="003576B3">
            <w:pPr>
              <w:pStyle w:val="TAC"/>
              <w:rPr>
                <w:rFonts w:eastAsia="等线"/>
                <w:szCs w:val="18"/>
                <w:lang w:eastAsia="zh-CN"/>
              </w:rPr>
            </w:pPr>
            <w:r w:rsidRPr="00941EAA">
              <w:rPr>
                <w:rFonts w:eastAsia="等线" w:hint="eastAsia"/>
                <w:szCs w:val="18"/>
                <w:lang w:eastAsia="zh-CN"/>
              </w:rPr>
              <w:t>6</w:t>
            </w:r>
          </w:p>
        </w:tc>
        <w:tc>
          <w:tcPr>
            <w:tcW w:w="1222" w:type="dxa"/>
          </w:tcPr>
          <w:p w14:paraId="0E4BEDB9" w14:textId="77777777" w:rsidR="003576B3" w:rsidRPr="00941EAA" w:rsidRDefault="003576B3" w:rsidP="00811F45">
            <w:pPr>
              <w:pStyle w:val="TAL"/>
              <w:jc w:val="center"/>
              <w:rPr>
                <w:color w:val="auto"/>
                <w:szCs w:val="18"/>
              </w:rPr>
            </w:pPr>
            <w:r w:rsidRPr="00941EAA">
              <w:rPr>
                <w:color w:val="auto"/>
                <w:szCs w:val="18"/>
              </w:rPr>
              <w:t>2</w:t>
            </w:r>
          </w:p>
        </w:tc>
        <w:tc>
          <w:tcPr>
            <w:tcW w:w="1222" w:type="dxa"/>
          </w:tcPr>
          <w:p w14:paraId="11EB9126" w14:textId="77777777" w:rsidR="003576B3" w:rsidRPr="00941EAA" w:rsidRDefault="003576B3" w:rsidP="00811F45">
            <w:pPr>
              <w:pStyle w:val="TAL"/>
              <w:jc w:val="center"/>
              <w:rPr>
                <w:color w:val="auto"/>
                <w:szCs w:val="18"/>
              </w:rPr>
            </w:pPr>
            <w:r w:rsidRPr="00941EAA">
              <w:rPr>
                <w:color w:val="auto"/>
                <w:szCs w:val="18"/>
              </w:rPr>
              <w:t>2</w:t>
            </w:r>
          </w:p>
        </w:tc>
        <w:tc>
          <w:tcPr>
            <w:tcW w:w="1222" w:type="dxa"/>
            <w:vAlign w:val="center"/>
          </w:tcPr>
          <w:p w14:paraId="152C2876" w14:textId="77777777" w:rsidR="003576B3" w:rsidRPr="00941EAA" w:rsidRDefault="003576B3" w:rsidP="00811F45">
            <w:pPr>
              <w:pStyle w:val="TAC"/>
              <w:rPr>
                <w:szCs w:val="18"/>
                <w:lang w:eastAsia="zh-CN"/>
              </w:rPr>
            </w:pPr>
            <w:r w:rsidRPr="00941EAA">
              <w:rPr>
                <w:rFonts w:hint="eastAsia"/>
                <w:szCs w:val="18"/>
                <w:lang w:eastAsia="zh-CN"/>
              </w:rPr>
              <w:t>0</w:t>
            </w:r>
          </w:p>
        </w:tc>
        <w:tc>
          <w:tcPr>
            <w:tcW w:w="1332" w:type="dxa"/>
          </w:tcPr>
          <w:p w14:paraId="5A18FF8C"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417" w:type="dxa"/>
          </w:tcPr>
          <w:p w14:paraId="0C107F0B"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134" w:type="dxa"/>
          </w:tcPr>
          <w:p w14:paraId="6FE69306" w14:textId="77777777" w:rsidR="003576B3" w:rsidRPr="00C47001" w:rsidRDefault="003576B3" w:rsidP="00811F45">
            <w:pPr>
              <w:pStyle w:val="TAC"/>
              <w:rPr>
                <w:szCs w:val="18"/>
                <w:lang w:eastAsia="zh-CN"/>
              </w:rPr>
            </w:pPr>
            <w:r w:rsidRPr="00C47001">
              <w:rPr>
                <w:rFonts w:hint="eastAsia"/>
                <w:szCs w:val="18"/>
                <w:lang w:eastAsia="zh-CN"/>
              </w:rPr>
              <w:t>3</w:t>
            </w:r>
          </w:p>
        </w:tc>
      </w:tr>
      <w:tr w:rsidR="003576B3" w:rsidRPr="00A13A67" w14:paraId="3BD3B261" w14:textId="77777777" w:rsidTr="003576B3">
        <w:trPr>
          <w:cantSplit/>
        </w:trPr>
        <w:tc>
          <w:tcPr>
            <w:tcW w:w="946" w:type="dxa"/>
            <w:vAlign w:val="center"/>
          </w:tcPr>
          <w:p w14:paraId="1E3371F5" w14:textId="77777777" w:rsidR="003576B3" w:rsidRPr="00941EAA" w:rsidRDefault="003576B3" w:rsidP="00811F45">
            <w:pPr>
              <w:pStyle w:val="TAC"/>
              <w:rPr>
                <w:rFonts w:eastAsia="等线"/>
                <w:szCs w:val="18"/>
                <w:lang w:eastAsia="zh-CN"/>
              </w:rPr>
            </w:pPr>
            <w:r w:rsidRPr="00941EAA">
              <w:rPr>
                <w:rFonts w:eastAsia="等线"/>
                <w:szCs w:val="18"/>
                <w:lang w:eastAsia="zh-CN"/>
              </w:rPr>
              <w:t>7</w:t>
            </w:r>
          </w:p>
        </w:tc>
        <w:tc>
          <w:tcPr>
            <w:tcW w:w="1222" w:type="dxa"/>
            <w:vAlign w:val="center"/>
          </w:tcPr>
          <w:p w14:paraId="36A79620" w14:textId="77777777" w:rsidR="003576B3" w:rsidRPr="00941EAA" w:rsidRDefault="003576B3" w:rsidP="00811F45">
            <w:pPr>
              <w:pStyle w:val="TAC"/>
              <w:rPr>
                <w:szCs w:val="18"/>
              </w:rPr>
            </w:pPr>
            <w:r w:rsidRPr="00941EAA">
              <w:rPr>
                <w:szCs w:val="18"/>
              </w:rPr>
              <w:t>2</w:t>
            </w:r>
          </w:p>
        </w:tc>
        <w:tc>
          <w:tcPr>
            <w:tcW w:w="1222" w:type="dxa"/>
            <w:vAlign w:val="center"/>
          </w:tcPr>
          <w:p w14:paraId="56372676" w14:textId="77777777" w:rsidR="003576B3" w:rsidRPr="00941EAA" w:rsidRDefault="003576B3" w:rsidP="00811F45">
            <w:pPr>
              <w:pStyle w:val="TAC"/>
              <w:rPr>
                <w:szCs w:val="18"/>
              </w:rPr>
            </w:pPr>
            <w:r w:rsidRPr="00941EAA">
              <w:rPr>
                <w:szCs w:val="18"/>
              </w:rPr>
              <w:t>1</w:t>
            </w:r>
          </w:p>
        </w:tc>
        <w:tc>
          <w:tcPr>
            <w:tcW w:w="1222" w:type="dxa"/>
            <w:vAlign w:val="center"/>
          </w:tcPr>
          <w:p w14:paraId="1CCB58BB" w14:textId="77777777" w:rsidR="003576B3" w:rsidRPr="00941EAA" w:rsidRDefault="003576B3" w:rsidP="00811F45">
            <w:pPr>
              <w:pStyle w:val="TAC"/>
              <w:rPr>
                <w:szCs w:val="18"/>
              </w:rPr>
            </w:pPr>
            <w:r w:rsidRPr="00941EAA">
              <w:rPr>
                <w:szCs w:val="18"/>
              </w:rPr>
              <w:t>1</w:t>
            </w:r>
          </w:p>
        </w:tc>
        <w:tc>
          <w:tcPr>
            <w:tcW w:w="1332" w:type="dxa"/>
          </w:tcPr>
          <w:p w14:paraId="4017CBEF"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417" w:type="dxa"/>
          </w:tcPr>
          <w:p w14:paraId="6BF76D08"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134" w:type="dxa"/>
          </w:tcPr>
          <w:p w14:paraId="0E1ECA9D" w14:textId="77777777" w:rsidR="003576B3" w:rsidRPr="00C47001" w:rsidRDefault="003576B3" w:rsidP="00811F45">
            <w:pPr>
              <w:pStyle w:val="TAC"/>
              <w:rPr>
                <w:szCs w:val="18"/>
                <w:lang w:eastAsia="zh-CN"/>
              </w:rPr>
            </w:pPr>
            <w:r w:rsidRPr="00C47001">
              <w:rPr>
                <w:rFonts w:hint="eastAsia"/>
                <w:szCs w:val="18"/>
                <w:lang w:eastAsia="zh-CN"/>
              </w:rPr>
              <w:t>4</w:t>
            </w:r>
          </w:p>
        </w:tc>
      </w:tr>
      <w:tr w:rsidR="003576B3" w:rsidRPr="00A13A67" w14:paraId="282918F3" w14:textId="77777777" w:rsidTr="003576B3">
        <w:trPr>
          <w:cantSplit/>
        </w:trPr>
        <w:tc>
          <w:tcPr>
            <w:tcW w:w="946" w:type="dxa"/>
            <w:vAlign w:val="center"/>
          </w:tcPr>
          <w:p w14:paraId="436F182B" w14:textId="77777777" w:rsidR="003576B3" w:rsidRPr="00941EAA" w:rsidRDefault="003576B3" w:rsidP="00811F45">
            <w:pPr>
              <w:pStyle w:val="TAC"/>
              <w:rPr>
                <w:rFonts w:eastAsia="等线"/>
                <w:szCs w:val="18"/>
                <w:lang w:eastAsia="zh-CN"/>
              </w:rPr>
            </w:pPr>
            <w:r w:rsidRPr="00941EAA">
              <w:rPr>
                <w:rFonts w:eastAsia="等线"/>
                <w:szCs w:val="18"/>
                <w:lang w:eastAsia="zh-CN"/>
              </w:rPr>
              <w:t>8</w:t>
            </w:r>
          </w:p>
        </w:tc>
        <w:tc>
          <w:tcPr>
            <w:tcW w:w="1222" w:type="dxa"/>
            <w:vAlign w:val="center"/>
          </w:tcPr>
          <w:p w14:paraId="17FEF6CD" w14:textId="77777777" w:rsidR="003576B3" w:rsidRPr="00941EAA" w:rsidRDefault="003576B3" w:rsidP="00811F45">
            <w:pPr>
              <w:pStyle w:val="TAC"/>
              <w:rPr>
                <w:szCs w:val="18"/>
              </w:rPr>
            </w:pPr>
            <w:r w:rsidRPr="00941EAA">
              <w:rPr>
                <w:szCs w:val="18"/>
              </w:rPr>
              <w:t>2.5</w:t>
            </w:r>
          </w:p>
        </w:tc>
        <w:tc>
          <w:tcPr>
            <w:tcW w:w="1222" w:type="dxa"/>
            <w:vAlign w:val="center"/>
          </w:tcPr>
          <w:p w14:paraId="2B4ECD66" w14:textId="77777777" w:rsidR="003576B3" w:rsidRPr="00941EAA" w:rsidRDefault="003576B3" w:rsidP="00811F45">
            <w:pPr>
              <w:pStyle w:val="TAC"/>
              <w:rPr>
                <w:szCs w:val="18"/>
              </w:rPr>
            </w:pPr>
            <w:r w:rsidRPr="00941EAA">
              <w:rPr>
                <w:szCs w:val="18"/>
              </w:rPr>
              <w:t>1.25</w:t>
            </w:r>
          </w:p>
        </w:tc>
        <w:tc>
          <w:tcPr>
            <w:tcW w:w="1222" w:type="dxa"/>
            <w:vAlign w:val="center"/>
          </w:tcPr>
          <w:p w14:paraId="092A7B01" w14:textId="77777777" w:rsidR="003576B3" w:rsidRPr="00941EAA" w:rsidRDefault="003576B3" w:rsidP="00811F45">
            <w:pPr>
              <w:pStyle w:val="TAC"/>
              <w:rPr>
                <w:szCs w:val="18"/>
              </w:rPr>
            </w:pPr>
            <w:r w:rsidRPr="00941EAA">
              <w:rPr>
                <w:szCs w:val="18"/>
              </w:rPr>
              <w:t>1.25</w:t>
            </w:r>
          </w:p>
        </w:tc>
        <w:tc>
          <w:tcPr>
            <w:tcW w:w="1332" w:type="dxa"/>
          </w:tcPr>
          <w:p w14:paraId="3DBD8AA3"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417" w:type="dxa"/>
          </w:tcPr>
          <w:p w14:paraId="2B7C6EAD"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134" w:type="dxa"/>
          </w:tcPr>
          <w:p w14:paraId="5FAEA60F" w14:textId="77777777" w:rsidR="003576B3" w:rsidRPr="00C47001" w:rsidRDefault="003576B3" w:rsidP="00811F45">
            <w:pPr>
              <w:pStyle w:val="TAC"/>
              <w:rPr>
                <w:szCs w:val="18"/>
                <w:lang w:eastAsia="zh-CN"/>
              </w:rPr>
            </w:pPr>
            <w:r w:rsidRPr="00C47001">
              <w:rPr>
                <w:rFonts w:hint="eastAsia"/>
                <w:szCs w:val="18"/>
                <w:lang w:eastAsia="zh-CN"/>
              </w:rPr>
              <w:t>4</w:t>
            </w:r>
          </w:p>
        </w:tc>
      </w:tr>
      <w:tr w:rsidR="003576B3" w:rsidRPr="00A13A67" w14:paraId="0BB0B5BC" w14:textId="77777777" w:rsidTr="003576B3">
        <w:trPr>
          <w:cantSplit/>
        </w:trPr>
        <w:tc>
          <w:tcPr>
            <w:tcW w:w="946" w:type="dxa"/>
            <w:vAlign w:val="center"/>
          </w:tcPr>
          <w:p w14:paraId="4BAEF632" w14:textId="77777777" w:rsidR="003576B3" w:rsidRPr="00941EAA" w:rsidRDefault="003576B3" w:rsidP="00811F45">
            <w:pPr>
              <w:pStyle w:val="TAC"/>
              <w:rPr>
                <w:rFonts w:eastAsia="等线"/>
                <w:szCs w:val="18"/>
                <w:lang w:eastAsia="zh-CN"/>
              </w:rPr>
            </w:pPr>
            <w:r w:rsidRPr="00941EAA">
              <w:rPr>
                <w:rFonts w:eastAsia="等线" w:hint="eastAsia"/>
                <w:szCs w:val="18"/>
                <w:lang w:eastAsia="zh-CN"/>
              </w:rPr>
              <w:t>9</w:t>
            </w:r>
          </w:p>
        </w:tc>
        <w:tc>
          <w:tcPr>
            <w:tcW w:w="1222" w:type="dxa"/>
          </w:tcPr>
          <w:p w14:paraId="1227C6CA" w14:textId="77777777" w:rsidR="003576B3" w:rsidRPr="00941EAA" w:rsidRDefault="003576B3" w:rsidP="00811F45">
            <w:pPr>
              <w:pStyle w:val="TAL"/>
              <w:jc w:val="center"/>
              <w:rPr>
                <w:color w:val="auto"/>
                <w:szCs w:val="18"/>
              </w:rPr>
            </w:pPr>
            <w:r w:rsidRPr="00941EAA">
              <w:rPr>
                <w:color w:val="auto"/>
                <w:szCs w:val="18"/>
              </w:rPr>
              <w:t>2.5</w:t>
            </w:r>
          </w:p>
        </w:tc>
        <w:tc>
          <w:tcPr>
            <w:tcW w:w="1222" w:type="dxa"/>
          </w:tcPr>
          <w:p w14:paraId="1B01F912" w14:textId="77777777" w:rsidR="003576B3" w:rsidRPr="00941EAA" w:rsidRDefault="003576B3" w:rsidP="00811F45">
            <w:pPr>
              <w:pStyle w:val="TAL"/>
              <w:jc w:val="center"/>
              <w:rPr>
                <w:color w:val="auto"/>
                <w:szCs w:val="18"/>
              </w:rPr>
            </w:pPr>
            <w:r w:rsidRPr="00941EAA">
              <w:rPr>
                <w:color w:val="auto"/>
                <w:szCs w:val="18"/>
              </w:rPr>
              <w:t>2.5</w:t>
            </w:r>
          </w:p>
        </w:tc>
        <w:tc>
          <w:tcPr>
            <w:tcW w:w="1222" w:type="dxa"/>
            <w:vAlign w:val="center"/>
          </w:tcPr>
          <w:p w14:paraId="35BCD82B" w14:textId="77777777" w:rsidR="003576B3" w:rsidRPr="00941EAA" w:rsidRDefault="003576B3" w:rsidP="00811F45">
            <w:pPr>
              <w:pStyle w:val="TAC"/>
              <w:rPr>
                <w:szCs w:val="18"/>
                <w:lang w:eastAsia="zh-CN"/>
              </w:rPr>
            </w:pPr>
            <w:r w:rsidRPr="00941EAA">
              <w:rPr>
                <w:rFonts w:hint="eastAsia"/>
                <w:szCs w:val="18"/>
                <w:lang w:eastAsia="zh-CN"/>
              </w:rPr>
              <w:t>0</w:t>
            </w:r>
          </w:p>
        </w:tc>
        <w:tc>
          <w:tcPr>
            <w:tcW w:w="1332" w:type="dxa"/>
          </w:tcPr>
          <w:p w14:paraId="28BDBF0B"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417" w:type="dxa"/>
          </w:tcPr>
          <w:p w14:paraId="1256BF2C"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134" w:type="dxa"/>
          </w:tcPr>
          <w:p w14:paraId="24F0BAFA" w14:textId="77777777" w:rsidR="003576B3" w:rsidRPr="00C47001" w:rsidRDefault="003576B3" w:rsidP="00811F45">
            <w:pPr>
              <w:pStyle w:val="TAC"/>
              <w:rPr>
                <w:szCs w:val="18"/>
                <w:lang w:eastAsia="zh-CN"/>
              </w:rPr>
            </w:pPr>
            <w:r w:rsidRPr="00C47001">
              <w:rPr>
                <w:rFonts w:hint="eastAsia"/>
                <w:szCs w:val="18"/>
                <w:lang w:eastAsia="zh-CN"/>
              </w:rPr>
              <w:t>3</w:t>
            </w:r>
          </w:p>
        </w:tc>
      </w:tr>
      <w:tr w:rsidR="003576B3" w:rsidRPr="00A13A67" w14:paraId="76AC1582" w14:textId="77777777" w:rsidTr="003576B3">
        <w:trPr>
          <w:cantSplit/>
        </w:trPr>
        <w:tc>
          <w:tcPr>
            <w:tcW w:w="946" w:type="dxa"/>
            <w:vAlign w:val="center"/>
          </w:tcPr>
          <w:p w14:paraId="1538A57F" w14:textId="77777777" w:rsidR="003576B3" w:rsidRDefault="003576B3" w:rsidP="00811F45">
            <w:pPr>
              <w:pStyle w:val="TAC"/>
              <w:rPr>
                <w:rFonts w:eastAsia="等线"/>
                <w:szCs w:val="18"/>
                <w:lang w:eastAsia="zh-CN"/>
              </w:rPr>
            </w:pPr>
            <w:r>
              <w:rPr>
                <w:rFonts w:eastAsia="等线" w:hint="eastAsia"/>
                <w:szCs w:val="18"/>
                <w:lang w:eastAsia="zh-CN"/>
              </w:rPr>
              <w:t>10</w:t>
            </w:r>
          </w:p>
        </w:tc>
        <w:tc>
          <w:tcPr>
            <w:tcW w:w="1222" w:type="dxa"/>
            <w:vAlign w:val="center"/>
          </w:tcPr>
          <w:p w14:paraId="3931B574" w14:textId="77777777" w:rsidR="003576B3" w:rsidRPr="001959FC" w:rsidRDefault="003576B3" w:rsidP="00811F45">
            <w:pPr>
              <w:pStyle w:val="TAC"/>
              <w:rPr>
                <w:szCs w:val="18"/>
              </w:rPr>
            </w:pPr>
            <w:r w:rsidRPr="001959FC">
              <w:rPr>
                <w:szCs w:val="18"/>
              </w:rPr>
              <w:t>2.5</w:t>
            </w:r>
          </w:p>
        </w:tc>
        <w:tc>
          <w:tcPr>
            <w:tcW w:w="1222" w:type="dxa"/>
            <w:vAlign w:val="center"/>
          </w:tcPr>
          <w:p w14:paraId="430B0572" w14:textId="77777777" w:rsidR="003576B3" w:rsidRPr="001959FC" w:rsidRDefault="003576B3" w:rsidP="00811F45">
            <w:pPr>
              <w:pStyle w:val="TAC"/>
              <w:rPr>
                <w:szCs w:val="18"/>
              </w:rPr>
            </w:pPr>
            <w:r w:rsidRPr="001959FC">
              <w:rPr>
                <w:szCs w:val="18"/>
              </w:rPr>
              <w:t>2</w:t>
            </w:r>
          </w:p>
        </w:tc>
        <w:tc>
          <w:tcPr>
            <w:tcW w:w="1222" w:type="dxa"/>
            <w:vAlign w:val="center"/>
          </w:tcPr>
          <w:p w14:paraId="18DCCC3F" w14:textId="77777777" w:rsidR="003576B3" w:rsidRPr="001959FC" w:rsidRDefault="003576B3" w:rsidP="00811F45">
            <w:pPr>
              <w:pStyle w:val="TAC"/>
              <w:rPr>
                <w:szCs w:val="18"/>
              </w:rPr>
            </w:pPr>
            <w:r w:rsidRPr="001959FC">
              <w:rPr>
                <w:szCs w:val="18"/>
              </w:rPr>
              <w:t>0.5</w:t>
            </w:r>
          </w:p>
        </w:tc>
        <w:tc>
          <w:tcPr>
            <w:tcW w:w="1332" w:type="dxa"/>
          </w:tcPr>
          <w:p w14:paraId="69943A97"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417" w:type="dxa"/>
          </w:tcPr>
          <w:p w14:paraId="7698AB69" w14:textId="77777777" w:rsidR="003576B3" w:rsidRPr="00C47001" w:rsidRDefault="003576B3" w:rsidP="00811F45">
            <w:pPr>
              <w:jc w:val="center"/>
            </w:pPr>
            <w:r w:rsidRPr="00C47001">
              <w:rPr>
                <w:rFonts w:hint="eastAsia"/>
                <w:szCs w:val="18"/>
                <w:lang w:eastAsia="zh-CN"/>
              </w:rPr>
              <w:t>0</w:t>
            </w:r>
            <w:r w:rsidRPr="00C47001">
              <w:rPr>
                <w:szCs w:val="18"/>
                <w:lang w:eastAsia="zh-CN"/>
              </w:rPr>
              <w:t>(0)</w:t>
            </w:r>
          </w:p>
        </w:tc>
        <w:tc>
          <w:tcPr>
            <w:tcW w:w="1134" w:type="dxa"/>
          </w:tcPr>
          <w:p w14:paraId="59F4E550" w14:textId="77777777" w:rsidR="003576B3" w:rsidRPr="00C47001" w:rsidRDefault="003576B3" w:rsidP="00811F45">
            <w:pPr>
              <w:pStyle w:val="TAC"/>
              <w:rPr>
                <w:szCs w:val="18"/>
                <w:lang w:eastAsia="zh-CN"/>
              </w:rPr>
            </w:pPr>
            <w:r w:rsidRPr="00C47001">
              <w:rPr>
                <w:rFonts w:hint="eastAsia"/>
                <w:szCs w:val="18"/>
                <w:lang w:eastAsia="zh-CN"/>
              </w:rPr>
              <w:t>3</w:t>
            </w:r>
          </w:p>
        </w:tc>
      </w:tr>
      <w:tr w:rsidR="003576B3" w:rsidRPr="00A13A67" w14:paraId="465ED918" w14:textId="77777777" w:rsidTr="003576B3">
        <w:trPr>
          <w:cantSplit/>
        </w:trPr>
        <w:tc>
          <w:tcPr>
            <w:tcW w:w="946" w:type="dxa"/>
            <w:vAlign w:val="center"/>
          </w:tcPr>
          <w:p w14:paraId="42C204D4" w14:textId="77777777" w:rsidR="003576B3" w:rsidRDefault="003576B3" w:rsidP="00811F45">
            <w:pPr>
              <w:pStyle w:val="TAC"/>
              <w:rPr>
                <w:rFonts w:eastAsia="等线"/>
                <w:szCs w:val="18"/>
                <w:lang w:eastAsia="zh-CN"/>
              </w:rPr>
            </w:pPr>
            <w:r>
              <w:rPr>
                <w:rFonts w:eastAsia="等线" w:hint="eastAsia"/>
                <w:szCs w:val="18"/>
                <w:lang w:eastAsia="zh-CN"/>
              </w:rPr>
              <w:t>11</w:t>
            </w:r>
          </w:p>
        </w:tc>
        <w:tc>
          <w:tcPr>
            <w:tcW w:w="1222" w:type="dxa"/>
            <w:vAlign w:val="center"/>
          </w:tcPr>
          <w:p w14:paraId="2840025F" w14:textId="77777777" w:rsidR="003576B3" w:rsidRPr="001959FC" w:rsidRDefault="003576B3" w:rsidP="00811F45">
            <w:pPr>
              <w:pStyle w:val="TAC"/>
              <w:rPr>
                <w:szCs w:val="18"/>
                <w:lang w:eastAsia="zh-CN"/>
              </w:rPr>
            </w:pPr>
            <w:r>
              <w:rPr>
                <w:rFonts w:hint="eastAsia"/>
                <w:szCs w:val="18"/>
                <w:lang w:eastAsia="zh-CN"/>
              </w:rPr>
              <w:t>2.5</w:t>
            </w:r>
          </w:p>
        </w:tc>
        <w:tc>
          <w:tcPr>
            <w:tcW w:w="1222" w:type="dxa"/>
            <w:vAlign w:val="center"/>
          </w:tcPr>
          <w:p w14:paraId="3AA7C9AF" w14:textId="77777777" w:rsidR="003576B3" w:rsidRPr="001959FC" w:rsidRDefault="003576B3" w:rsidP="00811F45">
            <w:pPr>
              <w:pStyle w:val="TAC"/>
              <w:rPr>
                <w:szCs w:val="18"/>
                <w:lang w:eastAsia="zh-CN"/>
              </w:rPr>
            </w:pPr>
            <w:r>
              <w:rPr>
                <w:rFonts w:hint="eastAsia"/>
                <w:szCs w:val="18"/>
                <w:lang w:eastAsia="zh-CN"/>
              </w:rPr>
              <w:t>0.5</w:t>
            </w:r>
          </w:p>
        </w:tc>
        <w:tc>
          <w:tcPr>
            <w:tcW w:w="1222" w:type="dxa"/>
            <w:vAlign w:val="center"/>
          </w:tcPr>
          <w:p w14:paraId="51F109E0" w14:textId="77777777" w:rsidR="003576B3" w:rsidRPr="001959FC" w:rsidRDefault="003576B3" w:rsidP="00811F45">
            <w:pPr>
              <w:pStyle w:val="TAC"/>
              <w:rPr>
                <w:szCs w:val="18"/>
                <w:lang w:eastAsia="zh-CN"/>
              </w:rPr>
            </w:pPr>
            <w:r>
              <w:rPr>
                <w:rFonts w:hint="eastAsia"/>
                <w:szCs w:val="18"/>
                <w:lang w:eastAsia="zh-CN"/>
              </w:rPr>
              <w:t>2</w:t>
            </w:r>
          </w:p>
        </w:tc>
        <w:tc>
          <w:tcPr>
            <w:tcW w:w="1332" w:type="dxa"/>
          </w:tcPr>
          <w:p w14:paraId="2714C545" w14:textId="77777777" w:rsidR="003576B3" w:rsidRPr="00C47001" w:rsidRDefault="003576B3" w:rsidP="00811F45">
            <w:pPr>
              <w:pStyle w:val="TAC"/>
              <w:rPr>
                <w:szCs w:val="18"/>
                <w:lang w:eastAsia="zh-CN"/>
              </w:rPr>
            </w:pPr>
            <w:r w:rsidRPr="00C47001">
              <w:rPr>
                <w:rFonts w:hint="eastAsia"/>
                <w:szCs w:val="18"/>
                <w:lang w:eastAsia="zh-CN"/>
              </w:rPr>
              <w:t>0</w:t>
            </w:r>
            <w:r w:rsidRPr="00C47001">
              <w:rPr>
                <w:szCs w:val="18"/>
                <w:lang w:eastAsia="zh-CN"/>
              </w:rPr>
              <w:t>(0)</w:t>
            </w:r>
          </w:p>
        </w:tc>
        <w:tc>
          <w:tcPr>
            <w:tcW w:w="1417" w:type="dxa"/>
          </w:tcPr>
          <w:p w14:paraId="62E0BB4F"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134" w:type="dxa"/>
          </w:tcPr>
          <w:p w14:paraId="627EBE55" w14:textId="77777777" w:rsidR="003576B3" w:rsidRPr="00C47001" w:rsidRDefault="003576B3" w:rsidP="00811F45">
            <w:pPr>
              <w:pStyle w:val="TAC"/>
              <w:rPr>
                <w:szCs w:val="18"/>
                <w:lang w:eastAsia="zh-CN"/>
              </w:rPr>
            </w:pPr>
            <w:r w:rsidRPr="00C47001">
              <w:rPr>
                <w:rFonts w:hint="eastAsia"/>
                <w:szCs w:val="18"/>
                <w:lang w:eastAsia="zh-CN"/>
              </w:rPr>
              <w:t>3</w:t>
            </w:r>
          </w:p>
        </w:tc>
      </w:tr>
      <w:tr w:rsidR="003576B3" w:rsidRPr="00A13A67" w14:paraId="7E80E5B5" w14:textId="77777777" w:rsidTr="003576B3">
        <w:trPr>
          <w:cantSplit/>
        </w:trPr>
        <w:tc>
          <w:tcPr>
            <w:tcW w:w="946" w:type="dxa"/>
            <w:vAlign w:val="center"/>
          </w:tcPr>
          <w:p w14:paraId="3FBB4A41" w14:textId="77777777" w:rsidR="003576B3" w:rsidRDefault="003576B3" w:rsidP="00811F45">
            <w:pPr>
              <w:pStyle w:val="TAC"/>
              <w:rPr>
                <w:rFonts w:eastAsia="等线"/>
                <w:szCs w:val="18"/>
                <w:lang w:eastAsia="zh-CN"/>
              </w:rPr>
            </w:pPr>
            <w:r>
              <w:rPr>
                <w:rFonts w:eastAsia="等线" w:hint="eastAsia"/>
                <w:szCs w:val="18"/>
                <w:lang w:eastAsia="zh-CN"/>
              </w:rPr>
              <w:t>1</w:t>
            </w:r>
            <w:r>
              <w:rPr>
                <w:rFonts w:eastAsia="等线"/>
                <w:szCs w:val="18"/>
                <w:lang w:eastAsia="zh-CN"/>
              </w:rPr>
              <w:t>2</w:t>
            </w:r>
          </w:p>
        </w:tc>
        <w:tc>
          <w:tcPr>
            <w:tcW w:w="1222" w:type="dxa"/>
            <w:vAlign w:val="center"/>
          </w:tcPr>
          <w:p w14:paraId="0F1C85F8" w14:textId="77777777" w:rsidR="003576B3" w:rsidRDefault="003576B3" w:rsidP="00811F45">
            <w:pPr>
              <w:pStyle w:val="TAC"/>
              <w:rPr>
                <w:szCs w:val="18"/>
                <w:lang w:eastAsia="zh-CN"/>
              </w:rPr>
            </w:pPr>
            <w:r>
              <w:rPr>
                <w:rFonts w:hint="eastAsia"/>
                <w:szCs w:val="18"/>
                <w:lang w:eastAsia="zh-CN"/>
              </w:rPr>
              <w:t>4</w:t>
            </w:r>
          </w:p>
        </w:tc>
        <w:tc>
          <w:tcPr>
            <w:tcW w:w="1222" w:type="dxa"/>
            <w:vAlign w:val="center"/>
          </w:tcPr>
          <w:p w14:paraId="544C3337" w14:textId="77777777" w:rsidR="003576B3" w:rsidRDefault="003576B3" w:rsidP="00811F45">
            <w:pPr>
              <w:pStyle w:val="TAC"/>
              <w:rPr>
                <w:szCs w:val="18"/>
                <w:lang w:eastAsia="zh-CN"/>
              </w:rPr>
            </w:pPr>
            <w:r>
              <w:rPr>
                <w:rFonts w:hint="eastAsia"/>
                <w:szCs w:val="18"/>
                <w:lang w:eastAsia="zh-CN"/>
              </w:rPr>
              <w:t>4</w:t>
            </w:r>
          </w:p>
        </w:tc>
        <w:tc>
          <w:tcPr>
            <w:tcW w:w="1222" w:type="dxa"/>
            <w:vAlign w:val="center"/>
          </w:tcPr>
          <w:p w14:paraId="0A55A0B2" w14:textId="77777777" w:rsidR="003576B3" w:rsidRDefault="003576B3" w:rsidP="00811F45">
            <w:pPr>
              <w:pStyle w:val="TAC"/>
              <w:rPr>
                <w:szCs w:val="18"/>
                <w:lang w:eastAsia="zh-CN"/>
              </w:rPr>
            </w:pPr>
            <w:r>
              <w:rPr>
                <w:rFonts w:hint="eastAsia"/>
                <w:szCs w:val="18"/>
                <w:lang w:eastAsia="zh-CN"/>
              </w:rPr>
              <w:t>0</w:t>
            </w:r>
          </w:p>
        </w:tc>
        <w:tc>
          <w:tcPr>
            <w:tcW w:w="1332" w:type="dxa"/>
          </w:tcPr>
          <w:p w14:paraId="12028CBB" w14:textId="77777777" w:rsidR="003576B3" w:rsidRPr="00C47001" w:rsidRDefault="003576B3" w:rsidP="00811F45">
            <w:pPr>
              <w:pStyle w:val="TAC"/>
              <w:rPr>
                <w:szCs w:val="18"/>
                <w:lang w:eastAsia="zh-CN"/>
              </w:rPr>
            </w:pPr>
            <w:r w:rsidRPr="00C47001">
              <w:rPr>
                <w:rFonts w:hint="eastAsia"/>
                <w:szCs w:val="18"/>
                <w:lang w:eastAsia="zh-CN"/>
              </w:rPr>
              <w:t>4</w:t>
            </w:r>
            <w:r w:rsidRPr="00C47001">
              <w:rPr>
                <w:szCs w:val="18"/>
                <w:lang w:eastAsia="zh-CN"/>
              </w:rPr>
              <w:t>(5)</w:t>
            </w:r>
          </w:p>
        </w:tc>
        <w:tc>
          <w:tcPr>
            <w:tcW w:w="1417" w:type="dxa"/>
          </w:tcPr>
          <w:p w14:paraId="06DDA107" w14:textId="77777777" w:rsidR="003576B3" w:rsidRPr="00C47001" w:rsidRDefault="003576B3" w:rsidP="00811F45">
            <w:pPr>
              <w:pStyle w:val="TAC"/>
              <w:rPr>
                <w:szCs w:val="18"/>
                <w:lang w:eastAsia="zh-CN"/>
              </w:rPr>
            </w:pPr>
            <w:r w:rsidRPr="00C47001">
              <w:rPr>
                <w:rFonts w:hint="eastAsia"/>
                <w:szCs w:val="18"/>
                <w:lang w:eastAsia="zh-CN"/>
              </w:rPr>
              <w:t>0</w:t>
            </w:r>
          </w:p>
        </w:tc>
        <w:tc>
          <w:tcPr>
            <w:tcW w:w="1134" w:type="dxa"/>
          </w:tcPr>
          <w:p w14:paraId="7F773AC4" w14:textId="77777777" w:rsidR="003576B3" w:rsidRPr="00C47001" w:rsidRDefault="003576B3" w:rsidP="00811F45">
            <w:pPr>
              <w:pStyle w:val="TAC"/>
              <w:rPr>
                <w:szCs w:val="18"/>
                <w:lang w:eastAsia="zh-CN"/>
              </w:rPr>
            </w:pPr>
            <w:r w:rsidRPr="00C47001">
              <w:rPr>
                <w:rFonts w:hint="eastAsia"/>
                <w:szCs w:val="18"/>
                <w:lang w:eastAsia="zh-CN"/>
              </w:rPr>
              <w:t>5</w:t>
            </w:r>
          </w:p>
        </w:tc>
      </w:tr>
      <w:tr w:rsidR="003576B3" w:rsidRPr="00A13A67" w14:paraId="45BCE69F" w14:textId="77777777" w:rsidTr="003576B3">
        <w:trPr>
          <w:cantSplit/>
        </w:trPr>
        <w:tc>
          <w:tcPr>
            <w:tcW w:w="946" w:type="dxa"/>
            <w:vAlign w:val="center"/>
          </w:tcPr>
          <w:p w14:paraId="31F94771" w14:textId="77777777" w:rsidR="003576B3" w:rsidRDefault="003576B3" w:rsidP="00811F45">
            <w:pPr>
              <w:pStyle w:val="TAC"/>
              <w:rPr>
                <w:rFonts w:eastAsia="等线"/>
                <w:szCs w:val="18"/>
                <w:lang w:eastAsia="zh-CN"/>
              </w:rPr>
            </w:pPr>
            <w:r>
              <w:rPr>
                <w:rFonts w:eastAsia="等线" w:hint="eastAsia"/>
                <w:szCs w:val="18"/>
                <w:lang w:eastAsia="zh-CN"/>
              </w:rPr>
              <w:t>13</w:t>
            </w:r>
          </w:p>
        </w:tc>
        <w:tc>
          <w:tcPr>
            <w:tcW w:w="1222" w:type="dxa"/>
            <w:vAlign w:val="center"/>
          </w:tcPr>
          <w:p w14:paraId="4336891A" w14:textId="77777777" w:rsidR="003576B3" w:rsidRPr="001959FC" w:rsidRDefault="003576B3" w:rsidP="00811F45">
            <w:pPr>
              <w:pStyle w:val="TAC"/>
              <w:rPr>
                <w:szCs w:val="18"/>
              </w:rPr>
            </w:pPr>
            <w:r w:rsidRPr="001959FC">
              <w:rPr>
                <w:szCs w:val="18"/>
              </w:rPr>
              <w:t>4</w:t>
            </w:r>
          </w:p>
        </w:tc>
        <w:tc>
          <w:tcPr>
            <w:tcW w:w="1222" w:type="dxa"/>
            <w:vAlign w:val="center"/>
          </w:tcPr>
          <w:p w14:paraId="1E367620" w14:textId="77777777" w:rsidR="003576B3" w:rsidRPr="001959FC" w:rsidRDefault="003576B3" w:rsidP="00811F45">
            <w:pPr>
              <w:pStyle w:val="TAC"/>
              <w:rPr>
                <w:szCs w:val="18"/>
              </w:rPr>
            </w:pPr>
            <w:r w:rsidRPr="001959FC">
              <w:rPr>
                <w:szCs w:val="18"/>
              </w:rPr>
              <w:t>1</w:t>
            </w:r>
          </w:p>
        </w:tc>
        <w:tc>
          <w:tcPr>
            <w:tcW w:w="1222" w:type="dxa"/>
            <w:vAlign w:val="center"/>
          </w:tcPr>
          <w:p w14:paraId="2A5E6EA3" w14:textId="77777777" w:rsidR="003576B3" w:rsidRPr="001959FC" w:rsidRDefault="003576B3" w:rsidP="00811F45">
            <w:pPr>
              <w:pStyle w:val="TAC"/>
              <w:rPr>
                <w:szCs w:val="18"/>
              </w:rPr>
            </w:pPr>
            <w:r w:rsidRPr="001959FC">
              <w:rPr>
                <w:szCs w:val="18"/>
              </w:rPr>
              <w:t>3</w:t>
            </w:r>
          </w:p>
        </w:tc>
        <w:tc>
          <w:tcPr>
            <w:tcW w:w="1332" w:type="dxa"/>
          </w:tcPr>
          <w:p w14:paraId="03C721DC"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417" w:type="dxa"/>
          </w:tcPr>
          <w:p w14:paraId="096AA2B5" w14:textId="77777777" w:rsidR="003576B3" w:rsidRPr="00C47001" w:rsidRDefault="003576B3" w:rsidP="00811F45">
            <w:pPr>
              <w:pStyle w:val="TAC"/>
              <w:rPr>
                <w:szCs w:val="18"/>
                <w:lang w:eastAsia="zh-CN"/>
              </w:rPr>
            </w:pPr>
            <w:r w:rsidRPr="00C47001">
              <w:rPr>
                <w:rFonts w:hint="eastAsia"/>
                <w:szCs w:val="18"/>
                <w:lang w:eastAsia="zh-CN"/>
              </w:rPr>
              <w:t>3</w:t>
            </w:r>
            <w:r w:rsidRPr="00C47001">
              <w:rPr>
                <w:szCs w:val="18"/>
                <w:lang w:eastAsia="zh-CN"/>
              </w:rPr>
              <w:t>(4)</w:t>
            </w:r>
          </w:p>
        </w:tc>
        <w:tc>
          <w:tcPr>
            <w:tcW w:w="1134" w:type="dxa"/>
          </w:tcPr>
          <w:p w14:paraId="5AF0AC8E" w14:textId="77777777" w:rsidR="003576B3" w:rsidRPr="00C47001" w:rsidRDefault="003576B3" w:rsidP="00811F45">
            <w:pPr>
              <w:pStyle w:val="TAC"/>
              <w:rPr>
                <w:szCs w:val="18"/>
                <w:lang w:eastAsia="zh-CN"/>
              </w:rPr>
            </w:pPr>
            <w:r w:rsidRPr="00C47001">
              <w:rPr>
                <w:rFonts w:hint="eastAsia"/>
                <w:szCs w:val="18"/>
                <w:lang w:eastAsia="zh-CN"/>
              </w:rPr>
              <w:t>8</w:t>
            </w:r>
          </w:p>
        </w:tc>
      </w:tr>
      <w:tr w:rsidR="003576B3" w:rsidRPr="00A13A67" w14:paraId="1794A91B" w14:textId="77777777" w:rsidTr="003576B3">
        <w:trPr>
          <w:cantSplit/>
        </w:trPr>
        <w:tc>
          <w:tcPr>
            <w:tcW w:w="946" w:type="dxa"/>
            <w:vAlign w:val="center"/>
          </w:tcPr>
          <w:p w14:paraId="7AE82E56" w14:textId="77777777" w:rsidR="003576B3" w:rsidRDefault="003576B3" w:rsidP="00811F45">
            <w:pPr>
              <w:pStyle w:val="TAC"/>
              <w:rPr>
                <w:rFonts w:eastAsia="等线"/>
                <w:szCs w:val="18"/>
                <w:lang w:eastAsia="zh-CN"/>
              </w:rPr>
            </w:pPr>
            <w:r>
              <w:rPr>
                <w:rFonts w:eastAsia="等线"/>
                <w:szCs w:val="18"/>
                <w:lang w:eastAsia="zh-CN"/>
              </w:rPr>
              <w:t>14</w:t>
            </w:r>
          </w:p>
        </w:tc>
        <w:tc>
          <w:tcPr>
            <w:tcW w:w="1222" w:type="dxa"/>
            <w:vAlign w:val="center"/>
          </w:tcPr>
          <w:p w14:paraId="38468B82" w14:textId="77777777" w:rsidR="003576B3" w:rsidRPr="001959FC" w:rsidRDefault="003576B3" w:rsidP="00811F45">
            <w:pPr>
              <w:pStyle w:val="TAC"/>
              <w:rPr>
                <w:szCs w:val="18"/>
              </w:rPr>
            </w:pPr>
            <w:r w:rsidRPr="001959FC">
              <w:rPr>
                <w:szCs w:val="18"/>
              </w:rPr>
              <w:t>4</w:t>
            </w:r>
          </w:p>
        </w:tc>
        <w:tc>
          <w:tcPr>
            <w:tcW w:w="1222" w:type="dxa"/>
            <w:vAlign w:val="center"/>
          </w:tcPr>
          <w:p w14:paraId="0562D438" w14:textId="77777777" w:rsidR="003576B3" w:rsidRPr="001959FC" w:rsidRDefault="003576B3" w:rsidP="00811F45">
            <w:pPr>
              <w:pStyle w:val="TAC"/>
              <w:rPr>
                <w:szCs w:val="18"/>
              </w:rPr>
            </w:pPr>
            <w:r w:rsidRPr="001959FC">
              <w:rPr>
                <w:szCs w:val="18"/>
              </w:rPr>
              <w:t>2</w:t>
            </w:r>
          </w:p>
        </w:tc>
        <w:tc>
          <w:tcPr>
            <w:tcW w:w="1222" w:type="dxa"/>
            <w:vAlign w:val="center"/>
          </w:tcPr>
          <w:p w14:paraId="3B742197" w14:textId="77777777" w:rsidR="003576B3" w:rsidRPr="001959FC" w:rsidRDefault="003576B3" w:rsidP="00811F45">
            <w:pPr>
              <w:pStyle w:val="TAC"/>
              <w:rPr>
                <w:szCs w:val="18"/>
              </w:rPr>
            </w:pPr>
            <w:r w:rsidRPr="001959FC">
              <w:rPr>
                <w:szCs w:val="18"/>
              </w:rPr>
              <w:t>2</w:t>
            </w:r>
          </w:p>
        </w:tc>
        <w:tc>
          <w:tcPr>
            <w:tcW w:w="1332" w:type="dxa"/>
          </w:tcPr>
          <w:p w14:paraId="71396F00"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417" w:type="dxa"/>
          </w:tcPr>
          <w:p w14:paraId="43644856"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134" w:type="dxa"/>
          </w:tcPr>
          <w:p w14:paraId="7937F676" w14:textId="77777777" w:rsidR="003576B3" w:rsidRPr="00C47001" w:rsidRDefault="003576B3" w:rsidP="00811F45">
            <w:pPr>
              <w:pStyle w:val="TAC"/>
              <w:rPr>
                <w:szCs w:val="18"/>
                <w:lang w:eastAsia="zh-CN"/>
              </w:rPr>
            </w:pPr>
            <w:r w:rsidRPr="00C47001">
              <w:rPr>
                <w:rFonts w:hint="eastAsia"/>
                <w:szCs w:val="18"/>
                <w:lang w:eastAsia="zh-CN"/>
              </w:rPr>
              <w:t>9</w:t>
            </w:r>
          </w:p>
        </w:tc>
      </w:tr>
      <w:tr w:rsidR="003576B3" w:rsidRPr="00A13A67" w14:paraId="2EDF0998" w14:textId="77777777" w:rsidTr="003576B3">
        <w:trPr>
          <w:cantSplit/>
        </w:trPr>
        <w:tc>
          <w:tcPr>
            <w:tcW w:w="946" w:type="dxa"/>
            <w:vAlign w:val="center"/>
          </w:tcPr>
          <w:p w14:paraId="3D282209" w14:textId="77777777" w:rsidR="003576B3" w:rsidRDefault="003576B3" w:rsidP="00811F45">
            <w:pPr>
              <w:pStyle w:val="TAC"/>
              <w:rPr>
                <w:rFonts w:eastAsia="等线"/>
                <w:szCs w:val="18"/>
                <w:lang w:eastAsia="zh-CN"/>
              </w:rPr>
            </w:pPr>
            <w:r>
              <w:rPr>
                <w:rFonts w:eastAsia="等线"/>
                <w:szCs w:val="18"/>
                <w:lang w:eastAsia="zh-CN"/>
              </w:rPr>
              <w:t>15</w:t>
            </w:r>
          </w:p>
        </w:tc>
        <w:tc>
          <w:tcPr>
            <w:tcW w:w="1222" w:type="dxa"/>
            <w:vAlign w:val="center"/>
          </w:tcPr>
          <w:p w14:paraId="47AE9A12" w14:textId="77777777" w:rsidR="003576B3" w:rsidRPr="001959FC" w:rsidRDefault="003576B3" w:rsidP="00811F45">
            <w:pPr>
              <w:pStyle w:val="TAC"/>
              <w:rPr>
                <w:szCs w:val="18"/>
              </w:rPr>
            </w:pPr>
            <w:r w:rsidRPr="001959FC">
              <w:rPr>
                <w:szCs w:val="18"/>
              </w:rPr>
              <w:t>4</w:t>
            </w:r>
          </w:p>
        </w:tc>
        <w:tc>
          <w:tcPr>
            <w:tcW w:w="1222" w:type="dxa"/>
            <w:vAlign w:val="center"/>
          </w:tcPr>
          <w:p w14:paraId="10598679" w14:textId="77777777" w:rsidR="003576B3" w:rsidRPr="001959FC" w:rsidRDefault="003576B3" w:rsidP="00811F45">
            <w:pPr>
              <w:pStyle w:val="TAC"/>
              <w:rPr>
                <w:szCs w:val="18"/>
              </w:rPr>
            </w:pPr>
            <w:r w:rsidRPr="001959FC">
              <w:rPr>
                <w:szCs w:val="18"/>
              </w:rPr>
              <w:t>3</w:t>
            </w:r>
          </w:p>
        </w:tc>
        <w:tc>
          <w:tcPr>
            <w:tcW w:w="1222" w:type="dxa"/>
            <w:vAlign w:val="center"/>
          </w:tcPr>
          <w:p w14:paraId="558892F1" w14:textId="77777777" w:rsidR="003576B3" w:rsidRPr="001959FC" w:rsidRDefault="003576B3" w:rsidP="00811F45">
            <w:pPr>
              <w:pStyle w:val="TAC"/>
              <w:rPr>
                <w:szCs w:val="18"/>
              </w:rPr>
            </w:pPr>
            <w:r w:rsidRPr="001959FC">
              <w:rPr>
                <w:szCs w:val="18"/>
              </w:rPr>
              <w:t>1</w:t>
            </w:r>
          </w:p>
        </w:tc>
        <w:tc>
          <w:tcPr>
            <w:tcW w:w="1332" w:type="dxa"/>
          </w:tcPr>
          <w:p w14:paraId="737A1039" w14:textId="77777777" w:rsidR="003576B3" w:rsidRPr="00C47001" w:rsidRDefault="003576B3" w:rsidP="00811F45">
            <w:pPr>
              <w:pStyle w:val="TAC"/>
              <w:rPr>
                <w:szCs w:val="18"/>
                <w:lang w:eastAsia="zh-CN"/>
              </w:rPr>
            </w:pPr>
            <w:r w:rsidRPr="00C47001">
              <w:rPr>
                <w:rFonts w:hint="eastAsia"/>
                <w:szCs w:val="18"/>
                <w:lang w:eastAsia="zh-CN"/>
              </w:rPr>
              <w:t>3</w:t>
            </w:r>
            <w:r w:rsidRPr="00C47001">
              <w:rPr>
                <w:szCs w:val="18"/>
                <w:lang w:eastAsia="zh-CN"/>
              </w:rPr>
              <w:t>(4)</w:t>
            </w:r>
          </w:p>
        </w:tc>
        <w:tc>
          <w:tcPr>
            <w:tcW w:w="1417" w:type="dxa"/>
          </w:tcPr>
          <w:p w14:paraId="2CCD5165"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134" w:type="dxa"/>
          </w:tcPr>
          <w:p w14:paraId="5BB85EBD" w14:textId="77777777" w:rsidR="003576B3" w:rsidRPr="00C47001" w:rsidRDefault="003576B3" w:rsidP="00811F45">
            <w:pPr>
              <w:pStyle w:val="TAC"/>
              <w:rPr>
                <w:szCs w:val="18"/>
                <w:lang w:eastAsia="zh-CN"/>
              </w:rPr>
            </w:pPr>
            <w:r w:rsidRPr="00C47001">
              <w:rPr>
                <w:rFonts w:hint="eastAsia"/>
                <w:szCs w:val="18"/>
                <w:lang w:eastAsia="zh-CN"/>
              </w:rPr>
              <w:t>8</w:t>
            </w:r>
          </w:p>
        </w:tc>
      </w:tr>
      <w:tr w:rsidR="003576B3" w:rsidRPr="00A13A67" w14:paraId="6E92C302" w14:textId="77777777" w:rsidTr="003576B3">
        <w:trPr>
          <w:cantSplit/>
        </w:trPr>
        <w:tc>
          <w:tcPr>
            <w:tcW w:w="946" w:type="dxa"/>
            <w:vAlign w:val="center"/>
          </w:tcPr>
          <w:p w14:paraId="3D7FE562" w14:textId="77777777" w:rsidR="003576B3" w:rsidRDefault="003576B3" w:rsidP="00811F45">
            <w:pPr>
              <w:pStyle w:val="TAC"/>
              <w:rPr>
                <w:rFonts w:eastAsia="等线"/>
                <w:szCs w:val="18"/>
                <w:lang w:eastAsia="zh-CN"/>
              </w:rPr>
            </w:pPr>
            <w:r>
              <w:rPr>
                <w:rFonts w:eastAsia="等线"/>
                <w:szCs w:val="18"/>
                <w:lang w:eastAsia="zh-CN"/>
              </w:rPr>
              <w:t>16</w:t>
            </w:r>
          </w:p>
        </w:tc>
        <w:tc>
          <w:tcPr>
            <w:tcW w:w="1222" w:type="dxa"/>
            <w:vAlign w:val="center"/>
          </w:tcPr>
          <w:p w14:paraId="6E8FC048" w14:textId="77777777" w:rsidR="003576B3" w:rsidRPr="001959FC" w:rsidRDefault="003576B3" w:rsidP="00811F45">
            <w:pPr>
              <w:pStyle w:val="TAC"/>
              <w:rPr>
                <w:szCs w:val="18"/>
                <w:lang w:eastAsia="zh-CN"/>
              </w:rPr>
            </w:pPr>
            <w:r>
              <w:rPr>
                <w:rFonts w:hint="eastAsia"/>
                <w:szCs w:val="18"/>
                <w:lang w:eastAsia="zh-CN"/>
              </w:rPr>
              <w:t>5</w:t>
            </w:r>
          </w:p>
        </w:tc>
        <w:tc>
          <w:tcPr>
            <w:tcW w:w="1222" w:type="dxa"/>
            <w:vAlign w:val="center"/>
          </w:tcPr>
          <w:p w14:paraId="1BD088A3" w14:textId="77777777" w:rsidR="003576B3" w:rsidRPr="001959FC" w:rsidRDefault="003576B3" w:rsidP="00811F45">
            <w:pPr>
              <w:pStyle w:val="TAC"/>
              <w:rPr>
                <w:szCs w:val="18"/>
                <w:lang w:eastAsia="zh-CN"/>
              </w:rPr>
            </w:pPr>
            <w:r>
              <w:rPr>
                <w:rFonts w:hint="eastAsia"/>
                <w:szCs w:val="18"/>
                <w:lang w:eastAsia="zh-CN"/>
              </w:rPr>
              <w:t>5</w:t>
            </w:r>
          </w:p>
        </w:tc>
        <w:tc>
          <w:tcPr>
            <w:tcW w:w="1222" w:type="dxa"/>
            <w:vAlign w:val="center"/>
          </w:tcPr>
          <w:p w14:paraId="2A16A012" w14:textId="77777777" w:rsidR="003576B3" w:rsidRPr="001959FC" w:rsidRDefault="003576B3" w:rsidP="00811F45">
            <w:pPr>
              <w:pStyle w:val="TAC"/>
              <w:rPr>
                <w:szCs w:val="18"/>
                <w:lang w:eastAsia="zh-CN"/>
              </w:rPr>
            </w:pPr>
            <w:r>
              <w:rPr>
                <w:rFonts w:hint="eastAsia"/>
                <w:szCs w:val="18"/>
                <w:lang w:eastAsia="zh-CN"/>
              </w:rPr>
              <w:t>0</w:t>
            </w:r>
          </w:p>
        </w:tc>
        <w:tc>
          <w:tcPr>
            <w:tcW w:w="1332" w:type="dxa"/>
          </w:tcPr>
          <w:p w14:paraId="410797A0" w14:textId="77777777" w:rsidR="003576B3" w:rsidRPr="00C47001" w:rsidRDefault="003576B3" w:rsidP="00811F45">
            <w:pPr>
              <w:pStyle w:val="TAC"/>
              <w:rPr>
                <w:szCs w:val="18"/>
                <w:lang w:eastAsia="zh-CN"/>
              </w:rPr>
            </w:pPr>
            <w:r w:rsidRPr="00C47001">
              <w:rPr>
                <w:rFonts w:hint="eastAsia"/>
                <w:szCs w:val="18"/>
                <w:lang w:eastAsia="zh-CN"/>
              </w:rPr>
              <w:t>5</w:t>
            </w:r>
            <w:r w:rsidRPr="00C47001">
              <w:rPr>
                <w:szCs w:val="18"/>
                <w:lang w:eastAsia="zh-CN"/>
              </w:rPr>
              <w:t>(6)</w:t>
            </w:r>
          </w:p>
        </w:tc>
        <w:tc>
          <w:tcPr>
            <w:tcW w:w="1417" w:type="dxa"/>
          </w:tcPr>
          <w:p w14:paraId="5B509ABB" w14:textId="77777777" w:rsidR="003576B3" w:rsidRPr="00C47001" w:rsidRDefault="003576B3" w:rsidP="00811F45">
            <w:pPr>
              <w:pStyle w:val="TAC"/>
              <w:rPr>
                <w:szCs w:val="18"/>
                <w:lang w:eastAsia="zh-CN"/>
              </w:rPr>
            </w:pPr>
            <w:r w:rsidRPr="00C47001">
              <w:rPr>
                <w:rFonts w:hint="eastAsia"/>
                <w:szCs w:val="18"/>
                <w:lang w:eastAsia="zh-CN"/>
              </w:rPr>
              <w:t>0</w:t>
            </w:r>
            <w:r w:rsidRPr="00C47001">
              <w:rPr>
                <w:szCs w:val="18"/>
                <w:lang w:eastAsia="zh-CN"/>
              </w:rPr>
              <w:t>(0)</w:t>
            </w:r>
          </w:p>
        </w:tc>
        <w:tc>
          <w:tcPr>
            <w:tcW w:w="1134" w:type="dxa"/>
          </w:tcPr>
          <w:p w14:paraId="3E4CEE52" w14:textId="77777777" w:rsidR="003576B3" w:rsidRPr="00C47001" w:rsidRDefault="003576B3" w:rsidP="00811F45">
            <w:pPr>
              <w:pStyle w:val="TAC"/>
              <w:rPr>
                <w:szCs w:val="18"/>
                <w:lang w:eastAsia="zh-CN"/>
              </w:rPr>
            </w:pPr>
            <w:r w:rsidRPr="00C47001">
              <w:rPr>
                <w:rFonts w:hint="eastAsia"/>
                <w:szCs w:val="18"/>
                <w:lang w:eastAsia="zh-CN"/>
              </w:rPr>
              <w:t>6</w:t>
            </w:r>
          </w:p>
        </w:tc>
      </w:tr>
      <w:tr w:rsidR="003576B3" w:rsidRPr="00A13A67" w14:paraId="7FF70408" w14:textId="77777777" w:rsidTr="003576B3">
        <w:trPr>
          <w:cantSplit/>
        </w:trPr>
        <w:tc>
          <w:tcPr>
            <w:tcW w:w="946" w:type="dxa"/>
            <w:vAlign w:val="center"/>
          </w:tcPr>
          <w:p w14:paraId="0F50048A" w14:textId="77777777" w:rsidR="003576B3" w:rsidRDefault="003576B3" w:rsidP="00811F45">
            <w:pPr>
              <w:pStyle w:val="TAC"/>
              <w:rPr>
                <w:rFonts w:eastAsia="等线"/>
                <w:szCs w:val="18"/>
                <w:lang w:eastAsia="zh-CN"/>
              </w:rPr>
            </w:pPr>
            <w:r>
              <w:rPr>
                <w:rFonts w:eastAsia="等线" w:hint="eastAsia"/>
                <w:szCs w:val="18"/>
                <w:lang w:eastAsia="zh-CN"/>
              </w:rPr>
              <w:t>17</w:t>
            </w:r>
          </w:p>
        </w:tc>
        <w:tc>
          <w:tcPr>
            <w:tcW w:w="1222" w:type="dxa"/>
            <w:vAlign w:val="center"/>
          </w:tcPr>
          <w:p w14:paraId="0BCAC953" w14:textId="77777777" w:rsidR="003576B3" w:rsidRPr="001959FC" w:rsidRDefault="003576B3" w:rsidP="00811F45">
            <w:pPr>
              <w:pStyle w:val="TAC"/>
              <w:rPr>
                <w:szCs w:val="18"/>
              </w:rPr>
            </w:pPr>
            <w:r w:rsidRPr="001959FC">
              <w:rPr>
                <w:szCs w:val="18"/>
              </w:rPr>
              <w:t>5</w:t>
            </w:r>
          </w:p>
        </w:tc>
        <w:tc>
          <w:tcPr>
            <w:tcW w:w="1222" w:type="dxa"/>
            <w:vAlign w:val="center"/>
          </w:tcPr>
          <w:p w14:paraId="7D9A288D" w14:textId="77777777" w:rsidR="003576B3" w:rsidRPr="001959FC" w:rsidRDefault="003576B3" w:rsidP="00811F45">
            <w:pPr>
              <w:pStyle w:val="TAC"/>
              <w:rPr>
                <w:szCs w:val="18"/>
              </w:rPr>
            </w:pPr>
            <w:r w:rsidRPr="001959FC">
              <w:rPr>
                <w:szCs w:val="18"/>
              </w:rPr>
              <w:t>1</w:t>
            </w:r>
          </w:p>
        </w:tc>
        <w:tc>
          <w:tcPr>
            <w:tcW w:w="1222" w:type="dxa"/>
            <w:vAlign w:val="center"/>
          </w:tcPr>
          <w:p w14:paraId="1E129A4B" w14:textId="77777777" w:rsidR="003576B3" w:rsidRPr="001959FC" w:rsidRDefault="003576B3" w:rsidP="00811F45">
            <w:pPr>
              <w:pStyle w:val="TAC"/>
              <w:rPr>
                <w:szCs w:val="18"/>
              </w:rPr>
            </w:pPr>
            <w:r w:rsidRPr="001959FC">
              <w:rPr>
                <w:szCs w:val="18"/>
              </w:rPr>
              <w:t>4</w:t>
            </w:r>
          </w:p>
        </w:tc>
        <w:tc>
          <w:tcPr>
            <w:tcW w:w="1332" w:type="dxa"/>
          </w:tcPr>
          <w:p w14:paraId="4AB5E678"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417" w:type="dxa"/>
          </w:tcPr>
          <w:p w14:paraId="3F575E6A" w14:textId="77777777" w:rsidR="003576B3" w:rsidRPr="00C47001" w:rsidRDefault="003576B3" w:rsidP="00811F45">
            <w:pPr>
              <w:pStyle w:val="TAC"/>
              <w:rPr>
                <w:szCs w:val="18"/>
                <w:lang w:eastAsia="zh-CN"/>
              </w:rPr>
            </w:pPr>
            <w:r w:rsidRPr="00C47001">
              <w:rPr>
                <w:rFonts w:hint="eastAsia"/>
                <w:szCs w:val="18"/>
                <w:lang w:eastAsia="zh-CN"/>
              </w:rPr>
              <w:t>4</w:t>
            </w:r>
            <w:r w:rsidRPr="00C47001">
              <w:rPr>
                <w:szCs w:val="18"/>
                <w:lang w:eastAsia="zh-CN"/>
              </w:rPr>
              <w:t>(5)</w:t>
            </w:r>
          </w:p>
        </w:tc>
        <w:tc>
          <w:tcPr>
            <w:tcW w:w="1134" w:type="dxa"/>
          </w:tcPr>
          <w:p w14:paraId="15CDD3AA" w14:textId="77777777" w:rsidR="003576B3" w:rsidRPr="00C47001" w:rsidRDefault="003576B3" w:rsidP="00811F45">
            <w:pPr>
              <w:pStyle w:val="TAC"/>
              <w:rPr>
                <w:szCs w:val="18"/>
                <w:lang w:eastAsia="zh-CN"/>
              </w:rPr>
            </w:pPr>
            <w:r w:rsidRPr="00C47001">
              <w:rPr>
                <w:rFonts w:hint="eastAsia"/>
                <w:szCs w:val="18"/>
                <w:lang w:eastAsia="zh-CN"/>
              </w:rPr>
              <w:t>10</w:t>
            </w:r>
          </w:p>
        </w:tc>
      </w:tr>
      <w:tr w:rsidR="003576B3" w:rsidRPr="00A13A67" w14:paraId="62AB345D" w14:textId="77777777" w:rsidTr="003576B3">
        <w:trPr>
          <w:cantSplit/>
        </w:trPr>
        <w:tc>
          <w:tcPr>
            <w:tcW w:w="946" w:type="dxa"/>
            <w:vAlign w:val="center"/>
          </w:tcPr>
          <w:p w14:paraId="4262A3BD" w14:textId="77777777" w:rsidR="003576B3" w:rsidRDefault="003576B3" w:rsidP="00811F45">
            <w:pPr>
              <w:pStyle w:val="TAC"/>
              <w:rPr>
                <w:rFonts w:eastAsia="等线"/>
                <w:szCs w:val="18"/>
                <w:lang w:eastAsia="zh-CN"/>
              </w:rPr>
            </w:pPr>
            <w:r>
              <w:rPr>
                <w:rFonts w:eastAsia="等线"/>
                <w:szCs w:val="18"/>
                <w:lang w:eastAsia="zh-CN"/>
              </w:rPr>
              <w:t>18</w:t>
            </w:r>
          </w:p>
        </w:tc>
        <w:tc>
          <w:tcPr>
            <w:tcW w:w="1222" w:type="dxa"/>
            <w:vAlign w:val="center"/>
          </w:tcPr>
          <w:p w14:paraId="5D3054D0" w14:textId="77777777" w:rsidR="003576B3" w:rsidRPr="001959FC" w:rsidRDefault="003576B3" w:rsidP="00811F45">
            <w:pPr>
              <w:pStyle w:val="TAC"/>
              <w:rPr>
                <w:szCs w:val="18"/>
              </w:rPr>
            </w:pPr>
            <w:r w:rsidRPr="001959FC">
              <w:rPr>
                <w:szCs w:val="18"/>
              </w:rPr>
              <w:t>5</w:t>
            </w:r>
          </w:p>
        </w:tc>
        <w:tc>
          <w:tcPr>
            <w:tcW w:w="1222" w:type="dxa"/>
            <w:vAlign w:val="center"/>
          </w:tcPr>
          <w:p w14:paraId="22329086" w14:textId="77777777" w:rsidR="003576B3" w:rsidRPr="001959FC" w:rsidRDefault="003576B3" w:rsidP="00811F45">
            <w:pPr>
              <w:pStyle w:val="TAC"/>
              <w:rPr>
                <w:szCs w:val="18"/>
              </w:rPr>
            </w:pPr>
            <w:r w:rsidRPr="001959FC">
              <w:rPr>
                <w:szCs w:val="18"/>
              </w:rPr>
              <w:t>2</w:t>
            </w:r>
          </w:p>
        </w:tc>
        <w:tc>
          <w:tcPr>
            <w:tcW w:w="1222" w:type="dxa"/>
            <w:vAlign w:val="center"/>
          </w:tcPr>
          <w:p w14:paraId="08DF19CF" w14:textId="77777777" w:rsidR="003576B3" w:rsidRPr="001959FC" w:rsidRDefault="003576B3" w:rsidP="00811F45">
            <w:pPr>
              <w:pStyle w:val="TAC"/>
              <w:rPr>
                <w:szCs w:val="18"/>
              </w:rPr>
            </w:pPr>
            <w:r w:rsidRPr="001959FC">
              <w:rPr>
                <w:szCs w:val="18"/>
              </w:rPr>
              <w:t>3</w:t>
            </w:r>
          </w:p>
        </w:tc>
        <w:tc>
          <w:tcPr>
            <w:tcW w:w="1332" w:type="dxa"/>
          </w:tcPr>
          <w:p w14:paraId="71EDC55B"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417" w:type="dxa"/>
          </w:tcPr>
          <w:p w14:paraId="49B925E0" w14:textId="77777777" w:rsidR="003576B3" w:rsidRPr="00C47001" w:rsidRDefault="003576B3" w:rsidP="00811F45">
            <w:pPr>
              <w:pStyle w:val="TAC"/>
              <w:rPr>
                <w:szCs w:val="18"/>
                <w:lang w:eastAsia="zh-CN"/>
              </w:rPr>
            </w:pPr>
            <w:r w:rsidRPr="00C47001">
              <w:rPr>
                <w:rFonts w:hint="eastAsia"/>
                <w:szCs w:val="18"/>
                <w:lang w:eastAsia="zh-CN"/>
              </w:rPr>
              <w:t>3</w:t>
            </w:r>
            <w:r w:rsidRPr="00C47001">
              <w:rPr>
                <w:szCs w:val="18"/>
                <w:lang w:eastAsia="zh-CN"/>
              </w:rPr>
              <w:t>(4)</w:t>
            </w:r>
          </w:p>
        </w:tc>
        <w:tc>
          <w:tcPr>
            <w:tcW w:w="1134" w:type="dxa"/>
          </w:tcPr>
          <w:p w14:paraId="5EEED8EA" w14:textId="77777777" w:rsidR="003576B3" w:rsidRPr="00C47001" w:rsidRDefault="003576B3" w:rsidP="00811F45">
            <w:pPr>
              <w:pStyle w:val="TAC"/>
              <w:rPr>
                <w:szCs w:val="18"/>
                <w:lang w:eastAsia="zh-CN"/>
              </w:rPr>
            </w:pPr>
            <w:r w:rsidRPr="00C47001">
              <w:rPr>
                <w:rFonts w:hint="eastAsia"/>
                <w:szCs w:val="18"/>
                <w:lang w:eastAsia="zh-CN"/>
              </w:rPr>
              <w:t>12</w:t>
            </w:r>
          </w:p>
        </w:tc>
      </w:tr>
      <w:tr w:rsidR="003576B3" w:rsidRPr="00A13A67" w14:paraId="343EB551" w14:textId="77777777" w:rsidTr="003576B3">
        <w:trPr>
          <w:cantSplit/>
        </w:trPr>
        <w:tc>
          <w:tcPr>
            <w:tcW w:w="946" w:type="dxa"/>
            <w:vAlign w:val="center"/>
          </w:tcPr>
          <w:p w14:paraId="5D04B80A" w14:textId="77777777" w:rsidR="003576B3" w:rsidRDefault="003576B3" w:rsidP="00811F45">
            <w:pPr>
              <w:pStyle w:val="TAC"/>
              <w:rPr>
                <w:rFonts w:eastAsia="等线"/>
                <w:szCs w:val="18"/>
                <w:lang w:eastAsia="zh-CN"/>
              </w:rPr>
            </w:pPr>
            <w:r>
              <w:rPr>
                <w:rFonts w:eastAsia="等线" w:hint="eastAsia"/>
                <w:szCs w:val="18"/>
                <w:lang w:eastAsia="zh-CN"/>
              </w:rPr>
              <w:t>1</w:t>
            </w:r>
            <w:r>
              <w:rPr>
                <w:rFonts w:eastAsia="等线"/>
                <w:szCs w:val="18"/>
                <w:lang w:eastAsia="zh-CN"/>
              </w:rPr>
              <w:t>9</w:t>
            </w:r>
          </w:p>
        </w:tc>
        <w:tc>
          <w:tcPr>
            <w:tcW w:w="1222" w:type="dxa"/>
            <w:vAlign w:val="center"/>
          </w:tcPr>
          <w:p w14:paraId="191532D3" w14:textId="77777777" w:rsidR="003576B3" w:rsidRPr="001959FC" w:rsidRDefault="003576B3" w:rsidP="00811F45">
            <w:pPr>
              <w:pStyle w:val="TAC"/>
              <w:rPr>
                <w:szCs w:val="18"/>
              </w:rPr>
            </w:pPr>
            <w:r w:rsidRPr="001959FC">
              <w:rPr>
                <w:szCs w:val="18"/>
              </w:rPr>
              <w:t>5</w:t>
            </w:r>
          </w:p>
        </w:tc>
        <w:tc>
          <w:tcPr>
            <w:tcW w:w="1222" w:type="dxa"/>
            <w:vAlign w:val="center"/>
          </w:tcPr>
          <w:p w14:paraId="5D4B7E4D" w14:textId="77777777" w:rsidR="003576B3" w:rsidRPr="001959FC" w:rsidRDefault="003576B3" w:rsidP="00811F45">
            <w:pPr>
              <w:pStyle w:val="TAC"/>
              <w:rPr>
                <w:szCs w:val="18"/>
              </w:rPr>
            </w:pPr>
            <w:r w:rsidRPr="001959FC">
              <w:rPr>
                <w:szCs w:val="18"/>
              </w:rPr>
              <w:t>2.5</w:t>
            </w:r>
          </w:p>
        </w:tc>
        <w:tc>
          <w:tcPr>
            <w:tcW w:w="1222" w:type="dxa"/>
            <w:vAlign w:val="center"/>
          </w:tcPr>
          <w:p w14:paraId="34392BE9" w14:textId="77777777" w:rsidR="003576B3" w:rsidRPr="001959FC" w:rsidRDefault="003576B3" w:rsidP="00811F45">
            <w:pPr>
              <w:pStyle w:val="TAC"/>
              <w:rPr>
                <w:szCs w:val="18"/>
              </w:rPr>
            </w:pPr>
            <w:r w:rsidRPr="001959FC">
              <w:rPr>
                <w:szCs w:val="18"/>
              </w:rPr>
              <w:t>2.5</w:t>
            </w:r>
          </w:p>
        </w:tc>
        <w:tc>
          <w:tcPr>
            <w:tcW w:w="1332" w:type="dxa"/>
          </w:tcPr>
          <w:p w14:paraId="10565E9E"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417" w:type="dxa"/>
          </w:tcPr>
          <w:p w14:paraId="5C788620"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134" w:type="dxa"/>
          </w:tcPr>
          <w:p w14:paraId="16BE5258" w14:textId="77777777" w:rsidR="003576B3" w:rsidRPr="00C47001" w:rsidRDefault="003576B3" w:rsidP="00811F45">
            <w:pPr>
              <w:pStyle w:val="TAC"/>
              <w:rPr>
                <w:szCs w:val="18"/>
                <w:lang w:eastAsia="zh-CN"/>
              </w:rPr>
            </w:pPr>
            <w:r w:rsidRPr="00C47001">
              <w:rPr>
                <w:rFonts w:hint="eastAsia"/>
                <w:szCs w:val="18"/>
                <w:lang w:eastAsia="zh-CN"/>
              </w:rPr>
              <w:t>9</w:t>
            </w:r>
          </w:p>
        </w:tc>
      </w:tr>
      <w:tr w:rsidR="003576B3" w:rsidRPr="00A13A67" w14:paraId="08721331" w14:textId="77777777" w:rsidTr="003576B3">
        <w:trPr>
          <w:cantSplit/>
        </w:trPr>
        <w:tc>
          <w:tcPr>
            <w:tcW w:w="946" w:type="dxa"/>
            <w:vAlign w:val="center"/>
          </w:tcPr>
          <w:p w14:paraId="64BEB293" w14:textId="77777777" w:rsidR="003576B3" w:rsidRDefault="003576B3" w:rsidP="00811F45">
            <w:pPr>
              <w:pStyle w:val="TAC"/>
              <w:rPr>
                <w:rFonts w:eastAsia="等线"/>
                <w:szCs w:val="18"/>
                <w:lang w:eastAsia="zh-CN"/>
              </w:rPr>
            </w:pPr>
            <w:r>
              <w:rPr>
                <w:rFonts w:eastAsia="等线" w:hint="eastAsia"/>
                <w:szCs w:val="18"/>
                <w:lang w:eastAsia="zh-CN"/>
              </w:rPr>
              <w:t>20</w:t>
            </w:r>
          </w:p>
        </w:tc>
        <w:tc>
          <w:tcPr>
            <w:tcW w:w="1222" w:type="dxa"/>
            <w:vAlign w:val="center"/>
          </w:tcPr>
          <w:p w14:paraId="02D59C8E" w14:textId="77777777" w:rsidR="003576B3" w:rsidRPr="001959FC" w:rsidRDefault="003576B3" w:rsidP="00811F45">
            <w:pPr>
              <w:pStyle w:val="TAC"/>
              <w:rPr>
                <w:szCs w:val="18"/>
              </w:rPr>
            </w:pPr>
            <w:r w:rsidRPr="001959FC">
              <w:rPr>
                <w:szCs w:val="18"/>
              </w:rPr>
              <w:t>5</w:t>
            </w:r>
          </w:p>
        </w:tc>
        <w:tc>
          <w:tcPr>
            <w:tcW w:w="1222" w:type="dxa"/>
            <w:vAlign w:val="center"/>
          </w:tcPr>
          <w:p w14:paraId="57E39D52" w14:textId="77777777" w:rsidR="003576B3" w:rsidRPr="001959FC" w:rsidRDefault="003576B3" w:rsidP="00811F45">
            <w:pPr>
              <w:pStyle w:val="TAC"/>
              <w:rPr>
                <w:szCs w:val="18"/>
              </w:rPr>
            </w:pPr>
            <w:r w:rsidRPr="001959FC">
              <w:rPr>
                <w:szCs w:val="18"/>
              </w:rPr>
              <w:t>3</w:t>
            </w:r>
          </w:p>
        </w:tc>
        <w:tc>
          <w:tcPr>
            <w:tcW w:w="1222" w:type="dxa"/>
            <w:vAlign w:val="center"/>
          </w:tcPr>
          <w:p w14:paraId="5217334C" w14:textId="77777777" w:rsidR="003576B3" w:rsidRPr="001959FC" w:rsidRDefault="003576B3" w:rsidP="00811F45">
            <w:pPr>
              <w:pStyle w:val="TAC"/>
              <w:rPr>
                <w:szCs w:val="18"/>
              </w:rPr>
            </w:pPr>
            <w:r w:rsidRPr="001959FC">
              <w:rPr>
                <w:szCs w:val="18"/>
              </w:rPr>
              <w:t>2</w:t>
            </w:r>
          </w:p>
        </w:tc>
        <w:tc>
          <w:tcPr>
            <w:tcW w:w="1332" w:type="dxa"/>
          </w:tcPr>
          <w:p w14:paraId="5F17D9A7" w14:textId="77777777" w:rsidR="003576B3" w:rsidRPr="00C47001" w:rsidRDefault="003576B3" w:rsidP="00811F45">
            <w:pPr>
              <w:pStyle w:val="TAC"/>
              <w:rPr>
                <w:szCs w:val="18"/>
                <w:lang w:eastAsia="zh-CN"/>
              </w:rPr>
            </w:pPr>
            <w:r w:rsidRPr="00C47001">
              <w:rPr>
                <w:rFonts w:hint="eastAsia"/>
                <w:szCs w:val="18"/>
                <w:lang w:eastAsia="zh-CN"/>
              </w:rPr>
              <w:t>3</w:t>
            </w:r>
            <w:r w:rsidRPr="00C47001">
              <w:rPr>
                <w:szCs w:val="18"/>
                <w:lang w:eastAsia="zh-CN"/>
              </w:rPr>
              <w:t>(4)</w:t>
            </w:r>
          </w:p>
        </w:tc>
        <w:tc>
          <w:tcPr>
            <w:tcW w:w="1417" w:type="dxa"/>
          </w:tcPr>
          <w:p w14:paraId="3105BCDA" w14:textId="77777777" w:rsidR="003576B3" w:rsidRPr="00C47001" w:rsidRDefault="003576B3" w:rsidP="00811F45">
            <w:pPr>
              <w:pStyle w:val="TAC"/>
              <w:rPr>
                <w:szCs w:val="18"/>
                <w:lang w:eastAsia="zh-CN"/>
              </w:rPr>
            </w:pPr>
            <w:r w:rsidRPr="00C47001">
              <w:rPr>
                <w:rFonts w:hint="eastAsia"/>
                <w:szCs w:val="18"/>
                <w:lang w:eastAsia="zh-CN"/>
              </w:rPr>
              <w:t>2</w:t>
            </w:r>
            <w:r w:rsidRPr="00C47001">
              <w:rPr>
                <w:szCs w:val="18"/>
                <w:lang w:eastAsia="zh-CN"/>
              </w:rPr>
              <w:t>(3)</w:t>
            </w:r>
          </w:p>
        </w:tc>
        <w:tc>
          <w:tcPr>
            <w:tcW w:w="1134" w:type="dxa"/>
          </w:tcPr>
          <w:p w14:paraId="442AC139" w14:textId="77777777" w:rsidR="003576B3" w:rsidRPr="00C47001" w:rsidRDefault="003576B3" w:rsidP="00811F45">
            <w:pPr>
              <w:pStyle w:val="TAC"/>
              <w:rPr>
                <w:szCs w:val="18"/>
                <w:lang w:eastAsia="zh-CN"/>
              </w:rPr>
            </w:pPr>
            <w:r w:rsidRPr="00C47001">
              <w:rPr>
                <w:rFonts w:hint="eastAsia"/>
                <w:szCs w:val="18"/>
                <w:lang w:eastAsia="zh-CN"/>
              </w:rPr>
              <w:t>12</w:t>
            </w:r>
          </w:p>
        </w:tc>
      </w:tr>
      <w:tr w:rsidR="003576B3" w:rsidRPr="00A13A67" w14:paraId="0E482BC9" w14:textId="77777777" w:rsidTr="003576B3">
        <w:trPr>
          <w:cantSplit/>
        </w:trPr>
        <w:tc>
          <w:tcPr>
            <w:tcW w:w="946" w:type="dxa"/>
            <w:vAlign w:val="center"/>
          </w:tcPr>
          <w:p w14:paraId="1B56F115" w14:textId="77777777" w:rsidR="003576B3" w:rsidRDefault="003576B3" w:rsidP="00811F45">
            <w:pPr>
              <w:pStyle w:val="TAC"/>
              <w:rPr>
                <w:rFonts w:eastAsia="等线"/>
                <w:szCs w:val="18"/>
                <w:lang w:eastAsia="zh-CN"/>
              </w:rPr>
            </w:pPr>
            <w:r>
              <w:rPr>
                <w:rFonts w:eastAsia="等线"/>
                <w:szCs w:val="18"/>
                <w:lang w:eastAsia="zh-CN"/>
              </w:rPr>
              <w:t>21</w:t>
            </w:r>
          </w:p>
        </w:tc>
        <w:tc>
          <w:tcPr>
            <w:tcW w:w="1222" w:type="dxa"/>
            <w:vAlign w:val="center"/>
          </w:tcPr>
          <w:p w14:paraId="716B6188" w14:textId="77777777" w:rsidR="003576B3" w:rsidRPr="001959FC" w:rsidRDefault="003576B3" w:rsidP="00811F45">
            <w:pPr>
              <w:pStyle w:val="TAC"/>
              <w:rPr>
                <w:szCs w:val="18"/>
              </w:rPr>
            </w:pPr>
            <w:r w:rsidRPr="001959FC">
              <w:rPr>
                <w:szCs w:val="18"/>
              </w:rPr>
              <w:t>5</w:t>
            </w:r>
          </w:p>
        </w:tc>
        <w:tc>
          <w:tcPr>
            <w:tcW w:w="1222" w:type="dxa"/>
            <w:vAlign w:val="center"/>
          </w:tcPr>
          <w:p w14:paraId="3F89935F" w14:textId="77777777" w:rsidR="003576B3" w:rsidRPr="001959FC" w:rsidRDefault="003576B3" w:rsidP="00811F45">
            <w:pPr>
              <w:pStyle w:val="TAC"/>
              <w:rPr>
                <w:szCs w:val="18"/>
              </w:rPr>
            </w:pPr>
            <w:r w:rsidRPr="001959FC">
              <w:rPr>
                <w:szCs w:val="18"/>
              </w:rPr>
              <w:t>4</w:t>
            </w:r>
          </w:p>
        </w:tc>
        <w:tc>
          <w:tcPr>
            <w:tcW w:w="1222" w:type="dxa"/>
            <w:vAlign w:val="center"/>
          </w:tcPr>
          <w:p w14:paraId="1BE76BD2" w14:textId="77777777" w:rsidR="003576B3" w:rsidRPr="001959FC" w:rsidRDefault="003576B3" w:rsidP="00811F45">
            <w:pPr>
              <w:pStyle w:val="TAC"/>
              <w:rPr>
                <w:szCs w:val="18"/>
              </w:rPr>
            </w:pPr>
            <w:r w:rsidRPr="001959FC">
              <w:rPr>
                <w:szCs w:val="18"/>
              </w:rPr>
              <w:t>1</w:t>
            </w:r>
          </w:p>
        </w:tc>
        <w:tc>
          <w:tcPr>
            <w:tcW w:w="1332" w:type="dxa"/>
          </w:tcPr>
          <w:p w14:paraId="182015A2" w14:textId="77777777" w:rsidR="003576B3" w:rsidRPr="00C47001" w:rsidRDefault="003576B3" w:rsidP="00811F45">
            <w:pPr>
              <w:pStyle w:val="TAC"/>
              <w:rPr>
                <w:szCs w:val="18"/>
                <w:lang w:eastAsia="zh-CN"/>
              </w:rPr>
            </w:pPr>
            <w:r w:rsidRPr="00C47001">
              <w:rPr>
                <w:rFonts w:hint="eastAsia"/>
                <w:szCs w:val="18"/>
                <w:lang w:eastAsia="zh-CN"/>
              </w:rPr>
              <w:t>4</w:t>
            </w:r>
            <w:r w:rsidRPr="00C47001">
              <w:rPr>
                <w:szCs w:val="18"/>
                <w:lang w:eastAsia="zh-CN"/>
              </w:rPr>
              <w:t>(5)</w:t>
            </w:r>
          </w:p>
        </w:tc>
        <w:tc>
          <w:tcPr>
            <w:tcW w:w="1417" w:type="dxa"/>
          </w:tcPr>
          <w:p w14:paraId="21EAA020" w14:textId="77777777" w:rsidR="003576B3" w:rsidRPr="00C47001" w:rsidRDefault="003576B3" w:rsidP="00811F45">
            <w:pPr>
              <w:pStyle w:val="TAC"/>
              <w:rPr>
                <w:szCs w:val="18"/>
                <w:lang w:eastAsia="zh-CN"/>
              </w:rPr>
            </w:pPr>
            <w:r w:rsidRPr="00C47001">
              <w:rPr>
                <w:rFonts w:hint="eastAsia"/>
                <w:szCs w:val="18"/>
                <w:lang w:eastAsia="zh-CN"/>
              </w:rPr>
              <w:t>1</w:t>
            </w:r>
            <w:r w:rsidRPr="00C47001">
              <w:rPr>
                <w:szCs w:val="18"/>
                <w:lang w:eastAsia="zh-CN"/>
              </w:rPr>
              <w:t>(2)</w:t>
            </w:r>
          </w:p>
        </w:tc>
        <w:tc>
          <w:tcPr>
            <w:tcW w:w="1134" w:type="dxa"/>
          </w:tcPr>
          <w:p w14:paraId="410DAEE9" w14:textId="77777777" w:rsidR="003576B3" w:rsidRPr="00C47001" w:rsidRDefault="003576B3" w:rsidP="00811F45">
            <w:pPr>
              <w:pStyle w:val="TAC"/>
              <w:rPr>
                <w:szCs w:val="18"/>
                <w:lang w:eastAsia="zh-CN"/>
              </w:rPr>
            </w:pPr>
            <w:r w:rsidRPr="00C47001">
              <w:rPr>
                <w:rFonts w:hint="eastAsia"/>
                <w:szCs w:val="18"/>
                <w:lang w:eastAsia="zh-CN"/>
              </w:rPr>
              <w:t>10</w:t>
            </w:r>
          </w:p>
        </w:tc>
      </w:tr>
      <w:tr w:rsidR="003576B3" w:rsidRPr="00A13A67" w14:paraId="477B2719" w14:textId="77777777" w:rsidTr="003576B3">
        <w:trPr>
          <w:cantSplit/>
        </w:trPr>
        <w:tc>
          <w:tcPr>
            <w:tcW w:w="946" w:type="dxa"/>
            <w:vAlign w:val="center"/>
          </w:tcPr>
          <w:p w14:paraId="01C47D57" w14:textId="77777777" w:rsidR="003576B3" w:rsidRDefault="003576B3" w:rsidP="00811F45">
            <w:pPr>
              <w:pStyle w:val="TAC"/>
              <w:rPr>
                <w:rFonts w:eastAsia="等线"/>
                <w:szCs w:val="18"/>
                <w:lang w:eastAsia="zh-CN"/>
              </w:rPr>
            </w:pPr>
            <w:r>
              <w:rPr>
                <w:rFonts w:eastAsia="等线" w:hint="eastAsia"/>
                <w:szCs w:val="18"/>
                <w:lang w:eastAsia="zh-CN"/>
              </w:rPr>
              <w:t>22</w:t>
            </w:r>
          </w:p>
        </w:tc>
        <w:tc>
          <w:tcPr>
            <w:tcW w:w="1222" w:type="dxa"/>
            <w:vAlign w:val="center"/>
          </w:tcPr>
          <w:p w14:paraId="6A09125F" w14:textId="77777777" w:rsidR="003576B3" w:rsidRPr="001959FC" w:rsidRDefault="003576B3" w:rsidP="00811F45">
            <w:pPr>
              <w:pStyle w:val="TAC"/>
              <w:rPr>
                <w:szCs w:val="18"/>
                <w:lang w:eastAsia="zh-CN"/>
              </w:rPr>
            </w:pPr>
            <w:r>
              <w:rPr>
                <w:rFonts w:hint="eastAsia"/>
                <w:szCs w:val="18"/>
                <w:lang w:eastAsia="zh-CN"/>
              </w:rPr>
              <w:t>10</w:t>
            </w:r>
          </w:p>
        </w:tc>
        <w:tc>
          <w:tcPr>
            <w:tcW w:w="1222" w:type="dxa"/>
            <w:vAlign w:val="center"/>
          </w:tcPr>
          <w:p w14:paraId="7912C750" w14:textId="77777777" w:rsidR="003576B3" w:rsidRPr="001959FC" w:rsidRDefault="003576B3" w:rsidP="00811F45">
            <w:pPr>
              <w:pStyle w:val="TAC"/>
              <w:rPr>
                <w:szCs w:val="18"/>
                <w:lang w:eastAsia="zh-CN"/>
              </w:rPr>
            </w:pPr>
            <w:r>
              <w:rPr>
                <w:rFonts w:hint="eastAsia"/>
                <w:szCs w:val="18"/>
                <w:lang w:eastAsia="zh-CN"/>
              </w:rPr>
              <w:t>10</w:t>
            </w:r>
          </w:p>
        </w:tc>
        <w:tc>
          <w:tcPr>
            <w:tcW w:w="1222" w:type="dxa"/>
            <w:vAlign w:val="center"/>
          </w:tcPr>
          <w:p w14:paraId="6075421E" w14:textId="77777777" w:rsidR="003576B3" w:rsidRPr="001959FC" w:rsidRDefault="003576B3" w:rsidP="00811F45">
            <w:pPr>
              <w:pStyle w:val="TAC"/>
              <w:rPr>
                <w:szCs w:val="18"/>
                <w:lang w:eastAsia="zh-CN"/>
              </w:rPr>
            </w:pPr>
            <w:r>
              <w:rPr>
                <w:rFonts w:hint="eastAsia"/>
                <w:szCs w:val="18"/>
                <w:lang w:eastAsia="zh-CN"/>
              </w:rPr>
              <w:t>0</w:t>
            </w:r>
          </w:p>
        </w:tc>
        <w:tc>
          <w:tcPr>
            <w:tcW w:w="1332" w:type="dxa"/>
          </w:tcPr>
          <w:p w14:paraId="0D76750F" w14:textId="77777777" w:rsidR="003576B3" w:rsidRPr="00C47001" w:rsidRDefault="003576B3" w:rsidP="00811F45">
            <w:pPr>
              <w:pStyle w:val="TAC"/>
              <w:rPr>
                <w:szCs w:val="18"/>
                <w:lang w:eastAsia="zh-CN"/>
              </w:rPr>
            </w:pPr>
            <w:r w:rsidRPr="00C47001">
              <w:rPr>
                <w:rFonts w:hint="eastAsia"/>
                <w:szCs w:val="18"/>
                <w:lang w:eastAsia="zh-CN"/>
              </w:rPr>
              <w:t>10</w:t>
            </w:r>
            <w:r w:rsidRPr="00C47001">
              <w:rPr>
                <w:szCs w:val="18"/>
                <w:lang w:eastAsia="zh-CN"/>
              </w:rPr>
              <w:t>(11)</w:t>
            </w:r>
          </w:p>
        </w:tc>
        <w:tc>
          <w:tcPr>
            <w:tcW w:w="1417" w:type="dxa"/>
          </w:tcPr>
          <w:p w14:paraId="1475731B" w14:textId="77777777" w:rsidR="003576B3" w:rsidRPr="00C47001" w:rsidRDefault="003576B3" w:rsidP="00811F45">
            <w:pPr>
              <w:pStyle w:val="TAC"/>
              <w:rPr>
                <w:szCs w:val="18"/>
                <w:lang w:eastAsia="zh-CN"/>
              </w:rPr>
            </w:pPr>
            <w:r w:rsidRPr="00C47001">
              <w:rPr>
                <w:rFonts w:hint="eastAsia"/>
                <w:szCs w:val="18"/>
                <w:lang w:eastAsia="zh-CN"/>
              </w:rPr>
              <w:t>0</w:t>
            </w:r>
            <w:r w:rsidRPr="00C47001">
              <w:rPr>
                <w:szCs w:val="18"/>
                <w:lang w:eastAsia="zh-CN"/>
              </w:rPr>
              <w:t>(0)</w:t>
            </w:r>
          </w:p>
        </w:tc>
        <w:tc>
          <w:tcPr>
            <w:tcW w:w="1134" w:type="dxa"/>
          </w:tcPr>
          <w:p w14:paraId="78CD7E30" w14:textId="77777777" w:rsidR="003576B3" w:rsidRPr="00C47001" w:rsidRDefault="003576B3" w:rsidP="00811F45">
            <w:pPr>
              <w:pStyle w:val="TAC"/>
              <w:rPr>
                <w:szCs w:val="18"/>
                <w:lang w:eastAsia="zh-CN"/>
              </w:rPr>
            </w:pPr>
            <w:r w:rsidRPr="00C47001">
              <w:rPr>
                <w:szCs w:val="18"/>
                <w:lang w:eastAsia="zh-CN"/>
              </w:rPr>
              <w:t>11</w:t>
            </w:r>
          </w:p>
        </w:tc>
      </w:tr>
      <w:tr w:rsidR="003576B3" w:rsidRPr="00A13A67" w14:paraId="2DC03D28" w14:textId="77777777" w:rsidTr="003576B3">
        <w:trPr>
          <w:cantSplit/>
        </w:trPr>
        <w:tc>
          <w:tcPr>
            <w:tcW w:w="946" w:type="dxa"/>
            <w:vAlign w:val="center"/>
          </w:tcPr>
          <w:p w14:paraId="5A97CA10" w14:textId="77777777" w:rsidR="003576B3" w:rsidRDefault="003576B3" w:rsidP="00811F45">
            <w:pPr>
              <w:pStyle w:val="TAC"/>
              <w:rPr>
                <w:rFonts w:eastAsia="等线"/>
                <w:szCs w:val="18"/>
                <w:lang w:eastAsia="zh-CN"/>
              </w:rPr>
            </w:pPr>
            <w:r>
              <w:rPr>
                <w:rFonts w:eastAsia="等线" w:hint="eastAsia"/>
                <w:szCs w:val="18"/>
                <w:lang w:eastAsia="zh-CN"/>
              </w:rPr>
              <w:t>23</w:t>
            </w:r>
          </w:p>
        </w:tc>
        <w:tc>
          <w:tcPr>
            <w:tcW w:w="1222" w:type="dxa"/>
            <w:vAlign w:val="center"/>
          </w:tcPr>
          <w:p w14:paraId="0C2FBBCE" w14:textId="77777777" w:rsidR="003576B3" w:rsidRPr="001959FC" w:rsidRDefault="003576B3" w:rsidP="00811F45">
            <w:pPr>
              <w:pStyle w:val="TAC"/>
              <w:rPr>
                <w:szCs w:val="18"/>
              </w:rPr>
            </w:pPr>
            <w:r w:rsidRPr="001959FC">
              <w:rPr>
                <w:szCs w:val="18"/>
              </w:rPr>
              <w:t>10</w:t>
            </w:r>
          </w:p>
        </w:tc>
        <w:tc>
          <w:tcPr>
            <w:tcW w:w="1222" w:type="dxa"/>
            <w:vAlign w:val="center"/>
          </w:tcPr>
          <w:p w14:paraId="1E448835" w14:textId="77777777" w:rsidR="003576B3" w:rsidRPr="001959FC" w:rsidRDefault="003576B3" w:rsidP="00811F45">
            <w:pPr>
              <w:pStyle w:val="TAC"/>
              <w:rPr>
                <w:szCs w:val="18"/>
              </w:rPr>
            </w:pPr>
            <w:r w:rsidRPr="001959FC">
              <w:rPr>
                <w:szCs w:val="18"/>
              </w:rPr>
              <w:t>5</w:t>
            </w:r>
          </w:p>
        </w:tc>
        <w:tc>
          <w:tcPr>
            <w:tcW w:w="1222" w:type="dxa"/>
            <w:vAlign w:val="center"/>
          </w:tcPr>
          <w:p w14:paraId="462A1FD6" w14:textId="77777777" w:rsidR="003576B3" w:rsidRPr="001959FC" w:rsidRDefault="003576B3" w:rsidP="00811F45">
            <w:pPr>
              <w:pStyle w:val="TAC"/>
              <w:rPr>
                <w:szCs w:val="18"/>
              </w:rPr>
            </w:pPr>
            <w:r w:rsidRPr="001959FC">
              <w:rPr>
                <w:szCs w:val="18"/>
              </w:rPr>
              <w:t>5</w:t>
            </w:r>
          </w:p>
        </w:tc>
        <w:tc>
          <w:tcPr>
            <w:tcW w:w="1332" w:type="dxa"/>
          </w:tcPr>
          <w:p w14:paraId="591432A0" w14:textId="77777777" w:rsidR="003576B3" w:rsidRPr="00C47001" w:rsidRDefault="003576B3" w:rsidP="00811F45">
            <w:pPr>
              <w:pStyle w:val="TAC"/>
              <w:rPr>
                <w:szCs w:val="18"/>
                <w:lang w:eastAsia="zh-CN"/>
              </w:rPr>
            </w:pPr>
            <w:r w:rsidRPr="00C47001">
              <w:rPr>
                <w:rFonts w:hint="eastAsia"/>
                <w:szCs w:val="18"/>
                <w:lang w:eastAsia="zh-CN"/>
              </w:rPr>
              <w:t>5</w:t>
            </w:r>
            <w:r w:rsidRPr="00C47001">
              <w:rPr>
                <w:szCs w:val="18"/>
                <w:lang w:eastAsia="zh-CN"/>
              </w:rPr>
              <w:t xml:space="preserve"> (6)</w:t>
            </w:r>
          </w:p>
        </w:tc>
        <w:tc>
          <w:tcPr>
            <w:tcW w:w="1417" w:type="dxa"/>
          </w:tcPr>
          <w:p w14:paraId="76E714D0" w14:textId="77777777" w:rsidR="003576B3" w:rsidRPr="00C47001" w:rsidRDefault="003576B3" w:rsidP="00811F45">
            <w:pPr>
              <w:pStyle w:val="TAC"/>
              <w:rPr>
                <w:szCs w:val="18"/>
                <w:lang w:eastAsia="zh-CN"/>
              </w:rPr>
            </w:pPr>
            <w:r w:rsidRPr="00C47001">
              <w:rPr>
                <w:rFonts w:hint="eastAsia"/>
                <w:szCs w:val="18"/>
                <w:lang w:eastAsia="zh-CN"/>
              </w:rPr>
              <w:t>5</w:t>
            </w:r>
            <w:r w:rsidRPr="00C47001">
              <w:rPr>
                <w:szCs w:val="18"/>
                <w:lang w:eastAsia="zh-CN"/>
              </w:rPr>
              <w:t xml:space="preserve"> (6)</w:t>
            </w:r>
          </w:p>
        </w:tc>
        <w:tc>
          <w:tcPr>
            <w:tcW w:w="1134" w:type="dxa"/>
          </w:tcPr>
          <w:p w14:paraId="1A1676F6" w14:textId="77777777" w:rsidR="003576B3" w:rsidRPr="00C47001" w:rsidRDefault="003576B3" w:rsidP="00811F45">
            <w:pPr>
              <w:pStyle w:val="TAC"/>
              <w:rPr>
                <w:szCs w:val="18"/>
                <w:lang w:eastAsia="zh-CN"/>
              </w:rPr>
            </w:pPr>
            <w:r w:rsidRPr="00C47001">
              <w:rPr>
                <w:szCs w:val="18"/>
                <w:lang w:eastAsia="zh-CN"/>
              </w:rPr>
              <w:t>36</w:t>
            </w:r>
          </w:p>
        </w:tc>
      </w:tr>
      <w:tr w:rsidR="003576B3" w:rsidRPr="00A13A67" w14:paraId="2FA456A6" w14:textId="77777777" w:rsidTr="003576B3">
        <w:trPr>
          <w:cantSplit/>
        </w:trPr>
        <w:tc>
          <w:tcPr>
            <w:tcW w:w="946" w:type="dxa"/>
            <w:vAlign w:val="center"/>
          </w:tcPr>
          <w:p w14:paraId="42F6FF7F" w14:textId="77777777" w:rsidR="003576B3" w:rsidRDefault="003576B3" w:rsidP="00811F45">
            <w:pPr>
              <w:pStyle w:val="TAC"/>
              <w:rPr>
                <w:rFonts w:eastAsia="等线"/>
                <w:szCs w:val="18"/>
                <w:lang w:eastAsia="zh-CN"/>
              </w:rPr>
            </w:pPr>
            <w:r>
              <w:rPr>
                <w:rFonts w:eastAsia="等线"/>
                <w:szCs w:val="18"/>
                <w:lang w:eastAsia="zh-CN"/>
              </w:rPr>
              <w:t>24</w:t>
            </w:r>
          </w:p>
        </w:tc>
        <w:tc>
          <w:tcPr>
            <w:tcW w:w="1222" w:type="dxa"/>
            <w:vAlign w:val="center"/>
          </w:tcPr>
          <w:p w14:paraId="18B48E6B" w14:textId="77777777" w:rsidR="003576B3" w:rsidRPr="001959FC" w:rsidRDefault="003576B3" w:rsidP="00811F45">
            <w:pPr>
              <w:pStyle w:val="TAC"/>
              <w:rPr>
                <w:szCs w:val="18"/>
              </w:rPr>
            </w:pPr>
            <w:r w:rsidRPr="001959FC">
              <w:rPr>
                <w:szCs w:val="18"/>
              </w:rPr>
              <w:t>20</w:t>
            </w:r>
          </w:p>
        </w:tc>
        <w:tc>
          <w:tcPr>
            <w:tcW w:w="1222" w:type="dxa"/>
            <w:vAlign w:val="center"/>
          </w:tcPr>
          <w:p w14:paraId="61C86C32" w14:textId="77777777" w:rsidR="003576B3" w:rsidRPr="001959FC" w:rsidRDefault="003576B3" w:rsidP="00811F45">
            <w:pPr>
              <w:pStyle w:val="TAC"/>
              <w:rPr>
                <w:szCs w:val="18"/>
              </w:rPr>
            </w:pPr>
            <w:r w:rsidRPr="001959FC">
              <w:rPr>
                <w:szCs w:val="18"/>
              </w:rPr>
              <w:t>10</w:t>
            </w:r>
          </w:p>
        </w:tc>
        <w:tc>
          <w:tcPr>
            <w:tcW w:w="1222" w:type="dxa"/>
            <w:vAlign w:val="center"/>
          </w:tcPr>
          <w:p w14:paraId="60EBA562" w14:textId="77777777" w:rsidR="003576B3" w:rsidRPr="001959FC" w:rsidRDefault="003576B3" w:rsidP="00811F45">
            <w:pPr>
              <w:pStyle w:val="TAC"/>
              <w:rPr>
                <w:szCs w:val="18"/>
              </w:rPr>
            </w:pPr>
            <w:r w:rsidRPr="001959FC">
              <w:rPr>
                <w:szCs w:val="18"/>
              </w:rPr>
              <w:t>10</w:t>
            </w:r>
          </w:p>
        </w:tc>
        <w:tc>
          <w:tcPr>
            <w:tcW w:w="1332" w:type="dxa"/>
          </w:tcPr>
          <w:p w14:paraId="4B349E08" w14:textId="77777777" w:rsidR="003576B3" w:rsidRPr="00C47001" w:rsidRDefault="003576B3" w:rsidP="00811F45">
            <w:pPr>
              <w:pStyle w:val="TAC"/>
              <w:rPr>
                <w:szCs w:val="18"/>
                <w:lang w:eastAsia="zh-CN"/>
              </w:rPr>
            </w:pPr>
            <w:r w:rsidRPr="00C47001">
              <w:rPr>
                <w:rFonts w:hint="eastAsia"/>
                <w:szCs w:val="18"/>
                <w:lang w:eastAsia="zh-CN"/>
              </w:rPr>
              <w:t>10</w:t>
            </w:r>
            <w:r w:rsidRPr="00C47001">
              <w:rPr>
                <w:szCs w:val="18"/>
                <w:lang w:eastAsia="zh-CN"/>
              </w:rPr>
              <w:t>(11)</w:t>
            </w:r>
          </w:p>
        </w:tc>
        <w:tc>
          <w:tcPr>
            <w:tcW w:w="1417" w:type="dxa"/>
          </w:tcPr>
          <w:p w14:paraId="3C9F754B" w14:textId="77777777" w:rsidR="003576B3" w:rsidRPr="00C47001" w:rsidRDefault="003576B3" w:rsidP="00811F45">
            <w:pPr>
              <w:pStyle w:val="TAC"/>
              <w:rPr>
                <w:szCs w:val="18"/>
                <w:lang w:eastAsia="zh-CN"/>
              </w:rPr>
            </w:pPr>
            <w:r w:rsidRPr="00C47001">
              <w:rPr>
                <w:rFonts w:hint="eastAsia"/>
                <w:szCs w:val="18"/>
                <w:lang w:eastAsia="zh-CN"/>
              </w:rPr>
              <w:t>10</w:t>
            </w:r>
            <w:r w:rsidRPr="00C47001">
              <w:rPr>
                <w:szCs w:val="18"/>
                <w:lang w:eastAsia="zh-CN"/>
              </w:rPr>
              <w:t>(11)</w:t>
            </w:r>
          </w:p>
        </w:tc>
        <w:tc>
          <w:tcPr>
            <w:tcW w:w="1134" w:type="dxa"/>
          </w:tcPr>
          <w:p w14:paraId="4C6396A9" w14:textId="77777777" w:rsidR="003576B3" w:rsidRPr="00C47001" w:rsidRDefault="003576B3" w:rsidP="00811F45">
            <w:pPr>
              <w:pStyle w:val="TAC"/>
              <w:rPr>
                <w:szCs w:val="18"/>
                <w:lang w:eastAsia="zh-CN"/>
              </w:rPr>
            </w:pPr>
            <w:r w:rsidRPr="00C47001">
              <w:rPr>
                <w:szCs w:val="18"/>
                <w:lang w:eastAsia="zh-CN"/>
              </w:rPr>
              <w:t>121</w:t>
            </w:r>
          </w:p>
        </w:tc>
      </w:tr>
    </w:tbl>
    <w:p w14:paraId="08EDF80E" w14:textId="77777777" w:rsidR="00AD0F86" w:rsidRPr="00AD0F86" w:rsidRDefault="00AD0F86" w:rsidP="00896998">
      <w:pPr>
        <w:pStyle w:val="a0"/>
        <w:rPr>
          <w:rFonts w:eastAsiaTheme="minorEastAsia"/>
          <w:lang w:eastAsia="zh-CN"/>
        </w:rPr>
      </w:pPr>
    </w:p>
    <w:p w14:paraId="1603AC81" w14:textId="60555663" w:rsidR="00315580" w:rsidRDefault="00C84009" w:rsidP="00315580">
      <w:pPr>
        <w:pStyle w:val="a0"/>
        <w:rPr>
          <w:rFonts w:eastAsiaTheme="minorEastAsia"/>
          <w:lang w:eastAsia="zh-CN"/>
        </w:rPr>
      </w:pPr>
      <w:r w:rsidRPr="00C84009">
        <w:rPr>
          <w:rFonts w:eastAsiaTheme="minorEastAsia" w:hint="eastAsia"/>
          <w:lang w:eastAsia="zh-CN"/>
        </w:rPr>
        <w:t>F</w:t>
      </w:r>
      <w:r w:rsidRPr="00C84009">
        <w:rPr>
          <w:rFonts w:eastAsiaTheme="minorEastAsia"/>
          <w:lang w:eastAsia="zh-CN"/>
        </w:rPr>
        <w:t>rom the above table, we can see that the combination of the periodicities can implicitly indicate the number of patterns and the combination of periodicities of both pattern 1 and pattern 2. In that case, we propose to set X=0, Y=5.</w:t>
      </w:r>
      <w:r w:rsidR="00462B88">
        <w:rPr>
          <w:rFonts w:eastAsiaTheme="minorEastAsia"/>
          <w:lang w:eastAsia="zh-CN"/>
        </w:rPr>
        <w:t xml:space="preserve"> The maximal number of states to be indicated in PSBCH is 121, which corresponds to 7 bits, then Z=7.</w:t>
      </w:r>
    </w:p>
    <w:p w14:paraId="44DFF8AB" w14:textId="1F34CE4A" w:rsidR="00462B88" w:rsidRPr="000034AD" w:rsidRDefault="00462B88" w:rsidP="00315580">
      <w:pPr>
        <w:pStyle w:val="a0"/>
        <w:rPr>
          <w:rFonts w:eastAsiaTheme="minorEastAsia"/>
          <w:b/>
          <w:lang w:eastAsia="zh-CN"/>
        </w:rPr>
      </w:pPr>
      <w:r w:rsidRPr="000034AD">
        <w:rPr>
          <w:rFonts w:eastAsiaTheme="minorEastAsia"/>
          <w:b/>
          <w:lang w:eastAsia="zh-CN"/>
        </w:rPr>
        <w:t>Proposal 2: For TDD configuration indication in PSBCH:</w:t>
      </w:r>
    </w:p>
    <w:p w14:paraId="47DAC154" w14:textId="3B3FFFA8" w:rsidR="00462B88" w:rsidRPr="000034AD" w:rsidRDefault="00462B88" w:rsidP="00462B88">
      <w:pPr>
        <w:pStyle w:val="a0"/>
        <w:numPr>
          <w:ilvl w:val="0"/>
          <w:numId w:val="30"/>
        </w:numPr>
        <w:rPr>
          <w:rFonts w:eastAsiaTheme="minorEastAsia"/>
          <w:b/>
          <w:lang w:eastAsia="zh-CN"/>
        </w:rPr>
      </w:pPr>
      <w:r w:rsidRPr="000034AD">
        <w:rPr>
          <w:rFonts w:eastAsiaTheme="minorEastAsia" w:hint="eastAsia"/>
          <w:b/>
          <w:lang w:eastAsia="zh-CN"/>
        </w:rPr>
        <w:t>X=0 bit to indicate the patterns;</w:t>
      </w:r>
    </w:p>
    <w:p w14:paraId="213FABF8" w14:textId="6A292855" w:rsidR="00462B88" w:rsidRPr="000034AD" w:rsidRDefault="00462B88" w:rsidP="00462B88">
      <w:pPr>
        <w:pStyle w:val="a0"/>
        <w:numPr>
          <w:ilvl w:val="0"/>
          <w:numId w:val="30"/>
        </w:numPr>
        <w:rPr>
          <w:rFonts w:eastAsiaTheme="minorEastAsia"/>
          <w:b/>
          <w:lang w:eastAsia="zh-CN"/>
        </w:rPr>
      </w:pPr>
      <w:r w:rsidRPr="000034AD">
        <w:rPr>
          <w:rFonts w:eastAsiaTheme="minorEastAsia"/>
          <w:b/>
          <w:lang w:eastAsia="zh-CN"/>
        </w:rPr>
        <w:t>Y=5 bits to indicate the periodicities;</w:t>
      </w:r>
    </w:p>
    <w:p w14:paraId="47FD2E01" w14:textId="441ABF3E" w:rsidR="00462B88" w:rsidRDefault="00462B88" w:rsidP="00462B88">
      <w:pPr>
        <w:pStyle w:val="a0"/>
        <w:numPr>
          <w:ilvl w:val="0"/>
          <w:numId w:val="30"/>
        </w:numPr>
        <w:rPr>
          <w:rFonts w:eastAsiaTheme="minorEastAsia"/>
          <w:b/>
          <w:lang w:eastAsia="zh-CN"/>
        </w:rPr>
      </w:pPr>
      <w:r w:rsidRPr="000034AD">
        <w:rPr>
          <w:rFonts w:eastAsiaTheme="minorEastAsia"/>
          <w:b/>
          <w:lang w:eastAsia="zh-CN"/>
        </w:rPr>
        <w:lastRenderedPageBreak/>
        <w:t>Z=7 bits to indicate the number of UL slots in pattern 1 and patter</w:t>
      </w:r>
      <w:r w:rsidR="001D0D2E">
        <w:rPr>
          <w:rFonts w:eastAsiaTheme="minorEastAsia"/>
          <w:b/>
          <w:lang w:eastAsia="zh-CN"/>
        </w:rPr>
        <w:t>n</w:t>
      </w:r>
      <w:r w:rsidRPr="000034AD">
        <w:rPr>
          <w:rFonts w:eastAsiaTheme="minorEastAsia"/>
          <w:b/>
          <w:lang w:eastAsia="zh-CN"/>
        </w:rPr>
        <w:t xml:space="preserve"> 2(if configured)</w:t>
      </w:r>
    </w:p>
    <w:p w14:paraId="7DA88C56" w14:textId="47464C06" w:rsidR="001D0D2E" w:rsidRDefault="00D36F6C" w:rsidP="00D36F6C">
      <w:pPr>
        <w:pStyle w:val="a0"/>
        <w:rPr>
          <w:rFonts w:eastAsiaTheme="minorEastAsia"/>
          <w:lang w:eastAsia="zh-CN"/>
        </w:rPr>
      </w:pPr>
      <w:r>
        <w:rPr>
          <w:rFonts w:eastAsiaTheme="minorEastAsia"/>
          <w:lang w:eastAsia="zh-CN"/>
        </w:rPr>
        <w:t>Another problem needs to be solved is how to indicate the number of UL slots in pattern(s) with the Z bits. In case of the Y bits indicate one pattern, it is straightforward to use all code-point</w:t>
      </w:r>
      <w:r w:rsidR="003E7344">
        <w:rPr>
          <w:rFonts w:eastAsiaTheme="minorEastAsia"/>
          <w:lang w:eastAsia="zh-CN"/>
        </w:rPr>
        <w:t>s</w:t>
      </w:r>
      <w:r>
        <w:rPr>
          <w:rFonts w:eastAsiaTheme="minorEastAsia"/>
          <w:lang w:eastAsia="zh-CN"/>
        </w:rPr>
        <w:t xml:space="preserve"> </w:t>
      </w:r>
      <w:r w:rsidR="003E7344">
        <w:rPr>
          <w:rFonts w:eastAsiaTheme="minorEastAsia"/>
          <w:lang w:eastAsia="zh-CN"/>
        </w:rPr>
        <w:t xml:space="preserve">of the Z bits </w:t>
      </w:r>
      <w:r>
        <w:rPr>
          <w:rFonts w:eastAsiaTheme="minorEastAsia"/>
          <w:lang w:eastAsia="zh-CN"/>
        </w:rPr>
        <w:t xml:space="preserve">to indicate the number of UL slots within the pattern. For the case of the Y </w:t>
      </w:r>
      <w:r w:rsidR="003E7344">
        <w:rPr>
          <w:rFonts w:eastAsiaTheme="minorEastAsia"/>
          <w:lang w:eastAsia="zh-CN"/>
        </w:rPr>
        <w:t>bits</w:t>
      </w:r>
      <w:r>
        <w:rPr>
          <w:rFonts w:eastAsiaTheme="minorEastAsia"/>
          <w:lang w:eastAsia="zh-CN"/>
        </w:rPr>
        <w:t xml:space="preserve"> indicate 2 patterns, </w:t>
      </w:r>
      <w:r w:rsidR="003E7344">
        <w:rPr>
          <w:rFonts w:eastAsiaTheme="minorEastAsia"/>
          <w:lang w:eastAsia="zh-CN"/>
        </w:rPr>
        <w:t xml:space="preserve">then code-points of the Z bits should be divided into 2 </w:t>
      </w:r>
      <w:r w:rsidR="00E615BA">
        <w:rPr>
          <w:rFonts w:eastAsiaTheme="minorEastAsia"/>
          <w:lang w:eastAsia="zh-CN"/>
        </w:rPr>
        <w:t>groups</w:t>
      </w:r>
      <w:r w:rsidR="003E7344">
        <w:rPr>
          <w:rFonts w:eastAsiaTheme="minorEastAsia"/>
          <w:lang w:eastAsia="zh-CN"/>
        </w:rPr>
        <w:t>, P code-points (number of slots within the first pattern)</w:t>
      </w:r>
      <w:r w:rsidR="00E615BA">
        <w:rPr>
          <w:rFonts w:eastAsiaTheme="minorEastAsia"/>
          <w:lang w:eastAsia="zh-CN"/>
        </w:rPr>
        <w:t xml:space="preserve"> is used to indicate the number of slots within the first pattern, and the remaining code-points is used to indicate the number of slots within the second pattern. </w:t>
      </w:r>
      <w:r w:rsidR="001D0D2E">
        <w:rPr>
          <w:rFonts w:eastAsiaTheme="minorEastAsia"/>
          <w:lang w:eastAsia="zh-CN"/>
        </w:rPr>
        <w:t>It is up to editor on how to capture this in the specification.</w:t>
      </w:r>
    </w:p>
    <w:p w14:paraId="12AB0FE6" w14:textId="0EFFA475" w:rsidR="001D0D2E" w:rsidRPr="000034AD" w:rsidRDefault="001D0D2E" w:rsidP="001D0D2E">
      <w:pPr>
        <w:pStyle w:val="a0"/>
        <w:rPr>
          <w:rFonts w:eastAsiaTheme="minorEastAsia"/>
          <w:b/>
          <w:lang w:eastAsia="zh-CN"/>
        </w:rPr>
      </w:pPr>
      <w:r w:rsidRPr="000034AD">
        <w:rPr>
          <w:rFonts w:eastAsiaTheme="minorEastAsia"/>
          <w:b/>
          <w:lang w:eastAsia="zh-CN"/>
        </w:rPr>
        <w:t xml:space="preserve">Proposal </w:t>
      </w:r>
      <w:r>
        <w:rPr>
          <w:rFonts w:eastAsiaTheme="minorEastAsia"/>
          <w:b/>
          <w:lang w:eastAsia="zh-CN"/>
        </w:rPr>
        <w:t>3</w:t>
      </w:r>
      <w:r w:rsidRPr="000034AD">
        <w:rPr>
          <w:rFonts w:eastAsiaTheme="minorEastAsia"/>
          <w:b/>
          <w:lang w:eastAsia="zh-CN"/>
        </w:rPr>
        <w:t>:</w:t>
      </w:r>
      <w:r>
        <w:rPr>
          <w:rFonts w:eastAsiaTheme="minorEastAsia"/>
          <w:b/>
          <w:lang w:eastAsia="zh-CN"/>
        </w:rPr>
        <w:t xml:space="preserve"> For the</w:t>
      </w:r>
      <w:r w:rsidRPr="000034AD">
        <w:rPr>
          <w:rFonts w:eastAsiaTheme="minorEastAsia"/>
          <w:b/>
          <w:lang w:eastAsia="zh-CN"/>
        </w:rPr>
        <w:t xml:space="preserve"> Z=7 bits to indicate the number of UL slots in pattern 1 and patter</w:t>
      </w:r>
      <w:r>
        <w:rPr>
          <w:rFonts w:eastAsiaTheme="minorEastAsia"/>
          <w:b/>
          <w:lang w:eastAsia="zh-CN"/>
        </w:rPr>
        <w:t>n</w:t>
      </w:r>
      <w:r w:rsidRPr="000034AD">
        <w:rPr>
          <w:rFonts w:eastAsiaTheme="minorEastAsia"/>
          <w:b/>
          <w:lang w:eastAsia="zh-CN"/>
        </w:rPr>
        <w:t xml:space="preserve"> 2:</w:t>
      </w:r>
    </w:p>
    <w:p w14:paraId="478DA560" w14:textId="6A4EAD8C" w:rsidR="001D0D2E" w:rsidRPr="000034AD" w:rsidRDefault="001D0D2E" w:rsidP="001D0D2E">
      <w:pPr>
        <w:pStyle w:val="a0"/>
        <w:numPr>
          <w:ilvl w:val="0"/>
          <w:numId w:val="30"/>
        </w:numPr>
        <w:rPr>
          <w:rFonts w:eastAsiaTheme="minorEastAsia"/>
          <w:b/>
          <w:lang w:eastAsia="zh-CN"/>
        </w:rPr>
      </w:pPr>
      <w:r>
        <w:rPr>
          <w:rFonts w:eastAsiaTheme="minorEastAsia"/>
          <w:b/>
          <w:lang w:eastAsia="zh-CN"/>
        </w:rPr>
        <w:t>In case of only one pattern, all code-points are used to indicate the number of UL slots within the pattern</w:t>
      </w:r>
      <w:r w:rsidRPr="000034AD">
        <w:rPr>
          <w:rFonts w:eastAsiaTheme="minorEastAsia" w:hint="eastAsia"/>
          <w:b/>
          <w:lang w:eastAsia="zh-CN"/>
        </w:rPr>
        <w:t>;</w:t>
      </w:r>
    </w:p>
    <w:p w14:paraId="200E1DE8" w14:textId="2C2ED9AF" w:rsidR="001D0D2E" w:rsidRPr="000034AD" w:rsidRDefault="001D0D2E" w:rsidP="001D0D2E">
      <w:pPr>
        <w:pStyle w:val="a0"/>
        <w:numPr>
          <w:ilvl w:val="0"/>
          <w:numId w:val="30"/>
        </w:numPr>
        <w:rPr>
          <w:rFonts w:eastAsiaTheme="minorEastAsia"/>
          <w:b/>
          <w:lang w:eastAsia="zh-CN"/>
        </w:rPr>
      </w:pPr>
      <w:r>
        <w:rPr>
          <w:rFonts w:eastAsiaTheme="minorEastAsia"/>
          <w:b/>
          <w:lang w:eastAsia="zh-CN"/>
        </w:rPr>
        <w:t>In case of 2 patterns, P code-points is used to indicate the number of slots within the first pattern, and the remaining code-points are used to indicate the number of slots within the second pattern</w:t>
      </w:r>
      <w:r w:rsidRPr="000034AD">
        <w:rPr>
          <w:rFonts w:eastAsiaTheme="minorEastAsia"/>
          <w:b/>
          <w:lang w:eastAsia="zh-CN"/>
        </w:rPr>
        <w:t>;</w:t>
      </w:r>
    </w:p>
    <w:p w14:paraId="589E1270" w14:textId="24434C83" w:rsidR="001D0D2E" w:rsidRDefault="00894E42" w:rsidP="001D0D2E">
      <w:pPr>
        <w:pStyle w:val="a0"/>
        <w:numPr>
          <w:ilvl w:val="0"/>
          <w:numId w:val="30"/>
        </w:numPr>
        <w:rPr>
          <w:rFonts w:eastAsiaTheme="minorEastAsia"/>
          <w:b/>
          <w:lang w:eastAsia="zh-CN"/>
        </w:rPr>
      </w:pPr>
      <w:r>
        <w:rPr>
          <w:rFonts w:eastAsiaTheme="minorEastAsia"/>
          <w:b/>
          <w:lang w:eastAsia="zh-CN"/>
        </w:rPr>
        <w:t>It is up to editor to capture this in the specification.</w:t>
      </w:r>
    </w:p>
    <w:p w14:paraId="37308DA0" w14:textId="588A1F39" w:rsidR="00AF0502" w:rsidRDefault="00AF0502" w:rsidP="00AF0502">
      <w:pPr>
        <w:pStyle w:val="1"/>
        <w:numPr>
          <w:ilvl w:val="1"/>
          <w:numId w:val="1"/>
        </w:numPr>
        <w:rPr>
          <w:rFonts w:ascii="Times New Roman" w:hAnsi="Times New Roman" w:cs="Times New Roman"/>
          <w:sz w:val="22"/>
        </w:rPr>
      </w:pPr>
      <w:r>
        <w:rPr>
          <w:rFonts w:ascii="Times New Roman" w:hAnsi="Times New Roman" w:cs="Times New Roman"/>
          <w:sz w:val="22"/>
        </w:rPr>
        <w:t xml:space="preserve">Resource sets for S-SSB </w:t>
      </w:r>
    </w:p>
    <w:p w14:paraId="45DCC61E" w14:textId="623ABBAF" w:rsidR="00AF0502" w:rsidRDefault="008F6DBF" w:rsidP="00AF0502">
      <w:pPr>
        <w:pStyle w:val="a0"/>
        <w:rPr>
          <w:rFonts w:eastAsiaTheme="minorEastAsia"/>
          <w:lang w:eastAsia="zh-CN"/>
        </w:rPr>
      </w:pPr>
      <w:r>
        <w:rPr>
          <w:rFonts w:eastAsiaTheme="minorEastAsia"/>
          <w:lang w:eastAsia="zh-CN"/>
        </w:rPr>
        <w:t>T</w:t>
      </w:r>
      <w:r>
        <w:rPr>
          <w:rFonts w:eastAsiaTheme="minorEastAsia" w:hint="eastAsia"/>
          <w:lang w:eastAsia="zh-CN"/>
        </w:rPr>
        <w:t xml:space="preserve">ill </w:t>
      </w:r>
      <w:r>
        <w:rPr>
          <w:rFonts w:eastAsiaTheme="minorEastAsia"/>
          <w:lang w:eastAsia="zh-CN"/>
        </w:rPr>
        <w:t xml:space="preserve">now, we agreed that up to </w:t>
      </w:r>
      <w:proofErr w:type="spellStart"/>
      <w:r>
        <w:rPr>
          <w:rFonts w:eastAsiaTheme="minorEastAsia"/>
          <w:lang w:eastAsia="zh-CN"/>
        </w:rPr>
        <w:t>N</w:t>
      </w:r>
      <w:proofErr w:type="spellEnd"/>
      <w:r>
        <w:rPr>
          <w:rFonts w:eastAsiaTheme="minorEastAsia"/>
          <w:lang w:eastAsia="zh-CN"/>
        </w:rPr>
        <w:t xml:space="preserve"> S-SSB can be transmitted within a synchronization period (160ms), such as N is up to 64 in FR2. It needs to clarify that the N S-SSB transmission is only within one synchronization resource set. In LTE-V2X, up to 2 or 3 synchronization resource sets can be configured. For example, if 2 sync resource sets are configured, the UE receives S-SSB in one of the 2 sync resource and transmits S-SSB in another sync resource.</w:t>
      </w:r>
    </w:p>
    <w:p w14:paraId="023F1A78" w14:textId="01A2B689" w:rsidR="008F6DBF" w:rsidRPr="008F6DBF" w:rsidRDefault="008F6DBF" w:rsidP="00AF0502">
      <w:pPr>
        <w:pStyle w:val="a0"/>
        <w:rPr>
          <w:rFonts w:eastAsiaTheme="minorEastAsia"/>
          <w:b/>
          <w:lang w:eastAsia="zh-CN"/>
        </w:rPr>
      </w:pPr>
      <w:r w:rsidRPr="008F6DBF">
        <w:rPr>
          <w:rFonts w:eastAsiaTheme="minorEastAsia"/>
          <w:b/>
          <w:lang w:eastAsia="zh-CN"/>
        </w:rPr>
        <w:t xml:space="preserve">Proposal </w:t>
      </w:r>
      <w:r w:rsidR="00894E42">
        <w:rPr>
          <w:rFonts w:eastAsiaTheme="minorEastAsia"/>
          <w:b/>
          <w:lang w:eastAsia="zh-CN"/>
        </w:rPr>
        <w:t>4</w:t>
      </w:r>
      <w:r w:rsidRPr="008F6DBF">
        <w:rPr>
          <w:rFonts w:eastAsiaTheme="minorEastAsia"/>
          <w:b/>
          <w:lang w:eastAsia="zh-CN"/>
        </w:rPr>
        <w:t>: The number of synchronization resource set is same as LTE-V2X. How to use the sync resource set follows the same mechanism as LTE-V2X.</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3805712B" w14:textId="7E23877F"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w:t>
      </w:r>
      <w:r w:rsidR="004619DD">
        <w:rPr>
          <w:rFonts w:eastAsia="宋体"/>
          <w:lang w:eastAsia="zh-CN"/>
        </w:rPr>
        <w:t xml:space="preserve">remaining issued of </w:t>
      </w:r>
      <w:r w:rsidR="00FA3242" w:rsidRPr="007D6836">
        <w:rPr>
          <w:rFonts w:eastAsia="宋体"/>
          <w:lang w:eastAsia="zh-CN"/>
        </w:rPr>
        <w:t xml:space="preserve">synchronization mechanism </w:t>
      </w:r>
      <w:r w:rsidR="004619DD">
        <w:rPr>
          <w:rFonts w:eastAsia="宋体"/>
          <w:lang w:eastAsia="zh-CN"/>
        </w:rPr>
        <w:t>for</w:t>
      </w:r>
      <w:r w:rsidR="00FA3242" w:rsidRPr="007D6836">
        <w:rPr>
          <w:rFonts w:eastAsia="宋体"/>
          <w:lang w:eastAsia="zh-CN"/>
        </w:rPr>
        <w:t xml:space="preserve"> NR-V2X </w:t>
      </w:r>
      <w:r w:rsidR="004619DD">
        <w:rPr>
          <w:rFonts w:eastAsia="宋体"/>
          <w:lang w:eastAsia="zh-CN"/>
        </w:rPr>
        <w:t>are</w:t>
      </w:r>
      <w:r w:rsidR="00AE7F71" w:rsidRPr="007D6836">
        <w:rPr>
          <w:rFonts w:eastAsia="宋体"/>
          <w:lang w:eastAsia="zh-CN"/>
        </w:rPr>
        <w:t xml:space="preserve"> discussed. The following proposals are given.</w:t>
      </w:r>
    </w:p>
    <w:p w14:paraId="7B128AD6" w14:textId="77777777" w:rsidR="00D04587" w:rsidRPr="00896998" w:rsidRDefault="00D04587" w:rsidP="00D04587">
      <w:pPr>
        <w:pStyle w:val="a0"/>
        <w:rPr>
          <w:b/>
        </w:rPr>
      </w:pPr>
      <w:r w:rsidRPr="00896998">
        <w:rPr>
          <w:b/>
        </w:rPr>
        <w:t xml:space="preserve">Proposal 1: 15kHz </w:t>
      </w:r>
      <w:r>
        <w:rPr>
          <w:b/>
        </w:rPr>
        <w:t>is</w:t>
      </w:r>
      <w:r w:rsidRPr="00896998">
        <w:rPr>
          <w:b/>
        </w:rPr>
        <w:t xml:space="preserve"> assumed to be </w:t>
      </w:r>
      <w:proofErr w:type="spellStart"/>
      <w:r w:rsidRPr="00896998">
        <w:rPr>
          <w:b/>
        </w:rPr>
        <w:t>referenceSubcarrierSpacing</w:t>
      </w:r>
      <w:proofErr w:type="spellEnd"/>
      <w:r w:rsidRPr="00896998">
        <w:rPr>
          <w:b/>
        </w:rPr>
        <w:t xml:space="preserve"> for </w:t>
      </w:r>
      <w:r>
        <w:rPr>
          <w:b/>
        </w:rPr>
        <w:t>TDD indication in PSBCH</w:t>
      </w:r>
      <w:r w:rsidRPr="00896998">
        <w:rPr>
          <w:b/>
        </w:rPr>
        <w:t xml:space="preserve">. </w:t>
      </w:r>
    </w:p>
    <w:p w14:paraId="754449AD" w14:textId="77777777" w:rsidR="00D04587" w:rsidRPr="000034AD" w:rsidRDefault="00D04587" w:rsidP="00D04587">
      <w:pPr>
        <w:pStyle w:val="a0"/>
        <w:rPr>
          <w:rFonts w:eastAsiaTheme="minorEastAsia"/>
          <w:b/>
          <w:lang w:eastAsia="zh-CN"/>
        </w:rPr>
      </w:pPr>
      <w:r w:rsidRPr="000034AD">
        <w:rPr>
          <w:rFonts w:eastAsiaTheme="minorEastAsia"/>
          <w:b/>
          <w:lang w:eastAsia="zh-CN"/>
        </w:rPr>
        <w:t>Proposal 2: For TDD configuration indication in PSBCH:</w:t>
      </w:r>
    </w:p>
    <w:p w14:paraId="57CB72CC" w14:textId="77777777" w:rsidR="00D04587" w:rsidRPr="000034AD" w:rsidRDefault="00D04587" w:rsidP="00D04587">
      <w:pPr>
        <w:pStyle w:val="a0"/>
        <w:numPr>
          <w:ilvl w:val="0"/>
          <w:numId w:val="30"/>
        </w:numPr>
        <w:rPr>
          <w:rFonts w:eastAsiaTheme="minorEastAsia"/>
          <w:b/>
          <w:lang w:eastAsia="zh-CN"/>
        </w:rPr>
      </w:pPr>
      <w:r w:rsidRPr="000034AD">
        <w:rPr>
          <w:rFonts w:eastAsiaTheme="minorEastAsia" w:hint="eastAsia"/>
          <w:b/>
          <w:lang w:eastAsia="zh-CN"/>
        </w:rPr>
        <w:t>X=0 bit to indicate the patterns;</w:t>
      </w:r>
    </w:p>
    <w:p w14:paraId="32FFED2D" w14:textId="77777777" w:rsidR="00D04587" w:rsidRPr="000034AD" w:rsidRDefault="00D04587" w:rsidP="00D04587">
      <w:pPr>
        <w:pStyle w:val="a0"/>
        <w:numPr>
          <w:ilvl w:val="0"/>
          <w:numId w:val="30"/>
        </w:numPr>
        <w:rPr>
          <w:rFonts w:eastAsiaTheme="minorEastAsia"/>
          <w:b/>
          <w:lang w:eastAsia="zh-CN"/>
        </w:rPr>
      </w:pPr>
      <w:r w:rsidRPr="000034AD">
        <w:rPr>
          <w:rFonts w:eastAsiaTheme="minorEastAsia"/>
          <w:b/>
          <w:lang w:eastAsia="zh-CN"/>
        </w:rPr>
        <w:t>Y=5 bits to indicate the periodicities;</w:t>
      </w:r>
    </w:p>
    <w:p w14:paraId="1F3AB4DC" w14:textId="44DB11E2" w:rsidR="00D04587" w:rsidRPr="000034AD" w:rsidRDefault="00D04587" w:rsidP="00D04587">
      <w:pPr>
        <w:pStyle w:val="a0"/>
        <w:numPr>
          <w:ilvl w:val="0"/>
          <w:numId w:val="30"/>
        </w:numPr>
        <w:rPr>
          <w:rFonts w:eastAsiaTheme="minorEastAsia"/>
          <w:b/>
          <w:lang w:eastAsia="zh-CN"/>
        </w:rPr>
      </w:pPr>
      <w:r w:rsidRPr="000034AD">
        <w:rPr>
          <w:rFonts w:eastAsiaTheme="minorEastAsia"/>
          <w:b/>
          <w:lang w:eastAsia="zh-CN"/>
        </w:rPr>
        <w:t>Z=7 bits to indicate the number of UL slots in pattern 1 and patter</w:t>
      </w:r>
      <w:r w:rsidR="00894E42">
        <w:rPr>
          <w:rFonts w:eastAsiaTheme="minorEastAsia"/>
          <w:b/>
          <w:lang w:eastAsia="zh-CN"/>
        </w:rPr>
        <w:t>n</w:t>
      </w:r>
      <w:r w:rsidRPr="000034AD">
        <w:rPr>
          <w:rFonts w:eastAsiaTheme="minorEastAsia"/>
          <w:b/>
          <w:lang w:eastAsia="zh-CN"/>
        </w:rPr>
        <w:t xml:space="preserve"> 2(if configured)</w:t>
      </w:r>
    </w:p>
    <w:p w14:paraId="0FA06027" w14:textId="77777777" w:rsidR="00894E42" w:rsidRPr="000034AD" w:rsidRDefault="00894E42" w:rsidP="00894E42">
      <w:pPr>
        <w:pStyle w:val="a0"/>
        <w:rPr>
          <w:rFonts w:eastAsiaTheme="minorEastAsia"/>
          <w:b/>
          <w:lang w:eastAsia="zh-CN"/>
        </w:rPr>
      </w:pPr>
      <w:r w:rsidRPr="000034AD">
        <w:rPr>
          <w:rFonts w:eastAsiaTheme="minorEastAsia"/>
          <w:b/>
          <w:lang w:eastAsia="zh-CN"/>
        </w:rPr>
        <w:t xml:space="preserve">Proposal </w:t>
      </w:r>
      <w:r>
        <w:rPr>
          <w:rFonts w:eastAsiaTheme="minorEastAsia"/>
          <w:b/>
          <w:lang w:eastAsia="zh-CN"/>
        </w:rPr>
        <w:t>3</w:t>
      </w:r>
      <w:r w:rsidRPr="000034AD">
        <w:rPr>
          <w:rFonts w:eastAsiaTheme="minorEastAsia"/>
          <w:b/>
          <w:lang w:eastAsia="zh-CN"/>
        </w:rPr>
        <w:t>:</w:t>
      </w:r>
      <w:r>
        <w:rPr>
          <w:rFonts w:eastAsiaTheme="minorEastAsia"/>
          <w:b/>
          <w:lang w:eastAsia="zh-CN"/>
        </w:rPr>
        <w:t xml:space="preserve"> For the</w:t>
      </w:r>
      <w:r w:rsidRPr="000034AD">
        <w:rPr>
          <w:rFonts w:eastAsiaTheme="minorEastAsia"/>
          <w:b/>
          <w:lang w:eastAsia="zh-CN"/>
        </w:rPr>
        <w:t xml:space="preserve"> Z=7 bits to indicate the number of UL slots in pattern 1 and patter</w:t>
      </w:r>
      <w:r>
        <w:rPr>
          <w:rFonts w:eastAsiaTheme="minorEastAsia"/>
          <w:b/>
          <w:lang w:eastAsia="zh-CN"/>
        </w:rPr>
        <w:t>n</w:t>
      </w:r>
      <w:r w:rsidRPr="000034AD">
        <w:rPr>
          <w:rFonts w:eastAsiaTheme="minorEastAsia"/>
          <w:b/>
          <w:lang w:eastAsia="zh-CN"/>
        </w:rPr>
        <w:t xml:space="preserve"> 2:</w:t>
      </w:r>
    </w:p>
    <w:p w14:paraId="169563A1" w14:textId="77777777" w:rsidR="00894E42" w:rsidRPr="000034AD" w:rsidRDefault="00894E42" w:rsidP="00894E42">
      <w:pPr>
        <w:pStyle w:val="a0"/>
        <w:numPr>
          <w:ilvl w:val="0"/>
          <w:numId w:val="30"/>
        </w:numPr>
        <w:rPr>
          <w:rFonts w:eastAsiaTheme="minorEastAsia"/>
          <w:b/>
          <w:lang w:eastAsia="zh-CN"/>
        </w:rPr>
      </w:pPr>
      <w:r>
        <w:rPr>
          <w:rFonts w:eastAsiaTheme="minorEastAsia"/>
          <w:b/>
          <w:lang w:eastAsia="zh-CN"/>
        </w:rPr>
        <w:t>In case of only one pattern, all code-points are used to indicate the number of UL slots within the pattern</w:t>
      </w:r>
      <w:r w:rsidRPr="000034AD">
        <w:rPr>
          <w:rFonts w:eastAsiaTheme="minorEastAsia" w:hint="eastAsia"/>
          <w:b/>
          <w:lang w:eastAsia="zh-CN"/>
        </w:rPr>
        <w:t>;</w:t>
      </w:r>
    </w:p>
    <w:p w14:paraId="7C1BD873" w14:textId="77777777" w:rsidR="00894E42" w:rsidRPr="000034AD" w:rsidRDefault="00894E42" w:rsidP="00894E42">
      <w:pPr>
        <w:pStyle w:val="a0"/>
        <w:numPr>
          <w:ilvl w:val="0"/>
          <w:numId w:val="30"/>
        </w:numPr>
        <w:rPr>
          <w:rFonts w:eastAsiaTheme="minorEastAsia"/>
          <w:b/>
          <w:lang w:eastAsia="zh-CN"/>
        </w:rPr>
      </w:pPr>
      <w:r>
        <w:rPr>
          <w:rFonts w:eastAsiaTheme="minorEastAsia"/>
          <w:b/>
          <w:lang w:eastAsia="zh-CN"/>
        </w:rPr>
        <w:t>In case of 2 patterns, P code-points is used to indicate the number of slots within the first pattern, and the remaining code-points are used to indicate the number of slots within the second pattern</w:t>
      </w:r>
      <w:r w:rsidRPr="000034AD">
        <w:rPr>
          <w:rFonts w:eastAsiaTheme="minorEastAsia"/>
          <w:b/>
          <w:lang w:eastAsia="zh-CN"/>
        </w:rPr>
        <w:t>;</w:t>
      </w:r>
    </w:p>
    <w:p w14:paraId="5AE49E79" w14:textId="7F1FE5AE" w:rsidR="00894E42" w:rsidRPr="00894E42" w:rsidRDefault="00894E42" w:rsidP="00894E42">
      <w:pPr>
        <w:pStyle w:val="a0"/>
        <w:numPr>
          <w:ilvl w:val="0"/>
          <w:numId w:val="30"/>
        </w:numPr>
        <w:rPr>
          <w:rFonts w:eastAsiaTheme="minorEastAsia"/>
          <w:b/>
          <w:lang w:eastAsia="zh-CN"/>
        </w:rPr>
      </w:pPr>
      <w:r>
        <w:rPr>
          <w:rFonts w:eastAsiaTheme="minorEastAsia"/>
          <w:b/>
          <w:lang w:eastAsia="zh-CN"/>
        </w:rPr>
        <w:t>It is up to editor to capture this in the specification.</w:t>
      </w:r>
    </w:p>
    <w:p w14:paraId="6E046034" w14:textId="5A414EC1" w:rsidR="00D04587" w:rsidRPr="008F6DBF" w:rsidRDefault="00D04587" w:rsidP="00D04587">
      <w:pPr>
        <w:pStyle w:val="a0"/>
        <w:rPr>
          <w:rFonts w:eastAsiaTheme="minorEastAsia"/>
          <w:b/>
          <w:lang w:eastAsia="zh-CN"/>
        </w:rPr>
      </w:pPr>
      <w:r w:rsidRPr="008F6DBF">
        <w:rPr>
          <w:rFonts w:eastAsiaTheme="minorEastAsia"/>
          <w:b/>
          <w:lang w:eastAsia="zh-CN"/>
        </w:rPr>
        <w:t xml:space="preserve">Proposal </w:t>
      </w:r>
      <w:r w:rsidR="00894E42">
        <w:rPr>
          <w:rFonts w:eastAsiaTheme="minorEastAsia"/>
          <w:b/>
          <w:lang w:eastAsia="zh-CN"/>
        </w:rPr>
        <w:t>4</w:t>
      </w:r>
      <w:r w:rsidRPr="008F6DBF">
        <w:rPr>
          <w:rFonts w:eastAsiaTheme="minorEastAsia"/>
          <w:b/>
          <w:lang w:eastAsia="zh-CN"/>
        </w:rPr>
        <w:t>: The number of synchronization resource set is same as LTE-V2X. How to use the sync resource set follows the same mechanism as LTE-V2X.</w:t>
      </w:r>
    </w:p>
    <w:p w14:paraId="12A94AFD" w14:textId="77777777" w:rsidR="004619DD" w:rsidRPr="00D04587" w:rsidRDefault="004619DD" w:rsidP="0048006B">
      <w:pPr>
        <w:pStyle w:val="a0"/>
        <w:rPr>
          <w:rFonts w:eastAsia="宋体"/>
          <w:lang w:eastAsia="zh-CN"/>
        </w:rPr>
      </w:pPr>
    </w:p>
    <w:p w14:paraId="3805712C"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56386CE2" w14:textId="118B6973" w:rsidR="00B31061" w:rsidRDefault="00B31061" w:rsidP="00B31061">
      <w:pPr>
        <w:pStyle w:val="af8"/>
        <w:numPr>
          <w:ilvl w:val="0"/>
          <w:numId w:val="7"/>
        </w:numPr>
        <w:ind w:firstLineChars="0"/>
        <w:contextualSpacing/>
        <w:rPr>
          <w:rFonts w:ascii="Times New Roman" w:hAnsi="Times New Roman" w:cs="Times New Roman"/>
          <w:sz w:val="20"/>
          <w:szCs w:val="20"/>
        </w:rPr>
      </w:pPr>
      <w:bookmarkStart w:id="5" w:name="OLE_LINK1"/>
      <w:bookmarkStart w:id="6" w:name="OLE_LINK2"/>
      <w:r>
        <w:rPr>
          <w:rFonts w:ascii="Times New Roman" w:hAnsi="Times New Roman" w:cs="Times New Roman" w:hint="eastAsia"/>
          <w:sz w:val="20"/>
          <w:szCs w:val="20"/>
        </w:rPr>
        <w:t xml:space="preserve">3GPP TS </w:t>
      </w:r>
      <w:r>
        <w:rPr>
          <w:rFonts w:ascii="Times New Roman" w:hAnsi="Times New Roman" w:cs="Times New Roman"/>
          <w:sz w:val="20"/>
          <w:szCs w:val="20"/>
        </w:rPr>
        <w:t xml:space="preserve">38.331, </w:t>
      </w:r>
      <w:r w:rsidRPr="00E01C3E">
        <w:rPr>
          <w:rFonts w:ascii="Times New Roman" w:hAnsi="Times New Roman" w:cs="Times New Roman"/>
          <w:sz w:val="20"/>
          <w:szCs w:val="20"/>
        </w:rPr>
        <w:t>Radio Resource Control (RRC)</w:t>
      </w:r>
      <w:r>
        <w:rPr>
          <w:rFonts w:ascii="Times New Roman" w:hAnsi="Times New Roman" w:cs="Times New Roman"/>
          <w:sz w:val="20"/>
          <w:szCs w:val="20"/>
        </w:rPr>
        <w:t>,</w:t>
      </w:r>
      <w:r w:rsidRPr="00E01C3E">
        <w:t xml:space="preserve"> </w:t>
      </w:r>
      <w:r>
        <w:rPr>
          <w:rFonts w:ascii="Times New Roman" w:hAnsi="Times New Roman" w:cs="Times New Roman"/>
          <w:sz w:val="20"/>
          <w:szCs w:val="20"/>
        </w:rPr>
        <w:t>V15.</w:t>
      </w:r>
      <w:r w:rsidR="00622B67">
        <w:rPr>
          <w:rFonts w:ascii="Times New Roman" w:hAnsi="Times New Roman" w:cs="Times New Roman"/>
          <w:sz w:val="20"/>
          <w:szCs w:val="20"/>
        </w:rPr>
        <w:t>8</w:t>
      </w:r>
      <w:r w:rsidRPr="00E01C3E">
        <w:rPr>
          <w:rFonts w:ascii="Times New Roman" w:hAnsi="Times New Roman" w:cs="Times New Roman"/>
          <w:sz w:val="20"/>
          <w:szCs w:val="20"/>
        </w:rPr>
        <w:t>.</w:t>
      </w:r>
      <w:r w:rsidR="00622B67">
        <w:rPr>
          <w:rFonts w:ascii="Times New Roman" w:hAnsi="Times New Roman" w:cs="Times New Roman"/>
          <w:sz w:val="20"/>
          <w:szCs w:val="20"/>
        </w:rPr>
        <w:t>0</w:t>
      </w:r>
      <w:r>
        <w:rPr>
          <w:rFonts w:ascii="Times New Roman" w:hAnsi="Times New Roman" w:cs="Times New Roman"/>
          <w:sz w:val="20"/>
          <w:szCs w:val="20"/>
        </w:rPr>
        <w:t xml:space="preserve">, </w:t>
      </w:r>
      <w:r w:rsidR="00622B67">
        <w:rPr>
          <w:rFonts w:ascii="Times New Roman" w:hAnsi="Times New Roman" w:cs="Times New Roman"/>
          <w:sz w:val="20"/>
          <w:szCs w:val="20"/>
        </w:rPr>
        <w:t>Dec</w:t>
      </w:r>
      <w:r>
        <w:rPr>
          <w:rFonts w:ascii="Times New Roman" w:hAnsi="Times New Roman" w:cs="Times New Roman"/>
          <w:sz w:val="20"/>
          <w:szCs w:val="20"/>
        </w:rPr>
        <w:t xml:space="preserve"> 2019</w:t>
      </w:r>
    </w:p>
    <w:bookmarkEnd w:id="5"/>
    <w:bookmarkEnd w:id="6"/>
    <w:p w14:paraId="38057130" w14:textId="77777777" w:rsidR="0000140C" w:rsidRPr="00E622D4" w:rsidRDefault="0000140C" w:rsidP="006E3ACB">
      <w:pPr>
        <w:pStyle w:val="af8"/>
        <w:ind w:left="567" w:firstLineChars="0" w:firstLine="0"/>
        <w:contextualSpacing/>
        <w:rPr>
          <w:rFonts w:ascii="Times New Roman" w:hAnsi="Times New Roman" w:cs="Times New Roman"/>
          <w:sz w:val="20"/>
          <w:szCs w:val="20"/>
        </w:rPr>
      </w:pPr>
    </w:p>
    <w:sectPr w:rsidR="0000140C" w:rsidRPr="00E622D4"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8B711" w14:textId="77777777" w:rsidR="00E93B80" w:rsidRDefault="00E93B80">
      <w:r>
        <w:separator/>
      </w:r>
    </w:p>
  </w:endnote>
  <w:endnote w:type="continuationSeparator" w:id="0">
    <w:p w14:paraId="6D67253A" w14:textId="77777777" w:rsidR="00E93B80" w:rsidRDefault="00E9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EAC4D" w14:textId="77777777" w:rsidR="00E93B80" w:rsidRDefault="00E93B80">
      <w:r>
        <w:separator/>
      </w:r>
    </w:p>
  </w:footnote>
  <w:footnote w:type="continuationSeparator" w:id="0">
    <w:p w14:paraId="4FD083E9" w14:textId="77777777" w:rsidR="00E93B80" w:rsidRDefault="00E93B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7"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4"/>
  </w:num>
  <w:num w:numId="3">
    <w:abstractNumId w:val="25"/>
  </w:num>
  <w:num w:numId="4">
    <w:abstractNumId w:val="23"/>
  </w:num>
  <w:num w:numId="5">
    <w:abstractNumId w:val="14"/>
  </w:num>
  <w:num w:numId="6">
    <w:abstractNumId w:val="1"/>
  </w:num>
  <w:num w:numId="7">
    <w:abstractNumId w:val="6"/>
  </w:num>
  <w:num w:numId="8">
    <w:abstractNumId w:val="20"/>
  </w:num>
  <w:num w:numId="9">
    <w:abstractNumId w:val="7"/>
  </w:num>
  <w:num w:numId="10">
    <w:abstractNumId w:val="2"/>
  </w:num>
  <w:num w:numId="11">
    <w:abstractNumId w:val="19"/>
  </w:num>
  <w:num w:numId="12">
    <w:abstractNumId w:val="28"/>
  </w:num>
  <w:num w:numId="13">
    <w:abstractNumId w:val="4"/>
  </w:num>
  <w:num w:numId="14">
    <w:abstractNumId w:val="18"/>
  </w:num>
  <w:num w:numId="15">
    <w:abstractNumId w:val="21"/>
  </w:num>
  <w:num w:numId="16">
    <w:abstractNumId w:val="13"/>
  </w:num>
  <w:num w:numId="17">
    <w:abstractNumId w:val="17"/>
  </w:num>
  <w:num w:numId="18">
    <w:abstractNumId w:val="3"/>
  </w:num>
  <w:num w:numId="19">
    <w:abstractNumId w:val="27"/>
  </w:num>
  <w:num w:numId="20">
    <w:abstractNumId w:val="5"/>
  </w:num>
  <w:num w:numId="21">
    <w:abstractNumId w:val="10"/>
  </w:num>
  <w:num w:numId="22">
    <w:abstractNumId w:val="16"/>
  </w:num>
  <w:num w:numId="23">
    <w:abstractNumId w:val="11"/>
  </w:num>
  <w:num w:numId="24">
    <w:abstractNumId w:val="15"/>
  </w:num>
  <w:num w:numId="25">
    <w:abstractNumId w:val="12"/>
  </w:num>
  <w:num w:numId="26">
    <w:abstractNumId w:val="22"/>
  </w:num>
  <w:num w:numId="27">
    <w:abstractNumId w:val="26"/>
  </w:num>
  <w:num w:numId="28">
    <w:abstractNumId w:val="0"/>
  </w:num>
  <w:num w:numId="29">
    <w:abstractNumId w:val="9"/>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D2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4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4E42"/>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B3B"/>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38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F6C"/>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5BA"/>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B80"/>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18D7F-BDE5-4FFD-90BC-09BE378D8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3</cp:revision>
  <cp:lastPrinted>2007-08-28T02:45:00Z</cp:lastPrinted>
  <dcterms:created xsi:type="dcterms:W3CDTF">2020-04-09T08:21:00Z</dcterms:created>
  <dcterms:modified xsi:type="dcterms:W3CDTF">2020-04-10T09:19:00Z</dcterms:modified>
</cp:coreProperties>
</file>