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F91708B" w:rsidR="00811268" w:rsidRPr="0074587E" w:rsidRDefault="00292728" w:rsidP="00811268">
      <w:pPr>
        <w:tabs>
          <w:tab w:val="center" w:pos="4536"/>
          <w:tab w:val="right" w:pos="8280"/>
          <w:tab w:val="right" w:pos="9639"/>
        </w:tabs>
        <w:ind w:right="2"/>
        <w:rPr>
          <w:rFonts w:ascii="Arial" w:hAnsi="Arial" w:cs="Arial"/>
          <w:b/>
          <w:bCs/>
          <w:sz w:val="28"/>
        </w:rPr>
      </w:pPr>
      <w:r w:rsidRPr="0074587E">
        <w:rPr>
          <w:rFonts w:ascii="Arial" w:hAnsi="Arial" w:cs="Arial"/>
          <w:b/>
          <w:bCs/>
          <w:sz w:val="28"/>
        </w:rPr>
        <w:t>3GPP TSG RAN WG1 #</w:t>
      </w:r>
      <w:r w:rsidRPr="0074587E">
        <w:rPr>
          <w:rFonts w:ascii="Arial" w:hAnsi="Arial" w:cs="Arial" w:hint="eastAsia"/>
          <w:b/>
          <w:bCs/>
          <w:sz w:val="28"/>
        </w:rPr>
        <w:t>100</w:t>
      </w:r>
      <w:r w:rsidR="008B10FC" w:rsidRPr="0074587E">
        <w:rPr>
          <w:rFonts w:ascii="Arial" w:hAnsi="Arial" w:cs="Arial"/>
          <w:b/>
          <w:bCs/>
          <w:sz w:val="28"/>
        </w:rPr>
        <w:t>bis</w:t>
      </w:r>
      <w:r w:rsidRPr="0074587E">
        <w:rPr>
          <w:rFonts w:ascii="Arial" w:hAnsi="Arial" w:cs="Arial" w:hint="eastAsia"/>
          <w:b/>
          <w:bCs/>
          <w:sz w:val="28"/>
        </w:rPr>
        <w:t>-e</w:t>
      </w:r>
      <w:r w:rsidR="00811268" w:rsidRPr="0074587E">
        <w:rPr>
          <w:rFonts w:ascii="Arial" w:hAnsi="Arial" w:cs="Arial"/>
          <w:b/>
          <w:bCs/>
          <w:sz w:val="28"/>
        </w:rPr>
        <w:tab/>
      </w:r>
      <w:r w:rsidR="00811268" w:rsidRPr="0074587E">
        <w:rPr>
          <w:rFonts w:ascii="Arial" w:hAnsi="Arial" w:cs="Arial"/>
          <w:b/>
          <w:bCs/>
          <w:sz w:val="28"/>
        </w:rPr>
        <w:tab/>
      </w:r>
      <w:r w:rsidR="00811268" w:rsidRPr="0074587E">
        <w:rPr>
          <w:rFonts w:ascii="Arial" w:hAnsi="Arial" w:cs="Arial"/>
          <w:b/>
          <w:bCs/>
          <w:sz w:val="28"/>
        </w:rPr>
        <w:tab/>
      </w:r>
      <w:r w:rsidR="0074587E" w:rsidRPr="0074587E">
        <w:rPr>
          <w:rFonts w:ascii="Arial" w:hAnsi="Arial" w:cs="Arial"/>
          <w:b/>
          <w:bCs/>
          <w:sz w:val="28"/>
        </w:rPr>
        <w:t>R1-2002428</w:t>
      </w:r>
    </w:p>
    <w:p w14:paraId="0B31F29E" w14:textId="4A1B95EC" w:rsidR="008A34D9" w:rsidRPr="0074587E" w:rsidRDefault="00292728" w:rsidP="001640AD">
      <w:pPr>
        <w:pStyle w:val="a6"/>
        <w:ind w:left="1800" w:hanging="1800"/>
        <w:rPr>
          <w:rFonts w:cs="Arial"/>
          <w:bCs/>
          <w:noProof w:val="0"/>
          <w:sz w:val="28"/>
          <w:lang w:eastAsia="ja-JP"/>
        </w:rPr>
      </w:pPr>
      <w:r w:rsidRPr="0074587E">
        <w:rPr>
          <w:rFonts w:cs="Arial"/>
          <w:bCs/>
          <w:noProof w:val="0"/>
          <w:sz w:val="28"/>
          <w:lang w:eastAsia="ja-JP"/>
        </w:rPr>
        <w:t xml:space="preserve">e-Meeting, </w:t>
      </w:r>
      <w:r w:rsidR="00844FD7" w:rsidRPr="0074587E">
        <w:rPr>
          <w:rFonts w:cs="Arial"/>
          <w:bCs/>
          <w:noProof w:val="0"/>
          <w:sz w:val="28"/>
          <w:lang w:eastAsia="ja-JP"/>
        </w:rPr>
        <w:t>April</w:t>
      </w:r>
      <w:r w:rsidRPr="0074587E">
        <w:rPr>
          <w:rFonts w:cs="Arial"/>
          <w:bCs/>
          <w:noProof w:val="0"/>
          <w:sz w:val="28"/>
          <w:lang w:eastAsia="ja-JP"/>
        </w:rPr>
        <w:t xml:space="preserve"> 2</w:t>
      </w:r>
      <w:r w:rsidR="00844FD7" w:rsidRPr="0074587E">
        <w:rPr>
          <w:rFonts w:cs="Arial"/>
          <w:bCs/>
          <w:noProof w:val="0"/>
          <w:sz w:val="28"/>
          <w:lang w:eastAsia="ja-JP"/>
        </w:rPr>
        <w:t>0</w:t>
      </w:r>
      <w:r w:rsidRPr="0074587E">
        <w:rPr>
          <w:rFonts w:cs="Arial"/>
          <w:bCs/>
          <w:noProof w:val="0"/>
          <w:sz w:val="28"/>
          <w:lang w:eastAsia="ja-JP"/>
        </w:rPr>
        <w:t xml:space="preserve">th – </w:t>
      </w:r>
      <w:r w:rsidR="00844FD7" w:rsidRPr="0074587E">
        <w:rPr>
          <w:rFonts w:cs="Arial"/>
          <w:bCs/>
          <w:noProof w:val="0"/>
          <w:sz w:val="28"/>
          <w:lang w:eastAsia="ja-JP"/>
        </w:rPr>
        <w:t>30</w:t>
      </w:r>
      <w:r w:rsidRPr="0074587E">
        <w:rPr>
          <w:rFonts w:cs="Arial"/>
          <w:bCs/>
          <w:noProof w:val="0"/>
          <w:sz w:val="28"/>
          <w:lang w:eastAsia="ja-JP"/>
        </w:rPr>
        <w:t>th, 2020</w:t>
      </w:r>
    </w:p>
    <w:p w14:paraId="1F022CF3" w14:textId="77777777" w:rsidR="00292728" w:rsidRPr="0074587E" w:rsidRDefault="00292728" w:rsidP="001640AD">
      <w:pPr>
        <w:pStyle w:val="a6"/>
        <w:ind w:left="1800" w:hanging="1800"/>
        <w:rPr>
          <w:rFonts w:eastAsia="ＭＳ ゴシック"/>
          <w:noProof w:val="0"/>
          <w:sz w:val="24"/>
          <w:lang w:eastAsia="ja-JP"/>
        </w:rPr>
      </w:pPr>
    </w:p>
    <w:p w14:paraId="16354F5F" w14:textId="77777777" w:rsidR="001640AD" w:rsidRPr="0074587E" w:rsidRDefault="001640AD" w:rsidP="001640AD">
      <w:pPr>
        <w:pStyle w:val="a6"/>
        <w:ind w:left="1800" w:hanging="1800"/>
        <w:rPr>
          <w:rFonts w:eastAsia="ＭＳ ゴシック"/>
          <w:noProof w:val="0"/>
          <w:sz w:val="24"/>
          <w:lang w:eastAsia="ja-JP"/>
        </w:rPr>
      </w:pPr>
      <w:r w:rsidRPr="0074587E">
        <w:rPr>
          <w:rFonts w:eastAsia="ＭＳ ゴシック"/>
          <w:noProof w:val="0"/>
          <w:sz w:val="24"/>
        </w:rPr>
        <w:t>Source:</w:t>
      </w:r>
      <w:r w:rsidRPr="0074587E">
        <w:rPr>
          <w:rFonts w:eastAsia="ＭＳ ゴシック"/>
          <w:noProof w:val="0"/>
          <w:sz w:val="24"/>
        </w:rPr>
        <w:tab/>
        <w:t xml:space="preserve">NTT </w:t>
      </w:r>
      <w:r w:rsidRPr="0074587E">
        <w:rPr>
          <w:rFonts w:eastAsia="ＭＳ ゴシック" w:hint="eastAsia"/>
          <w:noProof w:val="0"/>
          <w:sz w:val="24"/>
        </w:rPr>
        <w:t>DOCOMO</w:t>
      </w:r>
      <w:r w:rsidRPr="0074587E">
        <w:rPr>
          <w:rFonts w:eastAsia="ＭＳ ゴシック" w:hint="eastAsia"/>
          <w:noProof w:val="0"/>
          <w:sz w:val="24"/>
          <w:lang w:eastAsia="ja-JP"/>
        </w:rPr>
        <w:t>, INC.</w:t>
      </w:r>
    </w:p>
    <w:p w14:paraId="1632BD4A" w14:textId="3B42267F" w:rsidR="00900DAE" w:rsidRPr="0074587E" w:rsidRDefault="00D02352" w:rsidP="00D02352">
      <w:pPr>
        <w:pStyle w:val="a6"/>
        <w:ind w:left="1800" w:hanging="1800"/>
        <w:rPr>
          <w:sz w:val="24"/>
          <w:lang w:val="en-US" w:eastAsia="ja-JP"/>
        </w:rPr>
      </w:pPr>
      <w:r w:rsidRPr="0074587E">
        <w:rPr>
          <w:sz w:val="24"/>
          <w:lang w:val="en-US"/>
        </w:rPr>
        <w:t>Title:</w:t>
      </w:r>
      <w:r w:rsidR="00DB782C" w:rsidRPr="0074587E">
        <w:rPr>
          <w:sz w:val="24"/>
          <w:lang w:val="en-US"/>
        </w:rPr>
        <w:tab/>
      </w:r>
      <w:r w:rsidR="0074587E" w:rsidRPr="0074587E">
        <w:rPr>
          <w:sz w:val="24"/>
          <w:lang w:val="en-US"/>
        </w:rPr>
        <w:t>Summary on UE features for additional MTC enhancements</w:t>
      </w:r>
    </w:p>
    <w:p w14:paraId="33948831" w14:textId="733B1447" w:rsidR="00900DAE" w:rsidRPr="0074587E" w:rsidRDefault="00900DAE" w:rsidP="00D02352">
      <w:pPr>
        <w:pStyle w:val="a6"/>
        <w:tabs>
          <w:tab w:val="left" w:pos="1800"/>
        </w:tabs>
        <w:ind w:left="1800" w:hanging="1800"/>
        <w:rPr>
          <w:sz w:val="24"/>
          <w:lang w:val="en-US" w:eastAsia="ja-JP"/>
        </w:rPr>
      </w:pPr>
      <w:r w:rsidRPr="0074587E">
        <w:rPr>
          <w:sz w:val="24"/>
          <w:lang w:val="en-US"/>
        </w:rPr>
        <w:t>Agenda Item:</w:t>
      </w:r>
      <w:bookmarkStart w:id="0" w:name="Source"/>
      <w:bookmarkEnd w:id="0"/>
      <w:r w:rsidR="00D02352" w:rsidRPr="0074587E">
        <w:rPr>
          <w:sz w:val="24"/>
          <w:lang w:val="en-US"/>
        </w:rPr>
        <w:tab/>
      </w:r>
      <w:r w:rsidR="0074587E" w:rsidRPr="0074587E">
        <w:rPr>
          <w:sz w:val="24"/>
          <w:lang w:val="en-US"/>
        </w:rPr>
        <w:t>6.2.5.1</w:t>
      </w:r>
    </w:p>
    <w:p w14:paraId="64397E24" w14:textId="77777777" w:rsidR="00900DAE" w:rsidRPr="0074587E" w:rsidRDefault="00900DAE" w:rsidP="00D02352">
      <w:pPr>
        <w:pBdr>
          <w:bottom w:val="single" w:sz="6" w:space="1" w:color="auto"/>
        </w:pBdr>
        <w:ind w:left="1800" w:hanging="1800"/>
        <w:rPr>
          <w:rFonts w:ascii="Arial" w:hAnsi="Arial"/>
          <w:b/>
          <w:lang w:val="en-US"/>
        </w:rPr>
      </w:pPr>
      <w:r w:rsidRPr="0074587E">
        <w:rPr>
          <w:rFonts w:ascii="Arial" w:hAnsi="Arial"/>
          <w:b/>
          <w:lang w:val="en-US"/>
        </w:rPr>
        <w:t>Document for:</w:t>
      </w:r>
      <w:bookmarkStart w:id="1" w:name="DocumentFor"/>
      <w:bookmarkEnd w:id="1"/>
      <w:r w:rsidR="00D02352" w:rsidRPr="0074587E">
        <w:rPr>
          <w:rFonts w:ascii="Arial" w:hAnsi="Arial"/>
          <w:b/>
          <w:lang w:val="en-US"/>
        </w:rPr>
        <w:t xml:space="preserve"> </w:t>
      </w:r>
      <w:r w:rsidR="00D02352" w:rsidRPr="0074587E">
        <w:rPr>
          <w:rFonts w:ascii="Arial" w:hAnsi="Arial"/>
          <w:b/>
          <w:lang w:val="en-US"/>
        </w:rPr>
        <w:tab/>
      </w:r>
      <w:r w:rsidRPr="0074587E">
        <w:rPr>
          <w:rFonts w:ascii="Arial" w:hAnsi="Arial"/>
          <w:b/>
          <w:lang w:val="en-US"/>
        </w:rPr>
        <w:t>Discussion and Decision</w:t>
      </w:r>
    </w:p>
    <w:p w14:paraId="0CA909B7" w14:textId="77777777" w:rsidR="001D2A61" w:rsidRPr="0074587E" w:rsidRDefault="001D2A61" w:rsidP="00FB28F5">
      <w:pPr>
        <w:pStyle w:val="1"/>
        <w:numPr>
          <w:ilvl w:val="0"/>
          <w:numId w:val="4"/>
        </w:numPr>
        <w:tabs>
          <w:tab w:val="num" w:pos="425"/>
        </w:tabs>
        <w:spacing w:before="180" w:after="120"/>
        <w:ind w:left="0" w:firstLine="0"/>
        <w:rPr>
          <w:rFonts w:eastAsia="ＭＳ 明朝"/>
          <w:b/>
          <w:bCs/>
          <w:szCs w:val="24"/>
          <w:lang w:val="en-US"/>
        </w:rPr>
      </w:pPr>
      <w:r w:rsidRPr="0074587E">
        <w:rPr>
          <w:rFonts w:eastAsia="ＭＳ 明朝" w:hint="eastAsia"/>
          <w:b/>
          <w:bCs/>
          <w:szCs w:val="24"/>
          <w:lang w:val="en-US"/>
        </w:rPr>
        <w:t>Introduction</w:t>
      </w:r>
    </w:p>
    <w:p w14:paraId="3D89A0F2" w14:textId="06CE7CBB"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sidR="0074587E" w:rsidRPr="0074587E">
        <w:rPr>
          <w:rFonts w:eastAsia="ＭＳ 明朝"/>
          <w:sz w:val="22"/>
          <w:szCs w:val="22"/>
          <w:lang w:val="en-US"/>
        </w:rPr>
        <w:t>6.2.5.1</w:t>
      </w:r>
      <w:r w:rsidR="00B04868">
        <w:rPr>
          <w:rFonts w:eastAsia="ＭＳ 明朝"/>
          <w:sz w:val="22"/>
          <w:szCs w:val="22"/>
          <w:lang w:val="en-US"/>
        </w:rPr>
        <w:t xml:space="preserve"> regarding UE features for </w:t>
      </w:r>
      <w:r w:rsidR="0074587E" w:rsidRPr="00B3575C">
        <w:rPr>
          <w:rFonts w:eastAsia="ＭＳ 明朝"/>
          <w:sz w:val="22"/>
          <w:szCs w:val="22"/>
          <w:lang w:val="en-US"/>
        </w:rPr>
        <w:t xml:space="preserve">additional </w:t>
      </w:r>
      <w:proofErr w:type="spellStart"/>
      <w:r w:rsidR="0074587E">
        <w:rPr>
          <w:rFonts w:eastAsia="ＭＳ 明朝"/>
          <w:sz w:val="22"/>
          <w:szCs w:val="22"/>
          <w:lang w:val="en-US"/>
        </w:rPr>
        <w:t>e</w:t>
      </w:r>
      <w:r w:rsidR="0074587E" w:rsidRPr="00B3575C">
        <w:rPr>
          <w:rFonts w:eastAsia="ＭＳ 明朝"/>
          <w:sz w:val="22"/>
          <w:szCs w:val="22"/>
          <w:lang w:val="en-US"/>
        </w:rPr>
        <w:t>MTC</w:t>
      </w:r>
      <w:proofErr w:type="spellEnd"/>
      <w:r w:rsidR="0074587E" w:rsidRPr="00B3575C">
        <w:rPr>
          <w:rFonts w:eastAsia="ＭＳ 明朝"/>
          <w:sz w:val="22"/>
          <w:szCs w:val="22"/>
          <w:lang w:val="en-US"/>
        </w:rPr>
        <w:t xml:space="preserve"> enhancements</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58B5A9C4"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 xml:space="preserve">n </w:t>
      </w:r>
      <w:r w:rsidR="00B3575C" w:rsidRPr="00B3575C">
        <w:rPr>
          <w:rFonts w:eastAsia="ＭＳ 明朝"/>
          <w:sz w:val="22"/>
          <w:szCs w:val="22"/>
          <w:lang w:val="en-US"/>
        </w:rPr>
        <w:t>R1-2001485</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w:t>
      </w:r>
      <w:r w:rsidR="0074587E" w:rsidRPr="0074587E">
        <w:rPr>
          <w:rFonts w:eastAsia="ＭＳ 明朝"/>
          <w:sz w:val="22"/>
          <w:szCs w:val="22"/>
          <w:lang w:val="en-US"/>
        </w:rPr>
        <w:t>100e-LTE-Rel-16-UEFeatures</w:t>
      </w:r>
      <w:r w:rsidRPr="00B04868">
        <w:rPr>
          <w:rFonts w:eastAsia="ＭＳ 明朝"/>
          <w:sz w:val="22"/>
          <w:szCs w:val="22"/>
          <w:lang w:val="en-US"/>
        </w:rPr>
        <w:t>]</w:t>
      </w:r>
      <w:r>
        <w:rPr>
          <w:rFonts w:eastAsia="ＭＳ 明朝"/>
          <w:sz w:val="22"/>
          <w:szCs w:val="22"/>
          <w:lang w:val="en-US"/>
        </w:rPr>
        <w:t xml:space="preserve"> email discussion, there are following feature groups for </w:t>
      </w:r>
      <w:r w:rsidR="00B3575C" w:rsidRPr="00B3575C">
        <w:rPr>
          <w:rFonts w:eastAsia="ＭＳ 明朝"/>
          <w:sz w:val="22"/>
          <w:szCs w:val="22"/>
          <w:lang w:val="en-US"/>
        </w:rPr>
        <w:t xml:space="preserve">additional </w:t>
      </w:r>
      <w:proofErr w:type="spellStart"/>
      <w:r w:rsidR="00B3575C">
        <w:rPr>
          <w:rFonts w:eastAsia="ＭＳ 明朝"/>
          <w:sz w:val="22"/>
          <w:szCs w:val="22"/>
          <w:lang w:val="en-US"/>
        </w:rPr>
        <w:t>e</w:t>
      </w:r>
      <w:r w:rsidR="00B3575C" w:rsidRPr="00B3575C">
        <w:rPr>
          <w:rFonts w:eastAsia="ＭＳ 明朝"/>
          <w:sz w:val="22"/>
          <w:szCs w:val="22"/>
          <w:lang w:val="en-US"/>
        </w:rPr>
        <w:t>MTC</w:t>
      </w:r>
      <w:proofErr w:type="spellEnd"/>
      <w:r w:rsidR="00B3575C" w:rsidRPr="00B3575C">
        <w:rPr>
          <w:rFonts w:eastAsia="ＭＳ 明朝"/>
          <w:sz w:val="22"/>
          <w:szCs w:val="22"/>
          <w:lang w:val="en-US"/>
        </w:rPr>
        <w:t xml:space="preserve"> enhancements</w:t>
      </w:r>
      <w:r>
        <w:rPr>
          <w:rFonts w:eastAsia="ＭＳ 明朝"/>
          <w:sz w:val="22"/>
          <w:szCs w:val="22"/>
          <w:lang w:val="en-US"/>
        </w:rPr>
        <w:t>.</w:t>
      </w:r>
    </w:p>
    <w:p w14:paraId="57853911" w14:textId="526B5663"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w:t>
      </w:r>
      <w:r w:rsidRPr="00B3575C">
        <w:rPr>
          <w:rFonts w:eastAsia="ＭＳ 明朝"/>
          <w:sz w:val="22"/>
          <w:szCs w:val="22"/>
          <w:lang w:val="en-US"/>
        </w:rPr>
        <w:tab/>
        <w:t>Group WUS without group resource alternation</w:t>
      </w:r>
    </w:p>
    <w:p w14:paraId="2CEB2834"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w:t>
      </w:r>
      <w:r w:rsidRPr="00B3575C">
        <w:rPr>
          <w:rFonts w:eastAsia="ＭＳ 明朝"/>
          <w:sz w:val="22"/>
          <w:szCs w:val="22"/>
          <w:lang w:val="en-US"/>
        </w:rPr>
        <w:tab/>
        <w:t>Group WUS with group resource alternation</w:t>
      </w:r>
    </w:p>
    <w:p w14:paraId="5472235D"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w:t>
      </w:r>
      <w:r w:rsidRPr="00B3575C">
        <w:rPr>
          <w:rFonts w:eastAsia="ＭＳ 明朝"/>
          <w:sz w:val="22"/>
          <w:szCs w:val="22"/>
          <w:lang w:val="en-US"/>
        </w:rPr>
        <w:tab/>
        <w:t xml:space="preserve">PUR for full-PRB in </w:t>
      </w:r>
      <w:proofErr w:type="spellStart"/>
      <w:r w:rsidRPr="00B3575C">
        <w:rPr>
          <w:rFonts w:eastAsia="ＭＳ 明朝"/>
          <w:sz w:val="22"/>
          <w:szCs w:val="22"/>
          <w:lang w:val="en-US"/>
        </w:rPr>
        <w:t>CEmodeA</w:t>
      </w:r>
      <w:proofErr w:type="spellEnd"/>
    </w:p>
    <w:p w14:paraId="39C383C6"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w:t>
      </w:r>
      <w:r w:rsidRPr="00B3575C">
        <w:rPr>
          <w:rFonts w:eastAsia="ＭＳ 明朝"/>
          <w:sz w:val="22"/>
          <w:szCs w:val="22"/>
          <w:lang w:val="en-US"/>
        </w:rPr>
        <w:tab/>
        <w:t xml:space="preserve">PUR for full-PRB in </w:t>
      </w:r>
      <w:proofErr w:type="spellStart"/>
      <w:r w:rsidRPr="00B3575C">
        <w:rPr>
          <w:rFonts w:eastAsia="ＭＳ 明朝"/>
          <w:sz w:val="22"/>
          <w:szCs w:val="22"/>
          <w:lang w:val="en-US"/>
        </w:rPr>
        <w:t>CEmodeB</w:t>
      </w:r>
      <w:proofErr w:type="spellEnd"/>
    </w:p>
    <w:p w14:paraId="1CA3065E"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1-5</w:t>
      </w:r>
      <w:r w:rsidRPr="00B3575C">
        <w:rPr>
          <w:rFonts w:eastAsia="ＭＳ 明朝"/>
          <w:sz w:val="22"/>
          <w:szCs w:val="22"/>
          <w:lang w:val="en-US"/>
        </w:rPr>
        <w:tab/>
        <w:t xml:space="preserve">PUR for sub-PRB in </w:t>
      </w:r>
      <w:proofErr w:type="spellStart"/>
      <w:r w:rsidRPr="00B3575C">
        <w:rPr>
          <w:rFonts w:eastAsia="ＭＳ 明朝"/>
          <w:sz w:val="22"/>
          <w:szCs w:val="22"/>
          <w:lang w:val="en-US"/>
        </w:rPr>
        <w:t>CEmodeA</w:t>
      </w:r>
      <w:proofErr w:type="spellEnd"/>
    </w:p>
    <w:p w14:paraId="353809E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1-6</w:t>
      </w:r>
      <w:r w:rsidRPr="00B3575C">
        <w:rPr>
          <w:rFonts w:eastAsia="ＭＳ 明朝"/>
          <w:sz w:val="22"/>
          <w:szCs w:val="22"/>
          <w:lang w:val="en-US"/>
        </w:rPr>
        <w:tab/>
        <w:t xml:space="preserve">PUR for sub-PRB in </w:t>
      </w:r>
      <w:proofErr w:type="spellStart"/>
      <w:r w:rsidRPr="00B3575C">
        <w:rPr>
          <w:rFonts w:eastAsia="ＭＳ 明朝"/>
          <w:sz w:val="22"/>
          <w:szCs w:val="22"/>
          <w:lang w:val="en-US"/>
        </w:rPr>
        <w:t>CEmodeB</w:t>
      </w:r>
      <w:proofErr w:type="spellEnd"/>
    </w:p>
    <w:p w14:paraId="41E0E73E"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[1-7]</w:t>
      </w:r>
      <w:r w:rsidRPr="00B3575C">
        <w:rPr>
          <w:rFonts w:eastAsia="ＭＳ 明朝"/>
          <w:sz w:val="22"/>
          <w:szCs w:val="22"/>
          <w:lang w:val="en-US"/>
        </w:rPr>
        <w:tab/>
        <w:t>PUR serving cell RSRP TA validation</w:t>
      </w:r>
    </w:p>
    <w:p w14:paraId="6C1406D1"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1-8</w:t>
      </w:r>
      <w:r w:rsidRPr="00B3575C">
        <w:rPr>
          <w:rFonts w:eastAsia="ＭＳ 明朝"/>
          <w:sz w:val="22"/>
          <w:szCs w:val="22"/>
          <w:lang w:val="en-US"/>
        </w:rPr>
        <w:tab/>
        <w:t>PUR frequency hopping</w:t>
      </w:r>
    </w:p>
    <w:p w14:paraId="57568333"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1-9</w:t>
      </w:r>
      <w:r w:rsidRPr="00B3575C">
        <w:rPr>
          <w:rFonts w:eastAsia="ＭＳ 明朝"/>
          <w:sz w:val="22"/>
          <w:szCs w:val="22"/>
          <w:lang w:val="en-US"/>
        </w:rPr>
        <w:tab/>
        <w:t>PUR L1 ACK</w:t>
      </w:r>
    </w:p>
    <w:p w14:paraId="2CF41E5C"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1-10</w:t>
      </w:r>
      <w:r w:rsidRPr="00B3575C">
        <w:rPr>
          <w:rFonts w:eastAsia="ＭＳ 明朝"/>
          <w:sz w:val="22"/>
          <w:szCs w:val="22"/>
          <w:lang w:val="en-US"/>
        </w:rPr>
        <w:tab/>
        <w:t xml:space="preserve">Multi-TB unicast for DL in </w:t>
      </w:r>
      <w:proofErr w:type="spellStart"/>
      <w:r w:rsidRPr="00B3575C">
        <w:rPr>
          <w:rFonts w:eastAsia="ＭＳ 明朝"/>
          <w:sz w:val="22"/>
          <w:szCs w:val="22"/>
          <w:lang w:val="en-US"/>
        </w:rPr>
        <w:t>CEmodeA</w:t>
      </w:r>
      <w:proofErr w:type="spellEnd"/>
    </w:p>
    <w:p w14:paraId="2C3D794D"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1-11</w:t>
      </w:r>
      <w:r w:rsidRPr="00B3575C">
        <w:rPr>
          <w:rFonts w:eastAsia="ＭＳ 明朝"/>
          <w:sz w:val="22"/>
          <w:szCs w:val="22"/>
          <w:lang w:val="en-US"/>
        </w:rPr>
        <w:tab/>
        <w:t xml:space="preserve">Multi-TB unicast for DL in </w:t>
      </w:r>
      <w:proofErr w:type="spellStart"/>
      <w:r w:rsidRPr="00B3575C">
        <w:rPr>
          <w:rFonts w:eastAsia="ＭＳ 明朝"/>
          <w:sz w:val="22"/>
          <w:szCs w:val="22"/>
          <w:lang w:val="en-US"/>
        </w:rPr>
        <w:t>CEmodeB</w:t>
      </w:r>
      <w:proofErr w:type="spellEnd"/>
    </w:p>
    <w:p w14:paraId="4D635C8F"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1-12</w:t>
      </w:r>
      <w:r w:rsidRPr="00B3575C">
        <w:rPr>
          <w:rFonts w:eastAsia="ＭＳ 明朝"/>
          <w:sz w:val="22"/>
          <w:szCs w:val="22"/>
          <w:lang w:val="en-US"/>
        </w:rPr>
        <w:tab/>
        <w:t xml:space="preserve">Multi-TB unicast for UL in </w:t>
      </w:r>
      <w:proofErr w:type="spellStart"/>
      <w:r w:rsidRPr="00B3575C">
        <w:rPr>
          <w:rFonts w:eastAsia="ＭＳ 明朝"/>
          <w:sz w:val="22"/>
          <w:szCs w:val="22"/>
          <w:lang w:val="en-US"/>
        </w:rPr>
        <w:t>CEmodeA</w:t>
      </w:r>
      <w:proofErr w:type="spellEnd"/>
    </w:p>
    <w:p w14:paraId="77E2AEC4"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1-13</w:t>
      </w:r>
      <w:r w:rsidRPr="00B3575C">
        <w:rPr>
          <w:rFonts w:eastAsia="ＭＳ 明朝"/>
          <w:sz w:val="22"/>
          <w:szCs w:val="22"/>
          <w:lang w:val="en-US"/>
        </w:rPr>
        <w:tab/>
        <w:t xml:space="preserve">Multi-TB unicast for UL in </w:t>
      </w:r>
      <w:proofErr w:type="spellStart"/>
      <w:r w:rsidRPr="00B3575C">
        <w:rPr>
          <w:rFonts w:eastAsia="ＭＳ 明朝"/>
          <w:sz w:val="22"/>
          <w:szCs w:val="22"/>
          <w:lang w:val="en-US"/>
        </w:rPr>
        <w:t>CEmodeB</w:t>
      </w:r>
      <w:proofErr w:type="spellEnd"/>
    </w:p>
    <w:p w14:paraId="4E5786B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1-14</w:t>
      </w:r>
      <w:r w:rsidRPr="00B3575C">
        <w:rPr>
          <w:rFonts w:eastAsia="ＭＳ 明朝"/>
          <w:sz w:val="22"/>
          <w:szCs w:val="22"/>
          <w:lang w:val="en-US"/>
        </w:rPr>
        <w:tab/>
        <w:t>Multi-TB unicast TB interleaving</w:t>
      </w:r>
    </w:p>
    <w:p w14:paraId="0ED821E1"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1-15</w:t>
      </w:r>
      <w:r w:rsidRPr="00B3575C">
        <w:rPr>
          <w:rFonts w:eastAsia="ＭＳ 明朝"/>
          <w:sz w:val="22"/>
          <w:szCs w:val="22"/>
          <w:lang w:val="en-US"/>
        </w:rPr>
        <w:tab/>
        <w:t>Multi-TB unicast HARQ bundling</w:t>
      </w:r>
    </w:p>
    <w:p w14:paraId="149870D5"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1-16</w:t>
      </w:r>
      <w:r w:rsidRPr="00B3575C">
        <w:rPr>
          <w:rFonts w:eastAsia="ＭＳ 明朝"/>
          <w:sz w:val="22"/>
          <w:szCs w:val="22"/>
          <w:lang w:val="en-US"/>
        </w:rPr>
        <w:tab/>
        <w:t>Multi-TB unicast UL sub-PRB</w:t>
      </w:r>
    </w:p>
    <w:p w14:paraId="372D68C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1-17</w:t>
      </w:r>
      <w:r w:rsidRPr="00B3575C">
        <w:rPr>
          <w:rFonts w:eastAsia="ＭＳ 明朝"/>
          <w:sz w:val="22"/>
          <w:szCs w:val="22"/>
          <w:lang w:val="en-US"/>
        </w:rPr>
        <w:tab/>
        <w:t>Multi-TB unicast UL early termination</w:t>
      </w:r>
    </w:p>
    <w:p w14:paraId="64198C7B"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1-18</w:t>
      </w:r>
      <w:r w:rsidRPr="00B3575C">
        <w:rPr>
          <w:rFonts w:eastAsia="ＭＳ 明朝"/>
          <w:sz w:val="22"/>
          <w:szCs w:val="22"/>
          <w:lang w:val="en-US"/>
        </w:rPr>
        <w:tab/>
        <w:t>Multi-TB unicast DL 64QAM</w:t>
      </w:r>
    </w:p>
    <w:p w14:paraId="432F43FE"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1-19</w:t>
      </w:r>
      <w:r w:rsidRPr="00B3575C">
        <w:rPr>
          <w:rFonts w:eastAsia="ＭＳ 明朝"/>
          <w:sz w:val="22"/>
          <w:szCs w:val="22"/>
          <w:lang w:val="en-US"/>
        </w:rPr>
        <w:tab/>
        <w:t>Multi-TB unicast frequency hopping</w:t>
      </w:r>
    </w:p>
    <w:p w14:paraId="0750440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1-20</w:t>
      </w:r>
      <w:r w:rsidRPr="00B3575C">
        <w:rPr>
          <w:rFonts w:eastAsia="ＭＳ 明朝"/>
          <w:sz w:val="22"/>
          <w:szCs w:val="22"/>
          <w:lang w:val="en-US"/>
        </w:rPr>
        <w:tab/>
        <w:t>Multi-TB unicast scheduling gaps</w:t>
      </w:r>
    </w:p>
    <w:p w14:paraId="2D4EE22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1-21</w:t>
      </w:r>
      <w:r w:rsidRPr="00B3575C">
        <w:rPr>
          <w:rFonts w:eastAsia="ＭＳ 明朝"/>
          <w:sz w:val="22"/>
          <w:szCs w:val="22"/>
          <w:lang w:val="en-US"/>
        </w:rPr>
        <w:tab/>
        <w:t xml:space="preserve">Multi-TB SC-MTCH in </w:t>
      </w:r>
      <w:proofErr w:type="spellStart"/>
      <w:r w:rsidRPr="00B3575C">
        <w:rPr>
          <w:rFonts w:eastAsia="ＭＳ 明朝"/>
          <w:sz w:val="22"/>
          <w:szCs w:val="22"/>
          <w:lang w:val="en-US"/>
        </w:rPr>
        <w:t>CEmodeA</w:t>
      </w:r>
      <w:proofErr w:type="spellEnd"/>
    </w:p>
    <w:p w14:paraId="46473761"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1-22</w:t>
      </w:r>
      <w:r w:rsidRPr="00B3575C">
        <w:rPr>
          <w:rFonts w:eastAsia="ＭＳ 明朝"/>
          <w:sz w:val="22"/>
          <w:szCs w:val="22"/>
          <w:lang w:val="en-US"/>
        </w:rPr>
        <w:tab/>
        <w:t xml:space="preserve">Multi-TB SC-MTCH in </w:t>
      </w:r>
      <w:proofErr w:type="spellStart"/>
      <w:r w:rsidRPr="00B3575C">
        <w:rPr>
          <w:rFonts w:eastAsia="ＭＳ 明朝"/>
          <w:sz w:val="22"/>
          <w:szCs w:val="22"/>
          <w:lang w:val="en-US"/>
        </w:rPr>
        <w:t>CEmodeB</w:t>
      </w:r>
      <w:proofErr w:type="spellEnd"/>
    </w:p>
    <w:p w14:paraId="35246113"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1-23</w:t>
      </w:r>
      <w:r w:rsidRPr="00B3575C">
        <w:rPr>
          <w:rFonts w:eastAsia="ＭＳ 明朝"/>
          <w:sz w:val="22"/>
          <w:szCs w:val="22"/>
          <w:lang w:val="en-US"/>
        </w:rPr>
        <w:tab/>
        <w:t xml:space="preserve">Resource reservation for DL in </w:t>
      </w:r>
      <w:proofErr w:type="spellStart"/>
      <w:r w:rsidRPr="00B3575C">
        <w:rPr>
          <w:rFonts w:eastAsia="ＭＳ 明朝"/>
          <w:sz w:val="22"/>
          <w:szCs w:val="22"/>
          <w:lang w:val="en-US"/>
        </w:rPr>
        <w:t>CEmodeA</w:t>
      </w:r>
      <w:proofErr w:type="spellEnd"/>
    </w:p>
    <w:p w14:paraId="4FACF1C4"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1-24</w:t>
      </w:r>
      <w:r w:rsidRPr="00B3575C">
        <w:rPr>
          <w:rFonts w:eastAsia="ＭＳ 明朝"/>
          <w:sz w:val="22"/>
          <w:szCs w:val="22"/>
          <w:lang w:val="en-US"/>
        </w:rPr>
        <w:tab/>
        <w:t xml:space="preserve">Resource reservation for DL in </w:t>
      </w:r>
      <w:proofErr w:type="spellStart"/>
      <w:r w:rsidRPr="00B3575C">
        <w:rPr>
          <w:rFonts w:eastAsia="ＭＳ 明朝"/>
          <w:sz w:val="22"/>
          <w:szCs w:val="22"/>
          <w:lang w:val="en-US"/>
        </w:rPr>
        <w:t>CEmodeB</w:t>
      </w:r>
      <w:proofErr w:type="spellEnd"/>
    </w:p>
    <w:p w14:paraId="38C3BA34"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1-25</w:t>
      </w:r>
      <w:r w:rsidRPr="00B3575C">
        <w:rPr>
          <w:rFonts w:eastAsia="ＭＳ 明朝"/>
          <w:sz w:val="22"/>
          <w:szCs w:val="22"/>
          <w:lang w:val="en-US"/>
        </w:rPr>
        <w:tab/>
        <w:t xml:space="preserve">Resource reservation for UL in </w:t>
      </w:r>
      <w:proofErr w:type="spellStart"/>
      <w:r w:rsidRPr="00B3575C">
        <w:rPr>
          <w:rFonts w:eastAsia="ＭＳ 明朝"/>
          <w:sz w:val="22"/>
          <w:szCs w:val="22"/>
          <w:lang w:val="en-US"/>
        </w:rPr>
        <w:t>CEmodeA</w:t>
      </w:r>
      <w:proofErr w:type="spellEnd"/>
    </w:p>
    <w:p w14:paraId="47CB3A1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1-26</w:t>
      </w:r>
      <w:r w:rsidRPr="00B3575C">
        <w:rPr>
          <w:rFonts w:eastAsia="ＭＳ 明朝"/>
          <w:sz w:val="22"/>
          <w:szCs w:val="22"/>
          <w:lang w:val="en-US"/>
        </w:rPr>
        <w:tab/>
        <w:t xml:space="preserve">Resource reservation for UL in </w:t>
      </w:r>
      <w:proofErr w:type="spellStart"/>
      <w:r w:rsidRPr="00B3575C">
        <w:rPr>
          <w:rFonts w:eastAsia="ＭＳ 明朝"/>
          <w:sz w:val="22"/>
          <w:szCs w:val="22"/>
          <w:lang w:val="en-US"/>
        </w:rPr>
        <w:t>CEmodeB</w:t>
      </w:r>
      <w:proofErr w:type="spellEnd"/>
    </w:p>
    <w:p w14:paraId="5A80CFC9"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lastRenderedPageBreak/>
        <w:t>1-27</w:t>
      </w:r>
      <w:r w:rsidRPr="00B3575C">
        <w:rPr>
          <w:rFonts w:eastAsia="ＭＳ 明朝"/>
          <w:sz w:val="22"/>
          <w:szCs w:val="22"/>
          <w:lang w:val="en-US"/>
        </w:rPr>
        <w:tab/>
        <w:t xml:space="preserve">Subcarrier puncturing for DL in </w:t>
      </w:r>
      <w:proofErr w:type="spellStart"/>
      <w:r w:rsidRPr="00B3575C">
        <w:rPr>
          <w:rFonts w:eastAsia="ＭＳ 明朝"/>
          <w:sz w:val="22"/>
          <w:szCs w:val="22"/>
          <w:lang w:val="en-US"/>
        </w:rPr>
        <w:t>CEmodeA</w:t>
      </w:r>
      <w:proofErr w:type="spellEnd"/>
    </w:p>
    <w:p w14:paraId="1AB031C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1-28</w:t>
      </w:r>
      <w:r w:rsidRPr="00B3575C">
        <w:rPr>
          <w:rFonts w:eastAsia="ＭＳ 明朝"/>
          <w:sz w:val="22"/>
          <w:szCs w:val="22"/>
          <w:lang w:val="en-US"/>
        </w:rPr>
        <w:tab/>
        <w:t xml:space="preserve">Subcarrier puncturing for DL in </w:t>
      </w:r>
      <w:proofErr w:type="spellStart"/>
      <w:r w:rsidRPr="00B3575C">
        <w:rPr>
          <w:rFonts w:eastAsia="ＭＳ 明朝"/>
          <w:sz w:val="22"/>
          <w:szCs w:val="22"/>
          <w:lang w:val="en-US"/>
        </w:rPr>
        <w:t>CEmodeB</w:t>
      </w:r>
      <w:proofErr w:type="spellEnd"/>
    </w:p>
    <w:p w14:paraId="74727E60"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1-29</w:t>
      </w:r>
      <w:r w:rsidRPr="00B3575C">
        <w:rPr>
          <w:rFonts w:eastAsia="ＭＳ 明朝"/>
          <w:sz w:val="22"/>
          <w:szCs w:val="22"/>
          <w:lang w:val="en-US"/>
        </w:rPr>
        <w:tab/>
        <w:t>DL quality report in Msg3 in Idle</w:t>
      </w:r>
    </w:p>
    <w:p w14:paraId="676715F8"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1-30</w:t>
      </w:r>
      <w:r w:rsidRPr="00B3575C">
        <w:rPr>
          <w:rFonts w:eastAsia="ＭＳ 明朝"/>
          <w:sz w:val="22"/>
          <w:szCs w:val="22"/>
          <w:lang w:val="en-US"/>
        </w:rPr>
        <w:tab/>
        <w:t>DL quality report in Connected</w:t>
      </w:r>
    </w:p>
    <w:p w14:paraId="78C2B6E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1-31</w:t>
      </w:r>
      <w:r w:rsidRPr="00B3575C">
        <w:rPr>
          <w:rFonts w:eastAsia="ＭＳ 明朝"/>
          <w:sz w:val="22"/>
          <w:szCs w:val="22"/>
          <w:lang w:val="en-US"/>
        </w:rPr>
        <w:tab/>
        <w:t xml:space="preserve">MPDCCH performance improvement with precoder cycling in </w:t>
      </w:r>
      <w:proofErr w:type="spellStart"/>
      <w:r w:rsidRPr="00B3575C">
        <w:rPr>
          <w:rFonts w:eastAsia="ＭＳ 明朝"/>
          <w:sz w:val="22"/>
          <w:szCs w:val="22"/>
          <w:lang w:val="en-US"/>
        </w:rPr>
        <w:t>CEmodeA</w:t>
      </w:r>
      <w:proofErr w:type="spellEnd"/>
    </w:p>
    <w:p w14:paraId="60F01775"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1-32</w:t>
      </w:r>
      <w:r w:rsidRPr="00B3575C">
        <w:rPr>
          <w:rFonts w:eastAsia="ＭＳ 明朝"/>
          <w:sz w:val="22"/>
          <w:szCs w:val="22"/>
          <w:lang w:val="en-US"/>
        </w:rPr>
        <w:tab/>
        <w:t xml:space="preserve">MPDCCH performance improvement with precoder cycling in </w:t>
      </w:r>
      <w:proofErr w:type="spellStart"/>
      <w:r w:rsidRPr="00B3575C">
        <w:rPr>
          <w:rFonts w:eastAsia="ＭＳ 明朝"/>
          <w:sz w:val="22"/>
          <w:szCs w:val="22"/>
          <w:lang w:val="en-US"/>
        </w:rPr>
        <w:t>CEmodeB</w:t>
      </w:r>
      <w:proofErr w:type="spellEnd"/>
    </w:p>
    <w:p w14:paraId="75C0C56F"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1-33</w:t>
      </w:r>
      <w:r w:rsidRPr="00B3575C">
        <w:rPr>
          <w:rFonts w:eastAsia="ＭＳ 明朝"/>
          <w:sz w:val="22"/>
          <w:szCs w:val="22"/>
          <w:lang w:val="en-US"/>
        </w:rPr>
        <w:tab/>
        <w:t>MPDCCH performance improvement with CSI-based mapping</w:t>
      </w:r>
    </w:p>
    <w:p w14:paraId="7F631CAB"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1-34</w:t>
      </w:r>
      <w:r w:rsidRPr="00B3575C">
        <w:rPr>
          <w:rFonts w:eastAsia="ＭＳ 明朝"/>
          <w:sz w:val="22"/>
          <w:szCs w:val="22"/>
          <w:lang w:val="en-US"/>
        </w:rPr>
        <w:tab/>
        <w:t>MPDCCH performance improvement with reciprocity-based candidates in TDD</w:t>
      </w:r>
    </w:p>
    <w:p w14:paraId="184FDB50"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1-35</w:t>
      </w:r>
      <w:r w:rsidRPr="00B3575C">
        <w:rPr>
          <w:rFonts w:eastAsia="ＭＳ 明朝"/>
          <w:sz w:val="22"/>
          <w:szCs w:val="22"/>
          <w:lang w:val="en-US"/>
        </w:rPr>
        <w:tab/>
        <w:t>CSI-RS-based feedback for non-BL UE</w:t>
      </w:r>
    </w:p>
    <w:p w14:paraId="4A9D4409"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1-36</w:t>
      </w:r>
      <w:r w:rsidRPr="00B3575C">
        <w:rPr>
          <w:rFonts w:eastAsia="ＭＳ 明朝"/>
          <w:sz w:val="22"/>
          <w:szCs w:val="22"/>
          <w:lang w:val="en-US"/>
        </w:rPr>
        <w:tab/>
        <w:t xml:space="preserve">ETWS/CMAS indication in connected mode for non-BL UE in </w:t>
      </w:r>
      <w:proofErr w:type="spellStart"/>
      <w:r w:rsidRPr="00B3575C">
        <w:rPr>
          <w:rFonts w:eastAsia="ＭＳ 明朝"/>
          <w:sz w:val="22"/>
          <w:szCs w:val="22"/>
          <w:lang w:val="en-US"/>
        </w:rPr>
        <w:t>CEmodeA</w:t>
      </w:r>
      <w:proofErr w:type="spellEnd"/>
    </w:p>
    <w:p w14:paraId="0E47DB0C"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1-37</w:t>
      </w:r>
      <w:r w:rsidRPr="00B3575C">
        <w:rPr>
          <w:rFonts w:eastAsia="ＭＳ 明朝"/>
          <w:sz w:val="22"/>
          <w:szCs w:val="22"/>
          <w:lang w:val="en-US"/>
        </w:rPr>
        <w:tab/>
        <w:t xml:space="preserve">ETWS/CMAS indication in connected mode for non-BL UE in </w:t>
      </w:r>
      <w:proofErr w:type="spellStart"/>
      <w:r w:rsidRPr="00B3575C">
        <w:rPr>
          <w:rFonts w:eastAsia="ＭＳ 明朝"/>
          <w:sz w:val="22"/>
          <w:szCs w:val="22"/>
          <w:lang w:val="en-US"/>
        </w:rPr>
        <w:t>CEmodeB</w:t>
      </w:r>
      <w:proofErr w:type="spellEnd"/>
    </w:p>
    <w:p w14:paraId="75AB23AA"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1-38</w:t>
      </w:r>
      <w:r w:rsidRPr="00B3575C">
        <w:rPr>
          <w:rFonts w:eastAsia="ＭＳ 明朝"/>
          <w:sz w:val="22"/>
          <w:szCs w:val="22"/>
          <w:lang w:val="en-US"/>
        </w:rPr>
        <w:tab/>
        <w:t xml:space="preserve">LTE control region use for MPDCCH in </w:t>
      </w:r>
      <w:proofErr w:type="spellStart"/>
      <w:r w:rsidRPr="00B3575C">
        <w:rPr>
          <w:rFonts w:eastAsia="ＭＳ 明朝"/>
          <w:sz w:val="22"/>
          <w:szCs w:val="22"/>
          <w:lang w:val="en-US"/>
        </w:rPr>
        <w:t>CEmodeA</w:t>
      </w:r>
      <w:proofErr w:type="spellEnd"/>
    </w:p>
    <w:p w14:paraId="41841576"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1-39</w:t>
      </w:r>
      <w:r w:rsidRPr="00B3575C">
        <w:rPr>
          <w:rFonts w:eastAsia="ＭＳ 明朝"/>
          <w:sz w:val="22"/>
          <w:szCs w:val="22"/>
          <w:lang w:val="en-US"/>
        </w:rPr>
        <w:tab/>
        <w:t xml:space="preserve">LTE control region use for MPDCCH in </w:t>
      </w:r>
      <w:proofErr w:type="spellStart"/>
      <w:r w:rsidRPr="00B3575C">
        <w:rPr>
          <w:rFonts w:eastAsia="ＭＳ 明朝"/>
          <w:sz w:val="22"/>
          <w:szCs w:val="22"/>
          <w:lang w:val="en-US"/>
        </w:rPr>
        <w:t>CEmodeB</w:t>
      </w:r>
      <w:proofErr w:type="spellEnd"/>
    </w:p>
    <w:p w14:paraId="03382E81"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1-40</w:t>
      </w:r>
      <w:r w:rsidRPr="00B3575C">
        <w:rPr>
          <w:rFonts w:eastAsia="ＭＳ 明朝"/>
          <w:sz w:val="22"/>
          <w:szCs w:val="22"/>
          <w:lang w:val="en-US"/>
        </w:rPr>
        <w:tab/>
        <w:t xml:space="preserve">LTE control region use for PDSCH in </w:t>
      </w:r>
      <w:proofErr w:type="spellStart"/>
      <w:r w:rsidRPr="00B3575C">
        <w:rPr>
          <w:rFonts w:eastAsia="ＭＳ 明朝"/>
          <w:sz w:val="22"/>
          <w:szCs w:val="22"/>
          <w:lang w:val="en-US"/>
        </w:rPr>
        <w:t>CEmodeA</w:t>
      </w:r>
      <w:proofErr w:type="spellEnd"/>
    </w:p>
    <w:p w14:paraId="1D5CCE27" w14:textId="77777777"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1-41</w:t>
      </w:r>
      <w:r w:rsidRPr="00B3575C">
        <w:rPr>
          <w:rFonts w:eastAsia="ＭＳ 明朝"/>
          <w:sz w:val="22"/>
          <w:szCs w:val="22"/>
          <w:lang w:val="en-US"/>
        </w:rPr>
        <w:tab/>
        <w:t xml:space="preserve">LTE control region use for PDSCH in </w:t>
      </w:r>
      <w:proofErr w:type="spellStart"/>
      <w:r w:rsidRPr="00B3575C">
        <w:rPr>
          <w:rFonts w:eastAsia="ＭＳ 明朝"/>
          <w:sz w:val="22"/>
          <w:szCs w:val="22"/>
          <w:lang w:val="en-US"/>
        </w:rPr>
        <w:t>CEmodeB</w:t>
      </w:r>
      <w:proofErr w:type="spellEnd"/>
    </w:p>
    <w:p w14:paraId="782E13EE" w14:textId="0C5D65FF" w:rsidR="00B3575C" w:rsidRPr="00B3575C" w:rsidRDefault="00B3575C" w:rsidP="00B3575C">
      <w:pPr>
        <w:pStyle w:val="aff"/>
        <w:numPr>
          <w:ilvl w:val="0"/>
          <w:numId w:val="10"/>
        </w:numPr>
        <w:tabs>
          <w:tab w:val="left" w:pos="1418"/>
        </w:tabs>
        <w:spacing w:afterLines="50" w:after="120"/>
        <w:ind w:leftChars="0"/>
        <w:jc w:val="both"/>
        <w:rPr>
          <w:rFonts w:eastAsia="ＭＳ 明朝"/>
          <w:sz w:val="22"/>
          <w:szCs w:val="22"/>
          <w:lang w:val="en-US"/>
        </w:rPr>
      </w:pPr>
      <w:r w:rsidRPr="00B3575C">
        <w:rPr>
          <w:rFonts w:eastAsia="ＭＳ 明朝"/>
          <w:sz w:val="22"/>
          <w:szCs w:val="22"/>
          <w:lang w:val="en-US"/>
        </w:rPr>
        <w:t>1-42</w:t>
      </w:r>
      <w:r w:rsidRPr="00B3575C">
        <w:rPr>
          <w:rFonts w:eastAsia="ＭＳ 明朝"/>
          <w:sz w:val="22"/>
          <w:szCs w:val="22"/>
          <w:lang w:val="en-US"/>
        </w:rPr>
        <w:tab/>
        <w:t>RSS-based measurement improvement</w:t>
      </w:r>
    </w:p>
    <w:p w14:paraId="1D30450D" w14:textId="77777777" w:rsidR="00B04868" w:rsidRDefault="00B04868" w:rsidP="00956F10">
      <w:pPr>
        <w:spacing w:afterLines="50" w:after="120"/>
        <w:jc w:val="both"/>
        <w:rPr>
          <w:rFonts w:eastAsia="ＭＳ 明朝"/>
          <w:sz w:val="22"/>
          <w:szCs w:val="22"/>
          <w:lang w:val="en-US"/>
        </w:rPr>
      </w:pPr>
    </w:p>
    <w:p w14:paraId="519F287E" w14:textId="76D076FE" w:rsidR="00B04868" w:rsidRDefault="00F65A4E" w:rsidP="00956F10">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w:t>
      </w:r>
      <w:r w:rsidRPr="00573E4D">
        <w:rPr>
          <w:rFonts w:eastAsia="ＭＳ 明朝"/>
          <w:sz w:val="22"/>
          <w:szCs w:val="22"/>
          <w:lang w:val="en-US"/>
        </w:rPr>
        <w:t>ion 2-1</w:t>
      </w:r>
      <w:r w:rsidR="00573E4D" w:rsidRPr="00573E4D">
        <w:rPr>
          <w:rFonts w:eastAsia="ＭＳ 明朝"/>
          <w:sz w:val="22"/>
          <w:szCs w:val="22"/>
          <w:lang w:val="en-US"/>
        </w:rPr>
        <w:t>4</w:t>
      </w:r>
      <w:r w:rsidRPr="00573E4D">
        <w:rPr>
          <w:rFonts w:eastAsia="ＭＳ 明朝"/>
          <w:sz w:val="22"/>
          <w:szCs w:val="22"/>
          <w:lang w:val="en-US"/>
        </w:rPr>
        <w:t>, f</w:t>
      </w:r>
      <w:r w:rsidRPr="00573E4D">
        <w:rPr>
          <w:sz w:val="22"/>
          <w:lang w:val="en-US"/>
        </w:rPr>
        <w:t>ollo</w:t>
      </w:r>
      <w:r>
        <w:rPr>
          <w:sz w:val="22"/>
          <w:lang w:val="en-US"/>
        </w:rPr>
        <w:t>wing is the suggested list of issues to be discussed and priority order</w:t>
      </w:r>
      <w:r w:rsidR="00015246">
        <w:rPr>
          <w:sz w:val="22"/>
          <w:lang w:val="en-US"/>
        </w:rPr>
        <w:t xml:space="preserve"> considering RAN2 impact especially for capability signaling design</w:t>
      </w:r>
      <w:r>
        <w:rPr>
          <w:sz w:val="22"/>
          <w:lang w:val="en-US"/>
        </w:rPr>
        <w:t>.</w:t>
      </w:r>
    </w:p>
    <w:p w14:paraId="028F3422" w14:textId="1B958F2B" w:rsidR="00F65A4E" w:rsidRDefault="00F65A4E" w:rsidP="00F65A4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51E21E6A" w14:textId="556BE9FE" w:rsidR="008E0A7B" w:rsidRPr="00573E4D" w:rsidRDefault="00573E4D" w:rsidP="00573E4D">
      <w:pPr>
        <w:pStyle w:val="aff"/>
        <w:numPr>
          <w:ilvl w:val="0"/>
          <w:numId w:val="9"/>
        </w:numPr>
        <w:spacing w:afterLines="50" w:after="120"/>
        <w:ind w:leftChars="0"/>
        <w:jc w:val="both"/>
        <w:rPr>
          <w:b/>
          <w:bCs/>
          <w:sz w:val="22"/>
          <w:lang w:val="en-US"/>
        </w:rPr>
      </w:pPr>
      <w:r w:rsidRPr="00573E4D">
        <w:rPr>
          <w:b/>
          <w:bCs/>
          <w:sz w:val="22"/>
          <w:lang w:val="en-US"/>
        </w:rPr>
        <w:t>1st priority issues (such as a certain FG is necessary or not):</w:t>
      </w:r>
    </w:p>
    <w:p w14:paraId="71B2F309" w14:textId="5F564775" w:rsidR="00573E4D" w:rsidRPr="00573E4D" w:rsidRDefault="0013014A" w:rsidP="00573E4D">
      <w:pPr>
        <w:pStyle w:val="aff"/>
        <w:numPr>
          <w:ilvl w:val="1"/>
          <w:numId w:val="9"/>
        </w:numPr>
        <w:spacing w:afterLines="50" w:after="120"/>
        <w:ind w:leftChars="0"/>
        <w:jc w:val="both"/>
        <w:rPr>
          <w:b/>
          <w:bCs/>
          <w:sz w:val="22"/>
          <w:lang w:val="en-US"/>
        </w:rPr>
      </w:pPr>
      <w:r>
        <w:rPr>
          <w:b/>
          <w:bCs/>
          <w:sz w:val="22"/>
          <w:lang w:val="en-US"/>
        </w:rPr>
        <w:t>[</w:t>
      </w:r>
      <w:r w:rsidR="00573E4D" w:rsidRPr="00573E4D">
        <w:rPr>
          <w:b/>
          <w:bCs/>
          <w:sz w:val="22"/>
          <w:lang w:val="en-US"/>
        </w:rPr>
        <w:t>1-2</w:t>
      </w:r>
      <w:r>
        <w:rPr>
          <w:b/>
          <w:bCs/>
          <w:sz w:val="22"/>
          <w:lang w:val="en-US"/>
        </w:rPr>
        <w:t>]</w:t>
      </w:r>
    </w:p>
    <w:p w14:paraId="66548065" w14:textId="561396EC" w:rsidR="0013014A" w:rsidRDefault="0013014A" w:rsidP="0013014A">
      <w:pPr>
        <w:pStyle w:val="aff"/>
        <w:numPr>
          <w:ilvl w:val="2"/>
          <w:numId w:val="9"/>
        </w:numPr>
        <w:ind w:leftChars="0"/>
        <w:rPr>
          <w:b/>
          <w:bCs/>
          <w:sz w:val="22"/>
          <w:lang w:val="en-US"/>
        </w:rPr>
      </w:pPr>
      <w:r w:rsidRPr="0013014A">
        <w:rPr>
          <w:b/>
          <w:bCs/>
          <w:sz w:val="22"/>
          <w:lang w:val="en-US"/>
        </w:rPr>
        <w:t>Whether FG1-2 is a separate FG (i.e., remove bracket) or FG1-2 is removed and added as a component in FG1-1</w:t>
      </w:r>
    </w:p>
    <w:p w14:paraId="4891B8B8" w14:textId="6286FABB" w:rsidR="009F50A5" w:rsidRPr="009F50A5" w:rsidRDefault="009F50A5" w:rsidP="009F50A5">
      <w:pPr>
        <w:pStyle w:val="aff"/>
        <w:numPr>
          <w:ilvl w:val="3"/>
          <w:numId w:val="9"/>
        </w:numPr>
        <w:ind w:leftChars="0"/>
        <w:rPr>
          <w:rFonts w:hint="eastAsia"/>
          <w:b/>
          <w:bCs/>
          <w:sz w:val="22"/>
          <w:lang w:val="en-US"/>
        </w:rPr>
      </w:pPr>
      <w:r w:rsidRPr="009F50A5">
        <w:rPr>
          <w:b/>
          <w:bCs/>
          <w:sz w:val="22"/>
          <w:lang w:val="en-US"/>
        </w:rPr>
        <w:t>Whether this issue should be discussed with [2-2] jointly or individually</w:t>
      </w:r>
    </w:p>
    <w:p w14:paraId="33D18761" w14:textId="3593377C" w:rsidR="0013014A" w:rsidRDefault="0013014A" w:rsidP="00573E4D">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-3</w:t>
      </w:r>
    </w:p>
    <w:p w14:paraId="6BC46623" w14:textId="4B5F2230" w:rsidR="0013014A" w:rsidRPr="0013014A" w:rsidRDefault="0013014A" w:rsidP="0013014A">
      <w:pPr>
        <w:pStyle w:val="aff"/>
        <w:numPr>
          <w:ilvl w:val="2"/>
          <w:numId w:val="9"/>
        </w:numPr>
        <w:spacing w:afterLines="50" w:after="120"/>
        <w:ind w:leftChars="0"/>
        <w:jc w:val="both"/>
        <w:rPr>
          <w:rFonts w:hint="eastAsia"/>
          <w:b/>
          <w:bCs/>
          <w:sz w:val="22"/>
          <w:lang w:val="en-US"/>
        </w:rPr>
      </w:pPr>
      <w:r>
        <w:rPr>
          <w:b/>
          <w:bCs/>
          <w:sz w:val="22"/>
          <w:lang w:val="en-US"/>
        </w:rPr>
        <w:t>Whether to introduce a separate FG for the combination of PUR and the larger UL TBS or to reuse the legacy capability signaling to support the combination</w:t>
      </w:r>
    </w:p>
    <w:p w14:paraId="4D759E66" w14:textId="59A02D5C" w:rsidR="00573E4D" w:rsidRPr="00573E4D" w:rsidRDefault="0013014A" w:rsidP="00573E4D">
      <w:pPr>
        <w:pStyle w:val="aff"/>
        <w:numPr>
          <w:ilvl w:val="1"/>
          <w:numId w:val="9"/>
        </w:numPr>
        <w:spacing w:afterLines="50" w:after="120"/>
        <w:ind w:leftChars="0"/>
        <w:jc w:val="both"/>
        <w:rPr>
          <w:b/>
          <w:bCs/>
          <w:sz w:val="22"/>
          <w:lang w:val="en-US"/>
        </w:rPr>
      </w:pPr>
      <w:r>
        <w:rPr>
          <w:b/>
          <w:bCs/>
          <w:sz w:val="22"/>
          <w:lang w:val="en-US"/>
        </w:rPr>
        <w:t>[</w:t>
      </w:r>
      <w:r w:rsidR="00573E4D" w:rsidRPr="00573E4D">
        <w:rPr>
          <w:rFonts w:hint="eastAsia"/>
          <w:b/>
          <w:bCs/>
          <w:sz w:val="22"/>
          <w:lang w:val="en-US"/>
        </w:rPr>
        <w:t>1-7</w:t>
      </w:r>
      <w:r>
        <w:rPr>
          <w:b/>
          <w:bCs/>
          <w:sz w:val="22"/>
          <w:lang w:val="en-US"/>
        </w:rPr>
        <w:t>]</w:t>
      </w:r>
    </w:p>
    <w:p w14:paraId="740EE337" w14:textId="61BACD7E" w:rsidR="0013014A" w:rsidRDefault="0013014A" w:rsidP="0013014A">
      <w:pPr>
        <w:pStyle w:val="aff"/>
        <w:numPr>
          <w:ilvl w:val="2"/>
          <w:numId w:val="9"/>
        </w:numPr>
        <w:spacing w:afterLines="50" w:after="120"/>
        <w:ind w:leftChars="0"/>
        <w:jc w:val="both"/>
        <w:rPr>
          <w:b/>
          <w:bCs/>
          <w:sz w:val="22"/>
          <w:lang w:val="en-US"/>
        </w:rPr>
      </w:pPr>
      <w:r w:rsidRPr="004B53A9">
        <w:rPr>
          <w:b/>
          <w:bCs/>
          <w:sz w:val="22"/>
          <w:lang w:val="en-US"/>
        </w:rPr>
        <w:t>Whether FG1-</w:t>
      </w:r>
      <w:r>
        <w:rPr>
          <w:b/>
          <w:bCs/>
          <w:sz w:val="22"/>
          <w:lang w:val="en-US"/>
        </w:rPr>
        <w:t>7</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FG1-7 is removed and added as </w:t>
      </w:r>
      <w:r w:rsidRPr="004B53A9">
        <w:rPr>
          <w:b/>
          <w:bCs/>
          <w:sz w:val="22"/>
          <w:lang w:val="en-US"/>
        </w:rPr>
        <w:t>a component in FG1-</w:t>
      </w:r>
      <w:r>
        <w:rPr>
          <w:b/>
          <w:bCs/>
          <w:sz w:val="22"/>
          <w:lang w:val="en-US"/>
        </w:rPr>
        <w:t>3/1-4/1-5/1-6</w:t>
      </w:r>
    </w:p>
    <w:p w14:paraId="566A52E2" w14:textId="23CB858D" w:rsidR="00D35A7D" w:rsidRPr="00D35A7D" w:rsidRDefault="00D35A7D" w:rsidP="00D35A7D">
      <w:pPr>
        <w:pStyle w:val="aff"/>
        <w:numPr>
          <w:ilvl w:val="3"/>
          <w:numId w:val="9"/>
        </w:numPr>
        <w:spacing w:afterLines="50" w:after="120"/>
        <w:ind w:leftChars="0"/>
        <w:jc w:val="both"/>
        <w:rPr>
          <w:rFonts w:hint="eastAsia"/>
          <w:b/>
          <w:bCs/>
          <w:sz w:val="22"/>
          <w:lang w:val="en-US"/>
        </w:rPr>
      </w:pPr>
      <w:r>
        <w:rPr>
          <w:rFonts w:hint="eastAsia"/>
          <w:b/>
          <w:bCs/>
          <w:sz w:val="22"/>
          <w:lang w:val="en-US"/>
        </w:rPr>
        <w:t>W</w:t>
      </w:r>
      <w:r>
        <w:rPr>
          <w:b/>
          <w:bCs/>
          <w:sz w:val="22"/>
          <w:lang w:val="en-US"/>
        </w:rPr>
        <w:t>hether this issue should be discussed with [2-4] jointly or individually</w:t>
      </w:r>
    </w:p>
    <w:p w14:paraId="637533E1" w14:textId="1ACFB081" w:rsidR="0013014A" w:rsidRDefault="0013014A" w:rsidP="0013014A">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-9</w:t>
      </w:r>
    </w:p>
    <w:p w14:paraId="2CB2FD36" w14:textId="18D3F5DD" w:rsidR="0013014A" w:rsidRDefault="0013014A" w:rsidP="0013014A">
      <w:pPr>
        <w:pStyle w:val="aff"/>
        <w:numPr>
          <w:ilvl w:val="2"/>
          <w:numId w:val="9"/>
        </w:numPr>
        <w:spacing w:afterLines="50" w:after="120"/>
        <w:ind w:leftChars="0"/>
        <w:jc w:val="both"/>
        <w:rPr>
          <w:b/>
          <w:bCs/>
          <w:sz w:val="22"/>
          <w:lang w:val="en-US"/>
        </w:rPr>
      </w:pPr>
      <w:r w:rsidRPr="004B53A9">
        <w:rPr>
          <w:b/>
          <w:bCs/>
          <w:sz w:val="22"/>
          <w:lang w:val="en-US"/>
        </w:rPr>
        <w:t>Whether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p w14:paraId="168BCB32" w14:textId="06D417DD" w:rsidR="00D35A7D" w:rsidRPr="00D35A7D" w:rsidRDefault="00D35A7D" w:rsidP="00D35A7D">
      <w:pPr>
        <w:pStyle w:val="aff"/>
        <w:numPr>
          <w:ilvl w:val="3"/>
          <w:numId w:val="9"/>
        </w:numPr>
        <w:spacing w:afterLines="50" w:after="120"/>
        <w:ind w:leftChars="0"/>
        <w:jc w:val="both"/>
        <w:rPr>
          <w:rFonts w:hint="eastAsia"/>
          <w:b/>
          <w:bCs/>
          <w:sz w:val="22"/>
          <w:lang w:val="en-US"/>
        </w:rPr>
      </w:pPr>
      <w:r>
        <w:rPr>
          <w:rFonts w:hint="eastAsia"/>
          <w:b/>
          <w:bCs/>
          <w:sz w:val="22"/>
          <w:lang w:val="en-US"/>
        </w:rPr>
        <w:t>W</w:t>
      </w:r>
      <w:r>
        <w:rPr>
          <w:b/>
          <w:bCs/>
          <w:sz w:val="22"/>
          <w:lang w:val="en-US"/>
        </w:rPr>
        <w:t>hether this issue should be discussed with 2-5 jointly or individually</w:t>
      </w:r>
    </w:p>
    <w:p w14:paraId="25A00A52" w14:textId="5B1BD659" w:rsidR="00B052A5" w:rsidRDefault="00B052A5" w:rsidP="00B052A5">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-10</w:t>
      </w:r>
    </w:p>
    <w:p w14:paraId="55FAF97C" w14:textId="0C513F32" w:rsidR="00B052A5" w:rsidRPr="00B052A5" w:rsidRDefault="00B052A5" w:rsidP="00B052A5">
      <w:pPr>
        <w:pStyle w:val="aff"/>
        <w:numPr>
          <w:ilvl w:val="2"/>
          <w:numId w:val="9"/>
        </w:numPr>
        <w:spacing w:afterLines="50" w:after="120"/>
        <w:ind w:leftChars="0"/>
        <w:jc w:val="both"/>
        <w:rPr>
          <w:rFonts w:hint="eastAsia"/>
          <w:b/>
          <w:bCs/>
          <w:sz w:val="22"/>
          <w:lang w:val="en-US"/>
        </w:rPr>
      </w:pPr>
      <w:r>
        <w:rPr>
          <w:b/>
          <w:bCs/>
          <w:sz w:val="22"/>
          <w:lang w:val="en-US"/>
        </w:rPr>
        <w:t>Whether to introduce separate FGs for the combinations of unicast multi-TB FGs with each legacy feature or to reuse the legacy capability signaling to support the combinations</w:t>
      </w:r>
    </w:p>
    <w:p w14:paraId="085BE6D4" w14:textId="77777777" w:rsidR="00573E4D" w:rsidRPr="00573E4D" w:rsidRDefault="00573E4D" w:rsidP="00573E4D">
      <w:pPr>
        <w:pStyle w:val="aff"/>
        <w:numPr>
          <w:ilvl w:val="1"/>
          <w:numId w:val="9"/>
        </w:numPr>
        <w:spacing w:afterLines="50" w:after="120"/>
        <w:ind w:leftChars="0"/>
        <w:jc w:val="both"/>
        <w:rPr>
          <w:b/>
          <w:bCs/>
          <w:sz w:val="22"/>
          <w:lang w:val="en-US"/>
        </w:rPr>
      </w:pPr>
      <w:r w:rsidRPr="00573E4D">
        <w:rPr>
          <w:rFonts w:hint="eastAsia"/>
          <w:b/>
          <w:bCs/>
          <w:sz w:val="22"/>
          <w:lang w:val="en-US"/>
        </w:rPr>
        <w:t>1-15</w:t>
      </w:r>
    </w:p>
    <w:p w14:paraId="221B8A7C" w14:textId="4F54DE48" w:rsidR="00B052A5" w:rsidRPr="00B052A5" w:rsidRDefault="00B052A5" w:rsidP="00B052A5">
      <w:pPr>
        <w:pStyle w:val="aff"/>
        <w:numPr>
          <w:ilvl w:val="2"/>
          <w:numId w:val="9"/>
        </w:numPr>
        <w:spacing w:afterLines="50" w:after="120"/>
        <w:ind w:leftChars="0"/>
        <w:jc w:val="both"/>
        <w:rPr>
          <w:rFonts w:hint="eastAsia"/>
          <w:b/>
          <w:bCs/>
          <w:sz w:val="22"/>
          <w:lang w:val="en-US"/>
        </w:rPr>
      </w:pPr>
      <w:r>
        <w:rPr>
          <w:b/>
          <w:bCs/>
          <w:sz w:val="22"/>
          <w:lang w:val="en-US"/>
        </w:rPr>
        <w:lastRenderedPageBreak/>
        <w:t>Whether to introduce a separate FG for multi-TB unicast HARQ multiplexing or to add multi-TB unicast HARQ multiplexing as component in FG1-11</w:t>
      </w:r>
    </w:p>
    <w:p w14:paraId="0382AA6B" w14:textId="31795D01" w:rsidR="00B052A5" w:rsidRDefault="00B052A5" w:rsidP="00573E4D">
      <w:pPr>
        <w:pStyle w:val="aff"/>
        <w:numPr>
          <w:ilvl w:val="1"/>
          <w:numId w:val="9"/>
        </w:numPr>
        <w:spacing w:afterLines="50" w:after="120"/>
        <w:ind w:leftChars="0"/>
        <w:jc w:val="both"/>
        <w:rPr>
          <w:b/>
          <w:bCs/>
          <w:sz w:val="22"/>
          <w:lang w:val="en-US"/>
        </w:rPr>
      </w:pPr>
      <w:r>
        <w:rPr>
          <w:rFonts w:hint="eastAsia"/>
          <w:b/>
          <w:bCs/>
          <w:sz w:val="22"/>
          <w:lang w:val="en-US"/>
        </w:rPr>
        <w:t>1</w:t>
      </w:r>
      <w:r>
        <w:rPr>
          <w:b/>
          <w:bCs/>
          <w:sz w:val="22"/>
          <w:lang w:val="en-US"/>
        </w:rPr>
        <w:t>-23 to 1-26</w:t>
      </w:r>
    </w:p>
    <w:p w14:paraId="17F1CA67" w14:textId="2C9A71E3" w:rsidR="00B052A5" w:rsidRDefault="00B052A5" w:rsidP="00B052A5">
      <w:pPr>
        <w:pStyle w:val="aff"/>
        <w:numPr>
          <w:ilvl w:val="2"/>
          <w:numId w:val="9"/>
        </w:numPr>
        <w:spacing w:afterLines="50" w:after="120"/>
        <w:ind w:leftChars="0"/>
        <w:jc w:val="both"/>
        <w:rPr>
          <w:b/>
          <w:bCs/>
          <w:sz w:val="22"/>
          <w:lang w:val="en-US"/>
        </w:rPr>
      </w:pPr>
      <w:r w:rsidRPr="00C871CB">
        <w:rPr>
          <w:b/>
          <w:bCs/>
          <w:sz w:val="22"/>
          <w:lang w:val="en-US"/>
        </w:rPr>
        <w:t xml:space="preserve">Whether </w:t>
      </w:r>
      <w:r>
        <w:rPr>
          <w:b/>
          <w:bCs/>
          <w:sz w:val="22"/>
          <w:lang w:val="en-US"/>
        </w:rPr>
        <w:t>or not to introduce</w:t>
      </w:r>
      <w:r w:rsidRPr="00C871CB">
        <w:rPr>
          <w:b/>
          <w:bCs/>
          <w:sz w:val="22"/>
          <w:lang w:val="en-US"/>
        </w:rPr>
        <w:t xml:space="preserve"> separate </w:t>
      </w:r>
      <w:r>
        <w:rPr>
          <w:b/>
          <w:bCs/>
          <w:sz w:val="22"/>
          <w:lang w:val="en-US"/>
        </w:rPr>
        <w:t>FG</w:t>
      </w:r>
      <w:r w:rsidRPr="00C871CB">
        <w:rPr>
          <w:b/>
          <w:bCs/>
          <w:sz w:val="22"/>
          <w:lang w:val="en-US"/>
        </w:rPr>
        <w:t xml:space="preserve">s for </w:t>
      </w:r>
      <w:r>
        <w:rPr>
          <w:b/>
          <w:bCs/>
          <w:sz w:val="22"/>
          <w:lang w:val="en-US"/>
        </w:rPr>
        <w:t>slot/symbol level resource reservation for FG1-23 to 1-26</w:t>
      </w:r>
    </w:p>
    <w:p w14:paraId="3C0FE60F" w14:textId="64C9DC9A" w:rsidR="00A25886" w:rsidRPr="00A25886" w:rsidRDefault="00A25886" w:rsidP="00A25886">
      <w:pPr>
        <w:pStyle w:val="aff"/>
        <w:numPr>
          <w:ilvl w:val="3"/>
          <w:numId w:val="9"/>
        </w:numPr>
        <w:spacing w:afterLines="50" w:after="120"/>
        <w:ind w:leftChars="0"/>
        <w:jc w:val="both"/>
        <w:rPr>
          <w:rFonts w:hint="eastAsia"/>
          <w:b/>
          <w:bCs/>
          <w:sz w:val="22"/>
          <w:lang w:val="en-US"/>
        </w:rPr>
      </w:pPr>
      <w:r>
        <w:rPr>
          <w:rFonts w:hint="eastAsia"/>
          <w:b/>
          <w:bCs/>
          <w:sz w:val="22"/>
          <w:lang w:val="en-US"/>
        </w:rPr>
        <w:t>W</w:t>
      </w:r>
      <w:r>
        <w:rPr>
          <w:b/>
          <w:bCs/>
          <w:sz w:val="22"/>
          <w:lang w:val="en-US"/>
        </w:rPr>
        <w:t>hether this issue should be discussed with 2-12 and 2-13 jointly or individually</w:t>
      </w:r>
    </w:p>
    <w:p w14:paraId="3B4494AC" w14:textId="10EA31BC" w:rsidR="00573E4D" w:rsidRPr="00573E4D" w:rsidRDefault="00573E4D" w:rsidP="00573E4D">
      <w:pPr>
        <w:pStyle w:val="aff"/>
        <w:numPr>
          <w:ilvl w:val="1"/>
          <w:numId w:val="9"/>
        </w:numPr>
        <w:spacing w:afterLines="50" w:after="120"/>
        <w:ind w:leftChars="0"/>
        <w:jc w:val="both"/>
        <w:rPr>
          <w:b/>
          <w:bCs/>
          <w:sz w:val="22"/>
          <w:lang w:val="en-US"/>
        </w:rPr>
      </w:pPr>
      <w:r w:rsidRPr="00573E4D">
        <w:rPr>
          <w:b/>
          <w:bCs/>
          <w:sz w:val="22"/>
          <w:lang w:val="en-US"/>
        </w:rPr>
        <w:t>1-35</w:t>
      </w:r>
    </w:p>
    <w:p w14:paraId="555C87F7" w14:textId="77777777" w:rsidR="00637256" w:rsidRPr="003D7EA7" w:rsidRDefault="00637256" w:rsidP="00637256">
      <w:pPr>
        <w:pStyle w:val="aff"/>
        <w:numPr>
          <w:ilvl w:val="2"/>
          <w:numId w:val="9"/>
        </w:numPr>
        <w:spacing w:afterLines="50" w:after="120"/>
        <w:ind w:leftChars="0"/>
        <w:jc w:val="both"/>
        <w:rPr>
          <w:b/>
          <w:bCs/>
          <w:sz w:val="22"/>
          <w:lang w:val="en-US"/>
        </w:rPr>
      </w:pPr>
      <w:r w:rsidRPr="00F77042">
        <w:rPr>
          <w:b/>
          <w:bCs/>
          <w:sz w:val="22"/>
          <w:lang w:val="en-US"/>
        </w:rPr>
        <w:t xml:space="preserve">Whether </w:t>
      </w:r>
      <w:r>
        <w:rPr>
          <w:b/>
          <w:bCs/>
          <w:sz w:val="22"/>
          <w:lang w:val="en-US"/>
        </w:rPr>
        <w:t xml:space="preserve">or not </w:t>
      </w:r>
      <w:r w:rsidRPr="00F77042">
        <w:rPr>
          <w:b/>
          <w:bCs/>
          <w:sz w:val="22"/>
          <w:lang w:val="en-US"/>
        </w:rPr>
        <w:t xml:space="preserve">to </w:t>
      </w:r>
      <w:r>
        <w:rPr>
          <w:b/>
          <w:bCs/>
          <w:sz w:val="22"/>
          <w:lang w:val="en-US"/>
        </w:rPr>
        <w:t>introduce</w:t>
      </w:r>
      <w:r w:rsidRPr="00F77042">
        <w:rPr>
          <w:b/>
          <w:bCs/>
          <w:sz w:val="22"/>
          <w:lang w:val="en-US"/>
        </w:rPr>
        <w:t xml:space="preserve"> a separate FG for CSI-RS-based feedback with codebook subset restriction</w:t>
      </w:r>
    </w:p>
    <w:p w14:paraId="1D603E89" w14:textId="57240F89" w:rsidR="00573E4D" w:rsidRPr="00573E4D" w:rsidRDefault="00573E4D" w:rsidP="00573E4D">
      <w:pPr>
        <w:pStyle w:val="aff"/>
        <w:numPr>
          <w:ilvl w:val="1"/>
          <w:numId w:val="9"/>
        </w:numPr>
        <w:ind w:leftChars="0"/>
        <w:rPr>
          <w:b/>
          <w:bCs/>
          <w:sz w:val="22"/>
          <w:lang w:val="en-US"/>
        </w:rPr>
      </w:pPr>
      <w:r w:rsidRPr="00573E4D">
        <w:rPr>
          <w:b/>
          <w:bCs/>
          <w:sz w:val="22"/>
          <w:lang w:val="en-US"/>
        </w:rPr>
        <w:t>Confirm following updates that seem acceptable</w:t>
      </w:r>
    </w:p>
    <w:p w14:paraId="104BCFDC" w14:textId="77777777" w:rsidR="00573E4D" w:rsidRPr="00573E4D" w:rsidRDefault="00573E4D" w:rsidP="00573E4D">
      <w:pPr>
        <w:pStyle w:val="aff"/>
        <w:numPr>
          <w:ilvl w:val="2"/>
          <w:numId w:val="9"/>
        </w:numPr>
        <w:spacing w:afterLines="50" w:after="120"/>
        <w:ind w:leftChars="0"/>
        <w:jc w:val="both"/>
        <w:rPr>
          <w:b/>
          <w:bCs/>
          <w:sz w:val="22"/>
          <w:lang w:val="en-US"/>
        </w:rPr>
      </w:pPr>
      <w:r w:rsidRPr="00573E4D">
        <w:rPr>
          <w:rFonts w:hint="eastAsia"/>
          <w:b/>
          <w:bCs/>
          <w:sz w:val="22"/>
          <w:lang w:val="en-US"/>
        </w:rPr>
        <w:t>1-20</w:t>
      </w:r>
    </w:p>
    <w:p w14:paraId="4771E657" w14:textId="77777777" w:rsidR="00573E4D" w:rsidRPr="00573E4D" w:rsidRDefault="00573E4D" w:rsidP="00573E4D">
      <w:pPr>
        <w:pStyle w:val="aff"/>
        <w:numPr>
          <w:ilvl w:val="3"/>
          <w:numId w:val="9"/>
        </w:numPr>
        <w:ind w:leftChars="0"/>
        <w:rPr>
          <w:b/>
          <w:bCs/>
          <w:sz w:val="22"/>
          <w:lang w:val="en-US"/>
        </w:rPr>
      </w:pPr>
      <w:r w:rsidRPr="00573E4D">
        <w:rPr>
          <w:b/>
          <w:bCs/>
          <w:sz w:val="22"/>
          <w:lang w:val="en-US"/>
        </w:rPr>
        <w:t>FG1-20 is removed</w:t>
      </w:r>
    </w:p>
    <w:p w14:paraId="779E7304" w14:textId="77777777" w:rsidR="00573E4D" w:rsidRPr="00573E4D" w:rsidRDefault="00573E4D" w:rsidP="00573E4D">
      <w:pPr>
        <w:pStyle w:val="aff"/>
        <w:numPr>
          <w:ilvl w:val="2"/>
          <w:numId w:val="9"/>
        </w:numPr>
        <w:spacing w:afterLines="50" w:after="120"/>
        <w:ind w:leftChars="0"/>
        <w:jc w:val="both"/>
        <w:rPr>
          <w:b/>
          <w:bCs/>
          <w:sz w:val="22"/>
          <w:lang w:val="en-US"/>
        </w:rPr>
      </w:pPr>
      <w:r w:rsidRPr="00573E4D">
        <w:rPr>
          <w:b/>
          <w:bCs/>
          <w:sz w:val="22"/>
          <w:lang w:val="en-US"/>
        </w:rPr>
        <w:t>1-42</w:t>
      </w:r>
    </w:p>
    <w:p w14:paraId="27FCAAEA" w14:textId="797FE1BE" w:rsidR="00573E4D" w:rsidRPr="00573E4D" w:rsidRDefault="00573E4D" w:rsidP="00573E4D">
      <w:pPr>
        <w:pStyle w:val="aff"/>
        <w:numPr>
          <w:ilvl w:val="3"/>
          <w:numId w:val="9"/>
        </w:numPr>
        <w:spacing w:afterLines="50" w:after="120"/>
        <w:ind w:leftChars="0"/>
        <w:jc w:val="both"/>
        <w:rPr>
          <w:b/>
          <w:bCs/>
          <w:sz w:val="22"/>
          <w:lang w:val="en-US"/>
        </w:rPr>
      </w:pPr>
      <w:r w:rsidRPr="00573E4D">
        <w:rPr>
          <w:b/>
          <w:bCs/>
          <w:sz w:val="22"/>
          <w:lang w:val="en-US"/>
        </w:rPr>
        <w:t>Leave this FG to RAN4 and remove FG1-42 from RAN1 UE feature list</w:t>
      </w:r>
    </w:p>
    <w:p w14:paraId="6E8F6C38" w14:textId="65FFC6D8" w:rsidR="00573E4D" w:rsidRPr="00573E4D" w:rsidRDefault="00573E4D" w:rsidP="00573E4D">
      <w:pPr>
        <w:pStyle w:val="aff"/>
        <w:numPr>
          <w:ilvl w:val="0"/>
          <w:numId w:val="9"/>
        </w:numPr>
        <w:spacing w:afterLines="50" w:after="120"/>
        <w:ind w:leftChars="0"/>
        <w:jc w:val="both"/>
        <w:rPr>
          <w:b/>
          <w:bCs/>
          <w:sz w:val="22"/>
          <w:lang w:val="en-US"/>
        </w:rPr>
      </w:pPr>
      <w:r w:rsidRPr="00573E4D">
        <w:rPr>
          <w:b/>
          <w:bCs/>
          <w:sz w:val="22"/>
          <w:lang w:val="en-US"/>
        </w:rPr>
        <w:t>2nd priority issues</w:t>
      </w:r>
      <w:r w:rsidR="00637256">
        <w:rPr>
          <w:b/>
          <w:bCs/>
          <w:sz w:val="22"/>
          <w:lang w:val="en-US"/>
        </w:rPr>
        <w:t xml:space="preserve"> (</w:t>
      </w:r>
      <w:bookmarkStart w:id="2" w:name="_Hlk37873925"/>
      <w:bookmarkStart w:id="3" w:name="_GoBack"/>
      <w:r w:rsidR="00637256">
        <w:rPr>
          <w:b/>
          <w:bCs/>
          <w:sz w:val="22"/>
          <w:lang w:val="en-US"/>
        </w:rPr>
        <w:t>that seem not have signaling impact and hence can be postponed</w:t>
      </w:r>
      <w:bookmarkEnd w:id="2"/>
      <w:bookmarkEnd w:id="3"/>
      <w:r w:rsidR="00637256">
        <w:rPr>
          <w:b/>
          <w:bCs/>
          <w:sz w:val="22"/>
          <w:lang w:val="en-US"/>
        </w:rPr>
        <w:t>)</w:t>
      </w:r>
      <w:r w:rsidRPr="00573E4D">
        <w:rPr>
          <w:b/>
          <w:bCs/>
          <w:sz w:val="22"/>
          <w:lang w:val="en-US"/>
        </w:rPr>
        <w:t>:</w:t>
      </w:r>
    </w:p>
    <w:p w14:paraId="2E5AFCA8" w14:textId="0647FA2F" w:rsidR="008E0A7B" w:rsidRPr="00573E4D" w:rsidRDefault="008E0A7B" w:rsidP="00B17FE0">
      <w:pPr>
        <w:pStyle w:val="aff"/>
        <w:numPr>
          <w:ilvl w:val="1"/>
          <w:numId w:val="9"/>
        </w:numPr>
        <w:spacing w:afterLines="50" w:after="120"/>
        <w:ind w:leftChars="0"/>
        <w:jc w:val="both"/>
        <w:rPr>
          <w:b/>
          <w:bCs/>
          <w:sz w:val="22"/>
          <w:lang w:val="en-US"/>
        </w:rPr>
      </w:pPr>
      <w:r w:rsidRPr="00573E4D">
        <w:rPr>
          <w:rFonts w:hint="eastAsia"/>
          <w:b/>
          <w:bCs/>
          <w:sz w:val="22"/>
          <w:lang w:val="en-US"/>
        </w:rPr>
        <w:t>1-4</w:t>
      </w:r>
    </w:p>
    <w:p w14:paraId="3879B9AA" w14:textId="77777777" w:rsidR="008E0A7B" w:rsidRPr="00573E4D" w:rsidRDefault="008E0A7B" w:rsidP="008E0A7B">
      <w:pPr>
        <w:pStyle w:val="aff"/>
        <w:numPr>
          <w:ilvl w:val="2"/>
          <w:numId w:val="9"/>
        </w:numPr>
        <w:ind w:leftChars="0"/>
        <w:rPr>
          <w:b/>
          <w:bCs/>
          <w:sz w:val="22"/>
          <w:lang w:val="en-US"/>
        </w:rPr>
      </w:pPr>
      <w:r w:rsidRPr="00573E4D">
        <w:rPr>
          <w:b/>
          <w:bCs/>
          <w:sz w:val="22"/>
          <w:lang w:val="en-US"/>
        </w:rPr>
        <w:t>Whether or not FG1-3 is a prerequisite for FG1-4</w:t>
      </w:r>
    </w:p>
    <w:p w14:paraId="06C9229D" w14:textId="06674963" w:rsidR="00573E4D" w:rsidRPr="00573E4D" w:rsidRDefault="00573E4D" w:rsidP="00573E4D">
      <w:pPr>
        <w:pStyle w:val="aff"/>
        <w:numPr>
          <w:ilvl w:val="1"/>
          <w:numId w:val="9"/>
        </w:numPr>
        <w:spacing w:afterLines="50" w:after="120"/>
        <w:ind w:leftChars="0"/>
        <w:jc w:val="both"/>
        <w:rPr>
          <w:b/>
          <w:bCs/>
          <w:sz w:val="22"/>
          <w:lang w:val="en-US"/>
        </w:rPr>
      </w:pPr>
      <w:r w:rsidRPr="00573E4D">
        <w:rPr>
          <w:b/>
          <w:bCs/>
          <w:sz w:val="22"/>
          <w:lang w:val="en-US"/>
        </w:rPr>
        <w:t>1-21 and 1-22</w:t>
      </w:r>
    </w:p>
    <w:p w14:paraId="50101E2A" w14:textId="77777777" w:rsidR="00B052A5" w:rsidRDefault="00B052A5" w:rsidP="00B052A5">
      <w:pPr>
        <w:pStyle w:val="aff"/>
        <w:numPr>
          <w:ilvl w:val="2"/>
          <w:numId w:val="9"/>
        </w:numPr>
        <w:spacing w:afterLines="50" w:after="120"/>
        <w:ind w:leftChars="0"/>
        <w:jc w:val="both"/>
        <w:rPr>
          <w:b/>
          <w:bCs/>
          <w:sz w:val="22"/>
          <w:lang w:val="en-US"/>
        </w:rPr>
      </w:pPr>
      <w:r w:rsidRPr="007B3249">
        <w:rPr>
          <w:b/>
          <w:bCs/>
          <w:sz w:val="22"/>
          <w:lang w:val="en-US"/>
        </w:rPr>
        <w:t xml:space="preserve">Whether </w:t>
      </w:r>
      <w:r>
        <w:rPr>
          <w:b/>
          <w:bCs/>
          <w:sz w:val="22"/>
          <w:lang w:val="en-US"/>
        </w:rPr>
        <w:t xml:space="preserve">or not to change FG name to </w:t>
      </w:r>
      <w:r w:rsidRPr="00B052A5">
        <w:rPr>
          <w:b/>
          <w:bCs/>
          <w:sz w:val="22"/>
          <w:lang w:val="en-US"/>
        </w:rPr>
        <w:t xml:space="preserve">"Multi-TB SC-MTCH in </w:t>
      </w:r>
      <w:proofErr w:type="spellStart"/>
      <w:r w:rsidRPr="00B052A5">
        <w:rPr>
          <w:b/>
          <w:bCs/>
          <w:sz w:val="22"/>
          <w:lang w:val="en-US"/>
        </w:rPr>
        <w:t>CEmodeA</w:t>
      </w:r>
      <w:proofErr w:type="spellEnd"/>
      <w:r w:rsidRPr="00B052A5">
        <w:rPr>
          <w:b/>
          <w:bCs/>
          <w:sz w:val="22"/>
          <w:lang w:val="en-US"/>
        </w:rPr>
        <w:t xml:space="preserve"> with scheduling gap" and "Multi-TB SC-MTCH in </w:t>
      </w:r>
      <w:proofErr w:type="spellStart"/>
      <w:r w:rsidRPr="00B052A5">
        <w:rPr>
          <w:b/>
          <w:bCs/>
          <w:sz w:val="22"/>
          <w:lang w:val="en-US"/>
        </w:rPr>
        <w:t>CEmodeB</w:t>
      </w:r>
      <w:proofErr w:type="spellEnd"/>
      <w:r w:rsidRPr="00B052A5">
        <w:rPr>
          <w:b/>
          <w:bCs/>
          <w:sz w:val="22"/>
          <w:lang w:val="en-US"/>
        </w:rPr>
        <w:t xml:space="preserve"> with scheduling gap"</w:t>
      </w:r>
    </w:p>
    <w:p w14:paraId="59760904" w14:textId="7920CA46" w:rsidR="00573E4D" w:rsidRPr="00573E4D" w:rsidRDefault="00573E4D" w:rsidP="00573E4D">
      <w:pPr>
        <w:pStyle w:val="aff"/>
        <w:numPr>
          <w:ilvl w:val="1"/>
          <w:numId w:val="9"/>
        </w:numPr>
        <w:spacing w:afterLines="50" w:after="120"/>
        <w:ind w:leftChars="0"/>
        <w:jc w:val="both"/>
        <w:rPr>
          <w:b/>
          <w:bCs/>
          <w:sz w:val="22"/>
          <w:lang w:val="en-US"/>
        </w:rPr>
      </w:pPr>
      <w:r w:rsidRPr="00573E4D">
        <w:rPr>
          <w:b/>
          <w:bCs/>
          <w:sz w:val="22"/>
          <w:lang w:val="en-US"/>
        </w:rPr>
        <w:t>1-29</w:t>
      </w:r>
    </w:p>
    <w:p w14:paraId="48C6B2E4" w14:textId="207C378B" w:rsidR="00B052A5" w:rsidRPr="00E6321D" w:rsidRDefault="00B052A5" w:rsidP="00B052A5">
      <w:pPr>
        <w:pStyle w:val="aff"/>
        <w:numPr>
          <w:ilvl w:val="2"/>
          <w:numId w:val="9"/>
        </w:numPr>
        <w:spacing w:afterLines="50" w:after="120"/>
        <w:ind w:leftChars="0"/>
        <w:jc w:val="both"/>
        <w:rPr>
          <w:b/>
          <w:bCs/>
          <w:sz w:val="22"/>
          <w:lang w:val="en-US"/>
        </w:rPr>
      </w:pPr>
      <w:r>
        <w:rPr>
          <w:b/>
          <w:bCs/>
          <w:sz w:val="22"/>
          <w:lang w:val="en-US"/>
        </w:rPr>
        <w:t>Regarding to ‘</w:t>
      </w:r>
      <w:r w:rsidRPr="00E6321D">
        <w:rPr>
          <w:b/>
          <w:bCs/>
          <w:sz w:val="22"/>
          <w:lang w:val="en-US"/>
        </w:rPr>
        <w:t>Mandatory/Optional</w:t>
      </w:r>
      <w:r>
        <w:rPr>
          <w:b/>
          <w:bCs/>
          <w:sz w:val="22"/>
          <w:lang w:val="en-US"/>
        </w:rPr>
        <w:t xml:space="preserve">’ column, whether to change </w:t>
      </w:r>
      <w:r w:rsidRPr="00E6321D">
        <w:rPr>
          <w:b/>
          <w:bCs/>
          <w:sz w:val="22"/>
          <w:lang w:val="en-US"/>
        </w:rPr>
        <w:t xml:space="preserve">'up to ran2' to 'optional without capability </w:t>
      </w:r>
      <w:proofErr w:type="spellStart"/>
      <w:r w:rsidRPr="00E6321D">
        <w:rPr>
          <w:b/>
          <w:bCs/>
          <w:sz w:val="22"/>
          <w:lang w:val="en-US"/>
        </w:rPr>
        <w:t>signalling</w:t>
      </w:r>
      <w:proofErr w:type="spellEnd"/>
      <w:r w:rsidRPr="00E6321D">
        <w:rPr>
          <w:b/>
          <w:bCs/>
          <w:sz w:val="22"/>
          <w:lang w:val="en-US"/>
        </w:rPr>
        <w:t>'</w:t>
      </w:r>
      <w:r>
        <w:rPr>
          <w:b/>
          <w:bCs/>
          <w:sz w:val="22"/>
          <w:lang w:val="en-US"/>
        </w:rPr>
        <w:t xml:space="preserve"> </w:t>
      </w:r>
    </w:p>
    <w:p w14:paraId="22365D62" w14:textId="77777777" w:rsidR="00B052A5" w:rsidRPr="0074587E" w:rsidRDefault="00B052A5" w:rsidP="00573E4D">
      <w:pPr>
        <w:pStyle w:val="aff"/>
        <w:spacing w:afterLines="50" w:after="120"/>
        <w:ind w:leftChars="0"/>
        <w:jc w:val="both"/>
        <w:rPr>
          <w:rFonts w:hint="eastAsia"/>
          <w:b/>
          <w:bCs/>
          <w:color w:val="FF0000"/>
          <w:sz w:val="22"/>
          <w:lang w:val="en-US"/>
        </w:rPr>
      </w:pPr>
    </w:p>
    <w:p w14:paraId="175A074B" w14:textId="77777777" w:rsidR="005A5D67" w:rsidRDefault="005A5D67" w:rsidP="005A5D67">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5A5D67" w14:paraId="1A41D8BA" w14:textId="77777777" w:rsidTr="0013014A">
        <w:tc>
          <w:tcPr>
            <w:tcW w:w="1980" w:type="dxa"/>
            <w:shd w:val="clear" w:color="auto" w:fill="F2F2F2" w:themeFill="background1" w:themeFillShade="F2"/>
          </w:tcPr>
          <w:p w14:paraId="73D6822A" w14:textId="77777777" w:rsidR="005A5D67" w:rsidRDefault="005A5D67" w:rsidP="0013014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74C6EC3" w14:textId="77777777" w:rsidR="005A5D67" w:rsidRDefault="005A5D67" w:rsidP="0013014A">
            <w:pPr>
              <w:spacing w:afterLines="50" w:after="120"/>
              <w:jc w:val="both"/>
              <w:rPr>
                <w:sz w:val="22"/>
                <w:lang w:val="en-US"/>
              </w:rPr>
            </w:pPr>
            <w:r>
              <w:rPr>
                <w:rFonts w:hint="eastAsia"/>
                <w:sz w:val="22"/>
                <w:lang w:val="en-US"/>
              </w:rPr>
              <w:t>C</w:t>
            </w:r>
            <w:r>
              <w:rPr>
                <w:sz w:val="22"/>
                <w:lang w:val="en-US"/>
              </w:rPr>
              <w:t>omment</w:t>
            </w:r>
          </w:p>
        </w:tc>
      </w:tr>
      <w:tr w:rsidR="005A5D67" w14:paraId="00E0D54F" w14:textId="77777777" w:rsidTr="0013014A">
        <w:tc>
          <w:tcPr>
            <w:tcW w:w="1980" w:type="dxa"/>
          </w:tcPr>
          <w:p w14:paraId="6B241FA6" w14:textId="77777777" w:rsidR="005A5D67" w:rsidRDefault="005A5D67" w:rsidP="0013014A">
            <w:pPr>
              <w:spacing w:afterLines="50" w:after="120"/>
              <w:jc w:val="both"/>
              <w:rPr>
                <w:sz w:val="22"/>
                <w:lang w:val="en-US"/>
              </w:rPr>
            </w:pPr>
          </w:p>
        </w:tc>
        <w:tc>
          <w:tcPr>
            <w:tcW w:w="7982" w:type="dxa"/>
          </w:tcPr>
          <w:p w14:paraId="63DF1977" w14:textId="77777777" w:rsidR="005A5D67" w:rsidRDefault="005A5D67" w:rsidP="0013014A">
            <w:pPr>
              <w:spacing w:afterLines="50" w:after="120"/>
              <w:jc w:val="both"/>
              <w:rPr>
                <w:sz w:val="22"/>
                <w:lang w:val="en-US"/>
              </w:rPr>
            </w:pPr>
          </w:p>
        </w:tc>
      </w:tr>
      <w:tr w:rsidR="005A5D67" w14:paraId="5D253A0D" w14:textId="77777777" w:rsidTr="0013014A">
        <w:tc>
          <w:tcPr>
            <w:tcW w:w="1980" w:type="dxa"/>
          </w:tcPr>
          <w:p w14:paraId="4C63DA77" w14:textId="77777777" w:rsidR="005A5D67" w:rsidRDefault="005A5D67" w:rsidP="0013014A">
            <w:pPr>
              <w:spacing w:afterLines="50" w:after="120"/>
              <w:jc w:val="both"/>
              <w:rPr>
                <w:sz w:val="22"/>
                <w:lang w:val="en-US"/>
              </w:rPr>
            </w:pPr>
          </w:p>
        </w:tc>
        <w:tc>
          <w:tcPr>
            <w:tcW w:w="7982" w:type="dxa"/>
          </w:tcPr>
          <w:p w14:paraId="2DC0EBDD" w14:textId="77777777" w:rsidR="005A5D67" w:rsidRDefault="005A5D67" w:rsidP="0013014A">
            <w:pPr>
              <w:spacing w:afterLines="50" w:after="120"/>
              <w:jc w:val="both"/>
              <w:rPr>
                <w:sz w:val="22"/>
                <w:lang w:val="en-US"/>
              </w:rPr>
            </w:pPr>
          </w:p>
        </w:tc>
      </w:tr>
      <w:tr w:rsidR="005A5D67" w14:paraId="23AF60A1" w14:textId="77777777" w:rsidTr="0013014A">
        <w:tc>
          <w:tcPr>
            <w:tcW w:w="1980" w:type="dxa"/>
          </w:tcPr>
          <w:p w14:paraId="7830EA79" w14:textId="77777777" w:rsidR="005A5D67" w:rsidRDefault="005A5D67" w:rsidP="0013014A">
            <w:pPr>
              <w:spacing w:afterLines="50" w:after="120"/>
              <w:jc w:val="both"/>
              <w:rPr>
                <w:sz w:val="22"/>
                <w:lang w:val="en-US"/>
              </w:rPr>
            </w:pPr>
          </w:p>
        </w:tc>
        <w:tc>
          <w:tcPr>
            <w:tcW w:w="7982" w:type="dxa"/>
          </w:tcPr>
          <w:p w14:paraId="07A0176D" w14:textId="77777777" w:rsidR="005A5D67" w:rsidRDefault="005A5D67" w:rsidP="0013014A">
            <w:pPr>
              <w:spacing w:afterLines="50" w:after="120"/>
              <w:jc w:val="both"/>
              <w:rPr>
                <w:sz w:val="22"/>
                <w:lang w:val="en-US"/>
              </w:rPr>
            </w:pPr>
          </w:p>
        </w:tc>
      </w:tr>
    </w:tbl>
    <w:p w14:paraId="0FF21FD3" w14:textId="77777777" w:rsidR="005A5D67" w:rsidRPr="00D35A7D" w:rsidRDefault="005A5D67" w:rsidP="00D35A7D">
      <w:pPr>
        <w:spacing w:afterLines="50" w:after="120"/>
        <w:jc w:val="both"/>
        <w:rPr>
          <w:rFonts w:hint="eastAsia"/>
          <w:b/>
          <w:bCs/>
          <w:sz w:val="22"/>
          <w:lang w:val="en-US"/>
        </w:rPr>
        <w:sectPr w:rsidR="005A5D67" w:rsidRPr="00D35A7D" w:rsidSect="00A01954">
          <w:footerReference w:type="default" r:id="rId11"/>
          <w:pgSz w:w="12240" w:h="15840" w:code="1"/>
          <w:pgMar w:top="851" w:right="1134" w:bottom="567" w:left="1134" w:header="720" w:footer="720" w:gutter="0"/>
          <w:cols w:space="720"/>
          <w:docGrid w:linePitch="326"/>
        </w:sectPr>
      </w:pPr>
    </w:p>
    <w:p w14:paraId="0F4AC1F7" w14:textId="77777777" w:rsidR="00F8330C" w:rsidRDefault="00F8330C">
      <w:pPr>
        <w:rPr>
          <w:rFonts w:hint="eastAsia"/>
          <w:sz w:val="22"/>
          <w:lang w:val="en-US"/>
        </w:rPr>
        <w:sectPr w:rsidR="00F8330C" w:rsidSect="00A01954">
          <w:footerReference w:type="default" r:id="rId12"/>
          <w:pgSz w:w="12240" w:h="15840" w:code="1"/>
          <w:pgMar w:top="851" w:right="1134" w:bottom="567" w:left="1134" w:header="720" w:footer="720" w:gutter="0"/>
          <w:cols w:space="720"/>
          <w:docGrid w:linePitch="326"/>
        </w:sectPr>
      </w:pPr>
    </w:p>
    <w:p w14:paraId="7CE3F6E6"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lastRenderedPageBreak/>
        <w:t xml:space="preserve">[1-2]: </w:t>
      </w:r>
      <w:r w:rsidRPr="0021489F">
        <w:rPr>
          <w:rFonts w:eastAsia="ＭＳ 明朝"/>
          <w:b/>
          <w:bCs/>
          <w:szCs w:val="24"/>
          <w:lang w:val="en-US"/>
        </w:rPr>
        <w:t>Group WUS with group resource alternation</w:t>
      </w:r>
    </w:p>
    <w:p w14:paraId="5083C293" w14:textId="77777777" w:rsidR="009837A1" w:rsidRDefault="009837A1" w:rsidP="009837A1">
      <w:pPr>
        <w:rPr>
          <w:lang w:val="en-US"/>
        </w:rPr>
      </w:pPr>
      <w:r w:rsidRPr="00890250">
        <w:rPr>
          <w:lang w:val="en-US"/>
        </w:rPr>
        <w:t>In [1], FG</w:t>
      </w:r>
      <w:r>
        <w:rPr>
          <w:lang w:val="en-US"/>
        </w:rPr>
        <w:t>1-2</w:t>
      </w:r>
      <w:r w:rsidRPr="00890250">
        <w:rPr>
          <w:lang w:val="en-US"/>
        </w:rPr>
        <w:t xml:space="preserve"> is captured as below.</w:t>
      </w:r>
    </w:p>
    <w:p w14:paraId="69CC6654"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430372F" w14:textId="77777777" w:rsidTr="0013014A">
        <w:tc>
          <w:tcPr>
            <w:tcW w:w="1838" w:type="dxa"/>
            <w:shd w:val="clear" w:color="auto" w:fill="auto"/>
          </w:tcPr>
          <w:p w14:paraId="617E98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509C2E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2ABD1D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49D40E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FD0A38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021F682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9EBC43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34D2305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E96693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6B4E72B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B9322D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6ACFFB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DA758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8DCA8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3704E280" w14:textId="77777777" w:rsidTr="0013014A">
        <w:tc>
          <w:tcPr>
            <w:tcW w:w="1838" w:type="dxa"/>
            <w:shd w:val="clear" w:color="auto" w:fill="auto"/>
          </w:tcPr>
          <w:p w14:paraId="38C1D0EE"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7E78FF8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[1-2]</w:t>
            </w:r>
          </w:p>
        </w:tc>
        <w:tc>
          <w:tcPr>
            <w:tcW w:w="1539" w:type="dxa"/>
            <w:shd w:val="clear" w:color="auto" w:fill="auto"/>
          </w:tcPr>
          <w:p w14:paraId="02F0637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Group WUS with group resource alternation</w:t>
            </w:r>
          </w:p>
        </w:tc>
        <w:tc>
          <w:tcPr>
            <w:tcW w:w="2497" w:type="dxa"/>
            <w:shd w:val="clear" w:color="auto" w:fill="auto"/>
          </w:tcPr>
          <w:p w14:paraId="5B24C2B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Group WUS with group resource alternation</w:t>
            </w:r>
          </w:p>
        </w:tc>
        <w:tc>
          <w:tcPr>
            <w:tcW w:w="1977" w:type="dxa"/>
            <w:shd w:val="clear" w:color="auto" w:fill="auto"/>
          </w:tcPr>
          <w:p w14:paraId="2C4DE0D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w:t>
            </w:r>
          </w:p>
        </w:tc>
        <w:tc>
          <w:tcPr>
            <w:tcW w:w="1262" w:type="dxa"/>
            <w:shd w:val="clear" w:color="auto" w:fill="auto"/>
          </w:tcPr>
          <w:p w14:paraId="42B6543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7CAAFB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5C37CC8" w14:textId="77777777" w:rsidR="009837A1" w:rsidRPr="0013014A" w:rsidRDefault="009837A1" w:rsidP="0013014A">
            <w:pPr>
              <w:keepNext/>
              <w:keepLines/>
              <w:rPr>
                <w:sz w:val="18"/>
                <w:szCs w:val="18"/>
              </w:rPr>
            </w:pPr>
            <w:r w:rsidRPr="0013014A">
              <w:rPr>
                <w:sz w:val="18"/>
                <w:szCs w:val="18"/>
              </w:rPr>
              <w:t xml:space="preserve">If UE does not support group resource alternation and the </w:t>
            </w:r>
            <w:proofErr w:type="spellStart"/>
            <w:r w:rsidRPr="0013014A">
              <w:rPr>
                <w:sz w:val="18"/>
                <w:szCs w:val="18"/>
              </w:rPr>
              <w:t>eNB</w:t>
            </w:r>
            <w:proofErr w:type="spellEnd"/>
            <w:r w:rsidRPr="0013014A">
              <w:rPr>
                <w:sz w:val="18"/>
                <w:szCs w:val="18"/>
              </w:rPr>
              <w:t xml:space="preserve"> enables group resource alternation, UE falls back to Rel-15 MWUS when Rel-15 MWUS is configured or no MWUS when Rel-15 MWUS is not configured.</w:t>
            </w:r>
          </w:p>
        </w:tc>
        <w:tc>
          <w:tcPr>
            <w:tcW w:w="2064" w:type="dxa"/>
            <w:shd w:val="clear" w:color="auto" w:fill="auto"/>
          </w:tcPr>
          <w:p w14:paraId="1796F02E"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488E1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62379FC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0AF9BBF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1-2 separately or put it as a component of FG 1-1</w:t>
            </w:r>
          </w:p>
        </w:tc>
        <w:tc>
          <w:tcPr>
            <w:tcW w:w="1907" w:type="dxa"/>
            <w:shd w:val="clear" w:color="auto" w:fill="auto"/>
          </w:tcPr>
          <w:p w14:paraId="29AB9877"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1721719" w14:textId="77777777" w:rsidR="009837A1" w:rsidRDefault="009837A1" w:rsidP="009837A1">
      <w:pPr>
        <w:rPr>
          <w:lang w:val="en-US"/>
        </w:rPr>
      </w:pPr>
    </w:p>
    <w:p w14:paraId="20ED08AE"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17746F96" w14:textId="77777777" w:rsidTr="0013014A">
        <w:tc>
          <w:tcPr>
            <w:tcW w:w="846" w:type="dxa"/>
          </w:tcPr>
          <w:p w14:paraId="4072B295"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0B39E0E3"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46752760" w14:textId="77777777" w:rsidR="009837A1" w:rsidRPr="004B1CCE" w:rsidRDefault="009837A1" w:rsidP="0013014A">
            <w:pPr>
              <w:pStyle w:val="af8"/>
              <w:rPr>
                <w:sz w:val="22"/>
                <w:lang w:val="en-US"/>
              </w:rPr>
            </w:pPr>
            <w:r w:rsidRPr="004B1CCE">
              <w:rPr>
                <w:sz w:val="22"/>
                <w:lang w:val="en-US"/>
              </w:rPr>
              <w:t>We propose to make this a separate feature, mainly because of IODT (it is expected that this resource alternation will not be deployed initially).</w:t>
            </w:r>
          </w:p>
        </w:tc>
      </w:tr>
      <w:tr w:rsidR="009837A1" w14:paraId="4E6FF1D8" w14:textId="77777777" w:rsidTr="0013014A">
        <w:tc>
          <w:tcPr>
            <w:tcW w:w="846" w:type="dxa"/>
          </w:tcPr>
          <w:p w14:paraId="68E97B92"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60368513"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69C1F77"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1</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Keep GWUS with/without group resource alternation as two separate FGs.</w:t>
            </w:r>
          </w:p>
        </w:tc>
      </w:tr>
      <w:tr w:rsidR="009837A1" w14:paraId="1B7BA74A" w14:textId="77777777" w:rsidTr="0013014A">
        <w:tc>
          <w:tcPr>
            <w:tcW w:w="846" w:type="dxa"/>
          </w:tcPr>
          <w:p w14:paraId="379DCE9A"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C0BA956"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266C1558" w14:textId="77777777" w:rsidR="009837A1" w:rsidRPr="00534B32" w:rsidRDefault="009837A1" w:rsidP="0013014A">
            <w:pPr>
              <w:pStyle w:val="ad"/>
              <w:jc w:val="both"/>
              <w:rPr>
                <w:rFonts w:eastAsia="ＭＳ 明朝"/>
                <w:sz w:val="22"/>
                <w:szCs w:val="22"/>
              </w:rPr>
            </w:pPr>
            <w:bookmarkStart w:id="4" w:name="_Ref36573743"/>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1</w:t>
            </w:r>
            <w:r w:rsidRPr="00110D70">
              <w:rPr>
                <w:sz w:val="22"/>
                <w:szCs w:val="22"/>
              </w:rPr>
              <w:fldChar w:fldCharType="end"/>
            </w:r>
            <w:r>
              <w:rPr>
                <w:sz w:val="22"/>
                <w:szCs w:val="22"/>
              </w:rPr>
              <w:t>: FG 1-2 (</w:t>
            </w:r>
            <w:r w:rsidRPr="00110D70">
              <w:rPr>
                <w:rFonts w:eastAsia="ＭＳ 明朝"/>
                <w:sz w:val="22"/>
                <w:szCs w:val="22"/>
              </w:rPr>
              <w:t>Group resource alternation</w:t>
            </w:r>
            <w:r>
              <w:rPr>
                <w:rFonts w:eastAsia="ＭＳ 明朝"/>
                <w:sz w:val="22"/>
                <w:szCs w:val="22"/>
              </w:rPr>
              <w:t>)</w:t>
            </w:r>
            <w:r w:rsidRPr="00110D70">
              <w:rPr>
                <w:rFonts w:eastAsia="ＭＳ 明朝"/>
                <w:sz w:val="22"/>
                <w:szCs w:val="22"/>
              </w:rPr>
              <w:t xml:space="preserve"> is a </w:t>
            </w:r>
            <w:r>
              <w:rPr>
                <w:rFonts w:eastAsia="ＭＳ 明朝"/>
                <w:sz w:val="22"/>
                <w:szCs w:val="22"/>
              </w:rPr>
              <w:t>component in feature 1-1</w:t>
            </w:r>
            <w:r w:rsidRPr="00110D70">
              <w:rPr>
                <w:rFonts w:eastAsia="ＭＳ 明朝"/>
                <w:sz w:val="22"/>
                <w:szCs w:val="22"/>
              </w:rPr>
              <w:t>.</w:t>
            </w:r>
            <w:bookmarkEnd w:id="4"/>
          </w:p>
        </w:tc>
      </w:tr>
    </w:tbl>
    <w:p w14:paraId="71CD7EF2" w14:textId="77777777" w:rsidR="009837A1" w:rsidRDefault="009837A1" w:rsidP="009837A1">
      <w:pPr>
        <w:rPr>
          <w:lang w:val="en-US"/>
        </w:rPr>
      </w:pPr>
    </w:p>
    <w:p w14:paraId="738C0B8A" w14:textId="47D5CD0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w:t>
      </w:r>
      <w:r>
        <w:rPr>
          <w:b/>
          <w:bCs/>
          <w:sz w:val="22"/>
          <w:lang w:val="en-US"/>
        </w:rPr>
        <w:t>oints should be discussed for</w:t>
      </w:r>
      <w:r w:rsidRPr="003D7EA7">
        <w:rPr>
          <w:b/>
          <w:bCs/>
          <w:sz w:val="22"/>
          <w:lang w:val="en-US"/>
        </w:rPr>
        <w:t xml:space="preserve"> </w:t>
      </w:r>
      <w:proofErr w:type="gramStart"/>
      <w:r w:rsidRPr="003D7EA7">
        <w:rPr>
          <w:b/>
          <w:bCs/>
          <w:sz w:val="22"/>
          <w:lang w:val="en-US"/>
        </w:rPr>
        <w:t>FG</w:t>
      </w:r>
      <w:r w:rsidR="0013014A">
        <w:rPr>
          <w:b/>
          <w:bCs/>
          <w:sz w:val="22"/>
          <w:lang w:val="en-US"/>
        </w:rPr>
        <w:t>[</w:t>
      </w:r>
      <w:proofErr w:type="gramEnd"/>
      <w:r>
        <w:rPr>
          <w:b/>
          <w:bCs/>
          <w:sz w:val="22"/>
          <w:lang w:val="en-US"/>
        </w:rPr>
        <w:t>1-2</w:t>
      </w:r>
      <w:r w:rsidR="0013014A">
        <w:rPr>
          <w:b/>
          <w:bCs/>
          <w:sz w:val="22"/>
          <w:lang w:val="en-US"/>
        </w:rPr>
        <w:t>]</w:t>
      </w:r>
      <w:r w:rsidRPr="003D7EA7">
        <w:rPr>
          <w:b/>
          <w:bCs/>
          <w:sz w:val="22"/>
          <w:lang w:val="en-US"/>
        </w:rPr>
        <w:t>.</w:t>
      </w:r>
    </w:p>
    <w:p w14:paraId="5EA39043" w14:textId="2E4026BA" w:rsidR="009837A1" w:rsidRDefault="009837A1" w:rsidP="009837A1">
      <w:pPr>
        <w:pStyle w:val="aff"/>
        <w:numPr>
          <w:ilvl w:val="0"/>
          <w:numId w:val="28"/>
        </w:numPr>
        <w:spacing w:afterLines="50" w:after="120"/>
        <w:ind w:leftChars="0"/>
        <w:jc w:val="both"/>
        <w:rPr>
          <w:b/>
          <w:bCs/>
          <w:sz w:val="22"/>
          <w:lang w:val="en-US"/>
        </w:rPr>
      </w:pPr>
      <w:r w:rsidRPr="004B53A9">
        <w:rPr>
          <w:b/>
          <w:bCs/>
          <w:sz w:val="22"/>
          <w:lang w:val="en-US"/>
        </w:rPr>
        <w:t>Whether FG1-2 is a separate FG</w:t>
      </w:r>
      <w:r w:rsidR="0013014A">
        <w:rPr>
          <w:b/>
          <w:bCs/>
          <w:sz w:val="22"/>
          <w:lang w:val="en-US"/>
        </w:rPr>
        <w:t xml:space="preserve"> (i.e., remove bracket)</w:t>
      </w:r>
      <w:r w:rsidRPr="004B53A9">
        <w:rPr>
          <w:b/>
          <w:bCs/>
          <w:sz w:val="22"/>
          <w:lang w:val="en-US"/>
        </w:rPr>
        <w:t xml:space="preserve"> or </w:t>
      </w:r>
      <w:r w:rsidR="0013014A">
        <w:rPr>
          <w:b/>
          <w:bCs/>
          <w:sz w:val="22"/>
          <w:lang w:val="en-US"/>
        </w:rPr>
        <w:t xml:space="preserve">FG1-2 is removed and added as </w:t>
      </w:r>
      <w:r w:rsidRPr="004B53A9">
        <w:rPr>
          <w:b/>
          <w:bCs/>
          <w:sz w:val="22"/>
          <w:lang w:val="en-US"/>
        </w:rPr>
        <w:t>a component in FG1-</w:t>
      </w:r>
      <w:r w:rsidR="0013014A">
        <w:rPr>
          <w:b/>
          <w:bCs/>
          <w:sz w:val="22"/>
          <w:lang w:val="en-US"/>
        </w:rPr>
        <w:t>1</w:t>
      </w:r>
    </w:p>
    <w:p w14:paraId="6E1A8336" w14:textId="282DA2E2" w:rsidR="009F50A5" w:rsidRPr="004B53A9" w:rsidRDefault="009F50A5" w:rsidP="009F50A5">
      <w:pPr>
        <w:pStyle w:val="aff"/>
        <w:numPr>
          <w:ilvl w:val="1"/>
          <w:numId w:val="28"/>
        </w:numPr>
        <w:spacing w:afterLines="50" w:after="120"/>
        <w:ind w:leftChars="0"/>
        <w:jc w:val="both"/>
        <w:rPr>
          <w:b/>
          <w:bCs/>
          <w:sz w:val="22"/>
          <w:lang w:val="en-US"/>
        </w:rPr>
      </w:pPr>
      <w:bookmarkStart w:id="5" w:name="_Hlk37872573"/>
      <w:r>
        <w:rPr>
          <w:rFonts w:hint="eastAsia"/>
          <w:b/>
          <w:bCs/>
          <w:sz w:val="22"/>
          <w:lang w:val="en-US"/>
        </w:rPr>
        <w:t>W</w:t>
      </w:r>
      <w:r>
        <w:rPr>
          <w:b/>
          <w:bCs/>
          <w:sz w:val="22"/>
          <w:lang w:val="en-US"/>
        </w:rPr>
        <w:t>hether this issue should be discussed with [2-2] jointly or individually</w:t>
      </w:r>
    </w:p>
    <w:bookmarkEnd w:id="5"/>
    <w:p w14:paraId="43E2402B" w14:textId="32DFF46F" w:rsidR="009837A1" w:rsidRDefault="009837A1" w:rsidP="009837A1">
      <w:pPr>
        <w:spacing w:afterLines="50" w:after="120"/>
        <w:jc w:val="both"/>
        <w:rPr>
          <w:b/>
          <w:bCs/>
          <w:sz w:val="22"/>
          <w:lang w:val="en-US"/>
        </w:rPr>
      </w:pPr>
    </w:p>
    <w:p w14:paraId="54B106D6" w14:textId="266028A5" w:rsidR="0013014A" w:rsidRDefault="0013014A" w:rsidP="009837A1">
      <w:pPr>
        <w:spacing w:afterLines="50" w:after="120"/>
        <w:jc w:val="both"/>
        <w:rPr>
          <w:b/>
          <w:bCs/>
          <w:sz w:val="22"/>
          <w:lang w:val="en-US"/>
        </w:rPr>
      </w:pPr>
    </w:p>
    <w:p w14:paraId="520400CE" w14:textId="77777777" w:rsidR="0013014A" w:rsidRPr="003D7EA7" w:rsidRDefault="0013014A" w:rsidP="009837A1">
      <w:pPr>
        <w:spacing w:afterLines="50" w:after="120"/>
        <w:jc w:val="both"/>
        <w:rPr>
          <w:rFonts w:hint="eastAsia"/>
          <w:b/>
          <w:bCs/>
          <w:sz w:val="22"/>
          <w:lang w:val="en-US"/>
        </w:rPr>
      </w:pPr>
    </w:p>
    <w:p w14:paraId="1807C01F"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1-3: </w:t>
      </w:r>
      <w:r w:rsidRPr="009837A1">
        <w:rPr>
          <w:rFonts w:eastAsia="ＭＳ 明朝"/>
          <w:b/>
          <w:bCs/>
          <w:szCs w:val="24"/>
          <w:lang w:val="en-US"/>
        </w:rPr>
        <w:t xml:space="preserve">PUR for full-PRB in </w:t>
      </w:r>
      <w:proofErr w:type="spellStart"/>
      <w:r w:rsidRPr="009837A1">
        <w:rPr>
          <w:rFonts w:eastAsia="ＭＳ 明朝"/>
          <w:b/>
          <w:bCs/>
          <w:szCs w:val="24"/>
          <w:lang w:val="en-US"/>
        </w:rPr>
        <w:t>CEmodeA</w:t>
      </w:r>
      <w:proofErr w:type="spellEnd"/>
    </w:p>
    <w:p w14:paraId="7C62222D" w14:textId="77777777" w:rsidR="009837A1" w:rsidRDefault="009837A1" w:rsidP="009837A1">
      <w:pPr>
        <w:rPr>
          <w:lang w:val="en-US"/>
        </w:rPr>
      </w:pPr>
      <w:r w:rsidRPr="00890250">
        <w:rPr>
          <w:lang w:val="en-US"/>
        </w:rPr>
        <w:t>In [1], FG</w:t>
      </w:r>
      <w:r>
        <w:rPr>
          <w:lang w:val="en-US"/>
        </w:rPr>
        <w:t>1-3</w:t>
      </w:r>
      <w:r w:rsidRPr="00890250">
        <w:rPr>
          <w:lang w:val="en-US"/>
        </w:rPr>
        <w:t xml:space="preserve"> is captured as below.</w:t>
      </w:r>
    </w:p>
    <w:p w14:paraId="5BC60C09"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5AD5977D" w14:textId="77777777" w:rsidTr="0013014A">
        <w:tc>
          <w:tcPr>
            <w:tcW w:w="1838" w:type="dxa"/>
            <w:shd w:val="clear" w:color="auto" w:fill="auto"/>
          </w:tcPr>
          <w:p w14:paraId="57C8A07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46C1D8D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5A88C7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E22962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FE8962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8D5A4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70CC5A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008AEC0"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824F65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5D0AFB03"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94C7DA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67D482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1F46143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E82CBE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61E6F510" w14:textId="77777777" w:rsidTr="0013014A">
        <w:tc>
          <w:tcPr>
            <w:tcW w:w="1838" w:type="dxa"/>
            <w:shd w:val="clear" w:color="auto" w:fill="auto"/>
          </w:tcPr>
          <w:p w14:paraId="4F217B3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527FC6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1-</w:t>
            </w:r>
            <w:r w:rsidRPr="0013014A">
              <w:rPr>
                <w:sz w:val="18"/>
                <w:szCs w:val="18"/>
              </w:rPr>
              <w:t>3</w:t>
            </w:r>
          </w:p>
        </w:tc>
        <w:tc>
          <w:tcPr>
            <w:tcW w:w="1539" w:type="dxa"/>
            <w:shd w:val="clear" w:color="auto" w:fill="auto"/>
          </w:tcPr>
          <w:p w14:paraId="0ADD532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 xml:space="preserve">PUR for full-PRB in </w:t>
            </w:r>
            <w:proofErr w:type="spellStart"/>
            <w:r w:rsidRPr="0013014A">
              <w:rPr>
                <w:sz w:val="18"/>
                <w:szCs w:val="18"/>
              </w:rPr>
              <w:t>CEmodeA</w:t>
            </w:r>
            <w:proofErr w:type="spellEnd"/>
          </w:p>
        </w:tc>
        <w:tc>
          <w:tcPr>
            <w:tcW w:w="2497" w:type="dxa"/>
            <w:shd w:val="clear" w:color="auto" w:fill="auto"/>
          </w:tcPr>
          <w:p w14:paraId="67CC2A7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 xml:space="preserve">1. PUR for full-RPB in </w:t>
            </w:r>
            <w:proofErr w:type="spellStart"/>
            <w:r w:rsidRPr="0013014A">
              <w:rPr>
                <w:sz w:val="18"/>
                <w:szCs w:val="18"/>
              </w:rPr>
              <w:t>CEmodeA</w:t>
            </w:r>
            <w:proofErr w:type="spellEnd"/>
          </w:p>
        </w:tc>
        <w:tc>
          <w:tcPr>
            <w:tcW w:w="1977" w:type="dxa"/>
            <w:shd w:val="clear" w:color="auto" w:fill="auto"/>
          </w:tcPr>
          <w:p w14:paraId="1E8586D3" w14:textId="77777777" w:rsidR="009837A1" w:rsidRPr="0013014A" w:rsidRDefault="009837A1" w:rsidP="0013014A">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0392089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1460950D"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5842C16E" w14:textId="77777777" w:rsidR="009837A1" w:rsidRPr="0013014A" w:rsidRDefault="009837A1" w:rsidP="0013014A">
            <w:pPr>
              <w:keepNext/>
              <w:keepLines/>
              <w:rPr>
                <w:sz w:val="18"/>
                <w:szCs w:val="18"/>
              </w:rPr>
            </w:pPr>
            <w:r w:rsidRPr="0013014A">
              <w:rPr>
                <w:sz w:val="18"/>
                <w:szCs w:val="18"/>
              </w:rPr>
              <w:t xml:space="preserve">UL data transmission will use EDT or connected mode instead of PUR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14036B29"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6232C15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502FD7F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567DACEC"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RAN2 has agreed that PUR with UP and CP solutions have separate indications, but this is not captured in this RAN1 UE feature list.</w:t>
            </w:r>
          </w:p>
          <w:p w14:paraId="2E5FB36D" w14:textId="77777777" w:rsidR="009837A1" w:rsidRPr="0013014A" w:rsidRDefault="009837A1" w:rsidP="0013014A">
            <w:pPr>
              <w:pStyle w:val="TAL"/>
              <w:rPr>
                <w:rFonts w:ascii="Times New Roman" w:eastAsia="ＭＳ ゴシック" w:hAnsi="Times New Roman"/>
                <w:szCs w:val="18"/>
                <w:lang w:eastAsia="ja-JP"/>
              </w:rPr>
            </w:pPr>
          </w:p>
          <w:p w14:paraId="28732056"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combination with max UL TBS 2984 bits requires a separate FG</w:t>
            </w:r>
          </w:p>
        </w:tc>
        <w:tc>
          <w:tcPr>
            <w:tcW w:w="1907" w:type="dxa"/>
            <w:shd w:val="clear" w:color="auto" w:fill="auto"/>
          </w:tcPr>
          <w:p w14:paraId="63AC3E82"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74545FF8" w14:textId="77777777" w:rsidR="009837A1" w:rsidRDefault="009837A1" w:rsidP="009837A1">
      <w:pPr>
        <w:rPr>
          <w:lang w:val="en-US"/>
        </w:rPr>
      </w:pPr>
    </w:p>
    <w:p w14:paraId="63F2A248"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7E577251" w14:textId="77777777" w:rsidTr="0013014A">
        <w:tc>
          <w:tcPr>
            <w:tcW w:w="846" w:type="dxa"/>
          </w:tcPr>
          <w:p w14:paraId="6E48814A" w14:textId="77777777" w:rsidR="009837A1" w:rsidRDefault="009837A1" w:rsidP="0013014A">
            <w:pPr>
              <w:spacing w:afterLines="50" w:after="120"/>
              <w:jc w:val="both"/>
              <w:rPr>
                <w:rFonts w:eastAsia="ＭＳ 明朝"/>
                <w:sz w:val="22"/>
              </w:rPr>
            </w:pPr>
            <w:r>
              <w:rPr>
                <w:rFonts w:eastAsia="ＭＳ 明朝"/>
                <w:sz w:val="22"/>
              </w:rPr>
              <w:t>[4]</w:t>
            </w:r>
          </w:p>
        </w:tc>
        <w:tc>
          <w:tcPr>
            <w:tcW w:w="2977" w:type="dxa"/>
          </w:tcPr>
          <w:p w14:paraId="6E94EB9E" w14:textId="77777777" w:rsidR="009837A1" w:rsidRPr="00BC6D2B" w:rsidRDefault="009837A1" w:rsidP="0013014A">
            <w:pPr>
              <w:spacing w:afterLines="50" w:after="120"/>
              <w:jc w:val="both"/>
              <w:rPr>
                <w:sz w:val="22"/>
                <w:lang w:val="en-US"/>
              </w:rPr>
            </w:pPr>
            <w:r w:rsidRPr="00623C0F">
              <w:rPr>
                <w:sz w:val="22"/>
                <w:lang w:val="en-US"/>
              </w:rPr>
              <w:t>Ericsson</w:t>
            </w:r>
          </w:p>
        </w:tc>
        <w:tc>
          <w:tcPr>
            <w:tcW w:w="18560" w:type="dxa"/>
          </w:tcPr>
          <w:p w14:paraId="621FF06D" w14:textId="77777777" w:rsidR="009837A1" w:rsidRPr="00623C0F" w:rsidRDefault="009837A1" w:rsidP="0013014A">
            <w:pPr>
              <w:spacing w:afterLines="50" w:after="120"/>
              <w:jc w:val="both"/>
              <w:rPr>
                <w:b/>
                <w:bCs/>
                <w:sz w:val="22"/>
                <w:lang w:val="en-US"/>
              </w:rPr>
            </w:pPr>
            <w:r w:rsidRPr="00623C0F">
              <w:rPr>
                <w:rFonts w:ascii="Arial" w:eastAsiaTheme="minorEastAsia" w:hAnsi="Arial" w:cstheme="minorBidi"/>
                <w:b/>
                <w:bCs/>
                <w:kern w:val="2"/>
                <w:sz w:val="21"/>
                <w:szCs w:val="22"/>
                <w:lang w:val="en-US" w:eastAsia="zh-CN"/>
              </w:rPr>
              <w:t>Proposal 2</w:t>
            </w:r>
            <w:r w:rsidRPr="00623C0F">
              <w:rPr>
                <w:rFonts w:ascii="Arial" w:eastAsiaTheme="minorEastAsia" w:hAnsi="Arial" w:cstheme="minorBidi"/>
                <w:b/>
                <w:bCs/>
                <w:kern w:val="2"/>
                <w:sz w:val="21"/>
                <w:szCs w:val="22"/>
                <w:lang w:val="en-US" w:eastAsia="zh-CN"/>
              </w:rPr>
              <w:tab/>
              <w:t>Introduce a separate indication for the combination of PUR and the larger UL TBS.</w:t>
            </w:r>
          </w:p>
        </w:tc>
      </w:tr>
    </w:tbl>
    <w:p w14:paraId="7BC97CC4" w14:textId="77777777" w:rsidR="009837A1" w:rsidRDefault="009837A1" w:rsidP="009837A1">
      <w:pPr>
        <w:rPr>
          <w:lang w:val="en-US"/>
        </w:rPr>
      </w:pPr>
    </w:p>
    <w:p w14:paraId="7BC46868" w14:textId="77777777" w:rsidR="009837A1" w:rsidRDefault="009837A1" w:rsidP="009837A1">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9837A1" w14:paraId="7C57EA16" w14:textId="77777777" w:rsidTr="0013014A">
        <w:tc>
          <w:tcPr>
            <w:tcW w:w="846" w:type="dxa"/>
          </w:tcPr>
          <w:p w14:paraId="38E64BB4" w14:textId="77777777" w:rsidR="009837A1" w:rsidRDefault="009837A1" w:rsidP="0013014A">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75F2FDD9"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06015649" w14:textId="77777777" w:rsidR="009837A1" w:rsidRPr="00E6321D" w:rsidRDefault="009837A1" w:rsidP="0013014A">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53BC3757" w14:textId="77777777" w:rsidR="009837A1" w:rsidRDefault="009837A1" w:rsidP="009837A1">
      <w:pPr>
        <w:rPr>
          <w:lang w:val="en-US"/>
        </w:rPr>
      </w:pPr>
    </w:p>
    <w:p w14:paraId="76A3ED6D"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1-3</w:t>
      </w:r>
      <w:r w:rsidRPr="003D7EA7">
        <w:rPr>
          <w:b/>
          <w:bCs/>
          <w:sz w:val="22"/>
          <w:lang w:val="en-US"/>
        </w:rPr>
        <w:t>.</w:t>
      </w:r>
    </w:p>
    <w:p w14:paraId="09D87339" w14:textId="2795CE5D" w:rsidR="009837A1" w:rsidRPr="009837A1" w:rsidRDefault="0013014A" w:rsidP="009837A1">
      <w:pPr>
        <w:pStyle w:val="aff"/>
        <w:numPr>
          <w:ilvl w:val="0"/>
          <w:numId w:val="27"/>
        </w:numPr>
        <w:spacing w:afterLines="50" w:after="120"/>
        <w:ind w:leftChars="0"/>
        <w:jc w:val="both"/>
        <w:rPr>
          <w:b/>
          <w:bCs/>
          <w:sz w:val="22"/>
          <w:lang w:val="en-US"/>
        </w:rPr>
      </w:pPr>
      <w:r>
        <w:rPr>
          <w:b/>
          <w:bCs/>
          <w:sz w:val="22"/>
          <w:lang w:val="en-US"/>
        </w:rPr>
        <w:t>Whether to introduce a separate FG for the combination of PUR and the larger UL TBS or to reuse the legacy capability signaling to support the combination</w:t>
      </w:r>
    </w:p>
    <w:p w14:paraId="4FC918AA" w14:textId="0C0047B9" w:rsidR="009837A1" w:rsidRDefault="009837A1" w:rsidP="009837A1"/>
    <w:p w14:paraId="01CC2D1F" w14:textId="10EBB87C" w:rsidR="0013014A" w:rsidRDefault="0013014A" w:rsidP="009837A1"/>
    <w:p w14:paraId="3E1125B2" w14:textId="77777777" w:rsidR="0013014A" w:rsidRDefault="0013014A" w:rsidP="009837A1">
      <w:pPr>
        <w:rPr>
          <w:rFonts w:hint="eastAsia"/>
        </w:rPr>
      </w:pPr>
    </w:p>
    <w:p w14:paraId="5CF22B76"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1-4: </w:t>
      </w:r>
      <w:r w:rsidRPr="0021489F">
        <w:rPr>
          <w:rFonts w:eastAsia="ＭＳ 明朝"/>
          <w:b/>
          <w:bCs/>
          <w:szCs w:val="24"/>
          <w:lang w:val="en-US"/>
        </w:rPr>
        <w:t xml:space="preserve">PUR for full-PRB in </w:t>
      </w:r>
      <w:proofErr w:type="spellStart"/>
      <w:r w:rsidRPr="0021489F">
        <w:rPr>
          <w:rFonts w:eastAsia="ＭＳ 明朝"/>
          <w:b/>
          <w:bCs/>
          <w:szCs w:val="24"/>
          <w:lang w:val="en-US"/>
        </w:rPr>
        <w:t>CEmodeB</w:t>
      </w:r>
      <w:proofErr w:type="spellEnd"/>
    </w:p>
    <w:p w14:paraId="517A3F62" w14:textId="77777777" w:rsidR="009837A1" w:rsidRDefault="009837A1" w:rsidP="009837A1">
      <w:pPr>
        <w:rPr>
          <w:lang w:val="en-US"/>
        </w:rPr>
      </w:pPr>
      <w:r w:rsidRPr="00890250">
        <w:rPr>
          <w:lang w:val="en-US"/>
        </w:rPr>
        <w:t>In [1], FG</w:t>
      </w:r>
      <w:r>
        <w:rPr>
          <w:lang w:val="en-US"/>
        </w:rPr>
        <w:t>1-4</w:t>
      </w:r>
      <w:r w:rsidRPr="00890250">
        <w:rPr>
          <w:lang w:val="en-US"/>
        </w:rPr>
        <w:t xml:space="preserve"> is captured as below.</w:t>
      </w:r>
    </w:p>
    <w:p w14:paraId="59DE738F"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21141DE0" w14:textId="77777777" w:rsidTr="0013014A">
        <w:tc>
          <w:tcPr>
            <w:tcW w:w="1838" w:type="dxa"/>
            <w:shd w:val="clear" w:color="auto" w:fill="auto"/>
          </w:tcPr>
          <w:p w14:paraId="4604107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24F76A3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42B2651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0DC3A0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BAA29B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A0FBDF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8F71D6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0B2E964A"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548410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0FF30FC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7AB0BFD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9BBD18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561F3C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79D2A51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5FF2DF05" w14:textId="77777777" w:rsidTr="0013014A">
        <w:tc>
          <w:tcPr>
            <w:tcW w:w="1838" w:type="dxa"/>
            <w:shd w:val="clear" w:color="auto" w:fill="auto"/>
          </w:tcPr>
          <w:p w14:paraId="1BCAEEF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2"/>
              </w:rPr>
            </w:pPr>
            <w:r w:rsidRPr="0013014A">
              <w:rPr>
                <w:sz w:val="18"/>
                <w:szCs w:val="12"/>
              </w:rPr>
              <w:t>1. LTE_eMTC5</w:t>
            </w:r>
          </w:p>
        </w:tc>
        <w:tc>
          <w:tcPr>
            <w:tcW w:w="731" w:type="dxa"/>
            <w:shd w:val="clear" w:color="auto" w:fill="auto"/>
          </w:tcPr>
          <w:p w14:paraId="533E7CB4"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1-4</w:t>
            </w:r>
          </w:p>
        </w:tc>
        <w:tc>
          <w:tcPr>
            <w:tcW w:w="1539" w:type="dxa"/>
            <w:shd w:val="clear" w:color="auto" w:fill="auto"/>
          </w:tcPr>
          <w:p w14:paraId="1F42F2B7"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 xml:space="preserve">PUR for full-PRB in </w:t>
            </w:r>
            <w:proofErr w:type="spellStart"/>
            <w:r w:rsidRPr="0013014A">
              <w:rPr>
                <w:sz w:val="18"/>
                <w:szCs w:val="12"/>
              </w:rPr>
              <w:t>CEmodeB</w:t>
            </w:r>
            <w:proofErr w:type="spellEnd"/>
          </w:p>
        </w:tc>
        <w:tc>
          <w:tcPr>
            <w:tcW w:w="2497" w:type="dxa"/>
            <w:shd w:val="clear" w:color="auto" w:fill="auto"/>
          </w:tcPr>
          <w:p w14:paraId="66660A7B" w14:textId="77777777" w:rsidR="009837A1" w:rsidRPr="0013014A" w:rsidRDefault="009837A1" w:rsidP="0013014A">
            <w:pPr>
              <w:pStyle w:val="TAL"/>
              <w:rPr>
                <w:rFonts w:ascii="Times New Roman" w:eastAsia="ＭＳ ゴシック" w:hAnsi="Times New Roman"/>
                <w:szCs w:val="12"/>
                <w:lang w:eastAsia="ja-JP"/>
              </w:rPr>
            </w:pPr>
            <w:r w:rsidRPr="0013014A">
              <w:rPr>
                <w:rFonts w:ascii="Times New Roman" w:eastAsia="ＭＳ ゴシック" w:hAnsi="Times New Roman"/>
                <w:szCs w:val="12"/>
                <w:lang w:eastAsia="ja-JP"/>
              </w:rPr>
              <w:t xml:space="preserve">1. PUR for full-PRB in </w:t>
            </w:r>
            <w:proofErr w:type="spellStart"/>
            <w:r w:rsidRPr="0013014A">
              <w:rPr>
                <w:rFonts w:ascii="Times New Roman" w:eastAsia="ＭＳ ゴシック" w:hAnsi="Times New Roman"/>
                <w:szCs w:val="12"/>
                <w:lang w:eastAsia="ja-JP"/>
              </w:rPr>
              <w:t>CEmodeB</w:t>
            </w:r>
            <w:proofErr w:type="spellEnd"/>
          </w:p>
          <w:p w14:paraId="73ACECC5"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2. Potential UE-specific cyclic shift for DMRS</w:t>
            </w:r>
          </w:p>
        </w:tc>
        <w:tc>
          <w:tcPr>
            <w:tcW w:w="1977" w:type="dxa"/>
            <w:shd w:val="clear" w:color="auto" w:fill="auto"/>
          </w:tcPr>
          <w:p w14:paraId="4C042479" w14:textId="77777777" w:rsidR="009837A1" w:rsidRPr="0013014A" w:rsidRDefault="009837A1" w:rsidP="0013014A">
            <w:pPr>
              <w:keepNext/>
              <w:keepLines/>
              <w:overflowPunct w:val="0"/>
              <w:autoSpaceDE w:val="0"/>
              <w:autoSpaceDN w:val="0"/>
              <w:adjustRightInd w:val="0"/>
              <w:textAlignment w:val="baseline"/>
              <w:rPr>
                <w:sz w:val="18"/>
                <w:szCs w:val="12"/>
              </w:rPr>
            </w:pPr>
            <w:proofErr w:type="spellStart"/>
            <w:r w:rsidRPr="0013014A">
              <w:rPr>
                <w:sz w:val="18"/>
                <w:szCs w:val="12"/>
              </w:rPr>
              <w:t>CEmodeB</w:t>
            </w:r>
            <w:proofErr w:type="spellEnd"/>
          </w:p>
        </w:tc>
        <w:tc>
          <w:tcPr>
            <w:tcW w:w="1262" w:type="dxa"/>
            <w:shd w:val="clear" w:color="auto" w:fill="auto"/>
          </w:tcPr>
          <w:p w14:paraId="55F806CE"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Yes</w:t>
            </w:r>
          </w:p>
        </w:tc>
        <w:tc>
          <w:tcPr>
            <w:tcW w:w="1338" w:type="dxa"/>
            <w:shd w:val="clear" w:color="auto" w:fill="auto"/>
          </w:tcPr>
          <w:p w14:paraId="2729E64D"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rFonts w:hint="eastAsia"/>
                <w:sz w:val="18"/>
                <w:szCs w:val="12"/>
              </w:rPr>
              <w:t>N/A</w:t>
            </w:r>
          </w:p>
        </w:tc>
        <w:tc>
          <w:tcPr>
            <w:tcW w:w="1777" w:type="dxa"/>
          </w:tcPr>
          <w:p w14:paraId="0D74ED2B" w14:textId="77777777" w:rsidR="009837A1" w:rsidRPr="0013014A" w:rsidRDefault="009837A1" w:rsidP="0013014A">
            <w:pPr>
              <w:keepNext/>
              <w:keepLines/>
              <w:rPr>
                <w:sz w:val="18"/>
                <w:szCs w:val="12"/>
              </w:rPr>
            </w:pPr>
            <w:r w:rsidRPr="0013014A">
              <w:rPr>
                <w:sz w:val="18"/>
                <w:szCs w:val="12"/>
              </w:rPr>
              <w:t xml:space="preserve">UL data transmission will use EDT or connected mode instead of PUR in </w:t>
            </w:r>
            <w:proofErr w:type="spellStart"/>
            <w:r w:rsidRPr="0013014A">
              <w:rPr>
                <w:sz w:val="18"/>
                <w:szCs w:val="12"/>
              </w:rPr>
              <w:t>CEmodeB</w:t>
            </w:r>
            <w:proofErr w:type="spellEnd"/>
            <w:r w:rsidRPr="0013014A">
              <w:rPr>
                <w:sz w:val="18"/>
                <w:szCs w:val="12"/>
              </w:rPr>
              <w:t>.</w:t>
            </w:r>
          </w:p>
        </w:tc>
        <w:tc>
          <w:tcPr>
            <w:tcW w:w="2064" w:type="dxa"/>
            <w:shd w:val="clear" w:color="auto" w:fill="auto"/>
          </w:tcPr>
          <w:p w14:paraId="59BB5240" w14:textId="77777777" w:rsidR="009837A1" w:rsidRPr="0013014A" w:rsidRDefault="009837A1" w:rsidP="0013014A">
            <w:pPr>
              <w:keepNext/>
              <w:keepLines/>
              <w:rPr>
                <w:sz w:val="18"/>
                <w:szCs w:val="12"/>
              </w:rPr>
            </w:pPr>
            <w:r w:rsidRPr="0013014A">
              <w:rPr>
                <w:sz w:val="18"/>
                <w:szCs w:val="12"/>
              </w:rPr>
              <w:t>Per UE</w:t>
            </w:r>
          </w:p>
        </w:tc>
        <w:tc>
          <w:tcPr>
            <w:tcW w:w="1416" w:type="dxa"/>
            <w:shd w:val="clear" w:color="auto" w:fill="auto"/>
          </w:tcPr>
          <w:p w14:paraId="024F53F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Yes</w:t>
            </w:r>
          </w:p>
        </w:tc>
        <w:tc>
          <w:tcPr>
            <w:tcW w:w="1414" w:type="dxa"/>
            <w:shd w:val="clear" w:color="auto" w:fill="auto"/>
          </w:tcPr>
          <w:p w14:paraId="3855081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N/A</w:t>
            </w:r>
          </w:p>
        </w:tc>
        <w:tc>
          <w:tcPr>
            <w:tcW w:w="2620" w:type="dxa"/>
            <w:shd w:val="clear" w:color="auto" w:fill="auto"/>
          </w:tcPr>
          <w:p w14:paraId="312440A3" w14:textId="77777777" w:rsidR="009837A1" w:rsidRPr="0013014A" w:rsidRDefault="009837A1" w:rsidP="0013014A">
            <w:pPr>
              <w:pStyle w:val="TAL"/>
              <w:rPr>
                <w:rFonts w:ascii="Times New Roman" w:eastAsia="ＭＳ ゴシック" w:hAnsi="Times New Roman"/>
                <w:szCs w:val="12"/>
                <w:lang w:eastAsia="ja-JP"/>
              </w:rPr>
            </w:pPr>
            <w:r w:rsidRPr="0013014A">
              <w:rPr>
                <w:rFonts w:ascii="Times New Roman" w:eastAsia="ＭＳ ゴシック" w:hAnsi="Times New Roman"/>
                <w:szCs w:val="12"/>
                <w:lang w:eastAsia="ja-JP"/>
              </w:rPr>
              <w:t>RAN2 has agreed that PUR with UP and CP solutions have separate indications, but this is not captured in this RAN1 UE feature list.</w:t>
            </w:r>
          </w:p>
          <w:p w14:paraId="56D0755F" w14:textId="77777777" w:rsidR="009837A1" w:rsidRPr="0013014A" w:rsidRDefault="009837A1" w:rsidP="0013014A">
            <w:pPr>
              <w:pStyle w:val="TAL"/>
              <w:rPr>
                <w:rFonts w:ascii="Times New Roman" w:eastAsia="ＭＳ ゴシック" w:hAnsi="Times New Roman"/>
                <w:szCs w:val="12"/>
                <w:lang w:eastAsia="ja-JP"/>
              </w:rPr>
            </w:pPr>
          </w:p>
          <w:p w14:paraId="16339448"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FFS: Whether 1-3 should be a prerequisite for 1-4</w:t>
            </w:r>
          </w:p>
        </w:tc>
        <w:tc>
          <w:tcPr>
            <w:tcW w:w="1907" w:type="dxa"/>
            <w:shd w:val="clear" w:color="auto" w:fill="auto"/>
          </w:tcPr>
          <w:p w14:paraId="53CC4EAB" w14:textId="77777777" w:rsidR="009837A1" w:rsidRPr="0013014A" w:rsidRDefault="009837A1" w:rsidP="0013014A">
            <w:pPr>
              <w:keepNext/>
              <w:keepLines/>
              <w:overflowPunct w:val="0"/>
              <w:autoSpaceDE w:val="0"/>
              <w:autoSpaceDN w:val="0"/>
              <w:adjustRightInd w:val="0"/>
              <w:textAlignment w:val="baseline"/>
              <w:rPr>
                <w:sz w:val="18"/>
                <w:szCs w:val="12"/>
              </w:rPr>
            </w:pPr>
            <w:r w:rsidRPr="0013014A">
              <w:rPr>
                <w:sz w:val="18"/>
                <w:szCs w:val="12"/>
              </w:rPr>
              <w:t>Optional with capability signalling</w:t>
            </w:r>
          </w:p>
        </w:tc>
      </w:tr>
    </w:tbl>
    <w:p w14:paraId="0362A80C" w14:textId="77777777" w:rsidR="009837A1" w:rsidRDefault="009837A1" w:rsidP="009837A1">
      <w:pPr>
        <w:rPr>
          <w:lang w:val="en-US"/>
        </w:rPr>
      </w:pPr>
    </w:p>
    <w:p w14:paraId="7AD5970B"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77E36013" w14:textId="77777777" w:rsidTr="0013014A">
        <w:tc>
          <w:tcPr>
            <w:tcW w:w="846" w:type="dxa"/>
          </w:tcPr>
          <w:p w14:paraId="6F107429"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654529C6"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29608BE4" w14:textId="77777777" w:rsidR="009837A1" w:rsidRPr="004B1CCE" w:rsidRDefault="009837A1" w:rsidP="0013014A">
            <w:pPr>
              <w:pStyle w:val="af8"/>
              <w:rPr>
                <w:sz w:val="22"/>
                <w:lang w:val="en-US"/>
              </w:rPr>
            </w:pPr>
            <w:r w:rsidRPr="004B1CCE">
              <w:rPr>
                <w:sz w:val="22"/>
                <w:lang w:val="en-US"/>
              </w:rPr>
              <w:t>We don’t see any issues if this is not a prerequisite, although most likely UEs that support this in mode B will also support it in mode A.</w:t>
            </w:r>
          </w:p>
        </w:tc>
      </w:tr>
      <w:tr w:rsidR="009837A1" w14:paraId="7FC367EB" w14:textId="77777777" w:rsidTr="0013014A">
        <w:tc>
          <w:tcPr>
            <w:tcW w:w="846" w:type="dxa"/>
          </w:tcPr>
          <w:p w14:paraId="68E9A638" w14:textId="77777777" w:rsidR="009837A1" w:rsidRDefault="009837A1" w:rsidP="0013014A">
            <w:pPr>
              <w:spacing w:afterLines="50" w:after="120"/>
              <w:jc w:val="both"/>
              <w:rPr>
                <w:rFonts w:eastAsia="ＭＳ 明朝"/>
                <w:sz w:val="22"/>
              </w:rPr>
            </w:pPr>
            <w:r>
              <w:rPr>
                <w:rFonts w:eastAsia="ＭＳ 明朝" w:hint="eastAsia"/>
                <w:sz w:val="22"/>
              </w:rPr>
              <w:lastRenderedPageBreak/>
              <w:t>[</w:t>
            </w:r>
            <w:r>
              <w:rPr>
                <w:rFonts w:eastAsia="ＭＳ 明朝"/>
                <w:sz w:val="22"/>
              </w:rPr>
              <w:t>4</w:t>
            </w:r>
            <w:r>
              <w:rPr>
                <w:rFonts w:eastAsia="ＭＳ 明朝" w:hint="eastAsia"/>
                <w:sz w:val="22"/>
              </w:rPr>
              <w:t>]</w:t>
            </w:r>
          </w:p>
        </w:tc>
        <w:tc>
          <w:tcPr>
            <w:tcW w:w="2977" w:type="dxa"/>
          </w:tcPr>
          <w:p w14:paraId="669AB325"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57D7757F"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3</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Add PUR CE mode A support as a prerequisite for PUR CE mode B support.</w:t>
            </w:r>
          </w:p>
        </w:tc>
      </w:tr>
    </w:tbl>
    <w:p w14:paraId="067699F6" w14:textId="77777777" w:rsidR="009837A1" w:rsidRDefault="009837A1" w:rsidP="009837A1">
      <w:pPr>
        <w:rPr>
          <w:lang w:val="en-US"/>
        </w:rPr>
      </w:pPr>
    </w:p>
    <w:p w14:paraId="0EFD21F3"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w:t>
      </w:r>
      <w:r>
        <w:rPr>
          <w:b/>
          <w:bCs/>
          <w:sz w:val="22"/>
          <w:lang w:val="en-US"/>
        </w:rPr>
        <w:t>oints should be discussed for</w:t>
      </w:r>
      <w:r w:rsidRPr="003D7EA7">
        <w:rPr>
          <w:b/>
          <w:bCs/>
          <w:sz w:val="22"/>
          <w:lang w:val="en-US"/>
        </w:rPr>
        <w:t xml:space="preserve"> FG</w:t>
      </w:r>
      <w:r>
        <w:rPr>
          <w:b/>
          <w:bCs/>
          <w:sz w:val="22"/>
          <w:lang w:val="en-US"/>
        </w:rPr>
        <w:t>1-4</w:t>
      </w:r>
      <w:r w:rsidRPr="003D7EA7">
        <w:rPr>
          <w:b/>
          <w:bCs/>
          <w:sz w:val="22"/>
          <w:lang w:val="en-US"/>
        </w:rPr>
        <w:t>.</w:t>
      </w:r>
    </w:p>
    <w:p w14:paraId="200C27DE" w14:textId="77777777" w:rsidR="009837A1" w:rsidRPr="003D7EA7" w:rsidRDefault="009837A1" w:rsidP="009837A1">
      <w:pPr>
        <w:pStyle w:val="aff"/>
        <w:numPr>
          <w:ilvl w:val="0"/>
          <w:numId w:val="28"/>
        </w:numPr>
        <w:spacing w:afterLines="50" w:after="120"/>
        <w:ind w:leftChars="0"/>
        <w:jc w:val="both"/>
        <w:rPr>
          <w:b/>
          <w:bCs/>
          <w:sz w:val="22"/>
          <w:lang w:val="en-US"/>
        </w:rPr>
      </w:pPr>
      <w:r>
        <w:rPr>
          <w:b/>
          <w:bCs/>
          <w:sz w:val="22"/>
          <w:lang w:val="en-US"/>
        </w:rPr>
        <w:t>Whether or not FG1-3 is a prerequisite for FG1-4</w:t>
      </w:r>
    </w:p>
    <w:p w14:paraId="0D623928" w14:textId="1BAF5E63" w:rsidR="009837A1" w:rsidRDefault="009837A1" w:rsidP="009837A1"/>
    <w:p w14:paraId="31C4B25D" w14:textId="61FB6EAD" w:rsidR="0013014A" w:rsidRDefault="0013014A" w:rsidP="009837A1"/>
    <w:p w14:paraId="05D1DB56" w14:textId="77777777" w:rsidR="0013014A" w:rsidRDefault="0013014A" w:rsidP="009837A1">
      <w:pPr>
        <w:rPr>
          <w:rFonts w:hint="eastAsia"/>
        </w:rPr>
      </w:pPr>
    </w:p>
    <w:p w14:paraId="7EA320F8"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[1-7] </w:t>
      </w:r>
      <w:r w:rsidRPr="004B53A9">
        <w:rPr>
          <w:rFonts w:eastAsia="ＭＳ 明朝"/>
          <w:b/>
          <w:bCs/>
          <w:szCs w:val="24"/>
          <w:lang w:val="en-US"/>
        </w:rPr>
        <w:t>PUR serving cell RSRP TA validation</w:t>
      </w:r>
    </w:p>
    <w:p w14:paraId="5334C4E6" w14:textId="77777777" w:rsidR="009837A1" w:rsidRDefault="009837A1" w:rsidP="009837A1">
      <w:pPr>
        <w:rPr>
          <w:lang w:val="en-US"/>
        </w:rPr>
      </w:pPr>
      <w:r w:rsidRPr="00890250">
        <w:rPr>
          <w:lang w:val="en-US"/>
        </w:rPr>
        <w:t>In [1], FG</w:t>
      </w:r>
      <w:r>
        <w:rPr>
          <w:lang w:val="en-US"/>
        </w:rPr>
        <w:t>1-7</w:t>
      </w:r>
      <w:r w:rsidRPr="00890250">
        <w:rPr>
          <w:lang w:val="en-US"/>
        </w:rPr>
        <w:t xml:space="preserve"> is captured as below.</w:t>
      </w:r>
    </w:p>
    <w:p w14:paraId="2A72A0AB"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3FE59304" w14:textId="77777777" w:rsidTr="0013014A">
        <w:tc>
          <w:tcPr>
            <w:tcW w:w="1838" w:type="dxa"/>
            <w:shd w:val="clear" w:color="auto" w:fill="auto"/>
          </w:tcPr>
          <w:p w14:paraId="0A8A964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1B46A6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161C86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F51137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464D87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BD096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7C1BF96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83B56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72FECF"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1A64AE1"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39360F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7FCE6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7C23FB3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B686B3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01918EC" w14:textId="77777777" w:rsidTr="0013014A">
        <w:tc>
          <w:tcPr>
            <w:tcW w:w="1838" w:type="dxa"/>
            <w:shd w:val="clear" w:color="auto" w:fill="auto"/>
          </w:tcPr>
          <w:p w14:paraId="6545D439" w14:textId="77777777" w:rsidR="009837A1" w:rsidRPr="0013014A"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42EB6B65"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[1-7]</w:t>
            </w:r>
          </w:p>
        </w:tc>
        <w:tc>
          <w:tcPr>
            <w:tcW w:w="1539" w:type="dxa"/>
            <w:shd w:val="clear" w:color="auto" w:fill="auto"/>
          </w:tcPr>
          <w:p w14:paraId="5C83CF9E"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PUR serving cell RSRP TA validation</w:t>
            </w:r>
          </w:p>
        </w:tc>
        <w:tc>
          <w:tcPr>
            <w:tcW w:w="2497" w:type="dxa"/>
            <w:shd w:val="clear" w:color="auto" w:fill="auto"/>
          </w:tcPr>
          <w:p w14:paraId="47C0B6A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Serving cell RSRP for TA validation for PUR</w:t>
            </w:r>
          </w:p>
        </w:tc>
        <w:tc>
          <w:tcPr>
            <w:tcW w:w="1977" w:type="dxa"/>
            <w:shd w:val="clear" w:color="auto" w:fill="auto"/>
          </w:tcPr>
          <w:p w14:paraId="472B8E0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6CF4F504"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0C687D10"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1F9283CA" w14:textId="77777777" w:rsidR="009837A1" w:rsidRPr="0013014A" w:rsidRDefault="009837A1" w:rsidP="0013014A">
            <w:pPr>
              <w:keepNext/>
              <w:keepLines/>
              <w:rPr>
                <w:sz w:val="18"/>
                <w:szCs w:val="18"/>
              </w:rPr>
            </w:pPr>
            <w:r w:rsidRPr="0013014A">
              <w:rPr>
                <w:sz w:val="18"/>
                <w:szCs w:val="18"/>
              </w:rPr>
              <w:t>PUR will not use serving cell RSRP for TA validation.</w:t>
            </w:r>
          </w:p>
        </w:tc>
        <w:tc>
          <w:tcPr>
            <w:tcW w:w="2064" w:type="dxa"/>
            <w:shd w:val="clear" w:color="auto" w:fill="auto"/>
          </w:tcPr>
          <w:p w14:paraId="52D69F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0EC3C0C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6C7DB1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3C2D467E"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TA validation mechanisms based on ‘Serving cell changes’ and ‘TA timer for idle mode’ (and ‘TA always valid’) are mandatory for PUR UEs.</w:t>
            </w:r>
          </w:p>
          <w:p w14:paraId="2FF625A4" w14:textId="77777777" w:rsidR="009837A1" w:rsidRPr="0013014A" w:rsidRDefault="009837A1" w:rsidP="0013014A">
            <w:pPr>
              <w:pStyle w:val="TAL"/>
              <w:rPr>
                <w:rFonts w:ascii="Times New Roman" w:eastAsia="ＭＳ ゴシック" w:hAnsi="Times New Roman"/>
                <w:szCs w:val="18"/>
                <w:lang w:eastAsia="ja-JP"/>
              </w:rPr>
            </w:pPr>
          </w:p>
          <w:p w14:paraId="110EE49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FFS: whether to keep this feature group 1-7 separately or put it as a component of FG 1-3//1-4/1-5/1-6</w:t>
            </w:r>
          </w:p>
        </w:tc>
        <w:tc>
          <w:tcPr>
            <w:tcW w:w="1907" w:type="dxa"/>
            <w:shd w:val="clear" w:color="auto" w:fill="auto"/>
          </w:tcPr>
          <w:p w14:paraId="036335F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2DDDDC51" w14:textId="77777777" w:rsidR="009837A1" w:rsidRDefault="009837A1" w:rsidP="009837A1">
      <w:pPr>
        <w:rPr>
          <w:lang w:val="en-US"/>
        </w:rPr>
      </w:pPr>
    </w:p>
    <w:p w14:paraId="3359ED50"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4A038924" w14:textId="77777777" w:rsidTr="0013014A">
        <w:tc>
          <w:tcPr>
            <w:tcW w:w="846" w:type="dxa"/>
          </w:tcPr>
          <w:p w14:paraId="1BF1E065"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293A3D5D" w14:textId="77777777" w:rsidR="009837A1" w:rsidRPr="00BC6D2B" w:rsidRDefault="009837A1" w:rsidP="0013014A">
            <w:pPr>
              <w:spacing w:afterLines="50" w:after="120"/>
              <w:jc w:val="both"/>
              <w:rPr>
                <w:sz w:val="22"/>
                <w:lang w:val="en-US"/>
              </w:rPr>
            </w:pPr>
            <w:r w:rsidRPr="00252A75">
              <w:rPr>
                <w:sz w:val="22"/>
                <w:lang w:val="en-US"/>
              </w:rPr>
              <w:t>Qualcomm</w:t>
            </w:r>
          </w:p>
        </w:tc>
        <w:tc>
          <w:tcPr>
            <w:tcW w:w="18560" w:type="dxa"/>
          </w:tcPr>
          <w:p w14:paraId="3A50D4E1" w14:textId="77777777" w:rsidR="009837A1" w:rsidRPr="004B1CCE" w:rsidRDefault="009837A1" w:rsidP="0013014A">
            <w:pPr>
              <w:pStyle w:val="af8"/>
              <w:rPr>
                <w:sz w:val="22"/>
                <w:lang w:val="en-US"/>
              </w:rPr>
            </w:pPr>
            <w:r w:rsidRPr="004B1CCE">
              <w:rPr>
                <w:sz w:val="22"/>
                <w:lang w:val="en-US"/>
              </w:rPr>
              <w:t>We propose to make it separate</w:t>
            </w:r>
          </w:p>
        </w:tc>
      </w:tr>
      <w:tr w:rsidR="009837A1" w14:paraId="0EA45147" w14:textId="77777777" w:rsidTr="0013014A">
        <w:tc>
          <w:tcPr>
            <w:tcW w:w="846" w:type="dxa"/>
          </w:tcPr>
          <w:p w14:paraId="04B0F5E9"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13D6983B" w14:textId="77777777" w:rsidR="009837A1" w:rsidRPr="00252A75" w:rsidRDefault="009837A1" w:rsidP="0013014A">
            <w:pPr>
              <w:spacing w:afterLines="50" w:after="120"/>
              <w:jc w:val="both"/>
              <w:rPr>
                <w:sz w:val="22"/>
                <w:lang w:val="en-US"/>
              </w:rPr>
            </w:pPr>
            <w:r w:rsidRPr="00DD3ED7">
              <w:rPr>
                <w:sz w:val="22"/>
                <w:lang w:val="en-US"/>
              </w:rPr>
              <w:t>Ericsson</w:t>
            </w:r>
          </w:p>
        </w:tc>
        <w:tc>
          <w:tcPr>
            <w:tcW w:w="18560" w:type="dxa"/>
          </w:tcPr>
          <w:p w14:paraId="2A9AC5D5" w14:textId="77777777" w:rsidR="009837A1" w:rsidRPr="004B1CCE" w:rsidRDefault="009837A1" w:rsidP="0013014A">
            <w:pPr>
              <w:pStyle w:val="af8"/>
              <w:rPr>
                <w:sz w:val="22"/>
                <w:lang w:val="en-US"/>
              </w:rPr>
            </w:pPr>
            <w:r>
              <w:rPr>
                <w:rFonts w:ascii="Arial" w:eastAsiaTheme="minorEastAsia" w:hAnsi="Arial" w:cstheme="minorBidi"/>
                <w:b/>
                <w:bCs/>
                <w:kern w:val="2"/>
                <w:sz w:val="21"/>
                <w:szCs w:val="22"/>
                <w:lang w:val="en-US" w:eastAsia="zh-CN"/>
              </w:rPr>
              <w:t>Proposal 4</w:t>
            </w:r>
            <w:r w:rsidRPr="00623C0F">
              <w:rPr>
                <w:rFonts w:ascii="Arial" w:eastAsiaTheme="minorEastAsia" w:hAnsi="Arial" w:cstheme="minorBidi"/>
                <w:b/>
                <w:bCs/>
                <w:kern w:val="2"/>
                <w:sz w:val="21"/>
                <w:szCs w:val="22"/>
                <w:lang w:val="en-US" w:eastAsia="zh-CN"/>
              </w:rPr>
              <w:tab/>
            </w:r>
            <w:r w:rsidRPr="008A5065">
              <w:rPr>
                <w:rFonts w:ascii="Arial" w:eastAsiaTheme="minorEastAsia" w:hAnsi="Arial" w:cstheme="minorBidi"/>
                <w:b/>
                <w:bCs/>
                <w:kern w:val="2"/>
                <w:sz w:val="21"/>
                <w:szCs w:val="22"/>
                <w:lang w:val="en-US" w:eastAsia="zh-CN"/>
              </w:rPr>
              <w:t>Discuss whether there is enough reason from IODT point of view to keep PUR serving cell RSRP TA validation as a separate feature group.</w:t>
            </w:r>
          </w:p>
        </w:tc>
      </w:tr>
      <w:tr w:rsidR="009837A1" w14:paraId="20B7B411" w14:textId="77777777" w:rsidTr="0013014A">
        <w:tc>
          <w:tcPr>
            <w:tcW w:w="846" w:type="dxa"/>
          </w:tcPr>
          <w:p w14:paraId="50CEBC8D"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26244A10"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5939FD4F" w14:textId="77777777" w:rsidR="009837A1" w:rsidRPr="00534B32" w:rsidRDefault="009837A1" w:rsidP="0013014A">
            <w:pPr>
              <w:pStyle w:val="ad"/>
              <w:jc w:val="both"/>
              <w:rPr>
                <w:rFonts w:eastAsia="ＭＳ 明朝"/>
                <w:sz w:val="22"/>
                <w:szCs w:val="22"/>
              </w:rPr>
            </w:pPr>
            <w:bookmarkStart w:id="6" w:name="_Ref36573750"/>
            <w:r w:rsidRPr="00110D70">
              <w:rPr>
                <w:sz w:val="22"/>
                <w:szCs w:val="22"/>
              </w:rPr>
              <w:t xml:space="preserve">Proposal </w:t>
            </w:r>
            <w:r w:rsidRPr="00110D70">
              <w:rPr>
                <w:sz w:val="22"/>
                <w:szCs w:val="22"/>
              </w:rPr>
              <w:fldChar w:fldCharType="begin"/>
            </w:r>
            <w:r w:rsidRPr="00110D70">
              <w:rPr>
                <w:sz w:val="22"/>
                <w:szCs w:val="22"/>
              </w:rPr>
              <w:instrText xml:space="preserve"> SEQ Proposal \* ARABIC </w:instrText>
            </w:r>
            <w:r w:rsidRPr="00110D70">
              <w:rPr>
                <w:sz w:val="22"/>
                <w:szCs w:val="22"/>
              </w:rPr>
              <w:fldChar w:fldCharType="separate"/>
            </w:r>
            <w:r>
              <w:rPr>
                <w:noProof/>
                <w:sz w:val="22"/>
                <w:szCs w:val="22"/>
              </w:rPr>
              <w:t>2</w:t>
            </w:r>
            <w:r w:rsidRPr="00110D70">
              <w:rPr>
                <w:sz w:val="22"/>
                <w:szCs w:val="22"/>
              </w:rPr>
              <w:fldChar w:fldCharType="end"/>
            </w:r>
            <w:r w:rsidRPr="00110D70">
              <w:rPr>
                <w:sz w:val="22"/>
                <w:szCs w:val="22"/>
              </w:rPr>
              <w:t>:</w:t>
            </w:r>
            <w:r>
              <w:rPr>
                <w:sz w:val="22"/>
                <w:szCs w:val="22"/>
              </w:rPr>
              <w:t xml:space="preserve"> FG 1-7 (</w:t>
            </w:r>
            <w:r>
              <w:rPr>
                <w:rFonts w:eastAsia="ＭＳ 明朝"/>
                <w:sz w:val="22"/>
                <w:szCs w:val="22"/>
              </w:rPr>
              <w:t>S</w:t>
            </w:r>
            <w:r w:rsidRPr="00110D70">
              <w:rPr>
                <w:rFonts w:eastAsia="ＭＳ 明朝"/>
                <w:sz w:val="22"/>
                <w:szCs w:val="22"/>
              </w:rPr>
              <w:t>erving cell RSRP for TA validation</w:t>
            </w:r>
            <w:r>
              <w:rPr>
                <w:rFonts w:eastAsia="ＭＳ 明朝"/>
                <w:sz w:val="22"/>
                <w:szCs w:val="22"/>
              </w:rPr>
              <w:t>)</w:t>
            </w:r>
            <w:r w:rsidRPr="00110D70">
              <w:rPr>
                <w:rFonts w:eastAsia="ＭＳ 明朝"/>
                <w:sz w:val="22"/>
                <w:szCs w:val="22"/>
              </w:rPr>
              <w:t xml:space="preserve"> is </w:t>
            </w:r>
            <w:r>
              <w:rPr>
                <w:rFonts w:eastAsia="ＭＳ 明朝"/>
                <w:sz w:val="22"/>
                <w:szCs w:val="22"/>
              </w:rPr>
              <w:t>a component of FG 1-3/1-4/1-5/1-6.</w:t>
            </w:r>
            <w:bookmarkEnd w:id="6"/>
          </w:p>
        </w:tc>
      </w:tr>
    </w:tbl>
    <w:p w14:paraId="4283A706" w14:textId="77777777" w:rsidR="009837A1" w:rsidRDefault="009837A1" w:rsidP="009837A1">
      <w:pPr>
        <w:rPr>
          <w:lang w:val="en-US"/>
        </w:rPr>
      </w:pPr>
    </w:p>
    <w:p w14:paraId="4FAB6985"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1-7</w:t>
      </w:r>
      <w:r w:rsidRPr="003D7EA7">
        <w:rPr>
          <w:b/>
          <w:bCs/>
          <w:sz w:val="22"/>
          <w:lang w:val="en-US"/>
        </w:rPr>
        <w:t>.</w:t>
      </w:r>
    </w:p>
    <w:p w14:paraId="31CD6CE8" w14:textId="612A96A5" w:rsidR="0013014A" w:rsidRPr="004B53A9" w:rsidRDefault="0013014A" w:rsidP="0013014A">
      <w:pPr>
        <w:pStyle w:val="aff"/>
        <w:numPr>
          <w:ilvl w:val="0"/>
          <w:numId w:val="28"/>
        </w:numPr>
        <w:spacing w:afterLines="50" w:after="120"/>
        <w:ind w:leftChars="0"/>
        <w:jc w:val="both"/>
        <w:rPr>
          <w:b/>
          <w:bCs/>
          <w:sz w:val="22"/>
          <w:lang w:val="en-US"/>
        </w:rPr>
      </w:pPr>
      <w:bookmarkStart w:id="7" w:name="_Hlk37872977"/>
      <w:r w:rsidRPr="004B53A9">
        <w:rPr>
          <w:b/>
          <w:bCs/>
          <w:sz w:val="22"/>
          <w:lang w:val="en-US"/>
        </w:rPr>
        <w:t>Whether FG1-</w:t>
      </w:r>
      <w:r>
        <w:rPr>
          <w:b/>
          <w:bCs/>
          <w:sz w:val="22"/>
          <w:lang w:val="en-US"/>
        </w:rPr>
        <w:t>7</w:t>
      </w:r>
      <w:r w:rsidRPr="004B53A9">
        <w:rPr>
          <w:b/>
          <w:bCs/>
          <w:sz w:val="22"/>
          <w:lang w:val="en-US"/>
        </w:rPr>
        <w:t xml:space="preserve"> is a separate FG</w:t>
      </w:r>
      <w:r>
        <w:rPr>
          <w:b/>
          <w:bCs/>
          <w:sz w:val="22"/>
          <w:lang w:val="en-US"/>
        </w:rPr>
        <w:t xml:space="preserve"> (i.e., remove bracket)</w:t>
      </w:r>
      <w:r w:rsidRPr="004B53A9">
        <w:rPr>
          <w:b/>
          <w:bCs/>
          <w:sz w:val="22"/>
          <w:lang w:val="en-US"/>
        </w:rPr>
        <w:t xml:space="preserve"> or </w:t>
      </w:r>
      <w:r>
        <w:rPr>
          <w:b/>
          <w:bCs/>
          <w:sz w:val="22"/>
          <w:lang w:val="en-US"/>
        </w:rPr>
        <w:t xml:space="preserve">FG1-7 is removed and added as </w:t>
      </w:r>
      <w:r w:rsidRPr="004B53A9">
        <w:rPr>
          <w:b/>
          <w:bCs/>
          <w:sz w:val="22"/>
          <w:lang w:val="en-US"/>
        </w:rPr>
        <w:t>a component in FG1-</w:t>
      </w:r>
      <w:r>
        <w:rPr>
          <w:b/>
          <w:bCs/>
          <w:sz w:val="22"/>
          <w:lang w:val="en-US"/>
        </w:rPr>
        <w:t>3/1-4/1-5/1-6</w:t>
      </w:r>
    </w:p>
    <w:bookmarkEnd w:id="7"/>
    <w:p w14:paraId="3FA419F3" w14:textId="6ED2D58D" w:rsidR="00D35A7D" w:rsidRPr="004B53A9" w:rsidRDefault="00D35A7D" w:rsidP="00D35A7D">
      <w:pPr>
        <w:pStyle w:val="aff"/>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hether this issue should be discussed with [</w:t>
      </w:r>
      <w:r>
        <w:rPr>
          <w:b/>
          <w:bCs/>
          <w:sz w:val="22"/>
          <w:lang w:val="en-US"/>
        </w:rPr>
        <w:t>2</w:t>
      </w:r>
      <w:r>
        <w:rPr>
          <w:b/>
          <w:bCs/>
          <w:sz w:val="22"/>
          <w:lang w:val="en-US"/>
        </w:rPr>
        <w:t>-</w:t>
      </w:r>
      <w:r>
        <w:rPr>
          <w:b/>
          <w:bCs/>
          <w:sz w:val="22"/>
          <w:lang w:val="en-US"/>
        </w:rPr>
        <w:t>4</w:t>
      </w:r>
      <w:r>
        <w:rPr>
          <w:b/>
          <w:bCs/>
          <w:sz w:val="22"/>
          <w:lang w:val="en-US"/>
        </w:rPr>
        <w:t>] jointly or individually</w:t>
      </w:r>
    </w:p>
    <w:p w14:paraId="45A8FEFD" w14:textId="39E22CAE" w:rsidR="009837A1" w:rsidRPr="00D35A7D" w:rsidRDefault="009837A1" w:rsidP="009837A1">
      <w:pPr>
        <w:rPr>
          <w:lang w:val="en-US"/>
        </w:rPr>
      </w:pPr>
    </w:p>
    <w:p w14:paraId="34D8E8E7" w14:textId="006BA9A8" w:rsidR="0013014A" w:rsidRDefault="0013014A" w:rsidP="009837A1">
      <w:pPr>
        <w:rPr>
          <w:lang w:val="en-US"/>
        </w:rPr>
      </w:pPr>
    </w:p>
    <w:p w14:paraId="5E0D2A09" w14:textId="77777777" w:rsidR="0013014A" w:rsidRPr="0013014A" w:rsidRDefault="0013014A" w:rsidP="009837A1">
      <w:pPr>
        <w:rPr>
          <w:rFonts w:hint="eastAsia"/>
          <w:lang w:val="en-US"/>
        </w:rPr>
      </w:pPr>
    </w:p>
    <w:p w14:paraId="3336D15A" w14:textId="77777777" w:rsidR="00573E4D" w:rsidRPr="00E61754" w:rsidRDefault="00573E4D" w:rsidP="00573E4D">
      <w:pPr>
        <w:pStyle w:val="1"/>
        <w:numPr>
          <w:ilvl w:val="0"/>
          <w:numId w:val="4"/>
        </w:numPr>
        <w:spacing w:before="180" w:after="120"/>
        <w:rPr>
          <w:rFonts w:eastAsia="ＭＳ 明朝"/>
          <w:b/>
          <w:bCs/>
          <w:szCs w:val="24"/>
          <w:lang w:val="en-US"/>
        </w:rPr>
      </w:pPr>
      <w:r>
        <w:rPr>
          <w:rFonts w:eastAsia="ＭＳ 明朝"/>
          <w:b/>
          <w:bCs/>
          <w:szCs w:val="24"/>
          <w:lang w:val="en-US"/>
        </w:rPr>
        <w:t xml:space="preserve">1-9: </w:t>
      </w:r>
      <w:r w:rsidRPr="009837A1">
        <w:rPr>
          <w:rFonts w:eastAsia="ＭＳ 明朝"/>
          <w:b/>
          <w:bCs/>
          <w:szCs w:val="24"/>
          <w:lang w:val="en-US"/>
        </w:rPr>
        <w:t>PUR L1 ACK</w:t>
      </w:r>
    </w:p>
    <w:p w14:paraId="590A34FF" w14:textId="77777777" w:rsidR="00573E4D" w:rsidRDefault="00573E4D" w:rsidP="00573E4D">
      <w:pPr>
        <w:rPr>
          <w:lang w:val="en-US"/>
        </w:rPr>
      </w:pPr>
      <w:r w:rsidRPr="00890250">
        <w:rPr>
          <w:lang w:val="en-US"/>
        </w:rPr>
        <w:t>In [1], FG</w:t>
      </w:r>
      <w:r>
        <w:rPr>
          <w:lang w:val="en-US"/>
        </w:rPr>
        <w:t>1-9</w:t>
      </w:r>
      <w:r w:rsidRPr="00890250">
        <w:rPr>
          <w:lang w:val="en-US"/>
        </w:rPr>
        <w:t xml:space="preserve"> is captured as below.</w:t>
      </w:r>
    </w:p>
    <w:p w14:paraId="77A00987" w14:textId="77777777" w:rsidR="00573E4D" w:rsidRDefault="00573E4D" w:rsidP="00573E4D">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573E4D" w:rsidRPr="00890250" w14:paraId="57D499AB" w14:textId="77777777" w:rsidTr="0013014A">
        <w:tc>
          <w:tcPr>
            <w:tcW w:w="1838" w:type="dxa"/>
            <w:shd w:val="clear" w:color="auto" w:fill="auto"/>
          </w:tcPr>
          <w:p w14:paraId="519A79A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E39CE0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AA13AD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65ACCE1"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472A2F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CE1AACE"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8625D9A"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0ADC2B3"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5131A21"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hint="eastAsia"/>
                <w:b/>
                <w:sz w:val="18"/>
              </w:rPr>
              <w:t>Type</w:t>
            </w:r>
          </w:p>
          <w:p w14:paraId="08DE3A4F" w14:textId="77777777" w:rsidR="00573E4D" w:rsidRPr="00890250" w:rsidRDefault="00573E4D"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06FA5C4"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6372B77"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D8B5735"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59D8A70" w14:textId="77777777" w:rsidR="00573E4D" w:rsidRPr="00890250" w:rsidRDefault="00573E4D"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573E4D" w:rsidRPr="00890250" w14:paraId="6AF87E86" w14:textId="77777777" w:rsidTr="0013014A">
        <w:tc>
          <w:tcPr>
            <w:tcW w:w="1838" w:type="dxa"/>
            <w:shd w:val="clear" w:color="auto" w:fill="auto"/>
          </w:tcPr>
          <w:p w14:paraId="12180AB1" w14:textId="77777777" w:rsidR="00573E4D" w:rsidRPr="0013014A" w:rsidRDefault="00573E4D" w:rsidP="0013014A">
            <w:pPr>
              <w:keepNext/>
              <w:keepLines/>
              <w:overflowPunct w:val="0"/>
              <w:autoSpaceDE w:val="0"/>
              <w:autoSpaceDN w:val="0"/>
              <w:adjustRightInd w:val="0"/>
              <w:textAlignment w:val="baseline"/>
              <w:rPr>
                <w:rFonts w:ascii="Arial" w:eastAsia="Times New Roman" w:hAnsi="Arial"/>
                <w:b/>
                <w:sz w:val="18"/>
                <w:szCs w:val="18"/>
              </w:rPr>
            </w:pPr>
            <w:r w:rsidRPr="0013014A">
              <w:rPr>
                <w:sz w:val="18"/>
                <w:szCs w:val="18"/>
              </w:rPr>
              <w:t>1. LTE_eMTC5</w:t>
            </w:r>
          </w:p>
        </w:tc>
        <w:tc>
          <w:tcPr>
            <w:tcW w:w="731" w:type="dxa"/>
            <w:shd w:val="clear" w:color="auto" w:fill="auto"/>
          </w:tcPr>
          <w:p w14:paraId="3F5EEC6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1-9</w:t>
            </w:r>
          </w:p>
        </w:tc>
        <w:tc>
          <w:tcPr>
            <w:tcW w:w="1539" w:type="dxa"/>
            <w:shd w:val="clear" w:color="auto" w:fill="auto"/>
          </w:tcPr>
          <w:p w14:paraId="37A0564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PUR L1 ACK</w:t>
            </w:r>
          </w:p>
        </w:tc>
        <w:tc>
          <w:tcPr>
            <w:tcW w:w="2497" w:type="dxa"/>
            <w:shd w:val="clear" w:color="auto" w:fill="auto"/>
          </w:tcPr>
          <w:p w14:paraId="1D19DAD9"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 L1 ACK for PUR</w:t>
            </w:r>
          </w:p>
        </w:tc>
        <w:tc>
          <w:tcPr>
            <w:tcW w:w="1977" w:type="dxa"/>
            <w:shd w:val="clear" w:color="auto" w:fill="auto"/>
          </w:tcPr>
          <w:p w14:paraId="03ED8B8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1-3 or 1-4</w:t>
            </w:r>
          </w:p>
        </w:tc>
        <w:tc>
          <w:tcPr>
            <w:tcW w:w="1262" w:type="dxa"/>
            <w:shd w:val="clear" w:color="auto" w:fill="auto"/>
          </w:tcPr>
          <w:p w14:paraId="4B0D9114"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6283957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rFonts w:hint="eastAsia"/>
                <w:sz w:val="18"/>
                <w:szCs w:val="18"/>
              </w:rPr>
              <w:t>N/A</w:t>
            </w:r>
          </w:p>
        </w:tc>
        <w:tc>
          <w:tcPr>
            <w:tcW w:w="1777" w:type="dxa"/>
          </w:tcPr>
          <w:p w14:paraId="6D09D0F7" w14:textId="77777777" w:rsidR="00573E4D" w:rsidRPr="0013014A" w:rsidRDefault="00573E4D" w:rsidP="0013014A">
            <w:pPr>
              <w:keepNext/>
              <w:keepLines/>
              <w:rPr>
                <w:sz w:val="18"/>
                <w:szCs w:val="18"/>
              </w:rPr>
            </w:pPr>
            <w:r w:rsidRPr="0013014A">
              <w:rPr>
                <w:sz w:val="18"/>
                <w:szCs w:val="18"/>
              </w:rPr>
              <w:t>PUR will not use L1 ACK.</w:t>
            </w:r>
          </w:p>
        </w:tc>
        <w:tc>
          <w:tcPr>
            <w:tcW w:w="2064" w:type="dxa"/>
            <w:shd w:val="clear" w:color="auto" w:fill="auto"/>
          </w:tcPr>
          <w:p w14:paraId="2CA292A9" w14:textId="77777777" w:rsidR="00573E4D" w:rsidRPr="0013014A" w:rsidRDefault="00573E4D" w:rsidP="0013014A">
            <w:pPr>
              <w:keepNext/>
              <w:keepLines/>
              <w:rPr>
                <w:sz w:val="18"/>
                <w:szCs w:val="18"/>
              </w:rPr>
            </w:pPr>
            <w:r w:rsidRPr="0013014A">
              <w:rPr>
                <w:sz w:val="18"/>
                <w:szCs w:val="18"/>
              </w:rPr>
              <w:t>Per UE</w:t>
            </w:r>
          </w:p>
        </w:tc>
        <w:tc>
          <w:tcPr>
            <w:tcW w:w="1416" w:type="dxa"/>
            <w:shd w:val="clear" w:color="auto" w:fill="auto"/>
          </w:tcPr>
          <w:p w14:paraId="73E12BD7"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205BDE2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7F6557C0" w14:textId="77777777" w:rsidR="00573E4D" w:rsidRPr="0013014A" w:rsidRDefault="00573E4D"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6DE450B1" w14:textId="77777777" w:rsidR="00573E4D" w:rsidRPr="0013014A" w:rsidRDefault="00573E4D"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5A1ACDFE" w14:textId="77777777" w:rsidR="00573E4D" w:rsidRDefault="00573E4D" w:rsidP="00573E4D">
      <w:pPr>
        <w:rPr>
          <w:lang w:val="en-US"/>
        </w:rPr>
      </w:pPr>
    </w:p>
    <w:p w14:paraId="515D7817" w14:textId="77777777" w:rsidR="00573E4D" w:rsidRDefault="00573E4D" w:rsidP="00573E4D">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573E4D" w14:paraId="0A7E73B2" w14:textId="77777777" w:rsidTr="0013014A">
        <w:tc>
          <w:tcPr>
            <w:tcW w:w="846" w:type="dxa"/>
          </w:tcPr>
          <w:p w14:paraId="09D4FD00" w14:textId="77777777" w:rsidR="00573E4D" w:rsidRDefault="00573E4D"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AFA9907" w14:textId="77777777" w:rsidR="00573E4D" w:rsidRPr="00BC6D2B" w:rsidRDefault="00573E4D"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0ACD8BF2" w14:textId="77777777" w:rsidR="00573E4D" w:rsidRPr="00D25760" w:rsidRDefault="00573E4D" w:rsidP="0013014A">
            <w:pPr>
              <w:pStyle w:val="ad"/>
              <w:jc w:val="both"/>
              <w:rPr>
                <w:rFonts w:eastAsia="ＭＳ 明朝"/>
                <w:sz w:val="22"/>
                <w:szCs w:val="22"/>
              </w:rPr>
            </w:pPr>
            <w:bookmarkStart w:id="8" w:name="_Ref36573754"/>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3</w:t>
            </w:r>
            <w:r w:rsidRPr="00EE632D">
              <w:rPr>
                <w:sz w:val="22"/>
                <w:szCs w:val="22"/>
              </w:rPr>
              <w:fldChar w:fldCharType="end"/>
            </w:r>
            <w:r w:rsidRPr="00EE632D">
              <w:rPr>
                <w:rFonts w:eastAsia="ＭＳ 明朝"/>
                <w:sz w:val="22"/>
                <w:szCs w:val="22"/>
              </w:rPr>
              <w:t xml:space="preserve">: </w:t>
            </w:r>
            <w:r>
              <w:rPr>
                <w:rFonts w:eastAsia="ＭＳ 明朝"/>
                <w:sz w:val="22"/>
                <w:szCs w:val="22"/>
              </w:rPr>
              <w:t>FG 1-9 (</w:t>
            </w:r>
            <w:r w:rsidRPr="00EE632D">
              <w:rPr>
                <w:rFonts w:eastAsia="ＭＳ 明朝"/>
                <w:sz w:val="22"/>
                <w:szCs w:val="22"/>
              </w:rPr>
              <w:t>L1 ACK</w:t>
            </w:r>
            <w:r>
              <w:rPr>
                <w:rFonts w:eastAsia="ＭＳ 明朝"/>
                <w:sz w:val="22"/>
                <w:szCs w:val="22"/>
              </w:rPr>
              <w:t xml:space="preserve">) is </w:t>
            </w:r>
            <w:r w:rsidRPr="00EE632D">
              <w:rPr>
                <w:rFonts w:eastAsia="ＭＳ 明朝"/>
                <w:sz w:val="22"/>
                <w:szCs w:val="22"/>
              </w:rPr>
              <w:t xml:space="preserve">a </w:t>
            </w:r>
            <w:r>
              <w:rPr>
                <w:rFonts w:eastAsia="ＭＳ 明朝"/>
                <w:sz w:val="22"/>
                <w:szCs w:val="22"/>
              </w:rPr>
              <w:t>component of FG 1-3/1-4/1-5/1-6</w:t>
            </w:r>
            <w:r w:rsidRPr="00EE632D">
              <w:rPr>
                <w:rFonts w:eastAsia="ＭＳ 明朝"/>
                <w:sz w:val="22"/>
                <w:szCs w:val="22"/>
              </w:rPr>
              <w:t>.</w:t>
            </w:r>
            <w:bookmarkEnd w:id="8"/>
          </w:p>
        </w:tc>
      </w:tr>
    </w:tbl>
    <w:p w14:paraId="302930A8" w14:textId="77777777" w:rsidR="00573E4D" w:rsidRDefault="00573E4D" w:rsidP="00573E4D">
      <w:pPr>
        <w:rPr>
          <w:lang w:val="en-US"/>
        </w:rPr>
      </w:pPr>
    </w:p>
    <w:p w14:paraId="373C7154" w14:textId="77777777" w:rsidR="00573E4D" w:rsidRPr="003D7EA7" w:rsidRDefault="00573E4D" w:rsidP="00573E4D">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Pr>
          <w:b/>
          <w:bCs/>
          <w:sz w:val="22"/>
          <w:lang w:val="en-US"/>
        </w:rPr>
        <w:t xml:space="preserve"> </w:t>
      </w:r>
      <w:r w:rsidRPr="003D7EA7">
        <w:rPr>
          <w:b/>
          <w:bCs/>
          <w:sz w:val="22"/>
          <w:lang w:val="en-US"/>
        </w:rPr>
        <w:t>following points should be discussed for FG</w:t>
      </w:r>
      <w:r>
        <w:rPr>
          <w:b/>
          <w:bCs/>
          <w:sz w:val="22"/>
          <w:lang w:val="en-US"/>
        </w:rPr>
        <w:t>1-9</w:t>
      </w:r>
      <w:r w:rsidRPr="003D7EA7">
        <w:rPr>
          <w:b/>
          <w:bCs/>
          <w:sz w:val="22"/>
          <w:lang w:val="en-US"/>
        </w:rPr>
        <w:t>.</w:t>
      </w:r>
    </w:p>
    <w:p w14:paraId="70F91A3B" w14:textId="522435EA" w:rsidR="0013014A" w:rsidRPr="004B53A9" w:rsidRDefault="0013014A" w:rsidP="0013014A">
      <w:pPr>
        <w:pStyle w:val="aff"/>
        <w:numPr>
          <w:ilvl w:val="0"/>
          <w:numId w:val="28"/>
        </w:numPr>
        <w:spacing w:afterLines="50" w:after="120"/>
        <w:ind w:leftChars="0"/>
        <w:jc w:val="both"/>
        <w:rPr>
          <w:b/>
          <w:bCs/>
          <w:sz w:val="22"/>
          <w:lang w:val="en-US"/>
        </w:rPr>
      </w:pPr>
      <w:bookmarkStart w:id="9" w:name="_Hlk37873237"/>
      <w:r w:rsidRPr="004B53A9">
        <w:rPr>
          <w:b/>
          <w:bCs/>
          <w:sz w:val="22"/>
          <w:lang w:val="en-US"/>
        </w:rPr>
        <w:t>Whether FG1-</w:t>
      </w:r>
      <w:r>
        <w:rPr>
          <w:b/>
          <w:bCs/>
          <w:sz w:val="22"/>
          <w:lang w:val="en-US"/>
        </w:rPr>
        <w:t>9</w:t>
      </w:r>
      <w:r w:rsidRPr="004B53A9">
        <w:rPr>
          <w:b/>
          <w:bCs/>
          <w:sz w:val="22"/>
          <w:lang w:val="en-US"/>
        </w:rPr>
        <w:t xml:space="preserve"> is </w:t>
      </w:r>
      <w:r>
        <w:rPr>
          <w:b/>
          <w:bCs/>
          <w:sz w:val="22"/>
          <w:lang w:val="en-US"/>
        </w:rPr>
        <w:t xml:space="preserve">kept as </w:t>
      </w:r>
      <w:r w:rsidRPr="004B53A9">
        <w:rPr>
          <w:b/>
          <w:bCs/>
          <w:sz w:val="22"/>
          <w:lang w:val="en-US"/>
        </w:rPr>
        <w:t xml:space="preserve">a separate FG or </w:t>
      </w:r>
      <w:r>
        <w:rPr>
          <w:b/>
          <w:bCs/>
          <w:sz w:val="22"/>
          <w:lang w:val="en-US"/>
        </w:rPr>
        <w:t xml:space="preserve">FG1-9 is removed and added as </w:t>
      </w:r>
      <w:r w:rsidRPr="004B53A9">
        <w:rPr>
          <w:b/>
          <w:bCs/>
          <w:sz w:val="22"/>
          <w:lang w:val="en-US"/>
        </w:rPr>
        <w:t>a component in FG1-</w:t>
      </w:r>
      <w:r>
        <w:rPr>
          <w:b/>
          <w:bCs/>
          <w:sz w:val="22"/>
          <w:lang w:val="en-US"/>
        </w:rPr>
        <w:t>3/1-4/1-5/1-6</w:t>
      </w:r>
    </w:p>
    <w:bookmarkEnd w:id="9"/>
    <w:p w14:paraId="02391354" w14:textId="60143DAE" w:rsidR="00D35A7D" w:rsidRPr="004B53A9" w:rsidRDefault="00D35A7D" w:rsidP="00D35A7D">
      <w:pPr>
        <w:pStyle w:val="aff"/>
        <w:numPr>
          <w:ilvl w:val="1"/>
          <w:numId w:val="28"/>
        </w:numPr>
        <w:spacing w:afterLines="50" w:after="120"/>
        <w:ind w:leftChars="0"/>
        <w:jc w:val="both"/>
        <w:rPr>
          <w:b/>
          <w:bCs/>
          <w:sz w:val="22"/>
          <w:lang w:val="en-US"/>
        </w:rPr>
      </w:pPr>
      <w:r>
        <w:rPr>
          <w:rFonts w:hint="eastAsia"/>
          <w:b/>
          <w:bCs/>
          <w:sz w:val="22"/>
          <w:lang w:val="en-US"/>
        </w:rPr>
        <w:t>W</w:t>
      </w:r>
      <w:r>
        <w:rPr>
          <w:b/>
          <w:bCs/>
          <w:sz w:val="22"/>
          <w:lang w:val="en-US"/>
        </w:rPr>
        <w:t xml:space="preserve">hether this issue should be discussed with </w:t>
      </w:r>
      <w:r>
        <w:rPr>
          <w:b/>
          <w:bCs/>
          <w:sz w:val="22"/>
          <w:lang w:val="en-US"/>
        </w:rPr>
        <w:t>2</w:t>
      </w:r>
      <w:r>
        <w:rPr>
          <w:b/>
          <w:bCs/>
          <w:sz w:val="22"/>
          <w:lang w:val="en-US"/>
        </w:rPr>
        <w:t>-</w:t>
      </w:r>
      <w:r>
        <w:rPr>
          <w:b/>
          <w:bCs/>
          <w:sz w:val="22"/>
          <w:lang w:val="en-US"/>
        </w:rPr>
        <w:t>5</w:t>
      </w:r>
      <w:r>
        <w:rPr>
          <w:b/>
          <w:bCs/>
          <w:sz w:val="22"/>
          <w:lang w:val="en-US"/>
        </w:rPr>
        <w:t xml:space="preserve"> jointly or individually</w:t>
      </w:r>
    </w:p>
    <w:p w14:paraId="0316E90F" w14:textId="711E7809" w:rsidR="00573E4D" w:rsidRPr="00D35A7D" w:rsidRDefault="00573E4D" w:rsidP="00573E4D">
      <w:pPr>
        <w:spacing w:afterLines="50" w:after="120"/>
        <w:jc w:val="both"/>
        <w:rPr>
          <w:sz w:val="22"/>
          <w:lang w:val="en-US"/>
        </w:rPr>
      </w:pPr>
    </w:p>
    <w:p w14:paraId="38EFE3E9" w14:textId="6607382F" w:rsidR="0013014A" w:rsidRDefault="0013014A" w:rsidP="00573E4D">
      <w:pPr>
        <w:spacing w:afterLines="50" w:after="120"/>
        <w:jc w:val="both"/>
        <w:rPr>
          <w:sz w:val="22"/>
          <w:lang w:val="en-US"/>
        </w:rPr>
      </w:pPr>
    </w:p>
    <w:p w14:paraId="40E07C1A" w14:textId="77777777" w:rsidR="0013014A" w:rsidRPr="0013014A" w:rsidRDefault="0013014A" w:rsidP="00573E4D">
      <w:pPr>
        <w:spacing w:afterLines="50" w:after="120"/>
        <w:jc w:val="both"/>
        <w:rPr>
          <w:rFonts w:hint="eastAsia"/>
          <w:sz w:val="22"/>
          <w:lang w:val="en-US"/>
        </w:rPr>
      </w:pPr>
    </w:p>
    <w:p w14:paraId="0D9B37DE"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1-10: </w:t>
      </w:r>
      <w:r w:rsidRPr="00367C0E">
        <w:rPr>
          <w:rFonts w:eastAsia="ＭＳ 明朝"/>
          <w:b/>
          <w:bCs/>
          <w:szCs w:val="24"/>
          <w:lang w:val="en-US"/>
        </w:rPr>
        <w:t xml:space="preserve">Multi-TB unicast for DL in </w:t>
      </w:r>
      <w:proofErr w:type="spellStart"/>
      <w:r w:rsidRPr="00367C0E">
        <w:rPr>
          <w:rFonts w:eastAsia="ＭＳ 明朝"/>
          <w:b/>
          <w:bCs/>
          <w:szCs w:val="24"/>
          <w:lang w:val="en-US"/>
        </w:rPr>
        <w:t>CEmodeA</w:t>
      </w:r>
      <w:proofErr w:type="spellEnd"/>
    </w:p>
    <w:p w14:paraId="16BB0569" w14:textId="77777777" w:rsidR="009837A1" w:rsidRDefault="009837A1" w:rsidP="009837A1">
      <w:pPr>
        <w:rPr>
          <w:lang w:val="en-US"/>
        </w:rPr>
      </w:pPr>
      <w:r w:rsidRPr="00890250">
        <w:rPr>
          <w:lang w:val="en-US"/>
        </w:rPr>
        <w:t>In [1], FG</w:t>
      </w:r>
      <w:r>
        <w:rPr>
          <w:lang w:val="en-US"/>
        </w:rPr>
        <w:t>1-10</w:t>
      </w:r>
      <w:r w:rsidRPr="00890250">
        <w:rPr>
          <w:lang w:val="en-US"/>
        </w:rPr>
        <w:t xml:space="preserve"> is captured as below.</w:t>
      </w:r>
    </w:p>
    <w:p w14:paraId="1FCB44BE"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531DC5D3" w14:textId="77777777" w:rsidTr="0013014A">
        <w:tc>
          <w:tcPr>
            <w:tcW w:w="1838" w:type="dxa"/>
            <w:shd w:val="clear" w:color="auto" w:fill="auto"/>
          </w:tcPr>
          <w:p w14:paraId="5418FE52"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DE16CB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C13F1D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14324EC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6905EC0E"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233DD04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156BB23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FA0EF4D"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3C09387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48C7D864"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5C53FC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B2CB21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2CBA40A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04E339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58F9D8F" w14:textId="77777777" w:rsidTr="0013014A">
        <w:tc>
          <w:tcPr>
            <w:tcW w:w="1838" w:type="dxa"/>
            <w:shd w:val="clear" w:color="auto" w:fill="auto"/>
          </w:tcPr>
          <w:p w14:paraId="383B22AB"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 LTE_eMTC5</w:t>
            </w:r>
          </w:p>
        </w:tc>
        <w:tc>
          <w:tcPr>
            <w:tcW w:w="731" w:type="dxa"/>
            <w:shd w:val="clear" w:color="auto" w:fill="auto"/>
          </w:tcPr>
          <w:p w14:paraId="4FADDB6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1-10</w:t>
            </w:r>
          </w:p>
        </w:tc>
        <w:tc>
          <w:tcPr>
            <w:tcW w:w="1539" w:type="dxa"/>
            <w:shd w:val="clear" w:color="auto" w:fill="auto"/>
          </w:tcPr>
          <w:p w14:paraId="5BC5E93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 xml:space="preserve">Multi-TB unicast for DL in </w:t>
            </w:r>
            <w:proofErr w:type="spellStart"/>
            <w:r w:rsidRPr="0013014A">
              <w:rPr>
                <w:sz w:val="18"/>
                <w:szCs w:val="18"/>
              </w:rPr>
              <w:t>CEmodeA</w:t>
            </w:r>
            <w:proofErr w:type="spellEnd"/>
          </w:p>
        </w:tc>
        <w:tc>
          <w:tcPr>
            <w:tcW w:w="2497" w:type="dxa"/>
            <w:shd w:val="clear" w:color="auto" w:fill="auto"/>
          </w:tcPr>
          <w:p w14:paraId="52918A32"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 xml:space="preserve">1. Multi-TB unicast scheduling for DL in </w:t>
            </w:r>
            <w:proofErr w:type="spellStart"/>
            <w:r w:rsidRPr="0013014A">
              <w:rPr>
                <w:sz w:val="18"/>
                <w:szCs w:val="18"/>
              </w:rPr>
              <w:t>CEmodeA</w:t>
            </w:r>
            <w:proofErr w:type="spellEnd"/>
          </w:p>
        </w:tc>
        <w:tc>
          <w:tcPr>
            <w:tcW w:w="1977" w:type="dxa"/>
            <w:shd w:val="clear" w:color="auto" w:fill="auto"/>
          </w:tcPr>
          <w:p w14:paraId="346F937B" w14:textId="77777777" w:rsidR="009837A1" w:rsidRPr="0013014A" w:rsidRDefault="009837A1" w:rsidP="0013014A">
            <w:pPr>
              <w:keepNext/>
              <w:keepLines/>
              <w:overflowPunct w:val="0"/>
              <w:autoSpaceDE w:val="0"/>
              <w:autoSpaceDN w:val="0"/>
              <w:adjustRightInd w:val="0"/>
              <w:textAlignment w:val="baseline"/>
              <w:rPr>
                <w:sz w:val="18"/>
                <w:szCs w:val="18"/>
              </w:rPr>
            </w:pPr>
            <w:proofErr w:type="spellStart"/>
            <w:r w:rsidRPr="0013014A">
              <w:rPr>
                <w:sz w:val="18"/>
                <w:szCs w:val="18"/>
              </w:rPr>
              <w:t>CEmodeA</w:t>
            </w:r>
            <w:proofErr w:type="spellEnd"/>
          </w:p>
        </w:tc>
        <w:tc>
          <w:tcPr>
            <w:tcW w:w="1262" w:type="dxa"/>
            <w:shd w:val="clear" w:color="auto" w:fill="auto"/>
          </w:tcPr>
          <w:p w14:paraId="37799E11"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338" w:type="dxa"/>
            <w:shd w:val="clear" w:color="auto" w:fill="auto"/>
          </w:tcPr>
          <w:p w14:paraId="4FB1B77C"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1777" w:type="dxa"/>
          </w:tcPr>
          <w:p w14:paraId="6FD8EA8F" w14:textId="77777777" w:rsidR="009837A1" w:rsidRPr="0013014A" w:rsidRDefault="009837A1" w:rsidP="0013014A">
            <w:pPr>
              <w:keepNext/>
              <w:keepLines/>
              <w:rPr>
                <w:sz w:val="18"/>
                <w:szCs w:val="18"/>
              </w:rPr>
            </w:pPr>
            <w:r w:rsidRPr="0013014A">
              <w:rPr>
                <w:sz w:val="18"/>
                <w:szCs w:val="18"/>
              </w:rPr>
              <w:t xml:space="preserve">Each DCI will schedule a single TB instead of multiple TBs in DL in </w:t>
            </w:r>
            <w:proofErr w:type="spellStart"/>
            <w:r w:rsidRPr="0013014A">
              <w:rPr>
                <w:sz w:val="18"/>
                <w:szCs w:val="18"/>
              </w:rPr>
              <w:t>CEmodeA</w:t>
            </w:r>
            <w:proofErr w:type="spellEnd"/>
            <w:r w:rsidRPr="0013014A">
              <w:rPr>
                <w:sz w:val="18"/>
                <w:szCs w:val="18"/>
              </w:rPr>
              <w:t>.</w:t>
            </w:r>
          </w:p>
        </w:tc>
        <w:tc>
          <w:tcPr>
            <w:tcW w:w="2064" w:type="dxa"/>
            <w:shd w:val="clear" w:color="auto" w:fill="auto"/>
          </w:tcPr>
          <w:p w14:paraId="6FAB59F8" w14:textId="77777777" w:rsidR="009837A1" w:rsidRPr="0013014A" w:rsidRDefault="009837A1" w:rsidP="0013014A">
            <w:pPr>
              <w:keepNext/>
              <w:keepLines/>
              <w:rPr>
                <w:sz w:val="18"/>
                <w:szCs w:val="18"/>
              </w:rPr>
            </w:pPr>
            <w:r w:rsidRPr="0013014A">
              <w:rPr>
                <w:sz w:val="18"/>
                <w:szCs w:val="18"/>
              </w:rPr>
              <w:t>Per UE</w:t>
            </w:r>
          </w:p>
        </w:tc>
        <w:tc>
          <w:tcPr>
            <w:tcW w:w="1416" w:type="dxa"/>
            <w:shd w:val="clear" w:color="auto" w:fill="auto"/>
          </w:tcPr>
          <w:p w14:paraId="1BA78033"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Yes</w:t>
            </w:r>
          </w:p>
        </w:tc>
        <w:tc>
          <w:tcPr>
            <w:tcW w:w="1414" w:type="dxa"/>
            <w:shd w:val="clear" w:color="auto" w:fill="auto"/>
          </w:tcPr>
          <w:p w14:paraId="03EDD6CF"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N/A</w:t>
            </w:r>
          </w:p>
        </w:tc>
        <w:tc>
          <w:tcPr>
            <w:tcW w:w="2620" w:type="dxa"/>
            <w:shd w:val="clear" w:color="auto" w:fill="auto"/>
          </w:tcPr>
          <w:p w14:paraId="5656721A"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FFS: How to capture combinations of the unicast multi-TB FGs with the following legacy features:</w:t>
            </w:r>
          </w:p>
          <w:p w14:paraId="4D644468"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1. Rel-14 feature for 2984 bits max UL TBS in 1.4 MHz in CE mode A</w:t>
            </w:r>
          </w:p>
          <w:p w14:paraId="1AA13861"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2. Rel-14 feature for new numbers of repetitions for PUSCH in CE mode A</w:t>
            </w:r>
          </w:p>
          <w:p w14:paraId="35FC989C"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3. Rel-14 feature for modulation restrictions for PDSCH/PUSCH in CE mode A</w:t>
            </w:r>
          </w:p>
          <w:p w14:paraId="36777B6E"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4. Rel-14 features for 5 or 20 MHz max PDSCH/PUSCH channel bandwidths in CE mode A/B</w:t>
            </w:r>
          </w:p>
          <w:p w14:paraId="20C6EDE0" w14:textId="77777777" w:rsidR="009837A1" w:rsidRPr="0013014A" w:rsidRDefault="009837A1" w:rsidP="0013014A">
            <w:pPr>
              <w:pStyle w:val="TAL"/>
              <w:rPr>
                <w:rFonts w:ascii="Times New Roman" w:eastAsia="ＭＳ ゴシック" w:hAnsi="Times New Roman"/>
                <w:szCs w:val="18"/>
                <w:lang w:eastAsia="ja-JP"/>
              </w:rPr>
            </w:pPr>
            <w:r w:rsidRPr="0013014A">
              <w:rPr>
                <w:rFonts w:ascii="Times New Roman" w:eastAsia="ＭＳ ゴシック" w:hAnsi="Times New Roman"/>
                <w:szCs w:val="18"/>
                <w:lang w:eastAsia="ja-JP"/>
              </w:rPr>
              <w:t>5. Rel-14 feature for dynamic HARQ-ACK delay for HD-FDD in CE mode A</w:t>
            </w:r>
          </w:p>
          <w:p w14:paraId="0AA065B9"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6. Rel-15 features for flexible starting PRB for PDSCH/PUSCH in CE mode A/B</w:t>
            </w:r>
          </w:p>
        </w:tc>
        <w:tc>
          <w:tcPr>
            <w:tcW w:w="1907" w:type="dxa"/>
            <w:shd w:val="clear" w:color="auto" w:fill="auto"/>
          </w:tcPr>
          <w:p w14:paraId="466B184A" w14:textId="77777777" w:rsidR="009837A1" w:rsidRPr="0013014A" w:rsidRDefault="009837A1" w:rsidP="0013014A">
            <w:pPr>
              <w:keepNext/>
              <w:keepLines/>
              <w:overflowPunct w:val="0"/>
              <w:autoSpaceDE w:val="0"/>
              <w:autoSpaceDN w:val="0"/>
              <w:adjustRightInd w:val="0"/>
              <w:textAlignment w:val="baseline"/>
              <w:rPr>
                <w:sz w:val="18"/>
                <w:szCs w:val="18"/>
              </w:rPr>
            </w:pPr>
            <w:r w:rsidRPr="0013014A">
              <w:rPr>
                <w:sz w:val="18"/>
                <w:szCs w:val="18"/>
              </w:rPr>
              <w:t>Optional with capability signalling</w:t>
            </w:r>
          </w:p>
        </w:tc>
      </w:tr>
    </w:tbl>
    <w:p w14:paraId="419C4626" w14:textId="77777777" w:rsidR="009837A1" w:rsidRDefault="009837A1" w:rsidP="009837A1">
      <w:pPr>
        <w:rPr>
          <w:lang w:val="en-US"/>
        </w:rPr>
      </w:pPr>
    </w:p>
    <w:p w14:paraId="233BF96C" w14:textId="77777777" w:rsidR="009837A1" w:rsidRDefault="009837A1" w:rsidP="009837A1">
      <w:pPr>
        <w:rPr>
          <w:lang w:val="en-US"/>
        </w:rPr>
      </w:pPr>
      <w:r>
        <w:rPr>
          <w:lang w:val="en-US"/>
        </w:rPr>
        <w:t>Regarding to FG1-10, f</w:t>
      </w:r>
      <w:r w:rsidRPr="00890250">
        <w:rPr>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70F9FB5F" w14:textId="77777777" w:rsidTr="0013014A">
        <w:tc>
          <w:tcPr>
            <w:tcW w:w="846" w:type="dxa"/>
          </w:tcPr>
          <w:p w14:paraId="4EDC6100" w14:textId="77777777" w:rsidR="009837A1" w:rsidRDefault="009837A1" w:rsidP="0013014A">
            <w:pPr>
              <w:spacing w:afterLines="50" w:after="120"/>
              <w:jc w:val="both"/>
              <w:rPr>
                <w:rFonts w:eastAsia="ＭＳ 明朝"/>
                <w:sz w:val="22"/>
              </w:rPr>
            </w:pPr>
            <w:r>
              <w:rPr>
                <w:rFonts w:eastAsia="ＭＳ 明朝"/>
                <w:sz w:val="22"/>
              </w:rPr>
              <w:t>[2]</w:t>
            </w:r>
          </w:p>
        </w:tc>
        <w:tc>
          <w:tcPr>
            <w:tcW w:w="2977" w:type="dxa"/>
          </w:tcPr>
          <w:p w14:paraId="778222C0" w14:textId="77777777" w:rsidR="009837A1" w:rsidRPr="009C206E" w:rsidRDefault="009837A1" w:rsidP="0013014A">
            <w:pPr>
              <w:spacing w:afterLines="50" w:after="120"/>
              <w:jc w:val="both"/>
              <w:rPr>
                <w:rFonts w:eastAsia="ＭＳ 明朝"/>
                <w:sz w:val="22"/>
              </w:rPr>
            </w:pPr>
            <w:r w:rsidRPr="009C206E">
              <w:rPr>
                <w:rFonts w:eastAsia="ＭＳ 明朝"/>
                <w:sz w:val="22"/>
              </w:rPr>
              <w:t>Qualcomm</w:t>
            </w:r>
          </w:p>
        </w:tc>
        <w:tc>
          <w:tcPr>
            <w:tcW w:w="18560" w:type="dxa"/>
          </w:tcPr>
          <w:p w14:paraId="567C1337" w14:textId="77777777" w:rsidR="009837A1" w:rsidRPr="009C206E" w:rsidRDefault="009837A1" w:rsidP="0013014A">
            <w:pPr>
              <w:spacing w:afterLines="50" w:after="120"/>
              <w:jc w:val="both"/>
              <w:rPr>
                <w:rFonts w:eastAsia="ＭＳ 明朝"/>
                <w:sz w:val="22"/>
              </w:rPr>
            </w:pPr>
            <w:r w:rsidRPr="009C206E">
              <w:rPr>
                <w:rFonts w:eastAsia="ＭＳ 明朝"/>
                <w:sz w:val="22"/>
              </w:rPr>
              <w:t>In our view, there is no need to support 2/4/5 together with multi-TB. 1, 3 and 6 seems easier to support.</w:t>
            </w:r>
          </w:p>
        </w:tc>
      </w:tr>
      <w:tr w:rsidR="009837A1" w14:paraId="344D232C" w14:textId="77777777" w:rsidTr="0013014A">
        <w:tc>
          <w:tcPr>
            <w:tcW w:w="846" w:type="dxa"/>
          </w:tcPr>
          <w:p w14:paraId="412D55E9"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0345A2CA" w14:textId="77777777" w:rsidR="009837A1" w:rsidRPr="009C206E" w:rsidRDefault="009837A1" w:rsidP="0013014A">
            <w:pPr>
              <w:spacing w:afterLines="50" w:after="120"/>
              <w:jc w:val="both"/>
              <w:rPr>
                <w:rFonts w:eastAsia="ＭＳ 明朝"/>
                <w:sz w:val="22"/>
              </w:rPr>
            </w:pPr>
            <w:r w:rsidRPr="00DD3ED7">
              <w:rPr>
                <w:sz w:val="22"/>
                <w:lang w:val="en-US"/>
              </w:rPr>
              <w:t>Ericsson</w:t>
            </w:r>
          </w:p>
        </w:tc>
        <w:tc>
          <w:tcPr>
            <w:tcW w:w="18560" w:type="dxa"/>
          </w:tcPr>
          <w:p w14:paraId="2182DC60" w14:textId="77777777" w:rsidR="009837A1" w:rsidRPr="009C206E" w:rsidRDefault="009837A1" w:rsidP="0013014A">
            <w:pPr>
              <w:spacing w:afterLines="50" w:after="120"/>
              <w:jc w:val="both"/>
              <w:rPr>
                <w:rFonts w:eastAsia="ＭＳ 明朝"/>
                <w:sz w:val="22"/>
              </w:rPr>
            </w:pPr>
            <w:r>
              <w:rPr>
                <w:rFonts w:ascii="Arial" w:eastAsiaTheme="minorEastAsia" w:hAnsi="Arial" w:cstheme="minorBidi"/>
                <w:b/>
                <w:bCs/>
                <w:kern w:val="2"/>
                <w:sz w:val="21"/>
                <w:szCs w:val="22"/>
                <w:lang w:val="en-US" w:eastAsia="zh-CN"/>
              </w:rPr>
              <w:t>Proposal 5</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Discuss which combinations of the multi-TB unicast features and the above listed legacy features that can be supported and which combinations (if any) that need to have separate capability indications.</w:t>
            </w:r>
          </w:p>
        </w:tc>
      </w:tr>
    </w:tbl>
    <w:p w14:paraId="0E4B26BB" w14:textId="77777777" w:rsidR="009837A1" w:rsidRDefault="009837A1" w:rsidP="009837A1">
      <w:pPr>
        <w:rPr>
          <w:lang w:val="en-US"/>
        </w:rPr>
      </w:pPr>
    </w:p>
    <w:p w14:paraId="74197BF1" w14:textId="77777777" w:rsidR="009837A1" w:rsidRDefault="009837A1" w:rsidP="009837A1">
      <w:pPr>
        <w:rPr>
          <w:lang w:val="en-US"/>
        </w:rPr>
      </w:pPr>
      <w:r>
        <w:rPr>
          <w:rFonts w:hint="eastAsia"/>
          <w:lang w:val="en-US"/>
        </w:rPr>
        <w:t xml:space="preserve">In addition, ZTE also provides </w:t>
      </w:r>
      <w:r>
        <w:rPr>
          <w:lang w:val="en-US"/>
        </w:rPr>
        <w:t>the</w:t>
      </w:r>
      <w:r>
        <w:rPr>
          <w:rFonts w:hint="eastAsia"/>
          <w:lang w:val="en-US"/>
        </w:rPr>
        <w:t xml:space="preserve"> views on </w:t>
      </w:r>
      <w:r>
        <w:rPr>
          <w:lang w:val="en-US"/>
        </w:rPr>
        <w:t xml:space="preserve">the signaling to indicate </w:t>
      </w:r>
      <w:r w:rsidRPr="00367C0E">
        <w:rPr>
          <w:bCs/>
          <w:sz w:val="22"/>
          <w:lang w:val="en-US"/>
        </w:rPr>
        <w:t>what combination of Rel-16 features are supported with legacy features</w:t>
      </w:r>
    </w:p>
    <w:tbl>
      <w:tblPr>
        <w:tblStyle w:val="afd"/>
        <w:tblW w:w="0" w:type="auto"/>
        <w:tblLook w:val="04A0" w:firstRow="1" w:lastRow="0" w:firstColumn="1" w:lastColumn="0" w:noHBand="0" w:noVBand="1"/>
      </w:tblPr>
      <w:tblGrid>
        <w:gridCol w:w="846"/>
        <w:gridCol w:w="2977"/>
        <w:gridCol w:w="18560"/>
      </w:tblGrid>
      <w:tr w:rsidR="009837A1" w14:paraId="206CCCDC" w14:textId="77777777" w:rsidTr="0013014A">
        <w:tc>
          <w:tcPr>
            <w:tcW w:w="846" w:type="dxa"/>
          </w:tcPr>
          <w:p w14:paraId="10B4CC9B" w14:textId="77777777" w:rsidR="009837A1" w:rsidRDefault="009837A1" w:rsidP="0013014A">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031A1A1F"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1B68D980" w14:textId="77777777" w:rsidR="009837A1" w:rsidRPr="00E6321D" w:rsidRDefault="009837A1" w:rsidP="0013014A">
            <w:pPr>
              <w:spacing w:afterLines="50" w:after="120"/>
              <w:jc w:val="both"/>
              <w:rPr>
                <w:sz w:val="22"/>
              </w:rPr>
            </w:pPr>
            <w:r>
              <w:rPr>
                <w:b/>
                <w:i/>
                <w:lang w:eastAsia="zh-CN"/>
              </w:rPr>
              <w:t>Proposal 5:</w:t>
            </w:r>
            <w:r w:rsidRPr="000B66F7">
              <w:t xml:space="preserve"> </w:t>
            </w:r>
            <w:r>
              <w:rPr>
                <w:b/>
                <w:i/>
                <w:lang w:eastAsia="zh-CN"/>
              </w:rPr>
              <w:t>R</w:t>
            </w:r>
            <w:r w:rsidRPr="00175519">
              <w:rPr>
                <w:b/>
                <w:i/>
                <w:lang w:eastAsia="zh-CN"/>
              </w:rPr>
              <w:t>e-use the legacy capability signalling to indicate these combination of feature support</w:t>
            </w:r>
            <w:r>
              <w:rPr>
                <w:b/>
                <w:i/>
                <w:lang w:eastAsia="zh-CN"/>
              </w:rPr>
              <w:t xml:space="preserve"> and clearly specify what combination of feature are supported.</w:t>
            </w:r>
          </w:p>
        </w:tc>
      </w:tr>
    </w:tbl>
    <w:p w14:paraId="08FBD7BC" w14:textId="77777777" w:rsidR="009837A1" w:rsidRDefault="009837A1" w:rsidP="009837A1">
      <w:pPr>
        <w:rPr>
          <w:lang w:val="en-US"/>
        </w:rPr>
      </w:pPr>
    </w:p>
    <w:p w14:paraId="40900989" w14:textId="11A2BBD8"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w:t>
      </w:r>
      <w:r w:rsidR="008E0A7B">
        <w:rPr>
          <w:b/>
          <w:bCs/>
          <w:sz w:val="22"/>
          <w:lang w:val="en-US"/>
        </w:rPr>
        <w:t xml:space="preserve"> for FG1-10</w:t>
      </w:r>
      <w:r w:rsidRPr="003D7EA7">
        <w:rPr>
          <w:b/>
          <w:bCs/>
          <w:sz w:val="22"/>
          <w:lang w:val="en-US"/>
        </w:rPr>
        <w:t>.</w:t>
      </w:r>
    </w:p>
    <w:p w14:paraId="1A7196EC" w14:textId="188F2946" w:rsidR="0013014A" w:rsidRPr="009837A1" w:rsidRDefault="0013014A" w:rsidP="0013014A">
      <w:pPr>
        <w:pStyle w:val="aff"/>
        <w:numPr>
          <w:ilvl w:val="0"/>
          <w:numId w:val="27"/>
        </w:numPr>
        <w:spacing w:afterLines="50" w:after="120"/>
        <w:ind w:leftChars="0"/>
        <w:jc w:val="both"/>
        <w:rPr>
          <w:b/>
          <w:bCs/>
          <w:sz w:val="22"/>
          <w:lang w:val="en-US"/>
        </w:rPr>
      </w:pPr>
      <w:r>
        <w:rPr>
          <w:b/>
          <w:bCs/>
          <w:sz w:val="22"/>
          <w:lang w:val="en-US"/>
        </w:rPr>
        <w:t>Whether to introduce separate FGs for the combination</w:t>
      </w:r>
      <w:r w:rsidR="00B052A5">
        <w:rPr>
          <w:b/>
          <w:bCs/>
          <w:sz w:val="22"/>
          <w:lang w:val="en-US"/>
        </w:rPr>
        <w:t>s</w:t>
      </w:r>
      <w:r>
        <w:rPr>
          <w:b/>
          <w:bCs/>
          <w:sz w:val="22"/>
          <w:lang w:val="en-US"/>
        </w:rPr>
        <w:t xml:space="preserve"> of </w:t>
      </w:r>
      <w:r w:rsidR="00B052A5">
        <w:rPr>
          <w:b/>
          <w:bCs/>
          <w:sz w:val="22"/>
          <w:lang w:val="en-US"/>
        </w:rPr>
        <w:t>unicast multi-TB FGs with each legacy feature</w:t>
      </w:r>
      <w:r>
        <w:rPr>
          <w:b/>
          <w:bCs/>
          <w:sz w:val="22"/>
          <w:lang w:val="en-US"/>
        </w:rPr>
        <w:t xml:space="preserve"> or to reuse the legacy capability signaling to support the combination</w:t>
      </w:r>
      <w:r w:rsidR="00B052A5">
        <w:rPr>
          <w:b/>
          <w:bCs/>
          <w:sz w:val="22"/>
          <w:lang w:val="en-US"/>
        </w:rPr>
        <w:t>s</w:t>
      </w:r>
    </w:p>
    <w:p w14:paraId="26EE1CCC" w14:textId="77777777" w:rsidR="009837A1" w:rsidRPr="0013014A" w:rsidRDefault="009837A1" w:rsidP="009837A1">
      <w:pPr>
        <w:rPr>
          <w:lang w:val="en-US"/>
        </w:rPr>
      </w:pPr>
    </w:p>
    <w:p w14:paraId="17D38991" w14:textId="3C99457D" w:rsidR="009837A1" w:rsidRDefault="009837A1" w:rsidP="009837A1"/>
    <w:p w14:paraId="5F0BA37A" w14:textId="77777777" w:rsidR="00B052A5" w:rsidRDefault="00B052A5" w:rsidP="009837A1">
      <w:pPr>
        <w:rPr>
          <w:rFonts w:hint="eastAsia"/>
        </w:rPr>
      </w:pPr>
    </w:p>
    <w:p w14:paraId="5ED1F56F"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1-15: </w:t>
      </w:r>
      <w:r w:rsidRPr="00F77042">
        <w:rPr>
          <w:rFonts w:eastAsia="ＭＳ 明朝"/>
          <w:b/>
          <w:bCs/>
          <w:szCs w:val="24"/>
          <w:lang w:val="en-US"/>
        </w:rPr>
        <w:t>Multi-TB unicast HARQ multiplexing</w:t>
      </w:r>
    </w:p>
    <w:p w14:paraId="37C19118" w14:textId="77777777" w:rsidR="009837A1" w:rsidRDefault="009837A1" w:rsidP="009837A1">
      <w:pPr>
        <w:rPr>
          <w:lang w:val="en-US"/>
        </w:rPr>
      </w:pPr>
      <w:r w:rsidRPr="00890250">
        <w:rPr>
          <w:lang w:val="en-US"/>
        </w:rPr>
        <w:t>In [1], FG</w:t>
      </w:r>
      <w:r>
        <w:rPr>
          <w:lang w:val="en-US"/>
        </w:rPr>
        <w:t>1-15</w:t>
      </w:r>
      <w:r w:rsidRPr="00890250">
        <w:rPr>
          <w:lang w:val="en-US"/>
        </w:rPr>
        <w:t xml:space="preserve"> is captured as below.</w:t>
      </w:r>
    </w:p>
    <w:p w14:paraId="17E82388"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17660C4A" w14:textId="77777777" w:rsidTr="0013014A">
        <w:tc>
          <w:tcPr>
            <w:tcW w:w="1838" w:type="dxa"/>
            <w:shd w:val="clear" w:color="auto" w:fill="auto"/>
          </w:tcPr>
          <w:p w14:paraId="3FA7DBC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5A6D35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0C072C2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0A35320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5CC0A6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6FB9156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2A76B21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2699D8B8"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1BDA90"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029CD0B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4FF761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6762FF8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BF158A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4E2AF2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1C645BC2" w14:textId="77777777" w:rsidTr="0013014A">
        <w:tc>
          <w:tcPr>
            <w:tcW w:w="1838" w:type="dxa"/>
            <w:shd w:val="clear" w:color="auto" w:fill="auto"/>
          </w:tcPr>
          <w:p w14:paraId="40F2314C" w14:textId="77777777" w:rsidR="009837A1" w:rsidRPr="00B052A5" w:rsidRDefault="009837A1" w:rsidP="0013014A">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265A163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1-15</w:t>
            </w:r>
          </w:p>
        </w:tc>
        <w:tc>
          <w:tcPr>
            <w:tcW w:w="1539" w:type="dxa"/>
            <w:shd w:val="clear" w:color="auto" w:fill="auto"/>
          </w:tcPr>
          <w:p w14:paraId="6912FB2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Multi-TB unicast HARQ bundling</w:t>
            </w:r>
          </w:p>
        </w:tc>
        <w:tc>
          <w:tcPr>
            <w:tcW w:w="2497" w:type="dxa"/>
            <w:shd w:val="clear" w:color="auto" w:fill="auto"/>
          </w:tcPr>
          <w:p w14:paraId="18399901"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DL HARQ bundling for multi-TB unicast scheduling</w:t>
            </w:r>
          </w:p>
        </w:tc>
        <w:tc>
          <w:tcPr>
            <w:tcW w:w="1977" w:type="dxa"/>
            <w:shd w:val="clear" w:color="auto" w:fill="auto"/>
          </w:tcPr>
          <w:p w14:paraId="74AF77AD"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1-10</w:t>
            </w:r>
          </w:p>
        </w:tc>
        <w:tc>
          <w:tcPr>
            <w:tcW w:w="1262" w:type="dxa"/>
            <w:shd w:val="clear" w:color="auto" w:fill="auto"/>
          </w:tcPr>
          <w:p w14:paraId="0A8F308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2451DC8"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09455BA" w14:textId="77777777" w:rsidR="009837A1" w:rsidRPr="00B052A5" w:rsidRDefault="009837A1" w:rsidP="0013014A">
            <w:pPr>
              <w:keepNext/>
              <w:keepLines/>
              <w:rPr>
                <w:sz w:val="18"/>
                <w:szCs w:val="18"/>
              </w:rPr>
            </w:pPr>
            <w:r w:rsidRPr="00B052A5">
              <w:rPr>
                <w:sz w:val="18"/>
                <w:szCs w:val="18"/>
              </w:rPr>
              <w:t>Multi-TB unicast will not use HARQ bundling.</w:t>
            </w:r>
          </w:p>
        </w:tc>
        <w:tc>
          <w:tcPr>
            <w:tcW w:w="2064" w:type="dxa"/>
            <w:shd w:val="clear" w:color="auto" w:fill="auto"/>
          </w:tcPr>
          <w:p w14:paraId="75A992C4"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05704D0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0471D78"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34252F9" w14:textId="77777777" w:rsidR="009837A1" w:rsidRPr="00B052A5" w:rsidRDefault="009837A1" w:rsidP="0013014A">
            <w:pPr>
              <w:keepNext/>
              <w:keepLines/>
              <w:overflowPunct w:val="0"/>
              <w:autoSpaceDE w:val="0"/>
              <w:autoSpaceDN w:val="0"/>
              <w:adjustRightInd w:val="0"/>
              <w:textAlignment w:val="baseline"/>
              <w:rPr>
                <w:sz w:val="18"/>
                <w:szCs w:val="18"/>
              </w:rPr>
            </w:pPr>
          </w:p>
        </w:tc>
        <w:tc>
          <w:tcPr>
            <w:tcW w:w="1907" w:type="dxa"/>
            <w:shd w:val="clear" w:color="auto" w:fill="auto"/>
          </w:tcPr>
          <w:p w14:paraId="2275CDC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5120F3BF" w14:textId="77777777" w:rsidR="009837A1" w:rsidRDefault="009837A1" w:rsidP="009837A1">
      <w:pPr>
        <w:rPr>
          <w:lang w:val="en-US"/>
        </w:rPr>
      </w:pPr>
    </w:p>
    <w:p w14:paraId="7833D128"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6068FD72" w14:textId="77777777" w:rsidTr="0013014A">
        <w:tc>
          <w:tcPr>
            <w:tcW w:w="846" w:type="dxa"/>
          </w:tcPr>
          <w:p w14:paraId="76EBE583" w14:textId="77777777" w:rsidR="009837A1" w:rsidRDefault="009837A1" w:rsidP="0013014A">
            <w:pPr>
              <w:spacing w:afterLines="50" w:after="120"/>
              <w:jc w:val="both"/>
              <w:rPr>
                <w:rFonts w:eastAsia="ＭＳ 明朝"/>
                <w:sz w:val="22"/>
              </w:rPr>
            </w:pPr>
            <w:r>
              <w:rPr>
                <w:rFonts w:eastAsia="ＭＳ 明朝"/>
                <w:sz w:val="22"/>
              </w:rPr>
              <w:t>[2]</w:t>
            </w:r>
          </w:p>
        </w:tc>
        <w:tc>
          <w:tcPr>
            <w:tcW w:w="2977" w:type="dxa"/>
          </w:tcPr>
          <w:p w14:paraId="52D0C7B4"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2E8A1AA2" w14:textId="77777777" w:rsidR="009837A1" w:rsidRPr="00F77042" w:rsidRDefault="009837A1" w:rsidP="0013014A">
            <w:pPr>
              <w:spacing w:afterLines="50" w:after="120"/>
              <w:jc w:val="both"/>
              <w:rPr>
                <w:sz w:val="22"/>
              </w:rPr>
            </w:pPr>
            <w:r>
              <w:rPr>
                <w:b/>
                <w:i/>
                <w:lang w:eastAsia="zh-CN"/>
              </w:rPr>
              <w:t xml:space="preserve">Proposal 3:  Add </w:t>
            </w:r>
            <w:r w:rsidRPr="000B66F7">
              <w:rPr>
                <w:b/>
                <w:i/>
                <w:lang w:eastAsia="zh-CN"/>
              </w:rPr>
              <w:t xml:space="preserve">separate feature group for ' Multi-TB unicast HARQ multiplexing, or at least to clarify that if this is included as a component in feature group 1-11 ' Multi-TB unicast for DL in </w:t>
            </w:r>
            <w:proofErr w:type="spellStart"/>
            <w:r w:rsidRPr="000B66F7">
              <w:rPr>
                <w:b/>
                <w:i/>
                <w:lang w:eastAsia="zh-CN"/>
              </w:rPr>
              <w:t>CEmodeB</w:t>
            </w:r>
            <w:proofErr w:type="spellEnd"/>
            <w:r w:rsidRPr="000B66F7">
              <w:rPr>
                <w:b/>
                <w:i/>
                <w:lang w:eastAsia="zh-CN"/>
              </w:rPr>
              <w:t>'.</w:t>
            </w:r>
          </w:p>
          <w:p w14:paraId="032C9551" w14:textId="77777777" w:rsidR="009837A1" w:rsidRPr="00BF7F75" w:rsidRDefault="009837A1" w:rsidP="0013014A">
            <w:pPr>
              <w:rPr>
                <w:rFonts w:eastAsia="SimSun"/>
                <w:b/>
                <w:i/>
                <w:lang w:eastAsia="zh-CN"/>
              </w:rPr>
            </w:pPr>
            <w:r>
              <w:rPr>
                <w:b/>
                <w:i/>
                <w:lang w:eastAsia="zh-CN"/>
              </w:rPr>
              <w:t>Proposal 4:</w:t>
            </w:r>
            <w:r w:rsidRPr="000B66F7">
              <w:t xml:space="preserve"> </w:t>
            </w:r>
            <w:r>
              <w:rPr>
                <w:b/>
                <w:i/>
                <w:lang w:eastAsia="zh-CN"/>
              </w:rPr>
              <w:t xml:space="preserve">Add the following note for 1-15 </w:t>
            </w:r>
            <w:r w:rsidRPr="000B66F7">
              <w:rPr>
                <w:b/>
                <w:i/>
                <w:lang w:eastAsia="zh-CN"/>
              </w:rPr>
              <w:t>"FFS bundling support for TDD".</w:t>
            </w:r>
          </w:p>
        </w:tc>
      </w:tr>
    </w:tbl>
    <w:p w14:paraId="36CFE106" w14:textId="77777777" w:rsidR="009837A1" w:rsidRDefault="009837A1" w:rsidP="009837A1">
      <w:pPr>
        <w:rPr>
          <w:lang w:val="en-US"/>
        </w:rPr>
      </w:pPr>
    </w:p>
    <w:p w14:paraId="5FF86F28" w14:textId="6597617B"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sidR="00573E4D" w:rsidRPr="00573E4D">
        <w:rPr>
          <w:b/>
          <w:bCs/>
          <w:sz w:val="22"/>
          <w:lang w:val="en-US"/>
        </w:rPr>
        <w:t xml:space="preserve">following points should be discussed for </w:t>
      </w:r>
      <w:r w:rsidRPr="003D7EA7">
        <w:rPr>
          <w:b/>
          <w:bCs/>
          <w:sz w:val="22"/>
          <w:lang w:val="en-US"/>
        </w:rPr>
        <w:t>FG</w:t>
      </w:r>
      <w:r>
        <w:rPr>
          <w:b/>
          <w:bCs/>
          <w:sz w:val="22"/>
          <w:lang w:val="en-US"/>
        </w:rPr>
        <w:t>1-15</w:t>
      </w:r>
      <w:r w:rsidRPr="003D7EA7">
        <w:rPr>
          <w:b/>
          <w:bCs/>
          <w:sz w:val="22"/>
          <w:lang w:val="en-US"/>
        </w:rPr>
        <w:t>.</w:t>
      </w:r>
    </w:p>
    <w:p w14:paraId="58CD326A" w14:textId="20F89057" w:rsidR="009837A1" w:rsidRDefault="009837A1" w:rsidP="009837A1">
      <w:pPr>
        <w:pStyle w:val="aff"/>
        <w:numPr>
          <w:ilvl w:val="0"/>
          <w:numId w:val="28"/>
        </w:numPr>
        <w:spacing w:afterLines="50" w:after="120"/>
        <w:ind w:leftChars="0"/>
        <w:jc w:val="both"/>
        <w:rPr>
          <w:b/>
          <w:bCs/>
          <w:sz w:val="22"/>
          <w:lang w:val="en-US"/>
        </w:rPr>
      </w:pPr>
      <w:r>
        <w:rPr>
          <w:b/>
          <w:bCs/>
          <w:sz w:val="22"/>
          <w:lang w:val="en-US"/>
        </w:rPr>
        <w:t xml:space="preserve">Whether to </w:t>
      </w:r>
      <w:r w:rsidR="00B052A5">
        <w:rPr>
          <w:b/>
          <w:bCs/>
          <w:sz w:val="22"/>
          <w:lang w:val="en-US"/>
        </w:rPr>
        <w:t>introduce</w:t>
      </w:r>
      <w:r>
        <w:rPr>
          <w:b/>
          <w:bCs/>
          <w:sz w:val="22"/>
          <w:lang w:val="en-US"/>
        </w:rPr>
        <w:t xml:space="preserve"> </w:t>
      </w:r>
      <w:r w:rsidR="00B052A5">
        <w:rPr>
          <w:b/>
          <w:bCs/>
          <w:sz w:val="22"/>
          <w:lang w:val="en-US"/>
        </w:rPr>
        <w:t xml:space="preserve">a </w:t>
      </w:r>
      <w:r>
        <w:rPr>
          <w:b/>
          <w:bCs/>
          <w:sz w:val="22"/>
          <w:lang w:val="en-US"/>
        </w:rPr>
        <w:t>separate FG for multi-TB unicast HARQ multiplexing</w:t>
      </w:r>
      <w:r w:rsidR="00B052A5">
        <w:rPr>
          <w:b/>
          <w:bCs/>
          <w:sz w:val="22"/>
          <w:lang w:val="en-US"/>
        </w:rPr>
        <w:t xml:space="preserve"> or to add multi-TB unicast HARQ multiplexing as component in FG1-11</w:t>
      </w:r>
    </w:p>
    <w:p w14:paraId="3CAC9F30" w14:textId="1C216298" w:rsidR="009837A1" w:rsidRDefault="009837A1" w:rsidP="009837A1"/>
    <w:p w14:paraId="47D02BC6" w14:textId="182C1A82" w:rsidR="00B052A5" w:rsidRDefault="00B052A5" w:rsidP="009837A1"/>
    <w:p w14:paraId="6F019CF4" w14:textId="77777777" w:rsidR="00B052A5" w:rsidRDefault="00B052A5" w:rsidP="009837A1">
      <w:pPr>
        <w:rPr>
          <w:rFonts w:hint="eastAsia"/>
        </w:rPr>
      </w:pPr>
    </w:p>
    <w:p w14:paraId="28F36512"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1-20: </w:t>
      </w:r>
      <w:r w:rsidRPr="006D315D">
        <w:rPr>
          <w:rFonts w:eastAsia="ＭＳ 明朝"/>
          <w:b/>
          <w:bCs/>
          <w:szCs w:val="24"/>
          <w:lang w:val="en-US"/>
        </w:rPr>
        <w:t>Multi-TB unicast scheduling gaps</w:t>
      </w:r>
    </w:p>
    <w:p w14:paraId="1C793942" w14:textId="77777777" w:rsidR="009837A1" w:rsidRDefault="009837A1" w:rsidP="009837A1">
      <w:pPr>
        <w:rPr>
          <w:lang w:val="en-US"/>
        </w:rPr>
      </w:pPr>
      <w:r w:rsidRPr="00890250">
        <w:rPr>
          <w:lang w:val="en-US"/>
        </w:rPr>
        <w:t>In [1], FG</w:t>
      </w:r>
      <w:r>
        <w:rPr>
          <w:lang w:val="en-US"/>
        </w:rPr>
        <w:t>1-20</w:t>
      </w:r>
      <w:r w:rsidRPr="00890250">
        <w:rPr>
          <w:lang w:val="en-US"/>
        </w:rPr>
        <w:t xml:space="preserve"> is captured as below.</w:t>
      </w:r>
    </w:p>
    <w:p w14:paraId="71966B05"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6DC85AAC" w14:textId="77777777" w:rsidTr="0013014A">
        <w:tc>
          <w:tcPr>
            <w:tcW w:w="1838" w:type="dxa"/>
            <w:shd w:val="clear" w:color="auto" w:fill="auto"/>
          </w:tcPr>
          <w:p w14:paraId="32949B0C"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0A0CFB7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F18EC5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6A2F77BB"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3A112EA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036AD55"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CA45D5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89E7734"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24FC522"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194A6885"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6986E8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0D47A46"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62638B5F"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1FE6A157"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2B9C12ED" w14:textId="77777777" w:rsidTr="0013014A">
        <w:tc>
          <w:tcPr>
            <w:tcW w:w="1838" w:type="dxa"/>
            <w:shd w:val="clear" w:color="auto" w:fill="auto"/>
          </w:tcPr>
          <w:p w14:paraId="3A4B710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LTE_eMTC5</w:t>
            </w:r>
          </w:p>
        </w:tc>
        <w:tc>
          <w:tcPr>
            <w:tcW w:w="731" w:type="dxa"/>
            <w:shd w:val="clear" w:color="auto" w:fill="auto"/>
          </w:tcPr>
          <w:p w14:paraId="7B3C96D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1-20</w:t>
            </w:r>
          </w:p>
        </w:tc>
        <w:tc>
          <w:tcPr>
            <w:tcW w:w="1539" w:type="dxa"/>
            <w:shd w:val="clear" w:color="auto" w:fill="auto"/>
          </w:tcPr>
          <w:p w14:paraId="5E74EE1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Multi-TB unicast scheduling gaps</w:t>
            </w:r>
          </w:p>
        </w:tc>
        <w:tc>
          <w:tcPr>
            <w:tcW w:w="2497" w:type="dxa"/>
            <w:shd w:val="clear" w:color="auto" w:fill="auto"/>
          </w:tcPr>
          <w:p w14:paraId="46DE8C3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Scheduling gaps for multi-TB unicast scheduling</w:t>
            </w:r>
          </w:p>
        </w:tc>
        <w:tc>
          <w:tcPr>
            <w:tcW w:w="1977" w:type="dxa"/>
            <w:shd w:val="clear" w:color="auto" w:fill="auto"/>
          </w:tcPr>
          <w:p w14:paraId="62B726F3"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1-10 or 1-11 or 1-12 or 1-13</w:t>
            </w:r>
          </w:p>
        </w:tc>
        <w:tc>
          <w:tcPr>
            <w:tcW w:w="1262" w:type="dxa"/>
            <w:shd w:val="clear" w:color="auto" w:fill="auto"/>
          </w:tcPr>
          <w:p w14:paraId="275E1ED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D28495"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07353DD8" w14:textId="77777777" w:rsidR="009837A1" w:rsidRPr="00B052A5" w:rsidRDefault="009837A1" w:rsidP="0013014A">
            <w:pPr>
              <w:keepNext/>
              <w:keepLines/>
              <w:rPr>
                <w:sz w:val="18"/>
                <w:szCs w:val="18"/>
              </w:rPr>
            </w:pPr>
            <w:r w:rsidRPr="00B052A5">
              <w:rPr>
                <w:sz w:val="18"/>
                <w:szCs w:val="18"/>
              </w:rPr>
              <w:t>Multi-TB unicast will not use scheduling gaps.</w:t>
            </w:r>
          </w:p>
        </w:tc>
        <w:tc>
          <w:tcPr>
            <w:tcW w:w="2064" w:type="dxa"/>
            <w:shd w:val="clear" w:color="auto" w:fill="auto"/>
          </w:tcPr>
          <w:p w14:paraId="209248A9"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26FA2FEC"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670D30DF"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0018C770"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FFS: Whether to support these scheduling gaps or not</w:t>
            </w:r>
          </w:p>
        </w:tc>
        <w:tc>
          <w:tcPr>
            <w:tcW w:w="1907" w:type="dxa"/>
            <w:shd w:val="clear" w:color="auto" w:fill="auto"/>
          </w:tcPr>
          <w:p w14:paraId="51A7C0C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1D8ED3C9" w14:textId="77777777" w:rsidR="009837A1" w:rsidRDefault="009837A1" w:rsidP="009837A1">
      <w:pPr>
        <w:rPr>
          <w:lang w:val="en-US"/>
        </w:rPr>
      </w:pPr>
    </w:p>
    <w:p w14:paraId="0B5F76A7"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6C360813" w14:textId="77777777" w:rsidTr="0013014A">
        <w:tc>
          <w:tcPr>
            <w:tcW w:w="846" w:type="dxa"/>
          </w:tcPr>
          <w:p w14:paraId="685793B9" w14:textId="77777777" w:rsidR="009837A1" w:rsidRDefault="009837A1" w:rsidP="0013014A">
            <w:pPr>
              <w:spacing w:afterLines="50" w:after="120"/>
              <w:jc w:val="both"/>
              <w:rPr>
                <w:rFonts w:eastAsia="ＭＳ 明朝"/>
                <w:sz w:val="22"/>
              </w:rPr>
            </w:pPr>
            <w:r>
              <w:rPr>
                <w:rFonts w:eastAsia="ＭＳ 明朝"/>
                <w:sz w:val="22"/>
              </w:rPr>
              <w:t>[3]</w:t>
            </w:r>
          </w:p>
        </w:tc>
        <w:tc>
          <w:tcPr>
            <w:tcW w:w="2977" w:type="dxa"/>
          </w:tcPr>
          <w:p w14:paraId="02CAFCBF" w14:textId="77777777" w:rsidR="009837A1" w:rsidRPr="009C206E" w:rsidRDefault="009837A1" w:rsidP="0013014A">
            <w:pPr>
              <w:spacing w:afterLines="50" w:after="120"/>
              <w:jc w:val="both"/>
              <w:rPr>
                <w:rFonts w:eastAsia="ＭＳ 明朝"/>
                <w:sz w:val="22"/>
              </w:rPr>
            </w:pPr>
            <w:r w:rsidRPr="009C206E">
              <w:rPr>
                <w:rFonts w:eastAsia="ＭＳ 明朝"/>
                <w:sz w:val="22"/>
              </w:rPr>
              <w:t>Qualcomm</w:t>
            </w:r>
          </w:p>
        </w:tc>
        <w:tc>
          <w:tcPr>
            <w:tcW w:w="18560" w:type="dxa"/>
          </w:tcPr>
          <w:p w14:paraId="404EEB60" w14:textId="77777777" w:rsidR="009837A1" w:rsidRDefault="009837A1" w:rsidP="0013014A">
            <w:pPr>
              <w:rPr>
                <w:rFonts w:eastAsia="ＭＳ 明朝"/>
                <w:sz w:val="22"/>
              </w:rPr>
            </w:pPr>
            <w:r w:rsidRPr="009C206E">
              <w:rPr>
                <w:rFonts w:eastAsia="ＭＳ 明朝"/>
                <w:sz w:val="22"/>
              </w:rPr>
              <w:t xml:space="preserve">We understand that the following agreement </w:t>
            </w:r>
            <w:r>
              <w:rPr>
                <w:rFonts w:eastAsia="ＭＳ 明朝"/>
                <w:sz w:val="22"/>
              </w:rPr>
              <w:t>makes this feature unnecessary:</w:t>
            </w:r>
            <w:r w:rsidRPr="009C206E">
              <w:rPr>
                <w:rFonts w:eastAsia="ＭＳ 明朝"/>
                <w:sz w:val="22"/>
              </w:rPr>
              <w:br/>
            </w:r>
          </w:p>
          <w:p w14:paraId="2EA8A05D" w14:textId="77777777" w:rsidR="009837A1" w:rsidRDefault="009837A1" w:rsidP="0013014A">
            <w:pPr>
              <w:rPr>
                <w:rFonts w:eastAsia="ＭＳ 明朝"/>
                <w:sz w:val="22"/>
              </w:rPr>
            </w:pPr>
            <w:r w:rsidRPr="009C206E">
              <w:rPr>
                <w:rFonts w:eastAsia="ＭＳ 明朝"/>
                <w:sz w:val="22"/>
              </w:rPr>
              <w:t xml:space="preserve">Conclusion </w:t>
            </w:r>
            <w:r w:rsidRPr="009C206E">
              <w:rPr>
                <w:rFonts w:eastAsia="ＭＳ 明朝"/>
                <w:color w:val="FF0000"/>
                <w:sz w:val="22"/>
              </w:rPr>
              <w:t>[No specification impact]</w:t>
            </w:r>
          </w:p>
          <w:p w14:paraId="161CDC24" w14:textId="77777777" w:rsidR="009837A1" w:rsidRPr="009C206E" w:rsidRDefault="009837A1" w:rsidP="0013014A">
            <w:pPr>
              <w:rPr>
                <w:rFonts w:eastAsia="ＭＳ 明朝"/>
                <w:sz w:val="22"/>
              </w:rPr>
            </w:pPr>
            <w:r w:rsidRPr="009C206E">
              <w:rPr>
                <w:rFonts w:eastAsia="ＭＳ 明朝"/>
                <w:sz w:val="22"/>
              </w:rPr>
              <w:t>For unicast, aim to realize the scheduling gaps using the Rel-16 LTE-MTC WI feature for improved LTE-MTC resource reservation</w:t>
            </w:r>
          </w:p>
        </w:tc>
      </w:tr>
      <w:tr w:rsidR="009837A1" w14:paraId="02D3FCBC" w14:textId="77777777" w:rsidTr="0013014A">
        <w:tc>
          <w:tcPr>
            <w:tcW w:w="846" w:type="dxa"/>
          </w:tcPr>
          <w:p w14:paraId="6FE0A72D"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187A674E" w14:textId="77777777" w:rsidR="009837A1" w:rsidRPr="009C206E" w:rsidRDefault="009837A1" w:rsidP="0013014A">
            <w:pPr>
              <w:spacing w:afterLines="50" w:after="120"/>
              <w:jc w:val="both"/>
              <w:rPr>
                <w:rFonts w:eastAsia="ＭＳ 明朝"/>
                <w:sz w:val="22"/>
              </w:rPr>
            </w:pPr>
            <w:r w:rsidRPr="00DD3ED7">
              <w:rPr>
                <w:sz w:val="22"/>
                <w:lang w:val="en-US"/>
              </w:rPr>
              <w:t>Ericsson</w:t>
            </w:r>
          </w:p>
        </w:tc>
        <w:tc>
          <w:tcPr>
            <w:tcW w:w="18560" w:type="dxa"/>
          </w:tcPr>
          <w:p w14:paraId="2AD9DBDA" w14:textId="77777777" w:rsidR="009837A1" w:rsidRPr="009C206E" w:rsidRDefault="009837A1" w:rsidP="0013014A">
            <w:pPr>
              <w:rPr>
                <w:rFonts w:eastAsia="ＭＳ 明朝"/>
                <w:sz w:val="22"/>
              </w:rPr>
            </w:pPr>
            <w:r>
              <w:rPr>
                <w:rFonts w:ascii="Arial" w:eastAsiaTheme="minorEastAsia" w:hAnsi="Arial" w:cstheme="minorBidi"/>
                <w:b/>
                <w:bCs/>
                <w:kern w:val="2"/>
                <w:sz w:val="21"/>
                <w:szCs w:val="22"/>
                <w:lang w:val="en-US" w:eastAsia="zh-CN"/>
              </w:rPr>
              <w:t>Proposal 6</w:t>
            </w:r>
            <w:r w:rsidRPr="00623C0F">
              <w:rPr>
                <w:rFonts w:ascii="Arial" w:eastAsiaTheme="minorEastAsia" w:hAnsi="Arial" w:cstheme="minorBidi"/>
                <w:b/>
                <w:bCs/>
                <w:kern w:val="2"/>
                <w:sz w:val="21"/>
                <w:szCs w:val="22"/>
                <w:lang w:val="en-US" w:eastAsia="zh-CN"/>
              </w:rPr>
              <w:tab/>
            </w:r>
            <w:r w:rsidRPr="00321AD9">
              <w:rPr>
                <w:rFonts w:ascii="Arial" w:eastAsiaTheme="minorEastAsia" w:hAnsi="Arial" w:cstheme="minorBidi"/>
                <w:b/>
                <w:bCs/>
                <w:kern w:val="2"/>
                <w:sz w:val="21"/>
                <w:szCs w:val="22"/>
                <w:lang w:val="en-US" w:eastAsia="zh-CN"/>
              </w:rPr>
              <w:t>Do not support explicit scheduling gaps for multi-TB unicast.</w:t>
            </w:r>
          </w:p>
        </w:tc>
      </w:tr>
      <w:tr w:rsidR="009837A1" w14:paraId="17351D96" w14:textId="77777777" w:rsidTr="0013014A">
        <w:tc>
          <w:tcPr>
            <w:tcW w:w="846" w:type="dxa"/>
          </w:tcPr>
          <w:p w14:paraId="1993772A" w14:textId="77777777" w:rsidR="009837A1" w:rsidRDefault="009837A1" w:rsidP="0013014A">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494F48F2" w14:textId="77777777" w:rsidR="009837A1" w:rsidRPr="00DD3ED7" w:rsidRDefault="009837A1" w:rsidP="0013014A">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01AE4FB9" w14:textId="77777777" w:rsidR="009837A1" w:rsidRPr="00D25760" w:rsidRDefault="009837A1" w:rsidP="0013014A">
            <w:pPr>
              <w:pStyle w:val="ad"/>
              <w:spacing w:beforeLines="50"/>
              <w:jc w:val="both"/>
              <w:rPr>
                <w:rFonts w:eastAsia="ＭＳ 明朝"/>
                <w:sz w:val="22"/>
                <w:szCs w:val="22"/>
              </w:rPr>
            </w:pPr>
            <w:r w:rsidRPr="00EE632D">
              <w:rPr>
                <w:sz w:val="22"/>
                <w:szCs w:val="22"/>
              </w:rPr>
              <w:t xml:space="preserve">Proposal </w:t>
            </w:r>
            <w:r w:rsidRPr="00EE632D">
              <w:rPr>
                <w:sz w:val="22"/>
                <w:szCs w:val="22"/>
              </w:rPr>
              <w:fldChar w:fldCharType="begin"/>
            </w:r>
            <w:r w:rsidRPr="00EE632D">
              <w:rPr>
                <w:sz w:val="22"/>
                <w:szCs w:val="22"/>
              </w:rPr>
              <w:instrText xml:space="preserve"> SEQ Proposal \* ARABIC </w:instrText>
            </w:r>
            <w:r w:rsidRPr="00EE632D">
              <w:rPr>
                <w:sz w:val="22"/>
                <w:szCs w:val="22"/>
              </w:rPr>
              <w:fldChar w:fldCharType="separate"/>
            </w:r>
            <w:r>
              <w:rPr>
                <w:noProof/>
                <w:sz w:val="22"/>
                <w:szCs w:val="22"/>
              </w:rPr>
              <w:t>4</w:t>
            </w:r>
            <w:r w:rsidRPr="00EE632D">
              <w:rPr>
                <w:sz w:val="22"/>
                <w:szCs w:val="22"/>
              </w:rPr>
              <w:fldChar w:fldCharType="end"/>
            </w:r>
            <w:r w:rsidRPr="00EE632D">
              <w:rPr>
                <w:rFonts w:eastAsia="ＭＳ 明朝"/>
                <w:sz w:val="22"/>
                <w:szCs w:val="22"/>
              </w:rPr>
              <w:t xml:space="preserve">: </w:t>
            </w:r>
            <w:r>
              <w:rPr>
                <w:rFonts w:eastAsia="ＭＳ 明朝"/>
                <w:sz w:val="22"/>
                <w:szCs w:val="22"/>
                <w:lang w:val="en-US"/>
              </w:rPr>
              <w:t>The FG 1-20 (scheduling gaps)</w:t>
            </w:r>
            <w:r>
              <w:rPr>
                <w:rFonts w:eastAsia="ＭＳ 明朝"/>
              </w:rPr>
              <w:t xml:space="preserve"> </w:t>
            </w:r>
            <w:r>
              <w:rPr>
                <w:rFonts w:eastAsia="ＭＳ 明朝"/>
                <w:sz w:val="22"/>
                <w:szCs w:val="22"/>
                <w:lang w:val="en-US"/>
              </w:rPr>
              <w:t>is not needed.</w:t>
            </w:r>
          </w:p>
        </w:tc>
      </w:tr>
    </w:tbl>
    <w:p w14:paraId="6BBCD1DE" w14:textId="77777777" w:rsidR="009837A1" w:rsidRDefault="009837A1" w:rsidP="009837A1">
      <w:pPr>
        <w:rPr>
          <w:lang w:val="en-US"/>
        </w:rPr>
      </w:pPr>
    </w:p>
    <w:p w14:paraId="45CC2257" w14:textId="77777777" w:rsidR="009837A1" w:rsidRPr="003D7EA7" w:rsidRDefault="009837A1" w:rsidP="009837A1">
      <w:pPr>
        <w:spacing w:afterLines="50" w:after="120"/>
        <w:jc w:val="both"/>
        <w:rPr>
          <w:b/>
          <w:bCs/>
          <w:sz w:val="22"/>
          <w:lang w:val="en-US"/>
        </w:rPr>
      </w:pPr>
      <w:r w:rsidRPr="003D7EA7">
        <w:rPr>
          <w:rFonts w:hint="eastAsia"/>
          <w:b/>
          <w:bCs/>
          <w:sz w:val="22"/>
          <w:lang w:val="en-US"/>
        </w:rPr>
        <w:lastRenderedPageBreak/>
        <w:t>B</w:t>
      </w:r>
      <w:r w:rsidRPr="003D7EA7">
        <w:rPr>
          <w:b/>
          <w:bCs/>
          <w:sz w:val="22"/>
          <w:lang w:val="en-US"/>
        </w:rPr>
        <w:t>ased on above, following updates for FG</w:t>
      </w:r>
      <w:r>
        <w:rPr>
          <w:b/>
          <w:bCs/>
          <w:sz w:val="22"/>
          <w:lang w:val="en-US"/>
        </w:rPr>
        <w:t>1-20</w:t>
      </w:r>
      <w:r w:rsidRPr="003D7EA7">
        <w:rPr>
          <w:b/>
          <w:bCs/>
          <w:sz w:val="22"/>
          <w:lang w:val="en-US"/>
        </w:rPr>
        <w:t xml:space="preserve"> would be acceptable.</w:t>
      </w:r>
    </w:p>
    <w:p w14:paraId="434E44A3" w14:textId="77777777" w:rsidR="009837A1" w:rsidRPr="003D7EA7" w:rsidRDefault="009837A1" w:rsidP="009837A1">
      <w:pPr>
        <w:pStyle w:val="aff"/>
        <w:numPr>
          <w:ilvl w:val="0"/>
          <w:numId w:val="28"/>
        </w:numPr>
        <w:spacing w:afterLines="50" w:after="120"/>
        <w:ind w:leftChars="0"/>
        <w:jc w:val="both"/>
        <w:rPr>
          <w:b/>
          <w:bCs/>
          <w:sz w:val="22"/>
          <w:lang w:val="en-US"/>
        </w:rPr>
      </w:pPr>
      <w:r>
        <w:rPr>
          <w:b/>
          <w:bCs/>
          <w:sz w:val="22"/>
          <w:lang w:val="en-US"/>
        </w:rPr>
        <w:t>FG1-20 is removed</w:t>
      </w:r>
    </w:p>
    <w:p w14:paraId="2CAC03AC" w14:textId="0617D3BD" w:rsidR="009837A1" w:rsidRDefault="009837A1" w:rsidP="009837A1"/>
    <w:p w14:paraId="5B22BCDF" w14:textId="5EB48E3A" w:rsidR="00B052A5" w:rsidRDefault="00B052A5" w:rsidP="009837A1"/>
    <w:p w14:paraId="4FC13165" w14:textId="77777777" w:rsidR="00B052A5" w:rsidRDefault="00B052A5" w:rsidP="009837A1">
      <w:pPr>
        <w:rPr>
          <w:rFonts w:hint="eastAsia"/>
        </w:rPr>
      </w:pPr>
    </w:p>
    <w:p w14:paraId="183B8281" w14:textId="13CE9DD6" w:rsidR="00890250" w:rsidRDefault="007B3249" w:rsidP="007B3249">
      <w:pPr>
        <w:pStyle w:val="1"/>
        <w:numPr>
          <w:ilvl w:val="0"/>
          <w:numId w:val="4"/>
        </w:numPr>
        <w:spacing w:before="180" w:after="120"/>
        <w:rPr>
          <w:rFonts w:eastAsia="ＭＳ 明朝"/>
          <w:b/>
          <w:bCs/>
          <w:szCs w:val="24"/>
          <w:lang w:val="en-US"/>
        </w:rPr>
      </w:pPr>
      <w:r w:rsidRPr="007B3249">
        <w:rPr>
          <w:rFonts w:eastAsia="ＭＳ 明朝"/>
          <w:b/>
          <w:bCs/>
          <w:szCs w:val="24"/>
          <w:lang w:val="en-US"/>
        </w:rPr>
        <w:t>1-</w:t>
      </w:r>
      <w:r>
        <w:rPr>
          <w:rFonts w:eastAsia="ＭＳ 明朝"/>
          <w:b/>
          <w:bCs/>
          <w:szCs w:val="24"/>
          <w:lang w:val="en-US"/>
        </w:rPr>
        <w:t>21</w:t>
      </w:r>
      <w:r w:rsidR="00DE533D">
        <w:rPr>
          <w:rFonts w:eastAsia="ＭＳ 明朝"/>
          <w:b/>
          <w:bCs/>
          <w:szCs w:val="24"/>
          <w:lang w:val="en-US"/>
        </w:rPr>
        <w:t xml:space="preserve"> and</w:t>
      </w:r>
      <w:r w:rsidR="003C3821">
        <w:rPr>
          <w:rFonts w:eastAsia="ＭＳ 明朝"/>
          <w:b/>
          <w:bCs/>
          <w:szCs w:val="24"/>
          <w:lang w:val="en-US"/>
        </w:rPr>
        <w:t xml:space="preserve"> </w:t>
      </w:r>
      <w:r>
        <w:rPr>
          <w:rFonts w:eastAsia="ＭＳ 明朝"/>
          <w:b/>
          <w:bCs/>
          <w:szCs w:val="24"/>
          <w:lang w:val="en-US"/>
        </w:rPr>
        <w:t>1-</w:t>
      </w:r>
      <w:r w:rsidRPr="007B3249">
        <w:rPr>
          <w:rFonts w:eastAsia="ＭＳ 明朝"/>
          <w:b/>
          <w:bCs/>
          <w:szCs w:val="24"/>
          <w:lang w:val="en-US"/>
        </w:rPr>
        <w:t>22</w:t>
      </w:r>
      <w:r>
        <w:rPr>
          <w:rFonts w:eastAsia="ＭＳ 明朝"/>
          <w:b/>
          <w:bCs/>
          <w:szCs w:val="24"/>
          <w:lang w:val="en-US"/>
        </w:rPr>
        <w:t xml:space="preserve">: Scheduling gap for </w:t>
      </w:r>
      <w:r w:rsidRPr="007B3249">
        <w:rPr>
          <w:rFonts w:eastAsia="ＭＳ 明朝"/>
          <w:b/>
          <w:bCs/>
          <w:szCs w:val="24"/>
          <w:lang w:val="en-US"/>
        </w:rPr>
        <w:t>Multi-TB SC-MTCH</w:t>
      </w:r>
    </w:p>
    <w:p w14:paraId="4769C1B7" w14:textId="0989FC35" w:rsidR="00890250" w:rsidRDefault="00890250" w:rsidP="00890250">
      <w:pPr>
        <w:rPr>
          <w:lang w:val="en-US"/>
        </w:rPr>
      </w:pPr>
      <w:r w:rsidRPr="00890250">
        <w:rPr>
          <w:lang w:val="en-US"/>
        </w:rPr>
        <w:t>In [1], FG</w:t>
      </w:r>
      <w:r>
        <w:rPr>
          <w:lang w:val="en-US"/>
        </w:rPr>
        <w:t>1-21</w:t>
      </w:r>
      <w:r w:rsidR="00573E4D">
        <w:rPr>
          <w:lang w:val="en-US"/>
        </w:rPr>
        <w:t xml:space="preserve"> </w:t>
      </w:r>
      <w:r w:rsidR="00573E4D" w:rsidRPr="00573E4D">
        <w:rPr>
          <w:lang w:val="en-US"/>
        </w:rPr>
        <w:t>and FG1-22</w:t>
      </w:r>
      <w:r w:rsidRPr="00890250">
        <w:rPr>
          <w:lang w:val="en-US"/>
        </w:rPr>
        <w:t xml:space="preserve"> </w:t>
      </w:r>
      <w:r w:rsidR="0038277E">
        <w:rPr>
          <w:lang w:val="en-US"/>
        </w:rPr>
        <w:t>are</w:t>
      </w:r>
      <w:r w:rsidRPr="00890250">
        <w:rPr>
          <w:lang w:val="en-US"/>
        </w:rPr>
        <w:t xml:space="preserve"> captured as below.</w:t>
      </w:r>
    </w:p>
    <w:p w14:paraId="676B5B14" w14:textId="77777777" w:rsidR="00890250" w:rsidRDefault="00890250" w:rsidP="00890250">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890250" w:rsidRPr="00890250" w14:paraId="3BDB9066" w14:textId="77777777" w:rsidTr="004B1CCE">
        <w:tc>
          <w:tcPr>
            <w:tcW w:w="1838" w:type="dxa"/>
            <w:shd w:val="clear" w:color="auto" w:fill="auto"/>
          </w:tcPr>
          <w:p w14:paraId="39651879"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6689B37"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6179534"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71C3A80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7A131BD1"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4A1F0F25"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2494DFC6"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7E5986E4"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B98E279"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hint="eastAsia"/>
                <w:b/>
                <w:sz w:val="18"/>
              </w:rPr>
              <w:t>Type</w:t>
            </w:r>
          </w:p>
          <w:p w14:paraId="4335095C" w14:textId="77777777" w:rsidR="00890250" w:rsidRPr="00890250" w:rsidRDefault="00890250" w:rsidP="00890250">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64B4DA3F"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09259C33"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2E606E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4DA486FE" w14:textId="77777777" w:rsidR="00890250" w:rsidRPr="00890250" w:rsidRDefault="00890250" w:rsidP="00890250">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31E16" w:rsidRPr="00890250" w14:paraId="7BBF8BB1" w14:textId="77777777" w:rsidTr="004B1CCE">
        <w:tc>
          <w:tcPr>
            <w:tcW w:w="1838" w:type="dxa"/>
            <w:vMerge w:val="restart"/>
            <w:shd w:val="clear" w:color="auto" w:fill="auto"/>
          </w:tcPr>
          <w:p w14:paraId="2ED76504" w14:textId="6E531249" w:rsidR="00331E16" w:rsidRPr="00B052A5" w:rsidRDefault="00331E16" w:rsidP="00890250">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184B1682" w14:textId="0E153617"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1-21</w:t>
            </w:r>
          </w:p>
        </w:tc>
        <w:tc>
          <w:tcPr>
            <w:tcW w:w="1539" w:type="dxa"/>
            <w:shd w:val="clear" w:color="auto" w:fill="auto"/>
          </w:tcPr>
          <w:p w14:paraId="13AB3AB8" w14:textId="5EC8C79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 xml:space="preserve">Multi-TB SC-MTCH in </w:t>
            </w:r>
            <w:proofErr w:type="spellStart"/>
            <w:r w:rsidRPr="00B052A5">
              <w:rPr>
                <w:sz w:val="18"/>
                <w:szCs w:val="18"/>
              </w:rPr>
              <w:t>CEmodeA</w:t>
            </w:r>
            <w:proofErr w:type="spellEnd"/>
          </w:p>
        </w:tc>
        <w:tc>
          <w:tcPr>
            <w:tcW w:w="2497" w:type="dxa"/>
            <w:shd w:val="clear" w:color="auto" w:fill="auto"/>
          </w:tcPr>
          <w:p w14:paraId="579D4D95" w14:textId="77777777" w:rsidR="00331E16" w:rsidRPr="00B052A5" w:rsidRDefault="00331E16" w:rsidP="00890250">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Multi-TB SC-MTCH scheduling in </w:t>
            </w:r>
            <w:proofErr w:type="spellStart"/>
            <w:r w:rsidRPr="00B052A5">
              <w:rPr>
                <w:rFonts w:ascii="Times New Roman" w:eastAsia="ＭＳ ゴシック" w:hAnsi="Times New Roman"/>
                <w:szCs w:val="18"/>
                <w:lang w:eastAsia="ja-JP"/>
              </w:rPr>
              <w:t>CEmodeA</w:t>
            </w:r>
            <w:proofErr w:type="spellEnd"/>
          </w:p>
          <w:p w14:paraId="2AF84EE1" w14:textId="48B63EA5"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 xml:space="preserve">2. Potential scheduling gaps for multi-TB SC-MTCH scheduling in </w:t>
            </w:r>
            <w:proofErr w:type="spellStart"/>
            <w:r w:rsidRPr="00B052A5">
              <w:rPr>
                <w:sz w:val="18"/>
                <w:szCs w:val="18"/>
              </w:rPr>
              <w:t>CEmodeA</w:t>
            </w:r>
            <w:proofErr w:type="spellEnd"/>
          </w:p>
        </w:tc>
        <w:tc>
          <w:tcPr>
            <w:tcW w:w="1977" w:type="dxa"/>
            <w:shd w:val="clear" w:color="auto" w:fill="auto"/>
          </w:tcPr>
          <w:p w14:paraId="128E20E7" w14:textId="77777777" w:rsidR="00331E16" w:rsidRPr="00B052A5" w:rsidRDefault="00331E16" w:rsidP="00890250">
            <w:pPr>
              <w:pStyle w:val="TAL"/>
              <w:rPr>
                <w:rFonts w:ascii="Times New Roman" w:eastAsia="ＭＳ ゴシック" w:hAnsi="Times New Roman"/>
                <w:szCs w:val="18"/>
                <w:lang w:eastAsia="ja-JP"/>
              </w:rPr>
            </w:pPr>
            <w:proofErr w:type="spellStart"/>
            <w:r w:rsidRPr="00B052A5">
              <w:rPr>
                <w:rFonts w:ascii="Times New Roman" w:eastAsia="ＭＳ ゴシック" w:hAnsi="Times New Roman"/>
                <w:szCs w:val="18"/>
                <w:lang w:eastAsia="ja-JP"/>
              </w:rPr>
              <w:t>CEmodeA</w:t>
            </w:r>
            <w:proofErr w:type="spellEnd"/>
            <w:r w:rsidRPr="00B052A5">
              <w:rPr>
                <w:rFonts w:ascii="Times New Roman" w:eastAsia="ＭＳ ゴシック" w:hAnsi="Times New Roman"/>
                <w:szCs w:val="18"/>
                <w:lang w:eastAsia="ja-JP"/>
              </w:rPr>
              <w:t>,</w:t>
            </w:r>
          </w:p>
          <w:p w14:paraId="12F6E3C2" w14:textId="7190F30A"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and SC-PTM</w:t>
            </w:r>
          </w:p>
        </w:tc>
        <w:tc>
          <w:tcPr>
            <w:tcW w:w="1262" w:type="dxa"/>
            <w:shd w:val="clear" w:color="auto" w:fill="auto"/>
          </w:tcPr>
          <w:p w14:paraId="248C5109" w14:textId="60C8BE84"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360D8BA7" w14:textId="1041BFC6"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40B36726" w14:textId="4566BF09" w:rsidR="00331E16" w:rsidRPr="00B052A5" w:rsidRDefault="00331E16" w:rsidP="00890250">
            <w:pPr>
              <w:keepNext/>
              <w:keepLines/>
              <w:rPr>
                <w:sz w:val="18"/>
                <w:szCs w:val="18"/>
              </w:rPr>
            </w:pPr>
            <w:r w:rsidRPr="00B052A5">
              <w:rPr>
                <w:sz w:val="18"/>
                <w:szCs w:val="18"/>
              </w:rPr>
              <w:t xml:space="preserve">UE will not be able to receive SC-PTM transmissions using multi-TB scheduling in </w:t>
            </w:r>
            <w:proofErr w:type="spellStart"/>
            <w:r w:rsidRPr="00B052A5">
              <w:rPr>
                <w:sz w:val="18"/>
                <w:szCs w:val="18"/>
              </w:rPr>
              <w:t>CEmodeA</w:t>
            </w:r>
            <w:proofErr w:type="spellEnd"/>
            <w:r w:rsidRPr="00B052A5">
              <w:rPr>
                <w:sz w:val="18"/>
                <w:szCs w:val="18"/>
              </w:rPr>
              <w:t>.</w:t>
            </w:r>
          </w:p>
        </w:tc>
        <w:tc>
          <w:tcPr>
            <w:tcW w:w="2064" w:type="dxa"/>
            <w:shd w:val="clear" w:color="auto" w:fill="auto"/>
          </w:tcPr>
          <w:p w14:paraId="3D8902B5" w14:textId="11BB8747" w:rsidR="00331E16" w:rsidRPr="00B052A5" w:rsidRDefault="00331E16" w:rsidP="00890250">
            <w:pPr>
              <w:keepNext/>
              <w:keepLines/>
              <w:rPr>
                <w:sz w:val="18"/>
                <w:szCs w:val="18"/>
              </w:rPr>
            </w:pPr>
            <w:r w:rsidRPr="00B052A5">
              <w:rPr>
                <w:sz w:val="18"/>
                <w:szCs w:val="18"/>
              </w:rPr>
              <w:t>Per UE</w:t>
            </w:r>
          </w:p>
        </w:tc>
        <w:tc>
          <w:tcPr>
            <w:tcW w:w="1416" w:type="dxa"/>
            <w:shd w:val="clear" w:color="auto" w:fill="auto"/>
          </w:tcPr>
          <w:p w14:paraId="4C39B4CB" w14:textId="62415B7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CD99DD2" w14:textId="005E2E83"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23886578" w14:textId="382B0200"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 xml:space="preserve">The basic multicast (SC-PTM) functionality was introduced for LTE-M/NB-IoT in Rel-14 without capability </w:t>
            </w:r>
            <w:proofErr w:type="spellStart"/>
            <w:r w:rsidRPr="00B052A5">
              <w:rPr>
                <w:sz w:val="18"/>
                <w:szCs w:val="18"/>
              </w:rPr>
              <w:t>signaling</w:t>
            </w:r>
            <w:proofErr w:type="spellEnd"/>
            <w:r w:rsidRPr="00B052A5">
              <w:rPr>
                <w:sz w:val="18"/>
                <w:szCs w:val="18"/>
              </w:rPr>
              <w:t>.</w:t>
            </w:r>
          </w:p>
        </w:tc>
        <w:tc>
          <w:tcPr>
            <w:tcW w:w="1907" w:type="dxa"/>
            <w:shd w:val="clear" w:color="auto" w:fill="auto"/>
          </w:tcPr>
          <w:p w14:paraId="42A980D0" w14:textId="64F88C7F" w:rsidR="00331E16" w:rsidRPr="00B052A5" w:rsidRDefault="00331E16" w:rsidP="00890250">
            <w:pPr>
              <w:keepNext/>
              <w:keepLines/>
              <w:overflowPunct w:val="0"/>
              <w:autoSpaceDE w:val="0"/>
              <w:autoSpaceDN w:val="0"/>
              <w:adjustRightInd w:val="0"/>
              <w:textAlignment w:val="baseline"/>
              <w:rPr>
                <w:sz w:val="18"/>
                <w:szCs w:val="18"/>
              </w:rPr>
            </w:pPr>
            <w:r w:rsidRPr="00B052A5">
              <w:rPr>
                <w:sz w:val="18"/>
                <w:szCs w:val="18"/>
              </w:rPr>
              <w:t>Up to RAN2</w:t>
            </w:r>
          </w:p>
        </w:tc>
      </w:tr>
      <w:tr w:rsidR="00331E16" w:rsidRPr="00890250" w14:paraId="0C5CDCE9" w14:textId="77777777" w:rsidTr="004B1CCE">
        <w:tc>
          <w:tcPr>
            <w:tcW w:w="1838" w:type="dxa"/>
            <w:vMerge/>
            <w:shd w:val="clear" w:color="auto" w:fill="auto"/>
          </w:tcPr>
          <w:p w14:paraId="63CDBFAF" w14:textId="77777777" w:rsidR="00331E16" w:rsidRPr="00B052A5" w:rsidRDefault="00331E16" w:rsidP="00331E16">
            <w:pPr>
              <w:keepNext/>
              <w:keepLines/>
              <w:overflowPunct w:val="0"/>
              <w:autoSpaceDE w:val="0"/>
              <w:autoSpaceDN w:val="0"/>
              <w:adjustRightInd w:val="0"/>
              <w:textAlignment w:val="baseline"/>
              <w:rPr>
                <w:sz w:val="18"/>
                <w:szCs w:val="18"/>
              </w:rPr>
            </w:pPr>
          </w:p>
        </w:tc>
        <w:tc>
          <w:tcPr>
            <w:tcW w:w="731" w:type="dxa"/>
            <w:shd w:val="clear" w:color="auto" w:fill="auto"/>
          </w:tcPr>
          <w:p w14:paraId="673F8519" w14:textId="0B97404B"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1-22</w:t>
            </w:r>
          </w:p>
        </w:tc>
        <w:tc>
          <w:tcPr>
            <w:tcW w:w="1539" w:type="dxa"/>
            <w:shd w:val="clear" w:color="auto" w:fill="auto"/>
          </w:tcPr>
          <w:p w14:paraId="0AE1F8D6" w14:textId="448A37FD"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 xml:space="preserve">Multi-TB SC-MTCH in </w:t>
            </w:r>
            <w:proofErr w:type="spellStart"/>
            <w:r w:rsidRPr="00B052A5">
              <w:rPr>
                <w:sz w:val="18"/>
                <w:szCs w:val="18"/>
              </w:rPr>
              <w:t>CEmodeB</w:t>
            </w:r>
            <w:proofErr w:type="spellEnd"/>
          </w:p>
        </w:tc>
        <w:tc>
          <w:tcPr>
            <w:tcW w:w="2497" w:type="dxa"/>
            <w:shd w:val="clear" w:color="auto" w:fill="auto"/>
          </w:tcPr>
          <w:p w14:paraId="0592CE57" w14:textId="77777777" w:rsidR="00331E16" w:rsidRPr="00B052A5" w:rsidRDefault="00331E16" w:rsidP="00331E16">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Multi-TB SC-MTCH scheduling in </w:t>
            </w:r>
            <w:proofErr w:type="spellStart"/>
            <w:r w:rsidRPr="00B052A5">
              <w:rPr>
                <w:rFonts w:ascii="Times New Roman" w:eastAsia="ＭＳ ゴシック" w:hAnsi="Times New Roman"/>
                <w:szCs w:val="18"/>
                <w:lang w:eastAsia="ja-JP"/>
              </w:rPr>
              <w:t>CEmodeB</w:t>
            </w:r>
            <w:proofErr w:type="spellEnd"/>
          </w:p>
          <w:p w14:paraId="1A13DAAC" w14:textId="6C028285" w:rsidR="00331E16" w:rsidRPr="00B052A5" w:rsidRDefault="00331E16" w:rsidP="00331E16">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2. Potential scheduling gaps for multi-TB SC-MTCH scheduling in </w:t>
            </w:r>
            <w:proofErr w:type="spellStart"/>
            <w:r w:rsidRPr="00B052A5">
              <w:rPr>
                <w:rFonts w:ascii="Times New Roman" w:eastAsia="ＭＳ ゴシック" w:hAnsi="Times New Roman"/>
                <w:szCs w:val="18"/>
                <w:lang w:eastAsia="ja-JP"/>
              </w:rPr>
              <w:t>CEmodeB</w:t>
            </w:r>
            <w:proofErr w:type="spellEnd"/>
          </w:p>
        </w:tc>
        <w:tc>
          <w:tcPr>
            <w:tcW w:w="1977" w:type="dxa"/>
            <w:shd w:val="clear" w:color="auto" w:fill="auto"/>
          </w:tcPr>
          <w:p w14:paraId="37561AE2" w14:textId="77777777" w:rsidR="00331E16" w:rsidRPr="00B052A5" w:rsidRDefault="00331E16" w:rsidP="00331E16">
            <w:pPr>
              <w:pStyle w:val="TAL"/>
              <w:rPr>
                <w:rFonts w:ascii="Times New Roman" w:eastAsia="ＭＳ ゴシック" w:hAnsi="Times New Roman"/>
                <w:szCs w:val="18"/>
                <w:lang w:eastAsia="ja-JP"/>
              </w:rPr>
            </w:pPr>
            <w:proofErr w:type="spellStart"/>
            <w:r w:rsidRPr="00B052A5">
              <w:rPr>
                <w:rFonts w:ascii="Times New Roman" w:eastAsia="ＭＳ ゴシック" w:hAnsi="Times New Roman"/>
                <w:szCs w:val="18"/>
                <w:lang w:eastAsia="ja-JP"/>
              </w:rPr>
              <w:t>CEmodeB</w:t>
            </w:r>
            <w:proofErr w:type="spellEnd"/>
            <w:r w:rsidRPr="00B052A5">
              <w:rPr>
                <w:rFonts w:ascii="Times New Roman" w:eastAsia="ＭＳ ゴシック" w:hAnsi="Times New Roman"/>
                <w:szCs w:val="18"/>
                <w:lang w:eastAsia="ja-JP"/>
              </w:rPr>
              <w:t>,</w:t>
            </w:r>
          </w:p>
          <w:p w14:paraId="06B8C36B" w14:textId="7D521F99" w:rsidR="00331E16" w:rsidRPr="00B052A5" w:rsidRDefault="00331E16" w:rsidP="00331E16">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and SC-PTM</w:t>
            </w:r>
          </w:p>
        </w:tc>
        <w:tc>
          <w:tcPr>
            <w:tcW w:w="1262" w:type="dxa"/>
            <w:shd w:val="clear" w:color="auto" w:fill="auto"/>
          </w:tcPr>
          <w:p w14:paraId="792D858F" w14:textId="52932612"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6269A6CC" w14:textId="7228532F"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0A30D706" w14:textId="100C1954" w:rsidR="00331E16" w:rsidRPr="00B052A5" w:rsidRDefault="00331E16" w:rsidP="00331E16">
            <w:pPr>
              <w:keepNext/>
              <w:keepLines/>
              <w:rPr>
                <w:sz w:val="18"/>
                <w:szCs w:val="18"/>
              </w:rPr>
            </w:pPr>
            <w:r w:rsidRPr="00B052A5">
              <w:rPr>
                <w:sz w:val="18"/>
                <w:szCs w:val="18"/>
              </w:rPr>
              <w:t xml:space="preserve">UE will not be able to receive SC-PTM transmissions using multi-TB scheduling in </w:t>
            </w:r>
            <w:proofErr w:type="spellStart"/>
            <w:r w:rsidRPr="00B052A5">
              <w:rPr>
                <w:sz w:val="18"/>
                <w:szCs w:val="18"/>
              </w:rPr>
              <w:t>CEmodeB</w:t>
            </w:r>
            <w:proofErr w:type="spellEnd"/>
            <w:r w:rsidRPr="00B052A5">
              <w:rPr>
                <w:sz w:val="18"/>
                <w:szCs w:val="18"/>
              </w:rPr>
              <w:t>.</w:t>
            </w:r>
          </w:p>
        </w:tc>
        <w:tc>
          <w:tcPr>
            <w:tcW w:w="2064" w:type="dxa"/>
            <w:shd w:val="clear" w:color="auto" w:fill="auto"/>
          </w:tcPr>
          <w:p w14:paraId="0EB5BEC6" w14:textId="3B346AAE" w:rsidR="00331E16" w:rsidRPr="00B052A5" w:rsidRDefault="00331E16" w:rsidP="00331E16">
            <w:pPr>
              <w:keepNext/>
              <w:keepLines/>
              <w:rPr>
                <w:sz w:val="18"/>
                <w:szCs w:val="18"/>
              </w:rPr>
            </w:pPr>
            <w:r w:rsidRPr="00B052A5">
              <w:rPr>
                <w:sz w:val="18"/>
                <w:szCs w:val="18"/>
              </w:rPr>
              <w:t>Per UE</w:t>
            </w:r>
          </w:p>
        </w:tc>
        <w:tc>
          <w:tcPr>
            <w:tcW w:w="1416" w:type="dxa"/>
            <w:shd w:val="clear" w:color="auto" w:fill="auto"/>
          </w:tcPr>
          <w:p w14:paraId="6D64713E" w14:textId="64ED73C5"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41594405" w14:textId="047F2F40"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8934E42" w14:textId="1E446632"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 xml:space="preserve">The basic multicast (SC-PTM) functionality was introduced for LTE-M/NB-IoT in Rel-14 without capability </w:t>
            </w:r>
            <w:proofErr w:type="spellStart"/>
            <w:r w:rsidRPr="00B052A5">
              <w:rPr>
                <w:sz w:val="18"/>
                <w:szCs w:val="18"/>
              </w:rPr>
              <w:t>signaling</w:t>
            </w:r>
            <w:proofErr w:type="spellEnd"/>
            <w:r w:rsidRPr="00B052A5">
              <w:rPr>
                <w:sz w:val="18"/>
                <w:szCs w:val="18"/>
              </w:rPr>
              <w:t>.</w:t>
            </w:r>
          </w:p>
        </w:tc>
        <w:tc>
          <w:tcPr>
            <w:tcW w:w="1907" w:type="dxa"/>
            <w:shd w:val="clear" w:color="auto" w:fill="auto"/>
          </w:tcPr>
          <w:p w14:paraId="662DF6AB" w14:textId="41114BA1" w:rsidR="00331E16" w:rsidRPr="00B052A5" w:rsidRDefault="00331E16" w:rsidP="00331E16">
            <w:pPr>
              <w:keepNext/>
              <w:keepLines/>
              <w:overflowPunct w:val="0"/>
              <w:autoSpaceDE w:val="0"/>
              <w:autoSpaceDN w:val="0"/>
              <w:adjustRightInd w:val="0"/>
              <w:textAlignment w:val="baseline"/>
              <w:rPr>
                <w:sz w:val="18"/>
                <w:szCs w:val="18"/>
              </w:rPr>
            </w:pPr>
            <w:r w:rsidRPr="00B052A5">
              <w:rPr>
                <w:sz w:val="18"/>
                <w:szCs w:val="18"/>
              </w:rPr>
              <w:t>Up to RAN2</w:t>
            </w:r>
          </w:p>
        </w:tc>
      </w:tr>
    </w:tbl>
    <w:p w14:paraId="0E15787D" w14:textId="4AFCF309" w:rsidR="00890250" w:rsidRDefault="00890250" w:rsidP="00890250">
      <w:pPr>
        <w:rPr>
          <w:lang w:val="en-US"/>
        </w:rPr>
      </w:pPr>
    </w:p>
    <w:p w14:paraId="65048665" w14:textId="4C19B671" w:rsidR="00890250" w:rsidRPr="00F5098A" w:rsidRDefault="00F5098A" w:rsidP="00890250">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F5098A" w14:paraId="2D7BF07A" w14:textId="77777777" w:rsidTr="004B1CCE">
        <w:tc>
          <w:tcPr>
            <w:tcW w:w="846" w:type="dxa"/>
          </w:tcPr>
          <w:p w14:paraId="6B993AE7" w14:textId="2E523322" w:rsidR="00F5098A" w:rsidRDefault="00F5098A" w:rsidP="00331E16">
            <w:pPr>
              <w:spacing w:afterLines="50" w:after="120"/>
              <w:jc w:val="both"/>
              <w:rPr>
                <w:rFonts w:eastAsia="ＭＳ 明朝"/>
                <w:sz w:val="22"/>
              </w:rPr>
            </w:pPr>
            <w:r>
              <w:rPr>
                <w:rFonts w:eastAsia="ＭＳ 明朝"/>
                <w:sz w:val="22"/>
              </w:rPr>
              <w:t>[</w:t>
            </w:r>
            <w:r w:rsidR="00331E16" w:rsidRPr="00331E16">
              <w:rPr>
                <w:rFonts w:eastAsia="ＭＳ 明朝"/>
                <w:sz w:val="22"/>
              </w:rPr>
              <w:t>2</w:t>
            </w:r>
            <w:r>
              <w:rPr>
                <w:rFonts w:eastAsia="ＭＳ 明朝"/>
                <w:sz w:val="22"/>
              </w:rPr>
              <w:t>]</w:t>
            </w:r>
          </w:p>
        </w:tc>
        <w:tc>
          <w:tcPr>
            <w:tcW w:w="2977" w:type="dxa"/>
          </w:tcPr>
          <w:p w14:paraId="7075B104" w14:textId="5A3529EF" w:rsidR="00F5098A" w:rsidRPr="00BC6D2B" w:rsidRDefault="00331E16" w:rsidP="004B1CCE">
            <w:pPr>
              <w:spacing w:afterLines="50" w:after="120"/>
              <w:jc w:val="both"/>
              <w:rPr>
                <w:sz w:val="22"/>
                <w:lang w:val="en-US"/>
              </w:rPr>
            </w:pPr>
            <w:r w:rsidRPr="00331E16">
              <w:rPr>
                <w:sz w:val="22"/>
                <w:lang w:val="en-US"/>
              </w:rPr>
              <w:t>ZTE</w:t>
            </w:r>
          </w:p>
        </w:tc>
        <w:tc>
          <w:tcPr>
            <w:tcW w:w="18560" w:type="dxa"/>
          </w:tcPr>
          <w:p w14:paraId="3114C828" w14:textId="7FB963EF" w:rsidR="00331E16" w:rsidRPr="00DE533D" w:rsidRDefault="00331E16" w:rsidP="00331E16">
            <w:pPr>
              <w:rPr>
                <w:color w:val="FF0000"/>
              </w:rPr>
            </w:pPr>
            <w:r>
              <w:rPr>
                <w:b/>
                <w:i/>
                <w:lang w:eastAsia="zh-CN"/>
              </w:rPr>
              <w:t xml:space="preserve">Proposal 1: UE supporting multi-TB SC-MTCH should support scheduling gap. </w:t>
            </w:r>
          </w:p>
          <w:p w14:paraId="32B38ED9" w14:textId="08652245" w:rsidR="00F5098A" w:rsidRPr="00331E16" w:rsidRDefault="00331E16" w:rsidP="00331E16">
            <w:pPr>
              <w:pStyle w:val="aff"/>
              <w:numPr>
                <w:ilvl w:val="0"/>
                <w:numId w:val="30"/>
              </w:numPr>
              <w:spacing w:after="120" w:line="259" w:lineRule="auto"/>
              <w:ind w:leftChars="0"/>
              <w:jc w:val="both"/>
              <w:rPr>
                <w:b/>
                <w:i/>
                <w:lang w:eastAsia="zh-CN"/>
              </w:rPr>
            </w:pPr>
            <w:r>
              <w:rPr>
                <w:rFonts w:eastAsiaTheme="minorEastAsia"/>
                <w:b/>
                <w:i/>
                <w:lang w:eastAsia="zh-CN"/>
              </w:rPr>
              <w:t>C</w:t>
            </w:r>
            <w:r>
              <w:rPr>
                <w:rFonts w:eastAsiaTheme="minorEastAsia" w:hint="eastAsia"/>
                <w:b/>
                <w:i/>
                <w:lang w:eastAsia="zh-CN"/>
              </w:rPr>
              <w:t xml:space="preserve">hange </w:t>
            </w:r>
            <w:r>
              <w:rPr>
                <w:rFonts w:eastAsiaTheme="minorEastAsia"/>
                <w:b/>
                <w:i/>
                <w:lang w:eastAsia="zh-CN"/>
              </w:rPr>
              <w:t>FG name to "</w:t>
            </w:r>
            <w:r w:rsidRPr="000E4E56">
              <w:rPr>
                <w:rFonts w:eastAsiaTheme="minorEastAsia"/>
                <w:b/>
                <w:i/>
                <w:lang w:eastAsia="zh-CN"/>
              </w:rPr>
              <w:t xml:space="preserve">Multi-TB SC-MTCH in </w:t>
            </w:r>
            <w:proofErr w:type="spellStart"/>
            <w:r w:rsidRPr="000E4E56">
              <w:rPr>
                <w:rFonts w:eastAsiaTheme="minorEastAsia"/>
                <w:b/>
                <w:i/>
                <w:lang w:eastAsia="zh-CN"/>
              </w:rPr>
              <w:t>CEmodeA</w:t>
            </w:r>
            <w:proofErr w:type="spellEnd"/>
            <w:r w:rsidRPr="000E4E56">
              <w:rPr>
                <w:rFonts w:eastAsiaTheme="minorEastAsia"/>
                <w:b/>
                <w:i/>
                <w:lang w:eastAsia="zh-CN"/>
              </w:rPr>
              <w:t xml:space="preserve"> with</w:t>
            </w:r>
            <w:r>
              <w:rPr>
                <w:rFonts w:eastAsiaTheme="minorEastAsia"/>
                <w:b/>
                <w:i/>
                <w:lang w:eastAsia="zh-CN"/>
              </w:rPr>
              <w:t xml:space="preserve"> scheduling gap" and "Multi-TB SC-MTCH in </w:t>
            </w:r>
            <w:proofErr w:type="spellStart"/>
            <w:r>
              <w:rPr>
                <w:rFonts w:eastAsiaTheme="minorEastAsia"/>
                <w:b/>
                <w:i/>
                <w:lang w:eastAsia="zh-CN"/>
              </w:rPr>
              <w:t>CEmodeB</w:t>
            </w:r>
            <w:proofErr w:type="spellEnd"/>
            <w:r w:rsidRPr="000E4E56">
              <w:rPr>
                <w:rFonts w:eastAsiaTheme="minorEastAsia"/>
                <w:b/>
                <w:i/>
                <w:lang w:eastAsia="zh-CN"/>
              </w:rPr>
              <w:t xml:space="preserve"> with</w:t>
            </w:r>
            <w:r>
              <w:rPr>
                <w:rFonts w:eastAsiaTheme="minorEastAsia"/>
                <w:b/>
                <w:i/>
                <w:lang w:eastAsia="zh-CN"/>
              </w:rPr>
              <w:t xml:space="preserve"> scheduling gap". </w:t>
            </w:r>
          </w:p>
        </w:tc>
      </w:tr>
    </w:tbl>
    <w:p w14:paraId="58AFB1C2" w14:textId="693516A9" w:rsidR="00890250" w:rsidRDefault="00890250" w:rsidP="00890250"/>
    <w:p w14:paraId="28CD11F8" w14:textId="00AF47BB" w:rsidR="00331E16" w:rsidRPr="003D7EA7" w:rsidRDefault="00331E16" w:rsidP="00331E16">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following </w:t>
      </w:r>
      <w:r w:rsidR="007B3249">
        <w:rPr>
          <w:b/>
          <w:bCs/>
          <w:sz w:val="22"/>
          <w:lang w:val="en-US"/>
        </w:rPr>
        <w:t>points</w:t>
      </w:r>
      <w:r w:rsidRPr="003D7EA7">
        <w:rPr>
          <w:b/>
          <w:bCs/>
          <w:sz w:val="22"/>
          <w:lang w:val="en-US"/>
        </w:rPr>
        <w:t xml:space="preserve"> </w:t>
      </w:r>
      <w:r w:rsidR="007B3249">
        <w:rPr>
          <w:b/>
          <w:bCs/>
          <w:sz w:val="22"/>
          <w:lang w:val="en-US"/>
        </w:rPr>
        <w:t xml:space="preserve">should be discussed </w:t>
      </w:r>
      <w:r w:rsidR="007B3249" w:rsidRPr="003D7EA7">
        <w:rPr>
          <w:b/>
          <w:bCs/>
          <w:sz w:val="22"/>
          <w:lang w:val="en-US"/>
        </w:rPr>
        <w:t>for FG</w:t>
      </w:r>
      <w:r w:rsidR="007B3249" w:rsidRPr="00331E16">
        <w:rPr>
          <w:b/>
          <w:bCs/>
          <w:sz w:val="22"/>
          <w:lang w:val="en-US"/>
        </w:rPr>
        <w:t>1-21</w:t>
      </w:r>
      <w:r w:rsidR="00573E4D">
        <w:rPr>
          <w:b/>
          <w:bCs/>
          <w:sz w:val="22"/>
          <w:lang w:val="en-US"/>
        </w:rPr>
        <w:t xml:space="preserve"> and FG1-22</w:t>
      </w:r>
      <w:r w:rsidRPr="003D7EA7">
        <w:rPr>
          <w:b/>
          <w:bCs/>
          <w:sz w:val="22"/>
          <w:lang w:val="en-US"/>
        </w:rPr>
        <w:t>.</w:t>
      </w:r>
    </w:p>
    <w:p w14:paraId="01B9E7E9" w14:textId="3D8008EE" w:rsidR="00331E16" w:rsidRDefault="007B3249" w:rsidP="007B3249">
      <w:pPr>
        <w:pStyle w:val="aff"/>
        <w:numPr>
          <w:ilvl w:val="0"/>
          <w:numId w:val="28"/>
        </w:numPr>
        <w:spacing w:afterLines="50" w:after="120"/>
        <w:ind w:leftChars="0"/>
        <w:jc w:val="both"/>
        <w:rPr>
          <w:b/>
          <w:bCs/>
          <w:sz w:val="22"/>
          <w:lang w:val="en-US"/>
        </w:rPr>
      </w:pPr>
      <w:bookmarkStart w:id="10" w:name="_Hlk37873650"/>
      <w:r w:rsidRPr="007B3249">
        <w:rPr>
          <w:b/>
          <w:bCs/>
          <w:sz w:val="22"/>
          <w:lang w:val="en-US"/>
        </w:rPr>
        <w:t xml:space="preserve">Whether </w:t>
      </w:r>
      <w:r w:rsidR="00B052A5">
        <w:rPr>
          <w:b/>
          <w:bCs/>
          <w:sz w:val="22"/>
          <w:lang w:val="en-US"/>
        </w:rPr>
        <w:t xml:space="preserve">or not to change FG name to </w:t>
      </w:r>
      <w:r w:rsidR="00B052A5" w:rsidRPr="00B052A5">
        <w:rPr>
          <w:b/>
          <w:bCs/>
          <w:sz w:val="22"/>
          <w:lang w:val="en-US"/>
        </w:rPr>
        <w:t xml:space="preserve">"Multi-TB SC-MTCH in </w:t>
      </w:r>
      <w:proofErr w:type="spellStart"/>
      <w:r w:rsidR="00B052A5" w:rsidRPr="00B052A5">
        <w:rPr>
          <w:b/>
          <w:bCs/>
          <w:sz w:val="22"/>
          <w:lang w:val="en-US"/>
        </w:rPr>
        <w:t>CEmodeA</w:t>
      </w:r>
      <w:proofErr w:type="spellEnd"/>
      <w:r w:rsidR="00B052A5" w:rsidRPr="00B052A5">
        <w:rPr>
          <w:b/>
          <w:bCs/>
          <w:sz w:val="22"/>
          <w:lang w:val="en-US"/>
        </w:rPr>
        <w:t xml:space="preserve"> with scheduling gap" and "Multi-TB SC-MTCH in </w:t>
      </w:r>
      <w:proofErr w:type="spellStart"/>
      <w:r w:rsidR="00B052A5" w:rsidRPr="00B052A5">
        <w:rPr>
          <w:b/>
          <w:bCs/>
          <w:sz w:val="22"/>
          <w:lang w:val="en-US"/>
        </w:rPr>
        <w:t>CEmodeB</w:t>
      </w:r>
      <w:proofErr w:type="spellEnd"/>
      <w:r w:rsidR="00B052A5" w:rsidRPr="00B052A5">
        <w:rPr>
          <w:b/>
          <w:bCs/>
          <w:sz w:val="22"/>
          <w:lang w:val="en-US"/>
        </w:rPr>
        <w:t xml:space="preserve"> with scheduling gap"</w:t>
      </w:r>
    </w:p>
    <w:bookmarkEnd w:id="10"/>
    <w:p w14:paraId="34B33AAB" w14:textId="6AB81357" w:rsidR="00331E16" w:rsidRDefault="00331E16" w:rsidP="00890250"/>
    <w:p w14:paraId="7770B82A" w14:textId="5255E998" w:rsidR="003C3821" w:rsidRDefault="003C3821" w:rsidP="003C3821">
      <w:pPr>
        <w:pStyle w:val="1"/>
        <w:numPr>
          <w:ilvl w:val="0"/>
          <w:numId w:val="4"/>
        </w:numPr>
        <w:spacing w:before="180" w:after="120"/>
        <w:rPr>
          <w:rFonts w:eastAsia="ＭＳ 明朝"/>
          <w:b/>
          <w:bCs/>
          <w:szCs w:val="24"/>
          <w:lang w:val="en-US"/>
        </w:rPr>
      </w:pPr>
      <w:r>
        <w:rPr>
          <w:rFonts w:eastAsia="ＭＳ 明朝"/>
          <w:b/>
          <w:bCs/>
          <w:szCs w:val="24"/>
          <w:lang w:val="en-US"/>
        </w:rPr>
        <w:t>1-23 to 1-2</w:t>
      </w:r>
      <w:r w:rsidR="00E02015">
        <w:rPr>
          <w:rFonts w:eastAsia="ＭＳ 明朝"/>
          <w:b/>
          <w:bCs/>
          <w:szCs w:val="24"/>
          <w:lang w:val="en-US"/>
        </w:rPr>
        <w:t>6</w:t>
      </w:r>
      <w:r>
        <w:rPr>
          <w:rFonts w:eastAsia="ＭＳ 明朝"/>
          <w:b/>
          <w:bCs/>
          <w:szCs w:val="24"/>
          <w:lang w:val="en-US"/>
        </w:rPr>
        <w:t>:</w:t>
      </w:r>
      <w:r w:rsidR="00E02015">
        <w:rPr>
          <w:rFonts w:eastAsia="ＭＳ 明朝"/>
          <w:b/>
          <w:bCs/>
          <w:szCs w:val="24"/>
          <w:lang w:val="en-US"/>
        </w:rPr>
        <w:t xml:space="preserve"> </w:t>
      </w:r>
      <w:r w:rsidR="00A9170B">
        <w:rPr>
          <w:rFonts w:eastAsia="ＭＳ 明朝"/>
          <w:b/>
          <w:bCs/>
          <w:szCs w:val="24"/>
          <w:lang w:val="en-US"/>
        </w:rPr>
        <w:t>Subframe/</w:t>
      </w:r>
      <w:r w:rsidRPr="00E61754">
        <w:rPr>
          <w:rFonts w:eastAsia="ＭＳ 明朝"/>
          <w:b/>
          <w:bCs/>
          <w:szCs w:val="24"/>
          <w:lang w:val="en-US"/>
        </w:rPr>
        <w:t>slot/symbol</w:t>
      </w:r>
      <w:r>
        <w:rPr>
          <w:rFonts w:eastAsia="ＭＳ 明朝"/>
          <w:b/>
          <w:bCs/>
          <w:szCs w:val="24"/>
          <w:lang w:val="en-US"/>
        </w:rPr>
        <w:t>-</w:t>
      </w:r>
      <w:r w:rsidRPr="00E61754">
        <w:rPr>
          <w:rFonts w:eastAsia="ＭＳ 明朝"/>
          <w:b/>
          <w:bCs/>
          <w:szCs w:val="24"/>
          <w:lang w:val="en-US"/>
        </w:rPr>
        <w:t>level</w:t>
      </w:r>
      <w:r>
        <w:rPr>
          <w:rFonts w:eastAsia="ＭＳ 明朝"/>
          <w:b/>
          <w:bCs/>
          <w:szCs w:val="24"/>
          <w:lang w:val="en-US"/>
        </w:rPr>
        <w:t xml:space="preserve"> resource reservation</w:t>
      </w:r>
    </w:p>
    <w:p w14:paraId="41D2E48A" w14:textId="27CC7A10" w:rsidR="00E61754" w:rsidRDefault="00E61754" w:rsidP="00E61754">
      <w:pPr>
        <w:rPr>
          <w:lang w:val="en-US"/>
        </w:rPr>
      </w:pPr>
      <w:r w:rsidRPr="00890250">
        <w:rPr>
          <w:lang w:val="en-US"/>
        </w:rPr>
        <w:t>In [1], FG</w:t>
      </w:r>
      <w:r w:rsidR="00DE533D">
        <w:rPr>
          <w:lang w:val="en-US"/>
        </w:rPr>
        <w:t>1-23 to FG1-26</w:t>
      </w:r>
      <w:r w:rsidR="0038277E">
        <w:rPr>
          <w:lang w:val="en-US"/>
        </w:rPr>
        <w:t xml:space="preserve"> are</w:t>
      </w:r>
      <w:r w:rsidRPr="00890250">
        <w:rPr>
          <w:lang w:val="en-US"/>
        </w:rPr>
        <w:t xml:space="preserve"> captured as below.</w:t>
      </w:r>
    </w:p>
    <w:p w14:paraId="52966B1B" w14:textId="77777777" w:rsidR="00E61754" w:rsidRDefault="00E61754" w:rsidP="00E61754">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691"/>
        <w:gridCol w:w="1783"/>
        <w:gridCol w:w="1262"/>
        <w:gridCol w:w="1338"/>
        <w:gridCol w:w="1777"/>
        <w:gridCol w:w="2064"/>
        <w:gridCol w:w="1416"/>
        <w:gridCol w:w="1414"/>
        <w:gridCol w:w="2620"/>
        <w:gridCol w:w="1907"/>
      </w:tblGrid>
      <w:tr w:rsidR="00E61754" w:rsidRPr="00890250" w14:paraId="02F06F3F" w14:textId="77777777" w:rsidTr="003C3821">
        <w:tc>
          <w:tcPr>
            <w:tcW w:w="1838" w:type="dxa"/>
            <w:shd w:val="clear" w:color="auto" w:fill="auto"/>
          </w:tcPr>
          <w:p w14:paraId="6F97D701"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2F20264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7F69D87E"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691" w:type="dxa"/>
            <w:shd w:val="clear" w:color="auto" w:fill="auto"/>
          </w:tcPr>
          <w:p w14:paraId="1AA3646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783" w:type="dxa"/>
            <w:shd w:val="clear" w:color="auto" w:fill="auto"/>
          </w:tcPr>
          <w:p w14:paraId="094F2B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4B02B5"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1B3AD7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511EA7E"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B5DDC2F"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hint="eastAsia"/>
                <w:b/>
                <w:sz w:val="18"/>
              </w:rPr>
              <w:t>Type</w:t>
            </w:r>
          </w:p>
          <w:p w14:paraId="5AD4E3F2" w14:textId="77777777" w:rsidR="00E61754" w:rsidRPr="00890250" w:rsidRDefault="00E61754"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43991E8"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1F9F46B4"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3C681D90"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014303AB" w14:textId="77777777" w:rsidR="00E61754" w:rsidRPr="00890250" w:rsidRDefault="00E61754"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3C3821" w:rsidRPr="00890250" w14:paraId="7696BBD7" w14:textId="77777777" w:rsidTr="003C3821">
        <w:tc>
          <w:tcPr>
            <w:tcW w:w="1838" w:type="dxa"/>
            <w:vMerge w:val="restart"/>
            <w:shd w:val="clear" w:color="auto" w:fill="auto"/>
          </w:tcPr>
          <w:p w14:paraId="5CE8793C" w14:textId="77777777" w:rsidR="003C3821" w:rsidRPr="00B052A5" w:rsidRDefault="003C3821" w:rsidP="00E61754">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5D7FE4B9" w14:textId="461408C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1-23</w:t>
            </w:r>
          </w:p>
        </w:tc>
        <w:tc>
          <w:tcPr>
            <w:tcW w:w="1539" w:type="dxa"/>
            <w:shd w:val="clear" w:color="auto" w:fill="auto"/>
          </w:tcPr>
          <w:p w14:paraId="0E766A59" w14:textId="09A09EF8"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CEmodeA</w:t>
            </w:r>
            <w:proofErr w:type="spellEnd"/>
          </w:p>
        </w:tc>
        <w:tc>
          <w:tcPr>
            <w:tcW w:w="2691" w:type="dxa"/>
            <w:shd w:val="clear" w:color="auto" w:fill="auto"/>
          </w:tcPr>
          <w:p w14:paraId="71FF552D" w14:textId="591DF238" w:rsidR="003C3821" w:rsidRPr="00B052A5" w:rsidRDefault="003C3821" w:rsidP="00E61754">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DL in </w:t>
            </w:r>
            <w:proofErr w:type="spellStart"/>
            <w:r w:rsidRPr="00B052A5">
              <w:rPr>
                <w:rFonts w:ascii="Times New Roman" w:eastAsia="ＭＳ ゴシック" w:hAnsi="Times New Roman"/>
                <w:szCs w:val="18"/>
                <w:lang w:eastAsia="ja-JP"/>
              </w:rPr>
              <w:t>CEmodeA</w:t>
            </w:r>
            <w:proofErr w:type="spellEnd"/>
          </w:p>
          <w:p w14:paraId="6FDA8357" w14:textId="6B738B5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CEmodeA</w:t>
            </w:r>
            <w:proofErr w:type="spellEnd"/>
          </w:p>
        </w:tc>
        <w:tc>
          <w:tcPr>
            <w:tcW w:w="1783" w:type="dxa"/>
            <w:shd w:val="clear" w:color="auto" w:fill="auto"/>
          </w:tcPr>
          <w:p w14:paraId="2CED847D" w14:textId="4AB498E3"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2F0067D5" w14:textId="0D5A1D0D"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3D9C279A" w14:textId="5519345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AA814E4" w14:textId="42FAE047"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0D362F6B" w14:textId="2D7ACD60"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72C5E55F" w14:textId="5B259D96"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2CFD74FC" w14:textId="4D1B68CB"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7DAA9C" w14:textId="2F9023C4"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7A06EBF3" w14:textId="47B8DEE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1D76394B" w14:textId="77777777" w:rsidTr="003C3821">
        <w:tc>
          <w:tcPr>
            <w:tcW w:w="1838" w:type="dxa"/>
            <w:vMerge/>
            <w:shd w:val="clear" w:color="auto" w:fill="auto"/>
          </w:tcPr>
          <w:p w14:paraId="29D0F314" w14:textId="77777777" w:rsidR="003C3821" w:rsidRPr="00B052A5" w:rsidRDefault="003C3821" w:rsidP="00E61754">
            <w:pPr>
              <w:keepNext/>
              <w:keepLines/>
              <w:overflowPunct w:val="0"/>
              <w:autoSpaceDE w:val="0"/>
              <w:autoSpaceDN w:val="0"/>
              <w:adjustRightInd w:val="0"/>
              <w:textAlignment w:val="baseline"/>
              <w:rPr>
                <w:sz w:val="18"/>
                <w:szCs w:val="18"/>
              </w:rPr>
            </w:pPr>
          </w:p>
        </w:tc>
        <w:tc>
          <w:tcPr>
            <w:tcW w:w="731" w:type="dxa"/>
            <w:shd w:val="clear" w:color="auto" w:fill="auto"/>
          </w:tcPr>
          <w:p w14:paraId="500A1B4F" w14:textId="1A4B6549"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1-24</w:t>
            </w:r>
          </w:p>
        </w:tc>
        <w:tc>
          <w:tcPr>
            <w:tcW w:w="1539" w:type="dxa"/>
            <w:shd w:val="clear" w:color="auto" w:fill="auto"/>
          </w:tcPr>
          <w:p w14:paraId="2EC685C2" w14:textId="59796B8C"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Resource reservation for DL in </w:t>
            </w:r>
            <w:proofErr w:type="spellStart"/>
            <w:r w:rsidRPr="00B052A5">
              <w:rPr>
                <w:sz w:val="18"/>
                <w:szCs w:val="18"/>
              </w:rPr>
              <w:t>CEmodeB</w:t>
            </w:r>
            <w:proofErr w:type="spellEnd"/>
          </w:p>
        </w:tc>
        <w:tc>
          <w:tcPr>
            <w:tcW w:w="2691" w:type="dxa"/>
            <w:shd w:val="clear" w:color="auto" w:fill="auto"/>
          </w:tcPr>
          <w:p w14:paraId="221FC562" w14:textId="77777777" w:rsidR="003C3821" w:rsidRPr="00B052A5" w:rsidRDefault="003C3821" w:rsidP="00E61754">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DL in </w:t>
            </w:r>
            <w:proofErr w:type="spellStart"/>
            <w:r w:rsidRPr="00B052A5">
              <w:rPr>
                <w:rFonts w:ascii="Times New Roman" w:eastAsia="ＭＳ ゴシック" w:hAnsi="Times New Roman"/>
                <w:szCs w:val="18"/>
                <w:lang w:eastAsia="ja-JP"/>
              </w:rPr>
              <w:t>CEmodeB</w:t>
            </w:r>
            <w:proofErr w:type="spellEnd"/>
          </w:p>
          <w:p w14:paraId="11063813" w14:textId="37E40D2E"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 xml:space="preserve">2. RBG-level frequency-domain resource reservation in DL in </w:t>
            </w:r>
            <w:proofErr w:type="spellStart"/>
            <w:r w:rsidRPr="00B052A5">
              <w:rPr>
                <w:sz w:val="18"/>
                <w:szCs w:val="18"/>
              </w:rPr>
              <w:t>CEmodeB</w:t>
            </w:r>
            <w:proofErr w:type="spellEnd"/>
          </w:p>
        </w:tc>
        <w:tc>
          <w:tcPr>
            <w:tcW w:w="1783" w:type="dxa"/>
            <w:shd w:val="clear" w:color="auto" w:fill="auto"/>
          </w:tcPr>
          <w:p w14:paraId="36A1E727" w14:textId="42DA699D" w:rsidR="003C3821" w:rsidRPr="00B052A5" w:rsidRDefault="003C3821" w:rsidP="00E61754">
            <w:pPr>
              <w:keepNext/>
              <w:keepLines/>
              <w:overflowPunct w:val="0"/>
              <w:autoSpaceDE w:val="0"/>
              <w:autoSpaceDN w:val="0"/>
              <w:adjustRightInd w:val="0"/>
              <w:textAlignment w:val="baseline"/>
              <w:rPr>
                <w:sz w:val="18"/>
                <w:szCs w:val="18"/>
              </w:rPr>
            </w:pPr>
            <w:proofErr w:type="spellStart"/>
            <w:r w:rsidRPr="00B052A5">
              <w:rPr>
                <w:sz w:val="18"/>
                <w:szCs w:val="18"/>
              </w:rPr>
              <w:t>CEmodeB</w:t>
            </w:r>
            <w:proofErr w:type="spellEnd"/>
          </w:p>
        </w:tc>
        <w:tc>
          <w:tcPr>
            <w:tcW w:w="1262" w:type="dxa"/>
            <w:shd w:val="clear" w:color="auto" w:fill="auto"/>
          </w:tcPr>
          <w:p w14:paraId="7C2D8A1F" w14:textId="501285F3"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7A18C7FC" w14:textId="71A993EA"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3BD1126" w14:textId="119C73A5" w:rsidR="003C3821" w:rsidRPr="00B052A5" w:rsidRDefault="003C3821" w:rsidP="00E61754">
            <w:pPr>
              <w:keepNext/>
              <w:keepLines/>
              <w:rPr>
                <w:sz w:val="18"/>
                <w:szCs w:val="18"/>
              </w:rPr>
            </w:pPr>
            <w:r w:rsidRPr="00B052A5">
              <w:rPr>
                <w:sz w:val="18"/>
                <w:szCs w:val="18"/>
              </w:rPr>
              <w:t>Whole DL subframe(s) may need to be configured as invalid in order to avoid NR collision.</w:t>
            </w:r>
          </w:p>
        </w:tc>
        <w:tc>
          <w:tcPr>
            <w:tcW w:w="2064" w:type="dxa"/>
            <w:shd w:val="clear" w:color="auto" w:fill="auto"/>
          </w:tcPr>
          <w:p w14:paraId="2747A95C" w14:textId="3A0D2954" w:rsidR="003C3821" w:rsidRPr="00B052A5" w:rsidRDefault="003C3821" w:rsidP="00E61754">
            <w:pPr>
              <w:keepNext/>
              <w:keepLines/>
              <w:rPr>
                <w:sz w:val="18"/>
                <w:szCs w:val="18"/>
              </w:rPr>
            </w:pPr>
            <w:r w:rsidRPr="00B052A5">
              <w:rPr>
                <w:sz w:val="18"/>
                <w:szCs w:val="18"/>
              </w:rPr>
              <w:t>Per UE</w:t>
            </w:r>
          </w:p>
        </w:tc>
        <w:tc>
          <w:tcPr>
            <w:tcW w:w="1416" w:type="dxa"/>
            <w:shd w:val="clear" w:color="auto" w:fill="auto"/>
          </w:tcPr>
          <w:p w14:paraId="0338FE00" w14:textId="25F751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3C74F5BB" w14:textId="1C057C12"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E03D575" w14:textId="19757BAF"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420E822" w14:textId="4B16A471" w:rsidR="003C3821" w:rsidRPr="00B052A5" w:rsidRDefault="003C3821" w:rsidP="00E61754">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2C60EB9A" w14:textId="77777777" w:rsidTr="003C3821">
        <w:tc>
          <w:tcPr>
            <w:tcW w:w="1838" w:type="dxa"/>
            <w:vMerge/>
            <w:shd w:val="clear" w:color="auto" w:fill="auto"/>
          </w:tcPr>
          <w:p w14:paraId="0199EC1C"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09039596" w14:textId="754FBE5C"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1-25</w:t>
            </w:r>
          </w:p>
        </w:tc>
        <w:tc>
          <w:tcPr>
            <w:tcW w:w="1539" w:type="dxa"/>
            <w:shd w:val="clear" w:color="auto" w:fill="auto"/>
          </w:tcPr>
          <w:p w14:paraId="698E63CC" w14:textId="0F46C1D7"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CEmodeA</w:t>
            </w:r>
            <w:proofErr w:type="spellEnd"/>
          </w:p>
        </w:tc>
        <w:tc>
          <w:tcPr>
            <w:tcW w:w="2691" w:type="dxa"/>
            <w:shd w:val="clear" w:color="auto" w:fill="auto"/>
          </w:tcPr>
          <w:p w14:paraId="16977951" w14:textId="288716AB" w:rsidR="003C3821" w:rsidRPr="00B052A5" w:rsidRDefault="003C3821" w:rsidP="003C3821">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UL in </w:t>
            </w:r>
            <w:proofErr w:type="spellStart"/>
            <w:r w:rsidRPr="00B052A5">
              <w:rPr>
                <w:rFonts w:ascii="Times New Roman" w:eastAsia="ＭＳ ゴシック" w:hAnsi="Times New Roman"/>
                <w:szCs w:val="18"/>
                <w:lang w:eastAsia="ja-JP"/>
              </w:rPr>
              <w:t>CEmodeA</w:t>
            </w:r>
            <w:proofErr w:type="spellEnd"/>
          </w:p>
        </w:tc>
        <w:tc>
          <w:tcPr>
            <w:tcW w:w="1783" w:type="dxa"/>
            <w:shd w:val="clear" w:color="auto" w:fill="auto"/>
          </w:tcPr>
          <w:p w14:paraId="4C15DF4F" w14:textId="617D757C"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7E24AD17" w14:textId="25110E4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601151ED" w14:textId="1A5EB4A2"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1380D3A2" w14:textId="3E446CB7"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50439BDB" w14:textId="620B755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CBF0EA1" w14:textId="6CA20BD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8A109CF" w14:textId="1FACDA2D"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35022371" w14:textId="453AA42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2E166657" w14:textId="75B726C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r w:rsidR="003C3821" w:rsidRPr="00890250" w14:paraId="7697EF3C" w14:textId="77777777" w:rsidTr="003C3821">
        <w:tc>
          <w:tcPr>
            <w:tcW w:w="1838" w:type="dxa"/>
            <w:vMerge/>
            <w:shd w:val="clear" w:color="auto" w:fill="auto"/>
          </w:tcPr>
          <w:p w14:paraId="48EE1CBB" w14:textId="77777777" w:rsidR="003C3821" w:rsidRPr="00B052A5" w:rsidRDefault="003C3821" w:rsidP="003C3821">
            <w:pPr>
              <w:keepNext/>
              <w:keepLines/>
              <w:overflowPunct w:val="0"/>
              <w:autoSpaceDE w:val="0"/>
              <w:autoSpaceDN w:val="0"/>
              <w:adjustRightInd w:val="0"/>
              <w:textAlignment w:val="baseline"/>
              <w:rPr>
                <w:sz w:val="18"/>
                <w:szCs w:val="18"/>
              </w:rPr>
            </w:pPr>
          </w:p>
        </w:tc>
        <w:tc>
          <w:tcPr>
            <w:tcW w:w="731" w:type="dxa"/>
            <w:shd w:val="clear" w:color="auto" w:fill="auto"/>
          </w:tcPr>
          <w:p w14:paraId="71D11C1B" w14:textId="3DC1B760"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1-26</w:t>
            </w:r>
          </w:p>
        </w:tc>
        <w:tc>
          <w:tcPr>
            <w:tcW w:w="1539" w:type="dxa"/>
            <w:shd w:val="clear" w:color="auto" w:fill="auto"/>
          </w:tcPr>
          <w:p w14:paraId="7E302ECB" w14:textId="4BA4AAFA"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 xml:space="preserve">Resource reservation for UL in </w:t>
            </w:r>
            <w:proofErr w:type="spellStart"/>
            <w:r w:rsidRPr="00B052A5">
              <w:rPr>
                <w:sz w:val="18"/>
                <w:szCs w:val="18"/>
              </w:rPr>
              <w:t>CEmodeB</w:t>
            </w:r>
            <w:proofErr w:type="spellEnd"/>
          </w:p>
        </w:tc>
        <w:tc>
          <w:tcPr>
            <w:tcW w:w="2691" w:type="dxa"/>
            <w:shd w:val="clear" w:color="auto" w:fill="auto"/>
          </w:tcPr>
          <w:p w14:paraId="19800CAC" w14:textId="07400F24" w:rsidR="003C3821" w:rsidRPr="00B052A5" w:rsidRDefault="003C3821" w:rsidP="003C3821">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Subframe/slot/symbol-level time-domain resource reservation in UL in </w:t>
            </w:r>
            <w:proofErr w:type="spellStart"/>
            <w:r w:rsidRPr="00B052A5">
              <w:rPr>
                <w:rFonts w:ascii="Times New Roman" w:eastAsia="ＭＳ ゴシック" w:hAnsi="Times New Roman"/>
                <w:szCs w:val="18"/>
                <w:lang w:eastAsia="ja-JP"/>
              </w:rPr>
              <w:t>CEmodeB</w:t>
            </w:r>
            <w:proofErr w:type="spellEnd"/>
          </w:p>
        </w:tc>
        <w:tc>
          <w:tcPr>
            <w:tcW w:w="1783" w:type="dxa"/>
            <w:shd w:val="clear" w:color="auto" w:fill="auto"/>
          </w:tcPr>
          <w:p w14:paraId="6072DDC0" w14:textId="3F919525" w:rsidR="003C3821" w:rsidRPr="00B052A5" w:rsidRDefault="003C3821" w:rsidP="003C3821">
            <w:pPr>
              <w:keepNext/>
              <w:keepLines/>
              <w:overflowPunct w:val="0"/>
              <w:autoSpaceDE w:val="0"/>
              <w:autoSpaceDN w:val="0"/>
              <w:adjustRightInd w:val="0"/>
              <w:textAlignment w:val="baseline"/>
              <w:rPr>
                <w:sz w:val="18"/>
                <w:szCs w:val="18"/>
              </w:rPr>
            </w:pPr>
            <w:proofErr w:type="spellStart"/>
            <w:r w:rsidRPr="00B052A5">
              <w:rPr>
                <w:sz w:val="18"/>
                <w:szCs w:val="18"/>
              </w:rPr>
              <w:t>CEmodeB</w:t>
            </w:r>
            <w:proofErr w:type="spellEnd"/>
          </w:p>
        </w:tc>
        <w:tc>
          <w:tcPr>
            <w:tcW w:w="1262" w:type="dxa"/>
            <w:shd w:val="clear" w:color="auto" w:fill="auto"/>
          </w:tcPr>
          <w:p w14:paraId="31B20297" w14:textId="4F1387B4"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151A2DA7" w14:textId="3B49E75F"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1777" w:type="dxa"/>
          </w:tcPr>
          <w:p w14:paraId="28562E7F" w14:textId="1D3DFF55" w:rsidR="003C3821" w:rsidRPr="00B052A5" w:rsidRDefault="003C3821" w:rsidP="003C3821">
            <w:pPr>
              <w:keepNext/>
              <w:keepLines/>
              <w:rPr>
                <w:sz w:val="18"/>
                <w:szCs w:val="18"/>
              </w:rPr>
            </w:pPr>
            <w:r w:rsidRPr="00B052A5">
              <w:rPr>
                <w:sz w:val="18"/>
                <w:szCs w:val="18"/>
              </w:rPr>
              <w:t>Whole UL subframe(s) may need to be configured as invalid in order to avoid NR collision.</w:t>
            </w:r>
          </w:p>
        </w:tc>
        <w:tc>
          <w:tcPr>
            <w:tcW w:w="2064" w:type="dxa"/>
            <w:shd w:val="clear" w:color="auto" w:fill="auto"/>
          </w:tcPr>
          <w:p w14:paraId="0D4274EA" w14:textId="6E790EDB" w:rsidR="003C3821" w:rsidRPr="00B052A5" w:rsidRDefault="003C3821" w:rsidP="003C3821">
            <w:pPr>
              <w:keepNext/>
              <w:keepLines/>
              <w:rPr>
                <w:sz w:val="18"/>
                <w:szCs w:val="18"/>
              </w:rPr>
            </w:pPr>
            <w:r w:rsidRPr="00B052A5">
              <w:rPr>
                <w:sz w:val="18"/>
                <w:szCs w:val="18"/>
              </w:rPr>
              <w:t>Per UE</w:t>
            </w:r>
          </w:p>
        </w:tc>
        <w:tc>
          <w:tcPr>
            <w:tcW w:w="1416" w:type="dxa"/>
            <w:shd w:val="clear" w:color="auto" w:fill="auto"/>
          </w:tcPr>
          <w:p w14:paraId="498BE004" w14:textId="353BE37E"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161DDD56" w14:textId="55931D08"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12C0E497" w14:textId="07CDA7F5"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FFS: Whether to have separate indications for subframe/slot/symbol levels</w:t>
            </w:r>
          </w:p>
        </w:tc>
        <w:tc>
          <w:tcPr>
            <w:tcW w:w="1907" w:type="dxa"/>
            <w:shd w:val="clear" w:color="auto" w:fill="auto"/>
          </w:tcPr>
          <w:p w14:paraId="0D0E3F1D" w14:textId="77B112A1" w:rsidR="003C3821" w:rsidRPr="00B052A5" w:rsidRDefault="003C3821" w:rsidP="003C3821">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0FB11CF9" w14:textId="77777777" w:rsidR="00E61754" w:rsidRDefault="00E61754" w:rsidP="00E61754">
      <w:pPr>
        <w:rPr>
          <w:lang w:val="en-US"/>
        </w:rPr>
      </w:pPr>
    </w:p>
    <w:p w14:paraId="18B1254C" w14:textId="77777777" w:rsidR="00E61754" w:rsidRDefault="00E61754" w:rsidP="00E61754">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61D85" w14:paraId="7351BC8D" w14:textId="77777777" w:rsidTr="004B1CCE">
        <w:tc>
          <w:tcPr>
            <w:tcW w:w="846" w:type="dxa"/>
          </w:tcPr>
          <w:p w14:paraId="5EF087DC" w14:textId="6705790D" w:rsidR="00861D85" w:rsidRDefault="00861D85" w:rsidP="00861D85">
            <w:pPr>
              <w:spacing w:afterLines="50" w:after="120"/>
              <w:jc w:val="both"/>
              <w:rPr>
                <w:rFonts w:eastAsia="ＭＳ 明朝"/>
                <w:sz w:val="22"/>
              </w:rPr>
            </w:pPr>
            <w:r>
              <w:rPr>
                <w:rFonts w:eastAsia="ＭＳ 明朝"/>
                <w:sz w:val="22"/>
              </w:rPr>
              <w:t>[</w:t>
            </w:r>
            <w:r w:rsidR="00DD3ED7">
              <w:rPr>
                <w:rFonts w:eastAsia="ＭＳ 明朝"/>
                <w:sz w:val="22"/>
              </w:rPr>
              <w:t>2</w:t>
            </w:r>
            <w:r>
              <w:rPr>
                <w:rFonts w:eastAsia="ＭＳ 明朝"/>
                <w:sz w:val="22"/>
              </w:rPr>
              <w:t>]</w:t>
            </w:r>
          </w:p>
        </w:tc>
        <w:tc>
          <w:tcPr>
            <w:tcW w:w="2977" w:type="dxa"/>
          </w:tcPr>
          <w:p w14:paraId="4C98E60D" w14:textId="3C958CAF" w:rsidR="00861D85" w:rsidRPr="00BC6D2B" w:rsidRDefault="00861D85" w:rsidP="00861D85">
            <w:pPr>
              <w:spacing w:afterLines="50" w:after="120"/>
              <w:jc w:val="both"/>
              <w:rPr>
                <w:sz w:val="22"/>
                <w:lang w:val="en-US"/>
              </w:rPr>
            </w:pPr>
            <w:r>
              <w:rPr>
                <w:rFonts w:hint="eastAsia"/>
                <w:sz w:val="22"/>
                <w:lang w:val="en-US"/>
              </w:rPr>
              <w:t>ZTE</w:t>
            </w:r>
          </w:p>
        </w:tc>
        <w:tc>
          <w:tcPr>
            <w:tcW w:w="18560" w:type="dxa"/>
          </w:tcPr>
          <w:p w14:paraId="436E236C" w14:textId="1AD831B4" w:rsidR="00861D85" w:rsidRPr="00C871CB" w:rsidRDefault="00861D85" w:rsidP="00C871CB">
            <w:pPr>
              <w:spacing w:afterLines="50" w:after="120"/>
              <w:jc w:val="both"/>
              <w:rPr>
                <w:sz w:val="22"/>
              </w:rPr>
            </w:pPr>
            <w:r>
              <w:rPr>
                <w:b/>
                <w:i/>
                <w:lang w:eastAsia="zh-CN"/>
              </w:rPr>
              <w:t>Proposal 2: T</w:t>
            </w:r>
            <w:r w:rsidRPr="00B50430">
              <w:rPr>
                <w:b/>
                <w:i/>
                <w:lang w:eastAsia="zh-CN"/>
              </w:rPr>
              <w:t>he capability signalling can be used to indicate support for slot/symbol level granularity in Rel-16</w:t>
            </w:r>
            <w:r>
              <w:rPr>
                <w:b/>
                <w:i/>
                <w:lang w:eastAsia="zh-CN"/>
              </w:rPr>
              <w:t xml:space="preserve"> MTC enhancement</w:t>
            </w:r>
            <w:r w:rsidRPr="00B50430">
              <w:rPr>
                <w:b/>
                <w:i/>
                <w:lang w:eastAsia="zh-CN"/>
              </w:rPr>
              <w:t>. For subframe level, legacy indication can be used.</w:t>
            </w:r>
          </w:p>
        </w:tc>
      </w:tr>
      <w:tr w:rsidR="00E02015" w14:paraId="2190DF50" w14:textId="77777777" w:rsidTr="004B1CCE">
        <w:tc>
          <w:tcPr>
            <w:tcW w:w="846" w:type="dxa"/>
          </w:tcPr>
          <w:p w14:paraId="6C8EA34E" w14:textId="01539C67" w:rsidR="00E02015" w:rsidRDefault="00E02015" w:rsidP="00861D85">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371BC718" w14:textId="3989FF04" w:rsidR="00E02015" w:rsidRDefault="00E02015" w:rsidP="00861D85">
            <w:pPr>
              <w:spacing w:afterLines="50" w:after="120"/>
              <w:jc w:val="both"/>
              <w:rPr>
                <w:sz w:val="22"/>
                <w:lang w:val="en-US"/>
              </w:rPr>
            </w:pPr>
            <w:r w:rsidRPr="00E02015">
              <w:rPr>
                <w:sz w:val="22"/>
                <w:lang w:val="en-US"/>
              </w:rPr>
              <w:t>Ericsson</w:t>
            </w:r>
          </w:p>
        </w:tc>
        <w:tc>
          <w:tcPr>
            <w:tcW w:w="18560" w:type="dxa"/>
          </w:tcPr>
          <w:p w14:paraId="16CA79F4" w14:textId="1D700AB3"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7</w:t>
            </w:r>
            <w:r w:rsidRPr="00E02015">
              <w:rPr>
                <w:rFonts w:ascii="Arial" w:eastAsiaTheme="minorEastAsia" w:hAnsi="Arial" w:cstheme="minorBidi"/>
                <w:b/>
                <w:bCs/>
                <w:kern w:val="2"/>
                <w:sz w:val="21"/>
                <w:szCs w:val="22"/>
                <w:lang w:val="en-US" w:eastAsia="zh-CN"/>
              </w:rPr>
              <w:tab/>
              <w:t>Introduce two separate indications for DL resource reservation in CE mode A with subframe-level and slot-/symbol-level granularity, respectively.</w:t>
            </w:r>
          </w:p>
          <w:p w14:paraId="70B54507"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8</w:t>
            </w:r>
            <w:r w:rsidRPr="00E02015">
              <w:rPr>
                <w:rFonts w:ascii="Arial" w:eastAsiaTheme="minorEastAsia" w:hAnsi="Arial" w:cstheme="minorBidi"/>
                <w:b/>
                <w:bCs/>
                <w:kern w:val="2"/>
                <w:sz w:val="21"/>
                <w:szCs w:val="22"/>
                <w:lang w:val="en-US" w:eastAsia="zh-CN"/>
              </w:rPr>
              <w:tab/>
              <w:t>Introduce two separate indications for DL resource reservation in CE mode B with subframe-level and slot-/symbol-level granularity, respectively.</w:t>
            </w:r>
          </w:p>
          <w:p w14:paraId="75261101" w14:textId="77777777" w:rsidR="00E02015" w:rsidRPr="00E02015" w:rsidRDefault="00E02015" w:rsidP="00E02015">
            <w:pPr>
              <w:spacing w:afterLines="50" w:after="120"/>
              <w:jc w:val="both"/>
              <w:rPr>
                <w:rFonts w:ascii="Arial" w:eastAsiaTheme="minorEastAsia" w:hAnsi="Arial" w:cstheme="minorBidi"/>
                <w:b/>
                <w:bCs/>
                <w:kern w:val="2"/>
                <w:sz w:val="21"/>
                <w:szCs w:val="22"/>
                <w:lang w:val="en-US" w:eastAsia="zh-CN"/>
              </w:rPr>
            </w:pPr>
            <w:r w:rsidRPr="00E02015">
              <w:rPr>
                <w:rFonts w:ascii="Arial" w:eastAsiaTheme="minorEastAsia" w:hAnsi="Arial" w:cstheme="minorBidi"/>
                <w:b/>
                <w:bCs/>
                <w:kern w:val="2"/>
                <w:sz w:val="21"/>
                <w:szCs w:val="22"/>
                <w:lang w:val="en-US" w:eastAsia="zh-CN"/>
              </w:rPr>
              <w:t>Proposal 9</w:t>
            </w:r>
            <w:r w:rsidRPr="00E02015">
              <w:rPr>
                <w:rFonts w:ascii="Arial" w:eastAsiaTheme="minorEastAsia" w:hAnsi="Arial" w:cstheme="minorBidi"/>
                <w:b/>
                <w:bCs/>
                <w:kern w:val="2"/>
                <w:sz w:val="21"/>
                <w:szCs w:val="22"/>
                <w:lang w:val="en-US" w:eastAsia="zh-CN"/>
              </w:rPr>
              <w:tab/>
              <w:t>Introduce two separate indications for UL resource reservation in CE mode A with subframe-level and slot-/symbol-level granularity, respectively.</w:t>
            </w:r>
          </w:p>
          <w:p w14:paraId="3FB1C2F4" w14:textId="5067501E" w:rsidR="00E02015" w:rsidRPr="00331E16" w:rsidRDefault="00E02015" w:rsidP="00E02015">
            <w:pPr>
              <w:spacing w:afterLines="50" w:after="120"/>
              <w:jc w:val="both"/>
              <w:rPr>
                <w:color w:val="FF0000"/>
                <w:sz w:val="22"/>
              </w:rPr>
            </w:pPr>
            <w:r w:rsidRPr="00E02015">
              <w:rPr>
                <w:rFonts w:ascii="Arial" w:eastAsiaTheme="minorEastAsia" w:hAnsi="Arial" w:cstheme="minorBidi"/>
                <w:b/>
                <w:bCs/>
                <w:kern w:val="2"/>
                <w:sz w:val="21"/>
                <w:szCs w:val="22"/>
                <w:lang w:val="en-US" w:eastAsia="zh-CN"/>
              </w:rPr>
              <w:t>Proposal 10</w:t>
            </w:r>
            <w:r w:rsidRPr="00E02015">
              <w:rPr>
                <w:rFonts w:ascii="Arial" w:eastAsiaTheme="minorEastAsia" w:hAnsi="Arial" w:cstheme="minorBidi"/>
                <w:b/>
                <w:bCs/>
                <w:kern w:val="2"/>
                <w:sz w:val="21"/>
                <w:szCs w:val="22"/>
                <w:lang w:val="en-US" w:eastAsia="zh-CN"/>
              </w:rPr>
              <w:tab/>
              <w:t>Introduce two separate indications for UL resource reservation in CE mode B with subframe-level and slot-/symbol-level granularity, respectively.</w:t>
            </w:r>
          </w:p>
        </w:tc>
      </w:tr>
      <w:tr w:rsidR="00D25760" w14:paraId="384939D6" w14:textId="77777777" w:rsidTr="004B1CCE">
        <w:tc>
          <w:tcPr>
            <w:tcW w:w="846" w:type="dxa"/>
          </w:tcPr>
          <w:p w14:paraId="085B8956" w14:textId="66A12696" w:rsidR="00D25760" w:rsidRDefault="00D25760" w:rsidP="00D25760">
            <w:pPr>
              <w:spacing w:afterLines="50" w:after="120"/>
              <w:jc w:val="both"/>
              <w:rPr>
                <w:rFonts w:eastAsia="ＭＳ 明朝"/>
                <w:sz w:val="22"/>
              </w:rPr>
            </w:pPr>
            <w:r>
              <w:rPr>
                <w:rFonts w:eastAsia="ＭＳ 明朝" w:hint="eastAsia"/>
                <w:sz w:val="22"/>
              </w:rPr>
              <w:t>[</w:t>
            </w:r>
            <w:r>
              <w:rPr>
                <w:rFonts w:eastAsia="ＭＳ 明朝"/>
                <w:sz w:val="22"/>
              </w:rPr>
              <w:t>5</w:t>
            </w:r>
            <w:r>
              <w:rPr>
                <w:rFonts w:eastAsia="ＭＳ 明朝" w:hint="eastAsia"/>
                <w:sz w:val="22"/>
              </w:rPr>
              <w:t>]</w:t>
            </w:r>
          </w:p>
        </w:tc>
        <w:tc>
          <w:tcPr>
            <w:tcW w:w="2977" w:type="dxa"/>
          </w:tcPr>
          <w:p w14:paraId="3AB04FBB" w14:textId="4F522674" w:rsidR="00D25760" w:rsidRPr="00E02015" w:rsidRDefault="00D25760" w:rsidP="00D25760">
            <w:pPr>
              <w:spacing w:afterLines="50" w:after="120"/>
              <w:jc w:val="both"/>
              <w:rPr>
                <w:sz w:val="22"/>
                <w:lang w:val="en-US"/>
              </w:rPr>
            </w:pPr>
            <w:r w:rsidRPr="00534B32">
              <w:rPr>
                <w:sz w:val="22"/>
                <w:lang w:val="en-US"/>
              </w:rPr>
              <w:t xml:space="preserve">Huawei, </w:t>
            </w:r>
            <w:proofErr w:type="spellStart"/>
            <w:r w:rsidRPr="00534B32">
              <w:rPr>
                <w:sz w:val="22"/>
                <w:lang w:val="en-US"/>
              </w:rPr>
              <w:t>HiSilicon</w:t>
            </w:r>
            <w:proofErr w:type="spellEnd"/>
          </w:p>
        </w:tc>
        <w:tc>
          <w:tcPr>
            <w:tcW w:w="18560" w:type="dxa"/>
          </w:tcPr>
          <w:p w14:paraId="18EF8836" w14:textId="515A9C64" w:rsidR="00D25760" w:rsidRPr="00D25760" w:rsidRDefault="00D25760" w:rsidP="00D25760">
            <w:pPr>
              <w:rPr>
                <w:rFonts w:eastAsia="SimSun"/>
                <w:b/>
                <w:lang w:eastAsia="zh-CN"/>
              </w:rPr>
            </w:pPr>
            <w:bookmarkStart w:id="11" w:name="_Ref36573758"/>
            <w:r w:rsidRPr="00F464B9">
              <w:rPr>
                <w:b/>
              </w:rPr>
              <w:t xml:space="preserve">Proposal </w:t>
            </w:r>
            <w:r w:rsidRPr="00F464B9">
              <w:rPr>
                <w:b/>
              </w:rPr>
              <w:fldChar w:fldCharType="begin"/>
            </w:r>
            <w:r w:rsidRPr="00F464B9">
              <w:rPr>
                <w:b/>
              </w:rPr>
              <w:instrText xml:space="preserve"> SEQ Proposal \* ARABIC </w:instrText>
            </w:r>
            <w:r w:rsidRPr="00F464B9">
              <w:rPr>
                <w:b/>
              </w:rPr>
              <w:fldChar w:fldCharType="separate"/>
            </w:r>
            <w:r>
              <w:rPr>
                <w:b/>
                <w:noProof/>
              </w:rPr>
              <w:t>5</w:t>
            </w:r>
            <w:r w:rsidRPr="00F464B9">
              <w:rPr>
                <w:b/>
              </w:rPr>
              <w:fldChar w:fldCharType="end"/>
            </w:r>
            <w:r w:rsidRPr="00F464B9">
              <w:rPr>
                <w:b/>
              </w:rPr>
              <w:t>：</w:t>
            </w:r>
            <w:r w:rsidRPr="00F464B9">
              <w:rPr>
                <w:rFonts w:hint="eastAsia"/>
                <w:b/>
              </w:rPr>
              <w:t xml:space="preserve">Separate indication to </w:t>
            </w:r>
            <w:r w:rsidRPr="00F464B9">
              <w:rPr>
                <w:b/>
              </w:rPr>
              <w:t xml:space="preserve">slot/symbol level resource reservation in feature groups from 1-23 to 1-26 is not </w:t>
            </w:r>
            <w:r w:rsidRPr="00F464B9">
              <w:rPr>
                <w:rFonts w:eastAsia="ＭＳ 明朝"/>
                <w:b/>
              </w:rPr>
              <w:t>supported</w:t>
            </w:r>
            <w:r w:rsidRPr="00F464B9">
              <w:rPr>
                <w:rFonts w:ascii="SimSun" w:hAnsi="SimSun" w:hint="eastAsia"/>
                <w:b/>
              </w:rPr>
              <w:t>.</w:t>
            </w:r>
            <w:bookmarkEnd w:id="11"/>
          </w:p>
        </w:tc>
      </w:tr>
      <w:tr w:rsidR="005C38C8" w14:paraId="5C6DDDDD" w14:textId="77777777" w:rsidTr="004B1CCE">
        <w:tc>
          <w:tcPr>
            <w:tcW w:w="846" w:type="dxa"/>
          </w:tcPr>
          <w:p w14:paraId="43B016FA" w14:textId="23E3C20E" w:rsidR="005C38C8" w:rsidRDefault="005C38C8" w:rsidP="005C38C8">
            <w:pPr>
              <w:spacing w:afterLines="50" w:after="120"/>
              <w:jc w:val="both"/>
              <w:rPr>
                <w:rFonts w:eastAsia="ＭＳ 明朝"/>
                <w:sz w:val="22"/>
              </w:rPr>
            </w:pPr>
            <w:r>
              <w:rPr>
                <w:rFonts w:eastAsia="ＭＳ 明朝"/>
                <w:sz w:val="22"/>
              </w:rPr>
              <w:t>[3]</w:t>
            </w:r>
          </w:p>
        </w:tc>
        <w:tc>
          <w:tcPr>
            <w:tcW w:w="2977" w:type="dxa"/>
          </w:tcPr>
          <w:p w14:paraId="556E51E1" w14:textId="739857DE" w:rsidR="005C38C8" w:rsidRPr="00534B32" w:rsidRDefault="005C38C8" w:rsidP="005C38C8">
            <w:pPr>
              <w:spacing w:afterLines="50" w:after="120"/>
              <w:jc w:val="both"/>
              <w:rPr>
                <w:sz w:val="22"/>
                <w:lang w:val="en-US"/>
              </w:rPr>
            </w:pPr>
            <w:r w:rsidRPr="009C206E">
              <w:rPr>
                <w:rFonts w:eastAsia="ＭＳ 明朝"/>
                <w:sz w:val="22"/>
              </w:rPr>
              <w:t>Qualcomm</w:t>
            </w:r>
          </w:p>
        </w:tc>
        <w:tc>
          <w:tcPr>
            <w:tcW w:w="18560" w:type="dxa"/>
          </w:tcPr>
          <w:p w14:paraId="04481582" w14:textId="366FD61C" w:rsidR="005C38C8" w:rsidRPr="00F464B9" w:rsidRDefault="005C38C8" w:rsidP="005C38C8">
            <w:pPr>
              <w:rPr>
                <w:b/>
              </w:rPr>
            </w:pPr>
            <w:r w:rsidRPr="009C206E">
              <w:rPr>
                <w:rFonts w:eastAsia="ＭＳ 明朝"/>
                <w:sz w:val="22"/>
              </w:rPr>
              <w:t>We propose to have separate indication (for 1-23 to 26)</w:t>
            </w:r>
          </w:p>
        </w:tc>
      </w:tr>
    </w:tbl>
    <w:p w14:paraId="21BB50A8" w14:textId="77777777" w:rsidR="00E61754" w:rsidRDefault="00E61754" w:rsidP="00E61754">
      <w:pPr>
        <w:rPr>
          <w:lang w:val="en-US"/>
        </w:rPr>
      </w:pPr>
    </w:p>
    <w:p w14:paraId="2A11F202" w14:textId="2050E825" w:rsidR="00E61754" w:rsidRPr="003D7EA7" w:rsidRDefault="00F77042" w:rsidP="00E61754">
      <w:pPr>
        <w:spacing w:afterLines="50" w:after="120"/>
        <w:jc w:val="both"/>
        <w:rPr>
          <w:b/>
          <w:bCs/>
          <w:sz w:val="22"/>
          <w:lang w:val="en-US"/>
        </w:rPr>
      </w:pPr>
      <w:r w:rsidRPr="00F77042">
        <w:rPr>
          <w:b/>
          <w:bCs/>
          <w:sz w:val="22"/>
          <w:lang w:val="en-US"/>
        </w:rPr>
        <w:t xml:space="preserve">Based on above, following points should be discussed for </w:t>
      </w:r>
      <w:r w:rsidR="00C871CB" w:rsidRPr="00C871CB">
        <w:rPr>
          <w:b/>
          <w:bCs/>
          <w:sz w:val="22"/>
          <w:lang w:val="en-US"/>
        </w:rPr>
        <w:t>FG1-23 to FG1-26</w:t>
      </w:r>
      <w:r w:rsidR="00E61754" w:rsidRPr="003D7EA7">
        <w:rPr>
          <w:b/>
          <w:bCs/>
          <w:sz w:val="22"/>
          <w:lang w:val="en-US"/>
        </w:rPr>
        <w:t>.</w:t>
      </w:r>
    </w:p>
    <w:p w14:paraId="0D7DFA51" w14:textId="00C83BA9" w:rsidR="00E61754" w:rsidRPr="003D7EA7" w:rsidRDefault="00C871CB" w:rsidP="00C871CB">
      <w:pPr>
        <w:pStyle w:val="aff"/>
        <w:numPr>
          <w:ilvl w:val="0"/>
          <w:numId w:val="28"/>
        </w:numPr>
        <w:spacing w:afterLines="50" w:after="120"/>
        <w:ind w:leftChars="0"/>
        <w:jc w:val="both"/>
        <w:rPr>
          <w:b/>
          <w:bCs/>
          <w:sz w:val="22"/>
          <w:lang w:val="en-US"/>
        </w:rPr>
      </w:pPr>
      <w:bookmarkStart w:id="12" w:name="_Hlk37873714"/>
      <w:r w:rsidRPr="00C871CB">
        <w:rPr>
          <w:b/>
          <w:bCs/>
          <w:sz w:val="22"/>
          <w:lang w:val="en-US"/>
        </w:rPr>
        <w:t xml:space="preserve">Whether </w:t>
      </w:r>
      <w:r w:rsidR="00B052A5">
        <w:rPr>
          <w:b/>
          <w:bCs/>
          <w:sz w:val="22"/>
          <w:lang w:val="en-US"/>
        </w:rPr>
        <w:t>or not to introduce</w:t>
      </w:r>
      <w:r w:rsidRPr="00C871CB">
        <w:rPr>
          <w:b/>
          <w:bCs/>
          <w:sz w:val="22"/>
          <w:lang w:val="en-US"/>
        </w:rPr>
        <w:t xml:space="preserve"> separate </w:t>
      </w:r>
      <w:r w:rsidR="00B052A5">
        <w:rPr>
          <w:b/>
          <w:bCs/>
          <w:sz w:val="22"/>
          <w:lang w:val="en-US"/>
        </w:rPr>
        <w:t>FG</w:t>
      </w:r>
      <w:r w:rsidRPr="00C871CB">
        <w:rPr>
          <w:b/>
          <w:bCs/>
          <w:sz w:val="22"/>
          <w:lang w:val="en-US"/>
        </w:rPr>
        <w:t xml:space="preserve">s for </w:t>
      </w:r>
      <w:r>
        <w:rPr>
          <w:b/>
          <w:bCs/>
          <w:sz w:val="22"/>
          <w:lang w:val="en-US"/>
        </w:rPr>
        <w:t>slot/symbol level resource reservation</w:t>
      </w:r>
      <w:r w:rsidR="00B052A5">
        <w:rPr>
          <w:b/>
          <w:bCs/>
          <w:sz w:val="22"/>
          <w:lang w:val="en-US"/>
        </w:rPr>
        <w:t xml:space="preserve"> for FG1-23 to 1-26</w:t>
      </w:r>
    </w:p>
    <w:bookmarkEnd w:id="12"/>
    <w:p w14:paraId="7098134F" w14:textId="2303FAAD" w:rsidR="00A25886" w:rsidRPr="004B53A9" w:rsidRDefault="00A25886" w:rsidP="00A25886">
      <w:pPr>
        <w:pStyle w:val="aff"/>
        <w:numPr>
          <w:ilvl w:val="3"/>
          <w:numId w:val="28"/>
        </w:numPr>
        <w:spacing w:afterLines="50" w:after="120"/>
        <w:ind w:leftChars="0"/>
        <w:jc w:val="both"/>
        <w:rPr>
          <w:b/>
          <w:bCs/>
          <w:sz w:val="22"/>
          <w:lang w:val="en-US"/>
        </w:rPr>
      </w:pPr>
      <w:r>
        <w:rPr>
          <w:rFonts w:hint="eastAsia"/>
          <w:b/>
          <w:bCs/>
          <w:sz w:val="22"/>
          <w:lang w:val="en-US"/>
        </w:rPr>
        <w:t>W</w:t>
      </w:r>
      <w:r>
        <w:rPr>
          <w:b/>
          <w:bCs/>
          <w:sz w:val="22"/>
          <w:lang w:val="en-US"/>
        </w:rPr>
        <w:t xml:space="preserve">hether this issue should be discussed with </w:t>
      </w:r>
      <w:r>
        <w:rPr>
          <w:b/>
          <w:bCs/>
          <w:sz w:val="22"/>
          <w:lang w:val="en-US"/>
        </w:rPr>
        <w:t>2-12 and 2-13</w:t>
      </w:r>
      <w:r>
        <w:rPr>
          <w:b/>
          <w:bCs/>
          <w:sz w:val="22"/>
          <w:lang w:val="en-US"/>
        </w:rPr>
        <w:t xml:space="preserve"> jointly or individually</w:t>
      </w:r>
    </w:p>
    <w:p w14:paraId="753D6CCE" w14:textId="3A20A573" w:rsidR="00E61754" w:rsidRDefault="00E61754" w:rsidP="00890250">
      <w:pPr>
        <w:rPr>
          <w:lang w:val="en-US"/>
        </w:rPr>
      </w:pPr>
    </w:p>
    <w:p w14:paraId="1177F709" w14:textId="77777777" w:rsidR="00A25886" w:rsidRPr="00A25886" w:rsidRDefault="00A25886" w:rsidP="00890250">
      <w:pPr>
        <w:rPr>
          <w:lang w:val="en-US"/>
        </w:rPr>
      </w:pPr>
    </w:p>
    <w:p w14:paraId="3099E65E" w14:textId="77777777" w:rsidR="009837A1" w:rsidRPr="00E61754" w:rsidRDefault="009837A1" w:rsidP="009837A1">
      <w:pPr>
        <w:pStyle w:val="1"/>
        <w:numPr>
          <w:ilvl w:val="0"/>
          <w:numId w:val="4"/>
        </w:numPr>
        <w:spacing w:before="180" w:after="120"/>
        <w:rPr>
          <w:rFonts w:eastAsia="ＭＳ 明朝"/>
          <w:b/>
          <w:bCs/>
          <w:szCs w:val="24"/>
          <w:lang w:val="en-US"/>
        </w:rPr>
      </w:pPr>
      <w:r>
        <w:rPr>
          <w:rFonts w:eastAsia="ＭＳ 明朝"/>
          <w:b/>
          <w:bCs/>
          <w:szCs w:val="24"/>
          <w:lang w:val="en-US"/>
        </w:rPr>
        <w:t xml:space="preserve">1-29: </w:t>
      </w:r>
      <w:r w:rsidRPr="00105252">
        <w:rPr>
          <w:rFonts w:eastAsia="ＭＳ 明朝"/>
          <w:b/>
          <w:bCs/>
          <w:szCs w:val="24"/>
          <w:lang w:val="en-US"/>
        </w:rPr>
        <w:t>DL quality report in Msg3 in Idle</w:t>
      </w:r>
    </w:p>
    <w:p w14:paraId="1B276291" w14:textId="77777777" w:rsidR="009837A1" w:rsidRDefault="009837A1" w:rsidP="009837A1">
      <w:pPr>
        <w:rPr>
          <w:lang w:val="en-US"/>
        </w:rPr>
      </w:pPr>
      <w:r w:rsidRPr="00890250">
        <w:rPr>
          <w:lang w:val="en-US"/>
        </w:rPr>
        <w:t>In [1], FG</w:t>
      </w:r>
      <w:r>
        <w:rPr>
          <w:lang w:val="en-US"/>
        </w:rPr>
        <w:t>1-29</w:t>
      </w:r>
      <w:r w:rsidRPr="00890250">
        <w:rPr>
          <w:lang w:val="en-US"/>
        </w:rPr>
        <w:t xml:space="preserve"> is captured as below.</w:t>
      </w:r>
    </w:p>
    <w:p w14:paraId="50FD13EA" w14:textId="77777777" w:rsidR="009837A1" w:rsidRDefault="009837A1" w:rsidP="009837A1">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837A1" w:rsidRPr="00890250" w14:paraId="43701EE5" w14:textId="77777777" w:rsidTr="0013014A">
        <w:tc>
          <w:tcPr>
            <w:tcW w:w="1838" w:type="dxa"/>
            <w:shd w:val="clear" w:color="auto" w:fill="auto"/>
          </w:tcPr>
          <w:p w14:paraId="17F1DD8A"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34CCAF5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2B6F0C33"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E33BC7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01D22D6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77255C4D"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F52EE88"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5B95D236"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1DAE56BC"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hint="eastAsia"/>
                <w:b/>
                <w:sz w:val="18"/>
              </w:rPr>
              <w:t>Type</w:t>
            </w:r>
          </w:p>
          <w:p w14:paraId="44421A1A" w14:textId="77777777" w:rsidR="009837A1" w:rsidRPr="00890250" w:rsidRDefault="009837A1" w:rsidP="0013014A">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36F02CF0"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36F8D6B1"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3512689"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5B400E44" w14:textId="77777777" w:rsidR="009837A1" w:rsidRPr="00890250" w:rsidRDefault="009837A1" w:rsidP="0013014A">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9837A1" w:rsidRPr="00890250" w14:paraId="017FDB4D" w14:textId="77777777" w:rsidTr="0013014A">
        <w:tc>
          <w:tcPr>
            <w:tcW w:w="1838" w:type="dxa"/>
            <w:shd w:val="clear" w:color="auto" w:fill="auto"/>
          </w:tcPr>
          <w:p w14:paraId="3F5E2004"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 LTE_eMTC5</w:t>
            </w:r>
          </w:p>
        </w:tc>
        <w:tc>
          <w:tcPr>
            <w:tcW w:w="731" w:type="dxa"/>
            <w:shd w:val="clear" w:color="auto" w:fill="auto"/>
          </w:tcPr>
          <w:p w14:paraId="18FF17B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1-29</w:t>
            </w:r>
          </w:p>
        </w:tc>
        <w:tc>
          <w:tcPr>
            <w:tcW w:w="1539" w:type="dxa"/>
            <w:shd w:val="clear" w:color="auto" w:fill="auto"/>
          </w:tcPr>
          <w:p w14:paraId="0D3D8E4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DL quality report in Msg3 in Idle</w:t>
            </w:r>
          </w:p>
        </w:tc>
        <w:tc>
          <w:tcPr>
            <w:tcW w:w="2497" w:type="dxa"/>
            <w:shd w:val="clear" w:color="auto" w:fill="auto"/>
          </w:tcPr>
          <w:p w14:paraId="0D887950" w14:textId="77777777" w:rsidR="009837A1" w:rsidRPr="00B052A5" w:rsidRDefault="009837A1" w:rsidP="0013014A">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1. Using 2 bits in Msg3 in Idle</w:t>
            </w:r>
          </w:p>
          <w:p w14:paraId="47A2B007"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2. Using 4 bits in Msg3 in Idle</w:t>
            </w:r>
          </w:p>
        </w:tc>
        <w:tc>
          <w:tcPr>
            <w:tcW w:w="1977" w:type="dxa"/>
            <w:shd w:val="clear" w:color="auto" w:fill="auto"/>
          </w:tcPr>
          <w:p w14:paraId="4747DEB3" w14:textId="77777777" w:rsidR="009837A1" w:rsidRPr="00B052A5" w:rsidRDefault="009837A1" w:rsidP="0013014A">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2B3750EB"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Up to RAN2</w:t>
            </w:r>
          </w:p>
        </w:tc>
        <w:tc>
          <w:tcPr>
            <w:tcW w:w="1338" w:type="dxa"/>
            <w:shd w:val="clear" w:color="auto" w:fill="auto"/>
          </w:tcPr>
          <w:p w14:paraId="042823B0"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12EDC206" w14:textId="77777777" w:rsidR="009837A1" w:rsidRPr="00B052A5" w:rsidRDefault="009837A1" w:rsidP="0013014A">
            <w:pPr>
              <w:keepNext/>
              <w:keepLines/>
              <w:rPr>
                <w:sz w:val="18"/>
                <w:szCs w:val="18"/>
              </w:rPr>
            </w:pPr>
            <w:r w:rsidRPr="00B052A5">
              <w:rPr>
                <w:sz w:val="18"/>
                <w:szCs w:val="18"/>
              </w:rPr>
              <w:t xml:space="preserve">The </w:t>
            </w:r>
            <w:proofErr w:type="spellStart"/>
            <w:r w:rsidRPr="00B052A5">
              <w:rPr>
                <w:sz w:val="18"/>
                <w:szCs w:val="18"/>
              </w:rPr>
              <w:t>eNB</w:t>
            </w:r>
            <w:proofErr w:type="spellEnd"/>
            <w:r w:rsidRPr="00B052A5">
              <w:rPr>
                <w:sz w:val="18"/>
                <w:szCs w:val="18"/>
              </w:rPr>
              <w:t xml:space="preserve"> will have to rely on other information, e.g. CSI reports if available.</w:t>
            </w:r>
          </w:p>
        </w:tc>
        <w:tc>
          <w:tcPr>
            <w:tcW w:w="2064" w:type="dxa"/>
            <w:shd w:val="clear" w:color="auto" w:fill="auto"/>
          </w:tcPr>
          <w:p w14:paraId="463924AA" w14:textId="77777777" w:rsidR="009837A1" w:rsidRPr="00B052A5" w:rsidRDefault="009837A1" w:rsidP="0013014A">
            <w:pPr>
              <w:keepNext/>
              <w:keepLines/>
              <w:rPr>
                <w:sz w:val="18"/>
                <w:szCs w:val="18"/>
              </w:rPr>
            </w:pPr>
            <w:r w:rsidRPr="00B052A5">
              <w:rPr>
                <w:sz w:val="18"/>
                <w:szCs w:val="18"/>
              </w:rPr>
              <w:t>Per UE</w:t>
            </w:r>
          </w:p>
        </w:tc>
        <w:tc>
          <w:tcPr>
            <w:tcW w:w="1416" w:type="dxa"/>
            <w:shd w:val="clear" w:color="auto" w:fill="auto"/>
          </w:tcPr>
          <w:p w14:paraId="1940685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56EFE8F6"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4CC8FBE9"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It is up to RAN2 whether to have separate capabilities for CE mode A and B.</w:t>
            </w:r>
          </w:p>
        </w:tc>
        <w:tc>
          <w:tcPr>
            <w:tcW w:w="1907" w:type="dxa"/>
            <w:shd w:val="clear" w:color="auto" w:fill="auto"/>
          </w:tcPr>
          <w:p w14:paraId="5574EB9D" w14:textId="77777777" w:rsidR="009837A1" w:rsidRPr="00B052A5" w:rsidRDefault="009837A1" w:rsidP="0013014A">
            <w:pPr>
              <w:keepNext/>
              <w:keepLines/>
              <w:overflowPunct w:val="0"/>
              <w:autoSpaceDE w:val="0"/>
              <w:autoSpaceDN w:val="0"/>
              <w:adjustRightInd w:val="0"/>
              <w:textAlignment w:val="baseline"/>
              <w:rPr>
                <w:sz w:val="18"/>
                <w:szCs w:val="18"/>
              </w:rPr>
            </w:pPr>
            <w:r w:rsidRPr="00B052A5">
              <w:rPr>
                <w:sz w:val="18"/>
                <w:szCs w:val="18"/>
              </w:rPr>
              <w:t>Up to RAN2</w:t>
            </w:r>
          </w:p>
        </w:tc>
      </w:tr>
    </w:tbl>
    <w:p w14:paraId="210CD6B7" w14:textId="77777777" w:rsidR="009837A1" w:rsidRDefault="009837A1" w:rsidP="009837A1">
      <w:pPr>
        <w:rPr>
          <w:lang w:val="en-US"/>
        </w:rPr>
      </w:pPr>
    </w:p>
    <w:p w14:paraId="0495F7BD" w14:textId="77777777" w:rsidR="009837A1" w:rsidRDefault="009837A1" w:rsidP="009837A1">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9837A1" w14:paraId="7E7F94C6" w14:textId="77777777" w:rsidTr="0013014A">
        <w:tc>
          <w:tcPr>
            <w:tcW w:w="846" w:type="dxa"/>
          </w:tcPr>
          <w:p w14:paraId="084DB0B1" w14:textId="77777777" w:rsidR="009837A1" w:rsidRDefault="009837A1" w:rsidP="0013014A">
            <w:pPr>
              <w:spacing w:afterLines="50" w:after="120"/>
              <w:jc w:val="both"/>
              <w:rPr>
                <w:rFonts w:eastAsia="ＭＳ 明朝"/>
                <w:sz w:val="22"/>
              </w:rPr>
            </w:pPr>
            <w:r>
              <w:rPr>
                <w:rFonts w:eastAsia="ＭＳ 明朝"/>
                <w:sz w:val="22"/>
              </w:rPr>
              <w:t>[</w:t>
            </w:r>
            <w:r>
              <w:rPr>
                <w:rFonts w:eastAsia="ＭＳ 明朝" w:hint="eastAsia"/>
                <w:sz w:val="22"/>
              </w:rPr>
              <w:t>2</w:t>
            </w:r>
            <w:r>
              <w:rPr>
                <w:rFonts w:eastAsia="ＭＳ 明朝"/>
                <w:sz w:val="22"/>
              </w:rPr>
              <w:t>]</w:t>
            </w:r>
          </w:p>
        </w:tc>
        <w:tc>
          <w:tcPr>
            <w:tcW w:w="2977" w:type="dxa"/>
          </w:tcPr>
          <w:p w14:paraId="278039C7" w14:textId="77777777" w:rsidR="009837A1" w:rsidRPr="00BC6D2B" w:rsidRDefault="009837A1" w:rsidP="0013014A">
            <w:pPr>
              <w:spacing w:afterLines="50" w:after="120"/>
              <w:jc w:val="both"/>
              <w:rPr>
                <w:sz w:val="22"/>
                <w:lang w:val="en-US"/>
              </w:rPr>
            </w:pPr>
            <w:r>
              <w:rPr>
                <w:rFonts w:hint="eastAsia"/>
                <w:sz w:val="22"/>
                <w:lang w:val="en-US"/>
              </w:rPr>
              <w:t>ZTE</w:t>
            </w:r>
          </w:p>
        </w:tc>
        <w:tc>
          <w:tcPr>
            <w:tcW w:w="18560" w:type="dxa"/>
          </w:tcPr>
          <w:p w14:paraId="7D353D5A" w14:textId="77777777" w:rsidR="009837A1" w:rsidRPr="009C206E" w:rsidRDefault="009837A1" w:rsidP="0013014A">
            <w:pPr>
              <w:spacing w:afterLines="50" w:after="120"/>
              <w:jc w:val="both"/>
              <w:rPr>
                <w:sz w:val="22"/>
              </w:rPr>
            </w:pPr>
            <w:r>
              <w:rPr>
                <w:b/>
                <w:i/>
                <w:lang w:eastAsia="zh-CN"/>
              </w:rPr>
              <w:t>Proposal 7:</w:t>
            </w:r>
            <w:r w:rsidRPr="000B66F7">
              <w:t xml:space="preserve"> </w:t>
            </w:r>
            <w:r>
              <w:rPr>
                <w:b/>
                <w:i/>
                <w:lang w:eastAsia="zh-CN"/>
              </w:rPr>
              <w:t xml:space="preserve">Change 'up to ran2' to 'optional without capability signalling' for FG 1-29 ' </w:t>
            </w:r>
            <w:r w:rsidRPr="007B73C6">
              <w:rPr>
                <w:b/>
                <w:i/>
                <w:lang w:eastAsia="zh-CN"/>
              </w:rPr>
              <w:t>DL quality report in Msg3 in Idle</w:t>
            </w:r>
            <w:r>
              <w:rPr>
                <w:b/>
                <w:i/>
                <w:lang w:eastAsia="zh-CN"/>
              </w:rPr>
              <w:t>'</w:t>
            </w:r>
            <w:r w:rsidRPr="000B66F7">
              <w:rPr>
                <w:b/>
                <w:i/>
                <w:lang w:eastAsia="zh-CN"/>
              </w:rPr>
              <w:t>.</w:t>
            </w:r>
          </w:p>
        </w:tc>
      </w:tr>
    </w:tbl>
    <w:p w14:paraId="7F7B67E3" w14:textId="77777777" w:rsidR="009837A1" w:rsidRDefault="009837A1" w:rsidP="009837A1">
      <w:pPr>
        <w:rPr>
          <w:lang w:val="en-US"/>
        </w:rPr>
      </w:pPr>
    </w:p>
    <w:p w14:paraId="3C4D6853" w14:textId="77777777" w:rsidR="009837A1" w:rsidRPr="003D7EA7" w:rsidRDefault="009837A1" w:rsidP="009837A1">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points should be discussed for FG</w:t>
      </w:r>
      <w:r>
        <w:rPr>
          <w:b/>
          <w:bCs/>
          <w:sz w:val="22"/>
          <w:lang w:val="en-US"/>
        </w:rPr>
        <w:t>1-29</w:t>
      </w:r>
      <w:r w:rsidRPr="003D7EA7">
        <w:rPr>
          <w:b/>
          <w:bCs/>
          <w:sz w:val="22"/>
          <w:lang w:val="en-US"/>
        </w:rPr>
        <w:t>.</w:t>
      </w:r>
    </w:p>
    <w:p w14:paraId="00A8118C" w14:textId="586B98A0" w:rsidR="009837A1" w:rsidRPr="00E6321D" w:rsidRDefault="009837A1" w:rsidP="009837A1">
      <w:pPr>
        <w:pStyle w:val="aff"/>
        <w:numPr>
          <w:ilvl w:val="0"/>
          <w:numId w:val="27"/>
        </w:numPr>
        <w:spacing w:afterLines="50" w:after="120"/>
        <w:ind w:leftChars="0"/>
        <w:jc w:val="both"/>
        <w:rPr>
          <w:b/>
          <w:bCs/>
          <w:sz w:val="22"/>
          <w:lang w:val="en-US"/>
        </w:rPr>
      </w:pPr>
      <w:r>
        <w:rPr>
          <w:b/>
          <w:bCs/>
          <w:sz w:val="22"/>
          <w:lang w:val="en-US"/>
        </w:rPr>
        <w:t>Regarding to ‘</w:t>
      </w:r>
      <w:r w:rsidRPr="00E6321D">
        <w:rPr>
          <w:b/>
          <w:bCs/>
          <w:sz w:val="22"/>
          <w:lang w:val="en-US"/>
        </w:rPr>
        <w:t>Mandatory/Optional</w:t>
      </w:r>
      <w:r>
        <w:rPr>
          <w:b/>
          <w:bCs/>
          <w:sz w:val="22"/>
          <w:lang w:val="en-US"/>
        </w:rPr>
        <w:t xml:space="preserve">’ column, whether </w:t>
      </w:r>
      <w:r w:rsidR="00637256">
        <w:rPr>
          <w:b/>
          <w:bCs/>
          <w:sz w:val="22"/>
          <w:lang w:val="en-US"/>
        </w:rPr>
        <w:t xml:space="preserve">or not </w:t>
      </w:r>
      <w:r>
        <w:rPr>
          <w:b/>
          <w:bCs/>
          <w:sz w:val="22"/>
          <w:lang w:val="en-US"/>
        </w:rPr>
        <w:t xml:space="preserve">to change </w:t>
      </w:r>
      <w:r w:rsidRPr="00E6321D">
        <w:rPr>
          <w:b/>
          <w:bCs/>
          <w:sz w:val="22"/>
          <w:lang w:val="en-US"/>
        </w:rPr>
        <w:t xml:space="preserve">'up to ran2' to 'optional without capability </w:t>
      </w:r>
      <w:proofErr w:type="spellStart"/>
      <w:r w:rsidRPr="00E6321D">
        <w:rPr>
          <w:b/>
          <w:bCs/>
          <w:sz w:val="22"/>
          <w:lang w:val="en-US"/>
        </w:rPr>
        <w:t>signalling</w:t>
      </w:r>
      <w:proofErr w:type="spellEnd"/>
      <w:r w:rsidRPr="00E6321D">
        <w:rPr>
          <w:b/>
          <w:bCs/>
          <w:sz w:val="22"/>
          <w:lang w:val="en-US"/>
        </w:rPr>
        <w:t>'</w:t>
      </w:r>
      <w:r>
        <w:rPr>
          <w:b/>
          <w:bCs/>
          <w:sz w:val="22"/>
          <w:lang w:val="en-US"/>
        </w:rPr>
        <w:t xml:space="preserve"> </w:t>
      </w:r>
    </w:p>
    <w:p w14:paraId="4AB5CFB9" w14:textId="77777777" w:rsidR="009837A1" w:rsidRDefault="009837A1" w:rsidP="009837A1"/>
    <w:p w14:paraId="20462F2A" w14:textId="43E3185E" w:rsidR="004B0067" w:rsidRPr="00E61754" w:rsidRDefault="004B0067" w:rsidP="00A9170B">
      <w:pPr>
        <w:pStyle w:val="1"/>
        <w:numPr>
          <w:ilvl w:val="0"/>
          <w:numId w:val="4"/>
        </w:numPr>
        <w:spacing w:before="180" w:after="120"/>
        <w:rPr>
          <w:rFonts w:eastAsia="ＭＳ 明朝"/>
          <w:b/>
          <w:bCs/>
          <w:szCs w:val="24"/>
          <w:lang w:val="en-US"/>
        </w:rPr>
      </w:pPr>
      <w:r>
        <w:rPr>
          <w:rFonts w:eastAsia="ＭＳ 明朝"/>
          <w:b/>
          <w:bCs/>
          <w:szCs w:val="24"/>
          <w:lang w:val="en-US"/>
        </w:rPr>
        <w:t xml:space="preserve">1-35: </w:t>
      </w:r>
      <w:r w:rsidR="00A9170B" w:rsidRPr="00A9170B">
        <w:rPr>
          <w:rFonts w:eastAsia="ＭＳ 明朝"/>
          <w:b/>
          <w:bCs/>
          <w:szCs w:val="24"/>
          <w:lang w:val="en-US"/>
        </w:rPr>
        <w:t>CSI-RS-based feedback with codebook subset restriction</w:t>
      </w:r>
      <w:r>
        <w:rPr>
          <w:rFonts w:eastAsia="ＭＳ 明朝"/>
          <w:b/>
          <w:bCs/>
          <w:szCs w:val="24"/>
          <w:lang w:val="en-US"/>
        </w:rPr>
        <w:t xml:space="preserve"> </w:t>
      </w:r>
    </w:p>
    <w:p w14:paraId="3F8C11E2" w14:textId="2523CCF1" w:rsidR="004B0067" w:rsidRDefault="004B0067" w:rsidP="004B0067">
      <w:pPr>
        <w:rPr>
          <w:lang w:val="en-US"/>
        </w:rPr>
      </w:pPr>
      <w:r w:rsidRPr="00890250">
        <w:rPr>
          <w:lang w:val="en-US"/>
        </w:rPr>
        <w:t>In [1], FG</w:t>
      </w:r>
      <w:r w:rsidR="00F77042">
        <w:rPr>
          <w:lang w:val="en-US"/>
        </w:rPr>
        <w:t>1-35</w:t>
      </w:r>
      <w:r w:rsidRPr="00890250">
        <w:rPr>
          <w:lang w:val="en-US"/>
        </w:rPr>
        <w:t xml:space="preserve"> is captured as below.</w:t>
      </w:r>
    </w:p>
    <w:p w14:paraId="7B96EAB5" w14:textId="77777777" w:rsidR="004B0067" w:rsidRDefault="004B0067" w:rsidP="004B0067">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4B0067" w:rsidRPr="00890250" w14:paraId="7C167809" w14:textId="77777777" w:rsidTr="004B1CCE">
        <w:tc>
          <w:tcPr>
            <w:tcW w:w="1838" w:type="dxa"/>
            <w:shd w:val="clear" w:color="auto" w:fill="auto"/>
          </w:tcPr>
          <w:p w14:paraId="67B71943"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Features</w:t>
            </w:r>
          </w:p>
        </w:tc>
        <w:tc>
          <w:tcPr>
            <w:tcW w:w="731" w:type="dxa"/>
            <w:shd w:val="clear" w:color="auto" w:fill="auto"/>
          </w:tcPr>
          <w:p w14:paraId="765114C0"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1F95FBCB"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57E95FE7"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2F1113DC"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3D33AAD3"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022D3A92"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1C2CA552"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77CEE9B2"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hint="eastAsia"/>
                <w:b/>
                <w:sz w:val="18"/>
              </w:rPr>
              <w:t>Type</w:t>
            </w:r>
          </w:p>
          <w:p w14:paraId="57E83744" w14:textId="77777777" w:rsidR="004B0067" w:rsidRPr="00890250" w:rsidRDefault="004B0067" w:rsidP="004B1CCE">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029D113C"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EAAE2FE"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5CD30CF4"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7A4E5F4" w14:textId="77777777" w:rsidR="004B0067" w:rsidRPr="00890250" w:rsidRDefault="004B0067" w:rsidP="004B1CCE">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4B0067" w:rsidRPr="00890250" w14:paraId="4611F9CF" w14:textId="77777777" w:rsidTr="004B1CCE">
        <w:tc>
          <w:tcPr>
            <w:tcW w:w="1838" w:type="dxa"/>
            <w:shd w:val="clear" w:color="auto" w:fill="auto"/>
          </w:tcPr>
          <w:p w14:paraId="0507EC88" w14:textId="77777777" w:rsidR="004B0067" w:rsidRPr="00B052A5" w:rsidRDefault="004B0067" w:rsidP="004B0067">
            <w:pPr>
              <w:keepNext/>
              <w:keepLines/>
              <w:overflowPunct w:val="0"/>
              <w:autoSpaceDE w:val="0"/>
              <w:autoSpaceDN w:val="0"/>
              <w:adjustRightInd w:val="0"/>
              <w:textAlignment w:val="baseline"/>
              <w:rPr>
                <w:rFonts w:ascii="Arial" w:eastAsia="Times New Roman" w:hAnsi="Arial"/>
                <w:b/>
                <w:sz w:val="18"/>
                <w:szCs w:val="18"/>
              </w:rPr>
            </w:pPr>
            <w:r w:rsidRPr="00B052A5">
              <w:rPr>
                <w:sz w:val="18"/>
                <w:szCs w:val="18"/>
              </w:rPr>
              <w:t>1. LTE_eMTC5</w:t>
            </w:r>
          </w:p>
        </w:tc>
        <w:tc>
          <w:tcPr>
            <w:tcW w:w="731" w:type="dxa"/>
            <w:shd w:val="clear" w:color="auto" w:fill="auto"/>
          </w:tcPr>
          <w:p w14:paraId="1C09C93E" w14:textId="6873A354"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1-35</w:t>
            </w:r>
          </w:p>
        </w:tc>
        <w:tc>
          <w:tcPr>
            <w:tcW w:w="1539" w:type="dxa"/>
            <w:shd w:val="clear" w:color="auto" w:fill="auto"/>
          </w:tcPr>
          <w:p w14:paraId="3E7A0CF7" w14:textId="374DC46D"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CSI-RS-based feedback for non-BL UE</w:t>
            </w:r>
          </w:p>
        </w:tc>
        <w:tc>
          <w:tcPr>
            <w:tcW w:w="2497" w:type="dxa"/>
            <w:shd w:val="clear" w:color="auto" w:fill="auto"/>
          </w:tcPr>
          <w:p w14:paraId="3D756D8D" w14:textId="77777777" w:rsidR="004B0067" w:rsidRPr="00B052A5" w:rsidRDefault="004B0067" w:rsidP="004B0067">
            <w:pPr>
              <w:pStyle w:val="TAL"/>
              <w:rPr>
                <w:rFonts w:ascii="Times New Roman" w:eastAsia="ＭＳ ゴシック" w:hAnsi="Times New Roman"/>
                <w:szCs w:val="18"/>
                <w:lang w:eastAsia="ja-JP"/>
              </w:rPr>
            </w:pPr>
            <w:r w:rsidRPr="00B052A5">
              <w:rPr>
                <w:rFonts w:ascii="Times New Roman" w:eastAsia="ＭＳ ゴシック" w:hAnsi="Times New Roman"/>
                <w:szCs w:val="18"/>
                <w:lang w:eastAsia="ja-JP"/>
              </w:rPr>
              <w:t xml:space="preserve">1. CSI-RS-based feedback for non-BL UE in </w:t>
            </w:r>
            <w:proofErr w:type="spellStart"/>
            <w:r w:rsidRPr="00B052A5">
              <w:rPr>
                <w:rFonts w:ascii="Times New Roman" w:eastAsia="ＭＳ ゴシック" w:hAnsi="Times New Roman"/>
                <w:szCs w:val="18"/>
                <w:lang w:eastAsia="ja-JP"/>
              </w:rPr>
              <w:t>CEmodeA</w:t>
            </w:r>
            <w:proofErr w:type="spellEnd"/>
          </w:p>
          <w:p w14:paraId="6B503778" w14:textId="5CF89FE6"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 xml:space="preserve">2. Codebook subset restriction for CSI-RS-based feedback for non-BL UE in </w:t>
            </w:r>
            <w:proofErr w:type="spellStart"/>
            <w:r w:rsidRPr="00B052A5">
              <w:rPr>
                <w:sz w:val="18"/>
                <w:szCs w:val="18"/>
              </w:rPr>
              <w:t>CEmodeA</w:t>
            </w:r>
            <w:proofErr w:type="spellEnd"/>
          </w:p>
        </w:tc>
        <w:tc>
          <w:tcPr>
            <w:tcW w:w="1977" w:type="dxa"/>
            <w:shd w:val="clear" w:color="auto" w:fill="auto"/>
          </w:tcPr>
          <w:p w14:paraId="7F6CEB54" w14:textId="491B270D" w:rsidR="004B0067" w:rsidRPr="00B052A5" w:rsidRDefault="004B0067" w:rsidP="004B0067">
            <w:pPr>
              <w:keepNext/>
              <w:keepLines/>
              <w:overflowPunct w:val="0"/>
              <w:autoSpaceDE w:val="0"/>
              <w:autoSpaceDN w:val="0"/>
              <w:adjustRightInd w:val="0"/>
              <w:textAlignment w:val="baseline"/>
              <w:rPr>
                <w:sz w:val="18"/>
                <w:szCs w:val="18"/>
              </w:rPr>
            </w:pPr>
            <w:proofErr w:type="spellStart"/>
            <w:r w:rsidRPr="00B052A5">
              <w:rPr>
                <w:sz w:val="18"/>
                <w:szCs w:val="18"/>
              </w:rPr>
              <w:t>CEmodeA</w:t>
            </w:r>
            <w:proofErr w:type="spellEnd"/>
          </w:p>
        </w:tc>
        <w:tc>
          <w:tcPr>
            <w:tcW w:w="1262" w:type="dxa"/>
            <w:shd w:val="clear" w:color="auto" w:fill="auto"/>
          </w:tcPr>
          <w:p w14:paraId="108CF5B9" w14:textId="31B5F82A"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Yes</w:t>
            </w:r>
          </w:p>
        </w:tc>
        <w:tc>
          <w:tcPr>
            <w:tcW w:w="1338" w:type="dxa"/>
            <w:shd w:val="clear" w:color="auto" w:fill="auto"/>
          </w:tcPr>
          <w:p w14:paraId="0ABB6598" w14:textId="2CFE1FF4" w:rsidR="004B0067" w:rsidRPr="00B052A5" w:rsidRDefault="004B0067" w:rsidP="004B0067">
            <w:pPr>
              <w:keepNext/>
              <w:keepLines/>
              <w:overflowPunct w:val="0"/>
              <w:autoSpaceDE w:val="0"/>
              <w:autoSpaceDN w:val="0"/>
              <w:adjustRightInd w:val="0"/>
              <w:textAlignment w:val="baseline"/>
              <w:rPr>
                <w:sz w:val="18"/>
                <w:szCs w:val="18"/>
              </w:rPr>
            </w:pPr>
            <w:r w:rsidRPr="00B052A5">
              <w:rPr>
                <w:rFonts w:hint="eastAsia"/>
                <w:sz w:val="18"/>
                <w:szCs w:val="18"/>
              </w:rPr>
              <w:t>N/A</w:t>
            </w:r>
          </w:p>
        </w:tc>
        <w:tc>
          <w:tcPr>
            <w:tcW w:w="1777" w:type="dxa"/>
          </w:tcPr>
          <w:p w14:paraId="52353236" w14:textId="2C1C8C10" w:rsidR="004B0067" w:rsidRPr="00B052A5" w:rsidRDefault="004B0067" w:rsidP="004B0067">
            <w:pPr>
              <w:keepNext/>
              <w:keepLines/>
              <w:rPr>
                <w:sz w:val="18"/>
                <w:szCs w:val="18"/>
              </w:rPr>
            </w:pPr>
            <w:r w:rsidRPr="00B052A5">
              <w:rPr>
                <w:sz w:val="18"/>
                <w:szCs w:val="18"/>
              </w:rPr>
              <w:t>CSI feedback will be based on CRS.</w:t>
            </w:r>
          </w:p>
        </w:tc>
        <w:tc>
          <w:tcPr>
            <w:tcW w:w="2064" w:type="dxa"/>
            <w:shd w:val="clear" w:color="auto" w:fill="auto"/>
          </w:tcPr>
          <w:p w14:paraId="5DD43215" w14:textId="5E361309" w:rsidR="004B0067" w:rsidRPr="00B052A5" w:rsidRDefault="004B0067" w:rsidP="004B0067">
            <w:pPr>
              <w:keepNext/>
              <w:keepLines/>
              <w:rPr>
                <w:sz w:val="18"/>
                <w:szCs w:val="18"/>
              </w:rPr>
            </w:pPr>
            <w:r w:rsidRPr="00B052A5">
              <w:rPr>
                <w:sz w:val="18"/>
                <w:szCs w:val="18"/>
              </w:rPr>
              <w:t>Per UE</w:t>
            </w:r>
          </w:p>
        </w:tc>
        <w:tc>
          <w:tcPr>
            <w:tcW w:w="1416" w:type="dxa"/>
            <w:shd w:val="clear" w:color="auto" w:fill="auto"/>
          </w:tcPr>
          <w:p w14:paraId="3092421F" w14:textId="5B851636"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Yes</w:t>
            </w:r>
          </w:p>
        </w:tc>
        <w:tc>
          <w:tcPr>
            <w:tcW w:w="1414" w:type="dxa"/>
            <w:shd w:val="clear" w:color="auto" w:fill="auto"/>
          </w:tcPr>
          <w:p w14:paraId="75FF67B7" w14:textId="1BB1FC92"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N/A</w:t>
            </w:r>
          </w:p>
        </w:tc>
        <w:tc>
          <w:tcPr>
            <w:tcW w:w="2620" w:type="dxa"/>
            <w:shd w:val="clear" w:color="auto" w:fill="auto"/>
          </w:tcPr>
          <w:p w14:paraId="623ACA1E" w14:textId="1633368C"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FFS: Whether to have a separate FG for CSI-RS-based feedback with codebook subset restriction</w:t>
            </w:r>
          </w:p>
        </w:tc>
        <w:tc>
          <w:tcPr>
            <w:tcW w:w="1907" w:type="dxa"/>
            <w:shd w:val="clear" w:color="auto" w:fill="auto"/>
          </w:tcPr>
          <w:p w14:paraId="0468DDCF" w14:textId="45C0539A" w:rsidR="004B0067" w:rsidRPr="00B052A5" w:rsidRDefault="004B0067" w:rsidP="004B0067">
            <w:pPr>
              <w:keepNext/>
              <w:keepLines/>
              <w:overflowPunct w:val="0"/>
              <w:autoSpaceDE w:val="0"/>
              <w:autoSpaceDN w:val="0"/>
              <w:adjustRightInd w:val="0"/>
              <w:textAlignment w:val="baseline"/>
              <w:rPr>
                <w:sz w:val="18"/>
                <w:szCs w:val="18"/>
              </w:rPr>
            </w:pPr>
            <w:r w:rsidRPr="00B052A5">
              <w:rPr>
                <w:sz w:val="18"/>
                <w:szCs w:val="18"/>
              </w:rPr>
              <w:t>Optional with capability signalling</w:t>
            </w:r>
          </w:p>
        </w:tc>
      </w:tr>
    </w:tbl>
    <w:p w14:paraId="3AA94919" w14:textId="77777777" w:rsidR="004B0067" w:rsidRDefault="004B0067" w:rsidP="004B0067">
      <w:pPr>
        <w:rPr>
          <w:lang w:val="en-US"/>
        </w:rPr>
      </w:pPr>
    </w:p>
    <w:p w14:paraId="0B662831" w14:textId="77777777" w:rsidR="004B0067" w:rsidRDefault="004B0067" w:rsidP="004B0067">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4B0067" w14:paraId="6A00C6AB" w14:textId="77777777" w:rsidTr="004B1CCE">
        <w:tc>
          <w:tcPr>
            <w:tcW w:w="846" w:type="dxa"/>
          </w:tcPr>
          <w:p w14:paraId="692086B0" w14:textId="7A7D03F0" w:rsidR="004B0067" w:rsidRDefault="004B0067" w:rsidP="004B1CCE">
            <w:pPr>
              <w:spacing w:afterLines="50" w:after="120"/>
              <w:jc w:val="both"/>
              <w:rPr>
                <w:rFonts w:eastAsia="ＭＳ 明朝"/>
                <w:sz w:val="22"/>
              </w:rPr>
            </w:pPr>
            <w:r>
              <w:rPr>
                <w:rFonts w:eastAsia="ＭＳ 明朝"/>
                <w:sz w:val="22"/>
              </w:rPr>
              <w:t>[</w:t>
            </w:r>
            <w:r w:rsidR="00DD3ED7">
              <w:rPr>
                <w:rFonts w:eastAsia="ＭＳ 明朝" w:hint="eastAsia"/>
                <w:sz w:val="22"/>
              </w:rPr>
              <w:t>2</w:t>
            </w:r>
            <w:r>
              <w:rPr>
                <w:rFonts w:eastAsia="ＭＳ 明朝"/>
                <w:sz w:val="22"/>
              </w:rPr>
              <w:t>]</w:t>
            </w:r>
          </w:p>
        </w:tc>
        <w:tc>
          <w:tcPr>
            <w:tcW w:w="2977" w:type="dxa"/>
          </w:tcPr>
          <w:p w14:paraId="1FDBF232" w14:textId="1A8902BF" w:rsidR="004B0067" w:rsidRPr="00BC6D2B" w:rsidRDefault="004B0067" w:rsidP="004B1CCE">
            <w:pPr>
              <w:spacing w:afterLines="50" w:after="120"/>
              <w:jc w:val="both"/>
              <w:rPr>
                <w:sz w:val="22"/>
                <w:lang w:val="en-US"/>
              </w:rPr>
            </w:pPr>
            <w:r>
              <w:rPr>
                <w:rFonts w:hint="eastAsia"/>
                <w:sz w:val="22"/>
                <w:lang w:val="en-US"/>
              </w:rPr>
              <w:t>ZTE</w:t>
            </w:r>
          </w:p>
        </w:tc>
        <w:tc>
          <w:tcPr>
            <w:tcW w:w="18560" w:type="dxa"/>
          </w:tcPr>
          <w:p w14:paraId="644FF1EC" w14:textId="41D7157E" w:rsidR="004B0067" w:rsidRPr="00F77042" w:rsidRDefault="004B0067" w:rsidP="00F77042">
            <w:pPr>
              <w:spacing w:afterLines="50" w:after="120"/>
              <w:jc w:val="both"/>
              <w:rPr>
                <w:sz w:val="22"/>
              </w:rPr>
            </w:pPr>
            <w:r>
              <w:rPr>
                <w:b/>
                <w:i/>
                <w:lang w:eastAsia="zh-CN"/>
              </w:rPr>
              <w:t>Proposal 6:</w:t>
            </w:r>
            <w:r w:rsidRPr="000B66F7">
              <w:t xml:space="preserve"> </w:t>
            </w:r>
            <w:r>
              <w:rPr>
                <w:b/>
                <w:i/>
                <w:lang w:eastAsia="zh-CN"/>
              </w:rPr>
              <w:t xml:space="preserve"> No </w:t>
            </w:r>
            <w:r w:rsidRPr="007B73C6">
              <w:rPr>
                <w:b/>
                <w:i/>
                <w:lang w:eastAsia="zh-CN"/>
              </w:rPr>
              <w:t>separate FG for CSI-RS-based feedback with codebook subset restriction</w:t>
            </w:r>
            <w:r w:rsidRPr="000B66F7">
              <w:rPr>
                <w:b/>
                <w:i/>
                <w:lang w:eastAsia="zh-CN"/>
              </w:rPr>
              <w:t>.</w:t>
            </w:r>
          </w:p>
        </w:tc>
      </w:tr>
      <w:tr w:rsidR="00105252" w14:paraId="66976DF1" w14:textId="77777777" w:rsidTr="004B1CCE">
        <w:tc>
          <w:tcPr>
            <w:tcW w:w="846" w:type="dxa"/>
          </w:tcPr>
          <w:p w14:paraId="58720493" w14:textId="537F867C" w:rsidR="00105252" w:rsidRDefault="00DD3ED7" w:rsidP="00105252">
            <w:pPr>
              <w:spacing w:afterLines="50" w:after="120"/>
              <w:jc w:val="both"/>
              <w:rPr>
                <w:rFonts w:eastAsia="ＭＳ 明朝"/>
                <w:sz w:val="22"/>
              </w:rPr>
            </w:pPr>
            <w:r>
              <w:rPr>
                <w:rFonts w:eastAsia="ＭＳ 明朝"/>
                <w:sz w:val="22"/>
              </w:rPr>
              <w:t>[3</w:t>
            </w:r>
            <w:r w:rsidR="00105252">
              <w:rPr>
                <w:rFonts w:eastAsia="ＭＳ 明朝"/>
                <w:sz w:val="22"/>
              </w:rPr>
              <w:t>]</w:t>
            </w:r>
          </w:p>
        </w:tc>
        <w:tc>
          <w:tcPr>
            <w:tcW w:w="2977" w:type="dxa"/>
          </w:tcPr>
          <w:p w14:paraId="292652EC" w14:textId="570AD9C5" w:rsidR="00105252" w:rsidRDefault="00105252" w:rsidP="00105252">
            <w:pPr>
              <w:spacing w:afterLines="50" w:after="120"/>
              <w:jc w:val="both"/>
              <w:rPr>
                <w:sz w:val="22"/>
                <w:lang w:val="en-US"/>
              </w:rPr>
            </w:pPr>
            <w:r w:rsidRPr="009C206E">
              <w:rPr>
                <w:rFonts w:eastAsia="ＭＳ 明朝"/>
                <w:sz w:val="22"/>
              </w:rPr>
              <w:t>Qualcomm</w:t>
            </w:r>
          </w:p>
        </w:tc>
        <w:tc>
          <w:tcPr>
            <w:tcW w:w="18560" w:type="dxa"/>
          </w:tcPr>
          <w:p w14:paraId="3E47E134" w14:textId="565150F4" w:rsidR="00105252" w:rsidRPr="00331E16" w:rsidRDefault="00105252" w:rsidP="00105252">
            <w:pPr>
              <w:spacing w:afterLines="50" w:after="120"/>
              <w:jc w:val="both"/>
              <w:rPr>
                <w:color w:val="FF0000"/>
                <w:sz w:val="22"/>
              </w:rPr>
            </w:pPr>
            <w:r w:rsidRPr="00105252">
              <w:rPr>
                <w:rFonts w:eastAsia="ＭＳ 明朝"/>
                <w:sz w:val="22"/>
              </w:rPr>
              <w:t>We propose to separate this.</w:t>
            </w:r>
          </w:p>
        </w:tc>
      </w:tr>
      <w:tr w:rsidR="00181516" w14:paraId="642CE8BA" w14:textId="77777777" w:rsidTr="004B1CCE">
        <w:tc>
          <w:tcPr>
            <w:tcW w:w="846" w:type="dxa"/>
          </w:tcPr>
          <w:p w14:paraId="3B94B5E7" w14:textId="1EF2DC36" w:rsidR="00181516" w:rsidRDefault="00181516" w:rsidP="00105252">
            <w:pPr>
              <w:spacing w:afterLines="50" w:after="120"/>
              <w:jc w:val="both"/>
              <w:rPr>
                <w:rFonts w:eastAsia="ＭＳ 明朝"/>
                <w:sz w:val="22"/>
              </w:rPr>
            </w:pPr>
            <w:r>
              <w:rPr>
                <w:rFonts w:eastAsia="ＭＳ 明朝" w:hint="eastAsia"/>
                <w:sz w:val="22"/>
              </w:rPr>
              <w:t>[</w:t>
            </w:r>
            <w:r>
              <w:rPr>
                <w:rFonts w:eastAsia="ＭＳ 明朝"/>
                <w:sz w:val="22"/>
              </w:rPr>
              <w:t>4]</w:t>
            </w:r>
          </w:p>
        </w:tc>
        <w:tc>
          <w:tcPr>
            <w:tcW w:w="2977" w:type="dxa"/>
          </w:tcPr>
          <w:p w14:paraId="53132068" w14:textId="132B2004" w:rsidR="00181516" w:rsidRPr="009C206E" w:rsidRDefault="00181516" w:rsidP="00105252">
            <w:pPr>
              <w:spacing w:afterLines="50" w:after="120"/>
              <w:jc w:val="both"/>
              <w:rPr>
                <w:rFonts w:eastAsia="ＭＳ 明朝"/>
                <w:sz w:val="22"/>
              </w:rPr>
            </w:pPr>
            <w:r w:rsidRPr="00181516">
              <w:rPr>
                <w:rFonts w:eastAsia="ＭＳ 明朝"/>
                <w:sz w:val="22"/>
              </w:rPr>
              <w:t>Ericsson</w:t>
            </w:r>
          </w:p>
        </w:tc>
        <w:tc>
          <w:tcPr>
            <w:tcW w:w="18560" w:type="dxa"/>
          </w:tcPr>
          <w:p w14:paraId="1FCF062E" w14:textId="4C95301B" w:rsidR="00181516" w:rsidRPr="00181516" w:rsidRDefault="00181516" w:rsidP="00105252">
            <w:pPr>
              <w:spacing w:afterLines="50" w:after="120"/>
              <w:jc w:val="both"/>
              <w:rPr>
                <w:rFonts w:ascii="Arial" w:eastAsia="SimSun"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11</w:t>
            </w:r>
            <w:r w:rsidRPr="00181516">
              <w:rPr>
                <w:rFonts w:ascii="Arial" w:eastAsiaTheme="minorEastAsia" w:hAnsi="Arial" w:cstheme="minorBidi"/>
                <w:b/>
                <w:bCs/>
                <w:kern w:val="2"/>
                <w:sz w:val="21"/>
                <w:szCs w:val="22"/>
                <w:lang w:val="en-US" w:eastAsia="zh-CN"/>
              </w:rPr>
              <w:tab/>
              <w:t>Introduce a separate indication for codebook subset restriction for CRS-RS-based feedback.</w:t>
            </w:r>
          </w:p>
        </w:tc>
      </w:tr>
    </w:tbl>
    <w:p w14:paraId="3AD28974" w14:textId="77777777" w:rsidR="004B0067" w:rsidRDefault="004B0067" w:rsidP="004B0067">
      <w:pPr>
        <w:rPr>
          <w:lang w:val="en-US"/>
        </w:rPr>
      </w:pPr>
    </w:p>
    <w:p w14:paraId="6A873679" w14:textId="59F75E28" w:rsidR="004B0067" w:rsidRPr="003D7EA7" w:rsidRDefault="00A9170B" w:rsidP="004B0067">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Pr>
          <w:b/>
          <w:bCs/>
          <w:sz w:val="22"/>
          <w:lang w:val="en-US"/>
        </w:rPr>
        <w:t xml:space="preserve"> f</w:t>
      </w:r>
      <w:r w:rsidR="004B0067" w:rsidRPr="003D7EA7">
        <w:rPr>
          <w:b/>
          <w:bCs/>
          <w:sz w:val="22"/>
          <w:lang w:val="en-US"/>
        </w:rPr>
        <w:t>ollowing points should be discussed for FG</w:t>
      </w:r>
      <w:r>
        <w:rPr>
          <w:b/>
          <w:bCs/>
          <w:sz w:val="22"/>
          <w:lang w:val="en-US"/>
        </w:rPr>
        <w:t>1-35</w:t>
      </w:r>
      <w:r w:rsidR="004B0067" w:rsidRPr="003D7EA7">
        <w:rPr>
          <w:b/>
          <w:bCs/>
          <w:sz w:val="22"/>
          <w:lang w:val="en-US"/>
        </w:rPr>
        <w:t>.</w:t>
      </w:r>
    </w:p>
    <w:p w14:paraId="6B8C6AC4" w14:textId="02957195" w:rsidR="00A9170B" w:rsidRPr="003D7EA7" w:rsidRDefault="00A9170B" w:rsidP="00A9170B">
      <w:pPr>
        <w:pStyle w:val="aff"/>
        <w:numPr>
          <w:ilvl w:val="0"/>
          <w:numId w:val="28"/>
        </w:numPr>
        <w:spacing w:afterLines="50" w:after="120"/>
        <w:ind w:leftChars="0"/>
        <w:jc w:val="both"/>
        <w:rPr>
          <w:b/>
          <w:bCs/>
          <w:sz w:val="22"/>
          <w:lang w:val="en-US"/>
        </w:rPr>
      </w:pPr>
      <w:r w:rsidRPr="00F77042">
        <w:rPr>
          <w:b/>
          <w:bCs/>
          <w:sz w:val="22"/>
          <w:lang w:val="en-US"/>
        </w:rPr>
        <w:t xml:space="preserve">Whether </w:t>
      </w:r>
      <w:r w:rsidR="00637256">
        <w:rPr>
          <w:b/>
          <w:bCs/>
          <w:sz w:val="22"/>
          <w:lang w:val="en-US"/>
        </w:rPr>
        <w:t xml:space="preserve">or not </w:t>
      </w:r>
      <w:r w:rsidRPr="00F77042">
        <w:rPr>
          <w:b/>
          <w:bCs/>
          <w:sz w:val="22"/>
          <w:lang w:val="en-US"/>
        </w:rPr>
        <w:t xml:space="preserve">to </w:t>
      </w:r>
      <w:r w:rsidR="00637256">
        <w:rPr>
          <w:b/>
          <w:bCs/>
          <w:sz w:val="22"/>
          <w:lang w:val="en-US"/>
        </w:rPr>
        <w:t>introduce</w:t>
      </w:r>
      <w:r w:rsidRPr="00F77042">
        <w:rPr>
          <w:b/>
          <w:bCs/>
          <w:sz w:val="22"/>
          <w:lang w:val="en-US"/>
        </w:rPr>
        <w:t xml:space="preserve"> a separate FG for CSI-RS-based feedback with codebook subset restriction</w:t>
      </w:r>
    </w:p>
    <w:p w14:paraId="3F1F7BE7" w14:textId="6A163EA9" w:rsidR="004B0067" w:rsidRDefault="004B0067" w:rsidP="00890250"/>
    <w:p w14:paraId="585B8B4A" w14:textId="68FE7FF1" w:rsidR="009C206E" w:rsidRPr="00E61754" w:rsidRDefault="00105252" w:rsidP="006D315D">
      <w:pPr>
        <w:pStyle w:val="1"/>
        <w:numPr>
          <w:ilvl w:val="0"/>
          <w:numId w:val="4"/>
        </w:numPr>
        <w:spacing w:before="180" w:after="120"/>
        <w:rPr>
          <w:rFonts w:eastAsia="ＭＳ 明朝"/>
          <w:b/>
          <w:bCs/>
          <w:szCs w:val="24"/>
          <w:lang w:val="en-US"/>
        </w:rPr>
      </w:pPr>
      <w:r>
        <w:rPr>
          <w:rFonts w:eastAsia="ＭＳ 明朝"/>
          <w:b/>
          <w:bCs/>
          <w:szCs w:val="24"/>
          <w:lang w:val="en-US"/>
        </w:rPr>
        <w:t>1-</w:t>
      </w:r>
      <w:r w:rsidR="00181516">
        <w:rPr>
          <w:rFonts w:eastAsia="ＭＳ 明朝"/>
          <w:b/>
          <w:bCs/>
          <w:szCs w:val="24"/>
          <w:lang w:val="en-US"/>
        </w:rPr>
        <w:t>42</w:t>
      </w:r>
      <w:r>
        <w:rPr>
          <w:rFonts w:eastAsia="ＭＳ 明朝"/>
          <w:b/>
          <w:bCs/>
          <w:szCs w:val="24"/>
          <w:lang w:val="en-US"/>
        </w:rPr>
        <w:t xml:space="preserve">: </w:t>
      </w:r>
      <w:r w:rsidR="006D315D" w:rsidRPr="006D315D">
        <w:rPr>
          <w:rFonts w:eastAsia="ＭＳ 明朝"/>
          <w:b/>
          <w:bCs/>
          <w:szCs w:val="24"/>
          <w:lang w:val="en-US"/>
        </w:rPr>
        <w:t>RSS-based measurement improvement</w:t>
      </w:r>
    </w:p>
    <w:p w14:paraId="4AFB7784" w14:textId="6DE1137A" w:rsidR="009C206E" w:rsidRDefault="009C206E" w:rsidP="009C206E">
      <w:pPr>
        <w:rPr>
          <w:lang w:val="en-US"/>
        </w:rPr>
      </w:pPr>
      <w:r w:rsidRPr="00890250">
        <w:rPr>
          <w:lang w:val="en-US"/>
        </w:rPr>
        <w:t>In [1], FG</w:t>
      </w:r>
      <w:r w:rsidR="00D43A36">
        <w:rPr>
          <w:lang w:val="en-US"/>
        </w:rPr>
        <w:t>1-42</w:t>
      </w:r>
      <w:r w:rsidRPr="00890250">
        <w:rPr>
          <w:lang w:val="en-US"/>
        </w:rPr>
        <w:t xml:space="preserve"> is captured as below.</w:t>
      </w:r>
    </w:p>
    <w:p w14:paraId="2C24D06E" w14:textId="77777777" w:rsidR="009C206E" w:rsidRDefault="009C206E" w:rsidP="009C206E">
      <w:pPr>
        <w:rPr>
          <w:lang w:val="en-US"/>
        </w:rPr>
      </w:pP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
        <w:gridCol w:w="1539"/>
        <w:gridCol w:w="2497"/>
        <w:gridCol w:w="1977"/>
        <w:gridCol w:w="1262"/>
        <w:gridCol w:w="1338"/>
        <w:gridCol w:w="1777"/>
        <w:gridCol w:w="2064"/>
        <w:gridCol w:w="1416"/>
        <w:gridCol w:w="1414"/>
        <w:gridCol w:w="2620"/>
        <w:gridCol w:w="1907"/>
      </w:tblGrid>
      <w:tr w:rsidR="009C206E" w:rsidRPr="00890250" w14:paraId="41D008D7" w14:textId="77777777" w:rsidTr="00534B32">
        <w:tc>
          <w:tcPr>
            <w:tcW w:w="1838" w:type="dxa"/>
            <w:shd w:val="clear" w:color="auto" w:fill="auto"/>
          </w:tcPr>
          <w:p w14:paraId="1B5CDEC2"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lastRenderedPageBreak/>
              <w:t>Features</w:t>
            </w:r>
          </w:p>
        </w:tc>
        <w:tc>
          <w:tcPr>
            <w:tcW w:w="731" w:type="dxa"/>
            <w:shd w:val="clear" w:color="auto" w:fill="auto"/>
          </w:tcPr>
          <w:p w14:paraId="54DA874D"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Index</w:t>
            </w:r>
          </w:p>
        </w:tc>
        <w:tc>
          <w:tcPr>
            <w:tcW w:w="1539" w:type="dxa"/>
            <w:shd w:val="clear" w:color="auto" w:fill="auto"/>
          </w:tcPr>
          <w:p w14:paraId="5E85721B"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Feature group</w:t>
            </w:r>
          </w:p>
        </w:tc>
        <w:tc>
          <w:tcPr>
            <w:tcW w:w="2497" w:type="dxa"/>
            <w:shd w:val="clear" w:color="auto" w:fill="auto"/>
          </w:tcPr>
          <w:p w14:paraId="40776D8B"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Components</w:t>
            </w:r>
          </w:p>
        </w:tc>
        <w:tc>
          <w:tcPr>
            <w:tcW w:w="1977" w:type="dxa"/>
            <w:shd w:val="clear" w:color="auto" w:fill="auto"/>
          </w:tcPr>
          <w:p w14:paraId="40B25160"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Prerequisite feature groups</w:t>
            </w:r>
          </w:p>
        </w:tc>
        <w:tc>
          <w:tcPr>
            <w:tcW w:w="1262" w:type="dxa"/>
            <w:shd w:val="clear" w:color="auto" w:fill="auto"/>
          </w:tcPr>
          <w:p w14:paraId="13E8AE96"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 xml:space="preserve">Need for the </w:t>
            </w:r>
            <w:proofErr w:type="spellStart"/>
            <w:r w:rsidRPr="00890250">
              <w:rPr>
                <w:rFonts w:ascii="Arial" w:eastAsia="Times New Roman" w:hAnsi="Arial"/>
                <w:b/>
                <w:sz w:val="18"/>
              </w:rPr>
              <w:t>eNB</w:t>
            </w:r>
            <w:proofErr w:type="spellEnd"/>
            <w:r w:rsidRPr="00890250">
              <w:rPr>
                <w:rFonts w:ascii="Arial" w:eastAsia="Times New Roman" w:hAnsi="Arial"/>
                <w:b/>
                <w:sz w:val="18"/>
              </w:rPr>
              <w:t xml:space="preserve"> to know if the feature is supported</w:t>
            </w:r>
          </w:p>
        </w:tc>
        <w:tc>
          <w:tcPr>
            <w:tcW w:w="1338" w:type="dxa"/>
            <w:shd w:val="clear" w:color="auto" w:fill="auto"/>
          </w:tcPr>
          <w:p w14:paraId="607E7ABF"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Need for the UE to know if the feature is supported (only for V2X WI, where the PC5-RRC capability signalling is delivered between the UEs)</w:t>
            </w:r>
          </w:p>
        </w:tc>
        <w:tc>
          <w:tcPr>
            <w:tcW w:w="1777" w:type="dxa"/>
          </w:tcPr>
          <w:p w14:paraId="6F37CB73"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b/>
                <w:sz w:val="18"/>
              </w:rPr>
              <w:t>Consequence if the feature is not supported by the UE</w:t>
            </w:r>
          </w:p>
        </w:tc>
        <w:tc>
          <w:tcPr>
            <w:tcW w:w="2064" w:type="dxa"/>
            <w:shd w:val="clear" w:color="auto" w:fill="auto"/>
          </w:tcPr>
          <w:p w14:paraId="4A84E15B"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hint="eastAsia"/>
                <w:b/>
                <w:sz w:val="18"/>
              </w:rPr>
              <w:t>Type</w:t>
            </w:r>
          </w:p>
          <w:p w14:paraId="66C62D28" w14:textId="77777777" w:rsidR="009C206E" w:rsidRPr="00890250" w:rsidRDefault="009C206E" w:rsidP="00534B32">
            <w:pPr>
              <w:keepNext/>
              <w:keepLines/>
              <w:rPr>
                <w:rFonts w:ascii="Arial" w:eastAsia="Times New Roman" w:hAnsi="Arial"/>
                <w:b/>
                <w:sz w:val="18"/>
              </w:rPr>
            </w:pPr>
            <w:r w:rsidRPr="00890250">
              <w:rPr>
                <w:rFonts w:ascii="Arial" w:eastAsia="Times New Roman" w:hAnsi="Arial"/>
                <w:b/>
                <w:sz w:val="18"/>
              </w:rPr>
              <w:t>(the ‘type’ definition from UE features should be based on the granularity of 1) Per UE or 2) Per Band or 3) Per BC or 4) Per FS or 5) Per FSPC)</w:t>
            </w:r>
          </w:p>
        </w:tc>
        <w:tc>
          <w:tcPr>
            <w:tcW w:w="1416" w:type="dxa"/>
            <w:shd w:val="clear" w:color="auto" w:fill="auto"/>
          </w:tcPr>
          <w:p w14:paraId="5BBF5436"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Need of FDD/TDD differentiation</w:t>
            </w:r>
          </w:p>
        </w:tc>
        <w:tc>
          <w:tcPr>
            <w:tcW w:w="1414" w:type="dxa"/>
            <w:shd w:val="clear" w:color="auto" w:fill="auto"/>
          </w:tcPr>
          <w:p w14:paraId="560E7F0C"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Capability interpretation for mixture of FDD/TDD</w:t>
            </w:r>
          </w:p>
        </w:tc>
        <w:tc>
          <w:tcPr>
            <w:tcW w:w="2620" w:type="dxa"/>
            <w:shd w:val="clear" w:color="auto" w:fill="auto"/>
          </w:tcPr>
          <w:p w14:paraId="052CCAA0"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b/>
                <w:sz w:val="18"/>
              </w:rPr>
              <w:t>Note</w:t>
            </w:r>
          </w:p>
        </w:tc>
        <w:tc>
          <w:tcPr>
            <w:tcW w:w="1907" w:type="dxa"/>
            <w:shd w:val="clear" w:color="auto" w:fill="auto"/>
          </w:tcPr>
          <w:p w14:paraId="226618BE" w14:textId="77777777" w:rsidR="009C206E" w:rsidRPr="00890250" w:rsidRDefault="009C206E" w:rsidP="00534B32">
            <w:pPr>
              <w:keepNext/>
              <w:keepLines/>
              <w:overflowPunct w:val="0"/>
              <w:autoSpaceDE w:val="0"/>
              <w:autoSpaceDN w:val="0"/>
              <w:adjustRightInd w:val="0"/>
              <w:jc w:val="center"/>
              <w:textAlignment w:val="baseline"/>
              <w:rPr>
                <w:rFonts w:ascii="Arial" w:eastAsia="Times New Roman" w:hAnsi="Arial"/>
                <w:b/>
                <w:sz w:val="18"/>
              </w:rPr>
            </w:pPr>
            <w:r w:rsidRPr="00890250">
              <w:rPr>
                <w:rFonts w:ascii="Arial" w:eastAsia="Times New Roman" w:hAnsi="Arial" w:hint="eastAsia"/>
                <w:b/>
                <w:sz w:val="18"/>
              </w:rPr>
              <w:t>Mandatory/Optional</w:t>
            </w:r>
          </w:p>
        </w:tc>
      </w:tr>
      <w:tr w:rsidR="00105252" w:rsidRPr="00890250" w14:paraId="5020FB8C" w14:textId="77777777" w:rsidTr="00534B32">
        <w:tc>
          <w:tcPr>
            <w:tcW w:w="1838" w:type="dxa"/>
            <w:shd w:val="clear" w:color="auto" w:fill="auto"/>
          </w:tcPr>
          <w:p w14:paraId="64EFF572" w14:textId="77777777" w:rsidR="00105252" w:rsidRPr="00890250" w:rsidRDefault="00105252" w:rsidP="00105252">
            <w:pPr>
              <w:keepNext/>
              <w:keepLines/>
              <w:overflowPunct w:val="0"/>
              <w:autoSpaceDE w:val="0"/>
              <w:autoSpaceDN w:val="0"/>
              <w:adjustRightInd w:val="0"/>
              <w:textAlignment w:val="baseline"/>
              <w:rPr>
                <w:rFonts w:ascii="Arial" w:eastAsia="Times New Roman" w:hAnsi="Arial"/>
                <w:b/>
                <w:sz w:val="18"/>
              </w:rPr>
            </w:pPr>
            <w:r w:rsidRPr="003372C4">
              <w:t>1. LTE_eMTC5</w:t>
            </w:r>
          </w:p>
        </w:tc>
        <w:tc>
          <w:tcPr>
            <w:tcW w:w="731" w:type="dxa"/>
            <w:shd w:val="clear" w:color="auto" w:fill="auto"/>
          </w:tcPr>
          <w:p w14:paraId="64A81258" w14:textId="389A6EC9" w:rsidR="00105252" w:rsidRPr="00890250" w:rsidRDefault="00105252" w:rsidP="00105252">
            <w:pPr>
              <w:keepNext/>
              <w:keepLines/>
              <w:overflowPunct w:val="0"/>
              <w:autoSpaceDE w:val="0"/>
              <w:autoSpaceDN w:val="0"/>
              <w:adjustRightInd w:val="0"/>
              <w:textAlignment w:val="baseline"/>
            </w:pPr>
            <w:r>
              <w:t>1-42</w:t>
            </w:r>
          </w:p>
        </w:tc>
        <w:tc>
          <w:tcPr>
            <w:tcW w:w="1539" w:type="dxa"/>
            <w:shd w:val="clear" w:color="auto" w:fill="auto"/>
          </w:tcPr>
          <w:p w14:paraId="1ED4A472" w14:textId="605847DE" w:rsidR="00105252" w:rsidRPr="00890250" w:rsidRDefault="00105252" w:rsidP="00105252">
            <w:pPr>
              <w:keepNext/>
              <w:keepLines/>
              <w:overflowPunct w:val="0"/>
              <w:autoSpaceDE w:val="0"/>
              <w:autoSpaceDN w:val="0"/>
              <w:adjustRightInd w:val="0"/>
              <w:textAlignment w:val="baseline"/>
            </w:pPr>
            <w:r w:rsidRPr="003372C4">
              <w:t>RSS-based measurement improvement</w:t>
            </w:r>
          </w:p>
        </w:tc>
        <w:tc>
          <w:tcPr>
            <w:tcW w:w="2497" w:type="dxa"/>
            <w:shd w:val="clear" w:color="auto" w:fill="auto"/>
          </w:tcPr>
          <w:p w14:paraId="5EB56129" w14:textId="2305B8EC" w:rsidR="00105252" w:rsidRPr="00890250" w:rsidRDefault="00105252" w:rsidP="00105252">
            <w:pPr>
              <w:keepNext/>
              <w:keepLines/>
              <w:overflowPunct w:val="0"/>
              <w:autoSpaceDE w:val="0"/>
              <w:autoSpaceDN w:val="0"/>
              <w:adjustRightInd w:val="0"/>
              <w:textAlignment w:val="baseline"/>
            </w:pPr>
            <w:r>
              <w:t>1. RSS-based measurement improvement</w:t>
            </w:r>
          </w:p>
        </w:tc>
        <w:tc>
          <w:tcPr>
            <w:tcW w:w="1977" w:type="dxa"/>
            <w:shd w:val="clear" w:color="auto" w:fill="auto"/>
          </w:tcPr>
          <w:p w14:paraId="2151ECAB" w14:textId="77777777" w:rsidR="00105252" w:rsidRPr="00105252" w:rsidRDefault="00105252" w:rsidP="00105252">
            <w:pPr>
              <w:pStyle w:val="TAL"/>
              <w:rPr>
                <w:rFonts w:ascii="Times New Roman" w:eastAsia="ＭＳ ゴシック" w:hAnsi="Times New Roman"/>
                <w:sz w:val="24"/>
                <w:lang w:eastAsia="ja-JP"/>
              </w:rPr>
            </w:pPr>
            <w:r w:rsidRPr="00105252">
              <w:rPr>
                <w:rFonts w:ascii="Times New Roman" w:eastAsia="ＭＳ ゴシック" w:hAnsi="Times New Roman"/>
                <w:sz w:val="24"/>
                <w:lang w:eastAsia="ja-JP"/>
              </w:rPr>
              <w:t>Rel-15 RSS</w:t>
            </w:r>
          </w:p>
          <w:p w14:paraId="6F5D4120" w14:textId="2D93FCB1" w:rsidR="00105252" w:rsidRPr="00890250" w:rsidRDefault="00105252" w:rsidP="00105252">
            <w:pPr>
              <w:keepNext/>
              <w:keepLines/>
              <w:overflowPunct w:val="0"/>
              <w:autoSpaceDE w:val="0"/>
              <w:autoSpaceDN w:val="0"/>
              <w:adjustRightInd w:val="0"/>
              <w:textAlignment w:val="baseline"/>
            </w:pPr>
          </w:p>
        </w:tc>
        <w:tc>
          <w:tcPr>
            <w:tcW w:w="1262" w:type="dxa"/>
            <w:shd w:val="clear" w:color="auto" w:fill="auto"/>
          </w:tcPr>
          <w:p w14:paraId="679863A8" w14:textId="61466E5F" w:rsidR="00105252" w:rsidRPr="00890250" w:rsidRDefault="00105252" w:rsidP="00105252">
            <w:pPr>
              <w:keepNext/>
              <w:keepLines/>
              <w:overflowPunct w:val="0"/>
              <w:autoSpaceDE w:val="0"/>
              <w:autoSpaceDN w:val="0"/>
              <w:adjustRightInd w:val="0"/>
              <w:textAlignment w:val="baseline"/>
            </w:pPr>
            <w:r w:rsidRPr="00105252">
              <w:t>Up to RAN4</w:t>
            </w:r>
          </w:p>
        </w:tc>
        <w:tc>
          <w:tcPr>
            <w:tcW w:w="1338" w:type="dxa"/>
            <w:shd w:val="clear" w:color="auto" w:fill="auto"/>
          </w:tcPr>
          <w:p w14:paraId="5C3407C2" w14:textId="6F1E77AB" w:rsidR="00105252" w:rsidRPr="00890250" w:rsidRDefault="00105252" w:rsidP="00105252">
            <w:pPr>
              <w:keepNext/>
              <w:keepLines/>
              <w:overflowPunct w:val="0"/>
              <w:autoSpaceDE w:val="0"/>
              <w:autoSpaceDN w:val="0"/>
              <w:adjustRightInd w:val="0"/>
              <w:textAlignment w:val="baseline"/>
            </w:pPr>
            <w:r w:rsidRPr="004E5316">
              <w:rPr>
                <w:rFonts w:hint="eastAsia"/>
              </w:rPr>
              <w:t>N/A</w:t>
            </w:r>
          </w:p>
        </w:tc>
        <w:tc>
          <w:tcPr>
            <w:tcW w:w="1777" w:type="dxa"/>
          </w:tcPr>
          <w:p w14:paraId="531A949D" w14:textId="38F598EB" w:rsidR="00105252" w:rsidRPr="00890250" w:rsidRDefault="00105252" w:rsidP="00105252">
            <w:pPr>
              <w:keepNext/>
              <w:keepLines/>
            </w:pPr>
            <w:r>
              <w:t>Measurements will be based on CRS only (not RSS).</w:t>
            </w:r>
          </w:p>
        </w:tc>
        <w:tc>
          <w:tcPr>
            <w:tcW w:w="2064" w:type="dxa"/>
            <w:shd w:val="clear" w:color="auto" w:fill="auto"/>
          </w:tcPr>
          <w:p w14:paraId="3DC41D88" w14:textId="0F26396A" w:rsidR="00105252" w:rsidRPr="00890250" w:rsidRDefault="00105252" w:rsidP="00105252">
            <w:pPr>
              <w:keepNext/>
              <w:keepLines/>
            </w:pPr>
            <w:r w:rsidRPr="003372C4">
              <w:t>Per UE</w:t>
            </w:r>
          </w:p>
        </w:tc>
        <w:tc>
          <w:tcPr>
            <w:tcW w:w="1416" w:type="dxa"/>
            <w:shd w:val="clear" w:color="auto" w:fill="auto"/>
          </w:tcPr>
          <w:p w14:paraId="27ADC3B9" w14:textId="5817E837" w:rsidR="00105252" w:rsidRPr="00890250" w:rsidRDefault="00105252" w:rsidP="00105252">
            <w:pPr>
              <w:keepNext/>
              <w:keepLines/>
              <w:overflowPunct w:val="0"/>
              <w:autoSpaceDE w:val="0"/>
              <w:autoSpaceDN w:val="0"/>
              <w:adjustRightInd w:val="0"/>
              <w:textAlignment w:val="baseline"/>
            </w:pPr>
            <w:r w:rsidRPr="003372C4">
              <w:t>Yes</w:t>
            </w:r>
          </w:p>
        </w:tc>
        <w:tc>
          <w:tcPr>
            <w:tcW w:w="1414" w:type="dxa"/>
            <w:shd w:val="clear" w:color="auto" w:fill="auto"/>
          </w:tcPr>
          <w:p w14:paraId="503A5777" w14:textId="7F54EA0A" w:rsidR="00105252" w:rsidRPr="00890250" w:rsidRDefault="00105252" w:rsidP="00105252">
            <w:pPr>
              <w:keepNext/>
              <w:keepLines/>
              <w:overflowPunct w:val="0"/>
              <w:autoSpaceDE w:val="0"/>
              <w:autoSpaceDN w:val="0"/>
              <w:adjustRightInd w:val="0"/>
              <w:textAlignment w:val="baseline"/>
            </w:pPr>
            <w:r>
              <w:t>N/A</w:t>
            </w:r>
          </w:p>
        </w:tc>
        <w:tc>
          <w:tcPr>
            <w:tcW w:w="2620" w:type="dxa"/>
            <w:shd w:val="clear" w:color="auto" w:fill="auto"/>
          </w:tcPr>
          <w:p w14:paraId="56A1C186" w14:textId="77777777" w:rsidR="00105252" w:rsidRPr="00105252" w:rsidRDefault="00105252" w:rsidP="00105252">
            <w:pPr>
              <w:pStyle w:val="TAL"/>
              <w:rPr>
                <w:rFonts w:ascii="Times New Roman" w:eastAsia="ＭＳ ゴシック" w:hAnsi="Times New Roman"/>
                <w:sz w:val="24"/>
                <w:lang w:eastAsia="ja-JP"/>
              </w:rPr>
            </w:pPr>
            <w:r w:rsidRPr="00105252">
              <w:rPr>
                <w:rFonts w:ascii="Times New Roman" w:eastAsia="ＭＳ ゴシック" w:hAnsi="Times New Roman"/>
                <w:sz w:val="24"/>
                <w:lang w:eastAsia="ja-JP"/>
              </w:rPr>
              <w:t>It is up to RAN2/RAN4 whether to have separate capabilities for Idle and Connected.</w:t>
            </w:r>
          </w:p>
          <w:p w14:paraId="168A0CB8" w14:textId="77777777" w:rsidR="00105252" w:rsidRPr="00105252" w:rsidRDefault="00105252" w:rsidP="00105252">
            <w:pPr>
              <w:pStyle w:val="TAL"/>
              <w:rPr>
                <w:rFonts w:ascii="Times New Roman" w:eastAsia="ＭＳ ゴシック" w:hAnsi="Times New Roman"/>
                <w:sz w:val="24"/>
                <w:lang w:eastAsia="ja-JP"/>
              </w:rPr>
            </w:pPr>
          </w:p>
          <w:p w14:paraId="4916BCEB" w14:textId="77777777" w:rsidR="00105252" w:rsidRPr="00105252" w:rsidRDefault="00105252" w:rsidP="00105252">
            <w:pPr>
              <w:pStyle w:val="TAL"/>
              <w:rPr>
                <w:rFonts w:ascii="Times New Roman" w:eastAsia="ＭＳ ゴシック" w:hAnsi="Times New Roman"/>
                <w:sz w:val="24"/>
                <w:lang w:eastAsia="ja-JP"/>
              </w:rPr>
            </w:pPr>
            <w:r w:rsidRPr="00105252">
              <w:rPr>
                <w:rFonts w:ascii="Times New Roman" w:eastAsia="ＭＳ ゴシック" w:hAnsi="Times New Roman"/>
                <w:sz w:val="24"/>
                <w:lang w:eastAsia="ja-JP"/>
              </w:rPr>
              <w:t>FFS: Whether it might also be relevant to consider separate capabilities for CE mode A and B</w:t>
            </w:r>
          </w:p>
          <w:p w14:paraId="085A678E" w14:textId="77777777" w:rsidR="00105252" w:rsidRPr="00105252" w:rsidRDefault="00105252" w:rsidP="00105252">
            <w:pPr>
              <w:pStyle w:val="TAL"/>
              <w:rPr>
                <w:rFonts w:ascii="Times New Roman" w:eastAsia="ＭＳ ゴシック" w:hAnsi="Times New Roman"/>
                <w:sz w:val="24"/>
                <w:lang w:eastAsia="ja-JP"/>
              </w:rPr>
            </w:pPr>
          </w:p>
          <w:p w14:paraId="693A401A" w14:textId="0F436072" w:rsidR="00105252" w:rsidRPr="00890250" w:rsidRDefault="00105252" w:rsidP="00105252">
            <w:pPr>
              <w:keepNext/>
              <w:keepLines/>
              <w:overflowPunct w:val="0"/>
              <w:autoSpaceDE w:val="0"/>
              <w:autoSpaceDN w:val="0"/>
              <w:adjustRightInd w:val="0"/>
              <w:textAlignment w:val="baseline"/>
            </w:pPr>
            <w:r w:rsidRPr="00105252">
              <w:t>FFS: Consider removing this row since it will be part of the RAN4 UE feature list.</w:t>
            </w:r>
          </w:p>
        </w:tc>
        <w:tc>
          <w:tcPr>
            <w:tcW w:w="1907" w:type="dxa"/>
            <w:shd w:val="clear" w:color="auto" w:fill="auto"/>
          </w:tcPr>
          <w:p w14:paraId="7ABA1768" w14:textId="3B6879A3" w:rsidR="00105252" w:rsidRPr="00890250" w:rsidRDefault="00105252" w:rsidP="00105252">
            <w:pPr>
              <w:keepNext/>
              <w:keepLines/>
              <w:overflowPunct w:val="0"/>
              <w:autoSpaceDE w:val="0"/>
              <w:autoSpaceDN w:val="0"/>
              <w:adjustRightInd w:val="0"/>
              <w:textAlignment w:val="baseline"/>
            </w:pPr>
            <w:r w:rsidRPr="00105252">
              <w:t>Up to RAN4</w:t>
            </w:r>
          </w:p>
        </w:tc>
      </w:tr>
    </w:tbl>
    <w:p w14:paraId="1C5F12FC" w14:textId="77777777" w:rsidR="009C206E" w:rsidRDefault="009C206E" w:rsidP="009C206E">
      <w:pPr>
        <w:rPr>
          <w:lang w:val="en-US"/>
        </w:rPr>
      </w:pPr>
    </w:p>
    <w:p w14:paraId="06682152" w14:textId="77777777" w:rsidR="009C206E" w:rsidRDefault="009C206E" w:rsidP="009C206E">
      <w:pPr>
        <w:rPr>
          <w:lang w:val="en-US"/>
        </w:rPr>
      </w:pPr>
      <w:r w:rsidRPr="00890250">
        <w:rPr>
          <w:lang w:val="en-US"/>
        </w:rPr>
        <w:t>Following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105252" w14:paraId="48A3F43C" w14:textId="77777777" w:rsidTr="00534B32">
        <w:tc>
          <w:tcPr>
            <w:tcW w:w="846" w:type="dxa"/>
          </w:tcPr>
          <w:p w14:paraId="63D2FD1C" w14:textId="6D800FF1" w:rsidR="00105252" w:rsidRDefault="00623C0F" w:rsidP="00105252">
            <w:pPr>
              <w:spacing w:afterLines="50" w:after="120"/>
              <w:jc w:val="both"/>
              <w:rPr>
                <w:rFonts w:eastAsia="ＭＳ 明朝"/>
                <w:sz w:val="22"/>
              </w:rPr>
            </w:pPr>
            <w:r>
              <w:rPr>
                <w:rFonts w:eastAsia="ＭＳ 明朝"/>
                <w:sz w:val="22"/>
              </w:rPr>
              <w:t>[3</w:t>
            </w:r>
            <w:r w:rsidR="00105252">
              <w:rPr>
                <w:rFonts w:eastAsia="ＭＳ 明朝"/>
                <w:sz w:val="22"/>
              </w:rPr>
              <w:t>]</w:t>
            </w:r>
          </w:p>
        </w:tc>
        <w:tc>
          <w:tcPr>
            <w:tcW w:w="2977" w:type="dxa"/>
          </w:tcPr>
          <w:p w14:paraId="30450F76" w14:textId="6309ACA9" w:rsidR="00105252" w:rsidRPr="00105252" w:rsidRDefault="00105252" w:rsidP="00105252">
            <w:pPr>
              <w:spacing w:afterLines="50" w:after="120"/>
              <w:jc w:val="both"/>
              <w:rPr>
                <w:rFonts w:eastAsia="ＭＳ 明朝"/>
                <w:sz w:val="22"/>
              </w:rPr>
            </w:pPr>
            <w:r w:rsidRPr="009C206E">
              <w:rPr>
                <w:rFonts w:eastAsia="ＭＳ 明朝"/>
                <w:sz w:val="22"/>
              </w:rPr>
              <w:t>Qualcomm</w:t>
            </w:r>
          </w:p>
        </w:tc>
        <w:tc>
          <w:tcPr>
            <w:tcW w:w="18560" w:type="dxa"/>
          </w:tcPr>
          <w:p w14:paraId="103126A3" w14:textId="76861F8F" w:rsidR="00105252" w:rsidRPr="00105252" w:rsidRDefault="00105252" w:rsidP="00105252">
            <w:pPr>
              <w:pStyle w:val="af8"/>
              <w:rPr>
                <w:rFonts w:eastAsia="ＭＳ 明朝"/>
                <w:sz w:val="22"/>
              </w:rPr>
            </w:pPr>
            <w:r w:rsidRPr="00105252">
              <w:rPr>
                <w:rFonts w:eastAsia="ＭＳ 明朝"/>
                <w:sz w:val="22"/>
              </w:rPr>
              <w:t>We would like to leave all this to RAN4.</w:t>
            </w:r>
          </w:p>
        </w:tc>
      </w:tr>
      <w:tr w:rsidR="00181516" w14:paraId="5F84A5D6" w14:textId="77777777" w:rsidTr="00534B32">
        <w:tc>
          <w:tcPr>
            <w:tcW w:w="846" w:type="dxa"/>
          </w:tcPr>
          <w:p w14:paraId="727E5B4E" w14:textId="223D8858" w:rsidR="00181516" w:rsidRDefault="00181516" w:rsidP="00181516">
            <w:pPr>
              <w:spacing w:afterLines="50" w:after="120"/>
              <w:jc w:val="both"/>
              <w:rPr>
                <w:rFonts w:eastAsia="ＭＳ 明朝"/>
                <w:sz w:val="22"/>
              </w:rPr>
            </w:pPr>
            <w:r>
              <w:rPr>
                <w:rFonts w:eastAsia="ＭＳ 明朝" w:hint="eastAsia"/>
                <w:sz w:val="22"/>
              </w:rPr>
              <w:t>[</w:t>
            </w:r>
            <w:r>
              <w:rPr>
                <w:rFonts w:eastAsia="ＭＳ 明朝"/>
                <w:sz w:val="22"/>
              </w:rPr>
              <w:t>4</w:t>
            </w:r>
            <w:r>
              <w:rPr>
                <w:rFonts w:eastAsia="ＭＳ 明朝" w:hint="eastAsia"/>
                <w:sz w:val="22"/>
              </w:rPr>
              <w:t>]</w:t>
            </w:r>
          </w:p>
        </w:tc>
        <w:tc>
          <w:tcPr>
            <w:tcW w:w="2977" w:type="dxa"/>
          </w:tcPr>
          <w:p w14:paraId="7481BB90" w14:textId="2DA45616" w:rsidR="00181516" w:rsidRPr="009C206E" w:rsidRDefault="00181516" w:rsidP="00181516">
            <w:pPr>
              <w:spacing w:afterLines="50" w:after="120"/>
              <w:jc w:val="both"/>
              <w:rPr>
                <w:rFonts w:eastAsia="ＭＳ 明朝"/>
                <w:sz w:val="22"/>
              </w:rPr>
            </w:pPr>
            <w:r w:rsidRPr="00DD3ED7">
              <w:rPr>
                <w:sz w:val="22"/>
                <w:lang w:val="en-US"/>
              </w:rPr>
              <w:t>Ericsson</w:t>
            </w:r>
          </w:p>
        </w:tc>
        <w:tc>
          <w:tcPr>
            <w:tcW w:w="18560" w:type="dxa"/>
          </w:tcPr>
          <w:p w14:paraId="3882190A" w14:textId="33B24204" w:rsidR="00181516" w:rsidRPr="00181516" w:rsidRDefault="00181516" w:rsidP="00181516">
            <w:pPr>
              <w:pStyle w:val="af8"/>
              <w:rPr>
                <w:rFonts w:ascii="Arial" w:eastAsiaTheme="minorEastAsia" w:hAnsi="Arial" w:cstheme="minorBidi"/>
                <w:b/>
                <w:bCs/>
                <w:kern w:val="2"/>
                <w:sz w:val="21"/>
                <w:szCs w:val="22"/>
                <w:lang w:val="en-US" w:eastAsia="zh-CN"/>
              </w:rPr>
            </w:pPr>
            <w:r w:rsidRPr="00181516">
              <w:rPr>
                <w:rFonts w:ascii="Arial" w:eastAsiaTheme="minorEastAsia" w:hAnsi="Arial" w:cstheme="minorBidi"/>
                <w:b/>
                <w:bCs/>
                <w:kern w:val="2"/>
                <w:sz w:val="21"/>
                <w:szCs w:val="22"/>
                <w:lang w:val="en-US" w:eastAsia="zh-CN"/>
              </w:rPr>
              <w:t>Proposal 1</w:t>
            </w:r>
            <w:r>
              <w:rPr>
                <w:rFonts w:ascii="Arial" w:eastAsiaTheme="minorEastAsia" w:hAnsi="Arial" w:cstheme="minorBidi"/>
                <w:b/>
                <w:bCs/>
                <w:kern w:val="2"/>
                <w:sz w:val="21"/>
                <w:szCs w:val="22"/>
                <w:lang w:val="en-US" w:eastAsia="zh-CN"/>
              </w:rPr>
              <w:t>2</w:t>
            </w:r>
            <w:r w:rsidRPr="00181516">
              <w:rPr>
                <w:rFonts w:ascii="Arial" w:eastAsiaTheme="minorEastAsia" w:hAnsi="Arial" w:cstheme="minorBidi"/>
                <w:b/>
                <w:bCs/>
                <w:kern w:val="2"/>
                <w:sz w:val="21"/>
                <w:szCs w:val="22"/>
                <w:lang w:val="en-US" w:eastAsia="zh-CN"/>
              </w:rPr>
              <w:tab/>
              <w:t>Do not introduce separate capabilities for RSS-based measurement improvements in CE mode A and B.</w:t>
            </w:r>
          </w:p>
          <w:p w14:paraId="300589CF" w14:textId="637AED27" w:rsidR="00181516" w:rsidRPr="00105252" w:rsidRDefault="00181516" w:rsidP="00181516">
            <w:pPr>
              <w:pStyle w:val="af8"/>
              <w:rPr>
                <w:rFonts w:eastAsia="ＭＳ 明朝"/>
                <w:sz w:val="22"/>
              </w:rPr>
            </w:pPr>
            <w:r w:rsidRPr="00181516">
              <w:rPr>
                <w:rFonts w:ascii="Arial" w:eastAsiaTheme="minorEastAsia" w:hAnsi="Arial" w:cstheme="minorBidi"/>
                <w:b/>
                <w:bCs/>
                <w:kern w:val="2"/>
                <w:sz w:val="21"/>
                <w:szCs w:val="22"/>
                <w:lang w:val="en-US" w:eastAsia="zh-CN"/>
              </w:rPr>
              <w:t xml:space="preserve">Proposal </w:t>
            </w:r>
            <w:r>
              <w:rPr>
                <w:rFonts w:ascii="Arial" w:eastAsiaTheme="minorEastAsia" w:hAnsi="Arial" w:cstheme="minorBidi"/>
                <w:b/>
                <w:bCs/>
                <w:kern w:val="2"/>
                <w:sz w:val="21"/>
                <w:szCs w:val="22"/>
                <w:lang w:val="en-US" w:eastAsia="zh-CN"/>
              </w:rPr>
              <w:t>13</w:t>
            </w:r>
            <w:r w:rsidRPr="00181516">
              <w:rPr>
                <w:rFonts w:ascii="Arial" w:eastAsiaTheme="minorEastAsia" w:hAnsi="Arial" w:cstheme="minorBidi"/>
                <w:b/>
                <w:bCs/>
                <w:kern w:val="2"/>
                <w:sz w:val="21"/>
                <w:szCs w:val="22"/>
                <w:lang w:val="en-US" w:eastAsia="zh-CN"/>
              </w:rPr>
              <w:tab/>
              <w:t>Remove the RSS-based measurement improvements from the RAN1 UE feature list since they will be captured in the RAN4 UE feature list.</w:t>
            </w:r>
          </w:p>
        </w:tc>
      </w:tr>
    </w:tbl>
    <w:p w14:paraId="54DD8467" w14:textId="77777777" w:rsidR="009C206E" w:rsidRDefault="009C206E" w:rsidP="009C206E">
      <w:pPr>
        <w:rPr>
          <w:lang w:val="en-US"/>
        </w:rPr>
      </w:pPr>
    </w:p>
    <w:p w14:paraId="1B4741F2" w14:textId="36B763A3" w:rsidR="009C206E" w:rsidRPr="003D7EA7" w:rsidRDefault="009C206E" w:rsidP="009C206E">
      <w:pPr>
        <w:spacing w:afterLines="50" w:after="120"/>
        <w:jc w:val="both"/>
        <w:rPr>
          <w:b/>
          <w:bCs/>
          <w:sz w:val="22"/>
          <w:lang w:val="en-US"/>
        </w:rPr>
      </w:pPr>
      <w:r w:rsidRPr="003D7EA7">
        <w:rPr>
          <w:rFonts w:hint="eastAsia"/>
          <w:b/>
          <w:bCs/>
          <w:sz w:val="22"/>
          <w:lang w:val="en-US"/>
        </w:rPr>
        <w:t>B</w:t>
      </w:r>
      <w:r w:rsidRPr="003D7EA7">
        <w:rPr>
          <w:b/>
          <w:bCs/>
          <w:sz w:val="22"/>
          <w:lang w:val="en-US"/>
        </w:rPr>
        <w:t>ased on above,</w:t>
      </w:r>
      <w:r w:rsidR="006D315D">
        <w:rPr>
          <w:b/>
          <w:bCs/>
          <w:sz w:val="22"/>
          <w:lang w:val="en-US"/>
        </w:rPr>
        <w:t xml:space="preserve"> following updates for FG1-42</w:t>
      </w:r>
      <w:r w:rsidR="006D315D" w:rsidRPr="006D315D">
        <w:rPr>
          <w:b/>
          <w:bCs/>
          <w:sz w:val="22"/>
          <w:lang w:val="en-US"/>
        </w:rPr>
        <w:t xml:space="preserve"> would be acceptable.</w:t>
      </w:r>
    </w:p>
    <w:p w14:paraId="4A135D3C" w14:textId="2D7BD986" w:rsidR="009C206E" w:rsidRPr="006D315D" w:rsidRDefault="006D315D" w:rsidP="0013014A">
      <w:pPr>
        <w:pStyle w:val="aff"/>
        <w:numPr>
          <w:ilvl w:val="0"/>
          <w:numId w:val="27"/>
        </w:numPr>
        <w:spacing w:afterLines="50" w:after="120"/>
        <w:ind w:leftChars="0"/>
        <w:jc w:val="both"/>
        <w:rPr>
          <w:b/>
          <w:bCs/>
          <w:sz w:val="22"/>
          <w:lang w:val="en-US"/>
        </w:rPr>
      </w:pPr>
      <w:r>
        <w:rPr>
          <w:b/>
          <w:bCs/>
          <w:sz w:val="22"/>
          <w:lang w:val="en-US"/>
        </w:rPr>
        <w:t>Leave</w:t>
      </w:r>
      <w:r w:rsidRPr="006D315D">
        <w:rPr>
          <w:b/>
          <w:bCs/>
          <w:sz w:val="22"/>
          <w:lang w:val="en-US"/>
        </w:rPr>
        <w:t xml:space="preserve"> this FG to RAN4</w:t>
      </w:r>
      <w:r>
        <w:rPr>
          <w:b/>
          <w:bCs/>
          <w:sz w:val="22"/>
          <w:lang w:val="en-US"/>
        </w:rPr>
        <w:t xml:space="preserve"> and r</w:t>
      </w:r>
      <w:r w:rsidRPr="006D315D">
        <w:rPr>
          <w:b/>
          <w:bCs/>
          <w:sz w:val="22"/>
          <w:lang w:val="en-US"/>
        </w:rPr>
        <w:t>emove FG1-42 fr</w:t>
      </w:r>
      <w:r>
        <w:rPr>
          <w:b/>
          <w:bCs/>
          <w:sz w:val="22"/>
          <w:lang w:val="en-US"/>
        </w:rPr>
        <w:t>om RAN1 UE feature list</w:t>
      </w:r>
    </w:p>
    <w:p w14:paraId="7A7F27BC" w14:textId="7C60CE7D" w:rsidR="009C206E" w:rsidRPr="006D315D" w:rsidRDefault="009C206E" w:rsidP="00890250">
      <w:pPr>
        <w:rPr>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5413196D" w14:textId="77777777" w:rsidR="0074587E" w:rsidRPr="0074587E" w:rsidRDefault="0074587E" w:rsidP="0074587E">
      <w:pPr>
        <w:spacing w:afterLines="50" w:after="120"/>
        <w:jc w:val="both"/>
        <w:rPr>
          <w:rFonts w:eastAsia="ＭＳ 明朝"/>
          <w:sz w:val="22"/>
        </w:rPr>
      </w:pPr>
      <w:r w:rsidRPr="0074587E">
        <w:rPr>
          <w:rFonts w:eastAsia="ＭＳ 明朝" w:hint="eastAsia"/>
          <w:sz w:val="22"/>
        </w:rPr>
        <w:t>[1]</w:t>
      </w:r>
      <w:r w:rsidRPr="0074587E">
        <w:rPr>
          <w:rFonts w:eastAsia="ＭＳ 明朝"/>
          <w:sz w:val="22"/>
        </w:rPr>
        <w:tab/>
        <w:t>R1-2001485</w:t>
      </w:r>
      <w:r w:rsidRPr="0074587E">
        <w:rPr>
          <w:rFonts w:eastAsia="ＭＳ 明朝"/>
          <w:sz w:val="22"/>
        </w:rPr>
        <w:tab/>
        <w:t>RAN1 UE features list for Rel-16 LTE after RAN1#100-E</w:t>
      </w:r>
      <w:r w:rsidRPr="0074587E" w:rsidDel="00856953">
        <w:rPr>
          <w:rFonts w:eastAsia="ＭＳ 明朝"/>
          <w:sz w:val="22"/>
        </w:rPr>
        <w:t xml:space="preserve"> </w:t>
      </w:r>
      <w:r w:rsidRPr="0074587E">
        <w:rPr>
          <w:rFonts w:eastAsia="ＭＳ 明朝"/>
          <w:sz w:val="22"/>
        </w:rPr>
        <w:tab/>
        <w:t>Moderator (AT&amp;T, NTT DOCOMO, INC.)</w:t>
      </w:r>
    </w:p>
    <w:p w14:paraId="6BC6F091" w14:textId="0E00DFED" w:rsidR="00F8330C" w:rsidRPr="0074587E" w:rsidRDefault="00F8330C" w:rsidP="00F8330C">
      <w:pPr>
        <w:spacing w:afterLines="50" w:after="120"/>
        <w:jc w:val="both"/>
        <w:rPr>
          <w:rFonts w:eastAsia="ＭＳ 明朝"/>
          <w:sz w:val="22"/>
        </w:rPr>
      </w:pPr>
      <w:r w:rsidRPr="0074587E">
        <w:rPr>
          <w:rFonts w:eastAsia="ＭＳ 明朝"/>
          <w:sz w:val="22"/>
        </w:rPr>
        <w:t>[2]</w:t>
      </w:r>
      <w:r w:rsidRPr="0074587E">
        <w:rPr>
          <w:rFonts w:eastAsia="ＭＳ 明朝"/>
          <w:sz w:val="22"/>
        </w:rPr>
        <w:tab/>
      </w:r>
      <w:r w:rsidR="0074587E" w:rsidRPr="0074587E">
        <w:rPr>
          <w:rFonts w:eastAsia="ＭＳ 明朝"/>
          <w:sz w:val="22"/>
        </w:rPr>
        <w:t>R1-2001857</w:t>
      </w:r>
      <w:r w:rsidR="0074587E" w:rsidRPr="0074587E">
        <w:rPr>
          <w:rFonts w:eastAsia="ＭＳ 明朝"/>
          <w:sz w:val="22"/>
        </w:rPr>
        <w:tab/>
        <w:t>Discussion on UE features for additional MTC enhancements</w:t>
      </w:r>
      <w:r w:rsidR="0074587E" w:rsidRPr="0074587E">
        <w:rPr>
          <w:rFonts w:eastAsia="ＭＳ 明朝"/>
          <w:sz w:val="22"/>
        </w:rPr>
        <w:tab/>
        <w:t>ZTE</w:t>
      </w:r>
    </w:p>
    <w:p w14:paraId="77AD6ED5" w14:textId="77777777" w:rsidR="0074587E" w:rsidRPr="0074587E" w:rsidRDefault="00F8330C" w:rsidP="00F8330C">
      <w:pPr>
        <w:spacing w:afterLines="50" w:after="120"/>
        <w:jc w:val="both"/>
        <w:rPr>
          <w:rFonts w:eastAsia="ＭＳ 明朝"/>
          <w:sz w:val="22"/>
        </w:rPr>
      </w:pPr>
      <w:r w:rsidRPr="0074587E">
        <w:rPr>
          <w:rFonts w:eastAsia="ＭＳ 明朝"/>
          <w:sz w:val="22"/>
        </w:rPr>
        <w:t>[3]</w:t>
      </w:r>
      <w:r w:rsidRPr="0074587E">
        <w:rPr>
          <w:rFonts w:eastAsia="ＭＳ 明朝"/>
          <w:sz w:val="22"/>
        </w:rPr>
        <w:tab/>
      </w:r>
      <w:r w:rsidR="0074587E" w:rsidRPr="0074587E">
        <w:rPr>
          <w:rFonts w:eastAsia="ＭＳ 明朝"/>
          <w:sz w:val="22"/>
        </w:rPr>
        <w:t>R1-2002181</w:t>
      </w:r>
      <w:r w:rsidR="0074587E" w:rsidRPr="0074587E">
        <w:rPr>
          <w:rFonts w:eastAsia="ＭＳ 明朝"/>
          <w:sz w:val="22"/>
        </w:rPr>
        <w:tab/>
        <w:t xml:space="preserve">UE features for </w:t>
      </w:r>
      <w:proofErr w:type="spellStart"/>
      <w:r w:rsidR="0074587E" w:rsidRPr="0074587E">
        <w:rPr>
          <w:rFonts w:eastAsia="ＭＳ 明朝"/>
          <w:sz w:val="22"/>
        </w:rPr>
        <w:t>eMTC</w:t>
      </w:r>
      <w:proofErr w:type="spellEnd"/>
      <w:r w:rsidR="0074587E" w:rsidRPr="0074587E">
        <w:rPr>
          <w:rFonts w:eastAsia="ＭＳ 明朝"/>
          <w:sz w:val="22"/>
        </w:rPr>
        <w:tab/>
        <w:t>Qualcomm Incorporated</w:t>
      </w:r>
    </w:p>
    <w:p w14:paraId="2BB0D829" w14:textId="2839EA0B" w:rsidR="00F8330C" w:rsidRPr="0074587E" w:rsidRDefault="00F8330C" w:rsidP="00F8330C">
      <w:pPr>
        <w:spacing w:afterLines="50" w:after="120"/>
        <w:jc w:val="both"/>
        <w:rPr>
          <w:rFonts w:eastAsia="ＭＳ 明朝"/>
          <w:sz w:val="22"/>
        </w:rPr>
      </w:pPr>
      <w:r w:rsidRPr="0074587E">
        <w:rPr>
          <w:rFonts w:eastAsia="ＭＳ 明朝"/>
          <w:sz w:val="22"/>
        </w:rPr>
        <w:t>[4]</w:t>
      </w:r>
      <w:r w:rsidRPr="0074587E">
        <w:rPr>
          <w:rFonts w:eastAsia="ＭＳ 明朝"/>
          <w:sz w:val="22"/>
        </w:rPr>
        <w:tab/>
      </w:r>
      <w:r w:rsidR="0074587E" w:rsidRPr="0074587E">
        <w:rPr>
          <w:rFonts w:eastAsia="ＭＳ 明朝"/>
          <w:sz w:val="22"/>
        </w:rPr>
        <w:t>R1-2002510</w:t>
      </w:r>
      <w:r w:rsidR="0074587E" w:rsidRPr="0074587E">
        <w:rPr>
          <w:rFonts w:eastAsia="ＭＳ 明朝"/>
          <w:sz w:val="22"/>
        </w:rPr>
        <w:tab/>
        <w:t>On the RAN1 UE feature list for Rel-16 LTE-MTC</w:t>
      </w:r>
      <w:r w:rsidR="0074587E" w:rsidRPr="0074587E">
        <w:rPr>
          <w:rFonts w:eastAsia="ＭＳ 明朝"/>
          <w:sz w:val="22"/>
        </w:rPr>
        <w:tab/>
        <w:t>Ericsson</w:t>
      </w:r>
    </w:p>
    <w:p w14:paraId="3A616B1F" w14:textId="50D4606B" w:rsidR="00F8330C" w:rsidRPr="0074587E" w:rsidRDefault="00F8330C" w:rsidP="00F8330C">
      <w:pPr>
        <w:spacing w:afterLines="50" w:after="120"/>
        <w:jc w:val="both"/>
        <w:rPr>
          <w:rFonts w:eastAsia="ＭＳ 明朝"/>
          <w:sz w:val="22"/>
        </w:rPr>
      </w:pPr>
      <w:r w:rsidRPr="0074587E">
        <w:rPr>
          <w:rFonts w:eastAsia="ＭＳ 明朝"/>
          <w:sz w:val="22"/>
        </w:rPr>
        <w:t>[5]</w:t>
      </w:r>
      <w:r w:rsidRPr="0074587E">
        <w:rPr>
          <w:rFonts w:eastAsia="ＭＳ 明朝"/>
          <w:sz w:val="22"/>
        </w:rPr>
        <w:tab/>
      </w:r>
      <w:r w:rsidR="0074587E" w:rsidRPr="0074587E">
        <w:rPr>
          <w:rFonts w:eastAsia="ＭＳ 明朝"/>
          <w:sz w:val="22"/>
        </w:rPr>
        <w:t>R1-2002604</w:t>
      </w:r>
      <w:r w:rsidR="0074587E" w:rsidRPr="0074587E">
        <w:rPr>
          <w:rFonts w:eastAsia="ＭＳ 明朝"/>
          <w:sz w:val="22"/>
        </w:rPr>
        <w:tab/>
        <w:t>Rel-16 UE features for LTE-MTC</w:t>
      </w:r>
      <w:r w:rsidR="0074587E" w:rsidRPr="0074587E">
        <w:rPr>
          <w:rFonts w:eastAsia="ＭＳ 明朝"/>
          <w:sz w:val="22"/>
        </w:rPr>
        <w:tab/>
        <w:t xml:space="preserve">Huawei, </w:t>
      </w:r>
      <w:proofErr w:type="spellStart"/>
      <w:r w:rsidR="0074587E" w:rsidRPr="0074587E">
        <w:rPr>
          <w:rFonts w:eastAsia="ＭＳ 明朝"/>
          <w:sz w:val="22"/>
        </w:rPr>
        <w:t>HiSilicon</w:t>
      </w:r>
      <w:proofErr w:type="spellEnd"/>
    </w:p>
    <w:p w14:paraId="3FA8CDEA" w14:textId="7E83BA17" w:rsidR="00033D72" w:rsidRPr="00B3575C" w:rsidRDefault="00033D72" w:rsidP="00F8330C">
      <w:pPr>
        <w:spacing w:afterLines="50" w:after="120"/>
        <w:jc w:val="both"/>
        <w:rPr>
          <w:rFonts w:eastAsia="ＭＳ 明朝"/>
          <w:color w:val="FF0000"/>
          <w:sz w:val="22"/>
        </w:rPr>
      </w:pPr>
    </w:p>
    <w:sectPr w:rsidR="00033D72" w:rsidRPr="00B3575C"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60D19" w14:textId="77777777" w:rsidR="00664AC3" w:rsidRDefault="00664AC3">
      <w:r>
        <w:separator/>
      </w:r>
    </w:p>
  </w:endnote>
  <w:endnote w:type="continuationSeparator" w:id="0">
    <w:p w14:paraId="20429854" w14:textId="77777777" w:rsidR="00664AC3" w:rsidRDefault="00664AC3">
      <w:r>
        <w:continuationSeparator/>
      </w:r>
    </w:p>
  </w:endnote>
  <w:endnote w:type="continuationNotice" w:id="1">
    <w:p w14:paraId="1AD39DC9" w14:textId="77777777" w:rsidR="00664AC3" w:rsidRDefault="00664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9EA5" w14:textId="460F2D91" w:rsidR="0013014A" w:rsidRPr="00000924" w:rsidRDefault="0013014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16</w:t>
    </w:r>
    <w:r>
      <w:rPr>
        <w:rStyle w:val="af2"/>
        <w:rFonts w:eastAsia="ＭＳ ゴシック"/>
      </w:rPr>
      <w:fldChar w:fldCharType="end"/>
    </w:r>
    <w:r>
      <w:rPr>
        <w:rStyle w:val="af2"/>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282F1DA5" w:rsidR="0013014A" w:rsidRPr="00000924" w:rsidRDefault="0013014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16</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16</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58CE8" w14:textId="77777777" w:rsidR="00664AC3" w:rsidRDefault="00664AC3">
      <w:r>
        <w:separator/>
      </w:r>
    </w:p>
  </w:footnote>
  <w:footnote w:type="continuationSeparator" w:id="0">
    <w:p w14:paraId="48AB7D4B" w14:textId="77777777" w:rsidR="00664AC3" w:rsidRDefault="00664AC3">
      <w:r>
        <w:continuationSeparator/>
      </w:r>
    </w:p>
  </w:footnote>
  <w:footnote w:type="continuationNotice" w:id="1">
    <w:p w14:paraId="75000874" w14:textId="77777777" w:rsidR="00664AC3" w:rsidRDefault="00664A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1A5B19"/>
    <w:multiLevelType w:val="hybridMultilevel"/>
    <w:tmpl w:val="0D0270F2"/>
    <w:lvl w:ilvl="0" w:tplc="4CA6E2D8">
      <w:start w:val="5"/>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4"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25"/>
  </w:num>
  <w:num w:numId="4">
    <w:abstractNumId w:val="17"/>
  </w:num>
  <w:num w:numId="5">
    <w:abstractNumId w:val="6"/>
  </w:num>
  <w:num w:numId="6">
    <w:abstractNumId w:val="8"/>
  </w:num>
  <w:num w:numId="7">
    <w:abstractNumId w:val="13"/>
  </w:num>
  <w:num w:numId="8">
    <w:abstractNumId w:val="16"/>
  </w:num>
  <w:num w:numId="9">
    <w:abstractNumId w:val="22"/>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7"/>
  </w:num>
  <w:num w:numId="17">
    <w:abstractNumId w:val="19"/>
  </w:num>
  <w:num w:numId="18">
    <w:abstractNumId w:val="15"/>
  </w:num>
  <w:num w:numId="19">
    <w:abstractNumId w:val="11"/>
  </w:num>
  <w:num w:numId="20">
    <w:abstractNumId w:val="3"/>
  </w:num>
  <w:num w:numId="21">
    <w:abstractNumId w:val="4"/>
  </w:num>
  <w:num w:numId="22">
    <w:abstractNumId w:val="12"/>
  </w:num>
  <w:num w:numId="23">
    <w:abstractNumId w:val="5"/>
  </w:num>
  <w:num w:numId="24">
    <w:abstractNumId w:val="18"/>
  </w:num>
  <w:num w:numId="25">
    <w:abstractNumId w:val="0"/>
  </w:num>
  <w:num w:numId="26">
    <w:abstractNumId w:val="9"/>
  </w:num>
  <w:num w:numId="27">
    <w:abstractNumId w:val="26"/>
  </w:num>
  <w:num w:numId="28">
    <w:abstractNumId w:val="24"/>
  </w:num>
  <w:num w:numId="29">
    <w:abstractNumId w:val="21"/>
  </w:num>
  <w:num w:numId="30">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252"/>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14A"/>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EAC"/>
    <w:rsid w:val="00164F75"/>
    <w:rsid w:val="00165322"/>
    <w:rsid w:val="0016574B"/>
    <w:rsid w:val="001658ED"/>
    <w:rsid w:val="00165B66"/>
    <w:rsid w:val="00165DE5"/>
    <w:rsid w:val="00165DE9"/>
    <w:rsid w:val="0016601B"/>
    <w:rsid w:val="0016613B"/>
    <w:rsid w:val="00166205"/>
    <w:rsid w:val="001663E3"/>
    <w:rsid w:val="00166726"/>
    <w:rsid w:val="00166924"/>
    <w:rsid w:val="00166A44"/>
    <w:rsid w:val="00166B1C"/>
    <w:rsid w:val="00166CD0"/>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516"/>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A2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89F"/>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A75"/>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1AD9"/>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16"/>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67C0E"/>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277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30"/>
    <w:rsid w:val="003C2F85"/>
    <w:rsid w:val="003C301F"/>
    <w:rsid w:val="003C314B"/>
    <w:rsid w:val="003C3388"/>
    <w:rsid w:val="003C3821"/>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ABE"/>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067"/>
    <w:rsid w:val="004B017C"/>
    <w:rsid w:val="004B0294"/>
    <w:rsid w:val="004B067B"/>
    <w:rsid w:val="004B082D"/>
    <w:rsid w:val="004B100A"/>
    <w:rsid w:val="004B1CCE"/>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3A9"/>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08"/>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B32"/>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3E4D"/>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5D67"/>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8C8"/>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BEA"/>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C0F"/>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385"/>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1DC"/>
    <w:rsid w:val="00634207"/>
    <w:rsid w:val="006346FB"/>
    <w:rsid w:val="00634866"/>
    <w:rsid w:val="0063497C"/>
    <w:rsid w:val="006349B5"/>
    <w:rsid w:val="00634B26"/>
    <w:rsid w:val="00634D3D"/>
    <w:rsid w:val="00634F15"/>
    <w:rsid w:val="00635B79"/>
    <w:rsid w:val="00636464"/>
    <w:rsid w:val="0063666B"/>
    <w:rsid w:val="00636A27"/>
    <w:rsid w:val="00637256"/>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AC3"/>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15D"/>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587E"/>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56D"/>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249"/>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CB"/>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85"/>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50"/>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065"/>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7B"/>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37A1"/>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6E"/>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0A5"/>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886"/>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70B"/>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2A5"/>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75C"/>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556"/>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BF7F75"/>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1C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60"/>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5A7D"/>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A36"/>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B60"/>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3ED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33D"/>
    <w:rsid w:val="00DE5606"/>
    <w:rsid w:val="00DE580C"/>
    <w:rsid w:val="00DE5A29"/>
    <w:rsid w:val="00DE5C63"/>
    <w:rsid w:val="00DE5EA9"/>
    <w:rsid w:val="00DE6CD9"/>
    <w:rsid w:val="00DE6E28"/>
    <w:rsid w:val="00DE715E"/>
    <w:rsid w:val="00DE7195"/>
    <w:rsid w:val="00DE7B57"/>
    <w:rsid w:val="00DE7D68"/>
    <w:rsid w:val="00DE7F41"/>
    <w:rsid w:val="00DE7FB4"/>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015"/>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754"/>
    <w:rsid w:val="00E61EF5"/>
    <w:rsid w:val="00E61F27"/>
    <w:rsid w:val="00E62497"/>
    <w:rsid w:val="00E62AA4"/>
    <w:rsid w:val="00E62C01"/>
    <w:rsid w:val="00E6321D"/>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217"/>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8A"/>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42"/>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1CA"/>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833D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66A99FF9-4046-4F6C-87D1-1A0713CE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14</Pages>
  <Words>4334</Words>
  <Characters>24706</Characters>
  <Application>Microsoft Office Word</Application>
  <DocSecurity>0</DocSecurity>
  <Lines>205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10</cp:revision>
  <cp:lastPrinted>2017-08-09T04:40:00Z</cp:lastPrinted>
  <dcterms:created xsi:type="dcterms:W3CDTF">2020-04-14T21:07:00Z</dcterms:created>
  <dcterms:modified xsi:type="dcterms:W3CDTF">2020-04-15T11:12:00Z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