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3725" w:rsidRPr="004370A8" w14:paraId="7C539644" w14:textId="77777777" w:rsidTr="00F47769">
        <w:trPr>
          <w:cantSplit/>
        </w:trPr>
        <w:tc>
          <w:tcPr>
            <w:tcW w:w="10423" w:type="dxa"/>
            <w:gridSpan w:val="2"/>
            <w:tcBorders>
              <w:top w:val="nil"/>
              <w:left w:val="nil"/>
              <w:bottom w:val="nil"/>
              <w:right w:val="nil"/>
            </w:tcBorders>
            <w:shd w:val="clear" w:color="auto" w:fill="auto"/>
          </w:tcPr>
          <w:p w14:paraId="15D3E061" w14:textId="79B2BF82" w:rsidR="00F43725" w:rsidRPr="004370A8" w:rsidRDefault="00F43725" w:rsidP="0036357E">
            <w:pPr>
              <w:pStyle w:val="ZA"/>
              <w:framePr w:w="0" w:hRule="auto" w:wrap="auto" w:vAnchor="margin" w:hAnchor="text" w:yAlign="inline"/>
            </w:pPr>
            <w:bookmarkStart w:id="0" w:name="page1"/>
            <w:r w:rsidRPr="00A014C5">
              <w:rPr>
                <w:sz w:val="64"/>
              </w:rPr>
              <w:t>3GPP TS 3</w:t>
            </w:r>
            <w:r>
              <w:rPr>
                <w:sz w:val="64"/>
              </w:rPr>
              <w:t>7</w:t>
            </w:r>
            <w:r w:rsidRPr="00A014C5">
              <w:rPr>
                <w:sz w:val="64"/>
              </w:rPr>
              <w:t>.4</w:t>
            </w:r>
            <w:r>
              <w:rPr>
                <w:sz w:val="64"/>
              </w:rPr>
              <w:t>8</w:t>
            </w:r>
            <w:r w:rsidRPr="00A014C5">
              <w:rPr>
                <w:sz w:val="64"/>
              </w:rPr>
              <w:t xml:space="preserve">2 </w:t>
            </w:r>
            <w:r w:rsidRPr="00DC061C">
              <w:t>V</w:t>
            </w:r>
            <w:r>
              <w:t>18</w:t>
            </w:r>
            <w:r w:rsidRPr="00DC061C">
              <w:t>.</w:t>
            </w:r>
            <w:r w:rsidR="0013762F">
              <w:t>1</w:t>
            </w:r>
            <w:r w:rsidRPr="00DC061C">
              <w:t>.</w:t>
            </w:r>
            <w:r>
              <w:t>0</w:t>
            </w:r>
            <w:r w:rsidRPr="00DC061C">
              <w:t xml:space="preserve"> </w:t>
            </w:r>
            <w:r w:rsidRPr="00DC061C">
              <w:rPr>
                <w:sz w:val="32"/>
              </w:rPr>
              <w:t>(202</w:t>
            </w:r>
            <w:r>
              <w:rPr>
                <w:sz w:val="32"/>
              </w:rPr>
              <w:t>4</w:t>
            </w:r>
            <w:r w:rsidRPr="00DC061C">
              <w:rPr>
                <w:sz w:val="32"/>
              </w:rPr>
              <w:t>-</w:t>
            </w:r>
            <w:r w:rsidR="0013762F">
              <w:rPr>
                <w:sz w:val="32"/>
              </w:rPr>
              <w:t>06</w:t>
            </w:r>
            <w:r w:rsidRPr="00DC061C">
              <w:rPr>
                <w:sz w:val="32"/>
              </w:rPr>
              <w:t>)</w:t>
            </w:r>
          </w:p>
        </w:tc>
      </w:tr>
      <w:tr w:rsidR="00F43725" w:rsidRPr="004370A8" w14:paraId="220F20F6" w14:textId="77777777" w:rsidTr="00F47769">
        <w:trPr>
          <w:cantSplit/>
          <w:trHeight w:hRule="exact" w:val="1134"/>
        </w:trPr>
        <w:tc>
          <w:tcPr>
            <w:tcW w:w="10423" w:type="dxa"/>
            <w:gridSpan w:val="2"/>
            <w:tcBorders>
              <w:top w:val="nil"/>
              <w:left w:val="nil"/>
              <w:bottom w:val="nil"/>
              <w:right w:val="nil"/>
            </w:tcBorders>
            <w:shd w:val="clear" w:color="auto" w:fill="auto"/>
          </w:tcPr>
          <w:p w14:paraId="2DB8B547" w14:textId="77777777" w:rsidR="00F43725" w:rsidRPr="004370A8" w:rsidRDefault="00F43725" w:rsidP="0036357E">
            <w:pPr>
              <w:pStyle w:val="TAR"/>
            </w:pPr>
            <w:r w:rsidRPr="00A014C5">
              <w:t>Technical Specification</w:t>
            </w:r>
          </w:p>
        </w:tc>
      </w:tr>
      <w:tr w:rsidR="00F43725" w:rsidRPr="004370A8" w14:paraId="4D646A08" w14:textId="77777777" w:rsidTr="00F47769">
        <w:trPr>
          <w:cantSplit/>
          <w:trHeight w:hRule="exact" w:val="3685"/>
        </w:trPr>
        <w:tc>
          <w:tcPr>
            <w:tcW w:w="10423" w:type="dxa"/>
            <w:gridSpan w:val="2"/>
            <w:tcBorders>
              <w:top w:val="nil"/>
              <w:left w:val="nil"/>
              <w:bottom w:val="single" w:sz="4" w:space="0" w:color="auto"/>
              <w:right w:val="nil"/>
            </w:tcBorders>
            <w:shd w:val="clear" w:color="auto" w:fill="auto"/>
          </w:tcPr>
          <w:p w14:paraId="397051BD" w14:textId="77777777" w:rsidR="00F43725" w:rsidRPr="00A014C5" w:rsidRDefault="00F43725" w:rsidP="0036357E">
            <w:pPr>
              <w:pStyle w:val="ZT"/>
              <w:framePr w:wrap="auto" w:hAnchor="text" w:yAlign="inline"/>
            </w:pPr>
            <w:r w:rsidRPr="00A014C5">
              <w:t>3rd Generation Partnership Project;</w:t>
            </w:r>
          </w:p>
          <w:p w14:paraId="24FC875E" w14:textId="77777777" w:rsidR="00F43725" w:rsidRPr="00A014C5" w:rsidRDefault="00F43725" w:rsidP="0036357E">
            <w:pPr>
              <w:pStyle w:val="ZT"/>
              <w:framePr w:wrap="auto" w:hAnchor="text" w:yAlign="inline"/>
            </w:pPr>
            <w:r w:rsidRPr="00A014C5">
              <w:t>Technical Specification Group Radio Access Network;</w:t>
            </w:r>
          </w:p>
          <w:p w14:paraId="06E1F479" w14:textId="77777777" w:rsidR="00F43725" w:rsidRPr="00A014C5" w:rsidRDefault="00F43725" w:rsidP="0036357E">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56C78D6" w14:textId="77777777" w:rsidR="00F43725" w:rsidRPr="004370A8" w:rsidRDefault="00F43725" w:rsidP="0036357E">
            <w:pPr>
              <w:pStyle w:val="ZT"/>
              <w:framePr w:wrap="auto" w:hAnchor="text" w:yAlign="inline"/>
              <w:rPr>
                <w:i/>
                <w:sz w:val="28"/>
              </w:rPr>
            </w:pPr>
            <w:r w:rsidRPr="00A014C5">
              <w:t>(</w:t>
            </w:r>
            <w:r w:rsidRPr="00A014C5">
              <w:rPr>
                <w:rStyle w:val="ZGSM"/>
              </w:rPr>
              <w:t>Release</w:t>
            </w:r>
            <w:r>
              <w:rPr>
                <w:rStyle w:val="ZGSM"/>
              </w:rPr>
              <w:t xml:space="preserve"> 18</w:t>
            </w:r>
            <w:r w:rsidRPr="00A014C5">
              <w:t>)</w:t>
            </w:r>
          </w:p>
        </w:tc>
      </w:tr>
      <w:tr w:rsidR="00F43725" w:rsidRPr="004370A8" w14:paraId="0044D126" w14:textId="77777777" w:rsidTr="00F47769">
        <w:trPr>
          <w:cantSplit/>
        </w:trPr>
        <w:tc>
          <w:tcPr>
            <w:tcW w:w="10423" w:type="dxa"/>
            <w:gridSpan w:val="2"/>
            <w:tcBorders>
              <w:top w:val="single" w:sz="4" w:space="0" w:color="auto"/>
              <w:left w:val="nil"/>
              <w:bottom w:val="nil"/>
              <w:right w:val="nil"/>
            </w:tcBorders>
            <w:shd w:val="clear" w:color="auto" w:fill="auto"/>
          </w:tcPr>
          <w:p w14:paraId="204488E7" w14:textId="77777777" w:rsidR="00F43725" w:rsidRPr="00A014C5" w:rsidRDefault="00F43725" w:rsidP="0036357E">
            <w:pPr>
              <w:pStyle w:val="FP"/>
            </w:pPr>
          </w:p>
        </w:tc>
      </w:tr>
      <w:bookmarkStart w:id="1" w:name="_Hlk99699974"/>
      <w:bookmarkEnd w:id="1"/>
      <w:bookmarkStart w:id="2" w:name="_MON_1684549432"/>
      <w:bookmarkEnd w:id="2"/>
      <w:tr w:rsidR="00F43725" w:rsidRPr="004370A8" w14:paraId="281A213D" w14:textId="77777777" w:rsidTr="00F47769">
        <w:trPr>
          <w:cantSplit/>
          <w:trHeight w:hRule="exact" w:val="1531"/>
        </w:trPr>
        <w:tc>
          <w:tcPr>
            <w:tcW w:w="5211" w:type="dxa"/>
            <w:tcBorders>
              <w:top w:val="nil"/>
              <w:left w:val="nil"/>
              <w:bottom w:val="nil"/>
              <w:right w:val="nil"/>
            </w:tcBorders>
            <w:shd w:val="clear" w:color="auto" w:fill="auto"/>
          </w:tcPr>
          <w:p w14:paraId="6B18605D" w14:textId="77777777" w:rsidR="00F43725" w:rsidRPr="004370A8" w:rsidRDefault="00F43725" w:rsidP="0036357E">
            <w:pPr>
              <w:pStyle w:val="TAL"/>
            </w:pPr>
            <w:r w:rsidRPr="006C23CB">
              <w:rPr>
                <w:i/>
              </w:rPr>
              <w:object w:dxaOrig="2026" w:dyaOrig="1251" w14:anchorId="234B2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5pt;height:74.9pt" o:ole="">
                  <v:imagedata r:id="rId9" o:title=""/>
                </v:shape>
                <o:OLEObject Type="Embed" ProgID="Word.Picture.8" ShapeID="_x0000_i1025" DrawAspect="Content" ObjectID="_1781365761" r:id="rId10"/>
              </w:object>
            </w:r>
          </w:p>
        </w:tc>
        <w:tc>
          <w:tcPr>
            <w:tcW w:w="5212" w:type="dxa"/>
            <w:tcBorders>
              <w:top w:val="nil"/>
              <w:left w:val="nil"/>
              <w:bottom w:val="nil"/>
              <w:right w:val="nil"/>
            </w:tcBorders>
            <w:shd w:val="clear" w:color="auto" w:fill="auto"/>
          </w:tcPr>
          <w:p w14:paraId="2135CD85" w14:textId="77777777" w:rsidR="00F43725" w:rsidRPr="004370A8" w:rsidRDefault="00F43725" w:rsidP="0036357E">
            <w:pPr>
              <w:pStyle w:val="TAR"/>
            </w:pPr>
            <w:r w:rsidRPr="00A014C5">
              <w:rPr>
                <w:noProof/>
              </w:rPr>
              <w:drawing>
                <wp:inline distT="0" distB="0" distL="0" distR="0" wp14:anchorId="0A098983" wp14:editId="2AED114D">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F43725" w:rsidRPr="004370A8" w14:paraId="183807DC" w14:textId="77777777" w:rsidTr="00F47769">
        <w:trPr>
          <w:cantSplit/>
          <w:trHeight w:hRule="exact" w:val="5783"/>
        </w:trPr>
        <w:tc>
          <w:tcPr>
            <w:tcW w:w="10423" w:type="dxa"/>
            <w:gridSpan w:val="2"/>
            <w:tcBorders>
              <w:top w:val="nil"/>
              <w:left w:val="nil"/>
              <w:bottom w:val="nil"/>
              <w:right w:val="nil"/>
            </w:tcBorders>
            <w:shd w:val="clear" w:color="auto" w:fill="auto"/>
          </w:tcPr>
          <w:p w14:paraId="0D79E44D" w14:textId="77777777" w:rsidR="00F43725" w:rsidRPr="004370A8" w:rsidRDefault="00F43725" w:rsidP="0036357E">
            <w:pPr>
              <w:pStyle w:val="FP"/>
            </w:pPr>
          </w:p>
        </w:tc>
      </w:tr>
      <w:tr w:rsidR="00F43725" w:rsidRPr="004370A8" w14:paraId="5F543529" w14:textId="77777777" w:rsidTr="00F47769">
        <w:trPr>
          <w:cantSplit/>
          <w:trHeight w:hRule="exact" w:val="964"/>
        </w:trPr>
        <w:tc>
          <w:tcPr>
            <w:tcW w:w="10423" w:type="dxa"/>
            <w:gridSpan w:val="2"/>
            <w:tcBorders>
              <w:top w:val="nil"/>
              <w:left w:val="nil"/>
              <w:bottom w:val="single" w:sz="4" w:space="0" w:color="auto"/>
              <w:right w:val="nil"/>
            </w:tcBorders>
            <w:shd w:val="clear" w:color="auto" w:fill="auto"/>
          </w:tcPr>
          <w:p w14:paraId="38924B01" w14:textId="77777777" w:rsidR="00F43725" w:rsidRPr="004370A8" w:rsidRDefault="00F43725" w:rsidP="0036357E">
            <w:pPr>
              <w:rPr>
                <w:sz w:val="16"/>
                <w:szCs w:val="16"/>
              </w:rPr>
            </w:pPr>
            <w:r w:rsidRPr="004370A8">
              <w:rPr>
                <w:sz w:val="16"/>
                <w:szCs w:val="16"/>
              </w:rPr>
              <w:t>The present document has been developed within the 3rd Generation Partnership Project (3GPP</w:t>
            </w:r>
            <w:r w:rsidRPr="004370A8">
              <w:rPr>
                <w:sz w:val="16"/>
                <w:szCs w:val="16"/>
                <w:vertAlign w:val="superscript"/>
              </w:rPr>
              <w:t xml:space="preserve"> TM</w:t>
            </w:r>
            <w:r w:rsidRPr="004370A8">
              <w:rPr>
                <w:sz w:val="16"/>
                <w:szCs w:val="16"/>
              </w:rPr>
              <w:t>) and may be further elaborated for the purposes of 3GPP.</w:t>
            </w:r>
            <w:r w:rsidRPr="004370A8">
              <w:rPr>
                <w:sz w:val="16"/>
                <w:szCs w:val="16"/>
              </w:rPr>
              <w:br/>
              <w:t>The present document has not been subject to any approval process by the 3GPP</w:t>
            </w:r>
            <w:r w:rsidRPr="004370A8">
              <w:rPr>
                <w:sz w:val="16"/>
                <w:szCs w:val="16"/>
                <w:vertAlign w:val="superscript"/>
              </w:rPr>
              <w:t xml:space="preserve"> </w:t>
            </w:r>
            <w:r w:rsidRPr="004370A8">
              <w:rPr>
                <w:sz w:val="16"/>
                <w:szCs w:val="16"/>
              </w:rPr>
              <w:t>Organizational Partners and shall not be implemented.</w:t>
            </w:r>
            <w:r w:rsidRPr="004370A8">
              <w:rPr>
                <w:sz w:val="16"/>
                <w:szCs w:val="16"/>
              </w:rPr>
              <w:br/>
              <w:t>This Specification is provided for future development work within 3GPP</w:t>
            </w:r>
            <w:r w:rsidRPr="004370A8">
              <w:rPr>
                <w:sz w:val="16"/>
                <w:szCs w:val="16"/>
                <w:vertAlign w:val="superscript"/>
              </w:rPr>
              <w:t xml:space="preserve"> </w:t>
            </w:r>
            <w:r w:rsidRPr="004370A8">
              <w:rPr>
                <w:sz w:val="16"/>
                <w:szCs w:val="16"/>
              </w:rPr>
              <w:t>only. The Organizational Partners accept no liability for any use of this Specification.</w:t>
            </w:r>
            <w:r w:rsidRPr="004370A8">
              <w:rPr>
                <w:sz w:val="16"/>
                <w:szCs w:val="16"/>
              </w:rPr>
              <w:br/>
              <w:t>Specifications and Reports for implementation of the 3GPP</w:t>
            </w:r>
            <w:r w:rsidRPr="004370A8">
              <w:rPr>
                <w:sz w:val="16"/>
                <w:szCs w:val="16"/>
                <w:vertAlign w:val="superscript"/>
              </w:rPr>
              <w:t xml:space="preserve"> TM</w:t>
            </w:r>
            <w:r w:rsidRPr="004370A8">
              <w:rPr>
                <w:sz w:val="16"/>
                <w:szCs w:val="16"/>
              </w:rPr>
              <w:t xml:space="preserve"> system should be obtained via the 3GPP Organizational Partners' Publications Offices.</w:t>
            </w:r>
          </w:p>
        </w:tc>
      </w:tr>
    </w:tbl>
    <w:p w14:paraId="3C8850E5" w14:textId="77777777" w:rsidR="00F43725" w:rsidRPr="004370A8" w:rsidRDefault="00F43725" w:rsidP="00F43725">
      <w:pPr>
        <w:sectPr w:rsidR="00F43725" w:rsidRPr="004370A8" w:rsidSect="0007216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3725" w:rsidRPr="004370A8" w14:paraId="521D1C72" w14:textId="77777777" w:rsidTr="0036357E">
        <w:trPr>
          <w:cantSplit/>
          <w:trHeight w:hRule="exact" w:val="5669"/>
        </w:trPr>
        <w:tc>
          <w:tcPr>
            <w:tcW w:w="10423" w:type="dxa"/>
            <w:shd w:val="clear" w:color="auto" w:fill="auto"/>
          </w:tcPr>
          <w:p w14:paraId="5494235A" w14:textId="77777777" w:rsidR="00F43725" w:rsidRPr="004370A8" w:rsidRDefault="00F43725" w:rsidP="0036357E">
            <w:pPr>
              <w:pStyle w:val="FP"/>
            </w:pPr>
            <w:bookmarkStart w:id="4" w:name="page2"/>
          </w:p>
        </w:tc>
      </w:tr>
      <w:tr w:rsidR="00F43725" w:rsidRPr="004370A8" w14:paraId="64545949" w14:textId="77777777" w:rsidTr="0036357E">
        <w:trPr>
          <w:cantSplit/>
          <w:trHeight w:hRule="exact" w:val="5386"/>
        </w:trPr>
        <w:tc>
          <w:tcPr>
            <w:tcW w:w="10423" w:type="dxa"/>
            <w:shd w:val="clear" w:color="auto" w:fill="auto"/>
          </w:tcPr>
          <w:p w14:paraId="41D918B5" w14:textId="77777777" w:rsidR="00F43725" w:rsidRPr="004370A8" w:rsidRDefault="00F43725" w:rsidP="0036357E">
            <w:pPr>
              <w:pStyle w:val="FP"/>
              <w:spacing w:after="240"/>
              <w:ind w:left="2835" w:right="2835"/>
              <w:jc w:val="center"/>
              <w:rPr>
                <w:rFonts w:ascii="Arial" w:hAnsi="Arial"/>
                <w:b/>
                <w:i/>
                <w:noProof/>
              </w:rPr>
            </w:pPr>
            <w:bookmarkStart w:id="5" w:name="coords3gpp"/>
            <w:r w:rsidRPr="004370A8">
              <w:rPr>
                <w:rFonts w:ascii="Arial" w:hAnsi="Arial"/>
                <w:b/>
                <w:i/>
                <w:noProof/>
              </w:rPr>
              <w:t>3GPP</w:t>
            </w:r>
          </w:p>
          <w:p w14:paraId="4095A2AF" w14:textId="77777777" w:rsidR="00F43725" w:rsidRPr="004370A8" w:rsidRDefault="00F43725" w:rsidP="0036357E">
            <w:pPr>
              <w:pStyle w:val="FP"/>
              <w:pBdr>
                <w:bottom w:val="single" w:sz="6" w:space="1" w:color="auto"/>
              </w:pBdr>
              <w:ind w:left="2835" w:right="2835"/>
              <w:jc w:val="center"/>
              <w:rPr>
                <w:noProof/>
              </w:rPr>
            </w:pPr>
            <w:r w:rsidRPr="004370A8">
              <w:rPr>
                <w:noProof/>
              </w:rPr>
              <w:t>Postal address</w:t>
            </w:r>
          </w:p>
          <w:p w14:paraId="478EDFA0" w14:textId="77777777" w:rsidR="00F43725" w:rsidRPr="004370A8" w:rsidRDefault="00F43725" w:rsidP="0036357E">
            <w:pPr>
              <w:pStyle w:val="FP"/>
              <w:ind w:left="2835" w:right="2835"/>
              <w:jc w:val="center"/>
              <w:rPr>
                <w:rFonts w:ascii="Arial" w:hAnsi="Arial"/>
                <w:noProof/>
                <w:sz w:val="18"/>
              </w:rPr>
            </w:pPr>
          </w:p>
          <w:p w14:paraId="4F25E4F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3GPP support office address</w:t>
            </w:r>
          </w:p>
          <w:p w14:paraId="7BCE1B37"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650 Route des Lucioles - Sophia Antipolis</w:t>
            </w:r>
          </w:p>
          <w:p w14:paraId="2CF7095D"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Valbonne - FRANCE</w:t>
            </w:r>
          </w:p>
          <w:p w14:paraId="1C2EFC58" w14:textId="77777777" w:rsidR="00F43725" w:rsidRPr="004370A8" w:rsidRDefault="00F43725" w:rsidP="0036357E">
            <w:pPr>
              <w:pStyle w:val="FP"/>
              <w:spacing w:after="20"/>
              <w:ind w:left="2835" w:right="2835"/>
              <w:jc w:val="center"/>
              <w:rPr>
                <w:rFonts w:ascii="Arial" w:hAnsi="Arial"/>
                <w:noProof/>
                <w:sz w:val="18"/>
              </w:rPr>
            </w:pPr>
            <w:r w:rsidRPr="004370A8">
              <w:rPr>
                <w:rFonts w:ascii="Arial" w:hAnsi="Arial"/>
                <w:noProof/>
                <w:sz w:val="18"/>
              </w:rPr>
              <w:t>Tel.: +33 4 92 94 42 00 Fax: +33 4 93 65 47 16</w:t>
            </w:r>
          </w:p>
          <w:p w14:paraId="5193815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Internet</w:t>
            </w:r>
          </w:p>
          <w:p w14:paraId="22D63B2E" w14:textId="77777777" w:rsidR="00F43725" w:rsidRPr="004370A8" w:rsidRDefault="00F43725" w:rsidP="0036357E">
            <w:pPr>
              <w:pStyle w:val="FP"/>
              <w:ind w:left="2835" w:right="2835"/>
              <w:jc w:val="center"/>
              <w:rPr>
                <w:rFonts w:ascii="Arial" w:hAnsi="Arial"/>
                <w:noProof/>
                <w:sz w:val="18"/>
              </w:rPr>
            </w:pPr>
            <w:r w:rsidRPr="004370A8">
              <w:rPr>
                <w:rFonts w:ascii="Arial" w:hAnsi="Arial"/>
                <w:noProof/>
                <w:sz w:val="18"/>
              </w:rPr>
              <w:t>https://www.3gpp.org</w:t>
            </w:r>
            <w:bookmarkEnd w:id="5"/>
          </w:p>
          <w:p w14:paraId="0FA91341" w14:textId="77777777" w:rsidR="00F43725" w:rsidRPr="004370A8" w:rsidRDefault="00F43725" w:rsidP="0036357E">
            <w:pPr>
              <w:rPr>
                <w:noProof/>
              </w:rPr>
            </w:pPr>
          </w:p>
        </w:tc>
      </w:tr>
      <w:tr w:rsidR="00F43725" w:rsidRPr="004370A8" w14:paraId="3B2BC01F" w14:textId="77777777" w:rsidTr="0036357E">
        <w:trPr>
          <w:cantSplit/>
        </w:trPr>
        <w:tc>
          <w:tcPr>
            <w:tcW w:w="10423" w:type="dxa"/>
            <w:shd w:val="clear" w:color="auto" w:fill="auto"/>
            <w:vAlign w:val="bottom"/>
          </w:tcPr>
          <w:p w14:paraId="12F239F6" w14:textId="77777777" w:rsidR="00F43725" w:rsidRPr="004370A8" w:rsidRDefault="00F43725" w:rsidP="0036357E">
            <w:pPr>
              <w:pStyle w:val="FP"/>
              <w:pBdr>
                <w:bottom w:val="single" w:sz="6" w:space="1" w:color="auto"/>
              </w:pBdr>
              <w:spacing w:after="240"/>
              <w:jc w:val="center"/>
              <w:rPr>
                <w:rFonts w:ascii="Arial" w:hAnsi="Arial"/>
                <w:b/>
                <w:i/>
                <w:noProof/>
              </w:rPr>
            </w:pPr>
            <w:bookmarkStart w:id="6" w:name="copyrightNotification"/>
            <w:r w:rsidRPr="004370A8">
              <w:rPr>
                <w:rFonts w:ascii="Arial" w:hAnsi="Arial"/>
                <w:b/>
                <w:i/>
                <w:noProof/>
              </w:rPr>
              <w:t>Copyright Notification</w:t>
            </w:r>
          </w:p>
          <w:p w14:paraId="71A6502E" w14:textId="77777777" w:rsidR="00F43725" w:rsidRPr="004370A8" w:rsidRDefault="00F43725" w:rsidP="0036357E">
            <w:pPr>
              <w:pStyle w:val="FP"/>
              <w:jc w:val="center"/>
              <w:rPr>
                <w:noProof/>
              </w:rPr>
            </w:pPr>
            <w:r w:rsidRPr="004370A8">
              <w:rPr>
                <w:noProof/>
              </w:rPr>
              <w:t>No part may be reproduced except as authorized by written permission.</w:t>
            </w:r>
            <w:r w:rsidRPr="004370A8">
              <w:rPr>
                <w:noProof/>
              </w:rPr>
              <w:br/>
              <w:t>The copyright and the foregoing restriction extend to reproduction in all media.</w:t>
            </w:r>
          </w:p>
          <w:p w14:paraId="145EEF4C" w14:textId="77777777" w:rsidR="00F43725" w:rsidRPr="004370A8" w:rsidRDefault="00F43725" w:rsidP="0036357E">
            <w:pPr>
              <w:pStyle w:val="FP"/>
              <w:jc w:val="center"/>
              <w:rPr>
                <w:noProof/>
              </w:rPr>
            </w:pPr>
          </w:p>
          <w:p w14:paraId="190EF062" w14:textId="77777777" w:rsidR="00F43725" w:rsidRPr="004370A8" w:rsidRDefault="00F43725" w:rsidP="0036357E">
            <w:pPr>
              <w:pStyle w:val="FP"/>
              <w:jc w:val="center"/>
              <w:rPr>
                <w:noProof/>
                <w:sz w:val="18"/>
              </w:rPr>
            </w:pPr>
            <w:r w:rsidRPr="004370A8">
              <w:rPr>
                <w:noProof/>
                <w:sz w:val="18"/>
              </w:rPr>
              <w:t xml:space="preserve">© </w:t>
            </w:r>
            <w:r>
              <w:rPr>
                <w:noProof/>
                <w:sz w:val="18"/>
              </w:rPr>
              <w:t>2024</w:t>
            </w:r>
            <w:r w:rsidRPr="004370A8">
              <w:rPr>
                <w:noProof/>
                <w:sz w:val="18"/>
              </w:rPr>
              <w:t>, 3GPP Organizational Partners (ARIB, ATIS, CCSA, ETSI, TSDSI, TTA, TTC).</w:t>
            </w:r>
            <w:bookmarkStart w:id="7" w:name="copyrightaddon"/>
            <w:bookmarkEnd w:id="7"/>
          </w:p>
          <w:p w14:paraId="6D2894CC" w14:textId="77777777" w:rsidR="00F43725" w:rsidRPr="004370A8" w:rsidRDefault="00F43725" w:rsidP="0036357E">
            <w:pPr>
              <w:pStyle w:val="FP"/>
              <w:jc w:val="center"/>
              <w:rPr>
                <w:noProof/>
                <w:sz w:val="18"/>
              </w:rPr>
            </w:pPr>
            <w:r w:rsidRPr="004370A8">
              <w:rPr>
                <w:noProof/>
                <w:sz w:val="18"/>
              </w:rPr>
              <w:t>All rights reserved.</w:t>
            </w:r>
          </w:p>
          <w:p w14:paraId="48E154F6" w14:textId="77777777" w:rsidR="00F43725" w:rsidRPr="004370A8" w:rsidRDefault="00F43725" w:rsidP="0036357E">
            <w:pPr>
              <w:pStyle w:val="FP"/>
              <w:rPr>
                <w:noProof/>
                <w:sz w:val="18"/>
              </w:rPr>
            </w:pPr>
          </w:p>
          <w:p w14:paraId="07854F24" w14:textId="77777777" w:rsidR="00F43725" w:rsidRPr="004370A8" w:rsidRDefault="00F43725" w:rsidP="0036357E">
            <w:pPr>
              <w:pStyle w:val="FP"/>
              <w:rPr>
                <w:noProof/>
                <w:sz w:val="18"/>
              </w:rPr>
            </w:pPr>
            <w:r w:rsidRPr="004370A8">
              <w:rPr>
                <w:noProof/>
                <w:sz w:val="18"/>
              </w:rPr>
              <w:t>UMTS™ is a Trade Mark of ETSI registered for the benefit of its members</w:t>
            </w:r>
          </w:p>
          <w:p w14:paraId="2039CF87" w14:textId="77777777" w:rsidR="00F43725" w:rsidRPr="004370A8" w:rsidRDefault="00F43725" w:rsidP="0036357E">
            <w:pPr>
              <w:pStyle w:val="FP"/>
              <w:rPr>
                <w:noProof/>
                <w:sz w:val="18"/>
              </w:rPr>
            </w:pPr>
            <w:r w:rsidRPr="004370A8">
              <w:rPr>
                <w:noProof/>
                <w:sz w:val="18"/>
              </w:rPr>
              <w:t>3GPP™ is a Trade Mark of ETSI registered for the benefit of its Members and of the 3GPP Organizational Partners</w:t>
            </w:r>
            <w:r w:rsidRPr="004370A8">
              <w:rPr>
                <w:noProof/>
                <w:sz w:val="18"/>
              </w:rPr>
              <w:br/>
              <w:t>LTE™ is a Trade Mark of ETSI registered for the benefit of its Members and of the 3GPP Organizational Partners</w:t>
            </w:r>
          </w:p>
          <w:p w14:paraId="64DB3167" w14:textId="77777777" w:rsidR="00F43725" w:rsidRPr="004370A8" w:rsidRDefault="00F43725" w:rsidP="0036357E">
            <w:pPr>
              <w:pStyle w:val="FP"/>
              <w:rPr>
                <w:noProof/>
                <w:sz w:val="18"/>
              </w:rPr>
            </w:pPr>
            <w:r w:rsidRPr="004370A8">
              <w:rPr>
                <w:noProof/>
                <w:sz w:val="18"/>
              </w:rPr>
              <w:t>GSM® and the GSM logo are registered and owned by the GSM Association</w:t>
            </w:r>
            <w:bookmarkEnd w:id="6"/>
          </w:p>
          <w:p w14:paraId="48032192" w14:textId="77777777" w:rsidR="00F43725" w:rsidRPr="004370A8" w:rsidRDefault="00F43725" w:rsidP="0036357E"/>
        </w:tc>
      </w:tr>
      <w:bookmarkEnd w:id="4"/>
    </w:tbl>
    <w:p w14:paraId="22B241CB" w14:textId="18763630" w:rsidR="00080512" w:rsidRPr="00A014C5" w:rsidRDefault="00F43725">
      <w:pPr>
        <w:pStyle w:val="TT"/>
      </w:pPr>
      <w:r w:rsidRPr="004370A8">
        <w:br w:type="page"/>
      </w:r>
      <w:r w:rsidR="00080512" w:rsidRPr="00A014C5">
        <w:lastRenderedPageBreak/>
        <w:t>Contents</w:t>
      </w:r>
    </w:p>
    <w:p w14:paraId="763E08F5" w14:textId="643EE565" w:rsidR="00D05CF0" w:rsidRDefault="005B46C8">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D05CF0">
        <w:t>Foreword</w:t>
      </w:r>
      <w:r w:rsidR="00D05CF0">
        <w:tab/>
      </w:r>
      <w:r w:rsidR="00D05CF0">
        <w:fldChar w:fldCharType="begin" w:fldLock="1"/>
      </w:r>
      <w:r w:rsidR="00D05CF0">
        <w:instrText xml:space="preserve"> PAGEREF _Toc170721081 \h </w:instrText>
      </w:r>
      <w:r w:rsidR="00D05CF0">
        <w:fldChar w:fldCharType="separate"/>
      </w:r>
      <w:r w:rsidR="00D05CF0">
        <w:t>4</w:t>
      </w:r>
      <w:r w:rsidR="00D05CF0">
        <w:fldChar w:fldCharType="end"/>
      </w:r>
    </w:p>
    <w:p w14:paraId="44EA8FEC" w14:textId="5B8A19CF" w:rsidR="00D05CF0" w:rsidRDefault="00D05CF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_Toc170721082 \h </w:instrText>
      </w:r>
      <w:r>
        <w:fldChar w:fldCharType="separate"/>
      </w:r>
      <w:r>
        <w:t>5</w:t>
      </w:r>
      <w:r>
        <w:fldChar w:fldCharType="end"/>
      </w:r>
    </w:p>
    <w:p w14:paraId="75A02061" w14:textId="5BFB0F61" w:rsidR="00D05CF0" w:rsidRDefault="00D05CF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_Toc170721083 \h </w:instrText>
      </w:r>
      <w:r>
        <w:fldChar w:fldCharType="separate"/>
      </w:r>
      <w:r>
        <w:t>5</w:t>
      </w:r>
      <w:r>
        <w:fldChar w:fldCharType="end"/>
      </w:r>
    </w:p>
    <w:p w14:paraId="1B072CAA" w14:textId="3D3E12B7" w:rsidR="00D05CF0" w:rsidRDefault="00D05CF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_Toc170721084 \h </w:instrText>
      </w:r>
      <w:r>
        <w:fldChar w:fldCharType="separate"/>
      </w:r>
      <w:r>
        <w:t>6</w:t>
      </w:r>
      <w:r>
        <w:fldChar w:fldCharType="end"/>
      </w:r>
    </w:p>
    <w:p w14:paraId="7D49404F" w14:textId="03CB8ED6" w:rsidR="00D05CF0" w:rsidRDefault="00D05CF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_Toc170721085 \h </w:instrText>
      </w:r>
      <w:r>
        <w:fldChar w:fldCharType="separate"/>
      </w:r>
      <w:r>
        <w:t>6</w:t>
      </w:r>
      <w:r>
        <w:fldChar w:fldCharType="end"/>
      </w:r>
    </w:p>
    <w:p w14:paraId="7E350CA2" w14:textId="0A55B4B2" w:rsidR="00D05CF0" w:rsidRDefault="00D05CF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_Toc170721086 \h </w:instrText>
      </w:r>
      <w:r>
        <w:fldChar w:fldCharType="separate"/>
      </w:r>
      <w:r>
        <w:t>6</w:t>
      </w:r>
      <w:r>
        <w:fldChar w:fldCharType="end"/>
      </w:r>
    </w:p>
    <w:p w14:paraId="54329F75" w14:textId="0BB3304F" w:rsidR="00D05CF0" w:rsidRDefault="00D05CF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_Toc170721087 \h </w:instrText>
      </w:r>
      <w:r>
        <w:fldChar w:fldCharType="separate"/>
      </w:r>
      <w:r>
        <w:t>6</w:t>
      </w:r>
      <w:r>
        <w:fldChar w:fldCharType="end"/>
      </w:r>
    </w:p>
    <w:p w14:paraId="351C280B" w14:textId="29C9F22C" w:rsidR="00D05CF0" w:rsidRDefault="00D05CF0">
      <w:pPr>
        <w:pStyle w:val="TOC2"/>
        <w:rPr>
          <w:rFonts w:asciiTheme="minorHAnsi" w:eastAsiaTheme="minorEastAsia" w:hAnsiTheme="minorHAnsi" w:cstheme="minorBidi"/>
          <w:kern w:val="2"/>
          <w:sz w:val="24"/>
          <w:szCs w:val="24"/>
          <w14:ligatures w14:val="standardContextual"/>
        </w:rPr>
      </w:pPr>
      <w:r>
        <w:rPr>
          <w:lang w:eastAsia="ja-JP"/>
        </w:rPr>
        <w:t>4.1</w:t>
      </w:r>
      <w:r>
        <w:rPr>
          <w:rFonts w:asciiTheme="minorHAnsi" w:eastAsiaTheme="minorEastAsia" w:hAnsiTheme="minorHAnsi" w:cstheme="minorBidi"/>
          <w:kern w:val="2"/>
          <w:sz w:val="24"/>
          <w:szCs w:val="24"/>
          <w14:ligatures w14:val="standardContextual"/>
        </w:rPr>
        <w:tab/>
      </w:r>
      <w:r>
        <w:rPr>
          <w:lang w:eastAsia="ja-JP"/>
        </w:rPr>
        <w:t>Function and protocol stack</w:t>
      </w:r>
      <w:r>
        <w:tab/>
      </w:r>
      <w:r>
        <w:fldChar w:fldCharType="begin" w:fldLock="1"/>
      </w:r>
      <w:r>
        <w:instrText xml:space="preserve"> PAGEREF _Toc170721088 \h </w:instrText>
      </w:r>
      <w:r>
        <w:fldChar w:fldCharType="separate"/>
      </w:r>
      <w:r>
        <w:t>6</w:t>
      </w:r>
      <w:r>
        <w:fldChar w:fldCharType="end"/>
      </w:r>
    </w:p>
    <w:p w14:paraId="1438EDFD" w14:textId="43C93136"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Data link layer</w:t>
      </w:r>
      <w:r>
        <w:tab/>
      </w:r>
      <w:r>
        <w:fldChar w:fldCharType="begin" w:fldLock="1"/>
      </w:r>
      <w:r>
        <w:instrText xml:space="preserve"> PAGEREF _Toc170721089 \h </w:instrText>
      </w:r>
      <w:r>
        <w:fldChar w:fldCharType="separate"/>
      </w:r>
      <w:r>
        <w:t>7</w:t>
      </w:r>
      <w:r>
        <w:fldChar w:fldCharType="end"/>
      </w:r>
    </w:p>
    <w:p w14:paraId="670EBB08" w14:textId="4957FA0D"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6</w:t>
      </w:r>
      <w:r>
        <w:rPr>
          <w:rFonts w:asciiTheme="minorHAnsi" w:eastAsiaTheme="minorEastAsia" w:hAnsiTheme="minorHAnsi" w:cstheme="minorBidi"/>
          <w:kern w:val="2"/>
          <w:sz w:val="24"/>
          <w:szCs w:val="24"/>
          <w14:ligatures w14:val="standardContextual"/>
        </w:rPr>
        <w:tab/>
      </w:r>
      <w:r>
        <w:rPr>
          <w:lang w:eastAsia="ja-JP"/>
        </w:rPr>
        <w:t>IP layer</w:t>
      </w:r>
      <w:r>
        <w:tab/>
      </w:r>
      <w:r>
        <w:fldChar w:fldCharType="begin" w:fldLock="1"/>
      </w:r>
      <w:r>
        <w:instrText xml:space="preserve"> PAGEREF _Toc170721090 \h </w:instrText>
      </w:r>
      <w:r>
        <w:fldChar w:fldCharType="separate"/>
      </w:r>
      <w:r>
        <w:t>7</w:t>
      </w:r>
      <w:r>
        <w:fldChar w:fldCharType="end"/>
      </w:r>
    </w:p>
    <w:p w14:paraId="3B29FD9E" w14:textId="63D2CA74"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7</w:t>
      </w:r>
      <w:r>
        <w:rPr>
          <w:rFonts w:asciiTheme="minorHAnsi" w:eastAsiaTheme="minorEastAsia" w:hAnsiTheme="minorHAnsi" w:cstheme="minorBidi"/>
          <w:kern w:val="2"/>
          <w:sz w:val="24"/>
          <w:szCs w:val="24"/>
          <w14:ligatures w14:val="standardContextual"/>
        </w:rPr>
        <w:tab/>
      </w:r>
      <w:r>
        <w:rPr>
          <w:lang w:eastAsia="ja-JP"/>
        </w:rPr>
        <w:t>Transport layer</w:t>
      </w:r>
      <w:r>
        <w:tab/>
      </w:r>
      <w:r>
        <w:fldChar w:fldCharType="begin" w:fldLock="1"/>
      </w:r>
      <w:r>
        <w:instrText xml:space="preserve"> PAGEREF _Toc170721091 \h </w:instrText>
      </w:r>
      <w:r>
        <w:fldChar w:fldCharType="separate"/>
      </w:r>
      <w:r>
        <w:t>7</w:t>
      </w:r>
      <w:r>
        <w:fldChar w:fldCharType="end"/>
      </w:r>
    </w:p>
    <w:p w14:paraId="54F37CD3" w14:textId="09F98C26" w:rsidR="00D05CF0" w:rsidRDefault="00D05CF0" w:rsidP="00D05CF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_Toc170721092 \h </w:instrText>
      </w:r>
      <w:r>
        <w:fldChar w:fldCharType="separate"/>
      </w:r>
      <w:r>
        <w:t>9</w:t>
      </w:r>
      <w:r>
        <w:fldChar w:fldCharType="end"/>
      </w:r>
    </w:p>
    <w:p w14:paraId="6B074943" w14:textId="1C08901C" w:rsidR="00080512" w:rsidRPr="0018580D" w:rsidRDefault="005B46C8">
      <w:r>
        <w:rPr>
          <w:noProof/>
          <w:lang w:eastAsia="en-GB"/>
        </w:rPr>
        <w:fldChar w:fldCharType="end"/>
      </w:r>
    </w:p>
    <w:p w14:paraId="11927C97" w14:textId="77777777" w:rsidR="00080512" w:rsidRPr="00A014C5" w:rsidRDefault="00080512">
      <w:pPr>
        <w:pStyle w:val="Heading1"/>
      </w:pPr>
      <w:bookmarkStart w:id="8" w:name="_CRForeword"/>
      <w:bookmarkEnd w:id="8"/>
      <w:r w:rsidRPr="00A014C5">
        <w:br w:type="page"/>
      </w:r>
      <w:bookmarkStart w:id="9" w:name="_Toc20955424"/>
      <w:bookmarkStart w:id="10" w:name="_Toc36556107"/>
      <w:bookmarkStart w:id="11" w:name="_Toc51762968"/>
      <w:bookmarkStart w:id="12" w:name="_Toc170721081"/>
      <w:r w:rsidRPr="00A014C5">
        <w:lastRenderedPageBreak/>
        <w:t>Foreword</w:t>
      </w:r>
      <w:bookmarkEnd w:id="9"/>
      <w:bookmarkEnd w:id="10"/>
      <w:bookmarkEnd w:id="11"/>
      <w:bookmarkEnd w:id="12"/>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3" w:name="_CR1"/>
      <w:bookmarkEnd w:id="13"/>
      <w:r w:rsidRPr="00A014C5">
        <w:br w:type="page"/>
      </w:r>
      <w:bookmarkStart w:id="14" w:name="_Toc20955425"/>
      <w:bookmarkStart w:id="15" w:name="_Toc36556108"/>
      <w:bookmarkStart w:id="16" w:name="_Toc51762969"/>
      <w:bookmarkStart w:id="17" w:name="_Toc170721082"/>
      <w:r w:rsidRPr="00A014C5">
        <w:lastRenderedPageBreak/>
        <w:t>1</w:t>
      </w:r>
      <w:r w:rsidRPr="00A014C5">
        <w:tab/>
        <w:t>Scope</w:t>
      </w:r>
      <w:bookmarkEnd w:id="14"/>
      <w:bookmarkEnd w:id="15"/>
      <w:bookmarkEnd w:id="16"/>
      <w:bookmarkEnd w:id="17"/>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8" w:name="_CR2"/>
      <w:bookmarkStart w:id="19" w:name="_Toc20955426"/>
      <w:bookmarkStart w:id="20" w:name="_Toc36556109"/>
      <w:bookmarkStart w:id="21" w:name="_Toc51762970"/>
      <w:bookmarkStart w:id="22" w:name="_Toc170721083"/>
      <w:bookmarkEnd w:id="18"/>
      <w:r w:rsidRPr="00A014C5">
        <w:t>2</w:t>
      </w:r>
      <w:r w:rsidRPr="00A014C5">
        <w:tab/>
        <w:t>References</w:t>
      </w:r>
      <w:bookmarkEnd w:id="19"/>
      <w:bookmarkEnd w:id="20"/>
      <w:bookmarkEnd w:id="21"/>
      <w:bookmarkEnd w:id="22"/>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3" w:name="OLE_LINK1"/>
      <w:bookmarkStart w:id="24" w:name="OLE_LINK2"/>
      <w:bookmarkStart w:id="25" w:name="OLE_LINK3"/>
      <w:bookmarkStart w:id="26"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3"/>
    <w:bookmarkEnd w:id="24"/>
    <w:bookmarkEnd w:id="25"/>
    <w:bookmarkEnd w:id="26"/>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7" w:name="_Hlk160698969"/>
    </w:p>
    <w:p w14:paraId="668C72E3" w14:textId="77777777" w:rsidR="005512B0" w:rsidRDefault="000D01EE" w:rsidP="005512B0">
      <w:pPr>
        <w:pStyle w:val="EX"/>
      </w:pPr>
      <w:r w:rsidRPr="00A014C5">
        <w:t>[</w:t>
      </w:r>
      <w:r>
        <w:t>15</w:t>
      </w:r>
      <w:r w:rsidRPr="00A014C5">
        <w:t>]</w:t>
      </w:r>
      <w:r w:rsidRPr="00A014C5">
        <w:tab/>
      </w:r>
      <w:hyperlink r:id="rId12" w:history="1">
        <w:r>
          <w:t>IANA</w:t>
        </w:r>
        <w:r w:rsidRPr="0010025A">
          <w:t>: "Stream Control Transmission Protocol (SCTP) Parameters", [https://www.iana.org/assignments/sctp-parameters/sctp-parameters.xhtml#sctp-parameters-25].</w:t>
        </w:r>
      </w:hyperlink>
      <w:bookmarkEnd w:id="27"/>
    </w:p>
    <w:p w14:paraId="36FC20E1" w14:textId="7493FC8F" w:rsidR="000D01EE" w:rsidRPr="0018580D" w:rsidRDefault="005512B0" w:rsidP="005512B0">
      <w:pPr>
        <w:pStyle w:val="EX"/>
      </w:pPr>
      <w:r>
        <w:rPr>
          <w:rFonts w:hint="eastAsia"/>
          <w:lang w:eastAsia="ja-JP"/>
        </w:rPr>
        <w:t>[</w:t>
      </w:r>
      <w:r>
        <w:rPr>
          <w:lang w:eastAsia="ja-JP"/>
        </w:rPr>
        <w:t>16]</w:t>
      </w:r>
      <w:r>
        <w:rPr>
          <w:lang w:eastAsia="ja-JP"/>
        </w:rPr>
        <w:tab/>
        <w:t xml:space="preserve">IANA: </w:t>
      </w:r>
      <w:r w:rsidR="005A166C" w:rsidRPr="005A166C">
        <w:rPr>
          <w:lang w:eastAsia="ja-JP"/>
        </w:rPr>
        <w:t>"</w:t>
      </w:r>
      <w:r w:rsidRPr="00606D8D">
        <w:rPr>
          <w:lang w:eastAsia="ja-JP"/>
        </w:rPr>
        <w:t>Service Name and Transport Protocol Port Number Registry</w:t>
      </w:r>
      <w:r w:rsidR="005A166C" w:rsidRPr="005A166C">
        <w:rPr>
          <w:lang w:eastAsia="ja-JP"/>
        </w:rPr>
        <w:t>"</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2CBAAEB6" w14:textId="77777777" w:rsidR="00080512" w:rsidRPr="00A014C5" w:rsidRDefault="00A71AF4">
      <w:pPr>
        <w:pStyle w:val="Heading1"/>
      </w:pPr>
      <w:bookmarkStart w:id="28" w:name="_CR3"/>
      <w:bookmarkStart w:id="29" w:name="_Toc20955427"/>
      <w:bookmarkStart w:id="30" w:name="_Toc36556110"/>
      <w:bookmarkStart w:id="31" w:name="_Toc51762971"/>
      <w:bookmarkStart w:id="32" w:name="_Toc170721084"/>
      <w:bookmarkEnd w:id="28"/>
      <w:r w:rsidRPr="00A014C5">
        <w:lastRenderedPageBreak/>
        <w:t>3</w:t>
      </w:r>
      <w:r w:rsidRPr="00A014C5">
        <w:tab/>
        <w:t xml:space="preserve">Definitions </w:t>
      </w:r>
      <w:r w:rsidR="008028A4" w:rsidRPr="00A014C5">
        <w:t>and abbreviations</w:t>
      </w:r>
      <w:bookmarkEnd w:id="29"/>
      <w:bookmarkEnd w:id="30"/>
      <w:bookmarkEnd w:id="31"/>
      <w:bookmarkEnd w:id="32"/>
    </w:p>
    <w:p w14:paraId="10CD3524" w14:textId="77777777" w:rsidR="00080512" w:rsidRPr="00A014C5" w:rsidRDefault="00080512">
      <w:pPr>
        <w:pStyle w:val="Heading2"/>
      </w:pPr>
      <w:bookmarkStart w:id="33" w:name="_CR3_1"/>
      <w:bookmarkStart w:id="34" w:name="_Toc20955428"/>
      <w:bookmarkStart w:id="35" w:name="_Toc36556111"/>
      <w:bookmarkStart w:id="36" w:name="_Toc51762972"/>
      <w:bookmarkStart w:id="37" w:name="_Toc170721085"/>
      <w:bookmarkEnd w:id="33"/>
      <w:r w:rsidRPr="00A014C5">
        <w:t>3.1</w:t>
      </w:r>
      <w:r w:rsidRPr="00A014C5">
        <w:tab/>
        <w:t>Definitions</w:t>
      </w:r>
      <w:bookmarkEnd w:id="34"/>
      <w:bookmarkEnd w:id="35"/>
      <w:bookmarkEnd w:id="36"/>
      <w:bookmarkEnd w:id="37"/>
    </w:p>
    <w:p w14:paraId="2B7C6252" w14:textId="77777777" w:rsidR="00080512" w:rsidRPr="0018580D" w:rsidRDefault="00080512" w:rsidP="0018580D">
      <w:r w:rsidRPr="0018580D">
        <w:t xml:space="preserve">For the purposes of the present document, the terms and definitions given in </w:t>
      </w:r>
      <w:bookmarkStart w:id="38" w:name="OLE_LINK6"/>
      <w:bookmarkStart w:id="39" w:name="OLE_LINK7"/>
      <w:bookmarkStart w:id="40" w:name="OLE_LINK8"/>
      <w:r w:rsidR="00DF62CD" w:rsidRPr="0018580D">
        <w:t xml:space="preserve">3GPP </w:t>
      </w:r>
      <w:bookmarkEnd w:id="38"/>
      <w:bookmarkEnd w:id="39"/>
      <w:bookmarkEnd w:id="40"/>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1" w:name="_CR3_2"/>
      <w:bookmarkStart w:id="42" w:name="_Toc20955429"/>
      <w:bookmarkStart w:id="43" w:name="_Toc36556112"/>
      <w:bookmarkStart w:id="44" w:name="_Toc51762973"/>
      <w:bookmarkStart w:id="45" w:name="_Toc170721086"/>
      <w:bookmarkEnd w:id="41"/>
      <w:r w:rsidRPr="00A014C5">
        <w:t>3.</w:t>
      </w:r>
      <w:r w:rsidR="00BB49E7">
        <w:t>2</w:t>
      </w:r>
      <w:r w:rsidRPr="00A014C5">
        <w:tab/>
        <w:t>Abbreviations</w:t>
      </w:r>
      <w:bookmarkEnd w:id="42"/>
      <w:bookmarkEnd w:id="43"/>
      <w:bookmarkEnd w:id="44"/>
      <w:bookmarkEnd w:id="45"/>
    </w:p>
    <w:p w14:paraId="6EB08D11" w14:textId="77777777" w:rsidR="005512B0" w:rsidRPr="0018580D" w:rsidRDefault="005512B0" w:rsidP="001204F6">
      <w:pPr>
        <w:keepNext/>
      </w:pPr>
      <w:r w:rsidRPr="0018580D">
        <w:t>For the purposes of the present document, the abbreviations given in 3GPP TR 21.905 [1] and the following apply. An abbreviation defined in the present document takes precedence over the definition of the same abbreviation, if any, in 3GPP TR 21.905 [1].</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6" w:name="_CR4"/>
      <w:bookmarkStart w:id="47" w:name="_Toc20955430"/>
      <w:bookmarkStart w:id="48" w:name="_Toc36556113"/>
      <w:bookmarkStart w:id="49" w:name="_Toc51762974"/>
      <w:bookmarkStart w:id="50" w:name="_Toc170721087"/>
      <w:bookmarkEnd w:id="46"/>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7"/>
      <w:bookmarkEnd w:id="48"/>
      <w:bookmarkEnd w:id="49"/>
      <w:bookmarkEnd w:id="50"/>
    </w:p>
    <w:p w14:paraId="2FAE8F1B" w14:textId="77777777" w:rsidR="00AE2849" w:rsidRPr="00A014C5" w:rsidRDefault="00AE2849" w:rsidP="00AE2849">
      <w:pPr>
        <w:pStyle w:val="Heading2"/>
        <w:rPr>
          <w:lang w:eastAsia="ja-JP"/>
        </w:rPr>
      </w:pPr>
      <w:bookmarkStart w:id="51" w:name="_CR4_1"/>
      <w:bookmarkStart w:id="52" w:name="_Toc20955431"/>
      <w:bookmarkStart w:id="53" w:name="_Toc36556114"/>
      <w:bookmarkStart w:id="54" w:name="_Toc51762975"/>
      <w:bookmarkStart w:id="55" w:name="_Toc170721088"/>
      <w:bookmarkStart w:id="56" w:name="historyclause"/>
      <w:bookmarkEnd w:id="51"/>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2"/>
      <w:bookmarkEnd w:id="53"/>
      <w:bookmarkEnd w:id="54"/>
      <w:bookmarkEnd w:id="55"/>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7E6DADCD"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r>
        <w:t>;</w:t>
      </w:r>
    </w:p>
    <w:p w14:paraId="6C8030BF" w14:textId="77777777" w:rsidR="006C23CB" w:rsidRPr="0018580D" w:rsidRDefault="006C23CB" w:rsidP="006C23CB">
      <w:pPr>
        <w:pStyle w:val="B1"/>
        <w:rPr>
          <w:lang w:eastAsia="ja-JP"/>
        </w:rPr>
      </w:pPr>
      <w:r w:rsidRPr="0018580D">
        <w:t>-</w:t>
      </w:r>
      <w:r w:rsidRPr="0018580D">
        <w:tab/>
        <w:t>Provision of networking and routing function</w:t>
      </w:r>
      <w:r>
        <w:t>;</w:t>
      </w:r>
    </w:p>
    <w:p w14:paraId="0CDAF36B" w14:textId="77777777" w:rsidR="006C23CB" w:rsidRPr="0018580D" w:rsidRDefault="006C23CB" w:rsidP="006C23CB">
      <w:pPr>
        <w:pStyle w:val="B1"/>
        <w:rPr>
          <w:lang w:eastAsia="ja-JP"/>
        </w:rPr>
      </w:pPr>
      <w:r w:rsidRPr="0018580D">
        <w:t>-</w:t>
      </w:r>
      <w:r w:rsidRPr="0018580D">
        <w:tab/>
        <w:t>Provision of redundancy in the signalling network</w:t>
      </w:r>
      <w:r>
        <w:t>;</w:t>
      </w:r>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r>
        <w:rPr>
          <w:lang w:eastAsia="ja-JP"/>
        </w:rPr>
        <w:t>.</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7" w:name="_MON_1239036830"/>
    <w:bookmarkStart w:id="58" w:name="_MON_1239489410"/>
    <w:bookmarkEnd w:id="57"/>
    <w:bookmarkEnd w:id="58"/>
    <w:bookmarkStart w:id="59" w:name="_MON_1252426043"/>
    <w:bookmarkEnd w:id="59"/>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8.1pt;height:169.9pt" o:ole="">
            <v:imagedata r:id="rId14" o:title=""/>
          </v:shape>
          <o:OLEObject Type="Embed" ProgID="Word.Picture.8" ShapeID="_x0000_i1026" DrawAspect="Content" ObjectID="_1781365762" r:id="rId15"/>
        </w:object>
      </w:r>
    </w:p>
    <w:p w14:paraId="77D2070D" w14:textId="77777777" w:rsidR="00AE2849" w:rsidRPr="0018580D" w:rsidRDefault="00AE2849" w:rsidP="00D93E11">
      <w:pPr>
        <w:pStyle w:val="TF"/>
        <w:rPr>
          <w:lang w:eastAsia="ja-JP"/>
        </w:rPr>
      </w:pPr>
      <w:bookmarkStart w:id="60" w:name="_CRFigure4_11"/>
      <w:r w:rsidRPr="0018580D">
        <w:rPr>
          <w:lang w:eastAsia="ja-JP"/>
        </w:rPr>
        <w:t xml:space="preserve">Figure </w:t>
      </w:r>
      <w:bookmarkEnd w:id="60"/>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1" w:name="_CR5"/>
      <w:bookmarkStart w:id="62" w:name="_Toc20955432"/>
      <w:bookmarkStart w:id="63" w:name="_Toc36556115"/>
      <w:bookmarkStart w:id="64" w:name="_Toc51762976"/>
      <w:bookmarkStart w:id="65" w:name="_Toc170721089"/>
      <w:bookmarkEnd w:id="61"/>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2"/>
      <w:bookmarkEnd w:id="63"/>
      <w:bookmarkEnd w:id="64"/>
      <w:bookmarkEnd w:id="65"/>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6" w:name="_CR6"/>
      <w:bookmarkStart w:id="67" w:name="_Toc20955433"/>
      <w:bookmarkStart w:id="68" w:name="_Toc36556116"/>
      <w:bookmarkStart w:id="69" w:name="_Toc51762977"/>
      <w:bookmarkStart w:id="70" w:name="_Toc170721090"/>
      <w:bookmarkEnd w:id="66"/>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7"/>
      <w:bookmarkEnd w:id="68"/>
      <w:bookmarkEnd w:id="69"/>
      <w:bookmarkEnd w:id="70"/>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71" w:name="_CR7"/>
      <w:bookmarkStart w:id="72" w:name="_Toc20955434"/>
      <w:bookmarkStart w:id="73" w:name="_Toc36556117"/>
      <w:bookmarkStart w:id="74" w:name="_Toc51762978"/>
      <w:bookmarkStart w:id="75" w:name="_Toc170721091"/>
      <w:bookmarkEnd w:id="71"/>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2"/>
      <w:bookmarkEnd w:id="73"/>
      <w:bookmarkEnd w:id="74"/>
      <w:bookmarkEnd w:id="75"/>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7C1AF1FF"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 xml:space="preserve">The byte order of the </w:t>
      </w:r>
      <w:proofErr w:type="spellStart"/>
      <w:r>
        <w:t>ppid</w:t>
      </w:r>
      <w:proofErr w:type="spellEnd"/>
      <w:r>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64D13B5F" w:rsidR="00246FCD" w:rsidRPr="0018580D" w:rsidRDefault="005512B0"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first SCTP association.</w:t>
      </w:r>
      <w:r w:rsidRPr="0018580D">
        <w:t xml:space="preserve"> The additional SCTP associations are established by the </w:t>
      </w:r>
      <w:proofErr w:type="spellStart"/>
      <w:r w:rsidRPr="0018580D">
        <w:t>gNB</w:t>
      </w:r>
      <w:proofErr w:type="spellEnd"/>
      <w:r w:rsidRPr="0018580D">
        <w:t>-CU-UP.</w:t>
      </w:r>
      <w:r w:rsidRPr="0018580D">
        <w:rPr>
          <w:rFonts w:eastAsia="MS Mincho"/>
        </w:rPr>
        <w:t xml:space="preserve"> </w:t>
      </w:r>
      <w:bookmarkStart w:id="76" w:name="_Hlk167880508"/>
      <w:r w:rsidRPr="0018580D">
        <w:rPr>
          <w:rFonts w:eastAsia="MS Mincho"/>
        </w:rPr>
        <w:t xml:space="preserve">The SCTP Destination Port number value to be used for E1AP is </w:t>
      </w:r>
      <w:bookmarkStart w:id="77" w:name="_Hlk167880531"/>
      <w:r w:rsidRPr="000E412E">
        <w:t>assigned by IANA in [</w:t>
      </w:r>
      <w:bookmarkStart w:id="78" w:name="_Hlk167880546"/>
      <w:bookmarkEnd w:id="77"/>
      <w:r>
        <w:t>16</w:t>
      </w:r>
      <w:r w:rsidRPr="000E412E">
        <w:t>]</w:t>
      </w:r>
      <w:r w:rsidRPr="0018580D">
        <w:rPr>
          <w:rFonts w:eastAsia="MS Mincho"/>
        </w:rPr>
        <w:t>.</w:t>
      </w:r>
      <w:r w:rsidRPr="0018580D">
        <w:t xml:space="preserve"> </w:t>
      </w:r>
      <w:bookmarkEnd w:id="76"/>
      <w:bookmarkEnd w:id="78"/>
      <w:r w:rsidRPr="0018580D">
        <w:t xml:space="preserve">When </w:t>
      </w:r>
      <w:r w:rsidRPr="0018580D">
        <w:rPr>
          <w:lang w:eastAsia="ja-JP"/>
        </w:rPr>
        <w:t xml:space="preserve">the </w:t>
      </w:r>
      <w:proofErr w:type="spellStart"/>
      <w:r w:rsidRPr="0018580D">
        <w:rPr>
          <w:lang w:eastAsia="ja-JP"/>
        </w:rPr>
        <w:t>gNB</w:t>
      </w:r>
      <w:proofErr w:type="spellEnd"/>
      <w:r w:rsidRPr="0018580D">
        <w:rPr>
          <w:lang w:eastAsia="ja-JP"/>
        </w:rPr>
        <w:t xml:space="preserve">-CU-CP requests to dynamically add additional SCTP associations between the </w:t>
      </w:r>
      <w:proofErr w:type="spellStart"/>
      <w:r w:rsidRPr="0018580D">
        <w:rPr>
          <w:lang w:eastAsia="ja-JP"/>
        </w:rPr>
        <w:t>gNB</w:t>
      </w:r>
      <w:proofErr w:type="spellEnd"/>
      <w:r w:rsidRPr="0018580D">
        <w:rPr>
          <w:lang w:eastAsia="ja-JP"/>
        </w:rPr>
        <w:t xml:space="preserve">-CU-CP </w:t>
      </w:r>
      <w:r w:rsidRPr="0018580D">
        <w:rPr>
          <w:rFonts w:eastAsia="DengXian"/>
          <w:lang w:eastAsia="zh-CN"/>
        </w:rPr>
        <w:t xml:space="preserve">and </w:t>
      </w:r>
      <w:proofErr w:type="spellStart"/>
      <w:r w:rsidRPr="0018580D">
        <w:rPr>
          <w:lang w:eastAsia="ja-JP"/>
        </w:rPr>
        <w:t>gNB</w:t>
      </w:r>
      <w:proofErr w:type="spellEnd"/>
      <w:r w:rsidRPr="0018580D">
        <w:rPr>
          <w:lang w:eastAsia="ja-JP"/>
        </w:rPr>
        <w:t>-CU-UP pair</w:t>
      </w:r>
      <w:r w:rsidRPr="0018580D">
        <w:t xml:space="preserve">, the </w:t>
      </w:r>
      <w:proofErr w:type="spellStart"/>
      <w:r w:rsidRPr="0018580D">
        <w:t>gNB</w:t>
      </w:r>
      <w:proofErr w:type="spellEnd"/>
      <w:r w:rsidRPr="0018580D">
        <w:t xml:space="preserve">-CU-CP port is selected and signalled by the </w:t>
      </w:r>
      <w:proofErr w:type="spellStart"/>
      <w:r w:rsidRPr="0018580D">
        <w:t>gNB</w:t>
      </w:r>
      <w:proofErr w:type="spellEnd"/>
      <w:r w:rsidRPr="0018580D">
        <w:t xml:space="preserve">-CU-CP to the </w:t>
      </w:r>
      <w:proofErr w:type="spellStart"/>
      <w:r w:rsidRPr="0018580D">
        <w:t>gNB</w:t>
      </w:r>
      <w:proofErr w:type="spellEnd"/>
      <w:r w:rsidRPr="0018580D">
        <w:t xml:space="preserve">-CU-UP, and it can be port number value </w:t>
      </w:r>
      <w:r>
        <w:t>assigned by IANA in [16]</w:t>
      </w:r>
      <w:r w:rsidRPr="0018580D">
        <w:t xml:space="preserve"> or any dynamic port value 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30C2B5FB"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r w:rsidR="006C23CB">
        <w:rPr>
          <w:lang w:eastAsia="ja-JP"/>
        </w:rPr>
        <w:t>;</w:t>
      </w:r>
    </w:p>
    <w:p w14:paraId="6F3F65F7" w14:textId="38CC18DA"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r w:rsidR="006C23CB">
        <w:rPr>
          <w:lang w:eastAsia="ja-JP"/>
        </w:rPr>
        <w:t>;</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rsidP="006323D1">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w:t>
      </w:r>
      <w:proofErr w:type="spellStart"/>
      <w:r w:rsidRPr="0018580D">
        <w:rPr>
          <w:rFonts w:eastAsia="Batang"/>
          <w:bCs/>
        </w:rPr>
        <w:t>gNB</w:t>
      </w:r>
      <w:proofErr w:type="spellEnd"/>
      <w:r w:rsidRPr="0018580D">
        <w:rPr>
          <w:rFonts w:eastAsia="Batang"/>
          <w:bCs/>
        </w:rPr>
        <w:t xml:space="preserve">-CU-CP or 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9" w:name="_CRAnnexAinformative"/>
      <w:bookmarkEnd w:id="79"/>
      <w:r w:rsidRPr="00A014C5">
        <w:br w:type="page"/>
      </w:r>
      <w:bookmarkStart w:id="80" w:name="_Toc20955435"/>
      <w:bookmarkStart w:id="81" w:name="_Toc36556118"/>
      <w:bookmarkStart w:id="82" w:name="_Toc51762979"/>
      <w:bookmarkStart w:id="83" w:name="_Toc170721092"/>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80"/>
      <w:bookmarkEnd w:id="81"/>
      <w:bookmarkEnd w:id="82"/>
      <w:bookmarkEnd w:id="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6"/>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70B3E024" w14:textId="77777777" w:rsidR="008E4DDA" w:rsidRPr="006323D1" w:rsidRDefault="008E4DDA" w:rsidP="007602B9">
            <w:pPr>
              <w:pStyle w:val="TAL"/>
              <w:rPr>
                <w:sz w:val="16"/>
                <w:szCs w:val="16"/>
              </w:rPr>
            </w:pPr>
            <w:r w:rsidRPr="006323D1">
              <w:rPr>
                <w:sz w:val="16"/>
                <w:szCs w:val="16"/>
              </w:rPr>
              <w:t>Corrections on TNL association addition, update and removal (E1)</w:t>
            </w:r>
          </w:p>
          <w:p w14:paraId="2195CEB7" w14:textId="4944B17D" w:rsidR="0008646A" w:rsidRPr="006323D1" w:rsidRDefault="0008646A" w:rsidP="007602B9">
            <w:pPr>
              <w:pStyle w:val="TAL"/>
              <w:rPr>
                <w:sz w:val="16"/>
                <w:szCs w:val="16"/>
              </w:rPr>
            </w:pPr>
            <w:r w:rsidRPr="006323D1">
              <w:rPr>
                <w:sz w:val="16"/>
                <w:szCs w:val="16"/>
              </w:rPr>
              <w:t xml:space="preserve">Note: This is a </w:t>
            </w:r>
            <w:proofErr w:type="spellStart"/>
            <w:r w:rsidRPr="006323D1">
              <w:rPr>
                <w:sz w:val="16"/>
                <w:szCs w:val="16"/>
              </w:rPr>
              <w:t>cat.A</w:t>
            </w:r>
            <w:proofErr w:type="spellEnd"/>
            <w:r w:rsidRPr="006323D1">
              <w:rPr>
                <w:sz w:val="16"/>
                <w:szCs w:val="16"/>
              </w:rPr>
              <w:t xml:space="preserve"> CR to TS 37.482 with corresponding </w:t>
            </w:r>
            <w:proofErr w:type="spellStart"/>
            <w:r w:rsidRPr="006323D1">
              <w:rPr>
                <w:sz w:val="16"/>
                <w:szCs w:val="16"/>
              </w:rPr>
              <w:t>cat.F</w:t>
            </w:r>
            <w:proofErr w:type="spellEnd"/>
            <w:r w:rsidRPr="006323D1">
              <w:rPr>
                <w:sz w:val="16"/>
                <w:szCs w:val="16"/>
              </w:rPr>
              <w:t xml:space="preserve"> CR0020r1 to TS 38.462 v16.1.0 (as from REL-17 onwards TS 38.462 was transferred to TS 37.482).</w:t>
            </w:r>
          </w:p>
        </w:tc>
        <w:tc>
          <w:tcPr>
            <w:tcW w:w="356" w:type="pct"/>
            <w:shd w:val="solid" w:color="FFFFFF" w:fill="auto"/>
          </w:tcPr>
          <w:p w14:paraId="0B280026" w14:textId="0A44D67C" w:rsidR="008E4DDA" w:rsidRPr="006323D1" w:rsidRDefault="008E4DDA" w:rsidP="007602B9">
            <w:pPr>
              <w:pStyle w:val="TAC"/>
              <w:rPr>
                <w:sz w:val="16"/>
                <w:szCs w:val="16"/>
              </w:rPr>
            </w:pPr>
            <w:r w:rsidRPr="006323D1">
              <w:rPr>
                <w:sz w:val="16"/>
                <w:szCs w:val="16"/>
              </w:rPr>
              <w:t>17.3.0</w:t>
            </w:r>
          </w:p>
        </w:tc>
      </w:tr>
      <w:tr w:rsidR="009C4E44" w:rsidRPr="00A014C5" w14:paraId="61597FFB" w14:textId="77777777" w:rsidTr="006323D1">
        <w:tc>
          <w:tcPr>
            <w:tcW w:w="404" w:type="pct"/>
            <w:shd w:val="solid" w:color="FFFFFF" w:fill="auto"/>
            <w:vAlign w:val="center"/>
          </w:tcPr>
          <w:p w14:paraId="5AC6436F" w14:textId="5E70433C"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36ECFA1E"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59FC1C27" w:rsidR="009C4E44" w:rsidRDefault="009C4E44" w:rsidP="009C4E44">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5826622" w:rsidR="009C4E44" w:rsidRDefault="009C4E44" w:rsidP="009C4E44">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321A7116"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01981CF8" w:rsidR="009C4E44" w:rsidRDefault="009C4E44" w:rsidP="009C4E44">
            <w:pPr>
              <w:pStyle w:val="TAC"/>
              <w:rPr>
                <w:sz w:val="16"/>
                <w:szCs w:val="16"/>
              </w:rPr>
            </w:pPr>
            <w:r w:rsidRPr="00EF319B">
              <w:rPr>
                <w:rFonts w:cs="Arial"/>
                <w:color w:val="000000"/>
                <w:sz w:val="16"/>
                <w:szCs w:val="16"/>
              </w:rPr>
              <w:t>A</w:t>
            </w:r>
          </w:p>
        </w:tc>
        <w:tc>
          <w:tcPr>
            <w:tcW w:w="2526" w:type="pct"/>
            <w:shd w:val="solid" w:color="FFFFFF" w:fill="auto"/>
            <w:vAlign w:val="center"/>
          </w:tcPr>
          <w:p w14:paraId="4783DA7E" w14:textId="77777777" w:rsidR="009C4E44" w:rsidRPr="006323D1" w:rsidRDefault="009C4E44" w:rsidP="009C4E44">
            <w:pPr>
              <w:pStyle w:val="TAL"/>
              <w:rPr>
                <w:rFonts w:cs="Arial"/>
                <w:sz w:val="16"/>
                <w:szCs w:val="16"/>
              </w:rPr>
            </w:pPr>
            <w:r w:rsidRPr="006323D1">
              <w:rPr>
                <w:rFonts w:cs="Arial"/>
                <w:sz w:val="16"/>
                <w:szCs w:val="16"/>
              </w:rPr>
              <w:t>Correction on E1AP PPID for DTLS over SCTP</w:t>
            </w:r>
          </w:p>
          <w:p w14:paraId="7DB27B0D" w14:textId="61AEFC7F" w:rsidR="0008646A" w:rsidRPr="006323D1" w:rsidRDefault="0008646A" w:rsidP="009C4E44">
            <w:pPr>
              <w:pStyle w:val="TAL"/>
              <w:rPr>
                <w:sz w:val="16"/>
                <w:szCs w:val="16"/>
              </w:rPr>
            </w:pPr>
            <w:r w:rsidRPr="006323D1">
              <w:rPr>
                <w:sz w:val="16"/>
                <w:szCs w:val="16"/>
              </w:rPr>
              <w:t xml:space="preserve">Note: This is a </w:t>
            </w:r>
            <w:proofErr w:type="spellStart"/>
            <w:r w:rsidRPr="006323D1">
              <w:rPr>
                <w:sz w:val="16"/>
                <w:szCs w:val="16"/>
              </w:rPr>
              <w:t>cat.A</w:t>
            </w:r>
            <w:proofErr w:type="spellEnd"/>
            <w:r w:rsidRPr="006323D1">
              <w:rPr>
                <w:sz w:val="16"/>
                <w:szCs w:val="16"/>
              </w:rPr>
              <w:t xml:space="preserve"> CR to TS 37.482 with corresponding </w:t>
            </w:r>
            <w:proofErr w:type="spellStart"/>
            <w:r w:rsidRPr="006323D1">
              <w:rPr>
                <w:sz w:val="16"/>
                <w:szCs w:val="16"/>
              </w:rPr>
              <w:t>cat.F</w:t>
            </w:r>
            <w:proofErr w:type="spellEnd"/>
            <w:r w:rsidRPr="006323D1">
              <w:rPr>
                <w:sz w:val="16"/>
                <w:szCs w:val="16"/>
              </w:rPr>
              <w:t xml:space="preserve"> CR0021 to TS 38.462 v15.7.0 (as from REL-17 onwards TS 38.462 was transferred to TS 37.482).</w:t>
            </w:r>
          </w:p>
        </w:tc>
        <w:tc>
          <w:tcPr>
            <w:tcW w:w="356" w:type="pct"/>
            <w:shd w:val="solid" w:color="FFFFFF" w:fill="auto"/>
          </w:tcPr>
          <w:p w14:paraId="43279A5B" w14:textId="003EE472" w:rsidR="009C4E44" w:rsidRPr="006323D1" w:rsidRDefault="009C4E44" w:rsidP="009C4E44">
            <w:pPr>
              <w:pStyle w:val="TAC"/>
              <w:rPr>
                <w:sz w:val="16"/>
                <w:szCs w:val="16"/>
              </w:rPr>
            </w:pPr>
            <w:r w:rsidRPr="006323D1">
              <w:rPr>
                <w:sz w:val="16"/>
                <w:szCs w:val="16"/>
              </w:rPr>
              <w:t>17.4.0</w:t>
            </w:r>
          </w:p>
        </w:tc>
      </w:tr>
      <w:tr w:rsidR="009C4E44" w:rsidRPr="00A014C5" w14:paraId="4623989E" w14:textId="77777777" w:rsidTr="006323D1">
        <w:tc>
          <w:tcPr>
            <w:tcW w:w="404" w:type="pct"/>
            <w:shd w:val="solid" w:color="FFFFFF" w:fill="auto"/>
            <w:vAlign w:val="center"/>
          </w:tcPr>
          <w:p w14:paraId="45460FF4" w14:textId="387BB1F6"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2BDEE220" w14:textId="15616AB7"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2095C157" w14:textId="3A8FA97C" w:rsidR="009C4E44" w:rsidRDefault="009C4E44" w:rsidP="009C4E44">
            <w:pPr>
              <w:pStyle w:val="TAC"/>
              <w:rPr>
                <w:sz w:val="16"/>
                <w:szCs w:val="16"/>
              </w:rPr>
            </w:pPr>
            <w:r w:rsidRPr="00EF319B">
              <w:rPr>
                <w:rFonts w:cs="Arial"/>
                <w:color w:val="000000"/>
                <w:sz w:val="16"/>
                <w:szCs w:val="16"/>
              </w:rPr>
              <w:t>RP-240617</w:t>
            </w:r>
          </w:p>
        </w:tc>
        <w:tc>
          <w:tcPr>
            <w:tcW w:w="265" w:type="pct"/>
            <w:shd w:val="solid" w:color="FFFFFF" w:fill="auto"/>
            <w:vAlign w:val="center"/>
          </w:tcPr>
          <w:p w14:paraId="2C26E6AC" w14:textId="3F061997" w:rsidR="009C4E44" w:rsidRDefault="009C4E44" w:rsidP="009C4E44">
            <w:pPr>
              <w:pStyle w:val="TAL"/>
              <w:rPr>
                <w:sz w:val="16"/>
                <w:szCs w:val="16"/>
                <w:lang w:eastAsia="zh-CN"/>
              </w:rPr>
            </w:pPr>
            <w:r w:rsidRPr="00EF319B">
              <w:rPr>
                <w:rFonts w:cs="Arial"/>
                <w:color w:val="000000"/>
                <w:sz w:val="16"/>
                <w:szCs w:val="16"/>
              </w:rPr>
              <w:t>0004</w:t>
            </w:r>
          </w:p>
        </w:tc>
        <w:tc>
          <w:tcPr>
            <w:tcW w:w="214" w:type="pct"/>
            <w:shd w:val="solid" w:color="FFFFFF" w:fill="auto"/>
            <w:vAlign w:val="center"/>
          </w:tcPr>
          <w:p w14:paraId="6B6C1392" w14:textId="5C37CA6C"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2C37C5FF" w14:textId="16A452BE" w:rsidR="009C4E44" w:rsidRDefault="009C4E44" w:rsidP="009C4E44">
            <w:pPr>
              <w:pStyle w:val="TAC"/>
              <w:rPr>
                <w:sz w:val="16"/>
                <w:szCs w:val="16"/>
              </w:rPr>
            </w:pPr>
            <w:r w:rsidRPr="00EF319B">
              <w:rPr>
                <w:rFonts w:cs="Arial"/>
                <w:color w:val="000000"/>
                <w:sz w:val="16"/>
                <w:szCs w:val="16"/>
              </w:rPr>
              <w:t>D</w:t>
            </w:r>
          </w:p>
        </w:tc>
        <w:tc>
          <w:tcPr>
            <w:tcW w:w="2526" w:type="pct"/>
            <w:shd w:val="solid" w:color="FFFFFF" w:fill="auto"/>
            <w:vAlign w:val="center"/>
          </w:tcPr>
          <w:p w14:paraId="72B38826" w14:textId="0D13F4C9" w:rsidR="0008646A" w:rsidRPr="006323D1" w:rsidRDefault="009C4E44" w:rsidP="0008646A">
            <w:pPr>
              <w:pStyle w:val="TAL"/>
              <w:rPr>
                <w:sz w:val="16"/>
                <w:szCs w:val="16"/>
              </w:rPr>
            </w:pPr>
            <w:r w:rsidRPr="006323D1">
              <w:rPr>
                <w:rFonts w:cs="Arial"/>
                <w:sz w:val="16"/>
                <w:szCs w:val="16"/>
              </w:rPr>
              <w:t>Rapporteur corrections to 37.482</w:t>
            </w:r>
          </w:p>
        </w:tc>
        <w:tc>
          <w:tcPr>
            <w:tcW w:w="356" w:type="pct"/>
            <w:shd w:val="solid" w:color="FFFFFF" w:fill="auto"/>
          </w:tcPr>
          <w:p w14:paraId="6C7B02B4" w14:textId="1CDC360D" w:rsidR="009C4E44" w:rsidRPr="006323D1" w:rsidRDefault="009C4E44" w:rsidP="009C4E44">
            <w:pPr>
              <w:pStyle w:val="TAC"/>
              <w:rPr>
                <w:sz w:val="16"/>
                <w:szCs w:val="16"/>
              </w:rPr>
            </w:pPr>
            <w:r w:rsidRPr="006323D1">
              <w:rPr>
                <w:sz w:val="16"/>
                <w:szCs w:val="16"/>
              </w:rPr>
              <w:t>18.0.0</w:t>
            </w:r>
          </w:p>
        </w:tc>
      </w:tr>
      <w:tr w:rsidR="0013762F" w:rsidRPr="00A014C5" w14:paraId="23598B0B" w14:textId="77777777" w:rsidTr="001204F6">
        <w:tc>
          <w:tcPr>
            <w:tcW w:w="404" w:type="pct"/>
            <w:shd w:val="solid" w:color="FFFFFF" w:fill="auto"/>
            <w:vAlign w:val="center"/>
          </w:tcPr>
          <w:p w14:paraId="6B9D6BF8" w14:textId="0F339A92"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shd w:val="solid" w:color="FFFFFF" w:fill="auto"/>
            <w:vAlign w:val="center"/>
          </w:tcPr>
          <w:p w14:paraId="1143FE82" w14:textId="49BD7A3A"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shd w:val="solid" w:color="FFFFFF" w:fill="auto"/>
            <w:vAlign w:val="center"/>
          </w:tcPr>
          <w:p w14:paraId="78878CFA" w14:textId="06E932B5"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shd w:val="solid" w:color="FFFFFF" w:fill="auto"/>
            <w:vAlign w:val="center"/>
          </w:tcPr>
          <w:p w14:paraId="0338452A" w14:textId="7352C871" w:rsidR="0013762F" w:rsidRPr="00EF319B" w:rsidRDefault="0013762F" w:rsidP="0013762F">
            <w:pPr>
              <w:pStyle w:val="TAL"/>
              <w:rPr>
                <w:rFonts w:cs="Arial"/>
                <w:color w:val="000000"/>
                <w:sz w:val="16"/>
                <w:szCs w:val="16"/>
              </w:rPr>
            </w:pPr>
            <w:r w:rsidRPr="006F3282">
              <w:rPr>
                <w:rFonts w:cs="Arial"/>
                <w:color w:val="000000"/>
                <w:sz w:val="16"/>
                <w:szCs w:val="16"/>
              </w:rPr>
              <w:t>0006</w:t>
            </w:r>
          </w:p>
        </w:tc>
        <w:tc>
          <w:tcPr>
            <w:tcW w:w="214" w:type="pct"/>
            <w:shd w:val="solid" w:color="FFFFFF" w:fill="auto"/>
            <w:vAlign w:val="center"/>
          </w:tcPr>
          <w:p w14:paraId="20C216EE" w14:textId="49E09AED"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shd w:val="solid" w:color="FFFFFF" w:fill="auto"/>
            <w:vAlign w:val="center"/>
          </w:tcPr>
          <w:p w14:paraId="50F6648E" w14:textId="48A443F3"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shd w:val="solid" w:color="FFFFFF" w:fill="auto"/>
            <w:vAlign w:val="center"/>
          </w:tcPr>
          <w:p w14:paraId="177C7FFE" w14:textId="60CF908D" w:rsidR="0013762F" w:rsidRPr="006323D1" w:rsidRDefault="0013762F" w:rsidP="0013762F">
            <w:pPr>
              <w:pStyle w:val="TAL"/>
              <w:rPr>
                <w:rFonts w:cs="Arial"/>
                <w:sz w:val="16"/>
                <w:szCs w:val="16"/>
              </w:rPr>
            </w:pPr>
            <w:r w:rsidRPr="006F3282">
              <w:rPr>
                <w:rFonts w:cs="Arial"/>
                <w:color w:val="000000"/>
                <w:sz w:val="16"/>
                <w:szCs w:val="16"/>
              </w:rPr>
              <w:t>Rapporteur corrections to 37.482</w:t>
            </w:r>
          </w:p>
        </w:tc>
        <w:tc>
          <w:tcPr>
            <w:tcW w:w="356" w:type="pct"/>
            <w:shd w:val="solid" w:color="FFFFFF" w:fill="auto"/>
            <w:vAlign w:val="center"/>
          </w:tcPr>
          <w:p w14:paraId="1E46F609" w14:textId="15E951CF" w:rsidR="0013762F" w:rsidRPr="006323D1" w:rsidRDefault="0013762F" w:rsidP="0013762F">
            <w:pPr>
              <w:pStyle w:val="TAC"/>
              <w:rPr>
                <w:sz w:val="16"/>
                <w:szCs w:val="16"/>
              </w:rPr>
            </w:pPr>
            <w:r w:rsidRPr="006F3282">
              <w:rPr>
                <w:rFonts w:cs="Arial"/>
                <w:color w:val="000000"/>
                <w:sz w:val="16"/>
                <w:szCs w:val="16"/>
              </w:rPr>
              <w:t>18.1.0</w:t>
            </w:r>
          </w:p>
        </w:tc>
      </w:tr>
      <w:tr w:rsidR="0013762F" w:rsidRPr="00A014C5" w14:paraId="3F090F23" w14:textId="77777777" w:rsidTr="001204F6">
        <w:tc>
          <w:tcPr>
            <w:tcW w:w="404" w:type="pct"/>
            <w:shd w:val="solid" w:color="FFFFFF" w:fill="auto"/>
            <w:vAlign w:val="center"/>
          </w:tcPr>
          <w:p w14:paraId="14D3C86E" w14:textId="32F42AD9"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shd w:val="solid" w:color="FFFFFF" w:fill="auto"/>
            <w:vAlign w:val="center"/>
          </w:tcPr>
          <w:p w14:paraId="1BBCE29B" w14:textId="5C1C8698"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shd w:val="solid" w:color="FFFFFF" w:fill="auto"/>
            <w:vAlign w:val="center"/>
          </w:tcPr>
          <w:p w14:paraId="384E0217" w14:textId="68FB1767"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shd w:val="solid" w:color="FFFFFF" w:fill="auto"/>
            <w:vAlign w:val="center"/>
          </w:tcPr>
          <w:p w14:paraId="23B30586" w14:textId="1F89BDF9" w:rsidR="0013762F" w:rsidRPr="00EF319B" w:rsidRDefault="0013762F" w:rsidP="0013762F">
            <w:pPr>
              <w:pStyle w:val="TAL"/>
              <w:rPr>
                <w:rFonts w:cs="Arial"/>
                <w:color w:val="000000"/>
                <w:sz w:val="16"/>
                <w:szCs w:val="16"/>
              </w:rPr>
            </w:pPr>
            <w:r w:rsidRPr="006F3282">
              <w:rPr>
                <w:rFonts w:cs="Arial"/>
                <w:color w:val="000000"/>
                <w:sz w:val="16"/>
                <w:szCs w:val="16"/>
              </w:rPr>
              <w:t>0007</w:t>
            </w:r>
          </w:p>
        </w:tc>
        <w:tc>
          <w:tcPr>
            <w:tcW w:w="214" w:type="pct"/>
            <w:shd w:val="solid" w:color="FFFFFF" w:fill="auto"/>
            <w:vAlign w:val="center"/>
          </w:tcPr>
          <w:p w14:paraId="25E79F00" w14:textId="0249B867"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shd w:val="solid" w:color="FFFFFF" w:fill="auto"/>
            <w:vAlign w:val="center"/>
          </w:tcPr>
          <w:p w14:paraId="41CB9B1E" w14:textId="6133EAB5"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shd w:val="solid" w:color="FFFFFF" w:fill="auto"/>
            <w:vAlign w:val="center"/>
          </w:tcPr>
          <w:p w14:paraId="3B0A98C1" w14:textId="1FC010CD" w:rsidR="0013762F" w:rsidRPr="006323D1" w:rsidRDefault="0013762F" w:rsidP="0013762F">
            <w:pPr>
              <w:pStyle w:val="TAL"/>
              <w:rPr>
                <w:rFonts w:cs="Arial"/>
                <w:sz w:val="16"/>
                <w:szCs w:val="16"/>
              </w:rPr>
            </w:pPr>
            <w:r w:rsidRPr="006F3282">
              <w:rPr>
                <w:rFonts w:cs="Arial"/>
                <w:color w:val="000000"/>
                <w:sz w:val="16"/>
                <w:szCs w:val="16"/>
              </w:rPr>
              <w:t>Rapporteur corrections</w:t>
            </w:r>
          </w:p>
        </w:tc>
        <w:tc>
          <w:tcPr>
            <w:tcW w:w="356" w:type="pct"/>
            <w:shd w:val="solid" w:color="FFFFFF" w:fill="auto"/>
            <w:vAlign w:val="center"/>
          </w:tcPr>
          <w:p w14:paraId="2092E933" w14:textId="26515A4C" w:rsidR="0013762F" w:rsidRPr="006323D1" w:rsidRDefault="0013762F" w:rsidP="0013762F">
            <w:pPr>
              <w:pStyle w:val="TAC"/>
              <w:rPr>
                <w:sz w:val="16"/>
                <w:szCs w:val="16"/>
              </w:rPr>
            </w:pPr>
            <w:r w:rsidRPr="006F3282">
              <w:rPr>
                <w:rFonts w:cs="Arial"/>
                <w:color w:val="000000"/>
                <w:sz w:val="16"/>
                <w:szCs w:val="16"/>
              </w:rPr>
              <w:t>18.1.0</w:t>
            </w:r>
          </w:p>
        </w:tc>
      </w:tr>
    </w:tbl>
    <w:p w14:paraId="54197395" w14:textId="77777777" w:rsidR="003C3971" w:rsidRPr="00A014C5" w:rsidRDefault="003C3971" w:rsidP="00B97D8A"/>
    <w:sectPr w:rsidR="003C3971" w:rsidRPr="00A014C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A99A4" w14:textId="77777777" w:rsidR="007C11C4" w:rsidRDefault="007C11C4">
      <w:r>
        <w:separator/>
      </w:r>
    </w:p>
  </w:endnote>
  <w:endnote w:type="continuationSeparator" w:id="0">
    <w:p w14:paraId="4C115D98" w14:textId="77777777" w:rsidR="007C11C4" w:rsidRDefault="007C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7D7DD" w14:textId="77777777" w:rsidR="007C11C4" w:rsidRDefault="007C11C4">
      <w:r>
        <w:separator/>
      </w:r>
    </w:p>
  </w:footnote>
  <w:footnote w:type="continuationSeparator" w:id="0">
    <w:p w14:paraId="5DF6B0E5" w14:textId="77777777" w:rsidR="007C11C4" w:rsidRDefault="007C1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28632" w14:textId="7817396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769">
      <w:rPr>
        <w:rFonts w:ascii="Arial" w:hAnsi="Arial" w:cs="Arial"/>
        <w:b/>
        <w:noProof/>
        <w:sz w:val="18"/>
        <w:szCs w:val="18"/>
      </w:rPr>
      <w:t>3GPP TS 37.482 V18.1.0 (2024-06)</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3FB7B1C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769">
      <w:rPr>
        <w:rFonts w:ascii="Arial" w:hAnsi="Arial" w:cs="Arial"/>
        <w:b/>
        <w:noProof/>
        <w:sz w:val="18"/>
        <w:szCs w:val="18"/>
      </w:rPr>
      <w:t>Release 18</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E8"/>
    <w:rsid w:val="00017C4B"/>
    <w:rsid w:val="00031C38"/>
    <w:rsid w:val="00032D4F"/>
    <w:rsid w:val="00033397"/>
    <w:rsid w:val="00035826"/>
    <w:rsid w:val="00040095"/>
    <w:rsid w:val="000426CB"/>
    <w:rsid w:val="00051834"/>
    <w:rsid w:val="00054A22"/>
    <w:rsid w:val="00054EC3"/>
    <w:rsid w:val="000655A6"/>
    <w:rsid w:val="00072169"/>
    <w:rsid w:val="00080512"/>
    <w:rsid w:val="00082D93"/>
    <w:rsid w:val="0008434F"/>
    <w:rsid w:val="000850A8"/>
    <w:rsid w:val="0008646A"/>
    <w:rsid w:val="0008751E"/>
    <w:rsid w:val="000A0E87"/>
    <w:rsid w:val="000A14B0"/>
    <w:rsid w:val="000A4403"/>
    <w:rsid w:val="000A7959"/>
    <w:rsid w:val="000B0FFA"/>
    <w:rsid w:val="000B2A4B"/>
    <w:rsid w:val="000C2E78"/>
    <w:rsid w:val="000D01EE"/>
    <w:rsid w:val="000D38E9"/>
    <w:rsid w:val="000D58AB"/>
    <w:rsid w:val="001015C8"/>
    <w:rsid w:val="001174E9"/>
    <w:rsid w:val="001176F2"/>
    <w:rsid w:val="00120100"/>
    <w:rsid w:val="001204F6"/>
    <w:rsid w:val="00125D27"/>
    <w:rsid w:val="00133118"/>
    <w:rsid w:val="00136CD1"/>
    <w:rsid w:val="00136DC2"/>
    <w:rsid w:val="0013762F"/>
    <w:rsid w:val="00142B69"/>
    <w:rsid w:val="001518C7"/>
    <w:rsid w:val="00156185"/>
    <w:rsid w:val="00167893"/>
    <w:rsid w:val="001800A0"/>
    <w:rsid w:val="00180A2D"/>
    <w:rsid w:val="00185081"/>
    <w:rsid w:val="0018580D"/>
    <w:rsid w:val="00190AF8"/>
    <w:rsid w:val="00192953"/>
    <w:rsid w:val="001A0274"/>
    <w:rsid w:val="001C3F7B"/>
    <w:rsid w:val="001C4630"/>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96A1C"/>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12B0"/>
    <w:rsid w:val="00554C2D"/>
    <w:rsid w:val="00565087"/>
    <w:rsid w:val="0057162F"/>
    <w:rsid w:val="00571F3C"/>
    <w:rsid w:val="0059332A"/>
    <w:rsid w:val="005A166C"/>
    <w:rsid w:val="005A2F63"/>
    <w:rsid w:val="005B46C8"/>
    <w:rsid w:val="005C093E"/>
    <w:rsid w:val="005C0A49"/>
    <w:rsid w:val="005C362C"/>
    <w:rsid w:val="005D2E01"/>
    <w:rsid w:val="005D584F"/>
    <w:rsid w:val="005F574D"/>
    <w:rsid w:val="005F7A29"/>
    <w:rsid w:val="00614675"/>
    <w:rsid w:val="00614FDF"/>
    <w:rsid w:val="006323D1"/>
    <w:rsid w:val="00656FF1"/>
    <w:rsid w:val="00657934"/>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176B"/>
    <w:rsid w:val="007926DD"/>
    <w:rsid w:val="00797AF3"/>
    <w:rsid w:val="007B0C25"/>
    <w:rsid w:val="007B23AC"/>
    <w:rsid w:val="007C11C4"/>
    <w:rsid w:val="008028A4"/>
    <w:rsid w:val="00815E07"/>
    <w:rsid w:val="00827FBA"/>
    <w:rsid w:val="008519C5"/>
    <w:rsid w:val="0085410E"/>
    <w:rsid w:val="00856AE8"/>
    <w:rsid w:val="0087465F"/>
    <w:rsid w:val="00874EE1"/>
    <w:rsid w:val="008768CA"/>
    <w:rsid w:val="008970DC"/>
    <w:rsid w:val="008C3D50"/>
    <w:rsid w:val="008C6522"/>
    <w:rsid w:val="008E4DDA"/>
    <w:rsid w:val="008F2E90"/>
    <w:rsid w:val="008F4E82"/>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35836"/>
    <w:rsid w:val="00A47591"/>
    <w:rsid w:val="00A53724"/>
    <w:rsid w:val="00A7148C"/>
    <w:rsid w:val="00A71AF4"/>
    <w:rsid w:val="00A82346"/>
    <w:rsid w:val="00AA2483"/>
    <w:rsid w:val="00AB0573"/>
    <w:rsid w:val="00AB3D04"/>
    <w:rsid w:val="00AB7611"/>
    <w:rsid w:val="00AD4A39"/>
    <w:rsid w:val="00AE2849"/>
    <w:rsid w:val="00AE4F10"/>
    <w:rsid w:val="00AF73B3"/>
    <w:rsid w:val="00B15449"/>
    <w:rsid w:val="00B32D67"/>
    <w:rsid w:val="00B37A26"/>
    <w:rsid w:val="00B41787"/>
    <w:rsid w:val="00B420E1"/>
    <w:rsid w:val="00B42E15"/>
    <w:rsid w:val="00B44357"/>
    <w:rsid w:val="00B47DDF"/>
    <w:rsid w:val="00B50BCB"/>
    <w:rsid w:val="00B632E1"/>
    <w:rsid w:val="00B70B36"/>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CF5FD6"/>
    <w:rsid w:val="00D00F6C"/>
    <w:rsid w:val="00D035A4"/>
    <w:rsid w:val="00D04C3A"/>
    <w:rsid w:val="00D05CF0"/>
    <w:rsid w:val="00D10E0F"/>
    <w:rsid w:val="00D2011C"/>
    <w:rsid w:val="00D225CB"/>
    <w:rsid w:val="00D326E5"/>
    <w:rsid w:val="00D3495F"/>
    <w:rsid w:val="00D43596"/>
    <w:rsid w:val="00D5335F"/>
    <w:rsid w:val="00D54009"/>
    <w:rsid w:val="00D6711A"/>
    <w:rsid w:val="00D71BBE"/>
    <w:rsid w:val="00D71BF2"/>
    <w:rsid w:val="00D738D6"/>
    <w:rsid w:val="00D755EB"/>
    <w:rsid w:val="00D8118A"/>
    <w:rsid w:val="00D87E00"/>
    <w:rsid w:val="00D9134D"/>
    <w:rsid w:val="00D93E11"/>
    <w:rsid w:val="00DA50FA"/>
    <w:rsid w:val="00DA7A03"/>
    <w:rsid w:val="00DB0967"/>
    <w:rsid w:val="00DB1818"/>
    <w:rsid w:val="00DC061C"/>
    <w:rsid w:val="00DC309B"/>
    <w:rsid w:val="00DC4DA2"/>
    <w:rsid w:val="00DD6265"/>
    <w:rsid w:val="00DE039C"/>
    <w:rsid w:val="00DE7ACA"/>
    <w:rsid w:val="00DF2B1F"/>
    <w:rsid w:val="00DF5DDB"/>
    <w:rsid w:val="00DF62CD"/>
    <w:rsid w:val="00E12011"/>
    <w:rsid w:val="00E35A44"/>
    <w:rsid w:val="00E44347"/>
    <w:rsid w:val="00E77645"/>
    <w:rsid w:val="00E82C7D"/>
    <w:rsid w:val="00E83C54"/>
    <w:rsid w:val="00E903B4"/>
    <w:rsid w:val="00EA21A4"/>
    <w:rsid w:val="00EA2FFD"/>
    <w:rsid w:val="00EC2AF5"/>
    <w:rsid w:val="00EC4A25"/>
    <w:rsid w:val="00ED144E"/>
    <w:rsid w:val="00ED75D4"/>
    <w:rsid w:val="00EE66A9"/>
    <w:rsid w:val="00F0027E"/>
    <w:rsid w:val="00F00CBB"/>
    <w:rsid w:val="00F025A2"/>
    <w:rsid w:val="00F04712"/>
    <w:rsid w:val="00F22EC7"/>
    <w:rsid w:val="00F344D2"/>
    <w:rsid w:val="00F43725"/>
    <w:rsid w:val="00F47769"/>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 w:type="character" w:styleId="Hyperlink">
    <w:name w:val="Hyperlink"/>
    <w:rsid w:val="005512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37.482</dc:title>
  <dc:subject>E1 signalling transport (Release 18)</dc:subject>
  <dc:creator>MCC Support</dc:creator>
  <cp:keywords/>
  <dc:description/>
  <cp:lastModifiedBy>MCC</cp:lastModifiedBy>
  <cp:revision>13</cp:revision>
  <dcterms:created xsi:type="dcterms:W3CDTF">2024-03-30T11:54:00Z</dcterms:created>
  <dcterms:modified xsi:type="dcterms:W3CDTF">2024-07-01T17:03:00Z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