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04412" w14:textId="381D228E" w:rsidR="000F7ECB" w:rsidRPr="00414EFE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14EFE">
        <w:rPr>
          <w:rFonts w:cs="Arial"/>
          <w:bCs/>
          <w:sz w:val="22"/>
        </w:rPr>
        <w:t>3GPP TSG</w:t>
      </w:r>
      <w:r w:rsidR="004E2A3F">
        <w:rPr>
          <w:rFonts w:cs="Arial"/>
          <w:bCs/>
          <w:sz w:val="22"/>
        </w:rPr>
        <w:t xml:space="preserve"> </w:t>
      </w:r>
      <w:r w:rsidR="008F7A27" w:rsidRPr="00414EFE">
        <w:rPr>
          <w:rFonts w:cs="Arial"/>
          <w:bCs/>
          <w:sz w:val="22"/>
        </w:rPr>
        <w:t xml:space="preserve">SA </w:t>
      </w:r>
      <w:r w:rsidRPr="00414EFE">
        <w:rPr>
          <w:rFonts w:cs="Arial"/>
          <w:bCs/>
          <w:sz w:val="22"/>
        </w:rPr>
        <w:t>Meeting #</w:t>
      </w:r>
      <w:r w:rsidR="008F7A27" w:rsidRPr="00414EFE">
        <w:rPr>
          <w:rFonts w:cs="Arial"/>
          <w:bCs/>
          <w:sz w:val="22"/>
        </w:rPr>
        <w:t>10</w:t>
      </w:r>
      <w:r w:rsidR="004E2A3F">
        <w:rPr>
          <w:rFonts w:cs="Arial"/>
          <w:bCs/>
          <w:sz w:val="22"/>
        </w:rPr>
        <w:t>6</w:t>
      </w:r>
      <w:r w:rsidRPr="00414EFE">
        <w:rPr>
          <w:rFonts w:cs="Arial"/>
          <w:bCs/>
          <w:sz w:val="22"/>
        </w:rPr>
        <w:tab/>
      </w:r>
      <w:r w:rsidR="004E2A3F" w:rsidRPr="004E2A3F">
        <w:rPr>
          <w:rFonts w:cs="Arial"/>
          <w:bCs/>
          <w:sz w:val="22"/>
        </w:rPr>
        <w:t>SP-241825</w:t>
      </w:r>
    </w:p>
    <w:p w14:paraId="4F804120" w14:textId="1BC205F1" w:rsidR="000F7ECB" w:rsidRPr="008F7A27" w:rsidRDefault="004E2A3F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4E2A3F">
        <w:rPr>
          <w:rFonts w:cs="Arial"/>
          <w:bCs/>
          <w:sz w:val="22"/>
        </w:rPr>
        <w:t>Madrid, Spain, 10-13 December 2024</w:t>
      </w:r>
      <w:r w:rsidR="000F7ECB" w:rsidRPr="008F7A27">
        <w:rPr>
          <w:rFonts w:cs="Arial"/>
          <w:bCs/>
          <w:sz w:val="22"/>
        </w:rPr>
        <w:br/>
      </w:r>
    </w:p>
    <w:p w14:paraId="064F599F" w14:textId="7FB74708"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</w:r>
      <w:r w:rsidR="00FB4E2D" w:rsidRPr="00FB4E2D">
        <w:rPr>
          <w:rFonts w:ascii="Arial" w:hAnsi="Arial" w:cs="Arial"/>
          <w:b/>
        </w:rPr>
        <w:t xml:space="preserve">Cover sheet </w:t>
      </w:r>
      <w:r w:rsidR="004E2A3F">
        <w:rPr>
          <w:rFonts w:ascii="Arial" w:hAnsi="Arial" w:cs="Arial"/>
          <w:b/>
        </w:rPr>
        <w:t xml:space="preserve">for TR </w:t>
      </w:r>
      <w:r w:rsidR="00FB4E2D" w:rsidRPr="00FB4E2D">
        <w:rPr>
          <w:rFonts w:ascii="Arial" w:hAnsi="Arial" w:cs="Arial"/>
          <w:b/>
        </w:rPr>
        <w:t xml:space="preserve">22.887 </w:t>
      </w:r>
      <w:r w:rsidR="004E2A3F">
        <w:rPr>
          <w:rFonts w:ascii="Arial" w:hAnsi="Arial" w:cs="Arial"/>
          <w:b/>
        </w:rPr>
        <w:t>v.1.0.0</w:t>
      </w:r>
    </w:p>
    <w:p w14:paraId="2D2DD8F1" w14:textId="4B53A91E" w:rsidR="002B09A1" w:rsidRPr="00414EFE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414EFE">
        <w:rPr>
          <w:rFonts w:ascii="Arial" w:hAnsi="Arial" w:cs="Arial"/>
          <w:b/>
          <w:lang w:val="fr-FR"/>
        </w:rPr>
        <w:t>Source:</w:t>
      </w:r>
      <w:proofErr w:type="gramEnd"/>
      <w:r w:rsidRPr="00414EFE">
        <w:rPr>
          <w:rFonts w:ascii="Arial" w:hAnsi="Arial" w:cs="Arial"/>
          <w:b/>
          <w:lang w:val="fr-FR"/>
        </w:rPr>
        <w:tab/>
      </w:r>
      <w:r w:rsidR="004E2A3F">
        <w:rPr>
          <w:rFonts w:ascii="Arial" w:hAnsi="Arial" w:cs="Arial"/>
          <w:b/>
          <w:lang w:val="fr-FR"/>
        </w:rPr>
        <w:t>SA1</w:t>
      </w:r>
    </w:p>
    <w:p w14:paraId="52E86786" w14:textId="77777777" w:rsidR="00222D66" w:rsidRPr="00414EFE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14EFE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414EFE">
        <w:rPr>
          <w:rFonts w:ascii="Arial" w:hAnsi="Arial" w:cs="Arial"/>
          <w:b/>
          <w:lang w:val="fr-FR"/>
        </w:rPr>
        <w:t>for:</w:t>
      </w:r>
      <w:proofErr w:type="gramEnd"/>
      <w:r w:rsidRPr="00414EFE">
        <w:rPr>
          <w:rFonts w:ascii="Arial" w:hAnsi="Arial" w:cs="Arial"/>
          <w:b/>
          <w:lang w:val="fr-FR"/>
        </w:rPr>
        <w:tab/>
        <w:t>Information</w:t>
      </w:r>
    </w:p>
    <w:p w14:paraId="38D84E94" w14:textId="77777777" w:rsidR="0045428D" w:rsidRPr="00414EFE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5D4B67DE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14:paraId="30DCA344" w14:textId="26FFB180"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</w:t>
      </w:r>
      <w:r w:rsidR="004E2A3F">
        <w:rPr>
          <w:sz w:val="24"/>
        </w:rPr>
        <w:t xml:space="preserve">TR 22.887 </w:t>
      </w:r>
      <w:r w:rsidR="004E2A3F">
        <w:rPr>
          <w:sz w:val="24"/>
        </w:rPr>
        <w:t xml:space="preserve">on </w:t>
      </w:r>
      <w:r w:rsidR="004E2A3F" w:rsidRPr="004E2A3F">
        <w:rPr>
          <w:sz w:val="24"/>
        </w:rPr>
        <w:t>Study on satellite access - Phase 4</w:t>
      </w:r>
      <w:r w:rsidR="004E2A3F">
        <w:rPr>
          <w:sz w:val="24"/>
        </w:rPr>
        <w:t xml:space="preserve"> (</w:t>
      </w:r>
      <w:r>
        <w:rPr>
          <w:sz w:val="24"/>
        </w:rPr>
        <w:t>FS_</w:t>
      </w:r>
      <w:r w:rsidR="00FB4E2D">
        <w:rPr>
          <w:sz w:val="24"/>
        </w:rPr>
        <w:t>5GSAT</w:t>
      </w:r>
      <w:r w:rsidR="00915964">
        <w:rPr>
          <w:sz w:val="24"/>
        </w:rPr>
        <w:t>_Ph</w:t>
      </w:r>
      <w:r w:rsidR="004E2A3F">
        <w:rPr>
          <w:sz w:val="24"/>
        </w:rPr>
        <w:t>4)</w:t>
      </w:r>
      <w:r>
        <w:rPr>
          <w:sz w:val="24"/>
        </w:rPr>
        <w:t xml:space="preserve"> has advanced significantly and is provided to TSG SA for information.</w:t>
      </w:r>
    </w:p>
    <w:p w14:paraId="4B875D7E" w14:textId="3A495172" w:rsidR="00FB4E2D" w:rsidRDefault="00BD21FD" w:rsidP="00FB4E2D">
      <w:pPr>
        <w:tabs>
          <w:tab w:val="left" w:pos="3119"/>
        </w:tabs>
        <w:rPr>
          <w:sz w:val="24"/>
        </w:rPr>
      </w:pPr>
      <w:r>
        <w:rPr>
          <w:sz w:val="24"/>
        </w:rPr>
        <w:t>TR 22.8</w:t>
      </w:r>
      <w:r w:rsidR="00FB4E2D">
        <w:rPr>
          <w:sz w:val="24"/>
        </w:rPr>
        <w:t>87</w:t>
      </w:r>
      <w:r>
        <w:rPr>
          <w:sz w:val="24"/>
        </w:rPr>
        <w:t xml:space="preserve"> </w:t>
      </w:r>
      <w:r w:rsidR="00C66F38" w:rsidRPr="00C66F38">
        <w:rPr>
          <w:sz w:val="24"/>
        </w:rPr>
        <w:t xml:space="preserve">provides stage 1 use cases and potential requirements </w:t>
      </w:r>
      <w:r w:rsidR="00FB4E2D" w:rsidRPr="00FB4E2D">
        <w:rPr>
          <w:sz w:val="24"/>
        </w:rPr>
        <w:t xml:space="preserve">related to the 5G system with satellite access </w:t>
      </w:r>
      <w:proofErr w:type="gramStart"/>
      <w:r w:rsidR="00FB4E2D" w:rsidRPr="00FB4E2D">
        <w:rPr>
          <w:sz w:val="24"/>
        </w:rPr>
        <w:t>taking into account</w:t>
      </w:r>
      <w:proofErr w:type="gramEnd"/>
      <w:r w:rsidR="004E2A3F">
        <w:rPr>
          <w:sz w:val="24"/>
        </w:rPr>
        <w:t>:</w:t>
      </w:r>
    </w:p>
    <w:p w14:paraId="23724426" w14:textId="6770B05D" w:rsidR="00FB4E2D" w:rsidRPr="00FB4E2D" w:rsidRDefault="00FB4E2D" w:rsidP="00FB4E2D">
      <w:pPr>
        <w:pStyle w:val="ListParagraph"/>
        <w:numPr>
          <w:ilvl w:val="0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new capabilities such as:</w:t>
      </w:r>
    </w:p>
    <w:p w14:paraId="71AD2664" w14:textId="7D841229" w:rsidR="00FB4E2D" w:rsidRPr="00FB4E2D" w:rsidRDefault="00FB4E2D" w:rsidP="00FB4E2D">
      <w:pPr>
        <w:pStyle w:val="ListParagraph"/>
        <w:numPr>
          <w:ilvl w:val="1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multi-orbit satellite access for multiple services</w:t>
      </w:r>
    </w:p>
    <w:p w14:paraId="1AA6BA33" w14:textId="5DC89B31" w:rsidR="00FB4E2D" w:rsidRPr="00FB4E2D" w:rsidRDefault="00FB4E2D" w:rsidP="00FB4E2D">
      <w:pPr>
        <w:pStyle w:val="ListParagraph"/>
        <w:numPr>
          <w:ilvl w:val="1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resilient notification service</w:t>
      </w:r>
    </w:p>
    <w:p w14:paraId="0941F15A" w14:textId="6BBAF53B" w:rsidR="00FB4E2D" w:rsidRPr="00FB4E2D" w:rsidRDefault="00FB4E2D" w:rsidP="00FB4E2D">
      <w:pPr>
        <w:pStyle w:val="ListParagraph"/>
        <w:numPr>
          <w:ilvl w:val="0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Enhancements of the following aspects:</w:t>
      </w:r>
    </w:p>
    <w:p w14:paraId="41D4AD5D" w14:textId="2B7088E9" w:rsidR="00FB4E2D" w:rsidRPr="00FB4E2D" w:rsidRDefault="00FB4E2D" w:rsidP="00FB4E2D">
      <w:pPr>
        <w:pStyle w:val="ListParagraph"/>
        <w:numPr>
          <w:ilvl w:val="1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 xml:space="preserve">support for emergency communications and mission critical services using satellite access </w:t>
      </w:r>
    </w:p>
    <w:p w14:paraId="71FAFB29" w14:textId="39856C08" w:rsidR="00FB4E2D" w:rsidRDefault="00FB4E2D" w:rsidP="00FB4E2D">
      <w:pPr>
        <w:pStyle w:val="ListParagraph"/>
        <w:numPr>
          <w:ilvl w:val="1"/>
          <w:numId w:val="12"/>
        </w:numPr>
        <w:tabs>
          <w:tab w:val="left" w:pos="3119"/>
        </w:tabs>
        <w:rPr>
          <w:sz w:val="24"/>
        </w:rPr>
      </w:pPr>
      <w:r w:rsidRPr="00FB4E2D">
        <w:rPr>
          <w:sz w:val="24"/>
        </w:rPr>
        <w:t>support IMS voice calls using GEO satellite access</w:t>
      </w:r>
    </w:p>
    <w:p w14:paraId="5F8A073E" w14:textId="11289AD5" w:rsidR="001770E2" w:rsidRPr="001770E2" w:rsidRDefault="001770E2" w:rsidP="001770E2">
      <w:pPr>
        <w:pStyle w:val="ListParagraph"/>
        <w:numPr>
          <w:ilvl w:val="1"/>
          <w:numId w:val="12"/>
        </w:numPr>
        <w:rPr>
          <w:sz w:val="24"/>
        </w:rPr>
      </w:pPr>
      <w:r w:rsidRPr="001770E2">
        <w:rPr>
          <w:sz w:val="24"/>
        </w:rPr>
        <w:t>support Broadcast services with satellite access for unregistered UEs</w:t>
      </w:r>
    </w:p>
    <w:p w14:paraId="785BF7D6" w14:textId="77777777" w:rsidR="00FB4E2D" w:rsidRDefault="00FB4E2D" w:rsidP="00FB4E2D">
      <w:pPr>
        <w:contextualSpacing/>
        <w:rPr>
          <w:noProof/>
        </w:rPr>
      </w:pPr>
    </w:p>
    <w:p w14:paraId="530CE101" w14:textId="03F8F82E" w:rsidR="00FB4E2D" w:rsidRDefault="00215BD8" w:rsidP="00215BD8">
      <w:pPr>
        <w:contextualSpacing/>
        <w:rPr>
          <w:sz w:val="24"/>
        </w:rPr>
      </w:pPr>
      <w:r>
        <w:rPr>
          <w:sz w:val="24"/>
        </w:rPr>
        <w:t xml:space="preserve">The consolidation of potential requirements has started and </w:t>
      </w:r>
      <w:r w:rsidRPr="00215BD8">
        <w:rPr>
          <w:sz w:val="24"/>
        </w:rPr>
        <w:t xml:space="preserve">two use cases (i.e. IMS voice call using GEO satellite, Resilient notification) objectives </w:t>
      </w:r>
      <w:r w:rsidR="00984C07">
        <w:rPr>
          <w:sz w:val="24"/>
        </w:rPr>
        <w:t xml:space="preserve">are already </w:t>
      </w:r>
      <w:r w:rsidRPr="00215BD8">
        <w:rPr>
          <w:sz w:val="24"/>
        </w:rPr>
        <w:t>consolidated, providing a baseline for establishing normative requirements to standardize satellite access capabilities within the 5G system.</w:t>
      </w:r>
    </w:p>
    <w:p w14:paraId="50835D4C" w14:textId="77777777" w:rsidR="00215BD8" w:rsidRPr="00215BD8" w:rsidRDefault="00215BD8" w:rsidP="00215BD8">
      <w:pPr>
        <w:contextualSpacing/>
        <w:rPr>
          <w:noProof/>
          <w:sz w:val="24"/>
          <w:szCs w:val="24"/>
        </w:rPr>
      </w:pPr>
    </w:p>
    <w:p w14:paraId="1B702599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14:paraId="385F1368" w14:textId="05C07E05"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This</w:t>
      </w:r>
      <w:r w:rsidR="00E66891">
        <w:rPr>
          <w:sz w:val="24"/>
        </w:rPr>
        <w:t xml:space="preserve"> is the first time this TR is</w:t>
      </w:r>
      <w:r>
        <w:rPr>
          <w:sz w:val="24"/>
        </w:rPr>
        <w:t xml:space="preserve"> presented to TSG SA.</w:t>
      </w:r>
    </w:p>
    <w:p w14:paraId="327858CB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14:paraId="07DEF18C" w14:textId="77777777" w:rsid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There are remaining editor's </w:t>
      </w:r>
      <w:r w:rsidR="00F141E3">
        <w:rPr>
          <w:sz w:val="24"/>
        </w:rPr>
        <w:t>notes</w:t>
      </w:r>
      <w:r>
        <w:rPr>
          <w:sz w:val="24"/>
        </w:rPr>
        <w:t>.</w:t>
      </w:r>
    </w:p>
    <w:p w14:paraId="5F9B4A05" w14:textId="578980F3" w:rsidR="00FB4E2D" w:rsidRDefault="008F7A27" w:rsidP="00FB4E2D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consolidation of potential requirements has not yet </w:t>
      </w:r>
      <w:r w:rsidR="00FB4E2D">
        <w:rPr>
          <w:sz w:val="24"/>
        </w:rPr>
        <w:t xml:space="preserve">been </w:t>
      </w:r>
      <w:r>
        <w:rPr>
          <w:sz w:val="24"/>
        </w:rPr>
        <w:t>completed.</w:t>
      </w:r>
      <w:r w:rsidR="00FB4E2D" w:rsidRPr="00FB4E2D">
        <w:rPr>
          <w:sz w:val="24"/>
        </w:rPr>
        <w:t xml:space="preserve"> </w:t>
      </w:r>
    </w:p>
    <w:p w14:paraId="0EE53A97" w14:textId="5124C4DD" w:rsidR="008F7A27" w:rsidRPr="008F7A27" w:rsidRDefault="00FB4E2D">
      <w:pPr>
        <w:tabs>
          <w:tab w:val="left" w:pos="3119"/>
        </w:tabs>
        <w:rPr>
          <w:sz w:val="24"/>
        </w:rPr>
      </w:pPr>
      <w:r>
        <w:rPr>
          <w:sz w:val="24"/>
        </w:rPr>
        <w:t>The TR conclusions remain to be completed.</w:t>
      </w:r>
    </w:p>
    <w:p w14:paraId="0B056536" w14:textId="77777777"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14:paraId="05E97242" w14:textId="02FE8AAB" w:rsidR="0045428D" w:rsidRPr="00652AF3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sectPr w:rsidR="0045428D" w:rsidRPr="00652AF3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45D8FF" w14:textId="77777777" w:rsidR="00D00020" w:rsidRDefault="00D00020" w:rsidP="008F7A27">
      <w:pPr>
        <w:spacing w:after="0"/>
      </w:pPr>
      <w:r>
        <w:separator/>
      </w:r>
    </w:p>
  </w:endnote>
  <w:endnote w:type="continuationSeparator" w:id="0">
    <w:p w14:paraId="099325DC" w14:textId="77777777" w:rsidR="00D00020" w:rsidRDefault="00D00020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60762" w14:textId="77777777" w:rsidR="00D00020" w:rsidRDefault="00D00020" w:rsidP="008F7A27">
      <w:pPr>
        <w:spacing w:after="0"/>
      </w:pPr>
      <w:r>
        <w:separator/>
      </w:r>
    </w:p>
  </w:footnote>
  <w:footnote w:type="continuationSeparator" w:id="0">
    <w:p w14:paraId="2AFA2902" w14:textId="77777777" w:rsidR="00D00020" w:rsidRDefault="00D00020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 w15:restartNumberingAfterBreak="0">
    <w:nsid w:val="43293CB4"/>
    <w:multiLevelType w:val="hybridMultilevel"/>
    <w:tmpl w:val="87D20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93389"/>
    <w:multiLevelType w:val="hybridMultilevel"/>
    <w:tmpl w:val="B3D45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033575">
    <w:abstractNumId w:val="0"/>
  </w:num>
  <w:num w:numId="2" w16cid:durableId="2033064855">
    <w:abstractNumId w:val="4"/>
  </w:num>
  <w:num w:numId="3" w16cid:durableId="2117866754">
    <w:abstractNumId w:val="3"/>
  </w:num>
  <w:num w:numId="4" w16cid:durableId="360013379">
    <w:abstractNumId w:val="5"/>
  </w:num>
  <w:num w:numId="5" w16cid:durableId="584849287">
    <w:abstractNumId w:val="6"/>
  </w:num>
  <w:num w:numId="6" w16cid:durableId="1186868802">
    <w:abstractNumId w:val="2"/>
  </w:num>
  <w:num w:numId="7" w16cid:durableId="1044257834">
    <w:abstractNumId w:val="1"/>
  </w:num>
  <w:num w:numId="8" w16cid:durableId="1919900782">
    <w:abstractNumId w:val="8"/>
  </w:num>
  <w:num w:numId="9" w16cid:durableId="404038602">
    <w:abstractNumId w:val="10"/>
  </w:num>
  <w:num w:numId="10" w16cid:durableId="848641240">
    <w:abstractNumId w:val="11"/>
  </w:num>
  <w:num w:numId="11" w16cid:durableId="282075785">
    <w:abstractNumId w:val="7"/>
  </w:num>
  <w:num w:numId="12" w16cid:durableId="8431307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0E1B"/>
    <w:rsid w:val="00037089"/>
    <w:rsid w:val="00057666"/>
    <w:rsid w:val="00075971"/>
    <w:rsid w:val="000F7ECB"/>
    <w:rsid w:val="0012577A"/>
    <w:rsid w:val="001377F9"/>
    <w:rsid w:val="0016576E"/>
    <w:rsid w:val="001770E2"/>
    <w:rsid w:val="001F2F42"/>
    <w:rsid w:val="00201520"/>
    <w:rsid w:val="00215BD8"/>
    <w:rsid w:val="00222D66"/>
    <w:rsid w:val="002B09A1"/>
    <w:rsid w:val="002D7FB6"/>
    <w:rsid w:val="003D71A8"/>
    <w:rsid w:val="00414EFE"/>
    <w:rsid w:val="0045428D"/>
    <w:rsid w:val="00487784"/>
    <w:rsid w:val="004E2A3F"/>
    <w:rsid w:val="00652AF3"/>
    <w:rsid w:val="00671A4E"/>
    <w:rsid w:val="006A5503"/>
    <w:rsid w:val="007D6573"/>
    <w:rsid w:val="007E06AB"/>
    <w:rsid w:val="00827413"/>
    <w:rsid w:val="00841163"/>
    <w:rsid w:val="0085456B"/>
    <w:rsid w:val="008F7A27"/>
    <w:rsid w:val="00915964"/>
    <w:rsid w:val="00922B87"/>
    <w:rsid w:val="00984C07"/>
    <w:rsid w:val="00BB12FB"/>
    <w:rsid w:val="00BD21FD"/>
    <w:rsid w:val="00C241B9"/>
    <w:rsid w:val="00C66F38"/>
    <w:rsid w:val="00CC358C"/>
    <w:rsid w:val="00CD1850"/>
    <w:rsid w:val="00D00020"/>
    <w:rsid w:val="00D353D2"/>
    <w:rsid w:val="00D55D61"/>
    <w:rsid w:val="00D7600E"/>
    <w:rsid w:val="00DC278D"/>
    <w:rsid w:val="00DD02F7"/>
    <w:rsid w:val="00E66891"/>
    <w:rsid w:val="00ED7BBB"/>
    <w:rsid w:val="00F0756F"/>
    <w:rsid w:val="00F141E3"/>
    <w:rsid w:val="00FB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8A2FDB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BD21FD"/>
    <w:pPr>
      <w:ind w:left="720"/>
      <w:contextualSpacing/>
    </w:p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FB4E2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RBI5PAMIO524-1616901215-30231</_dlc_DocId>
    <_dlc_DocIdUrl xmlns="71c5aaf6-e6ce-465b-b873-5148d2a4c105">
      <Url>https://nokia.sharepoint.com/sites/gxp/_layouts/15/DocIdRedir.aspx?ID=RBI5PAMIO524-1616901215-30231</Url>
      <Description>RBI5PAMIO524-1616901215-30231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7815F26-8C59-453D-9F6E-8D6930FC6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A4A998-150C-4F03-A081-7BC96E4CC4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782735D-2979-4EB6-A580-86C310FD7D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67D8C4-1AA0-4023-990E-47225D2FC69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0D9A44-66DC-472C-9BA6-2250B063B23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CR0806r4</cp:lastModifiedBy>
  <cp:revision>4</cp:revision>
  <dcterms:created xsi:type="dcterms:W3CDTF">2024-11-22T16:28:00Z</dcterms:created>
  <dcterms:modified xsi:type="dcterms:W3CDTF">2024-12-03T13:25:00Z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175fe8cd-d620-4d68-a293-ece1f3bd3b78</vt:lpwstr>
  </property>
  <property fmtid="{D5CDD505-2E9C-101B-9397-08002B2CF9AE}" pid="5" name="MediaServiceImageTags">
    <vt:lpwstr/>
  </property>
</Properties>
</file>