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0CEC" w14:textId="1E5011BF" w:rsidR="00B44682" w:rsidRDefault="00B44682">
      <w:pPr>
        <w:pStyle w:val="ZA"/>
        <w:framePr w:wrap="notBeside"/>
      </w:pPr>
      <w:bookmarkStart w:id="0" w:name="page1"/>
      <w:r>
        <w:rPr>
          <w:sz w:val="64"/>
        </w:rPr>
        <w:t xml:space="preserve">3GPP TS 28.663 </w:t>
      </w:r>
      <w:r w:rsidR="00CA0882">
        <w:t>V</w:t>
      </w:r>
      <w:r w:rsidR="0010224E">
        <w:t>18.1.0</w:t>
      </w:r>
      <w:r>
        <w:t xml:space="preserve"> </w:t>
      </w:r>
      <w:r>
        <w:rPr>
          <w:sz w:val="32"/>
        </w:rPr>
        <w:t>(</w:t>
      </w:r>
      <w:r w:rsidR="0010224E">
        <w:rPr>
          <w:sz w:val="32"/>
        </w:rPr>
        <w:t>2024-09</w:t>
      </w:r>
      <w:r>
        <w:rPr>
          <w:sz w:val="32"/>
        </w:rPr>
        <w:t>)</w:t>
      </w:r>
    </w:p>
    <w:p w14:paraId="3C469380" w14:textId="77777777" w:rsidR="00B44682" w:rsidRDefault="00B44682">
      <w:pPr>
        <w:pStyle w:val="ZB"/>
        <w:framePr w:wrap="notBeside"/>
      </w:pPr>
      <w:r>
        <w:t>Technical Specification</w:t>
      </w:r>
    </w:p>
    <w:p w14:paraId="7A956033" w14:textId="77777777" w:rsidR="00B44682" w:rsidRDefault="00B44682">
      <w:pPr>
        <w:pStyle w:val="ZT"/>
        <w:framePr w:wrap="notBeside"/>
      </w:pPr>
      <w:r>
        <w:t>3rd Generation Partnership Project;</w:t>
      </w:r>
    </w:p>
    <w:p w14:paraId="4F988867" w14:textId="77777777" w:rsidR="00B44682" w:rsidRDefault="00B44682">
      <w:pPr>
        <w:pStyle w:val="ZT"/>
        <w:framePr w:wrap="notBeside"/>
      </w:pPr>
      <w:r>
        <w:t>Technical Specification Group Services and System Aspects;</w:t>
      </w:r>
    </w:p>
    <w:p w14:paraId="29B5A545" w14:textId="77777777" w:rsidR="00B44682" w:rsidRDefault="00B44682">
      <w:pPr>
        <w:pStyle w:val="ZT"/>
        <w:framePr w:wrap="notBeside"/>
      </w:pPr>
      <w:r>
        <w:t>Telecommunication management;</w:t>
      </w:r>
    </w:p>
    <w:p w14:paraId="38921757" w14:textId="77777777" w:rsidR="00B44682" w:rsidRDefault="00B44682">
      <w:pPr>
        <w:pStyle w:val="ZT"/>
        <w:framePr w:wrap="notBeside"/>
      </w:pPr>
      <w:r>
        <w:t>Generic Radio Access Network (RAN)</w:t>
      </w:r>
    </w:p>
    <w:p w14:paraId="57964530" w14:textId="77777777" w:rsidR="00B44682" w:rsidRDefault="00B44682">
      <w:pPr>
        <w:pStyle w:val="ZT"/>
        <w:framePr w:wrap="notBeside"/>
      </w:pPr>
      <w:r>
        <w:t>Network Resource Model (NRM)</w:t>
      </w:r>
    </w:p>
    <w:p w14:paraId="3AE92172" w14:textId="77777777" w:rsidR="00B44682" w:rsidRDefault="00B44682">
      <w:pPr>
        <w:pStyle w:val="ZT"/>
        <w:framePr w:wrap="notBeside"/>
      </w:pPr>
      <w:r>
        <w:t>Integration Reference Point (IRP);</w:t>
      </w:r>
    </w:p>
    <w:p w14:paraId="1CB4F88B" w14:textId="77777777" w:rsidR="00B44682" w:rsidRDefault="00B44682">
      <w:pPr>
        <w:pStyle w:val="ZT"/>
        <w:framePr w:wrap="notBeside"/>
      </w:pPr>
      <w:r>
        <w:t>Solution Set (SS) definitions</w:t>
      </w:r>
    </w:p>
    <w:p w14:paraId="65AFB613" w14:textId="77777777" w:rsidR="00B44682" w:rsidRDefault="00B44682">
      <w:pPr>
        <w:pStyle w:val="ZT"/>
        <w:framePr w:wrap="notBeside"/>
      </w:pPr>
      <w:r>
        <w:t>(</w:t>
      </w:r>
      <w:r>
        <w:rPr>
          <w:rStyle w:val="ZGSM"/>
        </w:rPr>
        <w:t>Release</w:t>
      </w:r>
      <w:r w:rsidR="0046349C">
        <w:rPr>
          <w:rStyle w:val="ZGSM"/>
        </w:rPr>
        <w:t xml:space="preserve"> 1</w:t>
      </w:r>
      <w:r w:rsidR="000F123C">
        <w:rPr>
          <w:rStyle w:val="ZGSM"/>
        </w:rPr>
        <w:t>8</w:t>
      </w:r>
      <w:r>
        <w:t>)</w:t>
      </w:r>
    </w:p>
    <w:p w14:paraId="20E8DEFB" w14:textId="77777777" w:rsidR="00B44682" w:rsidRDefault="00B44682">
      <w:pPr>
        <w:pStyle w:val="ZT"/>
        <w:framePr w:wrap="notBeside"/>
        <w:rPr>
          <w:i/>
          <w:sz w:val="28"/>
        </w:rPr>
      </w:pPr>
    </w:p>
    <w:bookmarkStart w:id="1" w:name="_MON_1684549432"/>
    <w:bookmarkEnd w:id="1"/>
    <w:p w14:paraId="20BF0220" w14:textId="77777777" w:rsidR="000B1147" w:rsidRPr="000B1147" w:rsidRDefault="000F123C" w:rsidP="000B1147">
      <w:pPr>
        <w:pStyle w:val="ZU"/>
        <w:framePr w:h="4929" w:hRule="exact" w:wrap="notBeside"/>
        <w:tabs>
          <w:tab w:val="right" w:pos="10205"/>
        </w:tabs>
        <w:jc w:val="left"/>
        <w:rPr>
          <w:color w:val="0000FF"/>
        </w:rPr>
      </w:pPr>
      <w:r w:rsidRPr="000F123C">
        <w:rPr>
          <w:color w:val="0000FF"/>
        </w:rPr>
        <w:object w:dxaOrig="2026" w:dyaOrig="1251" w14:anchorId="5D63E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8.6pt" o:ole="">
            <v:imagedata r:id="rId9" o:title=""/>
          </v:shape>
          <o:OLEObject Type="Embed" ProgID="Word.Picture.8" ShapeID="_x0000_i1025" DrawAspect="Content" ObjectID="_1788764905" r:id="rId10"/>
        </w:object>
      </w:r>
      <w:r w:rsidR="000B1147" w:rsidRPr="000B1147">
        <w:rPr>
          <w:color w:val="0000FF"/>
        </w:rPr>
        <w:tab/>
      </w:r>
      <w:r w:rsidR="00000000">
        <w:rPr>
          <w:color w:val="0000FF"/>
        </w:rPr>
        <w:pict w14:anchorId="5D1A1B14">
          <v:shape id="_x0000_i1026" type="#_x0000_t75" style="width:127.4pt;height:75.2pt">
            <v:imagedata r:id="rId11" o:title="3GPP-logo_web"/>
          </v:shape>
        </w:pict>
      </w:r>
    </w:p>
    <w:p w14:paraId="5AC14F47" w14:textId="77777777" w:rsidR="00B44682" w:rsidRDefault="00B44682">
      <w:pPr>
        <w:pStyle w:val="ZU"/>
        <w:framePr w:h="4929" w:hRule="exact" w:wrap="notBeside"/>
        <w:tabs>
          <w:tab w:val="right" w:pos="10206"/>
        </w:tabs>
        <w:jc w:val="left"/>
      </w:pPr>
    </w:p>
    <w:p w14:paraId="450B45D6"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8303EC" w14:textId="77777777" w:rsidR="00B44682" w:rsidRDefault="00B44682">
      <w:pPr>
        <w:pStyle w:val="ZV"/>
        <w:framePr w:wrap="notBeside"/>
      </w:pPr>
    </w:p>
    <w:bookmarkEnd w:id="0"/>
    <w:p w14:paraId="293A6521" w14:textId="77777777" w:rsidR="00B44682" w:rsidRDefault="00B44682">
      <w:pPr>
        <w:sectPr w:rsidR="00B44682" w:rsidSect="00343A47">
          <w:footnotePr>
            <w:numRestart w:val="eachSect"/>
          </w:footnotePr>
          <w:pgSz w:w="11907" w:h="16840"/>
          <w:pgMar w:top="2268" w:right="851" w:bottom="10773" w:left="851" w:header="0" w:footer="0" w:gutter="0"/>
          <w:cols w:space="720"/>
        </w:sectPr>
      </w:pPr>
    </w:p>
    <w:p w14:paraId="40466826" w14:textId="77777777" w:rsidR="00B44682" w:rsidRDefault="00B44682">
      <w:bookmarkStart w:id="2" w:name="page2"/>
    </w:p>
    <w:p w14:paraId="68164661" w14:textId="77777777" w:rsidR="00B44682" w:rsidRDefault="00B44682">
      <w:pPr>
        <w:pStyle w:val="FP"/>
        <w:framePr w:wrap="notBeside" w:hAnchor="margin" w:y="1419"/>
        <w:pBdr>
          <w:bottom w:val="single" w:sz="6" w:space="1" w:color="auto"/>
        </w:pBdr>
        <w:spacing w:before="240"/>
        <w:ind w:left="2835" w:right="2835"/>
        <w:jc w:val="center"/>
      </w:pPr>
      <w:r>
        <w:t>Keywords</w:t>
      </w:r>
    </w:p>
    <w:p w14:paraId="3996E981"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Management,Generic RAN</w:t>
      </w:r>
    </w:p>
    <w:p w14:paraId="6D88D3C6" w14:textId="77777777" w:rsidR="00B44682" w:rsidRDefault="00B44682">
      <w:pPr>
        <w:pStyle w:val="FP"/>
        <w:framePr w:wrap="notBeside" w:hAnchor="margin" w:y="1419"/>
        <w:ind w:left="2835" w:right="2835"/>
        <w:jc w:val="center"/>
        <w:rPr>
          <w:rFonts w:ascii="Arial" w:hAnsi="Arial"/>
          <w:sz w:val="18"/>
        </w:rPr>
      </w:pPr>
    </w:p>
    <w:p w14:paraId="353151EF" w14:textId="77777777" w:rsidR="00B44682" w:rsidRDefault="00B44682"/>
    <w:p w14:paraId="4021132B"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4FE92E30" w14:textId="77777777" w:rsidR="00B44682" w:rsidRDefault="00B44682">
      <w:pPr>
        <w:pStyle w:val="FP"/>
        <w:framePr w:wrap="notBeside" w:hAnchor="margin" w:yAlign="center"/>
        <w:pBdr>
          <w:bottom w:val="single" w:sz="6" w:space="1" w:color="auto"/>
        </w:pBdr>
        <w:ind w:left="2835" w:right="2835"/>
        <w:jc w:val="center"/>
      </w:pPr>
      <w:r>
        <w:t>Postal address</w:t>
      </w:r>
    </w:p>
    <w:p w14:paraId="3F9DD1E9" w14:textId="77777777" w:rsidR="00B44682" w:rsidRDefault="00B44682">
      <w:pPr>
        <w:pStyle w:val="FP"/>
        <w:framePr w:wrap="notBeside" w:hAnchor="margin" w:yAlign="center"/>
        <w:ind w:left="2835" w:right="2835"/>
        <w:jc w:val="center"/>
        <w:rPr>
          <w:rFonts w:ascii="Arial" w:hAnsi="Arial"/>
          <w:sz w:val="18"/>
        </w:rPr>
      </w:pPr>
    </w:p>
    <w:p w14:paraId="248AB5C2"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786B8C58"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F40700"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BD6EBB"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4DCCB5"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25B30E40"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61368690" w14:textId="77777777" w:rsidR="00B44682" w:rsidRDefault="00B44682"/>
    <w:p w14:paraId="03D52FF0"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9CB3B3"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A6A5A2" w14:textId="77777777" w:rsidR="00B44682" w:rsidRDefault="00B44682">
      <w:pPr>
        <w:pStyle w:val="FP"/>
        <w:framePr w:h="3057" w:hRule="exact" w:wrap="notBeside" w:vAnchor="page" w:hAnchor="margin" w:y="12605"/>
        <w:jc w:val="center"/>
        <w:rPr>
          <w:noProof/>
        </w:rPr>
      </w:pPr>
    </w:p>
    <w:p w14:paraId="562CF5E4" w14:textId="77777777"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0F123C">
        <w:rPr>
          <w:noProof/>
          <w:sz w:val="18"/>
        </w:rPr>
        <w:t>4</w:t>
      </w:r>
      <w:r>
        <w:rPr>
          <w:noProof/>
          <w:sz w:val="18"/>
        </w:rPr>
        <w:t xml:space="preserve">, 3GPP Organizational Partners (ARIB, ATIS, CCSA, ETSI, </w:t>
      </w:r>
      <w:r w:rsidR="003F436C">
        <w:rPr>
          <w:noProof/>
          <w:sz w:val="18"/>
        </w:rPr>
        <w:t xml:space="preserve">TSDSI, </w:t>
      </w:r>
      <w:r>
        <w:rPr>
          <w:noProof/>
          <w:sz w:val="18"/>
        </w:rPr>
        <w:t>TTA, TTC).</w:t>
      </w:r>
      <w:bookmarkStart w:id="3" w:name="copyrightaddon"/>
      <w:bookmarkEnd w:id="3"/>
    </w:p>
    <w:p w14:paraId="15E214F5"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1D4AA86A" w14:textId="77777777" w:rsidR="00B44682" w:rsidRDefault="00B44682">
      <w:pPr>
        <w:pStyle w:val="FP"/>
        <w:framePr w:h="3057" w:hRule="exact" w:wrap="notBeside" w:vAnchor="page" w:hAnchor="margin" w:y="12605"/>
        <w:rPr>
          <w:noProof/>
          <w:sz w:val="18"/>
        </w:rPr>
      </w:pPr>
    </w:p>
    <w:p w14:paraId="542BA0D4"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28C5D94E"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2E5B94"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2"/>
    <w:p w14:paraId="127C193B" w14:textId="77777777" w:rsidR="00B44682" w:rsidRDefault="00B44682">
      <w:pPr>
        <w:pStyle w:val="TT"/>
      </w:pPr>
      <w:r>
        <w:br w:type="page"/>
      </w:r>
      <w:r>
        <w:lastRenderedPageBreak/>
        <w:t>Contents</w:t>
      </w:r>
    </w:p>
    <w:bookmarkStart w:id="4" w:name="historyclause"/>
    <w:p w14:paraId="2526EC9D" w14:textId="655C52A8" w:rsidR="00F10CC2" w:rsidRDefault="00562306">
      <w:pPr>
        <w:pStyle w:val="TOC1"/>
        <w:rPr>
          <w:rFonts w:ascii="Calibri" w:hAnsi="Calibri"/>
          <w:noProof/>
          <w:kern w:val="2"/>
          <w:szCs w:val="22"/>
          <w:lang w:eastAsia="en-GB"/>
        </w:rPr>
      </w:pPr>
      <w:r>
        <w:fldChar w:fldCharType="begin" w:fldLock="1"/>
      </w:r>
      <w:r>
        <w:instrText xml:space="preserve"> TOC \o "1-9" </w:instrText>
      </w:r>
      <w:r>
        <w:fldChar w:fldCharType="separate"/>
      </w:r>
      <w:r w:rsidR="00F10CC2">
        <w:rPr>
          <w:noProof/>
        </w:rPr>
        <w:t>Foreword</w:t>
      </w:r>
      <w:r w:rsidR="00F10CC2">
        <w:rPr>
          <w:noProof/>
        </w:rPr>
        <w:tab/>
      </w:r>
      <w:r w:rsidR="00F10CC2">
        <w:rPr>
          <w:noProof/>
        </w:rPr>
        <w:fldChar w:fldCharType="begin" w:fldLock="1"/>
      </w:r>
      <w:r w:rsidR="00F10CC2">
        <w:rPr>
          <w:noProof/>
        </w:rPr>
        <w:instrText xml:space="preserve"> PAGEREF _Toc178152145 \h </w:instrText>
      </w:r>
      <w:r w:rsidR="00F10CC2">
        <w:rPr>
          <w:noProof/>
        </w:rPr>
      </w:r>
      <w:r w:rsidR="00F10CC2">
        <w:rPr>
          <w:noProof/>
        </w:rPr>
        <w:fldChar w:fldCharType="separate"/>
      </w:r>
      <w:r w:rsidR="00F10CC2">
        <w:rPr>
          <w:noProof/>
        </w:rPr>
        <w:t>4</w:t>
      </w:r>
      <w:r w:rsidR="00F10CC2">
        <w:rPr>
          <w:noProof/>
        </w:rPr>
        <w:fldChar w:fldCharType="end"/>
      </w:r>
    </w:p>
    <w:p w14:paraId="61501561" w14:textId="224D0D1F" w:rsidR="00F10CC2" w:rsidRDefault="00F10CC2">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_Toc178152146 \h </w:instrText>
      </w:r>
      <w:r>
        <w:rPr>
          <w:noProof/>
        </w:rPr>
      </w:r>
      <w:r>
        <w:rPr>
          <w:noProof/>
        </w:rPr>
        <w:fldChar w:fldCharType="separate"/>
      </w:r>
      <w:r>
        <w:rPr>
          <w:noProof/>
        </w:rPr>
        <w:t>4</w:t>
      </w:r>
      <w:r>
        <w:rPr>
          <w:noProof/>
        </w:rPr>
        <w:fldChar w:fldCharType="end"/>
      </w:r>
    </w:p>
    <w:p w14:paraId="58511BFA" w14:textId="2200E4F1" w:rsidR="00F10CC2" w:rsidRDefault="00F10CC2">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_Toc178152147 \h </w:instrText>
      </w:r>
      <w:r>
        <w:rPr>
          <w:noProof/>
        </w:rPr>
      </w:r>
      <w:r>
        <w:rPr>
          <w:noProof/>
        </w:rPr>
        <w:fldChar w:fldCharType="separate"/>
      </w:r>
      <w:r>
        <w:rPr>
          <w:noProof/>
        </w:rPr>
        <w:t>5</w:t>
      </w:r>
      <w:r>
        <w:rPr>
          <w:noProof/>
        </w:rPr>
        <w:fldChar w:fldCharType="end"/>
      </w:r>
    </w:p>
    <w:p w14:paraId="3AAB3BAF" w14:textId="18C8BBD2" w:rsidR="00F10CC2" w:rsidRDefault="00F10CC2">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_Toc178152148 \h </w:instrText>
      </w:r>
      <w:r>
        <w:rPr>
          <w:noProof/>
        </w:rPr>
      </w:r>
      <w:r>
        <w:rPr>
          <w:noProof/>
        </w:rPr>
        <w:fldChar w:fldCharType="separate"/>
      </w:r>
      <w:r>
        <w:rPr>
          <w:noProof/>
        </w:rPr>
        <w:t>5</w:t>
      </w:r>
      <w:r>
        <w:rPr>
          <w:noProof/>
        </w:rPr>
        <w:fldChar w:fldCharType="end"/>
      </w:r>
    </w:p>
    <w:p w14:paraId="561D77B3" w14:textId="6D225EE8" w:rsidR="00F10CC2" w:rsidRDefault="00F10CC2">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_Toc178152149 \h </w:instrText>
      </w:r>
      <w:r>
        <w:rPr>
          <w:noProof/>
        </w:rPr>
      </w:r>
      <w:r>
        <w:rPr>
          <w:noProof/>
        </w:rPr>
        <w:fldChar w:fldCharType="separate"/>
      </w:r>
      <w:r>
        <w:rPr>
          <w:noProof/>
        </w:rPr>
        <w:t>6</w:t>
      </w:r>
      <w:r>
        <w:rPr>
          <w:noProof/>
        </w:rPr>
        <w:fldChar w:fldCharType="end"/>
      </w:r>
    </w:p>
    <w:p w14:paraId="4385E0AC" w14:textId="00825A08" w:rsidR="00F10CC2" w:rsidRDefault="00F10CC2">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_Toc178152150 \h </w:instrText>
      </w:r>
      <w:r>
        <w:rPr>
          <w:noProof/>
        </w:rPr>
      </w:r>
      <w:r>
        <w:rPr>
          <w:noProof/>
        </w:rPr>
        <w:fldChar w:fldCharType="separate"/>
      </w:r>
      <w:r>
        <w:rPr>
          <w:noProof/>
        </w:rPr>
        <w:t>6</w:t>
      </w:r>
      <w:r>
        <w:rPr>
          <w:noProof/>
        </w:rPr>
        <w:fldChar w:fldCharType="end"/>
      </w:r>
    </w:p>
    <w:p w14:paraId="02090DBD" w14:textId="4EBE37F7" w:rsidR="00F10CC2" w:rsidRDefault="00F10CC2">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_Toc178152151 \h </w:instrText>
      </w:r>
      <w:r>
        <w:rPr>
          <w:noProof/>
        </w:rPr>
      </w:r>
      <w:r>
        <w:rPr>
          <w:noProof/>
        </w:rPr>
        <w:fldChar w:fldCharType="separate"/>
      </w:r>
      <w:r>
        <w:rPr>
          <w:noProof/>
        </w:rPr>
        <w:t>6</w:t>
      </w:r>
      <w:r>
        <w:rPr>
          <w:noProof/>
        </w:rPr>
        <w:fldChar w:fldCharType="end"/>
      </w:r>
    </w:p>
    <w:p w14:paraId="3060CAAD" w14:textId="279DD264" w:rsidR="00F10CC2" w:rsidRDefault="00F10CC2">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(SS) definition</w:t>
      </w:r>
      <w:r>
        <w:rPr>
          <w:noProof/>
        </w:rPr>
        <w:tab/>
      </w:r>
      <w:r>
        <w:rPr>
          <w:noProof/>
        </w:rPr>
        <w:fldChar w:fldCharType="begin" w:fldLock="1"/>
      </w:r>
      <w:r>
        <w:rPr>
          <w:noProof/>
        </w:rPr>
        <w:instrText xml:space="preserve"> PAGEREF _Toc178152152 \h </w:instrText>
      </w:r>
      <w:r>
        <w:rPr>
          <w:noProof/>
        </w:rPr>
      </w:r>
      <w:r>
        <w:rPr>
          <w:noProof/>
        </w:rPr>
        <w:fldChar w:fldCharType="separate"/>
      </w:r>
      <w:r>
        <w:rPr>
          <w:noProof/>
        </w:rPr>
        <w:t>6</w:t>
      </w:r>
      <w:r>
        <w:rPr>
          <w:noProof/>
        </w:rPr>
        <w:fldChar w:fldCharType="end"/>
      </w:r>
    </w:p>
    <w:p w14:paraId="0C4C1F7A" w14:textId="77CD78FC" w:rsidR="00F10CC2" w:rsidRDefault="00F10CC2" w:rsidP="00F10CC2">
      <w:pPr>
        <w:pStyle w:val="TOC8"/>
        <w:rPr>
          <w:rFonts w:ascii="Calibri"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_Toc178152153 \h </w:instrText>
      </w:r>
      <w:r>
        <w:rPr>
          <w:noProof/>
        </w:rPr>
      </w:r>
      <w:r>
        <w:rPr>
          <w:noProof/>
        </w:rPr>
        <w:fldChar w:fldCharType="separate"/>
      </w:r>
      <w:r>
        <w:rPr>
          <w:noProof/>
        </w:rPr>
        <w:t>7</w:t>
      </w:r>
      <w:r>
        <w:rPr>
          <w:noProof/>
        </w:rPr>
        <w:fldChar w:fldCharType="end"/>
      </w:r>
    </w:p>
    <w:p w14:paraId="5F604085" w14:textId="38E9E49F" w:rsidR="00F10CC2" w:rsidRDefault="00F10CC2">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_Toc178152154 \h </w:instrText>
      </w:r>
      <w:r>
        <w:rPr>
          <w:noProof/>
        </w:rPr>
      </w:r>
      <w:r>
        <w:rPr>
          <w:noProof/>
        </w:rPr>
        <w:fldChar w:fldCharType="separate"/>
      </w:r>
      <w:r>
        <w:rPr>
          <w:noProof/>
        </w:rPr>
        <w:t>7</w:t>
      </w:r>
      <w:r>
        <w:rPr>
          <w:noProof/>
        </w:rPr>
        <w:fldChar w:fldCharType="end"/>
      </w:r>
    </w:p>
    <w:p w14:paraId="0A9806CF" w14:textId="2797F2F2" w:rsidR="00F10CC2" w:rsidRDefault="00F10CC2">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_Toc178152155 \h </w:instrText>
      </w:r>
      <w:r>
        <w:rPr>
          <w:noProof/>
        </w:rPr>
      </w:r>
      <w:r>
        <w:rPr>
          <w:noProof/>
        </w:rPr>
        <w:fldChar w:fldCharType="separate"/>
      </w:r>
      <w:r>
        <w:rPr>
          <w:noProof/>
        </w:rPr>
        <w:t>7</w:t>
      </w:r>
      <w:r>
        <w:rPr>
          <w:noProof/>
        </w:rPr>
        <w:fldChar w:fldCharType="end"/>
      </w:r>
    </w:p>
    <w:p w14:paraId="0549FA89" w14:textId="4C4B1D01" w:rsidR="00F10CC2" w:rsidRDefault="00F10CC2">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_Toc178152156 \h </w:instrText>
      </w:r>
      <w:r>
        <w:rPr>
          <w:noProof/>
        </w:rPr>
      </w:r>
      <w:r>
        <w:rPr>
          <w:noProof/>
        </w:rPr>
        <w:fldChar w:fldCharType="separate"/>
      </w:r>
      <w:r>
        <w:rPr>
          <w:noProof/>
        </w:rPr>
        <w:t>7</w:t>
      </w:r>
      <w:r>
        <w:rPr>
          <w:noProof/>
        </w:rPr>
        <w:fldChar w:fldCharType="end"/>
      </w:r>
    </w:p>
    <w:p w14:paraId="021D0A41" w14:textId="0D509CDC" w:rsidR="00F10CC2" w:rsidRDefault="00F10CC2">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_Toc178152157 \h </w:instrText>
      </w:r>
      <w:r>
        <w:rPr>
          <w:noProof/>
        </w:rPr>
      </w:r>
      <w:r>
        <w:rPr>
          <w:noProof/>
        </w:rPr>
        <w:fldChar w:fldCharType="separate"/>
      </w:r>
      <w:r>
        <w:rPr>
          <w:noProof/>
        </w:rPr>
        <w:t>7</w:t>
      </w:r>
      <w:r>
        <w:rPr>
          <w:noProof/>
        </w:rPr>
        <w:fldChar w:fldCharType="end"/>
      </w:r>
    </w:p>
    <w:p w14:paraId="2F1F00BC" w14:textId="11833E94" w:rsidR="00F10CC2" w:rsidRDefault="00F10CC2">
      <w:pPr>
        <w:pStyle w:val="TOC3"/>
        <w:rPr>
          <w:rFonts w:ascii="Calibri" w:hAnsi="Calibri"/>
          <w:noProof/>
          <w:kern w:val="2"/>
          <w:sz w:val="22"/>
          <w:szCs w:val="22"/>
          <w:lang w:eastAsia="en-GB"/>
        </w:rPr>
      </w:pPr>
      <w:r>
        <w:rPr>
          <w:noProof/>
        </w:rPr>
        <w:t>A.1.2.1</w:t>
      </w:r>
      <w:r>
        <w:rPr>
          <w:rFonts w:ascii="Calibri" w:hAnsi="Calibri"/>
          <w:noProof/>
          <w:kern w:val="2"/>
          <w:sz w:val="22"/>
          <w:szCs w:val="22"/>
          <w:lang w:eastAsia="en-GB"/>
        </w:rPr>
        <w:tab/>
      </w:r>
      <w:r>
        <w:rPr>
          <w:noProof/>
        </w:rPr>
        <w:t>Allowed extensions</w:t>
      </w:r>
      <w:r>
        <w:rPr>
          <w:noProof/>
        </w:rPr>
        <w:tab/>
      </w:r>
      <w:r>
        <w:rPr>
          <w:noProof/>
        </w:rPr>
        <w:fldChar w:fldCharType="begin" w:fldLock="1"/>
      </w:r>
      <w:r>
        <w:rPr>
          <w:noProof/>
        </w:rPr>
        <w:instrText xml:space="preserve"> PAGEREF _Toc178152158 \h </w:instrText>
      </w:r>
      <w:r>
        <w:rPr>
          <w:noProof/>
        </w:rPr>
      </w:r>
      <w:r>
        <w:rPr>
          <w:noProof/>
        </w:rPr>
        <w:fldChar w:fldCharType="separate"/>
      </w:r>
      <w:r>
        <w:rPr>
          <w:noProof/>
        </w:rPr>
        <w:t>7</w:t>
      </w:r>
      <w:r>
        <w:rPr>
          <w:noProof/>
        </w:rPr>
        <w:fldChar w:fldCharType="end"/>
      </w:r>
    </w:p>
    <w:p w14:paraId="536BEAB7" w14:textId="44F954B5" w:rsidR="00F10CC2" w:rsidRDefault="00F10CC2">
      <w:pPr>
        <w:pStyle w:val="TOC3"/>
        <w:rPr>
          <w:rFonts w:ascii="Calibri" w:hAnsi="Calibri"/>
          <w:noProof/>
          <w:kern w:val="2"/>
          <w:sz w:val="22"/>
          <w:szCs w:val="22"/>
          <w:lang w:eastAsia="en-GB"/>
        </w:rPr>
      </w:pPr>
      <w:r>
        <w:rPr>
          <w:noProof/>
        </w:rPr>
        <w:t>A.1.2.2</w:t>
      </w:r>
      <w:r>
        <w:rPr>
          <w:rFonts w:ascii="Calibri" w:hAnsi="Calibri"/>
          <w:noProof/>
          <w:kern w:val="2"/>
          <w:sz w:val="22"/>
          <w:szCs w:val="22"/>
          <w:lang w:eastAsia="en-GB"/>
        </w:rPr>
        <w:tab/>
      </w:r>
      <w:r>
        <w:rPr>
          <w:noProof/>
        </w:rPr>
        <w:t>Extensions not allowed</w:t>
      </w:r>
      <w:r>
        <w:rPr>
          <w:noProof/>
        </w:rPr>
        <w:tab/>
      </w:r>
      <w:r>
        <w:rPr>
          <w:noProof/>
        </w:rPr>
        <w:fldChar w:fldCharType="begin" w:fldLock="1"/>
      </w:r>
      <w:r>
        <w:rPr>
          <w:noProof/>
        </w:rPr>
        <w:instrText xml:space="preserve"> PAGEREF _Toc178152159 \h </w:instrText>
      </w:r>
      <w:r>
        <w:rPr>
          <w:noProof/>
        </w:rPr>
      </w:r>
      <w:r>
        <w:rPr>
          <w:noProof/>
        </w:rPr>
        <w:fldChar w:fldCharType="separate"/>
      </w:r>
      <w:r>
        <w:rPr>
          <w:noProof/>
        </w:rPr>
        <w:t>7</w:t>
      </w:r>
      <w:r>
        <w:rPr>
          <w:noProof/>
        </w:rPr>
        <w:fldChar w:fldCharType="end"/>
      </w:r>
    </w:p>
    <w:p w14:paraId="6E1844B8" w14:textId="381F25D5" w:rsidR="00F10CC2" w:rsidRDefault="00F10CC2">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_Toc178152160 \h </w:instrText>
      </w:r>
      <w:r>
        <w:rPr>
          <w:noProof/>
        </w:rPr>
      </w:r>
      <w:r>
        <w:rPr>
          <w:noProof/>
        </w:rPr>
        <w:fldChar w:fldCharType="separate"/>
      </w:r>
      <w:r>
        <w:rPr>
          <w:noProof/>
        </w:rPr>
        <w:t>8</w:t>
      </w:r>
      <w:r>
        <w:rPr>
          <w:noProof/>
        </w:rPr>
        <w:fldChar w:fldCharType="end"/>
      </w:r>
    </w:p>
    <w:p w14:paraId="341149AB" w14:textId="061668DA" w:rsidR="00F10CC2" w:rsidRDefault="00F10CC2">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_Toc178152161 \h </w:instrText>
      </w:r>
      <w:r>
        <w:rPr>
          <w:noProof/>
        </w:rPr>
      </w:r>
      <w:r>
        <w:rPr>
          <w:noProof/>
        </w:rPr>
        <w:fldChar w:fldCharType="separate"/>
      </w:r>
      <w:r>
        <w:rPr>
          <w:noProof/>
        </w:rPr>
        <w:t>8</w:t>
      </w:r>
      <w:r>
        <w:rPr>
          <w:noProof/>
        </w:rPr>
        <w:fldChar w:fldCharType="end"/>
      </w:r>
    </w:p>
    <w:p w14:paraId="164404A8" w14:textId="5FEFBADF" w:rsidR="00F10CC2" w:rsidRDefault="00F10CC2">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_Toc178152162 \h </w:instrText>
      </w:r>
      <w:r>
        <w:rPr>
          <w:noProof/>
        </w:rPr>
      </w:r>
      <w:r>
        <w:rPr>
          <w:noProof/>
        </w:rPr>
        <w:fldChar w:fldCharType="separate"/>
      </w:r>
      <w:r>
        <w:rPr>
          <w:noProof/>
        </w:rPr>
        <w:t>8</w:t>
      </w:r>
      <w:r>
        <w:rPr>
          <w:noProof/>
        </w:rPr>
        <w:fldChar w:fldCharType="end"/>
      </w:r>
    </w:p>
    <w:p w14:paraId="4A736B36" w14:textId="0EB203C5" w:rsidR="00F10CC2" w:rsidRDefault="00F10CC2">
      <w:pPr>
        <w:pStyle w:val="TOC3"/>
        <w:rPr>
          <w:rFonts w:ascii="Calibri" w:hAnsi="Calibri"/>
          <w:noProof/>
          <w:kern w:val="2"/>
          <w:sz w:val="22"/>
          <w:szCs w:val="22"/>
          <w:lang w:eastAsia="en-GB"/>
        </w:rPr>
      </w:pPr>
      <w:r>
        <w:rPr>
          <w:noProof/>
        </w:rPr>
        <w:t>A.2.2.1</w:t>
      </w:r>
      <w:r>
        <w:rPr>
          <w:rFonts w:ascii="Calibri" w:hAnsi="Calibri"/>
          <w:noProof/>
          <w:kern w:val="2"/>
          <w:sz w:val="22"/>
          <w:szCs w:val="22"/>
          <w:lang w:eastAsia="en-GB"/>
        </w:rPr>
        <w:tab/>
      </w:r>
      <w:r>
        <w:rPr>
          <w:noProof/>
        </w:rPr>
        <w:t>IOC SectorEquipmentFunction</w:t>
      </w:r>
      <w:r>
        <w:rPr>
          <w:noProof/>
        </w:rPr>
        <w:tab/>
      </w:r>
      <w:r>
        <w:rPr>
          <w:noProof/>
        </w:rPr>
        <w:fldChar w:fldCharType="begin" w:fldLock="1"/>
      </w:r>
      <w:r>
        <w:rPr>
          <w:noProof/>
        </w:rPr>
        <w:instrText xml:space="preserve"> PAGEREF _Toc178152163 \h </w:instrText>
      </w:r>
      <w:r>
        <w:rPr>
          <w:noProof/>
        </w:rPr>
      </w:r>
      <w:r>
        <w:rPr>
          <w:noProof/>
        </w:rPr>
        <w:fldChar w:fldCharType="separate"/>
      </w:r>
      <w:r>
        <w:rPr>
          <w:noProof/>
        </w:rPr>
        <w:t>8</w:t>
      </w:r>
      <w:r>
        <w:rPr>
          <w:noProof/>
        </w:rPr>
        <w:fldChar w:fldCharType="end"/>
      </w:r>
    </w:p>
    <w:p w14:paraId="48E4C9B6" w14:textId="266B63F3" w:rsidR="00F10CC2" w:rsidRDefault="00F10CC2">
      <w:pPr>
        <w:pStyle w:val="TOC3"/>
        <w:rPr>
          <w:rFonts w:ascii="Calibri" w:hAnsi="Calibri"/>
          <w:noProof/>
          <w:kern w:val="2"/>
          <w:sz w:val="22"/>
          <w:szCs w:val="22"/>
          <w:lang w:eastAsia="en-GB"/>
        </w:rPr>
      </w:pPr>
      <w:r>
        <w:rPr>
          <w:noProof/>
        </w:rPr>
        <w:t>A.2.2.2</w:t>
      </w:r>
      <w:r>
        <w:rPr>
          <w:rFonts w:ascii="Calibri" w:hAnsi="Calibri"/>
          <w:noProof/>
          <w:kern w:val="2"/>
          <w:sz w:val="22"/>
          <w:szCs w:val="22"/>
          <w:lang w:eastAsia="en-GB"/>
        </w:rPr>
        <w:tab/>
      </w:r>
      <w:r>
        <w:rPr>
          <w:noProof/>
        </w:rPr>
        <w:t>IOC AntennaFunction</w:t>
      </w:r>
      <w:r>
        <w:rPr>
          <w:noProof/>
        </w:rPr>
        <w:tab/>
      </w:r>
      <w:r>
        <w:rPr>
          <w:noProof/>
        </w:rPr>
        <w:fldChar w:fldCharType="begin" w:fldLock="1"/>
      </w:r>
      <w:r>
        <w:rPr>
          <w:noProof/>
        </w:rPr>
        <w:instrText xml:space="preserve"> PAGEREF _Toc178152164 \h </w:instrText>
      </w:r>
      <w:r>
        <w:rPr>
          <w:noProof/>
        </w:rPr>
      </w:r>
      <w:r>
        <w:rPr>
          <w:noProof/>
        </w:rPr>
        <w:fldChar w:fldCharType="separate"/>
      </w:r>
      <w:r>
        <w:rPr>
          <w:noProof/>
        </w:rPr>
        <w:t>8</w:t>
      </w:r>
      <w:r>
        <w:rPr>
          <w:noProof/>
        </w:rPr>
        <w:fldChar w:fldCharType="end"/>
      </w:r>
    </w:p>
    <w:p w14:paraId="0C1B35D2" w14:textId="69BFC771" w:rsidR="00F10CC2" w:rsidRDefault="00F10CC2">
      <w:pPr>
        <w:pStyle w:val="TOC3"/>
        <w:rPr>
          <w:rFonts w:ascii="Calibri" w:hAnsi="Calibri"/>
          <w:noProof/>
          <w:kern w:val="2"/>
          <w:sz w:val="22"/>
          <w:szCs w:val="22"/>
          <w:lang w:eastAsia="en-GB"/>
        </w:rPr>
      </w:pPr>
      <w:r>
        <w:rPr>
          <w:noProof/>
        </w:rPr>
        <w:t>A.2.2.3</w:t>
      </w:r>
      <w:r>
        <w:rPr>
          <w:rFonts w:ascii="Calibri" w:hAnsi="Calibri"/>
          <w:noProof/>
          <w:kern w:val="2"/>
          <w:sz w:val="22"/>
          <w:szCs w:val="22"/>
          <w:lang w:eastAsia="en-GB"/>
        </w:rPr>
        <w:tab/>
      </w:r>
      <w:r>
        <w:rPr>
          <w:noProof/>
        </w:rPr>
        <w:t>IOC TmaFunction</w:t>
      </w:r>
      <w:r>
        <w:rPr>
          <w:noProof/>
        </w:rPr>
        <w:tab/>
      </w:r>
      <w:r>
        <w:rPr>
          <w:noProof/>
        </w:rPr>
        <w:fldChar w:fldCharType="begin" w:fldLock="1"/>
      </w:r>
      <w:r>
        <w:rPr>
          <w:noProof/>
        </w:rPr>
        <w:instrText xml:space="preserve"> PAGEREF _Toc178152165 \h </w:instrText>
      </w:r>
      <w:r>
        <w:rPr>
          <w:noProof/>
        </w:rPr>
      </w:r>
      <w:r>
        <w:rPr>
          <w:noProof/>
        </w:rPr>
        <w:fldChar w:fldCharType="separate"/>
      </w:r>
      <w:r>
        <w:rPr>
          <w:noProof/>
        </w:rPr>
        <w:t>9</w:t>
      </w:r>
      <w:r>
        <w:rPr>
          <w:noProof/>
        </w:rPr>
        <w:fldChar w:fldCharType="end"/>
      </w:r>
    </w:p>
    <w:p w14:paraId="0AEC5F95" w14:textId="7C30AA46" w:rsidR="00F10CC2" w:rsidRDefault="00F10CC2">
      <w:pPr>
        <w:pStyle w:val="TOC3"/>
        <w:rPr>
          <w:rFonts w:ascii="Calibri" w:hAnsi="Calibri"/>
          <w:noProof/>
          <w:kern w:val="2"/>
          <w:sz w:val="22"/>
          <w:szCs w:val="22"/>
          <w:lang w:eastAsia="en-GB"/>
        </w:rPr>
      </w:pPr>
      <w:r>
        <w:rPr>
          <w:noProof/>
        </w:rPr>
        <w:t>A.2.2.4</w:t>
      </w:r>
      <w:r>
        <w:rPr>
          <w:rFonts w:ascii="Calibri" w:hAnsi="Calibri"/>
          <w:noProof/>
          <w:kern w:val="2"/>
          <w:sz w:val="22"/>
          <w:szCs w:val="22"/>
          <w:lang w:eastAsia="en-GB"/>
        </w:rPr>
        <w:tab/>
      </w:r>
      <w:r>
        <w:rPr>
          <w:noProof/>
        </w:rPr>
        <w:t>IOC CommonBSFunction</w:t>
      </w:r>
      <w:r>
        <w:rPr>
          <w:noProof/>
        </w:rPr>
        <w:tab/>
      </w:r>
      <w:r>
        <w:rPr>
          <w:noProof/>
        </w:rPr>
        <w:fldChar w:fldCharType="begin" w:fldLock="1"/>
      </w:r>
      <w:r>
        <w:rPr>
          <w:noProof/>
        </w:rPr>
        <w:instrText xml:space="preserve"> PAGEREF _Toc178152166 \h </w:instrText>
      </w:r>
      <w:r>
        <w:rPr>
          <w:noProof/>
        </w:rPr>
      </w:r>
      <w:r>
        <w:rPr>
          <w:noProof/>
        </w:rPr>
        <w:fldChar w:fldCharType="separate"/>
      </w:r>
      <w:r>
        <w:rPr>
          <w:noProof/>
        </w:rPr>
        <w:t>9</w:t>
      </w:r>
      <w:r>
        <w:rPr>
          <w:noProof/>
        </w:rPr>
        <w:fldChar w:fldCharType="end"/>
      </w:r>
    </w:p>
    <w:p w14:paraId="291B83A3" w14:textId="412BCE74" w:rsidR="00F10CC2" w:rsidRDefault="00F10CC2">
      <w:pPr>
        <w:pStyle w:val="TOC3"/>
        <w:rPr>
          <w:rFonts w:ascii="Calibri" w:hAnsi="Calibri"/>
          <w:noProof/>
          <w:kern w:val="2"/>
          <w:sz w:val="22"/>
          <w:szCs w:val="22"/>
          <w:lang w:eastAsia="en-GB"/>
        </w:rPr>
      </w:pPr>
      <w:r>
        <w:rPr>
          <w:noProof/>
        </w:rPr>
        <w:t>A.2.2.</w:t>
      </w:r>
      <w:r>
        <w:rPr>
          <w:noProof/>
          <w:lang w:eastAsia="zh-CN"/>
        </w:rPr>
        <w:t>5</w:t>
      </w:r>
      <w:r>
        <w:rPr>
          <w:rFonts w:ascii="Calibri" w:hAnsi="Calibri"/>
          <w:noProof/>
          <w:kern w:val="2"/>
          <w:sz w:val="22"/>
          <w:szCs w:val="22"/>
          <w:lang w:eastAsia="en-GB"/>
        </w:rPr>
        <w:tab/>
      </w:r>
      <w:r>
        <w:rPr>
          <w:noProof/>
        </w:rPr>
        <w:t>IOC GSMCellPart</w:t>
      </w:r>
      <w:r>
        <w:rPr>
          <w:noProof/>
        </w:rPr>
        <w:tab/>
      </w:r>
      <w:r>
        <w:rPr>
          <w:noProof/>
        </w:rPr>
        <w:fldChar w:fldCharType="begin" w:fldLock="1"/>
      </w:r>
      <w:r>
        <w:rPr>
          <w:noProof/>
        </w:rPr>
        <w:instrText xml:space="preserve"> PAGEREF _Toc178152167 \h </w:instrText>
      </w:r>
      <w:r>
        <w:rPr>
          <w:noProof/>
        </w:rPr>
      </w:r>
      <w:r>
        <w:rPr>
          <w:noProof/>
        </w:rPr>
        <w:fldChar w:fldCharType="separate"/>
      </w:r>
      <w:r>
        <w:rPr>
          <w:noProof/>
        </w:rPr>
        <w:t>9</w:t>
      </w:r>
      <w:r>
        <w:rPr>
          <w:noProof/>
        </w:rPr>
        <w:fldChar w:fldCharType="end"/>
      </w:r>
    </w:p>
    <w:p w14:paraId="1F95DA03" w14:textId="373FABF1" w:rsidR="00F10CC2" w:rsidRDefault="00F10CC2">
      <w:pPr>
        <w:pStyle w:val="TOC3"/>
        <w:rPr>
          <w:rFonts w:ascii="Calibri" w:hAnsi="Calibri"/>
          <w:noProof/>
          <w:kern w:val="2"/>
          <w:sz w:val="22"/>
          <w:szCs w:val="22"/>
          <w:lang w:eastAsia="en-GB"/>
        </w:rPr>
      </w:pPr>
      <w:r>
        <w:rPr>
          <w:noProof/>
        </w:rPr>
        <w:t>A.2.2.6</w:t>
      </w:r>
      <w:r>
        <w:rPr>
          <w:rFonts w:ascii="Calibri" w:hAnsi="Calibri"/>
          <w:noProof/>
          <w:kern w:val="2"/>
          <w:sz w:val="22"/>
          <w:szCs w:val="22"/>
          <w:lang w:eastAsia="en-GB"/>
        </w:rPr>
        <w:tab/>
      </w:r>
      <w:r>
        <w:rPr>
          <w:noProof/>
        </w:rPr>
        <w:t>IOC RepeaterFunction</w:t>
      </w:r>
      <w:r>
        <w:rPr>
          <w:noProof/>
        </w:rPr>
        <w:tab/>
      </w:r>
      <w:r>
        <w:rPr>
          <w:noProof/>
        </w:rPr>
        <w:fldChar w:fldCharType="begin" w:fldLock="1"/>
      </w:r>
      <w:r>
        <w:rPr>
          <w:noProof/>
        </w:rPr>
        <w:instrText xml:space="preserve"> PAGEREF _Toc178152168 \h </w:instrText>
      </w:r>
      <w:r>
        <w:rPr>
          <w:noProof/>
        </w:rPr>
      </w:r>
      <w:r>
        <w:rPr>
          <w:noProof/>
        </w:rPr>
        <w:fldChar w:fldCharType="separate"/>
      </w:r>
      <w:r>
        <w:rPr>
          <w:noProof/>
        </w:rPr>
        <w:t>10</w:t>
      </w:r>
      <w:r>
        <w:rPr>
          <w:noProof/>
        </w:rPr>
        <w:fldChar w:fldCharType="end"/>
      </w:r>
    </w:p>
    <w:p w14:paraId="52D957BE" w14:textId="67C0C241" w:rsidR="00F10CC2" w:rsidRDefault="00F10CC2">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_Toc178152169 \h </w:instrText>
      </w:r>
      <w:r>
        <w:rPr>
          <w:noProof/>
        </w:rPr>
      </w:r>
      <w:r>
        <w:rPr>
          <w:noProof/>
        </w:rPr>
        <w:fldChar w:fldCharType="separate"/>
      </w:r>
      <w:r>
        <w:rPr>
          <w:noProof/>
        </w:rPr>
        <w:t>11</w:t>
      </w:r>
      <w:r>
        <w:rPr>
          <w:noProof/>
        </w:rPr>
        <w:fldChar w:fldCharType="end"/>
      </w:r>
    </w:p>
    <w:p w14:paraId="7707E5C4" w14:textId="57092048" w:rsidR="00F10CC2" w:rsidRDefault="00F10CC2">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_Toc178152170 \h </w:instrText>
      </w:r>
      <w:r>
        <w:rPr>
          <w:noProof/>
        </w:rPr>
      </w:r>
      <w:r>
        <w:rPr>
          <w:noProof/>
        </w:rPr>
        <w:fldChar w:fldCharType="separate"/>
      </w:r>
      <w:r>
        <w:rPr>
          <w:noProof/>
        </w:rPr>
        <w:t>11</w:t>
      </w:r>
      <w:r>
        <w:rPr>
          <w:noProof/>
        </w:rPr>
        <w:fldChar w:fldCharType="end"/>
      </w:r>
    </w:p>
    <w:p w14:paraId="050696EE" w14:textId="37283EB0" w:rsidR="00F10CC2" w:rsidRDefault="00F10CC2">
      <w:pPr>
        <w:pStyle w:val="TOC2"/>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IDL specification "GenericRanNRMDefs.idl"</w:t>
      </w:r>
      <w:r>
        <w:rPr>
          <w:noProof/>
        </w:rPr>
        <w:tab/>
      </w:r>
      <w:r>
        <w:rPr>
          <w:noProof/>
        </w:rPr>
        <w:fldChar w:fldCharType="begin" w:fldLock="1"/>
      </w:r>
      <w:r>
        <w:rPr>
          <w:noProof/>
        </w:rPr>
        <w:instrText xml:space="preserve"> PAGEREF _Toc178152171 \h </w:instrText>
      </w:r>
      <w:r>
        <w:rPr>
          <w:noProof/>
        </w:rPr>
      </w:r>
      <w:r>
        <w:rPr>
          <w:noProof/>
        </w:rPr>
        <w:fldChar w:fldCharType="separate"/>
      </w:r>
      <w:r>
        <w:rPr>
          <w:noProof/>
        </w:rPr>
        <w:t>11</w:t>
      </w:r>
      <w:r>
        <w:rPr>
          <w:noProof/>
        </w:rPr>
        <w:fldChar w:fldCharType="end"/>
      </w:r>
    </w:p>
    <w:p w14:paraId="68D8CC59" w14:textId="7ACF600B" w:rsidR="00F10CC2" w:rsidRDefault="00F10CC2">
      <w:pPr>
        <w:pStyle w:val="TOC2"/>
        <w:rPr>
          <w:rFonts w:ascii="Calibri" w:hAnsi="Calibri"/>
          <w:noProof/>
          <w:kern w:val="2"/>
          <w:sz w:val="22"/>
          <w:szCs w:val="22"/>
          <w:lang w:eastAsia="en-GB"/>
        </w:rPr>
      </w:pPr>
      <w:r>
        <w:rPr>
          <w:noProof/>
        </w:rPr>
        <w:t>A.3.3</w:t>
      </w:r>
      <w:r>
        <w:rPr>
          <w:rFonts w:ascii="Calibri" w:hAnsi="Calibri"/>
          <w:noProof/>
          <w:kern w:val="2"/>
          <w:sz w:val="22"/>
          <w:szCs w:val="22"/>
          <w:lang w:eastAsia="en-GB"/>
        </w:rPr>
        <w:tab/>
      </w:r>
      <w:r>
        <w:rPr>
          <w:noProof/>
        </w:rPr>
        <w:t>IDL specification (file name "RepeaterNetworkResourcesNRMDefs.idl")</w:t>
      </w:r>
      <w:r>
        <w:rPr>
          <w:noProof/>
        </w:rPr>
        <w:tab/>
      </w:r>
      <w:r>
        <w:rPr>
          <w:noProof/>
        </w:rPr>
        <w:fldChar w:fldCharType="begin" w:fldLock="1"/>
      </w:r>
      <w:r>
        <w:rPr>
          <w:noProof/>
        </w:rPr>
        <w:instrText xml:space="preserve"> PAGEREF _Toc178152172 \h </w:instrText>
      </w:r>
      <w:r>
        <w:rPr>
          <w:noProof/>
        </w:rPr>
      </w:r>
      <w:r>
        <w:rPr>
          <w:noProof/>
        </w:rPr>
        <w:fldChar w:fldCharType="separate"/>
      </w:r>
      <w:r>
        <w:rPr>
          <w:noProof/>
        </w:rPr>
        <w:t>12</w:t>
      </w:r>
      <w:r>
        <w:rPr>
          <w:noProof/>
        </w:rPr>
        <w:fldChar w:fldCharType="end"/>
      </w:r>
    </w:p>
    <w:p w14:paraId="602472C2" w14:textId="4FFEC07E" w:rsidR="00F10CC2" w:rsidRDefault="00F10CC2" w:rsidP="00F10CC2">
      <w:pPr>
        <w:pStyle w:val="TOC8"/>
        <w:rPr>
          <w:rFonts w:ascii="Calibri"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_Toc178152173 \h </w:instrText>
      </w:r>
      <w:r>
        <w:rPr>
          <w:noProof/>
        </w:rPr>
      </w:r>
      <w:r>
        <w:rPr>
          <w:noProof/>
        </w:rPr>
        <w:fldChar w:fldCharType="separate"/>
      </w:r>
      <w:r>
        <w:rPr>
          <w:noProof/>
        </w:rPr>
        <w:t>14</w:t>
      </w:r>
      <w:r>
        <w:rPr>
          <w:noProof/>
        </w:rPr>
        <w:fldChar w:fldCharType="end"/>
      </w:r>
    </w:p>
    <w:p w14:paraId="7153630D" w14:textId="1BEFEA70" w:rsidR="00F10CC2" w:rsidRDefault="00F10CC2">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_Toc178152174 \h </w:instrText>
      </w:r>
      <w:r>
        <w:rPr>
          <w:noProof/>
        </w:rPr>
      </w:r>
      <w:r>
        <w:rPr>
          <w:noProof/>
        </w:rPr>
        <w:fldChar w:fldCharType="separate"/>
      </w:r>
      <w:r>
        <w:rPr>
          <w:noProof/>
        </w:rPr>
        <w:t>14</w:t>
      </w:r>
      <w:r>
        <w:rPr>
          <w:noProof/>
        </w:rPr>
        <w:fldChar w:fldCharType="end"/>
      </w:r>
    </w:p>
    <w:p w14:paraId="270BDD1D" w14:textId="1034A70F" w:rsidR="00F10CC2" w:rsidRDefault="00F10CC2">
      <w:pPr>
        <w:pStyle w:val="TOC1"/>
        <w:rPr>
          <w:rFonts w:ascii="Calibri" w:hAnsi="Calibri"/>
          <w:noProof/>
          <w:kern w:val="2"/>
          <w:szCs w:val="22"/>
          <w:lang w:eastAsia="en-GB"/>
        </w:rPr>
      </w:pPr>
      <w:r>
        <w:rPr>
          <w:noProof/>
          <w:lang w:eastAsia="zh-CN"/>
        </w:rPr>
        <w:t>B</w:t>
      </w:r>
      <w:r>
        <w:rPr>
          <w:noProof/>
        </w:rPr>
        <w:t>.1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_Toc178152175 \h </w:instrText>
      </w:r>
      <w:r>
        <w:rPr>
          <w:noProof/>
        </w:rPr>
      </w:r>
      <w:r>
        <w:rPr>
          <w:noProof/>
        </w:rPr>
        <w:fldChar w:fldCharType="separate"/>
      </w:r>
      <w:r>
        <w:rPr>
          <w:noProof/>
        </w:rPr>
        <w:t>14</w:t>
      </w:r>
      <w:r>
        <w:rPr>
          <w:noProof/>
        </w:rPr>
        <w:fldChar w:fldCharType="end"/>
      </w:r>
    </w:p>
    <w:p w14:paraId="0D2E70E3" w14:textId="612EDFBC" w:rsidR="00F10CC2" w:rsidRDefault="00F10CC2">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_Toc178152176 \h </w:instrText>
      </w:r>
      <w:r>
        <w:rPr>
          <w:noProof/>
        </w:rPr>
      </w:r>
      <w:r>
        <w:rPr>
          <w:noProof/>
        </w:rPr>
        <w:fldChar w:fldCharType="separate"/>
      </w:r>
      <w:r>
        <w:rPr>
          <w:noProof/>
        </w:rPr>
        <w:t>14</w:t>
      </w:r>
      <w:r>
        <w:rPr>
          <w:noProof/>
        </w:rPr>
        <w:fldChar w:fldCharType="end"/>
      </w:r>
    </w:p>
    <w:p w14:paraId="49AD75A7" w14:textId="45BF0137" w:rsidR="00F10CC2" w:rsidRDefault="00F10CC2">
      <w:pPr>
        <w:pStyle w:val="TOC2"/>
        <w:rPr>
          <w:rFonts w:ascii="Calibri" w:hAnsi="Calibri"/>
          <w:noProof/>
          <w:kern w:val="2"/>
          <w:sz w:val="22"/>
          <w:szCs w:val="22"/>
          <w:lang w:eastAsia="en-GB"/>
        </w:rPr>
      </w:pPr>
      <w:r>
        <w:rPr>
          <w:noProof/>
          <w:lang w:eastAsia="zh-CN"/>
        </w:rPr>
        <w:t>B</w:t>
      </w:r>
      <w:r>
        <w:rPr>
          <w:noProof/>
        </w:rPr>
        <w:t>.1.1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_Toc178152177 \h </w:instrText>
      </w:r>
      <w:r>
        <w:rPr>
          <w:noProof/>
        </w:rPr>
      </w:r>
      <w:r>
        <w:rPr>
          <w:noProof/>
        </w:rPr>
        <w:fldChar w:fldCharType="separate"/>
      </w:r>
      <w:r>
        <w:rPr>
          <w:noProof/>
        </w:rPr>
        <w:t>14</w:t>
      </w:r>
      <w:r>
        <w:rPr>
          <w:noProof/>
        </w:rPr>
        <w:fldChar w:fldCharType="end"/>
      </w:r>
    </w:p>
    <w:p w14:paraId="1E87628F" w14:textId="6A2C6702" w:rsidR="00F10CC2" w:rsidRDefault="00F10CC2">
      <w:pPr>
        <w:pStyle w:val="TOC1"/>
        <w:rPr>
          <w:rFonts w:ascii="Calibri" w:hAnsi="Calibri"/>
          <w:noProof/>
          <w:kern w:val="2"/>
          <w:szCs w:val="22"/>
          <w:lang w:eastAsia="en-GB"/>
        </w:rPr>
      </w:pPr>
      <w:r>
        <w:rPr>
          <w:noProof/>
        </w:rPr>
        <w:t>B.</w:t>
      </w:r>
      <w:r>
        <w:rPr>
          <w:noProof/>
          <w:lang w:eastAsia="zh-CN"/>
        </w:rPr>
        <w:t>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_Toc178152178 \h </w:instrText>
      </w:r>
      <w:r>
        <w:rPr>
          <w:noProof/>
        </w:rPr>
      </w:r>
      <w:r>
        <w:rPr>
          <w:noProof/>
        </w:rPr>
        <w:fldChar w:fldCharType="separate"/>
      </w:r>
      <w:r>
        <w:rPr>
          <w:noProof/>
        </w:rPr>
        <w:t>14</w:t>
      </w:r>
      <w:r>
        <w:rPr>
          <w:noProof/>
        </w:rPr>
        <w:fldChar w:fldCharType="end"/>
      </w:r>
    </w:p>
    <w:p w14:paraId="4ADCC816" w14:textId="15893BF0" w:rsidR="00F10CC2" w:rsidRDefault="00F10CC2">
      <w:pPr>
        <w:pStyle w:val="TOC3"/>
        <w:rPr>
          <w:rFonts w:ascii="Calibri" w:hAnsi="Calibri"/>
          <w:noProof/>
          <w:kern w:val="2"/>
          <w:sz w:val="22"/>
          <w:szCs w:val="22"/>
          <w:lang w:eastAsia="en-GB"/>
        </w:rPr>
      </w:pPr>
      <w:r>
        <w:rPr>
          <w:noProof/>
        </w:rPr>
        <w:t>B.</w:t>
      </w:r>
      <w:r w:rsidRPr="00D2427B">
        <w:rPr>
          <w:rFonts w:eastAsia="SimSun"/>
          <w:noProof/>
          <w:lang w:eastAsia="zh-CN"/>
        </w:rPr>
        <w:t>2</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_Toc178152179 \h </w:instrText>
      </w:r>
      <w:r>
        <w:rPr>
          <w:noProof/>
        </w:rPr>
      </w:r>
      <w:r>
        <w:rPr>
          <w:noProof/>
        </w:rPr>
        <w:fldChar w:fldCharType="separate"/>
      </w:r>
      <w:r>
        <w:rPr>
          <w:noProof/>
        </w:rPr>
        <w:t>14</w:t>
      </w:r>
      <w:r>
        <w:rPr>
          <w:noProof/>
        </w:rPr>
        <w:fldChar w:fldCharType="end"/>
      </w:r>
    </w:p>
    <w:p w14:paraId="12F4E06B" w14:textId="574D3C52" w:rsidR="00F10CC2" w:rsidRDefault="00F10CC2">
      <w:pPr>
        <w:pStyle w:val="TOC3"/>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_Toc178152180 \h </w:instrText>
      </w:r>
      <w:r>
        <w:rPr>
          <w:noProof/>
        </w:rPr>
      </w:r>
      <w:r>
        <w:rPr>
          <w:noProof/>
        </w:rPr>
        <w:fldChar w:fldCharType="separate"/>
      </w:r>
      <w:r>
        <w:rPr>
          <w:noProof/>
        </w:rPr>
        <w:t>14</w:t>
      </w:r>
      <w:r>
        <w:rPr>
          <w:noProof/>
        </w:rPr>
        <w:fldChar w:fldCharType="end"/>
      </w:r>
    </w:p>
    <w:p w14:paraId="575215FA" w14:textId="2247FEFA" w:rsidR="00F10CC2" w:rsidRDefault="00F10CC2">
      <w:pPr>
        <w:pStyle w:val="TOC1"/>
        <w:rPr>
          <w:rFonts w:ascii="Calibri" w:hAnsi="Calibri"/>
          <w:noProof/>
          <w:kern w:val="2"/>
          <w:szCs w:val="22"/>
          <w:lang w:eastAsia="en-GB"/>
        </w:rPr>
      </w:pPr>
      <w:r>
        <w:rPr>
          <w:noProof/>
          <w:lang w:eastAsia="zh-CN"/>
        </w:rPr>
        <w:t>B</w:t>
      </w:r>
      <w:r>
        <w:rPr>
          <w:noProof/>
        </w:rPr>
        <w:t>.3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_Toc178152181 \h </w:instrText>
      </w:r>
      <w:r>
        <w:rPr>
          <w:noProof/>
        </w:rPr>
      </w:r>
      <w:r>
        <w:rPr>
          <w:noProof/>
        </w:rPr>
        <w:fldChar w:fldCharType="separate"/>
      </w:r>
      <w:r>
        <w:rPr>
          <w:noProof/>
        </w:rPr>
        <w:t>15</w:t>
      </w:r>
      <w:r>
        <w:rPr>
          <w:noProof/>
        </w:rPr>
        <w:fldChar w:fldCharType="end"/>
      </w:r>
    </w:p>
    <w:p w14:paraId="0321FF00" w14:textId="73E0E5F1" w:rsidR="00F10CC2" w:rsidRDefault="00F10CC2">
      <w:pPr>
        <w:pStyle w:val="TOC2"/>
        <w:rPr>
          <w:rFonts w:ascii="Calibri" w:hAnsi="Calibri"/>
          <w:noProof/>
          <w:kern w:val="2"/>
          <w:sz w:val="22"/>
          <w:szCs w:val="22"/>
          <w:lang w:eastAsia="en-GB"/>
        </w:rPr>
      </w:pPr>
      <w:r>
        <w:rPr>
          <w:noProof/>
        </w:rPr>
        <w:t>B.</w:t>
      </w:r>
      <w:r>
        <w:rPr>
          <w:noProof/>
          <w:lang w:eastAsia="zh-CN"/>
        </w:rPr>
        <w:t>3.1</w:t>
      </w:r>
      <w:r>
        <w:rPr>
          <w:rFonts w:ascii="Calibri"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_Toc178152182 \h </w:instrText>
      </w:r>
      <w:r>
        <w:rPr>
          <w:noProof/>
        </w:rPr>
      </w:r>
      <w:r>
        <w:rPr>
          <w:noProof/>
        </w:rPr>
        <w:fldChar w:fldCharType="separate"/>
      </w:r>
      <w:r>
        <w:rPr>
          <w:noProof/>
        </w:rPr>
        <w:t>15</w:t>
      </w:r>
      <w:r>
        <w:rPr>
          <w:noProof/>
        </w:rPr>
        <w:fldChar w:fldCharType="end"/>
      </w:r>
    </w:p>
    <w:p w14:paraId="4A405B0C" w14:textId="5CD0692F" w:rsidR="00F10CC2" w:rsidRDefault="00F10CC2">
      <w:pPr>
        <w:pStyle w:val="TOC2"/>
        <w:rPr>
          <w:rFonts w:ascii="Calibri" w:hAnsi="Calibri"/>
          <w:noProof/>
          <w:kern w:val="2"/>
          <w:sz w:val="22"/>
          <w:szCs w:val="22"/>
          <w:lang w:eastAsia="en-GB"/>
        </w:rPr>
      </w:pPr>
      <w:r>
        <w:rPr>
          <w:noProof/>
        </w:rPr>
        <w:t>B.</w:t>
      </w:r>
      <w:r>
        <w:rPr>
          <w:noProof/>
          <w:lang w:eastAsia="zh-CN"/>
        </w:rPr>
        <w:t>3.2</w:t>
      </w:r>
      <w:r>
        <w:rPr>
          <w:rFonts w:ascii="Calibri"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_Toc178152183 \h </w:instrText>
      </w:r>
      <w:r>
        <w:rPr>
          <w:noProof/>
        </w:rPr>
      </w:r>
      <w:r>
        <w:rPr>
          <w:noProof/>
        </w:rPr>
        <w:fldChar w:fldCharType="separate"/>
      </w:r>
      <w:r>
        <w:rPr>
          <w:noProof/>
        </w:rPr>
        <w:t>15</w:t>
      </w:r>
      <w:r>
        <w:rPr>
          <w:noProof/>
        </w:rPr>
        <w:fldChar w:fldCharType="end"/>
      </w:r>
    </w:p>
    <w:p w14:paraId="21F1B01C" w14:textId="1AF1541B" w:rsidR="00F10CC2" w:rsidRDefault="00F10CC2">
      <w:pPr>
        <w:pStyle w:val="TOC2"/>
        <w:rPr>
          <w:rFonts w:ascii="Calibri" w:hAnsi="Calibri"/>
          <w:noProof/>
          <w:kern w:val="2"/>
          <w:sz w:val="22"/>
          <w:szCs w:val="22"/>
          <w:lang w:eastAsia="en-GB"/>
        </w:rPr>
      </w:pPr>
      <w:r w:rsidRPr="00D2427B">
        <w:rPr>
          <w:noProof/>
          <w:lang w:val="de-DE"/>
        </w:rPr>
        <w:t>B.3</w:t>
      </w:r>
      <w:r w:rsidRPr="00D2427B">
        <w:rPr>
          <w:noProof/>
          <w:lang w:val="de-DE" w:eastAsia="zh-CN"/>
        </w:rPr>
        <w:t>.3</w:t>
      </w:r>
      <w:r>
        <w:rPr>
          <w:rFonts w:ascii="Calibri" w:hAnsi="Calibri"/>
          <w:noProof/>
          <w:kern w:val="2"/>
          <w:sz w:val="22"/>
          <w:szCs w:val="22"/>
          <w:lang w:eastAsia="en-GB"/>
        </w:rPr>
        <w:tab/>
      </w:r>
      <w:r w:rsidRPr="00D2427B">
        <w:rPr>
          <w:noProof/>
          <w:lang w:val="de-DE"/>
        </w:rPr>
        <w:t>XML schema "</w:t>
      </w:r>
      <w:r w:rsidRPr="00D2427B">
        <w:rPr>
          <w:rFonts w:ascii="Courier New" w:hAnsi="Courier New" w:cs="Courier New"/>
          <w:noProof/>
          <w:lang w:val="de-DE"/>
        </w:rPr>
        <w:t>genericRanNrm.xsd</w:t>
      </w:r>
      <w:r w:rsidRPr="00D2427B">
        <w:rPr>
          <w:noProof/>
          <w:lang w:val="de-DE"/>
        </w:rPr>
        <w:t>"</w:t>
      </w:r>
      <w:r>
        <w:rPr>
          <w:noProof/>
        </w:rPr>
        <w:tab/>
      </w:r>
      <w:r>
        <w:rPr>
          <w:noProof/>
        </w:rPr>
        <w:fldChar w:fldCharType="begin" w:fldLock="1"/>
      </w:r>
      <w:r>
        <w:rPr>
          <w:noProof/>
        </w:rPr>
        <w:instrText xml:space="preserve"> PAGEREF _Toc178152184 \h </w:instrText>
      </w:r>
      <w:r>
        <w:rPr>
          <w:noProof/>
        </w:rPr>
      </w:r>
      <w:r>
        <w:rPr>
          <w:noProof/>
        </w:rPr>
        <w:fldChar w:fldCharType="separate"/>
      </w:r>
      <w:r>
        <w:rPr>
          <w:noProof/>
        </w:rPr>
        <w:t>16</w:t>
      </w:r>
      <w:r>
        <w:rPr>
          <w:noProof/>
        </w:rPr>
        <w:fldChar w:fldCharType="end"/>
      </w:r>
    </w:p>
    <w:p w14:paraId="4FFDD6FF" w14:textId="79A7C188" w:rsidR="00F10CC2" w:rsidRDefault="00F10CC2">
      <w:pPr>
        <w:pStyle w:val="TOC2"/>
        <w:rPr>
          <w:rFonts w:ascii="Calibri" w:hAnsi="Calibri"/>
          <w:noProof/>
          <w:kern w:val="2"/>
          <w:sz w:val="22"/>
          <w:szCs w:val="22"/>
          <w:lang w:eastAsia="en-GB"/>
        </w:rPr>
      </w:pPr>
      <w:r w:rsidRPr="00D2427B">
        <w:rPr>
          <w:noProof/>
          <w:lang w:val="de-DE"/>
        </w:rPr>
        <w:t>B.3.4</w:t>
      </w:r>
      <w:r>
        <w:rPr>
          <w:rFonts w:ascii="Calibri" w:hAnsi="Calibri"/>
          <w:noProof/>
          <w:kern w:val="2"/>
          <w:sz w:val="22"/>
          <w:szCs w:val="22"/>
          <w:lang w:eastAsia="en-GB"/>
        </w:rPr>
        <w:tab/>
      </w:r>
      <w:r w:rsidRPr="00D2427B">
        <w:rPr>
          <w:noProof/>
          <w:lang w:val="de-DE"/>
        </w:rPr>
        <w:t>XML schema (file name "repeaterNrm.xsd")</w:t>
      </w:r>
      <w:r>
        <w:rPr>
          <w:noProof/>
        </w:rPr>
        <w:tab/>
      </w:r>
      <w:r>
        <w:rPr>
          <w:noProof/>
        </w:rPr>
        <w:fldChar w:fldCharType="begin" w:fldLock="1"/>
      </w:r>
      <w:r>
        <w:rPr>
          <w:noProof/>
        </w:rPr>
        <w:instrText xml:space="preserve"> PAGEREF _Toc178152185 \h </w:instrText>
      </w:r>
      <w:r>
        <w:rPr>
          <w:noProof/>
        </w:rPr>
      </w:r>
      <w:r>
        <w:rPr>
          <w:noProof/>
        </w:rPr>
        <w:fldChar w:fldCharType="separate"/>
      </w:r>
      <w:r>
        <w:rPr>
          <w:noProof/>
        </w:rPr>
        <w:t>19</w:t>
      </w:r>
      <w:r>
        <w:rPr>
          <w:noProof/>
        </w:rPr>
        <w:fldChar w:fldCharType="end"/>
      </w:r>
    </w:p>
    <w:p w14:paraId="582DD0A6" w14:textId="4FEF93A9" w:rsidR="00F10CC2" w:rsidRDefault="00F10CC2" w:rsidP="00F10CC2">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_Toc178152186 \h </w:instrText>
      </w:r>
      <w:r>
        <w:rPr>
          <w:noProof/>
        </w:rPr>
      </w:r>
      <w:r>
        <w:rPr>
          <w:noProof/>
        </w:rPr>
        <w:fldChar w:fldCharType="separate"/>
      </w:r>
      <w:r>
        <w:rPr>
          <w:noProof/>
        </w:rPr>
        <w:t>21</w:t>
      </w:r>
      <w:r>
        <w:rPr>
          <w:noProof/>
        </w:rPr>
        <w:fldChar w:fldCharType="end"/>
      </w:r>
    </w:p>
    <w:p w14:paraId="3B446E85" w14:textId="70AA4C3D" w:rsidR="00B44682" w:rsidRDefault="00562306">
      <w:r>
        <w:fldChar w:fldCharType="end"/>
      </w:r>
    </w:p>
    <w:p w14:paraId="4B50C679" w14:textId="77777777" w:rsidR="00B44682" w:rsidRDefault="00B44682"/>
    <w:p w14:paraId="74DAE7D8" w14:textId="77777777" w:rsidR="00B44682" w:rsidRDefault="00B44682" w:rsidP="003F436C">
      <w:pPr>
        <w:pStyle w:val="Heading1"/>
      </w:pPr>
      <w:r>
        <w:br w:type="page"/>
      </w:r>
      <w:bookmarkStart w:id="5" w:name="_Toc178152145"/>
      <w:r>
        <w:lastRenderedPageBreak/>
        <w:t>Foreword</w:t>
      </w:r>
      <w:bookmarkEnd w:id="5"/>
    </w:p>
    <w:p w14:paraId="0CFD4C26" w14:textId="77777777" w:rsidR="00B44682" w:rsidRDefault="00B44682">
      <w:r>
        <w:t>This Technical Specification has been produced by the 3</w:t>
      </w:r>
      <w:r>
        <w:rPr>
          <w:vertAlign w:val="superscript"/>
        </w:rPr>
        <w:t>rd</w:t>
      </w:r>
      <w:r>
        <w:t xml:space="preserve"> Generation Partnership Project (3GPP).</w:t>
      </w:r>
    </w:p>
    <w:p w14:paraId="6C5EF8E3"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F0751" w14:textId="77777777" w:rsidR="00B44682" w:rsidRDefault="00B44682">
      <w:pPr>
        <w:pStyle w:val="B1"/>
      </w:pPr>
      <w:r>
        <w:t>Version x.y.z</w:t>
      </w:r>
    </w:p>
    <w:p w14:paraId="2E4862CD" w14:textId="77777777" w:rsidR="00B44682" w:rsidRDefault="00B44682">
      <w:pPr>
        <w:pStyle w:val="B1"/>
      </w:pPr>
      <w:r>
        <w:t>where:</w:t>
      </w:r>
    </w:p>
    <w:p w14:paraId="2A032B0A" w14:textId="77777777" w:rsidR="00B44682" w:rsidRDefault="00B44682">
      <w:pPr>
        <w:pStyle w:val="B2"/>
      </w:pPr>
      <w:r>
        <w:t>x</w:t>
      </w:r>
      <w:r>
        <w:tab/>
        <w:t>the first digit:</w:t>
      </w:r>
    </w:p>
    <w:p w14:paraId="5696ECEF" w14:textId="77777777" w:rsidR="00B44682" w:rsidRDefault="00B44682">
      <w:pPr>
        <w:pStyle w:val="B3"/>
      </w:pPr>
      <w:r>
        <w:t>1</w:t>
      </w:r>
      <w:r>
        <w:tab/>
        <w:t>presented to TSG for information;</w:t>
      </w:r>
    </w:p>
    <w:p w14:paraId="770C5F8B" w14:textId="77777777" w:rsidR="00B44682" w:rsidRDefault="00B44682">
      <w:pPr>
        <w:pStyle w:val="B3"/>
      </w:pPr>
      <w:r>
        <w:t>2</w:t>
      </w:r>
      <w:r>
        <w:tab/>
        <w:t>presented to TSG for approval;</w:t>
      </w:r>
    </w:p>
    <w:p w14:paraId="30BA45B8" w14:textId="77777777" w:rsidR="00B44682" w:rsidRDefault="00B44682">
      <w:pPr>
        <w:pStyle w:val="B3"/>
      </w:pPr>
      <w:r>
        <w:t>3</w:t>
      </w:r>
      <w:r>
        <w:tab/>
        <w:t>or greater indicates TSG approved document under change control.</w:t>
      </w:r>
    </w:p>
    <w:p w14:paraId="75115ECF" w14:textId="77777777" w:rsidR="00B44682" w:rsidRDefault="00B44682">
      <w:pPr>
        <w:pStyle w:val="B2"/>
      </w:pPr>
      <w:r>
        <w:t>y</w:t>
      </w:r>
      <w:r>
        <w:tab/>
        <w:t>the second digit is incremented for all changes of substance, i.e. technical enhancements, corrections, updates, etc.</w:t>
      </w:r>
    </w:p>
    <w:p w14:paraId="366F2987" w14:textId="77777777" w:rsidR="00B44682" w:rsidRDefault="00B44682">
      <w:pPr>
        <w:pStyle w:val="B2"/>
      </w:pPr>
      <w:r>
        <w:t>z</w:t>
      </w:r>
      <w:r>
        <w:tab/>
        <w:t>the third digit is incremented when editorial only changes have been incorporated in the document.</w:t>
      </w:r>
    </w:p>
    <w:p w14:paraId="61990379" w14:textId="77777777" w:rsidR="00B44682" w:rsidRDefault="00B44682">
      <w:pPr>
        <w:pStyle w:val="B2"/>
      </w:pPr>
    </w:p>
    <w:p w14:paraId="46271438" w14:textId="77777777" w:rsidR="00B44682" w:rsidRDefault="00B44682">
      <w:pPr>
        <w:pStyle w:val="Heading1"/>
      </w:pPr>
      <w:bookmarkStart w:id="6" w:name="_Toc178152146"/>
      <w:r>
        <w:t>Introduction</w:t>
      </w:r>
      <w:bookmarkEnd w:id="6"/>
    </w:p>
    <w:p w14:paraId="643F8B52"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4D0C6F7" w14:textId="77777777" w:rsidR="00B44682" w:rsidRDefault="00B44682" w:rsidP="00CA0882">
      <w:pPr>
        <w:pStyle w:val="B1"/>
      </w:pPr>
      <w:r>
        <w:t>28.661</w:t>
      </w:r>
      <w:r w:rsidR="003B40EB">
        <w:t>:</w:t>
      </w:r>
      <w:r>
        <w:tab/>
        <w:t>Generic Radio Access Network (RAN) Network Resource Model (NRM); Integration Reference Point (IRP); Requirements</w:t>
      </w:r>
      <w:r w:rsidR="003B40EB">
        <w:t>;</w:t>
      </w:r>
    </w:p>
    <w:p w14:paraId="086DED71"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r w:rsidR="003B40EB">
        <w:rPr>
          <w:bCs/>
        </w:rPr>
        <w:t>;</w:t>
      </w:r>
    </w:p>
    <w:p w14:paraId="7C3AB754"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739802F4" w14:textId="77777777" w:rsidR="00B44682" w:rsidRDefault="00B44682">
      <w:pPr>
        <w:pStyle w:val="Heading1"/>
      </w:pPr>
      <w:r>
        <w:br w:type="page"/>
      </w:r>
      <w:bookmarkStart w:id="7" w:name="_Toc178152147"/>
      <w:r>
        <w:lastRenderedPageBreak/>
        <w:t>1</w:t>
      </w:r>
      <w:r>
        <w:tab/>
        <w:t>Scope</w:t>
      </w:r>
      <w:bookmarkEnd w:id="7"/>
    </w:p>
    <w:p w14:paraId="29B64B25" w14:textId="77777777" w:rsidR="00B44682" w:rsidRDefault="00B44682">
      <w:r>
        <w:t xml:space="preserve">The present document is part of an Integration Reference Point (IRP) named Generic Radio Access Network (RAN)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concerning Generic RAN resources. The Generic RAN NRM IRP comprises a set of specifications defining Requirements, a protocol neutral Information Service and one or more Solution Set(s).</w:t>
      </w:r>
    </w:p>
    <w:p w14:paraId="516D91B3" w14:textId="77777777" w:rsidR="00B44682" w:rsidRDefault="00B44682">
      <w:r>
        <w:t>The present document specifies the Solution Sets for the Generic RAN NRM IRP.</w:t>
      </w:r>
    </w:p>
    <w:p w14:paraId="737B4FE6" w14:textId="77777777" w:rsidR="00B44682" w:rsidRDefault="00B44682">
      <w:pPr>
        <w:pStyle w:val="Heading1"/>
      </w:pPr>
      <w:bookmarkStart w:id="8" w:name="_Toc178152148"/>
      <w:r>
        <w:t>2</w:t>
      </w:r>
      <w:r>
        <w:tab/>
        <w:t>References</w:t>
      </w:r>
      <w:bookmarkEnd w:id="8"/>
    </w:p>
    <w:p w14:paraId="5CB51C85" w14:textId="77777777" w:rsidR="00B44682" w:rsidRDefault="00B44682">
      <w:r>
        <w:t>The following documents contain provisions which, through reference in this text, constitute provisions of the present document.</w:t>
      </w:r>
    </w:p>
    <w:p w14:paraId="2B13FECC"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922A1D7" w14:textId="77777777" w:rsidR="00B44682" w:rsidRDefault="00D06D06" w:rsidP="00556E85">
      <w:pPr>
        <w:pStyle w:val="B1"/>
      </w:pPr>
      <w:r>
        <w:t>-</w:t>
      </w:r>
      <w:r>
        <w:tab/>
      </w:r>
      <w:r w:rsidR="00B44682">
        <w:t>For a specific reference, subsequent revisions do not apply.</w:t>
      </w:r>
    </w:p>
    <w:p w14:paraId="00A784C2"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359CBD2D" w14:textId="77777777" w:rsidR="00B44682" w:rsidRDefault="00B44682">
      <w:pPr>
        <w:pStyle w:val="EX"/>
      </w:pPr>
      <w:r>
        <w:t>[1]</w:t>
      </w:r>
      <w:r>
        <w:tab/>
        <w:t xml:space="preserve">3GPP TS 21.905: </w:t>
      </w:r>
      <w:r w:rsidR="003F436C">
        <w:t>"</w:t>
      </w:r>
      <w:r>
        <w:t>Vocabulary for 3GPP Specifications</w:t>
      </w:r>
      <w:r w:rsidR="003F436C">
        <w:t>"</w:t>
      </w:r>
      <w:r>
        <w:t>.</w:t>
      </w:r>
    </w:p>
    <w:p w14:paraId="591231C0" w14:textId="77777777" w:rsidR="00B44682" w:rsidRDefault="00B44682">
      <w:pPr>
        <w:pStyle w:val="EX"/>
      </w:pPr>
      <w:r>
        <w:t>[2]</w:t>
      </w:r>
      <w:r>
        <w:tab/>
      </w:r>
      <w:r w:rsidR="00C150FA">
        <w:t>Void</w:t>
      </w:r>
    </w:p>
    <w:p w14:paraId="2A0B8637" w14:textId="77777777" w:rsidR="00B44682" w:rsidRDefault="00B44682">
      <w:pPr>
        <w:pStyle w:val="EX"/>
      </w:pPr>
      <w:r>
        <w:t>[3]</w:t>
      </w:r>
      <w:r>
        <w:tab/>
        <w:t>3GPP TS 32.600: "Telecommunication management; Configuration Management (CM); Concept and high-level requirements".</w:t>
      </w:r>
    </w:p>
    <w:p w14:paraId="1728C24D"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11B2C10B"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11A477E6"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6D986F2B" w14:textId="77777777" w:rsidR="00B44682" w:rsidRDefault="00B44682">
      <w:pPr>
        <w:pStyle w:val="EX"/>
      </w:pPr>
      <w:r>
        <w:t>[7]</w:t>
      </w:r>
      <w:r>
        <w:tab/>
        <w:t>3GPP TS 32.616: "Telecommunication management; Configuration Management (CM); Bulk CM Integration Reference Point (IRP); Solution Set (SS) definitions".</w:t>
      </w:r>
    </w:p>
    <w:p w14:paraId="0BEDC2CE"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3B5707D1"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14D3B27F"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18737640"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208C2D00" w14:textId="77777777" w:rsidR="00B44682" w:rsidRDefault="00B44682">
      <w:pPr>
        <w:pStyle w:val="EX"/>
      </w:pPr>
      <w:r>
        <w:t>[12]</w:t>
      </w:r>
      <w:r>
        <w:tab/>
      </w:r>
      <w:r w:rsidR="00C34970" w:rsidRPr="00A67095">
        <w:rPr>
          <w:lang w:val="en-US"/>
        </w:rPr>
        <w:t>W3C REC-xml-names-20060816: "Namespaces in XML 1.1 (Second Edition)".</w:t>
      </w:r>
    </w:p>
    <w:p w14:paraId="3CA711DF"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70656CAE" w14:textId="77777777" w:rsidR="00C150FA" w:rsidRDefault="00C150FA">
      <w:pPr>
        <w:pStyle w:val="EX"/>
      </w:pPr>
      <w:r>
        <w:t>[14]</w:t>
      </w:r>
      <w:r>
        <w:tab/>
        <w:t xml:space="preserve">3GPP TS 28.622: </w:t>
      </w:r>
      <w:r w:rsidR="004F0396" w:rsidRPr="002572F1">
        <w:t>"</w:t>
      </w:r>
      <w:r w:rsidR="004F0396" w:rsidRPr="00162213">
        <w:rPr>
          <w:color w:val="444444"/>
        </w:rPr>
        <w:t>Telecommunication management; Generic Network Resource Model (NRM) Integration Reference Point (IRP); Information Service (IS)</w:t>
      </w:r>
      <w:r w:rsidR="004F0396" w:rsidRPr="002572F1">
        <w:t>".</w:t>
      </w:r>
    </w:p>
    <w:p w14:paraId="7E0732CA" w14:textId="77777777" w:rsidR="00B44682" w:rsidRDefault="00B44682">
      <w:pPr>
        <w:pStyle w:val="EX"/>
        <w:rPr>
          <w:snapToGrid w:val="0"/>
        </w:rPr>
      </w:pPr>
    </w:p>
    <w:p w14:paraId="753458A7" w14:textId="77777777" w:rsidR="00B44682" w:rsidRDefault="00B44682">
      <w:pPr>
        <w:pStyle w:val="Heading1"/>
      </w:pPr>
      <w:bookmarkStart w:id="9" w:name="_Toc178152149"/>
      <w:r>
        <w:lastRenderedPageBreak/>
        <w:t>3</w:t>
      </w:r>
      <w:r>
        <w:tab/>
        <w:t>Definitions and abbreviations</w:t>
      </w:r>
      <w:bookmarkEnd w:id="9"/>
    </w:p>
    <w:p w14:paraId="743A06CF" w14:textId="77777777" w:rsidR="00B44682" w:rsidRDefault="00B44682">
      <w:pPr>
        <w:pStyle w:val="Heading2"/>
      </w:pPr>
      <w:bookmarkStart w:id="10" w:name="_Toc178152150"/>
      <w:r>
        <w:t>3.1</w:t>
      </w:r>
      <w:r>
        <w:tab/>
        <w:t>Definitions</w:t>
      </w:r>
      <w:bookmarkEnd w:id="10"/>
    </w:p>
    <w:p w14:paraId="7124350C" w14:textId="77777777" w:rsidR="00B44682" w:rsidRDefault="00B44682">
      <w:r>
        <w:t xml:space="preserve">For the purposes of the present document, the terms and definitions given in TR 21.905 [1], </w:t>
      </w:r>
      <w:r w:rsidR="00C150FA">
        <w:t xml:space="preserve">3GPP </w:t>
      </w:r>
      <w:r>
        <w:t>TS 32.600 [3] and the following apply. A term defined in the present document takes precedence over the definition of the same term, if any, in TR 21.905 [1]</w:t>
      </w:r>
      <w:r w:rsidR="00C150FA">
        <w:t xml:space="preserve"> and 3GPP TS 32.600 [3]</w:t>
      </w:r>
      <w:r>
        <w:t>.</w:t>
      </w:r>
    </w:p>
    <w:p w14:paraId="15140553" w14:textId="55FED489" w:rsidR="00B44682" w:rsidRDefault="00B44682" w:rsidP="00CA0882">
      <w:pPr>
        <w:rPr>
          <w:b/>
          <w:bCs/>
        </w:rPr>
      </w:pPr>
      <w:r>
        <w:rPr>
          <w:b/>
          <w:bCs/>
        </w:rPr>
        <w:t>XML file:</w:t>
      </w:r>
      <w:r>
        <w:t xml:space="preserve"> See definition of [</w:t>
      </w:r>
      <w:r w:rsidR="0010224E">
        <w:t>5</w:t>
      </w:r>
      <w:r>
        <w:t>].</w:t>
      </w:r>
    </w:p>
    <w:p w14:paraId="3C1CED49" w14:textId="2C2C7C8A" w:rsidR="00B44682" w:rsidRDefault="00B44682" w:rsidP="00CA0882">
      <w:r>
        <w:rPr>
          <w:b/>
          <w:bCs/>
        </w:rPr>
        <w:t>XML document:</w:t>
      </w:r>
      <w:r>
        <w:t xml:space="preserve"> See definition of [</w:t>
      </w:r>
      <w:r w:rsidR="0010224E">
        <w:t>5</w:t>
      </w:r>
      <w:r>
        <w:t>].</w:t>
      </w:r>
    </w:p>
    <w:p w14:paraId="3CC7E2D6" w14:textId="41B27BC5" w:rsidR="00B44682" w:rsidRDefault="00B44682" w:rsidP="00CA0882">
      <w:pPr>
        <w:rPr>
          <w:b/>
          <w:bCs/>
        </w:rPr>
      </w:pPr>
      <w:r>
        <w:rPr>
          <w:b/>
          <w:bCs/>
        </w:rPr>
        <w:t>XML declaration:</w:t>
      </w:r>
      <w:r>
        <w:t xml:space="preserve"> See definition of [</w:t>
      </w:r>
      <w:r w:rsidR="0010224E">
        <w:t>5</w:t>
      </w:r>
      <w:r>
        <w:t>].</w:t>
      </w:r>
    </w:p>
    <w:p w14:paraId="5B55F2FF" w14:textId="774312E6" w:rsidR="00B44682" w:rsidRDefault="00B44682" w:rsidP="00CA0882">
      <w:r>
        <w:rPr>
          <w:b/>
          <w:bCs/>
        </w:rPr>
        <w:t>XML element:</w:t>
      </w:r>
      <w:r>
        <w:t xml:space="preserve"> See definition of [</w:t>
      </w:r>
      <w:r w:rsidR="0010224E">
        <w:t>5</w:t>
      </w:r>
      <w:r>
        <w:t>].</w:t>
      </w:r>
    </w:p>
    <w:p w14:paraId="0B5816E1" w14:textId="6338F5B1" w:rsidR="00B44682" w:rsidRDefault="00B44682" w:rsidP="00CA0882">
      <w:r>
        <w:rPr>
          <w:b/>
          <w:bCs/>
        </w:rPr>
        <w:t>empty XML element:</w:t>
      </w:r>
      <w:r>
        <w:t xml:space="preserve"> See definition of [</w:t>
      </w:r>
      <w:r w:rsidR="0010224E">
        <w:t>5</w:t>
      </w:r>
      <w:r>
        <w:t>].</w:t>
      </w:r>
    </w:p>
    <w:p w14:paraId="4D725AFA" w14:textId="1B36761F" w:rsidR="00B44682" w:rsidRDefault="00B44682" w:rsidP="00CA0882">
      <w:r>
        <w:rPr>
          <w:b/>
          <w:bCs/>
        </w:rPr>
        <w:t>XML content (of an XML element):</w:t>
      </w:r>
      <w:r>
        <w:t xml:space="preserve"> See definition of [</w:t>
      </w:r>
      <w:r w:rsidR="0010224E">
        <w:t>5</w:t>
      </w:r>
      <w:r>
        <w:t>].</w:t>
      </w:r>
    </w:p>
    <w:p w14:paraId="37190D3A" w14:textId="135E4F8B" w:rsidR="00B44682" w:rsidRDefault="00B44682" w:rsidP="00CA0882">
      <w:r>
        <w:rPr>
          <w:b/>
          <w:bCs/>
        </w:rPr>
        <w:t>XML start-tag:</w:t>
      </w:r>
      <w:r>
        <w:t xml:space="preserve"> See definition of [</w:t>
      </w:r>
      <w:r w:rsidR="0010224E">
        <w:t>5</w:t>
      </w:r>
      <w:r>
        <w:t>].</w:t>
      </w:r>
    </w:p>
    <w:p w14:paraId="571D2CD5" w14:textId="241E3787" w:rsidR="00B44682" w:rsidRDefault="00B44682" w:rsidP="00CA0882">
      <w:r>
        <w:rPr>
          <w:b/>
          <w:bCs/>
        </w:rPr>
        <w:t>XML end-tag:</w:t>
      </w:r>
      <w:r>
        <w:t xml:space="preserve"> See definition of [</w:t>
      </w:r>
      <w:r w:rsidR="0010224E">
        <w:t>5</w:t>
      </w:r>
      <w:r>
        <w:t>].</w:t>
      </w:r>
    </w:p>
    <w:p w14:paraId="154DBB27" w14:textId="3644FA14" w:rsidR="00B44682" w:rsidRDefault="00B44682" w:rsidP="00CA0882">
      <w:r>
        <w:rPr>
          <w:b/>
          <w:bCs/>
        </w:rPr>
        <w:t>XML empty-element tag:</w:t>
      </w:r>
      <w:r>
        <w:t xml:space="preserve"> See definition of [</w:t>
      </w:r>
      <w:r w:rsidR="0010224E">
        <w:t>5</w:t>
      </w:r>
      <w:r>
        <w:t>].</w:t>
      </w:r>
    </w:p>
    <w:p w14:paraId="62117D7D" w14:textId="0F3AA869" w:rsidR="00B44682" w:rsidRDefault="00B44682" w:rsidP="00CA0882">
      <w:r>
        <w:rPr>
          <w:b/>
          <w:bCs/>
        </w:rPr>
        <w:t>XML attribute specification:</w:t>
      </w:r>
      <w:r>
        <w:t xml:space="preserve"> See definition of [</w:t>
      </w:r>
      <w:r w:rsidR="0010224E">
        <w:t>5</w:t>
      </w:r>
      <w:r>
        <w:t>].</w:t>
      </w:r>
    </w:p>
    <w:p w14:paraId="540818B3" w14:textId="585B8123" w:rsidR="00B44682" w:rsidRDefault="00B44682" w:rsidP="00CA0882">
      <w:r>
        <w:rPr>
          <w:b/>
          <w:bCs/>
        </w:rPr>
        <w:t>DTD:</w:t>
      </w:r>
      <w:r>
        <w:t xml:space="preserve"> See definition of [</w:t>
      </w:r>
      <w:r w:rsidR="0010224E">
        <w:t>5</w:t>
      </w:r>
      <w:r>
        <w:t>].</w:t>
      </w:r>
    </w:p>
    <w:p w14:paraId="55A86145" w14:textId="4975F002" w:rsidR="00B44682" w:rsidRDefault="00B44682" w:rsidP="00CA0882">
      <w:r>
        <w:rPr>
          <w:b/>
          <w:bCs/>
        </w:rPr>
        <w:t>XML schema:</w:t>
      </w:r>
      <w:r>
        <w:t xml:space="preserve"> See definition of [</w:t>
      </w:r>
      <w:r w:rsidR="0010224E">
        <w:t>5</w:t>
      </w:r>
      <w:r>
        <w:t>].</w:t>
      </w:r>
    </w:p>
    <w:p w14:paraId="37A87087" w14:textId="4C8563D4" w:rsidR="00B44682" w:rsidRDefault="00B44682" w:rsidP="00CA0882">
      <w:r>
        <w:rPr>
          <w:b/>
          <w:bCs/>
        </w:rPr>
        <w:t>XML namespace:</w:t>
      </w:r>
      <w:r>
        <w:t xml:space="preserve"> See definition of [</w:t>
      </w:r>
      <w:r w:rsidR="0010224E">
        <w:t>5</w:t>
      </w:r>
      <w:r>
        <w:t>].</w:t>
      </w:r>
    </w:p>
    <w:p w14:paraId="53F1CA6D" w14:textId="34539375" w:rsidR="00B44682" w:rsidRDefault="00B44682" w:rsidP="00CA0882">
      <w:r>
        <w:rPr>
          <w:b/>
          <w:bCs/>
        </w:rPr>
        <w:t>XML complex type:</w:t>
      </w:r>
      <w:r>
        <w:t xml:space="preserve"> See definition of [</w:t>
      </w:r>
      <w:r w:rsidR="0010224E">
        <w:t>5</w:t>
      </w:r>
      <w:r>
        <w:t>].</w:t>
      </w:r>
    </w:p>
    <w:p w14:paraId="7DEF9A33" w14:textId="054CC85F" w:rsidR="00B44682" w:rsidRDefault="00B44682" w:rsidP="00CA0882">
      <w:r>
        <w:rPr>
          <w:b/>
          <w:bCs/>
        </w:rPr>
        <w:t>XML element type:</w:t>
      </w:r>
      <w:r>
        <w:t xml:space="preserve"> See definition of [</w:t>
      </w:r>
      <w:r w:rsidR="0010224E">
        <w:t>5</w:t>
      </w:r>
      <w:r>
        <w:t>].</w:t>
      </w:r>
    </w:p>
    <w:p w14:paraId="6BFB983A" w14:textId="77777777" w:rsidR="00C150FA" w:rsidRDefault="00C150FA" w:rsidP="00CA0882">
      <w:r>
        <w:rPr>
          <w:b/>
        </w:rPr>
        <w:t>Network Resource Model (NRM)</w:t>
      </w:r>
      <w:r>
        <w:t>: See definition in TS 28.622 [14].</w:t>
      </w:r>
    </w:p>
    <w:p w14:paraId="2E0BD318" w14:textId="77777777" w:rsidR="00B44682" w:rsidRDefault="00B44682">
      <w:pPr>
        <w:pStyle w:val="Heading2"/>
      </w:pPr>
      <w:bookmarkStart w:id="11" w:name="_Toc178152151"/>
      <w:r>
        <w:t>3.2</w:t>
      </w:r>
      <w:r>
        <w:tab/>
        <w:t>Abbreviations</w:t>
      </w:r>
      <w:bookmarkEnd w:id="11"/>
    </w:p>
    <w:p w14:paraId="16AE1A76" w14:textId="77777777" w:rsidR="00B44682" w:rsidRDefault="00B44682">
      <w:pPr>
        <w:keepNext/>
      </w:pPr>
      <w:r>
        <w:t xml:space="preserve">For the purposes of the present document, the abbreviations given in TR 21.905 [1], </w:t>
      </w:r>
      <w:r w:rsidR="00C150FA">
        <w:t xml:space="preserve">3GPP </w:t>
      </w:r>
      <w:r>
        <w:t>TS 32.600 [3], and the following apply. An abbreviation defined in the present document takes precedence over the definition of the same abbreviation, if any, in TR 21.905 [1]</w:t>
      </w:r>
      <w:r w:rsidR="00C150FA">
        <w:t xml:space="preserve"> and 3GPP TS 32.600 [3]</w:t>
      </w:r>
      <w:r>
        <w:t>.</w:t>
      </w:r>
    </w:p>
    <w:p w14:paraId="3039D312" w14:textId="77777777" w:rsidR="00B44682" w:rsidRPr="003F436C" w:rsidRDefault="00B44682">
      <w:pPr>
        <w:pStyle w:val="EW"/>
      </w:pPr>
    </w:p>
    <w:p w14:paraId="356327D7" w14:textId="77777777" w:rsidR="00B44682" w:rsidRDefault="00B44682" w:rsidP="004F0396">
      <w:pPr>
        <w:pStyle w:val="EW"/>
      </w:pPr>
      <w:r w:rsidRPr="003F436C">
        <w:t>CM</w:t>
      </w:r>
      <w:r w:rsidRPr="003F436C">
        <w:tab/>
        <w:t>Configuration Management</w:t>
      </w:r>
    </w:p>
    <w:p w14:paraId="37FC35D4" w14:textId="77777777" w:rsidR="00B44682" w:rsidRDefault="00B44682">
      <w:pPr>
        <w:pStyle w:val="EW"/>
      </w:pPr>
      <w:r>
        <w:t>DTD</w:t>
      </w:r>
      <w:r>
        <w:tab/>
        <w:t>Document Type Definition</w:t>
      </w:r>
    </w:p>
    <w:p w14:paraId="61A9CDDF" w14:textId="77777777" w:rsidR="00B44682" w:rsidRDefault="00B44682">
      <w:pPr>
        <w:pStyle w:val="EW"/>
      </w:pPr>
      <w:r>
        <w:t>IOC</w:t>
      </w:r>
      <w:r>
        <w:tab/>
        <w:t>Information Object Class</w:t>
      </w:r>
    </w:p>
    <w:p w14:paraId="4A4BC545" w14:textId="77777777" w:rsidR="00B44682" w:rsidRDefault="00B44682">
      <w:pPr>
        <w:pStyle w:val="EW"/>
      </w:pPr>
      <w:r>
        <w:t>MO</w:t>
      </w:r>
      <w:r>
        <w:tab/>
        <w:t>Managed Object</w:t>
      </w:r>
    </w:p>
    <w:p w14:paraId="57DBB910" w14:textId="77777777" w:rsidR="00B44682" w:rsidRDefault="00B44682">
      <w:pPr>
        <w:pStyle w:val="EW"/>
      </w:pPr>
      <w:r>
        <w:t>MOC</w:t>
      </w:r>
      <w:r>
        <w:tab/>
        <w:t>Managed Object Class</w:t>
      </w:r>
    </w:p>
    <w:p w14:paraId="23578237" w14:textId="77777777" w:rsidR="00B44682" w:rsidRDefault="00B44682">
      <w:pPr>
        <w:pStyle w:val="EW"/>
      </w:pPr>
      <w:r>
        <w:t>SS</w:t>
      </w:r>
      <w:r>
        <w:tab/>
        <w:t>Solution Set</w:t>
      </w:r>
    </w:p>
    <w:p w14:paraId="6F2B44EE" w14:textId="77777777" w:rsidR="00B44682" w:rsidRDefault="00B44682">
      <w:pPr>
        <w:pStyle w:val="EW"/>
      </w:pPr>
    </w:p>
    <w:p w14:paraId="6A004D34" w14:textId="77777777" w:rsidR="00B44682" w:rsidRDefault="00B44682">
      <w:pPr>
        <w:pStyle w:val="Heading1"/>
      </w:pPr>
      <w:bookmarkStart w:id="12" w:name="_Toc178152152"/>
      <w:r>
        <w:t>4</w:t>
      </w:r>
      <w:r>
        <w:tab/>
        <w:t>Solution Set</w:t>
      </w:r>
      <w:r w:rsidR="00A35690">
        <w:t xml:space="preserve"> (SS)</w:t>
      </w:r>
      <w:r>
        <w:t xml:space="preserve"> </w:t>
      </w:r>
      <w:r w:rsidR="00A35690">
        <w:t>definition</w:t>
      </w:r>
      <w:bookmarkEnd w:id="12"/>
    </w:p>
    <w:p w14:paraId="289EAFB7" w14:textId="77777777" w:rsidR="00B44682" w:rsidRDefault="00B44682">
      <w:r>
        <w:t>This specification defines the following 3GPP Generic RAN NRM IRP Solution Set Definitions:</w:t>
      </w:r>
    </w:p>
    <w:p w14:paraId="6AC7C191" w14:textId="77777777" w:rsidR="00B44682" w:rsidRDefault="00CA0882" w:rsidP="00CA0882">
      <w:pPr>
        <w:pStyle w:val="B1"/>
      </w:pPr>
      <w:r>
        <w:t>-</w:t>
      </w:r>
      <w:r>
        <w:tab/>
      </w:r>
      <w:r w:rsidR="00B44682">
        <w:t>3GPP Generic RAN NRM IRP CORBA SS (Annex A)</w:t>
      </w:r>
    </w:p>
    <w:p w14:paraId="0C59B976"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692C98FD" w14:textId="77777777" w:rsidR="00B44682" w:rsidRDefault="00B44682">
      <w:pPr>
        <w:pStyle w:val="Heading8"/>
        <w:pageBreakBefore/>
      </w:pPr>
      <w:bookmarkStart w:id="13" w:name="_Toc178152153"/>
      <w:r>
        <w:lastRenderedPageBreak/>
        <w:t>Annex A (normative):</w:t>
      </w:r>
      <w:r>
        <w:br/>
        <w:t>CORBA Solution Set</w:t>
      </w:r>
      <w:bookmarkEnd w:id="13"/>
    </w:p>
    <w:p w14:paraId="6EF619CB" w14:textId="77777777" w:rsidR="003F436C" w:rsidRDefault="003F436C" w:rsidP="003F436C">
      <w:pPr>
        <w:pStyle w:val="Heading1"/>
      </w:pPr>
      <w:bookmarkStart w:id="14" w:name="_Toc178152154"/>
      <w:r>
        <w:t>A.0</w:t>
      </w:r>
      <w:r>
        <w:tab/>
        <w:t>Introduction</w:t>
      </w:r>
      <w:bookmarkEnd w:id="14"/>
    </w:p>
    <w:p w14:paraId="7248728F"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605FD4DA" w14:textId="77777777" w:rsidR="00B44682" w:rsidRDefault="00B44682">
      <w:pPr>
        <w:pStyle w:val="Heading1"/>
      </w:pPr>
      <w:bookmarkStart w:id="15" w:name="_Toc178152155"/>
      <w:r>
        <w:t>A.1</w:t>
      </w:r>
      <w:r>
        <w:tab/>
        <w:t>Architectural features</w:t>
      </w:r>
      <w:bookmarkEnd w:id="15"/>
    </w:p>
    <w:p w14:paraId="5775A79B" w14:textId="77777777" w:rsidR="00B44682" w:rsidRDefault="00B44682">
      <w:r>
        <w:t xml:space="preserve">The overall architectural feature of Generic RAN Network Resources IRP is specified in 3GPP TS 28.662 [4]. </w:t>
      </w:r>
      <w:r>
        <w:br/>
        <w:t>This clause specifies features that are specific to the CORBA SS.</w:t>
      </w:r>
    </w:p>
    <w:p w14:paraId="57ABBB2D" w14:textId="77777777" w:rsidR="00B44682" w:rsidRDefault="00B44682">
      <w:pPr>
        <w:pStyle w:val="Heading2"/>
      </w:pPr>
      <w:bookmarkStart w:id="16" w:name="_Toc178152156"/>
      <w:r>
        <w:t>A.1.1</w:t>
      </w:r>
      <w:r>
        <w:tab/>
        <w:t>Syntax for Distinguished Names</w:t>
      </w:r>
      <w:bookmarkEnd w:id="16"/>
    </w:p>
    <w:p w14:paraId="622183CC" w14:textId="77777777" w:rsidR="0010224E" w:rsidRDefault="0010224E" w:rsidP="0010224E">
      <w:r>
        <w:t xml:space="preserve">The syntax of a Distinguished Name is defined in 3GPP TS 32.300 [5]. </w:t>
      </w:r>
    </w:p>
    <w:p w14:paraId="7E92C380" w14:textId="77777777" w:rsidR="00B44682" w:rsidRDefault="00B44682">
      <w:pPr>
        <w:pStyle w:val="Heading2"/>
      </w:pPr>
      <w:bookmarkStart w:id="17" w:name="_Toc178152157"/>
      <w:r>
        <w:t>A.1.2</w:t>
      </w:r>
      <w:r>
        <w:tab/>
        <w:t>Rules for NRM extensions</w:t>
      </w:r>
      <w:bookmarkEnd w:id="17"/>
    </w:p>
    <w:p w14:paraId="5F630C98" w14:textId="77777777" w:rsidR="00B44682" w:rsidRDefault="00B44682">
      <w:r>
        <w:t>See clause A.1.2 of [13].</w:t>
      </w:r>
    </w:p>
    <w:p w14:paraId="75E7103D" w14:textId="77777777" w:rsidR="00B44682" w:rsidRDefault="00B44682">
      <w:pPr>
        <w:pStyle w:val="Heading3"/>
      </w:pPr>
      <w:bookmarkStart w:id="18" w:name="_Toc178152158"/>
      <w:r>
        <w:t>A.1.2.1</w:t>
      </w:r>
      <w:r>
        <w:tab/>
        <w:t>Allowed extensions</w:t>
      </w:r>
      <w:bookmarkEnd w:id="18"/>
    </w:p>
    <w:p w14:paraId="3C66D904" w14:textId="77777777" w:rsidR="00B44682" w:rsidRDefault="00B44682">
      <w:r>
        <w:t>See clause A.2.1 of [13].</w:t>
      </w:r>
    </w:p>
    <w:p w14:paraId="50A034CF" w14:textId="77777777" w:rsidR="00B44682" w:rsidRDefault="00B44682">
      <w:pPr>
        <w:pStyle w:val="Heading3"/>
      </w:pPr>
      <w:bookmarkStart w:id="19" w:name="_Toc178152159"/>
      <w:r>
        <w:t>A.1.2.2</w:t>
      </w:r>
      <w:r>
        <w:tab/>
        <w:t>Extensions not allowed</w:t>
      </w:r>
      <w:bookmarkEnd w:id="19"/>
    </w:p>
    <w:p w14:paraId="2D16D88B" w14:textId="77777777" w:rsidR="00B44682" w:rsidRDefault="00B44682">
      <w:r>
        <w:t>See clause A.2.1 of [13].</w:t>
      </w:r>
    </w:p>
    <w:p w14:paraId="607E2330" w14:textId="77777777" w:rsidR="00B44682" w:rsidRDefault="00B44682">
      <w:pPr>
        <w:pStyle w:val="Heading1"/>
      </w:pPr>
      <w:bookmarkStart w:id="20" w:name="_Ref499367606"/>
      <w:r>
        <w:br w:type="page"/>
      </w:r>
      <w:bookmarkStart w:id="21" w:name="_Toc178152160"/>
      <w:r>
        <w:lastRenderedPageBreak/>
        <w:t>A.2</w:t>
      </w:r>
      <w:r>
        <w:tab/>
        <w:t>Mapping</w:t>
      </w:r>
      <w:bookmarkEnd w:id="21"/>
    </w:p>
    <w:p w14:paraId="6218C858" w14:textId="77777777" w:rsidR="00B44682" w:rsidRDefault="00B44682">
      <w:pPr>
        <w:pStyle w:val="Heading2"/>
      </w:pPr>
      <w:bookmarkStart w:id="22" w:name="_Toc178152161"/>
      <w:bookmarkEnd w:id="20"/>
      <w:r>
        <w:t>A.2.1</w:t>
      </w:r>
      <w:r>
        <w:tab/>
        <w:t>General mapping</w:t>
      </w:r>
      <w:bookmarkEnd w:id="22"/>
    </w:p>
    <w:p w14:paraId="6BCAC4FD" w14:textId="77777777" w:rsidR="00B44682" w:rsidRDefault="00B44682">
      <w:r>
        <w:t>See clause A.2.1 of [13].</w:t>
      </w:r>
    </w:p>
    <w:p w14:paraId="5CF402C3" w14:textId="77777777" w:rsidR="00B44682" w:rsidRDefault="00B44682">
      <w:pPr>
        <w:pStyle w:val="Heading2"/>
      </w:pPr>
      <w:bookmarkStart w:id="23" w:name="_Toc178152162"/>
      <w:r>
        <w:t>A.2.2</w:t>
      </w:r>
      <w:r>
        <w:tab/>
        <w:t>Information Object Class (IOC) mapping</w:t>
      </w:r>
      <w:bookmarkEnd w:id="23"/>
    </w:p>
    <w:p w14:paraId="181ADF90" w14:textId="77777777" w:rsidR="00B44682" w:rsidRDefault="00B44682">
      <w:pPr>
        <w:pStyle w:val="Heading3"/>
      </w:pPr>
      <w:bookmarkStart w:id="24" w:name="_Ref492280639"/>
      <w:bookmarkStart w:id="25" w:name="_Toc178152163"/>
      <w:r>
        <w:t>A.2.2.1</w:t>
      </w:r>
      <w:r>
        <w:tab/>
        <w:t>IOC SectorEquipmentFunction</w:t>
      </w:r>
      <w:bookmarkEnd w:id="25"/>
    </w:p>
    <w:p w14:paraId="59FF604B" w14:textId="77777777" w:rsidR="00B44682" w:rsidRDefault="00B44682">
      <w:pPr>
        <w:pStyle w:val="TH"/>
        <w:rPr>
          <w:rFonts w:cs="Arial"/>
        </w:rPr>
      </w:pPr>
      <w:r>
        <w:rPr>
          <w:rFonts w:cs="Arial"/>
        </w:rPr>
        <w:t xml:space="preserve">Mapping from NRM IOC </w:t>
      </w:r>
      <w:r>
        <w:t>SectorEquipmentFunction</w:t>
      </w:r>
      <w:r>
        <w:rPr>
          <w:rFonts w:cs="Arial"/>
        </w:rPr>
        <w:t xml:space="preserve"> attributes and associations to SS equivalent MOC </w:t>
      </w:r>
      <w:r>
        <w:t>SectorEquipmentFunction</w:t>
      </w:r>
      <w:r>
        <w:rPr>
          <w:rFonts w:cs="Arial"/>
        </w:rPr>
        <w:t xml:space="preserve"> attributes</w:t>
      </w:r>
    </w:p>
    <w:p w14:paraId="351DF3F0" w14:textId="77777777" w:rsidR="00B44682" w:rsidRDefault="00B4468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5"/>
        <w:gridCol w:w="3445"/>
        <w:gridCol w:w="3937"/>
      </w:tblGrid>
      <w:tr w:rsidR="00B44682" w14:paraId="73918C28" w14:textId="77777777">
        <w:trPr>
          <w:tblHeader/>
        </w:trPr>
        <w:tc>
          <w:tcPr>
            <w:tcW w:w="1255" w:type="pct"/>
            <w:shd w:val="pct10" w:color="auto" w:fill="FFFFFF"/>
          </w:tcPr>
          <w:p w14:paraId="59241E18" w14:textId="77777777" w:rsidR="00B44682" w:rsidRDefault="00B44682">
            <w:pPr>
              <w:pStyle w:val="TAH"/>
              <w:rPr>
                <w:rFonts w:cs="Arial"/>
              </w:rPr>
            </w:pPr>
            <w:r>
              <w:rPr>
                <w:rFonts w:cs="Arial"/>
              </w:rPr>
              <w:t>IS Attribute</w:t>
            </w:r>
          </w:p>
        </w:tc>
        <w:tc>
          <w:tcPr>
            <w:tcW w:w="1747" w:type="pct"/>
            <w:shd w:val="pct10" w:color="auto" w:fill="FFFFFF"/>
          </w:tcPr>
          <w:p w14:paraId="59A36BBD" w14:textId="77777777" w:rsidR="00B44682" w:rsidRDefault="00B44682">
            <w:pPr>
              <w:pStyle w:val="TAH"/>
              <w:rPr>
                <w:rFonts w:cs="Arial"/>
              </w:rPr>
            </w:pPr>
            <w:r>
              <w:rPr>
                <w:rFonts w:cs="Arial"/>
              </w:rPr>
              <w:t>SS Attribute</w:t>
            </w:r>
          </w:p>
        </w:tc>
        <w:tc>
          <w:tcPr>
            <w:tcW w:w="1997" w:type="pct"/>
            <w:shd w:val="pct10" w:color="auto" w:fill="FFFFFF"/>
          </w:tcPr>
          <w:p w14:paraId="6D691683" w14:textId="77777777" w:rsidR="00B44682" w:rsidRDefault="00B44682">
            <w:pPr>
              <w:pStyle w:val="TAH"/>
              <w:rPr>
                <w:rFonts w:cs="Arial"/>
              </w:rPr>
            </w:pPr>
            <w:r>
              <w:rPr>
                <w:rFonts w:cs="Arial"/>
              </w:rPr>
              <w:t>SS Type</w:t>
            </w:r>
          </w:p>
        </w:tc>
      </w:tr>
      <w:tr w:rsidR="00B44682" w14:paraId="2158BFD9" w14:textId="77777777">
        <w:tc>
          <w:tcPr>
            <w:tcW w:w="1255" w:type="pct"/>
          </w:tcPr>
          <w:p w14:paraId="31BAE261" w14:textId="77777777" w:rsidR="00B44682" w:rsidRDefault="00B44682">
            <w:pPr>
              <w:pStyle w:val="TAL"/>
              <w:rPr>
                <w:rFonts w:ascii="Courier New" w:hAnsi="Courier New" w:cs="Courier New"/>
              </w:rPr>
            </w:pPr>
            <w:r>
              <w:rPr>
                <w:rFonts w:ascii="Courier New" w:hAnsi="Courier New" w:cs="Courier New"/>
              </w:rPr>
              <w:t>id</w:t>
            </w:r>
          </w:p>
        </w:tc>
        <w:tc>
          <w:tcPr>
            <w:tcW w:w="1747" w:type="pct"/>
          </w:tcPr>
          <w:p w14:paraId="698B62DA" w14:textId="77777777" w:rsidR="00B44682" w:rsidRDefault="00B44682">
            <w:pPr>
              <w:pStyle w:val="TAL"/>
              <w:rPr>
                <w:rFonts w:ascii="Courier New" w:hAnsi="Courier New" w:cs="Courier New"/>
              </w:rPr>
            </w:pPr>
            <w:r>
              <w:rPr>
                <w:rFonts w:ascii="Courier New" w:hAnsi="Courier New" w:cs="Courier New"/>
              </w:rPr>
              <w:t>id</w:t>
            </w:r>
          </w:p>
        </w:tc>
        <w:tc>
          <w:tcPr>
            <w:tcW w:w="1997" w:type="pct"/>
          </w:tcPr>
          <w:p w14:paraId="235C2734" w14:textId="77777777" w:rsidR="00B44682" w:rsidRDefault="00B44682">
            <w:pPr>
              <w:pStyle w:val="TAL"/>
              <w:rPr>
                <w:rFonts w:cs="Arial"/>
              </w:rPr>
            </w:pPr>
            <w:r>
              <w:rPr>
                <w:rFonts w:cs="Arial"/>
              </w:rPr>
              <w:t>string</w:t>
            </w:r>
          </w:p>
        </w:tc>
      </w:tr>
      <w:tr w:rsidR="00B44682" w14:paraId="7517C923" w14:textId="77777777">
        <w:tc>
          <w:tcPr>
            <w:tcW w:w="1255" w:type="pct"/>
          </w:tcPr>
          <w:p w14:paraId="64C4A605" w14:textId="77777777" w:rsidR="00B44682" w:rsidRDefault="00B44682">
            <w:pPr>
              <w:pStyle w:val="TAL"/>
              <w:rPr>
                <w:rFonts w:ascii="Courier New" w:hAnsi="Courier New" w:cs="Courier New"/>
              </w:rPr>
            </w:pPr>
            <w:r>
              <w:rPr>
                <w:rFonts w:ascii="Courier New" w:hAnsi="Courier New" w:cs="Courier New"/>
              </w:rPr>
              <w:t>fqBand</w:t>
            </w:r>
          </w:p>
        </w:tc>
        <w:tc>
          <w:tcPr>
            <w:tcW w:w="1747" w:type="pct"/>
          </w:tcPr>
          <w:p w14:paraId="672204E0" w14:textId="77777777" w:rsidR="00B44682" w:rsidRDefault="00B44682">
            <w:pPr>
              <w:pStyle w:val="TAL"/>
              <w:rPr>
                <w:rFonts w:cs="Arial"/>
              </w:rPr>
            </w:pPr>
            <w:r>
              <w:rPr>
                <w:rFonts w:ascii="Courier New" w:hAnsi="Courier New" w:cs="Courier New"/>
              </w:rPr>
              <w:t>fqBand</w:t>
            </w:r>
          </w:p>
        </w:tc>
        <w:tc>
          <w:tcPr>
            <w:tcW w:w="1997" w:type="pct"/>
          </w:tcPr>
          <w:p w14:paraId="1F21F745" w14:textId="77777777" w:rsidR="00B44682" w:rsidRDefault="00B44682">
            <w:pPr>
              <w:pStyle w:val="TAL"/>
              <w:rPr>
                <w:rFonts w:cs="Arial"/>
              </w:rPr>
            </w:pPr>
            <w:r>
              <w:rPr>
                <w:rFonts w:cs="Arial"/>
              </w:rPr>
              <w:t>short</w:t>
            </w:r>
          </w:p>
        </w:tc>
      </w:tr>
      <w:tr w:rsidR="003B40EB" w14:paraId="62CCB7AB" w14:textId="77777777" w:rsidTr="00BE588E">
        <w:tc>
          <w:tcPr>
            <w:tcW w:w="1255" w:type="pct"/>
          </w:tcPr>
          <w:p w14:paraId="2C8C30F6" w14:textId="77777777" w:rsidR="003B40EB" w:rsidRDefault="003B40EB" w:rsidP="00BE588E">
            <w:pPr>
              <w:pStyle w:val="TAL"/>
              <w:rPr>
                <w:rFonts w:ascii="Courier New" w:hAnsi="Courier New" w:cs="Courier New"/>
              </w:rPr>
            </w:pPr>
            <w:r>
              <w:rPr>
                <w:rFonts w:ascii="Courier New" w:hAnsi="Courier New" w:cs="Courier New"/>
              </w:rPr>
              <w:t>eUTRANF</w:t>
            </w:r>
            <w:r w:rsidRPr="001B08B4">
              <w:rPr>
                <w:rFonts w:ascii="Courier New" w:hAnsi="Courier New" w:cs="Courier New"/>
              </w:rPr>
              <w:t>qBand</w:t>
            </w:r>
            <w:r>
              <w:rPr>
                <w:rFonts w:ascii="Courier New" w:hAnsi="Courier New" w:cs="Courier New"/>
              </w:rPr>
              <w:t>s</w:t>
            </w:r>
          </w:p>
        </w:tc>
        <w:tc>
          <w:tcPr>
            <w:tcW w:w="1747" w:type="pct"/>
          </w:tcPr>
          <w:p w14:paraId="193F20EA" w14:textId="77777777" w:rsidR="003B40EB" w:rsidRDefault="003B40EB" w:rsidP="00BE588E">
            <w:pPr>
              <w:pStyle w:val="TAL"/>
              <w:rPr>
                <w:rFonts w:ascii="Courier New" w:hAnsi="Courier New" w:cs="Courier New"/>
              </w:rPr>
            </w:pPr>
            <w:r>
              <w:rPr>
                <w:rFonts w:ascii="Courier New" w:hAnsi="Courier New" w:cs="Courier New"/>
              </w:rPr>
              <w:t>eUTRANF</w:t>
            </w:r>
            <w:r w:rsidRPr="001B08B4">
              <w:rPr>
                <w:rFonts w:ascii="Courier New" w:hAnsi="Courier New" w:cs="Courier New"/>
              </w:rPr>
              <w:t>qBand</w:t>
            </w:r>
            <w:r>
              <w:rPr>
                <w:rFonts w:ascii="Courier New" w:hAnsi="Courier New" w:cs="Courier New"/>
              </w:rPr>
              <w:t>s</w:t>
            </w:r>
          </w:p>
        </w:tc>
        <w:tc>
          <w:tcPr>
            <w:tcW w:w="1997" w:type="pct"/>
          </w:tcPr>
          <w:p w14:paraId="25DE78CB" w14:textId="77777777" w:rsidR="003B40EB" w:rsidRDefault="003B40EB" w:rsidP="00BE588E">
            <w:pPr>
              <w:pStyle w:val="TAL"/>
              <w:rPr>
                <w:rFonts w:cs="Arial"/>
              </w:rPr>
            </w:pPr>
            <w:r w:rsidRPr="00FE4BDB">
              <w:rPr>
                <w:rFonts w:cs="Arial"/>
              </w:rPr>
              <w:t>GenericRanNRMAttributeTypes:: eUTRANFqBandsListType</w:t>
            </w:r>
          </w:p>
        </w:tc>
      </w:tr>
      <w:tr w:rsidR="00CB7061" w14:paraId="2A92DF99" w14:textId="77777777" w:rsidTr="00BE588E">
        <w:tc>
          <w:tcPr>
            <w:tcW w:w="1255" w:type="pct"/>
          </w:tcPr>
          <w:p w14:paraId="62AF169A" w14:textId="77777777" w:rsidR="00CB7061" w:rsidRDefault="00CB7061" w:rsidP="00CB7061">
            <w:pPr>
              <w:pStyle w:val="TAL"/>
              <w:rPr>
                <w:rFonts w:ascii="Courier New" w:hAnsi="Courier New" w:cs="Courier New"/>
              </w:rPr>
            </w:pPr>
            <w:r>
              <w:rPr>
                <w:rFonts w:ascii="Courier New" w:hAnsi="Courier New" w:cs="Courier New"/>
              </w:rPr>
              <w:t>nRFqBands</w:t>
            </w:r>
          </w:p>
        </w:tc>
        <w:tc>
          <w:tcPr>
            <w:tcW w:w="1747" w:type="pct"/>
          </w:tcPr>
          <w:p w14:paraId="7202F8F8" w14:textId="77777777" w:rsidR="00CB7061" w:rsidRDefault="00CB7061" w:rsidP="00CB7061">
            <w:pPr>
              <w:pStyle w:val="TAL"/>
              <w:rPr>
                <w:rFonts w:ascii="Courier New" w:hAnsi="Courier New" w:cs="Courier New"/>
              </w:rPr>
            </w:pPr>
            <w:r>
              <w:rPr>
                <w:rFonts w:ascii="Courier New" w:hAnsi="Courier New" w:cs="Courier New"/>
              </w:rPr>
              <w:t>nRFqBands</w:t>
            </w:r>
          </w:p>
        </w:tc>
        <w:tc>
          <w:tcPr>
            <w:tcW w:w="1997" w:type="pct"/>
          </w:tcPr>
          <w:p w14:paraId="771638ED" w14:textId="77777777" w:rsidR="00CB7061" w:rsidRPr="00FE4BDB" w:rsidRDefault="00CB7061" w:rsidP="00CB7061">
            <w:pPr>
              <w:pStyle w:val="TAL"/>
              <w:rPr>
                <w:rFonts w:cs="Arial"/>
              </w:rPr>
            </w:pPr>
            <w:r>
              <w:rPr>
                <w:rFonts w:cs="Arial"/>
              </w:rPr>
              <w:t>GenericRanNRMAttributeTypes:: nRFqBandsListType</w:t>
            </w:r>
          </w:p>
        </w:tc>
      </w:tr>
      <w:tr w:rsidR="003B40EB" w14:paraId="07EE7901" w14:textId="77777777" w:rsidTr="00BE588E">
        <w:tc>
          <w:tcPr>
            <w:tcW w:w="1255" w:type="pct"/>
          </w:tcPr>
          <w:p w14:paraId="5F98C207" w14:textId="77777777" w:rsidR="003B40EB" w:rsidRDefault="003B40EB" w:rsidP="00BE588E">
            <w:pPr>
              <w:pStyle w:val="TAL"/>
              <w:rPr>
                <w:rFonts w:ascii="Courier New" w:hAnsi="Courier New" w:cs="Courier New"/>
              </w:rPr>
            </w:pPr>
            <w:r>
              <w:rPr>
                <w:rFonts w:ascii="Courier New" w:hAnsi="Courier New" w:cs="Courier New"/>
              </w:rPr>
              <w:t>uTRANFDDF</w:t>
            </w:r>
            <w:r w:rsidRPr="001B08B4">
              <w:rPr>
                <w:rFonts w:ascii="Courier New" w:hAnsi="Courier New" w:cs="Courier New"/>
              </w:rPr>
              <w:t>qBand</w:t>
            </w:r>
            <w:r>
              <w:rPr>
                <w:rFonts w:ascii="Courier New" w:hAnsi="Courier New" w:cs="Courier New"/>
              </w:rPr>
              <w:t>s</w:t>
            </w:r>
          </w:p>
        </w:tc>
        <w:tc>
          <w:tcPr>
            <w:tcW w:w="1747" w:type="pct"/>
          </w:tcPr>
          <w:p w14:paraId="02587165" w14:textId="77777777" w:rsidR="003B40EB" w:rsidRDefault="003B40EB" w:rsidP="00BE588E">
            <w:pPr>
              <w:pStyle w:val="TAL"/>
              <w:rPr>
                <w:rFonts w:ascii="Courier New" w:hAnsi="Courier New" w:cs="Courier New"/>
              </w:rPr>
            </w:pPr>
            <w:r>
              <w:rPr>
                <w:rFonts w:ascii="Courier New" w:hAnsi="Courier New" w:cs="Courier New"/>
              </w:rPr>
              <w:t>uTRANFDDF</w:t>
            </w:r>
            <w:r w:rsidRPr="001B08B4">
              <w:rPr>
                <w:rFonts w:ascii="Courier New" w:hAnsi="Courier New" w:cs="Courier New"/>
              </w:rPr>
              <w:t>qBand</w:t>
            </w:r>
            <w:r>
              <w:rPr>
                <w:rFonts w:ascii="Courier New" w:hAnsi="Courier New" w:cs="Courier New"/>
              </w:rPr>
              <w:t>s</w:t>
            </w:r>
          </w:p>
        </w:tc>
        <w:tc>
          <w:tcPr>
            <w:tcW w:w="1997" w:type="pct"/>
          </w:tcPr>
          <w:p w14:paraId="1602E3EB" w14:textId="77777777" w:rsidR="003B40EB" w:rsidRDefault="003B40EB" w:rsidP="00BE588E">
            <w:pPr>
              <w:pStyle w:val="TAL"/>
              <w:rPr>
                <w:rFonts w:cs="Arial"/>
              </w:rPr>
            </w:pPr>
            <w:r w:rsidRPr="00FE4BDB">
              <w:rPr>
                <w:rFonts w:cs="Arial"/>
              </w:rPr>
              <w:t xml:space="preserve">GenericRanNRMAttributeTypes:: </w:t>
            </w:r>
            <w:r>
              <w:rPr>
                <w:rFonts w:cs="Arial"/>
              </w:rPr>
              <w:t>u</w:t>
            </w:r>
            <w:r w:rsidRPr="00FE4BDB">
              <w:rPr>
                <w:rFonts w:cs="Arial"/>
              </w:rPr>
              <w:t>TRAN</w:t>
            </w:r>
            <w:r>
              <w:rPr>
                <w:rFonts w:cs="Arial"/>
              </w:rPr>
              <w:t>FDD</w:t>
            </w:r>
            <w:r w:rsidRPr="00FE4BDB">
              <w:rPr>
                <w:rFonts w:cs="Arial"/>
              </w:rPr>
              <w:t>FqBandsListType</w:t>
            </w:r>
          </w:p>
        </w:tc>
      </w:tr>
      <w:tr w:rsidR="003B40EB" w14:paraId="7798A320" w14:textId="77777777" w:rsidTr="00BE588E">
        <w:tc>
          <w:tcPr>
            <w:tcW w:w="1255" w:type="pct"/>
          </w:tcPr>
          <w:p w14:paraId="62A4E28B" w14:textId="77777777" w:rsidR="003B40EB" w:rsidRDefault="003B40EB" w:rsidP="00BE588E">
            <w:pPr>
              <w:pStyle w:val="TAL"/>
              <w:rPr>
                <w:rFonts w:ascii="Courier New" w:hAnsi="Courier New" w:cs="Courier New"/>
              </w:rPr>
            </w:pPr>
            <w:r>
              <w:rPr>
                <w:rFonts w:ascii="Courier New" w:hAnsi="Courier New" w:cs="Courier New"/>
              </w:rPr>
              <w:t>uTRANTDDF</w:t>
            </w:r>
            <w:r w:rsidRPr="001B08B4">
              <w:rPr>
                <w:rFonts w:ascii="Courier New" w:hAnsi="Courier New" w:cs="Courier New"/>
              </w:rPr>
              <w:t>qBand</w:t>
            </w:r>
            <w:r>
              <w:rPr>
                <w:rFonts w:ascii="Courier New" w:hAnsi="Courier New" w:cs="Courier New"/>
              </w:rPr>
              <w:t>s</w:t>
            </w:r>
          </w:p>
        </w:tc>
        <w:tc>
          <w:tcPr>
            <w:tcW w:w="1747" w:type="pct"/>
          </w:tcPr>
          <w:p w14:paraId="6A93DDC3" w14:textId="77777777" w:rsidR="003B40EB" w:rsidRDefault="003B40EB" w:rsidP="00BE588E">
            <w:pPr>
              <w:pStyle w:val="TAL"/>
              <w:rPr>
                <w:rFonts w:ascii="Courier New" w:hAnsi="Courier New" w:cs="Courier New"/>
              </w:rPr>
            </w:pPr>
            <w:r>
              <w:rPr>
                <w:rFonts w:ascii="Courier New" w:hAnsi="Courier New" w:cs="Courier New"/>
              </w:rPr>
              <w:t>uTRANTDDF</w:t>
            </w:r>
            <w:r w:rsidRPr="001B08B4">
              <w:rPr>
                <w:rFonts w:ascii="Courier New" w:hAnsi="Courier New" w:cs="Courier New"/>
              </w:rPr>
              <w:t>qBand</w:t>
            </w:r>
            <w:r>
              <w:rPr>
                <w:rFonts w:ascii="Courier New" w:hAnsi="Courier New" w:cs="Courier New"/>
              </w:rPr>
              <w:t>s</w:t>
            </w:r>
          </w:p>
        </w:tc>
        <w:tc>
          <w:tcPr>
            <w:tcW w:w="1997" w:type="pct"/>
          </w:tcPr>
          <w:p w14:paraId="45AF77ED" w14:textId="77777777" w:rsidR="003B40EB" w:rsidRDefault="003B40EB" w:rsidP="00BE588E">
            <w:pPr>
              <w:pStyle w:val="TAL"/>
              <w:rPr>
                <w:rFonts w:cs="Arial"/>
              </w:rPr>
            </w:pPr>
            <w:r w:rsidRPr="00FE4BDB">
              <w:rPr>
                <w:rFonts w:cs="Arial"/>
              </w:rPr>
              <w:t xml:space="preserve">GenericRanNRMAttributeTypes:: </w:t>
            </w:r>
            <w:r>
              <w:rPr>
                <w:rFonts w:cs="Arial"/>
              </w:rPr>
              <w:t>u</w:t>
            </w:r>
            <w:r w:rsidRPr="00FE4BDB">
              <w:rPr>
                <w:rFonts w:cs="Arial"/>
              </w:rPr>
              <w:t>TRAN</w:t>
            </w:r>
            <w:r>
              <w:rPr>
                <w:rFonts w:cs="Arial"/>
              </w:rPr>
              <w:t>TDD</w:t>
            </w:r>
            <w:r w:rsidRPr="00FE4BDB">
              <w:rPr>
                <w:rFonts w:cs="Arial"/>
              </w:rPr>
              <w:t>FqBandsListType</w:t>
            </w:r>
          </w:p>
        </w:tc>
      </w:tr>
      <w:tr w:rsidR="00B44682" w14:paraId="2170F89A" w14:textId="77777777">
        <w:tc>
          <w:tcPr>
            <w:tcW w:w="1255" w:type="pct"/>
          </w:tcPr>
          <w:p w14:paraId="35B6EF46" w14:textId="77777777" w:rsidR="00B44682" w:rsidRDefault="00B44682">
            <w:pPr>
              <w:pStyle w:val="TAL"/>
              <w:rPr>
                <w:rFonts w:ascii="Courier New" w:hAnsi="Courier New" w:cs="Courier New"/>
              </w:rPr>
            </w:pPr>
            <w:r>
              <w:rPr>
                <w:rFonts w:ascii="Courier New" w:hAnsi="Courier New" w:cs="Courier New"/>
              </w:rPr>
              <w:t>confOutputPower</w:t>
            </w:r>
          </w:p>
        </w:tc>
        <w:tc>
          <w:tcPr>
            <w:tcW w:w="1747" w:type="pct"/>
          </w:tcPr>
          <w:p w14:paraId="46061297" w14:textId="77777777" w:rsidR="00B44682" w:rsidRDefault="00B44682">
            <w:pPr>
              <w:pStyle w:val="TAL"/>
              <w:rPr>
                <w:rFonts w:ascii="Courier New" w:hAnsi="Courier New" w:cs="Courier New"/>
              </w:rPr>
            </w:pPr>
            <w:r>
              <w:rPr>
                <w:rFonts w:ascii="Courier New" w:hAnsi="Courier New" w:cs="Courier New"/>
              </w:rPr>
              <w:t>confOutputPower</w:t>
            </w:r>
          </w:p>
        </w:tc>
        <w:tc>
          <w:tcPr>
            <w:tcW w:w="1997" w:type="pct"/>
          </w:tcPr>
          <w:p w14:paraId="7204139A" w14:textId="77777777" w:rsidR="00B44682" w:rsidRDefault="00B44682">
            <w:pPr>
              <w:pStyle w:val="TAL"/>
              <w:rPr>
                <w:rFonts w:cs="Arial"/>
              </w:rPr>
            </w:pPr>
            <w:r>
              <w:rPr>
                <w:rFonts w:cs="Arial"/>
              </w:rPr>
              <w:t>short</w:t>
            </w:r>
          </w:p>
        </w:tc>
      </w:tr>
      <w:tr w:rsidR="00B44682" w14:paraId="0E47339C" w14:textId="77777777">
        <w:tc>
          <w:tcPr>
            <w:tcW w:w="1255" w:type="pct"/>
            <w:tcBorders>
              <w:top w:val="single" w:sz="4" w:space="0" w:color="auto"/>
              <w:left w:val="single" w:sz="4" w:space="0" w:color="auto"/>
              <w:bottom w:val="single" w:sz="4" w:space="0" w:color="auto"/>
              <w:right w:val="single" w:sz="4" w:space="0" w:color="auto"/>
            </w:tcBorders>
          </w:tcPr>
          <w:p w14:paraId="05FDF6F4" w14:textId="77777777" w:rsidR="00B44682" w:rsidRDefault="00B44682">
            <w:pPr>
              <w:pStyle w:val="TAL"/>
              <w:rPr>
                <w:rFonts w:ascii="Courier New" w:hAnsi="Courier New" w:cs="Courier New"/>
              </w:rPr>
            </w:pPr>
            <w:r>
              <w:rPr>
                <w:rFonts w:ascii="Courier New" w:hAnsi="Courier New" w:cs="Courier New"/>
              </w:rPr>
              <w:t>relatedTmaList</w:t>
            </w:r>
          </w:p>
        </w:tc>
        <w:tc>
          <w:tcPr>
            <w:tcW w:w="1747" w:type="pct"/>
            <w:tcBorders>
              <w:top w:val="single" w:sz="4" w:space="0" w:color="auto"/>
              <w:left w:val="single" w:sz="4" w:space="0" w:color="auto"/>
              <w:bottom w:val="single" w:sz="4" w:space="0" w:color="auto"/>
              <w:right w:val="single" w:sz="4" w:space="0" w:color="auto"/>
            </w:tcBorders>
          </w:tcPr>
          <w:p w14:paraId="7AF79B4B" w14:textId="77777777" w:rsidR="00B44682" w:rsidRDefault="00B44682">
            <w:pPr>
              <w:pStyle w:val="TAL"/>
              <w:rPr>
                <w:rFonts w:ascii="Courier New" w:hAnsi="Courier New" w:cs="Courier New"/>
              </w:rPr>
            </w:pPr>
            <w:r>
              <w:rPr>
                <w:rFonts w:ascii="Courier New" w:hAnsi="Courier New" w:cs="Courier New"/>
              </w:rPr>
              <w:t>relatedTmaList</w:t>
            </w:r>
          </w:p>
        </w:tc>
        <w:tc>
          <w:tcPr>
            <w:tcW w:w="1997" w:type="pct"/>
            <w:tcBorders>
              <w:top w:val="single" w:sz="4" w:space="0" w:color="auto"/>
              <w:left w:val="single" w:sz="4" w:space="0" w:color="auto"/>
              <w:bottom w:val="single" w:sz="4" w:space="0" w:color="auto"/>
              <w:right w:val="single" w:sz="4" w:space="0" w:color="auto"/>
            </w:tcBorders>
          </w:tcPr>
          <w:p w14:paraId="080D9658" w14:textId="77777777" w:rsidR="00B44682" w:rsidRDefault="00B44682">
            <w:pPr>
              <w:pStyle w:val="TAL"/>
              <w:rPr>
                <w:rFonts w:cs="Arial"/>
              </w:rPr>
            </w:pPr>
            <w:r>
              <w:rPr>
                <w:rFonts w:cs="Arial"/>
              </w:rPr>
              <w:t>GenericNetworkResourcesIRPSystem::</w:t>
            </w:r>
          </w:p>
          <w:p w14:paraId="0C4D5875" w14:textId="77777777" w:rsidR="00B44682" w:rsidRDefault="00B44682">
            <w:pPr>
              <w:pStyle w:val="TAL"/>
              <w:rPr>
                <w:rFonts w:cs="Arial"/>
              </w:rPr>
            </w:pPr>
            <w:r>
              <w:rPr>
                <w:rFonts w:cs="Arial"/>
              </w:rPr>
              <w:t>AttributeTypes::MOReference</w:t>
            </w:r>
            <w:r>
              <w:rPr>
                <w:rFonts w:cs="Arial" w:hint="eastAsia"/>
              </w:rPr>
              <w:t>Set</w:t>
            </w:r>
          </w:p>
        </w:tc>
      </w:tr>
      <w:tr w:rsidR="00B44682" w14:paraId="050E19D9" w14:textId="77777777">
        <w:tc>
          <w:tcPr>
            <w:tcW w:w="1255" w:type="pct"/>
            <w:tcBorders>
              <w:top w:val="single" w:sz="4" w:space="0" w:color="auto"/>
              <w:left w:val="single" w:sz="4" w:space="0" w:color="auto"/>
              <w:bottom w:val="single" w:sz="4" w:space="0" w:color="auto"/>
              <w:right w:val="single" w:sz="4" w:space="0" w:color="auto"/>
            </w:tcBorders>
          </w:tcPr>
          <w:p w14:paraId="5C939680" w14:textId="77777777" w:rsidR="00B44682" w:rsidRDefault="00B44682">
            <w:pPr>
              <w:pStyle w:val="TAL"/>
              <w:rPr>
                <w:rFonts w:ascii="Courier New" w:hAnsi="Courier New" w:cs="Courier New"/>
              </w:rPr>
            </w:pPr>
            <w:r>
              <w:rPr>
                <w:rFonts w:ascii="Courier New" w:hAnsi="Courier New" w:cs="Courier New"/>
              </w:rPr>
              <w:t>relatedAntennaList</w:t>
            </w:r>
          </w:p>
        </w:tc>
        <w:tc>
          <w:tcPr>
            <w:tcW w:w="1747" w:type="pct"/>
            <w:tcBorders>
              <w:top w:val="single" w:sz="4" w:space="0" w:color="auto"/>
              <w:left w:val="single" w:sz="4" w:space="0" w:color="auto"/>
              <w:bottom w:val="single" w:sz="4" w:space="0" w:color="auto"/>
              <w:right w:val="single" w:sz="4" w:space="0" w:color="auto"/>
            </w:tcBorders>
          </w:tcPr>
          <w:p w14:paraId="25019A7F" w14:textId="77777777" w:rsidR="00B44682" w:rsidRDefault="00B44682">
            <w:pPr>
              <w:pStyle w:val="TAL"/>
              <w:rPr>
                <w:rFonts w:ascii="Courier New" w:hAnsi="Courier New" w:cs="Courier New"/>
              </w:rPr>
            </w:pPr>
            <w:r>
              <w:rPr>
                <w:rFonts w:ascii="Courier New" w:hAnsi="Courier New" w:cs="Courier New"/>
              </w:rPr>
              <w:t>relatedAntennaList</w:t>
            </w:r>
          </w:p>
        </w:tc>
        <w:tc>
          <w:tcPr>
            <w:tcW w:w="1997" w:type="pct"/>
            <w:tcBorders>
              <w:top w:val="single" w:sz="4" w:space="0" w:color="auto"/>
              <w:left w:val="single" w:sz="4" w:space="0" w:color="auto"/>
              <w:bottom w:val="single" w:sz="4" w:space="0" w:color="auto"/>
              <w:right w:val="single" w:sz="4" w:space="0" w:color="auto"/>
            </w:tcBorders>
          </w:tcPr>
          <w:p w14:paraId="4990C67D" w14:textId="77777777" w:rsidR="00B44682" w:rsidRDefault="00B44682">
            <w:pPr>
              <w:pStyle w:val="TAL"/>
              <w:rPr>
                <w:rFonts w:cs="Arial"/>
              </w:rPr>
            </w:pPr>
            <w:r>
              <w:rPr>
                <w:rFonts w:cs="Arial"/>
              </w:rPr>
              <w:t>GenericNetworkResourcesIRPSystem::</w:t>
            </w:r>
          </w:p>
          <w:p w14:paraId="521B86C5" w14:textId="77777777" w:rsidR="00B44682" w:rsidRDefault="00B44682">
            <w:pPr>
              <w:pStyle w:val="TAL"/>
              <w:rPr>
                <w:rFonts w:cs="Arial"/>
              </w:rPr>
            </w:pPr>
            <w:r>
              <w:rPr>
                <w:rFonts w:cs="Arial"/>
              </w:rPr>
              <w:t>AttributeTypes::MOReference</w:t>
            </w:r>
            <w:r>
              <w:rPr>
                <w:rFonts w:cs="Arial" w:hint="eastAsia"/>
              </w:rPr>
              <w:t>Set</w:t>
            </w:r>
          </w:p>
        </w:tc>
      </w:tr>
      <w:tr w:rsidR="00B44682" w14:paraId="543620D4" w14:textId="77777777">
        <w:tc>
          <w:tcPr>
            <w:tcW w:w="1255" w:type="pct"/>
            <w:tcBorders>
              <w:top w:val="single" w:sz="4" w:space="0" w:color="auto"/>
              <w:left w:val="single" w:sz="4" w:space="0" w:color="auto"/>
              <w:bottom w:val="single" w:sz="4" w:space="0" w:color="auto"/>
              <w:right w:val="single" w:sz="4" w:space="0" w:color="auto"/>
            </w:tcBorders>
          </w:tcPr>
          <w:p w14:paraId="09024AFD" w14:textId="77777777" w:rsidR="00B44682" w:rsidRDefault="00B44682">
            <w:pPr>
              <w:pStyle w:val="TAL"/>
              <w:rPr>
                <w:rFonts w:ascii="Courier New" w:hAnsi="Courier New" w:cs="Courier New"/>
              </w:rPr>
            </w:pPr>
            <w:r>
              <w:rPr>
                <w:rFonts w:ascii="Courier New" w:hAnsi="Courier New" w:cs="Courier New" w:hint="eastAsia"/>
                <w:lang w:eastAsia="zh-CN"/>
              </w:rPr>
              <w:t>relatedCellList</w:t>
            </w:r>
          </w:p>
        </w:tc>
        <w:tc>
          <w:tcPr>
            <w:tcW w:w="1747" w:type="pct"/>
            <w:tcBorders>
              <w:top w:val="single" w:sz="4" w:space="0" w:color="auto"/>
              <w:left w:val="single" w:sz="4" w:space="0" w:color="auto"/>
              <w:bottom w:val="single" w:sz="4" w:space="0" w:color="auto"/>
              <w:right w:val="single" w:sz="4" w:space="0" w:color="auto"/>
            </w:tcBorders>
          </w:tcPr>
          <w:p w14:paraId="38038562" w14:textId="77777777" w:rsidR="00B44682" w:rsidRDefault="00B44682">
            <w:pPr>
              <w:pStyle w:val="TAL"/>
              <w:rPr>
                <w:rFonts w:ascii="Courier New" w:hAnsi="Courier New" w:cs="Courier New"/>
              </w:rPr>
            </w:pPr>
            <w:r>
              <w:rPr>
                <w:rFonts w:ascii="Courier New" w:hAnsi="Courier New" w:cs="Courier New" w:hint="eastAsia"/>
                <w:lang w:eastAsia="zh-CN"/>
              </w:rPr>
              <w:t>relatedCellList</w:t>
            </w:r>
          </w:p>
        </w:tc>
        <w:tc>
          <w:tcPr>
            <w:tcW w:w="1997" w:type="pct"/>
            <w:tcBorders>
              <w:top w:val="single" w:sz="4" w:space="0" w:color="auto"/>
              <w:left w:val="single" w:sz="4" w:space="0" w:color="auto"/>
              <w:bottom w:val="single" w:sz="4" w:space="0" w:color="auto"/>
              <w:right w:val="single" w:sz="4" w:space="0" w:color="auto"/>
            </w:tcBorders>
          </w:tcPr>
          <w:p w14:paraId="7A20C04A" w14:textId="77777777" w:rsidR="00B44682" w:rsidRDefault="00B44682">
            <w:pPr>
              <w:pStyle w:val="TAL"/>
              <w:rPr>
                <w:rFonts w:cs="Arial"/>
              </w:rPr>
            </w:pPr>
            <w:r>
              <w:rPr>
                <w:rFonts w:cs="Arial"/>
              </w:rPr>
              <w:t>GenericNetworkResourcesIRPSystem::</w:t>
            </w:r>
          </w:p>
          <w:p w14:paraId="557DBFDB" w14:textId="77777777" w:rsidR="00B44682" w:rsidRDefault="00B44682">
            <w:pPr>
              <w:pStyle w:val="TAL"/>
              <w:rPr>
                <w:rFonts w:cs="Arial"/>
              </w:rPr>
            </w:pPr>
            <w:r>
              <w:rPr>
                <w:rFonts w:cs="Arial"/>
              </w:rPr>
              <w:t>AttributeTypes::MOReference</w:t>
            </w:r>
            <w:r>
              <w:rPr>
                <w:rFonts w:cs="Arial" w:hint="eastAsia"/>
              </w:rPr>
              <w:t>Set</w:t>
            </w:r>
          </w:p>
        </w:tc>
      </w:tr>
    </w:tbl>
    <w:p w14:paraId="3B9650EA" w14:textId="77777777" w:rsidR="00B44682" w:rsidRDefault="00B44682"/>
    <w:p w14:paraId="10AAEA11" w14:textId="77777777" w:rsidR="00B44682" w:rsidRDefault="00B44682">
      <w:pPr>
        <w:pStyle w:val="Heading3"/>
      </w:pPr>
      <w:bookmarkStart w:id="26" w:name="_Toc178152164"/>
      <w:r>
        <w:t>A.2.2.2</w:t>
      </w:r>
      <w:r>
        <w:tab/>
        <w:t>IOC AntennaFunction</w:t>
      </w:r>
      <w:bookmarkEnd w:id="26"/>
    </w:p>
    <w:p w14:paraId="07E2457A" w14:textId="77777777" w:rsidR="00B44682" w:rsidRDefault="00B44682">
      <w:pPr>
        <w:pStyle w:val="TH"/>
      </w:pPr>
      <w:r>
        <w:t>Mapping from NRM IOC AntennaFunction attributes and associations to SS equivalent MOC AntennaFunction attributes</w:t>
      </w:r>
    </w:p>
    <w:p w14:paraId="0E900EBF" w14:textId="77777777" w:rsidR="00B44682" w:rsidRDefault="00B44682"/>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51"/>
        <w:gridCol w:w="4637"/>
      </w:tblGrid>
      <w:tr w:rsidR="00B44682" w14:paraId="44EAB4D7" w14:textId="77777777">
        <w:trPr>
          <w:tblHeader/>
        </w:trPr>
        <w:tc>
          <w:tcPr>
            <w:tcW w:w="2660" w:type="dxa"/>
            <w:tcBorders>
              <w:top w:val="single" w:sz="4" w:space="0" w:color="auto"/>
              <w:left w:val="single" w:sz="4" w:space="0" w:color="auto"/>
              <w:bottom w:val="single" w:sz="4" w:space="0" w:color="auto"/>
              <w:right w:val="single" w:sz="4" w:space="0" w:color="auto"/>
            </w:tcBorders>
            <w:shd w:val="pct10" w:color="auto" w:fill="FFFFFF"/>
          </w:tcPr>
          <w:p w14:paraId="47927C6B" w14:textId="77777777" w:rsidR="00B44682" w:rsidRDefault="00B44682">
            <w:pPr>
              <w:pStyle w:val="TAH"/>
              <w:rPr>
                <w:rFonts w:eastAsia="Arial Unicode MS" w:cs="Arial"/>
              </w:rPr>
            </w:pPr>
            <w:r>
              <w:rPr>
                <w:rFonts w:cs="Arial"/>
              </w:rPr>
              <w:t>IS Attribute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59BBF634" w14:textId="77777777" w:rsidR="00B44682" w:rsidRDefault="00B44682">
            <w:pPr>
              <w:pStyle w:val="TAH"/>
              <w:rPr>
                <w:rFonts w:eastAsia="Arial Unicode MS" w:cs="Arial"/>
              </w:rPr>
            </w:pPr>
            <w:r>
              <w:rPr>
                <w:rFonts w:cs="Arial"/>
              </w:rPr>
              <w:t>SS Attribute</w:t>
            </w:r>
          </w:p>
        </w:tc>
        <w:tc>
          <w:tcPr>
            <w:tcW w:w="4637" w:type="dxa"/>
            <w:tcBorders>
              <w:top w:val="single" w:sz="4" w:space="0" w:color="auto"/>
              <w:left w:val="single" w:sz="4" w:space="0" w:color="auto"/>
              <w:bottom w:val="single" w:sz="4" w:space="0" w:color="auto"/>
              <w:right w:val="single" w:sz="4" w:space="0" w:color="auto"/>
            </w:tcBorders>
            <w:shd w:val="pct10" w:color="auto" w:fill="FFFFFF"/>
          </w:tcPr>
          <w:p w14:paraId="1AE100DC" w14:textId="77777777" w:rsidR="00B44682" w:rsidRDefault="00B44682">
            <w:pPr>
              <w:pStyle w:val="TAH"/>
              <w:rPr>
                <w:rFonts w:eastAsia="Arial Unicode MS" w:cs="Arial"/>
              </w:rPr>
            </w:pPr>
            <w:r>
              <w:rPr>
                <w:rFonts w:cs="Arial"/>
              </w:rPr>
              <w:t>SS Type</w:t>
            </w:r>
          </w:p>
        </w:tc>
      </w:tr>
      <w:tr w:rsidR="00B44682" w14:paraId="41CD2756" w14:textId="77777777">
        <w:tc>
          <w:tcPr>
            <w:tcW w:w="2660" w:type="dxa"/>
            <w:tcBorders>
              <w:top w:val="single" w:sz="4" w:space="0" w:color="auto"/>
              <w:left w:val="single" w:sz="4" w:space="0" w:color="auto"/>
              <w:bottom w:val="single" w:sz="4" w:space="0" w:color="auto"/>
              <w:right w:val="single" w:sz="4" w:space="0" w:color="auto"/>
            </w:tcBorders>
          </w:tcPr>
          <w:p w14:paraId="7B28696E" w14:textId="77777777" w:rsidR="00B44682" w:rsidRDefault="00B44682">
            <w:pPr>
              <w:pStyle w:val="TAL"/>
              <w:rPr>
                <w:rFonts w:ascii="Courier" w:hAnsi="Courier"/>
                <w:snapToGrid w:val="0"/>
              </w:rPr>
            </w:pPr>
            <w:r>
              <w:rPr>
                <w:rFonts w:ascii="Courier" w:hAnsi="Courier"/>
                <w:snapToGrid w:val="0"/>
                <w:lang w:eastAsia="zh-CN"/>
              </w:rPr>
              <w:t>i</w:t>
            </w:r>
            <w:r>
              <w:rPr>
                <w:rFonts w:ascii="Courier" w:hAnsi="Courier" w:hint="eastAsia"/>
                <w:snapToGrid w:val="0"/>
                <w:lang w:eastAsia="zh-CN"/>
              </w:rPr>
              <w:t>d</w:t>
            </w:r>
          </w:p>
        </w:tc>
        <w:tc>
          <w:tcPr>
            <w:tcW w:w="2551" w:type="dxa"/>
            <w:tcBorders>
              <w:top w:val="single" w:sz="4" w:space="0" w:color="auto"/>
              <w:left w:val="single" w:sz="4" w:space="0" w:color="auto"/>
              <w:bottom w:val="single" w:sz="4" w:space="0" w:color="auto"/>
              <w:right w:val="single" w:sz="4" w:space="0" w:color="auto"/>
            </w:tcBorders>
          </w:tcPr>
          <w:p w14:paraId="58618C2F" w14:textId="77777777" w:rsidR="00B44682" w:rsidRDefault="00B44682">
            <w:pPr>
              <w:pStyle w:val="TAL"/>
              <w:rPr>
                <w:rFonts w:ascii="Courier" w:hAnsi="Courier"/>
                <w:snapToGrid w:val="0"/>
              </w:rPr>
            </w:pPr>
            <w:r>
              <w:rPr>
                <w:rFonts w:ascii="Courier" w:hAnsi="Courier"/>
                <w:snapToGrid w:val="0"/>
              </w:rPr>
              <w:t>id</w:t>
            </w:r>
          </w:p>
        </w:tc>
        <w:tc>
          <w:tcPr>
            <w:tcW w:w="4637" w:type="dxa"/>
            <w:tcBorders>
              <w:top w:val="single" w:sz="4" w:space="0" w:color="auto"/>
              <w:left w:val="single" w:sz="4" w:space="0" w:color="auto"/>
              <w:bottom w:val="single" w:sz="4" w:space="0" w:color="auto"/>
              <w:right w:val="single" w:sz="4" w:space="0" w:color="auto"/>
            </w:tcBorders>
          </w:tcPr>
          <w:p w14:paraId="314BBE38" w14:textId="77777777" w:rsidR="00B44682" w:rsidRDefault="00B44682">
            <w:pPr>
              <w:pStyle w:val="TAL"/>
              <w:rPr>
                <w:rFonts w:eastAsia="Arial Unicode MS" w:cs="Arial"/>
              </w:rPr>
            </w:pPr>
            <w:r>
              <w:rPr>
                <w:rFonts w:eastAsia="Arial Unicode MS" w:cs="Arial"/>
              </w:rPr>
              <w:t>string</w:t>
            </w:r>
          </w:p>
        </w:tc>
      </w:tr>
      <w:tr w:rsidR="00B44682" w14:paraId="7CD3FD14" w14:textId="77777777">
        <w:tc>
          <w:tcPr>
            <w:tcW w:w="2660" w:type="dxa"/>
            <w:tcBorders>
              <w:top w:val="single" w:sz="4" w:space="0" w:color="auto"/>
              <w:left w:val="single" w:sz="4" w:space="0" w:color="auto"/>
              <w:bottom w:val="single" w:sz="4" w:space="0" w:color="auto"/>
              <w:right w:val="single" w:sz="4" w:space="0" w:color="auto"/>
            </w:tcBorders>
          </w:tcPr>
          <w:p w14:paraId="766AE289" w14:textId="77777777" w:rsidR="00B44682" w:rsidRDefault="00B44682">
            <w:pPr>
              <w:pStyle w:val="TAL"/>
              <w:rPr>
                <w:rFonts w:ascii="Courier" w:hAnsi="Courier"/>
                <w:snapToGrid w:val="0"/>
              </w:rPr>
            </w:pPr>
            <w:r>
              <w:rPr>
                <w:rFonts w:ascii="Courier" w:hAnsi="Courier"/>
                <w:snapToGrid w:val="0"/>
              </w:rPr>
              <w:t>retTiltValue</w:t>
            </w:r>
          </w:p>
        </w:tc>
        <w:tc>
          <w:tcPr>
            <w:tcW w:w="2551" w:type="dxa"/>
            <w:tcBorders>
              <w:top w:val="single" w:sz="4" w:space="0" w:color="auto"/>
              <w:left w:val="single" w:sz="4" w:space="0" w:color="auto"/>
              <w:bottom w:val="single" w:sz="4" w:space="0" w:color="auto"/>
              <w:right w:val="single" w:sz="4" w:space="0" w:color="auto"/>
            </w:tcBorders>
          </w:tcPr>
          <w:p w14:paraId="7D8188DE" w14:textId="77777777" w:rsidR="00B44682" w:rsidRDefault="00B44682">
            <w:pPr>
              <w:pStyle w:val="TAL"/>
              <w:rPr>
                <w:rFonts w:ascii="Courier" w:hAnsi="Courier"/>
                <w:snapToGrid w:val="0"/>
              </w:rPr>
            </w:pPr>
            <w:r>
              <w:rPr>
                <w:rFonts w:ascii="Courier" w:hAnsi="Courier"/>
                <w:snapToGrid w:val="0"/>
              </w:rPr>
              <w:t>retTiltValue</w:t>
            </w:r>
          </w:p>
        </w:tc>
        <w:tc>
          <w:tcPr>
            <w:tcW w:w="4637" w:type="dxa"/>
            <w:tcBorders>
              <w:top w:val="single" w:sz="4" w:space="0" w:color="auto"/>
              <w:left w:val="single" w:sz="4" w:space="0" w:color="auto"/>
              <w:bottom w:val="single" w:sz="4" w:space="0" w:color="auto"/>
              <w:right w:val="single" w:sz="4" w:space="0" w:color="auto"/>
            </w:tcBorders>
          </w:tcPr>
          <w:p w14:paraId="6D6CAA73" w14:textId="77777777" w:rsidR="00B44682" w:rsidRDefault="00B44682">
            <w:pPr>
              <w:pStyle w:val="TAL"/>
              <w:rPr>
                <w:rFonts w:eastAsia="Arial Unicode MS" w:cs="Arial"/>
              </w:rPr>
            </w:pPr>
            <w:r>
              <w:rPr>
                <w:rFonts w:eastAsia="Arial Unicode MS" w:cs="Arial"/>
              </w:rPr>
              <w:t>short</w:t>
            </w:r>
          </w:p>
        </w:tc>
      </w:tr>
      <w:tr w:rsidR="00B44682" w14:paraId="3B822727" w14:textId="77777777">
        <w:tc>
          <w:tcPr>
            <w:tcW w:w="2660" w:type="dxa"/>
            <w:tcBorders>
              <w:top w:val="single" w:sz="4" w:space="0" w:color="auto"/>
              <w:left w:val="single" w:sz="4" w:space="0" w:color="auto"/>
              <w:bottom w:val="single" w:sz="4" w:space="0" w:color="auto"/>
              <w:right w:val="single" w:sz="4" w:space="0" w:color="auto"/>
            </w:tcBorders>
          </w:tcPr>
          <w:p w14:paraId="6BA0D97B" w14:textId="77777777" w:rsidR="00B44682" w:rsidRDefault="00B44682">
            <w:pPr>
              <w:pStyle w:val="TAL"/>
              <w:rPr>
                <w:rFonts w:ascii="Courier" w:hAnsi="Courier"/>
                <w:snapToGrid w:val="0"/>
              </w:rPr>
            </w:pPr>
            <w:r>
              <w:rPr>
                <w:rFonts w:ascii="Courier" w:hAnsi="Courier"/>
                <w:snapToGrid w:val="0"/>
              </w:rPr>
              <w:t>bearing</w:t>
            </w:r>
          </w:p>
        </w:tc>
        <w:tc>
          <w:tcPr>
            <w:tcW w:w="2551" w:type="dxa"/>
            <w:tcBorders>
              <w:top w:val="single" w:sz="4" w:space="0" w:color="auto"/>
              <w:left w:val="single" w:sz="4" w:space="0" w:color="auto"/>
              <w:bottom w:val="single" w:sz="4" w:space="0" w:color="auto"/>
              <w:right w:val="single" w:sz="4" w:space="0" w:color="auto"/>
            </w:tcBorders>
          </w:tcPr>
          <w:p w14:paraId="14C42F35" w14:textId="77777777" w:rsidR="00B44682" w:rsidRDefault="00B44682">
            <w:pPr>
              <w:pStyle w:val="TAL"/>
              <w:rPr>
                <w:rFonts w:ascii="Courier" w:hAnsi="Courier"/>
                <w:snapToGrid w:val="0"/>
              </w:rPr>
            </w:pPr>
            <w:r>
              <w:rPr>
                <w:rFonts w:ascii="Courier" w:hAnsi="Courier"/>
                <w:snapToGrid w:val="0"/>
              </w:rPr>
              <w:t>bearing</w:t>
            </w:r>
          </w:p>
        </w:tc>
        <w:tc>
          <w:tcPr>
            <w:tcW w:w="4637" w:type="dxa"/>
            <w:tcBorders>
              <w:top w:val="single" w:sz="4" w:space="0" w:color="auto"/>
              <w:left w:val="single" w:sz="4" w:space="0" w:color="auto"/>
              <w:bottom w:val="single" w:sz="4" w:space="0" w:color="auto"/>
              <w:right w:val="single" w:sz="4" w:space="0" w:color="auto"/>
            </w:tcBorders>
          </w:tcPr>
          <w:p w14:paraId="4553D0E8" w14:textId="77777777" w:rsidR="00B44682" w:rsidRDefault="00B44682">
            <w:pPr>
              <w:pStyle w:val="TAL"/>
              <w:rPr>
                <w:rFonts w:eastAsia="Arial Unicode MS" w:cs="Arial"/>
              </w:rPr>
            </w:pPr>
            <w:r>
              <w:rPr>
                <w:rFonts w:eastAsia="Arial Unicode MS" w:cs="Arial"/>
              </w:rPr>
              <w:t>short</w:t>
            </w:r>
          </w:p>
        </w:tc>
      </w:tr>
      <w:tr w:rsidR="00B44682" w14:paraId="691C31B0" w14:textId="77777777">
        <w:tc>
          <w:tcPr>
            <w:tcW w:w="2660" w:type="dxa"/>
            <w:tcBorders>
              <w:top w:val="single" w:sz="4" w:space="0" w:color="auto"/>
              <w:left w:val="single" w:sz="4" w:space="0" w:color="auto"/>
              <w:bottom w:val="single" w:sz="4" w:space="0" w:color="auto"/>
              <w:right w:val="single" w:sz="4" w:space="0" w:color="auto"/>
            </w:tcBorders>
          </w:tcPr>
          <w:p w14:paraId="0B24D8F7" w14:textId="77777777" w:rsidR="00B44682" w:rsidRDefault="00B44682">
            <w:pPr>
              <w:pStyle w:val="TAL"/>
              <w:rPr>
                <w:rFonts w:ascii="Courier" w:hAnsi="Courier"/>
                <w:snapToGrid w:val="0"/>
              </w:rPr>
            </w:pPr>
            <w:r>
              <w:rPr>
                <w:rFonts w:ascii="Courier" w:hAnsi="Courier"/>
                <w:snapToGrid w:val="0"/>
              </w:rPr>
              <w:t>retGroupName</w:t>
            </w:r>
          </w:p>
        </w:tc>
        <w:tc>
          <w:tcPr>
            <w:tcW w:w="2551" w:type="dxa"/>
            <w:tcBorders>
              <w:top w:val="single" w:sz="4" w:space="0" w:color="auto"/>
              <w:left w:val="single" w:sz="4" w:space="0" w:color="auto"/>
              <w:bottom w:val="single" w:sz="4" w:space="0" w:color="auto"/>
              <w:right w:val="single" w:sz="4" w:space="0" w:color="auto"/>
            </w:tcBorders>
          </w:tcPr>
          <w:p w14:paraId="1FA42E62" w14:textId="77777777" w:rsidR="00B44682" w:rsidRDefault="00B44682">
            <w:pPr>
              <w:pStyle w:val="TAL"/>
              <w:rPr>
                <w:rFonts w:ascii="Courier" w:hAnsi="Courier"/>
                <w:snapToGrid w:val="0"/>
              </w:rPr>
            </w:pPr>
            <w:r>
              <w:rPr>
                <w:rFonts w:ascii="Courier" w:hAnsi="Courier"/>
                <w:snapToGrid w:val="0"/>
              </w:rPr>
              <w:t>retGroupName</w:t>
            </w:r>
          </w:p>
        </w:tc>
        <w:tc>
          <w:tcPr>
            <w:tcW w:w="4637" w:type="dxa"/>
            <w:tcBorders>
              <w:top w:val="single" w:sz="4" w:space="0" w:color="auto"/>
              <w:left w:val="single" w:sz="4" w:space="0" w:color="auto"/>
              <w:bottom w:val="single" w:sz="4" w:space="0" w:color="auto"/>
              <w:right w:val="single" w:sz="4" w:space="0" w:color="auto"/>
            </w:tcBorders>
          </w:tcPr>
          <w:p w14:paraId="78943758" w14:textId="77777777" w:rsidR="00B44682" w:rsidRDefault="00B44682">
            <w:pPr>
              <w:pStyle w:val="TAL"/>
              <w:rPr>
                <w:rFonts w:eastAsia="Arial Unicode MS" w:cs="Arial"/>
              </w:rPr>
            </w:pPr>
            <w:r>
              <w:rPr>
                <w:rFonts w:eastAsia="Arial Unicode MS" w:cs="Arial"/>
              </w:rPr>
              <w:t>string</w:t>
            </w:r>
          </w:p>
        </w:tc>
      </w:tr>
      <w:tr w:rsidR="00B44682" w14:paraId="2879D2DF" w14:textId="77777777">
        <w:tc>
          <w:tcPr>
            <w:tcW w:w="2660" w:type="dxa"/>
            <w:tcBorders>
              <w:top w:val="single" w:sz="4" w:space="0" w:color="auto"/>
              <w:left w:val="single" w:sz="4" w:space="0" w:color="auto"/>
              <w:bottom w:val="single" w:sz="4" w:space="0" w:color="auto"/>
              <w:right w:val="single" w:sz="4" w:space="0" w:color="auto"/>
            </w:tcBorders>
          </w:tcPr>
          <w:p w14:paraId="79AB1D8D" w14:textId="77777777" w:rsidR="00B44682" w:rsidRDefault="00B44682">
            <w:pPr>
              <w:pStyle w:val="TAL"/>
              <w:rPr>
                <w:rFonts w:ascii="Courier" w:hAnsi="Courier"/>
                <w:snapToGrid w:val="0"/>
              </w:rPr>
            </w:pPr>
            <w:r>
              <w:rPr>
                <w:rFonts w:ascii="Courier" w:hAnsi="Courier"/>
                <w:snapToGrid w:val="0"/>
              </w:rPr>
              <w:t>height</w:t>
            </w:r>
          </w:p>
        </w:tc>
        <w:tc>
          <w:tcPr>
            <w:tcW w:w="2551" w:type="dxa"/>
            <w:tcBorders>
              <w:top w:val="single" w:sz="4" w:space="0" w:color="auto"/>
              <w:left w:val="single" w:sz="4" w:space="0" w:color="auto"/>
              <w:bottom w:val="single" w:sz="4" w:space="0" w:color="auto"/>
              <w:right w:val="single" w:sz="4" w:space="0" w:color="auto"/>
            </w:tcBorders>
          </w:tcPr>
          <w:p w14:paraId="3499AAA7" w14:textId="77777777" w:rsidR="00B44682" w:rsidRDefault="00B44682">
            <w:pPr>
              <w:pStyle w:val="TAL"/>
              <w:rPr>
                <w:rFonts w:ascii="Courier" w:hAnsi="Courier"/>
                <w:snapToGrid w:val="0"/>
              </w:rPr>
            </w:pPr>
            <w:r>
              <w:rPr>
                <w:rFonts w:ascii="Courier" w:hAnsi="Courier"/>
                <w:snapToGrid w:val="0"/>
              </w:rPr>
              <w:t>height</w:t>
            </w:r>
          </w:p>
        </w:tc>
        <w:tc>
          <w:tcPr>
            <w:tcW w:w="4637" w:type="dxa"/>
            <w:tcBorders>
              <w:top w:val="single" w:sz="4" w:space="0" w:color="auto"/>
              <w:left w:val="single" w:sz="4" w:space="0" w:color="auto"/>
              <w:bottom w:val="single" w:sz="4" w:space="0" w:color="auto"/>
              <w:right w:val="single" w:sz="4" w:space="0" w:color="auto"/>
            </w:tcBorders>
          </w:tcPr>
          <w:p w14:paraId="06348909" w14:textId="77777777" w:rsidR="00B44682" w:rsidRDefault="00B44682">
            <w:pPr>
              <w:pStyle w:val="TAL"/>
              <w:rPr>
                <w:rFonts w:eastAsia="Arial Unicode MS" w:cs="Arial"/>
              </w:rPr>
            </w:pPr>
            <w:r>
              <w:rPr>
                <w:rFonts w:eastAsia="Arial Unicode MS" w:cs="Arial"/>
              </w:rPr>
              <w:t>short</w:t>
            </w:r>
          </w:p>
        </w:tc>
      </w:tr>
      <w:tr w:rsidR="00B44682" w14:paraId="11F9032B" w14:textId="77777777">
        <w:tc>
          <w:tcPr>
            <w:tcW w:w="2660" w:type="dxa"/>
            <w:tcBorders>
              <w:top w:val="single" w:sz="4" w:space="0" w:color="auto"/>
              <w:left w:val="single" w:sz="4" w:space="0" w:color="auto"/>
              <w:bottom w:val="single" w:sz="4" w:space="0" w:color="auto"/>
              <w:right w:val="single" w:sz="4" w:space="0" w:color="auto"/>
            </w:tcBorders>
          </w:tcPr>
          <w:p w14:paraId="649B7C1E" w14:textId="77777777" w:rsidR="00B44682" w:rsidRDefault="00B44682">
            <w:pPr>
              <w:pStyle w:val="TAL"/>
              <w:rPr>
                <w:snapToGrid w:val="0"/>
              </w:rPr>
            </w:pPr>
            <w:r>
              <w:rPr>
                <w:rFonts w:ascii="Courier" w:hAnsi="Courier"/>
                <w:snapToGrid w:val="0"/>
              </w:rPr>
              <w:t>maxAzimuthValue</w:t>
            </w:r>
          </w:p>
        </w:tc>
        <w:tc>
          <w:tcPr>
            <w:tcW w:w="2551" w:type="dxa"/>
            <w:tcBorders>
              <w:top w:val="single" w:sz="4" w:space="0" w:color="auto"/>
              <w:left w:val="single" w:sz="4" w:space="0" w:color="auto"/>
              <w:bottom w:val="single" w:sz="4" w:space="0" w:color="auto"/>
              <w:right w:val="single" w:sz="4" w:space="0" w:color="auto"/>
            </w:tcBorders>
          </w:tcPr>
          <w:p w14:paraId="3BF57333" w14:textId="77777777" w:rsidR="00B44682" w:rsidRDefault="00B44682">
            <w:pPr>
              <w:pStyle w:val="TAL"/>
              <w:rPr>
                <w:snapToGrid w:val="0"/>
              </w:rPr>
            </w:pPr>
            <w:r>
              <w:rPr>
                <w:rFonts w:ascii="Courier" w:hAnsi="Courier"/>
                <w:snapToGrid w:val="0"/>
              </w:rPr>
              <w:t>maxAzimuthValue</w:t>
            </w:r>
          </w:p>
        </w:tc>
        <w:tc>
          <w:tcPr>
            <w:tcW w:w="4637" w:type="dxa"/>
            <w:tcBorders>
              <w:top w:val="single" w:sz="4" w:space="0" w:color="auto"/>
              <w:left w:val="single" w:sz="4" w:space="0" w:color="auto"/>
              <w:bottom w:val="single" w:sz="4" w:space="0" w:color="auto"/>
              <w:right w:val="single" w:sz="4" w:space="0" w:color="auto"/>
            </w:tcBorders>
          </w:tcPr>
          <w:p w14:paraId="52513F5F" w14:textId="77777777" w:rsidR="00B44682" w:rsidRDefault="00B44682">
            <w:pPr>
              <w:pStyle w:val="TAL"/>
              <w:rPr>
                <w:rFonts w:eastAsia="Arial Unicode MS" w:cs="Arial"/>
              </w:rPr>
            </w:pPr>
            <w:r>
              <w:rPr>
                <w:rFonts w:eastAsia="Arial Unicode MS" w:cs="Arial"/>
              </w:rPr>
              <w:t>short</w:t>
            </w:r>
          </w:p>
        </w:tc>
      </w:tr>
      <w:tr w:rsidR="00B44682" w14:paraId="25794C97" w14:textId="77777777">
        <w:tc>
          <w:tcPr>
            <w:tcW w:w="2660" w:type="dxa"/>
            <w:tcBorders>
              <w:top w:val="single" w:sz="4" w:space="0" w:color="auto"/>
              <w:left w:val="single" w:sz="4" w:space="0" w:color="auto"/>
              <w:bottom w:val="single" w:sz="4" w:space="0" w:color="auto"/>
              <w:right w:val="single" w:sz="4" w:space="0" w:color="auto"/>
            </w:tcBorders>
          </w:tcPr>
          <w:p w14:paraId="18FB526E" w14:textId="77777777" w:rsidR="00B44682" w:rsidRDefault="00B44682">
            <w:pPr>
              <w:pStyle w:val="TAL"/>
              <w:rPr>
                <w:snapToGrid w:val="0"/>
              </w:rPr>
            </w:pPr>
            <w:r>
              <w:rPr>
                <w:rFonts w:ascii="Courier" w:hAnsi="Courier"/>
                <w:snapToGrid w:val="0"/>
              </w:rPr>
              <w:t>minAzimuthValue</w:t>
            </w:r>
          </w:p>
        </w:tc>
        <w:tc>
          <w:tcPr>
            <w:tcW w:w="2551" w:type="dxa"/>
            <w:tcBorders>
              <w:top w:val="single" w:sz="4" w:space="0" w:color="auto"/>
              <w:left w:val="single" w:sz="4" w:space="0" w:color="auto"/>
              <w:bottom w:val="single" w:sz="4" w:space="0" w:color="auto"/>
              <w:right w:val="single" w:sz="4" w:space="0" w:color="auto"/>
            </w:tcBorders>
          </w:tcPr>
          <w:p w14:paraId="7C95F636" w14:textId="77777777" w:rsidR="00B44682" w:rsidRDefault="00B44682">
            <w:pPr>
              <w:pStyle w:val="TAL"/>
              <w:rPr>
                <w:snapToGrid w:val="0"/>
              </w:rPr>
            </w:pPr>
            <w:r>
              <w:rPr>
                <w:rFonts w:ascii="Courier" w:hAnsi="Courier"/>
                <w:snapToGrid w:val="0"/>
              </w:rPr>
              <w:t>minAzimuthValue</w:t>
            </w:r>
          </w:p>
        </w:tc>
        <w:tc>
          <w:tcPr>
            <w:tcW w:w="4637" w:type="dxa"/>
            <w:tcBorders>
              <w:top w:val="single" w:sz="4" w:space="0" w:color="auto"/>
              <w:left w:val="single" w:sz="4" w:space="0" w:color="auto"/>
              <w:bottom w:val="single" w:sz="4" w:space="0" w:color="auto"/>
              <w:right w:val="single" w:sz="4" w:space="0" w:color="auto"/>
            </w:tcBorders>
          </w:tcPr>
          <w:p w14:paraId="201374EC" w14:textId="77777777" w:rsidR="00B44682" w:rsidRDefault="00B44682">
            <w:pPr>
              <w:pStyle w:val="TAL"/>
              <w:rPr>
                <w:rFonts w:eastAsia="Arial Unicode MS" w:cs="Arial"/>
              </w:rPr>
            </w:pPr>
            <w:r>
              <w:rPr>
                <w:rFonts w:eastAsia="Arial Unicode MS" w:cs="Arial"/>
              </w:rPr>
              <w:t>short</w:t>
            </w:r>
          </w:p>
        </w:tc>
      </w:tr>
      <w:tr w:rsidR="00B44682" w14:paraId="6277F4E9" w14:textId="77777777">
        <w:tc>
          <w:tcPr>
            <w:tcW w:w="2660" w:type="dxa"/>
            <w:tcBorders>
              <w:top w:val="single" w:sz="4" w:space="0" w:color="auto"/>
              <w:left w:val="single" w:sz="4" w:space="0" w:color="auto"/>
              <w:bottom w:val="single" w:sz="4" w:space="0" w:color="auto"/>
              <w:right w:val="single" w:sz="4" w:space="0" w:color="auto"/>
            </w:tcBorders>
          </w:tcPr>
          <w:p w14:paraId="397C01F1" w14:textId="77777777" w:rsidR="00B44682" w:rsidRDefault="00B44682">
            <w:pPr>
              <w:pStyle w:val="TAL"/>
              <w:rPr>
                <w:snapToGrid w:val="0"/>
              </w:rPr>
            </w:pPr>
            <w:r>
              <w:rPr>
                <w:rFonts w:ascii="Courier" w:hAnsi="Courier"/>
                <w:snapToGrid w:val="0"/>
              </w:rPr>
              <w:t>horizBeamwidth</w:t>
            </w:r>
          </w:p>
        </w:tc>
        <w:tc>
          <w:tcPr>
            <w:tcW w:w="2551" w:type="dxa"/>
            <w:tcBorders>
              <w:top w:val="single" w:sz="4" w:space="0" w:color="auto"/>
              <w:left w:val="single" w:sz="4" w:space="0" w:color="auto"/>
              <w:bottom w:val="single" w:sz="4" w:space="0" w:color="auto"/>
              <w:right w:val="single" w:sz="4" w:space="0" w:color="auto"/>
            </w:tcBorders>
          </w:tcPr>
          <w:p w14:paraId="65634028" w14:textId="77777777" w:rsidR="00B44682" w:rsidRDefault="00B44682">
            <w:pPr>
              <w:pStyle w:val="TAL"/>
              <w:rPr>
                <w:snapToGrid w:val="0"/>
              </w:rPr>
            </w:pPr>
            <w:r>
              <w:rPr>
                <w:rFonts w:ascii="Courier" w:hAnsi="Courier"/>
                <w:snapToGrid w:val="0"/>
              </w:rPr>
              <w:t>horizBeamwidth</w:t>
            </w:r>
          </w:p>
        </w:tc>
        <w:tc>
          <w:tcPr>
            <w:tcW w:w="4637" w:type="dxa"/>
            <w:tcBorders>
              <w:top w:val="single" w:sz="4" w:space="0" w:color="auto"/>
              <w:left w:val="single" w:sz="4" w:space="0" w:color="auto"/>
              <w:bottom w:val="single" w:sz="4" w:space="0" w:color="auto"/>
              <w:right w:val="single" w:sz="4" w:space="0" w:color="auto"/>
            </w:tcBorders>
          </w:tcPr>
          <w:p w14:paraId="2BA134EB" w14:textId="77777777" w:rsidR="00B44682" w:rsidRDefault="00B44682">
            <w:pPr>
              <w:pStyle w:val="TAL"/>
              <w:rPr>
                <w:rFonts w:eastAsia="Arial Unicode MS" w:cs="Arial"/>
              </w:rPr>
            </w:pPr>
            <w:r>
              <w:rPr>
                <w:rFonts w:eastAsia="Arial Unicode MS" w:cs="Arial"/>
              </w:rPr>
              <w:t>short</w:t>
            </w:r>
          </w:p>
        </w:tc>
      </w:tr>
      <w:tr w:rsidR="00B44682" w14:paraId="7F28DC4E" w14:textId="77777777">
        <w:tc>
          <w:tcPr>
            <w:tcW w:w="2660" w:type="dxa"/>
            <w:tcBorders>
              <w:top w:val="single" w:sz="4" w:space="0" w:color="auto"/>
              <w:left w:val="single" w:sz="4" w:space="0" w:color="auto"/>
              <w:bottom w:val="single" w:sz="4" w:space="0" w:color="auto"/>
              <w:right w:val="single" w:sz="4" w:space="0" w:color="auto"/>
            </w:tcBorders>
          </w:tcPr>
          <w:p w14:paraId="2EFB6ACF" w14:textId="77777777" w:rsidR="00B44682" w:rsidRDefault="00B44682">
            <w:pPr>
              <w:pStyle w:val="TAL"/>
              <w:rPr>
                <w:snapToGrid w:val="0"/>
              </w:rPr>
            </w:pPr>
            <w:r>
              <w:rPr>
                <w:rFonts w:ascii="Courier" w:hAnsi="Courier"/>
                <w:snapToGrid w:val="0"/>
              </w:rPr>
              <w:t>vertBeamwidth</w:t>
            </w:r>
          </w:p>
        </w:tc>
        <w:tc>
          <w:tcPr>
            <w:tcW w:w="2551" w:type="dxa"/>
            <w:tcBorders>
              <w:top w:val="single" w:sz="4" w:space="0" w:color="auto"/>
              <w:left w:val="single" w:sz="4" w:space="0" w:color="auto"/>
              <w:bottom w:val="single" w:sz="4" w:space="0" w:color="auto"/>
              <w:right w:val="single" w:sz="4" w:space="0" w:color="auto"/>
            </w:tcBorders>
          </w:tcPr>
          <w:p w14:paraId="7E3D4AB5" w14:textId="77777777" w:rsidR="00B44682" w:rsidRDefault="00B44682">
            <w:pPr>
              <w:pStyle w:val="TAL"/>
              <w:rPr>
                <w:snapToGrid w:val="0"/>
              </w:rPr>
            </w:pPr>
            <w:r>
              <w:rPr>
                <w:rFonts w:ascii="Courier" w:hAnsi="Courier"/>
                <w:snapToGrid w:val="0"/>
              </w:rPr>
              <w:t>vertBeamwidth</w:t>
            </w:r>
          </w:p>
        </w:tc>
        <w:tc>
          <w:tcPr>
            <w:tcW w:w="4637" w:type="dxa"/>
            <w:tcBorders>
              <w:top w:val="single" w:sz="4" w:space="0" w:color="auto"/>
              <w:left w:val="single" w:sz="4" w:space="0" w:color="auto"/>
              <w:bottom w:val="single" w:sz="4" w:space="0" w:color="auto"/>
              <w:right w:val="single" w:sz="4" w:space="0" w:color="auto"/>
            </w:tcBorders>
          </w:tcPr>
          <w:p w14:paraId="1067F4D9" w14:textId="77777777" w:rsidR="00B44682" w:rsidRDefault="00B44682">
            <w:pPr>
              <w:pStyle w:val="TAL"/>
              <w:rPr>
                <w:rFonts w:eastAsia="Arial Unicode MS" w:cs="Arial"/>
              </w:rPr>
            </w:pPr>
            <w:r>
              <w:rPr>
                <w:rFonts w:eastAsia="Arial Unicode MS" w:cs="Arial"/>
              </w:rPr>
              <w:t>short</w:t>
            </w:r>
          </w:p>
        </w:tc>
      </w:tr>
      <w:tr w:rsidR="00B44682" w14:paraId="5740C7F9" w14:textId="77777777">
        <w:tc>
          <w:tcPr>
            <w:tcW w:w="2660" w:type="dxa"/>
            <w:tcBorders>
              <w:top w:val="single" w:sz="4" w:space="0" w:color="auto"/>
              <w:left w:val="single" w:sz="4" w:space="0" w:color="auto"/>
              <w:bottom w:val="single" w:sz="4" w:space="0" w:color="auto"/>
              <w:right w:val="single" w:sz="4" w:space="0" w:color="auto"/>
            </w:tcBorders>
          </w:tcPr>
          <w:p w14:paraId="5D98945F"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2551" w:type="dxa"/>
            <w:tcBorders>
              <w:top w:val="single" w:sz="4" w:space="0" w:color="auto"/>
              <w:left w:val="single" w:sz="4" w:space="0" w:color="auto"/>
              <w:bottom w:val="single" w:sz="4" w:space="0" w:color="auto"/>
              <w:right w:val="single" w:sz="4" w:space="0" w:color="auto"/>
            </w:tcBorders>
          </w:tcPr>
          <w:p w14:paraId="4180DA0D"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4637" w:type="dxa"/>
            <w:tcBorders>
              <w:top w:val="single" w:sz="4" w:space="0" w:color="auto"/>
              <w:left w:val="single" w:sz="4" w:space="0" w:color="auto"/>
              <w:bottom w:val="single" w:sz="4" w:space="0" w:color="auto"/>
              <w:right w:val="single" w:sz="4" w:space="0" w:color="auto"/>
            </w:tcBorders>
          </w:tcPr>
          <w:p w14:paraId="073A00E3" w14:textId="77777777" w:rsidR="00B44682" w:rsidRDefault="00B44682">
            <w:pPr>
              <w:pStyle w:val="TAL"/>
              <w:rPr>
                <w:rFonts w:eastAsia="Arial Unicode MS" w:cs="Arial"/>
              </w:rPr>
            </w:pPr>
            <w:r>
              <w:rPr>
                <w:rFonts w:cs="Arial"/>
              </w:rPr>
              <w:t>GenericNetworkResourcesIRPSystem::AttributeTypes::MOReference</w:t>
            </w:r>
            <w:r>
              <w:rPr>
                <w:rFonts w:cs="Arial" w:hint="eastAsia"/>
              </w:rPr>
              <w:t>Set</w:t>
            </w:r>
          </w:p>
        </w:tc>
      </w:tr>
    </w:tbl>
    <w:p w14:paraId="6B448E8B"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401D6AB3" w14:textId="77777777" w:rsidR="00B44682" w:rsidRDefault="00B44682"/>
    <w:p w14:paraId="439326C6" w14:textId="77777777" w:rsidR="00B44682" w:rsidRDefault="00B44682">
      <w:pPr>
        <w:pStyle w:val="Heading3"/>
        <w:tabs>
          <w:tab w:val="left" w:pos="1140"/>
        </w:tabs>
        <w:ind w:left="1140" w:hanging="1140"/>
      </w:pPr>
      <w:bookmarkStart w:id="27" w:name="_Toc178152165"/>
      <w:r>
        <w:lastRenderedPageBreak/>
        <w:t>A.2.2.3</w:t>
      </w:r>
      <w:r>
        <w:tab/>
        <w:t>IOC TmaFunction</w:t>
      </w:r>
      <w:bookmarkEnd w:id="27"/>
    </w:p>
    <w:p w14:paraId="7F435A49" w14:textId="77777777" w:rsidR="00B44682" w:rsidRDefault="00B44682">
      <w:pPr>
        <w:pStyle w:val="TH"/>
      </w:pPr>
      <w:r>
        <w:t>Mapping from NRM IOC TmaFunction attributes and associations to SS equivalent MOC TmaFunction attributes</w:t>
      </w:r>
    </w:p>
    <w:p w14:paraId="55EB92FC" w14:textId="77777777" w:rsidR="00B44682" w:rsidRDefault="00B44682">
      <w:pPr>
        <w:pStyle w:val="EditorsNote"/>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33283B73"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4972C01D"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5240E7F5"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1F0F9087" w14:textId="77777777" w:rsidR="00B44682" w:rsidRDefault="00B44682">
            <w:pPr>
              <w:pStyle w:val="TAH"/>
              <w:rPr>
                <w:rFonts w:eastAsia="Arial Unicode MS" w:cs="Arial"/>
              </w:rPr>
            </w:pPr>
            <w:r>
              <w:rPr>
                <w:rFonts w:cs="Arial"/>
              </w:rPr>
              <w:t>SS Type</w:t>
            </w:r>
          </w:p>
        </w:tc>
      </w:tr>
      <w:tr w:rsidR="00B44682" w14:paraId="10B45E27" w14:textId="77777777">
        <w:tc>
          <w:tcPr>
            <w:tcW w:w="3227" w:type="dxa"/>
            <w:tcBorders>
              <w:top w:val="single" w:sz="4" w:space="0" w:color="auto"/>
              <w:left w:val="single" w:sz="4" w:space="0" w:color="auto"/>
              <w:bottom w:val="single" w:sz="4" w:space="0" w:color="auto"/>
              <w:right w:val="single" w:sz="4" w:space="0" w:color="auto"/>
            </w:tcBorders>
          </w:tcPr>
          <w:p w14:paraId="297D6B4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4B89DEC8"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033483E3" w14:textId="77777777" w:rsidR="00B44682" w:rsidRDefault="00B44682">
            <w:pPr>
              <w:pStyle w:val="TAL"/>
              <w:rPr>
                <w:rFonts w:eastAsia="Arial Unicode MS" w:cs="Arial"/>
              </w:rPr>
            </w:pPr>
            <w:r>
              <w:rPr>
                <w:rFonts w:eastAsia="Arial Unicode MS" w:cs="Arial"/>
              </w:rPr>
              <w:t>string</w:t>
            </w:r>
          </w:p>
        </w:tc>
      </w:tr>
      <w:tr w:rsidR="00B44682" w14:paraId="3DEA5CAA" w14:textId="77777777">
        <w:tc>
          <w:tcPr>
            <w:tcW w:w="3227" w:type="dxa"/>
            <w:tcBorders>
              <w:top w:val="single" w:sz="4" w:space="0" w:color="auto"/>
              <w:left w:val="single" w:sz="4" w:space="0" w:color="auto"/>
              <w:bottom w:val="single" w:sz="4" w:space="0" w:color="auto"/>
              <w:right w:val="single" w:sz="4" w:space="0" w:color="auto"/>
            </w:tcBorders>
          </w:tcPr>
          <w:p w14:paraId="728CCAF8" w14:textId="77777777" w:rsidR="00B44682" w:rsidRDefault="00B44682">
            <w:pPr>
              <w:pStyle w:val="TAL"/>
              <w:rPr>
                <w:rFonts w:ascii="Courier" w:hAnsi="Courier"/>
                <w:snapToGrid w:val="0"/>
              </w:rPr>
            </w:pPr>
            <w:r>
              <w:rPr>
                <w:rFonts w:ascii="Courier" w:hAnsi="Courier"/>
              </w:rPr>
              <w:t>tmaSubunitNumber</w:t>
            </w:r>
          </w:p>
        </w:tc>
        <w:tc>
          <w:tcPr>
            <w:tcW w:w="3118" w:type="dxa"/>
            <w:tcBorders>
              <w:top w:val="single" w:sz="4" w:space="0" w:color="auto"/>
              <w:left w:val="single" w:sz="4" w:space="0" w:color="auto"/>
              <w:bottom w:val="single" w:sz="4" w:space="0" w:color="auto"/>
              <w:right w:val="single" w:sz="4" w:space="0" w:color="auto"/>
            </w:tcBorders>
          </w:tcPr>
          <w:p w14:paraId="1E5383E8" w14:textId="77777777" w:rsidR="00B44682" w:rsidRDefault="00B44682">
            <w:pPr>
              <w:pStyle w:val="TAL"/>
              <w:rPr>
                <w:rFonts w:ascii="Courier" w:hAnsi="Courier"/>
                <w:snapToGrid w:val="0"/>
              </w:rPr>
            </w:pPr>
            <w:r>
              <w:rPr>
                <w:rFonts w:ascii="Courier" w:hAnsi="Courier"/>
              </w:rPr>
              <w:t>tmaSubunitNumber</w:t>
            </w:r>
          </w:p>
        </w:tc>
        <w:tc>
          <w:tcPr>
            <w:tcW w:w="3544" w:type="dxa"/>
            <w:tcBorders>
              <w:top w:val="single" w:sz="4" w:space="0" w:color="auto"/>
              <w:left w:val="single" w:sz="4" w:space="0" w:color="auto"/>
              <w:bottom w:val="single" w:sz="4" w:space="0" w:color="auto"/>
              <w:right w:val="single" w:sz="4" w:space="0" w:color="auto"/>
            </w:tcBorders>
          </w:tcPr>
          <w:p w14:paraId="04F81FD8" w14:textId="77777777" w:rsidR="00B44682" w:rsidRDefault="00B44682">
            <w:pPr>
              <w:pStyle w:val="TAL"/>
              <w:rPr>
                <w:rFonts w:eastAsia="Arial Unicode MS" w:cs="Arial"/>
              </w:rPr>
            </w:pPr>
            <w:r>
              <w:rPr>
                <w:rFonts w:eastAsia="Arial Unicode MS" w:cs="Arial"/>
              </w:rPr>
              <w:t>unsigned short</w:t>
            </w:r>
          </w:p>
        </w:tc>
      </w:tr>
      <w:tr w:rsidR="00B44682" w14:paraId="66C7AD59" w14:textId="77777777">
        <w:tc>
          <w:tcPr>
            <w:tcW w:w="3227" w:type="dxa"/>
            <w:tcBorders>
              <w:top w:val="single" w:sz="4" w:space="0" w:color="auto"/>
              <w:left w:val="single" w:sz="4" w:space="0" w:color="auto"/>
              <w:bottom w:val="single" w:sz="4" w:space="0" w:color="auto"/>
              <w:right w:val="single" w:sz="4" w:space="0" w:color="auto"/>
            </w:tcBorders>
          </w:tcPr>
          <w:p w14:paraId="62F1AC43" w14:textId="77777777" w:rsidR="00B44682" w:rsidRDefault="00B44682">
            <w:pPr>
              <w:pStyle w:val="TAL"/>
              <w:rPr>
                <w:rFonts w:ascii="Courier" w:hAnsi="Courier"/>
                <w:snapToGrid w:val="0"/>
              </w:rPr>
            </w:pPr>
            <w:r>
              <w:rPr>
                <w:rFonts w:ascii="Courier" w:hAnsi="Courier" w:cs="Arial"/>
              </w:rPr>
              <w:t>tmaStateFlag</w:t>
            </w:r>
          </w:p>
        </w:tc>
        <w:tc>
          <w:tcPr>
            <w:tcW w:w="3118" w:type="dxa"/>
            <w:tcBorders>
              <w:top w:val="single" w:sz="4" w:space="0" w:color="auto"/>
              <w:left w:val="single" w:sz="4" w:space="0" w:color="auto"/>
              <w:bottom w:val="single" w:sz="4" w:space="0" w:color="auto"/>
              <w:right w:val="single" w:sz="4" w:space="0" w:color="auto"/>
            </w:tcBorders>
          </w:tcPr>
          <w:p w14:paraId="6C6A839E" w14:textId="77777777" w:rsidR="00B44682" w:rsidRDefault="00B44682">
            <w:pPr>
              <w:pStyle w:val="TAL"/>
              <w:rPr>
                <w:rFonts w:ascii="Courier" w:hAnsi="Courier"/>
                <w:snapToGrid w:val="0"/>
              </w:rPr>
            </w:pPr>
            <w:r>
              <w:rPr>
                <w:rFonts w:ascii="Courier" w:hAnsi="Courier" w:cs="Arial"/>
              </w:rPr>
              <w:t>tmaStateFlag</w:t>
            </w:r>
          </w:p>
        </w:tc>
        <w:tc>
          <w:tcPr>
            <w:tcW w:w="3544" w:type="dxa"/>
            <w:tcBorders>
              <w:top w:val="single" w:sz="4" w:space="0" w:color="auto"/>
              <w:left w:val="single" w:sz="4" w:space="0" w:color="auto"/>
              <w:bottom w:val="single" w:sz="4" w:space="0" w:color="auto"/>
              <w:right w:val="single" w:sz="4" w:space="0" w:color="auto"/>
            </w:tcBorders>
          </w:tcPr>
          <w:p w14:paraId="4D483936" w14:textId="77777777" w:rsidR="00B44682" w:rsidRDefault="00B44682">
            <w:pPr>
              <w:pStyle w:val="TAL"/>
              <w:rPr>
                <w:rFonts w:eastAsia="Arial Unicode MS" w:cs="Arial"/>
              </w:rPr>
            </w:pPr>
            <w:r>
              <w:rPr>
                <w:rFonts w:eastAsia="Arial Unicode MS" w:cs="Arial"/>
              </w:rPr>
              <w:t>unsigned short</w:t>
            </w:r>
          </w:p>
        </w:tc>
      </w:tr>
      <w:tr w:rsidR="00B44682" w14:paraId="4039AD2A" w14:textId="77777777">
        <w:tc>
          <w:tcPr>
            <w:tcW w:w="3227" w:type="dxa"/>
            <w:tcBorders>
              <w:top w:val="single" w:sz="4" w:space="0" w:color="auto"/>
              <w:left w:val="single" w:sz="4" w:space="0" w:color="auto"/>
              <w:bottom w:val="single" w:sz="4" w:space="0" w:color="auto"/>
              <w:right w:val="single" w:sz="4" w:space="0" w:color="auto"/>
            </w:tcBorders>
          </w:tcPr>
          <w:p w14:paraId="15521C48" w14:textId="77777777" w:rsidR="00B44682" w:rsidRDefault="00B44682">
            <w:pPr>
              <w:pStyle w:val="TAL"/>
              <w:rPr>
                <w:rFonts w:ascii="Courier" w:hAnsi="Courier"/>
                <w:snapToGrid w:val="0"/>
              </w:rPr>
            </w:pPr>
            <w:r>
              <w:rPr>
                <w:rFonts w:ascii="Courier" w:hAnsi="Courier" w:cs="Arial"/>
              </w:rPr>
              <w:t>tmaFunctionFlag</w:t>
            </w:r>
          </w:p>
        </w:tc>
        <w:tc>
          <w:tcPr>
            <w:tcW w:w="3118" w:type="dxa"/>
            <w:tcBorders>
              <w:top w:val="single" w:sz="4" w:space="0" w:color="auto"/>
              <w:left w:val="single" w:sz="4" w:space="0" w:color="auto"/>
              <w:bottom w:val="single" w:sz="4" w:space="0" w:color="auto"/>
              <w:right w:val="single" w:sz="4" w:space="0" w:color="auto"/>
            </w:tcBorders>
          </w:tcPr>
          <w:p w14:paraId="0A13ADAF" w14:textId="77777777" w:rsidR="00B44682" w:rsidRDefault="00B44682">
            <w:pPr>
              <w:pStyle w:val="TAL"/>
              <w:rPr>
                <w:rFonts w:ascii="Courier" w:hAnsi="Courier"/>
                <w:snapToGrid w:val="0"/>
              </w:rPr>
            </w:pPr>
            <w:r>
              <w:rPr>
                <w:rFonts w:ascii="Courier" w:hAnsi="Courier" w:cs="Arial"/>
              </w:rPr>
              <w:t>tmaFunctionFlag</w:t>
            </w:r>
          </w:p>
        </w:tc>
        <w:tc>
          <w:tcPr>
            <w:tcW w:w="3544" w:type="dxa"/>
            <w:tcBorders>
              <w:top w:val="single" w:sz="4" w:space="0" w:color="auto"/>
              <w:left w:val="single" w:sz="4" w:space="0" w:color="auto"/>
              <w:bottom w:val="single" w:sz="4" w:space="0" w:color="auto"/>
              <w:right w:val="single" w:sz="4" w:space="0" w:color="auto"/>
            </w:tcBorders>
          </w:tcPr>
          <w:p w14:paraId="2FFAB68B" w14:textId="77777777" w:rsidR="00B44682" w:rsidRDefault="00B44682">
            <w:pPr>
              <w:pStyle w:val="TAL"/>
              <w:rPr>
                <w:rFonts w:eastAsia="Arial Unicode MS" w:cs="Arial"/>
              </w:rPr>
            </w:pPr>
            <w:r>
              <w:rPr>
                <w:rFonts w:eastAsia="Arial Unicode MS" w:cs="Arial"/>
              </w:rPr>
              <w:t xml:space="preserve">unsigned short </w:t>
            </w:r>
          </w:p>
        </w:tc>
      </w:tr>
      <w:tr w:rsidR="00B44682" w14:paraId="511FA147" w14:textId="77777777">
        <w:tc>
          <w:tcPr>
            <w:tcW w:w="3227" w:type="dxa"/>
            <w:tcBorders>
              <w:top w:val="single" w:sz="4" w:space="0" w:color="auto"/>
              <w:left w:val="single" w:sz="4" w:space="0" w:color="auto"/>
              <w:bottom w:val="single" w:sz="4" w:space="0" w:color="auto"/>
              <w:right w:val="single" w:sz="4" w:space="0" w:color="auto"/>
            </w:tcBorders>
          </w:tcPr>
          <w:p w14:paraId="7FB506B6" w14:textId="77777777" w:rsidR="00B44682" w:rsidRDefault="00B44682">
            <w:pPr>
              <w:pStyle w:val="TAL"/>
              <w:rPr>
                <w:rFonts w:ascii="Courier" w:hAnsi="Courier"/>
                <w:snapToGrid w:val="0"/>
              </w:rPr>
            </w:pPr>
            <w:r>
              <w:rPr>
                <w:rFonts w:ascii="Courier" w:hAnsi="Courier"/>
              </w:rPr>
              <w:t>tmaMinGain</w:t>
            </w:r>
          </w:p>
        </w:tc>
        <w:tc>
          <w:tcPr>
            <w:tcW w:w="3118" w:type="dxa"/>
            <w:tcBorders>
              <w:top w:val="single" w:sz="4" w:space="0" w:color="auto"/>
              <w:left w:val="single" w:sz="4" w:space="0" w:color="auto"/>
              <w:bottom w:val="single" w:sz="4" w:space="0" w:color="auto"/>
              <w:right w:val="single" w:sz="4" w:space="0" w:color="auto"/>
            </w:tcBorders>
          </w:tcPr>
          <w:p w14:paraId="5ECF67E1" w14:textId="77777777" w:rsidR="00B44682" w:rsidRDefault="00B44682">
            <w:pPr>
              <w:pStyle w:val="TAL"/>
              <w:rPr>
                <w:rFonts w:ascii="Courier" w:hAnsi="Courier"/>
                <w:snapToGrid w:val="0"/>
              </w:rPr>
            </w:pPr>
            <w:r>
              <w:rPr>
                <w:rFonts w:ascii="Courier" w:hAnsi="Courier"/>
              </w:rPr>
              <w:t>tmaMinGain</w:t>
            </w:r>
          </w:p>
        </w:tc>
        <w:tc>
          <w:tcPr>
            <w:tcW w:w="3544" w:type="dxa"/>
            <w:tcBorders>
              <w:top w:val="single" w:sz="4" w:space="0" w:color="auto"/>
              <w:left w:val="single" w:sz="4" w:space="0" w:color="auto"/>
              <w:bottom w:val="single" w:sz="4" w:space="0" w:color="auto"/>
              <w:right w:val="single" w:sz="4" w:space="0" w:color="auto"/>
            </w:tcBorders>
          </w:tcPr>
          <w:p w14:paraId="55D11501" w14:textId="77777777" w:rsidR="00B44682" w:rsidRDefault="00B44682">
            <w:pPr>
              <w:pStyle w:val="TAL"/>
              <w:rPr>
                <w:rFonts w:eastAsia="Arial Unicode MS" w:cs="Arial"/>
              </w:rPr>
            </w:pPr>
            <w:r>
              <w:rPr>
                <w:rFonts w:eastAsia="Arial Unicode MS" w:cs="Arial"/>
              </w:rPr>
              <w:t xml:space="preserve">unsigned short </w:t>
            </w:r>
          </w:p>
        </w:tc>
      </w:tr>
      <w:tr w:rsidR="00B44682" w14:paraId="3C23AD85" w14:textId="77777777">
        <w:tc>
          <w:tcPr>
            <w:tcW w:w="3227" w:type="dxa"/>
            <w:tcBorders>
              <w:top w:val="single" w:sz="4" w:space="0" w:color="auto"/>
              <w:left w:val="single" w:sz="4" w:space="0" w:color="auto"/>
              <w:bottom w:val="single" w:sz="4" w:space="0" w:color="auto"/>
              <w:right w:val="single" w:sz="4" w:space="0" w:color="auto"/>
            </w:tcBorders>
          </w:tcPr>
          <w:p w14:paraId="457AF96F" w14:textId="77777777" w:rsidR="00B44682" w:rsidRDefault="00B44682">
            <w:pPr>
              <w:pStyle w:val="TAL"/>
              <w:rPr>
                <w:rFonts w:ascii="Courier" w:hAnsi="Courier"/>
                <w:snapToGrid w:val="0"/>
              </w:rPr>
            </w:pPr>
            <w:r>
              <w:rPr>
                <w:rFonts w:ascii="Courier" w:hAnsi="Courier"/>
                <w:snapToGrid w:val="0"/>
              </w:rPr>
              <w:t>tmaMaxGain</w:t>
            </w:r>
          </w:p>
        </w:tc>
        <w:tc>
          <w:tcPr>
            <w:tcW w:w="3118" w:type="dxa"/>
            <w:tcBorders>
              <w:top w:val="single" w:sz="4" w:space="0" w:color="auto"/>
              <w:left w:val="single" w:sz="4" w:space="0" w:color="auto"/>
              <w:bottom w:val="single" w:sz="4" w:space="0" w:color="auto"/>
              <w:right w:val="single" w:sz="4" w:space="0" w:color="auto"/>
            </w:tcBorders>
          </w:tcPr>
          <w:p w14:paraId="19BFEC98" w14:textId="77777777" w:rsidR="00B44682" w:rsidRDefault="00B44682">
            <w:pPr>
              <w:pStyle w:val="TAL"/>
              <w:rPr>
                <w:rFonts w:ascii="Courier" w:hAnsi="Courier"/>
                <w:snapToGrid w:val="0"/>
              </w:rPr>
            </w:pPr>
            <w:r>
              <w:rPr>
                <w:rFonts w:ascii="Courier" w:hAnsi="Courier"/>
                <w:snapToGrid w:val="0"/>
              </w:rPr>
              <w:t>tmaMaxGain</w:t>
            </w:r>
          </w:p>
        </w:tc>
        <w:tc>
          <w:tcPr>
            <w:tcW w:w="3544" w:type="dxa"/>
            <w:tcBorders>
              <w:top w:val="single" w:sz="4" w:space="0" w:color="auto"/>
              <w:left w:val="single" w:sz="4" w:space="0" w:color="auto"/>
              <w:bottom w:val="single" w:sz="4" w:space="0" w:color="auto"/>
              <w:right w:val="single" w:sz="4" w:space="0" w:color="auto"/>
            </w:tcBorders>
          </w:tcPr>
          <w:p w14:paraId="72E451D1" w14:textId="77777777" w:rsidR="00B44682" w:rsidRDefault="00B44682">
            <w:pPr>
              <w:pStyle w:val="TAL"/>
              <w:rPr>
                <w:rFonts w:eastAsia="Arial Unicode MS" w:cs="Arial"/>
              </w:rPr>
            </w:pPr>
            <w:r>
              <w:rPr>
                <w:rFonts w:eastAsia="Arial Unicode MS" w:cs="Arial"/>
              </w:rPr>
              <w:t xml:space="preserve">unsigned short </w:t>
            </w:r>
          </w:p>
        </w:tc>
      </w:tr>
      <w:tr w:rsidR="00B44682" w14:paraId="1263EC01" w14:textId="77777777">
        <w:tc>
          <w:tcPr>
            <w:tcW w:w="3227" w:type="dxa"/>
            <w:tcBorders>
              <w:top w:val="single" w:sz="4" w:space="0" w:color="auto"/>
              <w:left w:val="single" w:sz="4" w:space="0" w:color="auto"/>
              <w:bottom w:val="single" w:sz="4" w:space="0" w:color="auto"/>
              <w:right w:val="single" w:sz="4" w:space="0" w:color="auto"/>
            </w:tcBorders>
          </w:tcPr>
          <w:p w14:paraId="3FC4A50D" w14:textId="77777777" w:rsidR="00B44682" w:rsidRDefault="00B44682">
            <w:pPr>
              <w:pStyle w:val="TAL"/>
              <w:rPr>
                <w:rFonts w:ascii="Courier" w:hAnsi="Courier"/>
                <w:snapToGrid w:val="0"/>
              </w:rPr>
            </w:pPr>
            <w:r>
              <w:rPr>
                <w:rFonts w:ascii="Courier" w:hAnsi="Courier"/>
              </w:rPr>
              <w:t>tmaResolution</w:t>
            </w:r>
          </w:p>
        </w:tc>
        <w:tc>
          <w:tcPr>
            <w:tcW w:w="3118" w:type="dxa"/>
            <w:tcBorders>
              <w:top w:val="single" w:sz="4" w:space="0" w:color="auto"/>
              <w:left w:val="single" w:sz="4" w:space="0" w:color="auto"/>
              <w:bottom w:val="single" w:sz="4" w:space="0" w:color="auto"/>
              <w:right w:val="single" w:sz="4" w:space="0" w:color="auto"/>
            </w:tcBorders>
          </w:tcPr>
          <w:p w14:paraId="75FCC67A" w14:textId="77777777" w:rsidR="00B44682" w:rsidRDefault="00B44682">
            <w:pPr>
              <w:pStyle w:val="TAL"/>
              <w:rPr>
                <w:rFonts w:ascii="Courier" w:hAnsi="Courier"/>
                <w:snapToGrid w:val="0"/>
              </w:rPr>
            </w:pPr>
            <w:r>
              <w:rPr>
                <w:rFonts w:ascii="Courier" w:hAnsi="Courier"/>
              </w:rPr>
              <w:t>tmaResolution</w:t>
            </w:r>
          </w:p>
        </w:tc>
        <w:tc>
          <w:tcPr>
            <w:tcW w:w="3544" w:type="dxa"/>
            <w:tcBorders>
              <w:top w:val="single" w:sz="4" w:space="0" w:color="auto"/>
              <w:left w:val="single" w:sz="4" w:space="0" w:color="auto"/>
              <w:bottom w:val="single" w:sz="4" w:space="0" w:color="auto"/>
              <w:right w:val="single" w:sz="4" w:space="0" w:color="auto"/>
            </w:tcBorders>
          </w:tcPr>
          <w:p w14:paraId="7D571F97" w14:textId="77777777" w:rsidR="00B44682" w:rsidRDefault="00B44682">
            <w:pPr>
              <w:pStyle w:val="TAL"/>
              <w:rPr>
                <w:rFonts w:eastAsia="Arial Unicode MS" w:cs="Arial"/>
              </w:rPr>
            </w:pPr>
            <w:r>
              <w:rPr>
                <w:rFonts w:eastAsia="Arial Unicode MS" w:cs="Arial"/>
              </w:rPr>
              <w:t xml:space="preserve">unsigned short </w:t>
            </w:r>
          </w:p>
        </w:tc>
      </w:tr>
      <w:tr w:rsidR="00B44682" w14:paraId="07E90544" w14:textId="77777777">
        <w:tc>
          <w:tcPr>
            <w:tcW w:w="3227" w:type="dxa"/>
            <w:tcBorders>
              <w:top w:val="single" w:sz="4" w:space="0" w:color="auto"/>
              <w:left w:val="single" w:sz="4" w:space="0" w:color="auto"/>
              <w:bottom w:val="single" w:sz="4" w:space="0" w:color="auto"/>
              <w:right w:val="single" w:sz="4" w:space="0" w:color="auto"/>
            </w:tcBorders>
          </w:tcPr>
          <w:p w14:paraId="1E61977D" w14:textId="77777777" w:rsidR="00B44682" w:rsidRDefault="00B44682">
            <w:pPr>
              <w:pStyle w:val="TAL"/>
              <w:rPr>
                <w:rFonts w:ascii="Courier" w:hAnsi="Courier"/>
                <w:snapToGrid w:val="0"/>
              </w:rPr>
            </w:pPr>
            <w:r>
              <w:rPr>
                <w:rFonts w:ascii="Courier" w:hAnsi="Courier"/>
              </w:rPr>
              <w:t>tmaGainFigure</w:t>
            </w:r>
          </w:p>
        </w:tc>
        <w:tc>
          <w:tcPr>
            <w:tcW w:w="3118" w:type="dxa"/>
            <w:tcBorders>
              <w:top w:val="single" w:sz="4" w:space="0" w:color="auto"/>
              <w:left w:val="single" w:sz="4" w:space="0" w:color="auto"/>
              <w:bottom w:val="single" w:sz="4" w:space="0" w:color="auto"/>
              <w:right w:val="single" w:sz="4" w:space="0" w:color="auto"/>
            </w:tcBorders>
          </w:tcPr>
          <w:p w14:paraId="20FD67EF" w14:textId="77777777" w:rsidR="00B44682" w:rsidRDefault="00B44682">
            <w:pPr>
              <w:pStyle w:val="TAL"/>
              <w:rPr>
                <w:rFonts w:ascii="Courier" w:hAnsi="Courier"/>
                <w:snapToGrid w:val="0"/>
              </w:rPr>
            </w:pPr>
            <w:r>
              <w:rPr>
                <w:rFonts w:ascii="Courier" w:hAnsi="Courier"/>
              </w:rPr>
              <w:t>tmaGainFigure</w:t>
            </w:r>
          </w:p>
        </w:tc>
        <w:tc>
          <w:tcPr>
            <w:tcW w:w="3544" w:type="dxa"/>
            <w:tcBorders>
              <w:top w:val="single" w:sz="4" w:space="0" w:color="auto"/>
              <w:left w:val="single" w:sz="4" w:space="0" w:color="auto"/>
              <w:bottom w:val="single" w:sz="4" w:space="0" w:color="auto"/>
              <w:right w:val="single" w:sz="4" w:space="0" w:color="auto"/>
            </w:tcBorders>
          </w:tcPr>
          <w:p w14:paraId="34890747" w14:textId="77777777" w:rsidR="00B44682" w:rsidRDefault="00B44682">
            <w:pPr>
              <w:pStyle w:val="TAL"/>
              <w:rPr>
                <w:rFonts w:eastAsia="Arial Unicode MS" w:cs="Arial"/>
              </w:rPr>
            </w:pPr>
            <w:r>
              <w:rPr>
                <w:rFonts w:eastAsia="Arial Unicode MS" w:cs="Arial"/>
              </w:rPr>
              <w:t xml:space="preserve">unsigned short </w:t>
            </w:r>
          </w:p>
        </w:tc>
      </w:tr>
      <w:tr w:rsidR="00B44682" w14:paraId="4307AD5A" w14:textId="77777777">
        <w:tc>
          <w:tcPr>
            <w:tcW w:w="3227" w:type="dxa"/>
            <w:tcBorders>
              <w:top w:val="single" w:sz="4" w:space="0" w:color="auto"/>
              <w:left w:val="single" w:sz="4" w:space="0" w:color="auto"/>
              <w:bottom w:val="single" w:sz="4" w:space="0" w:color="auto"/>
              <w:right w:val="single" w:sz="4" w:space="0" w:color="auto"/>
            </w:tcBorders>
          </w:tcPr>
          <w:p w14:paraId="117BA659" w14:textId="77777777" w:rsidR="00B44682" w:rsidRDefault="00B44682">
            <w:pPr>
              <w:pStyle w:val="TAL"/>
              <w:rPr>
                <w:rFonts w:ascii="Courier" w:hAnsi="Courier"/>
                <w:snapToGrid w:val="0"/>
              </w:rPr>
            </w:pPr>
            <w:r>
              <w:rPr>
                <w:rFonts w:ascii="Courier" w:hAnsi="Courier"/>
                <w:snapToGrid w:val="0"/>
              </w:rPr>
              <w:t>tmaNumberOfSubunits</w:t>
            </w:r>
          </w:p>
        </w:tc>
        <w:tc>
          <w:tcPr>
            <w:tcW w:w="3118" w:type="dxa"/>
            <w:tcBorders>
              <w:top w:val="single" w:sz="4" w:space="0" w:color="auto"/>
              <w:left w:val="single" w:sz="4" w:space="0" w:color="auto"/>
              <w:bottom w:val="single" w:sz="4" w:space="0" w:color="auto"/>
              <w:right w:val="single" w:sz="4" w:space="0" w:color="auto"/>
            </w:tcBorders>
          </w:tcPr>
          <w:p w14:paraId="4FA950FD" w14:textId="77777777" w:rsidR="00B44682" w:rsidRDefault="00B44682">
            <w:pPr>
              <w:pStyle w:val="TAL"/>
              <w:rPr>
                <w:rFonts w:ascii="Courier" w:hAnsi="Courier"/>
                <w:snapToGrid w:val="0"/>
              </w:rPr>
            </w:pPr>
            <w:r>
              <w:rPr>
                <w:rFonts w:ascii="Courier" w:hAnsi="Courier"/>
                <w:snapToGrid w:val="0"/>
              </w:rPr>
              <w:t>tmaNumber OfSubunits</w:t>
            </w:r>
          </w:p>
        </w:tc>
        <w:tc>
          <w:tcPr>
            <w:tcW w:w="3544" w:type="dxa"/>
            <w:tcBorders>
              <w:top w:val="single" w:sz="4" w:space="0" w:color="auto"/>
              <w:left w:val="single" w:sz="4" w:space="0" w:color="auto"/>
              <w:bottom w:val="single" w:sz="4" w:space="0" w:color="auto"/>
              <w:right w:val="single" w:sz="4" w:space="0" w:color="auto"/>
            </w:tcBorders>
          </w:tcPr>
          <w:p w14:paraId="2D94DDA4" w14:textId="77777777" w:rsidR="00B44682" w:rsidRDefault="00B44682">
            <w:pPr>
              <w:pStyle w:val="TAL"/>
              <w:rPr>
                <w:rFonts w:eastAsia="Arial Unicode MS" w:cs="Arial"/>
              </w:rPr>
            </w:pPr>
            <w:r>
              <w:rPr>
                <w:rFonts w:eastAsia="Arial Unicode MS" w:cs="Arial"/>
              </w:rPr>
              <w:t xml:space="preserve">unsigned short </w:t>
            </w:r>
          </w:p>
        </w:tc>
      </w:tr>
      <w:tr w:rsidR="00B44682" w14:paraId="5CDF7D67" w14:textId="77777777">
        <w:tc>
          <w:tcPr>
            <w:tcW w:w="3227" w:type="dxa"/>
            <w:tcBorders>
              <w:top w:val="single" w:sz="4" w:space="0" w:color="auto"/>
              <w:left w:val="single" w:sz="4" w:space="0" w:color="auto"/>
              <w:bottom w:val="single" w:sz="4" w:space="0" w:color="auto"/>
              <w:right w:val="single" w:sz="4" w:space="0" w:color="auto"/>
            </w:tcBorders>
          </w:tcPr>
          <w:p w14:paraId="18922832" w14:textId="77777777" w:rsidR="00B44682" w:rsidRDefault="00B44682">
            <w:pPr>
              <w:pStyle w:val="TAL"/>
              <w:rPr>
                <w:rFonts w:ascii="Courier" w:hAnsi="Courier"/>
                <w:snapToGrid w:val="0"/>
              </w:rPr>
            </w:pPr>
            <w:r>
              <w:rPr>
                <w:rFonts w:ascii="Courier" w:hAnsi="Courier"/>
                <w:snapToGrid w:val="0"/>
              </w:rPr>
              <w:t>tmaBaseStationId</w:t>
            </w:r>
          </w:p>
        </w:tc>
        <w:tc>
          <w:tcPr>
            <w:tcW w:w="3118" w:type="dxa"/>
            <w:tcBorders>
              <w:top w:val="single" w:sz="4" w:space="0" w:color="auto"/>
              <w:left w:val="single" w:sz="4" w:space="0" w:color="auto"/>
              <w:bottom w:val="single" w:sz="4" w:space="0" w:color="auto"/>
              <w:right w:val="single" w:sz="4" w:space="0" w:color="auto"/>
            </w:tcBorders>
          </w:tcPr>
          <w:p w14:paraId="3A1CB91E" w14:textId="77777777" w:rsidR="00B44682" w:rsidRDefault="00B44682">
            <w:pPr>
              <w:pStyle w:val="TAL"/>
              <w:rPr>
                <w:rFonts w:ascii="Courier" w:hAnsi="Courier"/>
                <w:snapToGrid w:val="0"/>
              </w:rPr>
            </w:pPr>
            <w:r>
              <w:rPr>
                <w:rFonts w:ascii="Courier" w:hAnsi="Courier"/>
                <w:snapToGrid w:val="0"/>
              </w:rPr>
              <w:t>tmaBaseStationId</w:t>
            </w:r>
          </w:p>
        </w:tc>
        <w:tc>
          <w:tcPr>
            <w:tcW w:w="3544" w:type="dxa"/>
            <w:tcBorders>
              <w:top w:val="single" w:sz="4" w:space="0" w:color="auto"/>
              <w:left w:val="single" w:sz="4" w:space="0" w:color="auto"/>
              <w:bottom w:val="single" w:sz="4" w:space="0" w:color="auto"/>
              <w:right w:val="single" w:sz="4" w:space="0" w:color="auto"/>
            </w:tcBorders>
          </w:tcPr>
          <w:p w14:paraId="7AF67B27" w14:textId="77777777" w:rsidR="00B44682" w:rsidRDefault="00B44682">
            <w:pPr>
              <w:pStyle w:val="TAL"/>
            </w:pPr>
            <w:r>
              <w:t>string</w:t>
            </w:r>
          </w:p>
        </w:tc>
      </w:tr>
      <w:tr w:rsidR="00B44682" w14:paraId="7AB1C895" w14:textId="77777777">
        <w:tc>
          <w:tcPr>
            <w:tcW w:w="3227" w:type="dxa"/>
            <w:tcBorders>
              <w:top w:val="single" w:sz="4" w:space="0" w:color="auto"/>
              <w:left w:val="single" w:sz="4" w:space="0" w:color="auto"/>
              <w:bottom w:val="single" w:sz="4" w:space="0" w:color="auto"/>
              <w:right w:val="single" w:sz="4" w:space="0" w:color="auto"/>
            </w:tcBorders>
          </w:tcPr>
          <w:p w14:paraId="04DACA8A" w14:textId="77777777" w:rsidR="00B44682" w:rsidRDefault="00B44682">
            <w:pPr>
              <w:pStyle w:val="TAL"/>
              <w:rPr>
                <w:rFonts w:ascii="Courier" w:hAnsi="Courier"/>
                <w:snapToGrid w:val="0"/>
              </w:rPr>
            </w:pPr>
            <w:r>
              <w:rPr>
                <w:rFonts w:ascii="Courier" w:hAnsi="Courier"/>
                <w:snapToGrid w:val="0"/>
              </w:rPr>
              <w:t>tmaSectorId</w:t>
            </w:r>
          </w:p>
        </w:tc>
        <w:tc>
          <w:tcPr>
            <w:tcW w:w="3118" w:type="dxa"/>
            <w:tcBorders>
              <w:top w:val="single" w:sz="4" w:space="0" w:color="auto"/>
              <w:left w:val="single" w:sz="4" w:space="0" w:color="auto"/>
              <w:bottom w:val="single" w:sz="4" w:space="0" w:color="auto"/>
              <w:right w:val="single" w:sz="4" w:space="0" w:color="auto"/>
            </w:tcBorders>
          </w:tcPr>
          <w:p w14:paraId="5898B5BF" w14:textId="77777777" w:rsidR="00B44682" w:rsidRDefault="00B44682">
            <w:pPr>
              <w:pStyle w:val="TAL"/>
              <w:rPr>
                <w:rFonts w:ascii="Courier" w:hAnsi="Courier"/>
                <w:snapToGrid w:val="0"/>
              </w:rPr>
            </w:pPr>
            <w:r>
              <w:rPr>
                <w:rFonts w:ascii="Courier" w:hAnsi="Courier"/>
                <w:snapToGrid w:val="0"/>
              </w:rPr>
              <w:t>tmaSectorId</w:t>
            </w:r>
          </w:p>
        </w:tc>
        <w:tc>
          <w:tcPr>
            <w:tcW w:w="3544" w:type="dxa"/>
            <w:tcBorders>
              <w:top w:val="single" w:sz="4" w:space="0" w:color="auto"/>
              <w:left w:val="single" w:sz="4" w:space="0" w:color="auto"/>
              <w:bottom w:val="single" w:sz="4" w:space="0" w:color="auto"/>
              <w:right w:val="single" w:sz="4" w:space="0" w:color="auto"/>
            </w:tcBorders>
          </w:tcPr>
          <w:p w14:paraId="75814144" w14:textId="77777777" w:rsidR="00B44682" w:rsidRDefault="00B44682">
            <w:pPr>
              <w:pStyle w:val="TAL"/>
            </w:pPr>
            <w:r>
              <w:t>string</w:t>
            </w:r>
          </w:p>
        </w:tc>
      </w:tr>
      <w:tr w:rsidR="00B44682" w14:paraId="5E006FCC" w14:textId="77777777">
        <w:tc>
          <w:tcPr>
            <w:tcW w:w="3227" w:type="dxa"/>
            <w:tcBorders>
              <w:top w:val="single" w:sz="4" w:space="0" w:color="auto"/>
              <w:left w:val="single" w:sz="4" w:space="0" w:color="auto"/>
              <w:bottom w:val="single" w:sz="4" w:space="0" w:color="auto"/>
              <w:right w:val="single" w:sz="4" w:space="0" w:color="auto"/>
            </w:tcBorders>
          </w:tcPr>
          <w:p w14:paraId="1168F823" w14:textId="77777777" w:rsidR="00B44682" w:rsidRDefault="00B44682">
            <w:pPr>
              <w:pStyle w:val="TAL"/>
              <w:rPr>
                <w:rFonts w:ascii="Courier" w:hAnsi="Courier"/>
                <w:snapToGrid w:val="0"/>
              </w:rPr>
            </w:pPr>
            <w:r>
              <w:rPr>
                <w:rFonts w:ascii="Courier" w:hAnsi="Courier"/>
                <w:snapToGrid w:val="0"/>
              </w:rPr>
              <w:t>tmaAntennaBearing</w:t>
            </w:r>
          </w:p>
        </w:tc>
        <w:tc>
          <w:tcPr>
            <w:tcW w:w="3118" w:type="dxa"/>
            <w:tcBorders>
              <w:top w:val="single" w:sz="4" w:space="0" w:color="auto"/>
              <w:left w:val="single" w:sz="4" w:space="0" w:color="auto"/>
              <w:bottom w:val="single" w:sz="4" w:space="0" w:color="auto"/>
              <w:right w:val="single" w:sz="4" w:space="0" w:color="auto"/>
            </w:tcBorders>
          </w:tcPr>
          <w:p w14:paraId="030421DF" w14:textId="77777777" w:rsidR="00B44682" w:rsidRDefault="00B44682">
            <w:pPr>
              <w:pStyle w:val="TAL"/>
              <w:rPr>
                <w:rFonts w:ascii="Courier" w:hAnsi="Courier"/>
                <w:snapToGrid w:val="0"/>
              </w:rPr>
            </w:pPr>
            <w:r>
              <w:rPr>
                <w:rFonts w:ascii="Courier" w:hAnsi="Courier"/>
                <w:snapToGrid w:val="0"/>
              </w:rPr>
              <w:t>tmaAntennaBearing</w:t>
            </w:r>
          </w:p>
        </w:tc>
        <w:tc>
          <w:tcPr>
            <w:tcW w:w="3544" w:type="dxa"/>
            <w:tcBorders>
              <w:top w:val="single" w:sz="4" w:space="0" w:color="auto"/>
              <w:left w:val="single" w:sz="4" w:space="0" w:color="auto"/>
              <w:bottom w:val="single" w:sz="4" w:space="0" w:color="auto"/>
              <w:right w:val="single" w:sz="4" w:space="0" w:color="auto"/>
            </w:tcBorders>
          </w:tcPr>
          <w:p w14:paraId="5094229B" w14:textId="77777777" w:rsidR="00B44682" w:rsidRDefault="00B44682">
            <w:pPr>
              <w:pStyle w:val="TAL"/>
            </w:pPr>
            <w:r>
              <w:t>unsigned short</w:t>
            </w:r>
          </w:p>
        </w:tc>
      </w:tr>
      <w:tr w:rsidR="00B44682" w14:paraId="79163616" w14:textId="77777777">
        <w:tc>
          <w:tcPr>
            <w:tcW w:w="3227" w:type="dxa"/>
            <w:tcBorders>
              <w:top w:val="single" w:sz="4" w:space="0" w:color="auto"/>
              <w:left w:val="single" w:sz="4" w:space="0" w:color="auto"/>
              <w:bottom w:val="single" w:sz="4" w:space="0" w:color="auto"/>
              <w:right w:val="single" w:sz="4" w:space="0" w:color="auto"/>
            </w:tcBorders>
          </w:tcPr>
          <w:p w14:paraId="51CDCDA2" w14:textId="77777777" w:rsidR="00B44682" w:rsidRDefault="00B44682">
            <w:pPr>
              <w:pStyle w:val="TAL"/>
              <w:rPr>
                <w:rFonts w:ascii="Courier" w:hAnsi="Courier"/>
                <w:snapToGrid w:val="0"/>
              </w:rPr>
            </w:pPr>
            <w:r>
              <w:rPr>
                <w:rFonts w:ascii="Courier" w:hAnsi="Courier"/>
                <w:snapToGrid w:val="0"/>
              </w:rPr>
              <w:t>tmaInstalledMechanicalTilt</w:t>
            </w:r>
          </w:p>
        </w:tc>
        <w:tc>
          <w:tcPr>
            <w:tcW w:w="3118" w:type="dxa"/>
            <w:tcBorders>
              <w:top w:val="single" w:sz="4" w:space="0" w:color="auto"/>
              <w:left w:val="single" w:sz="4" w:space="0" w:color="auto"/>
              <w:bottom w:val="single" w:sz="4" w:space="0" w:color="auto"/>
              <w:right w:val="single" w:sz="4" w:space="0" w:color="auto"/>
            </w:tcBorders>
          </w:tcPr>
          <w:p w14:paraId="5F56A89A" w14:textId="77777777" w:rsidR="00B44682" w:rsidRDefault="00B44682">
            <w:pPr>
              <w:pStyle w:val="TAL"/>
              <w:rPr>
                <w:rFonts w:ascii="Courier" w:hAnsi="Courier"/>
                <w:snapToGrid w:val="0"/>
              </w:rPr>
            </w:pPr>
            <w:r>
              <w:rPr>
                <w:rFonts w:ascii="Courier" w:hAnsi="Courier"/>
                <w:snapToGrid w:val="0"/>
              </w:rPr>
              <w:t>tmaInstalledMechanicalTilt</w:t>
            </w:r>
          </w:p>
        </w:tc>
        <w:tc>
          <w:tcPr>
            <w:tcW w:w="3544" w:type="dxa"/>
            <w:tcBorders>
              <w:top w:val="single" w:sz="4" w:space="0" w:color="auto"/>
              <w:left w:val="single" w:sz="4" w:space="0" w:color="auto"/>
              <w:bottom w:val="single" w:sz="4" w:space="0" w:color="auto"/>
              <w:right w:val="single" w:sz="4" w:space="0" w:color="auto"/>
            </w:tcBorders>
          </w:tcPr>
          <w:p w14:paraId="1A8EF33D" w14:textId="77777777" w:rsidR="00B44682" w:rsidRDefault="00B44682">
            <w:pPr>
              <w:pStyle w:val="TAL"/>
            </w:pPr>
            <w:r>
              <w:t>short</w:t>
            </w:r>
          </w:p>
        </w:tc>
      </w:tr>
      <w:tr w:rsidR="00B44682" w14:paraId="5884A328" w14:textId="77777777">
        <w:tc>
          <w:tcPr>
            <w:tcW w:w="3227" w:type="dxa"/>
            <w:tcBorders>
              <w:top w:val="single" w:sz="4" w:space="0" w:color="auto"/>
              <w:left w:val="single" w:sz="4" w:space="0" w:color="auto"/>
              <w:bottom w:val="single" w:sz="4" w:space="0" w:color="auto"/>
              <w:right w:val="single" w:sz="4" w:space="0" w:color="auto"/>
            </w:tcBorders>
          </w:tcPr>
          <w:p w14:paraId="6425DC68" w14:textId="77777777" w:rsidR="00B44682" w:rsidRDefault="00B44682">
            <w:pPr>
              <w:pStyle w:val="TAL"/>
              <w:rPr>
                <w:rFonts w:ascii="Courier" w:hAnsi="Courier"/>
                <w:snapToGrid w:val="0"/>
              </w:rPr>
            </w:pPr>
            <w:r>
              <w:rPr>
                <w:rFonts w:ascii="Courier" w:hAnsi="Courier"/>
                <w:snapToGrid w:val="0"/>
              </w:rPr>
              <w:t>tmaSubunitType</w:t>
            </w:r>
          </w:p>
        </w:tc>
        <w:tc>
          <w:tcPr>
            <w:tcW w:w="3118" w:type="dxa"/>
            <w:tcBorders>
              <w:top w:val="single" w:sz="4" w:space="0" w:color="auto"/>
              <w:left w:val="single" w:sz="4" w:space="0" w:color="auto"/>
              <w:bottom w:val="single" w:sz="4" w:space="0" w:color="auto"/>
              <w:right w:val="single" w:sz="4" w:space="0" w:color="auto"/>
            </w:tcBorders>
          </w:tcPr>
          <w:p w14:paraId="1B8569B6" w14:textId="77777777" w:rsidR="00B44682" w:rsidRDefault="00B44682">
            <w:pPr>
              <w:pStyle w:val="TAL"/>
              <w:rPr>
                <w:rFonts w:ascii="Courier" w:hAnsi="Courier"/>
                <w:snapToGrid w:val="0"/>
              </w:rPr>
            </w:pPr>
            <w:r>
              <w:rPr>
                <w:rFonts w:ascii="Courier" w:hAnsi="Courier"/>
                <w:snapToGrid w:val="0"/>
              </w:rPr>
              <w:t>tmaSubunitType</w:t>
            </w:r>
          </w:p>
        </w:tc>
        <w:tc>
          <w:tcPr>
            <w:tcW w:w="3544" w:type="dxa"/>
            <w:tcBorders>
              <w:top w:val="single" w:sz="4" w:space="0" w:color="auto"/>
              <w:left w:val="single" w:sz="4" w:space="0" w:color="auto"/>
              <w:bottom w:val="single" w:sz="4" w:space="0" w:color="auto"/>
              <w:right w:val="single" w:sz="4" w:space="0" w:color="auto"/>
            </w:tcBorders>
          </w:tcPr>
          <w:p w14:paraId="68351C1E" w14:textId="77777777" w:rsidR="00B44682" w:rsidRDefault="00B44682">
            <w:pPr>
              <w:pStyle w:val="TAL"/>
            </w:pPr>
            <w:r>
              <w:t>unsigned short</w:t>
            </w:r>
          </w:p>
        </w:tc>
      </w:tr>
      <w:tr w:rsidR="00B44682" w14:paraId="672527AE" w14:textId="77777777">
        <w:tc>
          <w:tcPr>
            <w:tcW w:w="3227" w:type="dxa"/>
            <w:tcBorders>
              <w:top w:val="single" w:sz="4" w:space="0" w:color="auto"/>
              <w:left w:val="single" w:sz="4" w:space="0" w:color="auto"/>
              <w:bottom w:val="single" w:sz="4" w:space="0" w:color="auto"/>
              <w:right w:val="single" w:sz="4" w:space="0" w:color="auto"/>
            </w:tcBorders>
          </w:tcPr>
          <w:p w14:paraId="737423D3" w14:textId="77777777" w:rsidR="00B44682" w:rsidRDefault="00B44682">
            <w:pPr>
              <w:pStyle w:val="TAL"/>
              <w:rPr>
                <w:rFonts w:ascii="Courier" w:hAnsi="Courier"/>
                <w:snapToGrid w:val="0"/>
              </w:rPr>
            </w:pPr>
            <w:r>
              <w:rPr>
                <w:rFonts w:ascii="Courier" w:hAnsi="Courier"/>
                <w:snapToGrid w:val="0"/>
              </w:rPr>
              <w:t>tmaSubunitRxFrequencyBand</w:t>
            </w:r>
          </w:p>
        </w:tc>
        <w:tc>
          <w:tcPr>
            <w:tcW w:w="3118" w:type="dxa"/>
            <w:tcBorders>
              <w:top w:val="single" w:sz="4" w:space="0" w:color="auto"/>
              <w:left w:val="single" w:sz="4" w:space="0" w:color="auto"/>
              <w:bottom w:val="single" w:sz="4" w:space="0" w:color="auto"/>
              <w:right w:val="single" w:sz="4" w:space="0" w:color="auto"/>
            </w:tcBorders>
          </w:tcPr>
          <w:p w14:paraId="498F3DE1" w14:textId="77777777" w:rsidR="00B44682" w:rsidRDefault="00B44682">
            <w:pPr>
              <w:pStyle w:val="TAL"/>
              <w:rPr>
                <w:rFonts w:ascii="Courier" w:hAnsi="Courier"/>
                <w:snapToGrid w:val="0"/>
              </w:rPr>
            </w:pPr>
            <w:r>
              <w:rPr>
                <w:rFonts w:ascii="Courier" w:hAnsi="Courier"/>
                <w:snapToGrid w:val="0"/>
              </w:rPr>
              <w:t>tmaSubunitRxFrequencyBand</w:t>
            </w:r>
          </w:p>
        </w:tc>
        <w:tc>
          <w:tcPr>
            <w:tcW w:w="3544" w:type="dxa"/>
            <w:tcBorders>
              <w:top w:val="single" w:sz="4" w:space="0" w:color="auto"/>
              <w:left w:val="single" w:sz="4" w:space="0" w:color="auto"/>
              <w:bottom w:val="single" w:sz="4" w:space="0" w:color="auto"/>
              <w:right w:val="single" w:sz="4" w:space="0" w:color="auto"/>
            </w:tcBorders>
          </w:tcPr>
          <w:p w14:paraId="1745ADB1" w14:textId="77777777" w:rsidR="00B44682" w:rsidRDefault="00B44682">
            <w:pPr>
              <w:pStyle w:val="TAL"/>
            </w:pPr>
            <w:r>
              <w:t>sequence of unsigned short</w:t>
            </w:r>
          </w:p>
        </w:tc>
      </w:tr>
      <w:tr w:rsidR="00B44682" w14:paraId="5DD16C1C" w14:textId="77777777">
        <w:tc>
          <w:tcPr>
            <w:tcW w:w="3227" w:type="dxa"/>
            <w:tcBorders>
              <w:top w:val="single" w:sz="4" w:space="0" w:color="auto"/>
              <w:left w:val="single" w:sz="4" w:space="0" w:color="auto"/>
              <w:bottom w:val="single" w:sz="4" w:space="0" w:color="auto"/>
              <w:right w:val="single" w:sz="4" w:space="0" w:color="auto"/>
            </w:tcBorders>
          </w:tcPr>
          <w:p w14:paraId="177029E3" w14:textId="77777777" w:rsidR="00B44682" w:rsidRDefault="00B44682">
            <w:pPr>
              <w:pStyle w:val="TAL"/>
              <w:rPr>
                <w:rFonts w:ascii="Courier" w:hAnsi="Courier"/>
                <w:snapToGrid w:val="0"/>
              </w:rPr>
            </w:pPr>
            <w:r>
              <w:rPr>
                <w:rFonts w:ascii="Courier" w:hAnsi="Courier"/>
                <w:snapToGrid w:val="0"/>
              </w:rPr>
              <w:t>tmaSubunitTxFrequencyBand</w:t>
            </w:r>
          </w:p>
        </w:tc>
        <w:tc>
          <w:tcPr>
            <w:tcW w:w="3118" w:type="dxa"/>
            <w:tcBorders>
              <w:top w:val="single" w:sz="4" w:space="0" w:color="auto"/>
              <w:left w:val="single" w:sz="4" w:space="0" w:color="auto"/>
              <w:bottom w:val="single" w:sz="4" w:space="0" w:color="auto"/>
              <w:right w:val="single" w:sz="4" w:space="0" w:color="auto"/>
            </w:tcBorders>
          </w:tcPr>
          <w:p w14:paraId="45039D9D" w14:textId="77777777" w:rsidR="00B44682" w:rsidRDefault="00B44682">
            <w:pPr>
              <w:pStyle w:val="TAL"/>
              <w:rPr>
                <w:rFonts w:ascii="Courier" w:hAnsi="Courier"/>
                <w:snapToGrid w:val="0"/>
              </w:rPr>
            </w:pPr>
            <w:r>
              <w:rPr>
                <w:rFonts w:ascii="Courier" w:hAnsi="Courier"/>
                <w:snapToGrid w:val="0"/>
              </w:rPr>
              <w:t>tmaSubunitTxFrequencyBand</w:t>
            </w:r>
          </w:p>
        </w:tc>
        <w:tc>
          <w:tcPr>
            <w:tcW w:w="3544" w:type="dxa"/>
            <w:tcBorders>
              <w:top w:val="single" w:sz="4" w:space="0" w:color="auto"/>
              <w:left w:val="single" w:sz="4" w:space="0" w:color="auto"/>
              <w:bottom w:val="single" w:sz="4" w:space="0" w:color="auto"/>
              <w:right w:val="single" w:sz="4" w:space="0" w:color="auto"/>
            </w:tcBorders>
          </w:tcPr>
          <w:p w14:paraId="36C27A0F" w14:textId="77777777" w:rsidR="00B44682" w:rsidRDefault="00B44682">
            <w:pPr>
              <w:pStyle w:val="TAL"/>
            </w:pPr>
            <w:r>
              <w:t>sequence of unsigned short</w:t>
            </w:r>
          </w:p>
        </w:tc>
      </w:tr>
      <w:tr w:rsidR="00B44682" w14:paraId="41A0ED2C" w14:textId="77777777">
        <w:tc>
          <w:tcPr>
            <w:tcW w:w="3227" w:type="dxa"/>
            <w:tcBorders>
              <w:top w:val="single" w:sz="4" w:space="0" w:color="auto"/>
              <w:left w:val="single" w:sz="4" w:space="0" w:color="auto"/>
              <w:bottom w:val="single" w:sz="4" w:space="0" w:color="auto"/>
              <w:right w:val="single" w:sz="4" w:space="0" w:color="auto"/>
            </w:tcBorders>
          </w:tcPr>
          <w:p w14:paraId="462D6622" w14:textId="77777777" w:rsidR="00B44682" w:rsidRDefault="00B44682">
            <w:pPr>
              <w:pStyle w:val="TAL"/>
              <w:rPr>
                <w:rFonts w:ascii="Courier" w:hAnsi="Courier"/>
                <w:snapToGrid w:val="0"/>
              </w:rPr>
            </w:pPr>
            <w:r>
              <w:rPr>
                <w:rFonts w:ascii="Courier" w:hAnsi="Courier"/>
                <w:snapToGrid w:val="0"/>
              </w:rPr>
              <w:t>tmaGainResolution</w:t>
            </w:r>
          </w:p>
        </w:tc>
        <w:tc>
          <w:tcPr>
            <w:tcW w:w="3118" w:type="dxa"/>
            <w:tcBorders>
              <w:top w:val="single" w:sz="4" w:space="0" w:color="auto"/>
              <w:left w:val="single" w:sz="4" w:space="0" w:color="auto"/>
              <w:bottom w:val="single" w:sz="4" w:space="0" w:color="auto"/>
              <w:right w:val="single" w:sz="4" w:space="0" w:color="auto"/>
            </w:tcBorders>
          </w:tcPr>
          <w:p w14:paraId="56B3F8C6" w14:textId="77777777" w:rsidR="00B44682" w:rsidRDefault="00B44682">
            <w:pPr>
              <w:pStyle w:val="TAL"/>
              <w:rPr>
                <w:rFonts w:ascii="Courier" w:hAnsi="Courier"/>
                <w:snapToGrid w:val="0"/>
              </w:rPr>
            </w:pPr>
            <w:r>
              <w:rPr>
                <w:rFonts w:ascii="Courier" w:hAnsi="Courier"/>
                <w:snapToGrid w:val="0"/>
              </w:rPr>
              <w:t>tmaGainResolution</w:t>
            </w:r>
          </w:p>
        </w:tc>
        <w:tc>
          <w:tcPr>
            <w:tcW w:w="3544" w:type="dxa"/>
            <w:tcBorders>
              <w:top w:val="single" w:sz="4" w:space="0" w:color="auto"/>
              <w:left w:val="single" w:sz="4" w:space="0" w:color="auto"/>
              <w:bottom w:val="single" w:sz="4" w:space="0" w:color="auto"/>
              <w:right w:val="single" w:sz="4" w:space="0" w:color="auto"/>
            </w:tcBorders>
          </w:tcPr>
          <w:p w14:paraId="515B9646" w14:textId="77777777" w:rsidR="00B44682" w:rsidRDefault="00B44682">
            <w:pPr>
              <w:pStyle w:val="TAL"/>
            </w:pPr>
            <w:r>
              <w:t>unsigned short</w:t>
            </w:r>
          </w:p>
        </w:tc>
      </w:tr>
      <w:tr w:rsidR="00B44682" w14:paraId="6FFD8DD0" w14:textId="77777777">
        <w:tc>
          <w:tcPr>
            <w:tcW w:w="3227" w:type="dxa"/>
            <w:tcBorders>
              <w:top w:val="single" w:sz="4" w:space="0" w:color="auto"/>
              <w:left w:val="single" w:sz="4" w:space="0" w:color="auto"/>
              <w:bottom w:val="single" w:sz="4" w:space="0" w:color="auto"/>
              <w:right w:val="single" w:sz="4" w:space="0" w:color="auto"/>
            </w:tcBorders>
          </w:tcPr>
          <w:p w14:paraId="55B7807B"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118" w:type="dxa"/>
            <w:tcBorders>
              <w:top w:val="single" w:sz="4" w:space="0" w:color="auto"/>
              <w:left w:val="single" w:sz="4" w:space="0" w:color="auto"/>
              <w:bottom w:val="single" w:sz="4" w:space="0" w:color="auto"/>
              <w:right w:val="single" w:sz="4" w:space="0" w:color="auto"/>
            </w:tcBorders>
          </w:tcPr>
          <w:p w14:paraId="7BC8E42B"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544" w:type="dxa"/>
            <w:tcBorders>
              <w:top w:val="single" w:sz="4" w:space="0" w:color="auto"/>
              <w:left w:val="single" w:sz="4" w:space="0" w:color="auto"/>
              <w:bottom w:val="single" w:sz="4" w:space="0" w:color="auto"/>
              <w:right w:val="single" w:sz="4" w:space="0" w:color="auto"/>
            </w:tcBorders>
          </w:tcPr>
          <w:p w14:paraId="64E63EA1" w14:textId="77777777" w:rsidR="00B44682" w:rsidRDefault="00B44682">
            <w:pPr>
              <w:pStyle w:val="TAL"/>
            </w:pPr>
            <w:r>
              <w:rPr>
                <w:rFonts w:cs="Arial"/>
              </w:rPr>
              <w:t>GenericNetworkResourcesIRPSystem::AttributeTypes::MOReference</w:t>
            </w:r>
            <w:r>
              <w:rPr>
                <w:rFonts w:cs="Arial" w:hint="eastAsia"/>
              </w:rPr>
              <w:t>Set</w:t>
            </w:r>
          </w:p>
        </w:tc>
      </w:tr>
    </w:tbl>
    <w:p w14:paraId="6D3650E8" w14:textId="77777777" w:rsidR="00B44682" w:rsidRDefault="00B44682">
      <w:pPr>
        <w:pStyle w:val="EditorsNote"/>
      </w:pPr>
    </w:p>
    <w:p w14:paraId="57CAC74C" w14:textId="77777777" w:rsidR="00B44682" w:rsidRDefault="00B44682">
      <w:pPr>
        <w:pStyle w:val="Heading3"/>
      </w:pPr>
      <w:bookmarkStart w:id="28" w:name="_Toc178152166"/>
      <w:r>
        <w:t>A.2.2.4</w:t>
      </w:r>
      <w:r>
        <w:tab/>
        <w:t>IOC CommonBSFunction</w:t>
      </w:r>
      <w:bookmarkEnd w:id="28"/>
    </w:p>
    <w:p w14:paraId="194C818F" w14:textId="77777777" w:rsidR="00B44682" w:rsidRDefault="00B44682">
      <w:pPr>
        <w:pStyle w:val="TH"/>
        <w:rPr>
          <w:rFonts w:cs="Arial"/>
        </w:rPr>
      </w:pPr>
      <w:r>
        <w:rPr>
          <w:rFonts w:cs="Arial"/>
        </w:rPr>
        <w:t xml:space="preserve">Mapping from NRM IOC </w:t>
      </w:r>
      <w:r>
        <w:t>CommonBSFunction</w:t>
      </w:r>
      <w:r>
        <w:rPr>
          <w:rFonts w:cs="Arial"/>
        </w:rPr>
        <w:t xml:space="preserve"> attributes and associations to SS equivalent MOC </w:t>
      </w:r>
      <w:r>
        <w:t>CommonBSFunction</w:t>
      </w:r>
      <w:r>
        <w:rPr>
          <w:rFonts w:cs="Arial"/>
        </w:rPr>
        <w:t xml:space="preserve"> attributes</w:t>
      </w:r>
    </w:p>
    <w:p w14:paraId="27130159" w14:textId="77777777" w:rsidR="00B44682" w:rsidRDefault="00B44682"/>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2484"/>
        <w:gridCol w:w="3366"/>
      </w:tblGrid>
      <w:tr w:rsidR="00B44682" w14:paraId="69D4B013" w14:textId="77777777">
        <w:trPr>
          <w:tblHeader/>
        </w:trPr>
        <w:tc>
          <w:tcPr>
            <w:tcW w:w="1489" w:type="pct"/>
            <w:shd w:val="pct10" w:color="auto" w:fill="FFFFFF"/>
          </w:tcPr>
          <w:p w14:paraId="1F27883A" w14:textId="77777777" w:rsidR="00B44682" w:rsidRDefault="00B44682">
            <w:pPr>
              <w:pStyle w:val="TAH"/>
              <w:rPr>
                <w:rFonts w:cs="Arial"/>
              </w:rPr>
            </w:pPr>
            <w:r>
              <w:rPr>
                <w:rFonts w:cs="Arial"/>
              </w:rPr>
              <w:t>IS Attribute</w:t>
            </w:r>
          </w:p>
        </w:tc>
        <w:tc>
          <w:tcPr>
            <w:tcW w:w="1491" w:type="pct"/>
            <w:shd w:val="pct10" w:color="auto" w:fill="FFFFFF"/>
          </w:tcPr>
          <w:p w14:paraId="4AA1EB31" w14:textId="77777777" w:rsidR="00B44682" w:rsidRDefault="00B44682">
            <w:pPr>
              <w:pStyle w:val="TAH"/>
              <w:rPr>
                <w:rFonts w:cs="Arial"/>
              </w:rPr>
            </w:pPr>
            <w:r>
              <w:rPr>
                <w:rFonts w:cs="Arial"/>
              </w:rPr>
              <w:t>SS Attribute</w:t>
            </w:r>
          </w:p>
        </w:tc>
        <w:tc>
          <w:tcPr>
            <w:tcW w:w="2020" w:type="pct"/>
            <w:shd w:val="pct10" w:color="auto" w:fill="FFFFFF"/>
          </w:tcPr>
          <w:p w14:paraId="40C893A3" w14:textId="77777777" w:rsidR="00B44682" w:rsidRDefault="00B44682">
            <w:pPr>
              <w:pStyle w:val="TAH"/>
              <w:rPr>
                <w:rFonts w:cs="Arial"/>
              </w:rPr>
            </w:pPr>
            <w:r>
              <w:rPr>
                <w:rFonts w:cs="Arial"/>
              </w:rPr>
              <w:t>SS Type</w:t>
            </w:r>
          </w:p>
        </w:tc>
      </w:tr>
      <w:tr w:rsidR="00B44682" w14:paraId="64B4C117" w14:textId="77777777">
        <w:tc>
          <w:tcPr>
            <w:tcW w:w="1489" w:type="pct"/>
          </w:tcPr>
          <w:p w14:paraId="1F73BD45"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3630B6EA"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05E6075A" w14:textId="77777777" w:rsidR="00B44682" w:rsidRDefault="00B44682">
            <w:pPr>
              <w:pStyle w:val="TAL"/>
              <w:rPr>
                <w:rFonts w:cs="Arial"/>
              </w:rPr>
            </w:pPr>
            <w:r>
              <w:rPr>
                <w:rFonts w:cs="Arial"/>
              </w:rPr>
              <w:t>string</w:t>
            </w:r>
          </w:p>
        </w:tc>
      </w:tr>
      <w:tr w:rsidR="00B44682" w14:paraId="365247C5" w14:textId="77777777">
        <w:tc>
          <w:tcPr>
            <w:tcW w:w="1489" w:type="pct"/>
          </w:tcPr>
          <w:p w14:paraId="05606E72" w14:textId="77777777" w:rsidR="00B44682" w:rsidRDefault="00B44682">
            <w:pPr>
              <w:pStyle w:val="TAL"/>
              <w:rPr>
                <w:rFonts w:ascii="Courier New" w:hAnsi="Courier New" w:cs="Courier New"/>
              </w:rPr>
            </w:pPr>
            <w:r>
              <w:rPr>
                <w:rFonts w:ascii="Courier New" w:hAnsi="Courier New" w:cs="Courier New"/>
              </w:rPr>
              <w:t>sharedTechnologies</w:t>
            </w:r>
          </w:p>
        </w:tc>
        <w:tc>
          <w:tcPr>
            <w:tcW w:w="1491" w:type="pct"/>
          </w:tcPr>
          <w:p w14:paraId="5F79ABC8" w14:textId="77777777" w:rsidR="00B44682" w:rsidRDefault="00B44682">
            <w:pPr>
              <w:pStyle w:val="TAL"/>
              <w:rPr>
                <w:rFonts w:ascii="Courier New" w:hAnsi="Courier New" w:cs="Courier New"/>
              </w:rPr>
            </w:pPr>
            <w:r>
              <w:rPr>
                <w:rFonts w:ascii="Courier New" w:hAnsi="Courier New" w:cs="Courier New"/>
              </w:rPr>
              <w:t>sharedTechnologies</w:t>
            </w:r>
          </w:p>
        </w:tc>
        <w:tc>
          <w:tcPr>
            <w:tcW w:w="2020" w:type="pct"/>
          </w:tcPr>
          <w:p w14:paraId="59C0037A" w14:textId="77777777" w:rsidR="00B44682" w:rsidRDefault="00B44682">
            <w:pPr>
              <w:pStyle w:val="TAL"/>
              <w:rPr>
                <w:rFonts w:cs="Arial"/>
              </w:rPr>
            </w:pPr>
            <w:r>
              <w:rPr>
                <w:rFonts w:cs="Arial"/>
              </w:rPr>
              <w:t>short</w:t>
            </w:r>
          </w:p>
        </w:tc>
      </w:tr>
    </w:tbl>
    <w:p w14:paraId="0D98325A" w14:textId="77777777" w:rsidR="00B44682" w:rsidRDefault="00B44682"/>
    <w:p w14:paraId="22D05BBF" w14:textId="77777777" w:rsidR="00B44682" w:rsidRDefault="00B44682">
      <w:pPr>
        <w:pStyle w:val="Heading3"/>
      </w:pPr>
      <w:bookmarkStart w:id="29" w:name="_Toc178152167"/>
      <w:r>
        <w:t>A.2.2.</w:t>
      </w:r>
      <w:r>
        <w:rPr>
          <w:rFonts w:hint="eastAsia"/>
          <w:lang w:eastAsia="zh-CN"/>
        </w:rPr>
        <w:t>5</w:t>
      </w:r>
      <w:r>
        <w:tab/>
        <w:t>IOC GSMCellPart</w:t>
      </w:r>
      <w:bookmarkEnd w:id="29"/>
    </w:p>
    <w:p w14:paraId="2E5C78F1" w14:textId="77777777" w:rsidR="00B44682" w:rsidRDefault="00B44682">
      <w:pPr>
        <w:pStyle w:val="TH"/>
        <w:rPr>
          <w:rFonts w:cs="Arial"/>
        </w:rPr>
      </w:pPr>
      <w:r>
        <w:rPr>
          <w:rFonts w:cs="Arial"/>
        </w:rPr>
        <w:t>Mapping from NRM IOC GSMCellPart attributes and associations to SS equivalent MOC GSMCellPart attributes</w:t>
      </w:r>
    </w:p>
    <w:p w14:paraId="2C988520" w14:textId="77777777" w:rsidR="00B44682" w:rsidRDefault="00B44682"/>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4"/>
        <w:gridCol w:w="2594"/>
        <w:gridCol w:w="4419"/>
      </w:tblGrid>
      <w:tr w:rsidR="00B44682" w14:paraId="5CFF59C9" w14:textId="77777777">
        <w:trPr>
          <w:tblHeader/>
        </w:trPr>
        <w:tc>
          <w:tcPr>
            <w:tcW w:w="1350" w:type="pct"/>
            <w:shd w:val="pct10" w:color="auto" w:fill="FFFFFF"/>
          </w:tcPr>
          <w:p w14:paraId="7237F2B7" w14:textId="77777777" w:rsidR="00B44682" w:rsidRDefault="00B44682">
            <w:pPr>
              <w:pStyle w:val="TAH"/>
              <w:rPr>
                <w:rFonts w:cs="Arial"/>
              </w:rPr>
            </w:pPr>
            <w:r>
              <w:rPr>
                <w:rFonts w:cs="Arial"/>
              </w:rPr>
              <w:t>IS Attribute</w:t>
            </w:r>
          </w:p>
        </w:tc>
        <w:tc>
          <w:tcPr>
            <w:tcW w:w="1350" w:type="pct"/>
            <w:shd w:val="pct10" w:color="auto" w:fill="FFFFFF"/>
          </w:tcPr>
          <w:p w14:paraId="67674B5E" w14:textId="77777777" w:rsidR="00B44682" w:rsidRDefault="00B44682">
            <w:pPr>
              <w:pStyle w:val="TAH"/>
              <w:rPr>
                <w:rFonts w:cs="Arial"/>
              </w:rPr>
            </w:pPr>
            <w:r>
              <w:rPr>
                <w:rFonts w:cs="Arial"/>
              </w:rPr>
              <w:t>SS Attribute</w:t>
            </w:r>
          </w:p>
        </w:tc>
        <w:tc>
          <w:tcPr>
            <w:tcW w:w="2300" w:type="pct"/>
            <w:shd w:val="pct10" w:color="auto" w:fill="FFFFFF"/>
          </w:tcPr>
          <w:p w14:paraId="00C33CC7" w14:textId="77777777" w:rsidR="00B44682" w:rsidRDefault="00B44682">
            <w:pPr>
              <w:pStyle w:val="TAH"/>
              <w:rPr>
                <w:rFonts w:cs="Arial"/>
              </w:rPr>
            </w:pPr>
            <w:r>
              <w:rPr>
                <w:rFonts w:cs="Arial"/>
              </w:rPr>
              <w:t>SS Type</w:t>
            </w:r>
          </w:p>
        </w:tc>
      </w:tr>
      <w:tr w:rsidR="00B44682" w14:paraId="071BA14A" w14:textId="77777777">
        <w:tc>
          <w:tcPr>
            <w:tcW w:w="1350" w:type="pct"/>
          </w:tcPr>
          <w:p w14:paraId="4B245667"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4C137F5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23080E5C" w14:textId="77777777" w:rsidR="00B44682" w:rsidRDefault="00B44682">
            <w:pPr>
              <w:pStyle w:val="TAL"/>
              <w:rPr>
                <w:rFonts w:cs="Arial"/>
              </w:rPr>
            </w:pPr>
            <w:r>
              <w:rPr>
                <w:rFonts w:cs="Arial"/>
              </w:rPr>
              <w:t>string</w:t>
            </w:r>
          </w:p>
        </w:tc>
      </w:tr>
      <w:tr w:rsidR="00B44682" w14:paraId="5E534D51" w14:textId="77777777">
        <w:tc>
          <w:tcPr>
            <w:tcW w:w="1350" w:type="pct"/>
          </w:tcPr>
          <w:p w14:paraId="4A073A65" w14:textId="77777777" w:rsidR="00B44682" w:rsidRDefault="00B44682">
            <w:pPr>
              <w:pStyle w:val="TAL"/>
              <w:rPr>
                <w:rFonts w:ascii="Courier New" w:hAnsi="Courier New" w:cs="Courier New"/>
              </w:rPr>
            </w:pPr>
            <w:r>
              <w:rPr>
                <w:rFonts w:ascii="Courier New" w:hAnsi="Courier New" w:cs="Courier New"/>
              </w:rPr>
              <w:t>aRFCN</w:t>
            </w:r>
          </w:p>
        </w:tc>
        <w:tc>
          <w:tcPr>
            <w:tcW w:w="1350" w:type="pct"/>
          </w:tcPr>
          <w:p w14:paraId="12581C78" w14:textId="77777777" w:rsidR="00B44682" w:rsidRDefault="00B44682">
            <w:pPr>
              <w:pStyle w:val="TAL"/>
              <w:rPr>
                <w:rFonts w:ascii="Courier New" w:hAnsi="Courier New" w:cs="Courier New"/>
              </w:rPr>
            </w:pPr>
            <w:r>
              <w:rPr>
                <w:rFonts w:ascii="Courier New" w:hAnsi="Courier New" w:cs="Courier New"/>
              </w:rPr>
              <w:t>aRFCN</w:t>
            </w:r>
          </w:p>
        </w:tc>
        <w:tc>
          <w:tcPr>
            <w:tcW w:w="2300" w:type="pct"/>
          </w:tcPr>
          <w:p w14:paraId="5948F106" w14:textId="77777777" w:rsidR="00B44682" w:rsidRDefault="00B44682">
            <w:pPr>
              <w:pStyle w:val="TAL"/>
              <w:rPr>
                <w:rFonts w:cs="Arial"/>
              </w:rPr>
            </w:pPr>
            <w:r>
              <w:rPr>
                <w:rFonts w:cs="Arial" w:hint="eastAsia"/>
                <w:lang w:eastAsia="zh-CN"/>
              </w:rPr>
              <w:t>string</w:t>
            </w:r>
          </w:p>
        </w:tc>
      </w:tr>
      <w:tr w:rsidR="00B44682" w14:paraId="5BF69041" w14:textId="77777777">
        <w:tc>
          <w:tcPr>
            <w:tcW w:w="1350" w:type="pct"/>
          </w:tcPr>
          <w:p w14:paraId="3CCA09F9" w14:textId="77777777" w:rsidR="00B44682" w:rsidRDefault="00B44682">
            <w:pPr>
              <w:pStyle w:val="TAL"/>
              <w:rPr>
                <w:rFonts w:ascii="Courier New" w:hAnsi="Courier New" w:cs="Courier New"/>
              </w:rPr>
            </w:pPr>
            <w:r>
              <w:rPr>
                <w:rFonts w:ascii="Courier New" w:hAnsi="Courier New" w:cs="Courier New"/>
              </w:rPr>
              <w:t>tsc</w:t>
            </w:r>
          </w:p>
        </w:tc>
        <w:tc>
          <w:tcPr>
            <w:tcW w:w="1350" w:type="pct"/>
          </w:tcPr>
          <w:p w14:paraId="2DED5E5D" w14:textId="77777777" w:rsidR="00B44682" w:rsidRDefault="00B44682">
            <w:pPr>
              <w:pStyle w:val="TAL"/>
              <w:rPr>
                <w:rFonts w:ascii="Courier New" w:hAnsi="Courier New" w:cs="Courier New"/>
              </w:rPr>
            </w:pPr>
            <w:r>
              <w:rPr>
                <w:rFonts w:ascii="Courier New" w:hAnsi="Courier New" w:cs="Courier New"/>
              </w:rPr>
              <w:t>tsc</w:t>
            </w:r>
          </w:p>
        </w:tc>
        <w:tc>
          <w:tcPr>
            <w:tcW w:w="2300" w:type="pct"/>
          </w:tcPr>
          <w:p w14:paraId="0649E583" w14:textId="77777777" w:rsidR="00B44682" w:rsidRDefault="00B44682">
            <w:pPr>
              <w:pStyle w:val="TAL"/>
              <w:rPr>
                <w:rFonts w:cs="Arial"/>
              </w:rPr>
            </w:pPr>
            <w:r>
              <w:rPr>
                <w:rFonts w:cs="Arial" w:hint="eastAsia"/>
                <w:lang w:eastAsia="zh-CN"/>
              </w:rPr>
              <w:t>long</w:t>
            </w:r>
          </w:p>
        </w:tc>
      </w:tr>
      <w:tr w:rsidR="00B44682" w14:paraId="4C9B03C2" w14:textId="77777777">
        <w:tc>
          <w:tcPr>
            <w:tcW w:w="1350" w:type="pct"/>
          </w:tcPr>
          <w:p w14:paraId="1D08FA43" w14:textId="77777777" w:rsidR="00B44682" w:rsidRDefault="00B44682">
            <w:pPr>
              <w:pStyle w:val="TAL"/>
              <w:rPr>
                <w:rFonts w:ascii="Courier New" w:hAnsi="Courier New" w:cs="Courier New"/>
              </w:rPr>
            </w:pPr>
            <w:r>
              <w:rPr>
                <w:rFonts w:ascii="Courier New" w:hAnsi="Courier New" w:cs="Courier New"/>
              </w:rPr>
              <w:t>aTA</w:t>
            </w:r>
          </w:p>
        </w:tc>
        <w:tc>
          <w:tcPr>
            <w:tcW w:w="1350" w:type="pct"/>
          </w:tcPr>
          <w:p w14:paraId="7C759E59" w14:textId="77777777" w:rsidR="00B44682" w:rsidRDefault="00B44682">
            <w:pPr>
              <w:pStyle w:val="TAL"/>
              <w:rPr>
                <w:rFonts w:ascii="Courier New" w:hAnsi="Courier New" w:cs="Courier New"/>
              </w:rPr>
            </w:pPr>
            <w:r>
              <w:rPr>
                <w:rFonts w:ascii="Courier New" w:hAnsi="Courier New" w:cs="Courier New"/>
              </w:rPr>
              <w:t>aTA</w:t>
            </w:r>
          </w:p>
        </w:tc>
        <w:tc>
          <w:tcPr>
            <w:tcW w:w="2300" w:type="pct"/>
          </w:tcPr>
          <w:p w14:paraId="4748BD82" w14:textId="77777777" w:rsidR="00B44682" w:rsidRDefault="00B44682">
            <w:pPr>
              <w:pStyle w:val="TAL"/>
              <w:rPr>
                <w:rFonts w:cs="Arial"/>
              </w:rPr>
            </w:pPr>
            <w:r>
              <w:rPr>
                <w:rFonts w:cs="Arial" w:hint="eastAsia"/>
                <w:lang w:eastAsia="zh-CN"/>
              </w:rPr>
              <w:t>short</w:t>
            </w:r>
          </w:p>
        </w:tc>
      </w:tr>
      <w:tr w:rsidR="00B44682" w14:paraId="089DED87" w14:textId="77777777">
        <w:tc>
          <w:tcPr>
            <w:tcW w:w="1350" w:type="pct"/>
          </w:tcPr>
          <w:p w14:paraId="71EC1A04"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1350" w:type="pct"/>
          </w:tcPr>
          <w:p w14:paraId="09AF04EA"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2300" w:type="pct"/>
          </w:tcPr>
          <w:p w14:paraId="1A5C496C" w14:textId="77777777" w:rsidR="00B44682" w:rsidRDefault="00B44682">
            <w:pPr>
              <w:pStyle w:val="TAL"/>
              <w:rPr>
                <w:rFonts w:cs="Arial"/>
              </w:rPr>
            </w:pPr>
            <w:r>
              <w:rPr>
                <w:rFonts w:cs="Arial"/>
              </w:rPr>
              <w:t>GenericNetworkResourcesIRPSystem::</w:t>
            </w:r>
          </w:p>
          <w:p w14:paraId="6179617D" w14:textId="77777777" w:rsidR="00B44682" w:rsidRDefault="00B44682">
            <w:pPr>
              <w:pStyle w:val="TAL"/>
              <w:rPr>
                <w:rFonts w:cs="Arial"/>
                <w:lang w:eastAsia="zh-CN"/>
              </w:rPr>
            </w:pPr>
            <w:r>
              <w:rPr>
                <w:rFonts w:cs="Arial"/>
              </w:rPr>
              <w:t>AttributeTypes::MOReference</w:t>
            </w:r>
          </w:p>
        </w:tc>
      </w:tr>
    </w:tbl>
    <w:p w14:paraId="2DAE03D9" w14:textId="77777777" w:rsidR="00B44682" w:rsidRDefault="00B44682"/>
    <w:p w14:paraId="07D67154" w14:textId="77777777" w:rsidR="00B44682" w:rsidRDefault="00B44682">
      <w:pPr>
        <w:pStyle w:val="Heading3"/>
      </w:pPr>
      <w:bookmarkStart w:id="30" w:name="_Toc178152168"/>
      <w:r>
        <w:lastRenderedPageBreak/>
        <w:t>A.2.2.6</w:t>
      </w:r>
      <w:r>
        <w:tab/>
        <w:t>IOC RepeaterFunction</w:t>
      </w:r>
      <w:bookmarkEnd w:id="30"/>
    </w:p>
    <w:p w14:paraId="48C660A8" w14:textId="77777777" w:rsidR="00B44682" w:rsidRDefault="00B44682">
      <w:pPr>
        <w:pStyle w:val="TH"/>
        <w:rPr>
          <w:rFonts w:cs="Arial"/>
        </w:rPr>
      </w:pPr>
      <w:r>
        <w:rPr>
          <w:rFonts w:cs="Arial"/>
        </w:rPr>
        <w:t xml:space="preserve">Mapping from NRM IOC </w:t>
      </w:r>
      <w:r>
        <w:t>Rep</w:t>
      </w:r>
      <w:r>
        <w:rPr>
          <w:lang w:eastAsia="zh-CN"/>
        </w:rPr>
        <w:t>ea</w:t>
      </w:r>
      <w:r>
        <w:t>t</w:t>
      </w:r>
      <w:r>
        <w:rPr>
          <w:lang w:eastAsia="zh-CN"/>
        </w:rPr>
        <w:t>er</w:t>
      </w:r>
      <w:r>
        <w:t xml:space="preserve">Function </w:t>
      </w:r>
      <w:r>
        <w:rPr>
          <w:rFonts w:cs="Arial"/>
        </w:rPr>
        <w:t xml:space="preserve">attributes to SS equivalent MOC </w:t>
      </w:r>
      <w:r>
        <w:t>Rep</w:t>
      </w:r>
      <w:r>
        <w:rPr>
          <w:lang w:eastAsia="zh-CN"/>
        </w:rPr>
        <w:t>ea</w:t>
      </w:r>
      <w:r>
        <w:t>t</w:t>
      </w:r>
      <w:r>
        <w:rPr>
          <w:lang w:eastAsia="zh-CN"/>
        </w:rPr>
        <w:t>er</w:t>
      </w:r>
      <w:r>
        <w:t xml:space="preserve">Function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5D13CC68" w14:textId="77777777">
        <w:trPr>
          <w:tblHeader/>
        </w:trPr>
        <w:tc>
          <w:tcPr>
            <w:tcW w:w="2161" w:type="dxa"/>
            <w:shd w:val="pct10" w:color="auto" w:fill="FFFFFF"/>
          </w:tcPr>
          <w:p w14:paraId="7D76EF42" w14:textId="77777777" w:rsidR="00B44682" w:rsidRDefault="00B44682">
            <w:pPr>
              <w:pStyle w:val="TAH"/>
              <w:rPr>
                <w:rFonts w:cs="Arial"/>
              </w:rPr>
            </w:pPr>
            <w:r>
              <w:rPr>
                <w:rFonts w:cs="Arial"/>
              </w:rPr>
              <w:t>IS Attribute</w:t>
            </w:r>
          </w:p>
        </w:tc>
        <w:tc>
          <w:tcPr>
            <w:tcW w:w="3901" w:type="dxa"/>
            <w:shd w:val="pct10" w:color="auto" w:fill="FFFFFF"/>
          </w:tcPr>
          <w:p w14:paraId="56C5BC33" w14:textId="77777777" w:rsidR="00B44682" w:rsidRDefault="00B44682">
            <w:pPr>
              <w:pStyle w:val="TAH"/>
              <w:rPr>
                <w:rFonts w:cs="Arial"/>
              </w:rPr>
            </w:pPr>
            <w:r>
              <w:rPr>
                <w:rFonts w:cs="Arial"/>
              </w:rPr>
              <w:t>SS Attribute</w:t>
            </w:r>
          </w:p>
        </w:tc>
        <w:tc>
          <w:tcPr>
            <w:tcW w:w="3544" w:type="dxa"/>
            <w:shd w:val="pct10" w:color="auto" w:fill="FFFFFF"/>
          </w:tcPr>
          <w:p w14:paraId="7AD1C8DD" w14:textId="77777777" w:rsidR="00B44682" w:rsidRDefault="00B44682">
            <w:pPr>
              <w:pStyle w:val="TAH"/>
              <w:rPr>
                <w:rFonts w:cs="Arial"/>
              </w:rPr>
            </w:pPr>
            <w:r>
              <w:rPr>
                <w:rFonts w:cs="Arial"/>
              </w:rPr>
              <w:t>SS Type</w:t>
            </w:r>
          </w:p>
        </w:tc>
      </w:tr>
      <w:tr w:rsidR="00B44682" w14:paraId="6AB0BC4D" w14:textId="77777777">
        <w:tc>
          <w:tcPr>
            <w:tcW w:w="2161" w:type="dxa"/>
          </w:tcPr>
          <w:p w14:paraId="5B959104"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13E91B20"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70C257D7" w14:textId="77777777" w:rsidR="00B44682" w:rsidRDefault="00B44682">
            <w:pPr>
              <w:pStyle w:val="TAL"/>
              <w:rPr>
                <w:rFonts w:cs="Arial"/>
                <w:lang w:eastAsia="zh-CN"/>
              </w:rPr>
            </w:pPr>
            <w:r>
              <w:rPr>
                <w:rFonts w:cs="Arial"/>
              </w:rPr>
              <w:t>string</w:t>
            </w:r>
          </w:p>
        </w:tc>
      </w:tr>
      <w:tr w:rsidR="00B44682" w14:paraId="663354E9" w14:textId="77777777">
        <w:tc>
          <w:tcPr>
            <w:tcW w:w="2161" w:type="dxa"/>
          </w:tcPr>
          <w:p w14:paraId="1934D714" w14:textId="77777777" w:rsidR="00B44682" w:rsidRDefault="00B44682">
            <w:pPr>
              <w:pStyle w:val="TAL"/>
              <w:rPr>
                <w:rFonts w:ascii="Courier New" w:hAnsi="Courier New" w:cs="Courier New"/>
              </w:rPr>
            </w:pPr>
            <w:r>
              <w:rPr>
                <w:rFonts w:ascii="Courier New" w:hAnsi="Courier New" w:cs="Courier New"/>
              </w:rPr>
              <w:t>userLabel</w:t>
            </w:r>
          </w:p>
        </w:tc>
        <w:tc>
          <w:tcPr>
            <w:tcW w:w="3901" w:type="dxa"/>
          </w:tcPr>
          <w:p w14:paraId="1B2BCC78" w14:textId="77777777" w:rsidR="00B44682" w:rsidRDefault="00B44682">
            <w:pPr>
              <w:pStyle w:val="TAL"/>
              <w:rPr>
                <w:rFonts w:ascii="Courier New" w:hAnsi="Courier New" w:cs="Courier New"/>
              </w:rPr>
            </w:pPr>
            <w:r>
              <w:rPr>
                <w:rFonts w:ascii="Courier New" w:hAnsi="Courier New" w:cs="Courier New"/>
              </w:rPr>
              <w:t>userLabel</w:t>
            </w:r>
          </w:p>
        </w:tc>
        <w:tc>
          <w:tcPr>
            <w:tcW w:w="3544" w:type="dxa"/>
          </w:tcPr>
          <w:p w14:paraId="7A4FE5E4" w14:textId="77777777" w:rsidR="00B44682" w:rsidRDefault="00B44682">
            <w:pPr>
              <w:pStyle w:val="TAL"/>
              <w:rPr>
                <w:rFonts w:cs="Arial"/>
                <w:lang w:eastAsia="zh-CN"/>
              </w:rPr>
            </w:pPr>
            <w:r>
              <w:rPr>
                <w:rFonts w:cs="Arial"/>
              </w:rPr>
              <w:t>string</w:t>
            </w:r>
          </w:p>
        </w:tc>
      </w:tr>
      <w:tr w:rsidR="00B44682" w14:paraId="0999BD2E" w14:textId="77777777">
        <w:tc>
          <w:tcPr>
            <w:tcW w:w="2161" w:type="dxa"/>
          </w:tcPr>
          <w:p w14:paraId="5A4D5CDD"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64F06B8A"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765A847E" w14:textId="77777777" w:rsidR="00B44682" w:rsidRDefault="00B44682">
            <w:pPr>
              <w:pStyle w:val="TAL"/>
              <w:rPr>
                <w:rFonts w:cs="Arial"/>
                <w:lang w:eastAsia="zh-CN"/>
              </w:rPr>
            </w:pPr>
            <w:r>
              <w:rPr>
                <w:rFonts w:cs="Arial"/>
              </w:rPr>
              <w:t>long</w:t>
            </w:r>
          </w:p>
        </w:tc>
      </w:tr>
      <w:tr w:rsidR="00B44682" w14:paraId="764D1EA9" w14:textId="77777777">
        <w:tc>
          <w:tcPr>
            <w:tcW w:w="2161" w:type="dxa"/>
          </w:tcPr>
          <w:p w14:paraId="69FB344C"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512365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06BC065F" w14:textId="77777777" w:rsidR="00B44682" w:rsidRDefault="00B44682">
            <w:pPr>
              <w:pStyle w:val="TAL"/>
              <w:rPr>
                <w:rFonts w:cs="Arial"/>
                <w:lang w:eastAsia="zh-CN"/>
              </w:rPr>
            </w:pPr>
            <w:r>
              <w:rPr>
                <w:rFonts w:cs="Courier New"/>
                <w:szCs w:val="16"/>
              </w:rPr>
              <w:t>float</w:t>
            </w:r>
          </w:p>
        </w:tc>
      </w:tr>
      <w:tr w:rsidR="00B44682" w14:paraId="5C689175" w14:textId="77777777">
        <w:tc>
          <w:tcPr>
            <w:tcW w:w="2161" w:type="dxa"/>
          </w:tcPr>
          <w:p w14:paraId="079E236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58C19A9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16552B3D" w14:textId="77777777" w:rsidR="00B44682" w:rsidRDefault="00B44682">
            <w:pPr>
              <w:pStyle w:val="TAL"/>
              <w:rPr>
                <w:rFonts w:cs="Arial"/>
                <w:lang w:eastAsia="zh-CN"/>
              </w:rPr>
            </w:pPr>
            <w:r>
              <w:rPr>
                <w:rFonts w:cs="Courier New"/>
                <w:szCs w:val="16"/>
              </w:rPr>
              <w:t>float</w:t>
            </w:r>
          </w:p>
        </w:tc>
      </w:tr>
      <w:tr w:rsidR="00B44682" w14:paraId="4C25ED06" w14:textId="77777777">
        <w:tc>
          <w:tcPr>
            <w:tcW w:w="2161" w:type="dxa"/>
          </w:tcPr>
          <w:p w14:paraId="32A12E97"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901" w:type="dxa"/>
          </w:tcPr>
          <w:p w14:paraId="6C851EB6"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544" w:type="dxa"/>
          </w:tcPr>
          <w:p w14:paraId="49F80D60" w14:textId="77777777" w:rsidR="00B44682" w:rsidRDefault="00B44682">
            <w:pPr>
              <w:pStyle w:val="TAL"/>
              <w:rPr>
                <w:rFonts w:cs="Arial"/>
                <w:lang w:eastAsia="zh-CN"/>
              </w:rPr>
            </w:pPr>
            <w:r>
              <w:rPr>
                <w:szCs w:val="16"/>
              </w:rPr>
              <w:t>ctrlConnMode</w:t>
            </w:r>
          </w:p>
        </w:tc>
      </w:tr>
      <w:tr w:rsidR="00B44682" w14:paraId="4AACF34C" w14:textId="77777777">
        <w:tc>
          <w:tcPr>
            <w:tcW w:w="2161" w:type="dxa"/>
          </w:tcPr>
          <w:p w14:paraId="6602CE27"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901" w:type="dxa"/>
          </w:tcPr>
          <w:p w14:paraId="14AB993E"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544" w:type="dxa"/>
          </w:tcPr>
          <w:p w14:paraId="1622A8A8" w14:textId="77777777" w:rsidR="00B44682" w:rsidRDefault="00B44682">
            <w:pPr>
              <w:pStyle w:val="TAL"/>
              <w:rPr>
                <w:rFonts w:cs="Arial"/>
                <w:lang w:eastAsia="zh-CN"/>
              </w:rPr>
            </w:pPr>
            <w:r>
              <w:rPr>
                <w:rFonts w:cs="Arial"/>
              </w:rPr>
              <w:t>string</w:t>
            </w:r>
          </w:p>
        </w:tc>
      </w:tr>
      <w:tr w:rsidR="00B44682" w14:paraId="64C393F7" w14:textId="77777777">
        <w:tc>
          <w:tcPr>
            <w:tcW w:w="2161" w:type="dxa"/>
          </w:tcPr>
          <w:p w14:paraId="67FE8246"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901" w:type="dxa"/>
          </w:tcPr>
          <w:p w14:paraId="29D8A534"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544" w:type="dxa"/>
          </w:tcPr>
          <w:p w14:paraId="77467356" w14:textId="77777777" w:rsidR="00B44682" w:rsidRDefault="00B44682">
            <w:pPr>
              <w:pStyle w:val="TAL"/>
              <w:rPr>
                <w:rFonts w:cs="Arial"/>
                <w:lang w:eastAsia="zh-CN"/>
              </w:rPr>
            </w:pPr>
            <w:r>
              <w:rPr>
                <w:rFonts w:cs="Arial"/>
              </w:rPr>
              <w:t>powerSwitch</w:t>
            </w:r>
          </w:p>
        </w:tc>
      </w:tr>
      <w:tr w:rsidR="00B44682" w14:paraId="13B64146" w14:textId="77777777">
        <w:tc>
          <w:tcPr>
            <w:tcW w:w="2161" w:type="dxa"/>
          </w:tcPr>
          <w:p w14:paraId="3E104FF6"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901" w:type="dxa"/>
          </w:tcPr>
          <w:p w14:paraId="12D8530E"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544" w:type="dxa"/>
          </w:tcPr>
          <w:p w14:paraId="0FF70CE4" w14:textId="77777777" w:rsidR="00B44682" w:rsidRDefault="00B44682">
            <w:pPr>
              <w:pStyle w:val="TAL"/>
              <w:rPr>
                <w:rFonts w:cs="Arial"/>
                <w:lang w:eastAsia="zh-CN"/>
              </w:rPr>
            </w:pPr>
            <w:r>
              <w:rPr>
                <w:rFonts w:cs="Arial"/>
                <w:lang w:eastAsia="zh-CN"/>
              </w:rPr>
              <w:t>long</w:t>
            </w:r>
          </w:p>
        </w:tc>
      </w:tr>
      <w:tr w:rsidR="00B44682" w14:paraId="32BD87C5" w14:textId="77777777">
        <w:tc>
          <w:tcPr>
            <w:tcW w:w="2161" w:type="dxa"/>
          </w:tcPr>
          <w:p w14:paraId="51F2E7FB"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901" w:type="dxa"/>
          </w:tcPr>
          <w:p w14:paraId="6EBA61F2"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544" w:type="dxa"/>
          </w:tcPr>
          <w:p w14:paraId="7F4C71FA" w14:textId="77777777" w:rsidR="00B44682" w:rsidRDefault="00B44682">
            <w:pPr>
              <w:pStyle w:val="TAL"/>
              <w:rPr>
                <w:rFonts w:cs="Arial"/>
                <w:lang w:eastAsia="zh-CN"/>
              </w:rPr>
            </w:pPr>
            <w:r>
              <w:rPr>
                <w:rFonts w:cs="Arial"/>
                <w:lang w:eastAsia="zh-CN"/>
              </w:rPr>
              <w:t>long</w:t>
            </w:r>
          </w:p>
        </w:tc>
      </w:tr>
      <w:tr w:rsidR="00B44682" w14:paraId="2FA1E240" w14:textId="77777777">
        <w:tc>
          <w:tcPr>
            <w:tcW w:w="2161" w:type="dxa"/>
          </w:tcPr>
          <w:p w14:paraId="2C0E6576"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901" w:type="dxa"/>
          </w:tcPr>
          <w:p w14:paraId="3F5731FD"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544" w:type="dxa"/>
          </w:tcPr>
          <w:p w14:paraId="0F2593C0" w14:textId="77777777" w:rsidR="00B44682" w:rsidRDefault="00B44682">
            <w:pPr>
              <w:pStyle w:val="TAL"/>
              <w:rPr>
                <w:rFonts w:cs="Arial"/>
                <w:lang w:eastAsia="zh-CN"/>
              </w:rPr>
            </w:pPr>
            <w:r>
              <w:rPr>
                <w:rFonts w:cs="Arial"/>
              </w:rPr>
              <w:t>string</w:t>
            </w:r>
          </w:p>
        </w:tc>
      </w:tr>
      <w:tr w:rsidR="00B44682" w14:paraId="6BEA6B03" w14:textId="77777777">
        <w:tc>
          <w:tcPr>
            <w:tcW w:w="2161" w:type="dxa"/>
          </w:tcPr>
          <w:p w14:paraId="70717F3F"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901" w:type="dxa"/>
          </w:tcPr>
          <w:p w14:paraId="4D2B9776"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544" w:type="dxa"/>
          </w:tcPr>
          <w:p w14:paraId="1C5E6236" w14:textId="77777777" w:rsidR="00B44682" w:rsidRDefault="00B44682">
            <w:pPr>
              <w:pStyle w:val="TAL"/>
              <w:rPr>
                <w:rFonts w:cs="Arial"/>
                <w:lang w:eastAsia="zh-CN"/>
              </w:rPr>
            </w:pPr>
            <w:r>
              <w:rPr>
                <w:lang w:eastAsia="zh-CN"/>
              </w:rPr>
              <w:t>repeaterType</w:t>
            </w:r>
          </w:p>
        </w:tc>
      </w:tr>
      <w:tr w:rsidR="00B44682" w14:paraId="72465F55" w14:textId="77777777">
        <w:tc>
          <w:tcPr>
            <w:tcW w:w="2161" w:type="dxa"/>
          </w:tcPr>
          <w:p w14:paraId="1B18312D" w14:textId="77777777" w:rsidR="00B44682" w:rsidRDefault="00B44682">
            <w:pPr>
              <w:pStyle w:val="TAL"/>
              <w:rPr>
                <w:rFonts w:ascii="Courier New" w:hAnsi="Courier New" w:cs="Courier New"/>
                <w:snapToGrid w:val="0"/>
              </w:rPr>
            </w:pPr>
            <w:r>
              <w:rPr>
                <w:rFonts w:ascii="Courier New" w:hAnsi="Courier New" w:cs="Courier New"/>
                <w:lang w:eastAsia="zh-CN"/>
              </w:rPr>
              <w:t>externalUTRANCell</w:t>
            </w:r>
          </w:p>
        </w:tc>
        <w:tc>
          <w:tcPr>
            <w:tcW w:w="3901" w:type="dxa"/>
          </w:tcPr>
          <w:p w14:paraId="0A235229" w14:textId="77777777" w:rsidR="00B44682" w:rsidRDefault="00B44682">
            <w:pPr>
              <w:pStyle w:val="TAL"/>
              <w:rPr>
                <w:rFonts w:ascii="Courier New" w:hAnsi="Courier New" w:cs="Courier New"/>
                <w:snapToGrid w:val="0"/>
              </w:rPr>
            </w:pPr>
            <w:r>
              <w:rPr>
                <w:rFonts w:ascii="Courier New" w:hAnsi="Courier New" w:cs="Courier New"/>
                <w:lang w:eastAsia="zh-CN"/>
              </w:rPr>
              <w:t>repeaterFunctionExternalUtranCell</w:t>
            </w:r>
          </w:p>
        </w:tc>
        <w:tc>
          <w:tcPr>
            <w:tcW w:w="3544" w:type="dxa"/>
          </w:tcPr>
          <w:p w14:paraId="081394F6" w14:textId="77777777" w:rsidR="00B44682" w:rsidRDefault="00B44682">
            <w:pPr>
              <w:pStyle w:val="TAL"/>
              <w:rPr>
                <w:rFonts w:cs="Arial"/>
                <w:lang w:eastAsia="zh-CN"/>
              </w:rPr>
            </w:pPr>
            <w:r>
              <w:rPr>
                <w:noProof/>
                <w:lang w:val="en-US"/>
              </w:rPr>
              <w:t>GenericNetworkResourcesIRPSystem::AttributeTypes::MOReference</w:t>
            </w:r>
          </w:p>
        </w:tc>
      </w:tr>
    </w:tbl>
    <w:p w14:paraId="10C4220A" w14:textId="77777777" w:rsidR="00B44682" w:rsidRDefault="00B44682"/>
    <w:p w14:paraId="4F5A8B4F" w14:textId="77777777" w:rsidR="00B44682" w:rsidRDefault="00B44682">
      <w:pPr>
        <w:pStyle w:val="Heading1"/>
        <w:pageBreakBefore/>
        <w:ind w:left="1138" w:hanging="1138"/>
      </w:pPr>
      <w:bookmarkStart w:id="31" w:name="_Ref499435242"/>
      <w:bookmarkStart w:id="32" w:name="_Toc178152169"/>
      <w:bookmarkEnd w:id="24"/>
      <w:r>
        <w:lastRenderedPageBreak/>
        <w:t>A.3</w:t>
      </w:r>
      <w:r>
        <w:tab/>
        <w:t>Solution Set definitions</w:t>
      </w:r>
      <w:bookmarkEnd w:id="32"/>
    </w:p>
    <w:p w14:paraId="5F9F3FF2" w14:textId="77777777" w:rsidR="00B44682" w:rsidRDefault="00B44682">
      <w:pPr>
        <w:pStyle w:val="Heading2"/>
      </w:pPr>
      <w:bookmarkStart w:id="33" w:name="_Toc178152170"/>
      <w:r>
        <w:t>A.3.1</w:t>
      </w:r>
      <w:r>
        <w:tab/>
        <w:t>IDL definition structure</w:t>
      </w:r>
      <w:bookmarkEnd w:id="33"/>
    </w:p>
    <w:p w14:paraId="7B65167B" w14:textId="77777777" w:rsidR="00B44682" w:rsidRDefault="00B44682">
      <w:r>
        <w:t>Clauses A.3.2 and A.3.3 define the MO classes for the Generic RAN NRM IRP.</w:t>
      </w:r>
    </w:p>
    <w:p w14:paraId="701C5847" w14:textId="77777777" w:rsidR="00B44682" w:rsidRDefault="00B44682">
      <w:pPr>
        <w:pStyle w:val="Heading2"/>
      </w:pPr>
      <w:bookmarkStart w:id="34" w:name="_Toc178152171"/>
      <w:r>
        <w:rPr>
          <w:rFonts w:hint="eastAsia"/>
        </w:rPr>
        <w:t>A.</w:t>
      </w:r>
      <w:r>
        <w:t>3.2</w:t>
      </w:r>
      <w:r>
        <w:rPr>
          <w:rFonts w:hint="eastAsia"/>
        </w:rPr>
        <w:tab/>
      </w:r>
      <w:r>
        <w:t>IDL specification "GenericRanNRMDefs.idl"</w:t>
      </w:r>
      <w:bookmarkEnd w:id="34"/>
    </w:p>
    <w:p w14:paraId="0A7395B4" w14:textId="77777777" w:rsidR="00B44682" w:rsidRDefault="00B44682">
      <w:pPr>
        <w:pStyle w:val="PL"/>
        <w:rPr>
          <w:szCs w:val="16"/>
        </w:rPr>
      </w:pPr>
      <w:r>
        <w:rPr>
          <w:szCs w:val="16"/>
        </w:rPr>
        <w:t>//File:GenericRanNRMDefs.idl</w:t>
      </w:r>
    </w:p>
    <w:p w14:paraId="0F42E240"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3EE6C26"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3CB79870" w14:textId="77777777" w:rsidR="00B44682" w:rsidRDefault="00B44682">
      <w:pPr>
        <w:pStyle w:val="PL"/>
        <w:rPr>
          <w:szCs w:val="16"/>
        </w:rPr>
      </w:pPr>
      <w:r>
        <w:rPr>
          <w:szCs w:val="16"/>
        </w:rPr>
        <w:t>#include "GenericNetworkResourcesNRMDefs.idl"</w:t>
      </w:r>
    </w:p>
    <w:p w14:paraId="6A5FE816" w14:textId="77777777" w:rsidR="00B44682" w:rsidRDefault="00B44682">
      <w:pPr>
        <w:pStyle w:val="PL"/>
        <w:rPr>
          <w:szCs w:val="16"/>
        </w:rPr>
      </w:pPr>
      <w:r>
        <w:rPr>
          <w:szCs w:val="16"/>
        </w:rPr>
        <w:t>#pragma prefix "3gppsa5.org"</w:t>
      </w:r>
    </w:p>
    <w:p w14:paraId="7C57874E" w14:textId="77777777" w:rsidR="00B44682" w:rsidRDefault="00B44682">
      <w:pPr>
        <w:pStyle w:val="PL"/>
        <w:rPr>
          <w:szCs w:val="16"/>
        </w:rPr>
      </w:pPr>
      <w:r>
        <w:rPr>
          <w:szCs w:val="16"/>
        </w:rPr>
        <w:t>/**</w:t>
      </w:r>
    </w:p>
    <w:p w14:paraId="44EEAA14" w14:textId="77777777" w:rsidR="00B44682" w:rsidRDefault="00B44682">
      <w:pPr>
        <w:pStyle w:val="PL"/>
        <w:rPr>
          <w:szCs w:val="16"/>
        </w:rPr>
      </w:pPr>
      <w:r>
        <w:rPr>
          <w:szCs w:val="16"/>
        </w:rPr>
        <w:t xml:space="preserve"> * This module defines constants for each MO class name and</w:t>
      </w:r>
    </w:p>
    <w:p w14:paraId="12FFAD17" w14:textId="77777777" w:rsidR="00B44682" w:rsidRDefault="00B44682">
      <w:pPr>
        <w:pStyle w:val="PL"/>
        <w:rPr>
          <w:szCs w:val="16"/>
        </w:rPr>
      </w:pPr>
      <w:r>
        <w:rPr>
          <w:szCs w:val="16"/>
        </w:rPr>
        <w:t xml:space="preserve"> * the attribute names for each defined MO class.</w:t>
      </w:r>
    </w:p>
    <w:p w14:paraId="75A00D70" w14:textId="77777777" w:rsidR="00B44682" w:rsidRDefault="00B44682">
      <w:pPr>
        <w:pStyle w:val="PL"/>
        <w:rPr>
          <w:szCs w:val="16"/>
        </w:rPr>
      </w:pPr>
      <w:r>
        <w:rPr>
          <w:szCs w:val="16"/>
        </w:rPr>
        <w:t xml:space="preserve"> */</w:t>
      </w:r>
    </w:p>
    <w:p w14:paraId="183089D6" w14:textId="77777777" w:rsidR="00B44682" w:rsidRDefault="00B44682">
      <w:pPr>
        <w:pStyle w:val="PL"/>
        <w:rPr>
          <w:szCs w:val="16"/>
        </w:rPr>
      </w:pPr>
      <w:r>
        <w:rPr>
          <w:szCs w:val="16"/>
        </w:rPr>
        <w:t>module GenericRanNRMDefs</w:t>
      </w:r>
    </w:p>
    <w:p w14:paraId="19248BDE" w14:textId="77777777" w:rsidR="00B44682" w:rsidRDefault="00B44682">
      <w:pPr>
        <w:pStyle w:val="PL"/>
        <w:rPr>
          <w:szCs w:val="16"/>
          <w:lang w:eastAsia="zh-CN"/>
        </w:rPr>
      </w:pPr>
      <w:r>
        <w:rPr>
          <w:szCs w:val="16"/>
        </w:rPr>
        <w:t>{</w:t>
      </w:r>
    </w:p>
    <w:p w14:paraId="2A16952C" w14:textId="77777777" w:rsidR="00B44682" w:rsidRDefault="00B44682">
      <w:pPr>
        <w:pStyle w:val="PL"/>
        <w:rPr>
          <w:szCs w:val="16"/>
          <w:lang w:eastAsia="zh-CN"/>
        </w:rPr>
      </w:pPr>
    </w:p>
    <w:p w14:paraId="3F658470" w14:textId="77777777" w:rsidR="00B44682" w:rsidRDefault="00B44682">
      <w:pPr>
        <w:pStyle w:val="PL"/>
        <w:rPr>
          <w:rFonts w:eastAsia="Arial Unicode MS"/>
          <w:szCs w:val="16"/>
        </w:rPr>
      </w:pPr>
      <w:r>
        <w:rPr>
          <w:szCs w:val="16"/>
        </w:rPr>
        <w:t xml:space="preserve">        /**</w:t>
      </w:r>
    </w:p>
    <w:p w14:paraId="34969328" w14:textId="77777777" w:rsidR="00B44682" w:rsidRDefault="00B44682">
      <w:pPr>
        <w:pStyle w:val="PL"/>
        <w:rPr>
          <w:rFonts w:eastAsia="Arial Unicode MS"/>
          <w:szCs w:val="16"/>
        </w:rPr>
      </w:pPr>
      <w:r>
        <w:rPr>
          <w:szCs w:val="16"/>
        </w:rPr>
        <w:t xml:space="preserve">       *  Definitions for MO class AntennaFunction</w:t>
      </w:r>
    </w:p>
    <w:p w14:paraId="0F98308A" w14:textId="77777777" w:rsidR="00B44682" w:rsidRDefault="00B44682">
      <w:pPr>
        <w:pStyle w:val="PL"/>
        <w:rPr>
          <w:rFonts w:eastAsia="Arial Unicode MS"/>
          <w:szCs w:val="16"/>
        </w:rPr>
      </w:pPr>
      <w:r>
        <w:rPr>
          <w:szCs w:val="16"/>
        </w:rPr>
        <w:t xml:space="preserve">       */ </w:t>
      </w:r>
    </w:p>
    <w:p w14:paraId="5C8ACACA" w14:textId="77777777" w:rsidR="00B44682" w:rsidRDefault="00B44682">
      <w:pPr>
        <w:pStyle w:val="PL"/>
        <w:rPr>
          <w:rFonts w:eastAsia="Arial Unicode MS"/>
          <w:szCs w:val="16"/>
        </w:rPr>
      </w:pPr>
      <w:r>
        <w:rPr>
          <w:szCs w:val="16"/>
        </w:rPr>
        <w:t xml:space="preserve">      interface AntennaFunction:</w:t>
      </w:r>
      <w:r>
        <w:rPr>
          <w:rFonts w:hint="eastAsia"/>
          <w:szCs w:val="16"/>
          <w:lang w:eastAsia="zh-CN"/>
        </w:rPr>
        <w:t xml:space="preserve"> </w:t>
      </w:r>
      <w:r>
        <w:rPr>
          <w:szCs w:val="16"/>
        </w:rPr>
        <w:t>GenericNetworkResourcesNRMDefs::ManagedFunction</w:t>
      </w:r>
    </w:p>
    <w:p w14:paraId="53928B1D" w14:textId="77777777" w:rsidR="00B44682" w:rsidRDefault="00B44682">
      <w:pPr>
        <w:pStyle w:val="PL"/>
        <w:rPr>
          <w:rFonts w:eastAsia="Arial Unicode MS"/>
          <w:szCs w:val="16"/>
        </w:rPr>
      </w:pPr>
      <w:r>
        <w:rPr>
          <w:szCs w:val="16"/>
        </w:rPr>
        <w:t xml:space="preserve">      {         </w:t>
      </w:r>
    </w:p>
    <w:p w14:paraId="37EFA84F" w14:textId="77777777" w:rsidR="00B44682" w:rsidRDefault="00B44682">
      <w:pPr>
        <w:pStyle w:val="PL"/>
        <w:rPr>
          <w:rFonts w:eastAsia="Arial Unicode MS"/>
          <w:szCs w:val="16"/>
        </w:rPr>
      </w:pPr>
      <w:r>
        <w:rPr>
          <w:szCs w:val="16"/>
        </w:rPr>
        <w:t xml:space="preserve">         const string CLASS</w:t>
      </w:r>
      <w:r w:rsidR="003B40EB">
        <w:rPr>
          <w:szCs w:val="16"/>
        </w:rPr>
        <w:t xml:space="preserve"> </w:t>
      </w:r>
      <w:r>
        <w:rPr>
          <w:szCs w:val="16"/>
        </w:rPr>
        <w:t>= "AntennaFunction";</w:t>
      </w:r>
    </w:p>
    <w:p w14:paraId="0018B133" w14:textId="77777777" w:rsidR="00B44682" w:rsidRDefault="00B44682">
      <w:pPr>
        <w:pStyle w:val="PL"/>
        <w:rPr>
          <w:rFonts w:eastAsia="Arial Unicode MS"/>
          <w:szCs w:val="16"/>
        </w:rPr>
      </w:pPr>
      <w:r>
        <w:rPr>
          <w:szCs w:val="16"/>
        </w:rPr>
        <w:t xml:space="preserve">         // Attribute Names</w:t>
      </w:r>
    </w:p>
    <w:p w14:paraId="4E52A47A" w14:textId="77777777" w:rsidR="00B44682" w:rsidRDefault="00B44682">
      <w:pPr>
        <w:pStyle w:val="PL"/>
        <w:rPr>
          <w:rFonts w:eastAsia="Arial Unicode MS"/>
          <w:szCs w:val="16"/>
        </w:rPr>
      </w:pPr>
      <w:r>
        <w:rPr>
          <w:szCs w:val="16"/>
        </w:rPr>
        <w:t xml:space="preserve">         //          </w:t>
      </w:r>
    </w:p>
    <w:p w14:paraId="537CC9F1" w14:textId="77777777" w:rsidR="00B44682" w:rsidRDefault="00B44682">
      <w:pPr>
        <w:pStyle w:val="PL"/>
        <w:rPr>
          <w:rFonts w:eastAsia="Arial Unicode MS"/>
          <w:szCs w:val="16"/>
        </w:rPr>
      </w:pPr>
      <w:r>
        <w:rPr>
          <w:szCs w:val="16"/>
        </w:rPr>
        <w:t xml:space="preserve">         const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755C000F" w14:textId="77777777" w:rsidR="00B44682" w:rsidRDefault="00B44682">
      <w:pPr>
        <w:pStyle w:val="PL"/>
        <w:rPr>
          <w:szCs w:val="16"/>
        </w:rPr>
      </w:pPr>
      <w:r>
        <w:rPr>
          <w:szCs w:val="16"/>
        </w:rPr>
        <w:t xml:space="preserve">         const string retTiltValue</w:t>
      </w:r>
      <w:r>
        <w:rPr>
          <w:rFonts w:hint="eastAsia"/>
          <w:szCs w:val="16"/>
          <w:lang w:eastAsia="zh-CN"/>
        </w:rPr>
        <w:t xml:space="preserve"> </w:t>
      </w:r>
      <w:r>
        <w:rPr>
          <w:szCs w:val="16"/>
        </w:rPr>
        <w:t>= "retTiltValue";</w:t>
      </w:r>
    </w:p>
    <w:p w14:paraId="657B33A9" w14:textId="77777777" w:rsidR="00B44682" w:rsidRDefault="00B44682">
      <w:pPr>
        <w:pStyle w:val="PL"/>
        <w:rPr>
          <w:szCs w:val="16"/>
        </w:rPr>
      </w:pPr>
      <w:r>
        <w:rPr>
          <w:szCs w:val="16"/>
        </w:rPr>
        <w:t xml:space="preserve">         const string </w:t>
      </w:r>
      <w:r>
        <w:rPr>
          <w:snapToGrid w:val="0"/>
          <w:szCs w:val="16"/>
        </w:rPr>
        <w:t>bearing</w:t>
      </w:r>
      <w:r>
        <w:rPr>
          <w:rFonts w:hint="eastAsia"/>
          <w:snapToGrid w:val="0"/>
          <w:szCs w:val="16"/>
          <w:lang w:eastAsia="zh-CN"/>
        </w:rPr>
        <w:t xml:space="preserve"> </w:t>
      </w:r>
      <w:r>
        <w:rPr>
          <w:szCs w:val="16"/>
        </w:rPr>
        <w:t>= "</w:t>
      </w:r>
      <w:r>
        <w:rPr>
          <w:snapToGrid w:val="0"/>
          <w:szCs w:val="16"/>
        </w:rPr>
        <w:t>bearing</w:t>
      </w:r>
      <w:r>
        <w:rPr>
          <w:szCs w:val="16"/>
        </w:rPr>
        <w:t>";</w:t>
      </w:r>
    </w:p>
    <w:p w14:paraId="4279D01B" w14:textId="77777777" w:rsidR="00B44682" w:rsidRDefault="00B44682">
      <w:pPr>
        <w:pStyle w:val="PL"/>
        <w:rPr>
          <w:szCs w:val="16"/>
        </w:rPr>
      </w:pPr>
      <w:r>
        <w:rPr>
          <w:szCs w:val="16"/>
        </w:rPr>
        <w:t xml:space="preserve">         const string retGroupName</w:t>
      </w:r>
      <w:r>
        <w:rPr>
          <w:rFonts w:hint="eastAsia"/>
          <w:szCs w:val="16"/>
          <w:lang w:eastAsia="zh-CN"/>
        </w:rPr>
        <w:t xml:space="preserve"> </w:t>
      </w:r>
      <w:r>
        <w:rPr>
          <w:szCs w:val="16"/>
        </w:rPr>
        <w:t>= "retGroupName";</w:t>
      </w:r>
    </w:p>
    <w:p w14:paraId="5631835C" w14:textId="77777777" w:rsidR="00B44682" w:rsidRDefault="00B44682">
      <w:pPr>
        <w:pStyle w:val="PL"/>
        <w:rPr>
          <w:snapToGrid w:val="0"/>
          <w:szCs w:val="16"/>
        </w:rPr>
      </w:pPr>
      <w:r>
        <w:rPr>
          <w:szCs w:val="16"/>
        </w:rPr>
        <w:t xml:space="preserve">         const string </w:t>
      </w:r>
      <w:r>
        <w:rPr>
          <w:snapToGrid w:val="0"/>
          <w:szCs w:val="16"/>
        </w:rPr>
        <w:t>height</w:t>
      </w:r>
      <w:r>
        <w:rPr>
          <w:rFonts w:hint="eastAsia"/>
          <w:snapToGrid w:val="0"/>
          <w:szCs w:val="16"/>
          <w:lang w:eastAsia="zh-CN"/>
        </w:rPr>
        <w:t xml:space="preserve"> </w:t>
      </w:r>
      <w:r>
        <w:rPr>
          <w:szCs w:val="16"/>
        </w:rPr>
        <w:t>= "</w:t>
      </w:r>
      <w:r>
        <w:rPr>
          <w:snapToGrid w:val="0"/>
          <w:szCs w:val="16"/>
        </w:rPr>
        <w:t>height";</w:t>
      </w:r>
    </w:p>
    <w:p w14:paraId="44893B4F" w14:textId="77777777" w:rsidR="00B44682" w:rsidRDefault="00B44682">
      <w:pPr>
        <w:pStyle w:val="PL"/>
        <w:rPr>
          <w:rFonts w:eastAsia="Arial Unicode MS"/>
          <w:szCs w:val="16"/>
        </w:rPr>
      </w:pPr>
      <w:r>
        <w:rPr>
          <w:rFonts w:eastAsia="Arial Unicode MS"/>
          <w:szCs w:val="16"/>
        </w:rPr>
        <w:t xml:space="preserve">         const string maxAzimuthValue</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maxAzimuthValue</w:t>
      </w:r>
      <w:r>
        <w:rPr>
          <w:szCs w:val="16"/>
        </w:rPr>
        <w:t>"</w:t>
      </w:r>
      <w:r>
        <w:rPr>
          <w:rFonts w:eastAsia="Arial Unicode MS"/>
          <w:szCs w:val="16"/>
        </w:rPr>
        <w:t>;</w:t>
      </w:r>
    </w:p>
    <w:p w14:paraId="5FB52C33" w14:textId="77777777" w:rsidR="00B44682" w:rsidRDefault="00B44682">
      <w:pPr>
        <w:pStyle w:val="PL"/>
        <w:rPr>
          <w:rFonts w:eastAsia="Arial Unicode MS"/>
          <w:szCs w:val="16"/>
        </w:rPr>
      </w:pPr>
      <w:r>
        <w:rPr>
          <w:rFonts w:eastAsia="Arial Unicode MS"/>
          <w:szCs w:val="16"/>
        </w:rPr>
        <w:t xml:space="preserve">         const string minAzimuthValue</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minAzimuthValue</w:t>
      </w:r>
      <w:r>
        <w:rPr>
          <w:szCs w:val="16"/>
        </w:rPr>
        <w:t>"</w:t>
      </w:r>
      <w:r>
        <w:rPr>
          <w:rFonts w:eastAsia="Arial Unicode MS"/>
          <w:szCs w:val="16"/>
        </w:rPr>
        <w:t>;</w:t>
      </w:r>
    </w:p>
    <w:p w14:paraId="446D8CF3" w14:textId="77777777" w:rsidR="00B44682" w:rsidRDefault="00B44682">
      <w:pPr>
        <w:pStyle w:val="PL"/>
        <w:rPr>
          <w:rFonts w:eastAsia="Arial Unicode MS"/>
          <w:szCs w:val="16"/>
        </w:rPr>
      </w:pPr>
      <w:r>
        <w:rPr>
          <w:rFonts w:eastAsia="Arial Unicode MS"/>
          <w:szCs w:val="16"/>
        </w:rPr>
        <w:t xml:space="preserve">         const string horizBeamwidth</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horizBeamwidth</w:t>
      </w:r>
      <w:r>
        <w:rPr>
          <w:szCs w:val="16"/>
        </w:rPr>
        <w:t>"</w:t>
      </w:r>
      <w:r>
        <w:rPr>
          <w:rFonts w:eastAsia="Arial Unicode MS"/>
          <w:szCs w:val="16"/>
        </w:rPr>
        <w:t>;</w:t>
      </w:r>
    </w:p>
    <w:p w14:paraId="39C519C0" w14:textId="77777777" w:rsidR="00B44682" w:rsidRDefault="00B44682">
      <w:pPr>
        <w:pStyle w:val="PL"/>
        <w:rPr>
          <w:rFonts w:eastAsia="Arial Unicode MS"/>
          <w:szCs w:val="16"/>
        </w:rPr>
      </w:pPr>
      <w:r>
        <w:rPr>
          <w:rFonts w:eastAsia="Arial Unicode MS"/>
          <w:szCs w:val="16"/>
        </w:rPr>
        <w:t xml:space="preserve">         const string vertBeamwidth</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vertBeamwidth</w:t>
      </w:r>
      <w:r>
        <w:rPr>
          <w:szCs w:val="16"/>
        </w:rPr>
        <w:t>"</w:t>
      </w:r>
      <w:r>
        <w:rPr>
          <w:rFonts w:eastAsia="Arial Unicode MS"/>
          <w:szCs w:val="16"/>
        </w:rPr>
        <w:t>;</w:t>
      </w:r>
    </w:p>
    <w:p w14:paraId="59799B90" w14:textId="77777777" w:rsidR="00B44682" w:rsidRDefault="00B44682">
      <w:pPr>
        <w:pStyle w:val="PL"/>
        <w:rPr>
          <w:rFonts w:eastAsia="Arial Unicode MS"/>
          <w:szCs w:val="16"/>
        </w:rPr>
      </w:pPr>
      <w:r>
        <w:rPr>
          <w:szCs w:val="16"/>
        </w:rPr>
        <w:t xml:space="preserve">         const string </w:t>
      </w:r>
      <w:r>
        <w:rPr>
          <w:rFonts w:hint="eastAsia"/>
          <w:lang w:eastAsia="zh-CN"/>
        </w:rPr>
        <w:t>relatedCellList</w:t>
      </w:r>
      <w:r w:rsidR="003B40EB">
        <w:rPr>
          <w:lang w:eastAsia="zh-CN"/>
        </w:rPr>
        <w:t xml:space="preserve"> </w:t>
      </w:r>
      <w:r>
        <w:rPr>
          <w:szCs w:val="16"/>
        </w:rPr>
        <w:t>= "</w:t>
      </w:r>
      <w:r>
        <w:rPr>
          <w:rFonts w:hint="eastAsia"/>
          <w:lang w:eastAsia="zh-CN"/>
        </w:rPr>
        <w:t>relatedCellList</w:t>
      </w:r>
      <w:r>
        <w:rPr>
          <w:szCs w:val="16"/>
        </w:rPr>
        <w:t>";</w:t>
      </w:r>
    </w:p>
    <w:p w14:paraId="2951C1B9" w14:textId="77777777" w:rsidR="00B44682" w:rsidRDefault="00B44682">
      <w:pPr>
        <w:pStyle w:val="PL"/>
        <w:rPr>
          <w:szCs w:val="16"/>
        </w:rPr>
      </w:pPr>
      <w:r>
        <w:rPr>
          <w:szCs w:val="16"/>
        </w:rPr>
        <w:t xml:space="preserve">      };</w:t>
      </w:r>
    </w:p>
    <w:p w14:paraId="4081AAF4" w14:textId="77777777" w:rsidR="00B44682" w:rsidRDefault="00B44682">
      <w:pPr>
        <w:pStyle w:val="PL"/>
        <w:rPr>
          <w:szCs w:val="16"/>
        </w:rPr>
      </w:pPr>
    </w:p>
    <w:p w14:paraId="498816D3" w14:textId="77777777" w:rsidR="00B44682" w:rsidRDefault="00B44682">
      <w:pPr>
        <w:pStyle w:val="PL"/>
        <w:rPr>
          <w:rFonts w:eastAsia="Arial Unicode MS"/>
          <w:szCs w:val="16"/>
        </w:rPr>
      </w:pPr>
      <w:r>
        <w:rPr>
          <w:szCs w:val="16"/>
        </w:rPr>
        <w:t xml:space="preserve">        /**</w:t>
      </w:r>
    </w:p>
    <w:p w14:paraId="04E081BC" w14:textId="77777777" w:rsidR="00B44682" w:rsidRDefault="00B44682">
      <w:pPr>
        <w:pStyle w:val="PL"/>
        <w:rPr>
          <w:rFonts w:eastAsia="Arial Unicode MS"/>
          <w:szCs w:val="16"/>
        </w:rPr>
      </w:pPr>
      <w:r>
        <w:rPr>
          <w:szCs w:val="16"/>
        </w:rPr>
        <w:t xml:space="preserve">       *  Definitions for MO class TmaFunction</w:t>
      </w:r>
    </w:p>
    <w:p w14:paraId="33DDBE0C" w14:textId="77777777" w:rsidR="00B44682" w:rsidRDefault="00B44682">
      <w:pPr>
        <w:pStyle w:val="PL"/>
        <w:rPr>
          <w:rFonts w:eastAsia="Arial Unicode MS"/>
          <w:szCs w:val="16"/>
        </w:rPr>
      </w:pPr>
      <w:r>
        <w:rPr>
          <w:szCs w:val="16"/>
        </w:rPr>
        <w:t xml:space="preserve">       */ </w:t>
      </w:r>
    </w:p>
    <w:p w14:paraId="5CD0A767" w14:textId="77777777" w:rsidR="00B44682" w:rsidRDefault="00B44682">
      <w:pPr>
        <w:pStyle w:val="PL"/>
        <w:rPr>
          <w:rFonts w:eastAsia="Arial Unicode MS"/>
          <w:szCs w:val="16"/>
        </w:rPr>
      </w:pPr>
      <w:r>
        <w:rPr>
          <w:szCs w:val="16"/>
        </w:rPr>
        <w:t xml:space="preserve">         interface TmaFunction</w:t>
      </w:r>
      <w:r>
        <w:rPr>
          <w:rFonts w:hint="eastAsia"/>
          <w:szCs w:val="16"/>
          <w:lang w:eastAsia="zh-CN"/>
        </w:rPr>
        <w:t xml:space="preserve"> </w:t>
      </w:r>
      <w:r>
        <w:rPr>
          <w:szCs w:val="16"/>
        </w:rPr>
        <w:t>: GenericNetworkResourcesNRMDefs::ManagedFunction</w:t>
      </w:r>
    </w:p>
    <w:p w14:paraId="4BB2FA7A" w14:textId="77777777" w:rsidR="00B44682" w:rsidRDefault="00B44682">
      <w:pPr>
        <w:pStyle w:val="PL"/>
        <w:rPr>
          <w:rFonts w:eastAsia="Arial Unicode MS"/>
          <w:szCs w:val="16"/>
        </w:rPr>
      </w:pPr>
      <w:r>
        <w:rPr>
          <w:szCs w:val="16"/>
        </w:rPr>
        <w:t xml:space="preserve">      {         </w:t>
      </w:r>
    </w:p>
    <w:p w14:paraId="2C3FEEEA" w14:textId="77777777" w:rsidR="00B44682" w:rsidRDefault="00B44682">
      <w:pPr>
        <w:pStyle w:val="PL"/>
        <w:rPr>
          <w:rFonts w:eastAsia="Arial Unicode MS"/>
          <w:szCs w:val="16"/>
        </w:rPr>
      </w:pPr>
      <w:r>
        <w:rPr>
          <w:szCs w:val="16"/>
        </w:rPr>
        <w:t xml:space="preserve">         const string CLASS</w:t>
      </w:r>
      <w:r>
        <w:rPr>
          <w:rFonts w:hint="eastAsia"/>
          <w:szCs w:val="16"/>
          <w:lang w:eastAsia="zh-CN"/>
        </w:rPr>
        <w:t xml:space="preserve"> </w:t>
      </w:r>
      <w:r>
        <w:rPr>
          <w:szCs w:val="16"/>
        </w:rPr>
        <w:t>= "TmaFunction";</w:t>
      </w:r>
    </w:p>
    <w:p w14:paraId="2BBD639F" w14:textId="77777777" w:rsidR="00B44682" w:rsidRDefault="00B44682">
      <w:pPr>
        <w:pStyle w:val="PL"/>
        <w:rPr>
          <w:rFonts w:eastAsia="Arial Unicode MS"/>
          <w:szCs w:val="16"/>
        </w:rPr>
      </w:pPr>
      <w:r>
        <w:rPr>
          <w:szCs w:val="16"/>
        </w:rPr>
        <w:t xml:space="preserve">         // Attribute Names</w:t>
      </w:r>
    </w:p>
    <w:p w14:paraId="1BA391B9" w14:textId="77777777" w:rsidR="00B44682" w:rsidRDefault="00B44682">
      <w:pPr>
        <w:pStyle w:val="PL"/>
        <w:rPr>
          <w:rFonts w:eastAsia="Arial Unicode MS"/>
          <w:szCs w:val="16"/>
        </w:rPr>
      </w:pPr>
      <w:r>
        <w:rPr>
          <w:szCs w:val="16"/>
        </w:rPr>
        <w:t xml:space="preserve">         //          </w:t>
      </w:r>
    </w:p>
    <w:p w14:paraId="6D1A1A34" w14:textId="77777777" w:rsidR="00B44682" w:rsidRDefault="00B44682">
      <w:pPr>
        <w:pStyle w:val="PL"/>
        <w:rPr>
          <w:rFonts w:eastAsia="Arial Unicode MS"/>
          <w:szCs w:val="16"/>
        </w:rPr>
      </w:pPr>
      <w:r>
        <w:rPr>
          <w:szCs w:val="16"/>
        </w:rPr>
        <w:t xml:space="preserve">         const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1D6C3F58" w14:textId="77777777" w:rsidR="00B44682" w:rsidRDefault="00B44682">
      <w:pPr>
        <w:pStyle w:val="PL"/>
        <w:rPr>
          <w:szCs w:val="16"/>
        </w:rPr>
      </w:pPr>
      <w:r>
        <w:rPr>
          <w:szCs w:val="16"/>
        </w:rPr>
        <w:t xml:space="preserve">         const string tmaSubunitNumber</w:t>
      </w:r>
      <w:r>
        <w:rPr>
          <w:rFonts w:hint="eastAsia"/>
          <w:szCs w:val="16"/>
          <w:lang w:eastAsia="zh-CN"/>
        </w:rPr>
        <w:t xml:space="preserve"> </w:t>
      </w:r>
      <w:r>
        <w:rPr>
          <w:szCs w:val="16"/>
        </w:rPr>
        <w:t>= "tmaSubunitNumber";</w:t>
      </w:r>
    </w:p>
    <w:p w14:paraId="5CC6CF96" w14:textId="77777777" w:rsidR="00B44682" w:rsidRDefault="00B44682">
      <w:pPr>
        <w:pStyle w:val="PL"/>
        <w:rPr>
          <w:szCs w:val="16"/>
        </w:rPr>
      </w:pPr>
      <w:r>
        <w:rPr>
          <w:szCs w:val="16"/>
        </w:rPr>
        <w:t xml:space="preserve">         const string tmaStateFlag</w:t>
      </w:r>
      <w:r>
        <w:rPr>
          <w:rFonts w:hint="eastAsia"/>
          <w:szCs w:val="16"/>
          <w:lang w:eastAsia="zh-CN"/>
        </w:rPr>
        <w:t xml:space="preserve"> </w:t>
      </w:r>
      <w:r>
        <w:rPr>
          <w:szCs w:val="16"/>
        </w:rPr>
        <w:t>= "tmaStateFlag";</w:t>
      </w:r>
    </w:p>
    <w:p w14:paraId="5216854F" w14:textId="77777777" w:rsidR="00B44682" w:rsidRDefault="00B44682">
      <w:pPr>
        <w:pStyle w:val="PL"/>
        <w:rPr>
          <w:szCs w:val="16"/>
        </w:rPr>
      </w:pPr>
      <w:r>
        <w:rPr>
          <w:szCs w:val="16"/>
        </w:rPr>
        <w:t xml:space="preserve">         const string tmaFunctionFlag</w:t>
      </w:r>
      <w:r>
        <w:rPr>
          <w:rFonts w:hint="eastAsia"/>
          <w:szCs w:val="16"/>
          <w:lang w:eastAsia="zh-CN"/>
        </w:rPr>
        <w:t xml:space="preserve"> </w:t>
      </w:r>
      <w:r>
        <w:rPr>
          <w:szCs w:val="16"/>
        </w:rPr>
        <w:t>= "tmaFunctionFlag";</w:t>
      </w:r>
    </w:p>
    <w:p w14:paraId="4504FD0B" w14:textId="77777777" w:rsidR="00B44682" w:rsidRDefault="00B44682">
      <w:pPr>
        <w:pStyle w:val="PL"/>
        <w:rPr>
          <w:szCs w:val="16"/>
        </w:rPr>
      </w:pPr>
      <w:r>
        <w:rPr>
          <w:szCs w:val="16"/>
        </w:rPr>
        <w:t xml:space="preserve">         const string tmaMinGain</w:t>
      </w:r>
      <w:r>
        <w:rPr>
          <w:rFonts w:hint="eastAsia"/>
          <w:szCs w:val="16"/>
          <w:lang w:eastAsia="zh-CN"/>
        </w:rPr>
        <w:t xml:space="preserve"> </w:t>
      </w:r>
      <w:r>
        <w:rPr>
          <w:szCs w:val="16"/>
        </w:rPr>
        <w:t>= "tmaMinGain";</w:t>
      </w:r>
    </w:p>
    <w:p w14:paraId="6B6C6490" w14:textId="77777777" w:rsidR="00B44682" w:rsidRDefault="00B44682">
      <w:pPr>
        <w:pStyle w:val="PL"/>
        <w:rPr>
          <w:szCs w:val="16"/>
        </w:rPr>
      </w:pPr>
      <w:r>
        <w:rPr>
          <w:szCs w:val="16"/>
        </w:rPr>
        <w:t xml:space="preserve">         const string tmaMaxGain</w:t>
      </w:r>
      <w:r>
        <w:rPr>
          <w:rFonts w:hint="eastAsia"/>
          <w:szCs w:val="16"/>
          <w:lang w:eastAsia="zh-CN"/>
        </w:rPr>
        <w:t xml:space="preserve"> </w:t>
      </w:r>
      <w:r>
        <w:rPr>
          <w:szCs w:val="16"/>
        </w:rPr>
        <w:t>= "tmaMaxGain";</w:t>
      </w:r>
    </w:p>
    <w:p w14:paraId="385AD2C9" w14:textId="77777777" w:rsidR="00B44682" w:rsidRDefault="00B44682">
      <w:pPr>
        <w:pStyle w:val="PL"/>
        <w:rPr>
          <w:szCs w:val="16"/>
        </w:rPr>
      </w:pPr>
      <w:r>
        <w:rPr>
          <w:szCs w:val="16"/>
        </w:rPr>
        <w:t xml:space="preserve">         const string tmaResolution</w:t>
      </w:r>
      <w:r>
        <w:rPr>
          <w:rFonts w:hint="eastAsia"/>
          <w:szCs w:val="16"/>
          <w:lang w:eastAsia="zh-CN"/>
        </w:rPr>
        <w:t xml:space="preserve"> </w:t>
      </w:r>
      <w:r>
        <w:rPr>
          <w:szCs w:val="16"/>
        </w:rPr>
        <w:t>= "tmaResolution";</w:t>
      </w:r>
    </w:p>
    <w:p w14:paraId="0F554735" w14:textId="77777777" w:rsidR="00B44682" w:rsidRDefault="00B44682">
      <w:pPr>
        <w:pStyle w:val="PL"/>
        <w:rPr>
          <w:snapToGrid w:val="0"/>
          <w:szCs w:val="16"/>
        </w:rPr>
      </w:pPr>
      <w:r>
        <w:rPr>
          <w:szCs w:val="16"/>
        </w:rPr>
        <w:t xml:space="preserve">         const string tmaGainFigure</w:t>
      </w:r>
      <w:r>
        <w:rPr>
          <w:rFonts w:hint="eastAsia"/>
          <w:szCs w:val="16"/>
          <w:lang w:eastAsia="zh-CN"/>
        </w:rPr>
        <w:t xml:space="preserve"> </w:t>
      </w:r>
      <w:r>
        <w:rPr>
          <w:szCs w:val="16"/>
        </w:rPr>
        <w:t>= "tmaGainFigure</w:t>
      </w:r>
      <w:r>
        <w:rPr>
          <w:snapToGrid w:val="0"/>
          <w:szCs w:val="16"/>
        </w:rPr>
        <w:t>";</w:t>
      </w:r>
    </w:p>
    <w:p w14:paraId="55997C18" w14:textId="77777777" w:rsidR="00B44682" w:rsidRDefault="00B44682">
      <w:pPr>
        <w:pStyle w:val="PL"/>
        <w:rPr>
          <w:szCs w:val="16"/>
          <w:lang w:eastAsia="zh-CN"/>
        </w:rPr>
      </w:pPr>
      <w:r>
        <w:rPr>
          <w:rFonts w:eastAsia="Arial Unicode MS"/>
          <w:szCs w:val="16"/>
        </w:rPr>
        <w:t xml:space="preserve">         const string tmaNumberOfSubunits</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tmaNumberOfSubunits</w:t>
      </w:r>
      <w:r>
        <w:rPr>
          <w:szCs w:val="16"/>
        </w:rPr>
        <w:t>"</w:t>
      </w:r>
      <w:r>
        <w:rPr>
          <w:rFonts w:eastAsia="Arial Unicode MS"/>
          <w:szCs w:val="16"/>
        </w:rPr>
        <w:t>;</w:t>
      </w:r>
    </w:p>
    <w:p w14:paraId="7C3A7543"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tmaBaseStationId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tmaBaseStationId</w:t>
      </w:r>
      <w:r>
        <w:rPr>
          <w:szCs w:val="16"/>
        </w:rPr>
        <w:t>"</w:t>
      </w:r>
      <w:r>
        <w:rPr>
          <w:rFonts w:eastAsia="Arial Unicode MS"/>
          <w:szCs w:val="16"/>
        </w:rPr>
        <w:t>;</w:t>
      </w:r>
    </w:p>
    <w:p w14:paraId="69B195A8"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tmaSectorId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tmaSectorId</w:t>
      </w:r>
      <w:r>
        <w:rPr>
          <w:szCs w:val="16"/>
        </w:rPr>
        <w:t>"</w:t>
      </w:r>
      <w:r>
        <w:rPr>
          <w:rFonts w:eastAsia="Arial Unicode MS"/>
          <w:szCs w:val="16"/>
        </w:rPr>
        <w:t>;</w:t>
      </w:r>
    </w:p>
    <w:p w14:paraId="5CC733D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tmaAntennaBearing</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tmaAntennaBearing</w:t>
      </w:r>
      <w:r>
        <w:rPr>
          <w:szCs w:val="16"/>
        </w:rPr>
        <w:t>"</w:t>
      </w:r>
      <w:r>
        <w:rPr>
          <w:rFonts w:eastAsia="Arial Unicode MS"/>
          <w:szCs w:val="16"/>
        </w:rPr>
        <w:t>;</w:t>
      </w:r>
    </w:p>
    <w:p w14:paraId="611D52FD"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tmaInstalledMechanicalTilt</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tmaInstalledMechanicalTilt</w:t>
      </w:r>
      <w:r>
        <w:rPr>
          <w:szCs w:val="16"/>
        </w:rPr>
        <w:t>"</w:t>
      </w:r>
      <w:r>
        <w:rPr>
          <w:rFonts w:eastAsia="Arial Unicode MS"/>
          <w:szCs w:val="16"/>
        </w:rPr>
        <w:t>;</w:t>
      </w:r>
    </w:p>
    <w:p w14:paraId="3D05AC78"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tmaSubunitType</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tmaSubunitType</w:t>
      </w:r>
      <w:r>
        <w:rPr>
          <w:szCs w:val="16"/>
        </w:rPr>
        <w:t>"</w:t>
      </w:r>
      <w:r>
        <w:rPr>
          <w:rFonts w:eastAsia="Arial Unicode MS"/>
          <w:szCs w:val="16"/>
        </w:rPr>
        <w:t>;</w:t>
      </w:r>
    </w:p>
    <w:p w14:paraId="1DB65B67"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tmaSubunitRxFrequencyBand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tmaSubunitRxFrequencyBand</w:t>
      </w:r>
      <w:r>
        <w:rPr>
          <w:szCs w:val="16"/>
        </w:rPr>
        <w:t>"</w:t>
      </w:r>
      <w:r>
        <w:rPr>
          <w:rFonts w:eastAsia="Arial Unicode MS"/>
          <w:szCs w:val="16"/>
        </w:rPr>
        <w:t>;</w:t>
      </w:r>
    </w:p>
    <w:p w14:paraId="77DD2FC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tmaSubunitTxFrequencyBand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tmaSubunitTxFrequencyBand</w:t>
      </w:r>
      <w:r>
        <w:rPr>
          <w:szCs w:val="16"/>
        </w:rPr>
        <w:t>"</w:t>
      </w:r>
      <w:r>
        <w:rPr>
          <w:rFonts w:eastAsia="Arial Unicode MS"/>
          <w:szCs w:val="16"/>
        </w:rPr>
        <w:t>;</w:t>
      </w:r>
    </w:p>
    <w:p w14:paraId="7B7F737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tmaGainResolution</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tmaGainResolution</w:t>
      </w:r>
      <w:r>
        <w:rPr>
          <w:szCs w:val="16"/>
        </w:rPr>
        <w:t>"</w:t>
      </w:r>
      <w:r>
        <w:rPr>
          <w:rFonts w:eastAsia="Arial Unicode MS"/>
          <w:szCs w:val="16"/>
        </w:rPr>
        <w:t>;</w:t>
      </w:r>
    </w:p>
    <w:p w14:paraId="637E35E2" w14:textId="77777777" w:rsidR="00B44682" w:rsidRDefault="00B44682">
      <w:pPr>
        <w:pStyle w:val="PL"/>
        <w:rPr>
          <w:rFonts w:eastAsia="Arial Unicode MS"/>
          <w:szCs w:val="16"/>
        </w:rPr>
      </w:pPr>
      <w:r>
        <w:rPr>
          <w:rFonts w:eastAsia="Arial Unicode MS"/>
          <w:szCs w:val="16"/>
        </w:rPr>
        <w:t xml:space="preserve">         const string </w:t>
      </w:r>
      <w:r>
        <w:rPr>
          <w:rFonts w:hint="eastAsia"/>
          <w:lang w:eastAsia="zh-CN"/>
        </w:rPr>
        <w:t>relatedCellList</w:t>
      </w:r>
      <w:r w:rsidR="003B40EB">
        <w:rPr>
          <w:lang w:eastAsia="zh-CN"/>
        </w:rPr>
        <w:t xml:space="preserve"> </w:t>
      </w:r>
      <w:r>
        <w:rPr>
          <w:rFonts w:eastAsia="Arial Unicode MS"/>
          <w:szCs w:val="16"/>
        </w:rPr>
        <w:t xml:space="preserve">= </w:t>
      </w:r>
      <w:r>
        <w:rPr>
          <w:szCs w:val="16"/>
        </w:rPr>
        <w:t>"</w:t>
      </w:r>
      <w:r>
        <w:rPr>
          <w:rFonts w:hint="eastAsia"/>
          <w:lang w:eastAsia="zh-CN"/>
        </w:rPr>
        <w:t>relatedCellList</w:t>
      </w:r>
      <w:r>
        <w:rPr>
          <w:szCs w:val="16"/>
        </w:rPr>
        <w:t>"</w:t>
      </w:r>
      <w:r>
        <w:rPr>
          <w:rFonts w:eastAsia="Arial Unicode MS"/>
          <w:szCs w:val="16"/>
        </w:rPr>
        <w:t>;</w:t>
      </w:r>
    </w:p>
    <w:p w14:paraId="7BE61735" w14:textId="77777777" w:rsidR="00B44682" w:rsidRDefault="00B44682">
      <w:pPr>
        <w:pStyle w:val="PL"/>
        <w:rPr>
          <w:szCs w:val="16"/>
        </w:rPr>
      </w:pPr>
      <w:r>
        <w:rPr>
          <w:szCs w:val="16"/>
        </w:rPr>
        <w:t xml:space="preserve">      };</w:t>
      </w:r>
    </w:p>
    <w:p w14:paraId="451552FA" w14:textId="77777777" w:rsidR="00B44682" w:rsidRDefault="00B44682">
      <w:pPr>
        <w:pStyle w:val="PL"/>
        <w:rPr>
          <w:rFonts w:eastAsia="Arial Unicode MS"/>
          <w:szCs w:val="16"/>
        </w:rPr>
      </w:pPr>
    </w:p>
    <w:p w14:paraId="5E1D0B13" w14:textId="77777777" w:rsidR="00B44682" w:rsidRDefault="00B44682">
      <w:pPr>
        <w:pStyle w:val="PL"/>
        <w:rPr>
          <w:rFonts w:eastAsia="Arial Unicode MS"/>
          <w:szCs w:val="16"/>
        </w:rPr>
      </w:pPr>
      <w:r>
        <w:rPr>
          <w:szCs w:val="16"/>
        </w:rPr>
        <w:t xml:space="preserve">           </w:t>
      </w:r>
    </w:p>
    <w:p w14:paraId="1B3EB1F8" w14:textId="77777777" w:rsidR="00B44682" w:rsidRDefault="00B44682">
      <w:pPr>
        <w:pStyle w:val="PL"/>
        <w:rPr>
          <w:lang w:eastAsia="ja-JP"/>
        </w:rPr>
      </w:pPr>
      <w:r>
        <w:rPr>
          <w:szCs w:val="16"/>
        </w:rPr>
        <w:t xml:space="preserve">      </w:t>
      </w:r>
      <w:r>
        <w:rPr>
          <w:lang w:eastAsia="ja-JP"/>
        </w:rPr>
        <w:t>/*</w:t>
      </w:r>
    </w:p>
    <w:p w14:paraId="4F3E374F" w14:textId="77777777" w:rsidR="00B44682" w:rsidRDefault="00B44682">
      <w:pPr>
        <w:pStyle w:val="PL"/>
        <w:rPr>
          <w:lang w:eastAsia="ja-JP"/>
        </w:rPr>
      </w:pPr>
      <w:r>
        <w:rPr>
          <w:lang w:eastAsia="ja-JP"/>
        </w:rPr>
        <w:tab/>
        <w:t xml:space="preserve"> * Definitions for MO class </w:t>
      </w:r>
      <w:r>
        <w:t>SectorEquipmentFunction</w:t>
      </w:r>
    </w:p>
    <w:p w14:paraId="20DC9EBA" w14:textId="77777777" w:rsidR="00B44682" w:rsidRDefault="00B44682">
      <w:pPr>
        <w:pStyle w:val="PL"/>
        <w:rPr>
          <w:lang w:eastAsia="ja-JP"/>
        </w:rPr>
      </w:pPr>
      <w:r>
        <w:rPr>
          <w:lang w:eastAsia="ja-JP"/>
        </w:rPr>
        <w:lastRenderedPageBreak/>
        <w:tab/>
        <w:t xml:space="preserve"> */</w:t>
      </w:r>
    </w:p>
    <w:p w14:paraId="4AC214EB" w14:textId="77777777" w:rsidR="00B44682" w:rsidRDefault="00B44682">
      <w:pPr>
        <w:pStyle w:val="PL"/>
        <w:rPr>
          <w:szCs w:val="16"/>
        </w:rPr>
      </w:pPr>
      <w:r>
        <w:rPr>
          <w:lang w:eastAsia="ja-JP"/>
        </w:rPr>
        <w:tab/>
        <w:t xml:space="preserve">interface </w:t>
      </w:r>
      <w:r>
        <w:t>SectorEquipmentFunction</w:t>
      </w:r>
      <w:r>
        <w:rPr>
          <w:rFonts w:hint="eastAsia"/>
          <w:lang w:eastAsia="zh-CN"/>
        </w:rPr>
        <w:t xml:space="preserve"> </w:t>
      </w:r>
      <w:r>
        <w:rPr>
          <w:lang w:eastAsia="ja-JP"/>
        </w:rPr>
        <w:t xml:space="preserve">: </w:t>
      </w:r>
      <w:r>
        <w:rPr>
          <w:szCs w:val="16"/>
        </w:rPr>
        <w:t>GenericNetworkResourcesNRMDefs::ManagedFunction</w:t>
      </w:r>
    </w:p>
    <w:p w14:paraId="12A962ED" w14:textId="77777777" w:rsidR="00B44682" w:rsidRDefault="00B44682">
      <w:pPr>
        <w:pStyle w:val="PL"/>
        <w:rPr>
          <w:szCs w:val="16"/>
        </w:rPr>
      </w:pPr>
      <w:r>
        <w:rPr>
          <w:szCs w:val="16"/>
        </w:rPr>
        <w:tab/>
        <w:t>{</w:t>
      </w:r>
    </w:p>
    <w:p w14:paraId="0744D2A0" w14:textId="77777777" w:rsidR="00B44682" w:rsidRDefault="00B44682">
      <w:pPr>
        <w:pStyle w:val="PL"/>
        <w:rPr>
          <w:szCs w:val="16"/>
        </w:rPr>
      </w:pPr>
      <w:r>
        <w:rPr>
          <w:szCs w:val="16"/>
        </w:rPr>
        <w:tab/>
      </w:r>
      <w:r>
        <w:rPr>
          <w:szCs w:val="16"/>
        </w:rPr>
        <w:tab/>
        <w:t>const string CLASS = "</w:t>
      </w:r>
      <w:r>
        <w:t>SectorEquipmentFunction</w:t>
      </w:r>
      <w:r>
        <w:rPr>
          <w:szCs w:val="16"/>
        </w:rPr>
        <w:t>";</w:t>
      </w:r>
    </w:p>
    <w:p w14:paraId="76510443" w14:textId="77777777" w:rsidR="00B44682" w:rsidRDefault="00B44682">
      <w:pPr>
        <w:pStyle w:val="PL"/>
        <w:rPr>
          <w:szCs w:val="16"/>
        </w:rPr>
      </w:pPr>
      <w:r>
        <w:rPr>
          <w:szCs w:val="16"/>
        </w:rPr>
        <w:tab/>
      </w:r>
      <w:r>
        <w:rPr>
          <w:szCs w:val="16"/>
        </w:rPr>
        <w:tab/>
        <w:t>// Attribute Names</w:t>
      </w:r>
    </w:p>
    <w:p w14:paraId="1D1D6AC3" w14:textId="77777777" w:rsidR="00B44682" w:rsidRDefault="00B44682">
      <w:pPr>
        <w:pStyle w:val="PL"/>
        <w:rPr>
          <w:szCs w:val="16"/>
        </w:rPr>
      </w:pPr>
      <w:r>
        <w:rPr>
          <w:szCs w:val="16"/>
        </w:rPr>
        <w:tab/>
      </w:r>
      <w:r>
        <w:rPr>
          <w:szCs w:val="16"/>
        </w:rPr>
        <w:tab/>
        <w:t>//</w:t>
      </w:r>
    </w:p>
    <w:p w14:paraId="0C958E63" w14:textId="77777777" w:rsidR="00B44682" w:rsidRDefault="00B44682">
      <w:pPr>
        <w:pStyle w:val="PL"/>
        <w:rPr>
          <w:szCs w:val="16"/>
        </w:rPr>
      </w:pPr>
      <w:r>
        <w:rPr>
          <w:szCs w:val="16"/>
        </w:rPr>
        <w:tab/>
      </w:r>
      <w:r>
        <w:rPr>
          <w:szCs w:val="16"/>
        </w:rPr>
        <w:tab/>
        <w:t xml:space="preserve">const string </w:t>
      </w:r>
      <w:r>
        <w:rPr>
          <w:lang w:eastAsia="ja-JP"/>
        </w:rPr>
        <w:t>id</w:t>
      </w:r>
      <w:r>
        <w:rPr>
          <w:rFonts w:hint="eastAsia"/>
          <w:lang w:eastAsia="zh-CN"/>
        </w:rPr>
        <w:t xml:space="preserve"> </w:t>
      </w:r>
      <w:r>
        <w:rPr>
          <w:szCs w:val="16"/>
        </w:rPr>
        <w:t>= "</w:t>
      </w:r>
      <w:r>
        <w:rPr>
          <w:lang w:eastAsia="ja-JP"/>
        </w:rPr>
        <w:t>id</w:t>
      </w:r>
      <w:r>
        <w:rPr>
          <w:szCs w:val="16"/>
        </w:rPr>
        <w:t>";</w:t>
      </w:r>
    </w:p>
    <w:p w14:paraId="608433BF" w14:textId="77777777" w:rsidR="003B40EB" w:rsidRDefault="00B44682" w:rsidP="003B40EB">
      <w:pPr>
        <w:pStyle w:val="PL"/>
        <w:rPr>
          <w:szCs w:val="16"/>
        </w:rPr>
      </w:pPr>
      <w:r>
        <w:rPr>
          <w:szCs w:val="16"/>
        </w:rPr>
        <w:tab/>
      </w:r>
      <w:r>
        <w:rPr>
          <w:szCs w:val="16"/>
        </w:rPr>
        <w:tab/>
        <w:t>const string fqBand</w:t>
      </w:r>
      <w:r>
        <w:rPr>
          <w:rFonts w:hint="eastAsia"/>
          <w:szCs w:val="16"/>
          <w:lang w:eastAsia="zh-CN"/>
        </w:rPr>
        <w:t xml:space="preserve"> </w:t>
      </w:r>
      <w:r>
        <w:rPr>
          <w:szCs w:val="16"/>
        </w:rPr>
        <w:t>= "fqBand";</w:t>
      </w:r>
    </w:p>
    <w:p w14:paraId="4AC200AD" w14:textId="77777777" w:rsidR="00904C20" w:rsidRDefault="003B40EB" w:rsidP="00904C20">
      <w:pPr>
        <w:pStyle w:val="PL"/>
        <w:rPr>
          <w:szCs w:val="16"/>
        </w:rPr>
      </w:pPr>
      <w:r>
        <w:rPr>
          <w:szCs w:val="16"/>
          <w:lang w:val="sv-SE"/>
        </w:rPr>
        <w:tab/>
      </w:r>
      <w:r>
        <w:rPr>
          <w:szCs w:val="16"/>
          <w:lang w:val="sv-SE"/>
        </w:rPr>
        <w:tab/>
      </w:r>
      <w:r w:rsidRPr="001B49E9">
        <w:rPr>
          <w:szCs w:val="16"/>
        </w:rPr>
        <w:t>const string eUTRANFqBands</w:t>
      </w:r>
      <w:r w:rsidRPr="001B49E9">
        <w:rPr>
          <w:rFonts w:hint="eastAsia"/>
          <w:szCs w:val="16"/>
          <w:lang w:eastAsia="zh-CN"/>
        </w:rPr>
        <w:t xml:space="preserve"> </w:t>
      </w:r>
      <w:r w:rsidRPr="001B49E9">
        <w:rPr>
          <w:szCs w:val="16"/>
        </w:rPr>
        <w:t>= "</w:t>
      </w:r>
      <w:r w:rsidRPr="001B49E9">
        <w:rPr>
          <w:rFonts w:cs="Courier New"/>
        </w:rPr>
        <w:t>eUTRANFqBands</w:t>
      </w:r>
      <w:r w:rsidRPr="001B49E9">
        <w:rPr>
          <w:szCs w:val="16"/>
        </w:rPr>
        <w:t>";</w:t>
      </w:r>
    </w:p>
    <w:p w14:paraId="0FA0C1F8" w14:textId="77777777" w:rsidR="003B40EB" w:rsidRPr="001B49E9" w:rsidRDefault="00904C20" w:rsidP="00904C20">
      <w:pPr>
        <w:pStyle w:val="PL"/>
        <w:rPr>
          <w:szCs w:val="16"/>
        </w:rPr>
      </w:pPr>
      <w:r>
        <w:rPr>
          <w:szCs w:val="16"/>
        </w:rPr>
        <w:tab/>
      </w:r>
      <w:r>
        <w:rPr>
          <w:szCs w:val="16"/>
        </w:rPr>
        <w:tab/>
        <w:t>const string nRFqBands</w:t>
      </w:r>
      <w:r>
        <w:rPr>
          <w:szCs w:val="16"/>
          <w:lang w:eastAsia="zh-CN"/>
        </w:rPr>
        <w:t xml:space="preserve"> </w:t>
      </w:r>
      <w:r>
        <w:rPr>
          <w:szCs w:val="16"/>
        </w:rPr>
        <w:t>= "</w:t>
      </w:r>
      <w:r>
        <w:rPr>
          <w:rFonts w:cs="Courier New"/>
        </w:rPr>
        <w:t>nRFqBands</w:t>
      </w:r>
      <w:r>
        <w:rPr>
          <w:szCs w:val="16"/>
        </w:rPr>
        <w:t>";</w:t>
      </w:r>
    </w:p>
    <w:p w14:paraId="253E07C2" w14:textId="77777777" w:rsidR="003B40EB" w:rsidRPr="001B49E9" w:rsidRDefault="003B40EB" w:rsidP="003B40EB">
      <w:pPr>
        <w:pStyle w:val="PL"/>
        <w:rPr>
          <w:szCs w:val="16"/>
        </w:rPr>
      </w:pPr>
      <w:r w:rsidRPr="001B49E9">
        <w:rPr>
          <w:szCs w:val="16"/>
        </w:rPr>
        <w:tab/>
      </w:r>
      <w:r w:rsidRPr="001B49E9">
        <w:rPr>
          <w:szCs w:val="16"/>
        </w:rPr>
        <w:tab/>
        <w:t>const string uTRANFDDFqBands</w:t>
      </w:r>
      <w:r w:rsidRPr="001B49E9">
        <w:rPr>
          <w:rFonts w:hint="eastAsia"/>
          <w:szCs w:val="16"/>
          <w:lang w:eastAsia="zh-CN"/>
        </w:rPr>
        <w:t xml:space="preserve"> </w:t>
      </w:r>
      <w:r w:rsidRPr="001B49E9">
        <w:rPr>
          <w:szCs w:val="16"/>
        </w:rPr>
        <w:t>= "</w:t>
      </w:r>
      <w:r w:rsidRPr="001B49E9">
        <w:rPr>
          <w:rFonts w:cs="Courier New"/>
        </w:rPr>
        <w:t>uTRANFDDFqBands</w:t>
      </w:r>
      <w:r w:rsidRPr="001B49E9">
        <w:rPr>
          <w:szCs w:val="16"/>
        </w:rPr>
        <w:t>";</w:t>
      </w:r>
    </w:p>
    <w:p w14:paraId="57BC6DF3" w14:textId="77777777" w:rsidR="00B44682" w:rsidRDefault="003B40EB" w:rsidP="003B40EB">
      <w:pPr>
        <w:pStyle w:val="PL"/>
        <w:rPr>
          <w:szCs w:val="16"/>
        </w:rPr>
      </w:pPr>
      <w:r w:rsidRPr="001B49E9">
        <w:rPr>
          <w:szCs w:val="16"/>
        </w:rPr>
        <w:tab/>
      </w:r>
      <w:r w:rsidRPr="001B49E9">
        <w:rPr>
          <w:szCs w:val="16"/>
        </w:rPr>
        <w:tab/>
      </w:r>
      <w:r w:rsidRPr="001B08B4">
        <w:rPr>
          <w:szCs w:val="16"/>
        </w:rPr>
        <w:t xml:space="preserve">const string </w:t>
      </w:r>
      <w:r>
        <w:rPr>
          <w:szCs w:val="16"/>
        </w:rPr>
        <w:t>uTRANTDDF</w:t>
      </w:r>
      <w:r w:rsidRPr="001B08B4">
        <w:rPr>
          <w:szCs w:val="16"/>
        </w:rPr>
        <w:t>qBand</w:t>
      </w:r>
      <w:r>
        <w:rPr>
          <w:szCs w:val="16"/>
        </w:rPr>
        <w:t>s</w:t>
      </w:r>
      <w:r w:rsidRPr="001B08B4">
        <w:rPr>
          <w:rFonts w:hint="eastAsia"/>
          <w:szCs w:val="16"/>
          <w:lang w:eastAsia="zh-CN"/>
        </w:rPr>
        <w:t xml:space="preserve"> </w:t>
      </w:r>
      <w:r w:rsidRPr="001B08B4">
        <w:rPr>
          <w:szCs w:val="16"/>
        </w:rPr>
        <w:t>= "</w:t>
      </w:r>
      <w:r>
        <w:rPr>
          <w:rFonts w:cs="Courier New"/>
        </w:rPr>
        <w:t>uTRANT</w:t>
      </w:r>
      <w:r w:rsidRPr="005D4F6E">
        <w:rPr>
          <w:rFonts w:cs="Courier New"/>
        </w:rPr>
        <w:t>DDFqBands</w:t>
      </w:r>
      <w:r w:rsidRPr="001B08B4">
        <w:rPr>
          <w:szCs w:val="16"/>
        </w:rPr>
        <w:t>";</w:t>
      </w:r>
    </w:p>
    <w:p w14:paraId="72D2E043" w14:textId="77777777" w:rsidR="00B44682" w:rsidRDefault="00B44682">
      <w:pPr>
        <w:pStyle w:val="PL"/>
        <w:rPr>
          <w:szCs w:val="16"/>
        </w:rPr>
      </w:pPr>
      <w:r>
        <w:rPr>
          <w:szCs w:val="16"/>
        </w:rPr>
        <w:tab/>
      </w:r>
      <w:r>
        <w:rPr>
          <w:szCs w:val="16"/>
        </w:rPr>
        <w:tab/>
        <w:t>const string confOutputPower</w:t>
      </w:r>
      <w:r>
        <w:rPr>
          <w:rFonts w:hint="eastAsia"/>
          <w:szCs w:val="16"/>
          <w:lang w:eastAsia="zh-CN"/>
        </w:rPr>
        <w:t xml:space="preserve"> </w:t>
      </w:r>
      <w:r>
        <w:rPr>
          <w:szCs w:val="16"/>
        </w:rPr>
        <w:t>= "confOutputPower";</w:t>
      </w:r>
    </w:p>
    <w:p w14:paraId="1EF25424" w14:textId="77777777" w:rsidR="00B44682" w:rsidRDefault="00B44682">
      <w:pPr>
        <w:pStyle w:val="PL"/>
        <w:rPr>
          <w:szCs w:val="16"/>
        </w:rPr>
      </w:pPr>
      <w:r>
        <w:rPr>
          <w:szCs w:val="16"/>
        </w:rPr>
        <w:tab/>
      </w:r>
      <w:r>
        <w:rPr>
          <w:szCs w:val="16"/>
        </w:rPr>
        <w:tab/>
        <w:t xml:space="preserve">const string </w:t>
      </w:r>
      <w:r>
        <w:rPr>
          <w:rFonts w:hint="eastAsia"/>
          <w:szCs w:val="16"/>
          <w:lang w:eastAsia="zh-CN"/>
        </w:rPr>
        <w:t>relatedTmaList</w:t>
      </w:r>
      <w:r>
        <w:rPr>
          <w:szCs w:val="16"/>
        </w:rPr>
        <w:t xml:space="preserve"> = "relatedTmaList";</w:t>
      </w:r>
    </w:p>
    <w:p w14:paraId="5192AED6" w14:textId="77777777" w:rsidR="00B44682" w:rsidRDefault="00B44682">
      <w:pPr>
        <w:pStyle w:val="PL"/>
        <w:rPr>
          <w:szCs w:val="16"/>
        </w:rPr>
      </w:pPr>
      <w:r>
        <w:rPr>
          <w:szCs w:val="16"/>
        </w:rPr>
        <w:tab/>
      </w:r>
      <w:r>
        <w:rPr>
          <w:szCs w:val="16"/>
        </w:rPr>
        <w:tab/>
        <w:t xml:space="preserve">const string </w:t>
      </w:r>
      <w:r>
        <w:rPr>
          <w:rFonts w:hint="eastAsia"/>
          <w:szCs w:val="16"/>
          <w:lang w:eastAsia="zh-CN"/>
        </w:rPr>
        <w:t>relatedAntennaList</w:t>
      </w:r>
      <w:r>
        <w:rPr>
          <w:szCs w:val="16"/>
        </w:rPr>
        <w:t xml:space="preserve"> = "</w:t>
      </w:r>
      <w:r>
        <w:rPr>
          <w:rFonts w:hint="eastAsia"/>
          <w:szCs w:val="16"/>
          <w:lang w:eastAsia="zh-CN"/>
        </w:rPr>
        <w:t>relatedAntennaList</w:t>
      </w:r>
      <w:r>
        <w:rPr>
          <w:szCs w:val="16"/>
        </w:rPr>
        <w:t>";</w:t>
      </w:r>
    </w:p>
    <w:p w14:paraId="034A25B5" w14:textId="77777777" w:rsidR="00B44682" w:rsidRDefault="00B44682">
      <w:pPr>
        <w:pStyle w:val="PL"/>
        <w:rPr>
          <w:szCs w:val="16"/>
          <w:lang w:eastAsia="zh-CN"/>
        </w:rPr>
      </w:pPr>
      <w:r>
        <w:rPr>
          <w:szCs w:val="16"/>
        </w:rPr>
        <w:tab/>
      </w:r>
      <w:r>
        <w:rPr>
          <w:szCs w:val="16"/>
        </w:rPr>
        <w:tab/>
        <w:t xml:space="preserve">const string </w:t>
      </w:r>
      <w:r>
        <w:rPr>
          <w:rFonts w:hint="eastAsia"/>
          <w:lang w:eastAsia="zh-CN"/>
        </w:rPr>
        <w:t>relatedCellList</w:t>
      </w:r>
      <w:r w:rsidR="003B40EB">
        <w:rPr>
          <w:lang w:eastAsia="zh-CN"/>
        </w:rPr>
        <w:t xml:space="preserve"> </w:t>
      </w:r>
      <w:r>
        <w:rPr>
          <w:szCs w:val="16"/>
        </w:rPr>
        <w:t>= "</w:t>
      </w:r>
      <w:r>
        <w:rPr>
          <w:rFonts w:hint="eastAsia"/>
          <w:lang w:eastAsia="zh-CN"/>
        </w:rPr>
        <w:t>relatedCellList</w:t>
      </w:r>
      <w:r>
        <w:rPr>
          <w:szCs w:val="16"/>
        </w:rPr>
        <w:t>";</w:t>
      </w:r>
    </w:p>
    <w:p w14:paraId="4E953BB0" w14:textId="77777777" w:rsidR="00B44682" w:rsidRDefault="00B44682">
      <w:pPr>
        <w:pStyle w:val="PL"/>
        <w:rPr>
          <w:szCs w:val="16"/>
          <w:lang w:eastAsia="zh-CN"/>
        </w:rPr>
      </w:pPr>
      <w:r>
        <w:rPr>
          <w:szCs w:val="16"/>
        </w:rPr>
        <w:tab/>
        <w:t>};</w:t>
      </w:r>
    </w:p>
    <w:p w14:paraId="4E1FABDA" w14:textId="77777777" w:rsidR="00B44682" w:rsidRDefault="00B44682">
      <w:pPr>
        <w:pStyle w:val="PL"/>
        <w:rPr>
          <w:szCs w:val="16"/>
          <w:lang w:eastAsia="zh-CN"/>
        </w:rPr>
      </w:pPr>
    </w:p>
    <w:p w14:paraId="30109DAB" w14:textId="77777777" w:rsidR="00B44682" w:rsidRDefault="00B44682">
      <w:pPr>
        <w:pStyle w:val="PL"/>
        <w:rPr>
          <w:lang w:eastAsia="ja-JP"/>
        </w:rPr>
      </w:pPr>
      <w:r>
        <w:rPr>
          <w:szCs w:val="16"/>
        </w:rPr>
        <w:t xml:space="preserve">      </w:t>
      </w:r>
      <w:r>
        <w:rPr>
          <w:lang w:eastAsia="ja-JP"/>
        </w:rPr>
        <w:t>/*</w:t>
      </w:r>
    </w:p>
    <w:p w14:paraId="087D69F0" w14:textId="77777777" w:rsidR="00B44682" w:rsidRDefault="00B44682">
      <w:pPr>
        <w:pStyle w:val="PL"/>
        <w:rPr>
          <w:lang w:eastAsia="ja-JP"/>
        </w:rPr>
      </w:pPr>
      <w:r>
        <w:rPr>
          <w:lang w:eastAsia="ja-JP"/>
        </w:rPr>
        <w:tab/>
        <w:t xml:space="preserve"> * Definitions for MO class </w:t>
      </w:r>
      <w:r>
        <w:rPr>
          <w:rFonts w:hint="eastAsia"/>
          <w:lang w:eastAsia="zh-CN"/>
        </w:rPr>
        <w:t>CommonBS</w:t>
      </w:r>
      <w:r>
        <w:t>Function</w:t>
      </w:r>
    </w:p>
    <w:p w14:paraId="4E55D43C" w14:textId="77777777" w:rsidR="00B44682" w:rsidRDefault="00B44682">
      <w:pPr>
        <w:pStyle w:val="PL"/>
        <w:rPr>
          <w:lang w:eastAsia="ja-JP"/>
        </w:rPr>
      </w:pPr>
      <w:r>
        <w:rPr>
          <w:lang w:eastAsia="ja-JP"/>
        </w:rPr>
        <w:tab/>
        <w:t xml:space="preserve"> */</w:t>
      </w:r>
    </w:p>
    <w:p w14:paraId="4DBBD68A" w14:textId="77777777" w:rsidR="00B44682" w:rsidRDefault="00B44682">
      <w:pPr>
        <w:pStyle w:val="PL"/>
        <w:rPr>
          <w:szCs w:val="16"/>
        </w:rPr>
      </w:pPr>
      <w:r>
        <w:rPr>
          <w:lang w:eastAsia="ja-JP"/>
        </w:rPr>
        <w:tab/>
        <w:t xml:space="preserve">interface </w:t>
      </w:r>
      <w:r>
        <w:rPr>
          <w:rFonts w:hint="eastAsia"/>
          <w:lang w:eastAsia="zh-CN"/>
        </w:rPr>
        <w:t>CommonBS</w:t>
      </w:r>
      <w:r>
        <w:t>Function</w:t>
      </w:r>
      <w:r>
        <w:rPr>
          <w:rFonts w:hint="eastAsia"/>
          <w:lang w:eastAsia="zh-CN"/>
        </w:rPr>
        <w:t xml:space="preserve"> </w:t>
      </w:r>
      <w:r>
        <w:rPr>
          <w:lang w:eastAsia="ja-JP"/>
        </w:rPr>
        <w:t xml:space="preserve">: </w:t>
      </w:r>
      <w:r>
        <w:rPr>
          <w:szCs w:val="16"/>
        </w:rPr>
        <w:t>GenericNetworkResourcesNRMDefs::ManagedFunction</w:t>
      </w:r>
    </w:p>
    <w:p w14:paraId="3A2256AE" w14:textId="77777777" w:rsidR="00B44682" w:rsidRDefault="00B44682">
      <w:pPr>
        <w:pStyle w:val="PL"/>
        <w:rPr>
          <w:szCs w:val="16"/>
        </w:rPr>
      </w:pPr>
      <w:r>
        <w:rPr>
          <w:szCs w:val="16"/>
        </w:rPr>
        <w:tab/>
        <w:t>{</w:t>
      </w:r>
    </w:p>
    <w:p w14:paraId="5264364A" w14:textId="77777777" w:rsidR="00B44682" w:rsidRDefault="00B44682">
      <w:pPr>
        <w:pStyle w:val="PL"/>
        <w:rPr>
          <w:szCs w:val="16"/>
        </w:rPr>
      </w:pPr>
      <w:r>
        <w:rPr>
          <w:szCs w:val="16"/>
        </w:rPr>
        <w:tab/>
      </w:r>
      <w:r>
        <w:rPr>
          <w:szCs w:val="16"/>
        </w:rPr>
        <w:tab/>
        <w:t>const string CLASS = "</w:t>
      </w:r>
      <w:r>
        <w:rPr>
          <w:rFonts w:hint="eastAsia"/>
          <w:lang w:eastAsia="zh-CN"/>
        </w:rPr>
        <w:t>CommonBS</w:t>
      </w:r>
      <w:r>
        <w:t>Function</w:t>
      </w:r>
      <w:r>
        <w:rPr>
          <w:szCs w:val="16"/>
        </w:rPr>
        <w:t>";</w:t>
      </w:r>
    </w:p>
    <w:p w14:paraId="69838FFE" w14:textId="77777777" w:rsidR="00B44682" w:rsidRDefault="00B44682">
      <w:pPr>
        <w:pStyle w:val="PL"/>
        <w:rPr>
          <w:szCs w:val="16"/>
        </w:rPr>
      </w:pPr>
      <w:r>
        <w:rPr>
          <w:szCs w:val="16"/>
        </w:rPr>
        <w:tab/>
      </w:r>
      <w:r>
        <w:rPr>
          <w:szCs w:val="16"/>
        </w:rPr>
        <w:tab/>
        <w:t>// Attribute Names</w:t>
      </w:r>
    </w:p>
    <w:p w14:paraId="7737FEAD" w14:textId="77777777" w:rsidR="00B44682" w:rsidRDefault="00B44682">
      <w:pPr>
        <w:pStyle w:val="PL"/>
        <w:rPr>
          <w:szCs w:val="16"/>
        </w:rPr>
      </w:pPr>
      <w:r>
        <w:rPr>
          <w:szCs w:val="16"/>
        </w:rPr>
        <w:tab/>
      </w:r>
      <w:r>
        <w:rPr>
          <w:szCs w:val="16"/>
        </w:rPr>
        <w:tab/>
        <w:t>//</w:t>
      </w:r>
    </w:p>
    <w:p w14:paraId="3A323945" w14:textId="77777777" w:rsidR="00B44682" w:rsidRDefault="00B44682">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33CBE0D0" w14:textId="77777777" w:rsidR="00B44682" w:rsidRDefault="00B44682">
      <w:pPr>
        <w:pStyle w:val="PL"/>
        <w:rPr>
          <w:szCs w:val="16"/>
          <w:lang w:eastAsia="zh-CN"/>
        </w:rPr>
      </w:pPr>
      <w:r>
        <w:rPr>
          <w:szCs w:val="16"/>
        </w:rPr>
        <w:tab/>
      </w:r>
      <w:r>
        <w:rPr>
          <w:szCs w:val="16"/>
        </w:rPr>
        <w:tab/>
        <w:t xml:space="preserve">const string </w:t>
      </w:r>
      <w:r>
        <w:rPr>
          <w:lang w:eastAsia="ja-JP"/>
        </w:rPr>
        <w:t>sharedTechnologies</w:t>
      </w:r>
      <w:r>
        <w:rPr>
          <w:rFonts w:hint="eastAsia"/>
          <w:lang w:eastAsia="ja-JP"/>
        </w:rPr>
        <w:t xml:space="preserve"> </w:t>
      </w:r>
      <w:r>
        <w:rPr>
          <w:lang w:eastAsia="ja-JP"/>
        </w:rPr>
        <w:t>= "sharedTechnologies";</w:t>
      </w:r>
    </w:p>
    <w:p w14:paraId="2F7C4FC0" w14:textId="77777777" w:rsidR="00B44682" w:rsidRDefault="00B44682">
      <w:pPr>
        <w:pStyle w:val="PL"/>
        <w:rPr>
          <w:szCs w:val="16"/>
          <w:lang w:eastAsia="zh-CN"/>
        </w:rPr>
      </w:pPr>
      <w:r>
        <w:rPr>
          <w:szCs w:val="16"/>
        </w:rPr>
        <w:tab/>
        <w:t>};</w:t>
      </w:r>
    </w:p>
    <w:p w14:paraId="4F0C3777" w14:textId="77777777" w:rsidR="00B44682" w:rsidRDefault="00B44682">
      <w:pPr>
        <w:pStyle w:val="PL"/>
        <w:rPr>
          <w:szCs w:val="16"/>
          <w:lang w:eastAsia="zh-CN"/>
        </w:rPr>
      </w:pPr>
    </w:p>
    <w:p w14:paraId="22B8AB58" w14:textId="77777777" w:rsidR="00B44682" w:rsidRDefault="00B44682">
      <w:pPr>
        <w:pStyle w:val="PL"/>
        <w:rPr>
          <w:lang w:eastAsia="ja-JP"/>
        </w:rPr>
      </w:pPr>
      <w:r>
        <w:rPr>
          <w:szCs w:val="16"/>
        </w:rPr>
        <w:t xml:space="preserve">      </w:t>
      </w:r>
      <w:r>
        <w:rPr>
          <w:lang w:eastAsia="ja-JP"/>
        </w:rPr>
        <w:t>/*</w:t>
      </w:r>
    </w:p>
    <w:p w14:paraId="21922404" w14:textId="77777777" w:rsidR="00B44682" w:rsidRDefault="00B44682">
      <w:pPr>
        <w:pStyle w:val="PL"/>
        <w:rPr>
          <w:lang w:eastAsia="ja-JP"/>
        </w:rPr>
      </w:pPr>
      <w:r>
        <w:rPr>
          <w:lang w:eastAsia="ja-JP"/>
        </w:rPr>
        <w:tab/>
        <w:t xml:space="preserve"> * Definitions for MO class </w:t>
      </w:r>
      <w:r>
        <w:rPr>
          <w:rFonts w:hint="eastAsia"/>
          <w:lang w:eastAsia="zh-CN"/>
        </w:rPr>
        <w:t>GSMCellPart</w:t>
      </w:r>
    </w:p>
    <w:p w14:paraId="7E7C6725" w14:textId="77777777" w:rsidR="00B44682" w:rsidRDefault="00B44682">
      <w:pPr>
        <w:pStyle w:val="PL"/>
        <w:rPr>
          <w:lang w:eastAsia="ja-JP"/>
        </w:rPr>
      </w:pPr>
      <w:r>
        <w:rPr>
          <w:lang w:eastAsia="ja-JP"/>
        </w:rPr>
        <w:tab/>
        <w:t xml:space="preserve"> */</w:t>
      </w:r>
    </w:p>
    <w:p w14:paraId="058DF167" w14:textId="77777777" w:rsidR="00B44682" w:rsidRDefault="00B44682">
      <w:pPr>
        <w:pStyle w:val="PL"/>
        <w:rPr>
          <w:szCs w:val="16"/>
        </w:rPr>
      </w:pPr>
      <w:r>
        <w:rPr>
          <w:lang w:eastAsia="ja-JP"/>
        </w:rPr>
        <w:tab/>
        <w:t xml:space="preserve">interface </w:t>
      </w:r>
      <w:r>
        <w:rPr>
          <w:rFonts w:hint="eastAsia"/>
          <w:lang w:eastAsia="zh-CN"/>
        </w:rPr>
        <w:t xml:space="preserve">GSMCellPart </w:t>
      </w:r>
      <w:r>
        <w:rPr>
          <w:lang w:eastAsia="ja-JP"/>
        </w:rPr>
        <w:t xml:space="preserve">: </w:t>
      </w:r>
      <w:r>
        <w:rPr>
          <w:szCs w:val="16"/>
        </w:rPr>
        <w:t>GenericNetworkResourcesNRMDefs::ManagedFunction</w:t>
      </w:r>
    </w:p>
    <w:p w14:paraId="3172B2BE" w14:textId="77777777" w:rsidR="00B44682" w:rsidRDefault="00B44682">
      <w:pPr>
        <w:pStyle w:val="PL"/>
        <w:rPr>
          <w:szCs w:val="16"/>
        </w:rPr>
      </w:pPr>
      <w:r>
        <w:rPr>
          <w:szCs w:val="16"/>
        </w:rPr>
        <w:tab/>
        <w:t>{</w:t>
      </w:r>
    </w:p>
    <w:p w14:paraId="183FF0F4" w14:textId="77777777" w:rsidR="00B44682" w:rsidRDefault="00B44682">
      <w:pPr>
        <w:pStyle w:val="PL"/>
        <w:rPr>
          <w:szCs w:val="16"/>
        </w:rPr>
      </w:pPr>
      <w:r>
        <w:rPr>
          <w:szCs w:val="16"/>
        </w:rPr>
        <w:tab/>
      </w:r>
      <w:r>
        <w:rPr>
          <w:szCs w:val="16"/>
        </w:rPr>
        <w:tab/>
        <w:t>const string CLASS = "</w:t>
      </w:r>
      <w:r>
        <w:rPr>
          <w:rFonts w:hint="eastAsia"/>
          <w:szCs w:val="16"/>
          <w:lang w:eastAsia="zh-CN"/>
        </w:rPr>
        <w:t>GSMCellPart</w:t>
      </w:r>
      <w:r>
        <w:rPr>
          <w:szCs w:val="16"/>
        </w:rPr>
        <w:t>";</w:t>
      </w:r>
    </w:p>
    <w:p w14:paraId="680B7085" w14:textId="77777777" w:rsidR="00B44682" w:rsidRDefault="00B44682">
      <w:pPr>
        <w:pStyle w:val="PL"/>
        <w:rPr>
          <w:szCs w:val="16"/>
        </w:rPr>
      </w:pPr>
      <w:r>
        <w:rPr>
          <w:szCs w:val="16"/>
        </w:rPr>
        <w:tab/>
      </w:r>
      <w:r>
        <w:rPr>
          <w:szCs w:val="16"/>
        </w:rPr>
        <w:tab/>
        <w:t>// Attribute Names</w:t>
      </w:r>
    </w:p>
    <w:p w14:paraId="19E87AC8" w14:textId="77777777" w:rsidR="00B44682" w:rsidRDefault="00B44682">
      <w:pPr>
        <w:pStyle w:val="PL"/>
        <w:rPr>
          <w:szCs w:val="16"/>
        </w:rPr>
      </w:pPr>
      <w:r>
        <w:rPr>
          <w:szCs w:val="16"/>
        </w:rPr>
        <w:tab/>
      </w:r>
      <w:r>
        <w:rPr>
          <w:szCs w:val="16"/>
        </w:rPr>
        <w:tab/>
        <w:t>//</w:t>
      </w:r>
    </w:p>
    <w:p w14:paraId="06BB03AE" w14:textId="77777777" w:rsidR="00B44682" w:rsidRDefault="00B44682">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4F88E674" w14:textId="77777777" w:rsidR="00B44682" w:rsidRDefault="00B44682">
      <w:pPr>
        <w:pStyle w:val="PL"/>
        <w:rPr>
          <w:lang w:eastAsia="zh-CN"/>
        </w:rPr>
      </w:pPr>
      <w:r>
        <w:rPr>
          <w:szCs w:val="16"/>
        </w:rPr>
        <w:tab/>
      </w:r>
      <w:r>
        <w:rPr>
          <w:szCs w:val="16"/>
        </w:rPr>
        <w:tab/>
        <w:t xml:space="preserve">const string </w:t>
      </w:r>
      <w:r>
        <w:rPr>
          <w:lang w:eastAsia="ja-JP"/>
        </w:rPr>
        <w:t>aRFCN</w:t>
      </w:r>
      <w:r>
        <w:rPr>
          <w:rFonts w:hint="eastAsia"/>
          <w:lang w:eastAsia="ja-JP"/>
        </w:rPr>
        <w:t xml:space="preserve"> </w:t>
      </w:r>
      <w:r>
        <w:rPr>
          <w:lang w:eastAsia="ja-JP"/>
        </w:rPr>
        <w:t>= "aRFCN";</w:t>
      </w:r>
    </w:p>
    <w:p w14:paraId="51FDCB7A" w14:textId="77777777" w:rsidR="00B44682" w:rsidRDefault="00B44682">
      <w:pPr>
        <w:pStyle w:val="PL"/>
        <w:rPr>
          <w:lang w:eastAsia="zh-CN"/>
        </w:rPr>
      </w:pPr>
      <w:r>
        <w:rPr>
          <w:szCs w:val="16"/>
        </w:rPr>
        <w:tab/>
      </w:r>
      <w:r>
        <w:rPr>
          <w:szCs w:val="16"/>
        </w:rPr>
        <w:tab/>
        <w:t xml:space="preserve">const string </w:t>
      </w:r>
      <w:r>
        <w:rPr>
          <w:lang w:eastAsia="ja-JP"/>
        </w:rPr>
        <w:t>tsc</w:t>
      </w:r>
      <w:r>
        <w:rPr>
          <w:rFonts w:hint="eastAsia"/>
          <w:lang w:eastAsia="ja-JP"/>
        </w:rPr>
        <w:t xml:space="preserve"> </w:t>
      </w:r>
      <w:r>
        <w:rPr>
          <w:lang w:eastAsia="ja-JP"/>
        </w:rPr>
        <w:t>= "tsc";</w:t>
      </w:r>
    </w:p>
    <w:p w14:paraId="1073F146" w14:textId="77777777" w:rsidR="00B44682" w:rsidRDefault="00B44682">
      <w:pPr>
        <w:pStyle w:val="PL"/>
        <w:rPr>
          <w:lang w:eastAsia="zh-CN"/>
        </w:rPr>
      </w:pPr>
      <w:r>
        <w:rPr>
          <w:szCs w:val="16"/>
        </w:rPr>
        <w:tab/>
      </w:r>
      <w:r>
        <w:rPr>
          <w:szCs w:val="16"/>
        </w:rPr>
        <w:tab/>
        <w:t xml:space="preserve">const string </w:t>
      </w:r>
      <w:r>
        <w:rPr>
          <w:lang w:eastAsia="ja-JP"/>
        </w:rPr>
        <w:t>aTA</w:t>
      </w:r>
      <w:r>
        <w:rPr>
          <w:rFonts w:hint="eastAsia"/>
          <w:lang w:eastAsia="ja-JP"/>
        </w:rPr>
        <w:t xml:space="preserve"> </w:t>
      </w:r>
      <w:r>
        <w:rPr>
          <w:lang w:eastAsia="ja-JP"/>
        </w:rPr>
        <w:t>= "aTA";</w:t>
      </w:r>
    </w:p>
    <w:p w14:paraId="4AFBB7C3" w14:textId="77777777" w:rsidR="00B44682" w:rsidRDefault="00B44682">
      <w:pPr>
        <w:pStyle w:val="PL"/>
        <w:rPr>
          <w:lang w:eastAsia="zh-CN"/>
        </w:rPr>
      </w:pPr>
      <w:r>
        <w:rPr>
          <w:szCs w:val="16"/>
        </w:rPr>
        <w:tab/>
      </w:r>
      <w:r>
        <w:rPr>
          <w:szCs w:val="16"/>
        </w:rPr>
        <w:tab/>
        <w:t xml:space="preserve">const string </w:t>
      </w:r>
      <w:r>
        <w:rPr>
          <w:rFonts w:hint="eastAsia"/>
          <w:szCs w:val="16"/>
          <w:lang w:eastAsia="zh-CN"/>
        </w:rPr>
        <w:t>related</w:t>
      </w:r>
      <w:r>
        <w:rPr>
          <w:lang w:eastAsia="ja-JP"/>
        </w:rPr>
        <w:t>SectorEquipment</w:t>
      </w:r>
      <w:r>
        <w:rPr>
          <w:rFonts w:hint="eastAsia"/>
          <w:lang w:eastAsia="ja-JP"/>
        </w:rPr>
        <w:t xml:space="preserve"> </w:t>
      </w:r>
      <w:r>
        <w:rPr>
          <w:lang w:eastAsia="ja-JP"/>
        </w:rPr>
        <w:t>= "</w:t>
      </w:r>
      <w:r>
        <w:rPr>
          <w:rFonts w:hint="eastAsia"/>
          <w:lang w:eastAsia="zh-CN"/>
        </w:rPr>
        <w:t>related</w:t>
      </w:r>
      <w:r>
        <w:rPr>
          <w:lang w:eastAsia="ja-JP"/>
        </w:rPr>
        <w:t>SectorEquipment";</w:t>
      </w:r>
    </w:p>
    <w:p w14:paraId="35C5898F" w14:textId="77777777" w:rsidR="00B44682" w:rsidRDefault="00B44682">
      <w:pPr>
        <w:pStyle w:val="PL"/>
        <w:rPr>
          <w:szCs w:val="16"/>
          <w:lang w:eastAsia="zh-CN"/>
        </w:rPr>
      </w:pPr>
      <w:r>
        <w:rPr>
          <w:szCs w:val="16"/>
        </w:rPr>
        <w:tab/>
        <w:t>};</w:t>
      </w:r>
    </w:p>
    <w:p w14:paraId="763B04FE" w14:textId="77777777" w:rsidR="00B44682" w:rsidRDefault="00B44682">
      <w:pPr>
        <w:pStyle w:val="PL"/>
        <w:rPr>
          <w:szCs w:val="16"/>
          <w:lang w:eastAsia="zh-CN"/>
        </w:rPr>
      </w:pPr>
    </w:p>
    <w:p w14:paraId="513B8081" w14:textId="77777777" w:rsidR="003B40EB" w:rsidRDefault="00B44682" w:rsidP="003B40EB">
      <w:pPr>
        <w:pStyle w:val="PL"/>
        <w:rPr>
          <w:szCs w:val="16"/>
        </w:rPr>
      </w:pPr>
      <w:r>
        <w:rPr>
          <w:szCs w:val="16"/>
        </w:rPr>
        <w:t>}</w:t>
      </w:r>
      <w:r w:rsidR="003B40EB">
        <w:rPr>
          <w:szCs w:val="16"/>
        </w:rPr>
        <w:t>;</w:t>
      </w:r>
    </w:p>
    <w:p w14:paraId="72BDB4FE" w14:textId="77777777" w:rsidR="003B40EB" w:rsidRDefault="003B40EB" w:rsidP="003B40EB">
      <w:pPr>
        <w:pStyle w:val="PL"/>
        <w:rPr>
          <w:szCs w:val="16"/>
        </w:rPr>
      </w:pPr>
    </w:p>
    <w:p w14:paraId="72D57632" w14:textId="77777777" w:rsidR="003B40EB" w:rsidRDefault="003B40EB" w:rsidP="003B40EB">
      <w:pPr>
        <w:pStyle w:val="PL"/>
        <w:rPr>
          <w:rFonts w:cs="Courier New"/>
        </w:rPr>
      </w:pPr>
      <w:r w:rsidRPr="005D4F6E">
        <w:rPr>
          <w:rFonts w:cs="Courier New"/>
          <w:szCs w:val="16"/>
          <w:lang w:eastAsia="zh-CN"/>
        </w:rPr>
        <w:t xml:space="preserve">module </w:t>
      </w:r>
      <w:r w:rsidRPr="005D4F6E">
        <w:rPr>
          <w:rFonts w:cs="Courier New"/>
        </w:rPr>
        <w:t>GenericRanNRMAttributeTypes</w:t>
      </w:r>
    </w:p>
    <w:p w14:paraId="02245B2C" w14:textId="77777777" w:rsidR="003B40EB" w:rsidRDefault="003B40EB" w:rsidP="003B40EB">
      <w:pPr>
        <w:pStyle w:val="PL"/>
        <w:rPr>
          <w:rFonts w:cs="Courier New"/>
        </w:rPr>
      </w:pPr>
      <w:r>
        <w:rPr>
          <w:rFonts w:cs="Courier New"/>
        </w:rPr>
        <w:t>{</w:t>
      </w:r>
    </w:p>
    <w:p w14:paraId="47CA55F7"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r w:rsidRPr="005D4F6E">
        <w:rPr>
          <w:rFonts w:cs="Courier New"/>
        </w:rPr>
        <w:t>eUTRANFqBandsListType</w:t>
      </w:r>
      <w:r w:rsidRPr="005D4F6E">
        <w:rPr>
          <w:rFonts w:cs="Courier New"/>
          <w:lang w:eastAsia="ja-JP"/>
        </w:rPr>
        <w:t>;</w:t>
      </w:r>
    </w:p>
    <w:p w14:paraId="3850BA4D"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r>
        <w:rPr>
          <w:rFonts w:cs="Courier New"/>
        </w:rPr>
        <w:t>nRFqBandsListType</w:t>
      </w:r>
      <w:r>
        <w:rPr>
          <w:rFonts w:cs="Courier New"/>
          <w:lang w:eastAsia="ja-JP"/>
        </w:rPr>
        <w:t>;</w:t>
      </w:r>
    </w:p>
    <w:p w14:paraId="0C07F717"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r w:rsidRPr="005D4F6E">
        <w:rPr>
          <w:rFonts w:cs="Courier New"/>
        </w:rPr>
        <w:t>uTRANFDDFqBandsListType</w:t>
      </w:r>
      <w:r>
        <w:rPr>
          <w:rFonts w:cs="Courier New"/>
        </w:rPr>
        <w:t>;</w:t>
      </w:r>
    </w:p>
    <w:p w14:paraId="289EDC0A"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r>
        <w:rPr>
          <w:rFonts w:cs="Courier New"/>
        </w:rPr>
        <w:t>uTRANT</w:t>
      </w:r>
      <w:r w:rsidRPr="005D4F6E">
        <w:rPr>
          <w:rFonts w:cs="Courier New"/>
        </w:rPr>
        <w:t>DDFqBandsListType</w:t>
      </w:r>
      <w:r>
        <w:rPr>
          <w:rFonts w:cs="Courier New"/>
        </w:rPr>
        <w:t>;</w:t>
      </w:r>
    </w:p>
    <w:p w14:paraId="716C2553" w14:textId="77777777" w:rsidR="003B40EB" w:rsidRDefault="003B40EB" w:rsidP="003B40EB">
      <w:pPr>
        <w:pStyle w:val="PL"/>
        <w:rPr>
          <w:rFonts w:cs="Courier New"/>
        </w:rPr>
      </w:pPr>
      <w:r>
        <w:rPr>
          <w:rFonts w:cs="Courier New"/>
        </w:rPr>
        <w:t>};</w:t>
      </w:r>
    </w:p>
    <w:p w14:paraId="5CE0DC1C" w14:textId="77777777" w:rsidR="00B44682" w:rsidRDefault="00B44682">
      <w:pPr>
        <w:pStyle w:val="PL"/>
        <w:rPr>
          <w:szCs w:val="16"/>
          <w:lang w:eastAsia="zh-CN"/>
        </w:rPr>
      </w:pPr>
    </w:p>
    <w:p w14:paraId="3968FADC" w14:textId="77777777" w:rsidR="00B44682" w:rsidRDefault="00B44682">
      <w:pPr>
        <w:pStyle w:val="PL"/>
        <w:rPr>
          <w:szCs w:val="16"/>
          <w:lang w:eastAsia="zh-CN"/>
        </w:rPr>
      </w:pPr>
      <w:r>
        <w:rPr>
          <w:szCs w:val="16"/>
          <w:lang w:eastAsia="zh-CN"/>
        </w:rPr>
        <w:t>#endif //_GENERICRANNRMDEFS_IDL_</w:t>
      </w:r>
      <w:bookmarkEnd w:id="31"/>
    </w:p>
    <w:p w14:paraId="0B6C97DA" w14:textId="77777777" w:rsidR="00B44682" w:rsidRDefault="00B44682">
      <w:pPr>
        <w:pStyle w:val="PL"/>
        <w:rPr>
          <w:szCs w:val="16"/>
          <w:lang w:eastAsia="zh-CN"/>
        </w:rPr>
      </w:pPr>
    </w:p>
    <w:p w14:paraId="600A3613" w14:textId="77777777" w:rsidR="00B44682" w:rsidRDefault="00B44682">
      <w:pPr>
        <w:pStyle w:val="Heading2"/>
      </w:pPr>
      <w:bookmarkStart w:id="35" w:name="_Toc178152172"/>
      <w:r>
        <w:t>A.3.3</w:t>
      </w:r>
      <w:r>
        <w:tab/>
        <w:t>IDL specification (file name "RepeaterNetworkResourcesNRMDefs.idl")</w:t>
      </w:r>
      <w:bookmarkEnd w:id="35"/>
    </w:p>
    <w:p w14:paraId="02C9535E" w14:textId="77777777" w:rsidR="00B44682" w:rsidRDefault="00B44682">
      <w:pPr>
        <w:pStyle w:val="PL"/>
        <w:rPr>
          <w:rFonts w:cs="Courier New"/>
          <w:szCs w:val="16"/>
          <w:lang w:eastAsia="ko-KR"/>
        </w:rPr>
      </w:pPr>
      <w:r>
        <w:rPr>
          <w:rFonts w:cs="Courier New"/>
          <w:szCs w:val="16"/>
          <w:lang w:eastAsia="ko-KR"/>
        </w:rPr>
        <w:t>//File:RepeaterNetworkResourcesNRMDefs.idl</w:t>
      </w:r>
    </w:p>
    <w:p w14:paraId="008FF62C"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2DE3B23B"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13394D68"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185B5C86" w14:textId="77777777" w:rsidR="00B44682" w:rsidRDefault="00B44682">
      <w:pPr>
        <w:pStyle w:val="PL"/>
        <w:rPr>
          <w:rFonts w:cs="Courier New"/>
          <w:szCs w:val="16"/>
          <w:lang w:eastAsia="ko-KR"/>
        </w:rPr>
      </w:pPr>
      <w:r>
        <w:rPr>
          <w:rFonts w:cs="Courier New"/>
          <w:szCs w:val="16"/>
          <w:lang w:eastAsia="ko-KR"/>
        </w:rPr>
        <w:t>#pragma prefix "3gppsa5.org"</w:t>
      </w:r>
    </w:p>
    <w:p w14:paraId="03F93253" w14:textId="77777777" w:rsidR="00B44682" w:rsidRDefault="00B44682">
      <w:pPr>
        <w:pStyle w:val="PL"/>
        <w:rPr>
          <w:rFonts w:cs="Courier New"/>
          <w:szCs w:val="16"/>
          <w:lang w:eastAsia="ko-KR"/>
        </w:rPr>
      </w:pPr>
      <w:r>
        <w:rPr>
          <w:rFonts w:cs="Courier New"/>
          <w:szCs w:val="16"/>
          <w:lang w:eastAsia="ko-KR"/>
        </w:rPr>
        <w:t>/**</w:t>
      </w:r>
    </w:p>
    <w:p w14:paraId="0A0C4760"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141AE5F6" w14:textId="77777777" w:rsidR="00B44682" w:rsidRDefault="00B44682">
      <w:pPr>
        <w:pStyle w:val="PL"/>
        <w:rPr>
          <w:rFonts w:cs="Courier New"/>
          <w:szCs w:val="16"/>
          <w:lang w:eastAsia="ko-KR"/>
        </w:rPr>
      </w:pPr>
      <w:r>
        <w:rPr>
          <w:rFonts w:cs="Courier New"/>
          <w:szCs w:val="16"/>
          <w:lang w:eastAsia="ko-KR"/>
        </w:rPr>
        <w:t xml:space="preserve"> * the attribute names for each defined MO class.</w:t>
      </w:r>
    </w:p>
    <w:p w14:paraId="66F4D369" w14:textId="77777777" w:rsidR="00B44682" w:rsidRDefault="00B44682">
      <w:pPr>
        <w:pStyle w:val="PL"/>
        <w:rPr>
          <w:rFonts w:cs="Courier New"/>
          <w:szCs w:val="16"/>
          <w:lang w:eastAsia="ko-KR"/>
        </w:rPr>
      </w:pPr>
      <w:r>
        <w:rPr>
          <w:rFonts w:cs="Courier New"/>
          <w:szCs w:val="16"/>
          <w:lang w:eastAsia="ko-KR"/>
        </w:rPr>
        <w:t xml:space="preserve"> */</w:t>
      </w:r>
    </w:p>
    <w:p w14:paraId="595F5ED0" w14:textId="77777777" w:rsidR="00B44682" w:rsidRDefault="00B44682">
      <w:pPr>
        <w:pStyle w:val="PL"/>
        <w:rPr>
          <w:rFonts w:cs="Courier New"/>
          <w:szCs w:val="16"/>
          <w:lang w:eastAsia="ko-KR"/>
        </w:rPr>
      </w:pPr>
      <w:r>
        <w:rPr>
          <w:rFonts w:cs="Courier New"/>
          <w:szCs w:val="16"/>
          <w:lang w:eastAsia="ko-KR"/>
        </w:rPr>
        <w:t>module RepeaterNetworkResourcesNRMDefs</w:t>
      </w:r>
    </w:p>
    <w:p w14:paraId="3AC536DE" w14:textId="77777777" w:rsidR="00B44682" w:rsidRDefault="00B44682">
      <w:pPr>
        <w:pStyle w:val="PL"/>
        <w:rPr>
          <w:rFonts w:cs="Courier New"/>
          <w:szCs w:val="16"/>
          <w:lang w:eastAsia="ko-KR"/>
        </w:rPr>
      </w:pPr>
      <w:r>
        <w:rPr>
          <w:rFonts w:cs="Courier New"/>
          <w:szCs w:val="16"/>
          <w:lang w:eastAsia="ko-KR"/>
        </w:rPr>
        <w:t xml:space="preserve">{ </w:t>
      </w:r>
    </w:p>
    <w:p w14:paraId="3AD6AC4E" w14:textId="77777777" w:rsidR="00B44682" w:rsidRDefault="00B44682">
      <w:pPr>
        <w:pStyle w:val="PL"/>
        <w:rPr>
          <w:rFonts w:cs="Courier New"/>
          <w:szCs w:val="16"/>
          <w:lang w:eastAsia="ko-KR"/>
        </w:rPr>
      </w:pPr>
      <w:r>
        <w:rPr>
          <w:rFonts w:cs="Courier New"/>
          <w:szCs w:val="16"/>
          <w:lang w:eastAsia="ko-KR"/>
        </w:rPr>
        <w:t xml:space="preserve">      /**</w:t>
      </w:r>
    </w:p>
    <w:p w14:paraId="589CF504" w14:textId="77777777" w:rsidR="00B44682" w:rsidRDefault="00B44682">
      <w:pPr>
        <w:pStyle w:val="PL"/>
        <w:rPr>
          <w:rFonts w:cs="Courier New"/>
          <w:szCs w:val="16"/>
          <w:lang w:eastAsia="ko-KR"/>
        </w:rPr>
      </w:pPr>
      <w:r>
        <w:rPr>
          <w:rFonts w:cs="Courier New"/>
          <w:szCs w:val="16"/>
          <w:lang w:eastAsia="ko-KR"/>
        </w:rPr>
        <w:t xml:space="preserve">       *  Definitions for MO class RepeaterFunction </w:t>
      </w:r>
    </w:p>
    <w:p w14:paraId="18707BA3" w14:textId="77777777" w:rsidR="00B44682" w:rsidRDefault="00B44682">
      <w:pPr>
        <w:pStyle w:val="PL"/>
        <w:rPr>
          <w:rFonts w:cs="Courier New"/>
          <w:szCs w:val="16"/>
          <w:lang w:eastAsia="ko-KR"/>
        </w:rPr>
      </w:pPr>
      <w:r>
        <w:rPr>
          <w:rFonts w:cs="Courier New"/>
          <w:szCs w:val="16"/>
          <w:lang w:eastAsia="ko-KR"/>
        </w:rPr>
        <w:t xml:space="preserve">       */ </w:t>
      </w:r>
    </w:p>
    <w:p w14:paraId="2E43E63F" w14:textId="77777777" w:rsidR="00B44682" w:rsidRDefault="00B44682">
      <w:pPr>
        <w:pStyle w:val="PL"/>
        <w:rPr>
          <w:rFonts w:cs="Courier New"/>
          <w:szCs w:val="16"/>
          <w:lang w:eastAsia="ko-KR"/>
        </w:rPr>
      </w:pPr>
      <w:r>
        <w:rPr>
          <w:rFonts w:cs="Courier New"/>
          <w:szCs w:val="16"/>
          <w:lang w:eastAsia="ko-KR"/>
        </w:rPr>
        <w:t xml:space="preserve">      interface RepeaterFunction : GenericNetworkResourcesNRMDefs::ManagedFunction</w:t>
      </w:r>
    </w:p>
    <w:p w14:paraId="7DE4C40B" w14:textId="77777777" w:rsidR="00B44682" w:rsidRDefault="00B44682">
      <w:pPr>
        <w:pStyle w:val="PL"/>
        <w:rPr>
          <w:rFonts w:cs="Courier New"/>
          <w:szCs w:val="16"/>
          <w:lang w:eastAsia="ko-KR"/>
        </w:rPr>
      </w:pPr>
      <w:r>
        <w:rPr>
          <w:rFonts w:cs="Courier New"/>
          <w:szCs w:val="16"/>
          <w:lang w:eastAsia="ko-KR"/>
        </w:rPr>
        <w:lastRenderedPageBreak/>
        <w:t xml:space="preserve">      {</w:t>
      </w:r>
    </w:p>
    <w:p w14:paraId="4C41CCF0" w14:textId="77777777" w:rsidR="00B44682" w:rsidRDefault="00B44682">
      <w:pPr>
        <w:pStyle w:val="PL"/>
        <w:rPr>
          <w:rFonts w:cs="Courier New"/>
          <w:szCs w:val="16"/>
          <w:lang w:eastAsia="ko-KR"/>
        </w:rPr>
      </w:pPr>
      <w:r>
        <w:rPr>
          <w:rFonts w:cs="Courier New"/>
          <w:szCs w:val="16"/>
          <w:lang w:eastAsia="ko-KR"/>
        </w:rPr>
        <w:t xml:space="preserve">          const string CLASS = "RepeaterFunction";</w:t>
      </w:r>
    </w:p>
    <w:p w14:paraId="135FDF3E" w14:textId="77777777" w:rsidR="00B44682" w:rsidRDefault="00B44682">
      <w:pPr>
        <w:pStyle w:val="PL"/>
        <w:rPr>
          <w:rFonts w:cs="Courier New"/>
          <w:szCs w:val="16"/>
          <w:lang w:eastAsia="ko-KR"/>
        </w:rPr>
      </w:pPr>
      <w:r>
        <w:rPr>
          <w:rFonts w:cs="Courier New"/>
          <w:szCs w:val="16"/>
          <w:lang w:eastAsia="ko-KR"/>
        </w:rPr>
        <w:t xml:space="preserve">         // Attribute Names</w:t>
      </w:r>
    </w:p>
    <w:p w14:paraId="60040F02" w14:textId="77777777" w:rsidR="00B44682" w:rsidRDefault="00B44682">
      <w:pPr>
        <w:pStyle w:val="PL"/>
        <w:rPr>
          <w:rFonts w:cs="Courier New"/>
          <w:szCs w:val="16"/>
          <w:lang w:eastAsia="ko-KR"/>
        </w:rPr>
      </w:pPr>
      <w:r>
        <w:rPr>
          <w:rFonts w:cs="Courier New"/>
          <w:szCs w:val="16"/>
          <w:lang w:eastAsia="ko-KR"/>
        </w:rPr>
        <w:t xml:space="preserve">         // </w:t>
      </w:r>
    </w:p>
    <w:p w14:paraId="16C0B67E" w14:textId="77777777" w:rsidR="00B44682" w:rsidRDefault="00B44682">
      <w:pPr>
        <w:pStyle w:val="PL"/>
        <w:rPr>
          <w:rFonts w:cs="Courier New"/>
          <w:szCs w:val="16"/>
          <w:lang w:eastAsia="ko-KR"/>
        </w:rPr>
      </w:pPr>
      <w:r>
        <w:rPr>
          <w:rFonts w:cs="Courier New"/>
          <w:szCs w:val="16"/>
          <w:lang w:eastAsia="ko-KR"/>
        </w:rPr>
        <w:t xml:space="preserve">         const string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 =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
    <w:p w14:paraId="7A25AF6D" w14:textId="77777777" w:rsidR="00B44682" w:rsidRDefault="00B44682">
      <w:pPr>
        <w:pStyle w:val="PL"/>
        <w:rPr>
          <w:rFonts w:cs="Courier New"/>
          <w:szCs w:val="16"/>
          <w:lang w:eastAsia="ko-KR"/>
        </w:rPr>
      </w:pPr>
      <w:r>
        <w:rPr>
          <w:rFonts w:cs="Courier New"/>
          <w:szCs w:val="16"/>
          <w:lang w:eastAsia="ko-KR"/>
        </w:rPr>
        <w:t xml:space="preserve">         const string priority = "priority";</w:t>
      </w:r>
    </w:p>
    <w:p w14:paraId="12C7D685" w14:textId="77777777" w:rsidR="00B44682" w:rsidRDefault="00B44682">
      <w:pPr>
        <w:pStyle w:val="PL"/>
        <w:rPr>
          <w:rFonts w:cs="Courier New"/>
          <w:szCs w:val="16"/>
          <w:lang w:eastAsia="ko-KR"/>
        </w:rPr>
      </w:pPr>
      <w:r>
        <w:rPr>
          <w:rFonts w:cs="Courier New"/>
          <w:szCs w:val="16"/>
          <w:lang w:eastAsia="ko-KR"/>
        </w:rPr>
        <w:t xml:space="preserve">         const string latitude = "latitude";</w:t>
      </w:r>
    </w:p>
    <w:p w14:paraId="177D71C7" w14:textId="77777777" w:rsidR="00B44682" w:rsidRDefault="00B44682">
      <w:pPr>
        <w:pStyle w:val="PL"/>
        <w:rPr>
          <w:rFonts w:cs="Courier New"/>
          <w:szCs w:val="16"/>
          <w:lang w:eastAsia="ko-KR"/>
        </w:rPr>
      </w:pPr>
      <w:r>
        <w:rPr>
          <w:rFonts w:cs="Courier New"/>
          <w:szCs w:val="16"/>
          <w:lang w:eastAsia="ko-KR"/>
        </w:rPr>
        <w:t xml:space="preserve">         const string longitude = "longitude";</w:t>
      </w:r>
    </w:p>
    <w:p w14:paraId="4282A161" w14:textId="77777777" w:rsidR="00B44682" w:rsidRDefault="00B44682">
      <w:pPr>
        <w:pStyle w:val="PL"/>
        <w:rPr>
          <w:rFonts w:cs="Courier New"/>
          <w:szCs w:val="16"/>
          <w:lang w:eastAsia="ko-KR"/>
        </w:rPr>
      </w:pPr>
      <w:r>
        <w:rPr>
          <w:rFonts w:cs="Courier New"/>
          <w:szCs w:val="16"/>
          <w:lang w:eastAsia="ko-KR"/>
        </w:rPr>
        <w:t xml:space="preserve">         const string ctrlConnMode = "ctrlConnMode";</w:t>
      </w:r>
    </w:p>
    <w:p w14:paraId="2875E805" w14:textId="77777777" w:rsidR="00B44682" w:rsidRDefault="00B44682">
      <w:pPr>
        <w:pStyle w:val="PL"/>
        <w:rPr>
          <w:rFonts w:cs="Courier New"/>
          <w:szCs w:val="16"/>
          <w:lang w:eastAsia="ko-KR"/>
        </w:rPr>
      </w:pPr>
      <w:r>
        <w:rPr>
          <w:rFonts w:cs="Courier New"/>
          <w:szCs w:val="16"/>
          <w:lang w:eastAsia="ko-KR"/>
        </w:rPr>
        <w:t xml:space="preserve">         const string environmentInfo = "environmentInfo";</w:t>
      </w:r>
    </w:p>
    <w:p w14:paraId="4E52E33A" w14:textId="77777777" w:rsidR="00B44682" w:rsidRDefault="00B44682">
      <w:pPr>
        <w:pStyle w:val="PL"/>
        <w:rPr>
          <w:rFonts w:cs="Courier New"/>
          <w:szCs w:val="16"/>
          <w:lang w:eastAsia="ko-KR"/>
        </w:rPr>
      </w:pPr>
      <w:r>
        <w:rPr>
          <w:rFonts w:cs="Courier New"/>
          <w:szCs w:val="16"/>
          <w:lang w:eastAsia="ko-KR"/>
        </w:rPr>
        <w:t xml:space="preserve">         const string powerSwitch = "powerSwitch";</w:t>
      </w:r>
    </w:p>
    <w:p w14:paraId="5CE418FC" w14:textId="77777777" w:rsidR="00B44682" w:rsidRDefault="00B44682">
      <w:pPr>
        <w:pStyle w:val="PL"/>
        <w:rPr>
          <w:rFonts w:cs="Courier New"/>
          <w:szCs w:val="16"/>
          <w:lang w:eastAsia="ko-KR"/>
        </w:rPr>
      </w:pPr>
      <w:r>
        <w:rPr>
          <w:rFonts w:cs="Courier New"/>
          <w:szCs w:val="16"/>
          <w:lang w:eastAsia="ko-KR"/>
        </w:rPr>
        <w:t xml:space="preserve">         const string dLAttenuation = "dLAttenuation";</w:t>
      </w:r>
    </w:p>
    <w:p w14:paraId="359F717C" w14:textId="77777777" w:rsidR="00B44682" w:rsidRDefault="00B44682">
      <w:pPr>
        <w:pStyle w:val="PL"/>
        <w:rPr>
          <w:rFonts w:cs="Courier New"/>
          <w:szCs w:val="16"/>
          <w:lang w:eastAsia="ko-KR"/>
        </w:rPr>
      </w:pPr>
      <w:r>
        <w:rPr>
          <w:rFonts w:cs="Courier New"/>
          <w:szCs w:val="16"/>
          <w:lang w:eastAsia="ko-KR"/>
        </w:rPr>
        <w:t xml:space="preserve">         const string uLAttenuation</w:t>
      </w:r>
      <w:r>
        <w:rPr>
          <w:rFonts w:cs="Courier New"/>
          <w:szCs w:val="16"/>
          <w:lang w:eastAsia="zh-CN"/>
        </w:rPr>
        <w:t xml:space="preserve"> </w:t>
      </w:r>
      <w:r>
        <w:rPr>
          <w:rFonts w:cs="Courier New"/>
          <w:szCs w:val="16"/>
          <w:lang w:eastAsia="ko-KR"/>
        </w:rPr>
        <w:t>= "uLAttenuation";</w:t>
      </w:r>
    </w:p>
    <w:p w14:paraId="40D17824" w14:textId="77777777" w:rsidR="00B44682" w:rsidRDefault="00B44682">
      <w:pPr>
        <w:pStyle w:val="PL"/>
        <w:rPr>
          <w:rFonts w:cs="Courier New"/>
          <w:szCs w:val="16"/>
          <w:lang w:eastAsia="ko-KR"/>
        </w:rPr>
      </w:pPr>
      <w:r>
        <w:rPr>
          <w:rFonts w:cs="Courier New"/>
          <w:szCs w:val="16"/>
          <w:lang w:eastAsia="ko-KR"/>
        </w:rPr>
        <w:t xml:space="preserve">         const string firmwareVer</w:t>
      </w:r>
      <w:r w:rsidR="003B40EB">
        <w:rPr>
          <w:rFonts w:cs="Courier New"/>
          <w:szCs w:val="16"/>
          <w:lang w:eastAsia="ko-KR"/>
        </w:rPr>
        <w:t xml:space="preserve"> </w:t>
      </w:r>
      <w:r>
        <w:rPr>
          <w:rFonts w:cs="Courier New"/>
          <w:szCs w:val="16"/>
          <w:lang w:eastAsia="ko-KR"/>
        </w:rPr>
        <w:t>= "firmwareVer";</w:t>
      </w:r>
    </w:p>
    <w:p w14:paraId="3EFACB9A" w14:textId="77777777" w:rsidR="00B44682" w:rsidRDefault="00B44682">
      <w:pPr>
        <w:pStyle w:val="PL"/>
        <w:rPr>
          <w:rFonts w:cs="Courier New"/>
          <w:szCs w:val="16"/>
          <w:lang w:eastAsia="ko-KR"/>
        </w:rPr>
      </w:pPr>
      <w:r>
        <w:rPr>
          <w:rFonts w:cs="Courier New"/>
          <w:szCs w:val="16"/>
          <w:lang w:eastAsia="ko-KR"/>
        </w:rPr>
        <w:t xml:space="preserve">         const string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 =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
    <w:p w14:paraId="3661BA92" w14:textId="77777777" w:rsidR="00B44682" w:rsidRDefault="00B44682">
      <w:pPr>
        <w:pStyle w:val="PL"/>
        <w:rPr>
          <w:rFonts w:cs="Courier New"/>
          <w:szCs w:val="16"/>
          <w:lang w:eastAsia="ko-KR"/>
        </w:rPr>
      </w:pPr>
      <w:r>
        <w:rPr>
          <w:rFonts w:cs="Courier New"/>
          <w:szCs w:val="16"/>
          <w:lang w:eastAsia="ko-KR"/>
        </w:rPr>
        <w:t xml:space="preserve">         const string repeaterFunctionExternalUtranCell</w:t>
      </w:r>
      <w:r>
        <w:rPr>
          <w:rFonts w:cs="Courier New"/>
          <w:szCs w:val="16"/>
          <w:lang w:eastAsia="zh-CN"/>
        </w:rPr>
        <w:t xml:space="preserve"> </w:t>
      </w:r>
      <w:r>
        <w:rPr>
          <w:rFonts w:cs="Courier New"/>
          <w:szCs w:val="16"/>
          <w:lang w:eastAsia="ko-KR"/>
        </w:rPr>
        <w:t>= "repeaterFunctionExternalUtranCell";</w:t>
      </w:r>
    </w:p>
    <w:p w14:paraId="5E3F54E5" w14:textId="77777777" w:rsidR="00B44682" w:rsidRDefault="00B44682">
      <w:pPr>
        <w:pStyle w:val="PL"/>
        <w:rPr>
          <w:rFonts w:cs="Courier New"/>
          <w:szCs w:val="16"/>
          <w:lang w:eastAsia="ko-KR"/>
        </w:rPr>
      </w:pPr>
      <w:r>
        <w:rPr>
          <w:rFonts w:cs="Courier New"/>
          <w:szCs w:val="16"/>
          <w:lang w:eastAsia="ko-KR"/>
        </w:rPr>
        <w:t xml:space="preserve">    };</w:t>
      </w:r>
    </w:p>
    <w:p w14:paraId="3EA8B793" w14:textId="77777777" w:rsidR="00B44682" w:rsidRDefault="00B44682">
      <w:pPr>
        <w:pStyle w:val="PL"/>
        <w:rPr>
          <w:rFonts w:cs="Courier New"/>
          <w:szCs w:val="16"/>
          <w:lang w:eastAsia="ko-KR"/>
        </w:rPr>
      </w:pPr>
      <w:r>
        <w:rPr>
          <w:rFonts w:cs="Courier New"/>
          <w:szCs w:val="16"/>
          <w:lang w:eastAsia="ko-KR"/>
        </w:rPr>
        <w:t xml:space="preserve">   </w:t>
      </w:r>
    </w:p>
    <w:p w14:paraId="699748D5" w14:textId="77777777" w:rsidR="00B44682" w:rsidRDefault="00B44682">
      <w:pPr>
        <w:pStyle w:val="PL"/>
        <w:rPr>
          <w:rFonts w:cs="Courier New"/>
          <w:szCs w:val="16"/>
          <w:lang w:eastAsia="ko-KR"/>
        </w:rPr>
      </w:pPr>
      <w:r>
        <w:rPr>
          <w:rFonts w:cs="Courier New"/>
          <w:szCs w:val="16"/>
          <w:lang w:eastAsia="ko-KR"/>
        </w:rPr>
        <w:tab/>
        <w:t xml:space="preserve">  enum </w:t>
      </w:r>
      <w:r>
        <w:rPr>
          <w:rFonts w:cs="Courier New"/>
          <w:szCs w:val="16"/>
          <w:lang w:eastAsia="zh-CN"/>
        </w:rPr>
        <w:t>c</w:t>
      </w:r>
      <w:r>
        <w:rPr>
          <w:rFonts w:cs="Courier New"/>
          <w:szCs w:val="16"/>
          <w:lang w:eastAsia="ko-KR"/>
        </w:rPr>
        <w:t>trlConnMode</w:t>
      </w:r>
    </w:p>
    <w:p w14:paraId="6BD209B0" w14:textId="77777777" w:rsidR="00B44682" w:rsidRDefault="00B44682">
      <w:pPr>
        <w:pStyle w:val="PL"/>
        <w:rPr>
          <w:rFonts w:cs="Courier New"/>
          <w:szCs w:val="16"/>
          <w:lang w:eastAsia="ko-KR"/>
        </w:rPr>
      </w:pPr>
      <w:r>
        <w:rPr>
          <w:rFonts w:cs="Courier New"/>
          <w:szCs w:val="16"/>
          <w:lang w:eastAsia="ko-KR"/>
        </w:rPr>
        <w:t xml:space="preserve">      {</w:t>
      </w:r>
    </w:p>
    <w:p w14:paraId="73CA9DDE" w14:textId="77777777" w:rsidR="00B44682" w:rsidRDefault="00B44682">
      <w:pPr>
        <w:pStyle w:val="PL"/>
        <w:rPr>
          <w:rFonts w:cs="Courier New"/>
          <w:szCs w:val="16"/>
          <w:lang w:eastAsia="ko-KR"/>
        </w:rPr>
      </w:pPr>
      <w:r>
        <w:rPr>
          <w:rFonts w:cs="Courier New"/>
          <w:szCs w:val="16"/>
          <w:lang w:eastAsia="ko-KR"/>
        </w:rPr>
        <w:t xml:space="preserve">         GSM_SMS, </w:t>
      </w:r>
    </w:p>
    <w:p w14:paraId="3F175472" w14:textId="77777777" w:rsidR="00B44682" w:rsidRDefault="00B44682">
      <w:pPr>
        <w:pStyle w:val="PL"/>
        <w:rPr>
          <w:rFonts w:cs="Courier New"/>
          <w:szCs w:val="16"/>
          <w:lang w:eastAsia="ko-KR"/>
        </w:rPr>
      </w:pPr>
      <w:r>
        <w:rPr>
          <w:rFonts w:cs="Courier New"/>
          <w:szCs w:val="16"/>
          <w:lang w:eastAsia="ko-KR"/>
        </w:rPr>
        <w:t xml:space="preserve">         WCDMA_SMS,</w:t>
      </w:r>
    </w:p>
    <w:p w14:paraId="7D0F6A8F" w14:textId="77777777" w:rsidR="00B44682" w:rsidRDefault="00B44682">
      <w:pPr>
        <w:pStyle w:val="PL"/>
        <w:rPr>
          <w:rFonts w:cs="Courier New"/>
          <w:szCs w:val="16"/>
          <w:lang w:eastAsia="ko-KR"/>
        </w:rPr>
      </w:pPr>
      <w:r>
        <w:rPr>
          <w:rFonts w:cs="Courier New"/>
          <w:szCs w:val="16"/>
          <w:lang w:eastAsia="ko-KR"/>
        </w:rPr>
        <w:t xml:space="preserve">         CIRCLE_SWITCH_DATA_CSD,</w:t>
      </w:r>
    </w:p>
    <w:p w14:paraId="5377E549"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39A40CB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6589AC17" w14:textId="77777777" w:rsidR="00B44682" w:rsidRDefault="00B44682">
      <w:pPr>
        <w:pStyle w:val="PL"/>
        <w:rPr>
          <w:rFonts w:cs="Courier New"/>
          <w:szCs w:val="16"/>
          <w:lang w:eastAsia="ko-KR"/>
        </w:rPr>
      </w:pPr>
      <w:r>
        <w:rPr>
          <w:rFonts w:cs="Courier New"/>
          <w:szCs w:val="16"/>
          <w:lang w:eastAsia="ko-KR"/>
        </w:rPr>
        <w:t xml:space="preserve">      };</w:t>
      </w:r>
    </w:p>
    <w:p w14:paraId="6D9BCABD" w14:textId="77777777" w:rsidR="00B44682" w:rsidRDefault="00B44682">
      <w:pPr>
        <w:pStyle w:val="PL"/>
        <w:rPr>
          <w:rFonts w:cs="Courier New"/>
          <w:szCs w:val="16"/>
          <w:lang w:eastAsia="ko-KR"/>
        </w:rPr>
      </w:pPr>
    </w:p>
    <w:p w14:paraId="0CBDB371"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r>
        <w:rPr>
          <w:rFonts w:cs="Courier New"/>
          <w:szCs w:val="16"/>
          <w:lang w:eastAsia="ko-KR"/>
        </w:rPr>
        <w:t xml:space="preserve">enum </w:t>
      </w:r>
      <w:r>
        <w:rPr>
          <w:rFonts w:cs="Courier New"/>
          <w:szCs w:val="16"/>
          <w:lang w:eastAsia="zh-CN"/>
        </w:rPr>
        <w:t xml:space="preserve">powerSwitch </w:t>
      </w:r>
      <w:r>
        <w:rPr>
          <w:rFonts w:cs="Courier New"/>
          <w:szCs w:val="16"/>
          <w:lang w:eastAsia="ko-KR"/>
        </w:rPr>
        <w:t>{ON,OFF}</w:t>
      </w:r>
      <w:r>
        <w:rPr>
          <w:rFonts w:cs="Courier New"/>
          <w:szCs w:val="16"/>
          <w:lang w:eastAsia="zh-CN"/>
        </w:rPr>
        <w:t>;</w:t>
      </w:r>
    </w:p>
    <w:p w14:paraId="6499B66A" w14:textId="77777777" w:rsidR="00B44682" w:rsidRDefault="00B44682">
      <w:pPr>
        <w:pStyle w:val="PL"/>
        <w:rPr>
          <w:rFonts w:cs="Courier New"/>
          <w:szCs w:val="16"/>
          <w:lang w:eastAsia="zh-CN"/>
        </w:rPr>
      </w:pPr>
      <w:r>
        <w:rPr>
          <w:rFonts w:cs="Courier New"/>
          <w:szCs w:val="16"/>
          <w:lang w:eastAsia="zh-CN"/>
        </w:rPr>
        <w:t xml:space="preserve">   </w:t>
      </w:r>
    </w:p>
    <w:p w14:paraId="77F7DB78" w14:textId="77777777" w:rsidR="00B44682" w:rsidRDefault="00B44682">
      <w:pPr>
        <w:pStyle w:val="PL"/>
        <w:rPr>
          <w:rFonts w:cs="Courier New"/>
          <w:szCs w:val="16"/>
          <w:lang w:eastAsia="zh-CN"/>
        </w:rPr>
      </w:pPr>
      <w:r>
        <w:rPr>
          <w:rFonts w:cs="Courier New"/>
          <w:szCs w:val="16"/>
          <w:lang w:eastAsia="zh-CN"/>
        </w:rPr>
        <w:t xml:space="preserve">     enum repeaterType</w:t>
      </w:r>
    </w:p>
    <w:p w14:paraId="7AAB7810" w14:textId="77777777" w:rsidR="00B44682" w:rsidRDefault="00B44682">
      <w:pPr>
        <w:pStyle w:val="PL"/>
        <w:rPr>
          <w:rFonts w:cs="Courier New"/>
          <w:szCs w:val="16"/>
          <w:lang w:eastAsia="zh-CN"/>
        </w:rPr>
      </w:pPr>
      <w:r>
        <w:rPr>
          <w:rFonts w:cs="Courier New"/>
          <w:szCs w:val="16"/>
          <w:lang w:eastAsia="zh-CN"/>
        </w:rPr>
        <w:t xml:space="preserve">     {</w:t>
      </w:r>
    </w:p>
    <w:p w14:paraId="1F29E631"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25709A54" w14:textId="77777777" w:rsidR="00B44682" w:rsidRDefault="00B44682">
      <w:pPr>
        <w:pStyle w:val="PL"/>
        <w:rPr>
          <w:rFonts w:cs="Courier New"/>
          <w:szCs w:val="16"/>
          <w:lang w:eastAsia="zh-CN"/>
        </w:rPr>
      </w:pPr>
      <w:r>
        <w:rPr>
          <w:rFonts w:cs="Courier New"/>
          <w:szCs w:val="16"/>
          <w:lang w:eastAsia="zh-CN"/>
        </w:rPr>
        <w:t xml:space="preserve">       FREQ_SEL_REPT_FUNCTION,</w:t>
      </w:r>
    </w:p>
    <w:p w14:paraId="6BDD48A7" w14:textId="77777777" w:rsidR="00B44682" w:rsidRDefault="00B44682">
      <w:pPr>
        <w:pStyle w:val="PL"/>
        <w:rPr>
          <w:rFonts w:cs="Courier New"/>
          <w:szCs w:val="16"/>
          <w:lang w:eastAsia="zh-CN"/>
        </w:rPr>
      </w:pPr>
      <w:r>
        <w:rPr>
          <w:rFonts w:cs="Courier New"/>
          <w:szCs w:val="16"/>
          <w:lang w:eastAsia="zh-CN"/>
        </w:rPr>
        <w:t xml:space="preserve">       FIBER_REPT_FUNCTION,</w:t>
      </w:r>
    </w:p>
    <w:p w14:paraId="23391B17" w14:textId="77777777" w:rsidR="00B44682" w:rsidRDefault="00B44682">
      <w:pPr>
        <w:pStyle w:val="PL"/>
        <w:rPr>
          <w:rFonts w:cs="Courier New"/>
          <w:szCs w:val="16"/>
          <w:lang w:eastAsia="zh-CN"/>
        </w:rPr>
      </w:pPr>
      <w:r>
        <w:rPr>
          <w:rFonts w:cs="Courier New"/>
          <w:szCs w:val="16"/>
          <w:lang w:eastAsia="zh-CN"/>
        </w:rPr>
        <w:t xml:space="preserve">       INDOOR_REPT_FUNCTION,</w:t>
      </w:r>
    </w:p>
    <w:p w14:paraId="60D114E6"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501BA9B3" w14:textId="77777777" w:rsidR="00B44682" w:rsidRDefault="00B44682">
      <w:pPr>
        <w:pStyle w:val="PL"/>
        <w:rPr>
          <w:rFonts w:cs="Courier New"/>
          <w:szCs w:val="16"/>
          <w:lang w:eastAsia="zh-CN"/>
        </w:rPr>
      </w:pPr>
      <w:r>
        <w:rPr>
          <w:rFonts w:cs="Courier New"/>
          <w:szCs w:val="16"/>
          <w:lang w:eastAsia="zh-CN"/>
        </w:rPr>
        <w:t xml:space="preserve">     </w:t>
      </w:r>
    </w:p>
    <w:p w14:paraId="504A1251" w14:textId="77777777" w:rsidR="00B44682" w:rsidRDefault="00B44682">
      <w:pPr>
        <w:pStyle w:val="PL"/>
        <w:rPr>
          <w:rFonts w:cs="Courier New"/>
          <w:szCs w:val="16"/>
          <w:lang w:eastAsia="zh-CN"/>
        </w:rPr>
      </w:pPr>
      <w:r>
        <w:rPr>
          <w:rFonts w:cs="Courier New"/>
          <w:szCs w:val="16"/>
          <w:lang w:eastAsia="zh-CN"/>
        </w:rPr>
        <w:t xml:space="preserve">     };</w:t>
      </w:r>
    </w:p>
    <w:p w14:paraId="44AD828B" w14:textId="77777777" w:rsidR="00B44682" w:rsidRDefault="00B44682">
      <w:pPr>
        <w:pStyle w:val="PL"/>
        <w:rPr>
          <w:rFonts w:cs="Courier New"/>
          <w:szCs w:val="16"/>
          <w:lang w:eastAsia="ko-KR"/>
        </w:rPr>
      </w:pPr>
      <w:r>
        <w:rPr>
          <w:rFonts w:cs="Courier New"/>
          <w:szCs w:val="16"/>
          <w:lang w:eastAsia="ko-KR"/>
        </w:rPr>
        <w:t xml:space="preserve"> };</w:t>
      </w:r>
    </w:p>
    <w:p w14:paraId="4F75F586" w14:textId="77777777" w:rsidR="00B44682" w:rsidRDefault="00B44682">
      <w:pPr>
        <w:pStyle w:val="PL"/>
        <w:rPr>
          <w:rFonts w:cs="Courier New"/>
          <w:szCs w:val="16"/>
          <w:lang w:eastAsia="ko-KR"/>
        </w:rPr>
      </w:pPr>
      <w:r>
        <w:rPr>
          <w:lang w:eastAsia="ko-KR"/>
        </w:rPr>
        <w:t>#endif //_REPEATERNETWORKRESOURCESNRMDEFS_IDL_</w:t>
      </w:r>
    </w:p>
    <w:p w14:paraId="7B58E626" w14:textId="77777777" w:rsidR="00B44682" w:rsidRDefault="00B44682">
      <w:pPr>
        <w:pStyle w:val="PL"/>
        <w:rPr>
          <w:szCs w:val="16"/>
          <w:lang w:eastAsia="zh-CN"/>
        </w:rPr>
      </w:pPr>
    </w:p>
    <w:p w14:paraId="1C824328" w14:textId="77777777" w:rsidR="00B44682" w:rsidRDefault="00B44682">
      <w:pPr>
        <w:pStyle w:val="Heading8"/>
        <w:rPr>
          <w:lang w:eastAsia="zh-CN"/>
        </w:rPr>
      </w:pPr>
      <w:r>
        <w:rPr>
          <w:szCs w:val="16"/>
          <w:lang w:eastAsia="zh-CN"/>
        </w:rPr>
        <w:br w:type="page"/>
      </w:r>
      <w:bookmarkStart w:id="36" w:name="_Toc178152173"/>
      <w:r>
        <w:lastRenderedPageBreak/>
        <w:t>Annex B (normative):</w:t>
      </w:r>
      <w:r>
        <w:br/>
        <w:t xml:space="preserve">XML </w:t>
      </w:r>
      <w:r w:rsidR="00AF0BA2">
        <w:t>definitions</w:t>
      </w:r>
      <w:bookmarkEnd w:id="36"/>
    </w:p>
    <w:p w14:paraId="4C57190B" w14:textId="77777777" w:rsidR="00AF0BA2" w:rsidRDefault="00AF0BA2" w:rsidP="00AF0BA2">
      <w:pPr>
        <w:pStyle w:val="Heading1"/>
      </w:pPr>
      <w:bookmarkStart w:id="37" w:name="_Toc178152174"/>
      <w:r>
        <w:t>B.0</w:t>
      </w:r>
      <w:r>
        <w:tab/>
        <w:t>General</w:t>
      </w:r>
      <w:bookmarkEnd w:id="37"/>
    </w:p>
    <w:p w14:paraId="446887B9" w14:textId="77777777" w:rsidR="00C34970" w:rsidRDefault="00B44682" w:rsidP="00C34970">
      <w:pPr>
        <w:rPr>
          <w:lang w:eastAsia="zh-CN"/>
        </w:rPr>
      </w:pPr>
      <w:r>
        <w:t xml:space="preserve">This annex contains the </w:t>
      </w:r>
      <w:bookmarkStart w:id="38" w:name="OLE_LINK2"/>
      <w:bookmarkStart w:id="39" w:name="OLE_LINK3"/>
      <w:r>
        <w:rPr>
          <w:color w:val="000000"/>
        </w:rPr>
        <w:t xml:space="preserve">XML Definitions </w:t>
      </w:r>
      <w:bookmarkEnd w:id="38"/>
      <w:bookmarkEnd w:id="39"/>
      <w:r>
        <w:rPr>
          <w:color w:val="000000"/>
        </w:rPr>
        <w:t xml:space="preserve">for the </w:t>
      </w:r>
      <w:r>
        <w:t xml:space="preserve">Generic </w:t>
      </w:r>
      <w:r>
        <w:rPr>
          <w:color w:val="000000"/>
        </w:rPr>
        <w:t>RAN NRM IRP as it applies to</w:t>
      </w:r>
      <w:r>
        <w:t xml:space="preserve"> Itf-N, in accordance with Generic RAN NRM IRP IS definitions [4].</w:t>
      </w:r>
      <w:r w:rsidR="00C34970" w:rsidRPr="00C34970">
        <w:rPr>
          <w:rFonts w:hint="eastAsia"/>
          <w:lang w:eastAsia="zh-CN"/>
        </w:rPr>
        <w:t xml:space="preserve"> </w:t>
      </w:r>
    </w:p>
    <w:p w14:paraId="792B9E0B" w14:textId="77777777" w:rsidR="00B44682" w:rsidRDefault="00C34970" w:rsidP="00C34970">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195B0409" w14:textId="77777777" w:rsidR="00B44682" w:rsidRDefault="00B44682">
      <w:pPr>
        <w:pStyle w:val="Heading1"/>
      </w:pPr>
      <w:bookmarkStart w:id="40" w:name="_Toc178152175"/>
      <w:r>
        <w:rPr>
          <w:rFonts w:hint="eastAsia"/>
          <w:lang w:eastAsia="zh-CN"/>
        </w:rPr>
        <w:t>B</w:t>
      </w:r>
      <w:r>
        <w:t>.1</w:t>
      </w:r>
      <w:r>
        <w:tab/>
        <w:t>Architectural features</w:t>
      </w:r>
      <w:bookmarkEnd w:id="40"/>
    </w:p>
    <w:p w14:paraId="53B68072" w14:textId="77777777" w:rsidR="00AF0BA2" w:rsidRDefault="00AF0BA2" w:rsidP="00AF0BA2">
      <w:pPr>
        <w:pStyle w:val="Heading2"/>
      </w:pPr>
      <w:bookmarkStart w:id="41" w:name="_Toc178152176"/>
      <w:r>
        <w:t>B.1.0</w:t>
      </w:r>
      <w:r>
        <w:tab/>
        <w:t>General</w:t>
      </w:r>
      <w:bookmarkEnd w:id="41"/>
    </w:p>
    <w:p w14:paraId="1B6A7194" w14:textId="77777777" w:rsidR="00B44682" w:rsidRDefault="00B44682">
      <w:pPr>
        <w:rPr>
          <w:lang w:eastAsia="zh-CN"/>
        </w:rPr>
      </w:pPr>
      <w:r>
        <w:t>The overall architectural feature of Generic RAN Network Resources IRP is specified in 3GPP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5D93FE46" w14:textId="77777777" w:rsidR="00B44682" w:rsidRDefault="00B44682">
      <w:r>
        <w:t xml:space="preserve">The XML definitions of this document specify the schema for a configuration content. </w:t>
      </w:r>
    </w:p>
    <w:p w14:paraId="118EB686" w14:textId="77777777" w:rsidR="00B44682" w:rsidRDefault="00B44682">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2AFCE628" w14:textId="77777777" w:rsidR="00B44682" w:rsidRDefault="00B44682">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43165E34" w14:textId="77777777" w:rsidR="00B44682" w:rsidRDefault="00B44682">
      <w:pPr>
        <w:pStyle w:val="Heading2"/>
      </w:pPr>
      <w:bookmarkStart w:id="42" w:name="_Toc178152177"/>
      <w:r>
        <w:rPr>
          <w:rFonts w:hint="eastAsia"/>
          <w:lang w:eastAsia="zh-CN"/>
        </w:rPr>
        <w:t>B</w:t>
      </w:r>
      <w:r>
        <w:t>.1.1</w:t>
      </w:r>
      <w:r>
        <w:tab/>
        <w:t>Syntax for Distinguished Names</w:t>
      </w:r>
      <w:bookmarkEnd w:id="42"/>
    </w:p>
    <w:p w14:paraId="4C28CA48" w14:textId="77777777" w:rsidR="00B44682" w:rsidRDefault="00B44682">
      <w:r>
        <w:t>The syntax of a Distinguished Name is defined in 3GPP TS 32.300 [5].</w:t>
      </w:r>
    </w:p>
    <w:p w14:paraId="53E4FA61" w14:textId="77777777" w:rsidR="00B44682" w:rsidRDefault="00B44682">
      <w:pPr>
        <w:pStyle w:val="Heading1"/>
      </w:pPr>
      <w:bookmarkStart w:id="43" w:name="_Toc178152178"/>
      <w:r>
        <w:t>B.</w:t>
      </w:r>
      <w:r>
        <w:rPr>
          <w:rFonts w:hint="eastAsia"/>
          <w:lang w:eastAsia="zh-CN"/>
        </w:rPr>
        <w:t>2</w:t>
      </w:r>
      <w:r>
        <w:tab/>
        <w:t>Mapping</w:t>
      </w:r>
      <w:bookmarkEnd w:id="43"/>
    </w:p>
    <w:p w14:paraId="12664D5B" w14:textId="77777777" w:rsidR="00B44682" w:rsidRDefault="00B44682">
      <w:pPr>
        <w:pStyle w:val="Heading3"/>
        <w:rPr>
          <w:lang w:eastAsia="zh-CN"/>
        </w:rPr>
      </w:pPr>
      <w:bookmarkStart w:id="44" w:name="_Toc178152179"/>
      <w:r>
        <w:t>B.</w:t>
      </w:r>
      <w:r>
        <w:rPr>
          <w:rFonts w:eastAsia="SimSun" w:hint="eastAsia"/>
          <w:lang w:eastAsia="zh-CN"/>
        </w:rPr>
        <w:t>2</w:t>
      </w:r>
      <w:r>
        <w:t>.1</w:t>
      </w:r>
      <w:r>
        <w:tab/>
        <w:t xml:space="preserve">General </w:t>
      </w:r>
      <w:r>
        <w:rPr>
          <w:rFonts w:hint="eastAsia"/>
          <w:lang w:eastAsia="zh-CN"/>
        </w:rPr>
        <w:t>mapping</w:t>
      </w:r>
      <w:bookmarkEnd w:id="44"/>
    </w:p>
    <w:p w14:paraId="79B26808"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4C4E0227" w14:textId="77777777" w:rsidR="00B44682" w:rsidRDefault="00B44682">
      <w:pPr>
        <w:pStyle w:val="Heading3"/>
      </w:pPr>
      <w:bookmarkStart w:id="45" w:name="_Toc178152180"/>
      <w:r>
        <w:t>B.</w:t>
      </w:r>
      <w:r>
        <w:rPr>
          <w:rFonts w:hint="eastAsia"/>
        </w:rPr>
        <w:t>2.2</w:t>
      </w:r>
      <w:r>
        <w:tab/>
        <w:t>Information Object Class (IOC) mapping</w:t>
      </w:r>
      <w:bookmarkEnd w:id="45"/>
    </w:p>
    <w:p w14:paraId="67B566C3" w14:textId="77777777" w:rsidR="00B44682" w:rsidRDefault="00C34970">
      <w:pPr>
        <w:rPr>
          <w:lang w:eastAsia="zh-CN"/>
        </w:rPr>
      </w:pPr>
      <w:r w:rsidRPr="00B40150">
        <w:t>The mapping is n</w:t>
      </w:r>
      <w:r w:rsidR="00B44682">
        <w:t>ot present in the current version of this specification.</w:t>
      </w:r>
    </w:p>
    <w:p w14:paraId="35342374" w14:textId="77777777" w:rsidR="00B44682" w:rsidRDefault="00B44682">
      <w:pPr>
        <w:pStyle w:val="Heading1"/>
        <w:pageBreakBefore/>
        <w:ind w:left="1138" w:hanging="1138"/>
        <w:rPr>
          <w:lang w:eastAsia="zh-CN"/>
        </w:rPr>
      </w:pPr>
      <w:bookmarkStart w:id="46" w:name="_Toc178152181"/>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46"/>
    </w:p>
    <w:p w14:paraId="2C40E019" w14:textId="77777777" w:rsidR="00B44682" w:rsidRDefault="00B44682">
      <w:pPr>
        <w:pStyle w:val="Heading2"/>
      </w:pPr>
      <w:bookmarkStart w:id="47" w:name="_Toc178152182"/>
      <w:r>
        <w:t>B.</w:t>
      </w:r>
      <w:r>
        <w:rPr>
          <w:lang w:eastAsia="zh-CN"/>
        </w:rPr>
        <w:t>3</w:t>
      </w:r>
      <w:r>
        <w:rPr>
          <w:rFonts w:hint="eastAsia"/>
          <w:lang w:eastAsia="zh-CN"/>
        </w:rPr>
        <w:t>.</w:t>
      </w:r>
      <w:r>
        <w:rPr>
          <w:lang w:eastAsia="zh-CN"/>
        </w:rPr>
        <w:t>1</w:t>
      </w:r>
      <w:r>
        <w:tab/>
        <w:t>XML definition structure</w:t>
      </w:r>
      <w:bookmarkEnd w:id="47"/>
    </w:p>
    <w:p w14:paraId="4FE1F972" w14:textId="77777777" w:rsidR="00B44682" w:rsidRDefault="00B44682">
      <w:r>
        <w:t>The overall description of the file format of configuration data XML files is provided by 3GPP TS 32.616 [7].</w:t>
      </w:r>
    </w:p>
    <w:p w14:paraId="2B2B6681" w14:textId="77777777"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3GPP TS 28.662 [4] (except Repeater object).</w:t>
      </w:r>
    </w:p>
    <w:p w14:paraId="3B081F68" w14:textId="77777777"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3GPP TS 28.662 [4].</w:t>
      </w:r>
    </w:p>
    <w:p w14:paraId="41A9A9A1"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24DD5EF4" w14:textId="77777777" w:rsidR="00B44682" w:rsidRDefault="00B44682">
      <w:r>
        <w:t xml:space="preserve">The definition of those </w:t>
      </w:r>
      <w:r>
        <w:rPr>
          <w:szCs w:val="36"/>
        </w:rPr>
        <w:t>NRM-specific</w:t>
      </w:r>
      <w:r>
        <w:t xml:space="preserve"> XML element types complies with the generic mapping rules defined in 3GPP TS 32.616 [7].</w:t>
      </w:r>
    </w:p>
    <w:p w14:paraId="5B908BD5" w14:textId="77777777" w:rsidR="00B44682" w:rsidRDefault="00B44682">
      <w:pPr>
        <w:pStyle w:val="Heading2"/>
      </w:pPr>
      <w:bookmarkStart w:id="48" w:name="_Toc178152183"/>
      <w:r>
        <w:t>B.</w:t>
      </w:r>
      <w:r>
        <w:rPr>
          <w:lang w:eastAsia="zh-CN"/>
        </w:rPr>
        <w:t>3</w:t>
      </w:r>
      <w:r>
        <w:rPr>
          <w:rFonts w:hint="eastAsia"/>
          <w:lang w:eastAsia="zh-CN"/>
        </w:rPr>
        <w:t>.2</w:t>
      </w:r>
      <w:r>
        <w:tab/>
        <w:t>Graphical Representation</w:t>
      </w:r>
      <w:bookmarkEnd w:id="48"/>
    </w:p>
    <w:p w14:paraId="5351585F" w14:textId="77777777" w:rsidR="00B44682" w:rsidRDefault="00C34970">
      <w:r>
        <w:t>The graphical representation is n</w:t>
      </w:r>
      <w:r w:rsidR="00B44682">
        <w:t>ot present in the current version of this specification.</w:t>
      </w:r>
    </w:p>
    <w:p w14:paraId="72B82739" w14:textId="77777777" w:rsidR="00B44682" w:rsidRDefault="00B44682">
      <w:pPr>
        <w:pStyle w:val="Heading2"/>
        <w:pageBreakBefore/>
        <w:ind w:left="1138" w:hanging="1138"/>
        <w:rPr>
          <w:lang w:val="de-DE"/>
        </w:rPr>
      </w:pPr>
      <w:bookmarkStart w:id="49" w:name="_Toc178152184"/>
      <w:r>
        <w:rPr>
          <w:lang w:val="de-DE"/>
        </w:rPr>
        <w:lastRenderedPageBreak/>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49"/>
    </w:p>
    <w:p w14:paraId="1DC5B96F"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45679763" w14:textId="77777777" w:rsidR="00B44682" w:rsidRDefault="00B44682" w:rsidP="003B40EB">
      <w:pPr>
        <w:pStyle w:val="PL"/>
        <w:rPr>
          <w:rFonts w:eastAsia="MS Mincho"/>
        </w:rPr>
      </w:pPr>
      <w:r>
        <w:rPr>
          <w:rFonts w:eastAsia="MS Mincho"/>
        </w:rPr>
        <w:t>&lt;!--</w:t>
      </w:r>
    </w:p>
    <w:p w14:paraId="3227966B"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33C25E77"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42AEBBAB" w14:textId="77777777" w:rsidR="00B44682" w:rsidRDefault="003B40EB">
      <w:pPr>
        <w:pStyle w:val="PL"/>
        <w:rPr>
          <w:rFonts w:eastAsia="MS Mincho"/>
        </w:rPr>
      </w:pPr>
      <w:r>
        <w:rPr>
          <w:rFonts w:eastAsia="MS Mincho"/>
        </w:rPr>
        <w:t xml:space="preserve">  </w:t>
      </w:r>
      <w:r w:rsidR="00B44682">
        <w:rPr>
          <w:rFonts w:eastAsia="MS Mincho"/>
        </w:rPr>
        <w:t xml:space="preserve">  genericRan</w:t>
      </w:r>
      <w:r w:rsidR="00B44682">
        <w:rPr>
          <w:rFonts w:hint="eastAsia"/>
          <w:lang w:eastAsia="zh-CN"/>
        </w:rPr>
        <w:t>Nrm</w:t>
      </w:r>
      <w:r w:rsidR="00B44682">
        <w:rPr>
          <w:rFonts w:eastAsia="MS Mincho"/>
        </w:rPr>
        <w:t>.xsd</w:t>
      </w:r>
    </w:p>
    <w:p w14:paraId="4462710D" w14:textId="77777777" w:rsidR="00B44682" w:rsidRDefault="00B44682">
      <w:pPr>
        <w:pStyle w:val="PL"/>
        <w:rPr>
          <w:lang w:eastAsia="zh-CN"/>
        </w:rPr>
      </w:pPr>
      <w:r>
        <w:rPr>
          <w:rFonts w:eastAsia="MS Mincho"/>
        </w:rPr>
        <w:t>--&gt;</w:t>
      </w:r>
    </w:p>
    <w:p w14:paraId="0F97E913" w14:textId="77777777" w:rsidR="00B44682" w:rsidRPr="00C02335" w:rsidRDefault="00B44682">
      <w:pPr>
        <w:pStyle w:val="PL"/>
        <w:rPr>
          <w:lang w:eastAsia="zh-CN"/>
        </w:rPr>
      </w:pPr>
      <w:r w:rsidRPr="00C02335">
        <w:rPr>
          <w:rFonts w:eastAsia="MS Mincho"/>
        </w:rPr>
        <w:t>&lt;schema xmlns="http://www.w3.org/2001/XMLSchema" xmlns:xn="http://www.3gpp.org/ftp/specs/archive/28_series/28.623#genericNrm" xmlns:gn="http://www.3gpp.org/ftp/specs/archive/28_series/28.656#geranNrm"</w:t>
      </w:r>
    </w:p>
    <w:p w14:paraId="51D54037" w14:textId="77777777" w:rsidR="00B44682" w:rsidRPr="00C02335" w:rsidRDefault="00B44682">
      <w:pPr>
        <w:pStyle w:val="PL"/>
        <w:rPr>
          <w:lang w:eastAsia="zh-CN"/>
        </w:rPr>
      </w:pPr>
      <w:r w:rsidRPr="00C02335">
        <w:rPr>
          <w:rFonts w:eastAsia="MS Mincho"/>
        </w:rPr>
        <w:t>xmlns:</w:t>
      </w:r>
      <w:r w:rsidRPr="00C02335">
        <w:rPr>
          <w:lang w:eastAsia="zh-CN"/>
        </w:rPr>
        <w:t>gr</w:t>
      </w:r>
      <w:r w:rsidRPr="00C02335">
        <w:rPr>
          <w:rFonts w:eastAsia="MS Mincho"/>
        </w:rPr>
        <w:t>="http://www.3gpp.org/ftp/specs/archive/28_series/28.663#</w:t>
      </w:r>
      <w:r w:rsidRPr="00C02335">
        <w:rPr>
          <w:lang w:eastAsia="zh-CN"/>
        </w:rPr>
        <w:t>genericRan</w:t>
      </w:r>
      <w:r w:rsidRPr="00C02335">
        <w:rPr>
          <w:rFonts w:eastAsia="MS Mincho"/>
        </w:rPr>
        <w:t>Nrm"</w:t>
      </w:r>
    </w:p>
    <w:p w14:paraId="7D0D4E4D"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Nrm" elementFormDefault="qualified"&gt;</w:t>
      </w:r>
    </w:p>
    <w:p w14:paraId="0281D564" w14:textId="77777777" w:rsidR="00B44682" w:rsidRPr="00C02335" w:rsidRDefault="00B44682">
      <w:pPr>
        <w:pStyle w:val="PL"/>
        <w:rPr>
          <w:lang w:eastAsia="zh-CN"/>
        </w:rPr>
      </w:pPr>
    </w:p>
    <w:p w14:paraId="49E402B8" w14:textId="77777777" w:rsidR="00B44682" w:rsidRPr="00C02335" w:rsidRDefault="00B44682">
      <w:pPr>
        <w:pStyle w:val="PL"/>
        <w:tabs>
          <w:tab w:val="clear" w:pos="384"/>
          <w:tab w:val="left" w:pos="160"/>
        </w:tabs>
        <w:rPr>
          <w:lang w:eastAsia="zh-CN"/>
        </w:rPr>
      </w:pPr>
      <w:r w:rsidRPr="00C02335">
        <w:rPr>
          <w:lang w:eastAsia="zh-CN"/>
        </w:rPr>
        <w:tab/>
      </w:r>
      <w:r w:rsidRPr="00C02335">
        <w:rPr>
          <w:rFonts w:eastAsia="MS Mincho"/>
        </w:rPr>
        <w:t>&lt;import namespace="http://www.3gpp.org/ftp/specs/archive/28_series/28.623#genericNrm"/&gt;</w:t>
      </w:r>
    </w:p>
    <w:p w14:paraId="4B4918D3" w14:textId="77777777" w:rsidR="00B44682" w:rsidRPr="00C02335" w:rsidRDefault="00B44682">
      <w:pPr>
        <w:pStyle w:val="PL"/>
        <w:ind w:firstLineChars="100" w:firstLine="160"/>
        <w:rPr>
          <w:rFonts w:eastAsia="MS Mincho"/>
        </w:rPr>
      </w:pPr>
      <w:r w:rsidRPr="00C02335">
        <w:rPr>
          <w:rFonts w:eastAsia="MS Mincho"/>
        </w:rPr>
        <w:t>&lt;import namespace="http://www.3gpp.org/ftp/specs/archive/28_series/28.656#geranNrm"/&gt;</w:t>
      </w:r>
    </w:p>
    <w:p w14:paraId="4E4A282C" w14:textId="77777777" w:rsidR="00B44682" w:rsidRPr="00C02335" w:rsidRDefault="00B44682">
      <w:pPr>
        <w:pStyle w:val="PL"/>
        <w:rPr>
          <w:lang w:eastAsia="zh-CN"/>
        </w:rPr>
      </w:pPr>
    </w:p>
    <w:p w14:paraId="0DF411CE" w14:textId="77777777" w:rsidR="00B44682" w:rsidRPr="00C02335" w:rsidRDefault="00B44682">
      <w:pPr>
        <w:pStyle w:val="PL"/>
        <w:ind w:firstLineChars="100" w:firstLine="160"/>
        <w:rPr>
          <w:lang w:eastAsia="zh-CN"/>
        </w:rPr>
      </w:pPr>
      <w:r w:rsidRPr="00C02335">
        <w:rPr>
          <w:rFonts w:eastAsia="MS Mincho" w:cs="Courier New"/>
          <w:szCs w:val="16"/>
        </w:rPr>
        <w:t xml:space="preserve">&lt;!--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675BBBF0"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&lt;simpleType name="angleValue"&gt;</w:t>
      </w:r>
    </w:p>
    <w:p w14:paraId="4545D78E"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236B359C" w14:textId="77777777" w:rsidR="00B44682" w:rsidRDefault="00B44682">
      <w:pPr>
        <w:pStyle w:val="PL"/>
        <w:rPr>
          <w:rFonts w:eastAsia="MS Mincho" w:cs="Courier New"/>
          <w:szCs w:val="16"/>
        </w:rPr>
      </w:pPr>
      <w:r>
        <w:rPr>
          <w:rFonts w:eastAsia="MS Mincho" w:cs="Courier New"/>
          <w:szCs w:val="16"/>
        </w:rPr>
        <w:t xml:space="preserve">      &lt;minInclusive value="0"/&gt;</w:t>
      </w:r>
    </w:p>
    <w:p w14:paraId="62F45F09" w14:textId="77777777" w:rsidR="00B44682" w:rsidRDefault="00B44682">
      <w:pPr>
        <w:pStyle w:val="PL"/>
        <w:rPr>
          <w:rFonts w:eastAsia="MS Mincho" w:cs="Courier New"/>
          <w:szCs w:val="16"/>
        </w:rPr>
      </w:pPr>
      <w:r>
        <w:rPr>
          <w:rFonts w:eastAsia="MS Mincho" w:cs="Courier New"/>
          <w:szCs w:val="16"/>
        </w:rPr>
        <w:t xml:space="preserve">      &lt;maxInclusive value="3600"/&gt;</w:t>
      </w:r>
    </w:p>
    <w:p w14:paraId="53EED368" w14:textId="77777777" w:rsidR="00B44682" w:rsidRDefault="00B44682">
      <w:pPr>
        <w:pStyle w:val="PL"/>
        <w:rPr>
          <w:rFonts w:eastAsia="MS Mincho" w:cs="Courier New"/>
          <w:szCs w:val="16"/>
        </w:rPr>
      </w:pPr>
      <w:r>
        <w:rPr>
          <w:rFonts w:eastAsia="MS Mincho" w:cs="Courier New"/>
          <w:szCs w:val="16"/>
        </w:rPr>
        <w:t xml:space="preserve">    &lt;/restriction&gt;</w:t>
      </w:r>
    </w:p>
    <w:p w14:paraId="0C310F48" w14:textId="77777777" w:rsidR="00B44682" w:rsidRDefault="00B44682">
      <w:pPr>
        <w:pStyle w:val="PL"/>
        <w:rPr>
          <w:rFonts w:eastAsia="MS Mincho" w:cs="Courier New"/>
          <w:szCs w:val="16"/>
        </w:rPr>
      </w:pPr>
      <w:r>
        <w:rPr>
          <w:rFonts w:eastAsia="MS Mincho" w:cs="Courier New"/>
          <w:szCs w:val="16"/>
        </w:rPr>
        <w:t xml:space="preserve">  &lt;/simpleType&gt;</w:t>
      </w:r>
    </w:p>
    <w:p w14:paraId="5123F01B" w14:textId="77777777" w:rsidR="00B44682" w:rsidRDefault="00B44682">
      <w:pPr>
        <w:pStyle w:val="PL"/>
        <w:rPr>
          <w:rFonts w:eastAsia="MS Mincho" w:cs="Courier New"/>
          <w:szCs w:val="16"/>
        </w:rPr>
      </w:pPr>
    </w:p>
    <w:p w14:paraId="6ABF296D" w14:textId="77777777" w:rsidR="00B44682" w:rsidRDefault="00B44682">
      <w:pPr>
        <w:pStyle w:val="PL"/>
        <w:rPr>
          <w:rFonts w:eastAsia="MS Mincho" w:cs="Courier New"/>
          <w:szCs w:val="16"/>
        </w:rPr>
      </w:pPr>
      <w:r>
        <w:rPr>
          <w:rFonts w:eastAsia="MS Mincho" w:cs="Courier New"/>
          <w:szCs w:val="16"/>
        </w:rPr>
        <w:t xml:space="preserve">  &lt;simpleType name="retGroupName"&gt;</w:t>
      </w:r>
    </w:p>
    <w:p w14:paraId="42A530D6" w14:textId="77777777" w:rsidR="00B44682" w:rsidRDefault="00B44682">
      <w:pPr>
        <w:pStyle w:val="PL"/>
        <w:rPr>
          <w:rFonts w:eastAsia="MS Mincho" w:cs="Courier New"/>
          <w:szCs w:val="16"/>
        </w:rPr>
      </w:pPr>
      <w:r>
        <w:rPr>
          <w:rFonts w:eastAsia="MS Mincho" w:cs="Courier New"/>
          <w:szCs w:val="16"/>
        </w:rPr>
        <w:t xml:space="preserve">    &lt;restriction base="string"&gt;</w:t>
      </w:r>
    </w:p>
    <w:p w14:paraId="564F4D58" w14:textId="77777777" w:rsidR="00B44682" w:rsidRDefault="00B44682">
      <w:pPr>
        <w:pStyle w:val="PL"/>
        <w:rPr>
          <w:rFonts w:eastAsia="MS Mincho" w:cs="Courier New"/>
          <w:szCs w:val="16"/>
        </w:rPr>
      </w:pPr>
      <w:r>
        <w:rPr>
          <w:rFonts w:eastAsia="MS Mincho" w:cs="Courier New"/>
          <w:szCs w:val="16"/>
        </w:rPr>
        <w:t xml:space="preserve">      &lt;maxLength value="80"/&gt;</w:t>
      </w:r>
    </w:p>
    <w:p w14:paraId="3B570D60" w14:textId="77777777" w:rsidR="00B44682" w:rsidRDefault="00B44682">
      <w:pPr>
        <w:pStyle w:val="PL"/>
        <w:rPr>
          <w:rFonts w:eastAsia="MS Mincho" w:cs="Courier New"/>
          <w:szCs w:val="16"/>
        </w:rPr>
      </w:pPr>
      <w:r>
        <w:rPr>
          <w:rFonts w:eastAsia="MS Mincho" w:cs="Courier New"/>
          <w:szCs w:val="16"/>
        </w:rPr>
        <w:t xml:space="preserve">    &lt;/restriction&gt;</w:t>
      </w:r>
    </w:p>
    <w:p w14:paraId="15A8DEA4" w14:textId="77777777" w:rsidR="00B44682" w:rsidRDefault="00B44682">
      <w:pPr>
        <w:pStyle w:val="PL"/>
        <w:rPr>
          <w:rFonts w:eastAsia="MS Mincho" w:cs="Courier New"/>
          <w:szCs w:val="16"/>
        </w:rPr>
      </w:pPr>
      <w:r>
        <w:rPr>
          <w:rFonts w:eastAsia="MS Mincho" w:cs="Courier New"/>
          <w:szCs w:val="16"/>
        </w:rPr>
        <w:t xml:space="preserve">  &lt;/simpleType&gt;</w:t>
      </w:r>
    </w:p>
    <w:p w14:paraId="0A71E6FD" w14:textId="77777777" w:rsidR="00B44682" w:rsidRDefault="00B44682">
      <w:pPr>
        <w:pStyle w:val="PL"/>
        <w:rPr>
          <w:rFonts w:eastAsia="MS Mincho" w:cs="Courier New"/>
          <w:szCs w:val="16"/>
          <w:lang w:eastAsia="zh-CN"/>
        </w:rPr>
      </w:pPr>
    </w:p>
    <w:p w14:paraId="4EB72E3C" w14:textId="77777777" w:rsidR="00B44682" w:rsidRDefault="00B44682">
      <w:pPr>
        <w:pStyle w:val="PL"/>
        <w:rPr>
          <w:rFonts w:eastAsia="MS Mincho" w:cs="Courier New"/>
          <w:szCs w:val="16"/>
        </w:rPr>
      </w:pPr>
      <w:r>
        <w:rPr>
          <w:rFonts w:eastAsia="MS Mincho" w:cs="Courier New"/>
          <w:szCs w:val="16"/>
        </w:rPr>
        <w:t xml:space="preserve">  &lt;simpleType name="</w:t>
      </w:r>
      <w:r>
        <w:rPr>
          <w:rFonts w:eastAsia="MS Mincho" w:cs="Courier New"/>
          <w:szCs w:val="16"/>
          <w:lang w:eastAsia="zh-CN"/>
        </w:rPr>
        <w:t>bearing</w:t>
      </w:r>
      <w:r>
        <w:rPr>
          <w:rFonts w:eastAsia="MS Mincho" w:cs="Courier New"/>
          <w:szCs w:val="16"/>
        </w:rPr>
        <w:t>"&gt;</w:t>
      </w:r>
    </w:p>
    <w:p w14:paraId="647581B8"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0AFE6C74" w14:textId="77777777" w:rsidR="00B44682" w:rsidRDefault="00B44682">
      <w:pPr>
        <w:pStyle w:val="PL"/>
        <w:rPr>
          <w:rFonts w:eastAsia="MS Mincho" w:cs="Courier New"/>
          <w:szCs w:val="16"/>
        </w:rPr>
      </w:pPr>
      <w:r>
        <w:rPr>
          <w:rFonts w:eastAsia="MS Mincho" w:cs="Courier New"/>
          <w:szCs w:val="16"/>
        </w:rPr>
        <w:t xml:space="preserve">      &lt;minInclusive value="0"/&gt;</w:t>
      </w:r>
    </w:p>
    <w:p w14:paraId="5D93543D" w14:textId="77777777" w:rsidR="00B44682" w:rsidRDefault="00B44682">
      <w:pPr>
        <w:pStyle w:val="PL"/>
        <w:rPr>
          <w:rFonts w:eastAsia="MS Mincho" w:cs="Courier New"/>
          <w:szCs w:val="16"/>
        </w:rPr>
      </w:pPr>
      <w:r>
        <w:rPr>
          <w:rFonts w:eastAsia="MS Mincho" w:cs="Courier New"/>
          <w:szCs w:val="16"/>
        </w:rPr>
        <w:t xml:space="preserve">      &lt;maxInclusive value="360"/&gt;</w:t>
      </w:r>
    </w:p>
    <w:p w14:paraId="7813878A" w14:textId="77777777" w:rsidR="00B44682" w:rsidRDefault="00B44682">
      <w:pPr>
        <w:pStyle w:val="PL"/>
        <w:rPr>
          <w:rFonts w:eastAsia="MS Mincho" w:cs="Courier New"/>
          <w:szCs w:val="16"/>
        </w:rPr>
      </w:pPr>
      <w:r>
        <w:rPr>
          <w:rFonts w:eastAsia="MS Mincho" w:cs="Courier New"/>
          <w:szCs w:val="16"/>
        </w:rPr>
        <w:t xml:space="preserve">    &lt;/restriction&gt;</w:t>
      </w:r>
    </w:p>
    <w:p w14:paraId="2043C21B" w14:textId="77777777" w:rsidR="00B44682" w:rsidRDefault="00B44682">
      <w:pPr>
        <w:pStyle w:val="PL"/>
        <w:ind w:firstLine="195"/>
        <w:rPr>
          <w:rFonts w:cs="Courier New"/>
          <w:szCs w:val="16"/>
          <w:lang w:eastAsia="zh-CN"/>
        </w:rPr>
      </w:pPr>
      <w:r>
        <w:rPr>
          <w:rFonts w:eastAsia="MS Mincho" w:cs="Courier New"/>
          <w:szCs w:val="16"/>
        </w:rPr>
        <w:t>&lt;/simpleType&gt;</w:t>
      </w:r>
    </w:p>
    <w:p w14:paraId="627A3AC8" w14:textId="77777777" w:rsidR="00B44682" w:rsidRDefault="00B44682">
      <w:pPr>
        <w:pStyle w:val="PL"/>
        <w:ind w:firstLine="195"/>
        <w:rPr>
          <w:rFonts w:cs="Courier New"/>
          <w:szCs w:val="16"/>
          <w:lang w:eastAsia="zh-CN"/>
        </w:rPr>
      </w:pPr>
    </w:p>
    <w:p w14:paraId="062DF49C" w14:textId="77777777" w:rsidR="00B44682" w:rsidRDefault="00B44682">
      <w:pPr>
        <w:pStyle w:val="PL"/>
        <w:ind w:firstLine="195"/>
        <w:rPr>
          <w:rFonts w:eastAsia="MS Mincho" w:cs="Courier New"/>
          <w:szCs w:val="16"/>
        </w:rPr>
      </w:pPr>
      <w:r>
        <w:rPr>
          <w:rFonts w:eastAsia="MS Mincho" w:cs="Courier New"/>
          <w:szCs w:val="16"/>
        </w:rPr>
        <w:t>&lt;simpleType name="tmaFunctionFlag"&gt;</w:t>
      </w:r>
    </w:p>
    <w:p w14:paraId="2C0DB201"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2472A615" w14:textId="77777777" w:rsidR="00B44682" w:rsidRDefault="00B44682">
      <w:pPr>
        <w:pStyle w:val="PL"/>
        <w:rPr>
          <w:rFonts w:eastAsia="MS Mincho" w:cs="Courier New"/>
          <w:szCs w:val="16"/>
        </w:rPr>
      </w:pPr>
      <w:r>
        <w:rPr>
          <w:rFonts w:eastAsia="MS Mincho" w:cs="Courier New"/>
          <w:szCs w:val="16"/>
        </w:rPr>
        <w:t xml:space="preserve">      &lt;minInclusive value="0"/&gt;</w:t>
      </w:r>
    </w:p>
    <w:p w14:paraId="5D5A45AD" w14:textId="77777777" w:rsidR="00B44682" w:rsidRDefault="00B44682">
      <w:pPr>
        <w:pStyle w:val="PL"/>
        <w:rPr>
          <w:rFonts w:eastAsia="MS Mincho" w:cs="Courier New"/>
          <w:szCs w:val="16"/>
        </w:rPr>
      </w:pPr>
      <w:r>
        <w:rPr>
          <w:rFonts w:eastAsia="MS Mincho" w:cs="Courier New"/>
          <w:szCs w:val="16"/>
        </w:rPr>
        <w:t xml:space="preserve">      &lt;maxInclusive value="1"/&gt;</w:t>
      </w:r>
    </w:p>
    <w:p w14:paraId="6B2FD3B7" w14:textId="77777777" w:rsidR="00B44682" w:rsidRDefault="00B44682">
      <w:pPr>
        <w:pStyle w:val="PL"/>
        <w:rPr>
          <w:rFonts w:eastAsia="MS Mincho" w:cs="Courier New"/>
          <w:szCs w:val="16"/>
        </w:rPr>
      </w:pPr>
      <w:r>
        <w:rPr>
          <w:rFonts w:eastAsia="MS Mincho" w:cs="Courier New"/>
          <w:szCs w:val="16"/>
        </w:rPr>
        <w:t xml:space="preserve">    &lt;/restriction&gt;</w:t>
      </w:r>
    </w:p>
    <w:p w14:paraId="24D9F377" w14:textId="77777777" w:rsidR="00B44682" w:rsidRDefault="00B44682">
      <w:pPr>
        <w:pStyle w:val="PL"/>
        <w:rPr>
          <w:rFonts w:eastAsia="MS Mincho" w:cs="Courier New"/>
          <w:szCs w:val="16"/>
        </w:rPr>
      </w:pPr>
      <w:r>
        <w:rPr>
          <w:rFonts w:eastAsia="MS Mincho" w:cs="Courier New"/>
          <w:szCs w:val="16"/>
        </w:rPr>
        <w:t xml:space="preserve">  &lt;/simpleType&gt;</w:t>
      </w:r>
    </w:p>
    <w:p w14:paraId="585DE9EE" w14:textId="77777777" w:rsidR="00B44682" w:rsidRDefault="00B44682">
      <w:pPr>
        <w:pStyle w:val="PL"/>
        <w:rPr>
          <w:rFonts w:eastAsia="MS Mincho" w:cs="Courier New"/>
          <w:szCs w:val="16"/>
        </w:rPr>
      </w:pPr>
    </w:p>
    <w:p w14:paraId="25E4372A" w14:textId="77777777" w:rsidR="00B44682" w:rsidRDefault="00B44682">
      <w:pPr>
        <w:pStyle w:val="PL"/>
        <w:rPr>
          <w:rFonts w:eastAsia="MS Mincho" w:cs="Courier New"/>
          <w:szCs w:val="16"/>
        </w:rPr>
      </w:pPr>
      <w:r>
        <w:rPr>
          <w:rFonts w:eastAsia="MS Mincho" w:cs="Courier New"/>
          <w:szCs w:val="16"/>
        </w:rPr>
        <w:t xml:space="preserve">  &lt;simpleType name="tmaStateFlag"&gt;</w:t>
      </w:r>
    </w:p>
    <w:p w14:paraId="3F2508B8"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0ACC591B" w14:textId="77777777" w:rsidR="00B44682" w:rsidRDefault="00B44682">
      <w:pPr>
        <w:pStyle w:val="PL"/>
        <w:rPr>
          <w:rFonts w:eastAsia="MS Mincho" w:cs="Courier New"/>
          <w:szCs w:val="16"/>
        </w:rPr>
      </w:pPr>
      <w:r>
        <w:rPr>
          <w:rFonts w:eastAsia="MS Mincho" w:cs="Courier New"/>
          <w:szCs w:val="16"/>
        </w:rPr>
        <w:t xml:space="preserve">      &lt;minInclusive value="0"/&gt;</w:t>
      </w:r>
    </w:p>
    <w:p w14:paraId="5C83279D" w14:textId="77777777" w:rsidR="00B44682" w:rsidRDefault="00B44682">
      <w:pPr>
        <w:pStyle w:val="PL"/>
        <w:rPr>
          <w:rFonts w:eastAsia="MS Mincho" w:cs="Courier New"/>
          <w:szCs w:val="16"/>
        </w:rPr>
      </w:pPr>
      <w:r>
        <w:rPr>
          <w:rFonts w:eastAsia="MS Mincho" w:cs="Courier New"/>
          <w:szCs w:val="16"/>
        </w:rPr>
        <w:t xml:space="preserve">      &lt;maxInclusive value="1"/&gt;</w:t>
      </w:r>
    </w:p>
    <w:p w14:paraId="2E93A4D4"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712716FB" w14:textId="77777777" w:rsidR="00B44682" w:rsidRDefault="00B44682">
      <w:pPr>
        <w:pStyle w:val="PL"/>
        <w:rPr>
          <w:rFonts w:eastAsia="MS Mincho" w:cs="Courier New"/>
          <w:szCs w:val="16"/>
        </w:rPr>
      </w:pPr>
      <w:r>
        <w:rPr>
          <w:rFonts w:eastAsia="MS Mincho" w:cs="Courier New"/>
          <w:szCs w:val="16"/>
        </w:rPr>
        <w:t xml:space="preserve">  &lt;/simpleType&gt;</w:t>
      </w:r>
    </w:p>
    <w:p w14:paraId="03A97D58" w14:textId="77777777" w:rsidR="00B44682" w:rsidRDefault="00B44682">
      <w:pPr>
        <w:pStyle w:val="PL"/>
        <w:rPr>
          <w:rFonts w:eastAsia="MS Mincho" w:cs="Courier New"/>
          <w:szCs w:val="16"/>
          <w:lang w:eastAsia="zh-CN"/>
        </w:rPr>
      </w:pPr>
    </w:p>
    <w:p w14:paraId="183A4AA6" w14:textId="77777777" w:rsidR="00B44682" w:rsidRDefault="00B44682">
      <w:pPr>
        <w:pStyle w:val="PL"/>
        <w:rPr>
          <w:rFonts w:eastAsia="MS Mincho" w:cs="Courier New"/>
          <w:szCs w:val="16"/>
          <w:lang w:eastAsia="zh-CN"/>
        </w:rPr>
      </w:pPr>
      <w:r>
        <w:rPr>
          <w:rFonts w:eastAsia="MS Mincho" w:cs="Courier New"/>
          <w:szCs w:val="16"/>
          <w:lang w:eastAsia="zh-CN"/>
        </w:rPr>
        <w:t xml:space="preserve">  &lt;simpleType name="fourOctets"&gt;</w:t>
      </w:r>
    </w:p>
    <w:p w14:paraId="0F4E8631"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 base="hexBinary"&gt;</w:t>
      </w:r>
    </w:p>
    <w:p w14:paraId="527ECF01" w14:textId="77777777" w:rsidR="00B44682" w:rsidRDefault="00B44682">
      <w:pPr>
        <w:pStyle w:val="PL"/>
        <w:rPr>
          <w:rFonts w:eastAsia="MS Mincho" w:cs="Courier New"/>
          <w:szCs w:val="16"/>
          <w:lang w:eastAsia="zh-CN"/>
        </w:rPr>
      </w:pPr>
      <w:r>
        <w:rPr>
          <w:rFonts w:eastAsia="MS Mincho" w:cs="Courier New"/>
          <w:szCs w:val="16"/>
          <w:lang w:eastAsia="zh-CN"/>
        </w:rPr>
        <w:t xml:space="preserve">      &lt;length value="4"/&gt;</w:t>
      </w:r>
    </w:p>
    <w:p w14:paraId="65D844F5"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34DA64EA" w14:textId="77777777" w:rsidR="00B44682" w:rsidRDefault="00B44682">
      <w:pPr>
        <w:pStyle w:val="PL"/>
        <w:ind w:firstLine="195"/>
        <w:rPr>
          <w:rFonts w:cs="Courier New"/>
          <w:szCs w:val="16"/>
          <w:lang w:eastAsia="zh-CN"/>
        </w:rPr>
      </w:pPr>
      <w:r>
        <w:rPr>
          <w:rFonts w:eastAsia="MS Mincho" w:cs="Courier New"/>
          <w:szCs w:val="16"/>
          <w:lang w:eastAsia="zh-CN"/>
        </w:rPr>
        <w:t xml:space="preserve">  &lt;/simpleType&gt;</w:t>
      </w:r>
    </w:p>
    <w:p w14:paraId="395E2CCA" w14:textId="77777777" w:rsidR="00B44682" w:rsidRDefault="00B44682">
      <w:pPr>
        <w:pStyle w:val="PL"/>
        <w:ind w:firstLine="195"/>
        <w:rPr>
          <w:rFonts w:cs="Courier New"/>
          <w:szCs w:val="16"/>
          <w:lang w:eastAsia="zh-CN"/>
        </w:rPr>
      </w:pPr>
    </w:p>
    <w:p w14:paraId="6CE91BAB" w14:textId="77777777" w:rsidR="003B40EB" w:rsidRPr="00B307E0" w:rsidRDefault="003B40EB" w:rsidP="003B40EB">
      <w:pPr>
        <w:pStyle w:val="PL"/>
        <w:rPr>
          <w:rFonts w:eastAsia="MS Mincho"/>
        </w:rPr>
      </w:pPr>
      <w:r>
        <w:rPr>
          <w:rFonts w:eastAsia="MS Mincho"/>
        </w:rPr>
        <w:t xml:space="preserve">  </w:t>
      </w:r>
      <w:r w:rsidRPr="00B307E0">
        <w:rPr>
          <w:rFonts w:eastAsia="MS Mincho"/>
        </w:rPr>
        <w:t>&lt;complexType name="FqBandsList"&gt;</w:t>
      </w:r>
    </w:p>
    <w:p w14:paraId="45D76A9A" w14:textId="77777777" w:rsidR="003B40EB" w:rsidRPr="00AF7B12" w:rsidRDefault="003B40EB" w:rsidP="003B40EB">
      <w:pPr>
        <w:pStyle w:val="PL"/>
        <w:rPr>
          <w:rFonts w:eastAsia="MS Mincho"/>
        </w:rPr>
      </w:pPr>
      <w:r w:rsidRPr="00AF7B12">
        <w:rPr>
          <w:rFonts w:eastAsia="MS Mincho"/>
        </w:rPr>
        <w:t xml:space="preserve">    &lt;sequence&gt;</w:t>
      </w:r>
    </w:p>
    <w:p w14:paraId="74217CF8" w14:textId="77777777" w:rsidR="003B40EB" w:rsidRPr="003F182E" w:rsidRDefault="003B40EB" w:rsidP="003B40EB">
      <w:pPr>
        <w:pStyle w:val="PL"/>
        <w:rPr>
          <w:rFonts w:eastAsia="MS Mincho"/>
        </w:rPr>
      </w:pPr>
      <w:r w:rsidRPr="003F182E">
        <w:rPr>
          <w:rFonts w:eastAsia="MS Mincho"/>
        </w:rPr>
        <w:t xml:space="preserve">      &lt;element name="fqBand" type="string" minOccurs="0" maxOccurs="unbounded"/&gt;</w:t>
      </w:r>
    </w:p>
    <w:p w14:paraId="43C42CEE" w14:textId="77777777" w:rsidR="003B40EB" w:rsidRPr="00DA11B0" w:rsidRDefault="003B40EB" w:rsidP="003B40EB">
      <w:pPr>
        <w:pStyle w:val="PL"/>
        <w:rPr>
          <w:rFonts w:eastAsia="MS Mincho"/>
        </w:rPr>
      </w:pPr>
      <w:r w:rsidRPr="00DA11B0">
        <w:rPr>
          <w:rFonts w:eastAsia="MS Mincho"/>
        </w:rPr>
        <w:t xml:space="preserve">    &lt;/sequence&gt;</w:t>
      </w:r>
    </w:p>
    <w:p w14:paraId="57FC8398" w14:textId="77777777" w:rsidR="003B40EB" w:rsidRDefault="003B40EB" w:rsidP="003B40EB">
      <w:pPr>
        <w:pStyle w:val="PL"/>
        <w:rPr>
          <w:rFonts w:eastAsia="MS Mincho" w:cs="Courier New"/>
          <w:szCs w:val="16"/>
        </w:rPr>
      </w:pPr>
      <w:r w:rsidRPr="00DA11B0">
        <w:rPr>
          <w:rFonts w:eastAsia="MS Mincho"/>
        </w:rPr>
        <w:t xml:space="preserve">  &lt;/complexType&gt;</w:t>
      </w:r>
    </w:p>
    <w:p w14:paraId="0D5155F5" w14:textId="77777777" w:rsidR="003B40EB" w:rsidRDefault="003B40EB" w:rsidP="003B40EB">
      <w:pPr>
        <w:pStyle w:val="PL"/>
        <w:ind w:firstLineChars="100" w:firstLine="160"/>
        <w:rPr>
          <w:rFonts w:eastAsia="MS Mincho" w:cs="Courier New"/>
          <w:szCs w:val="16"/>
        </w:rPr>
      </w:pPr>
    </w:p>
    <w:p w14:paraId="045B5586" w14:textId="77777777" w:rsidR="00B44682" w:rsidRDefault="00B44682">
      <w:pPr>
        <w:pStyle w:val="PL"/>
        <w:ind w:firstLineChars="100" w:firstLine="160"/>
        <w:rPr>
          <w:lang w:eastAsia="zh-CN"/>
        </w:rPr>
      </w:pPr>
      <w:r>
        <w:rPr>
          <w:rFonts w:eastAsia="MS Mincho" w:cs="Courier New"/>
          <w:szCs w:val="16"/>
        </w:rPr>
        <w:t xml:space="preserve">&lt;!--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3EECAE07" w14:textId="77777777" w:rsidR="00B44682" w:rsidRDefault="00B44682">
      <w:pPr>
        <w:pStyle w:val="PL"/>
        <w:ind w:leftChars="80" w:left="320" w:hangingChars="100" w:hanging="160"/>
        <w:rPr>
          <w:rFonts w:eastAsia="MS Mincho"/>
        </w:rPr>
      </w:pPr>
      <w:r>
        <w:rPr>
          <w:rFonts w:eastAsia="MS Mincho"/>
        </w:rPr>
        <w:t>&lt;element name="SectorEquipmentFunction"</w:t>
      </w:r>
      <w:r>
        <w:rPr>
          <w:rFonts w:eastAsia="MS Mincho" w:hint="eastAsia"/>
        </w:rPr>
        <w:t xml:space="preserve"> </w:t>
      </w:r>
      <w:r>
        <w:rPr>
          <w:rFonts w:eastAsia="MS Mincho"/>
        </w:rPr>
        <w:t>substitutionGroup="xn:ManagedElementOptionallyContainedNrmClass"&gt;</w:t>
      </w:r>
    </w:p>
    <w:p w14:paraId="18DD0CCD" w14:textId="77777777" w:rsidR="00B44682" w:rsidRPr="00C02335" w:rsidRDefault="00B44682">
      <w:pPr>
        <w:pStyle w:val="PL"/>
        <w:rPr>
          <w:rFonts w:eastAsia="MS Mincho"/>
        </w:rPr>
      </w:pPr>
      <w:r>
        <w:rPr>
          <w:rFonts w:eastAsia="MS Mincho"/>
        </w:rPr>
        <w:tab/>
      </w:r>
      <w:r>
        <w:rPr>
          <w:rFonts w:eastAsia="MS Mincho"/>
        </w:rPr>
        <w:tab/>
      </w:r>
      <w:r>
        <w:rPr>
          <w:rFonts w:eastAsia="MS Mincho"/>
          <w:lang w:val="fr-FR"/>
        </w:rPr>
        <w:t>&lt;c</w:t>
      </w:r>
      <w:r w:rsidRPr="00C02335">
        <w:rPr>
          <w:rFonts w:eastAsia="MS Mincho"/>
        </w:rPr>
        <w:t>omplexType&gt;</w:t>
      </w:r>
    </w:p>
    <w:p w14:paraId="7340C82C"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t>&lt;complexContent&gt;</w:t>
      </w:r>
    </w:p>
    <w:p w14:paraId="174C2690"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t>&lt;extension base="xn:NrmClass"&gt;</w:t>
      </w:r>
    </w:p>
    <w:p w14:paraId="5F702F6A"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&lt;sequence&gt;</w:t>
      </w:r>
    </w:p>
    <w:p w14:paraId="6DD7CBD3"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0AB34116"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&lt;complexType&gt;</w:t>
      </w:r>
    </w:p>
    <w:p w14:paraId="19D49DF8" w14:textId="77777777" w:rsidR="00B44682" w:rsidRPr="00C02335" w:rsidRDefault="00B44682">
      <w:pPr>
        <w:pStyle w:val="PL"/>
        <w:rPr>
          <w:rFonts w:eastAsia="MS Mincho"/>
        </w:rPr>
      </w:pPr>
      <w:r w:rsidRPr="00C02335">
        <w:rPr>
          <w:rFonts w:eastAsia="MS Mincho"/>
        </w:rPr>
        <w:lastRenderedPageBreak/>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0CBCF6AF" w14:textId="77777777" w:rsidR="00FF29C3" w:rsidRDefault="00B44682" w:rsidP="00FF29C3">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name="userLabel" type="string"/&gt;</w:t>
      </w:r>
    </w:p>
    <w:p w14:paraId="485044E8" w14:textId="77777777" w:rsidR="00B44682" w:rsidRPr="00C02335" w:rsidRDefault="00FF29C3" w:rsidP="00FF29C3">
      <w:pPr>
        <w:pStyle w:val="PL"/>
        <w:rPr>
          <w:rFonts w:eastAsia="MS Mincho"/>
        </w:rPr>
      </w:pPr>
      <w:r>
        <w:rPr>
          <w:rFonts w:hint="eastAsia"/>
          <w:lang w:eastAsia="zh-CN"/>
        </w:rPr>
        <w:t xml:space="preserve">                                    </w:t>
      </w:r>
      <w:bookmarkStart w:id="50" w:name="OLE_LINK18"/>
      <w:bookmarkStart w:id="51" w:name="OLE_LINK19"/>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bookmarkEnd w:id="50"/>
      <w:bookmarkEnd w:id="51"/>
    </w:p>
    <w:p w14:paraId="4A704E00" w14:textId="77777777" w:rsidR="003B40EB" w:rsidRDefault="00B44682" w:rsidP="003B40EB">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name="fqBand" type="short" /&gt;</w:t>
      </w:r>
    </w:p>
    <w:p w14:paraId="516D280C" w14:textId="77777777" w:rsidR="009C5CE8" w:rsidRDefault="003B40EB" w:rsidP="009C5CE8">
      <w:pPr>
        <w:pStyle w:val="PL"/>
        <w:rPr>
          <w:rFonts w:eastAsia="MS Mincho"/>
          <w:lang w:val="en-US"/>
        </w:rPr>
      </w:pP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sidRPr="003B40EB">
        <w:rPr>
          <w:rFonts w:eastAsia="MS Mincho"/>
          <w:lang w:val="en-US"/>
        </w:rPr>
        <w:t>&lt;element name="</w:t>
      </w:r>
      <w:r w:rsidRPr="003B40EB">
        <w:rPr>
          <w:rFonts w:cs="Courier New"/>
          <w:lang w:val="en-US"/>
        </w:rPr>
        <w:t>eUTRANFqBands</w:t>
      </w:r>
      <w:r w:rsidRPr="003B40EB">
        <w:rPr>
          <w:rFonts w:eastAsia="MS Mincho"/>
          <w:lang w:val="en-US"/>
        </w:rPr>
        <w:t>" type="gr:FqBandsList" /&gt;</w:t>
      </w:r>
    </w:p>
    <w:p w14:paraId="63A62A3A" w14:textId="77777777" w:rsidR="003B40EB" w:rsidRPr="003B40EB" w:rsidRDefault="009C5CE8" w:rsidP="003B40EB">
      <w:pPr>
        <w:pStyle w:val="PL"/>
        <w:rPr>
          <w:rFonts w:eastAsia="MS Mincho"/>
          <w:lang w:val="en-US"/>
        </w:rPr>
      </w:pP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fr-FR"/>
        </w:rPr>
        <w:tab/>
      </w:r>
      <w:r>
        <w:rPr>
          <w:rFonts w:eastAsia="MS Mincho"/>
          <w:lang w:val="en-US"/>
        </w:rPr>
        <w:t>&lt;element name="</w:t>
      </w:r>
      <w:r>
        <w:rPr>
          <w:rFonts w:cs="Courier New"/>
          <w:lang w:val="en-US"/>
        </w:rPr>
        <w:t>nRFqBands</w:t>
      </w:r>
      <w:r>
        <w:rPr>
          <w:rFonts w:eastAsia="MS Mincho"/>
          <w:lang w:val="en-US"/>
        </w:rPr>
        <w:t>" type="gr:FqBandsList" /&gt;</w:t>
      </w:r>
    </w:p>
    <w:p w14:paraId="78AED30D" w14:textId="77777777" w:rsidR="003B40EB" w:rsidRPr="003B40EB" w:rsidRDefault="003B40EB" w:rsidP="003B40EB">
      <w:pPr>
        <w:pStyle w:val="PL"/>
        <w:rPr>
          <w:rFonts w:eastAsia="MS Mincho"/>
          <w:lang w:val="en-US"/>
        </w:rPr>
      </w:pP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t>&lt;element name="</w:t>
      </w:r>
      <w:r w:rsidRPr="003B40EB">
        <w:rPr>
          <w:rFonts w:cs="Courier New"/>
          <w:lang w:val="en-US"/>
        </w:rPr>
        <w:t>uTRANFDDFqBands</w:t>
      </w:r>
      <w:r w:rsidRPr="003B40EB">
        <w:rPr>
          <w:rFonts w:eastAsia="MS Mincho"/>
          <w:lang w:val="en-US"/>
        </w:rPr>
        <w:t>" type="gr:FqBandsList" /&gt;</w:t>
      </w:r>
    </w:p>
    <w:p w14:paraId="65E38DB6" w14:textId="77777777" w:rsidR="003B40EB" w:rsidRPr="003B40EB" w:rsidRDefault="003B40EB" w:rsidP="003B40EB">
      <w:pPr>
        <w:pStyle w:val="PL"/>
        <w:rPr>
          <w:rFonts w:eastAsia="MS Mincho"/>
          <w:lang w:val="en-US"/>
        </w:rPr>
      </w:pP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r>
      <w:r w:rsidRPr="003B40EB">
        <w:rPr>
          <w:rFonts w:eastAsia="MS Mincho"/>
          <w:lang w:val="en-US"/>
        </w:rPr>
        <w:tab/>
        <w:t>&lt;element name="</w:t>
      </w:r>
      <w:r w:rsidRPr="003B40EB">
        <w:rPr>
          <w:rFonts w:cs="Courier New"/>
          <w:lang w:val="en-US"/>
        </w:rPr>
        <w:t>uTRANTDDFqBands</w:t>
      </w:r>
      <w:r w:rsidRPr="003B40EB">
        <w:rPr>
          <w:rFonts w:eastAsia="MS Mincho"/>
          <w:lang w:val="en-US"/>
        </w:rPr>
        <w:t>" type="gr:FqBandsList" /&gt;</w:t>
      </w:r>
    </w:p>
    <w:p w14:paraId="65C05FD9" w14:textId="77777777" w:rsidR="00B44682"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name="confOutput</w:t>
      </w:r>
      <w:r>
        <w:rPr>
          <w:rFonts w:eastAsia="MS Mincho"/>
        </w:rPr>
        <w:t xml:space="preserve">Power" type="short" </w:t>
      </w:r>
      <w:r w:rsidR="008133FE">
        <w:rPr>
          <w:rFonts w:eastAsia="MS Mincho"/>
          <w:lang w:val="fr-FR"/>
        </w:rPr>
        <w:t>minOccurs="0"</w:t>
      </w:r>
      <w:r>
        <w:rPr>
          <w:rFonts w:eastAsia="MS Mincho"/>
        </w:rPr>
        <w:t>/&gt;</w:t>
      </w:r>
    </w:p>
    <w:p w14:paraId="2029F4C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name="relatedTmaList" type="xn:dnList" /&gt;</w:t>
      </w:r>
    </w:p>
    <w:p w14:paraId="04A0542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name="relatedAntennaList" type="xn:dnList" /&gt;</w:t>
      </w:r>
    </w:p>
    <w:p w14:paraId="15CA330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name="relatedCellList" type="xn:dnList" /&gt;</w:t>
      </w:r>
    </w:p>
    <w:p w14:paraId="0914E7A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208473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12A0D66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F4D396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10A11AEA" w14:textId="77777777" w:rsidR="00B44682" w:rsidRDefault="00B44682">
      <w:pPr>
        <w:pStyle w:val="PL"/>
        <w:ind w:leftChars="1300" w:left="2600"/>
        <w:rPr>
          <w:lang w:eastAsia="zh-CN"/>
        </w:rPr>
      </w:pPr>
      <w:r>
        <w:rPr>
          <w:rFonts w:eastAsia="MS Mincho"/>
        </w:rPr>
        <w:t>&lt;element ref="</w:t>
      </w:r>
      <w:r>
        <w:rPr>
          <w:rFonts w:hint="eastAsia"/>
          <w:lang w:eastAsia="zh-CN"/>
        </w:rPr>
        <w:t>gr</w:t>
      </w:r>
      <w:r>
        <w:rPr>
          <w:rFonts w:eastAsia="MS Mincho"/>
        </w:rPr>
        <w:t>:SectorEquipmentFunctionOptionallyContainedNrmClass"/&gt;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0F923058" w14:textId="77777777" w:rsidR="00B44682" w:rsidRPr="003F436C" w:rsidRDefault="00B44682">
      <w:pPr>
        <w:pStyle w:val="PL"/>
        <w:ind w:leftChars="1300" w:left="2600"/>
        <w:rPr>
          <w:rFonts w:eastAsia="MS Mincho"/>
          <w:lang w:val="en-US"/>
        </w:rPr>
      </w:pPr>
      <w:r w:rsidRPr="003F436C">
        <w:rPr>
          <w:rFonts w:eastAsia="MS Mincho"/>
          <w:lang w:val="en-US"/>
        </w:rPr>
        <w:t>&lt;element ref="xn:VsDataContainer"/&gt;</w:t>
      </w:r>
    </w:p>
    <w:p w14:paraId="76554F5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41D0F53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85B7B7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389C918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6988715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3271DDE5" w14:textId="77777777" w:rsidR="00B44682" w:rsidRPr="003F436C" w:rsidRDefault="00B44682">
      <w:pPr>
        <w:pStyle w:val="PL"/>
        <w:rPr>
          <w:lang w:val="en-US" w:eastAsia="zh-CN"/>
        </w:rPr>
      </w:pPr>
      <w:r w:rsidRPr="003F436C">
        <w:rPr>
          <w:rFonts w:eastAsia="MS Mincho"/>
          <w:lang w:val="en-US"/>
        </w:rPr>
        <w:tab/>
        <w:t>&lt;/element&gt;</w:t>
      </w:r>
    </w:p>
    <w:p w14:paraId="555A5D40" w14:textId="77777777" w:rsidR="00B44682" w:rsidRPr="003F436C" w:rsidRDefault="00B44682">
      <w:pPr>
        <w:pStyle w:val="PL"/>
        <w:rPr>
          <w:lang w:val="en-US" w:eastAsia="zh-CN"/>
        </w:rPr>
      </w:pPr>
    </w:p>
    <w:p w14:paraId="06B84FE6" w14:textId="77777777" w:rsidR="00B44682" w:rsidRPr="003F436C" w:rsidRDefault="00B44682">
      <w:pPr>
        <w:pStyle w:val="PL"/>
        <w:rPr>
          <w:rFonts w:eastAsia="MS Mincho"/>
          <w:lang w:val="en-US"/>
        </w:rPr>
      </w:pPr>
      <w:r w:rsidRPr="003F436C">
        <w:rPr>
          <w:rFonts w:eastAsia="MS Mincho"/>
          <w:lang w:val="en-US"/>
        </w:rPr>
        <w:tab/>
        <w:t>&lt;element name="AntennaFunction"</w:t>
      </w:r>
      <w:r w:rsidRPr="003F436C">
        <w:rPr>
          <w:rFonts w:hint="eastAsia"/>
          <w:lang w:val="en-US" w:eastAsia="zh-CN"/>
        </w:rPr>
        <w:t xml:space="preserve"> </w:t>
      </w:r>
      <w:r w:rsidRPr="003F436C">
        <w:rPr>
          <w:rFonts w:eastAsia="MS Mincho"/>
          <w:lang w:val="en-US"/>
        </w:rPr>
        <w:t>substitutionGroup="xn:ManagedElementOptionallyContainedNrmClass"&gt;</w:t>
      </w:r>
    </w:p>
    <w:p w14:paraId="67DDD06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4390821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19DC810F"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3B4FCCD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F72AE1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6D8CD170"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4E4B9AE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582EC2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4AA9A81F"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9A389F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name="retTiltValue" type="</w:t>
      </w:r>
      <w:r w:rsidRPr="003F436C">
        <w:rPr>
          <w:rFonts w:hint="eastAsia"/>
          <w:lang w:val="en-US" w:eastAsia="zh-CN"/>
        </w:rPr>
        <w:t>gr</w:t>
      </w:r>
      <w:r w:rsidRPr="003F436C">
        <w:rPr>
          <w:rFonts w:eastAsia="MS Mincho"/>
          <w:lang w:val="en-US"/>
        </w:rPr>
        <w:t>:angleValue" minOccurs="0"/&gt;</w:t>
      </w:r>
    </w:p>
    <w:p w14:paraId="41EFFD3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name="bearing" type="</w:t>
      </w:r>
      <w:r w:rsidRPr="003F436C">
        <w:rPr>
          <w:rFonts w:hint="eastAsia"/>
          <w:lang w:val="en-US" w:eastAsia="zh-CN"/>
        </w:rPr>
        <w:t>gr</w:t>
      </w:r>
      <w:r w:rsidRPr="003F436C">
        <w:rPr>
          <w:rFonts w:eastAsia="MS Mincho"/>
          <w:lang w:val="en-US"/>
        </w:rPr>
        <w:t>:bearing" minOccurs="0"/&gt;</w:t>
      </w:r>
    </w:p>
    <w:p w14:paraId="2ED18A22"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&lt;element name="retGroupName" type="</w:t>
      </w:r>
      <w:r>
        <w:rPr>
          <w:rFonts w:hint="eastAsia"/>
          <w:lang w:eastAsia="zh-CN"/>
        </w:rPr>
        <w:t>gr</w:t>
      </w:r>
      <w:r>
        <w:rPr>
          <w:rFonts w:eastAsia="MS Mincho"/>
        </w:rPr>
        <w:t>:retGroupName" minOccurs="0"/&gt;</w:t>
      </w:r>
    </w:p>
    <w:p w14:paraId="37AD16D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name="height" type="short" minOccurs="0"/&gt;</w:t>
      </w:r>
    </w:p>
    <w:p w14:paraId="065108F3"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name="maxAzimuthValue" type="</w:t>
      </w:r>
      <w:r>
        <w:rPr>
          <w:rFonts w:hint="eastAsia"/>
          <w:lang w:eastAsia="zh-CN"/>
        </w:rPr>
        <w:t>gr</w:t>
      </w:r>
      <w:r>
        <w:rPr>
          <w:rFonts w:eastAsia="MS Mincho"/>
        </w:rPr>
        <w:t>:angleValue" minOccurs="0"/&gt;</w:t>
      </w:r>
    </w:p>
    <w:p w14:paraId="6DD10E8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name="minAzimuthValue" type="</w:t>
      </w:r>
      <w:r>
        <w:rPr>
          <w:rFonts w:hint="eastAsia"/>
          <w:lang w:eastAsia="zh-CN"/>
        </w:rPr>
        <w:t>gr</w:t>
      </w:r>
      <w:r>
        <w:rPr>
          <w:rFonts w:eastAsia="MS Mincho"/>
        </w:rPr>
        <w:t>:angleValue" minOccurs="0"/&gt;</w:t>
      </w:r>
    </w:p>
    <w:p w14:paraId="0826DFA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name="horizBeamwidth" type="</w:t>
      </w:r>
      <w:r>
        <w:rPr>
          <w:rFonts w:hint="eastAsia"/>
          <w:lang w:eastAsia="zh-CN"/>
        </w:rPr>
        <w:t>gr</w:t>
      </w:r>
      <w:r>
        <w:rPr>
          <w:rFonts w:eastAsia="MS Mincho"/>
        </w:rPr>
        <w:t>:angleValue" minOccurs="0"/&gt;</w:t>
      </w:r>
    </w:p>
    <w:p w14:paraId="565EF3B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name="vertBeamwidth" type="</w:t>
      </w:r>
      <w:r>
        <w:rPr>
          <w:rFonts w:hint="eastAsia"/>
          <w:lang w:eastAsia="zh-CN"/>
        </w:rPr>
        <w:t>gr</w:t>
      </w:r>
      <w:r>
        <w:rPr>
          <w:rFonts w:eastAsia="MS Mincho"/>
        </w:rPr>
        <w:t>:angleValue" minOccurs="0"/&gt;</w:t>
      </w:r>
    </w:p>
    <w:p w14:paraId="13B7A7F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name="relatedCellList" type="xn:dnList" /&gt;</w:t>
      </w:r>
    </w:p>
    <w:p w14:paraId="07B3805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C4EE8F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4A4B118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CEC8026"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57FD014D"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:AntennaFunctionOptionallyContainedNrmClass"/&gt;</w:t>
      </w:r>
    </w:p>
    <w:p w14:paraId="2027DC7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34416D8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4D1321D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72061A7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6F32D7AB"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0C88A60C" w14:textId="77777777" w:rsidR="00B44682" w:rsidRDefault="00B44682">
      <w:pPr>
        <w:pStyle w:val="PL"/>
        <w:rPr>
          <w:lang w:eastAsia="zh-CN"/>
        </w:rPr>
      </w:pPr>
      <w:r>
        <w:rPr>
          <w:rFonts w:eastAsia="MS Mincho"/>
        </w:rPr>
        <w:tab/>
      </w:r>
      <w:r>
        <w:rPr>
          <w:rFonts w:eastAsia="MS Mincho"/>
        </w:rPr>
        <w:tab/>
        <w:t>&lt;/complexType&gt;</w:t>
      </w:r>
    </w:p>
    <w:p w14:paraId="7156D5A0" w14:textId="77777777" w:rsidR="00B44682" w:rsidRDefault="00B44682">
      <w:pPr>
        <w:pStyle w:val="PL"/>
        <w:rPr>
          <w:lang w:eastAsia="zh-CN"/>
        </w:rPr>
      </w:pPr>
    </w:p>
    <w:p w14:paraId="2B4E4EF7" w14:textId="77777777" w:rsidR="00B44682" w:rsidRDefault="00B44682">
      <w:pPr>
        <w:pStyle w:val="PL"/>
        <w:rPr>
          <w:rFonts w:eastAsia="MS Mincho"/>
        </w:rPr>
      </w:pPr>
      <w:r>
        <w:rPr>
          <w:rFonts w:eastAsia="MS Mincho"/>
        </w:rPr>
        <w:tab/>
        <w:t>&lt;/element&gt;</w:t>
      </w:r>
    </w:p>
    <w:p w14:paraId="76382CAC" w14:textId="77777777" w:rsidR="00B44682" w:rsidRDefault="00B44682">
      <w:pPr>
        <w:pStyle w:val="PL"/>
        <w:rPr>
          <w:rFonts w:eastAsia="MS Mincho"/>
        </w:rPr>
      </w:pPr>
      <w:r>
        <w:rPr>
          <w:rFonts w:eastAsia="MS Mincho"/>
        </w:rPr>
        <w:tab/>
        <w:t>&lt;element name="TmaFunction"substitutionGroup="xn:ManagedElementOptionallyContainedNrmClass"&gt;</w:t>
      </w:r>
    </w:p>
    <w:p w14:paraId="6416C59B" w14:textId="77777777" w:rsidR="00B44682" w:rsidRPr="003F436C" w:rsidRDefault="00B44682">
      <w:pPr>
        <w:pStyle w:val="PL"/>
        <w:rPr>
          <w:rFonts w:eastAsia="MS Mincho"/>
        </w:rPr>
      </w:pPr>
      <w:r>
        <w:rPr>
          <w:rFonts w:eastAsia="MS Mincho"/>
        </w:rPr>
        <w:tab/>
      </w:r>
      <w:r>
        <w:rPr>
          <w:rFonts w:eastAsia="MS Mincho"/>
        </w:rPr>
        <w:tab/>
      </w:r>
      <w:r w:rsidRPr="003F436C">
        <w:rPr>
          <w:rFonts w:eastAsia="MS Mincho"/>
        </w:rPr>
        <w:t>&lt;complexType&gt;</w:t>
      </w:r>
    </w:p>
    <w:p w14:paraId="58A7C6B7"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t>&lt;complexContent&gt;</w:t>
      </w:r>
    </w:p>
    <w:p w14:paraId="377F3A8A"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t>&lt;extension base="xn:NrmClass"&gt;</w:t>
      </w:r>
    </w:p>
    <w:p w14:paraId="26F594BB"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&lt;sequence&gt;</w:t>
      </w:r>
    </w:p>
    <w:p w14:paraId="3657802F"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&lt;element name="attributes" minOccurs="0"&gt;</w:t>
      </w:r>
    </w:p>
    <w:p w14:paraId="55DD5208" w14:textId="77777777" w:rsidR="00B44682" w:rsidRPr="003F436C" w:rsidRDefault="00B44682">
      <w:pPr>
        <w:pStyle w:val="PL"/>
        <w:rPr>
          <w:rFonts w:eastAsia="MS Mincho"/>
          <w:lang w:val="en-US"/>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lang w:val="en-US"/>
        </w:rPr>
        <w:t>&lt;complexType&gt;</w:t>
      </w:r>
    </w:p>
    <w:p w14:paraId="26A0D746"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&lt;all&gt;</w:t>
      </w:r>
    </w:p>
    <w:p w14:paraId="036F4E28"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60161112"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4999D6C0"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name="tmaSubunitNumber" type="unsignedShort" /&gt;</w:t>
      </w:r>
    </w:p>
    <w:p w14:paraId="2DD05D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name="tmaStateFlag" type="</w:t>
      </w:r>
      <w:r>
        <w:rPr>
          <w:rFonts w:hint="eastAsia"/>
          <w:lang w:eastAsia="zh-CN"/>
        </w:rPr>
        <w:t>gr</w:t>
      </w:r>
      <w:r>
        <w:rPr>
          <w:rFonts w:eastAsia="MS Mincho"/>
        </w:rPr>
        <w:t>:tmaStateFlag" /&gt;</w:t>
      </w:r>
    </w:p>
    <w:p w14:paraId="2D94DC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name="tmaFunctionFlag" type="</w:t>
      </w:r>
      <w:r>
        <w:rPr>
          <w:rFonts w:hint="eastAsia"/>
          <w:lang w:eastAsia="zh-CN"/>
        </w:rPr>
        <w:t>gr</w:t>
      </w:r>
      <w:r>
        <w:rPr>
          <w:rFonts w:eastAsia="MS Mincho"/>
        </w:rPr>
        <w:t>:tmaFunctionFlag" /&gt;</w:t>
      </w:r>
    </w:p>
    <w:p w14:paraId="42CF71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name="tmaMinGain" type="unsignedShort" /&gt;</w:t>
      </w:r>
    </w:p>
    <w:p w14:paraId="2B54768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name="tmaMaxGain" type="unsignedShort" /&gt;</w:t>
      </w:r>
    </w:p>
    <w:p w14:paraId="625443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name="tmaResolution" type="unsignedShort" /&gt;</w:t>
      </w:r>
    </w:p>
    <w:p w14:paraId="55A02F4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name="tmaGainFigure" type="unsignedShort" /&gt;</w:t>
      </w:r>
    </w:p>
    <w:p w14:paraId="7D421B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name="tmaNumberOfSubunits" type="unsignedShort" /&gt;</w:t>
      </w:r>
    </w:p>
    <w:p w14:paraId="6C1B13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name="tmaBaseStationId" type="string" minOccurs="0"/&gt;</w:t>
      </w:r>
    </w:p>
    <w:p w14:paraId="65BB8B7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name="tmaSectorId" type="string" minOccurs="0"/&gt;</w:t>
      </w:r>
    </w:p>
    <w:p w14:paraId="66E290F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name="tmaAntennaBearing" type="unsignedShort" minOccurs="0"/&gt;</w:t>
      </w:r>
    </w:p>
    <w:p w14:paraId="1CE08F8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name="tmaInstalledMechanicalTilt" type="short" minOccurs="0"/&gt;</w:t>
      </w:r>
    </w:p>
    <w:p w14:paraId="6DEE02A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name="tmaSubunitType" type="unsignedShort" minOccurs="0"/&gt;</w:t>
      </w:r>
    </w:p>
    <w:p w14:paraId="5EE9BD9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name="tmaSubunitRxFrequencyBand" type="</w:t>
      </w:r>
      <w:r>
        <w:rPr>
          <w:rFonts w:hint="eastAsia"/>
          <w:lang w:eastAsia="zh-CN"/>
        </w:rPr>
        <w:t>gr</w:t>
      </w:r>
      <w:r>
        <w:rPr>
          <w:rFonts w:eastAsia="MS Mincho"/>
        </w:rPr>
        <w:t>:fourOctets" minOccurs="0"/&gt;</w:t>
      </w:r>
    </w:p>
    <w:p w14:paraId="481BA87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name="tmaSubunitTxFrequencyBand" type="</w:t>
      </w:r>
      <w:r>
        <w:rPr>
          <w:rFonts w:hint="eastAsia"/>
          <w:lang w:eastAsia="zh-CN"/>
        </w:rPr>
        <w:t>gr</w:t>
      </w:r>
      <w:r>
        <w:rPr>
          <w:rFonts w:eastAsia="MS Mincho"/>
        </w:rPr>
        <w:t>:fourOctets" minOccurs="0"/&gt;</w:t>
      </w:r>
    </w:p>
    <w:p w14:paraId="681AD02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name="tmaGainResolution" type="unsignedShort" minOccurs="0"/&gt;</w:t>
      </w:r>
    </w:p>
    <w:p w14:paraId="67B0F3E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name="relatedCellList" type="xn:dnList"/&gt;</w:t>
      </w:r>
    </w:p>
    <w:p w14:paraId="0A89256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A6BD2E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2585D70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1A963654"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0FAEFCC0"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:TmaFunctionOptionallyContainedNrmClass"/&gt;</w:t>
      </w:r>
    </w:p>
    <w:p w14:paraId="4723091F"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ref="xn:VsDataContainer"/&gt;</w:t>
      </w:r>
    </w:p>
    <w:p w14:paraId="2621CD0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79C2FBB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483FF04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57F1A83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6CCFFAD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01D6B2F2" w14:textId="77777777" w:rsidR="00B44682" w:rsidRPr="003F436C" w:rsidRDefault="00B44682">
      <w:pPr>
        <w:pStyle w:val="PL"/>
        <w:rPr>
          <w:lang w:val="en-US" w:eastAsia="zh-CN"/>
        </w:rPr>
      </w:pPr>
      <w:r w:rsidRPr="003F436C">
        <w:rPr>
          <w:rFonts w:eastAsia="MS Mincho"/>
          <w:lang w:val="en-US"/>
        </w:rPr>
        <w:tab/>
        <w:t>&lt;/element&gt;</w:t>
      </w:r>
    </w:p>
    <w:p w14:paraId="249BA13E" w14:textId="77777777" w:rsidR="00B44682" w:rsidRPr="003F436C" w:rsidRDefault="00B44682">
      <w:pPr>
        <w:pStyle w:val="PL"/>
        <w:rPr>
          <w:rFonts w:eastAsia="MS Mincho"/>
          <w:lang w:val="en-US"/>
        </w:rPr>
      </w:pPr>
    </w:p>
    <w:p w14:paraId="01858B44"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r w:rsidRPr="003F436C">
        <w:rPr>
          <w:rFonts w:eastAsia="MS Mincho" w:hint="eastAsia"/>
          <w:lang w:val="en-US"/>
        </w:rPr>
        <w:t>GSMCellPart</w:t>
      </w:r>
      <w:r w:rsidRPr="003F436C">
        <w:rPr>
          <w:rFonts w:eastAsia="MS Mincho"/>
          <w:lang w:val="en-US"/>
        </w:rPr>
        <w:t>"substitutionGroup="</w:t>
      </w:r>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OptionallyContainedNrmClass"&gt;</w:t>
      </w:r>
    </w:p>
    <w:p w14:paraId="7B3C5B9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55935A7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1101A6A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076302F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C75EE0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5339B87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6866AE5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63ACB7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589BA2B7"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5BE1933"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name="aRFCN" type="string"/&gt;</w:t>
      </w:r>
    </w:p>
    <w:p w14:paraId="48D9A7BF" w14:textId="77777777" w:rsidR="00B44682" w:rsidRDefault="00B44682">
      <w:pPr>
        <w:pStyle w:val="PL"/>
        <w:ind w:leftChars="1700" w:left="3400"/>
        <w:rPr>
          <w:lang w:eastAsia="zh-CN"/>
        </w:rPr>
      </w:pPr>
      <w:r>
        <w:rPr>
          <w:rFonts w:eastAsia="MS Mincho"/>
        </w:rPr>
        <w:t>&lt;element name="tsc" type="</w:t>
      </w:r>
      <w:r>
        <w:rPr>
          <w:rFonts w:hint="eastAsia"/>
          <w:lang w:eastAsia="zh-CN"/>
        </w:rPr>
        <w:t>long</w:t>
      </w:r>
      <w:r>
        <w:rPr>
          <w:rFonts w:eastAsia="MS Mincho"/>
        </w:rPr>
        <w:t>"/&gt;</w:t>
      </w:r>
    </w:p>
    <w:p w14:paraId="61052BA4" w14:textId="77777777" w:rsidR="00B44682" w:rsidRDefault="00B44682">
      <w:pPr>
        <w:pStyle w:val="PL"/>
        <w:ind w:leftChars="1700" w:left="3400"/>
        <w:rPr>
          <w:lang w:eastAsia="zh-CN"/>
        </w:rPr>
      </w:pPr>
      <w:r>
        <w:rPr>
          <w:rFonts w:eastAsia="MS Mincho"/>
        </w:rPr>
        <w:t>&lt;element name="aTA" type="short"/&gt;</w:t>
      </w:r>
    </w:p>
    <w:p w14:paraId="1E6829F1" w14:textId="77777777" w:rsidR="00B44682" w:rsidRDefault="00B44682">
      <w:pPr>
        <w:pStyle w:val="PL"/>
        <w:ind w:leftChars="1700" w:left="3400"/>
        <w:rPr>
          <w:lang w:eastAsia="zh-CN"/>
        </w:rPr>
      </w:pPr>
      <w:r>
        <w:rPr>
          <w:rFonts w:eastAsia="MS Mincho"/>
        </w:rPr>
        <w:t>&lt;element name="</w:t>
      </w:r>
      <w:r>
        <w:rPr>
          <w:rFonts w:hint="eastAsia"/>
          <w:lang w:eastAsia="zh-CN"/>
        </w:rPr>
        <w:t>relatedSectorEquipment</w:t>
      </w:r>
      <w:r>
        <w:rPr>
          <w:rFonts w:eastAsia="MS Mincho"/>
        </w:rPr>
        <w:t>" type="</w:t>
      </w:r>
      <w:r>
        <w:rPr>
          <w:rFonts w:hint="eastAsia"/>
          <w:lang w:eastAsia="zh-CN"/>
        </w:rPr>
        <w:t>xn:dn</w:t>
      </w:r>
      <w:r>
        <w:rPr>
          <w:rFonts w:eastAsia="MS Mincho"/>
        </w:rPr>
        <w:t>"/&gt;</w:t>
      </w:r>
    </w:p>
    <w:p w14:paraId="1D1DC39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9E544C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0B8D819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EB0F670"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75EB0133"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eastAsia="MS Mincho" w:hint="eastAsia"/>
        </w:rPr>
        <w:t>gr</w:t>
      </w:r>
      <w:r>
        <w:rPr>
          <w:rFonts w:eastAsia="MS Mincho"/>
        </w:rPr>
        <w:t>:</w:t>
      </w:r>
      <w:r>
        <w:rPr>
          <w:rFonts w:eastAsia="MS Mincho" w:hint="eastAsia"/>
        </w:rPr>
        <w:t>GSMCellPart</w:t>
      </w:r>
      <w:r>
        <w:rPr>
          <w:rFonts w:eastAsia="MS Mincho"/>
        </w:rPr>
        <w:t>OptionallyContainedNrmClass"/&gt;</w:t>
      </w:r>
    </w:p>
    <w:p w14:paraId="5399EB8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52EE5AF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D2467E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18B40A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4DF54058"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54B25E30" w14:textId="77777777" w:rsidR="00B44682" w:rsidRDefault="00B44682">
      <w:pPr>
        <w:pStyle w:val="PL"/>
        <w:rPr>
          <w:rFonts w:eastAsia="MS Mincho"/>
        </w:rPr>
      </w:pPr>
      <w:r>
        <w:rPr>
          <w:rFonts w:eastAsia="MS Mincho"/>
        </w:rPr>
        <w:tab/>
      </w:r>
      <w:r>
        <w:rPr>
          <w:rFonts w:eastAsia="MS Mincho"/>
        </w:rPr>
        <w:tab/>
        <w:t>&lt;/complexType&gt;</w:t>
      </w:r>
    </w:p>
    <w:p w14:paraId="59D438B1" w14:textId="77777777" w:rsidR="00B44682" w:rsidRDefault="00B44682">
      <w:pPr>
        <w:pStyle w:val="PL"/>
        <w:rPr>
          <w:lang w:eastAsia="zh-CN"/>
        </w:rPr>
      </w:pPr>
      <w:r>
        <w:rPr>
          <w:rFonts w:eastAsia="MS Mincho"/>
        </w:rPr>
        <w:tab/>
        <w:t>&lt;/element&gt;</w:t>
      </w:r>
    </w:p>
    <w:p w14:paraId="3D8FD5A9" w14:textId="77777777" w:rsidR="00B44682" w:rsidRDefault="00B44682">
      <w:pPr>
        <w:pStyle w:val="PL"/>
        <w:rPr>
          <w:lang w:eastAsia="zh-CN"/>
        </w:rPr>
      </w:pPr>
    </w:p>
    <w:p w14:paraId="52049BCB" w14:textId="77777777" w:rsidR="00B44682" w:rsidRDefault="00B44682">
      <w:pPr>
        <w:pStyle w:val="PL"/>
        <w:rPr>
          <w:rFonts w:eastAsia="MS Mincho"/>
        </w:rPr>
      </w:pPr>
      <w:r>
        <w:rPr>
          <w:rFonts w:eastAsia="MS Mincho"/>
        </w:rPr>
        <w:tab/>
        <w:t>&lt;element name="CommonBSFunction"</w:t>
      </w:r>
      <w:r>
        <w:rPr>
          <w:rFonts w:hint="eastAsia"/>
          <w:lang w:eastAsia="zh-CN"/>
        </w:rPr>
        <w:t xml:space="preserve"> </w:t>
      </w:r>
      <w:r>
        <w:rPr>
          <w:rFonts w:eastAsia="MS Mincho"/>
        </w:rPr>
        <w:t>substitutionGroup="xn:ManagedElementOptionallyContainedNrmClass"&gt;</w:t>
      </w:r>
    </w:p>
    <w:p w14:paraId="15D9AE10"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&lt;complexType&gt;</w:t>
      </w:r>
    </w:p>
    <w:p w14:paraId="5AF76431"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&lt;complexContent&gt;</w:t>
      </w:r>
    </w:p>
    <w:p w14:paraId="5FCB9779"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&lt;extension base="xn:NrmClass"&gt;</w:t>
      </w:r>
    </w:p>
    <w:p w14:paraId="207ED779"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3D1D009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1CAD881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48499F6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B755191"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6EC6FA05"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272838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name="sharedTechnologies" type="short"/&gt;</w:t>
      </w:r>
    </w:p>
    <w:p w14:paraId="5E2DD49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F41CEA5"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3AA15A5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5B13C9F8"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21380D6E"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:CommonBSFunctionOptionallyContainedNrmClass"/&gt;</w:t>
      </w:r>
    </w:p>
    <w:p w14:paraId="7E6802B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773DD4F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A1FEC83"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55C11CE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6C7EB66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5428DAF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3E64590B" w14:textId="77777777" w:rsidR="00B44682" w:rsidRPr="003F436C" w:rsidRDefault="00B44682">
      <w:pPr>
        <w:pStyle w:val="PL"/>
        <w:rPr>
          <w:lang w:val="en-US" w:eastAsia="zh-CN"/>
        </w:rPr>
      </w:pPr>
      <w:r w:rsidRPr="003F436C">
        <w:rPr>
          <w:rFonts w:eastAsia="MS Mincho"/>
          <w:lang w:val="en-US"/>
        </w:rPr>
        <w:tab/>
        <w:t>&lt;/element&gt;</w:t>
      </w:r>
    </w:p>
    <w:p w14:paraId="2AB8E0C0" w14:textId="77777777" w:rsidR="00B44682" w:rsidRPr="003F436C" w:rsidRDefault="00B44682">
      <w:pPr>
        <w:pStyle w:val="PL"/>
        <w:rPr>
          <w:lang w:val="en-US" w:eastAsia="zh-CN"/>
        </w:rPr>
      </w:pPr>
    </w:p>
    <w:p w14:paraId="1192F2DB" w14:textId="77777777" w:rsidR="00B44682" w:rsidRDefault="00B44682">
      <w:pPr>
        <w:pStyle w:val="PL"/>
        <w:rPr>
          <w:rFonts w:eastAsia="MS Mincho"/>
        </w:rPr>
      </w:pPr>
      <w:r w:rsidRPr="003F436C">
        <w:rPr>
          <w:rFonts w:hint="eastAsia"/>
          <w:lang w:val="en-US" w:eastAsia="zh-CN"/>
        </w:rPr>
        <w:tab/>
      </w:r>
      <w:r>
        <w:rPr>
          <w:rFonts w:eastAsia="MS Mincho"/>
        </w:rPr>
        <w:t>&lt;element name="SectorEquipmentFunctionOptionallyContainedNrmClass" type="xn:NrmClass" abstract="true"/&gt;</w:t>
      </w:r>
    </w:p>
    <w:p w14:paraId="4D7B6B83" w14:textId="77777777" w:rsidR="00B44682" w:rsidRDefault="00B44682">
      <w:pPr>
        <w:pStyle w:val="PL"/>
        <w:rPr>
          <w:rFonts w:eastAsia="MS Mincho"/>
        </w:rPr>
      </w:pPr>
      <w:r>
        <w:rPr>
          <w:rFonts w:hint="eastAsia"/>
          <w:lang w:eastAsia="zh-CN"/>
        </w:rPr>
        <w:tab/>
      </w:r>
      <w:r>
        <w:rPr>
          <w:rFonts w:eastAsia="MS Mincho"/>
        </w:rPr>
        <w:t>&lt;element name="AntennaFunctionOptionallyContainedNrmClass" type="xn:NrmClass" abstract="true"/&gt;</w:t>
      </w:r>
    </w:p>
    <w:p w14:paraId="12D86406" w14:textId="77777777" w:rsidR="00B44682" w:rsidRDefault="00B44682">
      <w:pPr>
        <w:pStyle w:val="PL"/>
        <w:ind w:leftChars="200" w:left="400"/>
        <w:rPr>
          <w:lang w:eastAsia="zh-CN"/>
        </w:rPr>
      </w:pPr>
      <w:r>
        <w:rPr>
          <w:rFonts w:eastAsia="MS Mincho"/>
        </w:rPr>
        <w:t>&lt;element name="TmaFunctionOptionallyContainedNrmClass" type="xn:NrmClass" abstract="true"/&gt;</w:t>
      </w:r>
    </w:p>
    <w:p w14:paraId="1281EF15" w14:textId="77777777" w:rsidR="00B44682" w:rsidRDefault="00B44682">
      <w:pPr>
        <w:pStyle w:val="PL"/>
        <w:ind w:leftChars="200" w:left="400"/>
        <w:rPr>
          <w:lang w:eastAsia="zh-CN"/>
        </w:rPr>
      </w:pPr>
      <w:r>
        <w:rPr>
          <w:rFonts w:eastAsia="MS Mincho"/>
        </w:rPr>
        <w:t>&lt;element name="</w:t>
      </w:r>
      <w:r>
        <w:rPr>
          <w:rFonts w:eastAsia="MS Mincho" w:hint="eastAsia"/>
        </w:rPr>
        <w:t>GSMCellPart</w:t>
      </w:r>
      <w:r>
        <w:rPr>
          <w:rFonts w:eastAsia="MS Mincho"/>
        </w:rPr>
        <w:t>OptionallyContainedNrmClass" type="xn:NrmClass" abstract="true"/&gt;</w:t>
      </w:r>
    </w:p>
    <w:p w14:paraId="1DBDB540" w14:textId="77777777" w:rsidR="00B44682" w:rsidRDefault="00B44682">
      <w:pPr>
        <w:pStyle w:val="PL"/>
        <w:ind w:leftChars="200" w:left="400"/>
        <w:rPr>
          <w:lang w:eastAsia="zh-CN"/>
        </w:rPr>
      </w:pPr>
      <w:r>
        <w:rPr>
          <w:rFonts w:eastAsia="MS Mincho"/>
        </w:rPr>
        <w:t>&lt;element name="CommonBSFunctionOptionallyContainedNrmClass" type="xn:NrmClass" abstract="true"/&gt;</w:t>
      </w:r>
    </w:p>
    <w:p w14:paraId="11DF09B5" w14:textId="77777777" w:rsidR="00B44682" w:rsidRDefault="00B44682">
      <w:pPr>
        <w:pStyle w:val="PL"/>
        <w:rPr>
          <w:lang w:val="de-DE" w:eastAsia="zh-CN"/>
        </w:rPr>
      </w:pPr>
      <w:r>
        <w:rPr>
          <w:rFonts w:eastAsia="MS Mincho"/>
          <w:lang w:val="de-DE"/>
        </w:rPr>
        <w:t>&lt;/schema&gt;</w:t>
      </w:r>
    </w:p>
    <w:p w14:paraId="348413BC" w14:textId="77777777" w:rsidR="00B44682" w:rsidRDefault="00B44682">
      <w:pPr>
        <w:pStyle w:val="Heading2"/>
        <w:rPr>
          <w:szCs w:val="36"/>
          <w:lang w:val="de-DE"/>
        </w:rPr>
      </w:pPr>
      <w:bookmarkStart w:id="52" w:name="_Toc178152185"/>
      <w:r>
        <w:rPr>
          <w:rFonts w:hint="eastAsia"/>
          <w:lang w:val="de-DE"/>
        </w:rPr>
        <w:t>B.3.4</w:t>
      </w:r>
      <w:r>
        <w:rPr>
          <w:lang w:val="de-DE"/>
        </w:rPr>
        <w:tab/>
        <w:t>XML schema (file name "repeaterNrm.xsd")</w:t>
      </w:r>
      <w:bookmarkEnd w:id="52"/>
    </w:p>
    <w:p w14:paraId="49F5E8DD"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79F350C1" w14:textId="77777777" w:rsidR="00B44682" w:rsidRDefault="00B44682">
      <w:pPr>
        <w:pStyle w:val="PL"/>
        <w:rPr>
          <w:lang w:val="de-DE"/>
        </w:rPr>
      </w:pPr>
    </w:p>
    <w:p w14:paraId="066E0097" w14:textId="77777777" w:rsidR="00B44682" w:rsidRDefault="00B44682">
      <w:pPr>
        <w:pStyle w:val="PL"/>
        <w:rPr>
          <w:lang w:val="de-DE"/>
        </w:rPr>
      </w:pPr>
      <w:r>
        <w:rPr>
          <w:lang w:val="de-DE"/>
        </w:rPr>
        <w:t>&lt;!--</w:t>
      </w:r>
    </w:p>
    <w:p w14:paraId="451959BA"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7894093C" w14:textId="77777777" w:rsidR="00B44682" w:rsidRDefault="00B44682">
      <w:pPr>
        <w:pStyle w:val="PL"/>
      </w:pPr>
      <w:r>
        <w:rPr>
          <w:lang w:val="de-DE"/>
        </w:rPr>
        <w:t xml:space="preserve">  </w:t>
      </w:r>
      <w:r>
        <w:t>Bulk CM Configuration data file NRM-specific XML schema</w:t>
      </w:r>
    </w:p>
    <w:p w14:paraId="62334CBD" w14:textId="77777777" w:rsidR="00B44682" w:rsidRDefault="00B44682">
      <w:pPr>
        <w:pStyle w:val="PL"/>
        <w:rPr>
          <w:lang w:val="de-DE"/>
        </w:rPr>
      </w:pPr>
      <w:r>
        <w:t xml:space="preserve">  </w:t>
      </w:r>
      <w:r>
        <w:rPr>
          <w:lang w:val="de-DE"/>
        </w:rPr>
        <w:t>repeaterNrm.xsd</w:t>
      </w:r>
    </w:p>
    <w:p w14:paraId="6513D7EF" w14:textId="77777777" w:rsidR="00B44682" w:rsidRDefault="00B44682">
      <w:pPr>
        <w:pStyle w:val="PL"/>
        <w:rPr>
          <w:lang w:val="de-DE"/>
        </w:rPr>
      </w:pPr>
      <w:r>
        <w:rPr>
          <w:lang w:val="de-DE"/>
        </w:rPr>
        <w:t>--&gt;</w:t>
      </w:r>
    </w:p>
    <w:p w14:paraId="454FCD88" w14:textId="77777777" w:rsidR="00B44682" w:rsidRDefault="00B44682">
      <w:pPr>
        <w:pStyle w:val="PL"/>
        <w:rPr>
          <w:lang w:val="de-DE"/>
        </w:rPr>
      </w:pPr>
    </w:p>
    <w:p w14:paraId="218CAEDA" w14:textId="77777777" w:rsidR="00B44682" w:rsidRDefault="00B44682">
      <w:pPr>
        <w:pStyle w:val="PL"/>
        <w:rPr>
          <w:lang w:val="de-DE"/>
        </w:rPr>
      </w:pPr>
      <w:r>
        <w:rPr>
          <w:lang w:val="de-DE"/>
        </w:rPr>
        <w:t>&lt;schema</w:t>
      </w:r>
    </w:p>
    <w:p w14:paraId="2D1CAFDF" w14:textId="77777777" w:rsidR="00B44682" w:rsidRDefault="00B44682">
      <w:pPr>
        <w:pStyle w:val="PL"/>
        <w:rPr>
          <w:lang w:val="de-DE"/>
        </w:rPr>
      </w:pPr>
      <w:r>
        <w:rPr>
          <w:lang w:val="de-DE"/>
        </w:rPr>
        <w:t xml:space="preserve">  targetNamespace=</w:t>
      </w:r>
    </w:p>
    <w:p w14:paraId="4093CD36"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01346A3C" w14:textId="77777777" w:rsidR="00B44682" w:rsidRDefault="00B44682">
      <w:pPr>
        <w:pStyle w:val="PL"/>
      </w:pPr>
      <w:r>
        <w:rPr>
          <w:lang w:val="de-DE"/>
        </w:rPr>
        <w:t xml:space="preserve">  </w:t>
      </w:r>
      <w:r>
        <w:t>elementFormDefault="qualified"</w:t>
      </w:r>
    </w:p>
    <w:p w14:paraId="52DC3C90" w14:textId="77777777" w:rsidR="00B44682" w:rsidRDefault="00B44682">
      <w:pPr>
        <w:pStyle w:val="PL"/>
      </w:pPr>
      <w:r>
        <w:t xml:space="preserve">  xmlns="http://www.w3.org/2001/XMLSchema"</w:t>
      </w:r>
    </w:p>
    <w:p w14:paraId="660C4610" w14:textId="77777777" w:rsidR="00B44682" w:rsidRDefault="00B44682">
      <w:pPr>
        <w:pStyle w:val="PL"/>
      </w:pPr>
      <w:r>
        <w:t xml:space="preserve">  xmlns:xn=</w:t>
      </w:r>
    </w:p>
    <w:p w14:paraId="7FE8D2BD" w14:textId="77777777" w:rsidR="00B44682" w:rsidRDefault="00B44682">
      <w:pPr>
        <w:pStyle w:val="PL"/>
      </w:pPr>
      <w:r>
        <w:t>"http://www.3gpp.org/ftp/specs/archive/</w:t>
      </w:r>
      <w:r w:rsidR="003B40EB">
        <w:t>28</w:t>
      </w:r>
      <w:r>
        <w:t>_series/28.623#genericNrm"</w:t>
      </w:r>
    </w:p>
    <w:p w14:paraId="21E99153" w14:textId="77777777" w:rsidR="00B44682" w:rsidRDefault="00B44682">
      <w:pPr>
        <w:pStyle w:val="PL"/>
      </w:pPr>
      <w:r>
        <w:t xml:space="preserve">  xmlns:rn=</w:t>
      </w:r>
    </w:p>
    <w:p w14:paraId="1878EFF3" w14:textId="77777777" w:rsidR="00B44682" w:rsidRDefault="00B44682">
      <w:pPr>
        <w:pStyle w:val="PL"/>
      </w:pPr>
      <w:r>
        <w:t>"http://www.3gpp.org/ftp/specs/archive/</w:t>
      </w:r>
      <w:r w:rsidR="003B40EB">
        <w:t>28</w:t>
      </w:r>
      <w:r>
        <w:t>_series/28.</w:t>
      </w:r>
      <w:r>
        <w:rPr>
          <w:lang w:eastAsia="zh-CN"/>
        </w:rPr>
        <w:t>663</w:t>
      </w:r>
      <w:r>
        <w:t>#repeaterNrm"</w:t>
      </w:r>
    </w:p>
    <w:p w14:paraId="729A0C19" w14:textId="77777777" w:rsidR="00B44682" w:rsidRDefault="00B44682">
      <w:pPr>
        <w:pStyle w:val="PL"/>
        <w:rPr>
          <w:lang w:val="fr-FR"/>
        </w:rPr>
      </w:pPr>
      <w:r>
        <w:rPr>
          <w:lang w:val="fr-FR"/>
        </w:rPr>
        <w:t>&gt;</w:t>
      </w:r>
    </w:p>
    <w:p w14:paraId="1ACF1E95" w14:textId="77777777" w:rsidR="00B44682" w:rsidRDefault="00B44682">
      <w:pPr>
        <w:pStyle w:val="PL"/>
        <w:rPr>
          <w:lang w:val="fr-FR"/>
        </w:rPr>
      </w:pPr>
    </w:p>
    <w:p w14:paraId="16D50B94" w14:textId="77777777" w:rsidR="00B44682" w:rsidRDefault="00B44682">
      <w:pPr>
        <w:pStyle w:val="PL"/>
        <w:rPr>
          <w:lang w:val="fr-FR"/>
        </w:rPr>
      </w:pPr>
      <w:r>
        <w:rPr>
          <w:lang w:val="fr-FR"/>
        </w:rPr>
        <w:t xml:space="preserve">  &lt;import</w:t>
      </w:r>
    </w:p>
    <w:p w14:paraId="0629F141" w14:textId="77777777" w:rsidR="00B44682" w:rsidRDefault="00B44682">
      <w:pPr>
        <w:pStyle w:val="PL"/>
        <w:rPr>
          <w:lang w:val="fr-FR"/>
        </w:rPr>
      </w:pPr>
      <w:r>
        <w:rPr>
          <w:lang w:val="fr-FR"/>
        </w:rPr>
        <w:t xml:space="preserve">    namespace=</w:t>
      </w:r>
    </w:p>
    <w:p w14:paraId="1218FED7" w14:textId="77777777" w:rsidR="00B44682" w:rsidRDefault="00B44682">
      <w:pPr>
        <w:pStyle w:val="PL"/>
        <w:rPr>
          <w:lang w:val="fr-FR"/>
        </w:rPr>
      </w:pPr>
      <w:r>
        <w:rPr>
          <w:lang w:val="fr-FR"/>
        </w:rPr>
        <w:t>"http://www.3gpp.org/ftp/specs/archive/28_series/28.623#genericNrm"</w:t>
      </w:r>
    </w:p>
    <w:p w14:paraId="63F548BB" w14:textId="77777777" w:rsidR="00B44682" w:rsidRDefault="00B44682">
      <w:pPr>
        <w:pStyle w:val="PL"/>
      </w:pPr>
      <w:r w:rsidRPr="003F436C">
        <w:rPr>
          <w:lang w:val="fr-FR"/>
        </w:rPr>
        <w:t xml:space="preserve">  </w:t>
      </w:r>
      <w:r>
        <w:t>/&gt;</w:t>
      </w:r>
    </w:p>
    <w:p w14:paraId="53F42AD7" w14:textId="77777777" w:rsidR="00B44682" w:rsidRDefault="00B44682">
      <w:pPr>
        <w:pStyle w:val="PL"/>
      </w:pPr>
    </w:p>
    <w:p w14:paraId="591C4C13" w14:textId="77777777" w:rsidR="00B44682" w:rsidRDefault="00B44682">
      <w:pPr>
        <w:pStyle w:val="PL"/>
      </w:pPr>
      <w:r>
        <w:t xml:space="preserve">  &lt;!-- Repeater Network Resources IRP NRM attribute related XML types --&gt;</w:t>
      </w:r>
    </w:p>
    <w:p w14:paraId="2D9F6A2B" w14:textId="77777777" w:rsidR="00B44682" w:rsidRDefault="00B44682">
      <w:pPr>
        <w:pStyle w:val="PL"/>
      </w:pPr>
    </w:p>
    <w:p w14:paraId="57B8B15C" w14:textId="77777777" w:rsidR="00B44682" w:rsidRDefault="00B44682">
      <w:pPr>
        <w:pStyle w:val="PL"/>
      </w:pPr>
      <w:r>
        <w:t xml:space="preserve">  &lt;simpleType name="priority"&gt;</w:t>
      </w:r>
    </w:p>
    <w:p w14:paraId="63790A09" w14:textId="77777777" w:rsidR="00B44682" w:rsidRDefault="00B44682">
      <w:pPr>
        <w:pStyle w:val="PL"/>
      </w:pPr>
      <w:r>
        <w:t xml:space="preserve">    &lt;restriction base="integer"&gt;</w:t>
      </w:r>
    </w:p>
    <w:p w14:paraId="3582DF86" w14:textId="77777777" w:rsidR="00B44682" w:rsidRDefault="00B44682">
      <w:pPr>
        <w:pStyle w:val="PL"/>
      </w:pPr>
      <w:r>
        <w:t xml:space="preserve">      &lt;minInclusive value="0"/&gt;</w:t>
      </w:r>
    </w:p>
    <w:p w14:paraId="78C5F2DD" w14:textId="77777777" w:rsidR="00B44682" w:rsidRDefault="00B44682">
      <w:pPr>
        <w:pStyle w:val="PL"/>
      </w:pPr>
      <w:r>
        <w:t xml:space="preserve">      &lt;maxInclusive value="268435455"/&gt;</w:t>
      </w:r>
    </w:p>
    <w:p w14:paraId="5D030AA9" w14:textId="77777777" w:rsidR="00B44682" w:rsidRDefault="00B44682">
      <w:pPr>
        <w:pStyle w:val="PL"/>
      </w:pPr>
      <w:r>
        <w:t xml:space="preserve">    &lt;/restriction&gt;</w:t>
      </w:r>
    </w:p>
    <w:p w14:paraId="58BCD155" w14:textId="77777777" w:rsidR="00B44682" w:rsidRDefault="00B44682">
      <w:pPr>
        <w:pStyle w:val="PL"/>
      </w:pPr>
      <w:r>
        <w:t xml:space="preserve">  &lt;/simpleType&gt;</w:t>
      </w:r>
    </w:p>
    <w:p w14:paraId="5EB77ED9" w14:textId="77777777" w:rsidR="00B44682" w:rsidRDefault="00B44682">
      <w:pPr>
        <w:pStyle w:val="PL"/>
      </w:pPr>
    </w:p>
    <w:p w14:paraId="408A23EC" w14:textId="77777777" w:rsidR="00B44682" w:rsidRDefault="00B44682">
      <w:pPr>
        <w:pStyle w:val="PL"/>
      </w:pPr>
      <w:r>
        <w:t xml:space="preserve">  &lt;simpleType name="dLAttenuation"&gt;</w:t>
      </w:r>
    </w:p>
    <w:p w14:paraId="0E90ED74" w14:textId="77777777" w:rsidR="00B44682" w:rsidRDefault="00B44682">
      <w:pPr>
        <w:pStyle w:val="PL"/>
      </w:pPr>
      <w:r>
        <w:t xml:space="preserve">    &lt;restriction base="integer"&gt;</w:t>
      </w:r>
    </w:p>
    <w:p w14:paraId="68F23103" w14:textId="77777777" w:rsidR="00B44682" w:rsidRDefault="00B44682">
      <w:pPr>
        <w:pStyle w:val="PL"/>
      </w:pPr>
      <w:r>
        <w:t xml:space="preserve">      &lt;minInclusive value="0"/&gt;</w:t>
      </w:r>
    </w:p>
    <w:p w14:paraId="2E4F30EF" w14:textId="77777777" w:rsidR="00B44682" w:rsidRDefault="00B44682">
      <w:pPr>
        <w:pStyle w:val="PL"/>
      </w:pPr>
      <w:r>
        <w:t xml:space="preserve">      &lt;maxInclusive value="268435455"/&gt;</w:t>
      </w:r>
    </w:p>
    <w:p w14:paraId="2F15096E" w14:textId="77777777" w:rsidR="00B44682" w:rsidRDefault="00B44682">
      <w:pPr>
        <w:pStyle w:val="PL"/>
      </w:pPr>
      <w:r>
        <w:t xml:space="preserve">    &lt;/restriction&gt;</w:t>
      </w:r>
    </w:p>
    <w:p w14:paraId="55179B2C" w14:textId="77777777" w:rsidR="00B44682" w:rsidRDefault="00B44682">
      <w:pPr>
        <w:pStyle w:val="PL"/>
      </w:pPr>
      <w:r>
        <w:t xml:space="preserve">  &lt;/simpleType&gt;</w:t>
      </w:r>
    </w:p>
    <w:p w14:paraId="05A8DB80" w14:textId="77777777" w:rsidR="00B44682" w:rsidRDefault="00B44682">
      <w:pPr>
        <w:pStyle w:val="PL"/>
      </w:pPr>
    </w:p>
    <w:p w14:paraId="39F98249" w14:textId="77777777" w:rsidR="00B44682" w:rsidRDefault="00B44682">
      <w:pPr>
        <w:pStyle w:val="PL"/>
      </w:pPr>
      <w:r>
        <w:t xml:space="preserve">  &lt;simpleType name="uLAttenuation"&gt;</w:t>
      </w:r>
    </w:p>
    <w:p w14:paraId="3407FA9E" w14:textId="77777777" w:rsidR="00B44682" w:rsidRDefault="00B44682">
      <w:pPr>
        <w:pStyle w:val="PL"/>
      </w:pPr>
      <w:r>
        <w:t xml:space="preserve">    &lt;restriction base="integer"&gt;</w:t>
      </w:r>
    </w:p>
    <w:p w14:paraId="31265FE8" w14:textId="77777777" w:rsidR="00B44682" w:rsidRDefault="00B44682">
      <w:pPr>
        <w:pStyle w:val="PL"/>
      </w:pPr>
      <w:r>
        <w:t xml:space="preserve">      &lt;minInclusive value="0"/&gt;</w:t>
      </w:r>
    </w:p>
    <w:p w14:paraId="283A1F53" w14:textId="77777777" w:rsidR="00B44682" w:rsidRDefault="00B44682">
      <w:pPr>
        <w:pStyle w:val="PL"/>
      </w:pPr>
      <w:r>
        <w:t xml:space="preserve">      &lt;maxInclusive value="268435455"/&gt;</w:t>
      </w:r>
    </w:p>
    <w:p w14:paraId="58D07709" w14:textId="77777777" w:rsidR="00B44682" w:rsidRDefault="00B44682">
      <w:pPr>
        <w:pStyle w:val="PL"/>
      </w:pPr>
      <w:r>
        <w:t xml:space="preserve">    &lt;/restriction&gt;</w:t>
      </w:r>
    </w:p>
    <w:p w14:paraId="507383D6" w14:textId="77777777" w:rsidR="00B44682" w:rsidRDefault="00B44682">
      <w:pPr>
        <w:pStyle w:val="PL"/>
      </w:pPr>
      <w:r>
        <w:t xml:space="preserve">  &lt;/simpleType&gt;</w:t>
      </w:r>
    </w:p>
    <w:p w14:paraId="7A959456" w14:textId="77777777" w:rsidR="00B44682" w:rsidRDefault="00B44682">
      <w:pPr>
        <w:pStyle w:val="PL"/>
      </w:pPr>
    </w:p>
    <w:p w14:paraId="5768A126" w14:textId="77777777" w:rsidR="00B44682" w:rsidRDefault="00B44682">
      <w:pPr>
        <w:pStyle w:val="PL"/>
      </w:pPr>
    </w:p>
    <w:p w14:paraId="63FB1D06" w14:textId="77777777" w:rsidR="00B44682" w:rsidRDefault="00B44682">
      <w:pPr>
        <w:pStyle w:val="PL"/>
      </w:pPr>
      <w:r>
        <w:t xml:space="preserve">  &lt;simpleType name="latitude"&gt;</w:t>
      </w:r>
    </w:p>
    <w:p w14:paraId="33955070" w14:textId="77777777" w:rsidR="00B44682" w:rsidRDefault="00B44682">
      <w:pPr>
        <w:pStyle w:val="PL"/>
      </w:pPr>
      <w:r>
        <w:t xml:space="preserve">    &lt;restriction base="decimal"&gt;</w:t>
      </w:r>
    </w:p>
    <w:p w14:paraId="023BA9B0" w14:textId="77777777" w:rsidR="00B44682" w:rsidRDefault="00B44682">
      <w:pPr>
        <w:pStyle w:val="PL"/>
      </w:pPr>
      <w:r>
        <w:t xml:space="preserve">      &lt;fractionDigits value="4"/&gt;</w:t>
      </w:r>
    </w:p>
    <w:p w14:paraId="45E985FA" w14:textId="77777777" w:rsidR="00B44682" w:rsidRDefault="00B44682">
      <w:pPr>
        <w:pStyle w:val="PL"/>
      </w:pPr>
      <w:r>
        <w:t xml:space="preserve">      &lt;minInclusive value="-90.0000"/&gt;</w:t>
      </w:r>
    </w:p>
    <w:p w14:paraId="2AC594C7" w14:textId="77777777" w:rsidR="00B44682" w:rsidRDefault="00B44682">
      <w:pPr>
        <w:pStyle w:val="PL"/>
      </w:pPr>
      <w:r>
        <w:t xml:space="preserve">      &lt;maxInclusive value="90.0000"/&gt;</w:t>
      </w:r>
    </w:p>
    <w:p w14:paraId="78E94F4F" w14:textId="77777777" w:rsidR="00B44682" w:rsidRDefault="00B44682">
      <w:pPr>
        <w:pStyle w:val="PL"/>
      </w:pPr>
      <w:r>
        <w:t xml:space="preserve">    &lt;/restriction&gt;</w:t>
      </w:r>
    </w:p>
    <w:p w14:paraId="299492AB" w14:textId="77777777" w:rsidR="00B44682" w:rsidRDefault="00B44682">
      <w:pPr>
        <w:pStyle w:val="PL"/>
      </w:pPr>
      <w:r>
        <w:t xml:space="preserve">  &lt;/simpleType&gt;</w:t>
      </w:r>
    </w:p>
    <w:p w14:paraId="43CB8575" w14:textId="77777777" w:rsidR="00B44682" w:rsidRDefault="00B44682">
      <w:pPr>
        <w:pStyle w:val="PL"/>
      </w:pPr>
    </w:p>
    <w:p w14:paraId="71CBC373" w14:textId="77777777" w:rsidR="00B44682" w:rsidRDefault="00B44682">
      <w:pPr>
        <w:pStyle w:val="PL"/>
      </w:pPr>
      <w:r>
        <w:t xml:space="preserve">  &lt;simpleType name="longitude"&gt;</w:t>
      </w:r>
    </w:p>
    <w:p w14:paraId="31160CD6" w14:textId="77777777" w:rsidR="00B44682" w:rsidRDefault="00B44682">
      <w:pPr>
        <w:pStyle w:val="PL"/>
      </w:pPr>
      <w:r>
        <w:t xml:space="preserve">    &lt;restriction base="decimal"&gt;</w:t>
      </w:r>
    </w:p>
    <w:p w14:paraId="35F74389" w14:textId="77777777" w:rsidR="00B44682" w:rsidRDefault="00B44682">
      <w:pPr>
        <w:pStyle w:val="PL"/>
      </w:pPr>
      <w:r>
        <w:t xml:space="preserve">      &lt;fractionDigits value="4"/&gt;</w:t>
      </w:r>
    </w:p>
    <w:p w14:paraId="69E6B7C8" w14:textId="77777777" w:rsidR="00B44682" w:rsidRDefault="00B44682">
      <w:pPr>
        <w:pStyle w:val="PL"/>
      </w:pPr>
      <w:r>
        <w:t xml:space="preserve">      &lt;minInclusive value="</w:t>
      </w:r>
      <w:r w:rsidR="002324F0">
        <w:t>-</w:t>
      </w:r>
      <w:r w:rsidR="00980D12">
        <w:t>180</w:t>
      </w:r>
      <w:r>
        <w:t>.0000"/&gt;</w:t>
      </w:r>
    </w:p>
    <w:p w14:paraId="53256BC4" w14:textId="77777777" w:rsidR="00B44682" w:rsidRDefault="00B44682">
      <w:pPr>
        <w:pStyle w:val="PL"/>
      </w:pPr>
      <w:r>
        <w:t xml:space="preserve">      &lt;maxInclusive value="</w:t>
      </w:r>
      <w:r w:rsidR="00980D12">
        <w:t>180</w:t>
      </w:r>
      <w:r>
        <w:t>.0000"/&gt;</w:t>
      </w:r>
    </w:p>
    <w:p w14:paraId="5DA41E8F" w14:textId="77777777" w:rsidR="00B44682" w:rsidRDefault="00B44682">
      <w:pPr>
        <w:pStyle w:val="PL"/>
      </w:pPr>
      <w:r>
        <w:t xml:space="preserve">    &lt;/restriction&gt;</w:t>
      </w:r>
    </w:p>
    <w:p w14:paraId="7C35446A" w14:textId="77777777" w:rsidR="00B44682" w:rsidRDefault="00B44682">
      <w:pPr>
        <w:pStyle w:val="PL"/>
      </w:pPr>
      <w:r>
        <w:t xml:space="preserve">  &lt;/simpleType&gt;</w:t>
      </w:r>
    </w:p>
    <w:p w14:paraId="228E8900" w14:textId="77777777" w:rsidR="00B44682" w:rsidRDefault="00B44682">
      <w:pPr>
        <w:pStyle w:val="PL"/>
      </w:pPr>
    </w:p>
    <w:p w14:paraId="512A8D74" w14:textId="77777777" w:rsidR="00B44682" w:rsidRDefault="00B44682">
      <w:pPr>
        <w:pStyle w:val="PL"/>
      </w:pPr>
      <w:r>
        <w:t xml:space="preserve">  &lt;simpleType name="</w:t>
      </w:r>
      <w:r>
        <w:rPr>
          <w:lang w:eastAsia="zh-CN"/>
        </w:rPr>
        <w:t>c</w:t>
      </w:r>
      <w:r>
        <w:t>trlConnMode"&gt;</w:t>
      </w:r>
    </w:p>
    <w:p w14:paraId="68818DC7" w14:textId="77777777" w:rsidR="00B44682" w:rsidRDefault="00B44682">
      <w:pPr>
        <w:pStyle w:val="PL"/>
      </w:pPr>
      <w:r>
        <w:t xml:space="preserve">    &lt;restriction base="string"&gt;</w:t>
      </w:r>
    </w:p>
    <w:p w14:paraId="4D29080C" w14:textId="77777777" w:rsidR="00B44682" w:rsidRDefault="00B44682">
      <w:pPr>
        <w:pStyle w:val="PL"/>
      </w:pPr>
      <w:r>
        <w:t xml:space="preserve">      &lt;enumeration value="GSM_SMS"/&gt;</w:t>
      </w:r>
    </w:p>
    <w:p w14:paraId="3A269EC2" w14:textId="77777777" w:rsidR="00B44682" w:rsidRDefault="00B44682">
      <w:pPr>
        <w:pStyle w:val="PL"/>
      </w:pPr>
      <w:r>
        <w:t xml:space="preserve">      &lt;enumeration value="WCDMA_SMS"/&gt;</w:t>
      </w:r>
    </w:p>
    <w:p w14:paraId="76A54F9D" w14:textId="77777777" w:rsidR="00B44682" w:rsidRDefault="00B44682">
      <w:pPr>
        <w:pStyle w:val="PL"/>
      </w:pPr>
      <w:r>
        <w:t xml:space="preserve">      &lt;enumeration value="CIRCLE_SWITCH_DATA_CSD"/&gt;</w:t>
      </w:r>
    </w:p>
    <w:p w14:paraId="3EEC43C1" w14:textId="77777777" w:rsidR="00B44682" w:rsidRDefault="00B44682">
      <w:pPr>
        <w:pStyle w:val="PL"/>
      </w:pPr>
      <w:r>
        <w:t xml:space="preserve">      &lt;enumeration value="PACKAGE_SWITCH_DAT_IP"/&gt;</w:t>
      </w:r>
    </w:p>
    <w:p w14:paraId="08F01790" w14:textId="77777777" w:rsidR="00B44682" w:rsidRDefault="00B44682">
      <w:pPr>
        <w:pStyle w:val="PL"/>
      </w:pPr>
      <w:r>
        <w:t xml:space="preserve">      &lt;enumeration value="SERIAL_PORT"/&gt;</w:t>
      </w:r>
    </w:p>
    <w:p w14:paraId="7DC4979F" w14:textId="77777777" w:rsidR="00B44682" w:rsidRDefault="00B44682">
      <w:pPr>
        <w:pStyle w:val="PL"/>
      </w:pPr>
      <w:r>
        <w:t xml:space="preserve">    &lt;/restriction&gt;</w:t>
      </w:r>
    </w:p>
    <w:p w14:paraId="79F9A452" w14:textId="77777777" w:rsidR="00B44682" w:rsidRDefault="00B44682">
      <w:pPr>
        <w:pStyle w:val="PL"/>
      </w:pPr>
      <w:r>
        <w:t xml:space="preserve">  &lt;/simpleType&gt;</w:t>
      </w:r>
    </w:p>
    <w:p w14:paraId="7921DDD7" w14:textId="77777777" w:rsidR="00B44682" w:rsidRDefault="00B44682">
      <w:pPr>
        <w:pStyle w:val="PL"/>
      </w:pPr>
      <w:r>
        <w:t xml:space="preserve">  </w:t>
      </w:r>
    </w:p>
    <w:p w14:paraId="23486B48" w14:textId="77777777" w:rsidR="00B44682" w:rsidRDefault="00B44682">
      <w:pPr>
        <w:pStyle w:val="PL"/>
      </w:pPr>
      <w:r>
        <w:t xml:space="preserve">  &lt;simpleType name="</w:t>
      </w:r>
      <w:r>
        <w:rPr>
          <w:lang w:eastAsia="zh-CN"/>
        </w:rPr>
        <w:t>p</w:t>
      </w:r>
      <w:r>
        <w:t>owerS</w:t>
      </w:r>
      <w:r>
        <w:rPr>
          <w:lang w:eastAsia="zh-CN"/>
        </w:rPr>
        <w:t>witch</w:t>
      </w:r>
      <w:r>
        <w:t>"&gt;</w:t>
      </w:r>
    </w:p>
    <w:p w14:paraId="2C486B78" w14:textId="77777777" w:rsidR="00B44682" w:rsidRDefault="00B44682">
      <w:pPr>
        <w:pStyle w:val="PL"/>
      </w:pPr>
      <w:r>
        <w:t xml:space="preserve">    &lt;restriction base="string"&gt;</w:t>
      </w:r>
    </w:p>
    <w:p w14:paraId="714FAAEA" w14:textId="77777777" w:rsidR="00B44682" w:rsidRDefault="00B44682">
      <w:pPr>
        <w:pStyle w:val="PL"/>
      </w:pPr>
      <w:r>
        <w:t xml:space="preserve">      &lt;enumeration value="ON"/&gt;</w:t>
      </w:r>
    </w:p>
    <w:p w14:paraId="185CC86C" w14:textId="77777777" w:rsidR="00B44682" w:rsidRDefault="00B44682">
      <w:pPr>
        <w:pStyle w:val="PL"/>
      </w:pPr>
      <w:r>
        <w:t xml:space="preserve">      &lt;enumeration value="OFF"/&gt;</w:t>
      </w:r>
    </w:p>
    <w:p w14:paraId="3A81A2FD" w14:textId="77777777" w:rsidR="00B44682" w:rsidRDefault="00B44682">
      <w:pPr>
        <w:pStyle w:val="PL"/>
      </w:pPr>
      <w:r>
        <w:t xml:space="preserve">    &lt;/restriction&gt;</w:t>
      </w:r>
    </w:p>
    <w:p w14:paraId="1A568FE4" w14:textId="77777777" w:rsidR="00B44682" w:rsidRDefault="00B44682">
      <w:pPr>
        <w:pStyle w:val="PL"/>
      </w:pPr>
      <w:r>
        <w:t xml:space="preserve">  &lt;/simpleType&gt;</w:t>
      </w:r>
    </w:p>
    <w:p w14:paraId="05DAD85A" w14:textId="77777777" w:rsidR="00B44682" w:rsidRDefault="00B44682">
      <w:pPr>
        <w:pStyle w:val="PL"/>
      </w:pPr>
      <w:r>
        <w:t xml:space="preserve">  &lt;simpleType name="</w:t>
      </w:r>
      <w:r>
        <w:rPr>
          <w:lang w:eastAsia="zh-CN"/>
        </w:rPr>
        <w:t>r</w:t>
      </w:r>
      <w:r>
        <w:t>epeaterType"&gt;</w:t>
      </w:r>
    </w:p>
    <w:p w14:paraId="37AAA2DA" w14:textId="77777777" w:rsidR="00B44682" w:rsidRDefault="00B44682">
      <w:pPr>
        <w:pStyle w:val="PL"/>
      </w:pPr>
      <w:r>
        <w:t xml:space="preserve">    &lt;restriction base="string"&gt;</w:t>
      </w:r>
    </w:p>
    <w:p w14:paraId="28365AD7" w14:textId="77777777" w:rsidR="00B44682" w:rsidRDefault="00B44682">
      <w:pPr>
        <w:pStyle w:val="PL"/>
      </w:pPr>
      <w:r>
        <w:t xml:space="preserve">      &lt;enumeration value="WideBandReptFunction"/&gt;</w:t>
      </w:r>
    </w:p>
    <w:p w14:paraId="4847B52F" w14:textId="77777777" w:rsidR="00B44682" w:rsidRDefault="00B44682">
      <w:pPr>
        <w:pStyle w:val="PL"/>
      </w:pPr>
      <w:r>
        <w:t xml:space="preserve">      &lt;enumeration value="FreqSelReptFunction"/&gt;</w:t>
      </w:r>
    </w:p>
    <w:p w14:paraId="01FEA611" w14:textId="77777777" w:rsidR="00B44682" w:rsidRDefault="00B44682">
      <w:pPr>
        <w:pStyle w:val="PL"/>
      </w:pPr>
      <w:r>
        <w:t xml:space="preserve">      &lt;enumeration value="FiberReptFunction"/&gt;</w:t>
      </w:r>
    </w:p>
    <w:p w14:paraId="2135936C" w14:textId="77777777" w:rsidR="00B44682" w:rsidRDefault="00B44682">
      <w:pPr>
        <w:pStyle w:val="PL"/>
      </w:pPr>
      <w:r>
        <w:t xml:space="preserve">      &lt;enumeration value="IndoorReptFunction"/&gt;</w:t>
      </w:r>
    </w:p>
    <w:p w14:paraId="1F656763" w14:textId="77777777" w:rsidR="00B44682" w:rsidRDefault="00B44682">
      <w:pPr>
        <w:pStyle w:val="PL"/>
      </w:pPr>
      <w:r>
        <w:t xml:space="preserve">      &lt;enumeration value="FreqShiftReptFunction"/&gt;</w:t>
      </w:r>
    </w:p>
    <w:p w14:paraId="103C0095" w14:textId="77777777" w:rsidR="00B44682" w:rsidRDefault="00B44682">
      <w:pPr>
        <w:pStyle w:val="PL"/>
      </w:pPr>
      <w:r>
        <w:t xml:space="preserve">    &lt;/restriction&gt;</w:t>
      </w:r>
    </w:p>
    <w:p w14:paraId="68EF0FC5" w14:textId="77777777" w:rsidR="00B44682" w:rsidRDefault="00B44682">
      <w:pPr>
        <w:pStyle w:val="PL"/>
      </w:pPr>
      <w:r>
        <w:t xml:space="preserve">  &lt;/simpleType&gt;</w:t>
      </w:r>
    </w:p>
    <w:p w14:paraId="363CE8E3" w14:textId="77777777" w:rsidR="00B44682" w:rsidRDefault="00B44682">
      <w:pPr>
        <w:pStyle w:val="PL"/>
      </w:pPr>
      <w:r>
        <w:t xml:space="preserve">  </w:t>
      </w:r>
    </w:p>
    <w:p w14:paraId="59BF0AA7" w14:textId="77777777" w:rsidR="00B44682" w:rsidRDefault="00B44682">
      <w:pPr>
        <w:pStyle w:val="PL"/>
      </w:pPr>
      <w:r>
        <w:t xml:space="preserve">  &lt;!-- Repeater Network Resources IRP NRM class associated XML elements --&gt;</w:t>
      </w:r>
    </w:p>
    <w:p w14:paraId="11089FBB" w14:textId="77777777" w:rsidR="00B44682" w:rsidRDefault="00B44682">
      <w:pPr>
        <w:pStyle w:val="PL"/>
      </w:pPr>
    </w:p>
    <w:p w14:paraId="12E49477" w14:textId="77777777" w:rsidR="00B44682" w:rsidRDefault="00B44682">
      <w:pPr>
        <w:pStyle w:val="PL"/>
      </w:pPr>
      <w:r>
        <w:t xml:space="preserve">  &lt;element</w:t>
      </w:r>
    </w:p>
    <w:p w14:paraId="6620504D" w14:textId="77777777" w:rsidR="00B44682" w:rsidRDefault="00B44682">
      <w:pPr>
        <w:pStyle w:val="PL"/>
      </w:pPr>
      <w:r>
        <w:t xml:space="preserve">    name="RepeaterFunction "</w:t>
      </w:r>
    </w:p>
    <w:p w14:paraId="00B58739" w14:textId="77777777" w:rsidR="00B44682" w:rsidRDefault="00B44682">
      <w:pPr>
        <w:pStyle w:val="PL"/>
      </w:pPr>
      <w:r>
        <w:t xml:space="preserve">    substitutionGroup="xn:ManagedElementOptionallyContainedNrmClass"</w:t>
      </w:r>
    </w:p>
    <w:p w14:paraId="4F1142BD" w14:textId="77777777" w:rsidR="00B44682" w:rsidRDefault="00B44682">
      <w:pPr>
        <w:pStyle w:val="PL"/>
        <w:rPr>
          <w:lang w:val="fr-FR"/>
        </w:rPr>
      </w:pPr>
      <w:r>
        <w:t xml:space="preserve">  </w:t>
      </w:r>
      <w:r>
        <w:rPr>
          <w:lang w:val="fr-FR"/>
        </w:rPr>
        <w:t>&gt;</w:t>
      </w:r>
    </w:p>
    <w:p w14:paraId="643A2CDE" w14:textId="77777777" w:rsidR="00B44682" w:rsidRPr="00C02335" w:rsidRDefault="00B44682">
      <w:pPr>
        <w:pStyle w:val="PL"/>
      </w:pPr>
      <w:r>
        <w:rPr>
          <w:lang w:val="fr-FR"/>
        </w:rPr>
        <w:t xml:space="preserve">    &lt;</w:t>
      </w:r>
      <w:r w:rsidRPr="00C02335">
        <w:t>complexType&gt;</w:t>
      </w:r>
    </w:p>
    <w:p w14:paraId="26D82EA5" w14:textId="77777777" w:rsidR="00B44682" w:rsidRPr="00C02335" w:rsidRDefault="00B44682">
      <w:pPr>
        <w:pStyle w:val="PL"/>
      </w:pPr>
      <w:r w:rsidRPr="00C02335">
        <w:t xml:space="preserve">      &lt;complexContent&gt;</w:t>
      </w:r>
    </w:p>
    <w:p w14:paraId="4E823C4B" w14:textId="77777777" w:rsidR="00B44682" w:rsidRPr="00C02335" w:rsidRDefault="00B44682">
      <w:pPr>
        <w:pStyle w:val="PL"/>
      </w:pPr>
      <w:r w:rsidRPr="00C02335">
        <w:t xml:space="preserve">        &lt;extension base="xn:NrmClass"&gt;</w:t>
      </w:r>
    </w:p>
    <w:p w14:paraId="754FE69B" w14:textId="77777777" w:rsidR="00B44682" w:rsidRPr="00C02335" w:rsidRDefault="00B44682">
      <w:pPr>
        <w:pStyle w:val="PL"/>
      </w:pPr>
      <w:r w:rsidRPr="00C02335">
        <w:t xml:space="preserve">          &lt;sequence&gt;</w:t>
      </w:r>
    </w:p>
    <w:p w14:paraId="154EAE97" w14:textId="77777777" w:rsidR="00B44682" w:rsidRPr="00C02335" w:rsidRDefault="00B44682">
      <w:pPr>
        <w:pStyle w:val="PL"/>
      </w:pPr>
      <w:r w:rsidRPr="00C02335">
        <w:t xml:space="preserve">            &lt;element name="attributes" minOccurs="0"&gt;</w:t>
      </w:r>
    </w:p>
    <w:p w14:paraId="068C8816" w14:textId="77777777" w:rsidR="00B44682" w:rsidRPr="00C02335" w:rsidRDefault="00B44682">
      <w:pPr>
        <w:pStyle w:val="PL"/>
      </w:pPr>
      <w:r w:rsidRPr="00C02335">
        <w:t xml:space="preserve">              &lt;complexType&gt;</w:t>
      </w:r>
    </w:p>
    <w:p w14:paraId="584D746E" w14:textId="77777777" w:rsidR="00B44682" w:rsidRPr="00C02335" w:rsidRDefault="00B44682">
      <w:pPr>
        <w:pStyle w:val="PL"/>
      </w:pPr>
      <w:r w:rsidRPr="00C02335">
        <w:t xml:space="preserve">                &lt;all&gt;</w:t>
      </w:r>
    </w:p>
    <w:p w14:paraId="2E7881E5" w14:textId="77777777" w:rsidR="00FF29C3" w:rsidRDefault="00B44682" w:rsidP="00FF29C3">
      <w:pPr>
        <w:pStyle w:val="PL"/>
        <w:rPr>
          <w:lang w:eastAsia="zh-CN"/>
        </w:rPr>
      </w:pPr>
      <w:r w:rsidRPr="00C02335">
        <w:t xml:space="preserve">                  &lt;element name="userLabel" type="string"/&gt;</w:t>
      </w:r>
    </w:p>
    <w:p w14:paraId="601BF12D" w14:textId="77777777" w:rsidR="00B44682" w:rsidRPr="00C02335" w:rsidRDefault="00FF29C3" w:rsidP="00FF29C3">
      <w:pPr>
        <w:pStyle w:val="PL"/>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2B003406" w14:textId="77777777" w:rsidR="00B44682" w:rsidRPr="00C02335" w:rsidRDefault="00B44682">
      <w:pPr>
        <w:pStyle w:val="PL"/>
      </w:pPr>
      <w:r w:rsidRPr="00C02335">
        <w:t xml:space="preserve">                  &lt;element name="priority" type="rn:priority"/&gt;</w:t>
      </w:r>
    </w:p>
    <w:p w14:paraId="41D89A81" w14:textId="77777777" w:rsidR="00B44682" w:rsidRPr="00C02335" w:rsidRDefault="00B44682">
      <w:pPr>
        <w:pStyle w:val="PL"/>
      </w:pPr>
      <w:r w:rsidRPr="00C02335">
        <w:t xml:space="preserve">                  &lt;element name="latitude" type="rn:latitude"/&gt;</w:t>
      </w:r>
    </w:p>
    <w:p w14:paraId="2DAC15EA" w14:textId="77777777" w:rsidR="00B44682" w:rsidRDefault="00B44682">
      <w:pPr>
        <w:pStyle w:val="PL"/>
      </w:pPr>
      <w:r w:rsidRPr="00C02335">
        <w:t xml:space="preserve">                  &lt;element name</w:t>
      </w:r>
      <w:r>
        <w:t>="longitude" type="rn:longitude"/&gt;</w:t>
      </w:r>
    </w:p>
    <w:p w14:paraId="3DD17DB0" w14:textId="77777777" w:rsidR="00B44682" w:rsidRDefault="00B44682">
      <w:pPr>
        <w:pStyle w:val="PL"/>
      </w:pPr>
      <w:r>
        <w:t xml:space="preserve">                  &lt;element name="ctrlConnMode" type="rn:ctrlConnMode"/&gt;</w:t>
      </w:r>
    </w:p>
    <w:p w14:paraId="28CF8DF3" w14:textId="77777777" w:rsidR="00B44682" w:rsidRDefault="00B44682">
      <w:pPr>
        <w:pStyle w:val="PL"/>
      </w:pPr>
      <w:r>
        <w:t xml:space="preserve">                  &lt;element name="environmentInfo"</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3D8561EB" w14:textId="77777777" w:rsidR="00B44682" w:rsidRDefault="00B44682">
      <w:pPr>
        <w:pStyle w:val="PL"/>
      </w:pPr>
      <w:r>
        <w:t xml:space="preserve">                  &lt;element name="powerSwitch" type="rn:powerSwitch"/&gt;</w:t>
      </w:r>
    </w:p>
    <w:p w14:paraId="410A4884" w14:textId="77777777" w:rsidR="00B44682" w:rsidRDefault="00B44682">
      <w:pPr>
        <w:pStyle w:val="PL"/>
      </w:pPr>
      <w:r>
        <w:t xml:space="preserve">                  &lt;element name="dLAttenuation" type="rn:dLAttenuation"/&gt;</w:t>
      </w:r>
    </w:p>
    <w:p w14:paraId="428CC91E" w14:textId="77777777" w:rsidR="00B44682" w:rsidRDefault="00B44682">
      <w:pPr>
        <w:pStyle w:val="PL"/>
      </w:pPr>
      <w:r>
        <w:t xml:space="preserve">                  &lt;element name="uLattenuation" type="rn:uLAttenuation"/&gt;</w:t>
      </w:r>
    </w:p>
    <w:p w14:paraId="2E0C6395" w14:textId="77777777" w:rsidR="00B44682" w:rsidRDefault="00B44682">
      <w:pPr>
        <w:pStyle w:val="PL"/>
        <w:rPr>
          <w:lang w:val="en-US"/>
        </w:rPr>
      </w:pPr>
      <w:r>
        <w:rPr>
          <w:lang w:val="en-US"/>
        </w:rPr>
        <w:t xml:space="preserve">                  &lt;element name="firmwareVer"</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2C55233F" w14:textId="77777777" w:rsidR="00B44682" w:rsidRDefault="00B44682">
      <w:pPr>
        <w:pStyle w:val="PL"/>
      </w:pPr>
      <w:r>
        <w:rPr>
          <w:lang w:val="en-US"/>
        </w:rPr>
        <w:t xml:space="preserve">                  </w:t>
      </w:r>
      <w:r>
        <w:t>&lt;element name="repeaterType" type="rn:repeaterType"/&gt;</w:t>
      </w:r>
    </w:p>
    <w:p w14:paraId="5935F2BD" w14:textId="77777777" w:rsidR="00B44682" w:rsidRDefault="00B44682">
      <w:pPr>
        <w:pStyle w:val="PL"/>
      </w:pPr>
      <w:r>
        <w:t xml:space="preserve">                  &lt;element name="repeaterFunctionExternalUtranCell"</w:t>
      </w:r>
      <w:r>
        <w:rPr>
          <w:rFonts w:hint="eastAsia"/>
          <w:lang w:eastAsia="zh-CN"/>
        </w:rPr>
        <w:t xml:space="preserve"> type=</w:t>
      </w:r>
      <w:r>
        <w:t>"</w:t>
      </w:r>
      <w:r>
        <w:rPr>
          <w:rFonts w:hint="eastAsia"/>
          <w:lang w:eastAsia="zh-CN"/>
        </w:rPr>
        <w:t>xn:dn</w:t>
      </w:r>
      <w:r>
        <w:t>"/&gt;</w:t>
      </w:r>
    </w:p>
    <w:p w14:paraId="05AE281C" w14:textId="77777777" w:rsidR="00B44682" w:rsidRDefault="00B44682">
      <w:pPr>
        <w:pStyle w:val="PL"/>
      </w:pPr>
      <w:r>
        <w:t xml:space="preserve">                &lt;/all&gt;</w:t>
      </w:r>
    </w:p>
    <w:p w14:paraId="05457FC9" w14:textId="77777777" w:rsidR="00B44682" w:rsidRDefault="00B44682">
      <w:pPr>
        <w:pStyle w:val="PL"/>
      </w:pPr>
      <w:r>
        <w:t xml:space="preserve">              &lt;/complexType&gt;</w:t>
      </w:r>
    </w:p>
    <w:p w14:paraId="5643EBAE" w14:textId="77777777" w:rsidR="00B44682" w:rsidRDefault="00B44682">
      <w:pPr>
        <w:pStyle w:val="PL"/>
      </w:pPr>
      <w:r>
        <w:t xml:space="preserve">            &lt;/element&gt;</w:t>
      </w:r>
    </w:p>
    <w:p w14:paraId="06B54BC1" w14:textId="77777777" w:rsidR="00B44682" w:rsidRDefault="00B44682">
      <w:pPr>
        <w:pStyle w:val="PL"/>
      </w:pPr>
      <w:r>
        <w:t xml:space="preserve">            &lt;choice minOccurs="0" maxOccurs="unbounded"&gt;</w:t>
      </w:r>
    </w:p>
    <w:p w14:paraId="7427E0E9" w14:textId="77777777" w:rsidR="00B44682" w:rsidRDefault="00B44682">
      <w:pPr>
        <w:pStyle w:val="PL"/>
        <w:rPr>
          <w:lang w:val="fr-FR"/>
        </w:rPr>
      </w:pPr>
      <w:r>
        <w:t xml:space="preserve">              </w:t>
      </w:r>
      <w:r>
        <w:rPr>
          <w:lang w:val="fr-FR"/>
        </w:rPr>
        <w:t>&lt;element ref="xn:VsDataContainer"/&gt;</w:t>
      </w:r>
    </w:p>
    <w:p w14:paraId="38EC3485" w14:textId="77777777" w:rsidR="00B44682" w:rsidRDefault="00B44682">
      <w:pPr>
        <w:pStyle w:val="PL"/>
        <w:rPr>
          <w:lang w:val="fr-FR"/>
        </w:rPr>
      </w:pPr>
      <w:r>
        <w:rPr>
          <w:lang w:val="fr-FR"/>
        </w:rPr>
        <w:t xml:space="preserve">            &lt;/choice&gt;</w:t>
      </w:r>
    </w:p>
    <w:p w14:paraId="58A79F1E" w14:textId="77777777" w:rsidR="00B44682" w:rsidRDefault="00B44682">
      <w:pPr>
        <w:pStyle w:val="PL"/>
        <w:rPr>
          <w:lang w:val="fr-FR"/>
        </w:rPr>
      </w:pPr>
      <w:r>
        <w:rPr>
          <w:lang w:val="fr-FR"/>
        </w:rPr>
        <w:t xml:space="preserve">          &lt;/sequence&gt;</w:t>
      </w:r>
    </w:p>
    <w:p w14:paraId="319022B5" w14:textId="77777777" w:rsidR="00B44682" w:rsidRDefault="00B44682">
      <w:pPr>
        <w:pStyle w:val="PL"/>
        <w:rPr>
          <w:lang w:val="fr-FR"/>
        </w:rPr>
      </w:pPr>
      <w:r>
        <w:rPr>
          <w:lang w:val="fr-FR"/>
        </w:rPr>
        <w:t xml:space="preserve">        &lt;/extension&gt;</w:t>
      </w:r>
    </w:p>
    <w:p w14:paraId="0190474F" w14:textId="77777777" w:rsidR="00B44682" w:rsidRDefault="00B44682">
      <w:pPr>
        <w:pStyle w:val="PL"/>
        <w:rPr>
          <w:lang w:val="fr-FR"/>
        </w:rPr>
      </w:pPr>
      <w:r>
        <w:rPr>
          <w:lang w:val="fr-FR"/>
        </w:rPr>
        <w:t xml:space="preserve">      &lt;/complexContent&gt;</w:t>
      </w:r>
    </w:p>
    <w:p w14:paraId="170C551A" w14:textId="77777777" w:rsidR="00B44682" w:rsidRDefault="00B44682">
      <w:pPr>
        <w:pStyle w:val="PL"/>
      </w:pPr>
      <w:r>
        <w:rPr>
          <w:lang w:val="fr-FR"/>
        </w:rPr>
        <w:t xml:space="preserve">    </w:t>
      </w:r>
      <w:r>
        <w:t>&lt;/complexType&gt;</w:t>
      </w:r>
    </w:p>
    <w:p w14:paraId="4F299126" w14:textId="77777777" w:rsidR="00B44682" w:rsidRDefault="00B44682">
      <w:pPr>
        <w:pStyle w:val="PL"/>
      </w:pPr>
      <w:r>
        <w:t xml:space="preserve">  &lt;/element&gt;</w:t>
      </w:r>
    </w:p>
    <w:p w14:paraId="08B247D2" w14:textId="77777777" w:rsidR="00B44682" w:rsidRDefault="00B44682">
      <w:pPr>
        <w:pStyle w:val="PL"/>
      </w:pPr>
      <w:r>
        <w:t xml:space="preserve"> &lt;/schema&gt; </w:t>
      </w:r>
    </w:p>
    <w:p w14:paraId="3A79F963" w14:textId="77777777" w:rsidR="00B44682" w:rsidRDefault="00B44682"/>
    <w:p w14:paraId="74612A58" w14:textId="77777777" w:rsidR="00B44682" w:rsidRDefault="00B44682">
      <w:pPr>
        <w:pStyle w:val="Heading8"/>
      </w:pPr>
      <w:r>
        <w:br w:type="page"/>
      </w:r>
      <w:bookmarkStart w:id="53" w:name="_Toc178152186"/>
      <w:r>
        <w:lastRenderedPageBreak/>
        <w:t>Annex C (informative):</w:t>
      </w:r>
      <w:r>
        <w:br/>
        <w:t>Change history</w:t>
      </w:r>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4A532486" w14:textId="77777777" w:rsidTr="00BE588E">
        <w:trPr>
          <w:cantSplit/>
        </w:trPr>
        <w:tc>
          <w:tcPr>
            <w:tcW w:w="9639" w:type="dxa"/>
            <w:gridSpan w:val="8"/>
            <w:tcBorders>
              <w:bottom w:val="nil"/>
            </w:tcBorders>
            <w:shd w:val="solid" w:color="FFFFFF" w:fill="auto"/>
          </w:tcPr>
          <w:bookmarkEnd w:id="4"/>
          <w:p w14:paraId="4EA27AF0" w14:textId="77777777" w:rsidR="008076B8" w:rsidRPr="00235394" w:rsidRDefault="008076B8" w:rsidP="00BE588E">
            <w:pPr>
              <w:pStyle w:val="TAL"/>
              <w:jc w:val="center"/>
              <w:rPr>
                <w:b/>
                <w:sz w:val="16"/>
              </w:rPr>
            </w:pPr>
            <w:r w:rsidRPr="00235394">
              <w:rPr>
                <w:b/>
              </w:rPr>
              <w:t>Change history</w:t>
            </w:r>
          </w:p>
        </w:tc>
      </w:tr>
      <w:tr w:rsidR="008076B8" w:rsidRPr="00235394" w14:paraId="3BB693AA" w14:textId="77777777" w:rsidTr="000E03B4">
        <w:tc>
          <w:tcPr>
            <w:tcW w:w="800" w:type="dxa"/>
            <w:shd w:val="pct10" w:color="auto" w:fill="FFFFFF"/>
          </w:tcPr>
          <w:p w14:paraId="72AD12A0"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74B07E2E" w14:textId="77777777" w:rsidR="008076B8" w:rsidRPr="00235394" w:rsidRDefault="008076B8" w:rsidP="00BE588E">
            <w:pPr>
              <w:pStyle w:val="TAL"/>
              <w:rPr>
                <w:b/>
                <w:sz w:val="16"/>
              </w:rPr>
            </w:pPr>
            <w:r>
              <w:rPr>
                <w:b/>
                <w:sz w:val="16"/>
              </w:rPr>
              <w:t>Meeting</w:t>
            </w:r>
          </w:p>
        </w:tc>
        <w:tc>
          <w:tcPr>
            <w:tcW w:w="1094" w:type="dxa"/>
            <w:shd w:val="pct10" w:color="auto" w:fill="FFFFFF"/>
          </w:tcPr>
          <w:p w14:paraId="31E5A6DE" w14:textId="77777777" w:rsidR="008076B8" w:rsidRPr="00235394" w:rsidRDefault="008076B8" w:rsidP="00BE588E">
            <w:pPr>
              <w:pStyle w:val="TAL"/>
              <w:rPr>
                <w:b/>
                <w:sz w:val="16"/>
              </w:rPr>
            </w:pPr>
            <w:r w:rsidRPr="00235394">
              <w:rPr>
                <w:b/>
                <w:sz w:val="16"/>
              </w:rPr>
              <w:t>TDoc</w:t>
            </w:r>
          </w:p>
        </w:tc>
        <w:tc>
          <w:tcPr>
            <w:tcW w:w="567" w:type="dxa"/>
            <w:shd w:val="pct10" w:color="auto" w:fill="FFFFFF"/>
          </w:tcPr>
          <w:p w14:paraId="523F6BBD"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66150A60"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503BE11C" w14:textId="77777777" w:rsidR="008076B8" w:rsidRPr="00235394" w:rsidRDefault="008076B8" w:rsidP="00BE588E">
            <w:pPr>
              <w:pStyle w:val="TAL"/>
              <w:rPr>
                <w:b/>
                <w:sz w:val="16"/>
              </w:rPr>
            </w:pPr>
            <w:r>
              <w:rPr>
                <w:b/>
                <w:sz w:val="16"/>
              </w:rPr>
              <w:t>Cat</w:t>
            </w:r>
          </w:p>
        </w:tc>
        <w:tc>
          <w:tcPr>
            <w:tcW w:w="4820" w:type="dxa"/>
            <w:shd w:val="pct10" w:color="auto" w:fill="FFFFFF"/>
          </w:tcPr>
          <w:p w14:paraId="2437E004"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0E99C210"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7514C9A1" w14:textId="77777777" w:rsidTr="000E03B4">
        <w:tc>
          <w:tcPr>
            <w:tcW w:w="800" w:type="dxa"/>
            <w:shd w:val="solid" w:color="FFFFFF" w:fill="auto"/>
          </w:tcPr>
          <w:p w14:paraId="664BAEE8"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081E56F"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124B7D10"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750988F5"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09D8028D"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3EE6878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2CE9471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0C5A08EB"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4A018F15" w14:textId="77777777" w:rsidTr="000E03B4">
        <w:tc>
          <w:tcPr>
            <w:tcW w:w="800" w:type="dxa"/>
            <w:shd w:val="solid" w:color="FFFFFF" w:fill="auto"/>
          </w:tcPr>
          <w:p w14:paraId="39881069"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33EA6DC7"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438238C5"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75C8B05C"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2F22AE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09173CE"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47149D92"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7CEDCDEA"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748FCBF1" w14:textId="77777777" w:rsidTr="000E03B4">
        <w:tc>
          <w:tcPr>
            <w:tcW w:w="800" w:type="dxa"/>
            <w:shd w:val="solid" w:color="FFFFFF" w:fill="auto"/>
          </w:tcPr>
          <w:p w14:paraId="38DAE2E2" w14:textId="77777777" w:rsidR="008076B8" w:rsidRDefault="008076B8" w:rsidP="00BE588E">
            <w:pPr>
              <w:pStyle w:val="TAC"/>
              <w:rPr>
                <w:color w:val="000000"/>
                <w:sz w:val="16"/>
                <w:szCs w:val="16"/>
              </w:rPr>
            </w:pPr>
          </w:p>
        </w:tc>
        <w:tc>
          <w:tcPr>
            <w:tcW w:w="800" w:type="dxa"/>
            <w:shd w:val="solid" w:color="FFFFFF" w:fill="auto"/>
          </w:tcPr>
          <w:p w14:paraId="403ED22A" w14:textId="77777777" w:rsidR="008076B8" w:rsidRPr="006B0D02" w:rsidRDefault="008076B8" w:rsidP="00BE588E">
            <w:pPr>
              <w:pStyle w:val="TAC"/>
              <w:rPr>
                <w:sz w:val="16"/>
                <w:szCs w:val="16"/>
              </w:rPr>
            </w:pPr>
          </w:p>
        </w:tc>
        <w:tc>
          <w:tcPr>
            <w:tcW w:w="1094" w:type="dxa"/>
            <w:shd w:val="solid" w:color="FFFFFF" w:fill="auto"/>
          </w:tcPr>
          <w:p w14:paraId="45117BD6"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4AC88DC5"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0AF38DEB"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C98318F"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5B215D7"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0BFC993F" w14:textId="77777777" w:rsidR="008076B8" w:rsidRPr="007D6048" w:rsidRDefault="008076B8" w:rsidP="00BE588E">
            <w:pPr>
              <w:pStyle w:val="TAC"/>
              <w:rPr>
                <w:sz w:val="16"/>
                <w:szCs w:val="16"/>
              </w:rPr>
            </w:pPr>
            <w:r>
              <w:rPr>
                <w:sz w:val="16"/>
                <w:szCs w:val="16"/>
              </w:rPr>
              <w:t>11.2.0</w:t>
            </w:r>
          </w:p>
        </w:tc>
      </w:tr>
      <w:tr w:rsidR="008076B8" w:rsidRPr="007D6048" w14:paraId="73277ED5" w14:textId="77777777" w:rsidTr="000E03B4">
        <w:tc>
          <w:tcPr>
            <w:tcW w:w="800" w:type="dxa"/>
            <w:shd w:val="solid" w:color="FFFFFF" w:fill="auto"/>
          </w:tcPr>
          <w:p w14:paraId="4B8FD662"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682054ED"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B66F472"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77BC85EA"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166A4D4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7248760"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1F6A1FC8"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4551EE15"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084D4BFE" w14:textId="77777777" w:rsidTr="000E03B4">
        <w:tc>
          <w:tcPr>
            <w:tcW w:w="800" w:type="dxa"/>
            <w:shd w:val="solid" w:color="FFFFFF" w:fill="auto"/>
          </w:tcPr>
          <w:p w14:paraId="4D399E19"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367314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77E65028"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99E10AE"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FF2D0A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413C8B83"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4AC0F46F"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676E29FA"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7F8CE5DD" w14:textId="77777777" w:rsidTr="000E03B4">
        <w:tc>
          <w:tcPr>
            <w:tcW w:w="800" w:type="dxa"/>
            <w:shd w:val="solid" w:color="FFFFFF" w:fill="auto"/>
          </w:tcPr>
          <w:p w14:paraId="1868FF88"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0F1FB6FC"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4EBBAC53" w14:textId="77777777" w:rsidR="008076B8" w:rsidRPr="006B0D02" w:rsidRDefault="008076B8" w:rsidP="00BE588E">
            <w:pPr>
              <w:pStyle w:val="TAC"/>
              <w:rPr>
                <w:sz w:val="16"/>
                <w:szCs w:val="16"/>
              </w:rPr>
            </w:pPr>
          </w:p>
        </w:tc>
        <w:tc>
          <w:tcPr>
            <w:tcW w:w="567" w:type="dxa"/>
            <w:shd w:val="solid" w:color="FFFFFF" w:fill="auto"/>
          </w:tcPr>
          <w:p w14:paraId="10CED0A2" w14:textId="77777777" w:rsidR="008076B8" w:rsidRPr="006B0D02" w:rsidRDefault="008076B8" w:rsidP="00BE588E">
            <w:pPr>
              <w:pStyle w:val="TAL"/>
              <w:rPr>
                <w:sz w:val="16"/>
                <w:szCs w:val="16"/>
              </w:rPr>
            </w:pPr>
          </w:p>
        </w:tc>
        <w:tc>
          <w:tcPr>
            <w:tcW w:w="425" w:type="dxa"/>
            <w:shd w:val="solid" w:color="FFFFFF" w:fill="auto"/>
          </w:tcPr>
          <w:p w14:paraId="6926A094" w14:textId="77777777" w:rsidR="008076B8" w:rsidRPr="006B0D02" w:rsidRDefault="008076B8" w:rsidP="00BE588E">
            <w:pPr>
              <w:pStyle w:val="TAR"/>
              <w:rPr>
                <w:sz w:val="16"/>
                <w:szCs w:val="16"/>
              </w:rPr>
            </w:pPr>
          </w:p>
        </w:tc>
        <w:tc>
          <w:tcPr>
            <w:tcW w:w="425" w:type="dxa"/>
            <w:shd w:val="solid" w:color="FFFFFF" w:fill="auto"/>
          </w:tcPr>
          <w:p w14:paraId="09EB43C8" w14:textId="77777777" w:rsidR="008076B8" w:rsidRPr="006B0D02" w:rsidRDefault="008076B8" w:rsidP="00BE588E">
            <w:pPr>
              <w:pStyle w:val="TAC"/>
              <w:rPr>
                <w:sz w:val="16"/>
                <w:szCs w:val="16"/>
              </w:rPr>
            </w:pPr>
          </w:p>
        </w:tc>
        <w:tc>
          <w:tcPr>
            <w:tcW w:w="4820" w:type="dxa"/>
            <w:shd w:val="solid" w:color="FFFFFF" w:fill="auto"/>
          </w:tcPr>
          <w:p w14:paraId="2194065B"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46C49B76"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33D3C2D5" w14:textId="77777777" w:rsidTr="000E03B4">
        <w:tc>
          <w:tcPr>
            <w:tcW w:w="800" w:type="dxa"/>
            <w:shd w:val="solid" w:color="FFFFFF" w:fill="auto"/>
          </w:tcPr>
          <w:p w14:paraId="5B5B53FB"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59B1B865"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1FBF055"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093FA71A"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69FA4917"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41D2DD7C"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5187A7A0"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5C368D33"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897F241" w14:textId="77777777" w:rsidTr="000E03B4">
        <w:tc>
          <w:tcPr>
            <w:tcW w:w="800" w:type="dxa"/>
            <w:shd w:val="solid" w:color="FFFFFF" w:fill="auto"/>
          </w:tcPr>
          <w:p w14:paraId="5DE62F08"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62A734F3"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43A72F76"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FD48BE5"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1807BBB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7BB92821"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0945733A"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86227A6"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7B136403" w14:textId="77777777" w:rsidTr="006C2645">
        <w:tc>
          <w:tcPr>
            <w:tcW w:w="800" w:type="dxa"/>
            <w:tcBorders>
              <w:bottom w:val="single" w:sz="12" w:space="0" w:color="auto"/>
            </w:tcBorders>
            <w:shd w:val="solid" w:color="FFFFFF" w:fill="auto"/>
          </w:tcPr>
          <w:p w14:paraId="7835977A"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3B012ADE"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36D650C1"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56E4C83D"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21E2BAFB"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122BFB77"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C5AB443"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7EC2325F"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67019274" w14:textId="77777777" w:rsidTr="006C2645">
        <w:tc>
          <w:tcPr>
            <w:tcW w:w="800" w:type="dxa"/>
            <w:tcBorders>
              <w:top w:val="single" w:sz="12" w:space="0" w:color="auto"/>
              <w:bottom w:val="single" w:sz="12" w:space="0" w:color="auto"/>
            </w:tcBorders>
            <w:shd w:val="solid" w:color="FFFFFF" w:fill="auto"/>
          </w:tcPr>
          <w:p w14:paraId="31F0D0E2"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7E8A4970"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A3037A4"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6D33C0F"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30B3EF1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1E8A89E"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59965A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78DD909B"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59A99F09" w14:textId="77777777" w:rsidTr="00FF29C3">
        <w:tc>
          <w:tcPr>
            <w:tcW w:w="800" w:type="dxa"/>
            <w:tcBorders>
              <w:top w:val="single" w:sz="12" w:space="0" w:color="auto"/>
              <w:bottom w:val="single" w:sz="12" w:space="0" w:color="auto"/>
            </w:tcBorders>
            <w:shd w:val="solid" w:color="FFFFFF" w:fill="auto"/>
          </w:tcPr>
          <w:p w14:paraId="425C47A1"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934BD02"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743E78B"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31695F6"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483EFBC"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490D265"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12E43107"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739A63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0576B31B" w14:textId="77777777" w:rsidTr="000B1147">
        <w:tc>
          <w:tcPr>
            <w:tcW w:w="800" w:type="dxa"/>
            <w:tcBorders>
              <w:top w:val="single" w:sz="12" w:space="0" w:color="auto"/>
              <w:bottom w:val="single" w:sz="12" w:space="0" w:color="auto"/>
            </w:tcBorders>
            <w:shd w:val="solid" w:color="FFFFFF" w:fill="auto"/>
          </w:tcPr>
          <w:p w14:paraId="5B46F210"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4BC128D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C481EC3"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05D0FF34"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3DDB11A2"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8403FFB"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73E348A3"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716687DA"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1CD9B55D" w14:textId="77777777" w:rsidTr="000B1147">
        <w:tc>
          <w:tcPr>
            <w:tcW w:w="800" w:type="dxa"/>
            <w:tcBorders>
              <w:top w:val="single" w:sz="12" w:space="0" w:color="auto"/>
              <w:bottom w:val="single" w:sz="12" w:space="0" w:color="auto"/>
            </w:tcBorders>
            <w:shd w:val="solid" w:color="FFFFFF" w:fill="auto"/>
          </w:tcPr>
          <w:p w14:paraId="35C1BE7E"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64B5BDA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2B391C90"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49098DF0"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0E9710EC"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470F451"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C59A550"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627B864"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25579551" w14:textId="77777777" w:rsidTr="00556E85">
        <w:tc>
          <w:tcPr>
            <w:tcW w:w="800" w:type="dxa"/>
            <w:tcBorders>
              <w:top w:val="single" w:sz="12" w:space="0" w:color="auto"/>
              <w:bottom w:val="single" w:sz="12" w:space="0" w:color="auto"/>
            </w:tcBorders>
            <w:shd w:val="solid" w:color="FFFFFF" w:fill="auto"/>
          </w:tcPr>
          <w:p w14:paraId="670F6CE0"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55D0C123"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48E4DE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4F903B"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15CDDD4"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2B70946"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EB948E"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22AEC210"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38867C27" w14:textId="77777777" w:rsidTr="00556E85">
        <w:tc>
          <w:tcPr>
            <w:tcW w:w="800" w:type="dxa"/>
            <w:tcBorders>
              <w:top w:val="single" w:sz="12" w:space="0" w:color="auto"/>
              <w:bottom w:val="single" w:sz="12" w:space="0" w:color="auto"/>
            </w:tcBorders>
            <w:shd w:val="solid" w:color="FFFFFF" w:fill="auto"/>
          </w:tcPr>
          <w:p w14:paraId="2C080311"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A6A7752"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1705DF3"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7ED13952"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3B90FD58"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453EADE"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2660E94" w14:textId="77777777" w:rsidR="00FB75C0" w:rsidRDefault="00FB75C0" w:rsidP="00FF29C3">
            <w:pPr>
              <w:pStyle w:val="TAL"/>
              <w:rPr>
                <w:sz w:val="16"/>
                <w:szCs w:val="16"/>
                <w:lang w:eastAsia="zh-CN"/>
              </w:rPr>
            </w:pPr>
            <w:r w:rsidRPr="00556E85">
              <w:rPr>
                <w:sz w:val="16"/>
                <w:szCs w:val="16"/>
                <w:lang w:eastAsia="zh-CN"/>
              </w:rPr>
              <w:t>Align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004A2BFF" w14:textId="77777777" w:rsidR="00FB75C0" w:rsidRPr="00556E85" w:rsidRDefault="00FB75C0" w:rsidP="00BE588E">
            <w:pPr>
              <w:pStyle w:val="TAC"/>
              <w:rPr>
                <w:snapToGrid w:val="0"/>
                <w:color w:val="000000"/>
                <w:sz w:val="16"/>
                <w:szCs w:val="16"/>
              </w:rPr>
            </w:pPr>
            <w:r w:rsidRPr="00556E85">
              <w:rPr>
                <w:snapToGrid w:val="0"/>
                <w:color w:val="000000"/>
                <w:sz w:val="16"/>
                <w:szCs w:val="16"/>
              </w:rPr>
              <w:t>15.1.0</w:t>
            </w:r>
          </w:p>
        </w:tc>
      </w:tr>
      <w:tr w:rsidR="0098760E" w:rsidRPr="007D6048" w14:paraId="687002D3" w14:textId="77777777" w:rsidTr="003562A6">
        <w:tc>
          <w:tcPr>
            <w:tcW w:w="800" w:type="dxa"/>
            <w:tcBorders>
              <w:top w:val="single" w:sz="12" w:space="0" w:color="auto"/>
              <w:bottom w:val="single" w:sz="12" w:space="0" w:color="auto"/>
            </w:tcBorders>
            <w:shd w:val="solid" w:color="FFFFFF" w:fill="auto"/>
          </w:tcPr>
          <w:p w14:paraId="1A55A596"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2BE1CF1"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32694542"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B92CA8C"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97120F9"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40AA835"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7E3B220" w14:textId="77777777" w:rsidR="0098760E" w:rsidRPr="0098760E" w:rsidRDefault="0098760E" w:rsidP="0098760E">
            <w:pPr>
              <w:pStyle w:val="TAL"/>
              <w:rPr>
                <w:sz w:val="16"/>
                <w:szCs w:val="16"/>
                <w:lang w:eastAsia="zh-CN"/>
              </w:rPr>
            </w:pPr>
            <w:r>
              <w:rPr>
                <w:sz w:val="16"/>
                <w:szCs w:val="16"/>
                <w:lang w:eastAsia="zh-CN"/>
              </w:rPr>
              <w:t>Align SectorEquipmentFunction properties with that defined in stage 2</w:t>
            </w:r>
          </w:p>
        </w:tc>
        <w:tc>
          <w:tcPr>
            <w:tcW w:w="708" w:type="dxa"/>
            <w:tcBorders>
              <w:top w:val="single" w:sz="12" w:space="0" w:color="auto"/>
              <w:bottom w:val="single" w:sz="12" w:space="0" w:color="auto"/>
            </w:tcBorders>
            <w:shd w:val="solid" w:color="FFFFFF" w:fill="auto"/>
          </w:tcPr>
          <w:p w14:paraId="05354A4C" w14:textId="77777777" w:rsidR="0098760E" w:rsidRPr="0098760E" w:rsidRDefault="0098760E" w:rsidP="0098760E">
            <w:pPr>
              <w:pStyle w:val="TAC"/>
              <w:rPr>
                <w:snapToGrid w:val="0"/>
                <w:color w:val="000000"/>
                <w:sz w:val="16"/>
                <w:szCs w:val="16"/>
              </w:rPr>
            </w:pPr>
            <w:r>
              <w:rPr>
                <w:snapToGrid w:val="0"/>
                <w:color w:val="000000"/>
                <w:sz w:val="16"/>
                <w:szCs w:val="16"/>
              </w:rPr>
              <w:t>15.1.0</w:t>
            </w:r>
          </w:p>
        </w:tc>
      </w:tr>
      <w:tr w:rsidR="00C150FA" w:rsidRPr="007D6048" w14:paraId="3706441D" w14:textId="77777777" w:rsidTr="0046349C">
        <w:tc>
          <w:tcPr>
            <w:tcW w:w="800" w:type="dxa"/>
            <w:tcBorders>
              <w:top w:val="single" w:sz="12" w:space="0" w:color="auto"/>
              <w:bottom w:val="single" w:sz="12" w:space="0" w:color="auto"/>
            </w:tcBorders>
            <w:shd w:val="solid" w:color="FFFFFF" w:fill="auto"/>
          </w:tcPr>
          <w:p w14:paraId="2C2941DA"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45D022E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D90363"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0C63E1A2"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6ED3B035"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A1BCF79"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7F3364A"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38768CD9" w14:textId="77777777" w:rsidR="00C150FA" w:rsidRDefault="00C150FA" w:rsidP="0098760E">
            <w:pPr>
              <w:pStyle w:val="TAC"/>
              <w:rPr>
                <w:snapToGrid w:val="0"/>
                <w:color w:val="000000"/>
                <w:sz w:val="16"/>
                <w:szCs w:val="16"/>
              </w:rPr>
            </w:pPr>
            <w:r>
              <w:rPr>
                <w:snapToGrid w:val="0"/>
                <w:color w:val="000000"/>
                <w:sz w:val="16"/>
                <w:szCs w:val="16"/>
              </w:rPr>
              <w:t>15.2.0</w:t>
            </w:r>
          </w:p>
        </w:tc>
      </w:tr>
      <w:tr w:rsidR="003562A6" w:rsidRPr="007D6048" w14:paraId="3791BE90" w14:textId="77777777" w:rsidTr="0046349C">
        <w:tc>
          <w:tcPr>
            <w:tcW w:w="800" w:type="dxa"/>
            <w:tcBorders>
              <w:top w:val="single" w:sz="12" w:space="0" w:color="auto"/>
              <w:bottom w:val="single" w:sz="12" w:space="0" w:color="auto"/>
            </w:tcBorders>
            <w:shd w:val="solid" w:color="FFFFFF" w:fill="auto"/>
          </w:tcPr>
          <w:p w14:paraId="066FD9DD"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C05B826"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2763A82"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F699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738474"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AAD1681"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1D452DD4"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1FBE520" w14:textId="77777777" w:rsidR="003562A6" w:rsidRPr="003562A6" w:rsidRDefault="003562A6" w:rsidP="0098760E">
            <w:pPr>
              <w:pStyle w:val="TAC"/>
              <w:rPr>
                <w:b/>
                <w:snapToGrid w:val="0"/>
                <w:color w:val="000000"/>
                <w:sz w:val="16"/>
                <w:szCs w:val="16"/>
              </w:rPr>
            </w:pPr>
            <w:r w:rsidRPr="003562A6">
              <w:rPr>
                <w:b/>
                <w:snapToGrid w:val="0"/>
                <w:color w:val="000000"/>
                <w:sz w:val="16"/>
                <w:szCs w:val="16"/>
              </w:rPr>
              <w:t>16.0.0</w:t>
            </w:r>
          </w:p>
        </w:tc>
      </w:tr>
      <w:tr w:rsidR="0046349C" w:rsidRPr="007D6048" w14:paraId="4707E88B" w14:textId="77777777" w:rsidTr="004F0396">
        <w:tc>
          <w:tcPr>
            <w:tcW w:w="800" w:type="dxa"/>
            <w:tcBorders>
              <w:top w:val="single" w:sz="12" w:space="0" w:color="auto"/>
              <w:bottom w:val="single" w:sz="12" w:space="0" w:color="auto"/>
            </w:tcBorders>
            <w:shd w:val="solid" w:color="FFFFFF" w:fill="auto"/>
          </w:tcPr>
          <w:p w14:paraId="6D486E28"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EB6EF31"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B02EB9E"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A15C47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1E1E29"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E77CF1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5501759"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C9C6627" w14:textId="77777777" w:rsidR="0046349C" w:rsidRPr="0046349C" w:rsidRDefault="0046349C" w:rsidP="0098760E">
            <w:pPr>
              <w:pStyle w:val="TAC"/>
              <w:rPr>
                <w:b/>
                <w:snapToGrid w:val="0"/>
                <w:color w:val="000000"/>
                <w:sz w:val="16"/>
                <w:szCs w:val="16"/>
              </w:rPr>
            </w:pPr>
            <w:r w:rsidRPr="0046349C">
              <w:rPr>
                <w:b/>
                <w:snapToGrid w:val="0"/>
                <w:color w:val="000000"/>
                <w:sz w:val="16"/>
                <w:szCs w:val="16"/>
              </w:rPr>
              <w:t>17.0.0</w:t>
            </w:r>
          </w:p>
        </w:tc>
      </w:tr>
      <w:tr w:rsidR="004F0396" w:rsidRPr="007D6048" w14:paraId="7549B30D" w14:textId="77777777" w:rsidTr="0010224E">
        <w:tc>
          <w:tcPr>
            <w:tcW w:w="800" w:type="dxa"/>
            <w:tcBorders>
              <w:top w:val="single" w:sz="12" w:space="0" w:color="auto"/>
              <w:bottom w:val="single" w:sz="12" w:space="0" w:color="auto"/>
            </w:tcBorders>
            <w:shd w:val="solid" w:color="FFFFFF" w:fill="auto"/>
          </w:tcPr>
          <w:p w14:paraId="1570F870" w14:textId="77777777" w:rsidR="004F0396" w:rsidRDefault="004F0396" w:rsidP="0098760E">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29F78F4B" w14:textId="77777777" w:rsidR="004F0396" w:rsidRDefault="004F0396" w:rsidP="0098760E">
            <w:pPr>
              <w:pStyle w:val="TAC"/>
              <w:rPr>
                <w:sz w:val="16"/>
                <w:szCs w:val="16"/>
                <w:lang w:eastAsia="zh-CN"/>
              </w:rPr>
            </w:pPr>
            <w:r>
              <w:rPr>
                <w:sz w:val="16"/>
                <w:szCs w:val="16"/>
                <w:lang w:eastAsia="zh-CN"/>
              </w:rPr>
              <w:t>SA#103</w:t>
            </w:r>
          </w:p>
        </w:tc>
        <w:tc>
          <w:tcPr>
            <w:tcW w:w="1094" w:type="dxa"/>
            <w:tcBorders>
              <w:top w:val="single" w:sz="12" w:space="0" w:color="auto"/>
              <w:bottom w:val="single" w:sz="12" w:space="0" w:color="auto"/>
            </w:tcBorders>
            <w:shd w:val="solid" w:color="FFFFFF" w:fill="auto"/>
          </w:tcPr>
          <w:p w14:paraId="19410957" w14:textId="77777777" w:rsidR="004F0396" w:rsidRDefault="004F0396" w:rsidP="0098760E">
            <w:pPr>
              <w:pStyle w:val="TAL"/>
              <w:rPr>
                <w:sz w:val="16"/>
                <w:szCs w:val="16"/>
                <w:lang w:eastAsia="zh-CN"/>
              </w:rPr>
            </w:pPr>
            <w:r w:rsidRPr="004F0396">
              <w:rPr>
                <w:sz w:val="16"/>
                <w:szCs w:val="16"/>
                <w:lang w:eastAsia="zh-CN"/>
              </w:rPr>
              <w:t>SP-240205</w:t>
            </w:r>
          </w:p>
        </w:tc>
        <w:tc>
          <w:tcPr>
            <w:tcW w:w="567" w:type="dxa"/>
            <w:tcBorders>
              <w:top w:val="single" w:sz="12" w:space="0" w:color="auto"/>
              <w:bottom w:val="single" w:sz="12" w:space="0" w:color="auto"/>
            </w:tcBorders>
            <w:shd w:val="solid" w:color="FFFFFF" w:fill="auto"/>
          </w:tcPr>
          <w:p w14:paraId="6F1000F4" w14:textId="77777777" w:rsidR="004F0396" w:rsidRDefault="004F0396" w:rsidP="0098760E">
            <w:pPr>
              <w:pStyle w:val="TAL"/>
              <w:rPr>
                <w:sz w:val="16"/>
                <w:szCs w:val="16"/>
                <w:lang w:eastAsia="zh-CN"/>
              </w:rPr>
            </w:pPr>
            <w:r>
              <w:rPr>
                <w:sz w:val="16"/>
                <w:szCs w:val="16"/>
                <w:lang w:eastAsia="zh-CN"/>
              </w:rPr>
              <w:t>0023</w:t>
            </w:r>
          </w:p>
        </w:tc>
        <w:tc>
          <w:tcPr>
            <w:tcW w:w="425" w:type="dxa"/>
            <w:tcBorders>
              <w:top w:val="single" w:sz="12" w:space="0" w:color="auto"/>
              <w:bottom w:val="single" w:sz="12" w:space="0" w:color="auto"/>
            </w:tcBorders>
            <w:shd w:val="solid" w:color="FFFFFF" w:fill="auto"/>
          </w:tcPr>
          <w:p w14:paraId="5401933D" w14:textId="77777777" w:rsidR="004F0396" w:rsidRDefault="004F039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B7A7C13" w14:textId="77777777" w:rsidR="004F0396" w:rsidRDefault="004F0396"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F6DAD8" w14:textId="77777777" w:rsidR="004F0396" w:rsidRDefault="004F0396" w:rsidP="0098760E">
            <w:pPr>
              <w:pStyle w:val="TAL"/>
              <w:rPr>
                <w:sz w:val="16"/>
                <w:szCs w:val="16"/>
                <w:lang w:eastAsia="zh-CN"/>
              </w:rPr>
            </w:pPr>
            <w:r>
              <w:rPr>
                <w:sz w:val="16"/>
                <w:szCs w:val="16"/>
                <w:lang w:eastAsia="zh-CN"/>
              </w:rPr>
              <w:t>R18 Cr 28.663 Rel-18 CR ab.cde Remove SS-IS version link and Rapporteur's clean up</w:t>
            </w:r>
          </w:p>
        </w:tc>
        <w:tc>
          <w:tcPr>
            <w:tcW w:w="708" w:type="dxa"/>
            <w:tcBorders>
              <w:top w:val="single" w:sz="12" w:space="0" w:color="auto"/>
              <w:bottom w:val="single" w:sz="12" w:space="0" w:color="auto"/>
            </w:tcBorders>
            <w:shd w:val="solid" w:color="FFFFFF" w:fill="auto"/>
          </w:tcPr>
          <w:p w14:paraId="0D364034" w14:textId="77777777" w:rsidR="004F0396" w:rsidRPr="0046349C" w:rsidRDefault="004F0396" w:rsidP="0098760E">
            <w:pPr>
              <w:pStyle w:val="TAC"/>
              <w:rPr>
                <w:b/>
                <w:snapToGrid w:val="0"/>
                <w:color w:val="000000"/>
                <w:sz w:val="16"/>
                <w:szCs w:val="16"/>
              </w:rPr>
            </w:pPr>
            <w:r>
              <w:rPr>
                <w:b/>
                <w:snapToGrid w:val="0"/>
                <w:color w:val="000000"/>
                <w:sz w:val="16"/>
                <w:szCs w:val="16"/>
              </w:rPr>
              <w:t>18.0.0</w:t>
            </w:r>
          </w:p>
        </w:tc>
      </w:tr>
      <w:tr w:rsidR="0010224E" w:rsidRPr="007D6048" w14:paraId="2612E36A" w14:textId="77777777" w:rsidTr="006C2645">
        <w:tc>
          <w:tcPr>
            <w:tcW w:w="800" w:type="dxa"/>
            <w:tcBorders>
              <w:top w:val="single" w:sz="12" w:space="0" w:color="auto"/>
            </w:tcBorders>
            <w:shd w:val="solid" w:color="FFFFFF" w:fill="auto"/>
          </w:tcPr>
          <w:p w14:paraId="02C32081" w14:textId="3DAB2483" w:rsidR="0010224E" w:rsidRDefault="0010224E"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12C2B71A" w14:textId="69A4889C" w:rsidR="0010224E" w:rsidRDefault="0010224E"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52F729CD" w14:textId="2616DA95" w:rsidR="0010224E" w:rsidRPr="004F0396" w:rsidRDefault="0010224E" w:rsidP="0098760E">
            <w:pPr>
              <w:pStyle w:val="TAL"/>
              <w:rPr>
                <w:sz w:val="16"/>
                <w:szCs w:val="16"/>
                <w:lang w:eastAsia="zh-CN"/>
              </w:rPr>
            </w:pPr>
            <w:r w:rsidRPr="0010224E">
              <w:rPr>
                <w:sz w:val="16"/>
                <w:szCs w:val="16"/>
                <w:lang w:eastAsia="zh-CN"/>
              </w:rPr>
              <w:t>SP-241164</w:t>
            </w:r>
          </w:p>
        </w:tc>
        <w:tc>
          <w:tcPr>
            <w:tcW w:w="567" w:type="dxa"/>
            <w:tcBorders>
              <w:top w:val="single" w:sz="12" w:space="0" w:color="auto"/>
            </w:tcBorders>
            <w:shd w:val="solid" w:color="FFFFFF" w:fill="auto"/>
          </w:tcPr>
          <w:p w14:paraId="6F0B87A5" w14:textId="6819AC66" w:rsidR="0010224E" w:rsidRDefault="0010224E" w:rsidP="0098760E">
            <w:pPr>
              <w:pStyle w:val="TAL"/>
              <w:rPr>
                <w:sz w:val="16"/>
                <w:szCs w:val="16"/>
                <w:lang w:eastAsia="zh-CN"/>
              </w:rPr>
            </w:pPr>
            <w:r>
              <w:rPr>
                <w:sz w:val="16"/>
                <w:szCs w:val="16"/>
                <w:lang w:eastAsia="zh-CN"/>
              </w:rPr>
              <w:t>0025</w:t>
            </w:r>
          </w:p>
        </w:tc>
        <w:tc>
          <w:tcPr>
            <w:tcW w:w="425" w:type="dxa"/>
            <w:tcBorders>
              <w:top w:val="single" w:sz="12" w:space="0" w:color="auto"/>
            </w:tcBorders>
            <w:shd w:val="solid" w:color="FFFFFF" w:fill="auto"/>
          </w:tcPr>
          <w:p w14:paraId="285FAD8B" w14:textId="3BF7BC31" w:rsidR="0010224E" w:rsidRDefault="0010224E"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99176D9" w14:textId="29FB764C" w:rsidR="0010224E" w:rsidRDefault="0010224E" w:rsidP="0098760E">
            <w:pPr>
              <w:pStyle w:val="TAL"/>
              <w:jc w:val="center"/>
              <w:rPr>
                <w:sz w:val="16"/>
                <w:szCs w:val="16"/>
                <w:lang w:eastAsia="zh-CN"/>
              </w:rPr>
            </w:pPr>
            <w:r>
              <w:rPr>
                <w:sz w:val="16"/>
                <w:szCs w:val="16"/>
                <w:lang w:eastAsia="zh-CN"/>
              </w:rPr>
              <w:t>A</w:t>
            </w:r>
          </w:p>
        </w:tc>
        <w:tc>
          <w:tcPr>
            <w:tcW w:w="4820" w:type="dxa"/>
            <w:tcBorders>
              <w:top w:val="single" w:sz="12" w:space="0" w:color="auto"/>
            </w:tcBorders>
            <w:shd w:val="solid" w:color="FFFFFF" w:fill="auto"/>
          </w:tcPr>
          <w:p w14:paraId="5C895C5D" w14:textId="2EF61AED" w:rsidR="0010224E" w:rsidRDefault="0010224E" w:rsidP="0098760E">
            <w:pPr>
              <w:pStyle w:val="TAL"/>
              <w:rPr>
                <w:sz w:val="16"/>
                <w:szCs w:val="16"/>
                <w:lang w:eastAsia="zh-CN"/>
              </w:rPr>
            </w:pPr>
            <w:r>
              <w:rPr>
                <w:sz w:val="16"/>
                <w:szCs w:val="16"/>
                <w:lang w:eastAsia="zh-CN"/>
              </w:rPr>
              <w:t>Rel-18 CR TS 28.663 Correction of XML references</w:t>
            </w:r>
          </w:p>
        </w:tc>
        <w:tc>
          <w:tcPr>
            <w:tcW w:w="708" w:type="dxa"/>
            <w:tcBorders>
              <w:top w:val="single" w:sz="12" w:space="0" w:color="auto"/>
            </w:tcBorders>
            <w:shd w:val="solid" w:color="FFFFFF" w:fill="auto"/>
          </w:tcPr>
          <w:p w14:paraId="1CA94D9B" w14:textId="3273BD5B" w:rsidR="0010224E" w:rsidRDefault="0010224E" w:rsidP="0098760E">
            <w:pPr>
              <w:pStyle w:val="TAC"/>
              <w:rPr>
                <w:b/>
                <w:snapToGrid w:val="0"/>
                <w:color w:val="000000"/>
                <w:sz w:val="16"/>
                <w:szCs w:val="16"/>
              </w:rPr>
            </w:pPr>
            <w:r>
              <w:rPr>
                <w:b/>
                <w:snapToGrid w:val="0"/>
                <w:color w:val="000000"/>
                <w:sz w:val="16"/>
                <w:szCs w:val="16"/>
              </w:rPr>
              <w:t>18.1.0</w:t>
            </w:r>
          </w:p>
        </w:tc>
      </w:tr>
    </w:tbl>
    <w:p w14:paraId="2766E15A" w14:textId="77777777" w:rsidR="008076B8" w:rsidRDefault="008076B8"/>
    <w:p w14:paraId="30DFF544" w14:textId="77777777" w:rsidR="00B44682" w:rsidRDefault="00B44682" w:rsidP="000B1147"/>
    <w:sectPr w:rsidR="00B446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CD9D" w14:textId="77777777" w:rsidR="004D51E7" w:rsidRDefault="004D51E7">
      <w:r>
        <w:separator/>
      </w:r>
    </w:p>
  </w:endnote>
  <w:endnote w:type="continuationSeparator" w:id="0">
    <w:p w14:paraId="6A999036" w14:textId="77777777" w:rsidR="004D51E7" w:rsidRDefault="004D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D5C3"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084CF" w14:textId="77777777" w:rsidR="004D51E7" w:rsidRDefault="004D51E7">
      <w:r>
        <w:separator/>
      </w:r>
    </w:p>
  </w:footnote>
  <w:footnote w:type="continuationSeparator" w:id="0">
    <w:p w14:paraId="08E920B7" w14:textId="77777777" w:rsidR="004D51E7" w:rsidRDefault="004D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F065" w14:textId="4E987388"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0CC2">
      <w:rPr>
        <w:rFonts w:ascii="Arial" w:hAnsi="Arial" w:cs="Arial"/>
        <w:b/>
        <w:noProof/>
        <w:sz w:val="18"/>
        <w:szCs w:val="18"/>
      </w:rPr>
      <w:t>3GPP TS 28.663 V18.1.0 (2024-09)</w:t>
    </w:r>
    <w:r>
      <w:rPr>
        <w:rFonts w:ascii="Arial" w:hAnsi="Arial" w:cs="Arial"/>
        <w:b/>
        <w:sz w:val="18"/>
        <w:szCs w:val="18"/>
      </w:rPr>
      <w:fldChar w:fldCharType="end"/>
    </w:r>
  </w:p>
  <w:p w14:paraId="49B232C0"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5451C47E" w14:textId="77809A28"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0CC2">
      <w:rPr>
        <w:rFonts w:ascii="Arial" w:hAnsi="Arial" w:cs="Arial"/>
        <w:b/>
        <w:noProof/>
        <w:sz w:val="18"/>
        <w:szCs w:val="18"/>
      </w:rPr>
      <w:t>Release 18</w:t>
    </w:r>
    <w:r>
      <w:rPr>
        <w:rFonts w:ascii="Arial" w:hAnsi="Arial" w:cs="Arial"/>
        <w:b/>
        <w:sz w:val="18"/>
        <w:szCs w:val="18"/>
      </w:rPr>
      <w:fldChar w:fldCharType="end"/>
    </w:r>
  </w:p>
  <w:p w14:paraId="5FEC0052"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0AD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081514978">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37785342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64708854">
    <w:abstractNumId w:val="3"/>
  </w:num>
  <w:num w:numId="4" w16cid:durableId="761492892">
    <w:abstractNumId w:val="8"/>
  </w:num>
  <w:num w:numId="5" w16cid:durableId="874391960">
    <w:abstractNumId w:val="7"/>
  </w:num>
  <w:num w:numId="6" w16cid:durableId="1556039443">
    <w:abstractNumId w:val="9"/>
  </w:num>
  <w:num w:numId="7" w16cid:durableId="1697853909">
    <w:abstractNumId w:val="6"/>
  </w:num>
  <w:num w:numId="8" w16cid:durableId="1774127590">
    <w:abstractNumId w:val="5"/>
  </w:num>
  <w:num w:numId="9" w16cid:durableId="2091537818">
    <w:abstractNumId w:val="4"/>
  </w:num>
  <w:num w:numId="10" w16cid:durableId="1133910825">
    <w:abstractNumId w:val="24"/>
  </w:num>
  <w:num w:numId="11" w16cid:durableId="601687098">
    <w:abstractNumId w:val="21"/>
  </w:num>
  <w:num w:numId="12" w16cid:durableId="1727609740">
    <w:abstractNumId w:val="31"/>
  </w:num>
  <w:num w:numId="13" w16cid:durableId="495658670">
    <w:abstractNumId w:val="29"/>
  </w:num>
  <w:num w:numId="14" w16cid:durableId="523372740">
    <w:abstractNumId w:val="22"/>
  </w:num>
  <w:num w:numId="15" w16cid:durableId="1830093046">
    <w:abstractNumId w:val="26"/>
  </w:num>
  <w:num w:numId="16" w16cid:durableId="121509247">
    <w:abstractNumId w:val="27"/>
  </w:num>
  <w:num w:numId="17" w16cid:durableId="1336688887">
    <w:abstractNumId w:val="32"/>
  </w:num>
  <w:num w:numId="18" w16cid:durableId="2072850366">
    <w:abstractNumId w:val="11"/>
  </w:num>
  <w:num w:numId="19" w16cid:durableId="1268079911">
    <w:abstractNumId w:val="13"/>
  </w:num>
  <w:num w:numId="20" w16cid:durableId="1877237418">
    <w:abstractNumId w:val="14"/>
  </w:num>
  <w:num w:numId="21" w16cid:durableId="1473861788">
    <w:abstractNumId w:val="35"/>
  </w:num>
  <w:num w:numId="22" w16cid:durableId="261379363">
    <w:abstractNumId w:val="18"/>
  </w:num>
  <w:num w:numId="23" w16cid:durableId="2048336394">
    <w:abstractNumId w:val="17"/>
  </w:num>
  <w:num w:numId="24" w16cid:durableId="135070407">
    <w:abstractNumId w:val="20"/>
  </w:num>
  <w:num w:numId="25" w16cid:durableId="687756026">
    <w:abstractNumId w:val="25"/>
  </w:num>
  <w:num w:numId="26" w16cid:durableId="81613680">
    <w:abstractNumId w:val="23"/>
  </w:num>
  <w:num w:numId="27" w16cid:durableId="777867326">
    <w:abstractNumId w:val="12"/>
  </w:num>
  <w:num w:numId="28" w16cid:durableId="608510066">
    <w:abstractNumId w:val="19"/>
  </w:num>
  <w:num w:numId="29" w16cid:durableId="1996840832">
    <w:abstractNumId w:val="33"/>
  </w:num>
  <w:num w:numId="30" w16cid:durableId="167258699">
    <w:abstractNumId w:val="16"/>
  </w:num>
  <w:num w:numId="31" w16cid:durableId="983050187">
    <w:abstractNumId w:val="28"/>
  </w:num>
  <w:num w:numId="32" w16cid:durableId="1488933713">
    <w:abstractNumId w:val="15"/>
  </w:num>
  <w:num w:numId="33" w16cid:durableId="349333217">
    <w:abstractNumId w:val="34"/>
  </w:num>
  <w:num w:numId="34" w16cid:durableId="506293776">
    <w:abstractNumId w:val="30"/>
  </w:num>
  <w:num w:numId="35" w16cid:durableId="488323710">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821848107">
    <w:abstractNumId w:val="2"/>
  </w:num>
  <w:num w:numId="37" w16cid:durableId="2069448454">
    <w:abstractNumId w:val="1"/>
  </w:num>
  <w:num w:numId="38" w16cid:durableId="1870726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3sDSxMDG3tDBW0lEKTi0uzszPAykwqQUAhsOLgiwAAAA="/>
  </w:docVars>
  <w:rsids>
    <w:rsidRoot w:val="00C34970"/>
    <w:rsid w:val="00026271"/>
    <w:rsid w:val="00092621"/>
    <w:rsid w:val="000B1147"/>
    <w:rsid w:val="000E03B4"/>
    <w:rsid w:val="000F123C"/>
    <w:rsid w:val="000F2D67"/>
    <w:rsid w:val="001017EE"/>
    <w:rsid w:val="0010224E"/>
    <w:rsid w:val="0011035A"/>
    <w:rsid w:val="00154E91"/>
    <w:rsid w:val="00162213"/>
    <w:rsid w:val="001F54AA"/>
    <w:rsid w:val="002324F0"/>
    <w:rsid w:val="002971A7"/>
    <w:rsid w:val="003150B9"/>
    <w:rsid w:val="00343A47"/>
    <w:rsid w:val="003562A6"/>
    <w:rsid w:val="00363F11"/>
    <w:rsid w:val="003853B2"/>
    <w:rsid w:val="003A03A8"/>
    <w:rsid w:val="003B40EB"/>
    <w:rsid w:val="003F436C"/>
    <w:rsid w:val="0046349C"/>
    <w:rsid w:val="004D51E7"/>
    <w:rsid w:val="004F0396"/>
    <w:rsid w:val="00556E85"/>
    <w:rsid w:val="00562306"/>
    <w:rsid w:val="005D23D7"/>
    <w:rsid w:val="005F035C"/>
    <w:rsid w:val="006125D1"/>
    <w:rsid w:val="006C2645"/>
    <w:rsid w:val="00705062"/>
    <w:rsid w:val="00730888"/>
    <w:rsid w:val="007577A7"/>
    <w:rsid w:val="007924CF"/>
    <w:rsid w:val="007D6FE8"/>
    <w:rsid w:val="008076B8"/>
    <w:rsid w:val="00812671"/>
    <w:rsid w:val="008133FE"/>
    <w:rsid w:val="0088747D"/>
    <w:rsid w:val="008955BA"/>
    <w:rsid w:val="00904C20"/>
    <w:rsid w:val="00906299"/>
    <w:rsid w:val="00966D18"/>
    <w:rsid w:val="00980D12"/>
    <w:rsid w:val="0098760E"/>
    <w:rsid w:val="009C5CE8"/>
    <w:rsid w:val="009D1A6A"/>
    <w:rsid w:val="00A00472"/>
    <w:rsid w:val="00A035F3"/>
    <w:rsid w:val="00A35690"/>
    <w:rsid w:val="00AF0BA2"/>
    <w:rsid w:val="00B16C5C"/>
    <w:rsid w:val="00B40624"/>
    <w:rsid w:val="00B44682"/>
    <w:rsid w:val="00B54811"/>
    <w:rsid w:val="00B656C4"/>
    <w:rsid w:val="00B76AD7"/>
    <w:rsid w:val="00BD3BA6"/>
    <w:rsid w:val="00BE588E"/>
    <w:rsid w:val="00C02335"/>
    <w:rsid w:val="00C150FA"/>
    <w:rsid w:val="00C3324D"/>
    <w:rsid w:val="00C34970"/>
    <w:rsid w:val="00CA0882"/>
    <w:rsid w:val="00CA39E1"/>
    <w:rsid w:val="00CA5963"/>
    <w:rsid w:val="00CB7061"/>
    <w:rsid w:val="00CE7844"/>
    <w:rsid w:val="00D06D06"/>
    <w:rsid w:val="00D82B97"/>
    <w:rsid w:val="00DF5DB2"/>
    <w:rsid w:val="00E41BE3"/>
    <w:rsid w:val="00E55023"/>
    <w:rsid w:val="00E64344"/>
    <w:rsid w:val="00E92D6D"/>
    <w:rsid w:val="00F07EEE"/>
    <w:rsid w:val="00F10CC2"/>
    <w:rsid w:val="00F20BEF"/>
    <w:rsid w:val="00F54A9D"/>
    <w:rsid w:val="00FA4C14"/>
    <w:rsid w:val="00FB75C0"/>
    <w:rsid w:val="00FF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16106"/>
  <w15:chartTrackingRefBased/>
  <w15:docId w15:val="{EE4C7E87-C160-47EB-990A-4A62E4BA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 w:type="paragraph" w:styleId="Bibliography">
    <w:name w:val="Bibliography"/>
    <w:basedOn w:val="Normal"/>
    <w:next w:val="Normal"/>
    <w:uiPriority w:val="37"/>
    <w:semiHidden/>
    <w:unhideWhenUsed/>
    <w:rsid w:val="0046349C"/>
  </w:style>
  <w:style w:type="paragraph" w:styleId="BlockText">
    <w:name w:val="Block Text"/>
    <w:basedOn w:val="Normal"/>
    <w:rsid w:val="0046349C"/>
    <w:pPr>
      <w:spacing w:after="120"/>
      <w:ind w:left="1440" w:right="1440"/>
    </w:pPr>
  </w:style>
  <w:style w:type="paragraph" w:styleId="BodyText2">
    <w:name w:val="Body Text 2"/>
    <w:basedOn w:val="Normal"/>
    <w:link w:val="BodyText2Char"/>
    <w:rsid w:val="0046349C"/>
    <w:pPr>
      <w:spacing w:after="120" w:line="480" w:lineRule="auto"/>
    </w:pPr>
  </w:style>
  <w:style w:type="character" w:customStyle="1" w:styleId="BodyText2Char">
    <w:name w:val="Body Text 2 Char"/>
    <w:link w:val="BodyText2"/>
    <w:rsid w:val="0046349C"/>
    <w:rPr>
      <w:lang w:eastAsia="en-US"/>
    </w:rPr>
  </w:style>
  <w:style w:type="paragraph" w:styleId="BodyText3">
    <w:name w:val="Body Text 3"/>
    <w:basedOn w:val="Normal"/>
    <w:link w:val="BodyText3Char"/>
    <w:rsid w:val="0046349C"/>
    <w:pPr>
      <w:spacing w:after="120"/>
    </w:pPr>
    <w:rPr>
      <w:sz w:val="16"/>
      <w:szCs w:val="16"/>
    </w:rPr>
  </w:style>
  <w:style w:type="character" w:customStyle="1" w:styleId="BodyText3Char">
    <w:name w:val="Body Text 3 Char"/>
    <w:link w:val="BodyText3"/>
    <w:rsid w:val="0046349C"/>
    <w:rPr>
      <w:sz w:val="16"/>
      <w:szCs w:val="16"/>
      <w:lang w:eastAsia="en-US"/>
    </w:rPr>
  </w:style>
  <w:style w:type="paragraph" w:styleId="BodyTextFirstIndent">
    <w:name w:val="Body Text First Indent"/>
    <w:basedOn w:val="BodyText"/>
    <w:link w:val="BodyTextFirstIndentChar"/>
    <w:rsid w:val="0046349C"/>
    <w:pPr>
      <w:spacing w:after="120"/>
      <w:ind w:firstLine="210"/>
    </w:pPr>
  </w:style>
  <w:style w:type="character" w:customStyle="1" w:styleId="BodyTextFirstIndentChar">
    <w:name w:val="Body Text First Indent Char"/>
    <w:link w:val="BodyTextFirstIndent"/>
    <w:rsid w:val="0046349C"/>
    <w:rPr>
      <w:lang w:eastAsia="en-US"/>
    </w:rPr>
  </w:style>
  <w:style w:type="paragraph" w:styleId="BodyTextFirstIndent2">
    <w:name w:val="Body Text First Indent 2"/>
    <w:basedOn w:val="BodyTextIndent"/>
    <w:link w:val="BodyTextFirstIndent2Ch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6349C"/>
    <w:rPr>
      <w:rFonts w:ascii="Arial" w:hAnsi="Arial"/>
      <w:lang w:eastAsia="en-US"/>
    </w:rPr>
  </w:style>
  <w:style w:type="paragraph" w:styleId="Closing">
    <w:name w:val="Closing"/>
    <w:basedOn w:val="Normal"/>
    <w:link w:val="ClosingChar"/>
    <w:rsid w:val="0046349C"/>
    <w:pPr>
      <w:ind w:left="4252"/>
    </w:pPr>
  </w:style>
  <w:style w:type="character" w:customStyle="1" w:styleId="ClosingChar">
    <w:name w:val="Closing Char"/>
    <w:link w:val="Closing"/>
    <w:rsid w:val="0046349C"/>
    <w:rPr>
      <w:lang w:eastAsia="en-US"/>
    </w:rPr>
  </w:style>
  <w:style w:type="paragraph" w:styleId="Date">
    <w:name w:val="Date"/>
    <w:basedOn w:val="Normal"/>
    <w:next w:val="Normal"/>
    <w:link w:val="DateChar"/>
    <w:rsid w:val="0046349C"/>
  </w:style>
  <w:style w:type="character" w:customStyle="1" w:styleId="DateChar">
    <w:name w:val="Date Char"/>
    <w:link w:val="Date"/>
    <w:rsid w:val="0046349C"/>
    <w:rPr>
      <w:lang w:eastAsia="en-US"/>
    </w:rPr>
  </w:style>
  <w:style w:type="paragraph" w:styleId="E-mailSignature">
    <w:name w:val="E-mail Signature"/>
    <w:basedOn w:val="Normal"/>
    <w:link w:val="E-mailSignatureChar"/>
    <w:rsid w:val="0046349C"/>
  </w:style>
  <w:style w:type="character" w:customStyle="1" w:styleId="E-mailSignatureChar">
    <w:name w:val="E-mail Signature Char"/>
    <w:link w:val="E-mailSignature"/>
    <w:rsid w:val="0046349C"/>
    <w:rPr>
      <w:lang w:eastAsia="en-US"/>
    </w:rPr>
  </w:style>
  <w:style w:type="paragraph" w:styleId="EndnoteText">
    <w:name w:val="endnote text"/>
    <w:basedOn w:val="Normal"/>
    <w:link w:val="EndnoteTextChar"/>
    <w:rsid w:val="0046349C"/>
  </w:style>
  <w:style w:type="character" w:customStyle="1" w:styleId="EndnoteTextChar">
    <w:name w:val="Endnote Text Char"/>
    <w:link w:val="EndnoteText"/>
    <w:rsid w:val="0046349C"/>
    <w:rPr>
      <w:lang w:eastAsia="en-US"/>
    </w:rPr>
  </w:style>
  <w:style w:type="paragraph" w:styleId="EnvelopeAddress">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49C"/>
    <w:rPr>
      <w:rFonts w:ascii="Calibri Light" w:hAnsi="Calibri Light"/>
    </w:rPr>
  </w:style>
  <w:style w:type="paragraph" w:styleId="HTMLAddress">
    <w:name w:val="HTML Address"/>
    <w:basedOn w:val="Normal"/>
    <w:link w:val="HTMLAddressChar"/>
    <w:rsid w:val="0046349C"/>
    <w:rPr>
      <w:i/>
      <w:iCs/>
    </w:rPr>
  </w:style>
  <w:style w:type="character" w:customStyle="1" w:styleId="HTMLAddressChar">
    <w:name w:val="HTML Address Char"/>
    <w:link w:val="HTMLAddress"/>
    <w:rsid w:val="0046349C"/>
    <w:rPr>
      <w:i/>
      <w:iCs/>
      <w:lang w:eastAsia="en-US"/>
    </w:rPr>
  </w:style>
  <w:style w:type="paragraph" w:styleId="HTMLPreformatted">
    <w:name w:val="HTML Preformatted"/>
    <w:basedOn w:val="Normal"/>
    <w:link w:val="HTMLPreformattedChar"/>
    <w:rsid w:val="0046349C"/>
    <w:rPr>
      <w:rFonts w:ascii="Courier New" w:hAnsi="Courier New" w:cs="Courier New"/>
    </w:rPr>
  </w:style>
  <w:style w:type="character" w:customStyle="1" w:styleId="HTMLPreformattedChar">
    <w:name w:val="HTML Preformatted Char"/>
    <w:link w:val="HTMLPreformatted"/>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IndexHeading">
    <w:name w:val="index heading"/>
    <w:basedOn w:val="Normal"/>
    <w:next w:val="Index1"/>
    <w:rsid w:val="0046349C"/>
    <w:rPr>
      <w:rFonts w:ascii="Calibri Light" w:hAnsi="Calibri Light"/>
      <w:b/>
      <w:bCs/>
    </w:rPr>
  </w:style>
  <w:style w:type="paragraph" w:styleId="IntenseQuote">
    <w:name w:val="Intense Quote"/>
    <w:basedOn w:val="Normal"/>
    <w:next w:val="Normal"/>
    <w:link w:val="IntenseQuoteCh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349C"/>
    <w:rPr>
      <w:i/>
      <w:iCs/>
      <w:color w:val="4472C4"/>
      <w:lang w:eastAsia="en-US"/>
    </w:rPr>
  </w:style>
  <w:style w:type="paragraph" w:styleId="ListContinue">
    <w:name w:val="List Continue"/>
    <w:basedOn w:val="Normal"/>
    <w:rsid w:val="0046349C"/>
    <w:pPr>
      <w:spacing w:after="120"/>
      <w:ind w:left="283"/>
      <w:contextualSpacing/>
    </w:pPr>
  </w:style>
  <w:style w:type="paragraph" w:styleId="ListContinue2">
    <w:name w:val="List Continue 2"/>
    <w:basedOn w:val="Normal"/>
    <w:rsid w:val="0046349C"/>
    <w:pPr>
      <w:spacing w:after="120"/>
      <w:ind w:left="566"/>
      <w:contextualSpacing/>
    </w:pPr>
  </w:style>
  <w:style w:type="paragraph" w:styleId="ListContinue3">
    <w:name w:val="List Continue 3"/>
    <w:basedOn w:val="Normal"/>
    <w:rsid w:val="0046349C"/>
    <w:pPr>
      <w:spacing w:after="120"/>
      <w:ind w:left="849"/>
      <w:contextualSpacing/>
    </w:pPr>
  </w:style>
  <w:style w:type="paragraph" w:styleId="ListContinue4">
    <w:name w:val="List Continue 4"/>
    <w:basedOn w:val="Normal"/>
    <w:rsid w:val="0046349C"/>
    <w:pPr>
      <w:spacing w:after="120"/>
      <w:ind w:left="1132"/>
      <w:contextualSpacing/>
    </w:pPr>
  </w:style>
  <w:style w:type="paragraph" w:styleId="ListContinue5">
    <w:name w:val="List Continue 5"/>
    <w:basedOn w:val="Normal"/>
    <w:rsid w:val="0046349C"/>
    <w:pPr>
      <w:spacing w:after="120"/>
      <w:ind w:left="1415"/>
      <w:contextualSpacing/>
    </w:pPr>
  </w:style>
  <w:style w:type="paragraph" w:styleId="ListNumber3">
    <w:name w:val="List Number 3"/>
    <w:basedOn w:val="Normal"/>
    <w:rsid w:val="0046349C"/>
    <w:pPr>
      <w:numPr>
        <w:numId w:val="36"/>
      </w:numPr>
      <w:contextualSpacing/>
    </w:pPr>
  </w:style>
  <w:style w:type="paragraph" w:styleId="ListNumber4">
    <w:name w:val="List Number 4"/>
    <w:basedOn w:val="Normal"/>
    <w:rsid w:val="0046349C"/>
    <w:pPr>
      <w:numPr>
        <w:numId w:val="37"/>
      </w:numPr>
      <w:contextualSpacing/>
    </w:pPr>
  </w:style>
  <w:style w:type="paragraph" w:styleId="ListNumber5">
    <w:name w:val="List Number 5"/>
    <w:basedOn w:val="Normal"/>
    <w:rsid w:val="0046349C"/>
    <w:pPr>
      <w:numPr>
        <w:numId w:val="38"/>
      </w:numPr>
      <w:contextualSpacing/>
    </w:pPr>
  </w:style>
  <w:style w:type="paragraph" w:styleId="MacroText">
    <w:name w:val="macro"/>
    <w:link w:val="MacroTextCh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349C"/>
    <w:rPr>
      <w:rFonts w:ascii="Courier New" w:hAnsi="Courier New" w:cs="Courier New"/>
      <w:lang w:eastAsia="en-US"/>
    </w:rPr>
  </w:style>
  <w:style w:type="paragraph" w:styleId="MessageHeader">
    <w:name w:val="Message Header"/>
    <w:basedOn w:val="Normal"/>
    <w:link w:val="MessageHeaderCh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349C"/>
    <w:rPr>
      <w:rFonts w:ascii="Calibri Light" w:hAnsi="Calibri Light"/>
      <w:sz w:val="24"/>
      <w:szCs w:val="24"/>
      <w:shd w:val="pct20" w:color="auto" w:fill="auto"/>
      <w:lang w:eastAsia="en-US"/>
    </w:rPr>
  </w:style>
  <w:style w:type="paragraph" w:styleId="NoSpacing">
    <w:name w:val="No Spacing"/>
    <w:uiPriority w:val="1"/>
    <w:qFormat/>
    <w:rsid w:val="0046349C"/>
    <w:rPr>
      <w:lang w:eastAsia="en-US"/>
    </w:rPr>
  </w:style>
  <w:style w:type="paragraph" w:styleId="NormalIndent">
    <w:name w:val="Normal Indent"/>
    <w:basedOn w:val="Normal"/>
    <w:rsid w:val="0046349C"/>
    <w:pPr>
      <w:ind w:left="720"/>
    </w:pPr>
  </w:style>
  <w:style w:type="paragraph" w:styleId="NoteHeading">
    <w:name w:val="Note Heading"/>
    <w:basedOn w:val="Normal"/>
    <w:next w:val="Normal"/>
    <w:link w:val="NoteHeadingChar"/>
    <w:rsid w:val="0046349C"/>
  </w:style>
  <w:style w:type="character" w:customStyle="1" w:styleId="NoteHeadingChar">
    <w:name w:val="Note Heading Char"/>
    <w:link w:val="NoteHeading"/>
    <w:rsid w:val="0046349C"/>
    <w:rPr>
      <w:lang w:eastAsia="en-US"/>
    </w:rPr>
  </w:style>
  <w:style w:type="paragraph" w:styleId="Quote">
    <w:name w:val="Quote"/>
    <w:basedOn w:val="Normal"/>
    <w:next w:val="Normal"/>
    <w:link w:val="QuoteChar"/>
    <w:uiPriority w:val="29"/>
    <w:qFormat/>
    <w:rsid w:val="0046349C"/>
    <w:pPr>
      <w:spacing w:before="200" w:after="160"/>
      <w:ind w:left="864" w:right="864"/>
      <w:jc w:val="center"/>
    </w:pPr>
    <w:rPr>
      <w:i/>
      <w:iCs/>
      <w:color w:val="404040"/>
    </w:rPr>
  </w:style>
  <w:style w:type="character" w:customStyle="1" w:styleId="QuoteChar">
    <w:name w:val="Quote Char"/>
    <w:link w:val="Quote"/>
    <w:uiPriority w:val="29"/>
    <w:rsid w:val="0046349C"/>
    <w:rPr>
      <w:i/>
      <w:iCs/>
      <w:color w:val="404040"/>
      <w:lang w:eastAsia="en-US"/>
    </w:rPr>
  </w:style>
  <w:style w:type="paragraph" w:styleId="Salutation">
    <w:name w:val="Salutation"/>
    <w:basedOn w:val="Normal"/>
    <w:next w:val="Normal"/>
    <w:link w:val="SalutationChar"/>
    <w:rsid w:val="0046349C"/>
  </w:style>
  <w:style w:type="character" w:customStyle="1" w:styleId="SalutationChar">
    <w:name w:val="Salutation Char"/>
    <w:link w:val="Salutation"/>
    <w:rsid w:val="0046349C"/>
    <w:rPr>
      <w:lang w:eastAsia="en-US"/>
    </w:rPr>
  </w:style>
  <w:style w:type="paragraph" w:styleId="Signature">
    <w:name w:val="Signature"/>
    <w:basedOn w:val="Normal"/>
    <w:link w:val="SignatureChar"/>
    <w:rsid w:val="0046349C"/>
    <w:pPr>
      <w:ind w:left="4252"/>
    </w:pPr>
  </w:style>
  <w:style w:type="character" w:customStyle="1" w:styleId="SignatureChar">
    <w:name w:val="Signature Char"/>
    <w:link w:val="Signature"/>
    <w:rsid w:val="0046349C"/>
    <w:rPr>
      <w:lang w:eastAsia="en-US"/>
    </w:rPr>
  </w:style>
  <w:style w:type="paragraph" w:styleId="Subtitle">
    <w:name w:val="Subtitle"/>
    <w:basedOn w:val="Normal"/>
    <w:next w:val="Normal"/>
    <w:link w:val="SubtitleChar"/>
    <w:qFormat/>
    <w:rsid w:val="0046349C"/>
    <w:pPr>
      <w:spacing w:after="60"/>
      <w:jc w:val="center"/>
      <w:outlineLvl w:val="1"/>
    </w:pPr>
    <w:rPr>
      <w:rFonts w:ascii="Calibri Light" w:hAnsi="Calibri Light"/>
      <w:sz w:val="24"/>
      <w:szCs w:val="24"/>
    </w:rPr>
  </w:style>
  <w:style w:type="character" w:customStyle="1" w:styleId="SubtitleChar">
    <w:name w:val="Subtitle Char"/>
    <w:link w:val="Subtitle"/>
    <w:rsid w:val="0046349C"/>
    <w:rPr>
      <w:rFonts w:ascii="Calibri Light" w:hAnsi="Calibri Light"/>
      <w:sz w:val="24"/>
      <w:szCs w:val="24"/>
      <w:lang w:eastAsia="en-US"/>
    </w:rPr>
  </w:style>
  <w:style w:type="paragraph" w:styleId="TableofAuthorities">
    <w:name w:val="table of authorities"/>
    <w:basedOn w:val="Normal"/>
    <w:next w:val="Normal"/>
    <w:rsid w:val="0046349C"/>
    <w:pPr>
      <w:ind w:left="200" w:hanging="200"/>
    </w:pPr>
  </w:style>
  <w:style w:type="paragraph" w:styleId="TableofFigures">
    <w:name w:val="table of figures"/>
    <w:basedOn w:val="Normal"/>
    <w:next w:val="Normal"/>
    <w:rsid w:val="0046349C"/>
  </w:style>
  <w:style w:type="paragraph" w:styleId="Title">
    <w:name w:val="Title"/>
    <w:basedOn w:val="Normal"/>
    <w:next w:val="Normal"/>
    <w:link w:val="TitleChar"/>
    <w:qFormat/>
    <w:rsid w:val="004634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349C"/>
    <w:rPr>
      <w:rFonts w:ascii="Calibri Light" w:hAnsi="Calibri Light"/>
      <w:b/>
      <w:bCs/>
      <w:kern w:val="28"/>
      <w:sz w:val="32"/>
      <w:szCs w:val="32"/>
      <w:lang w:eastAsia="en-US"/>
    </w:rPr>
  </w:style>
  <w:style w:type="paragraph" w:styleId="TOAHeading">
    <w:name w:val="toa heading"/>
    <w:basedOn w:val="Normal"/>
    <w:next w:val="Normal"/>
    <w:rsid w:val="004634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5799</Words>
  <Characters>33059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38781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rev2</cp:lastModifiedBy>
  <cp:revision>3</cp:revision>
  <dcterms:created xsi:type="dcterms:W3CDTF">2024-09-24T09:02:00Z</dcterms:created>
  <dcterms:modified xsi:type="dcterms:W3CDTF">2024-09-25T08:22:00Z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%28.663%Rel-18%0018%28.663%Rel-18%0019%28.663%Rel-18%0020%28.663%Rel-18%-%28.663%Rel-18%-%28.663%Rel-18%0023%28.663 %Rel-18%0025%</vt:lpwstr>
  </property>
</Properties>
</file>