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54B9336C" w:rsidR="004F0988" w:rsidRPr="006219F8" w:rsidRDefault="004F0988" w:rsidP="00133525">
            <w:pPr>
              <w:pStyle w:val="ZA"/>
              <w:framePr w:w="0" w:hRule="auto" w:wrap="auto" w:vAnchor="margin" w:hAnchor="text" w:yAlign="inline"/>
            </w:pPr>
            <w:bookmarkStart w:id="0" w:name="page1"/>
            <w:bookmarkStart w:id="1" w:name="_GoBack"/>
            <w:bookmarkEnd w:id="1"/>
            <w:r w:rsidRPr="006219F8">
              <w:rPr>
                <w:sz w:val="64"/>
              </w:rPr>
              <w:t xml:space="preserve">3GPP </w:t>
            </w:r>
            <w:bookmarkStart w:id="2" w:name="specType1"/>
            <w:r w:rsidR="0063543D" w:rsidRPr="006219F8">
              <w:rPr>
                <w:sz w:val="64"/>
              </w:rPr>
              <w:t>TR</w:t>
            </w:r>
            <w:bookmarkEnd w:id="2"/>
            <w:r w:rsidRPr="006219F8">
              <w:rPr>
                <w:sz w:val="64"/>
              </w:rPr>
              <w:t xml:space="preserve"> </w:t>
            </w:r>
            <w:bookmarkStart w:id="3" w:name="specNumber"/>
            <w:r w:rsidR="00DC5503" w:rsidRPr="006219F8">
              <w:rPr>
                <w:sz w:val="64"/>
              </w:rPr>
              <w:t>33</w:t>
            </w:r>
            <w:r w:rsidRPr="006219F8">
              <w:rPr>
                <w:sz w:val="64"/>
              </w:rPr>
              <w:t>.</w:t>
            </w:r>
            <w:bookmarkEnd w:id="3"/>
            <w:r w:rsidR="00DC5503" w:rsidRPr="006219F8">
              <w:rPr>
                <w:sz w:val="64"/>
              </w:rPr>
              <w:t>721</w:t>
            </w:r>
            <w:r w:rsidRPr="006219F8">
              <w:rPr>
                <w:sz w:val="64"/>
              </w:rPr>
              <w:t xml:space="preserve"> </w:t>
            </w:r>
            <w:r w:rsidRPr="006219F8">
              <w:t>V</w:t>
            </w:r>
            <w:bookmarkStart w:id="4" w:name="specVersion"/>
            <w:r w:rsidR="00DC5503" w:rsidRPr="006219F8">
              <w:t>0.</w:t>
            </w:r>
            <w:r w:rsidR="00BE6B9C">
              <w:t>3</w:t>
            </w:r>
            <w:r w:rsidRPr="006219F8">
              <w:t>.</w:t>
            </w:r>
            <w:bookmarkEnd w:id="4"/>
            <w:r w:rsidR="00DC5503" w:rsidRPr="006219F8">
              <w:t>0</w:t>
            </w:r>
            <w:r w:rsidRPr="006219F8">
              <w:t xml:space="preserve"> </w:t>
            </w:r>
            <w:r w:rsidRPr="006219F8">
              <w:rPr>
                <w:sz w:val="32"/>
              </w:rPr>
              <w:t>(</w:t>
            </w:r>
            <w:bookmarkStart w:id="5" w:name="issueDate"/>
            <w:r w:rsidR="00DC5503" w:rsidRPr="006219F8">
              <w:rPr>
                <w:sz w:val="32"/>
              </w:rPr>
              <w:t>2024</w:t>
            </w:r>
            <w:r w:rsidRPr="006219F8">
              <w:rPr>
                <w:sz w:val="32"/>
              </w:rPr>
              <w:t>-</w:t>
            </w:r>
            <w:bookmarkEnd w:id="5"/>
            <w:r w:rsidR="00DC5503" w:rsidRPr="006219F8">
              <w:rPr>
                <w:sz w:val="32"/>
              </w:rPr>
              <w:t>0</w:t>
            </w:r>
            <w:r w:rsidR="00BE6B9C">
              <w:rPr>
                <w:sz w:val="32"/>
              </w:rPr>
              <w:t>8</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6" w:name="spectype2"/>
            <w:r w:rsidR="00D57972" w:rsidRPr="006219F8">
              <w:t>Report</w:t>
            </w:r>
            <w:bookmarkEnd w:id="6"/>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7" w:name="specTitle"/>
            <w:r w:rsidRPr="006219F8">
              <w:t>Technical Specification Group Services and System Aspects;</w:t>
            </w:r>
          </w:p>
          <w:p w14:paraId="1D2A8F5E" w14:textId="1DE89DCC" w:rsidR="004F0988" w:rsidRPr="006219F8" w:rsidRDefault="00254A2D" w:rsidP="00133525">
            <w:pPr>
              <w:pStyle w:val="ZT"/>
              <w:framePr w:wrap="auto" w:hAnchor="text" w:yAlign="inline"/>
            </w:pPr>
            <w:r w:rsidRPr="006219F8">
              <w:t>Study on security aspects of 5G Mobile Metaverse services</w:t>
            </w:r>
            <w:bookmarkEnd w:id="7"/>
            <w:r w:rsidRPr="006219F8">
              <w:t>;</w:t>
            </w:r>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8" w:name="specRelease"/>
            <w:r w:rsidR="00942F40" w:rsidRPr="006219F8">
              <w:rPr>
                <w:rStyle w:val="ZGSM"/>
              </w:rPr>
              <w:t>19</w:t>
            </w:r>
            <w:bookmarkEnd w:id="8"/>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9"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9"/>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10"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1"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1"/>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2"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C8276C1" w:rsidR="00E16509" w:rsidRPr="006219F8" w:rsidRDefault="00E16509" w:rsidP="00133525">
            <w:pPr>
              <w:pStyle w:val="FP"/>
              <w:jc w:val="center"/>
              <w:rPr>
                <w:noProof/>
                <w:sz w:val="18"/>
              </w:rPr>
            </w:pPr>
            <w:r w:rsidRPr="006219F8">
              <w:rPr>
                <w:noProof/>
                <w:sz w:val="18"/>
              </w:rPr>
              <w:t xml:space="preserve">© </w:t>
            </w:r>
            <w:bookmarkStart w:id="13" w:name="copyrightDate"/>
            <w:r w:rsidRPr="006219F8">
              <w:rPr>
                <w:noProof/>
                <w:sz w:val="18"/>
              </w:rPr>
              <w:t>2</w:t>
            </w:r>
            <w:r w:rsidR="008E2D68" w:rsidRPr="006219F8">
              <w:rPr>
                <w:noProof/>
                <w:sz w:val="18"/>
              </w:rPr>
              <w:t>02</w:t>
            </w:r>
            <w:bookmarkEnd w:id="13"/>
            <w:r w:rsidR="00942F40" w:rsidRPr="006219F8">
              <w:rPr>
                <w:noProof/>
                <w:sz w:val="18"/>
              </w:rPr>
              <w:t>4</w:t>
            </w:r>
            <w:r w:rsidRPr="006219F8">
              <w:rPr>
                <w:noProof/>
                <w:sz w:val="18"/>
              </w:rPr>
              <w:t>, 3GPP Organizational Partners (ARIB, ATIS, CCSA, ETSI, TSDSI, TTA, TTC).</w:t>
            </w:r>
            <w:bookmarkStart w:id="14" w:name="copyrightaddon"/>
            <w:bookmarkEnd w:id="14"/>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2"/>
          </w:p>
          <w:p w14:paraId="26DA3D2F" w14:textId="77777777" w:rsidR="00E16509" w:rsidRPr="006219F8" w:rsidRDefault="00E16509" w:rsidP="00133525"/>
        </w:tc>
      </w:tr>
      <w:bookmarkEnd w:id="10"/>
    </w:tbl>
    <w:p w14:paraId="04D347A8" w14:textId="77777777" w:rsidR="00080512" w:rsidRPr="006219F8" w:rsidRDefault="00080512">
      <w:pPr>
        <w:pStyle w:val="TT"/>
      </w:pPr>
      <w:r w:rsidRPr="006219F8">
        <w:br w:type="page"/>
      </w:r>
      <w:bookmarkStart w:id="15" w:name="tableOfContents"/>
      <w:bookmarkEnd w:id="15"/>
      <w:r w:rsidRPr="006219F8">
        <w:lastRenderedPageBreak/>
        <w:t>Contents</w:t>
      </w:r>
    </w:p>
    <w:p w14:paraId="621D72C0" w14:textId="6A528E76" w:rsidR="00B370CA"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B370CA">
        <w:rPr>
          <w:noProof/>
        </w:rPr>
        <w:t>Foreword</w:t>
      </w:r>
      <w:r w:rsidR="00B370CA">
        <w:rPr>
          <w:noProof/>
        </w:rPr>
        <w:tab/>
      </w:r>
      <w:r w:rsidR="00B370CA">
        <w:rPr>
          <w:noProof/>
        </w:rPr>
        <w:fldChar w:fldCharType="begin"/>
      </w:r>
      <w:r w:rsidR="00B370CA">
        <w:rPr>
          <w:noProof/>
        </w:rPr>
        <w:instrText xml:space="preserve"> PAGEREF _Toc175585001 \h </w:instrText>
      </w:r>
      <w:r w:rsidR="00B370CA">
        <w:rPr>
          <w:noProof/>
        </w:rPr>
      </w:r>
      <w:r w:rsidR="00B370CA">
        <w:rPr>
          <w:noProof/>
        </w:rPr>
        <w:fldChar w:fldCharType="separate"/>
      </w:r>
      <w:r w:rsidR="00B370CA">
        <w:rPr>
          <w:noProof/>
        </w:rPr>
        <w:t>5</w:t>
      </w:r>
      <w:r w:rsidR="00B370CA">
        <w:rPr>
          <w:noProof/>
        </w:rPr>
        <w:fldChar w:fldCharType="end"/>
      </w:r>
    </w:p>
    <w:p w14:paraId="1EC817D4" w14:textId="244BA4A9" w:rsidR="00B370CA" w:rsidRDefault="00B370CA">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_Toc175585002 \h </w:instrText>
      </w:r>
      <w:r>
        <w:rPr>
          <w:noProof/>
        </w:rPr>
      </w:r>
      <w:r>
        <w:rPr>
          <w:noProof/>
        </w:rPr>
        <w:fldChar w:fldCharType="separate"/>
      </w:r>
      <w:r>
        <w:rPr>
          <w:noProof/>
        </w:rPr>
        <w:t>6</w:t>
      </w:r>
      <w:r>
        <w:rPr>
          <w:noProof/>
        </w:rPr>
        <w:fldChar w:fldCharType="end"/>
      </w:r>
    </w:p>
    <w:p w14:paraId="7D46DEF4" w14:textId="677A1934" w:rsidR="00B370CA" w:rsidRDefault="00B370C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_Toc175585003 \h </w:instrText>
      </w:r>
      <w:r>
        <w:rPr>
          <w:noProof/>
        </w:rPr>
      </w:r>
      <w:r>
        <w:rPr>
          <w:noProof/>
        </w:rPr>
        <w:fldChar w:fldCharType="separate"/>
      </w:r>
      <w:r>
        <w:rPr>
          <w:noProof/>
        </w:rPr>
        <w:t>7</w:t>
      </w:r>
      <w:r>
        <w:rPr>
          <w:noProof/>
        </w:rPr>
        <w:fldChar w:fldCharType="end"/>
      </w:r>
    </w:p>
    <w:p w14:paraId="22E426A9" w14:textId="334F1BD6" w:rsidR="00B370CA" w:rsidRDefault="00B370C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_Toc175585004 \h </w:instrText>
      </w:r>
      <w:r>
        <w:rPr>
          <w:noProof/>
        </w:rPr>
      </w:r>
      <w:r>
        <w:rPr>
          <w:noProof/>
        </w:rPr>
        <w:fldChar w:fldCharType="separate"/>
      </w:r>
      <w:r>
        <w:rPr>
          <w:noProof/>
        </w:rPr>
        <w:t>7</w:t>
      </w:r>
      <w:r>
        <w:rPr>
          <w:noProof/>
        </w:rPr>
        <w:fldChar w:fldCharType="end"/>
      </w:r>
    </w:p>
    <w:p w14:paraId="25ABEA27" w14:textId="19CDF484" w:rsidR="00B370CA" w:rsidRDefault="00B370C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_Toc175585005 \h </w:instrText>
      </w:r>
      <w:r>
        <w:rPr>
          <w:noProof/>
        </w:rPr>
      </w:r>
      <w:r>
        <w:rPr>
          <w:noProof/>
        </w:rPr>
        <w:fldChar w:fldCharType="separate"/>
      </w:r>
      <w:r>
        <w:rPr>
          <w:noProof/>
        </w:rPr>
        <w:t>7</w:t>
      </w:r>
      <w:r>
        <w:rPr>
          <w:noProof/>
        </w:rPr>
        <w:fldChar w:fldCharType="end"/>
      </w:r>
    </w:p>
    <w:p w14:paraId="4F429BF4" w14:textId="4C1682D0" w:rsidR="00B370CA" w:rsidRDefault="00B370C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_Toc175585006 \h </w:instrText>
      </w:r>
      <w:r>
        <w:rPr>
          <w:noProof/>
        </w:rPr>
      </w:r>
      <w:r>
        <w:rPr>
          <w:noProof/>
        </w:rPr>
        <w:fldChar w:fldCharType="separate"/>
      </w:r>
      <w:r>
        <w:rPr>
          <w:noProof/>
        </w:rPr>
        <w:t>7</w:t>
      </w:r>
      <w:r>
        <w:rPr>
          <w:noProof/>
        </w:rPr>
        <w:fldChar w:fldCharType="end"/>
      </w:r>
    </w:p>
    <w:p w14:paraId="4965CBE9" w14:textId="357F0F81" w:rsidR="00B370CA" w:rsidRDefault="00B370C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_Toc175585007 \h </w:instrText>
      </w:r>
      <w:r>
        <w:rPr>
          <w:noProof/>
        </w:rPr>
      </w:r>
      <w:r>
        <w:rPr>
          <w:noProof/>
        </w:rPr>
        <w:fldChar w:fldCharType="separate"/>
      </w:r>
      <w:r>
        <w:rPr>
          <w:noProof/>
        </w:rPr>
        <w:t>8</w:t>
      </w:r>
      <w:r>
        <w:rPr>
          <w:noProof/>
        </w:rPr>
        <w:fldChar w:fldCharType="end"/>
      </w:r>
    </w:p>
    <w:p w14:paraId="614C958A" w14:textId="266B48FB" w:rsidR="00B370CA" w:rsidRDefault="00B370C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_Toc175585008 \h </w:instrText>
      </w:r>
      <w:r>
        <w:rPr>
          <w:noProof/>
        </w:rPr>
      </w:r>
      <w:r>
        <w:rPr>
          <w:noProof/>
        </w:rPr>
        <w:fldChar w:fldCharType="separate"/>
      </w:r>
      <w:r>
        <w:rPr>
          <w:noProof/>
        </w:rPr>
        <w:t>8</w:t>
      </w:r>
      <w:r>
        <w:rPr>
          <w:noProof/>
        </w:rPr>
        <w:fldChar w:fldCharType="end"/>
      </w:r>
    </w:p>
    <w:p w14:paraId="5211BE8D" w14:textId="2D0EEA83" w:rsidR="00B370CA" w:rsidRDefault="00B370C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D057EB">
        <w:rPr>
          <w:noProof/>
          <w:lang w:val="en-US" w:eastAsia="zh-CN"/>
        </w:rPr>
        <w:t>Security assumptions</w:t>
      </w:r>
      <w:r>
        <w:rPr>
          <w:noProof/>
        </w:rPr>
        <w:tab/>
      </w:r>
      <w:r>
        <w:rPr>
          <w:noProof/>
        </w:rPr>
        <w:fldChar w:fldCharType="begin"/>
      </w:r>
      <w:r>
        <w:rPr>
          <w:noProof/>
        </w:rPr>
        <w:instrText xml:space="preserve"> PAGEREF _Toc175585009 \h </w:instrText>
      </w:r>
      <w:r>
        <w:rPr>
          <w:noProof/>
        </w:rPr>
      </w:r>
      <w:r>
        <w:rPr>
          <w:noProof/>
        </w:rPr>
        <w:fldChar w:fldCharType="separate"/>
      </w:r>
      <w:r>
        <w:rPr>
          <w:noProof/>
        </w:rPr>
        <w:t>8</w:t>
      </w:r>
      <w:r>
        <w:rPr>
          <w:noProof/>
        </w:rPr>
        <w:fldChar w:fldCharType="end"/>
      </w:r>
    </w:p>
    <w:p w14:paraId="0DC804E3" w14:textId="27C98C4E" w:rsidR="00B370CA" w:rsidRDefault="00B370C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_Toc175585010 \h </w:instrText>
      </w:r>
      <w:r>
        <w:rPr>
          <w:noProof/>
        </w:rPr>
      </w:r>
      <w:r>
        <w:rPr>
          <w:noProof/>
        </w:rPr>
        <w:fldChar w:fldCharType="separate"/>
      </w:r>
      <w:r>
        <w:rPr>
          <w:noProof/>
        </w:rPr>
        <w:t>8</w:t>
      </w:r>
      <w:r>
        <w:rPr>
          <w:noProof/>
        </w:rPr>
        <w:fldChar w:fldCharType="end"/>
      </w:r>
    </w:p>
    <w:p w14:paraId="4D702DE3" w14:textId="4570888C" w:rsidR="00B370CA" w:rsidRDefault="00B370C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_Toc175585011 \h </w:instrText>
      </w:r>
      <w:r>
        <w:rPr>
          <w:noProof/>
        </w:rPr>
      </w:r>
      <w:r>
        <w:rPr>
          <w:noProof/>
        </w:rPr>
        <w:fldChar w:fldCharType="separate"/>
      </w:r>
      <w:r>
        <w:rPr>
          <w:noProof/>
        </w:rPr>
        <w:t>8</w:t>
      </w:r>
      <w:r>
        <w:rPr>
          <w:noProof/>
        </w:rPr>
        <w:fldChar w:fldCharType="end"/>
      </w:r>
    </w:p>
    <w:p w14:paraId="639D4ADC" w14:textId="2FD5B615" w:rsidR="00B370CA" w:rsidRDefault="00B370CA">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_Toc175585012 \h </w:instrText>
      </w:r>
      <w:r>
        <w:rPr>
          <w:noProof/>
        </w:rPr>
      </w:r>
      <w:r>
        <w:rPr>
          <w:noProof/>
        </w:rPr>
        <w:fldChar w:fldCharType="separate"/>
      </w:r>
      <w:r>
        <w:rPr>
          <w:noProof/>
        </w:rPr>
        <w:t>8</w:t>
      </w:r>
      <w:r>
        <w:rPr>
          <w:noProof/>
        </w:rPr>
        <w:fldChar w:fldCharType="end"/>
      </w:r>
    </w:p>
    <w:p w14:paraId="244DBB41" w14:textId="29F87B64" w:rsidR="00B370CA" w:rsidRDefault="00B370CA">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_Toc175585013 \h </w:instrText>
      </w:r>
      <w:r>
        <w:rPr>
          <w:noProof/>
        </w:rPr>
      </w:r>
      <w:r>
        <w:rPr>
          <w:noProof/>
        </w:rPr>
        <w:fldChar w:fldCharType="separate"/>
      </w:r>
      <w:r>
        <w:rPr>
          <w:noProof/>
        </w:rPr>
        <w:t>9</w:t>
      </w:r>
      <w:r>
        <w:rPr>
          <w:noProof/>
        </w:rPr>
        <w:fldChar w:fldCharType="end"/>
      </w:r>
    </w:p>
    <w:p w14:paraId="55158494" w14:textId="142D480B" w:rsidR="00B370CA" w:rsidRDefault="00B370CA">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_Toc175585014 \h </w:instrText>
      </w:r>
      <w:r>
        <w:rPr>
          <w:noProof/>
        </w:rPr>
      </w:r>
      <w:r>
        <w:rPr>
          <w:noProof/>
        </w:rPr>
        <w:fldChar w:fldCharType="separate"/>
      </w:r>
      <w:r>
        <w:rPr>
          <w:noProof/>
        </w:rPr>
        <w:t>9</w:t>
      </w:r>
      <w:r>
        <w:rPr>
          <w:noProof/>
        </w:rPr>
        <w:fldChar w:fldCharType="end"/>
      </w:r>
    </w:p>
    <w:p w14:paraId="358C050C" w14:textId="757C57DB" w:rsidR="00B370CA" w:rsidRDefault="00B370CA">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_Toc175585015 \h </w:instrText>
      </w:r>
      <w:r>
        <w:rPr>
          <w:noProof/>
        </w:rPr>
      </w:r>
      <w:r>
        <w:rPr>
          <w:noProof/>
        </w:rPr>
        <w:fldChar w:fldCharType="separate"/>
      </w:r>
      <w:r>
        <w:rPr>
          <w:noProof/>
        </w:rPr>
        <w:t>9</w:t>
      </w:r>
      <w:r>
        <w:rPr>
          <w:noProof/>
        </w:rPr>
        <w:fldChar w:fldCharType="end"/>
      </w:r>
    </w:p>
    <w:p w14:paraId="57AA6AAF" w14:textId="025D79BB" w:rsidR="00B370CA" w:rsidRDefault="00B370CA">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_Toc175585016 \h </w:instrText>
      </w:r>
      <w:r>
        <w:rPr>
          <w:noProof/>
        </w:rPr>
      </w:r>
      <w:r>
        <w:rPr>
          <w:noProof/>
        </w:rPr>
        <w:fldChar w:fldCharType="separate"/>
      </w:r>
      <w:r>
        <w:rPr>
          <w:noProof/>
        </w:rPr>
        <w:t>9</w:t>
      </w:r>
      <w:r>
        <w:rPr>
          <w:noProof/>
        </w:rPr>
        <w:fldChar w:fldCharType="end"/>
      </w:r>
    </w:p>
    <w:p w14:paraId="3FCBA6CC" w14:textId="389FB0A7" w:rsidR="00B370CA" w:rsidRDefault="00B370CA">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_Toc175585017 \h </w:instrText>
      </w:r>
      <w:r>
        <w:rPr>
          <w:noProof/>
        </w:rPr>
      </w:r>
      <w:r>
        <w:rPr>
          <w:noProof/>
        </w:rPr>
        <w:fldChar w:fldCharType="separate"/>
      </w:r>
      <w:r>
        <w:rPr>
          <w:noProof/>
        </w:rPr>
        <w:t>9</w:t>
      </w:r>
      <w:r>
        <w:rPr>
          <w:noProof/>
        </w:rPr>
        <w:fldChar w:fldCharType="end"/>
      </w:r>
    </w:p>
    <w:p w14:paraId="02CAB72E" w14:textId="63AE5FD9" w:rsidR="00B370CA" w:rsidRDefault="00B370CA">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_Toc175585018 \h </w:instrText>
      </w:r>
      <w:r>
        <w:rPr>
          <w:noProof/>
        </w:rPr>
      </w:r>
      <w:r>
        <w:rPr>
          <w:noProof/>
        </w:rPr>
        <w:fldChar w:fldCharType="separate"/>
      </w:r>
      <w:r>
        <w:rPr>
          <w:noProof/>
        </w:rPr>
        <w:t>9</w:t>
      </w:r>
      <w:r>
        <w:rPr>
          <w:noProof/>
        </w:rPr>
        <w:fldChar w:fldCharType="end"/>
      </w:r>
    </w:p>
    <w:p w14:paraId="35E215BC" w14:textId="753F126B" w:rsidR="00B370CA" w:rsidRDefault="00B370CA">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D057EB">
        <w:rPr>
          <w:noProof/>
          <w:lang w:val="en-US"/>
        </w:rPr>
        <w:t>Security aspects of digital asset container in 5G</w:t>
      </w:r>
      <w:r>
        <w:rPr>
          <w:noProof/>
        </w:rPr>
        <w:tab/>
      </w:r>
      <w:r>
        <w:rPr>
          <w:noProof/>
        </w:rPr>
        <w:fldChar w:fldCharType="begin"/>
      </w:r>
      <w:r>
        <w:rPr>
          <w:noProof/>
        </w:rPr>
        <w:instrText xml:space="preserve"> PAGEREF _Toc175585019 \h </w:instrText>
      </w:r>
      <w:r>
        <w:rPr>
          <w:noProof/>
        </w:rPr>
      </w:r>
      <w:r>
        <w:rPr>
          <w:noProof/>
        </w:rPr>
        <w:fldChar w:fldCharType="separate"/>
      </w:r>
      <w:r>
        <w:rPr>
          <w:noProof/>
        </w:rPr>
        <w:t>9</w:t>
      </w:r>
      <w:r>
        <w:rPr>
          <w:noProof/>
        </w:rPr>
        <w:fldChar w:fldCharType="end"/>
      </w:r>
    </w:p>
    <w:p w14:paraId="3D68A5B7" w14:textId="3B997008" w:rsidR="00B370CA" w:rsidRDefault="00B370CA">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_Toc175585020 \h </w:instrText>
      </w:r>
      <w:r>
        <w:rPr>
          <w:noProof/>
        </w:rPr>
      </w:r>
      <w:r>
        <w:rPr>
          <w:noProof/>
        </w:rPr>
        <w:fldChar w:fldCharType="separate"/>
      </w:r>
      <w:r>
        <w:rPr>
          <w:noProof/>
        </w:rPr>
        <w:t>9</w:t>
      </w:r>
      <w:r>
        <w:rPr>
          <w:noProof/>
        </w:rPr>
        <w:fldChar w:fldCharType="end"/>
      </w:r>
    </w:p>
    <w:p w14:paraId="72AA34D8" w14:textId="571F00AE" w:rsidR="00B370CA" w:rsidRDefault="00B370CA">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_Toc175585021 \h </w:instrText>
      </w:r>
      <w:r>
        <w:rPr>
          <w:noProof/>
        </w:rPr>
      </w:r>
      <w:r>
        <w:rPr>
          <w:noProof/>
        </w:rPr>
        <w:fldChar w:fldCharType="separate"/>
      </w:r>
      <w:r>
        <w:rPr>
          <w:noProof/>
        </w:rPr>
        <w:t>10</w:t>
      </w:r>
      <w:r>
        <w:rPr>
          <w:noProof/>
        </w:rPr>
        <w:fldChar w:fldCharType="end"/>
      </w:r>
    </w:p>
    <w:p w14:paraId="06BA3ABC" w14:textId="36252A43" w:rsidR="00B370CA" w:rsidRDefault="00B370CA">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_Toc175585022 \h </w:instrText>
      </w:r>
      <w:r>
        <w:rPr>
          <w:noProof/>
        </w:rPr>
      </w:r>
      <w:r>
        <w:rPr>
          <w:noProof/>
        </w:rPr>
        <w:fldChar w:fldCharType="separate"/>
      </w:r>
      <w:r>
        <w:rPr>
          <w:noProof/>
        </w:rPr>
        <w:t>10</w:t>
      </w:r>
      <w:r>
        <w:rPr>
          <w:noProof/>
        </w:rPr>
        <w:fldChar w:fldCharType="end"/>
      </w:r>
    </w:p>
    <w:p w14:paraId="316BDFF1" w14:textId="670549CD" w:rsidR="00B370CA" w:rsidRDefault="00B370CA">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_Toc175585023 \h </w:instrText>
      </w:r>
      <w:r>
        <w:rPr>
          <w:noProof/>
        </w:rPr>
      </w:r>
      <w:r>
        <w:rPr>
          <w:noProof/>
        </w:rPr>
        <w:fldChar w:fldCharType="separate"/>
      </w:r>
      <w:r>
        <w:rPr>
          <w:noProof/>
        </w:rPr>
        <w:t>10</w:t>
      </w:r>
      <w:r>
        <w:rPr>
          <w:noProof/>
        </w:rPr>
        <w:fldChar w:fldCharType="end"/>
      </w:r>
    </w:p>
    <w:p w14:paraId="127AE962" w14:textId="629095B5" w:rsidR="00B370CA" w:rsidRDefault="00B370CA">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_Toc175585024 \h </w:instrText>
      </w:r>
      <w:r>
        <w:rPr>
          <w:noProof/>
        </w:rPr>
      </w:r>
      <w:r>
        <w:rPr>
          <w:noProof/>
        </w:rPr>
        <w:fldChar w:fldCharType="separate"/>
      </w:r>
      <w:r>
        <w:rPr>
          <w:noProof/>
        </w:rPr>
        <w:t>10</w:t>
      </w:r>
      <w:r>
        <w:rPr>
          <w:noProof/>
        </w:rPr>
        <w:fldChar w:fldCharType="end"/>
      </w:r>
    </w:p>
    <w:p w14:paraId="10581D5C" w14:textId="4D131840" w:rsidR="00B370CA" w:rsidRDefault="00B370CA">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_Toc175585025 \h </w:instrText>
      </w:r>
      <w:r>
        <w:rPr>
          <w:noProof/>
        </w:rPr>
      </w:r>
      <w:r>
        <w:rPr>
          <w:noProof/>
        </w:rPr>
        <w:fldChar w:fldCharType="separate"/>
      </w:r>
      <w:r>
        <w:rPr>
          <w:noProof/>
        </w:rPr>
        <w:t>10</w:t>
      </w:r>
      <w:r>
        <w:rPr>
          <w:noProof/>
        </w:rPr>
        <w:fldChar w:fldCharType="end"/>
      </w:r>
    </w:p>
    <w:p w14:paraId="1F6B1436" w14:textId="3358E81E" w:rsidR="00B370CA" w:rsidRDefault="00B370CA">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_Toc175585026 \h </w:instrText>
      </w:r>
      <w:r>
        <w:rPr>
          <w:noProof/>
        </w:rPr>
      </w:r>
      <w:r>
        <w:rPr>
          <w:noProof/>
        </w:rPr>
        <w:fldChar w:fldCharType="separate"/>
      </w:r>
      <w:r>
        <w:rPr>
          <w:noProof/>
        </w:rPr>
        <w:t>10</w:t>
      </w:r>
      <w:r>
        <w:rPr>
          <w:noProof/>
        </w:rPr>
        <w:fldChar w:fldCharType="end"/>
      </w:r>
    </w:p>
    <w:p w14:paraId="69F32186" w14:textId="448436A8" w:rsidR="00B370CA" w:rsidRDefault="00B370CA">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_Toc175585027 \h </w:instrText>
      </w:r>
      <w:r>
        <w:rPr>
          <w:noProof/>
        </w:rPr>
      </w:r>
      <w:r>
        <w:rPr>
          <w:noProof/>
        </w:rPr>
        <w:fldChar w:fldCharType="separate"/>
      </w:r>
      <w:r>
        <w:rPr>
          <w:noProof/>
        </w:rPr>
        <w:t>11</w:t>
      </w:r>
      <w:r>
        <w:rPr>
          <w:noProof/>
        </w:rPr>
        <w:fldChar w:fldCharType="end"/>
      </w:r>
    </w:p>
    <w:p w14:paraId="2F59FD94" w14:textId="4FEFBB63" w:rsidR="00B370CA" w:rsidRDefault="00B370CA">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_Toc175585028 \h </w:instrText>
      </w:r>
      <w:r>
        <w:rPr>
          <w:noProof/>
        </w:rPr>
      </w:r>
      <w:r>
        <w:rPr>
          <w:noProof/>
        </w:rPr>
        <w:fldChar w:fldCharType="separate"/>
      </w:r>
      <w:r>
        <w:rPr>
          <w:noProof/>
        </w:rPr>
        <w:t>11</w:t>
      </w:r>
      <w:r>
        <w:rPr>
          <w:noProof/>
        </w:rPr>
        <w:fldChar w:fldCharType="end"/>
      </w:r>
    </w:p>
    <w:p w14:paraId="2A61DFD3" w14:textId="4E56AFAF" w:rsidR="00B370CA" w:rsidRDefault="00B370CA">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_Toc175585029 \h </w:instrText>
      </w:r>
      <w:r>
        <w:rPr>
          <w:noProof/>
        </w:rPr>
      </w:r>
      <w:r>
        <w:rPr>
          <w:noProof/>
        </w:rPr>
        <w:fldChar w:fldCharType="separate"/>
      </w:r>
      <w:r>
        <w:rPr>
          <w:noProof/>
        </w:rPr>
        <w:t>11</w:t>
      </w:r>
      <w:r>
        <w:rPr>
          <w:noProof/>
        </w:rPr>
        <w:fldChar w:fldCharType="end"/>
      </w:r>
    </w:p>
    <w:p w14:paraId="07D458F4" w14:textId="1C686470" w:rsidR="00B370CA" w:rsidRDefault="00B370CA">
      <w:pPr>
        <w:pStyle w:val="TOC3"/>
        <w:rPr>
          <w:rFonts w:asciiTheme="minorHAnsi" w:eastAsiaTheme="minorEastAsia" w:hAnsiTheme="minorHAnsi" w:cstheme="minorBidi"/>
          <w:noProof/>
          <w:kern w:val="2"/>
          <w:sz w:val="21"/>
          <w:szCs w:val="22"/>
          <w:lang w:val="en-US" w:eastAsia="zh-CN"/>
        </w:rPr>
      </w:pPr>
      <w:r>
        <w:rPr>
          <w:noProof/>
        </w:rPr>
        <w:t>5.X.3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_Toc175585030 \h </w:instrText>
      </w:r>
      <w:r>
        <w:rPr>
          <w:noProof/>
        </w:rPr>
      </w:r>
      <w:r>
        <w:rPr>
          <w:noProof/>
        </w:rPr>
        <w:fldChar w:fldCharType="separate"/>
      </w:r>
      <w:r>
        <w:rPr>
          <w:noProof/>
        </w:rPr>
        <w:t>11</w:t>
      </w:r>
      <w:r>
        <w:rPr>
          <w:noProof/>
        </w:rPr>
        <w:fldChar w:fldCharType="end"/>
      </w:r>
    </w:p>
    <w:p w14:paraId="78653E10" w14:textId="1714880B" w:rsidR="00B370CA" w:rsidRDefault="00B370CA">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_Toc175585031 \h </w:instrText>
      </w:r>
      <w:r>
        <w:rPr>
          <w:noProof/>
        </w:rPr>
      </w:r>
      <w:r>
        <w:rPr>
          <w:noProof/>
        </w:rPr>
        <w:fldChar w:fldCharType="separate"/>
      </w:r>
      <w:r>
        <w:rPr>
          <w:noProof/>
        </w:rPr>
        <w:t>11</w:t>
      </w:r>
      <w:r>
        <w:rPr>
          <w:noProof/>
        </w:rPr>
        <w:fldChar w:fldCharType="end"/>
      </w:r>
    </w:p>
    <w:p w14:paraId="5F0AD935" w14:textId="26DC0536" w:rsidR="00B370CA" w:rsidRDefault="00B370CA">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_Toc175585032 \h </w:instrText>
      </w:r>
      <w:r>
        <w:rPr>
          <w:noProof/>
        </w:rPr>
      </w:r>
      <w:r>
        <w:rPr>
          <w:noProof/>
        </w:rPr>
        <w:fldChar w:fldCharType="separate"/>
      </w:r>
      <w:r>
        <w:rPr>
          <w:noProof/>
        </w:rPr>
        <w:t>11</w:t>
      </w:r>
      <w:r>
        <w:rPr>
          <w:noProof/>
        </w:rPr>
        <w:fldChar w:fldCharType="end"/>
      </w:r>
    </w:p>
    <w:p w14:paraId="3E3BA796" w14:textId="5476DF51" w:rsidR="00B370CA" w:rsidRDefault="00B370CA">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_Toc175585033 \h </w:instrText>
      </w:r>
      <w:r>
        <w:rPr>
          <w:noProof/>
        </w:rPr>
      </w:r>
      <w:r>
        <w:rPr>
          <w:noProof/>
        </w:rPr>
        <w:fldChar w:fldCharType="separate"/>
      </w:r>
      <w:r>
        <w:rPr>
          <w:noProof/>
        </w:rPr>
        <w:t>11</w:t>
      </w:r>
      <w:r>
        <w:rPr>
          <w:noProof/>
        </w:rPr>
        <w:fldChar w:fldCharType="end"/>
      </w:r>
    </w:p>
    <w:p w14:paraId="1198FD76" w14:textId="6B894B43" w:rsidR="00B370CA" w:rsidRDefault="00B370CA">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_Toc175585034 \h </w:instrText>
      </w:r>
      <w:r>
        <w:rPr>
          <w:noProof/>
        </w:rPr>
      </w:r>
      <w:r>
        <w:rPr>
          <w:noProof/>
        </w:rPr>
        <w:fldChar w:fldCharType="separate"/>
      </w:r>
      <w:r>
        <w:rPr>
          <w:noProof/>
        </w:rPr>
        <w:t>11</w:t>
      </w:r>
      <w:r>
        <w:rPr>
          <w:noProof/>
        </w:rPr>
        <w:fldChar w:fldCharType="end"/>
      </w:r>
    </w:p>
    <w:p w14:paraId="354054C9" w14:textId="61F42565" w:rsidR="00B370CA" w:rsidRDefault="00B370CA">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_Toc175585035 \h </w:instrText>
      </w:r>
      <w:r>
        <w:rPr>
          <w:noProof/>
        </w:rPr>
      </w:r>
      <w:r>
        <w:rPr>
          <w:noProof/>
        </w:rPr>
        <w:fldChar w:fldCharType="separate"/>
      </w:r>
      <w:r>
        <w:rPr>
          <w:noProof/>
        </w:rPr>
        <w:t>13</w:t>
      </w:r>
      <w:r>
        <w:rPr>
          <w:noProof/>
        </w:rPr>
        <w:fldChar w:fldCharType="end"/>
      </w:r>
    </w:p>
    <w:p w14:paraId="0001705A" w14:textId="5FBD9090" w:rsidR="00B370CA" w:rsidRDefault="00B370CA">
      <w:pPr>
        <w:pStyle w:val="TOC2"/>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_Toc175585036 \h </w:instrText>
      </w:r>
      <w:r>
        <w:rPr>
          <w:noProof/>
        </w:rPr>
      </w:r>
      <w:r>
        <w:rPr>
          <w:noProof/>
        </w:rPr>
        <w:fldChar w:fldCharType="separate"/>
      </w:r>
      <w:r>
        <w:rPr>
          <w:noProof/>
        </w:rPr>
        <w:t>13</w:t>
      </w:r>
      <w:r>
        <w:rPr>
          <w:noProof/>
        </w:rPr>
        <w:fldChar w:fldCharType="end"/>
      </w:r>
    </w:p>
    <w:p w14:paraId="523FCB31" w14:textId="459F92FD"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_Toc175585037 \h </w:instrText>
      </w:r>
      <w:r>
        <w:rPr>
          <w:noProof/>
        </w:rPr>
      </w:r>
      <w:r>
        <w:rPr>
          <w:noProof/>
        </w:rPr>
        <w:fldChar w:fldCharType="separate"/>
      </w:r>
      <w:r>
        <w:rPr>
          <w:noProof/>
        </w:rPr>
        <w:t>13</w:t>
      </w:r>
      <w:r>
        <w:rPr>
          <w:noProof/>
        </w:rPr>
        <w:fldChar w:fldCharType="end"/>
      </w:r>
    </w:p>
    <w:p w14:paraId="7462EDDE" w14:textId="0707D400"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_Toc175585038 \h </w:instrText>
      </w:r>
      <w:r>
        <w:rPr>
          <w:noProof/>
        </w:rPr>
      </w:r>
      <w:r>
        <w:rPr>
          <w:noProof/>
        </w:rPr>
        <w:fldChar w:fldCharType="separate"/>
      </w:r>
      <w:r>
        <w:rPr>
          <w:noProof/>
        </w:rPr>
        <w:t>13</w:t>
      </w:r>
      <w:r>
        <w:rPr>
          <w:noProof/>
        </w:rPr>
        <w:fldChar w:fldCharType="end"/>
      </w:r>
    </w:p>
    <w:p w14:paraId="124C47E6" w14:textId="718CAB5F" w:rsidR="00B370CA" w:rsidRDefault="00B370CA">
      <w:pPr>
        <w:pStyle w:val="TOC4"/>
        <w:rPr>
          <w:rFonts w:asciiTheme="minorHAnsi" w:eastAsiaTheme="minorEastAsia" w:hAnsiTheme="minorHAnsi" w:cstheme="minorBidi"/>
          <w:noProof/>
          <w:kern w:val="2"/>
          <w:sz w:val="21"/>
          <w:szCs w:val="22"/>
          <w:lang w:val="en-US" w:eastAsia="zh-CN"/>
        </w:rPr>
      </w:pPr>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_Toc175585039 \h </w:instrText>
      </w:r>
      <w:r>
        <w:rPr>
          <w:noProof/>
        </w:rPr>
      </w:r>
      <w:r>
        <w:rPr>
          <w:noProof/>
        </w:rPr>
        <w:fldChar w:fldCharType="separate"/>
      </w:r>
      <w:r>
        <w:rPr>
          <w:noProof/>
        </w:rPr>
        <w:t>13</w:t>
      </w:r>
      <w:r>
        <w:rPr>
          <w:noProof/>
        </w:rPr>
        <w:fldChar w:fldCharType="end"/>
      </w:r>
    </w:p>
    <w:p w14:paraId="136F0BEA" w14:textId="122AD1DA"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lang w:eastAsia="ja-JP"/>
        </w:rPr>
        <w:t>.2.3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_Toc175585040 \h </w:instrText>
      </w:r>
      <w:r>
        <w:rPr>
          <w:noProof/>
        </w:rPr>
      </w:r>
      <w:r>
        <w:rPr>
          <w:noProof/>
        </w:rPr>
        <w:fldChar w:fldCharType="separate"/>
      </w:r>
      <w:r>
        <w:rPr>
          <w:noProof/>
        </w:rPr>
        <w:t>15</w:t>
      </w:r>
      <w:r>
        <w:rPr>
          <w:noProof/>
        </w:rPr>
        <w:fldChar w:fldCharType="end"/>
      </w:r>
    </w:p>
    <w:p w14:paraId="2628BCD1" w14:textId="270B5BA4" w:rsidR="00B370CA" w:rsidRDefault="00B370CA">
      <w:pPr>
        <w:pStyle w:val="TOC2"/>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w:t>
      </w:r>
      <w:r>
        <w:rPr>
          <w:noProof/>
        </w:rPr>
        <w:tab/>
      </w:r>
      <w:r>
        <w:rPr>
          <w:noProof/>
        </w:rPr>
        <w:fldChar w:fldCharType="begin"/>
      </w:r>
      <w:r>
        <w:rPr>
          <w:noProof/>
        </w:rPr>
        <w:instrText xml:space="preserve"> PAGEREF _Toc175585041 \h </w:instrText>
      </w:r>
      <w:r>
        <w:rPr>
          <w:noProof/>
        </w:rPr>
      </w:r>
      <w:r>
        <w:rPr>
          <w:noProof/>
        </w:rPr>
        <w:fldChar w:fldCharType="separate"/>
      </w:r>
      <w:r>
        <w:rPr>
          <w:noProof/>
        </w:rPr>
        <w:t>15</w:t>
      </w:r>
      <w:r>
        <w:rPr>
          <w:noProof/>
        </w:rPr>
        <w:fldChar w:fldCharType="end"/>
      </w:r>
    </w:p>
    <w:p w14:paraId="03E0693C" w14:textId="7DC52A81"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_Toc175585042 \h </w:instrText>
      </w:r>
      <w:r>
        <w:rPr>
          <w:noProof/>
        </w:rPr>
      </w:r>
      <w:r>
        <w:rPr>
          <w:noProof/>
        </w:rPr>
        <w:fldChar w:fldCharType="separate"/>
      </w:r>
      <w:r>
        <w:rPr>
          <w:noProof/>
        </w:rPr>
        <w:t>15</w:t>
      </w:r>
      <w:r>
        <w:rPr>
          <w:noProof/>
        </w:rPr>
        <w:fldChar w:fldCharType="end"/>
      </w:r>
    </w:p>
    <w:p w14:paraId="5331C4F7" w14:textId="5DB9037E"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_Toc175585043 \h </w:instrText>
      </w:r>
      <w:r>
        <w:rPr>
          <w:noProof/>
        </w:rPr>
      </w:r>
      <w:r>
        <w:rPr>
          <w:noProof/>
        </w:rPr>
        <w:fldChar w:fldCharType="separate"/>
      </w:r>
      <w:r>
        <w:rPr>
          <w:noProof/>
        </w:rPr>
        <w:t>15</w:t>
      </w:r>
      <w:r>
        <w:rPr>
          <w:noProof/>
        </w:rPr>
        <w:fldChar w:fldCharType="end"/>
      </w:r>
    </w:p>
    <w:p w14:paraId="375E0AFA" w14:textId="5BF8A928" w:rsidR="00B370CA" w:rsidRDefault="00B370CA">
      <w:pPr>
        <w:pStyle w:val="TOC4"/>
        <w:rPr>
          <w:rFonts w:asciiTheme="minorHAnsi" w:eastAsiaTheme="minorEastAsia" w:hAnsiTheme="minorHAnsi" w:cstheme="minorBidi"/>
          <w:noProof/>
          <w:kern w:val="2"/>
          <w:sz w:val="21"/>
          <w:szCs w:val="22"/>
          <w:lang w:val="en-US" w:eastAsia="zh-CN"/>
        </w:rPr>
      </w:pPr>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_Toc175585044 \h </w:instrText>
      </w:r>
      <w:r>
        <w:rPr>
          <w:noProof/>
        </w:rPr>
      </w:r>
      <w:r>
        <w:rPr>
          <w:noProof/>
        </w:rPr>
        <w:fldChar w:fldCharType="separate"/>
      </w:r>
      <w:r>
        <w:rPr>
          <w:noProof/>
        </w:rPr>
        <w:t>15</w:t>
      </w:r>
      <w:r>
        <w:rPr>
          <w:noProof/>
        </w:rPr>
        <w:fldChar w:fldCharType="end"/>
      </w:r>
    </w:p>
    <w:p w14:paraId="2DD7EB18" w14:textId="4B1F9880"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_Toc175585045 \h </w:instrText>
      </w:r>
      <w:r>
        <w:rPr>
          <w:noProof/>
        </w:rPr>
      </w:r>
      <w:r>
        <w:rPr>
          <w:noProof/>
        </w:rPr>
        <w:fldChar w:fldCharType="separate"/>
      </w:r>
      <w:r>
        <w:rPr>
          <w:noProof/>
        </w:rPr>
        <w:t>16</w:t>
      </w:r>
      <w:r>
        <w:rPr>
          <w:noProof/>
        </w:rPr>
        <w:fldChar w:fldCharType="end"/>
      </w:r>
    </w:p>
    <w:p w14:paraId="4F62BC21" w14:textId="0CA4B3BC" w:rsidR="00B370CA" w:rsidRDefault="00B370CA">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_Toc175585046 \h </w:instrText>
      </w:r>
      <w:r>
        <w:rPr>
          <w:noProof/>
        </w:rPr>
      </w:r>
      <w:r>
        <w:rPr>
          <w:noProof/>
        </w:rPr>
        <w:fldChar w:fldCharType="separate"/>
      </w:r>
      <w:r>
        <w:rPr>
          <w:noProof/>
        </w:rPr>
        <w:t>17</w:t>
      </w:r>
      <w:r>
        <w:rPr>
          <w:noProof/>
        </w:rPr>
        <w:fldChar w:fldCharType="end"/>
      </w:r>
    </w:p>
    <w:p w14:paraId="19D8119C" w14:textId="6B6CD506" w:rsidR="00B370CA" w:rsidRDefault="00B370CA">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_Toc175585047 \h </w:instrText>
      </w:r>
      <w:r>
        <w:rPr>
          <w:noProof/>
        </w:rPr>
      </w:r>
      <w:r>
        <w:rPr>
          <w:noProof/>
        </w:rPr>
        <w:fldChar w:fldCharType="separate"/>
      </w:r>
      <w:r>
        <w:rPr>
          <w:noProof/>
        </w:rPr>
        <w:t>17</w:t>
      </w:r>
      <w:r>
        <w:rPr>
          <w:noProof/>
        </w:rPr>
        <w:fldChar w:fldCharType="end"/>
      </w:r>
    </w:p>
    <w:p w14:paraId="11285C6D" w14:textId="098E9937" w:rsidR="00B370CA" w:rsidRDefault="00B370CA">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_Toc175585048 \h </w:instrText>
      </w:r>
      <w:r>
        <w:rPr>
          <w:noProof/>
        </w:rPr>
      </w:r>
      <w:r>
        <w:rPr>
          <w:noProof/>
        </w:rPr>
        <w:fldChar w:fldCharType="separate"/>
      </w:r>
      <w:r>
        <w:rPr>
          <w:noProof/>
        </w:rPr>
        <w:t>17</w:t>
      </w:r>
      <w:r>
        <w:rPr>
          <w:noProof/>
        </w:rPr>
        <w:fldChar w:fldCharType="end"/>
      </w:r>
    </w:p>
    <w:p w14:paraId="546E7167" w14:textId="7FE5A2A4" w:rsidR="00B370CA" w:rsidRDefault="00B370CA">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_Toc175585049 \h </w:instrText>
      </w:r>
      <w:r>
        <w:rPr>
          <w:noProof/>
        </w:rPr>
      </w:r>
      <w:r>
        <w:rPr>
          <w:noProof/>
        </w:rPr>
        <w:fldChar w:fldCharType="separate"/>
      </w:r>
      <w:r>
        <w:rPr>
          <w:noProof/>
        </w:rPr>
        <w:t>17</w:t>
      </w:r>
      <w:r>
        <w:rPr>
          <w:noProof/>
        </w:rPr>
        <w:fldChar w:fldCharType="end"/>
      </w:r>
    </w:p>
    <w:p w14:paraId="2C0151EA" w14:textId="2E1C4226" w:rsidR="00B370CA" w:rsidRDefault="00B370CA">
      <w:pPr>
        <w:pStyle w:val="TOC2"/>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rPr>
        <w:t>.Y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_Toc175585050 \h </w:instrText>
      </w:r>
      <w:r>
        <w:rPr>
          <w:noProof/>
        </w:rPr>
      </w:r>
      <w:r>
        <w:rPr>
          <w:noProof/>
        </w:rPr>
        <w:fldChar w:fldCharType="separate"/>
      </w:r>
      <w:r>
        <w:rPr>
          <w:noProof/>
        </w:rPr>
        <w:t>17</w:t>
      </w:r>
      <w:r>
        <w:rPr>
          <w:noProof/>
        </w:rPr>
        <w:fldChar w:fldCharType="end"/>
      </w:r>
    </w:p>
    <w:p w14:paraId="49B03B26" w14:textId="29BF2043"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rPr>
        <w:t>.Y.1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_Toc175585051 \h </w:instrText>
      </w:r>
      <w:r>
        <w:rPr>
          <w:noProof/>
        </w:rPr>
      </w:r>
      <w:r>
        <w:rPr>
          <w:noProof/>
        </w:rPr>
        <w:fldChar w:fldCharType="separate"/>
      </w:r>
      <w:r>
        <w:rPr>
          <w:noProof/>
        </w:rPr>
        <w:t>17</w:t>
      </w:r>
      <w:r>
        <w:rPr>
          <w:noProof/>
        </w:rPr>
        <w:fldChar w:fldCharType="end"/>
      </w:r>
    </w:p>
    <w:p w14:paraId="08DA030A" w14:textId="62CE4B0B"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t>6</w:t>
      </w:r>
      <w:r>
        <w:rPr>
          <w:noProof/>
        </w:rPr>
        <w:t>.Y.2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_Toc175585052 \h </w:instrText>
      </w:r>
      <w:r>
        <w:rPr>
          <w:noProof/>
        </w:rPr>
      </w:r>
      <w:r>
        <w:rPr>
          <w:noProof/>
        </w:rPr>
        <w:fldChar w:fldCharType="separate"/>
      </w:r>
      <w:r>
        <w:rPr>
          <w:noProof/>
        </w:rPr>
        <w:t>17</w:t>
      </w:r>
      <w:r>
        <w:rPr>
          <w:noProof/>
        </w:rPr>
        <w:fldChar w:fldCharType="end"/>
      </w:r>
    </w:p>
    <w:p w14:paraId="2EB34F21" w14:textId="4C2B9C2C" w:rsidR="00B370CA" w:rsidRDefault="00B370CA">
      <w:pPr>
        <w:pStyle w:val="TOC3"/>
        <w:rPr>
          <w:rFonts w:asciiTheme="minorHAnsi" w:eastAsiaTheme="minorEastAsia" w:hAnsiTheme="minorHAnsi" w:cstheme="minorBidi"/>
          <w:noProof/>
          <w:kern w:val="2"/>
          <w:sz w:val="21"/>
          <w:szCs w:val="22"/>
          <w:lang w:val="en-US" w:eastAsia="zh-CN"/>
        </w:rPr>
      </w:pPr>
      <w:r w:rsidRPr="00D057EB">
        <w:rPr>
          <w:noProof/>
          <w:lang w:val="en-US" w:eastAsia="zh-CN"/>
        </w:rPr>
        <w:lastRenderedPageBreak/>
        <w:t>6</w:t>
      </w:r>
      <w:r>
        <w:rPr>
          <w:noProof/>
        </w:rPr>
        <w:t>.Y.3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_Toc175585053 \h </w:instrText>
      </w:r>
      <w:r>
        <w:rPr>
          <w:noProof/>
        </w:rPr>
      </w:r>
      <w:r>
        <w:rPr>
          <w:noProof/>
        </w:rPr>
        <w:fldChar w:fldCharType="separate"/>
      </w:r>
      <w:r>
        <w:rPr>
          <w:noProof/>
        </w:rPr>
        <w:t>17</w:t>
      </w:r>
      <w:r>
        <w:rPr>
          <w:noProof/>
        </w:rPr>
        <w:fldChar w:fldCharType="end"/>
      </w:r>
    </w:p>
    <w:p w14:paraId="2FEF7D2E" w14:textId="57FF0D9D" w:rsidR="00B370CA" w:rsidRDefault="00B370CA">
      <w:pPr>
        <w:pStyle w:val="TOC1"/>
        <w:rPr>
          <w:rFonts w:asciiTheme="minorHAnsi" w:eastAsiaTheme="minorEastAsia" w:hAnsiTheme="minorHAnsi" w:cstheme="minorBidi"/>
          <w:noProof/>
          <w:kern w:val="2"/>
          <w:sz w:val="21"/>
          <w:szCs w:val="22"/>
          <w:lang w:val="en-US" w:eastAsia="zh-CN"/>
        </w:rPr>
      </w:pPr>
      <w:r w:rsidRPr="00D057EB">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_Toc175585054 \h </w:instrText>
      </w:r>
      <w:r>
        <w:rPr>
          <w:noProof/>
        </w:rPr>
      </w:r>
      <w:r>
        <w:rPr>
          <w:noProof/>
        </w:rPr>
        <w:fldChar w:fldCharType="separate"/>
      </w:r>
      <w:r>
        <w:rPr>
          <w:noProof/>
        </w:rPr>
        <w:t>17</w:t>
      </w:r>
      <w:r>
        <w:rPr>
          <w:noProof/>
        </w:rPr>
        <w:fldChar w:fldCharType="end"/>
      </w:r>
    </w:p>
    <w:p w14:paraId="11A21F89" w14:textId="0C731C17" w:rsidR="00B370CA" w:rsidRDefault="00B370CA">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_Toc175585055 \h </w:instrText>
      </w:r>
      <w:r>
        <w:rPr>
          <w:noProof/>
        </w:rPr>
      </w:r>
      <w:r>
        <w:rPr>
          <w:noProof/>
        </w:rPr>
        <w:fldChar w:fldCharType="separate"/>
      </w:r>
      <w:r>
        <w:rPr>
          <w:noProof/>
        </w:rPr>
        <w:t>18</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1"/>
      </w:pPr>
      <w:bookmarkStart w:id="16" w:name="foreword"/>
      <w:bookmarkStart w:id="17" w:name="_Toc164693791"/>
      <w:bookmarkStart w:id="18" w:name="_Toc175585001"/>
      <w:bookmarkEnd w:id="16"/>
      <w:r w:rsidRPr="006219F8">
        <w:lastRenderedPageBreak/>
        <w:t>Foreword</w:t>
      </w:r>
      <w:bookmarkEnd w:id="17"/>
      <w:bookmarkEnd w:id="18"/>
    </w:p>
    <w:p w14:paraId="2511FBFA" w14:textId="3335866B" w:rsidR="00080512" w:rsidRPr="006219F8" w:rsidRDefault="00080512">
      <w:r w:rsidRPr="006219F8">
        <w:t xml:space="preserve">This Technical </w:t>
      </w:r>
      <w:bookmarkStart w:id="19" w:name="spectype3"/>
      <w:r w:rsidR="00602AEA" w:rsidRPr="006219F8">
        <w:t>Report</w:t>
      </w:r>
      <w:bookmarkEnd w:id="19"/>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6C685667" w:rsidR="00080512" w:rsidRPr="006219F8" w:rsidRDefault="00080512" w:rsidP="00D74C6F">
      <w:pPr>
        <w:pStyle w:val="1"/>
      </w:pPr>
      <w:bookmarkStart w:id="20" w:name="introduction"/>
      <w:bookmarkStart w:id="21" w:name="_Toc164693792"/>
      <w:bookmarkStart w:id="22" w:name="_Toc175585002"/>
      <w:bookmarkEnd w:id="20"/>
      <w:r w:rsidRPr="006219F8">
        <w:t>Introduction</w:t>
      </w:r>
      <w:bookmarkEnd w:id="21"/>
      <w:bookmarkEnd w:id="22"/>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1"/>
      </w:pPr>
      <w:r w:rsidRPr="006219F8">
        <w:br w:type="page"/>
      </w:r>
      <w:bookmarkStart w:id="23" w:name="scope"/>
      <w:bookmarkStart w:id="24" w:name="_Toc164693793"/>
      <w:bookmarkStart w:id="25" w:name="_Toc175585003"/>
      <w:bookmarkEnd w:id="23"/>
      <w:r w:rsidRPr="006219F8">
        <w:lastRenderedPageBreak/>
        <w:t>1</w:t>
      </w:r>
      <w:r w:rsidRPr="006219F8">
        <w:tab/>
        <w:t>Scope</w:t>
      </w:r>
      <w:bookmarkEnd w:id="24"/>
      <w:bookmarkEnd w:id="25"/>
    </w:p>
    <w:p w14:paraId="43798C05" w14:textId="14B64603" w:rsidR="005B0325" w:rsidRDefault="005B0325" w:rsidP="005B0325">
      <w:pPr>
        <w:jc w:val="both"/>
      </w:pPr>
      <w:bookmarkStart w:id="26"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77777777"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5B0325">
      <w:pPr>
        <w:ind w:left="284"/>
        <w:jc w:val="both"/>
        <w:rPr>
          <w:lang w:eastAsia="zh-CN"/>
        </w:rPr>
      </w:pPr>
      <w:r>
        <w:t>NOTE:</w:t>
      </w:r>
      <w:r>
        <w:tab/>
      </w:r>
      <w:r w:rsidRPr="003E5017">
        <w:rPr>
          <w:rFonts w:eastAsia="Times New Roman"/>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1"/>
      </w:pPr>
      <w:bookmarkStart w:id="27" w:name="references"/>
      <w:bookmarkStart w:id="28" w:name="_Toc164693794"/>
      <w:bookmarkStart w:id="29" w:name="_Toc175585004"/>
      <w:bookmarkEnd w:id="26"/>
      <w:bookmarkEnd w:id="27"/>
      <w:r w:rsidRPr="006219F8">
        <w:t>2</w:t>
      </w:r>
      <w:r w:rsidRPr="006219F8">
        <w:tab/>
        <w:t>References</w:t>
      </w:r>
      <w:bookmarkEnd w:id="28"/>
      <w:bookmarkEnd w:id="29"/>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6A286858" w:rsidR="00A1220B" w:rsidRPr="00C93BF2"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10D23EAA" w14:textId="108B3D25" w:rsidR="00080512" w:rsidRPr="006219F8" w:rsidRDefault="00080512" w:rsidP="006219F8">
      <w:pPr>
        <w:pStyle w:val="1"/>
      </w:pPr>
      <w:bookmarkStart w:id="30" w:name="definitions"/>
      <w:bookmarkStart w:id="31" w:name="_Toc164693795"/>
      <w:bookmarkStart w:id="32" w:name="_Toc175585005"/>
      <w:bookmarkEnd w:id="30"/>
      <w:r w:rsidRPr="006219F8">
        <w:t>3</w:t>
      </w:r>
      <w:r w:rsidRPr="006219F8">
        <w:tab/>
        <w:t>Definitions</w:t>
      </w:r>
      <w:r w:rsidR="00602AEA" w:rsidRPr="006219F8">
        <w:t xml:space="preserve"> of terms, symbols and abbreviations</w:t>
      </w:r>
      <w:bookmarkEnd w:id="31"/>
      <w:bookmarkEnd w:id="32"/>
    </w:p>
    <w:p w14:paraId="6CBABCF9" w14:textId="77777777" w:rsidR="00080512" w:rsidRPr="006219F8" w:rsidRDefault="00080512">
      <w:pPr>
        <w:pStyle w:val="21"/>
      </w:pPr>
      <w:bookmarkStart w:id="33" w:name="_Toc164693796"/>
      <w:bookmarkStart w:id="34" w:name="_Toc175585006"/>
      <w:r w:rsidRPr="006219F8">
        <w:t>3.1</w:t>
      </w:r>
      <w:r w:rsidRPr="006219F8">
        <w:tab/>
      </w:r>
      <w:r w:rsidR="002B6339" w:rsidRPr="006219F8">
        <w:t>Terms</w:t>
      </w:r>
      <w:bookmarkEnd w:id="33"/>
      <w:bookmarkEnd w:id="34"/>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21"/>
      </w:pPr>
      <w:bookmarkStart w:id="35" w:name="_Toc164693797"/>
      <w:bookmarkStart w:id="36" w:name="_Toc175585007"/>
      <w:r w:rsidRPr="006219F8">
        <w:t>3.2</w:t>
      </w:r>
      <w:r w:rsidRPr="006219F8">
        <w:tab/>
        <w:t>Symbols</w:t>
      </w:r>
      <w:bookmarkEnd w:id="35"/>
      <w:bookmarkEnd w:id="36"/>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21"/>
      </w:pPr>
      <w:bookmarkStart w:id="37" w:name="_Toc164693798"/>
      <w:bookmarkStart w:id="38" w:name="_Toc175585008"/>
      <w:r w:rsidRPr="006219F8">
        <w:t>3.3</w:t>
      </w:r>
      <w:r w:rsidRPr="006219F8">
        <w:tab/>
        <w:t>Abbreviations</w:t>
      </w:r>
      <w:bookmarkEnd w:id="37"/>
      <w:bookmarkEnd w:id="38"/>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39" w:name="clause4"/>
      <w:bookmarkEnd w:id="39"/>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1"/>
        <w:rPr>
          <w:lang w:val="en-US"/>
        </w:rPr>
      </w:pPr>
      <w:bookmarkStart w:id="40" w:name="_Toc159226032"/>
      <w:bookmarkStart w:id="41" w:name="_Toc164693799"/>
      <w:bookmarkStart w:id="42" w:name="_Toc175585009"/>
      <w:bookmarkStart w:id="43" w:name="_Toc106618430"/>
      <w:r>
        <w:t>4</w:t>
      </w:r>
      <w:r w:rsidR="00254A2D" w:rsidRPr="006219F8">
        <w:tab/>
      </w:r>
      <w:r w:rsidR="00254A2D" w:rsidRPr="006219F8">
        <w:rPr>
          <w:rFonts w:hint="eastAsia"/>
          <w:lang w:val="en-US" w:eastAsia="zh-CN"/>
        </w:rPr>
        <w:t>Security assumptions</w:t>
      </w:r>
      <w:bookmarkEnd w:id="40"/>
      <w:bookmarkEnd w:id="41"/>
      <w:bookmarkEnd w:id="42"/>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77777777" w:rsidR="00607055" w:rsidRDefault="00607055" w:rsidP="00607055">
      <w:pPr>
        <w:pStyle w:val="EditorsNote"/>
        <w:rPr>
          <w:rFonts w:eastAsia="Times New Roman"/>
          <w:lang w:eastAsia="en-GB"/>
        </w:rPr>
      </w:pPr>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77777777" w:rsidR="00607055" w:rsidRPr="00546B37" w:rsidRDefault="00607055" w:rsidP="00607055">
      <w:pPr>
        <w:pStyle w:val="EditorsNote"/>
        <w:rPr>
          <w:lang w:eastAsia="zh-CN"/>
        </w:rPr>
      </w:pPr>
      <w:r w:rsidRPr="00FF453C">
        <w:rPr>
          <w:lang w:eastAsia="zh-CN"/>
        </w:rPr>
        <w:t>Editor's Note: Whether SA6 architecture options are based on SEAL is FFS</w:t>
      </w:r>
      <w:r>
        <w:rPr>
          <w:lang w:eastAsia="zh-CN"/>
        </w:rPr>
        <w:t>.</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1"/>
      </w:pPr>
      <w:bookmarkStart w:id="44" w:name="_Toc159226033"/>
      <w:bookmarkStart w:id="45" w:name="_Toc164693800"/>
      <w:bookmarkStart w:id="46" w:name="_Toc175585010"/>
      <w:r>
        <w:t>5</w:t>
      </w:r>
      <w:r w:rsidR="00254A2D" w:rsidRPr="006219F8">
        <w:tab/>
        <w:t>Key issues</w:t>
      </w:r>
      <w:bookmarkEnd w:id="43"/>
      <w:bookmarkEnd w:id="44"/>
      <w:bookmarkEnd w:id="45"/>
      <w:bookmarkEnd w:id="46"/>
    </w:p>
    <w:p w14:paraId="30C4ACA5" w14:textId="77777777" w:rsidR="00254A2D" w:rsidRDefault="00254A2D" w:rsidP="00254A2D">
      <w:pPr>
        <w:pStyle w:val="EditorsNote"/>
      </w:pPr>
      <w:r w:rsidRPr="006219F8">
        <w:t>Editor’s Note: This clause contains all the key issues identified during the study.</w:t>
      </w:r>
    </w:p>
    <w:p w14:paraId="6612B22F" w14:textId="64A5FFA6" w:rsidR="00B25EE4" w:rsidRPr="006219F8" w:rsidRDefault="00B25EE4" w:rsidP="00B25EE4">
      <w:pPr>
        <w:pStyle w:val="21"/>
      </w:pPr>
      <w:bookmarkStart w:id="47" w:name="_Toc164693801"/>
      <w:bookmarkStart w:id="48" w:name="_Toc175585011"/>
      <w:r>
        <w:t>5</w:t>
      </w:r>
      <w:r w:rsidRPr="006219F8">
        <w:t>.</w:t>
      </w:r>
      <w:r w:rsidR="00C82200">
        <w:t>1</w:t>
      </w:r>
      <w:r w:rsidRPr="006219F8">
        <w:tab/>
        <w:t>Key Issue #</w:t>
      </w:r>
      <w:r w:rsidR="00C82200">
        <w:t>1</w:t>
      </w:r>
      <w:r w:rsidRPr="006219F8">
        <w:t xml:space="preserve">: </w:t>
      </w:r>
      <w:r>
        <w:t xml:space="preserve">Authorization supporting </w:t>
      </w:r>
      <w:r w:rsidRPr="006C1FF1">
        <w:t xml:space="preserve">spatial localization </w:t>
      </w:r>
      <w:r>
        <w:t>service</w:t>
      </w:r>
      <w:bookmarkEnd w:id="47"/>
      <w:bookmarkEnd w:id="48"/>
    </w:p>
    <w:p w14:paraId="764AAF47" w14:textId="0F73D774" w:rsidR="00B25EE4" w:rsidRPr="006219F8" w:rsidRDefault="00B25EE4" w:rsidP="00B25EE4">
      <w:pPr>
        <w:pStyle w:val="31"/>
      </w:pPr>
      <w:bookmarkStart w:id="49" w:name="_Toc164693802"/>
      <w:bookmarkStart w:id="50" w:name="_Toc175585012"/>
      <w:r>
        <w:t>5</w:t>
      </w:r>
      <w:r w:rsidRPr="006219F8">
        <w:t>.</w:t>
      </w:r>
      <w:r w:rsidR="00C82200">
        <w:t>1</w:t>
      </w:r>
      <w:r w:rsidRPr="006219F8">
        <w:t>.1</w:t>
      </w:r>
      <w:r w:rsidRPr="006219F8">
        <w:tab/>
        <w:t>Key issue details</w:t>
      </w:r>
      <w:bookmarkEnd w:id="49"/>
      <w:bookmarkEnd w:id="50"/>
    </w:p>
    <w:p w14:paraId="2A3340D0" w14:textId="251F4401" w:rsidR="00B25EE4" w:rsidRDefault="00B25EE4" w:rsidP="00B25EE4">
      <w:pPr>
        <w:rPr>
          <w:lang w:eastAsia="zh-CN"/>
        </w:rPr>
      </w:pPr>
      <w:r>
        <w:rPr>
          <w:rFonts w:hint="eastAsia"/>
          <w:lang w:eastAsia="zh-CN"/>
        </w:rPr>
        <w:t>I</w:t>
      </w:r>
      <w:r>
        <w:rPr>
          <w:lang w:eastAsia="zh-CN"/>
        </w:rPr>
        <w:t>n clause 4.1 of TR 23.700-21 [</w:t>
      </w:r>
      <w:r w:rsidR="00C82200">
        <w:rPr>
          <w:lang w:eastAsia="zh-CN"/>
        </w:rPr>
        <w:t>2</w:t>
      </w:r>
      <w:r>
        <w:rPr>
          <w:lang w:eastAsia="zh-CN"/>
        </w:rPr>
        <w:t>], e</w:t>
      </w:r>
      <w:r w:rsidRPr="00941B3A">
        <w:rPr>
          <w:lang w:eastAsia="zh-CN"/>
        </w:rPr>
        <w:t>nabler support for managing spatial anchors</w:t>
      </w:r>
      <w:r>
        <w:rPr>
          <w:lang w:eastAsia="zh-CN"/>
        </w:rPr>
        <w:t xml:space="preserve"> is documented as a key issue, with the open issue regarding the access t</w:t>
      </w:r>
      <w:r w:rsidR="00C82200">
        <w:rPr>
          <w:lang w:eastAsia="zh-CN"/>
        </w:rPr>
        <w:t>o</w:t>
      </w:r>
      <w:r>
        <w:rPr>
          <w:lang w:eastAsia="zh-CN"/>
        </w:rPr>
        <w:t xml:space="preserve"> spatial anchor as the following:</w:t>
      </w:r>
    </w:p>
    <w:p w14:paraId="0B4A3585" w14:textId="77777777" w:rsidR="00B25EE4" w:rsidRPr="00B6494C" w:rsidRDefault="00B25EE4" w:rsidP="00B25EE4">
      <w:pPr>
        <w:ind w:firstLine="284"/>
        <w:rPr>
          <w:lang w:val="en-US" w:eastAsia="zh-CN"/>
        </w:rPr>
      </w:pPr>
      <w:r w:rsidRPr="000A10EA">
        <w:t>"</w:t>
      </w:r>
      <w:r w:rsidRPr="00941B3A">
        <w:rPr>
          <w:i/>
          <w:iCs/>
          <w:lang w:val="en-US" w:eastAsia="zh-CN"/>
        </w:rPr>
        <w:t>How to discover spatial anchors by the consumer (e.g. UE, VAL server)</w:t>
      </w:r>
      <w:r w:rsidRPr="00B6494C">
        <w:rPr>
          <w:i/>
          <w:iCs/>
          <w:lang w:val="en-US" w:eastAsia="zh-CN"/>
        </w:rPr>
        <w:t>?</w:t>
      </w:r>
      <w:r w:rsidRPr="000A10EA">
        <w:t>"</w:t>
      </w:r>
    </w:p>
    <w:p w14:paraId="38F3ED82" w14:textId="3B80A5E4" w:rsidR="00B25EE4" w:rsidRDefault="00B25EE4" w:rsidP="00B25EE4">
      <w:pPr>
        <w:rPr>
          <w:lang w:eastAsia="zh-CN"/>
        </w:rPr>
      </w:pPr>
      <w:r>
        <w:rPr>
          <w:rFonts w:hint="eastAsia"/>
          <w:lang w:eastAsia="zh-CN"/>
        </w:rPr>
        <w:t>I</w:t>
      </w:r>
      <w:r>
        <w:rPr>
          <w:lang w:eastAsia="zh-CN"/>
        </w:rPr>
        <w:t>n clause 4.2 of TR 23.700-21 [</w:t>
      </w:r>
      <w:r w:rsidR="00C82200">
        <w:rPr>
          <w:lang w:eastAsia="zh-CN"/>
        </w:rPr>
        <w:t>2</w:t>
      </w:r>
      <w:r>
        <w:rPr>
          <w:lang w:eastAsia="zh-CN"/>
        </w:rPr>
        <w:t xml:space="preserve">], </w:t>
      </w:r>
      <w:r w:rsidRPr="00B6494C">
        <w:rPr>
          <w:lang w:eastAsia="zh-CN"/>
        </w:rPr>
        <w:t>expos</w:t>
      </w:r>
      <w:r>
        <w:rPr>
          <w:lang w:eastAsia="zh-CN"/>
        </w:rPr>
        <w:t>ing</w:t>
      </w:r>
      <w:r w:rsidRPr="00B6494C">
        <w:rPr>
          <w:lang w:eastAsia="zh-CN"/>
        </w:rPr>
        <w:t xml:space="preserve"> spatial map to third parties</w:t>
      </w:r>
      <w:r>
        <w:rPr>
          <w:lang w:eastAsia="zh-CN"/>
        </w:rPr>
        <w:t xml:space="preserve"> is documented as a key issue, with the open issue regarding the third party who needs to be authorized as the following:</w:t>
      </w:r>
    </w:p>
    <w:p w14:paraId="00EB64EE" w14:textId="77777777" w:rsidR="00B25EE4" w:rsidRPr="00B6494C" w:rsidRDefault="00B25EE4" w:rsidP="00B25EE4">
      <w:pPr>
        <w:ind w:firstLine="284"/>
        <w:rPr>
          <w:lang w:val="en-US" w:eastAsia="zh-CN"/>
        </w:rPr>
      </w:pPr>
      <w:r w:rsidRPr="000A10EA">
        <w:lastRenderedPageBreak/>
        <w:t>"</w:t>
      </w:r>
      <w:r w:rsidRPr="00B6494C">
        <w:rPr>
          <w:i/>
          <w:iCs/>
          <w:lang w:val="en-US" w:eastAsia="zh-CN"/>
        </w:rPr>
        <w:t>How to expose a spatial map to authorized third parties?</w:t>
      </w:r>
      <w:r w:rsidRPr="000A10EA">
        <w:t>"</w:t>
      </w:r>
    </w:p>
    <w:p w14:paraId="618BA3A0" w14:textId="5168F943" w:rsidR="00B25EE4" w:rsidRPr="00E43474" w:rsidRDefault="00B25EE4" w:rsidP="00B25EE4">
      <w:pPr>
        <w:rPr>
          <w:lang w:eastAsia="zh-CN"/>
        </w:rPr>
      </w:pPr>
      <w:r>
        <w:rPr>
          <w:lang w:eastAsia="zh-CN"/>
        </w:rPr>
        <w:t>Either for discovering spatial anchors or for exposing spatial maps, authorization of the consumer (</w:t>
      </w:r>
      <w:r w:rsidRPr="00567CD6">
        <w:rPr>
          <w:lang w:eastAsia="zh-CN"/>
        </w:rPr>
        <w:t>e.g. UE, VAL server</w:t>
      </w:r>
      <w:r>
        <w:rPr>
          <w:lang w:eastAsia="zh-CN"/>
        </w:rPr>
        <w:t>) needs to be considered. T</w:t>
      </w:r>
      <w:r w:rsidRPr="00E43474">
        <w:rPr>
          <w:lang w:eastAsia="zh-CN"/>
        </w:rPr>
        <w:t xml:space="preserve">his key issue </w:t>
      </w:r>
      <w:r>
        <w:rPr>
          <w:lang w:eastAsia="zh-CN"/>
        </w:rPr>
        <w:t>focuses on</w:t>
      </w:r>
      <w:r w:rsidRPr="00E43474">
        <w:rPr>
          <w:lang w:eastAsia="zh-CN"/>
        </w:rPr>
        <w:t xml:space="preserve"> </w:t>
      </w:r>
      <w:r>
        <w:rPr>
          <w:lang w:eastAsia="zh-CN"/>
        </w:rPr>
        <w:t xml:space="preserve">the authorization aspect supporting </w:t>
      </w:r>
      <w:r w:rsidRPr="006C1FF1">
        <w:rPr>
          <w:lang w:eastAsia="zh-CN"/>
        </w:rPr>
        <w:t xml:space="preserve">spatial localization </w:t>
      </w:r>
      <w:r>
        <w:rPr>
          <w:lang w:eastAsia="zh-CN"/>
        </w:rPr>
        <w:t xml:space="preserve">service. </w:t>
      </w:r>
    </w:p>
    <w:p w14:paraId="45110E90" w14:textId="432F6C96" w:rsidR="00B25EE4" w:rsidRPr="006219F8" w:rsidRDefault="00B25EE4" w:rsidP="00B25EE4">
      <w:pPr>
        <w:pStyle w:val="31"/>
      </w:pPr>
      <w:bookmarkStart w:id="51" w:name="_Toc164693803"/>
      <w:bookmarkStart w:id="52" w:name="_Toc175585013"/>
      <w:r>
        <w:t>5</w:t>
      </w:r>
      <w:r w:rsidRPr="006219F8">
        <w:t>.</w:t>
      </w:r>
      <w:r w:rsidR="00C82200">
        <w:t>1</w:t>
      </w:r>
      <w:r w:rsidRPr="006219F8">
        <w:t>.2</w:t>
      </w:r>
      <w:r w:rsidRPr="006219F8">
        <w:tab/>
        <w:t>Security threats</w:t>
      </w:r>
      <w:bookmarkEnd w:id="51"/>
      <w:bookmarkEnd w:id="52"/>
    </w:p>
    <w:p w14:paraId="3A687CA9" w14:textId="77777777" w:rsidR="00B25EE4" w:rsidRDefault="00B25EE4" w:rsidP="00B25EE4">
      <w:r>
        <w:t xml:space="preserve">Spatial map or spatial anchor could be a piece of information sensitive to the operator or the operator’s customer or the users in the map. If the consumer </w:t>
      </w:r>
      <w:r w:rsidRPr="00567CD6">
        <w:t>(e.g. UE, VAL server)</w:t>
      </w:r>
      <w:r>
        <w:t xml:space="preserve"> is not authorized for obtaining the spatial map or accessing the spatial anchor, such sensitive information could be leaked to an undesired party. Further, the operator will not be able to correctly charge the consumer </w:t>
      </w:r>
      <w:r w:rsidRPr="00567CD6">
        <w:t>(e.g. UE, VAL server)</w:t>
      </w:r>
      <w:r>
        <w:t xml:space="preserve"> for using </w:t>
      </w:r>
      <w:r w:rsidRPr="00A63FD8">
        <w:t>spatial localization service</w:t>
      </w:r>
      <w:r w:rsidRPr="00786525">
        <w:t xml:space="preserve"> supporting localized mobile metaverse services</w:t>
      </w:r>
      <w:r>
        <w:t>.</w:t>
      </w:r>
    </w:p>
    <w:p w14:paraId="55832AC5" w14:textId="77777777" w:rsidR="00B25EE4" w:rsidRDefault="00B25EE4" w:rsidP="00B25EE4">
      <w:pPr>
        <w:pStyle w:val="EditorsNote"/>
      </w:pPr>
      <w:r w:rsidRPr="00567CD6">
        <w:t>Editor’s Note: What sensitive information is for an operator or operator’s customer is FFS</w:t>
      </w:r>
      <w:r>
        <w:t>.</w:t>
      </w:r>
    </w:p>
    <w:p w14:paraId="240CBD6E" w14:textId="6068FD5B" w:rsidR="00B25EE4" w:rsidRPr="006219F8" w:rsidRDefault="00B25EE4" w:rsidP="00B25EE4">
      <w:pPr>
        <w:pStyle w:val="31"/>
      </w:pPr>
      <w:bookmarkStart w:id="53" w:name="_Toc164693804"/>
      <w:bookmarkStart w:id="54" w:name="_Toc175585014"/>
      <w:r>
        <w:t>5</w:t>
      </w:r>
      <w:r w:rsidRPr="006219F8">
        <w:t>.</w:t>
      </w:r>
      <w:r w:rsidR="00C82200">
        <w:t>1</w:t>
      </w:r>
      <w:r w:rsidRPr="006219F8">
        <w:t>.3</w:t>
      </w:r>
      <w:r w:rsidRPr="006219F8">
        <w:tab/>
        <w:t>Potential security requirements</w:t>
      </w:r>
      <w:bookmarkEnd w:id="53"/>
      <w:bookmarkEnd w:id="54"/>
    </w:p>
    <w:p w14:paraId="17CBF417" w14:textId="77777777" w:rsidR="00B25EE4" w:rsidRDefault="00B25EE4" w:rsidP="00B25EE4">
      <w:r w:rsidRPr="007A4CC9">
        <w:t xml:space="preserve">The </w:t>
      </w:r>
      <w:r>
        <w:t>5G</w:t>
      </w:r>
      <w:r w:rsidRPr="007A4CC9">
        <w:t xml:space="preserve"> system shall </w:t>
      </w:r>
      <w:r>
        <w:t xml:space="preserve">provide a means to authorize a consumer </w:t>
      </w:r>
      <w:r w:rsidRPr="00567CD6">
        <w:t>(e.g. UE, VAL server)</w:t>
      </w:r>
      <w:r>
        <w:t xml:space="preserve"> for accessing spatial localization services (e.g. spatial map obtaining, spatial anchor accessing)</w:t>
      </w:r>
      <w:r w:rsidRPr="007A4CC9">
        <w:t>.</w:t>
      </w:r>
    </w:p>
    <w:p w14:paraId="065FC2A4" w14:textId="77777777" w:rsidR="00B25EE4" w:rsidRDefault="00B25EE4" w:rsidP="00B25EE4">
      <w:pPr>
        <w:pStyle w:val="EditorsNote"/>
      </w:pPr>
      <w:r w:rsidRPr="00CD34F3">
        <w:t>Editor’s Note: The requirement details with respect to the potential consumers of localized mobile metaverse service</w:t>
      </w:r>
      <w:r>
        <w:t>s,</w:t>
      </w:r>
      <w:r w:rsidRPr="00CD34F3">
        <w:t xml:space="preserve"> </w:t>
      </w:r>
      <w:r>
        <w:t>t</w:t>
      </w:r>
      <w:r w:rsidRPr="00CD34F3">
        <w:t>he host of such service and exposed information via such service is subject to SA6 progress.</w:t>
      </w:r>
    </w:p>
    <w:p w14:paraId="07648C7D" w14:textId="77777777" w:rsidR="00861B89" w:rsidRPr="00861B89" w:rsidRDefault="00861B89" w:rsidP="0084272B">
      <w:pPr>
        <w:pStyle w:val="21"/>
      </w:pPr>
      <w:bookmarkStart w:id="55" w:name="_Toc164693805"/>
      <w:bookmarkStart w:id="56" w:name="_Toc175585015"/>
      <w:r w:rsidRPr="00861B89">
        <w:t>5.2</w:t>
      </w:r>
      <w:r w:rsidRPr="00861B89">
        <w:tab/>
        <w:t>Key Issue #2: Privacy of user sensitive information</w:t>
      </w:r>
      <w:bookmarkEnd w:id="55"/>
      <w:bookmarkEnd w:id="56"/>
    </w:p>
    <w:p w14:paraId="376E56BA" w14:textId="77777777" w:rsidR="00861B89" w:rsidRPr="00861B89" w:rsidRDefault="00861B89" w:rsidP="0084272B">
      <w:pPr>
        <w:pStyle w:val="31"/>
      </w:pPr>
      <w:bookmarkStart w:id="57" w:name="_Toc164693806"/>
      <w:bookmarkStart w:id="58" w:name="_Toc175585016"/>
      <w:r w:rsidRPr="00861B89">
        <w:t>5.2.1</w:t>
      </w:r>
      <w:r w:rsidRPr="00861B89">
        <w:tab/>
        <w:t>Key issue details</w:t>
      </w:r>
      <w:bookmarkEnd w:id="57"/>
      <w:bookmarkEnd w:id="58"/>
    </w:p>
    <w:p w14:paraId="1F01E3B5" w14:textId="081AC1BC" w:rsidR="00861B89" w:rsidRPr="00861B89" w:rsidRDefault="00861B89" w:rsidP="00861B89">
      <w:r w:rsidRPr="00861B89">
        <w:t xml:space="preserve">According to </w:t>
      </w:r>
      <w:bookmarkStart w:id="59" w:name="_Hlk174300773"/>
      <w:r w:rsidRPr="00861B89">
        <w:rPr>
          <w:lang w:eastAsia="zh-CN"/>
        </w:rPr>
        <w:t>clause 4.2 of TR 23.700-21 [2]</w:t>
      </w:r>
      <w:bookmarkEnd w:id="59"/>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31"/>
      </w:pPr>
      <w:bookmarkStart w:id="60" w:name="_Toc164693807"/>
      <w:bookmarkStart w:id="61" w:name="_Toc175585017"/>
      <w:r w:rsidRPr="00861B89">
        <w:t>5.2.2</w:t>
      </w:r>
      <w:r w:rsidRPr="00861B89">
        <w:tab/>
        <w:t>Security threats</w:t>
      </w:r>
      <w:bookmarkEnd w:id="60"/>
      <w:bookmarkEnd w:id="61"/>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31"/>
      </w:pPr>
      <w:bookmarkStart w:id="62" w:name="_Toc164693808"/>
      <w:bookmarkStart w:id="63" w:name="_Toc175585018"/>
      <w:r w:rsidRPr="00861B89">
        <w:t>5.2.3</w:t>
      </w:r>
      <w:r w:rsidRPr="00861B89">
        <w:tab/>
        <w:t>Potential security requirements</w:t>
      </w:r>
      <w:bookmarkEnd w:id="62"/>
      <w:bookmarkEnd w:id="63"/>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21"/>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64" w:name="_Toc175585019"/>
      <w:bookmarkStart w:id="65" w:name="_Toc106618431"/>
      <w:bookmarkStart w:id="66" w:name="_Toc56501565"/>
      <w:bookmarkStart w:id="67" w:name="_Toc49376112"/>
      <w:bookmarkStart w:id="68" w:name="_Toc513475447"/>
      <w:bookmarkStart w:id="69" w:name="_Toc95076612"/>
      <w:bookmarkStart w:id="70" w:name="_Toc48930863"/>
      <w:bookmarkStart w:id="71" w:name="_Toc159226034"/>
      <w:bookmarkStart w:id="72"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64"/>
    </w:p>
    <w:p w14:paraId="2F2AB30D" w14:textId="40EB09F1"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73" w:name="_Toc175585020"/>
      <w:r>
        <w:t>5.3.1</w:t>
      </w:r>
      <w:r>
        <w:tab/>
        <w:t>Key issue details</w:t>
      </w:r>
      <w:bookmarkEnd w:id="73"/>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lastRenderedPageBreak/>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74" w:name="_Toc175585021"/>
      <w:r>
        <w:t>5.3.2</w:t>
      </w:r>
      <w:r>
        <w:tab/>
        <w:t>Security threats</w:t>
      </w:r>
      <w:bookmarkEnd w:id="74"/>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75" w:name="_Toc175585022"/>
      <w:r>
        <w:t>5.3.3</w:t>
      </w:r>
      <w:r>
        <w:tab/>
        <w:t>Potential security requirements</w:t>
      </w:r>
      <w:bookmarkEnd w:id="75"/>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7B540A0E" w14:textId="5E3C66CB" w:rsidR="00861B89" w:rsidRPr="00861B89" w:rsidRDefault="00861B89" w:rsidP="001D2709">
      <w:pPr>
        <w:pStyle w:val="21"/>
      </w:pPr>
      <w:bookmarkStart w:id="76" w:name="_Toc162518005"/>
      <w:bookmarkStart w:id="77" w:name="_Toc175585023"/>
      <w:r w:rsidRPr="00861B89">
        <w:t>5.</w:t>
      </w:r>
      <w:r>
        <w:t>4</w:t>
      </w:r>
      <w:r w:rsidRPr="00861B89">
        <w:tab/>
        <w:t>Key Issue #</w:t>
      </w:r>
      <w:r>
        <w:t>4</w:t>
      </w:r>
      <w:r w:rsidRPr="00861B89">
        <w:t>: Authentication and authorization of digital representation</w:t>
      </w:r>
      <w:bookmarkEnd w:id="76"/>
      <w:bookmarkEnd w:id="77"/>
    </w:p>
    <w:p w14:paraId="6212B61E" w14:textId="4E40511D" w:rsidR="00861B89" w:rsidRPr="00861B89" w:rsidRDefault="00861B89" w:rsidP="001D2709">
      <w:pPr>
        <w:pStyle w:val="31"/>
      </w:pPr>
      <w:bookmarkStart w:id="78" w:name="_Toc162518006"/>
      <w:bookmarkStart w:id="79" w:name="_Toc175585024"/>
      <w:r w:rsidRPr="00861B89">
        <w:t>5.</w:t>
      </w:r>
      <w:r>
        <w:t>4</w:t>
      </w:r>
      <w:r w:rsidRPr="00861B89">
        <w:t>.1</w:t>
      </w:r>
      <w:r w:rsidRPr="00861B89">
        <w:tab/>
        <w:t>Key issue details</w:t>
      </w:r>
      <w:bookmarkEnd w:id="78"/>
      <w:bookmarkEnd w:id="79"/>
    </w:p>
    <w:p w14:paraId="02E180A2" w14:textId="77777777" w:rsidR="00861B89" w:rsidRPr="00861B89" w:rsidRDefault="00861B89" w:rsidP="00861B89">
      <w:pPr>
        <w:rPr>
          <w:lang w:eastAsia="zh-CN"/>
        </w:rPr>
      </w:pPr>
      <w:bookmarkStart w:id="80" w:name="_Toc162518007"/>
      <w:r w:rsidRPr="00861B89">
        <w:rPr>
          <w:rFonts w:hint="eastAsia"/>
          <w:lang w:eastAsia="zh-CN"/>
        </w:rPr>
        <w:t>I</w:t>
      </w:r>
      <w:r w:rsidRPr="00861B89">
        <w:rPr>
          <w:lang w:eastAsia="zh-CN"/>
        </w:rPr>
        <w:t>n clause 7.2.4 of TS 22.156 [3], the following requirement implies the need of authentication of digital assets:</w:t>
      </w:r>
    </w:p>
    <w:p w14:paraId="20107143" w14:textId="77777777" w:rsidR="00861B89" w:rsidRPr="00861B89" w:rsidRDefault="00861B89" w:rsidP="00861B89">
      <w:pPr>
        <w:keepLines/>
        <w:ind w:left="282"/>
      </w:pPr>
      <w:r w:rsidRPr="00861B89">
        <w:t>"</w:t>
      </w:r>
      <w:r w:rsidRPr="00861B89">
        <w:rPr>
          <w:i/>
          <w:iCs/>
        </w:rPr>
        <w:t>[R-7.2.4-002] The 5G system shall provide mechanisms to certify the authenticity of digital assets associated with a user.</w:t>
      </w:r>
      <w:r w:rsidRPr="00861B89">
        <w:t>"</w:t>
      </w:r>
    </w:p>
    <w:p w14:paraId="31D5E9D7" w14:textId="77777777" w:rsidR="00861B89" w:rsidRPr="00861B89" w:rsidRDefault="00861B89" w:rsidP="00861B89">
      <w:pPr>
        <w:rPr>
          <w:lang w:eastAsia="zh-CN"/>
        </w:rPr>
      </w:pPr>
      <w:r w:rsidRPr="00861B89">
        <w:rPr>
          <w:rFonts w:hint="eastAsia"/>
          <w:lang w:eastAsia="zh-CN"/>
        </w:rPr>
        <w:t>I</w:t>
      </w:r>
      <w:r w:rsidRPr="00861B89">
        <w:rPr>
          <w:lang w:eastAsia="zh-CN"/>
        </w:rPr>
        <w:t>n clause 7.2.3 of TS 22.156 [3], the following requirement implies the need of authorization of digital assets:</w:t>
      </w:r>
    </w:p>
    <w:p w14:paraId="7678A70F" w14:textId="77777777" w:rsidR="00861B89" w:rsidRPr="00861B89" w:rsidRDefault="00861B89" w:rsidP="00861B89">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0DADCF02" w14:textId="1474976F" w:rsidR="00861B89" w:rsidRPr="00861B89" w:rsidRDefault="00861B89" w:rsidP="00861B89">
      <w:pPr>
        <w:rPr>
          <w:lang w:eastAsia="zh-CN"/>
        </w:rPr>
      </w:pPr>
      <w:r w:rsidRPr="00861B89">
        <w:rPr>
          <w:lang w:eastAsia="zh-CN"/>
        </w:rPr>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5FEB2A36" w14:textId="77777777" w:rsidR="00861B89" w:rsidRPr="00861B89" w:rsidRDefault="00861B89" w:rsidP="00861B89">
      <w:pPr>
        <w:rPr>
          <w:lang w:eastAsia="zh-CN"/>
        </w:rPr>
      </w:pPr>
      <w:r w:rsidRPr="00861B89">
        <w:rPr>
          <w:lang w:eastAsia="zh-CN"/>
        </w:rPr>
        <w:t xml:space="preserve">This key issue focuses on authentication and authorization of digital representation (e.g. avatar) which has its unique identifier. </w:t>
      </w:r>
    </w:p>
    <w:p w14:paraId="5BBF3315" w14:textId="57E24541" w:rsidR="00861B89" w:rsidRPr="00861B89" w:rsidRDefault="00861B89" w:rsidP="001D2709">
      <w:pPr>
        <w:pStyle w:val="31"/>
      </w:pPr>
      <w:bookmarkStart w:id="81" w:name="_Toc175585025"/>
      <w:r w:rsidRPr="00861B89">
        <w:t>5.</w:t>
      </w:r>
      <w:r>
        <w:t>4</w:t>
      </w:r>
      <w:r w:rsidRPr="00861B89">
        <w:t>.2</w:t>
      </w:r>
      <w:r w:rsidRPr="00861B89">
        <w:tab/>
        <w:t>Security threats</w:t>
      </w:r>
      <w:bookmarkEnd w:id="80"/>
      <w:bookmarkEnd w:id="81"/>
    </w:p>
    <w:p w14:paraId="511781D2" w14:textId="77777777" w:rsidR="00861B89" w:rsidRPr="00861B89" w:rsidRDefault="00861B89" w:rsidP="00861B89">
      <w:bookmarkStart w:id="82" w:name="_Toc162518008"/>
      <w:r w:rsidRPr="00861B89">
        <w:t xml:space="preserve">Without authentication of </w:t>
      </w:r>
      <w:r w:rsidRPr="00861B89">
        <w:rPr>
          <w:lang w:eastAsia="zh-CN"/>
        </w:rPr>
        <w:t>avatar</w:t>
      </w:r>
      <w:r w:rsidRPr="00861B89">
        <w:t>, an attacker can falsify an avatar to impersonate the user represented by the legitimate avatar. Then the attacker can manipulate the falsified avatar in a mobile metaverse service to launch more types of attacks. Even if the unique identifier of a legitimate avatar can be changed from time to time, the attacker can still launch such attack during the valid period of the identifier.</w:t>
      </w:r>
    </w:p>
    <w:p w14:paraId="0DDC434A" w14:textId="77777777" w:rsidR="00861B89" w:rsidRPr="00861B89" w:rsidRDefault="00861B89" w:rsidP="00861B89">
      <w:pPr>
        <w:keepLines/>
        <w:ind w:left="1135" w:hanging="851"/>
        <w:rPr>
          <w:color w:val="FF0000"/>
          <w:lang w:eastAsia="zh-CN"/>
        </w:rPr>
      </w:pPr>
      <w:r w:rsidRPr="00861B89">
        <w:rPr>
          <w:rFonts w:hint="eastAsia"/>
          <w:color w:val="FF0000"/>
          <w:lang w:eastAsia="zh-CN"/>
        </w:rPr>
        <w:t>E</w:t>
      </w:r>
      <w:r w:rsidRPr="00861B89">
        <w:rPr>
          <w:color w:val="FF0000"/>
          <w:lang w:eastAsia="zh-CN"/>
        </w:rPr>
        <w:t>ditor’s Note: more clarification on the threats is FFS.</w:t>
      </w:r>
    </w:p>
    <w:p w14:paraId="560E13DF" w14:textId="1E87B6D7" w:rsidR="00861B89" w:rsidRPr="00861B89" w:rsidRDefault="00861B89" w:rsidP="001D2709">
      <w:pPr>
        <w:pStyle w:val="31"/>
      </w:pPr>
      <w:bookmarkStart w:id="83" w:name="_Toc175585026"/>
      <w:r w:rsidRPr="00861B89">
        <w:t>5.</w:t>
      </w:r>
      <w:r>
        <w:t>4</w:t>
      </w:r>
      <w:r w:rsidRPr="00861B89">
        <w:t>.3</w:t>
      </w:r>
      <w:r w:rsidRPr="00861B89">
        <w:tab/>
        <w:t>Potential security requirements</w:t>
      </w:r>
      <w:bookmarkEnd w:id="82"/>
      <w:bookmarkEnd w:id="83"/>
    </w:p>
    <w:p w14:paraId="751D2F5F" w14:textId="77777777" w:rsidR="00861B89" w:rsidRPr="00861B89" w:rsidRDefault="00861B89" w:rsidP="00861B89">
      <w:r w:rsidRPr="00861B89">
        <w:t xml:space="preserve">The 5G system shall provide a means to support authenticating a digital representation to represent a user </w:t>
      </w:r>
      <w:r w:rsidRPr="00861B89">
        <w:rPr>
          <w:lang w:eastAsia="zh-CN"/>
        </w:rPr>
        <w:t>in mobile metaverse services</w:t>
      </w:r>
      <w:r w:rsidRPr="00861B89">
        <w:t>.</w:t>
      </w:r>
    </w:p>
    <w:p w14:paraId="06D035BD" w14:textId="7BAF35C9" w:rsidR="00861B89" w:rsidRPr="00861B89" w:rsidRDefault="00861B89" w:rsidP="00861B89">
      <w:r w:rsidRPr="00861B89">
        <w:rPr>
          <w:rFonts w:hint="eastAsia"/>
          <w:lang w:eastAsia="zh-CN"/>
        </w:rPr>
        <w:t>E</w:t>
      </w:r>
      <w:r w:rsidRPr="00861B89">
        <w:rPr>
          <w:lang w:eastAsia="zh-CN"/>
        </w:rPr>
        <w:t>ditor’s Note: more requirements are FFS.</w:t>
      </w:r>
    </w:p>
    <w:p w14:paraId="04200944" w14:textId="00CE5645" w:rsidR="00254A2D" w:rsidRPr="006219F8" w:rsidRDefault="00BD34F9" w:rsidP="00254A2D">
      <w:pPr>
        <w:pStyle w:val="21"/>
      </w:pPr>
      <w:bookmarkStart w:id="84" w:name="_Toc175585027"/>
      <w:r>
        <w:lastRenderedPageBreak/>
        <w:t>5</w:t>
      </w:r>
      <w:r w:rsidR="00254A2D" w:rsidRPr="006219F8">
        <w:t>.X</w:t>
      </w:r>
      <w:r w:rsidR="00254A2D" w:rsidRPr="006219F8">
        <w:tab/>
        <w:t>Key Issue #X: &lt;Key Issue Name&gt;</w:t>
      </w:r>
      <w:bookmarkEnd w:id="65"/>
      <w:bookmarkEnd w:id="66"/>
      <w:bookmarkEnd w:id="67"/>
      <w:bookmarkEnd w:id="68"/>
      <w:bookmarkEnd w:id="69"/>
      <w:bookmarkEnd w:id="70"/>
      <w:bookmarkEnd w:id="71"/>
      <w:bookmarkEnd w:id="72"/>
      <w:bookmarkEnd w:id="84"/>
    </w:p>
    <w:p w14:paraId="5C102894" w14:textId="1D763EA7" w:rsidR="00254A2D" w:rsidRPr="006219F8" w:rsidRDefault="00BD34F9" w:rsidP="00254A2D">
      <w:pPr>
        <w:pStyle w:val="31"/>
      </w:pPr>
      <w:bookmarkStart w:id="85" w:name="_Toc56501566"/>
      <w:bookmarkStart w:id="86" w:name="_Toc49376113"/>
      <w:bookmarkStart w:id="87" w:name="_Toc513475448"/>
      <w:bookmarkStart w:id="88" w:name="_Toc106618432"/>
      <w:bookmarkStart w:id="89" w:name="_Toc48930864"/>
      <w:bookmarkStart w:id="90" w:name="_Toc95076613"/>
      <w:bookmarkStart w:id="91" w:name="_Toc159226035"/>
      <w:bookmarkStart w:id="92" w:name="_Toc164693810"/>
      <w:bookmarkStart w:id="93" w:name="_Toc175585028"/>
      <w:r>
        <w:t>5</w:t>
      </w:r>
      <w:r w:rsidR="00254A2D" w:rsidRPr="006219F8">
        <w:t>.X.1</w:t>
      </w:r>
      <w:r w:rsidR="00254A2D" w:rsidRPr="006219F8">
        <w:tab/>
        <w:t>Key issue details</w:t>
      </w:r>
      <w:bookmarkEnd w:id="85"/>
      <w:bookmarkEnd w:id="86"/>
      <w:bookmarkEnd w:id="87"/>
      <w:bookmarkEnd w:id="88"/>
      <w:bookmarkEnd w:id="89"/>
      <w:bookmarkEnd w:id="90"/>
      <w:bookmarkEnd w:id="91"/>
      <w:bookmarkEnd w:id="92"/>
      <w:bookmarkEnd w:id="93"/>
    </w:p>
    <w:p w14:paraId="72F19C6A" w14:textId="2D6396D8" w:rsidR="00254A2D" w:rsidRPr="006219F8" w:rsidRDefault="00BD34F9" w:rsidP="00254A2D">
      <w:pPr>
        <w:pStyle w:val="31"/>
      </w:pPr>
      <w:bookmarkStart w:id="94" w:name="_Toc48930865"/>
      <w:bookmarkStart w:id="95" w:name="_Toc95076614"/>
      <w:bookmarkStart w:id="96" w:name="_Toc106618433"/>
      <w:bookmarkStart w:id="97" w:name="_Toc56501567"/>
      <w:bookmarkStart w:id="98" w:name="_Toc49376114"/>
      <w:bookmarkStart w:id="99" w:name="_Toc513475449"/>
      <w:bookmarkStart w:id="100" w:name="_Toc159226036"/>
      <w:bookmarkStart w:id="101" w:name="_Toc164693811"/>
      <w:bookmarkStart w:id="102" w:name="_Toc175585029"/>
      <w:r>
        <w:t>5</w:t>
      </w:r>
      <w:r w:rsidR="00254A2D" w:rsidRPr="006219F8">
        <w:t>.X.2</w:t>
      </w:r>
      <w:r w:rsidR="00254A2D" w:rsidRPr="006219F8">
        <w:tab/>
        <w:t>Security threats</w:t>
      </w:r>
      <w:bookmarkEnd w:id="94"/>
      <w:bookmarkEnd w:id="95"/>
      <w:bookmarkEnd w:id="96"/>
      <w:bookmarkEnd w:id="97"/>
      <w:bookmarkEnd w:id="98"/>
      <w:bookmarkEnd w:id="99"/>
      <w:bookmarkEnd w:id="100"/>
      <w:bookmarkEnd w:id="101"/>
      <w:bookmarkEnd w:id="102"/>
    </w:p>
    <w:p w14:paraId="3A0A88DE" w14:textId="5E870E8B" w:rsidR="00254A2D" w:rsidRPr="006219F8" w:rsidRDefault="00BD34F9" w:rsidP="00254A2D">
      <w:pPr>
        <w:pStyle w:val="31"/>
      </w:pPr>
      <w:bookmarkStart w:id="103" w:name="_Toc56501568"/>
      <w:bookmarkStart w:id="104" w:name="_Toc95076615"/>
      <w:bookmarkStart w:id="105" w:name="_Toc513475450"/>
      <w:bookmarkStart w:id="106" w:name="_Toc49376115"/>
      <w:bookmarkStart w:id="107" w:name="_Toc106618434"/>
      <w:bookmarkStart w:id="108" w:name="_Toc48930866"/>
      <w:bookmarkStart w:id="109" w:name="_Toc159226037"/>
      <w:bookmarkStart w:id="110" w:name="_Toc164693812"/>
      <w:bookmarkStart w:id="111" w:name="_Toc175585030"/>
      <w:r>
        <w:t>5</w:t>
      </w:r>
      <w:r w:rsidR="00254A2D" w:rsidRPr="006219F8">
        <w:t>.X.3</w:t>
      </w:r>
      <w:r w:rsidR="00254A2D" w:rsidRPr="006219F8">
        <w:tab/>
        <w:t>Potential security requirements</w:t>
      </w:r>
      <w:bookmarkEnd w:id="103"/>
      <w:bookmarkEnd w:id="104"/>
      <w:bookmarkEnd w:id="105"/>
      <w:bookmarkEnd w:id="106"/>
      <w:bookmarkEnd w:id="107"/>
      <w:bookmarkEnd w:id="108"/>
      <w:bookmarkEnd w:id="109"/>
      <w:bookmarkEnd w:id="110"/>
      <w:bookmarkEnd w:id="111"/>
    </w:p>
    <w:p w14:paraId="413177F4" w14:textId="2F375033" w:rsidR="00254A2D" w:rsidRPr="006219F8" w:rsidRDefault="00BD34F9" w:rsidP="00254A2D">
      <w:pPr>
        <w:pStyle w:val="1"/>
      </w:pPr>
      <w:bookmarkStart w:id="112" w:name="_Toc95076616"/>
      <w:bookmarkStart w:id="113" w:name="_Toc106618435"/>
      <w:bookmarkStart w:id="114" w:name="_Toc159226038"/>
      <w:bookmarkStart w:id="115" w:name="_Toc164693813"/>
      <w:bookmarkStart w:id="116" w:name="_Toc175585031"/>
      <w:r>
        <w:t>6</w:t>
      </w:r>
      <w:r w:rsidR="00254A2D" w:rsidRPr="006219F8">
        <w:tab/>
        <w:t>Solutions</w:t>
      </w:r>
      <w:bookmarkEnd w:id="112"/>
      <w:bookmarkEnd w:id="113"/>
      <w:bookmarkEnd w:id="114"/>
      <w:bookmarkEnd w:id="115"/>
      <w:bookmarkEnd w:id="116"/>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17"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117"/>
    </w:p>
    <w:p w14:paraId="4E48F4A2" w14:textId="77777777" w:rsidR="00C5144D" w:rsidRPr="00C5144D" w:rsidRDefault="00C5144D" w:rsidP="00C5144D">
      <w:pPr>
        <w:keepLines/>
        <w:ind w:left="1135" w:hanging="851"/>
        <w:rPr>
          <w:rFonts w:eastAsia="等线"/>
          <w:color w:val="FF0000"/>
        </w:rPr>
      </w:pPr>
      <w:r w:rsidRPr="00C5144D">
        <w:rPr>
          <w:rFonts w:eastAsia="等线"/>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bl>
    <w:p w14:paraId="0461AC30" w14:textId="08BA1D6A" w:rsidR="00C5144D" w:rsidRDefault="00C5144D" w:rsidP="00254A2D">
      <w:pPr>
        <w:pStyle w:val="EditorsNote"/>
      </w:pPr>
    </w:p>
    <w:p w14:paraId="4DA13733" w14:textId="77777777" w:rsidR="00C93BF2" w:rsidRPr="00C93BF2" w:rsidRDefault="00C93BF2" w:rsidP="001D2709">
      <w:pPr>
        <w:pStyle w:val="21"/>
        <w:rPr>
          <w:sz w:val="28"/>
          <w:szCs w:val="28"/>
        </w:rPr>
      </w:pPr>
      <w:bookmarkStart w:id="118" w:name="_Toc175585032"/>
      <w:r w:rsidRPr="00C93BF2">
        <w:t>6.1</w:t>
      </w:r>
      <w:r w:rsidRPr="00C93BF2">
        <w:tab/>
        <w:t xml:space="preserve">Solution #1: </w:t>
      </w:r>
      <w:r w:rsidRPr="00C93BF2">
        <w:rPr>
          <w:rFonts w:hint="eastAsia"/>
        </w:rPr>
        <w:t>Support for spatial localization service authorization</w:t>
      </w:r>
      <w:bookmarkEnd w:id="118"/>
    </w:p>
    <w:p w14:paraId="3CCF88F4" w14:textId="77777777" w:rsidR="00C93BF2" w:rsidRPr="00C93BF2" w:rsidRDefault="00C93BF2" w:rsidP="001D2709">
      <w:pPr>
        <w:pStyle w:val="31"/>
      </w:pPr>
      <w:bookmarkStart w:id="119" w:name="_1fob9te" w:colFirst="0" w:colLast="0"/>
      <w:bookmarkStart w:id="120" w:name="_Toc175585033"/>
      <w:bookmarkEnd w:id="119"/>
      <w:r w:rsidRPr="00C93BF2">
        <w:t>6.1.1</w:t>
      </w:r>
      <w:r w:rsidRPr="00C93BF2">
        <w:tab/>
        <w:t>Introduction</w:t>
      </w:r>
      <w:bookmarkEnd w:id="120"/>
      <w:r w:rsidRPr="00C93BF2">
        <w:t xml:space="preserve"> </w:t>
      </w:r>
    </w:p>
    <w:p w14:paraId="00C5C1ED" w14:textId="4D870484" w:rsidR="00C93BF2" w:rsidRDefault="00C93BF2" w:rsidP="00C93BF2">
      <w:pPr>
        <w:rPr>
          <w:lang w:val="en-US" w:eastAsia="zh-CN"/>
        </w:rPr>
      </w:pPr>
      <w:r w:rsidRPr="00C93BF2">
        <w:rPr>
          <w:lang w:val="en-US" w:eastAsia="zh-CN"/>
        </w:rPr>
        <w:t xml:space="preserve">This solution is for KI #1 and addresses the security requirements for authorizing UE to access spatial localization services. This solution is based on the  SEAL identity management (SIM) service to perform UE </w:t>
      </w:r>
      <w:r w:rsidRPr="00C93BF2">
        <w:rPr>
          <w:rFonts w:hint="eastAsia"/>
          <w:lang w:val="en-US" w:eastAsia="zh-CN"/>
        </w:rPr>
        <w:t xml:space="preserve">authentication and </w:t>
      </w:r>
      <w:r w:rsidRPr="00C93BF2">
        <w:rPr>
          <w:lang w:val="en-US" w:eastAsia="zh-CN"/>
        </w:rPr>
        <w:t>authorization.</w:t>
      </w:r>
    </w:p>
    <w:p w14:paraId="3DAD46F0" w14:textId="25F10A34" w:rsidR="00C93BF2" w:rsidRPr="00C93BF2" w:rsidRDefault="001D2709" w:rsidP="001D2709">
      <w:pPr>
        <w:pStyle w:val="31"/>
      </w:pPr>
      <w:bookmarkStart w:id="121" w:name="_Toc175585034"/>
      <w:r w:rsidRPr="00C93BF2">
        <w:t>6.1.</w:t>
      </w:r>
      <w:r>
        <w:t>2</w:t>
      </w:r>
      <w:r w:rsidRPr="00C93BF2">
        <w:tab/>
      </w:r>
      <w:bookmarkStart w:id="122" w:name="_3znysh7" w:colFirst="0" w:colLast="0"/>
      <w:bookmarkEnd w:id="122"/>
      <w:r w:rsidR="00C93BF2" w:rsidRPr="00C93BF2">
        <w:t>Solution details</w:t>
      </w:r>
      <w:bookmarkEnd w:id="121"/>
    </w:p>
    <w:p w14:paraId="3B87349D" w14:textId="4FC50CCD" w:rsidR="00C93BF2" w:rsidRPr="00C93BF2" w:rsidRDefault="00C93BF2" w:rsidP="00C93BF2">
      <w:r w:rsidRPr="00C93BF2">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sidRPr="00C93BF2">
        <w:rPr>
          <w:rFonts w:hint="eastAsia"/>
          <w:lang w:val="en-US" w:eastAsia="zh-CN"/>
        </w:rPr>
        <w:t>.2-1.</w:t>
      </w:r>
    </w:p>
    <w:p w14:paraId="4CFA3EA8" w14:textId="77777777" w:rsidR="00C93BF2" w:rsidRPr="00C93BF2" w:rsidRDefault="00C93BF2" w:rsidP="00C93BF2"/>
    <w:p w14:paraId="374281C8" w14:textId="77777777" w:rsidR="00C93BF2" w:rsidRPr="00C93BF2" w:rsidRDefault="00C93BF2" w:rsidP="00C93BF2">
      <w:pPr>
        <w:jc w:val="center"/>
      </w:pPr>
      <w:r w:rsidRPr="00C93BF2">
        <w:rPr>
          <w:lang w:val="en-US" w:eastAsia="zh-CN"/>
        </w:rPr>
        <w:object w:dxaOrig="11" w:dyaOrig="11" w14:anchorId="4C100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55pt;height:.55pt" o:ole="">
            <o:lock v:ext="edit" aspectratio="f"/>
          </v:shape>
          <o:OLEObject Type="Embed" ProgID="Visio.Drawing.15" ShapeID="_x0000_i1275" DrawAspect="Content" ObjectID="_1786434801" r:id="rId11"/>
        </w:object>
      </w:r>
      <w:r w:rsidRPr="00C93BF2">
        <w:rPr>
          <w:lang w:val="en-US" w:eastAsia="zh-CN"/>
        </w:rPr>
        <w:object w:dxaOrig="5739" w:dyaOrig="3159" w14:anchorId="1EB57BBC">
          <v:shape id="_x0000_i1276" type="#_x0000_t75" style="width:286.9pt;height:157.65pt" o:ole="">
            <v:imagedata r:id="rId12" o:title=""/>
            <o:lock v:ext="edit" aspectratio="f"/>
          </v:shape>
          <o:OLEObject Type="Embed" ProgID="Visio.Drawing.15" ShapeID="_x0000_i1276" DrawAspect="Content" ObjectID="_1786434802" r:id="rId13"/>
        </w:object>
      </w:r>
    </w:p>
    <w:p w14:paraId="0D79ABD4" w14:textId="77777777" w:rsidR="00C93BF2" w:rsidRPr="00C93BF2" w:rsidRDefault="00C93BF2" w:rsidP="00C93BF2">
      <w:pPr>
        <w:jc w:val="center"/>
        <w:rPr>
          <w:rFonts w:ascii="Arial" w:hAnsi="Arial"/>
          <w:b/>
        </w:rPr>
      </w:pPr>
      <w:r w:rsidRPr="00C93BF2">
        <w:rPr>
          <w:rFonts w:ascii="Arial" w:hAnsi="Arial"/>
          <w:b/>
        </w:rPr>
        <w:t xml:space="preserve">Figure </w:t>
      </w:r>
      <w:r w:rsidRPr="00C93BF2">
        <w:rPr>
          <w:rFonts w:ascii="Arial" w:hAnsi="Arial" w:hint="eastAsia"/>
          <w:b/>
          <w:lang w:val="en-US" w:eastAsia="zh-CN"/>
        </w:rPr>
        <w:t>6</w:t>
      </w:r>
      <w:r w:rsidRPr="00C93BF2">
        <w:rPr>
          <w:rFonts w:ascii="Arial" w:hAnsi="Arial"/>
          <w:b/>
        </w:rPr>
        <w:t>.1.2-</w:t>
      </w:r>
      <w:r w:rsidRPr="00C93BF2">
        <w:rPr>
          <w:rFonts w:ascii="Arial" w:hAnsi="Arial"/>
          <w:b/>
        </w:rPr>
        <w:fldChar w:fldCharType="begin"/>
      </w:r>
      <w:r w:rsidRPr="00C93BF2">
        <w:rPr>
          <w:rFonts w:ascii="Arial" w:hAnsi="Arial"/>
          <w:b/>
        </w:rPr>
        <w:instrText xml:space="preserve"> SEQ Figure \* ARABIC </w:instrText>
      </w:r>
      <w:r w:rsidRPr="00C93BF2">
        <w:rPr>
          <w:rFonts w:ascii="Arial" w:hAnsi="Arial"/>
          <w:b/>
        </w:rPr>
        <w:fldChar w:fldCharType="separate"/>
      </w:r>
      <w:r w:rsidRPr="00C93BF2">
        <w:rPr>
          <w:rFonts w:ascii="Arial" w:hAnsi="Arial"/>
          <w:b/>
        </w:rPr>
        <w:t>1</w:t>
      </w:r>
      <w:r w:rsidRPr="00C93BF2">
        <w:rPr>
          <w:rFonts w:ascii="Arial" w:hAnsi="Arial"/>
          <w:b/>
        </w:rPr>
        <w:fldChar w:fldCharType="end"/>
      </w:r>
      <w:r w:rsidRPr="00C93BF2">
        <w:rPr>
          <w:rFonts w:ascii="Arial" w:hAnsi="Arial"/>
          <w:b/>
        </w:rPr>
        <w:t xml:space="preserve">: </w:t>
      </w:r>
      <w:r w:rsidRPr="00C93BF2">
        <w:rPr>
          <w:rFonts w:ascii="Arial" w:hAnsi="Arial" w:hint="eastAsia"/>
          <w:b/>
          <w:lang w:val="en-US" w:eastAsia="zh-CN"/>
        </w:rPr>
        <w:t>Get Access Token</w:t>
      </w:r>
    </w:p>
    <w:p w14:paraId="0FC19326" w14:textId="77777777" w:rsidR="00C93BF2" w:rsidRPr="00C93BF2" w:rsidRDefault="00C93BF2" w:rsidP="00C93BF2">
      <w:pPr>
        <w:jc w:val="center"/>
        <w:rPr>
          <w:rFonts w:ascii="Arial" w:hAnsi="Arial"/>
          <w:b/>
        </w:rPr>
      </w:pPr>
    </w:p>
    <w:p w14:paraId="1036D5F3" w14:textId="77777777" w:rsidR="00C93BF2" w:rsidRPr="00C93BF2" w:rsidRDefault="00C93BF2" w:rsidP="00C93BF2">
      <w:pPr>
        <w:numPr>
          <w:ilvl w:val="0"/>
          <w:numId w:val="16"/>
        </w:numPr>
      </w:pPr>
      <w:r w:rsidRPr="00C93BF2">
        <w:rPr>
          <w:lang w:val="en-US" w:eastAsia="zh-CN"/>
        </w:rPr>
        <w:t>User Authentication is completed between VAL UE and the SIM-S.</w:t>
      </w:r>
    </w:p>
    <w:p w14:paraId="22BA8726" w14:textId="77777777" w:rsidR="00C93BF2" w:rsidRPr="00C93BF2" w:rsidRDefault="00C93BF2" w:rsidP="00C93BF2">
      <w:pPr>
        <w:numPr>
          <w:ilvl w:val="0"/>
          <w:numId w:val="16"/>
        </w:numPr>
      </w:pPr>
      <w:r w:rsidRPr="00C93BF2">
        <w:rPr>
          <w:lang w:val="en-US" w:eastAsia="zh-CN"/>
        </w:rPr>
        <w:t xml:space="preserve">The VAL UE sends an access token request to the SIM-S, including the identity of the VAL UE and the specific </w:t>
      </w:r>
      <w:r w:rsidRPr="00C93BF2">
        <w:t xml:space="preserve">spatial localization </w:t>
      </w:r>
      <w:r w:rsidRPr="00C93BF2">
        <w:rPr>
          <w:lang w:val="en-US" w:eastAsia="zh-CN"/>
        </w:rPr>
        <w:t>service the UE requests to access.</w:t>
      </w:r>
    </w:p>
    <w:p w14:paraId="68DF754C" w14:textId="77777777" w:rsidR="00C93BF2" w:rsidRPr="00C93BF2" w:rsidRDefault="00C93BF2" w:rsidP="00C93BF2">
      <w:pPr>
        <w:numPr>
          <w:ilvl w:val="0"/>
          <w:numId w:val="16"/>
        </w:numPr>
      </w:pPr>
      <w:r w:rsidRPr="00C93BF2">
        <w:rPr>
          <w:lang w:val="en-US" w:eastAsia="zh-CN"/>
        </w:rPr>
        <w:t>The SIM-S authorizes the VAL UE for the requested service and provides access token for the VAL UE.</w:t>
      </w:r>
    </w:p>
    <w:p w14:paraId="5FA3E329" w14:textId="4C98A83C" w:rsidR="00C93BF2" w:rsidRPr="00C93BF2" w:rsidRDefault="00C93BF2" w:rsidP="00C93BF2">
      <w:r w:rsidRPr="00C93BF2">
        <w:rPr>
          <w:lang w:val="en-US" w:eastAsia="zh-CN"/>
        </w:rPr>
        <w:t xml:space="preserve">With the received access token, the VAL UE can request for </w:t>
      </w:r>
      <w:r w:rsidRPr="00C93BF2">
        <w:t>spatial localization service</w:t>
      </w:r>
      <w:r w:rsidRPr="00C93BF2">
        <w:rPr>
          <w:lang w:val="en-US" w:eastAsia="zh-CN"/>
        </w:rPr>
        <w:t xml:space="preserve"> from</w:t>
      </w:r>
      <w:r w:rsidRPr="00C93BF2">
        <w:rPr>
          <w:rFonts w:hint="eastAsia"/>
          <w:lang w:val="en-US" w:eastAsia="zh-CN"/>
        </w:rPr>
        <w:t xml:space="preserve"> corresponding</w:t>
      </w:r>
      <w:r w:rsidRPr="00C93BF2">
        <w:rPr>
          <w:lang w:val="en-US" w:eastAsia="zh-CN"/>
        </w:rPr>
        <w:t xml:space="preserve"> SEAL server</w:t>
      </w:r>
      <w:r w:rsidRPr="00C93BF2">
        <w:rPr>
          <w:rFonts w:hint="eastAsia"/>
          <w:lang w:val="en-US" w:eastAsia="zh-CN"/>
        </w:rPr>
        <w:t xml:space="preserve"> supporting the requested service</w:t>
      </w:r>
      <w:r w:rsidRPr="00C93BF2">
        <w:rPr>
          <w:lang w:val="en-US" w:eastAsia="zh-CN"/>
        </w:rPr>
        <w:t>. The procedure of getting spatial map for metaverse application is shown in Figure 6.1</w:t>
      </w:r>
      <w:r w:rsidRPr="00C93BF2">
        <w:rPr>
          <w:rFonts w:hint="eastAsia"/>
          <w:lang w:val="en-US" w:eastAsia="zh-CN"/>
        </w:rPr>
        <w:t>.2-2.</w:t>
      </w:r>
    </w:p>
    <w:p w14:paraId="2D4E9415" w14:textId="177AD227" w:rsidR="00C93BF2" w:rsidRPr="00C93BF2" w:rsidRDefault="00C93BF2" w:rsidP="00C93BF2">
      <w:pPr>
        <w:jc w:val="center"/>
        <w:rPr>
          <w:lang w:val="en-US" w:eastAsia="zh-CN"/>
        </w:rPr>
      </w:pPr>
      <w:r w:rsidRPr="00C93BF2">
        <w:rPr>
          <w:lang w:val="en-US" w:eastAsia="zh-CN"/>
        </w:rPr>
        <w:object w:dxaOrig="6039" w:dyaOrig="4159" w14:anchorId="33589BE3">
          <v:shape id="_x0000_i1277" type="#_x0000_t75" style="width:302.2pt;height:208.35pt" o:ole="">
            <v:imagedata r:id="rId14" o:title=""/>
            <o:lock v:ext="edit" aspectratio="f"/>
          </v:shape>
          <o:OLEObject Type="Embed" ProgID="Visio.Drawing.15" ShapeID="_x0000_i1277" DrawAspect="Content" ObjectID="_1786434803" r:id="rId15"/>
        </w:object>
      </w:r>
    </w:p>
    <w:p w14:paraId="3A93AA98" w14:textId="77777777" w:rsidR="00C93BF2" w:rsidRPr="00C93BF2" w:rsidRDefault="00C93BF2" w:rsidP="00C93BF2">
      <w:pPr>
        <w:jc w:val="center"/>
        <w:rPr>
          <w:rFonts w:ascii="Arial" w:hAnsi="Arial"/>
          <w:b/>
        </w:rPr>
      </w:pPr>
      <w:r w:rsidRPr="00C93BF2">
        <w:rPr>
          <w:rFonts w:ascii="Arial" w:hAnsi="Arial"/>
          <w:b/>
        </w:rPr>
        <w:t xml:space="preserve">Figure </w:t>
      </w:r>
      <w:r w:rsidRPr="00C93BF2">
        <w:rPr>
          <w:rFonts w:ascii="Arial" w:hAnsi="Arial"/>
          <w:b/>
          <w:lang w:val="en-US" w:eastAsia="zh-CN"/>
        </w:rPr>
        <w:t>6</w:t>
      </w:r>
      <w:r w:rsidRPr="00C93BF2">
        <w:rPr>
          <w:rFonts w:ascii="Arial" w:hAnsi="Arial"/>
          <w:b/>
        </w:rPr>
        <w:t>.1.2-</w:t>
      </w:r>
      <w:r w:rsidRPr="00C93BF2">
        <w:rPr>
          <w:rFonts w:ascii="Arial" w:hAnsi="Arial" w:hint="eastAsia"/>
          <w:b/>
          <w:lang w:val="en-US" w:eastAsia="zh-CN"/>
        </w:rPr>
        <w:t>2</w:t>
      </w:r>
      <w:r w:rsidRPr="00C93BF2">
        <w:rPr>
          <w:rFonts w:ascii="Arial" w:hAnsi="Arial"/>
          <w:b/>
        </w:rPr>
        <w:t xml:space="preserve">: </w:t>
      </w:r>
      <w:r w:rsidRPr="00C93BF2">
        <w:rPr>
          <w:rFonts w:ascii="Arial" w:hAnsi="Arial"/>
          <w:b/>
          <w:lang w:val="en-US" w:eastAsia="zh-CN"/>
        </w:rPr>
        <w:t>Get Spatial Map</w:t>
      </w:r>
    </w:p>
    <w:p w14:paraId="4E044F34" w14:textId="7E3BD2BF" w:rsidR="00C93BF2" w:rsidRPr="00C93BF2" w:rsidRDefault="00C93BF2" w:rsidP="00C93BF2">
      <w:pPr>
        <w:numPr>
          <w:ilvl w:val="0"/>
          <w:numId w:val="17"/>
        </w:numPr>
      </w:pPr>
      <w:r w:rsidRPr="00C93BF2">
        <w:rPr>
          <w:lang w:val="en-US" w:eastAsia="zh-CN"/>
        </w:rPr>
        <w:t>A secure channel is established between SEAL client and SEAL server. Subsequent communication makes use of this channel.</w:t>
      </w:r>
    </w:p>
    <w:p w14:paraId="165F4A65" w14:textId="5810D68E" w:rsidR="00C93BF2" w:rsidRPr="00C93BF2" w:rsidRDefault="00C93BF2" w:rsidP="00C93BF2">
      <w:pPr>
        <w:numPr>
          <w:ilvl w:val="255"/>
          <w:numId w:val="0"/>
        </w:numPr>
      </w:pPr>
      <w:r w:rsidRPr="00C93BF2">
        <w:rPr>
          <w:lang w:val="en-US" w:eastAsia="zh-CN"/>
        </w:rPr>
        <w:t>1. The VAL UE sends a request message containing the access token to the SEAL server to get the spatial map via SEAL LM client.</w:t>
      </w:r>
    </w:p>
    <w:p w14:paraId="60B5C9A0" w14:textId="1903F874" w:rsidR="00C93BF2" w:rsidRPr="00C93BF2" w:rsidRDefault="00C93BF2" w:rsidP="00C93BF2">
      <w:pPr>
        <w:numPr>
          <w:ilvl w:val="255"/>
          <w:numId w:val="0"/>
        </w:numPr>
      </w:pPr>
      <w:r w:rsidRPr="00C93BF2">
        <w:rPr>
          <w:lang w:val="en-US" w:eastAsia="zh-CN"/>
        </w:rPr>
        <w:t>2. On receiving the service authorization message, the SEAL server validates the access token.</w:t>
      </w:r>
    </w:p>
    <w:p w14:paraId="3904DD29" w14:textId="090399F1" w:rsidR="00C93BF2" w:rsidRPr="00C93BF2" w:rsidRDefault="00C93BF2" w:rsidP="00C93BF2">
      <w:pPr>
        <w:numPr>
          <w:ilvl w:val="255"/>
          <w:numId w:val="0"/>
        </w:numPr>
      </w:pPr>
      <w:r w:rsidRPr="00C93BF2">
        <w:rPr>
          <w:lang w:val="en-US" w:eastAsia="zh-CN"/>
        </w:rPr>
        <w:t>3. If the access token is valid, the SEAL server provides the spatial map information to the VAL UE via SEAL client. Otherwise, the response included the failure cause indicating that the token is invalid.</w:t>
      </w:r>
    </w:p>
    <w:p w14:paraId="0AA5462A" w14:textId="6A356473" w:rsidR="00C93BF2" w:rsidRPr="00C93BF2" w:rsidRDefault="00C93BF2" w:rsidP="00C93BF2">
      <w:pPr>
        <w:jc w:val="both"/>
      </w:pPr>
      <w:r w:rsidRPr="00C93BF2">
        <w:rPr>
          <w:lang w:val="en-US" w:eastAsia="zh-CN"/>
        </w:rPr>
        <w:t xml:space="preserve">The same procedure can also be applied for getting spatial anchor and any other spatial localization services provided by </w:t>
      </w:r>
      <w:r w:rsidRPr="00C93BF2">
        <w:rPr>
          <w:rFonts w:hint="eastAsia"/>
          <w:lang w:val="en-US" w:eastAsia="zh-CN"/>
        </w:rPr>
        <w:t xml:space="preserve">other </w:t>
      </w:r>
      <w:r w:rsidRPr="00C93BF2">
        <w:rPr>
          <w:lang w:val="en-US" w:eastAsia="zh-CN"/>
        </w:rPr>
        <w:t>SEAL server</w:t>
      </w:r>
      <w:r w:rsidRPr="00C93BF2">
        <w:rPr>
          <w:rFonts w:hint="eastAsia"/>
          <w:lang w:val="en-US" w:eastAsia="zh-CN"/>
        </w:rPr>
        <w:t>s</w:t>
      </w:r>
      <w:r w:rsidRPr="00C93BF2">
        <w:rPr>
          <w:lang w:val="en-US" w:eastAsia="zh-CN"/>
        </w:rPr>
        <w:t xml:space="preserve"> by changing the request service.</w:t>
      </w:r>
    </w:p>
    <w:p w14:paraId="01816BB0" w14:textId="77777777" w:rsidR="00C93BF2" w:rsidRPr="00C93BF2" w:rsidRDefault="00C93BF2" w:rsidP="00C93BF2">
      <w:pPr>
        <w:jc w:val="both"/>
      </w:pPr>
    </w:p>
    <w:p w14:paraId="5D0CFBC7" w14:textId="77777777" w:rsidR="00C93BF2" w:rsidRPr="00C93BF2" w:rsidRDefault="00C93BF2" w:rsidP="00C93BF2">
      <w:pPr>
        <w:keepLines/>
        <w:ind w:left="1135" w:hanging="851"/>
        <w:rPr>
          <w:color w:val="FF0000"/>
        </w:rPr>
      </w:pPr>
      <w:r w:rsidRPr="00C93BF2">
        <w:rPr>
          <w:color w:val="FF0000"/>
          <w:lang w:val="en-US" w:eastAsia="zh-CN"/>
        </w:rPr>
        <w:t>Editor’s Note: The application enablement architecture for metaverse services is to be aligned with SA6.</w:t>
      </w:r>
    </w:p>
    <w:p w14:paraId="5623EE04" w14:textId="77777777" w:rsidR="00C93BF2" w:rsidRPr="00C93BF2" w:rsidRDefault="00C93BF2" w:rsidP="00C93BF2">
      <w:pPr>
        <w:jc w:val="both"/>
      </w:pPr>
    </w:p>
    <w:p w14:paraId="3B6EE3E6" w14:textId="77777777" w:rsidR="00C93BF2" w:rsidRPr="00C93BF2" w:rsidRDefault="00C93BF2" w:rsidP="001D2709">
      <w:pPr>
        <w:pStyle w:val="31"/>
      </w:pPr>
      <w:bookmarkStart w:id="123" w:name="_2et92p0" w:colFirst="0" w:colLast="0"/>
      <w:bookmarkStart w:id="124" w:name="_Toc175585035"/>
      <w:bookmarkEnd w:id="123"/>
      <w:r w:rsidRPr="00C93BF2">
        <w:t>6.1.3</w:t>
      </w:r>
      <w:r w:rsidRPr="00C93BF2">
        <w:tab/>
        <w:t>Evaluation</w:t>
      </w:r>
      <w:bookmarkEnd w:id="124"/>
    </w:p>
    <w:p w14:paraId="2829BD3B" w14:textId="77777777" w:rsidR="00C93BF2" w:rsidRPr="00C93BF2" w:rsidRDefault="00C93BF2" w:rsidP="00C93BF2">
      <w:pPr>
        <w:jc w:val="both"/>
        <w:rPr>
          <w:lang w:val="en-US" w:eastAsia="zh-CN"/>
        </w:rPr>
      </w:pPr>
      <w:r w:rsidRPr="00C93BF2">
        <w:rPr>
          <w:rFonts w:hint="eastAsia"/>
          <w:lang w:val="en-US" w:eastAsia="zh-CN"/>
        </w:rPr>
        <w:t>This solution satisfies the potential security requirements of authorizing UE for access spatial localization services.</w:t>
      </w:r>
    </w:p>
    <w:p w14:paraId="644D4FA2" w14:textId="77777777" w:rsidR="00C93BF2" w:rsidRPr="00C93BF2" w:rsidRDefault="00C93BF2" w:rsidP="00C93BF2">
      <w:pPr>
        <w:jc w:val="both"/>
        <w:rPr>
          <w:lang w:val="en-US" w:eastAsia="zh-CN"/>
        </w:rPr>
      </w:pPr>
      <w:r w:rsidRPr="00C93BF2">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04F4D378" w14:textId="77777777" w:rsidR="00C93BF2" w:rsidRPr="00C93BF2" w:rsidRDefault="00C93BF2" w:rsidP="00C93BF2">
      <w:pPr>
        <w:jc w:val="both"/>
        <w:rPr>
          <w:lang w:val="en-US" w:eastAsia="zh-CN"/>
        </w:rPr>
      </w:pPr>
      <w:r w:rsidRPr="00C93BF2">
        <w:rPr>
          <w:rFonts w:hint="eastAsia"/>
          <w:lang w:val="en-US" w:eastAsia="zh-CN"/>
        </w:rPr>
        <w:t>NOTE: The SEAL server(s) supporting spatial localization services are to be defined in SA6.</w:t>
      </w:r>
    </w:p>
    <w:p w14:paraId="3F615F5C" w14:textId="77777777" w:rsidR="00C93BF2" w:rsidRPr="00C93BF2" w:rsidRDefault="00C93BF2" w:rsidP="00C93BF2">
      <w:pPr>
        <w:jc w:val="both"/>
        <w:rPr>
          <w:lang w:val="en-US" w:eastAsia="zh-CN"/>
        </w:rPr>
      </w:pPr>
      <w:r w:rsidRPr="00C93BF2">
        <w:rPr>
          <w:rFonts w:hint="eastAsia"/>
          <w:lang w:val="en-US" w:eastAsia="zh-CN"/>
        </w:rPr>
        <w:t>To achieve this, the following changes are needed:</w:t>
      </w:r>
    </w:p>
    <w:p w14:paraId="1594322D" w14:textId="77777777" w:rsidR="00C93BF2" w:rsidRPr="00C93BF2" w:rsidRDefault="00C93BF2" w:rsidP="00C93BF2">
      <w:pPr>
        <w:jc w:val="both"/>
        <w:rPr>
          <w:lang w:val="en-US" w:eastAsia="zh-CN"/>
        </w:rPr>
      </w:pPr>
      <w:r w:rsidRPr="00C93BF2">
        <w:rPr>
          <w:rFonts w:hint="eastAsia"/>
          <w:lang w:val="en-US" w:eastAsia="zh-CN"/>
        </w:rPr>
        <w:t>- Spatial localization related SEAL service IDs are assigned and provisioned to the SIM-S.</w:t>
      </w:r>
    </w:p>
    <w:p w14:paraId="7155B572" w14:textId="77777777" w:rsidR="00C93BF2" w:rsidRPr="00C93BF2" w:rsidRDefault="00C93BF2" w:rsidP="00C93BF2">
      <w:pPr>
        <w:keepLines/>
        <w:rPr>
          <w:color w:val="FF0000"/>
        </w:rPr>
      </w:pPr>
      <w:r w:rsidRPr="00C93BF2">
        <w:rPr>
          <w:color w:val="FF0000"/>
        </w:rPr>
        <w:t>Editor's Note: Further evaluation is FFS</w:t>
      </w:r>
    </w:p>
    <w:p w14:paraId="001ED319" w14:textId="1D5B8EEF" w:rsidR="00C93BF2" w:rsidRPr="00C93BF2" w:rsidRDefault="00C93BF2" w:rsidP="00C93BF2">
      <w:pPr>
        <w:jc w:val="both"/>
      </w:pPr>
      <w:r w:rsidRPr="00C93BF2">
        <w:rPr>
          <w:rFonts w:hint="eastAsia"/>
          <w:lang w:val="en-US" w:eastAsia="zh-CN"/>
        </w:rPr>
        <w:t>Editor</w:t>
      </w:r>
      <w:r w:rsidRPr="00C93BF2">
        <w:rPr>
          <w:lang w:val="en-US" w:eastAsia="zh-CN"/>
        </w:rPr>
        <w:t>’</w:t>
      </w:r>
      <w:r w:rsidRPr="00C93BF2">
        <w:rPr>
          <w:rFonts w:hint="eastAsia"/>
          <w:lang w:val="en-US" w:eastAsia="zh-CN"/>
        </w:rPr>
        <w:t>s Note: Whether the spatial map contains spatial anchors from other users and the potential resulting threats and requirements are FFS.</w:t>
      </w:r>
    </w:p>
    <w:p w14:paraId="206CB293" w14:textId="03CF23AB" w:rsidR="00C93BF2" w:rsidRPr="00C93BF2" w:rsidRDefault="00C93BF2" w:rsidP="001D2709">
      <w:pPr>
        <w:pStyle w:val="21"/>
        <w:rPr>
          <w:lang w:eastAsia="ja-JP"/>
        </w:rPr>
      </w:pPr>
      <w:bookmarkStart w:id="125" w:name="_Toc175585036"/>
      <w:r w:rsidRPr="00C93BF2">
        <w:rPr>
          <w:rFonts w:hint="eastAsia"/>
          <w:lang w:val="en-US" w:eastAsia="zh-CN"/>
        </w:rPr>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25"/>
    </w:p>
    <w:p w14:paraId="050B7837" w14:textId="6544E236" w:rsidR="00C93BF2" w:rsidRPr="00C93BF2" w:rsidRDefault="00C93BF2" w:rsidP="001D2709">
      <w:pPr>
        <w:pStyle w:val="31"/>
        <w:rPr>
          <w:lang w:eastAsia="ja-JP"/>
        </w:rPr>
      </w:pPr>
      <w:bookmarkStart w:id="126" w:name="_Toc175585037"/>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26"/>
    </w:p>
    <w:p w14:paraId="240F7C0C"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等线"/>
          <w:color w:val="000000"/>
          <w:lang w:eastAsia="zh-CN"/>
        </w:rPr>
      </w:pPr>
      <w:r w:rsidRPr="00C93BF2">
        <w:rPr>
          <w:rFonts w:eastAsia="等线"/>
          <w:color w:val="000000"/>
          <w:lang w:eastAsia="zh-CN"/>
        </w:rPr>
        <w:t xml:space="preserve">According to TR 23.700-21[2], SEAL architecture as defined in </w:t>
      </w:r>
      <w:bookmarkStart w:id="127" w:name="_Hlk175584113"/>
      <w:r w:rsidRPr="00C93BF2">
        <w:rPr>
          <w:rFonts w:eastAsia="等线"/>
          <w:color w:val="000000"/>
          <w:lang w:eastAsia="zh-CN"/>
        </w:rPr>
        <w:t>TS 23.434[</w:t>
      </w:r>
      <w:r w:rsidR="00BD4DE5">
        <w:rPr>
          <w:rFonts w:eastAsia="等线"/>
          <w:color w:val="000000"/>
          <w:lang w:eastAsia="zh-CN"/>
        </w:rPr>
        <w:t>7</w:t>
      </w:r>
      <w:r w:rsidRPr="00C93BF2">
        <w:rPr>
          <w:rFonts w:eastAsia="等线"/>
          <w:color w:val="000000"/>
          <w:lang w:eastAsia="zh-CN"/>
        </w:rPr>
        <w:t>]</w:t>
      </w:r>
      <w:bookmarkEnd w:id="127"/>
      <w:r w:rsidRPr="00C93BF2">
        <w:rPr>
          <w:rFonts w:eastAsia="等线"/>
          <w:color w:val="000000"/>
          <w:lang w:eastAsia="zh-CN"/>
        </w:rPr>
        <w:t> is reused for spatial anchor and spatial map management. Based on TS 33.434[</w:t>
      </w:r>
      <w:r w:rsidR="00BD4DE5">
        <w:rPr>
          <w:rFonts w:eastAsia="等线"/>
          <w:color w:val="000000"/>
          <w:lang w:eastAsia="zh-CN"/>
        </w:rPr>
        <w:t>4</w:t>
      </w:r>
      <w:r w:rsidRPr="00C93BF2">
        <w:rPr>
          <w:rFonts w:eastAsia="等线"/>
          <w:color w:val="000000"/>
          <w:lang w:eastAsia="zh-CN"/>
        </w:rPr>
        <w:t>], when CAPIF is used as specified in TS 23.434[</w:t>
      </w:r>
      <w:r w:rsidR="00BD4DE5">
        <w:rPr>
          <w:rFonts w:eastAsia="等线"/>
          <w:color w:val="000000"/>
          <w:lang w:eastAsia="zh-CN"/>
        </w:rPr>
        <w:t>7</w:t>
      </w:r>
      <w:r w:rsidRPr="00C93BF2">
        <w:rPr>
          <w:rFonts w:eastAsia="等线"/>
          <w:color w:val="000000"/>
          <w:lang w:eastAsia="zh-CN"/>
        </w:rPr>
        <w:t>], the security mechanism for CAPIF specified in TS 33.122[</w:t>
      </w:r>
      <w:r w:rsidR="00BD4DE5">
        <w:rPr>
          <w:rFonts w:eastAsia="等线"/>
          <w:color w:val="000000"/>
          <w:lang w:eastAsia="zh-CN"/>
        </w:rPr>
        <w:t>5</w:t>
      </w:r>
      <w:r w:rsidRPr="00C93BF2">
        <w:rPr>
          <w:rFonts w:eastAsia="等线"/>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31"/>
        <w:rPr>
          <w:lang w:eastAsia="ja-JP"/>
        </w:rPr>
      </w:pPr>
      <w:bookmarkStart w:id="128" w:name="_Toc175585038"/>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28"/>
    </w:p>
    <w:p w14:paraId="0FFB0EA2" w14:textId="7F157E8D"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等线"/>
          <w:color w:val="000000"/>
          <w:lang w:eastAsia="zh-CN"/>
        </w:rPr>
        <w:t>7</w:t>
      </w:r>
      <w:r w:rsidRPr="00C93BF2">
        <w:rPr>
          <w:rFonts w:eastAsia="等线"/>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等线"/>
          <w:color w:val="000000"/>
          <w:lang w:eastAsia="ja-JP"/>
        </w:rPr>
        <w:t>spatial localization service consumer.</w:t>
      </w:r>
    </w:p>
    <w:p w14:paraId="2D6D2648"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NOTE: OAuth 2.0 token based authorization of CAPIF is adopted for this solution.</w:t>
      </w:r>
    </w:p>
    <w:p w14:paraId="4F62724B" w14:textId="371D62B8" w:rsidR="00C93BF2" w:rsidRPr="00C93BF2" w:rsidRDefault="00C93BF2" w:rsidP="001D2709">
      <w:pPr>
        <w:pStyle w:val="41"/>
        <w:rPr>
          <w:lang w:eastAsia="ja-JP"/>
        </w:rPr>
      </w:pPr>
      <w:bookmarkStart w:id="129" w:name="_Toc167795299"/>
      <w:bookmarkStart w:id="130" w:name="_Toc175585039"/>
      <w:r w:rsidRPr="00C93BF2">
        <w:rPr>
          <w:lang w:eastAsia="ja-JP"/>
        </w:rPr>
        <w:t>6.</w:t>
      </w:r>
      <w:r>
        <w:rPr>
          <w:lang w:eastAsia="ja-JP"/>
        </w:rPr>
        <w:t>2</w:t>
      </w:r>
      <w:r w:rsidRPr="00C93BF2">
        <w:rPr>
          <w:lang w:eastAsia="ja-JP"/>
        </w:rPr>
        <w:t>.2.1</w:t>
      </w:r>
      <w:r w:rsidRPr="00C93BF2">
        <w:rPr>
          <w:lang w:eastAsia="ja-JP"/>
        </w:rPr>
        <w:tab/>
      </w:r>
      <w:bookmarkStart w:id="131" w:name="_Hlk174173171"/>
      <w:r w:rsidRPr="00C93BF2">
        <w:rPr>
          <w:lang w:eastAsia="ja-JP"/>
        </w:rPr>
        <w:t xml:space="preserve">Procedure of authorization for </w:t>
      </w:r>
      <w:bookmarkEnd w:id="129"/>
      <w:r w:rsidRPr="00C93BF2">
        <w:rPr>
          <w:lang w:eastAsia="ja-JP"/>
        </w:rPr>
        <w:t>spatial localization servic</w:t>
      </w:r>
      <w:bookmarkEnd w:id="131"/>
      <w:r w:rsidRPr="00C93BF2">
        <w:rPr>
          <w:lang w:eastAsia="ja-JP"/>
        </w:rPr>
        <w:t>e</w:t>
      </w:r>
      <w:bookmarkEnd w:id="130"/>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US" w:eastAsia="zh-CN"/>
        </w:rPr>
        <w:object w:dxaOrig="10471" w:dyaOrig="6440" w14:anchorId="694F4090">
          <v:shape id="_x0000_i1278" type="#_x0000_t75" style="width:467.45pt;height:300.55pt" o:ole="">
            <v:imagedata r:id="rId16" o:title=""/>
            <o:lock v:ext="edit" aspectratio="f"/>
          </v:shape>
          <o:OLEObject Type="Embed" ProgID="Visio.Drawing.15" ShapeID="_x0000_i1278" DrawAspect="Content" ObjectID="_1786434804" r:id="rId17"/>
        </w:object>
      </w:r>
    </w:p>
    <w:p w14:paraId="4286EE64" w14:textId="77777777" w:rsidR="00C93BF2" w:rsidRPr="00C93BF2" w:rsidRDefault="00C93BF2" w:rsidP="00C93BF2">
      <w:pPr>
        <w:keepLines/>
        <w:overflowPunct w:val="0"/>
        <w:autoSpaceDE w:val="0"/>
        <w:autoSpaceDN w:val="0"/>
        <w:adjustRightInd w:val="0"/>
        <w:ind w:left="1135" w:hanging="851"/>
        <w:jc w:val="center"/>
        <w:textAlignment w:val="baseline"/>
        <w:rPr>
          <w:rFonts w:eastAsia="等线"/>
          <w:lang w:eastAsia="ja-JP"/>
        </w:rPr>
      </w:pPr>
      <w:r w:rsidRPr="00C93BF2">
        <w:rPr>
          <w:rFonts w:eastAsia="等线"/>
          <w:lang w:eastAsia="ja-JP"/>
        </w:rPr>
        <w:t>Figure 6.x.2.1-1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val="en-US" w:eastAsia="ja-JP"/>
        </w:rPr>
        <w:t xml:space="preserve">- </w:t>
      </w:r>
      <w:r w:rsidRPr="00C93BF2">
        <w:rPr>
          <w:rFonts w:eastAsia="等线"/>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7-8. If all validations and checks pass, the SEAL Server processes the CRUD operation on spatial anchors and sends a success response to the VAL Server.</w:t>
      </w:r>
    </w:p>
    <w:p w14:paraId="351C9729" w14:textId="77777777" w:rsidR="00C93BF2" w:rsidRP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24DFDE88" w14:textId="68E49A20" w:rsidR="00C93BF2" w:rsidRPr="00C93BF2" w:rsidRDefault="00C93BF2" w:rsidP="001D2709">
      <w:pPr>
        <w:pStyle w:val="31"/>
        <w:rPr>
          <w:lang w:eastAsia="ja-JP"/>
        </w:rPr>
      </w:pPr>
      <w:bookmarkStart w:id="132" w:name="_Toc175585040"/>
      <w:r w:rsidRPr="00C93BF2">
        <w:rPr>
          <w:rFonts w:hint="eastAsia"/>
          <w:lang w:val="en-US" w:eastAsia="zh-CN"/>
        </w:rPr>
        <w:lastRenderedPageBreak/>
        <w:t>6</w:t>
      </w:r>
      <w:r w:rsidRPr="00C93BF2">
        <w:rPr>
          <w:lang w:eastAsia="ja-JP"/>
        </w:rPr>
        <w:t>.</w:t>
      </w:r>
      <w:r>
        <w:rPr>
          <w:lang w:eastAsia="ja-JP"/>
        </w:rPr>
        <w:t>2</w:t>
      </w:r>
      <w:r w:rsidRPr="00C93BF2">
        <w:rPr>
          <w:lang w:eastAsia="ja-JP"/>
        </w:rPr>
        <w:t>.3</w:t>
      </w:r>
      <w:r w:rsidRPr="00C93BF2">
        <w:rPr>
          <w:lang w:eastAsia="ja-JP"/>
        </w:rPr>
        <w:tab/>
        <w:t>Evaluation</w:t>
      </w:r>
      <w:bookmarkEnd w:id="132"/>
    </w:p>
    <w:p w14:paraId="3B68CAB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TBD</w:t>
      </w:r>
    </w:p>
    <w:p w14:paraId="4106E1D7" w14:textId="39B8347E" w:rsidR="00C93BF2" w:rsidRPr="00C93BF2" w:rsidRDefault="00C93BF2" w:rsidP="001D2709">
      <w:pPr>
        <w:pStyle w:val="21"/>
        <w:rPr>
          <w:lang w:eastAsia="ja-JP"/>
        </w:rPr>
      </w:pPr>
      <w:bookmarkStart w:id="133" w:name="_Toc175585041"/>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133"/>
    </w:p>
    <w:p w14:paraId="4012B971" w14:textId="0DC9A0B8" w:rsidR="00C93BF2" w:rsidRPr="00C93BF2" w:rsidRDefault="00C93BF2" w:rsidP="001D2709">
      <w:pPr>
        <w:pStyle w:val="31"/>
        <w:rPr>
          <w:lang w:eastAsia="ja-JP"/>
        </w:rPr>
      </w:pPr>
      <w:bookmarkStart w:id="134" w:name="_Toc175585042"/>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134"/>
    </w:p>
    <w:p w14:paraId="2960F0B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val="en-US" w:eastAsia="ja-JP"/>
        </w:rPr>
        <w:t xml:space="preserve">In </w:t>
      </w:r>
      <w:r w:rsidRPr="00C93BF2">
        <w:rPr>
          <w:rFonts w:eastAsia="等线"/>
          <w:color w:val="000000"/>
          <w:lang w:eastAsia="ja-JP"/>
        </w:rPr>
        <w:t xml:space="preserve">Solution #2 of TR 23-700-21, Support for spatial anchor management of 23-700-2, </w:t>
      </w:r>
      <w:r w:rsidRPr="00C93BF2">
        <w:rPr>
          <w:rFonts w:eastAsia="等线"/>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CAPIF framework is based to authorize </w:t>
      </w:r>
      <w:r w:rsidRPr="00C93BF2">
        <w:rPr>
          <w:rFonts w:eastAsia="等线"/>
          <w:color w:val="000000"/>
          <w:lang w:eastAsia="ja-JP"/>
        </w:rPr>
        <w:t>spatial localization service consumer in this solution.</w:t>
      </w:r>
    </w:p>
    <w:p w14:paraId="7087797A"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p>
    <w:p w14:paraId="3D126FC2" w14:textId="50797F36" w:rsidR="00C93BF2" w:rsidRPr="00C93BF2" w:rsidRDefault="00C93BF2" w:rsidP="001D2709">
      <w:pPr>
        <w:pStyle w:val="31"/>
        <w:rPr>
          <w:lang w:eastAsia="ja-JP"/>
        </w:rPr>
      </w:pPr>
      <w:bookmarkStart w:id="135" w:name="_Toc175585043"/>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135"/>
    </w:p>
    <w:p w14:paraId="0756404B"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41"/>
        <w:rPr>
          <w:lang w:eastAsia="ja-JP"/>
        </w:rPr>
      </w:pPr>
      <w:bookmarkStart w:id="136" w:name="_Toc175585044"/>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136"/>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IN" w:eastAsia="ja-JP"/>
        </w:rPr>
        <w:object w:dxaOrig="8270" w:dyaOrig="5601" w14:anchorId="460821D6">
          <v:shape id="_x0000_i1279" type="#_x0000_t75" style="width:412.9pt;height:279.25pt" o:ole="">
            <v:imagedata r:id="rId18" o:title=""/>
          </v:shape>
          <o:OLEObject Type="Embed" ProgID="Visio.Drawing.15" ShapeID="_x0000_i1279" DrawAspect="Content" ObjectID="_1786434805" r:id="rId19"/>
        </w:object>
      </w:r>
    </w:p>
    <w:p w14:paraId="5202869F" w14:textId="77777777" w:rsidR="00C93BF2" w:rsidRPr="00C93BF2" w:rsidRDefault="00C93BF2" w:rsidP="00C93BF2">
      <w:pPr>
        <w:keepLines/>
        <w:overflowPunct w:val="0"/>
        <w:autoSpaceDE w:val="0"/>
        <w:autoSpaceDN w:val="0"/>
        <w:adjustRightInd w:val="0"/>
        <w:ind w:left="1135" w:hanging="851"/>
        <w:jc w:val="center"/>
        <w:textAlignment w:val="baseline"/>
        <w:rPr>
          <w:rFonts w:eastAsia="等线"/>
          <w:lang w:eastAsia="ja-JP"/>
        </w:rPr>
      </w:pPr>
      <w:r w:rsidRPr="00C93BF2">
        <w:rPr>
          <w:rFonts w:eastAsia="等线"/>
          <w:lang w:eastAsia="ja-JP"/>
        </w:rPr>
        <w:t>Figure 6.x.2.1-1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0. </w:t>
      </w:r>
      <w:r w:rsidRPr="00C93BF2">
        <w:rPr>
          <w:rFonts w:ascii="Calibri" w:eastAsia="等线" w:hAnsi="Calibri" w:cs="Calibri"/>
          <w:color w:val="000000"/>
          <w:sz w:val="8"/>
          <w:szCs w:val="8"/>
          <w:lang w:eastAsia="ja-JP"/>
        </w:rPr>
        <w:t xml:space="preserve"> </w:t>
      </w:r>
      <w:r w:rsidRPr="00C93BF2">
        <w:rPr>
          <w:rFonts w:eastAsia="等线"/>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10. SEAL server validates the access token and service request and perform the request on successful validation.</w:t>
      </w:r>
    </w:p>
    <w:p w14:paraId="1C78885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11 SEAL server sends the spatial anchor response to VAL server2.</w:t>
      </w:r>
    </w:p>
    <w:p w14:paraId="57125F4F" w14:textId="77777777" w:rsidR="00C93BF2" w:rsidRPr="00C93BF2" w:rsidRDefault="00C93BF2" w:rsidP="00C93BF2">
      <w:pPr>
        <w:overflowPunct w:val="0"/>
        <w:autoSpaceDE w:val="0"/>
        <w:autoSpaceDN w:val="0"/>
        <w:adjustRightInd w:val="0"/>
        <w:textAlignment w:val="baseline"/>
        <w:rPr>
          <w:rFonts w:eastAsia="等线"/>
          <w:color w:val="000000"/>
          <w:lang w:eastAsia="ja-JP"/>
        </w:rPr>
      </w:pPr>
    </w:p>
    <w:p w14:paraId="76DF2DA7" w14:textId="14674107" w:rsidR="00C93BF2" w:rsidRPr="00C93BF2" w:rsidRDefault="00C93BF2" w:rsidP="001D2709">
      <w:pPr>
        <w:pStyle w:val="31"/>
        <w:rPr>
          <w:lang w:eastAsia="ja-JP"/>
        </w:rPr>
      </w:pPr>
      <w:bookmarkStart w:id="137" w:name="_Toc175585045"/>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137"/>
    </w:p>
    <w:p w14:paraId="6AE760FE"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TBD</w:t>
      </w:r>
    </w:p>
    <w:p w14:paraId="3A94D7B5" w14:textId="46242CAF" w:rsidR="00C93BF2" w:rsidRPr="00C93BF2" w:rsidRDefault="00C93BF2" w:rsidP="001D2709">
      <w:pPr>
        <w:pStyle w:val="21"/>
      </w:pPr>
      <w:bookmarkStart w:id="138" w:name="_Toc175585046"/>
      <w:r w:rsidRPr="00C93BF2">
        <w:lastRenderedPageBreak/>
        <w:t>6.</w:t>
      </w:r>
      <w:r>
        <w:t>4</w:t>
      </w:r>
      <w:r w:rsidRPr="00C93BF2">
        <w:tab/>
        <w:t>Solution #</w:t>
      </w:r>
      <w:r>
        <w:t>4</w:t>
      </w:r>
      <w:r w:rsidRPr="00C93BF2">
        <w:t>: Privacy protection for user sensitive information exposure</w:t>
      </w:r>
      <w:bookmarkEnd w:id="138"/>
    </w:p>
    <w:p w14:paraId="7B2401B5" w14:textId="4E1E4D58" w:rsidR="00C93BF2" w:rsidRPr="00C93BF2" w:rsidRDefault="00C93BF2" w:rsidP="001D2709">
      <w:pPr>
        <w:pStyle w:val="31"/>
      </w:pPr>
      <w:bookmarkStart w:id="139" w:name="_Toc528155245"/>
      <w:bookmarkStart w:id="140" w:name="_Toc102752619"/>
      <w:bookmarkStart w:id="141" w:name="_Toc164842670"/>
      <w:bookmarkStart w:id="142" w:name="_Toc175585047"/>
      <w:r w:rsidRPr="00C93BF2">
        <w:t>6.</w:t>
      </w:r>
      <w:r>
        <w:t>4</w:t>
      </w:r>
      <w:r w:rsidRPr="00C93BF2">
        <w:t>.1</w:t>
      </w:r>
      <w:r w:rsidRPr="00C93BF2">
        <w:tab/>
        <w:t>Introduction</w:t>
      </w:r>
      <w:bookmarkEnd w:id="139"/>
      <w:bookmarkEnd w:id="140"/>
      <w:bookmarkEnd w:id="141"/>
      <w:bookmarkEnd w:id="142"/>
    </w:p>
    <w:p w14:paraId="7074B3EB" w14:textId="77777777" w:rsidR="00C93BF2" w:rsidRPr="00C93BF2" w:rsidRDefault="00C93BF2" w:rsidP="00C93BF2">
      <w:pPr>
        <w:rPr>
          <w:rFonts w:eastAsia="等线"/>
          <w:lang w:eastAsia="zh-CN"/>
        </w:rPr>
      </w:pPr>
      <w:r w:rsidRPr="00C93BF2">
        <w:rPr>
          <w:rFonts w:eastAsia="等线" w:hint="eastAsia"/>
          <w:lang w:eastAsia="zh-CN"/>
        </w:rPr>
        <w:t>T</w:t>
      </w:r>
      <w:r w:rsidRPr="00C93BF2">
        <w:rPr>
          <w:rFonts w:eastAsia="等线"/>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48272F37" w14:textId="505FFFA6" w:rsidR="00C93BF2" w:rsidRPr="00C93BF2" w:rsidRDefault="00C93BF2" w:rsidP="001D2709">
      <w:pPr>
        <w:pStyle w:val="31"/>
      </w:pPr>
      <w:bookmarkStart w:id="143" w:name="_Toc175585048"/>
      <w:r w:rsidRPr="00C93BF2">
        <w:t>6.</w:t>
      </w:r>
      <w:r>
        <w:t>4</w:t>
      </w:r>
      <w:r w:rsidRPr="00C93BF2">
        <w:t>.2</w:t>
      </w:r>
      <w:r w:rsidRPr="00C93BF2">
        <w:tab/>
        <w:t>Solution details</w:t>
      </w:r>
      <w:bookmarkEnd w:id="143"/>
    </w:p>
    <w:p w14:paraId="224B19BD" w14:textId="2EC80755" w:rsidR="00C93BF2" w:rsidRPr="00C93BF2" w:rsidRDefault="00C93BF2" w:rsidP="00C93BF2">
      <w:pPr>
        <w:rPr>
          <w:rFonts w:eastAsia="等线"/>
          <w:lang w:eastAsia="zh-CN"/>
        </w:rPr>
      </w:pPr>
      <w:r w:rsidRPr="00C93BF2">
        <w:rPr>
          <w:rFonts w:eastAsia="等线"/>
          <w:lang w:eastAsia="zh-CN"/>
        </w:rPr>
        <w:t xml:space="preserve">According to TR 23.700-21 [2], user sensitive information needs to be exposed through the enabler layer to a party other than the user. </w:t>
      </w:r>
      <w:r w:rsidRPr="00C93BF2">
        <w:rPr>
          <w:rFonts w:eastAsia="等线" w:hint="eastAsia"/>
          <w:lang w:eastAsia="zh-CN"/>
        </w:rPr>
        <w:t>T</w:t>
      </w:r>
      <w:r w:rsidRPr="00C93BF2">
        <w:rPr>
          <w:rFonts w:eastAsia="等线"/>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6272973" w14:textId="4ACE11C2" w:rsidR="00C93BF2" w:rsidRPr="00C93BF2" w:rsidRDefault="00C93BF2" w:rsidP="00C93BF2">
      <w:pPr>
        <w:rPr>
          <w:rFonts w:eastAsia="等线"/>
          <w:lang w:eastAsia="zh-CN"/>
        </w:rPr>
      </w:pPr>
      <w:r w:rsidRPr="00C93BF2">
        <w:rPr>
          <w:rFonts w:eastAsia="等线"/>
          <w:lang w:eastAsia="zh-CN"/>
        </w:rPr>
        <w:t>To protect the privacy of the user whose sensitive information is to be exposed, regardless of whether the user is a 3GPP subscriber or not, it is proposed to reuse RNAA framework defined in TS 33.122 [</w:t>
      </w:r>
      <w:r w:rsidR="00BD4DE5">
        <w:rPr>
          <w:rFonts w:eastAsia="等线"/>
          <w:lang w:eastAsia="zh-CN"/>
        </w:rPr>
        <w:t>5</w:t>
      </w:r>
      <w:r w:rsidRPr="00C93BF2">
        <w:rPr>
          <w:rFonts w:eastAsia="等线"/>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176DE6B0" w14:textId="5E8C1D0F" w:rsidR="00C93BF2" w:rsidRPr="00C93BF2" w:rsidRDefault="00C93BF2" w:rsidP="00C93BF2">
      <w:pPr>
        <w:rPr>
          <w:rFonts w:eastAsia="等线"/>
          <w:lang w:eastAsia="zh-CN"/>
        </w:rPr>
      </w:pPr>
      <w:r w:rsidRPr="00C93BF2">
        <w:rPr>
          <w:rFonts w:eastAsia="等线" w:hint="eastAsia"/>
          <w:lang w:eastAsia="zh-CN"/>
        </w:rPr>
        <w:t>For</w:t>
      </w:r>
      <w:r w:rsidRPr="00C93BF2">
        <w:rPr>
          <w:rFonts w:eastAsia="等线"/>
          <w:lang w:eastAsia="zh-CN"/>
        </w:rPr>
        <w:t xml:space="preserve"> the case where the user is a 3GPP subscriber, the user consent framework defined in TS 33.501 [</w:t>
      </w:r>
      <w:r w:rsidR="00BD4DE5">
        <w:rPr>
          <w:rFonts w:eastAsia="等线"/>
          <w:lang w:eastAsia="zh-CN"/>
        </w:rPr>
        <w:t>6</w:t>
      </w:r>
      <w:r w:rsidRPr="00C93BF2">
        <w:rPr>
          <w:rFonts w:eastAsia="等线"/>
          <w:lang w:eastAsia="zh-CN"/>
        </w:rPr>
        <w:t xml:space="preserve">] Annex V can also be reused for privacy protection via static user authorization based on UE subscription. </w:t>
      </w:r>
    </w:p>
    <w:p w14:paraId="6E37B378" w14:textId="4043C3A2" w:rsidR="00C93BF2" w:rsidRPr="00C93BF2" w:rsidRDefault="00C93BF2" w:rsidP="001D2709">
      <w:pPr>
        <w:pStyle w:val="31"/>
      </w:pPr>
      <w:bookmarkStart w:id="144" w:name="_Toc175585049"/>
      <w:r w:rsidRPr="00C93BF2">
        <w:t>6.</w:t>
      </w:r>
      <w:r>
        <w:t>4</w:t>
      </w:r>
      <w:r w:rsidRPr="00C93BF2">
        <w:t>.3</w:t>
      </w:r>
      <w:r w:rsidRPr="00C93BF2">
        <w:tab/>
        <w:t>Evaluation</w:t>
      </w:r>
      <w:bookmarkEnd w:id="144"/>
    </w:p>
    <w:p w14:paraId="420D3AD3" w14:textId="77777777" w:rsidR="00C93BF2" w:rsidRPr="00C93BF2" w:rsidRDefault="00C93BF2" w:rsidP="00C93BF2">
      <w:pPr>
        <w:rPr>
          <w:rFonts w:eastAsia="等线"/>
        </w:rPr>
      </w:pPr>
      <w:r w:rsidRPr="00C93BF2">
        <w:rPr>
          <w:rFonts w:eastAsia="等线"/>
          <w:lang w:eastAsia="zh-CN"/>
        </w:rPr>
        <w:t>TBA.</w:t>
      </w:r>
    </w:p>
    <w:p w14:paraId="670710BF" w14:textId="77777777" w:rsidR="00286612" w:rsidRPr="00C93BF2" w:rsidRDefault="00286612" w:rsidP="00C93BF2"/>
    <w:p w14:paraId="4CE82F3B" w14:textId="38102CEF" w:rsidR="00254A2D" w:rsidRPr="006219F8" w:rsidRDefault="00BD34F9" w:rsidP="00254A2D">
      <w:pPr>
        <w:pStyle w:val="21"/>
      </w:pPr>
      <w:bookmarkStart w:id="145" w:name="_Toc513475452"/>
      <w:bookmarkStart w:id="146" w:name="_Toc49376118"/>
      <w:bookmarkStart w:id="147" w:name="_Toc48930869"/>
      <w:bookmarkStart w:id="148" w:name="_Toc56501632"/>
      <w:bookmarkStart w:id="149" w:name="_Toc95076617"/>
      <w:bookmarkStart w:id="150" w:name="_Toc106618436"/>
      <w:bookmarkStart w:id="151" w:name="_Toc159226039"/>
      <w:bookmarkStart w:id="152" w:name="_Toc164693814"/>
      <w:bookmarkStart w:id="153" w:name="_Toc175585050"/>
      <w:r>
        <w:rPr>
          <w:rFonts w:hint="eastAsia"/>
          <w:lang w:val="en-US" w:eastAsia="zh-CN"/>
        </w:rPr>
        <w:t>6</w:t>
      </w:r>
      <w:r w:rsidR="00254A2D" w:rsidRPr="006219F8">
        <w:t>.Y</w:t>
      </w:r>
      <w:r w:rsidR="00254A2D" w:rsidRPr="006219F8">
        <w:tab/>
        <w:t>Solution #Y: &lt;Solution Name&gt;</w:t>
      </w:r>
      <w:bookmarkEnd w:id="145"/>
      <w:bookmarkEnd w:id="146"/>
      <w:bookmarkEnd w:id="147"/>
      <w:bookmarkEnd w:id="148"/>
      <w:bookmarkEnd w:id="149"/>
      <w:bookmarkEnd w:id="150"/>
      <w:bookmarkEnd w:id="151"/>
      <w:bookmarkEnd w:id="152"/>
      <w:bookmarkEnd w:id="153"/>
    </w:p>
    <w:p w14:paraId="0268BCB5" w14:textId="6412A2FE" w:rsidR="00254A2D" w:rsidRPr="006219F8" w:rsidRDefault="00BD34F9" w:rsidP="00254A2D">
      <w:pPr>
        <w:pStyle w:val="31"/>
      </w:pPr>
      <w:bookmarkStart w:id="154" w:name="_Toc95076618"/>
      <w:bookmarkStart w:id="155" w:name="_Toc48930870"/>
      <w:bookmarkStart w:id="156" w:name="_Toc49376119"/>
      <w:bookmarkStart w:id="157" w:name="_Toc513475453"/>
      <w:bookmarkStart w:id="158" w:name="_Toc106618437"/>
      <w:bookmarkStart w:id="159" w:name="_Toc56501633"/>
      <w:bookmarkStart w:id="160" w:name="_Toc159226040"/>
      <w:bookmarkStart w:id="161" w:name="_Toc164693815"/>
      <w:bookmarkStart w:id="162" w:name="_Toc175585051"/>
      <w:r>
        <w:rPr>
          <w:rFonts w:hint="eastAsia"/>
          <w:lang w:val="en-US" w:eastAsia="zh-CN"/>
        </w:rPr>
        <w:t>6</w:t>
      </w:r>
      <w:r w:rsidR="00254A2D" w:rsidRPr="006219F8">
        <w:t>.Y.1</w:t>
      </w:r>
      <w:r w:rsidR="00254A2D" w:rsidRPr="006219F8">
        <w:tab/>
        <w:t>Introduction</w:t>
      </w:r>
      <w:bookmarkEnd w:id="154"/>
      <w:bookmarkEnd w:id="155"/>
      <w:bookmarkEnd w:id="156"/>
      <w:bookmarkEnd w:id="157"/>
      <w:bookmarkEnd w:id="158"/>
      <w:bookmarkEnd w:id="159"/>
      <w:bookmarkEnd w:id="160"/>
      <w:bookmarkEnd w:id="161"/>
      <w:bookmarkEnd w:id="162"/>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31"/>
      </w:pPr>
      <w:bookmarkStart w:id="163" w:name="_Toc513475454"/>
      <w:bookmarkStart w:id="164" w:name="_Toc48930871"/>
      <w:bookmarkStart w:id="165" w:name="_Toc106618438"/>
      <w:bookmarkStart w:id="166" w:name="_Toc56501634"/>
      <w:bookmarkStart w:id="167" w:name="_Toc49376120"/>
      <w:bookmarkStart w:id="168" w:name="_Toc95076619"/>
      <w:bookmarkStart w:id="169" w:name="_Toc159226041"/>
      <w:bookmarkStart w:id="170" w:name="_Toc164693816"/>
      <w:bookmarkStart w:id="171" w:name="_Toc175585052"/>
      <w:r>
        <w:rPr>
          <w:rFonts w:hint="eastAsia"/>
          <w:lang w:val="en-US" w:eastAsia="zh-CN"/>
        </w:rPr>
        <w:t>6</w:t>
      </w:r>
      <w:r w:rsidR="00254A2D" w:rsidRPr="006219F8">
        <w:t>.Y.2</w:t>
      </w:r>
      <w:r w:rsidR="00254A2D" w:rsidRPr="006219F8">
        <w:tab/>
        <w:t>Solution details</w:t>
      </w:r>
      <w:bookmarkEnd w:id="163"/>
      <w:bookmarkEnd w:id="164"/>
      <w:bookmarkEnd w:id="165"/>
      <w:bookmarkEnd w:id="166"/>
      <w:bookmarkEnd w:id="167"/>
      <w:bookmarkEnd w:id="168"/>
      <w:bookmarkEnd w:id="169"/>
      <w:bookmarkEnd w:id="170"/>
      <w:bookmarkEnd w:id="171"/>
    </w:p>
    <w:p w14:paraId="7C26337A" w14:textId="4B50973E" w:rsidR="00254A2D" w:rsidRPr="006219F8" w:rsidRDefault="00BD34F9" w:rsidP="00254A2D">
      <w:pPr>
        <w:pStyle w:val="31"/>
      </w:pPr>
      <w:bookmarkStart w:id="172" w:name="_Toc513475455"/>
      <w:bookmarkStart w:id="173" w:name="_Toc95076620"/>
      <w:bookmarkStart w:id="174" w:name="_Toc49376122"/>
      <w:bookmarkStart w:id="175" w:name="_Toc48930873"/>
      <w:bookmarkStart w:id="176" w:name="_Toc106618439"/>
      <w:bookmarkStart w:id="177" w:name="_Toc56501636"/>
      <w:bookmarkStart w:id="178" w:name="_Toc159226042"/>
      <w:bookmarkStart w:id="179" w:name="_Toc164693817"/>
      <w:bookmarkStart w:id="180" w:name="_Toc175585053"/>
      <w:r>
        <w:rPr>
          <w:rFonts w:hint="eastAsia"/>
          <w:lang w:val="en-US" w:eastAsia="zh-CN"/>
        </w:rPr>
        <w:t>6</w:t>
      </w:r>
      <w:r w:rsidR="00254A2D" w:rsidRPr="006219F8">
        <w:t>.Y.3</w:t>
      </w:r>
      <w:r w:rsidR="00254A2D" w:rsidRPr="006219F8">
        <w:tab/>
        <w:t>Evaluation</w:t>
      </w:r>
      <w:bookmarkEnd w:id="172"/>
      <w:bookmarkEnd w:id="173"/>
      <w:bookmarkEnd w:id="174"/>
      <w:bookmarkEnd w:id="175"/>
      <w:bookmarkEnd w:id="176"/>
      <w:bookmarkEnd w:id="177"/>
      <w:bookmarkEnd w:id="178"/>
      <w:bookmarkEnd w:id="179"/>
      <w:bookmarkEnd w:id="180"/>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1"/>
      </w:pPr>
      <w:bookmarkStart w:id="181" w:name="_Toc39138089"/>
      <w:bookmarkStart w:id="182" w:name="_Toc101360626"/>
      <w:bookmarkStart w:id="183" w:name="_Toc159226043"/>
      <w:bookmarkStart w:id="184" w:name="_Toc164693818"/>
      <w:bookmarkStart w:id="185" w:name="_Toc175585054"/>
      <w:bookmarkStart w:id="186" w:name="_Toc95076621"/>
      <w:bookmarkStart w:id="187" w:name="_Toc48930874"/>
      <w:bookmarkStart w:id="188" w:name="_Toc56501637"/>
      <w:bookmarkStart w:id="189" w:name="_Toc49376123"/>
      <w:bookmarkStart w:id="190" w:name="_Toc106618440"/>
      <w:bookmarkStart w:id="191" w:name="_Toc513475456"/>
      <w:r>
        <w:rPr>
          <w:rFonts w:hint="eastAsia"/>
          <w:lang w:val="en-US" w:eastAsia="zh-CN"/>
        </w:rPr>
        <w:t>7</w:t>
      </w:r>
      <w:r w:rsidR="00254A2D" w:rsidRPr="006219F8">
        <w:tab/>
        <w:t>Conclusions</w:t>
      </w:r>
      <w:bookmarkEnd w:id="181"/>
      <w:bookmarkEnd w:id="182"/>
      <w:bookmarkEnd w:id="183"/>
      <w:bookmarkEnd w:id="184"/>
      <w:bookmarkEnd w:id="185"/>
    </w:p>
    <w:bookmarkEnd w:id="186"/>
    <w:bookmarkEnd w:id="187"/>
    <w:bookmarkEnd w:id="188"/>
    <w:bookmarkEnd w:id="189"/>
    <w:bookmarkEnd w:id="190"/>
    <w:bookmarkEnd w:id="191"/>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2C029F17" w14:textId="77777777" w:rsidR="00254A2D" w:rsidRPr="006219F8" w:rsidRDefault="00254A2D" w:rsidP="00254A2D"/>
    <w:p w14:paraId="7B9E0E38" w14:textId="77777777" w:rsidR="00254A2D" w:rsidRPr="006219F8" w:rsidRDefault="00254A2D" w:rsidP="00254A2D">
      <w:pPr>
        <w:pStyle w:val="EditorsNote"/>
      </w:pPr>
    </w:p>
    <w:p w14:paraId="79946484" w14:textId="77777777" w:rsidR="00254A2D" w:rsidRPr="006219F8" w:rsidRDefault="00254A2D" w:rsidP="00254A2D">
      <w:pPr>
        <w:pStyle w:val="8"/>
      </w:pPr>
      <w:r w:rsidRPr="006219F8">
        <w:br w:type="page"/>
      </w:r>
      <w:bookmarkStart w:id="192" w:name="_Toc159226044"/>
      <w:bookmarkStart w:id="193" w:name="_Toc164693819"/>
      <w:bookmarkStart w:id="194" w:name="_Toc175585055"/>
      <w:r w:rsidRPr="006219F8">
        <w:lastRenderedPageBreak/>
        <w:t>Annex &lt;X&gt; (informative):</w:t>
      </w:r>
      <w:r w:rsidRPr="006219F8">
        <w:br/>
        <w:t>Change history</w:t>
      </w:r>
      <w:bookmarkEnd w:id="192"/>
      <w:bookmarkEnd w:id="193"/>
      <w:bookmarkEnd w:id="194"/>
    </w:p>
    <w:p w14:paraId="4CE104A1" w14:textId="77777777" w:rsidR="00254A2D" w:rsidRPr="006219F8" w:rsidRDefault="00254A2D" w:rsidP="00254A2D">
      <w:pPr>
        <w:pStyle w:val="TH"/>
      </w:pPr>
      <w:bookmarkStart w:id="195" w:name="historyclause"/>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bl>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F0852" w14:textId="77777777" w:rsidR="00F52104" w:rsidRDefault="00F52104">
      <w:r>
        <w:separator/>
      </w:r>
    </w:p>
  </w:endnote>
  <w:endnote w:type="continuationSeparator" w:id="0">
    <w:p w14:paraId="4322250F" w14:textId="77777777" w:rsidR="00F52104" w:rsidRDefault="00F5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4272B" w:rsidRDefault="0084272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03ED8" w14:textId="77777777" w:rsidR="00F52104" w:rsidRDefault="00F52104">
      <w:r>
        <w:separator/>
      </w:r>
    </w:p>
  </w:footnote>
  <w:footnote w:type="continuationSeparator" w:id="0">
    <w:p w14:paraId="220785F8" w14:textId="77777777" w:rsidR="00F52104" w:rsidRDefault="00F52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4B5AB91" w:rsidR="0084272B" w:rsidRDefault="008427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D7C">
      <w:rPr>
        <w:rFonts w:ascii="Arial" w:hAnsi="Arial" w:cs="Arial"/>
        <w:b/>
        <w:noProof/>
        <w:sz w:val="18"/>
        <w:szCs w:val="18"/>
      </w:rPr>
      <w:t>3GPP TR 33.721 V0.3.0 (2024-08)</w:t>
    </w:r>
    <w:r>
      <w:rPr>
        <w:rFonts w:ascii="Arial" w:hAnsi="Arial" w:cs="Arial"/>
        <w:b/>
        <w:sz w:val="18"/>
        <w:szCs w:val="18"/>
      </w:rPr>
      <w:fldChar w:fldCharType="end"/>
    </w:r>
  </w:p>
  <w:p w14:paraId="7A6BC72E" w14:textId="12A6F3A3" w:rsidR="0084272B" w:rsidRDefault="008427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3C538E8" w14:textId="5F84E0E2" w:rsidR="0084272B" w:rsidRDefault="008427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D7C">
      <w:rPr>
        <w:rFonts w:ascii="Arial" w:hAnsi="Arial" w:cs="Arial"/>
        <w:b/>
        <w:noProof/>
        <w:sz w:val="18"/>
        <w:szCs w:val="18"/>
      </w:rPr>
      <w:t>Release 19</w:t>
    </w:r>
    <w:r>
      <w:rPr>
        <w:rFonts w:ascii="Arial" w:hAnsi="Arial" w:cs="Arial"/>
        <w:b/>
        <w:sz w:val="18"/>
        <w:szCs w:val="18"/>
      </w:rPr>
      <w:fldChar w:fldCharType="end"/>
    </w:r>
  </w:p>
  <w:p w14:paraId="1024E63D" w14:textId="77777777" w:rsidR="0084272B" w:rsidRDefault="008427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5"/>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7"/>
  </w:num>
  <w:num w:numId="16">
    <w:abstractNumId w:val="0"/>
  </w:num>
  <w:num w:numId="17">
    <w:abstractNumId w:val="1"/>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6D7C"/>
    <w:rsid w:val="00051834"/>
    <w:rsid w:val="00054A22"/>
    <w:rsid w:val="00062023"/>
    <w:rsid w:val="000655A6"/>
    <w:rsid w:val="00080512"/>
    <w:rsid w:val="000A135F"/>
    <w:rsid w:val="000A59B8"/>
    <w:rsid w:val="000C47C3"/>
    <w:rsid w:val="000D58AB"/>
    <w:rsid w:val="000E503B"/>
    <w:rsid w:val="00133525"/>
    <w:rsid w:val="00152C77"/>
    <w:rsid w:val="00197EE8"/>
    <w:rsid w:val="001A4C42"/>
    <w:rsid w:val="001A7420"/>
    <w:rsid w:val="001B6637"/>
    <w:rsid w:val="001C21C3"/>
    <w:rsid w:val="001D02C2"/>
    <w:rsid w:val="001D1A91"/>
    <w:rsid w:val="001D2709"/>
    <w:rsid w:val="001F0C1D"/>
    <w:rsid w:val="001F1132"/>
    <w:rsid w:val="001F168B"/>
    <w:rsid w:val="002347A2"/>
    <w:rsid w:val="002366DC"/>
    <w:rsid w:val="00254A2D"/>
    <w:rsid w:val="002675F0"/>
    <w:rsid w:val="002760EE"/>
    <w:rsid w:val="00286612"/>
    <w:rsid w:val="00286A31"/>
    <w:rsid w:val="002B6339"/>
    <w:rsid w:val="002C49F0"/>
    <w:rsid w:val="002D6C81"/>
    <w:rsid w:val="002E00EE"/>
    <w:rsid w:val="002F3A75"/>
    <w:rsid w:val="003172DC"/>
    <w:rsid w:val="0035462D"/>
    <w:rsid w:val="00356555"/>
    <w:rsid w:val="003765B8"/>
    <w:rsid w:val="0039124B"/>
    <w:rsid w:val="0039150E"/>
    <w:rsid w:val="003C3971"/>
    <w:rsid w:val="00401B5D"/>
    <w:rsid w:val="004065E6"/>
    <w:rsid w:val="00423334"/>
    <w:rsid w:val="004345EC"/>
    <w:rsid w:val="00456D3A"/>
    <w:rsid w:val="00465515"/>
    <w:rsid w:val="0049751D"/>
    <w:rsid w:val="004C30AC"/>
    <w:rsid w:val="004C3248"/>
    <w:rsid w:val="004D3578"/>
    <w:rsid w:val="004E213A"/>
    <w:rsid w:val="004F0988"/>
    <w:rsid w:val="004F3340"/>
    <w:rsid w:val="00531FA1"/>
    <w:rsid w:val="0053388B"/>
    <w:rsid w:val="0053398B"/>
    <w:rsid w:val="00535773"/>
    <w:rsid w:val="00543E6C"/>
    <w:rsid w:val="00565087"/>
    <w:rsid w:val="00597B11"/>
    <w:rsid w:val="005B0325"/>
    <w:rsid w:val="005D2E01"/>
    <w:rsid w:val="005D7526"/>
    <w:rsid w:val="005E4BB2"/>
    <w:rsid w:val="005F788A"/>
    <w:rsid w:val="00602AEA"/>
    <w:rsid w:val="00607055"/>
    <w:rsid w:val="00614FDF"/>
    <w:rsid w:val="006219F8"/>
    <w:rsid w:val="0063543D"/>
    <w:rsid w:val="00635E64"/>
    <w:rsid w:val="00647114"/>
    <w:rsid w:val="006646DE"/>
    <w:rsid w:val="006912E9"/>
    <w:rsid w:val="006973F5"/>
    <w:rsid w:val="006A323F"/>
    <w:rsid w:val="006B30D0"/>
    <w:rsid w:val="006C3D95"/>
    <w:rsid w:val="006E5C86"/>
    <w:rsid w:val="006F0BA5"/>
    <w:rsid w:val="00701116"/>
    <w:rsid w:val="0071174C"/>
    <w:rsid w:val="00713C44"/>
    <w:rsid w:val="00724436"/>
    <w:rsid w:val="00734A5B"/>
    <w:rsid w:val="0074026F"/>
    <w:rsid w:val="007429F6"/>
    <w:rsid w:val="00744E76"/>
    <w:rsid w:val="00765EA3"/>
    <w:rsid w:val="00774DA4"/>
    <w:rsid w:val="00781F0F"/>
    <w:rsid w:val="007B600E"/>
    <w:rsid w:val="007F0F4A"/>
    <w:rsid w:val="008028A4"/>
    <w:rsid w:val="00830747"/>
    <w:rsid w:val="0084272B"/>
    <w:rsid w:val="00861B89"/>
    <w:rsid w:val="00870A31"/>
    <w:rsid w:val="008768CA"/>
    <w:rsid w:val="008831C0"/>
    <w:rsid w:val="008C384C"/>
    <w:rsid w:val="008E2D68"/>
    <w:rsid w:val="008E6756"/>
    <w:rsid w:val="0090271F"/>
    <w:rsid w:val="00902E23"/>
    <w:rsid w:val="00905584"/>
    <w:rsid w:val="009114D7"/>
    <w:rsid w:val="00912BA5"/>
    <w:rsid w:val="0091348E"/>
    <w:rsid w:val="00917CCB"/>
    <w:rsid w:val="00933FB0"/>
    <w:rsid w:val="00942EC2"/>
    <w:rsid w:val="00942F40"/>
    <w:rsid w:val="009855A7"/>
    <w:rsid w:val="00987CF9"/>
    <w:rsid w:val="009E07FE"/>
    <w:rsid w:val="009F37B7"/>
    <w:rsid w:val="00A10F02"/>
    <w:rsid w:val="00A1220B"/>
    <w:rsid w:val="00A164B4"/>
    <w:rsid w:val="00A26956"/>
    <w:rsid w:val="00A27486"/>
    <w:rsid w:val="00A53724"/>
    <w:rsid w:val="00A56066"/>
    <w:rsid w:val="00A73129"/>
    <w:rsid w:val="00A82346"/>
    <w:rsid w:val="00A92BA1"/>
    <w:rsid w:val="00A95A32"/>
    <w:rsid w:val="00AB4A5D"/>
    <w:rsid w:val="00AC6BC6"/>
    <w:rsid w:val="00AE1C61"/>
    <w:rsid w:val="00AE65E2"/>
    <w:rsid w:val="00AF1460"/>
    <w:rsid w:val="00B15449"/>
    <w:rsid w:val="00B16590"/>
    <w:rsid w:val="00B25EE4"/>
    <w:rsid w:val="00B370CA"/>
    <w:rsid w:val="00B63FB5"/>
    <w:rsid w:val="00B81B1C"/>
    <w:rsid w:val="00B93086"/>
    <w:rsid w:val="00BA19ED"/>
    <w:rsid w:val="00BA4B8D"/>
    <w:rsid w:val="00BC0F7D"/>
    <w:rsid w:val="00BD34F9"/>
    <w:rsid w:val="00BD4DE5"/>
    <w:rsid w:val="00BD7D31"/>
    <w:rsid w:val="00BE3255"/>
    <w:rsid w:val="00BE6B9C"/>
    <w:rsid w:val="00BF128E"/>
    <w:rsid w:val="00C074DD"/>
    <w:rsid w:val="00C1496A"/>
    <w:rsid w:val="00C1758A"/>
    <w:rsid w:val="00C33079"/>
    <w:rsid w:val="00C45231"/>
    <w:rsid w:val="00C5144D"/>
    <w:rsid w:val="00C551FF"/>
    <w:rsid w:val="00C72833"/>
    <w:rsid w:val="00C80F1D"/>
    <w:rsid w:val="00C82200"/>
    <w:rsid w:val="00C83825"/>
    <w:rsid w:val="00C91962"/>
    <w:rsid w:val="00C93BF2"/>
    <w:rsid w:val="00C93F40"/>
    <w:rsid w:val="00CA3D0C"/>
    <w:rsid w:val="00CA7416"/>
    <w:rsid w:val="00D46329"/>
    <w:rsid w:val="00D541A8"/>
    <w:rsid w:val="00D544ED"/>
    <w:rsid w:val="00D57972"/>
    <w:rsid w:val="00D675A9"/>
    <w:rsid w:val="00D738D6"/>
    <w:rsid w:val="00D74C6F"/>
    <w:rsid w:val="00D755EB"/>
    <w:rsid w:val="00D76048"/>
    <w:rsid w:val="00D82E6F"/>
    <w:rsid w:val="00D87E00"/>
    <w:rsid w:val="00D9134D"/>
    <w:rsid w:val="00DA7A03"/>
    <w:rsid w:val="00DB1818"/>
    <w:rsid w:val="00DC309B"/>
    <w:rsid w:val="00DC4DA2"/>
    <w:rsid w:val="00DC5503"/>
    <w:rsid w:val="00DD4C17"/>
    <w:rsid w:val="00DD74A5"/>
    <w:rsid w:val="00DF1F2F"/>
    <w:rsid w:val="00DF2B1F"/>
    <w:rsid w:val="00DF62CD"/>
    <w:rsid w:val="00E000B1"/>
    <w:rsid w:val="00E03798"/>
    <w:rsid w:val="00E16509"/>
    <w:rsid w:val="00E44582"/>
    <w:rsid w:val="00E768F3"/>
    <w:rsid w:val="00E77645"/>
    <w:rsid w:val="00EA15B0"/>
    <w:rsid w:val="00EA5EA7"/>
    <w:rsid w:val="00EC4A25"/>
    <w:rsid w:val="00EF608C"/>
    <w:rsid w:val="00F025A2"/>
    <w:rsid w:val="00F04712"/>
    <w:rsid w:val="00F13360"/>
    <w:rsid w:val="00F22EC7"/>
    <w:rsid w:val="00F325C8"/>
    <w:rsid w:val="00F37DFC"/>
    <w:rsid w:val="00F52104"/>
    <w:rsid w:val="00F653B8"/>
    <w:rsid w:val="00F82A1A"/>
    <w:rsid w:val="00F9008D"/>
    <w:rsid w:val="00F943AC"/>
    <w:rsid w:val="00FA1266"/>
    <w:rsid w:val="00FB19F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2">
    <w:name w:val="Body Text 2"/>
    <w:basedOn w:val="a1"/>
    <w:link w:val="23"/>
    <w:rsid w:val="00C83825"/>
    <w:pPr>
      <w:spacing w:after="120" w:line="480" w:lineRule="auto"/>
    </w:pPr>
  </w:style>
  <w:style w:type="character" w:customStyle="1" w:styleId="23">
    <w:name w:val="正文文本 2 字符"/>
    <w:link w:val="22"/>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4">
    <w:name w:val="Body Text First Indent 2"/>
    <w:basedOn w:val="af2"/>
    <w:link w:val="25"/>
    <w:rsid w:val="00C83825"/>
    <w:pPr>
      <w:ind w:firstLine="210"/>
    </w:pPr>
  </w:style>
  <w:style w:type="character" w:customStyle="1" w:styleId="25">
    <w:name w:val="正文文本首行缩进 2 字符"/>
    <w:basedOn w:val="af3"/>
    <w:link w:val="24"/>
    <w:rsid w:val="00C83825"/>
    <w:rPr>
      <w:lang w:eastAsia="en-US"/>
    </w:rPr>
  </w:style>
  <w:style w:type="paragraph" w:styleId="26">
    <w:name w:val="Body Text Indent 2"/>
    <w:basedOn w:val="a1"/>
    <w:link w:val="27"/>
    <w:rsid w:val="00C83825"/>
    <w:pPr>
      <w:spacing w:after="120" w:line="480" w:lineRule="auto"/>
      <w:ind w:left="283"/>
    </w:pPr>
  </w:style>
  <w:style w:type="character" w:customStyle="1" w:styleId="27">
    <w:name w:val="正文文本缩进 2 字符"/>
    <w:link w:val="26"/>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8">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9">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a">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32">
    <w:name w:val="标题 3 字符"/>
    <w:aliases w:val="h3 字符"/>
    <w:basedOn w:val="a2"/>
    <w:link w:val="31"/>
    <w:rsid w:val="001D270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11C54-6E32-445A-B5AD-BBFE51E63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18</Pages>
  <Words>4772</Words>
  <Characters>27202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Lihui</cp:lastModifiedBy>
  <cp:revision>6</cp:revision>
  <cp:lastPrinted>2019-02-25T14:05:00Z</cp:lastPrinted>
  <dcterms:created xsi:type="dcterms:W3CDTF">2024-08-26T09:03:00Z</dcterms:created>
  <dcterms:modified xsi:type="dcterms:W3CDTF">2024-08-29T03:07:00Z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