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DF782" w14:textId="272A3FD3" w:rsidR="00AA7756" w:rsidRDefault="00AA7756">
      <w:pPr>
        <w:pStyle w:val="ZA"/>
        <w:framePr w:wrap="notBeside"/>
      </w:pPr>
      <w:bookmarkStart w:id="0" w:name="page1"/>
      <w:r>
        <w:rPr>
          <w:sz w:val="64"/>
        </w:rPr>
        <w:t xml:space="preserve">3GPP TS 32.156 </w:t>
      </w:r>
      <w:r w:rsidR="005F02E8">
        <w:t>V</w:t>
      </w:r>
      <w:r w:rsidR="00D11016">
        <w:t>17.7.0</w:t>
      </w:r>
      <w:r w:rsidR="00C12140">
        <w:t xml:space="preserve"> </w:t>
      </w:r>
      <w:r>
        <w:rPr>
          <w:sz w:val="32"/>
        </w:rPr>
        <w:t>(</w:t>
      </w:r>
      <w:r w:rsidR="00D11016">
        <w:rPr>
          <w:sz w:val="32"/>
        </w:rPr>
        <w:t>2024-09</w:t>
      </w:r>
      <w:r>
        <w:rPr>
          <w:sz w:val="32"/>
        </w:rPr>
        <w:t>)</w:t>
      </w:r>
    </w:p>
    <w:p w14:paraId="02CCF59F" w14:textId="77777777" w:rsidR="00AA7756" w:rsidRDefault="00AA7756">
      <w:pPr>
        <w:pStyle w:val="ZB"/>
        <w:framePr w:wrap="notBeside"/>
      </w:pPr>
      <w:r>
        <w:t>Technical Specification</w:t>
      </w:r>
    </w:p>
    <w:p w14:paraId="0BF77B81" w14:textId="77777777" w:rsidR="00AA7756" w:rsidRDefault="00AA7756">
      <w:pPr>
        <w:pStyle w:val="ZT"/>
        <w:framePr w:wrap="notBeside"/>
      </w:pPr>
      <w:r>
        <w:t>3rd Generation Partnership Project;</w:t>
      </w:r>
    </w:p>
    <w:p w14:paraId="3049B3D2" w14:textId="77777777" w:rsidR="00AA7756" w:rsidRDefault="00AA7756">
      <w:pPr>
        <w:pStyle w:val="ZT"/>
        <w:framePr w:wrap="notBeside"/>
      </w:pPr>
      <w:r>
        <w:t>Technical Specification Group Services and System Aspects;</w:t>
      </w:r>
    </w:p>
    <w:p w14:paraId="1684535A"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6D7E66A4" w14:textId="77777777" w:rsidR="00AA7756" w:rsidRDefault="00AA7756">
      <w:pPr>
        <w:pStyle w:val="ZT"/>
        <w:framePr w:wrap="notBeside"/>
      </w:pPr>
      <w:r>
        <w:t>(</w:t>
      </w:r>
      <w:r>
        <w:rPr>
          <w:rStyle w:val="ZGSM"/>
        </w:rPr>
        <w:t>Release</w:t>
      </w:r>
      <w:r w:rsidR="007B7B3A">
        <w:rPr>
          <w:rStyle w:val="ZGSM"/>
        </w:rPr>
        <w:t xml:space="preserve"> </w:t>
      </w:r>
      <w:r w:rsidR="005F02E8">
        <w:rPr>
          <w:rStyle w:val="ZGSM"/>
        </w:rPr>
        <w:t>17</w:t>
      </w:r>
      <w:r>
        <w:t>)</w:t>
      </w:r>
    </w:p>
    <w:p w14:paraId="253499F4" w14:textId="77777777" w:rsidR="00AA7756" w:rsidRDefault="00AA7756">
      <w:pPr>
        <w:pStyle w:val="ZT"/>
        <w:framePr w:wrap="notBeside"/>
        <w:rPr>
          <w:i/>
          <w:sz w:val="28"/>
        </w:rPr>
      </w:pPr>
    </w:p>
    <w:p w14:paraId="6E02E4F4" w14:textId="762099FB" w:rsidR="007B7B3A" w:rsidRPr="007B7B3A" w:rsidRDefault="006F01AE" w:rsidP="007B7B3A">
      <w:pPr>
        <w:pStyle w:val="ZU"/>
        <w:framePr w:h="4929" w:hRule="exact" w:wrap="notBeside"/>
        <w:tabs>
          <w:tab w:val="right" w:pos="10205"/>
        </w:tabs>
        <w:jc w:val="left"/>
        <w:rPr>
          <w:color w:val="0000FF"/>
        </w:rPr>
      </w:pPr>
      <w:r w:rsidRPr="007B7B3A">
        <w:rPr>
          <w:color w:val="0000FF"/>
        </w:rPr>
        <w:drawing>
          <wp:inline distT="0" distB="0" distL="0" distR="0" wp14:anchorId="3C70030B" wp14:editId="059311DA">
            <wp:extent cx="1214755" cy="837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7565"/>
                    </a:xfrm>
                    <a:prstGeom prst="rect">
                      <a:avLst/>
                    </a:prstGeom>
                    <a:noFill/>
                    <a:ln>
                      <a:noFill/>
                    </a:ln>
                  </pic:spPr>
                </pic:pic>
              </a:graphicData>
            </a:graphic>
          </wp:inline>
        </w:drawing>
      </w:r>
      <w:r w:rsidR="007B7B3A" w:rsidRPr="007B7B3A">
        <w:rPr>
          <w:color w:val="0000FF"/>
        </w:rPr>
        <w:tab/>
      </w:r>
      <w:r w:rsidRPr="007B7B3A">
        <w:rPr>
          <w:color w:val="0000FF"/>
        </w:rPr>
        <w:drawing>
          <wp:inline distT="0" distB="0" distL="0" distR="0" wp14:anchorId="30319A35" wp14:editId="395EE7E3">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00165124" w14:textId="77777777" w:rsidR="00AA7756" w:rsidRDefault="00AA7756">
      <w:pPr>
        <w:pStyle w:val="ZU"/>
        <w:framePr w:h="4929" w:hRule="exact" w:wrap="notBeside"/>
        <w:tabs>
          <w:tab w:val="right" w:pos="10206"/>
        </w:tabs>
        <w:jc w:val="left"/>
      </w:pPr>
    </w:p>
    <w:p w14:paraId="73338627"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AE693A" w14:textId="77777777" w:rsidR="00AA7756" w:rsidRDefault="00AA7756">
      <w:pPr>
        <w:pStyle w:val="ZV"/>
        <w:framePr w:wrap="notBeside"/>
      </w:pPr>
    </w:p>
    <w:bookmarkEnd w:id="0"/>
    <w:p w14:paraId="30079C48" w14:textId="77777777" w:rsidR="00AA7756" w:rsidRDefault="00AA7756">
      <w:pPr>
        <w:sectPr w:rsidR="00AA7756">
          <w:footnotePr>
            <w:numRestart w:val="eachSect"/>
          </w:footnotePr>
          <w:pgSz w:w="11907" w:h="16840"/>
          <w:pgMar w:top="2268" w:right="851" w:bottom="10773" w:left="851" w:header="0" w:footer="0" w:gutter="0"/>
          <w:cols w:space="720"/>
        </w:sectPr>
      </w:pPr>
    </w:p>
    <w:p w14:paraId="2F033133" w14:textId="77777777" w:rsidR="00AA7756" w:rsidRDefault="00AA7756">
      <w:bookmarkStart w:id="1" w:name="page2"/>
    </w:p>
    <w:p w14:paraId="28835077" w14:textId="77777777" w:rsidR="00AA7756" w:rsidRDefault="00AA7756">
      <w:pPr>
        <w:pStyle w:val="FP"/>
        <w:framePr w:wrap="notBeside" w:hAnchor="margin" w:y="1419"/>
        <w:pBdr>
          <w:bottom w:val="single" w:sz="6" w:space="1" w:color="auto"/>
        </w:pBdr>
        <w:spacing w:before="240"/>
        <w:ind w:left="2835" w:right="2835"/>
        <w:jc w:val="center"/>
      </w:pPr>
      <w:r>
        <w:t>Keywords</w:t>
      </w:r>
    </w:p>
    <w:p w14:paraId="50B29E07"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 xml:space="preserve">Fixed </w:t>
      </w:r>
      <w:smartTag w:uri="urn:schemas-microsoft-com:office:smarttags" w:element="place">
        <w:r>
          <w:rPr>
            <w:rFonts w:ascii="Arial" w:hAnsi="Arial"/>
            <w:sz w:val="18"/>
          </w:rPr>
          <w:t>Mobile</w:t>
        </w:r>
      </w:smartTag>
      <w:r>
        <w:rPr>
          <w:rFonts w:ascii="Arial" w:hAnsi="Arial"/>
          <w:sz w:val="18"/>
        </w:rPr>
        <w:t xml:space="preserve"> Convergence, FMC, Model Repertoire, Converged Management</w:t>
      </w:r>
    </w:p>
    <w:p w14:paraId="6F65403E" w14:textId="77777777" w:rsidR="00AA7756" w:rsidRDefault="00AA7756"/>
    <w:p w14:paraId="1A5E723A"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3450DD88" w14:textId="77777777" w:rsidR="00AA7756" w:rsidRDefault="00AA7756">
      <w:pPr>
        <w:pStyle w:val="FP"/>
        <w:framePr w:wrap="notBeside" w:hAnchor="margin" w:yAlign="center"/>
        <w:pBdr>
          <w:bottom w:val="single" w:sz="6" w:space="1" w:color="auto"/>
        </w:pBdr>
        <w:ind w:left="2835" w:right="2835"/>
        <w:jc w:val="center"/>
      </w:pPr>
      <w:r>
        <w:t>Postal address</w:t>
      </w:r>
    </w:p>
    <w:p w14:paraId="1D4F88AB" w14:textId="77777777" w:rsidR="00AA7756" w:rsidRDefault="00AA7756">
      <w:pPr>
        <w:pStyle w:val="FP"/>
        <w:framePr w:wrap="notBeside" w:hAnchor="margin" w:yAlign="center"/>
        <w:ind w:left="2835" w:right="2835"/>
        <w:jc w:val="center"/>
        <w:rPr>
          <w:rFonts w:ascii="Arial" w:hAnsi="Arial"/>
          <w:sz w:val="18"/>
        </w:rPr>
      </w:pPr>
    </w:p>
    <w:p w14:paraId="0F3ACEEE"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5E214CE3"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E8F84CB"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2E641E7"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67B12CE"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6A8D6B8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4E625209" w14:textId="77777777" w:rsidR="00AA7756" w:rsidRDefault="00AA7756"/>
    <w:p w14:paraId="2CF20E1E"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D146F7C"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05D909" w14:textId="77777777" w:rsidR="00AA7756" w:rsidRDefault="00AA7756">
      <w:pPr>
        <w:pStyle w:val="FP"/>
        <w:framePr w:h="3057" w:hRule="exact" w:wrap="notBeside" w:vAnchor="page" w:hAnchor="margin" w:y="12605"/>
        <w:jc w:val="center"/>
        <w:rPr>
          <w:noProof/>
        </w:rPr>
      </w:pPr>
    </w:p>
    <w:p w14:paraId="1F642B2D" w14:textId="3237EEF3" w:rsidR="00AA7756" w:rsidRDefault="00AA7756">
      <w:pPr>
        <w:pStyle w:val="FP"/>
        <w:framePr w:h="3057" w:hRule="exact" w:wrap="notBeside" w:vAnchor="page" w:hAnchor="margin" w:y="12605"/>
        <w:jc w:val="center"/>
        <w:rPr>
          <w:noProof/>
          <w:sz w:val="18"/>
        </w:rPr>
      </w:pPr>
      <w:r>
        <w:rPr>
          <w:noProof/>
          <w:sz w:val="18"/>
        </w:rPr>
        <w:t>©</w:t>
      </w:r>
      <w:bookmarkStart w:id="2" w:name="copyrightaddon"/>
      <w:bookmarkEnd w:id="2"/>
      <w:r w:rsidR="007B7B3A">
        <w:rPr>
          <w:noProof/>
          <w:sz w:val="18"/>
        </w:rPr>
        <w:t xml:space="preserve"> </w:t>
      </w:r>
      <w:r w:rsidR="00833A08">
        <w:rPr>
          <w:noProof/>
          <w:sz w:val="18"/>
        </w:rPr>
        <w:t>2024</w:t>
      </w:r>
      <w:r w:rsidR="00453AA3">
        <w:rPr>
          <w:noProof/>
          <w:sz w:val="18"/>
        </w:rPr>
        <w:t>, 3GPP Organizational Partners (ARIB, ATIS, CCSA, ETSI, TSDSI, TTA, TTC).</w:t>
      </w:r>
    </w:p>
    <w:p w14:paraId="60D92F64"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06FC0B90" w14:textId="77777777" w:rsidR="00AA7756" w:rsidRDefault="00AA7756">
      <w:pPr>
        <w:pStyle w:val="FP"/>
        <w:framePr w:h="3057" w:hRule="exact" w:wrap="notBeside" w:vAnchor="page" w:hAnchor="margin" w:y="12605"/>
        <w:rPr>
          <w:noProof/>
          <w:sz w:val="18"/>
        </w:rPr>
      </w:pPr>
    </w:p>
    <w:p w14:paraId="0E544CF0"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53183A73"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3872E82"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1"/>
    <w:p w14:paraId="54101E2C" w14:textId="77777777" w:rsidR="00AA7756" w:rsidRDefault="00AA7756">
      <w:pPr>
        <w:pStyle w:val="TT"/>
      </w:pPr>
      <w:r>
        <w:br w:type="page"/>
      </w:r>
      <w:r>
        <w:lastRenderedPageBreak/>
        <w:t>Contents</w:t>
      </w:r>
    </w:p>
    <w:p w14:paraId="3EF70FA4" w14:textId="4831B758" w:rsidR="007475A4" w:rsidRDefault="0063164C">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475A4">
        <w:rPr>
          <w:noProof/>
        </w:rPr>
        <w:t>Foreword</w:t>
      </w:r>
      <w:r w:rsidR="007475A4">
        <w:rPr>
          <w:noProof/>
        </w:rPr>
        <w:tab/>
      </w:r>
      <w:r w:rsidR="007475A4">
        <w:rPr>
          <w:noProof/>
        </w:rPr>
        <w:fldChar w:fldCharType="begin" w:fldLock="1"/>
      </w:r>
      <w:r w:rsidR="007475A4">
        <w:rPr>
          <w:noProof/>
        </w:rPr>
        <w:instrText xml:space="preserve"> PAGEREF _Toc178153965 \h </w:instrText>
      </w:r>
      <w:r w:rsidR="007475A4">
        <w:rPr>
          <w:noProof/>
        </w:rPr>
      </w:r>
      <w:r w:rsidR="007475A4">
        <w:rPr>
          <w:noProof/>
        </w:rPr>
        <w:fldChar w:fldCharType="separate"/>
      </w:r>
      <w:r w:rsidR="007475A4">
        <w:rPr>
          <w:noProof/>
        </w:rPr>
        <w:t>6</w:t>
      </w:r>
      <w:r w:rsidR="007475A4">
        <w:rPr>
          <w:noProof/>
        </w:rPr>
        <w:fldChar w:fldCharType="end"/>
      </w:r>
    </w:p>
    <w:p w14:paraId="271FDCD3" w14:textId="49CC8A77"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_Toc178153966 \h </w:instrText>
      </w:r>
      <w:r>
        <w:rPr>
          <w:noProof/>
        </w:rPr>
      </w:r>
      <w:r>
        <w:rPr>
          <w:noProof/>
        </w:rPr>
        <w:fldChar w:fldCharType="separate"/>
      </w:r>
      <w:r>
        <w:rPr>
          <w:noProof/>
        </w:rPr>
        <w:t>7</w:t>
      </w:r>
      <w:r>
        <w:rPr>
          <w:noProof/>
        </w:rPr>
        <w:fldChar w:fldCharType="end"/>
      </w:r>
    </w:p>
    <w:p w14:paraId="0C6740C1" w14:textId="00495547"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_Toc178153967 \h </w:instrText>
      </w:r>
      <w:r>
        <w:rPr>
          <w:noProof/>
        </w:rPr>
      </w:r>
      <w:r>
        <w:rPr>
          <w:noProof/>
        </w:rPr>
        <w:fldChar w:fldCharType="separate"/>
      </w:r>
      <w:r>
        <w:rPr>
          <w:noProof/>
        </w:rPr>
        <w:t>7</w:t>
      </w:r>
      <w:r>
        <w:rPr>
          <w:noProof/>
        </w:rPr>
        <w:fldChar w:fldCharType="end"/>
      </w:r>
    </w:p>
    <w:p w14:paraId="702BE522" w14:textId="1734257B"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_Toc178153968 \h </w:instrText>
      </w:r>
      <w:r>
        <w:rPr>
          <w:noProof/>
        </w:rPr>
      </w:r>
      <w:r>
        <w:rPr>
          <w:noProof/>
        </w:rPr>
        <w:fldChar w:fldCharType="separate"/>
      </w:r>
      <w:r>
        <w:rPr>
          <w:noProof/>
        </w:rPr>
        <w:t>8</w:t>
      </w:r>
      <w:r>
        <w:rPr>
          <w:noProof/>
        </w:rPr>
        <w:fldChar w:fldCharType="end"/>
      </w:r>
    </w:p>
    <w:p w14:paraId="5F022BF5" w14:textId="39F914DB"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_Toc178153969 \h </w:instrText>
      </w:r>
      <w:r>
        <w:rPr>
          <w:noProof/>
        </w:rPr>
      </w:r>
      <w:r>
        <w:rPr>
          <w:noProof/>
        </w:rPr>
        <w:fldChar w:fldCharType="separate"/>
      </w:r>
      <w:r>
        <w:rPr>
          <w:noProof/>
        </w:rPr>
        <w:t>8</w:t>
      </w:r>
      <w:r>
        <w:rPr>
          <w:noProof/>
        </w:rPr>
        <w:fldChar w:fldCharType="end"/>
      </w:r>
    </w:p>
    <w:p w14:paraId="715D3157" w14:textId="4959BBD3"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_Toc178153970 \h </w:instrText>
      </w:r>
      <w:r>
        <w:rPr>
          <w:noProof/>
        </w:rPr>
      </w:r>
      <w:r>
        <w:rPr>
          <w:noProof/>
        </w:rPr>
        <w:fldChar w:fldCharType="separate"/>
      </w:r>
      <w:r>
        <w:rPr>
          <w:noProof/>
        </w:rPr>
        <w:t>9</w:t>
      </w:r>
      <w:r>
        <w:rPr>
          <w:noProof/>
        </w:rPr>
        <w:fldChar w:fldCharType="end"/>
      </w:r>
    </w:p>
    <w:p w14:paraId="1F3AC08E" w14:textId="47C0810D"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_Toc178153971 \h </w:instrText>
      </w:r>
      <w:r>
        <w:rPr>
          <w:noProof/>
        </w:rPr>
      </w:r>
      <w:r>
        <w:rPr>
          <w:noProof/>
        </w:rPr>
        <w:fldChar w:fldCharType="separate"/>
      </w:r>
      <w:r>
        <w:rPr>
          <w:noProof/>
        </w:rPr>
        <w:t>10</w:t>
      </w:r>
      <w:r>
        <w:rPr>
          <w:noProof/>
        </w:rPr>
        <w:fldChar w:fldCharType="end"/>
      </w:r>
    </w:p>
    <w:p w14:paraId="2BF9DB6F" w14:textId="0BE47107"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_Toc178153972 \h </w:instrText>
      </w:r>
      <w:r>
        <w:rPr>
          <w:noProof/>
        </w:rPr>
      </w:r>
      <w:r>
        <w:rPr>
          <w:noProof/>
        </w:rPr>
        <w:fldChar w:fldCharType="separate"/>
      </w:r>
      <w:r>
        <w:rPr>
          <w:noProof/>
        </w:rPr>
        <w:t>10</w:t>
      </w:r>
      <w:r>
        <w:rPr>
          <w:noProof/>
        </w:rPr>
        <w:fldChar w:fldCharType="end"/>
      </w:r>
    </w:p>
    <w:p w14:paraId="2B63EE9E" w14:textId="3114E438"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_Toc178153973 \h </w:instrText>
      </w:r>
      <w:r>
        <w:rPr>
          <w:noProof/>
        </w:rPr>
      </w:r>
      <w:r>
        <w:rPr>
          <w:noProof/>
        </w:rPr>
        <w:fldChar w:fldCharType="separate"/>
      </w:r>
      <w:r>
        <w:rPr>
          <w:noProof/>
        </w:rPr>
        <w:t>10</w:t>
      </w:r>
      <w:r>
        <w:rPr>
          <w:noProof/>
        </w:rPr>
        <w:fldChar w:fldCharType="end"/>
      </w:r>
    </w:p>
    <w:p w14:paraId="33C5ED34" w14:textId="644C94D3"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Basic model elements</w:t>
      </w:r>
      <w:r>
        <w:rPr>
          <w:noProof/>
        </w:rPr>
        <w:tab/>
      </w:r>
      <w:r>
        <w:rPr>
          <w:noProof/>
        </w:rPr>
        <w:fldChar w:fldCharType="begin" w:fldLock="1"/>
      </w:r>
      <w:r>
        <w:rPr>
          <w:noProof/>
        </w:rPr>
        <w:instrText xml:space="preserve"> PAGEREF _Toc178153974 \h </w:instrText>
      </w:r>
      <w:r>
        <w:rPr>
          <w:noProof/>
        </w:rPr>
      </w:r>
      <w:r>
        <w:rPr>
          <w:noProof/>
        </w:rPr>
        <w:fldChar w:fldCharType="separate"/>
      </w:r>
      <w:r>
        <w:rPr>
          <w:noProof/>
        </w:rPr>
        <w:t>10</w:t>
      </w:r>
      <w:r>
        <w:rPr>
          <w:noProof/>
        </w:rPr>
        <w:fldChar w:fldCharType="end"/>
      </w:r>
    </w:p>
    <w:p w14:paraId="4B29BA82" w14:textId="09EA5B14"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_Toc178153975 \h </w:instrText>
      </w:r>
      <w:r>
        <w:rPr>
          <w:noProof/>
        </w:rPr>
      </w:r>
      <w:r>
        <w:rPr>
          <w:noProof/>
        </w:rPr>
        <w:fldChar w:fldCharType="separate"/>
      </w:r>
      <w:r>
        <w:rPr>
          <w:noProof/>
        </w:rPr>
        <w:t>11</w:t>
      </w:r>
      <w:r>
        <w:rPr>
          <w:noProof/>
        </w:rPr>
        <w:fldChar w:fldCharType="end"/>
      </w:r>
    </w:p>
    <w:p w14:paraId="1AE4E62B" w14:textId="3E807A57"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_Toc178153976 \h </w:instrText>
      </w:r>
      <w:r>
        <w:rPr>
          <w:noProof/>
        </w:rPr>
      </w:r>
      <w:r>
        <w:rPr>
          <w:noProof/>
        </w:rPr>
        <w:fldChar w:fldCharType="separate"/>
      </w:r>
      <w:r>
        <w:rPr>
          <w:noProof/>
        </w:rPr>
        <w:t>11</w:t>
      </w:r>
      <w:r>
        <w:rPr>
          <w:noProof/>
        </w:rPr>
        <w:fldChar w:fldCharType="end"/>
      </w:r>
    </w:p>
    <w:p w14:paraId="5A5ECA66" w14:textId="7B8AE09F"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_Toc178153977 \h </w:instrText>
      </w:r>
      <w:r>
        <w:rPr>
          <w:noProof/>
        </w:rPr>
      </w:r>
      <w:r>
        <w:rPr>
          <w:noProof/>
        </w:rPr>
        <w:fldChar w:fldCharType="separate"/>
      </w:r>
      <w:r>
        <w:rPr>
          <w:noProof/>
        </w:rPr>
        <w:t>13</w:t>
      </w:r>
      <w:r>
        <w:rPr>
          <w:noProof/>
        </w:rPr>
        <w:fldChar w:fldCharType="end"/>
      </w:r>
    </w:p>
    <w:p w14:paraId="01878F8A" w14:textId="1A352803"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_Toc178153978 \h </w:instrText>
      </w:r>
      <w:r>
        <w:rPr>
          <w:noProof/>
        </w:rPr>
      </w:r>
      <w:r>
        <w:rPr>
          <w:noProof/>
        </w:rPr>
        <w:fldChar w:fldCharType="separate"/>
      </w:r>
      <w:r>
        <w:rPr>
          <w:noProof/>
        </w:rPr>
        <w:t>13</w:t>
      </w:r>
      <w:r>
        <w:rPr>
          <w:noProof/>
        </w:rPr>
        <w:fldChar w:fldCharType="end"/>
      </w:r>
    </w:p>
    <w:p w14:paraId="489A4480" w14:textId="7D2A94B3"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_Toc178153979 \h </w:instrText>
      </w:r>
      <w:r>
        <w:rPr>
          <w:noProof/>
        </w:rPr>
      </w:r>
      <w:r>
        <w:rPr>
          <w:noProof/>
        </w:rPr>
        <w:fldChar w:fldCharType="separate"/>
      </w:r>
      <w:r>
        <w:rPr>
          <w:noProof/>
        </w:rPr>
        <w:t>14</w:t>
      </w:r>
      <w:r>
        <w:rPr>
          <w:noProof/>
        </w:rPr>
        <w:fldChar w:fldCharType="end"/>
      </w:r>
    </w:p>
    <w:p w14:paraId="6142B226" w14:textId="08C2BABC"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_Toc178153980 \h </w:instrText>
      </w:r>
      <w:r>
        <w:rPr>
          <w:noProof/>
        </w:rPr>
      </w:r>
      <w:r>
        <w:rPr>
          <w:noProof/>
        </w:rPr>
        <w:fldChar w:fldCharType="separate"/>
      </w:r>
      <w:r>
        <w:rPr>
          <w:noProof/>
        </w:rPr>
        <w:t>14</w:t>
      </w:r>
      <w:r>
        <w:rPr>
          <w:noProof/>
        </w:rPr>
        <w:fldChar w:fldCharType="end"/>
      </w:r>
    </w:p>
    <w:p w14:paraId="56B94454" w14:textId="6189E772"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_Toc178153981 \h </w:instrText>
      </w:r>
      <w:r>
        <w:rPr>
          <w:noProof/>
        </w:rPr>
      </w:r>
      <w:r>
        <w:rPr>
          <w:noProof/>
        </w:rPr>
        <w:fldChar w:fldCharType="separate"/>
      </w:r>
      <w:r>
        <w:rPr>
          <w:noProof/>
        </w:rPr>
        <w:t>14</w:t>
      </w:r>
      <w:r>
        <w:rPr>
          <w:noProof/>
        </w:rPr>
        <w:fldChar w:fldCharType="end"/>
      </w:r>
    </w:p>
    <w:p w14:paraId="1C7F3345" w14:textId="6DC94AF2"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_Toc178153982 \h </w:instrText>
      </w:r>
      <w:r>
        <w:rPr>
          <w:noProof/>
        </w:rPr>
      </w:r>
      <w:r>
        <w:rPr>
          <w:noProof/>
        </w:rPr>
        <w:fldChar w:fldCharType="separate"/>
      </w:r>
      <w:r>
        <w:rPr>
          <w:noProof/>
        </w:rPr>
        <w:t>15</w:t>
      </w:r>
      <w:r>
        <w:rPr>
          <w:noProof/>
        </w:rPr>
        <w:fldChar w:fldCharType="end"/>
      </w:r>
    </w:p>
    <w:p w14:paraId="56DE8EFE" w14:textId="30E1C3D4"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_Toc178153983 \h </w:instrText>
      </w:r>
      <w:r>
        <w:rPr>
          <w:noProof/>
        </w:rPr>
      </w:r>
      <w:r>
        <w:rPr>
          <w:noProof/>
        </w:rPr>
        <w:fldChar w:fldCharType="separate"/>
      </w:r>
      <w:r>
        <w:rPr>
          <w:noProof/>
        </w:rPr>
        <w:t>15</w:t>
      </w:r>
      <w:r>
        <w:rPr>
          <w:noProof/>
        </w:rPr>
        <w:fldChar w:fldCharType="end"/>
      </w:r>
    </w:p>
    <w:p w14:paraId="33209791" w14:textId="3712016F"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_Toc178153984 \h </w:instrText>
      </w:r>
      <w:r>
        <w:rPr>
          <w:noProof/>
        </w:rPr>
      </w:r>
      <w:r>
        <w:rPr>
          <w:noProof/>
        </w:rPr>
        <w:fldChar w:fldCharType="separate"/>
      </w:r>
      <w:r>
        <w:rPr>
          <w:noProof/>
        </w:rPr>
        <w:t>15</w:t>
      </w:r>
      <w:r>
        <w:rPr>
          <w:noProof/>
        </w:rPr>
        <w:fldChar w:fldCharType="end"/>
      </w:r>
    </w:p>
    <w:p w14:paraId="046361BB" w14:textId="7EAF42E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_Toc178153985 \h </w:instrText>
      </w:r>
      <w:r>
        <w:rPr>
          <w:noProof/>
        </w:rPr>
      </w:r>
      <w:r>
        <w:rPr>
          <w:noProof/>
        </w:rPr>
        <w:fldChar w:fldCharType="separate"/>
      </w:r>
      <w:r>
        <w:rPr>
          <w:noProof/>
        </w:rPr>
        <w:t>15</w:t>
      </w:r>
      <w:r>
        <w:rPr>
          <w:noProof/>
        </w:rPr>
        <w:fldChar w:fldCharType="end"/>
      </w:r>
    </w:p>
    <w:p w14:paraId="73A9046B" w14:textId="213F4D83"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_Toc178153986 \h </w:instrText>
      </w:r>
      <w:r>
        <w:rPr>
          <w:noProof/>
        </w:rPr>
      </w:r>
      <w:r>
        <w:rPr>
          <w:noProof/>
        </w:rPr>
        <w:fldChar w:fldCharType="separate"/>
      </w:r>
      <w:r>
        <w:rPr>
          <w:noProof/>
        </w:rPr>
        <w:t>15</w:t>
      </w:r>
      <w:r>
        <w:rPr>
          <w:noProof/>
        </w:rPr>
        <w:fldChar w:fldCharType="end"/>
      </w:r>
    </w:p>
    <w:p w14:paraId="361B73A2" w14:textId="059EAAEE"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_Toc178153987 \h </w:instrText>
      </w:r>
      <w:r>
        <w:rPr>
          <w:noProof/>
        </w:rPr>
      </w:r>
      <w:r>
        <w:rPr>
          <w:noProof/>
        </w:rPr>
        <w:fldChar w:fldCharType="separate"/>
      </w:r>
      <w:r>
        <w:rPr>
          <w:noProof/>
        </w:rPr>
        <w:t>15</w:t>
      </w:r>
      <w:r>
        <w:rPr>
          <w:noProof/>
        </w:rPr>
        <w:fldChar w:fldCharType="end"/>
      </w:r>
    </w:p>
    <w:p w14:paraId="562FE3F1" w14:textId="21CFEFB5"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_Toc178153988 \h </w:instrText>
      </w:r>
      <w:r>
        <w:rPr>
          <w:noProof/>
        </w:rPr>
      </w:r>
      <w:r>
        <w:rPr>
          <w:noProof/>
        </w:rPr>
        <w:fldChar w:fldCharType="separate"/>
      </w:r>
      <w:r>
        <w:rPr>
          <w:noProof/>
        </w:rPr>
        <w:t>15</w:t>
      </w:r>
      <w:r>
        <w:rPr>
          <w:noProof/>
        </w:rPr>
        <w:fldChar w:fldCharType="end"/>
      </w:r>
    </w:p>
    <w:p w14:paraId="06488971" w14:textId="0E9D201F"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_Toc178153989 \h </w:instrText>
      </w:r>
      <w:r>
        <w:rPr>
          <w:noProof/>
        </w:rPr>
      </w:r>
      <w:r>
        <w:rPr>
          <w:noProof/>
        </w:rPr>
        <w:fldChar w:fldCharType="separate"/>
      </w:r>
      <w:r>
        <w:rPr>
          <w:noProof/>
        </w:rPr>
        <w:t>15</w:t>
      </w:r>
      <w:r>
        <w:rPr>
          <w:noProof/>
        </w:rPr>
        <w:fldChar w:fldCharType="end"/>
      </w:r>
    </w:p>
    <w:p w14:paraId="27CD7551" w14:textId="0BC46CC1"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_Toc178153990 \h </w:instrText>
      </w:r>
      <w:r>
        <w:rPr>
          <w:noProof/>
        </w:rPr>
      </w:r>
      <w:r>
        <w:rPr>
          <w:noProof/>
        </w:rPr>
        <w:fldChar w:fldCharType="separate"/>
      </w:r>
      <w:r>
        <w:rPr>
          <w:noProof/>
        </w:rPr>
        <w:t>16</w:t>
      </w:r>
      <w:r>
        <w:rPr>
          <w:noProof/>
        </w:rPr>
        <w:fldChar w:fldCharType="end"/>
      </w:r>
    </w:p>
    <w:p w14:paraId="101A5FEC" w14:textId="160350D1"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_Toc178153991 \h </w:instrText>
      </w:r>
      <w:r>
        <w:rPr>
          <w:noProof/>
        </w:rPr>
      </w:r>
      <w:r>
        <w:rPr>
          <w:noProof/>
        </w:rPr>
        <w:fldChar w:fldCharType="separate"/>
      </w:r>
      <w:r>
        <w:rPr>
          <w:noProof/>
        </w:rPr>
        <w:t>16</w:t>
      </w:r>
      <w:r>
        <w:rPr>
          <w:noProof/>
        </w:rPr>
        <w:fldChar w:fldCharType="end"/>
      </w:r>
    </w:p>
    <w:p w14:paraId="5EDE9CC0" w14:textId="28A64778"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_Toc178153992 \h </w:instrText>
      </w:r>
      <w:r>
        <w:rPr>
          <w:noProof/>
        </w:rPr>
      </w:r>
      <w:r>
        <w:rPr>
          <w:noProof/>
        </w:rPr>
        <w:fldChar w:fldCharType="separate"/>
      </w:r>
      <w:r>
        <w:rPr>
          <w:noProof/>
        </w:rPr>
        <w:t>16</w:t>
      </w:r>
      <w:r>
        <w:rPr>
          <w:noProof/>
        </w:rPr>
        <w:fldChar w:fldCharType="end"/>
      </w:r>
    </w:p>
    <w:p w14:paraId="1D305E8C" w14:textId="173C6476"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_Toc178153993 \h </w:instrText>
      </w:r>
      <w:r>
        <w:rPr>
          <w:noProof/>
        </w:rPr>
      </w:r>
      <w:r>
        <w:rPr>
          <w:noProof/>
        </w:rPr>
        <w:fldChar w:fldCharType="separate"/>
      </w:r>
      <w:r>
        <w:rPr>
          <w:noProof/>
        </w:rPr>
        <w:t>16</w:t>
      </w:r>
      <w:r>
        <w:rPr>
          <w:noProof/>
        </w:rPr>
        <w:fldChar w:fldCharType="end"/>
      </w:r>
    </w:p>
    <w:p w14:paraId="63A7F0CE" w14:textId="64B8C61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_Toc178153994 \h </w:instrText>
      </w:r>
      <w:r>
        <w:rPr>
          <w:noProof/>
        </w:rPr>
      </w:r>
      <w:r>
        <w:rPr>
          <w:noProof/>
        </w:rPr>
        <w:fldChar w:fldCharType="separate"/>
      </w:r>
      <w:r>
        <w:rPr>
          <w:noProof/>
        </w:rPr>
        <w:t>16</w:t>
      </w:r>
      <w:r>
        <w:rPr>
          <w:noProof/>
        </w:rPr>
        <w:fldChar w:fldCharType="end"/>
      </w:r>
    </w:p>
    <w:p w14:paraId="3CCE07C5" w14:textId="1CC55E4B"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Dependency relationship</w:t>
      </w:r>
      <w:r>
        <w:rPr>
          <w:noProof/>
        </w:rPr>
        <w:tab/>
      </w:r>
      <w:r>
        <w:rPr>
          <w:noProof/>
        </w:rPr>
        <w:fldChar w:fldCharType="begin" w:fldLock="1"/>
      </w:r>
      <w:r>
        <w:rPr>
          <w:noProof/>
        </w:rPr>
        <w:instrText xml:space="preserve"> PAGEREF _Toc178153995 \h </w:instrText>
      </w:r>
      <w:r>
        <w:rPr>
          <w:noProof/>
        </w:rPr>
      </w:r>
      <w:r>
        <w:rPr>
          <w:noProof/>
        </w:rPr>
        <w:fldChar w:fldCharType="separate"/>
      </w:r>
      <w:r>
        <w:rPr>
          <w:noProof/>
        </w:rPr>
        <w:t>16</w:t>
      </w:r>
      <w:r>
        <w:rPr>
          <w:noProof/>
        </w:rPr>
        <w:fldChar w:fldCharType="end"/>
      </w:r>
    </w:p>
    <w:p w14:paraId="470CF0D9" w14:textId="39F04A7D"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_Toc178153996 \h </w:instrText>
      </w:r>
      <w:r>
        <w:rPr>
          <w:noProof/>
        </w:rPr>
      </w:r>
      <w:r>
        <w:rPr>
          <w:noProof/>
        </w:rPr>
        <w:fldChar w:fldCharType="separate"/>
      </w:r>
      <w:r>
        <w:rPr>
          <w:noProof/>
        </w:rPr>
        <w:t>16</w:t>
      </w:r>
      <w:r>
        <w:rPr>
          <w:noProof/>
        </w:rPr>
        <w:fldChar w:fldCharType="end"/>
      </w:r>
    </w:p>
    <w:p w14:paraId="56809E54" w14:textId="59C231AD"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_Toc178153997 \h </w:instrText>
      </w:r>
      <w:r>
        <w:rPr>
          <w:noProof/>
        </w:rPr>
      </w:r>
      <w:r>
        <w:rPr>
          <w:noProof/>
        </w:rPr>
        <w:fldChar w:fldCharType="separate"/>
      </w:r>
      <w:r>
        <w:rPr>
          <w:noProof/>
        </w:rPr>
        <w:t>16</w:t>
      </w:r>
      <w:r>
        <w:rPr>
          <w:noProof/>
        </w:rPr>
        <w:fldChar w:fldCharType="end"/>
      </w:r>
    </w:p>
    <w:p w14:paraId="1F46F321" w14:textId="6EA17ED4"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_Toc178153998 \h </w:instrText>
      </w:r>
      <w:r>
        <w:rPr>
          <w:noProof/>
        </w:rPr>
      </w:r>
      <w:r>
        <w:rPr>
          <w:noProof/>
        </w:rPr>
        <w:fldChar w:fldCharType="separate"/>
      </w:r>
      <w:r>
        <w:rPr>
          <w:noProof/>
        </w:rPr>
        <w:t>17</w:t>
      </w:r>
      <w:r>
        <w:rPr>
          <w:noProof/>
        </w:rPr>
        <w:fldChar w:fldCharType="end"/>
      </w:r>
    </w:p>
    <w:p w14:paraId="7FEA0111" w14:textId="6EEA6E7D"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Comment</w:t>
      </w:r>
      <w:r>
        <w:rPr>
          <w:noProof/>
        </w:rPr>
        <w:tab/>
      </w:r>
      <w:r>
        <w:rPr>
          <w:noProof/>
        </w:rPr>
        <w:fldChar w:fldCharType="begin" w:fldLock="1"/>
      </w:r>
      <w:r>
        <w:rPr>
          <w:noProof/>
        </w:rPr>
        <w:instrText xml:space="preserve"> PAGEREF _Toc178153999 \h </w:instrText>
      </w:r>
      <w:r>
        <w:rPr>
          <w:noProof/>
        </w:rPr>
      </w:r>
      <w:r>
        <w:rPr>
          <w:noProof/>
        </w:rPr>
        <w:fldChar w:fldCharType="separate"/>
      </w:r>
      <w:r>
        <w:rPr>
          <w:noProof/>
        </w:rPr>
        <w:t>17</w:t>
      </w:r>
      <w:r>
        <w:rPr>
          <w:noProof/>
        </w:rPr>
        <w:fldChar w:fldCharType="end"/>
      </w:r>
    </w:p>
    <w:p w14:paraId="4F37DF56" w14:textId="22B87AE4"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_Toc178154000 \h </w:instrText>
      </w:r>
      <w:r>
        <w:rPr>
          <w:noProof/>
        </w:rPr>
      </w:r>
      <w:r>
        <w:rPr>
          <w:noProof/>
        </w:rPr>
        <w:fldChar w:fldCharType="separate"/>
      </w:r>
      <w:r>
        <w:rPr>
          <w:noProof/>
        </w:rPr>
        <w:t>17</w:t>
      </w:r>
      <w:r>
        <w:rPr>
          <w:noProof/>
        </w:rPr>
        <w:fldChar w:fldCharType="end"/>
      </w:r>
    </w:p>
    <w:p w14:paraId="2D7FD151" w14:textId="60ED6F78"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_Toc178154001 \h </w:instrText>
      </w:r>
      <w:r>
        <w:rPr>
          <w:noProof/>
        </w:rPr>
      </w:r>
      <w:r>
        <w:rPr>
          <w:noProof/>
        </w:rPr>
        <w:fldChar w:fldCharType="separate"/>
      </w:r>
      <w:r>
        <w:rPr>
          <w:noProof/>
        </w:rPr>
        <w:t>17</w:t>
      </w:r>
      <w:r>
        <w:rPr>
          <w:noProof/>
        </w:rPr>
        <w:fldChar w:fldCharType="end"/>
      </w:r>
    </w:p>
    <w:p w14:paraId="1B8DD98F" w14:textId="0A17D899"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_Toc178154002 \h </w:instrText>
      </w:r>
      <w:r>
        <w:rPr>
          <w:noProof/>
        </w:rPr>
      </w:r>
      <w:r>
        <w:rPr>
          <w:noProof/>
        </w:rPr>
        <w:fldChar w:fldCharType="separate"/>
      </w:r>
      <w:r>
        <w:rPr>
          <w:noProof/>
        </w:rPr>
        <w:t>17</w:t>
      </w:r>
      <w:r>
        <w:rPr>
          <w:noProof/>
        </w:rPr>
        <w:fldChar w:fldCharType="end"/>
      </w:r>
    </w:p>
    <w:p w14:paraId="2BE00137" w14:textId="3F31676B"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_Toc178154003 \h </w:instrText>
      </w:r>
      <w:r>
        <w:rPr>
          <w:noProof/>
        </w:rPr>
      </w:r>
      <w:r>
        <w:rPr>
          <w:noProof/>
        </w:rPr>
        <w:fldChar w:fldCharType="separate"/>
      </w:r>
      <w:r>
        <w:rPr>
          <w:noProof/>
        </w:rPr>
        <w:t>17</w:t>
      </w:r>
      <w:r>
        <w:rPr>
          <w:noProof/>
        </w:rPr>
        <w:fldChar w:fldCharType="end"/>
      </w:r>
    </w:p>
    <w:p w14:paraId="4B9B72A5" w14:textId="64662B53"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_Toc178154004 \h </w:instrText>
      </w:r>
      <w:r>
        <w:rPr>
          <w:noProof/>
        </w:rPr>
      </w:r>
      <w:r>
        <w:rPr>
          <w:noProof/>
        </w:rPr>
        <w:fldChar w:fldCharType="separate"/>
      </w:r>
      <w:r>
        <w:rPr>
          <w:noProof/>
        </w:rPr>
        <w:t>17</w:t>
      </w:r>
      <w:r>
        <w:rPr>
          <w:noProof/>
        </w:rPr>
        <w:fldChar w:fldCharType="end"/>
      </w:r>
    </w:p>
    <w:p w14:paraId="258A11B7" w14:textId="22B56C17"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_Toc178154005 \h </w:instrText>
      </w:r>
      <w:r>
        <w:rPr>
          <w:noProof/>
        </w:rPr>
      </w:r>
      <w:r>
        <w:rPr>
          <w:noProof/>
        </w:rPr>
        <w:fldChar w:fldCharType="separate"/>
      </w:r>
      <w:r>
        <w:rPr>
          <w:noProof/>
        </w:rPr>
        <w:t>17</w:t>
      </w:r>
      <w:r>
        <w:rPr>
          <w:noProof/>
        </w:rPr>
        <w:fldChar w:fldCharType="end"/>
      </w:r>
    </w:p>
    <w:p w14:paraId="3CD650EE" w14:textId="2ED371E5"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_Toc178154006 \h </w:instrText>
      </w:r>
      <w:r>
        <w:rPr>
          <w:noProof/>
        </w:rPr>
      </w:r>
      <w:r>
        <w:rPr>
          <w:noProof/>
        </w:rPr>
        <w:fldChar w:fldCharType="separate"/>
      </w:r>
      <w:r>
        <w:rPr>
          <w:noProof/>
        </w:rPr>
        <w:t>18</w:t>
      </w:r>
      <w:r>
        <w:rPr>
          <w:noProof/>
        </w:rPr>
        <w:fldChar w:fldCharType="end"/>
      </w:r>
    </w:p>
    <w:p w14:paraId="04EB7DD3" w14:textId="0B217903"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_Toc178154007 \h </w:instrText>
      </w:r>
      <w:r>
        <w:rPr>
          <w:noProof/>
        </w:rPr>
      </w:r>
      <w:r>
        <w:rPr>
          <w:noProof/>
        </w:rPr>
        <w:fldChar w:fldCharType="separate"/>
      </w:r>
      <w:r>
        <w:rPr>
          <w:noProof/>
        </w:rPr>
        <w:t>18</w:t>
      </w:r>
      <w:r>
        <w:rPr>
          <w:noProof/>
        </w:rPr>
        <w:fldChar w:fldCharType="end"/>
      </w:r>
    </w:p>
    <w:p w14:paraId="5946C671" w14:textId="23D34D32"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_Toc178154008 \h </w:instrText>
      </w:r>
      <w:r>
        <w:rPr>
          <w:noProof/>
        </w:rPr>
      </w:r>
      <w:r>
        <w:rPr>
          <w:noProof/>
        </w:rPr>
        <w:fldChar w:fldCharType="separate"/>
      </w:r>
      <w:r>
        <w:rPr>
          <w:noProof/>
        </w:rPr>
        <w:t>18</w:t>
      </w:r>
      <w:r>
        <w:rPr>
          <w:noProof/>
        </w:rPr>
        <w:fldChar w:fldCharType="end"/>
      </w:r>
    </w:p>
    <w:p w14:paraId="0B37BF23" w14:textId="60D4B705"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_Toc178154009 \h </w:instrText>
      </w:r>
      <w:r>
        <w:rPr>
          <w:noProof/>
        </w:rPr>
      </w:r>
      <w:r>
        <w:rPr>
          <w:noProof/>
        </w:rPr>
        <w:fldChar w:fldCharType="separate"/>
      </w:r>
      <w:r>
        <w:rPr>
          <w:noProof/>
        </w:rPr>
        <w:t>19</w:t>
      </w:r>
      <w:r>
        <w:rPr>
          <w:noProof/>
        </w:rPr>
        <w:fldChar w:fldCharType="end"/>
      </w:r>
    </w:p>
    <w:p w14:paraId="74AC4C45" w14:textId="585AF7C6"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_Toc178154010 \h </w:instrText>
      </w:r>
      <w:r>
        <w:rPr>
          <w:noProof/>
        </w:rPr>
      </w:r>
      <w:r>
        <w:rPr>
          <w:noProof/>
        </w:rPr>
        <w:fldChar w:fldCharType="separate"/>
      </w:r>
      <w:r>
        <w:rPr>
          <w:noProof/>
        </w:rPr>
        <w:t>19</w:t>
      </w:r>
      <w:r>
        <w:rPr>
          <w:noProof/>
        </w:rPr>
        <w:fldChar w:fldCharType="end"/>
      </w:r>
    </w:p>
    <w:p w14:paraId="10F6F9DE" w14:textId="351B026E"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_Toc178154011 \h </w:instrText>
      </w:r>
      <w:r>
        <w:rPr>
          <w:noProof/>
        </w:rPr>
      </w:r>
      <w:r>
        <w:rPr>
          <w:noProof/>
        </w:rPr>
        <w:fldChar w:fldCharType="separate"/>
      </w:r>
      <w:r>
        <w:rPr>
          <w:noProof/>
        </w:rPr>
        <w:t>19</w:t>
      </w:r>
      <w:r>
        <w:rPr>
          <w:noProof/>
        </w:rPr>
        <w:fldChar w:fldCharType="end"/>
      </w:r>
    </w:p>
    <w:p w14:paraId="6DDC646E" w14:textId="61CD3A24"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_Toc178154012 \h </w:instrText>
      </w:r>
      <w:r>
        <w:rPr>
          <w:noProof/>
        </w:rPr>
      </w:r>
      <w:r>
        <w:rPr>
          <w:noProof/>
        </w:rPr>
        <w:fldChar w:fldCharType="separate"/>
      </w:r>
      <w:r>
        <w:rPr>
          <w:noProof/>
        </w:rPr>
        <w:t>19</w:t>
      </w:r>
      <w:r>
        <w:rPr>
          <w:noProof/>
        </w:rPr>
        <w:fldChar w:fldCharType="end"/>
      </w:r>
    </w:p>
    <w:p w14:paraId="3B05C54D" w14:textId="7615D0C7"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_Toc178154013 \h </w:instrText>
      </w:r>
      <w:r>
        <w:rPr>
          <w:noProof/>
        </w:rPr>
      </w:r>
      <w:r>
        <w:rPr>
          <w:noProof/>
        </w:rPr>
        <w:fldChar w:fldCharType="separate"/>
      </w:r>
      <w:r>
        <w:rPr>
          <w:noProof/>
        </w:rPr>
        <w:t>19</w:t>
      </w:r>
      <w:r>
        <w:rPr>
          <w:noProof/>
        </w:rPr>
        <w:fldChar w:fldCharType="end"/>
      </w:r>
    </w:p>
    <w:p w14:paraId="676EDFD4" w14:textId="2CE4CE68"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_Toc178154014 \h </w:instrText>
      </w:r>
      <w:r>
        <w:rPr>
          <w:noProof/>
        </w:rPr>
      </w:r>
      <w:r>
        <w:rPr>
          <w:noProof/>
        </w:rPr>
        <w:fldChar w:fldCharType="separate"/>
      </w:r>
      <w:r>
        <w:rPr>
          <w:noProof/>
        </w:rPr>
        <w:t>20</w:t>
      </w:r>
      <w:r>
        <w:rPr>
          <w:noProof/>
        </w:rPr>
        <w:fldChar w:fldCharType="end"/>
      </w:r>
    </w:p>
    <w:p w14:paraId="238DC573" w14:textId="333AA0CB"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Stereotype</w:t>
      </w:r>
      <w:r>
        <w:rPr>
          <w:noProof/>
        </w:rPr>
        <w:tab/>
      </w:r>
      <w:r>
        <w:rPr>
          <w:noProof/>
        </w:rPr>
        <w:fldChar w:fldCharType="begin" w:fldLock="1"/>
      </w:r>
      <w:r>
        <w:rPr>
          <w:noProof/>
        </w:rPr>
        <w:instrText xml:space="preserve"> PAGEREF _Toc178154015 \h </w:instrText>
      </w:r>
      <w:r>
        <w:rPr>
          <w:noProof/>
        </w:rPr>
      </w:r>
      <w:r>
        <w:rPr>
          <w:noProof/>
        </w:rPr>
        <w:fldChar w:fldCharType="separate"/>
      </w:r>
      <w:r>
        <w:rPr>
          <w:noProof/>
        </w:rPr>
        <w:t>20</w:t>
      </w:r>
      <w:r>
        <w:rPr>
          <w:noProof/>
        </w:rPr>
        <w:fldChar w:fldCharType="end"/>
      </w:r>
    </w:p>
    <w:p w14:paraId="10DC82CE" w14:textId="780F3423"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_Toc178154016 \h </w:instrText>
      </w:r>
      <w:r>
        <w:rPr>
          <w:noProof/>
        </w:rPr>
      </w:r>
      <w:r>
        <w:rPr>
          <w:noProof/>
        </w:rPr>
        <w:fldChar w:fldCharType="separate"/>
      </w:r>
      <w:r>
        <w:rPr>
          <w:noProof/>
        </w:rPr>
        <w:t>20</w:t>
      </w:r>
      <w:r>
        <w:rPr>
          <w:noProof/>
        </w:rPr>
        <w:fldChar w:fldCharType="end"/>
      </w:r>
    </w:p>
    <w:p w14:paraId="7692CAE3" w14:textId="2CBD595B"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&lt;&lt;ProxyClass&gt;&gt;</w:t>
      </w:r>
      <w:r>
        <w:rPr>
          <w:noProof/>
        </w:rPr>
        <w:tab/>
      </w:r>
      <w:r>
        <w:rPr>
          <w:noProof/>
        </w:rPr>
        <w:fldChar w:fldCharType="begin" w:fldLock="1"/>
      </w:r>
      <w:r>
        <w:rPr>
          <w:noProof/>
        </w:rPr>
        <w:instrText xml:space="preserve"> PAGEREF _Toc178154017 \h </w:instrText>
      </w:r>
      <w:r>
        <w:rPr>
          <w:noProof/>
        </w:rPr>
      </w:r>
      <w:r>
        <w:rPr>
          <w:noProof/>
        </w:rPr>
        <w:fldChar w:fldCharType="separate"/>
      </w:r>
      <w:r>
        <w:rPr>
          <w:noProof/>
        </w:rPr>
        <w:t>20</w:t>
      </w:r>
      <w:r>
        <w:rPr>
          <w:noProof/>
        </w:rPr>
        <w:fldChar w:fldCharType="end"/>
      </w:r>
    </w:p>
    <w:p w14:paraId="787E4D30" w14:textId="2D7493BA"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_Toc178154018 \h </w:instrText>
      </w:r>
      <w:r>
        <w:rPr>
          <w:noProof/>
        </w:rPr>
      </w:r>
      <w:r>
        <w:rPr>
          <w:noProof/>
        </w:rPr>
        <w:fldChar w:fldCharType="separate"/>
      </w:r>
      <w:r>
        <w:rPr>
          <w:noProof/>
        </w:rPr>
        <w:t>20</w:t>
      </w:r>
      <w:r>
        <w:rPr>
          <w:noProof/>
        </w:rPr>
        <w:fldChar w:fldCharType="end"/>
      </w:r>
    </w:p>
    <w:p w14:paraId="20642BD7" w14:textId="0A43FE9F"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_Toc178154019 \h </w:instrText>
      </w:r>
      <w:r>
        <w:rPr>
          <w:noProof/>
        </w:rPr>
      </w:r>
      <w:r>
        <w:rPr>
          <w:noProof/>
        </w:rPr>
        <w:fldChar w:fldCharType="separate"/>
      </w:r>
      <w:r>
        <w:rPr>
          <w:noProof/>
        </w:rPr>
        <w:t>21</w:t>
      </w:r>
      <w:r>
        <w:rPr>
          <w:noProof/>
        </w:rPr>
        <w:fldChar w:fldCharType="end"/>
      </w:r>
    </w:p>
    <w:p w14:paraId="3DF2A542" w14:textId="3F15729D"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_Toc178154020 \h </w:instrText>
      </w:r>
      <w:r>
        <w:rPr>
          <w:noProof/>
        </w:rPr>
      </w:r>
      <w:r>
        <w:rPr>
          <w:noProof/>
        </w:rPr>
        <w:fldChar w:fldCharType="separate"/>
      </w:r>
      <w:r>
        <w:rPr>
          <w:noProof/>
        </w:rPr>
        <w:t>21</w:t>
      </w:r>
      <w:r>
        <w:rPr>
          <w:noProof/>
        </w:rPr>
        <w:fldChar w:fldCharType="end"/>
      </w:r>
    </w:p>
    <w:p w14:paraId="20BA99C3" w14:textId="2E25B0EC"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_Toc178154021 \h </w:instrText>
      </w:r>
      <w:r>
        <w:rPr>
          <w:noProof/>
        </w:rPr>
      </w:r>
      <w:r>
        <w:rPr>
          <w:noProof/>
        </w:rPr>
        <w:fldChar w:fldCharType="separate"/>
      </w:r>
      <w:r>
        <w:rPr>
          <w:noProof/>
        </w:rPr>
        <w:t>21</w:t>
      </w:r>
      <w:r>
        <w:rPr>
          <w:noProof/>
        </w:rPr>
        <w:fldChar w:fldCharType="end"/>
      </w:r>
    </w:p>
    <w:p w14:paraId="31A99DF0" w14:textId="23216C42"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_Toc178154022 \h </w:instrText>
      </w:r>
      <w:r>
        <w:rPr>
          <w:noProof/>
        </w:rPr>
      </w:r>
      <w:r>
        <w:rPr>
          <w:noProof/>
        </w:rPr>
        <w:fldChar w:fldCharType="separate"/>
      </w:r>
      <w:r>
        <w:rPr>
          <w:noProof/>
        </w:rPr>
        <w:t>21</w:t>
      </w:r>
      <w:r>
        <w:rPr>
          <w:noProof/>
        </w:rPr>
        <w:fldChar w:fldCharType="end"/>
      </w:r>
    </w:p>
    <w:p w14:paraId="531CE0B2" w14:textId="4D6FDEED"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_Toc178154023 \h </w:instrText>
      </w:r>
      <w:r>
        <w:rPr>
          <w:noProof/>
        </w:rPr>
      </w:r>
      <w:r>
        <w:rPr>
          <w:noProof/>
        </w:rPr>
        <w:fldChar w:fldCharType="separate"/>
      </w:r>
      <w:r>
        <w:rPr>
          <w:noProof/>
        </w:rPr>
        <w:t>21</w:t>
      </w:r>
      <w:r>
        <w:rPr>
          <w:noProof/>
        </w:rPr>
        <w:fldChar w:fldCharType="end"/>
      </w:r>
    </w:p>
    <w:p w14:paraId="15E4E4B5" w14:textId="1E916A6C"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_Toc178154024 \h </w:instrText>
      </w:r>
      <w:r>
        <w:rPr>
          <w:noProof/>
        </w:rPr>
      </w:r>
      <w:r>
        <w:rPr>
          <w:noProof/>
        </w:rPr>
        <w:fldChar w:fldCharType="separate"/>
      </w:r>
      <w:r>
        <w:rPr>
          <w:noProof/>
        </w:rPr>
        <w:t>21</w:t>
      </w:r>
      <w:r>
        <w:rPr>
          <w:noProof/>
        </w:rPr>
        <w:fldChar w:fldCharType="end"/>
      </w:r>
    </w:p>
    <w:p w14:paraId="0926B7A5" w14:textId="59259749"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&lt;&lt;names&gt;&gt;</w:t>
      </w:r>
      <w:r>
        <w:rPr>
          <w:noProof/>
        </w:rPr>
        <w:tab/>
      </w:r>
      <w:r>
        <w:rPr>
          <w:noProof/>
        </w:rPr>
        <w:fldChar w:fldCharType="begin" w:fldLock="1"/>
      </w:r>
      <w:r>
        <w:rPr>
          <w:noProof/>
        </w:rPr>
        <w:instrText xml:space="preserve"> PAGEREF _Toc178154025 \h </w:instrText>
      </w:r>
      <w:r>
        <w:rPr>
          <w:noProof/>
        </w:rPr>
      </w:r>
      <w:r>
        <w:rPr>
          <w:noProof/>
        </w:rPr>
        <w:fldChar w:fldCharType="separate"/>
      </w:r>
      <w:r>
        <w:rPr>
          <w:noProof/>
        </w:rPr>
        <w:t>22</w:t>
      </w:r>
      <w:r>
        <w:rPr>
          <w:noProof/>
        </w:rPr>
        <w:fldChar w:fldCharType="end"/>
      </w:r>
    </w:p>
    <w:p w14:paraId="2D5FD7C9" w14:textId="3C3AD891"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_Toc178154026 \h </w:instrText>
      </w:r>
      <w:r>
        <w:rPr>
          <w:noProof/>
        </w:rPr>
      </w:r>
      <w:r>
        <w:rPr>
          <w:noProof/>
        </w:rPr>
        <w:fldChar w:fldCharType="separate"/>
      </w:r>
      <w:r>
        <w:rPr>
          <w:noProof/>
        </w:rPr>
        <w:t>22</w:t>
      </w:r>
      <w:r>
        <w:rPr>
          <w:noProof/>
        </w:rPr>
        <w:fldChar w:fldCharType="end"/>
      </w:r>
    </w:p>
    <w:p w14:paraId="50E5FF41" w14:textId="0771A3BA"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_Toc178154027 \h </w:instrText>
      </w:r>
      <w:r>
        <w:rPr>
          <w:noProof/>
        </w:rPr>
      </w:r>
      <w:r>
        <w:rPr>
          <w:noProof/>
        </w:rPr>
        <w:fldChar w:fldCharType="separate"/>
      </w:r>
      <w:r>
        <w:rPr>
          <w:noProof/>
        </w:rPr>
        <w:t>22</w:t>
      </w:r>
      <w:r>
        <w:rPr>
          <w:noProof/>
        </w:rPr>
        <w:fldChar w:fldCharType="end"/>
      </w:r>
    </w:p>
    <w:p w14:paraId="227E3429" w14:textId="1E0DBD3A"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_Toc178154028 \h </w:instrText>
      </w:r>
      <w:r>
        <w:rPr>
          <w:noProof/>
        </w:rPr>
      </w:r>
      <w:r>
        <w:rPr>
          <w:noProof/>
        </w:rPr>
        <w:fldChar w:fldCharType="separate"/>
      </w:r>
      <w:r>
        <w:rPr>
          <w:noProof/>
        </w:rPr>
        <w:t>22</w:t>
      </w:r>
      <w:r>
        <w:rPr>
          <w:noProof/>
        </w:rPr>
        <w:fldChar w:fldCharType="end"/>
      </w:r>
    </w:p>
    <w:p w14:paraId="5EA3D0AD" w14:textId="0E863B73"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&lt;&lt;dataType&gt;&gt;</w:t>
      </w:r>
      <w:r>
        <w:rPr>
          <w:noProof/>
        </w:rPr>
        <w:tab/>
      </w:r>
      <w:r>
        <w:rPr>
          <w:noProof/>
        </w:rPr>
        <w:fldChar w:fldCharType="begin" w:fldLock="1"/>
      </w:r>
      <w:r>
        <w:rPr>
          <w:noProof/>
        </w:rPr>
        <w:instrText xml:space="preserve"> PAGEREF _Toc178154029 \h </w:instrText>
      </w:r>
      <w:r>
        <w:rPr>
          <w:noProof/>
        </w:rPr>
      </w:r>
      <w:r>
        <w:rPr>
          <w:noProof/>
        </w:rPr>
        <w:fldChar w:fldCharType="separate"/>
      </w:r>
      <w:r>
        <w:rPr>
          <w:noProof/>
        </w:rPr>
        <w:t>22</w:t>
      </w:r>
      <w:r>
        <w:rPr>
          <w:noProof/>
        </w:rPr>
        <w:fldChar w:fldCharType="end"/>
      </w:r>
    </w:p>
    <w:p w14:paraId="4D895723" w14:textId="7B554C10"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_Toc178154030 \h </w:instrText>
      </w:r>
      <w:r>
        <w:rPr>
          <w:noProof/>
        </w:rPr>
      </w:r>
      <w:r>
        <w:rPr>
          <w:noProof/>
        </w:rPr>
        <w:fldChar w:fldCharType="separate"/>
      </w:r>
      <w:r>
        <w:rPr>
          <w:noProof/>
        </w:rPr>
        <w:t>22</w:t>
      </w:r>
      <w:r>
        <w:rPr>
          <w:noProof/>
        </w:rPr>
        <w:fldChar w:fldCharType="end"/>
      </w:r>
    </w:p>
    <w:p w14:paraId="28E0AED6" w14:textId="7DAC0881"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_Toc178154031 \h </w:instrText>
      </w:r>
      <w:r>
        <w:rPr>
          <w:noProof/>
        </w:rPr>
      </w:r>
      <w:r>
        <w:rPr>
          <w:noProof/>
        </w:rPr>
        <w:fldChar w:fldCharType="separate"/>
      </w:r>
      <w:r>
        <w:rPr>
          <w:noProof/>
        </w:rPr>
        <w:t>24</w:t>
      </w:r>
      <w:r>
        <w:rPr>
          <w:noProof/>
        </w:rPr>
        <w:fldChar w:fldCharType="end"/>
      </w:r>
    </w:p>
    <w:p w14:paraId="4EA00868" w14:textId="26623432"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_Toc178154032 \h </w:instrText>
      </w:r>
      <w:r>
        <w:rPr>
          <w:noProof/>
        </w:rPr>
      </w:r>
      <w:r>
        <w:rPr>
          <w:noProof/>
        </w:rPr>
        <w:fldChar w:fldCharType="separate"/>
      </w:r>
      <w:r>
        <w:rPr>
          <w:noProof/>
        </w:rPr>
        <w:t>24</w:t>
      </w:r>
      <w:r>
        <w:rPr>
          <w:noProof/>
        </w:rPr>
        <w:fldChar w:fldCharType="end"/>
      </w:r>
    </w:p>
    <w:p w14:paraId="6C6F4E40" w14:textId="0EF26216"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&lt;&lt;enumeration&gt;&gt;</w:t>
      </w:r>
      <w:r>
        <w:rPr>
          <w:noProof/>
        </w:rPr>
        <w:tab/>
      </w:r>
      <w:r>
        <w:rPr>
          <w:noProof/>
        </w:rPr>
        <w:fldChar w:fldCharType="begin" w:fldLock="1"/>
      </w:r>
      <w:r>
        <w:rPr>
          <w:noProof/>
        </w:rPr>
        <w:instrText xml:space="preserve"> PAGEREF _Toc178154033 \h </w:instrText>
      </w:r>
      <w:r>
        <w:rPr>
          <w:noProof/>
        </w:rPr>
      </w:r>
      <w:r>
        <w:rPr>
          <w:noProof/>
        </w:rPr>
        <w:fldChar w:fldCharType="separate"/>
      </w:r>
      <w:r>
        <w:rPr>
          <w:noProof/>
        </w:rPr>
        <w:t>25</w:t>
      </w:r>
      <w:r>
        <w:rPr>
          <w:noProof/>
        </w:rPr>
        <w:fldChar w:fldCharType="end"/>
      </w:r>
    </w:p>
    <w:p w14:paraId="0519F09A" w14:textId="5DEA903E"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_Toc178154034 \h </w:instrText>
      </w:r>
      <w:r>
        <w:rPr>
          <w:noProof/>
        </w:rPr>
      </w:r>
      <w:r>
        <w:rPr>
          <w:noProof/>
        </w:rPr>
        <w:fldChar w:fldCharType="separate"/>
      </w:r>
      <w:r>
        <w:rPr>
          <w:noProof/>
        </w:rPr>
        <w:t>25</w:t>
      </w:r>
      <w:r>
        <w:rPr>
          <w:noProof/>
        </w:rPr>
        <w:fldChar w:fldCharType="end"/>
      </w:r>
    </w:p>
    <w:p w14:paraId="4F300775" w14:textId="4AB0828E"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_Toc178154035 \h </w:instrText>
      </w:r>
      <w:r>
        <w:rPr>
          <w:noProof/>
        </w:rPr>
      </w:r>
      <w:r>
        <w:rPr>
          <w:noProof/>
        </w:rPr>
        <w:fldChar w:fldCharType="separate"/>
      </w:r>
      <w:r>
        <w:rPr>
          <w:noProof/>
        </w:rPr>
        <w:t>25</w:t>
      </w:r>
      <w:r>
        <w:rPr>
          <w:noProof/>
        </w:rPr>
        <w:fldChar w:fldCharType="end"/>
      </w:r>
    </w:p>
    <w:p w14:paraId="009AE03C" w14:textId="32FA97C7"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_Toc178154036 \h </w:instrText>
      </w:r>
      <w:r>
        <w:rPr>
          <w:noProof/>
        </w:rPr>
      </w:r>
      <w:r>
        <w:rPr>
          <w:noProof/>
        </w:rPr>
        <w:fldChar w:fldCharType="separate"/>
      </w:r>
      <w:r>
        <w:rPr>
          <w:noProof/>
        </w:rPr>
        <w:t>25</w:t>
      </w:r>
      <w:r>
        <w:rPr>
          <w:noProof/>
        </w:rPr>
        <w:fldChar w:fldCharType="end"/>
      </w:r>
    </w:p>
    <w:p w14:paraId="50991146" w14:textId="03151B68"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&lt;&lt;choice&gt;&gt;</w:t>
      </w:r>
      <w:r>
        <w:rPr>
          <w:noProof/>
        </w:rPr>
        <w:tab/>
      </w:r>
      <w:r>
        <w:rPr>
          <w:noProof/>
        </w:rPr>
        <w:fldChar w:fldCharType="begin" w:fldLock="1"/>
      </w:r>
      <w:r>
        <w:rPr>
          <w:noProof/>
        </w:rPr>
        <w:instrText xml:space="preserve"> PAGEREF _Toc178154037 \h </w:instrText>
      </w:r>
      <w:r>
        <w:rPr>
          <w:noProof/>
        </w:rPr>
      </w:r>
      <w:r>
        <w:rPr>
          <w:noProof/>
        </w:rPr>
        <w:fldChar w:fldCharType="separate"/>
      </w:r>
      <w:r>
        <w:rPr>
          <w:noProof/>
        </w:rPr>
        <w:t>25</w:t>
      </w:r>
      <w:r>
        <w:rPr>
          <w:noProof/>
        </w:rPr>
        <w:fldChar w:fldCharType="end"/>
      </w:r>
    </w:p>
    <w:p w14:paraId="1B387C1B" w14:textId="312BD4C3"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_Toc178154038 \h </w:instrText>
      </w:r>
      <w:r>
        <w:rPr>
          <w:noProof/>
        </w:rPr>
      </w:r>
      <w:r>
        <w:rPr>
          <w:noProof/>
        </w:rPr>
        <w:fldChar w:fldCharType="separate"/>
      </w:r>
      <w:r>
        <w:rPr>
          <w:noProof/>
        </w:rPr>
        <w:t>25</w:t>
      </w:r>
      <w:r>
        <w:rPr>
          <w:noProof/>
        </w:rPr>
        <w:fldChar w:fldCharType="end"/>
      </w:r>
    </w:p>
    <w:p w14:paraId="60FDD64C" w14:textId="4C88BF20"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_Toc178154039 \h </w:instrText>
      </w:r>
      <w:r>
        <w:rPr>
          <w:noProof/>
        </w:rPr>
      </w:r>
      <w:r>
        <w:rPr>
          <w:noProof/>
        </w:rPr>
        <w:fldChar w:fldCharType="separate"/>
      </w:r>
      <w:r>
        <w:rPr>
          <w:noProof/>
        </w:rPr>
        <w:t>25</w:t>
      </w:r>
      <w:r>
        <w:rPr>
          <w:noProof/>
        </w:rPr>
        <w:fldChar w:fldCharType="end"/>
      </w:r>
    </w:p>
    <w:p w14:paraId="05130E2F" w14:textId="373EA36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_Toc178154040 \h </w:instrText>
      </w:r>
      <w:r>
        <w:rPr>
          <w:noProof/>
        </w:rPr>
      </w:r>
      <w:r>
        <w:rPr>
          <w:noProof/>
        </w:rPr>
        <w:fldChar w:fldCharType="separate"/>
      </w:r>
      <w:r>
        <w:rPr>
          <w:noProof/>
        </w:rPr>
        <w:t>26</w:t>
      </w:r>
      <w:r>
        <w:rPr>
          <w:noProof/>
        </w:rPr>
        <w:fldChar w:fldCharType="end"/>
      </w:r>
    </w:p>
    <w:p w14:paraId="4713DC1E" w14:textId="173BEC6B"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Others</w:t>
      </w:r>
      <w:r>
        <w:rPr>
          <w:noProof/>
        </w:rPr>
        <w:tab/>
      </w:r>
      <w:r>
        <w:rPr>
          <w:noProof/>
        </w:rPr>
        <w:fldChar w:fldCharType="begin" w:fldLock="1"/>
      </w:r>
      <w:r>
        <w:rPr>
          <w:noProof/>
        </w:rPr>
        <w:instrText xml:space="preserve"> PAGEREF _Toc178154041 \h </w:instrText>
      </w:r>
      <w:r>
        <w:rPr>
          <w:noProof/>
        </w:rPr>
      </w:r>
      <w:r>
        <w:rPr>
          <w:noProof/>
        </w:rPr>
        <w:fldChar w:fldCharType="separate"/>
      </w:r>
      <w:r>
        <w:rPr>
          <w:noProof/>
        </w:rPr>
        <w:t>26</w:t>
      </w:r>
      <w:r>
        <w:rPr>
          <w:noProof/>
        </w:rPr>
        <w:fldChar w:fldCharType="end"/>
      </w:r>
    </w:p>
    <w:p w14:paraId="5FF049D5" w14:textId="28CEA3EA"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Association class</w:t>
      </w:r>
      <w:r>
        <w:rPr>
          <w:noProof/>
        </w:rPr>
        <w:tab/>
      </w:r>
      <w:r>
        <w:rPr>
          <w:noProof/>
        </w:rPr>
        <w:fldChar w:fldCharType="begin" w:fldLock="1"/>
      </w:r>
      <w:r>
        <w:rPr>
          <w:noProof/>
        </w:rPr>
        <w:instrText xml:space="preserve"> PAGEREF _Toc178154042 \h </w:instrText>
      </w:r>
      <w:r>
        <w:rPr>
          <w:noProof/>
        </w:rPr>
      </w:r>
      <w:r>
        <w:rPr>
          <w:noProof/>
        </w:rPr>
        <w:fldChar w:fldCharType="separate"/>
      </w:r>
      <w:r>
        <w:rPr>
          <w:noProof/>
        </w:rPr>
        <w:t>26</w:t>
      </w:r>
      <w:r>
        <w:rPr>
          <w:noProof/>
        </w:rPr>
        <w:fldChar w:fldCharType="end"/>
      </w:r>
    </w:p>
    <w:p w14:paraId="204D4F8A" w14:textId="2C3B43D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_Toc178154043 \h </w:instrText>
      </w:r>
      <w:r>
        <w:rPr>
          <w:noProof/>
        </w:rPr>
      </w:r>
      <w:r>
        <w:rPr>
          <w:noProof/>
        </w:rPr>
        <w:fldChar w:fldCharType="separate"/>
      </w:r>
      <w:r>
        <w:rPr>
          <w:noProof/>
        </w:rPr>
        <w:t>26</w:t>
      </w:r>
      <w:r>
        <w:rPr>
          <w:noProof/>
        </w:rPr>
        <w:fldChar w:fldCharType="end"/>
      </w:r>
    </w:p>
    <w:p w14:paraId="50F12ED5" w14:textId="5F6AD919"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_Toc178154044 \h </w:instrText>
      </w:r>
      <w:r>
        <w:rPr>
          <w:noProof/>
        </w:rPr>
      </w:r>
      <w:r>
        <w:rPr>
          <w:noProof/>
        </w:rPr>
        <w:fldChar w:fldCharType="separate"/>
      </w:r>
      <w:r>
        <w:rPr>
          <w:noProof/>
        </w:rPr>
        <w:t>27</w:t>
      </w:r>
      <w:r>
        <w:rPr>
          <w:noProof/>
        </w:rPr>
        <w:fldChar w:fldCharType="end"/>
      </w:r>
    </w:p>
    <w:p w14:paraId="4F9E8914" w14:textId="5D65CDCA"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_Toc178154045 \h </w:instrText>
      </w:r>
      <w:r>
        <w:rPr>
          <w:noProof/>
        </w:rPr>
      </w:r>
      <w:r>
        <w:rPr>
          <w:noProof/>
        </w:rPr>
        <w:fldChar w:fldCharType="separate"/>
      </w:r>
      <w:r>
        <w:rPr>
          <w:noProof/>
        </w:rPr>
        <w:t>27</w:t>
      </w:r>
      <w:r>
        <w:rPr>
          <w:noProof/>
        </w:rPr>
        <w:fldChar w:fldCharType="end"/>
      </w:r>
    </w:p>
    <w:p w14:paraId="0FFDAD18" w14:textId="01D30AA4"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_Toc178154046 \h </w:instrText>
      </w:r>
      <w:r>
        <w:rPr>
          <w:noProof/>
        </w:rPr>
      </w:r>
      <w:r>
        <w:rPr>
          <w:noProof/>
        </w:rPr>
        <w:fldChar w:fldCharType="separate"/>
      </w:r>
      <w:r>
        <w:rPr>
          <w:noProof/>
        </w:rPr>
        <w:t>27</w:t>
      </w:r>
      <w:r>
        <w:rPr>
          <w:noProof/>
        </w:rPr>
        <w:fldChar w:fldCharType="end"/>
      </w:r>
    </w:p>
    <w:p w14:paraId="11E6299E" w14:textId="1DB7BCD4"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_Toc178154047 \h </w:instrText>
      </w:r>
      <w:r>
        <w:rPr>
          <w:noProof/>
        </w:rPr>
      </w:r>
      <w:r>
        <w:rPr>
          <w:noProof/>
        </w:rPr>
        <w:fldChar w:fldCharType="separate"/>
      </w:r>
      <w:r>
        <w:rPr>
          <w:noProof/>
        </w:rPr>
        <w:t>27</w:t>
      </w:r>
      <w:r>
        <w:rPr>
          <w:noProof/>
        </w:rPr>
        <w:fldChar w:fldCharType="end"/>
      </w:r>
    </w:p>
    <w:p w14:paraId="45D75935" w14:textId="152992C5"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5.4.2.2</w:t>
      </w:r>
      <w:r>
        <w:rPr>
          <w:rFonts w:asciiTheme="minorHAnsi" w:eastAsiaTheme="minorEastAsia" w:hAnsiTheme="minorHAnsi" w:cstheme="minorBidi"/>
          <w:noProof/>
          <w:kern w:val="2"/>
          <w:sz w:val="22"/>
          <w:szCs w:val="22"/>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_Toc178154048 \h </w:instrText>
      </w:r>
      <w:r>
        <w:rPr>
          <w:noProof/>
        </w:rPr>
      </w:r>
      <w:r>
        <w:rPr>
          <w:noProof/>
        </w:rPr>
        <w:fldChar w:fldCharType="separate"/>
      </w:r>
      <w:r>
        <w:rPr>
          <w:noProof/>
        </w:rPr>
        <w:t>27</w:t>
      </w:r>
      <w:r>
        <w:rPr>
          <w:noProof/>
        </w:rPr>
        <w:fldChar w:fldCharType="end"/>
      </w:r>
    </w:p>
    <w:p w14:paraId="718612AE" w14:textId="30D33F3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_Toc178154049 \h </w:instrText>
      </w:r>
      <w:r>
        <w:rPr>
          <w:noProof/>
        </w:rPr>
      </w:r>
      <w:r>
        <w:rPr>
          <w:noProof/>
        </w:rPr>
        <w:fldChar w:fldCharType="separate"/>
      </w:r>
      <w:r>
        <w:rPr>
          <w:noProof/>
        </w:rPr>
        <w:t>27</w:t>
      </w:r>
      <w:r>
        <w:rPr>
          <w:noProof/>
        </w:rPr>
        <w:fldChar w:fldCharType="end"/>
      </w:r>
    </w:p>
    <w:p w14:paraId="3F87818A" w14:textId="1831A143" w:rsidR="007475A4" w:rsidRDefault="007475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_Toc178154050 \h </w:instrText>
      </w:r>
      <w:r>
        <w:rPr>
          <w:noProof/>
        </w:rPr>
      </w:r>
      <w:r>
        <w:rPr>
          <w:noProof/>
        </w:rPr>
        <w:fldChar w:fldCharType="separate"/>
      </w:r>
      <w:r>
        <w:rPr>
          <w:noProof/>
        </w:rPr>
        <w:t>28</w:t>
      </w:r>
      <w:r>
        <w:rPr>
          <w:noProof/>
        </w:rPr>
        <w:fldChar w:fldCharType="end"/>
      </w:r>
    </w:p>
    <w:p w14:paraId="4C816D5D" w14:textId="11DF5E04"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_Toc178154051 \h </w:instrText>
      </w:r>
      <w:r>
        <w:rPr>
          <w:noProof/>
        </w:rPr>
      </w:r>
      <w:r>
        <w:rPr>
          <w:noProof/>
        </w:rPr>
        <w:fldChar w:fldCharType="separate"/>
      </w:r>
      <w:r>
        <w:rPr>
          <w:noProof/>
        </w:rPr>
        <w:t>28</w:t>
      </w:r>
      <w:r>
        <w:rPr>
          <w:noProof/>
        </w:rPr>
        <w:fldChar w:fldCharType="end"/>
      </w:r>
    </w:p>
    <w:p w14:paraId="1C4D67A6" w14:textId="0BF980DC"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_Toc178154052 \h </w:instrText>
      </w:r>
      <w:r>
        <w:rPr>
          <w:noProof/>
        </w:rPr>
      </w:r>
      <w:r>
        <w:rPr>
          <w:noProof/>
        </w:rPr>
        <w:fldChar w:fldCharType="separate"/>
      </w:r>
      <w:r>
        <w:rPr>
          <w:noProof/>
        </w:rPr>
        <w:t>28</w:t>
      </w:r>
      <w:r>
        <w:rPr>
          <w:noProof/>
        </w:rPr>
        <w:fldChar w:fldCharType="end"/>
      </w:r>
    </w:p>
    <w:p w14:paraId="608DFD21" w14:textId="7A6B0E9E"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_Toc178154053 \h </w:instrText>
      </w:r>
      <w:r>
        <w:rPr>
          <w:noProof/>
        </w:rPr>
      </w:r>
      <w:r>
        <w:rPr>
          <w:noProof/>
        </w:rPr>
        <w:fldChar w:fldCharType="separate"/>
      </w:r>
      <w:r>
        <w:rPr>
          <w:noProof/>
        </w:rPr>
        <w:t>28</w:t>
      </w:r>
      <w:r>
        <w:rPr>
          <w:noProof/>
        </w:rPr>
        <w:fldChar w:fldCharType="end"/>
      </w:r>
    </w:p>
    <w:p w14:paraId="4234D32C" w14:textId="52DDAFB6"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Qualifiers</w:t>
      </w:r>
      <w:r>
        <w:rPr>
          <w:noProof/>
        </w:rPr>
        <w:tab/>
      </w:r>
      <w:r>
        <w:rPr>
          <w:noProof/>
        </w:rPr>
        <w:fldChar w:fldCharType="begin" w:fldLock="1"/>
      </w:r>
      <w:r>
        <w:rPr>
          <w:noProof/>
        </w:rPr>
        <w:instrText xml:space="preserve"> PAGEREF _Toc178154054 \h </w:instrText>
      </w:r>
      <w:r>
        <w:rPr>
          <w:noProof/>
        </w:rPr>
      </w:r>
      <w:r>
        <w:rPr>
          <w:noProof/>
        </w:rPr>
        <w:fldChar w:fldCharType="separate"/>
      </w:r>
      <w:r>
        <w:rPr>
          <w:noProof/>
        </w:rPr>
        <w:t>29</w:t>
      </w:r>
      <w:r>
        <w:rPr>
          <w:noProof/>
        </w:rPr>
        <w:fldChar w:fldCharType="end"/>
      </w:r>
    </w:p>
    <w:p w14:paraId="7F96264F" w14:textId="6E579CE4"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_Toc178154055 \h </w:instrText>
      </w:r>
      <w:r>
        <w:rPr>
          <w:noProof/>
        </w:rPr>
      </w:r>
      <w:r>
        <w:rPr>
          <w:noProof/>
        </w:rPr>
        <w:fldChar w:fldCharType="separate"/>
      </w:r>
      <w:r>
        <w:rPr>
          <w:noProof/>
        </w:rPr>
        <w:t>30</w:t>
      </w:r>
      <w:r>
        <w:rPr>
          <w:noProof/>
        </w:rPr>
        <w:fldChar w:fldCharType="end"/>
      </w:r>
    </w:p>
    <w:p w14:paraId="3E48910C" w14:textId="51D0368B"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_Toc178154056 \h </w:instrText>
      </w:r>
      <w:r>
        <w:rPr>
          <w:noProof/>
        </w:rPr>
      </w:r>
      <w:r>
        <w:rPr>
          <w:noProof/>
        </w:rPr>
        <w:fldChar w:fldCharType="separate"/>
      </w:r>
      <w:r>
        <w:rPr>
          <w:noProof/>
        </w:rPr>
        <w:t>31</w:t>
      </w:r>
      <w:r>
        <w:rPr>
          <w:noProof/>
        </w:rPr>
        <w:fldChar w:fldCharType="end"/>
      </w:r>
    </w:p>
    <w:p w14:paraId="00F14604" w14:textId="7E108D9A"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First Example</w:t>
      </w:r>
      <w:r>
        <w:rPr>
          <w:noProof/>
        </w:rPr>
        <w:tab/>
      </w:r>
      <w:r>
        <w:rPr>
          <w:noProof/>
        </w:rPr>
        <w:fldChar w:fldCharType="begin" w:fldLock="1"/>
      </w:r>
      <w:r>
        <w:rPr>
          <w:noProof/>
        </w:rPr>
        <w:instrText xml:space="preserve"> PAGEREF _Toc178154057 \h </w:instrText>
      </w:r>
      <w:r>
        <w:rPr>
          <w:noProof/>
        </w:rPr>
      </w:r>
      <w:r>
        <w:rPr>
          <w:noProof/>
        </w:rPr>
        <w:fldChar w:fldCharType="separate"/>
      </w:r>
      <w:r>
        <w:rPr>
          <w:noProof/>
        </w:rPr>
        <w:t>31</w:t>
      </w:r>
      <w:r>
        <w:rPr>
          <w:noProof/>
        </w:rPr>
        <w:fldChar w:fldCharType="end"/>
      </w:r>
    </w:p>
    <w:p w14:paraId="4317B3F6" w14:textId="5F4DE9FE"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Second Example</w:t>
      </w:r>
      <w:r>
        <w:rPr>
          <w:noProof/>
        </w:rPr>
        <w:tab/>
      </w:r>
      <w:r>
        <w:rPr>
          <w:noProof/>
        </w:rPr>
        <w:fldChar w:fldCharType="begin" w:fldLock="1"/>
      </w:r>
      <w:r>
        <w:rPr>
          <w:noProof/>
        </w:rPr>
        <w:instrText xml:space="preserve"> PAGEREF _Toc178154058 \h </w:instrText>
      </w:r>
      <w:r>
        <w:rPr>
          <w:noProof/>
        </w:rPr>
      </w:r>
      <w:r>
        <w:rPr>
          <w:noProof/>
        </w:rPr>
        <w:fldChar w:fldCharType="separate"/>
      </w:r>
      <w:r>
        <w:rPr>
          <w:noProof/>
        </w:rPr>
        <w:t>32</w:t>
      </w:r>
      <w:r>
        <w:rPr>
          <w:noProof/>
        </w:rPr>
        <w:fldChar w:fldCharType="end"/>
      </w:r>
    </w:p>
    <w:p w14:paraId="7F5FBA28" w14:textId="37B86BED"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_Toc178154059 \h </w:instrText>
      </w:r>
      <w:r>
        <w:rPr>
          <w:noProof/>
        </w:rPr>
      </w:r>
      <w:r>
        <w:rPr>
          <w:noProof/>
        </w:rPr>
        <w:fldChar w:fldCharType="separate"/>
      </w:r>
      <w:r>
        <w:rPr>
          <w:noProof/>
        </w:rPr>
        <w:t>33</w:t>
      </w:r>
      <w:r>
        <w:rPr>
          <w:noProof/>
        </w:rPr>
        <w:fldChar w:fldCharType="end"/>
      </w:r>
    </w:p>
    <w:p w14:paraId="16759B60" w14:textId="66E28345"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_Toc178154060 \h </w:instrText>
      </w:r>
      <w:r>
        <w:rPr>
          <w:noProof/>
        </w:rPr>
      </w:r>
      <w:r>
        <w:rPr>
          <w:noProof/>
        </w:rPr>
        <w:fldChar w:fldCharType="separate"/>
      </w:r>
      <w:r>
        <w:rPr>
          <w:noProof/>
        </w:rPr>
        <w:t>34</w:t>
      </w:r>
      <w:r>
        <w:rPr>
          <w:noProof/>
        </w:rPr>
        <w:fldChar w:fldCharType="end"/>
      </w:r>
    </w:p>
    <w:p w14:paraId="38D67BAE" w14:textId="6978EEEF"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_Toc178154061 \h </w:instrText>
      </w:r>
      <w:r>
        <w:rPr>
          <w:noProof/>
        </w:rPr>
      </w:r>
      <w:r>
        <w:rPr>
          <w:noProof/>
        </w:rPr>
        <w:fldChar w:fldCharType="separate"/>
      </w:r>
      <w:r>
        <w:rPr>
          <w:noProof/>
        </w:rPr>
        <w:t>34</w:t>
      </w:r>
      <w:r>
        <w:rPr>
          <w:noProof/>
        </w:rPr>
        <w:fldChar w:fldCharType="end"/>
      </w:r>
    </w:p>
    <w:p w14:paraId="175398D5" w14:textId="455145B9"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C.1.1</w:t>
      </w:r>
      <w:r>
        <w:rPr>
          <w:rFonts w:asciiTheme="minorHAnsi" w:eastAsiaTheme="minorEastAsia" w:hAnsiTheme="minorHAnsi" w:cstheme="minorBidi"/>
          <w:noProof/>
          <w:kern w:val="2"/>
          <w:sz w:val="22"/>
          <w:szCs w:val="22"/>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_Toc178154062 \h </w:instrText>
      </w:r>
      <w:r>
        <w:rPr>
          <w:noProof/>
        </w:rPr>
      </w:r>
      <w:r>
        <w:rPr>
          <w:noProof/>
        </w:rPr>
        <w:fldChar w:fldCharType="separate"/>
      </w:r>
      <w:r>
        <w:rPr>
          <w:noProof/>
        </w:rPr>
        <w:t>34</w:t>
      </w:r>
      <w:r>
        <w:rPr>
          <w:noProof/>
        </w:rPr>
        <w:fldChar w:fldCharType="end"/>
      </w:r>
    </w:p>
    <w:p w14:paraId="7D1AD5F4" w14:textId="624B980B"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C.1.2</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_Toc178154063 \h </w:instrText>
      </w:r>
      <w:r>
        <w:rPr>
          <w:noProof/>
        </w:rPr>
      </w:r>
      <w:r>
        <w:rPr>
          <w:noProof/>
        </w:rPr>
        <w:fldChar w:fldCharType="separate"/>
      </w:r>
      <w:r>
        <w:rPr>
          <w:noProof/>
        </w:rPr>
        <w:t>36</w:t>
      </w:r>
      <w:r>
        <w:rPr>
          <w:noProof/>
        </w:rPr>
        <w:fldChar w:fldCharType="end"/>
      </w:r>
    </w:p>
    <w:p w14:paraId="098EE2C9" w14:textId="6BAC759C" w:rsidR="007475A4" w:rsidRDefault="007475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C.1.3</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_Toc178154064 \h </w:instrText>
      </w:r>
      <w:r>
        <w:rPr>
          <w:noProof/>
        </w:rPr>
      </w:r>
      <w:r>
        <w:rPr>
          <w:noProof/>
        </w:rPr>
        <w:fldChar w:fldCharType="separate"/>
      </w:r>
      <w:r>
        <w:rPr>
          <w:noProof/>
        </w:rPr>
        <w:t>36</w:t>
      </w:r>
      <w:r>
        <w:rPr>
          <w:noProof/>
        </w:rPr>
        <w:fldChar w:fldCharType="end"/>
      </w:r>
    </w:p>
    <w:p w14:paraId="499EF749" w14:textId="793566DB" w:rsidR="007475A4" w:rsidRDefault="007475A4">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_Toc178154065 \h </w:instrText>
      </w:r>
      <w:r>
        <w:rPr>
          <w:noProof/>
        </w:rPr>
      </w:r>
      <w:r>
        <w:rPr>
          <w:noProof/>
        </w:rPr>
        <w:fldChar w:fldCharType="separate"/>
      </w:r>
      <w:r>
        <w:rPr>
          <w:noProof/>
        </w:rPr>
        <w:t>37</w:t>
      </w:r>
      <w:r>
        <w:rPr>
          <w:noProof/>
        </w:rPr>
        <w:fldChar w:fldCharType="end"/>
      </w:r>
    </w:p>
    <w:p w14:paraId="7281832F" w14:textId="257987DE"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_Toc178154066 \h </w:instrText>
      </w:r>
      <w:r>
        <w:rPr>
          <w:noProof/>
        </w:rPr>
      </w:r>
      <w:r>
        <w:rPr>
          <w:noProof/>
        </w:rPr>
        <w:fldChar w:fldCharType="separate"/>
      </w:r>
      <w:r>
        <w:rPr>
          <w:noProof/>
        </w:rPr>
        <w:t>38</w:t>
      </w:r>
      <w:r>
        <w:rPr>
          <w:noProof/>
        </w:rPr>
        <w:fldChar w:fldCharType="end"/>
      </w:r>
    </w:p>
    <w:p w14:paraId="6D928FD7" w14:textId="2C852A78"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sidRPr="003804C4">
        <w:rPr>
          <w:rFonts w:eastAsia="SimSun"/>
          <w:noProof/>
          <w:lang w:eastAsia="zh-CN"/>
        </w:rPr>
        <w:t>Annex E (normative</w:t>
      </w:r>
      <w:r>
        <w:rPr>
          <w:rFonts w:eastAsia="SimSun"/>
          <w:noProof/>
          <w:lang w:eastAsia="zh-CN"/>
        </w:rPr>
        <w:t>):</w:t>
      </w:r>
      <w:r>
        <w:rPr>
          <w:rFonts w:eastAsia="SimSun"/>
          <w:noProof/>
          <w:lang w:eastAsia="zh-CN"/>
        </w:rPr>
        <w:tab/>
      </w:r>
      <w:r w:rsidRPr="003804C4">
        <w:rPr>
          <w:noProof/>
          <w:lang w:val="en-US"/>
        </w:rPr>
        <w:t>&lt;&lt;</w:t>
      </w:r>
      <w:r w:rsidRPr="003804C4">
        <w:rPr>
          <w:rFonts w:ascii="Courier New" w:hAnsi="Courier New" w:cs="Courier New"/>
          <w:noProof/>
          <w:lang w:val="en-US"/>
        </w:rPr>
        <w:t>SupportIOC</w:t>
      </w:r>
      <w:r w:rsidRPr="003804C4">
        <w:rPr>
          <w:noProof/>
          <w:lang w:val="en-US"/>
        </w:rPr>
        <w:t>&gt;&gt; stereotype definition</w:t>
      </w:r>
      <w:r>
        <w:rPr>
          <w:noProof/>
        </w:rPr>
        <w:tab/>
      </w:r>
      <w:r>
        <w:rPr>
          <w:noProof/>
        </w:rPr>
        <w:fldChar w:fldCharType="begin" w:fldLock="1"/>
      </w:r>
      <w:r>
        <w:rPr>
          <w:noProof/>
        </w:rPr>
        <w:instrText xml:space="preserve"> PAGEREF _Toc178154067 \h </w:instrText>
      </w:r>
      <w:r>
        <w:rPr>
          <w:noProof/>
        </w:rPr>
      </w:r>
      <w:r>
        <w:rPr>
          <w:noProof/>
        </w:rPr>
        <w:fldChar w:fldCharType="separate"/>
      </w:r>
      <w:r>
        <w:rPr>
          <w:noProof/>
        </w:rPr>
        <w:t>39</w:t>
      </w:r>
      <w:r>
        <w:rPr>
          <w:noProof/>
        </w:rPr>
        <w:fldChar w:fldCharType="end"/>
      </w:r>
    </w:p>
    <w:p w14:paraId="2AA52F5B" w14:textId="1C78C691"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sidRPr="003804C4">
        <w:rPr>
          <w:noProof/>
          <w:lang w:val="en-US"/>
        </w:rPr>
        <w:t>E.1</w:t>
      </w:r>
      <w:r>
        <w:rPr>
          <w:rFonts w:asciiTheme="minorHAnsi" w:eastAsiaTheme="minorEastAsia" w:hAnsiTheme="minorHAnsi" w:cstheme="minorBidi"/>
          <w:noProof/>
          <w:kern w:val="2"/>
          <w:sz w:val="22"/>
          <w:szCs w:val="22"/>
          <w:lang w:eastAsia="en-GB"/>
          <w14:ligatures w14:val="standardContextual"/>
        </w:rPr>
        <w:tab/>
      </w:r>
      <w:r w:rsidRPr="003804C4">
        <w:rPr>
          <w:noProof/>
          <w:lang w:val="en-US"/>
        </w:rPr>
        <w:t>Description</w:t>
      </w:r>
      <w:r>
        <w:rPr>
          <w:noProof/>
        </w:rPr>
        <w:tab/>
      </w:r>
      <w:r>
        <w:rPr>
          <w:noProof/>
        </w:rPr>
        <w:fldChar w:fldCharType="begin" w:fldLock="1"/>
      </w:r>
      <w:r>
        <w:rPr>
          <w:noProof/>
        </w:rPr>
        <w:instrText xml:space="preserve"> PAGEREF _Toc178154068 \h </w:instrText>
      </w:r>
      <w:r>
        <w:rPr>
          <w:noProof/>
        </w:rPr>
      </w:r>
      <w:r>
        <w:rPr>
          <w:noProof/>
        </w:rPr>
        <w:fldChar w:fldCharType="separate"/>
      </w:r>
      <w:r>
        <w:rPr>
          <w:noProof/>
        </w:rPr>
        <w:t>39</w:t>
      </w:r>
      <w:r>
        <w:rPr>
          <w:noProof/>
        </w:rPr>
        <w:fldChar w:fldCharType="end"/>
      </w:r>
    </w:p>
    <w:p w14:paraId="1E168077" w14:textId="2FF52CAB"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E.2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_Toc178154069 \h </w:instrText>
      </w:r>
      <w:r>
        <w:rPr>
          <w:noProof/>
        </w:rPr>
      </w:r>
      <w:r>
        <w:rPr>
          <w:noProof/>
        </w:rPr>
        <w:fldChar w:fldCharType="separate"/>
      </w:r>
      <w:r>
        <w:rPr>
          <w:noProof/>
        </w:rPr>
        <w:t>39</w:t>
      </w:r>
      <w:r>
        <w:rPr>
          <w:noProof/>
        </w:rPr>
        <w:fldChar w:fldCharType="end"/>
      </w:r>
    </w:p>
    <w:p w14:paraId="604B16DE" w14:textId="37490EFC" w:rsidR="007475A4" w:rsidRDefault="007475A4">
      <w:pPr>
        <w:pStyle w:val="TOC4"/>
        <w:rPr>
          <w:rFonts w:asciiTheme="minorHAnsi" w:eastAsiaTheme="minorEastAsia" w:hAnsiTheme="minorHAnsi" w:cstheme="minorBidi"/>
          <w:noProof/>
          <w:kern w:val="2"/>
          <w:sz w:val="22"/>
          <w:szCs w:val="22"/>
          <w:lang w:eastAsia="en-GB"/>
          <w14:ligatures w14:val="standardContextual"/>
        </w:rPr>
      </w:pPr>
      <w:r>
        <w:rPr>
          <w:noProof/>
        </w:rPr>
        <w:t>E.3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_Toc178154070 \h </w:instrText>
      </w:r>
      <w:r>
        <w:rPr>
          <w:noProof/>
        </w:rPr>
      </w:r>
      <w:r>
        <w:rPr>
          <w:noProof/>
        </w:rPr>
        <w:fldChar w:fldCharType="separate"/>
      </w:r>
      <w:r>
        <w:rPr>
          <w:noProof/>
        </w:rPr>
        <w:t>39</w:t>
      </w:r>
      <w:r>
        <w:rPr>
          <w:noProof/>
        </w:rPr>
        <w:fldChar w:fldCharType="end"/>
      </w:r>
    </w:p>
    <w:p w14:paraId="3BB920FC" w14:textId="227C1AA3"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F (normative):</w:t>
      </w:r>
      <w:r>
        <w:rPr>
          <w:noProof/>
        </w:rPr>
        <w:tab/>
        <w:t>Application of &lt;&lt;</w:t>
      </w:r>
      <w:r w:rsidRPr="003804C4">
        <w:rPr>
          <w:rFonts w:ascii="Courier New" w:hAnsi="Courier New" w:cs="Courier New"/>
          <w:noProof/>
        </w:rPr>
        <w:t>InformationObjectClass</w:t>
      </w:r>
      <w:r>
        <w:rPr>
          <w:noProof/>
        </w:rPr>
        <w:t>&gt;&gt; and &lt;</w:t>
      </w:r>
      <w:r w:rsidRPr="003804C4">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_Toc178154071 \h </w:instrText>
      </w:r>
      <w:r>
        <w:rPr>
          <w:noProof/>
        </w:rPr>
      </w:r>
      <w:r>
        <w:rPr>
          <w:noProof/>
        </w:rPr>
        <w:fldChar w:fldCharType="separate"/>
      </w:r>
      <w:r>
        <w:rPr>
          <w:noProof/>
        </w:rPr>
        <w:t>40</w:t>
      </w:r>
      <w:r>
        <w:rPr>
          <w:noProof/>
        </w:rPr>
        <w:fldChar w:fldCharType="end"/>
      </w:r>
    </w:p>
    <w:p w14:paraId="48333153" w14:textId="16CC3686" w:rsidR="007475A4" w:rsidRDefault="007475A4" w:rsidP="007475A4">
      <w:pPr>
        <w:pStyle w:val="TOC8"/>
        <w:rPr>
          <w:rFonts w:asciiTheme="minorHAnsi" w:eastAsiaTheme="minorEastAsia" w:hAnsiTheme="minorHAnsi" w:cstheme="minorBidi"/>
          <w:b w:val="0"/>
          <w:noProof/>
          <w:kern w:val="2"/>
          <w:szCs w:val="22"/>
          <w:lang w:eastAsia="en-GB"/>
          <w14:ligatures w14:val="standardContextual"/>
        </w:rPr>
      </w:pPr>
      <w:r>
        <w:rPr>
          <w:noProof/>
        </w:rPr>
        <w:t>Annex G(informative):</w:t>
      </w:r>
      <w:r>
        <w:rPr>
          <w:noProof/>
        </w:rPr>
        <w:tab/>
        <w:t>Change history</w:t>
      </w:r>
      <w:r>
        <w:rPr>
          <w:noProof/>
        </w:rPr>
        <w:tab/>
      </w:r>
      <w:r>
        <w:rPr>
          <w:noProof/>
        </w:rPr>
        <w:fldChar w:fldCharType="begin" w:fldLock="1"/>
      </w:r>
      <w:r>
        <w:rPr>
          <w:noProof/>
        </w:rPr>
        <w:instrText xml:space="preserve"> PAGEREF _Toc178154072 \h </w:instrText>
      </w:r>
      <w:r>
        <w:rPr>
          <w:noProof/>
        </w:rPr>
      </w:r>
      <w:r>
        <w:rPr>
          <w:noProof/>
        </w:rPr>
        <w:fldChar w:fldCharType="separate"/>
      </w:r>
      <w:r>
        <w:rPr>
          <w:noProof/>
        </w:rPr>
        <w:t>42</w:t>
      </w:r>
      <w:r>
        <w:rPr>
          <w:noProof/>
        </w:rPr>
        <w:fldChar w:fldCharType="end"/>
      </w:r>
    </w:p>
    <w:p w14:paraId="26219F5F" w14:textId="6EF80575" w:rsidR="00AA7756" w:rsidRDefault="0063164C">
      <w:r>
        <w:fldChar w:fldCharType="end"/>
      </w:r>
      <w:r w:rsidR="00AA7756">
        <w:rPr>
          <w:noProof/>
          <w:sz w:val="22"/>
        </w:rPr>
        <w:br w:type="page"/>
      </w:r>
    </w:p>
    <w:p w14:paraId="72EBCC9C" w14:textId="77777777" w:rsidR="00AA7756" w:rsidRDefault="00AA7756">
      <w:pPr>
        <w:pStyle w:val="Heading1"/>
      </w:pPr>
      <w:bookmarkStart w:id="3" w:name="_Toc178153965"/>
      <w:r>
        <w:lastRenderedPageBreak/>
        <w:t>Foreword</w:t>
      </w:r>
      <w:bookmarkEnd w:id="3"/>
    </w:p>
    <w:p w14:paraId="5B15795A" w14:textId="77777777" w:rsidR="00AA7756" w:rsidRDefault="00AA7756">
      <w:r>
        <w:t>This Technical Specification has been produced by the 3</w:t>
      </w:r>
      <w:r>
        <w:rPr>
          <w:vertAlign w:val="superscript"/>
        </w:rPr>
        <w:t>rd</w:t>
      </w:r>
      <w:r>
        <w:t xml:space="preserve"> Generation Partnership Project (3GPP).</w:t>
      </w:r>
    </w:p>
    <w:p w14:paraId="61DD5520"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1787E4" w14:textId="77777777" w:rsidR="00AA7756" w:rsidRDefault="00AA7756">
      <w:pPr>
        <w:pStyle w:val="B1"/>
      </w:pPr>
      <w:r>
        <w:t>Version x.y.z</w:t>
      </w:r>
    </w:p>
    <w:p w14:paraId="38C4F272" w14:textId="77777777" w:rsidR="00AA7756" w:rsidRDefault="00AA7756">
      <w:pPr>
        <w:pStyle w:val="B1"/>
      </w:pPr>
      <w:r>
        <w:t>where:</w:t>
      </w:r>
    </w:p>
    <w:p w14:paraId="7695D73B" w14:textId="77777777" w:rsidR="00AA7756" w:rsidRDefault="00AA7756">
      <w:pPr>
        <w:pStyle w:val="B2"/>
      </w:pPr>
      <w:r>
        <w:t>x</w:t>
      </w:r>
      <w:r>
        <w:tab/>
        <w:t>the first digit:</w:t>
      </w:r>
    </w:p>
    <w:p w14:paraId="6D6EDEC7" w14:textId="77777777" w:rsidR="00AA7756" w:rsidRDefault="00AA7756">
      <w:pPr>
        <w:pStyle w:val="B3"/>
      </w:pPr>
      <w:r>
        <w:t>1</w:t>
      </w:r>
      <w:r>
        <w:tab/>
        <w:t>presented to TSG for information;</w:t>
      </w:r>
    </w:p>
    <w:p w14:paraId="51656B4F" w14:textId="77777777" w:rsidR="00AA7756" w:rsidRDefault="00AA7756">
      <w:pPr>
        <w:pStyle w:val="B3"/>
      </w:pPr>
      <w:r>
        <w:t>2</w:t>
      </w:r>
      <w:r>
        <w:tab/>
        <w:t>presented to TSG for approval;</w:t>
      </w:r>
    </w:p>
    <w:p w14:paraId="3AD288A5" w14:textId="77777777" w:rsidR="00AA7756" w:rsidRDefault="00AA7756">
      <w:pPr>
        <w:pStyle w:val="B3"/>
      </w:pPr>
      <w:r>
        <w:t>3</w:t>
      </w:r>
      <w:r>
        <w:tab/>
        <w:t>or greater indicates TSG approved document under change control.</w:t>
      </w:r>
    </w:p>
    <w:p w14:paraId="39D0FEB4" w14:textId="77777777" w:rsidR="00AA7756" w:rsidRDefault="00AA7756">
      <w:pPr>
        <w:pStyle w:val="B2"/>
      </w:pPr>
      <w:r>
        <w:t>y</w:t>
      </w:r>
      <w:r>
        <w:tab/>
        <w:t>the second digit is incremented for all changes of substance, i.e. technical enhancements, corrections, updates, etc.</w:t>
      </w:r>
    </w:p>
    <w:p w14:paraId="21C81449" w14:textId="77777777" w:rsidR="00AA7756" w:rsidRDefault="00AA7756">
      <w:pPr>
        <w:pStyle w:val="B2"/>
      </w:pPr>
      <w:r>
        <w:t>z</w:t>
      </w:r>
      <w:r>
        <w:tab/>
        <w:t>the third digit is incremented when editorial only changes have been incorporated in the document.</w:t>
      </w:r>
    </w:p>
    <w:p w14:paraId="13BF06A5" w14:textId="77777777" w:rsidR="00AA7756" w:rsidRDefault="00AA7756">
      <w:pPr>
        <w:pStyle w:val="Heading1"/>
      </w:pPr>
      <w:r>
        <w:br w:type="page"/>
      </w:r>
      <w:bookmarkStart w:id="4" w:name="_Toc178153966"/>
      <w:r>
        <w:lastRenderedPageBreak/>
        <w:t>1</w:t>
      </w:r>
      <w:r>
        <w:tab/>
        <w:t>Scope</w:t>
      </w:r>
      <w:bookmarkEnd w:id="4"/>
    </w:p>
    <w:p w14:paraId="226E9E6B"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08C02460" w14:textId="77777777" w:rsidR="00AA7756" w:rsidRDefault="00AA7756">
      <w:pPr>
        <w:pStyle w:val="Heading1"/>
      </w:pPr>
      <w:bookmarkStart w:id="5" w:name="_Ref309655516"/>
      <w:bookmarkStart w:id="6" w:name="_Toc178153967"/>
      <w:r>
        <w:t>2</w:t>
      </w:r>
      <w:r>
        <w:tab/>
        <w:t>References</w:t>
      </w:r>
      <w:bookmarkEnd w:id="5"/>
      <w:bookmarkEnd w:id="6"/>
    </w:p>
    <w:p w14:paraId="4E401E83" w14:textId="77777777" w:rsidR="00AA7756" w:rsidRDefault="00AA7756">
      <w:pPr>
        <w:pStyle w:val="EX"/>
      </w:pPr>
      <w:bookmarkStart w:id="7" w:name="_Ref309642232"/>
      <w:r>
        <w:t>[1]</w:t>
      </w:r>
      <w:r>
        <w:tab/>
        <w:t>OMG "Unified Modelling Language (OMG UML), Infrastructure", Version 2.</w:t>
      </w:r>
      <w:r w:rsidR="00F01D23" w:rsidRPr="00F01D23">
        <w:t xml:space="preserve"> </w:t>
      </w:r>
      <w:r w:rsidR="00F01D23">
        <w:t>4</w:t>
      </w:r>
      <w:r>
        <w:t>.</w:t>
      </w:r>
      <w:bookmarkEnd w:id="7"/>
    </w:p>
    <w:p w14:paraId="0CDF64CE" w14:textId="77777777" w:rsidR="00AA7756" w:rsidRDefault="00AA7756">
      <w:pPr>
        <w:pStyle w:val="EX"/>
      </w:pPr>
      <w:bookmarkStart w:id="8" w:name="_Ref309642245"/>
      <w:r>
        <w:t>[2]</w:t>
      </w:r>
      <w:r>
        <w:tab/>
        <w:t>OMG "Unified Modelling Language (OMG UML), Superstructure", Version 2.</w:t>
      </w:r>
      <w:r w:rsidR="00F01D23" w:rsidRPr="00F01D23">
        <w:t xml:space="preserve"> </w:t>
      </w:r>
      <w:r w:rsidR="00F01D23">
        <w:t>4</w:t>
      </w:r>
      <w:r>
        <w:t>.</w:t>
      </w:r>
      <w:bookmarkEnd w:id="8"/>
    </w:p>
    <w:p w14:paraId="712AE4CF" w14:textId="77777777" w:rsidR="00AA7756" w:rsidRDefault="00AA7756">
      <w:pPr>
        <w:pStyle w:val="EX"/>
      </w:pPr>
      <w:bookmarkStart w:id="9" w:name="_Ref309642023"/>
      <w:r>
        <w:t>[3]</w:t>
      </w:r>
      <w:r>
        <w:tab/>
        <w:t>3GPP TS 32.300: "Telecommunication management; Configuration Management (CM); Name convention for Managed Objects".</w:t>
      </w:r>
      <w:bookmarkEnd w:id="9"/>
    </w:p>
    <w:p w14:paraId="1598DF53" w14:textId="77777777" w:rsidR="00AA7756" w:rsidRDefault="00AA7756">
      <w:pPr>
        <w:pStyle w:val="EX"/>
      </w:pPr>
      <w:bookmarkStart w:id="10" w:name="_Ref309642533"/>
      <w:r>
        <w:t>[4]</w:t>
      </w:r>
      <w:r>
        <w:tab/>
      </w:r>
      <w:r w:rsidR="00AF54D7">
        <w:t xml:space="preserve">Void </w:t>
      </w:r>
      <w:bookmarkEnd w:id="10"/>
    </w:p>
    <w:p w14:paraId="24BC2C06" w14:textId="77777777" w:rsidR="00AA7756" w:rsidRDefault="00AA7756">
      <w:pPr>
        <w:pStyle w:val="EX"/>
      </w:pPr>
      <w:bookmarkStart w:id="11" w:name="_Ref311737558"/>
      <w:r>
        <w:rPr>
          <w:lang w:val="en-US"/>
        </w:rPr>
        <w:t>[5]</w:t>
      </w:r>
      <w:r>
        <w:rPr>
          <w:lang w:val="en-US"/>
        </w:rPr>
        <w:tab/>
        <w:t>3GPP TS 32.107: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11"/>
      <w:r>
        <w:rPr>
          <w:lang w:val="en-US"/>
        </w:rPr>
        <w:t>".</w:t>
      </w:r>
    </w:p>
    <w:p w14:paraId="61F1B6D9" w14:textId="77777777" w:rsidR="00AA7756" w:rsidRDefault="00AA7756">
      <w:pPr>
        <w:pStyle w:val="EX"/>
      </w:pPr>
      <w:bookmarkStart w:id="12" w:name="_Ref311737582"/>
      <w:bookmarkStart w:id="13"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2"/>
      <w:r>
        <w:rPr>
          <w:lang w:val="en-US"/>
        </w:rPr>
        <w:t xml:space="preserve"> Information Model (UIM)</w:t>
      </w:r>
      <w:bookmarkEnd w:id="13"/>
      <w:r>
        <w:rPr>
          <w:lang w:val="en-US"/>
        </w:rPr>
        <w:t>".</w:t>
      </w:r>
    </w:p>
    <w:p w14:paraId="1100866A" w14:textId="77777777" w:rsidR="00AA7756" w:rsidRDefault="00AA7756">
      <w:pPr>
        <w:pStyle w:val="EX"/>
      </w:pPr>
      <w:bookmarkStart w:id="14" w:name="_Ref311738433"/>
      <w:r>
        <w:rPr>
          <w:lang w:val="en-US"/>
        </w:rPr>
        <w:t>[7]</w:t>
      </w:r>
      <w:r>
        <w:rPr>
          <w:lang w:val="en-US"/>
        </w:rPr>
        <w:tab/>
        <w:t>ITU-T X.680</w:t>
      </w:r>
      <w:bookmarkEnd w:id="14"/>
      <w:r>
        <w:rPr>
          <w:lang w:val="en-US"/>
        </w:rPr>
        <w:t>,"OSI networking and system aspects – Abstract Syntax Notation One (ASN.1)".</w:t>
      </w:r>
    </w:p>
    <w:p w14:paraId="5C315358" w14:textId="77777777" w:rsidR="006138C8" w:rsidRDefault="00AA7756" w:rsidP="006138C8">
      <w:pPr>
        <w:pStyle w:val="EX"/>
        <w:rPr>
          <w:lang w:val="en-US"/>
        </w:rPr>
      </w:pPr>
      <w:bookmarkStart w:id="15" w:name="_Ref313488282"/>
      <w:r>
        <w:rPr>
          <w:lang w:val="en-US"/>
        </w:rPr>
        <w:t>[8]</w:t>
      </w:r>
      <w:r>
        <w:rPr>
          <w:lang w:val="en-US"/>
        </w:rPr>
        <w:tab/>
      </w:r>
      <w:bookmarkEnd w:id="15"/>
      <w:r w:rsidR="00AF54D7" w:rsidRPr="00AF54D7">
        <w:rPr>
          <w:lang w:val="en-US"/>
        </w:rPr>
        <w:t xml:space="preserve"> </w:t>
      </w:r>
      <w:r w:rsidR="00AF54D7">
        <w:rPr>
          <w:lang w:val="en-US"/>
        </w:rPr>
        <w:t>Void</w:t>
      </w:r>
    </w:p>
    <w:p w14:paraId="6B5731B4"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B1AC553"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1D10A93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33969D2"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6C9D5CE7"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C01EBEC" w14:textId="77777777" w:rsidR="0052201D" w:rsidRDefault="0052201D" w:rsidP="0052201D">
      <w:pPr>
        <w:pStyle w:val="EX"/>
      </w:pPr>
      <w:r>
        <w:t>[14]</w:t>
      </w:r>
      <w:r>
        <w:tab/>
        <w:t>3GPP TS 28.545 "</w:t>
      </w:r>
      <w:r w:rsidRPr="006423B5">
        <w:t xml:space="preserve">Management and orchestration; </w:t>
      </w:r>
      <w:r w:rsidRPr="0073070B">
        <w:t>Fault Supervision (FS)".</w:t>
      </w:r>
      <w:r>
        <w:t xml:space="preserve"> </w:t>
      </w:r>
    </w:p>
    <w:p w14:paraId="20C4AD0E" w14:textId="77777777" w:rsidR="0052201D" w:rsidRDefault="0052201D" w:rsidP="0052201D">
      <w:pPr>
        <w:pStyle w:val="EX"/>
      </w:pPr>
      <w:r>
        <w:t>[15]</w:t>
      </w:r>
      <w:r>
        <w:tab/>
        <w:t>3GPP TS 28.541 "</w:t>
      </w:r>
      <w:r w:rsidRPr="006423B5">
        <w:t>Management and orchestration; 5G Network Resource Model (NRM); Stage 2 and stage 3</w:t>
      </w:r>
      <w:r>
        <w:t>".</w:t>
      </w:r>
    </w:p>
    <w:p w14:paraId="342FB05A" w14:textId="77777777" w:rsidR="0052201D" w:rsidRDefault="0052201D" w:rsidP="0052201D">
      <w:pPr>
        <w:pStyle w:val="EX"/>
      </w:pPr>
      <w:r>
        <w:t>[16]</w:t>
      </w:r>
      <w:r>
        <w:tab/>
        <w:t>3GPP TS 28.532 "</w:t>
      </w:r>
      <w:r w:rsidRPr="006423B5">
        <w:t>Management and orchestration; Generic management services</w:t>
      </w:r>
      <w:r>
        <w:t>".</w:t>
      </w:r>
    </w:p>
    <w:p w14:paraId="248D445D" w14:textId="77777777" w:rsidR="0052201D" w:rsidRDefault="0052201D" w:rsidP="0052201D">
      <w:pPr>
        <w:pStyle w:val="EX"/>
      </w:pPr>
      <w:r>
        <w:t>[17]</w:t>
      </w:r>
      <w:r>
        <w:tab/>
        <w:t>3GPP TS 28.531 "</w:t>
      </w:r>
      <w:r w:rsidRPr="006423B5">
        <w:t>Management and orchestration; Provisioning</w:t>
      </w:r>
      <w:r>
        <w:t>".</w:t>
      </w:r>
    </w:p>
    <w:p w14:paraId="5A846B31" w14:textId="77777777" w:rsidR="001D230F" w:rsidRDefault="001D230F" w:rsidP="001D230F">
      <w:pPr>
        <w:pStyle w:val="EX"/>
        <w:rPr>
          <w:lang w:eastAsia="zh-CN"/>
        </w:rPr>
      </w:pPr>
      <w:r>
        <w:rPr>
          <w:lang w:eastAsia="zh-CN"/>
        </w:rPr>
        <w:t>[18]</w:t>
      </w:r>
      <w:r>
        <w:rPr>
          <w:lang w:eastAsia="zh-CN"/>
        </w:rPr>
        <w:tab/>
      </w:r>
      <w:r>
        <w:t>3GPP TR 21.905: "Vocabulary for 3GPP Specifications".</w:t>
      </w:r>
    </w:p>
    <w:p w14:paraId="2511149D" w14:textId="77777777" w:rsidR="00A80D11" w:rsidRDefault="00A80D11" w:rsidP="00DC4287">
      <w:pPr>
        <w:pStyle w:val="EX"/>
        <w:rPr>
          <w:lang w:eastAsia="zh-CN"/>
        </w:rPr>
      </w:pPr>
      <w:r>
        <w:rPr>
          <w:lang w:eastAsia="zh-CN"/>
        </w:rPr>
        <w:t>[19]</w:t>
      </w:r>
      <w:r>
        <w:rPr>
          <w:lang w:eastAsia="zh-CN"/>
        </w:rPr>
        <w:tab/>
        <w:t xml:space="preserve">3GPP TS </w:t>
      </w:r>
      <w:r w:rsidRPr="003E3508">
        <w:rPr>
          <w:lang w:eastAsia="zh-CN"/>
        </w:rPr>
        <w:t>32.102</w:t>
      </w:r>
      <w:r>
        <w:rPr>
          <w:lang w:eastAsia="zh-CN"/>
        </w:rPr>
        <w:t xml:space="preserve">: </w:t>
      </w:r>
      <w:r w:rsidR="002D3F8D">
        <w:rPr>
          <w:lang w:eastAsia="zh-CN"/>
        </w:rPr>
        <w:t>“</w:t>
      </w:r>
      <w:r>
        <w:rPr>
          <w:lang w:eastAsia="zh-CN"/>
        </w:rPr>
        <w:t>Telecommunication management; Architecture</w:t>
      </w:r>
      <w:r w:rsidR="002D3F8D">
        <w:rPr>
          <w:lang w:eastAsia="zh-CN"/>
        </w:rPr>
        <w:t>”.</w:t>
      </w:r>
    </w:p>
    <w:p w14:paraId="1B508E66" w14:textId="77777777" w:rsidR="0052201D" w:rsidRDefault="00A80D11" w:rsidP="00DC4287">
      <w:pPr>
        <w:pStyle w:val="EX"/>
        <w:rPr>
          <w:lang w:eastAsia="zh-CN"/>
        </w:rPr>
      </w:pPr>
      <w:r>
        <w:rPr>
          <w:lang w:eastAsia="zh-CN"/>
        </w:rPr>
        <w:t>[20]</w:t>
      </w:r>
      <w:r>
        <w:rPr>
          <w:lang w:eastAsia="zh-CN"/>
        </w:rPr>
        <w:tab/>
        <w:t xml:space="preserve">3GPP TS </w:t>
      </w:r>
      <w:r w:rsidRPr="003E3508">
        <w:t>28.533</w:t>
      </w:r>
      <w:r>
        <w:t xml:space="preserve">: </w:t>
      </w:r>
      <w:r w:rsidR="002D3F8D">
        <w:t>“</w:t>
      </w:r>
      <w:r>
        <w:t>Management and orchestration; Architecture framework</w:t>
      </w:r>
      <w:r w:rsidR="002D3F8D">
        <w:t>”.</w:t>
      </w:r>
    </w:p>
    <w:p w14:paraId="7C739DD7" w14:textId="77777777" w:rsidR="00AA7756" w:rsidRDefault="00AA7756">
      <w:pPr>
        <w:pStyle w:val="Heading1"/>
      </w:pPr>
      <w:bookmarkStart w:id="16" w:name="_Toc178153968"/>
      <w:r>
        <w:lastRenderedPageBreak/>
        <w:t>3</w:t>
      </w:r>
      <w:r>
        <w:tab/>
        <w:t>Definitions and abbreviations</w:t>
      </w:r>
      <w:bookmarkEnd w:id="16"/>
    </w:p>
    <w:p w14:paraId="7A7B498C" w14:textId="77777777" w:rsidR="00AA7756" w:rsidRDefault="00AA7756">
      <w:pPr>
        <w:pStyle w:val="Heading2"/>
      </w:pPr>
      <w:bookmarkStart w:id="17" w:name="_Toc178153969"/>
      <w:r>
        <w:t>3.1</w:t>
      </w:r>
      <w:r>
        <w:tab/>
        <w:t>Definitions</w:t>
      </w:r>
      <w:bookmarkEnd w:id="17"/>
    </w:p>
    <w:p w14:paraId="66C17738"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270786D2"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sidR="001C22EF">
        <w:rPr>
          <w:rFonts w:ascii="Courier New" w:hAnsi="Courier New" w:cs="Courier New"/>
          <w:i/>
          <w:lang w:val="en-US"/>
        </w:rPr>
        <w:t xml:space="preserve"> </w:t>
      </w:r>
      <w:r w:rsidR="001C22EF">
        <w:rPr>
          <w:lang w:val="en-US"/>
        </w:rPr>
        <w:t>in TS 28.620</w:t>
      </w:r>
      <w:r>
        <w:rPr>
          <w:lang w:val="en-US"/>
        </w:rPr>
        <w:t xml:space="preserve"> [6]. See examples of naming attribute in 3GPP TS 32.300 [3].</w:t>
      </w:r>
    </w:p>
    <w:p w14:paraId="66CBFA35"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3A4AADE1" w14:textId="77777777" w:rsidR="00522959" w:rsidRDefault="00522959" w:rsidP="00522959">
      <w:pPr>
        <w:pStyle w:val="EX"/>
      </w:pPr>
      <w:r>
        <w:t>EXAMPLES:</w:t>
      </w:r>
      <w:r>
        <w:tab/>
        <w:t xml:space="preserve">’managedNodeIdentity’ and ‘minorDetails’ are the LCC for "managed node identity" and “minor details” respectively. </w:t>
      </w:r>
    </w:p>
    <w:p w14:paraId="5DFD566C"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AE9443A" w14:textId="77777777" w:rsidR="00522959" w:rsidRDefault="00522959" w:rsidP="00522959">
      <w:pPr>
        <w:pStyle w:val="EX"/>
      </w:pPr>
      <w:r>
        <w:t>EXAMPLES:</w:t>
      </w:r>
      <w:r>
        <w:tab/>
        <w:t>‘ManagedNodeIdentity’ and ‘MinorDetails’ are the UCC for "managed node identity" and "minor details" respectively.</w:t>
      </w:r>
    </w:p>
    <w:p w14:paraId="41EB3A7D" w14:textId="630640F9" w:rsidR="00522959" w:rsidRDefault="00522959" w:rsidP="00522959">
      <w:r>
        <w:rPr>
          <w:b/>
        </w:rPr>
        <w:t>Well Known Abbreviation</w:t>
      </w:r>
      <w:r>
        <w:t xml:space="preserve">: An abbreviation that can be used as the modelled element name or as a component of a modelled element name. </w:t>
      </w:r>
      <w:r w:rsidR="00DC71C8">
        <w:t>Most 3GPP related abbreviations can be found in TR 21.905</w:t>
      </w:r>
      <w:r w:rsidR="00284220">
        <w:t xml:space="preserve"> </w:t>
      </w:r>
      <w:r w:rsidR="00DC71C8">
        <w:t>[18].</w:t>
      </w:r>
    </w:p>
    <w:p w14:paraId="782FA9F2" w14:textId="77777777" w:rsidR="00522959" w:rsidRDefault="00522959" w:rsidP="00522959">
      <w:pPr>
        <w:pStyle w:val="NO"/>
      </w:pPr>
      <w:r>
        <w:t>NOTE 1:</w:t>
      </w:r>
      <w:r>
        <w:tab/>
        <w:t xml:space="preserve">The abbreviation, when used in such manner, is in the same document where the modelled element is defined. </w:t>
      </w:r>
    </w:p>
    <w:p w14:paraId="57978F44" w14:textId="77777777" w:rsidR="001C22EF" w:rsidRDefault="001C22EF" w:rsidP="001C22EF">
      <w:pPr>
        <w:pStyle w:val="B1"/>
        <w:ind w:left="284"/>
      </w:pPr>
      <w:r w:rsidRPr="00B326CA">
        <w:rPr>
          <w:b/>
          <w:bCs/>
        </w:rPr>
        <w:t>Data type:</w:t>
      </w:r>
      <w:r w:rsidRPr="00C24717">
        <w:t xml:space="preserve"> </w:t>
      </w:r>
      <w:r>
        <w:t>C</w:t>
      </w:r>
      <w:r w:rsidRPr="00C24717">
        <w:t>onstraint</w:t>
      </w:r>
      <w:r>
        <w:t xml:space="preserve"> on an</w:t>
      </w:r>
      <w:r w:rsidRPr="00C24717">
        <w:t xml:space="preserve"> attribute value</w:t>
      </w:r>
      <w:r>
        <w:t>.</w:t>
      </w:r>
    </w:p>
    <w:p w14:paraId="6C600256" w14:textId="77777777" w:rsidR="001C22EF" w:rsidRDefault="001C22EF" w:rsidP="001C22EF">
      <w:pPr>
        <w:pStyle w:val="B1"/>
        <w:ind w:left="284"/>
      </w:pPr>
      <w:r w:rsidRPr="00B326CA">
        <w:rPr>
          <w:b/>
          <w:bCs/>
        </w:rPr>
        <w:t>Simple type:</w:t>
      </w:r>
      <w:r>
        <w:t xml:space="preserve"> Data type constraining an attribute value to a scalar.</w:t>
      </w:r>
    </w:p>
    <w:p w14:paraId="3A4686E4" w14:textId="77777777" w:rsidR="001C22EF" w:rsidRDefault="001C22EF" w:rsidP="001C22EF">
      <w:pPr>
        <w:pStyle w:val="B1"/>
        <w:ind w:left="284"/>
      </w:pPr>
      <w:r w:rsidRPr="00B326CA">
        <w:rPr>
          <w:b/>
          <w:bCs/>
        </w:rPr>
        <w:t>Complex type:</w:t>
      </w:r>
      <w:r>
        <w:t xml:space="preserve"> Data type of a structured and/or multi-valued attribute.</w:t>
      </w:r>
    </w:p>
    <w:p w14:paraId="3EB1B72A" w14:textId="77777777" w:rsidR="001C22EF" w:rsidRDefault="001C22EF" w:rsidP="001C22EF">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42CC9409" w14:textId="77777777" w:rsidR="001C22EF" w:rsidRDefault="001C22EF" w:rsidP="001C22EF">
      <w:pPr>
        <w:pStyle w:val="B1"/>
        <w:ind w:left="284"/>
      </w:pPr>
      <w:r w:rsidRPr="00B326CA">
        <w:rPr>
          <w:b/>
          <w:bCs/>
        </w:rPr>
        <w:t>Attribute name:</w:t>
      </w:r>
      <w:r>
        <w:t xml:space="preserve"> </w:t>
      </w:r>
      <w:r w:rsidRPr="00C24717">
        <w:t>N</w:t>
      </w:r>
      <w:r>
        <w:t>ame of an attribute.</w:t>
      </w:r>
    </w:p>
    <w:p w14:paraId="3D57E593" w14:textId="77777777" w:rsidR="00C12140" w:rsidRDefault="00C12140" w:rsidP="00C12140">
      <w:pPr>
        <w:pStyle w:val="NO"/>
        <w:ind w:left="851"/>
      </w:pPr>
      <w:r>
        <w:rPr>
          <w:b/>
          <w:bCs/>
          <w:i/>
          <w:iCs/>
        </w:rPr>
        <w:t>Attribute value:</w:t>
      </w:r>
      <w:r>
        <w:rPr>
          <w:i/>
          <w:iCs/>
        </w:rPr>
        <w:t xml:space="preserve"> </w:t>
      </w:r>
      <w:r w:rsidRPr="00D34278">
        <w:t xml:space="preserve">Value of an attribute that is defined by a simple type or a complex type </w:t>
      </w:r>
      <w:r>
        <w:rPr>
          <w:i/>
          <w:iCs/>
        </w:rPr>
        <w:t>.</w:t>
      </w:r>
    </w:p>
    <w:p w14:paraId="700F1D1A" w14:textId="77777777" w:rsidR="00C12140" w:rsidRDefault="00C12140" w:rsidP="00C12140">
      <w:pPr>
        <w:pStyle w:val="NO"/>
        <w:ind w:left="851"/>
      </w:pPr>
      <w:r>
        <w:rPr>
          <w:b/>
          <w:bCs/>
          <w:i/>
          <w:iCs/>
        </w:rPr>
        <w:t>Attribute field:</w:t>
      </w:r>
      <w:r>
        <w:rPr>
          <w:i/>
          <w:iCs/>
        </w:rPr>
        <w:t xml:space="preserve"> </w:t>
      </w:r>
      <w:r w:rsidRPr="00D34278">
        <w:t>Attribute contained in an attribute that can contain attribute fields</w:t>
      </w:r>
    </w:p>
    <w:p w14:paraId="0EDC7372" w14:textId="77777777" w:rsidR="00C12140" w:rsidRDefault="00C12140" w:rsidP="00C12140">
      <w:pPr>
        <w:pStyle w:val="B1"/>
        <w:ind w:left="284"/>
      </w:pPr>
      <w:r w:rsidRPr="00B326CA">
        <w:rPr>
          <w:b/>
          <w:bCs/>
        </w:rPr>
        <w:t>Attribute field name:</w:t>
      </w:r>
      <w:r>
        <w:t xml:space="preserve"> </w:t>
      </w:r>
      <w:r w:rsidRPr="00C24717">
        <w:t>N</w:t>
      </w:r>
      <w:r>
        <w:t>ame of an attribute field.</w:t>
      </w:r>
    </w:p>
    <w:p w14:paraId="3A459FC6" w14:textId="77777777" w:rsidR="00C12140" w:rsidRDefault="00C12140" w:rsidP="00C12140">
      <w:pPr>
        <w:pStyle w:val="NO"/>
        <w:ind w:left="851"/>
      </w:pPr>
      <w:r>
        <w:rPr>
          <w:b/>
          <w:bCs/>
          <w:i/>
          <w:iCs/>
        </w:rPr>
        <w:t>Attribute field value:</w:t>
      </w:r>
      <w:r>
        <w:rPr>
          <w:i/>
          <w:iCs/>
        </w:rPr>
        <w:t xml:space="preserve"> </w:t>
      </w:r>
      <w:r w:rsidRPr="00D34278">
        <w:t>Value of an attribute field defined by a simple type or a complex type</w:t>
      </w:r>
      <w:r>
        <w:t>.</w:t>
      </w:r>
    </w:p>
    <w:p w14:paraId="1C0F5416" w14:textId="77777777" w:rsidR="00C12140" w:rsidRDefault="00C12140" w:rsidP="00C12140">
      <w:pPr>
        <w:pStyle w:val="B1"/>
        <w:ind w:left="284"/>
      </w:pPr>
      <w:r w:rsidRPr="00B326CA">
        <w:rPr>
          <w:b/>
          <w:bCs/>
        </w:rPr>
        <w:t>Simple attribute:</w:t>
      </w:r>
      <w:r>
        <w:t xml:space="preserve"> Attribute whose value is a simple type.</w:t>
      </w:r>
    </w:p>
    <w:p w14:paraId="13198BB7" w14:textId="77777777" w:rsidR="00C12140" w:rsidRDefault="00C12140" w:rsidP="00C12140">
      <w:pPr>
        <w:pStyle w:val="B1"/>
        <w:ind w:left="284"/>
      </w:pPr>
      <w:r w:rsidRPr="00B326CA">
        <w:rPr>
          <w:b/>
          <w:bCs/>
        </w:rPr>
        <w:t>Complex attribute:</w:t>
      </w:r>
      <w:r>
        <w:t xml:space="preserve"> Attribute whose value is a complex type.</w:t>
      </w:r>
    </w:p>
    <w:p w14:paraId="5611960A" w14:textId="77777777" w:rsidR="00C12140" w:rsidRDefault="00C12140" w:rsidP="00C12140">
      <w:pPr>
        <w:pStyle w:val="NO"/>
        <w:ind w:left="851"/>
      </w:pPr>
      <w:r>
        <w:rPr>
          <w:b/>
          <w:bCs/>
          <w:i/>
          <w:iCs/>
        </w:rPr>
        <w:t>Structured attribute:</w:t>
      </w:r>
      <w:r>
        <w:rPr>
          <w:i/>
          <w:iCs/>
        </w:rPr>
        <w:t xml:space="preserve"> </w:t>
      </w:r>
      <w:r w:rsidRPr="00D34278">
        <w:t>A kind of a complex attribute whose value contains one or more attribute fields</w:t>
      </w:r>
    </w:p>
    <w:p w14:paraId="7BB5DE10" w14:textId="77777777" w:rsidR="001C22EF" w:rsidRDefault="00C12140" w:rsidP="003019F6">
      <w:pPr>
        <w:pStyle w:val="NO"/>
        <w:ind w:left="851"/>
      </w:pPr>
      <w:r>
        <w:rPr>
          <w:b/>
          <w:bCs/>
          <w:i/>
          <w:iCs/>
        </w:rPr>
        <w:t>Multi-valued attribute:</w:t>
      </w:r>
      <w:r>
        <w:rPr>
          <w:i/>
          <w:iCs/>
        </w:rPr>
        <w:t xml:space="preserve"> </w:t>
      </w:r>
      <w:r w:rsidRPr="00D34278">
        <w:t>A kind of a complex attribute with multiplicity &gt; 1</w:t>
      </w:r>
      <w:r>
        <w:rPr>
          <w:i/>
          <w:iCs/>
        </w:rPr>
        <w:t>.</w:t>
      </w:r>
    </w:p>
    <w:p w14:paraId="0B150340" w14:textId="77777777" w:rsidR="001C22EF" w:rsidRDefault="001C22EF" w:rsidP="001C22EF">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402A7668" w14:textId="77777777" w:rsidR="00C12140" w:rsidRDefault="001C22EF" w:rsidP="00C12140">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380D4A8D" w14:textId="77777777" w:rsidR="00A80D11" w:rsidRPr="00B657B1" w:rsidRDefault="00A80D11" w:rsidP="00A80D11">
      <w:r w:rsidRPr="00025400">
        <w:rPr>
          <w:b/>
        </w:rPr>
        <w:t xml:space="preserve">Manager: </w:t>
      </w:r>
      <w:r w:rsidRPr="00025400">
        <w:t>IRP Manager or MnS consumer</w:t>
      </w:r>
    </w:p>
    <w:p w14:paraId="70F1C3BC" w14:textId="77777777" w:rsidR="00A80D11" w:rsidRDefault="00A80D11" w:rsidP="00A80D11">
      <w:pPr>
        <w:pStyle w:val="NO"/>
      </w:pPr>
      <w:r w:rsidRPr="00B657B1">
        <w:t xml:space="preserve">NOTE </w:t>
      </w:r>
      <w:r>
        <w:t>2</w:t>
      </w:r>
      <w:r w:rsidRPr="00B657B1">
        <w:t>:</w:t>
      </w:r>
      <w:r w:rsidRPr="00B657B1">
        <w:tab/>
      </w:r>
      <w:r>
        <w:t>In the context of the IRP framework as defined in TS 32.102 [</w:t>
      </w:r>
      <w:r w:rsidR="002D3F8D">
        <w:t>19</w:t>
      </w:r>
      <w:r>
        <w:t>], the term manager designates the IRP Manager. In the context of the SBMA framework as defined in TS 28.533 [</w:t>
      </w:r>
      <w:r w:rsidR="002D3F8D">
        <w:t>20</w:t>
      </w:r>
      <w:r>
        <w:t>], the term manager designates the MnS consumer</w:t>
      </w:r>
      <w:r w:rsidRPr="00B657B1">
        <w:t xml:space="preserve">. </w:t>
      </w:r>
    </w:p>
    <w:p w14:paraId="05EEEC33" w14:textId="77777777" w:rsidR="00A80D11" w:rsidRPr="00B657B1" w:rsidRDefault="00A80D11" w:rsidP="00A80D11">
      <w:r>
        <w:rPr>
          <w:b/>
        </w:rPr>
        <w:lastRenderedPageBreak/>
        <w:t>Agent</w:t>
      </w:r>
      <w:r w:rsidRPr="00025400">
        <w:rPr>
          <w:b/>
        </w:rPr>
        <w:t xml:space="preserve">: </w:t>
      </w:r>
      <w:r w:rsidRPr="00025400">
        <w:t xml:space="preserve">IRP </w:t>
      </w:r>
      <w:r>
        <w:t>Agent</w:t>
      </w:r>
      <w:r w:rsidRPr="00025400">
        <w:t xml:space="preserve"> or MnS </w:t>
      </w:r>
      <w:r>
        <w:t>producer</w:t>
      </w:r>
    </w:p>
    <w:p w14:paraId="39E81F65" w14:textId="77777777" w:rsidR="00A80D11" w:rsidRDefault="00A80D11" w:rsidP="002D3F8D">
      <w:pPr>
        <w:pStyle w:val="NO"/>
      </w:pPr>
      <w:r w:rsidRPr="00B657B1">
        <w:t xml:space="preserve">NOTE </w:t>
      </w:r>
      <w:r>
        <w:t>3</w:t>
      </w:r>
      <w:r w:rsidRPr="00B657B1">
        <w:t>:</w:t>
      </w:r>
      <w:r w:rsidRPr="00B657B1">
        <w:tab/>
      </w:r>
      <w:r>
        <w:t>In the context of the IRP framework as defined in TS 32.102 [</w:t>
      </w:r>
      <w:r w:rsidR="002D3F8D">
        <w:t>19</w:t>
      </w:r>
      <w:r>
        <w:t>], the term agent designates the IRP Agent. In the context of the SBMA framework as defined in TS 28.533 [</w:t>
      </w:r>
      <w:r w:rsidR="002D3F8D">
        <w:t>20</w:t>
      </w:r>
      <w:r>
        <w:t>], the term agent designates the MnS producer</w:t>
      </w:r>
      <w:r w:rsidRPr="00B657B1">
        <w:t xml:space="preserve">. </w:t>
      </w:r>
    </w:p>
    <w:p w14:paraId="19092861" w14:textId="77777777" w:rsidR="00A80D11" w:rsidRPr="00C12140" w:rsidRDefault="00A80D11" w:rsidP="00C12140"/>
    <w:p w14:paraId="0F5EDE0B" w14:textId="77777777" w:rsidR="00AA7756" w:rsidRDefault="00AA7756">
      <w:pPr>
        <w:pStyle w:val="Heading2"/>
        <w:tabs>
          <w:tab w:val="left" w:pos="576"/>
          <w:tab w:val="num" w:pos="926"/>
        </w:tabs>
        <w:spacing w:before="360"/>
        <w:ind w:left="576" w:hanging="576"/>
      </w:pPr>
      <w:bookmarkStart w:id="18" w:name="_Toc178153970"/>
      <w:r>
        <w:t>3.2</w:t>
      </w:r>
      <w:r>
        <w:tab/>
        <w:t>Abbreviations</w:t>
      </w:r>
      <w:bookmarkEnd w:id="18"/>
    </w:p>
    <w:p w14:paraId="45790671" w14:textId="77777777" w:rsidR="00FE443E" w:rsidRPr="00FE443E" w:rsidRDefault="00FE443E" w:rsidP="009D5576">
      <w:pPr>
        <w:keepNext/>
      </w:pPr>
      <w:r>
        <w:t>For the purposes of the present document, the abbreviations given in 3GPP TR 21.905 [18], 3GPP TS 28.620 [6] and the following apply. An abbreviation defined in the present document takes precedence over the definition of the same abbreviation, if any, in 3GPP TR 21.905 [18], and 3GPP TS 28.620 [6].</w:t>
      </w:r>
    </w:p>
    <w:p w14:paraId="4EF8EA9A" w14:textId="77777777" w:rsidR="00AA7756" w:rsidRDefault="00AA7756">
      <w:pPr>
        <w:pStyle w:val="EW"/>
      </w:pPr>
      <w:r>
        <w:t>CM</w:t>
      </w:r>
      <w:r>
        <w:tab/>
      </w:r>
      <w:r>
        <w:tab/>
        <w:t>Conditional Mandatory</w:t>
      </w:r>
    </w:p>
    <w:p w14:paraId="3E4CEFB6" w14:textId="77777777" w:rsidR="00AA7756" w:rsidRDefault="00AA7756">
      <w:pPr>
        <w:pStyle w:val="EW"/>
      </w:pPr>
      <w:r>
        <w:t>CO</w:t>
      </w:r>
      <w:r>
        <w:tab/>
        <w:t>Conditional Optional</w:t>
      </w:r>
    </w:p>
    <w:p w14:paraId="2894E3D3" w14:textId="77777777" w:rsidR="00AA7756" w:rsidRDefault="00AA7756">
      <w:pPr>
        <w:pStyle w:val="EW"/>
      </w:pPr>
      <w:r>
        <w:t>IRP</w:t>
      </w:r>
      <w:r>
        <w:tab/>
      </w:r>
      <w:r>
        <w:tab/>
        <w:t>Integration Reference Point</w:t>
      </w:r>
    </w:p>
    <w:p w14:paraId="72F4CCCC" w14:textId="77777777" w:rsidR="00AA7756" w:rsidRDefault="00AA7756">
      <w:pPr>
        <w:pStyle w:val="EW"/>
      </w:pPr>
      <w:r>
        <w:t>LCC</w:t>
      </w:r>
      <w:r>
        <w:tab/>
      </w:r>
      <w:r>
        <w:tab/>
        <w:t>Lower Camel Case</w:t>
      </w:r>
    </w:p>
    <w:p w14:paraId="3461A253" w14:textId="77777777" w:rsidR="00AA7756" w:rsidRDefault="00AA7756">
      <w:pPr>
        <w:pStyle w:val="EW"/>
      </w:pPr>
      <w:r>
        <w:t>M</w:t>
      </w:r>
      <w:r>
        <w:tab/>
      </w:r>
      <w:r>
        <w:tab/>
        <w:t>Mandatory</w:t>
      </w:r>
    </w:p>
    <w:p w14:paraId="209D1981" w14:textId="77777777" w:rsidR="00AE3F35" w:rsidRDefault="00AE3F35">
      <w:pPr>
        <w:pStyle w:val="EW"/>
      </w:pPr>
      <w:r>
        <w:t>MnS</w:t>
      </w:r>
      <w:r>
        <w:tab/>
        <w:t>Management Service</w:t>
      </w:r>
    </w:p>
    <w:p w14:paraId="45E82B0D" w14:textId="77777777" w:rsidR="00AA7756" w:rsidRDefault="00AA7756">
      <w:pPr>
        <w:pStyle w:val="EW"/>
      </w:pPr>
      <w:r>
        <w:t>NA</w:t>
      </w:r>
      <w:r>
        <w:tab/>
      </w:r>
      <w:r>
        <w:tab/>
        <w:t>Not Applicable</w:t>
      </w:r>
    </w:p>
    <w:p w14:paraId="76C86C9C" w14:textId="77777777" w:rsidR="00AA7756" w:rsidRDefault="00AA7756">
      <w:pPr>
        <w:pStyle w:val="EW"/>
      </w:pPr>
      <w:r>
        <w:t>O</w:t>
      </w:r>
      <w:r>
        <w:tab/>
        <w:t>Optional</w:t>
      </w:r>
    </w:p>
    <w:p w14:paraId="01FB832E" w14:textId="77777777" w:rsidR="00AA7756" w:rsidRDefault="00AA7756">
      <w:pPr>
        <w:pStyle w:val="EW"/>
      </w:pPr>
      <w:r>
        <w:t>OMG</w:t>
      </w:r>
      <w:r>
        <w:tab/>
      </w:r>
      <w:r>
        <w:tab/>
        <w:t>Object Management Group</w:t>
      </w:r>
    </w:p>
    <w:p w14:paraId="28E41B68" w14:textId="77777777" w:rsidR="00AA7756" w:rsidRDefault="00AA7756">
      <w:pPr>
        <w:pStyle w:val="EW"/>
        <w:rPr>
          <w:lang w:val="it-IT"/>
        </w:rPr>
      </w:pPr>
      <w:r>
        <w:rPr>
          <w:lang w:val="it-IT"/>
        </w:rPr>
        <w:t>UCC</w:t>
      </w:r>
      <w:r>
        <w:rPr>
          <w:lang w:val="it-IT"/>
        </w:rPr>
        <w:tab/>
      </w:r>
      <w:r>
        <w:rPr>
          <w:lang w:val="it-IT"/>
        </w:rPr>
        <w:tab/>
        <w:t>Upper Camel Case</w:t>
      </w:r>
    </w:p>
    <w:p w14:paraId="51FC3841" w14:textId="77777777" w:rsidR="00AA7756" w:rsidRDefault="00AA7756">
      <w:pPr>
        <w:pStyle w:val="EW"/>
      </w:pPr>
      <w:r>
        <w:t>WKA</w:t>
      </w:r>
      <w:r>
        <w:tab/>
      </w:r>
      <w:r>
        <w:tab/>
        <w:t>Well Known Abbreviation</w:t>
      </w:r>
    </w:p>
    <w:p w14:paraId="5406ED6E" w14:textId="77777777" w:rsidR="00AA7756" w:rsidRDefault="00AA7756">
      <w:pPr>
        <w:pStyle w:val="Heading1"/>
        <w:pageBreakBefore/>
        <w:tabs>
          <w:tab w:val="left" w:pos="432"/>
        </w:tabs>
        <w:ind w:left="432" w:hanging="432"/>
      </w:pPr>
      <w:bookmarkStart w:id="19" w:name="_Toc178153971"/>
      <w:r>
        <w:lastRenderedPageBreak/>
        <w:t>4</w:t>
      </w:r>
      <w:r>
        <w:tab/>
        <w:t>Requirements</w:t>
      </w:r>
      <w:bookmarkEnd w:id="19"/>
    </w:p>
    <w:p w14:paraId="28CF6A4E"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382E07E8" w14:textId="77777777" w:rsidR="0024102C" w:rsidRPr="009551D6" w:rsidRDefault="0024102C" w:rsidP="0024102C">
      <w:pPr>
        <w:pStyle w:val="B1"/>
        <w:rPr>
          <w:noProof/>
          <w:lang w:val="en-US"/>
        </w:rPr>
      </w:pPr>
      <w:r w:rsidRPr="009551D6">
        <w:rPr>
          <w:noProof/>
          <w:lang w:val="en-US"/>
        </w:rPr>
        <w:t>A model described using this UML repertoire</w:t>
      </w:r>
      <w:r w:rsidR="00532041">
        <w:rPr>
          <w:noProof/>
          <w:lang w:val="en-US"/>
        </w:rPr>
        <w:t>:</w:t>
      </w:r>
    </w:p>
    <w:p w14:paraId="58F21364" w14:textId="77777777" w:rsidR="0024102C" w:rsidRPr="009551D6" w:rsidRDefault="0024102C" w:rsidP="0024102C">
      <w:pPr>
        <w:pStyle w:val="B1"/>
        <w:rPr>
          <w:noProof/>
          <w:lang w:val="en-US"/>
        </w:rPr>
      </w:pPr>
      <w:r w:rsidRPr="009551D6">
        <w:rPr>
          <w:noProof/>
          <w:lang w:val="en-US"/>
        </w:rPr>
        <w:t>-</w:t>
      </w:r>
      <w:r w:rsidR="00532041">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59DEC170" w14:textId="77777777" w:rsidR="0024102C" w:rsidRPr="009551D6" w:rsidRDefault="0024102C" w:rsidP="0024102C">
      <w:pPr>
        <w:pStyle w:val="B1"/>
        <w:rPr>
          <w:noProof/>
          <w:lang w:val="en-US"/>
        </w:rPr>
      </w:pPr>
      <w:r w:rsidRPr="009551D6">
        <w:rPr>
          <w:noProof/>
          <w:lang w:val="en-US"/>
        </w:rPr>
        <w:t>-</w:t>
      </w:r>
      <w:r w:rsidR="00532041">
        <w:rPr>
          <w:noProof/>
          <w:lang w:val="en-US"/>
        </w:rPr>
        <w:tab/>
      </w:r>
      <w:r w:rsidRPr="009551D6">
        <w:rPr>
          <w:noProof/>
          <w:lang w:val="en-US"/>
        </w:rPr>
        <w:t>describes the structure of information on the MnS Producer.</w:t>
      </w:r>
    </w:p>
    <w:p w14:paraId="51AFC4EC" w14:textId="77777777" w:rsidR="0024102C" w:rsidRPr="0024102C" w:rsidRDefault="0024102C" w:rsidP="0024102C">
      <w:pPr>
        <w:pStyle w:val="B1"/>
        <w:rPr>
          <w:noProof/>
          <w:lang w:val="en-US"/>
        </w:rPr>
      </w:pPr>
      <w:r w:rsidRPr="009551D6">
        <w:rPr>
          <w:noProof/>
          <w:lang w:val="en-US"/>
        </w:rPr>
        <w:t>-</w:t>
      </w:r>
      <w:r w:rsidR="00532041">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5F226667" w14:textId="77777777" w:rsidR="00AA7756" w:rsidRDefault="00AA7756">
      <w:pPr>
        <w:pStyle w:val="Heading1"/>
        <w:tabs>
          <w:tab w:val="left" w:pos="432"/>
        </w:tabs>
        <w:ind w:left="432" w:hanging="432"/>
      </w:pPr>
      <w:bookmarkStart w:id="20" w:name="_Toc178153972"/>
      <w:r>
        <w:t>5</w:t>
      </w:r>
      <w:r>
        <w:tab/>
        <w:t xml:space="preserve">Model </w:t>
      </w:r>
      <w:r w:rsidR="0010264F">
        <w:t xml:space="preserve">elements </w:t>
      </w:r>
      <w:r>
        <w:t xml:space="preserve">and </w:t>
      </w:r>
      <w:r w:rsidR="0010264F">
        <w:t>notations</w:t>
      </w:r>
      <w:bookmarkEnd w:id="20"/>
    </w:p>
    <w:p w14:paraId="45BF60FF" w14:textId="77777777" w:rsidR="00AA7756" w:rsidRDefault="00AA7756" w:rsidP="003A4A4B">
      <w:pPr>
        <w:pStyle w:val="Heading2"/>
      </w:pPr>
      <w:bookmarkStart w:id="21" w:name="_Ref305663813"/>
      <w:bookmarkStart w:id="22" w:name="_Ref305669083"/>
      <w:bookmarkStart w:id="23" w:name="_Toc178153973"/>
      <w:r>
        <w:t>5.1</w:t>
      </w:r>
      <w:r>
        <w:tab/>
        <w:t>General</w:t>
      </w:r>
      <w:bookmarkEnd w:id="23"/>
    </w:p>
    <w:p w14:paraId="59F8FFD6"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407B8F7B" w14:textId="77777777" w:rsidR="00AA7756" w:rsidRDefault="00AA7756">
      <w:r>
        <w:t>The examples used in this document are for illustration purposes only and may or may not exist in specifications.</w:t>
      </w:r>
    </w:p>
    <w:p w14:paraId="5F3C3A3F" w14:textId="77777777" w:rsidR="00AA7756" w:rsidRDefault="00AA7756">
      <w:r>
        <w:t>UML properties not described in this document shall not be used in specifications based on this repertoire.</w:t>
      </w:r>
    </w:p>
    <w:p w14:paraId="2493778D" w14:textId="77777777" w:rsidR="00AA7756" w:rsidRDefault="00AA7756" w:rsidP="003A4A4B">
      <w:pPr>
        <w:pStyle w:val="Heading2"/>
      </w:pPr>
      <w:bookmarkStart w:id="24" w:name="_Ref305747462"/>
      <w:bookmarkStart w:id="25" w:name="_Toc178153974"/>
      <w:r>
        <w:t>5.2</w:t>
      </w:r>
      <w:r>
        <w:tab/>
        <w:t>Basic model elements</w:t>
      </w:r>
      <w:bookmarkEnd w:id="21"/>
      <w:bookmarkEnd w:id="22"/>
      <w:bookmarkEnd w:id="24"/>
      <w:bookmarkEnd w:id="25"/>
    </w:p>
    <w:p w14:paraId="485E2EF1"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[1].</w:t>
      </w:r>
    </w:p>
    <w:p w14:paraId="603BC1C5" w14:textId="77777777" w:rsidR="00AA7756" w:rsidRDefault="00AA7756">
      <w:r>
        <w:t>For each basic model element listed, there are three parts. The first part contains its description. The second part contains its graphical notation examples and the third part contains the rule, if any, recommended for labelling or naming it.</w:t>
      </w:r>
    </w:p>
    <w:p w14:paraId="6F8583D2" w14:textId="77777777" w:rsidR="00AA7756" w:rsidRDefault="00AA7756">
      <w:r>
        <w:t>The graphical notation has the following characteristics:</w:t>
      </w:r>
    </w:p>
    <w:p w14:paraId="701F06A6"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714EF5C7" w14:textId="5619C6FA" w:rsidR="00AA7756" w:rsidRDefault="006F01AE" w:rsidP="003A4A4B">
      <w:pPr>
        <w:pStyle w:val="TH"/>
      </w:pPr>
      <w:r w:rsidRPr="009C7A67">
        <w:rPr>
          <w:noProof/>
        </w:rPr>
        <w:drawing>
          <wp:inline distT="0" distB="0" distL="0" distR="0" wp14:anchorId="79F5BB97" wp14:editId="08704528">
            <wp:extent cx="1112520" cy="466725"/>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2520" cy="466725"/>
                    </a:xfrm>
                    <a:prstGeom prst="rect">
                      <a:avLst/>
                    </a:prstGeom>
                    <a:noFill/>
                    <a:ln>
                      <a:noFill/>
                    </a:ln>
                  </pic:spPr>
                </pic:pic>
              </a:graphicData>
            </a:graphic>
          </wp:inline>
        </w:drawing>
      </w:r>
    </w:p>
    <w:p w14:paraId="7D37CDA6"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0D94AF8" w14:textId="7D296AF1" w:rsidR="00AA7756" w:rsidRDefault="00AA7756" w:rsidP="003A4A4B">
      <w:pPr>
        <w:pStyle w:val="TH"/>
      </w:pPr>
      <w:r>
        <w:br/>
      </w:r>
      <w:r w:rsidR="006F01AE" w:rsidRPr="009C7A67">
        <w:rPr>
          <w:noProof/>
        </w:rPr>
        <w:drawing>
          <wp:inline distT="0" distB="0" distL="0" distR="0" wp14:anchorId="632A95FA" wp14:editId="2FA8E36C">
            <wp:extent cx="1579245" cy="607695"/>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9245" cy="607695"/>
                    </a:xfrm>
                    <a:prstGeom prst="rect">
                      <a:avLst/>
                    </a:prstGeom>
                    <a:noFill/>
                    <a:ln>
                      <a:noFill/>
                    </a:ln>
                  </pic:spPr>
                </pic:pic>
              </a:graphicData>
            </a:graphic>
          </wp:inline>
        </w:drawing>
      </w:r>
    </w:p>
    <w:p w14:paraId="0B1DFB11" w14:textId="77777777" w:rsidR="00C37C76" w:rsidRDefault="00AA7756">
      <w:pPr>
        <w:pStyle w:val="B1"/>
        <w:tabs>
          <w:tab w:val="left" w:pos="-76"/>
        </w:tabs>
        <w:ind w:left="644" w:hanging="360"/>
      </w:pPr>
      <w:bookmarkStart w:id="26" w:name="_Ref305663716"/>
      <w:r>
        <w:rPr>
          <w:rFonts w:ascii="Symbol" w:hAnsi="Symbol"/>
        </w:rPr>
        <w:t></w:t>
      </w:r>
      <w:r>
        <w:rPr>
          <w:rFonts w:ascii="Symbol" w:hAnsi="Symbol"/>
        </w:rPr>
        <w:tab/>
      </w:r>
      <w:r>
        <w:t>The visibility symbol shall not appear along with the class attribute, as shown below.</w:t>
      </w:r>
    </w:p>
    <w:p w14:paraId="18356F07" w14:textId="0CB8DF88" w:rsidR="00AA7756" w:rsidRDefault="00AA7756" w:rsidP="003A4A4B">
      <w:pPr>
        <w:pStyle w:val="TH"/>
      </w:pPr>
      <w:r>
        <w:lastRenderedPageBreak/>
        <w:br/>
      </w:r>
      <w:bookmarkEnd w:id="26"/>
      <w:r w:rsidR="006F01AE" w:rsidRPr="009C7A67">
        <w:rPr>
          <w:noProof/>
        </w:rPr>
        <w:drawing>
          <wp:inline distT="0" distB="0" distL="0" distR="0" wp14:anchorId="73C8770D" wp14:editId="1969D90F">
            <wp:extent cx="1637030" cy="97218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72185"/>
                    </a:xfrm>
                    <a:prstGeom prst="rect">
                      <a:avLst/>
                    </a:prstGeom>
                    <a:noFill/>
                    <a:ln>
                      <a:noFill/>
                    </a:ln>
                  </pic:spPr>
                </pic:pic>
              </a:graphicData>
            </a:graphic>
          </wp:inline>
        </w:drawing>
      </w:r>
    </w:p>
    <w:p w14:paraId="54F12DB1"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4372CA73" w14:textId="77777777" w:rsidR="00AA7756" w:rsidRDefault="00AA7756">
      <w:pPr>
        <w:pStyle w:val="Heading3"/>
        <w:tabs>
          <w:tab w:val="left" w:pos="720"/>
        </w:tabs>
        <w:spacing w:before="480"/>
        <w:ind w:left="720" w:hanging="720"/>
      </w:pPr>
      <w:bookmarkStart w:id="27" w:name="_Ref305667316"/>
      <w:bookmarkStart w:id="28" w:name="_Ref305670301"/>
      <w:bookmarkStart w:id="29" w:name="_Ref305670555"/>
      <w:bookmarkStart w:id="30" w:name="_Ref310869429"/>
      <w:bookmarkStart w:id="31" w:name="_Ref310869456"/>
      <w:bookmarkStart w:id="32" w:name="_Ref311007730"/>
      <w:bookmarkStart w:id="33" w:name="_Ref311007734"/>
      <w:bookmarkStart w:id="34" w:name="_Ref313612311"/>
      <w:bookmarkStart w:id="35" w:name="_Ref313612591"/>
      <w:bookmarkStart w:id="36" w:name="_Toc178153975"/>
      <w:r>
        <w:rPr>
          <w:sz w:val="24"/>
          <w:szCs w:val="24"/>
        </w:rPr>
        <w:t>5.2.1</w:t>
      </w:r>
      <w:r>
        <w:rPr>
          <w:sz w:val="24"/>
          <w:szCs w:val="24"/>
        </w:rPr>
        <w:tab/>
      </w:r>
      <w:r>
        <w:t>Attribute</w:t>
      </w:r>
      <w:bookmarkEnd w:id="27"/>
      <w:bookmarkEnd w:id="28"/>
      <w:bookmarkEnd w:id="29"/>
      <w:bookmarkEnd w:id="30"/>
      <w:bookmarkEnd w:id="31"/>
      <w:bookmarkEnd w:id="32"/>
      <w:bookmarkEnd w:id="33"/>
      <w:bookmarkEnd w:id="34"/>
      <w:bookmarkEnd w:id="35"/>
      <w:bookmarkEnd w:id="36"/>
    </w:p>
    <w:p w14:paraId="25CD6DE1" w14:textId="77777777" w:rsidR="00AA7756" w:rsidRDefault="00AA7756">
      <w:pPr>
        <w:pStyle w:val="Heading4"/>
        <w:tabs>
          <w:tab w:val="left" w:pos="864"/>
        </w:tabs>
        <w:ind w:left="864" w:hanging="864"/>
      </w:pPr>
      <w:bookmarkStart w:id="37" w:name="_Ref305749510"/>
      <w:bookmarkStart w:id="38" w:name="_Toc178153976"/>
      <w:r>
        <w:t>5.2.1.1</w:t>
      </w:r>
      <w:r>
        <w:tab/>
        <w:t>Description</w:t>
      </w:r>
      <w:bookmarkEnd w:id="37"/>
      <w:bookmarkEnd w:id="38"/>
    </w:p>
    <w:p w14:paraId="54FD0AE2" w14:textId="77777777" w:rsidR="00AA7756" w:rsidRDefault="00210145">
      <w:r w:rsidRPr="00210145">
        <w:t>An attribute</w:t>
      </w:r>
      <w:r w:rsidR="00AA7756">
        <w:t xml:space="preserve"> is a typed element representing a property of a class</w:t>
      </w:r>
      <w:r w:rsidRPr="00210145">
        <w:t xml:space="preserve"> (Unified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t xml:space="preserve">clause </w:t>
      </w:r>
      <w:r w:rsidR="00AA7756">
        <w:t>10.1.4  of [1] for more information on type.</w:t>
      </w:r>
    </w:p>
    <w:p w14:paraId="0A975825"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6B1D4753" w14:textId="77777777" w:rsidR="00210145" w:rsidRDefault="00210145" w:rsidP="00210145">
      <w:r>
        <w:t>The properties of an attribute are described by a set of attribute properties categorized as follows:</w:t>
      </w:r>
    </w:p>
    <w:p w14:paraId="5D462AB8" w14:textId="77777777" w:rsidR="00210145" w:rsidRDefault="00210145" w:rsidP="00CD026B">
      <w:pPr>
        <w:pStyle w:val="B1"/>
      </w:pPr>
      <w:r>
        <w:t>-</w:t>
      </w:r>
      <w:r>
        <w:tab/>
        <w:t>Attribute properties defining valid attribute values: type, allowedValues, multiplicity, isOrdered, isUnique, isNullable, passedById.</w:t>
      </w:r>
    </w:p>
    <w:p w14:paraId="67E1C083" w14:textId="77777777" w:rsidR="00210145" w:rsidRDefault="00210145" w:rsidP="00CD026B">
      <w:pPr>
        <w:pStyle w:val="B1"/>
      </w:pPr>
      <w:r>
        <w:t>-</w:t>
      </w:r>
      <w:r>
        <w:tab/>
        <w:t>Attribute properties defining valid interactions of managers and agents with attributes values: isInvariant, isWritable, isReadable, isNotifyable, defaultValue.</w:t>
      </w:r>
    </w:p>
    <w:p w14:paraId="5AA36277" w14:textId="77777777" w:rsidR="00210145" w:rsidRPr="00CD026B" w:rsidRDefault="00210145" w:rsidP="00CD026B">
      <w:pPr>
        <w:pStyle w:val="B1"/>
        <w:rPr>
          <w:lang w:val="fr-FR"/>
        </w:rPr>
      </w:pPr>
      <w:r>
        <w:rPr>
          <w:lang w:val="fr-FR"/>
        </w:rPr>
        <w:t>-</w:t>
      </w:r>
      <w:r>
        <w:rPr>
          <w:lang w:val="fr-FR"/>
        </w:rPr>
        <w:tab/>
      </w:r>
      <w:r w:rsidRPr="00CD026B">
        <w:rPr>
          <w:lang w:val="fr-FR"/>
        </w:rPr>
        <w:t>Other attribute properties: documentation, supportQualifier.</w:t>
      </w:r>
    </w:p>
    <w:p w14:paraId="49055941" w14:textId="77777777" w:rsidR="00210145" w:rsidRDefault="00210145" w:rsidP="00210145">
      <w:r>
        <w:t>The following tables provide definitions for the attributes of the three categories.</w:t>
      </w:r>
    </w:p>
    <w:p w14:paraId="6D3DED46" w14:textId="77777777" w:rsidR="00210145" w:rsidRDefault="00210145" w:rsidP="00210145">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19B79039" w14:textId="77777777">
        <w:tc>
          <w:tcPr>
            <w:tcW w:w="1668" w:type="dxa"/>
            <w:shd w:val="clear" w:color="auto" w:fill="CCCCCC"/>
          </w:tcPr>
          <w:p w14:paraId="7BC48E63" w14:textId="77777777" w:rsidR="00210145" w:rsidRDefault="00210145">
            <w:pPr>
              <w:pStyle w:val="TAH"/>
            </w:pPr>
            <w:r>
              <w:t>Property name</w:t>
            </w:r>
          </w:p>
        </w:tc>
        <w:tc>
          <w:tcPr>
            <w:tcW w:w="5811" w:type="dxa"/>
            <w:shd w:val="clear" w:color="auto" w:fill="CCCCCC"/>
          </w:tcPr>
          <w:p w14:paraId="3E9764D3" w14:textId="77777777" w:rsidR="00210145" w:rsidRDefault="00210145">
            <w:pPr>
              <w:pStyle w:val="TAH"/>
            </w:pPr>
            <w:r>
              <w:t>Description</w:t>
            </w:r>
          </w:p>
        </w:tc>
        <w:tc>
          <w:tcPr>
            <w:tcW w:w="2127" w:type="dxa"/>
            <w:shd w:val="clear" w:color="auto" w:fill="CCCCCC"/>
          </w:tcPr>
          <w:p w14:paraId="5103CC0B" w14:textId="77777777" w:rsidR="00210145" w:rsidRDefault="00210145">
            <w:pPr>
              <w:pStyle w:val="TAH"/>
            </w:pPr>
            <w:r>
              <w:t>Legal values</w:t>
            </w:r>
          </w:p>
        </w:tc>
      </w:tr>
      <w:tr w:rsidR="00210145" w14:paraId="6E51DF9F" w14:textId="77777777">
        <w:tc>
          <w:tcPr>
            <w:tcW w:w="1668" w:type="dxa"/>
          </w:tcPr>
          <w:p w14:paraId="3224A676" w14:textId="77777777" w:rsidR="00210145" w:rsidRPr="00F32904" w:rsidRDefault="00210145">
            <w:pPr>
              <w:pStyle w:val="TAL"/>
            </w:pPr>
            <w:r w:rsidRPr="00F32904">
              <w:t>type</w:t>
            </w:r>
          </w:p>
        </w:tc>
        <w:tc>
          <w:tcPr>
            <w:tcW w:w="5811" w:type="dxa"/>
          </w:tcPr>
          <w:p w14:paraId="4312C8D8" w14:textId="77777777" w:rsidR="00210145" w:rsidRPr="00F32904" w:rsidRDefault="00210145">
            <w:pPr>
              <w:pStyle w:val="TAL"/>
            </w:pPr>
            <w:r w:rsidRPr="00F32904">
              <w:t xml:space="preserve">Refers to a predefined (subclause 5.4.3) or user defined data type (section 5.3.4). See also subclause 7.3.44 of </w:t>
            </w:r>
            <w:r w:rsidRPr="00F32904">
              <w:rPr>
                <w:lang w:val="en-US"/>
              </w:rPr>
              <w:t>[2]</w:t>
            </w:r>
            <w:r w:rsidRPr="00F32904">
              <w:t>, inherited from StructuralFeature.</w:t>
            </w:r>
          </w:p>
        </w:tc>
        <w:tc>
          <w:tcPr>
            <w:tcW w:w="2127" w:type="dxa"/>
          </w:tcPr>
          <w:p w14:paraId="42AFE75A" w14:textId="77777777" w:rsidR="00210145" w:rsidRDefault="00210145">
            <w:pPr>
              <w:pStyle w:val="TAL"/>
            </w:pPr>
            <w:r w:rsidRPr="00F32904">
              <w:t>NA</w:t>
            </w:r>
          </w:p>
          <w:p w14:paraId="714B3C36" w14:textId="77777777" w:rsidR="00210145" w:rsidRDefault="00210145">
            <w:pPr>
              <w:pStyle w:val="TAL"/>
            </w:pPr>
          </w:p>
        </w:tc>
      </w:tr>
      <w:tr w:rsidR="00210145" w14:paraId="357C6893" w14:textId="77777777">
        <w:tc>
          <w:tcPr>
            <w:tcW w:w="1668" w:type="dxa"/>
          </w:tcPr>
          <w:p w14:paraId="55FCC847" w14:textId="77777777" w:rsidR="00210145" w:rsidRPr="00F32904" w:rsidRDefault="00210145">
            <w:pPr>
              <w:pStyle w:val="TAL"/>
            </w:pPr>
            <w:r w:rsidRPr="00F32904">
              <w:t>allowedValues</w:t>
            </w:r>
          </w:p>
        </w:tc>
        <w:tc>
          <w:tcPr>
            <w:tcW w:w="5811" w:type="dxa"/>
          </w:tcPr>
          <w:p w14:paraId="5D9C2CD3" w14:textId="77777777" w:rsidR="00210145" w:rsidRPr="00F32904" w:rsidRDefault="00210145" w:rsidP="00CD026B">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4B707D1C" w14:textId="77777777" w:rsidR="00210145" w:rsidRDefault="00210145">
            <w:pPr>
              <w:pStyle w:val="TAL"/>
            </w:pPr>
            <w:r w:rsidRPr="00F32904">
              <w:t>Dependent on type</w:t>
            </w:r>
          </w:p>
        </w:tc>
      </w:tr>
      <w:tr w:rsidR="00210145" w14:paraId="21F65677" w14:textId="77777777">
        <w:tc>
          <w:tcPr>
            <w:tcW w:w="1668" w:type="dxa"/>
          </w:tcPr>
          <w:p w14:paraId="00C49B3C" w14:textId="77777777" w:rsidR="00210145" w:rsidRDefault="00210145">
            <w:pPr>
              <w:pStyle w:val="TAL"/>
            </w:pPr>
            <w:r>
              <w:t>defaultValue</w:t>
            </w:r>
          </w:p>
        </w:tc>
        <w:tc>
          <w:tcPr>
            <w:tcW w:w="5811" w:type="dxa"/>
          </w:tcPr>
          <w:p w14:paraId="1183F962" w14:textId="77777777" w:rsidR="00210145" w:rsidRDefault="00210145">
            <w:pPr>
              <w:pStyle w:val="TAL"/>
            </w:pPr>
            <w:r>
              <w:t>Identifies a value at specification time that is used at object creation time under conditions defined in Annex B.</w:t>
            </w:r>
          </w:p>
          <w:p w14:paraId="0F02DB01"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7B986F64" w14:textId="77777777" w:rsidR="00210145" w:rsidRDefault="00210145">
            <w:pPr>
              <w:pStyle w:val="TAL"/>
            </w:pPr>
            <w:r>
              <w:t>None (default) or a value that is dependent on allowedValues</w:t>
            </w:r>
          </w:p>
        </w:tc>
      </w:tr>
      <w:tr w:rsidR="00210145" w14:paraId="102F0578" w14:textId="77777777">
        <w:tc>
          <w:tcPr>
            <w:tcW w:w="1668" w:type="dxa"/>
          </w:tcPr>
          <w:p w14:paraId="025FCA28" w14:textId="77777777" w:rsidR="00210145" w:rsidRPr="00F32904" w:rsidRDefault="00210145">
            <w:pPr>
              <w:pStyle w:val="TAL"/>
            </w:pPr>
            <w:r w:rsidRPr="00F32904">
              <w:t>multiplicity</w:t>
            </w:r>
          </w:p>
        </w:tc>
        <w:tc>
          <w:tcPr>
            <w:tcW w:w="5811" w:type="dxa"/>
          </w:tcPr>
          <w:p w14:paraId="2FDB197A" w14:textId="77777777" w:rsidR="00210145" w:rsidRPr="00F32904" w:rsidRDefault="00210145">
            <w:pPr>
              <w:pStyle w:val="TAL"/>
            </w:pPr>
            <w:r w:rsidRPr="00F32904">
              <w:t xml:space="preserve">Defines the number of values the attribute can simultaneously have. See subclause 7.3.44 of </w:t>
            </w:r>
            <w:r w:rsidRPr="00F32904">
              <w:rPr>
                <w:lang w:val="en-US"/>
              </w:rPr>
              <w:t>[2]</w:t>
            </w:r>
            <w:r w:rsidRPr="00F32904">
              <w:t>; inherited from StructuralFeature.</w:t>
            </w:r>
          </w:p>
        </w:tc>
        <w:tc>
          <w:tcPr>
            <w:tcW w:w="2127" w:type="dxa"/>
          </w:tcPr>
          <w:p w14:paraId="036D38F7" w14:textId="77777777" w:rsidR="00210145" w:rsidRDefault="00210145">
            <w:pPr>
              <w:pStyle w:val="TAL"/>
            </w:pPr>
            <w:r w:rsidRPr="00F32904">
              <w:t>See 5.2.8 Default is 1</w:t>
            </w:r>
          </w:p>
        </w:tc>
      </w:tr>
      <w:tr w:rsidR="00210145" w14:paraId="2212508C" w14:textId="77777777">
        <w:tc>
          <w:tcPr>
            <w:tcW w:w="1668" w:type="dxa"/>
          </w:tcPr>
          <w:p w14:paraId="76F186BC" w14:textId="77777777" w:rsidR="00210145" w:rsidRPr="00725E20" w:rsidRDefault="00210145">
            <w:pPr>
              <w:pStyle w:val="TAL"/>
            </w:pPr>
            <w:r w:rsidRPr="00725E20">
              <w:t>isOrdered</w:t>
            </w:r>
          </w:p>
        </w:tc>
        <w:tc>
          <w:tcPr>
            <w:tcW w:w="5811" w:type="dxa"/>
          </w:tcPr>
          <w:p w14:paraId="2ACAD8B4"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[2].</w:t>
            </w:r>
          </w:p>
          <w:p w14:paraId="42E8355A"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61538DDE" w14:textId="77777777" w:rsidR="00210145" w:rsidRDefault="00210145">
            <w:pPr>
              <w:pStyle w:val="TAL"/>
            </w:pPr>
            <w:r w:rsidRPr="00725E20">
              <w:t>True, False (default)</w:t>
            </w:r>
          </w:p>
          <w:p w14:paraId="5D76651F" w14:textId="77777777" w:rsidR="00210145" w:rsidRDefault="00210145">
            <w:pPr>
              <w:pStyle w:val="TAL"/>
            </w:pPr>
          </w:p>
        </w:tc>
      </w:tr>
      <w:tr w:rsidR="00210145" w14:paraId="1890478F" w14:textId="77777777">
        <w:tc>
          <w:tcPr>
            <w:tcW w:w="1668" w:type="dxa"/>
          </w:tcPr>
          <w:p w14:paraId="33A8CF1F" w14:textId="77777777" w:rsidR="00210145" w:rsidRPr="00725E20" w:rsidRDefault="00210145">
            <w:pPr>
              <w:pStyle w:val="TAL"/>
            </w:pPr>
            <w:r w:rsidRPr="00725E20">
              <w:t>isUnique</w:t>
            </w:r>
          </w:p>
        </w:tc>
        <w:tc>
          <w:tcPr>
            <w:tcW w:w="5811" w:type="dxa"/>
          </w:tcPr>
          <w:p w14:paraId="6E1E9DF1" w14:textId="77777777" w:rsidR="00210145" w:rsidRPr="00725E20" w:rsidRDefault="00210145">
            <w:pPr>
              <w:pStyle w:val="TAL"/>
            </w:pPr>
            <w:r w:rsidRPr="00725E20">
              <w:t>For a multi-valued multiplicity, this specifies if the values of this attribute instance are unique (i.e., no duplicate attribute values). See subclause 7.3.44 and its Table 7.1 of [2].</w:t>
            </w:r>
          </w:p>
          <w:p w14:paraId="279E23E8"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8D450C5" w14:textId="77777777" w:rsidR="00210145" w:rsidRDefault="00210145">
            <w:pPr>
              <w:pStyle w:val="TAL"/>
            </w:pPr>
            <w:r w:rsidRPr="00725E20">
              <w:t>True (default), False</w:t>
            </w:r>
          </w:p>
          <w:p w14:paraId="042B9F70" w14:textId="77777777" w:rsidR="00210145" w:rsidRDefault="00210145">
            <w:pPr>
              <w:pStyle w:val="TAL"/>
            </w:pPr>
          </w:p>
        </w:tc>
      </w:tr>
      <w:tr w:rsidR="00210145" w14:paraId="3CD8F64D" w14:textId="77777777">
        <w:tc>
          <w:tcPr>
            <w:tcW w:w="1668" w:type="dxa"/>
          </w:tcPr>
          <w:p w14:paraId="7215F171" w14:textId="77777777" w:rsidR="00210145" w:rsidRDefault="00210145">
            <w:pPr>
              <w:pStyle w:val="TAL"/>
            </w:pPr>
            <w:r>
              <w:t>isNullable</w:t>
            </w:r>
          </w:p>
        </w:tc>
        <w:tc>
          <w:tcPr>
            <w:tcW w:w="5811" w:type="dxa"/>
          </w:tcPr>
          <w:p w14:paraId="4EDC7A9B" w14:textId="77777777" w:rsidR="00210145" w:rsidRDefault="00210145">
            <w:pPr>
              <w:pStyle w:val="TAL"/>
            </w:pPr>
            <w:r>
              <w:t>Identifies if an attribute can carry no information. The implied meaning of carrying “no information” is context sensitive and is not defined in this Model Repertoire.</w:t>
            </w:r>
          </w:p>
          <w:p w14:paraId="7B585E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822DF30" w14:textId="77777777" w:rsidR="00210145" w:rsidRDefault="00210145">
            <w:pPr>
              <w:pStyle w:val="TAL"/>
            </w:pPr>
            <w:r>
              <w:t>True, False (default)</w:t>
            </w:r>
          </w:p>
        </w:tc>
      </w:tr>
      <w:tr w:rsidR="00210145" w14:paraId="5438AEAC" w14:textId="77777777">
        <w:tc>
          <w:tcPr>
            <w:tcW w:w="1668" w:type="dxa"/>
            <w:tcBorders>
              <w:top w:val="single" w:sz="6" w:space="0" w:color="auto"/>
              <w:left w:val="single" w:sz="4" w:space="0" w:color="auto"/>
              <w:bottom w:val="single" w:sz="4" w:space="0" w:color="auto"/>
              <w:right w:val="single" w:sz="6" w:space="0" w:color="auto"/>
            </w:tcBorders>
          </w:tcPr>
          <w:p w14:paraId="6A6DB4D9" w14:textId="77777777" w:rsidR="00210145" w:rsidRDefault="00210145">
            <w:pPr>
              <w:pStyle w:val="TAL"/>
            </w:pPr>
            <w:r>
              <w:t>passedById</w:t>
            </w:r>
          </w:p>
        </w:tc>
        <w:tc>
          <w:tcPr>
            <w:tcW w:w="5811" w:type="dxa"/>
            <w:tcBorders>
              <w:top w:val="single" w:sz="6" w:space="0" w:color="auto"/>
              <w:left w:val="single" w:sz="6" w:space="0" w:color="auto"/>
              <w:bottom w:val="single" w:sz="4" w:space="0" w:color="auto"/>
              <w:right w:val="single" w:sz="6" w:space="0" w:color="auto"/>
            </w:tcBorders>
          </w:tcPr>
          <w:p w14:paraId="0DBFD09C" w14:textId="77777777" w:rsidR="00210145" w:rsidRDefault="00210145">
            <w:pPr>
              <w:pStyle w:val="TAL"/>
            </w:pPr>
            <w:r>
              <w:t>See Table 5.2.9.1-1: passedById property</w:t>
            </w:r>
          </w:p>
          <w:p w14:paraId="12B2BA1B" w14:textId="77777777" w:rsidR="00210145" w:rsidRDefault="00210145">
            <w:pPr>
              <w:pStyle w:val="TAL"/>
            </w:pPr>
          </w:p>
        </w:tc>
        <w:tc>
          <w:tcPr>
            <w:tcW w:w="2127" w:type="dxa"/>
            <w:tcBorders>
              <w:top w:val="single" w:sz="6" w:space="0" w:color="auto"/>
              <w:left w:val="single" w:sz="6" w:space="0" w:color="auto"/>
              <w:bottom w:val="single" w:sz="4" w:space="0" w:color="auto"/>
              <w:right w:val="single" w:sz="4" w:space="0" w:color="auto"/>
            </w:tcBorders>
          </w:tcPr>
          <w:p w14:paraId="6D9A5195" w14:textId="77777777" w:rsidR="00210145" w:rsidRDefault="00210145">
            <w:pPr>
              <w:pStyle w:val="TAL"/>
            </w:pPr>
            <w:r>
              <w:t>True, False (default)</w:t>
            </w:r>
          </w:p>
        </w:tc>
      </w:tr>
    </w:tbl>
    <w:p w14:paraId="1D91EBE8" w14:textId="77777777" w:rsidR="00210145" w:rsidRDefault="00210145" w:rsidP="00210145"/>
    <w:p w14:paraId="0213DA95" w14:textId="77777777" w:rsidR="00210145" w:rsidRDefault="00210145" w:rsidP="00210145">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0CAC1133" w14:textId="77777777" w:rsidTr="00CD026B">
        <w:tc>
          <w:tcPr>
            <w:tcW w:w="1668" w:type="dxa"/>
            <w:shd w:val="clear" w:color="auto" w:fill="CCCCCC"/>
          </w:tcPr>
          <w:p w14:paraId="4EB53B8D" w14:textId="77777777" w:rsidR="00210145" w:rsidRDefault="00210145">
            <w:pPr>
              <w:pStyle w:val="TAH"/>
            </w:pPr>
            <w:r>
              <w:t>Property name</w:t>
            </w:r>
          </w:p>
        </w:tc>
        <w:tc>
          <w:tcPr>
            <w:tcW w:w="5811" w:type="dxa"/>
            <w:shd w:val="clear" w:color="auto" w:fill="CCCCCC"/>
          </w:tcPr>
          <w:p w14:paraId="19BA7D9F" w14:textId="77777777" w:rsidR="00210145" w:rsidRDefault="00210145">
            <w:pPr>
              <w:pStyle w:val="TAH"/>
            </w:pPr>
            <w:r>
              <w:t>Description</w:t>
            </w:r>
          </w:p>
        </w:tc>
        <w:tc>
          <w:tcPr>
            <w:tcW w:w="2127" w:type="dxa"/>
            <w:shd w:val="clear" w:color="auto" w:fill="CCCCCC"/>
          </w:tcPr>
          <w:p w14:paraId="22720EBC" w14:textId="77777777" w:rsidR="00210145" w:rsidRDefault="00210145">
            <w:pPr>
              <w:pStyle w:val="TAH"/>
            </w:pPr>
            <w:r>
              <w:t>Legal values</w:t>
            </w:r>
          </w:p>
        </w:tc>
      </w:tr>
      <w:tr w:rsidR="00210145" w14:paraId="0FDA80FD" w14:textId="77777777" w:rsidTr="00CD026B">
        <w:tc>
          <w:tcPr>
            <w:tcW w:w="1668" w:type="dxa"/>
          </w:tcPr>
          <w:p w14:paraId="401C8F45" w14:textId="77777777" w:rsidR="00210145" w:rsidRDefault="00210145">
            <w:pPr>
              <w:pStyle w:val="TAL"/>
            </w:pPr>
            <w:r>
              <w:t>isInvariant</w:t>
            </w:r>
          </w:p>
        </w:tc>
        <w:tc>
          <w:tcPr>
            <w:tcW w:w="5811" w:type="dxa"/>
          </w:tcPr>
          <w:p w14:paraId="22B11752" w14:textId="77777777" w:rsidR="00210145" w:rsidRDefault="00210145">
            <w:pPr>
              <w:pStyle w:val="TAL"/>
            </w:pPr>
            <w:r>
              <w:t>If an attribute has an "isInvariant: True" property, its value can be set only upon object creation. After object creation, the initial value cannot be modified</w:t>
            </w:r>
            <w:r w:rsidR="00D730CA" w:rsidRPr="00D730CA">
              <w:t xml:space="preserve"> by any entity</w:t>
            </w:r>
            <w:r>
              <w:t>.</w:t>
            </w:r>
          </w:p>
          <w:p w14:paraId="7ED862AD" w14:textId="77777777" w:rsidR="00210145" w:rsidRDefault="00210145" w:rsidP="00CD026B">
            <w:pPr>
              <w:pStyle w:val="TAL"/>
              <w:spacing w:before="120"/>
            </w:pPr>
            <w:r>
              <w:t>If an attribute has an "isInvariant: False" property, its value can be set at object creation time. After object creation, the initial value can be modified.</w:t>
            </w:r>
          </w:p>
          <w:p w14:paraId="4E4E8866" w14:textId="77777777" w:rsidR="00210145" w:rsidRDefault="00210145" w:rsidP="00CD026B">
            <w:pPr>
              <w:pStyle w:val="TAL"/>
              <w:spacing w:before="120"/>
            </w:pPr>
            <w:r>
              <w:t>Details on how initial values are provided upon object creation are specified in Annex B.</w:t>
            </w:r>
          </w:p>
        </w:tc>
        <w:tc>
          <w:tcPr>
            <w:tcW w:w="2127" w:type="dxa"/>
          </w:tcPr>
          <w:p w14:paraId="35D38D24" w14:textId="77777777" w:rsidR="00210145" w:rsidRDefault="00210145">
            <w:pPr>
              <w:pStyle w:val="TAL"/>
            </w:pPr>
            <w:r>
              <w:t xml:space="preserve">True, False (default) </w:t>
            </w:r>
          </w:p>
        </w:tc>
      </w:tr>
      <w:tr w:rsidR="00210145" w14:paraId="777D80E2" w14:textId="77777777" w:rsidTr="00CD026B">
        <w:tc>
          <w:tcPr>
            <w:tcW w:w="1668" w:type="dxa"/>
          </w:tcPr>
          <w:p w14:paraId="4C931465" w14:textId="77777777" w:rsidR="00210145" w:rsidRDefault="00210145">
            <w:pPr>
              <w:pStyle w:val="TAL"/>
            </w:pPr>
            <w:r>
              <w:t>isWritable</w:t>
            </w:r>
          </w:p>
        </w:tc>
        <w:tc>
          <w:tcPr>
            <w:tcW w:w="5811" w:type="dxa"/>
          </w:tcPr>
          <w:p w14:paraId="4182402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CE413BA" w14:textId="77777777" w:rsidR="00210145" w:rsidRDefault="00210145" w:rsidP="00CD026B">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4D58E34" w14:textId="77777777" w:rsidR="00210145" w:rsidRDefault="00210145" w:rsidP="00CD026B">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5FBD2D3E" w14:textId="77777777" w:rsidR="00210145" w:rsidRDefault="00210145">
            <w:pPr>
              <w:pStyle w:val="TAL"/>
            </w:pPr>
            <w:r>
              <w:t>True, False (default)</w:t>
            </w:r>
          </w:p>
        </w:tc>
      </w:tr>
      <w:tr w:rsidR="00210145" w14:paraId="44E1E8E9" w14:textId="77777777" w:rsidTr="00CD026B">
        <w:tc>
          <w:tcPr>
            <w:tcW w:w="1668" w:type="dxa"/>
          </w:tcPr>
          <w:p w14:paraId="24C64461" w14:textId="77777777" w:rsidR="00210145" w:rsidRDefault="00210145">
            <w:pPr>
              <w:pStyle w:val="TAL"/>
            </w:pPr>
            <w:r>
              <w:t>isReadable</w:t>
            </w:r>
          </w:p>
        </w:tc>
        <w:tc>
          <w:tcPr>
            <w:tcW w:w="5811" w:type="dxa"/>
          </w:tcPr>
          <w:p w14:paraId="653A14D4" w14:textId="77777777" w:rsidR="00210145" w:rsidRDefault="00210145">
            <w:pPr>
              <w:pStyle w:val="TAL"/>
            </w:pPr>
            <w:r>
              <w:t>Specifies if the attribute can be read by a manager.</w:t>
            </w:r>
          </w:p>
          <w:p w14:paraId="003DEFD2" w14:textId="77777777" w:rsidR="00210145" w:rsidRDefault="00210145" w:rsidP="00CD026B">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632606DB" w14:textId="77777777" w:rsidR="00210145" w:rsidRDefault="00210145">
            <w:pPr>
              <w:pStyle w:val="TAL"/>
            </w:pPr>
            <w:r>
              <w:t>True , False (default)</w:t>
            </w:r>
          </w:p>
        </w:tc>
      </w:tr>
      <w:tr w:rsidR="00210145" w14:paraId="0039214A" w14:textId="77777777" w:rsidTr="00CD026B">
        <w:tc>
          <w:tcPr>
            <w:tcW w:w="1668" w:type="dxa"/>
          </w:tcPr>
          <w:p w14:paraId="29B10358" w14:textId="77777777" w:rsidR="00210145" w:rsidRDefault="00210145">
            <w:pPr>
              <w:pStyle w:val="TAL"/>
            </w:pPr>
            <w:r>
              <w:t>isNotifyable</w:t>
            </w:r>
          </w:p>
        </w:tc>
        <w:tc>
          <w:tcPr>
            <w:tcW w:w="5811" w:type="dxa"/>
          </w:tcPr>
          <w:p w14:paraId="06DA1280" w14:textId="77777777" w:rsidR="00210145" w:rsidRDefault="00210145">
            <w:pPr>
              <w:pStyle w:val="TAL"/>
            </w:pPr>
            <w:r>
              <w:t xml:space="preserve">Identifies if a notification shall be sent in case of an attribute value change. </w:t>
            </w:r>
          </w:p>
        </w:tc>
        <w:tc>
          <w:tcPr>
            <w:tcW w:w="2127" w:type="dxa"/>
          </w:tcPr>
          <w:p w14:paraId="77046F92" w14:textId="77777777" w:rsidR="00210145" w:rsidRDefault="00210145">
            <w:pPr>
              <w:pStyle w:val="TAL"/>
            </w:pPr>
            <w:r>
              <w:t>True (default), False</w:t>
            </w:r>
          </w:p>
        </w:tc>
      </w:tr>
    </w:tbl>
    <w:p w14:paraId="2ABEC111" w14:textId="77777777" w:rsidR="00210145" w:rsidRDefault="00210145" w:rsidP="00210145"/>
    <w:p w14:paraId="730170F5" w14:textId="77777777" w:rsidR="00210145" w:rsidRDefault="00210145" w:rsidP="00210145">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0CDEB1DC" w14:textId="77777777">
        <w:tc>
          <w:tcPr>
            <w:tcW w:w="1668" w:type="dxa"/>
            <w:shd w:val="clear" w:color="auto" w:fill="CCCCCC"/>
          </w:tcPr>
          <w:p w14:paraId="19574FAE" w14:textId="77777777" w:rsidR="00210145" w:rsidRDefault="00210145">
            <w:pPr>
              <w:pStyle w:val="TAH"/>
            </w:pPr>
            <w:r>
              <w:t>Property name</w:t>
            </w:r>
          </w:p>
        </w:tc>
        <w:tc>
          <w:tcPr>
            <w:tcW w:w="5811" w:type="dxa"/>
            <w:shd w:val="clear" w:color="auto" w:fill="CCCCCC"/>
          </w:tcPr>
          <w:p w14:paraId="4598969C" w14:textId="77777777" w:rsidR="00210145" w:rsidRDefault="00210145">
            <w:pPr>
              <w:pStyle w:val="TAH"/>
            </w:pPr>
            <w:r>
              <w:t>Description</w:t>
            </w:r>
          </w:p>
        </w:tc>
        <w:tc>
          <w:tcPr>
            <w:tcW w:w="2127" w:type="dxa"/>
            <w:shd w:val="clear" w:color="auto" w:fill="CCCCCC"/>
          </w:tcPr>
          <w:p w14:paraId="09D6B4B1" w14:textId="77777777" w:rsidR="00210145" w:rsidRDefault="00210145">
            <w:pPr>
              <w:pStyle w:val="TAH"/>
            </w:pPr>
            <w:r>
              <w:t>Legal values</w:t>
            </w:r>
          </w:p>
        </w:tc>
      </w:tr>
      <w:tr w:rsidR="00210145" w14:paraId="684FA60D" w14:textId="77777777">
        <w:tc>
          <w:tcPr>
            <w:tcW w:w="1668" w:type="dxa"/>
          </w:tcPr>
          <w:p w14:paraId="565A0A4E" w14:textId="77777777" w:rsidR="00210145" w:rsidRDefault="00210145">
            <w:pPr>
              <w:pStyle w:val="TAL"/>
            </w:pPr>
            <w:r>
              <w:t>documentation</w:t>
            </w:r>
          </w:p>
        </w:tc>
        <w:tc>
          <w:tcPr>
            <w:tcW w:w="5811" w:type="dxa"/>
          </w:tcPr>
          <w:p w14:paraId="574A33D1" w14:textId="77777777" w:rsidR="00210145" w:rsidRDefault="00210145">
            <w:pPr>
              <w:pStyle w:val="TAL"/>
            </w:pPr>
            <w:r>
              <w:t>Contains a textual description of the attribute.</w:t>
            </w:r>
            <w:r>
              <w:br/>
              <w:t>Should refer (to enable traceability) to the specific requirement.</w:t>
            </w:r>
          </w:p>
        </w:tc>
        <w:tc>
          <w:tcPr>
            <w:tcW w:w="2127" w:type="dxa"/>
          </w:tcPr>
          <w:p w14:paraId="54B2BED4" w14:textId="77777777" w:rsidR="00210145" w:rsidRDefault="00210145">
            <w:pPr>
              <w:pStyle w:val="TAL"/>
            </w:pPr>
            <w:r>
              <w:t>Any</w:t>
            </w:r>
          </w:p>
        </w:tc>
      </w:tr>
      <w:tr w:rsidR="00210145" w14:paraId="4F9B7865" w14:textId="77777777">
        <w:tc>
          <w:tcPr>
            <w:tcW w:w="1668" w:type="dxa"/>
          </w:tcPr>
          <w:p w14:paraId="52A23529" w14:textId="77777777" w:rsidR="00210145" w:rsidRDefault="00210145">
            <w:pPr>
              <w:pStyle w:val="TAL"/>
            </w:pPr>
            <w:r>
              <w:t>supportQualifier</w:t>
            </w:r>
          </w:p>
        </w:tc>
        <w:tc>
          <w:tcPr>
            <w:tcW w:w="5811" w:type="dxa"/>
          </w:tcPr>
          <w:p w14:paraId="33DE4A13" w14:textId="77777777" w:rsidR="00210145" w:rsidRDefault="00210145">
            <w:pPr>
              <w:pStyle w:val="TAL"/>
            </w:pPr>
            <w:r>
              <w:t>Identifies the required support of the attribute. See also subclause 6.</w:t>
            </w:r>
          </w:p>
        </w:tc>
        <w:tc>
          <w:tcPr>
            <w:tcW w:w="2127" w:type="dxa"/>
          </w:tcPr>
          <w:p w14:paraId="71CC8F1E" w14:textId="77777777" w:rsidR="00210145" w:rsidRDefault="00210145">
            <w:pPr>
              <w:pStyle w:val="TAL"/>
            </w:pPr>
            <w:r>
              <w:t>M, O (default), CM, CO, C</w:t>
            </w:r>
          </w:p>
        </w:tc>
      </w:tr>
    </w:tbl>
    <w:p w14:paraId="1A669655" w14:textId="77777777" w:rsidR="00210145" w:rsidRDefault="00210145" w:rsidP="00210145"/>
    <w:p w14:paraId="6CA1F3F9" w14:textId="77777777" w:rsidR="00391A09" w:rsidRDefault="00210145" w:rsidP="00391A09">
      <w:r>
        <w:t>Upon completion of any manipulation of an attribute the attribute properties related to valid attribute values shall be respected. If an interaction results in violating at least one of these properties, the manipulation request shall be rejected.</w:t>
      </w:r>
    </w:p>
    <w:p w14:paraId="1C198109" w14:textId="77777777" w:rsidR="00210145" w:rsidRDefault="00391A09" w:rsidP="00391A09">
      <w:r>
        <w:t>The value N/A (Not applicable) shall not be used for attribute properties except for properties "isOrdered", "isUnique" and "allowedValues".</w:t>
      </w:r>
    </w:p>
    <w:p w14:paraId="1977E733" w14:textId="77777777" w:rsidR="00AA7756" w:rsidRDefault="00AA7756">
      <w:pPr>
        <w:pStyle w:val="Heading4"/>
        <w:tabs>
          <w:tab w:val="left" w:pos="864"/>
        </w:tabs>
        <w:ind w:left="864" w:hanging="864"/>
      </w:pPr>
      <w:bookmarkStart w:id="39" w:name="_Toc178153977"/>
      <w:r>
        <w:t>5.2.1.2</w:t>
      </w:r>
      <w:r>
        <w:tab/>
        <w:t>Example</w:t>
      </w:r>
      <w:bookmarkEnd w:id="39"/>
    </w:p>
    <w:p w14:paraId="27ED5A75"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57B4068E" w14:textId="62F483B4" w:rsidR="00AA7756" w:rsidRDefault="006F01AE">
      <w:pPr>
        <w:pStyle w:val="TH"/>
      </w:pPr>
      <w:r>
        <w:rPr>
          <w:noProof/>
        </w:rPr>
        <w:drawing>
          <wp:inline distT="0" distB="0" distL="0" distR="0" wp14:anchorId="6C8C28C1" wp14:editId="2404B084">
            <wp:extent cx="1637030" cy="920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20750"/>
                    </a:xfrm>
                    <a:prstGeom prst="rect">
                      <a:avLst/>
                    </a:prstGeom>
                    <a:noFill/>
                    <a:ln>
                      <a:noFill/>
                    </a:ln>
                  </pic:spPr>
                </pic:pic>
              </a:graphicData>
            </a:graphic>
          </wp:inline>
        </w:drawing>
      </w:r>
    </w:p>
    <w:p w14:paraId="306C5D70" w14:textId="77777777" w:rsidR="00AA7756" w:rsidRDefault="00AA7756">
      <w:pPr>
        <w:pStyle w:val="TF"/>
      </w:pPr>
      <w:r>
        <w:t xml:space="preserve">Figure </w:t>
      </w:r>
      <w:r w:rsidR="00F01D23">
        <w:t>5.2.1.2-</w:t>
      </w:r>
      <w:r>
        <w:rPr>
          <w:noProof/>
        </w:rPr>
        <w:t>1</w:t>
      </w:r>
      <w:r>
        <w:t>: Attribute notation</w:t>
      </w:r>
    </w:p>
    <w:p w14:paraId="48496216" w14:textId="77777777" w:rsidR="00AA7756" w:rsidRDefault="00AA7756">
      <w:pPr>
        <w:pStyle w:val="Heading4"/>
        <w:tabs>
          <w:tab w:val="left" w:pos="864"/>
        </w:tabs>
        <w:ind w:left="864" w:hanging="864"/>
      </w:pPr>
      <w:bookmarkStart w:id="40" w:name="_Ref314595180"/>
      <w:bookmarkStart w:id="41" w:name="_Toc178153978"/>
      <w:r>
        <w:t>5.2.1.3</w:t>
      </w:r>
      <w:r>
        <w:tab/>
        <w:t>Name style</w:t>
      </w:r>
      <w:bookmarkEnd w:id="40"/>
      <w:bookmarkEnd w:id="41"/>
    </w:p>
    <w:p w14:paraId="4244BC03" w14:textId="77777777" w:rsidR="00AA7756" w:rsidRDefault="00AA7756">
      <w:r>
        <w:t>An attribute name shall use the LCC style.</w:t>
      </w:r>
    </w:p>
    <w:p w14:paraId="61ED86A5" w14:textId="67CB4861" w:rsidR="00AA7756" w:rsidRDefault="00AA7756">
      <w:r>
        <w:lastRenderedPageBreak/>
        <w:t xml:space="preserve">Well Known Abbreviation (WKA) is treated as a word if used in a name. However, WKA shall be used as </w:t>
      </w:r>
      <w:r w:rsidR="00284220">
        <w:t xml:space="preserve">defined in the specification document that originally defined the WKA </w:t>
      </w:r>
      <w:r>
        <w:t>(its letter case cannot be changed) except when it is the first word of a name; and if so, its first letter must be in lower case.</w:t>
      </w:r>
    </w:p>
    <w:p w14:paraId="705353B0" w14:textId="77777777" w:rsidR="00AA7756" w:rsidRDefault="00AA7756">
      <w:pPr>
        <w:pStyle w:val="Heading3"/>
        <w:tabs>
          <w:tab w:val="left" w:pos="720"/>
        </w:tabs>
        <w:spacing w:before="480"/>
        <w:ind w:left="720" w:hanging="720"/>
      </w:pPr>
      <w:bookmarkStart w:id="42" w:name="_Toc178153979"/>
      <w:r>
        <w:rPr>
          <w:sz w:val="24"/>
          <w:szCs w:val="24"/>
        </w:rPr>
        <w:t>5.2.2</w:t>
      </w:r>
      <w:r>
        <w:rPr>
          <w:sz w:val="24"/>
          <w:szCs w:val="24"/>
        </w:rPr>
        <w:tab/>
      </w:r>
      <w:r>
        <w:t>Association relationship</w:t>
      </w:r>
      <w:bookmarkEnd w:id="42"/>
    </w:p>
    <w:p w14:paraId="47BE686B" w14:textId="77777777" w:rsidR="00AA7756" w:rsidRDefault="00AA7756">
      <w:pPr>
        <w:pStyle w:val="Heading4"/>
        <w:tabs>
          <w:tab w:val="left" w:pos="864"/>
        </w:tabs>
        <w:ind w:left="864" w:hanging="864"/>
      </w:pPr>
      <w:bookmarkStart w:id="43" w:name="_Toc178153980"/>
      <w:r>
        <w:t>5.2.2.1</w:t>
      </w:r>
      <w:r>
        <w:tab/>
        <w:t>Description</w:t>
      </w:r>
      <w:bookmarkEnd w:id="43"/>
    </w:p>
    <w:p w14:paraId="6EB8B6D9" w14:textId="77777777" w:rsidR="00AA7756" w:rsidRDefault="00AA7756">
      <w:r>
        <w:t>It shows a relationship between two classes and describes the reasons for the relationship and the rules that might govern that relationship.</w:t>
      </w:r>
    </w:p>
    <w:p w14:paraId="3F4B84D7"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4F33F60F" w14:textId="77777777" w:rsidR="00AA7756" w:rsidRDefault="00AA7756">
      <w:r>
        <w:t>See 7.3.3 Association of [2].</w:t>
      </w:r>
    </w:p>
    <w:p w14:paraId="17738201" w14:textId="77777777" w:rsidR="00AA7756" w:rsidRDefault="00AA7756">
      <w:r>
        <w:t xml:space="preserve">Three examples below show a binary association between two model elements. The association can include the possibility of relating a model element to itself. </w:t>
      </w:r>
    </w:p>
    <w:p w14:paraId="454F3110"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0A19FE58" w14:textId="77777777" w:rsidR="00AA7756" w:rsidRDefault="00AA7756">
      <w:pPr>
        <w:pStyle w:val="Heading4"/>
        <w:tabs>
          <w:tab w:val="left" w:pos="864"/>
        </w:tabs>
        <w:ind w:left="864" w:hanging="864"/>
      </w:pPr>
      <w:bookmarkStart w:id="44" w:name="_Toc178153981"/>
      <w:r>
        <w:t>5.2.2.2</w:t>
      </w:r>
      <w:r>
        <w:tab/>
        <w:t>Example</w:t>
      </w:r>
      <w:bookmarkEnd w:id="44"/>
    </w:p>
    <w:p w14:paraId="223F2D0B" w14:textId="77777777" w:rsidR="00AA7756" w:rsidRDefault="00AA7756">
      <w:pPr>
        <w:keepNext/>
      </w:pPr>
      <w:r>
        <w:t>An association shall have an indication of cardinality (see 5.2.8).</w:t>
      </w:r>
    </w:p>
    <w:p w14:paraId="6CAFC5E0" w14:textId="77777777" w:rsidR="00AA7756" w:rsidRDefault="00AA7756">
      <w:pPr>
        <w:keepNext/>
      </w:pPr>
      <w:r>
        <w:t xml:space="preserve">It shall, except the case of non-navigable association, have an indication of the role name (see 5.2.9). The model element involved in an association is said to be “playing a role”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E471C23" w14:textId="7919D6A1" w:rsidR="00AA7756" w:rsidRDefault="006F01AE">
      <w:pPr>
        <w:pStyle w:val="TH"/>
      </w:pPr>
      <w:r>
        <w:rPr>
          <w:noProof/>
        </w:rPr>
        <w:drawing>
          <wp:inline distT="0" distB="0" distL="0" distR="0" wp14:anchorId="580457D7" wp14:editId="14EA3C59">
            <wp:extent cx="5978525" cy="473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78525" cy="473075"/>
                    </a:xfrm>
                    <a:prstGeom prst="rect">
                      <a:avLst/>
                    </a:prstGeom>
                    <a:noFill/>
                    <a:ln>
                      <a:noFill/>
                    </a:ln>
                  </pic:spPr>
                </pic:pic>
              </a:graphicData>
            </a:graphic>
          </wp:inline>
        </w:drawing>
      </w:r>
    </w:p>
    <w:p w14:paraId="790F24A2" w14:textId="77777777" w:rsidR="00AA7756" w:rsidRDefault="00AA7756">
      <w:pPr>
        <w:pStyle w:val="TF"/>
        <w:rPr>
          <w:bCs/>
        </w:rPr>
      </w:pPr>
      <w:bookmarkStart w:id="45" w:name="_Ref305663890"/>
      <w:bookmarkStart w:id="46" w:name="_Ref310869325"/>
      <w:r>
        <w:t xml:space="preserve">Figure </w:t>
      </w:r>
      <w:r w:rsidR="00F01D23">
        <w:rPr>
          <w:noProof/>
        </w:rPr>
        <w:t>5.2.2.2-1</w:t>
      </w:r>
      <w:bookmarkEnd w:id="45"/>
      <w:r>
        <w:t>: Bidirectional association relationship notation</w:t>
      </w:r>
      <w:bookmarkEnd w:id="46"/>
    </w:p>
    <w:p w14:paraId="54FD445A" w14:textId="7F05D306" w:rsidR="00AA7756" w:rsidRDefault="006F01AE">
      <w:pPr>
        <w:pStyle w:val="TH"/>
      </w:pPr>
      <w:r>
        <w:rPr>
          <w:noProof/>
        </w:rPr>
        <w:drawing>
          <wp:inline distT="0" distB="0" distL="0" distR="0" wp14:anchorId="39AACA51" wp14:editId="2F94EAF0">
            <wp:extent cx="4859655" cy="485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59655" cy="485775"/>
                    </a:xfrm>
                    <a:prstGeom prst="rect">
                      <a:avLst/>
                    </a:prstGeom>
                    <a:noFill/>
                    <a:ln>
                      <a:noFill/>
                    </a:ln>
                  </pic:spPr>
                </pic:pic>
              </a:graphicData>
            </a:graphic>
          </wp:inline>
        </w:drawing>
      </w:r>
    </w:p>
    <w:p w14:paraId="133400F2" w14:textId="77777777" w:rsidR="00AA7756" w:rsidRDefault="00AA7756">
      <w:pPr>
        <w:pStyle w:val="TF"/>
        <w:rPr>
          <w:bCs/>
        </w:rPr>
      </w:pPr>
      <w:bookmarkStart w:id="47" w:name="_Ref308362207"/>
      <w:bookmarkStart w:id="48" w:name="_Ref308362068"/>
      <w:r>
        <w:t xml:space="preserve">Figure </w:t>
      </w:r>
      <w:r w:rsidR="00F01D23">
        <w:rPr>
          <w:noProof/>
        </w:rPr>
        <w:t>5.2.2.2-2</w:t>
      </w:r>
      <w:bookmarkEnd w:id="47"/>
      <w:r>
        <w:t>: Unidirectional association relationship notation</w:t>
      </w:r>
      <w:bookmarkEnd w:id="48"/>
    </w:p>
    <w:p w14:paraId="4D150BFF" w14:textId="5761E783" w:rsidR="00AA7756" w:rsidRDefault="006F01AE">
      <w:pPr>
        <w:pStyle w:val="TH"/>
      </w:pPr>
      <w:r w:rsidRPr="009C7A67">
        <w:rPr>
          <w:noProof/>
        </w:rPr>
        <w:drawing>
          <wp:inline distT="0" distB="0" distL="0" distR="0" wp14:anchorId="68205EE3" wp14:editId="5E9363A0">
            <wp:extent cx="4866005" cy="460375"/>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6005" cy="460375"/>
                    </a:xfrm>
                    <a:prstGeom prst="rect">
                      <a:avLst/>
                    </a:prstGeom>
                    <a:noFill/>
                    <a:ln>
                      <a:noFill/>
                    </a:ln>
                  </pic:spPr>
                </pic:pic>
              </a:graphicData>
            </a:graphic>
          </wp:inline>
        </w:drawing>
      </w:r>
    </w:p>
    <w:p w14:paraId="3B7A0570" w14:textId="77777777" w:rsidR="00AA7756" w:rsidRDefault="00AA7756">
      <w:pPr>
        <w:pStyle w:val="TF"/>
      </w:pPr>
      <w:bookmarkStart w:id="49" w:name="_Ref305663920"/>
      <w:bookmarkStart w:id="50" w:name="_Ref310869382"/>
      <w:r>
        <w:t xml:space="preserve">Figure </w:t>
      </w:r>
      <w:r w:rsidR="00F01D23">
        <w:rPr>
          <w:noProof/>
        </w:rPr>
        <w:t>5.2.2.2-3</w:t>
      </w:r>
      <w:bookmarkEnd w:id="49"/>
      <w:r>
        <w:t>: Non-navigable association relationship notation</w:t>
      </w:r>
      <w:bookmarkEnd w:id="50"/>
    </w:p>
    <w:p w14:paraId="532F5E52"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p>
    <w:p w14:paraId="5B425850" w14:textId="77777777" w:rsidR="00AA7756" w:rsidRDefault="00AA7756">
      <w:pPr>
        <w:pStyle w:val="Heading4"/>
        <w:tabs>
          <w:tab w:val="left" w:pos="864"/>
        </w:tabs>
        <w:ind w:left="864" w:hanging="864"/>
      </w:pPr>
      <w:bookmarkStart w:id="51" w:name="_Toc178153982"/>
      <w:r>
        <w:lastRenderedPageBreak/>
        <w:t>5.2.2.3</w:t>
      </w:r>
      <w:r>
        <w:tab/>
        <w:t>Name style</w:t>
      </w:r>
      <w:bookmarkEnd w:id="51"/>
    </w:p>
    <w:p w14:paraId="1B42DDD1" w14:textId="77777777" w:rsidR="00AA7756" w:rsidRDefault="00AA7756">
      <w:pPr>
        <w:keepNext/>
      </w:pPr>
      <w:r>
        <w:t>An Association can have a name. Use of Association name is optional. Its name style is LCC style.</w:t>
      </w:r>
    </w:p>
    <w:p w14:paraId="6F444BDA" w14:textId="77777777" w:rsidR="00AF54D7" w:rsidRDefault="00AA7756" w:rsidP="00AF54D7">
      <w:pPr>
        <w:keepNext/>
      </w:pPr>
      <w:r>
        <w:t>A role name shall use the LCC style.</w:t>
      </w:r>
      <w:r w:rsidR="00AF54D7" w:rsidRPr="00AF54D7">
        <w:t xml:space="preserve"> </w:t>
      </w:r>
    </w:p>
    <w:p w14:paraId="2A1EDB7D" w14:textId="77777777" w:rsidR="00AF54D7" w:rsidRDefault="00AF54D7" w:rsidP="00AF54D7">
      <w:pPr>
        <w:pStyle w:val="NO"/>
      </w:pPr>
      <w:r>
        <w:t>NOTE:</w:t>
      </w:r>
      <w:r>
        <w:tab/>
      </w:r>
      <w:r>
        <w:rPr>
          <w:lang w:val="en-IE"/>
        </w:rPr>
        <w:t>The role name needs not resemble the class name.</w:t>
      </w:r>
    </w:p>
    <w:p w14:paraId="7CD71676" w14:textId="77777777" w:rsidR="00AA7756" w:rsidRDefault="00AA7756">
      <w:pPr>
        <w:pStyle w:val="Heading3"/>
        <w:tabs>
          <w:tab w:val="left" w:pos="720"/>
        </w:tabs>
        <w:spacing w:before="480"/>
        <w:ind w:left="720" w:hanging="720"/>
      </w:pPr>
      <w:bookmarkStart w:id="52" w:name="_Toc178153983"/>
      <w:r>
        <w:rPr>
          <w:sz w:val="24"/>
          <w:szCs w:val="24"/>
        </w:rPr>
        <w:t>5.2.3</w:t>
      </w:r>
      <w:r>
        <w:rPr>
          <w:sz w:val="24"/>
          <w:szCs w:val="24"/>
        </w:rPr>
        <w:tab/>
      </w:r>
      <w:r>
        <w:t>Aggregation association relationship</w:t>
      </w:r>
      <w:bookmarkEnd w:id="52"/>
    </w:p>
    <w:p w14:paraId="628594B7" w14:textId="77777777" w:rsidR="00AA7756" w:rsidRDefault="00AA7756">
      <w:pPr>
        <w:pStyle w:val="Heading4"/>
        <w:tabs>
          <w:tab w:val="left" w:pos="864"/>
        </w:tabs>
        <w:ind w:left="864" w:hanging="864"/>
      </w:pPr>
      <w:bookmarkStart w:id="53" w:name="_Toc178153984"/>
      <w:r>
        <w:t>5.2.3.1</w:t>
      </w:r>
      <w:r>
        <w:tab/>
        <w:t>Description</w:t>
      </w:r>
      <w:bookmarkEnd w:id="53"/>
    </w:p>
    <w:p w14:paraId="39A72764" w14:textId="77777777" w:rsidR="00AA7756" w:rsidRDefault="00AA7756">
      <w:r>
        <w:t>It shows a class as a part of or subordinate to another class.</w:t>
      </w:r>
    </w:p>
    <w:p w14:paraId="5C9F0B48"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5C80AED5" w14:textId="77777777" w:rsidR="00AA7756" w:rsidRDefault="00AA7756">
      <w:r>
        <w:t>See 7.3.2 AggregationKind (from Kernel) of [2].</w:t>
      </w:r>
    </w:p>
    <w:p w14:paraId="4FC00DE0" w14:textId="77777777" w:rsidR="00AA7756" w:rsidRDefault="00AA7756">
      <w:pPr>
        <w:pStyle w:val="Heading4"/>
        <w:tabs>
          <w:tab w:val="left" w:pos="864"/>
        </w:tabs>
        <w:ind w:left="864" w:hanging="864"/>
      </w:pPr>
      <w:bookmarkStart w:id="54" w:name="_Toc178153985"/>
      <w:r>
        <w:t>5.2.3.2</w:t>
      </w:r>
      <w:r>
        <w:tab/>
        <w:t>Example</w:t>
      </w:r>
      <w:bookmarkEnd w:id="54"/>
    </w:p>
    <w:p w14:paraId="15E124D1"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794E229D" w14:textId="6F97A91D" w:rsidR="00AA7756" w:rsidRDefault="006F01AE">
      <w:pPr>
        <w:pStyle w:val="TH"/>
      </w:pPr>
      <w:r w:rsidRPr="009C7A67">
        <w:rPr>
          <w:noProof/>
        </w:rPr>
        <w:drawing>
          <wp:inline distT="0" distB="0" distL="0" distR="0" wp14:anchorId="3CE52606" wp14:editId="40469A3B">
            <wp:extent cx="4866005" cy="485775"/>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6005" cy="485775"/>
                    </a:xfrm>
                    <a:prstGeom prst="rect">
                      <a:avLst/>
                    </a:prstGeom>
                    <a:noFill/>
                    <a:ln>
                      <a:noFill/>
                    </a:ln>
                  </pic:spPr>
                </pic:pic>
              </a:graphicData>
            </a:graphic>
          </wp:inline>
        </w:drawing>
      </w:r>
    </w:p>
    <w:p w14:paraId="4592E62F" w14:textId="77777777" w:rsidR="00AA7756" w:rsidRDefault="00AA7756">
      <w:pPr>
        <w:pStyle w:val="TF"/>
      </w:pPr>
      <w:r>
        <w:t xml:space="preserve">Figure </w:t>
      </w:r>
      <w:r w:rsidR="00F01D23">
        <w:rPr>
          <w:noProof/>
        </w:rPr>
        <w:t>5.2.3.2-1</w:t>
      </w:r>
      <w:r>
        <w:t>: Aggregation association relationship notation</w:t>
      </w:r>
    </w:p>
    <w:p w14:paraId="2F956A5F" w14:textId="77777777" w:rsidR="00AA7756" w:rsidRDefault="00AA7756">
      <w:pPr>
        <w:pStyle w:val="Heading4"/>
        <w:tabs>
          <w:tab w:val="left" w:pos="864"/>
        </w:tabs>
        <w:ind w:left="864" w:hanging="864"/>
      </w:pPr>
      <w:bookmarkStart w:id="55" w:name="_Toc178153986"/>
      <w:r>
        <w:t>5.2.3.3</w:t>
      </w:r>
      <w:r>
        <w:tab/>
        <w:t>Name style</w:t>
      </w:r>
      <w:bookmarkEnd w:id="55"/>
    </w:p>
    <w:p w14:paraId="121E9B6D" w14:textId="77777777" w:rsidR="00AA7756" w:rsidRDefault="00AA7756">
      <w:pPr>
        <w:keepNext/>
      </w:pPr>
      <w:r>
        <w:t>An Association can have a name. Use of Association name is optional. Its name style is LCC.</w:t>
      </w:r>
    </w:p>
    <w:p w14:paraId="3B3D6111" w14:textId="77777777" w:rsidR="00AA7756" w:rsidRDefault="00AA7756">
      <w:pPr>
        <w:pStyle w:val="Heading3"/>
        <w:tabs>
          <w:tab w:val="left" w:pos="720"/>
        </w:tabs>
        <w:spacing w:before="480"/>
        <w:ind w:left="720" w:hanging="720"/>
      </w:pPr>
      <w:bookmarkStart w:id="56" w:name="_Toc178153987"/>
      <w:r>
        <w:rPr>
          <w:sz w:val="24"/>
          <w:szCs w:val="24"/>
        </w:rPr>
        <w:t>5.2.4</w:t>
      </w:r>
      <w:r>
        <w:rPr>
          <w:sz w:val="24"/>
          <w:szCs w:val="24"/>
        </w:rPr>
        <w:tab/>
      </w:r>
      <w:r>
        <w:t>Composite aggregation association relationship</w:t>
      </w:r>
      <w:bookmarkEnd w:id="56"/>
    </w:p>
    <w:p w14:paraId="3CC1930E" w14:textId="77777777" w:rsidR="00AA7756" w:rsidRDefault="00AA7756">
      <w:pPr>
        <w:pStyle w:val="Heading4"/>
        <w:tabs>
          <w:tab w:val="left" w:pos="864"/>
        </w:tabs>
        <w:ind w:left="864" w:hanging="864"/>
      </w:pPr>
      <w:bookmarkStart w:id="57" w:name="_Toc178153988"/>
      <w:r>
        <w:t>5.2.4.1</w:t>
      </w:r>
      <w:r>
        <w:tab/>
        <w:t>Description</w:t>
      </w:r>
      <w:bookmarkEnd w:id="57"/>
    </w:p>
    <w:p w14:paraId="69335DAB"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729D644D" w14:textId="77777777" w:rsidR="00AA7756" w:rsidRDefault="00AA7756">
      <w:r>
        <w:t>A composite aggregation shall contain a description of its use.</w:t>
      </w:r>
    </w:p>
    <w:p w14:paraId="1B1DCF7E" w14:textId="77777777" w:rsidR="00AA7756" w:rsidRDefault="00AA7756">
      <w:r>
        <w:t>See 7.3.3 Association (from Kernel) of [2].</w:t>
      </w:r>
    </w:p>
    <w:p w14:paraId="61ADCF71" w14:textId="77777777" w:rsidR="00AA7756" w:rsidRDefault="00AA7756">
      <w:pPr>
        <w:pStyle w:val="Heading4"/>
        <w:tabs>
          <w:tab w:val="left" w:pos="864"/>
        </w:tabs>
        <w:ind w:left="864" w:hanging="864"/>
      </w:pPr>
      <w:bookmarkStart w:id="58" w:name="_Toc178153989"/>
      <w:r>
        <w:t>5.2.4.2</w:t>
      </w:r>
      <w:r>
        <w:tab/>
        <w:t>Example</w:t>
      </w:r>
      <w:bookmarkEnd w:id="58"/>
    </w:p>
    <w:p w14:paraId="63FC0481"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5645BCA0" w14:textId="118023C7" w:rsidR="00AA7756" w:rsidRDefault="006F01AE">
      <w:pPr>
        <w:pStyle w:val="TH"/>
        <w:rPr>
          <w:b w:val="0"/>
        </w:rPr>
      </w:pPr>
      <w:r>
        <w:rPr>
          <w:noProof/>
        </w:rPr>
        <w:lastRenderedPageBreak/>
        <w:drawing>
          <wp:inline distT="0" distB="0" distL="0" distR="0" wp14:anchorId="3DF07BD0" wp14:editId="599703F8">
            <wp:extent cx="6336665" cy="44767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336665" cy="447675"/>
                    </a:xfrm>
                    <a:prstGeom prst="rect">
                      <a:avLst/>
                    </a:prstGeom>
                    <a:noFill/>
                    <a:ln>
                      <a:noFill/>
                    </a:ln>
                  </pic:spPr>
                </pic:pic>
              </a:graphicData>
            </a:graphic>
          </wp:inline>
        </w:drawing>
      </w:r>
    </w:p>
    <w:p w14:paraId="4C623851" w14:textId="77777777" w:rsidR="00AA7756" w:rsidRDefault="00AA7756">
      <w:pPr>
        <w:pStyle w:val="TF"/>
      </w:pPr>
      <w:r>
        <w:t xml:space="preserve">Figure </w:t>
      </w:r>
      <w:r w:rsidR="00F01D23">
        <w:rPr>
          <w:noProof/>
        </w:rPr>
        <w:t>5.2.4.2-1</w:t>
      </w:r>
      <w:r>
        <w:t>: Composite aggregation association relationship notation</w:t>
      </w:r>
    </w:p>
    <w:p w14:paraId="6F174E5E" w14:textId="77777777" w:rsidR="00AA7756" w:rsidRDefault="00AA7756">
      <w:pPr>
        <w:pStyle w:val="Heading4"/>
        <w:tabs>
          <w:tab w:val="left" w:pos="864"/>
        </w:tabs>
        <w:ind w:left="864" w:hanging="864"/>
      </w:pPr>
      <w:bookmarkStart w:id="59" w:name="_Toc178153990"/>
      <w:r>
        <w:t>5.2.4.3</w:t>
      </w:r>
      <w:r>
        <w:tab/>
        <w:t>Name style</w:t>
      </w:r>
      <w:bookmarkEnd w:id="59"/>
    </w:p>
    <w:p w14:paraId="6C266F45" w14:textId="77777777" w:rsidR="00AA7756" w:rsidRDefault="00AA7756">
      <w:pPr>
        <w:keepNext/>
      </w:pPr>
      <w:r>
        <w:t>An Association can have a name. Use of Association name is optional. Its name style is LCC.</w:t>
      </w:r>
    </w:p>
    <w:p w14:paraId="1987A57A" w14:textId="77777777" w:rsidR="00AA7756" w:rsidRDefault="00AA7756">
      <w:pPr>
        <w:pStyle w:val="Heading3"/>
        <w:tabs>
          <w:tab w:val="left" w:pos="720"/>
        </w:tabs>
        <w:spacing w:before="480"/>
        <w:ind w:left="720" w:hanging="720"/>
      </w:pPr>
      <w:bookmarkStart w:id="60" w:name="_Ref314595077"/>
      <w:bookmarkStart w:id="61" w:name="_Ref314595083"/>
      <w:bookmarkStart w:id="62" w:name="_Toc178153991"/>
      <w:r>
        <w:rPr>
          <w:sz w:val="24"/>
          <w:szCs w:val="24"/>
        </w:rPr>
        <w:t>5.2.5</w:t>
      </w:r>
      <w:r>
        <w:rPr>
          <w:sz w:val="24"/>
          <w:szCs w:val="24"/>
        </w:rPr>
        <w:tab/>
      </w:r>
      <w:r>
        <w:t>Generalization relationship</w:t>
      </w:r>
      <w:bookmarkEnd w:id="60"/>
      <w:bookmarkEnd w:id="61"/>
      <w:bookmarkEnd w:id="62"/>
    </w:p>
    <w:p w14:paraId="03E3F318" w14:textId="77777777" w:rsidR="00AA7756" w:rsidRDefault="00AA7756">
      <w:pPr>
        <w:pStyle w:val="Heading4"/>
        <w:tabs>
          <w:tab w:val="left" w:pos="864"/>
        </w:tabs>
        <w:ind w:left="864" w:hanging="864"/>
      </w:pPr>
      <w:bookmarkStart w:id="63" w:name="_Toc178153992"/>
      <w:r>
        <w:t>5.2.5.1</w:t>
      </w:r>
      <w:r>
        <w:tab/>
        <w:t>Description</w:t>
      </w:r>
      <w:bookmarkEnd w:id="63"/>
    </w:p>
    <w:p w14:paraId="5AF194EB" w14:textId="77777777" w:rsidR="00AA7756" w:rsidRDefault="00AA7756">
      <w:pPr>
        <w:rPr>
          <w:highlight w:val="yellow"/>
        </w:rPr>
      </w:pPr>
      <w:r>
        <w:t>It indicates a relationship in which one class (the child) inherits from another class (the parent).</w:t>
      </w:r>
    </w:p>
    <w:p w14:paraId="00EAD3DE" w14:textId="77777777" w:rsidR="00AA7756" w:rsidRDefault="00AA7756">
      <w:r>
        <w:t>See 7.3.20 Generalization of [2].</w:t>
      </w:r>
    </w:p>
    <w:p w14:paraId="4BCE8C9E" w14:textId="77777777" w:rsidR="00AA7756" w:rsidRDefault="00AA7756">
      <w:pPr>
        <w:pStyle w:val="Heading4"/>
        <w:tabs>
          <w:tab w:val="left" w:pos="864"/>
        </w:tabs>
        <w:ind w:left="864" w:hanging="864"/>
      </w:pPr>
      <w:bookmarkStart w:id="64" w:name="_Toc178153993"/>
      <w:r>
        <w:t>5.2.5.2</w:t>
      </w:r>
      <w:r>
        <w:tab/>
        <w:t>Example</w:t>
      </w:r>
      <w:bookmarkEnd w:id="64"/>
    </w:p>
    <w:p w14:paraId="4DF5603E" w14:textId="77777777" w:rsidR="00AA7756" w:rsidRDefault="00AA7756">
      <w:r>
        <w:t xml:space="preserve">This example shows a generalization relationship between a more general model element (the </w:t>
      </w:r>
      <w:r w:rsidR="001A6B48">
        <w:rPr>
          <w:rFonts w:ascii="Courier New" w:hAnsi="Courier New" w:cs="Courier New"/>
          <w:bCs/>
        </w:rPr>
        <w:t>SubNetwork</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5979FD78" w14:textId="014DBBCE" w:rsidR="00AA7756" w:rsidRDefault="006F01AE">
      <w:pPr>
        <w:pStyle w:val="TH"/>
      </w:pPr>
      <w:r w:rsidRPr="004802F4">
        <w:rPr>
          <w:noProof/>
        </w:rPr>
        <w:drawing>
          <wp:inline distT="0" distB="0" distL="0" distR="0" wp14:anchorId="4DCAA6EA" wp14:editId="65C2E811">
            <wp:extent cx="4169410" cy="60769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69410" cy="607695"/>
                    </a:xfrm>
                    <a:prstGeom prst="rect">
                      <a:avLst/>
                    </a:prstGeom>
                    <a:noFill/>
                    <a:ln>
                      <a:noFill/>
                    </a:ln>
                  </pic:spPr>
                </pic:pic>
              </a:graphicData>
            </a:graphic>
          </wp:inline>
        </w:drawing>
      </w:r>
    </w:p>
    <w:p w14:paraId="37FDC15B" w14:textId="77777777" w:rsidR="00AA7756" w:rsidRDefault="00AA7756">
      <w:pPr>
        <w:pStyle w:val="TF"/>
      </w:pPr>
      <w:r>
        <w:t xml:space="preserve">Figure </w:t>
      </w:r>
      <w:r w:rsidR="00F01D23">
        <w:rPr>
          <w:noProof/>
        </w:rPr>
        <w:t>5.2.5.2-1</w:t>
      </w:r>
      <w:r>
        <w:t>: Generalization relationship notation</w:t>
      </w:r>
    </w:p>
    <w:p w14:paraId="1CEF94F4" w14:textId="77777777" w:rsidR="00AA7756" w:rsidRDefault="00AA7756">
      <w:pPr>
        <w:pStyle w:val="Heading4"/>
        <w:tabs>
          <w:tab w:val="left" w:pos="864"/>
        </w:tabs>
        <w:ind w:left="864" w:hanging="864"/>
      </w:pPr>
      <w:bookmarkStart w:id="65" w:name="_Toc178153994"/>
      <w:r>
        <w:t>5.2.5.3</w:t>
      </w:r>
      <w:r>
        <w:tab/>
        <w:t>Name style</w:t>
      </w:r>
      <w:bookmarkEnd w:id="65"/>
    </w:p>
    <w:p w14:paraId="2E3226C3" w14:textId="77777777" w:rsidR="00AA7756" w:rsidRDefault="00AA7756">
      <w:pPr>
        <w:keepNext/>
      </w:pPr>
      <w:r>
        <w:t>It has no name so there is no name style.</w:t>
      </w:r>
    </w:p>
    <w:p w14:paraId="5505E3AD" w14:textId="77777777" w:rsidR="00AA7756" w:rsidRDefault="00AA7756">
      <w:pPr>
        <w:pStyle w:val="Heading3"/>
        <w:tabs>
          <w:tab w:val="left" w:pos="720"/>
        </w:tabs>
        <w:spacing w:before="480"/>
        <w:ind w:left="720" w:hanging="720"/>
      </w:pPr>
      <w:bookmarkStart w:id="66" w:name="_Toc178153995"/>
      <w:r>
        <w:rPr>
          <w:sz w:val="24"/>
          <w:szCs w:val="24"/>
        </w:rPr>
        <w:t>5.2.6</w:t>
      </w:r>
      <w:r>
        <w:rPr>
          <w:sz w:val="24"/>
          <w:szCs w:val="24"/>
        </w:rPr>
        <w:tab/>
      </w:r>
      <w:r>
        <w:t>Dependency relationship</w:t>
      </w:r>
      <w:bookmarkEnd w:id="66"/>
    </w:p>
    <w:p w14:paraId="5DFC3FB5" w14:textId="77777777" w:rsidR="00AA7756" w:rsidRDefault="00AA7756">
      <w:pPr>
        <w:pStyle w:val="Heading4"/>
        <w:tabs>
          <w:tab w:val="left" w:pos="864"/>
        </w:tabs>
        <w:ind w:left="864" w:hanging="864"/>
      </w:pPr>
      <w:bookmarkStart w:id="67" w:name="_Toc178153996"/>
      <w:r>
        <w:t>5.2.6.1</w:t>
      </w:r>
      <w:r>
        <w:tab/>
        <w:t>Description</w:t>
      </w:r>
      <w:bookmarkEnd w:id="67"/>
    </w:p>
    <w:p w14:paraId="3124F71E" w14:textId="77777777" w:rsidR="00AA7756" w:rsidRDefault="00AA7756">
      <w:r>
        <w:rPr>
          <w:b/>
        </w:rPr>
        <w:t xml:space="preserve"> </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[2].</w:t>
      </w:r>
    </w:p>
    <w:p w14:paraId="7229171B" w14:textId="77777777" w:rsidR="00AA7756" w:rsidRDefault="00AA7756">
      <w:pPr>
        <w:pStyle w:val="Heading4"/>
        <w:tabs>
          <w:tab w:val="left" w:pos="864"/>
        </w:tabs>
        <w:ind w:left="864" w:hanging="864"/>
      </w:pPr>
      <w:bookmarkStart w:id="68" w:name="_Toc178153997"/>
      <w:r>
        <w:t>5.2.6.2</w:t>
      </w:r>
      <w:r>
        <w:tab/>
        <w:t>Example</w:t>
      </w:r>
      <w:bookmarkEnd w:id="68"/>
    </w:p>
    <w:p w14:paraId="2D686584"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190B326D" w14:textId="5806FD01" w:rsidR="00AA7756" w:rsidRDefault="006F01AE">
      <w:pPr>
        <w:pStyle w:val="TH"/>
      </w:pPr>
      <w:r w:rsidRPr="009C7A67">
        <w:rPr>
          <w:noProof/>
        </w:rPr>
        <w:drawing>
          <wp:inline distT="0" distB="0" distL="0" distR="0" wp14:anchorId="72723C5E" wp14:editId="75D06D88">
            <wp:extent cx="4878705" cy="460375"/>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8705" cy="460375"/>
                    </a:xfrm>
                    <a:prstGeom prst="rect">
                      <a:avLst/>
                    </a:prstGeom>
                    <a:noFill/>
                    <a:ln>
                      <a:noFill/>
                    </a:ln>
                  </pic:spPr>
                </pic:pic>
              </a:graphicData>
            </a:graphic>
          </wp:inline>
        </w:drawing>
      </w:r>
    </w:p>
    <w:p w14:paraId="5D9A3F49" w14:textId="77777777" w:rsidR="00AA7756" w:rsidRDefault="00AA7756">
      <w:pPr>
        <w:pStyle w:val="TF"/>
      </w:pPr>
      <w:r>
        <w:t xml:space="preserve">Figure </w:t>
      </w:r>
      <w:r w:rsidR="00F01D23">
        <w:t>5.2.6.2-1</w:t>
      </w:r>
      <w:r>
        <w:t>: Dependency relationship notation</w:t>
      </w:r>
    </w:p>
    <w:p w14:paraId="017ABC80" w14:textId="77777777" w:rsidR="00AA7756" w:rsidRDefault="00AA7756">
      <w:pPr>
        <w:pStyle w:val="Heading4"/>
        <w:tabs>
          <w:tab w:val="left" w:pos="864"/>
        </w:tabs>
        <w:ind w:left="864" w:hanging="864"/>
      </w:pPr>
      <w:bookmarkStart w:id="69" w:name="_Toc178153998"/>
      <w:r>
        <w:lastRenderedPageBreak/>
        <w:t>5.2.6.3</w:t>
      </w:r>
      <w:r>
        <w:tab/>
        <w:t>Name style</w:t>
      </w:r>
      <w:bookmarkEnd w:id="69"/>
    </w:p>
    <w:p w14:paraId="5C9E19F8"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38572406" w14:textId="77777777" w:rsidR="00AA7756" w:rsidRDefault="00AA7756">
      <w:pPr>
        <w:pStyle w:val="Heading3"/>
        <w:tabs>
          <w:tab w:val="left" w:pos="720"/>
        </w:tabs>
        <w:spacing w:before="480"/>
        <w:ind w:left="720" w:hanging="720"/>
      </w:pPr>
      <w:bookmarkStart w:id="70" w:name="_Toc178153999"/>
      <w:r>
        <w:rPr>
          <w:sz w:val="24"/>
          <w:szCs w:val="24"/>
        </w:rPr>
        <w:t>5.2.7</w:t>
      </w:r>
      <w:r>
        <w:rPr>
          <w:sz w:val="24"/>
          <w:szCs w:val="24"/>
        </w:rPr>
        <w:tab/>
      </w:r>
      <w:r>
        <w:t>Comment</w:t>
      </w:r>
      <w:bookmarkEnd w:id="70"/>
    </w:p>
    <w:p w14:paraId="020DD2D3" w14:textId="77777777" w:rsidR="00AA7756" w:rsidRDefault="00AA7756">
      <w:pPr>
        <w:pStyle w:val="Heading4"/>
        <w:tabs>
          <w:tab w:val="left" w:pos="864"/>
        </w:tabs>
        <w:ind w:left="864" w:hanging="864"/>
      </w:pPr>
      <w:bookmarkStart w:id="71" w:name="_Toc178154000"/>
      <w:r>
        <w:t>5.2.7.1</w:t>
      </w:r>
      <w:r>
        <w:tab/>
        <w:t>Description</w:t>
      </w:r>
      <w:bookmarkEnd w:id="71"/>
    </w:p>
    <w:p w14:paraId="675D978E" w14:textId="77777777" w:rsidR="00AA7756" w:rsidRDefault="00AA7756">
      <w:pPr>
        <w:pStyle w:val="ListBullet"/>
        <w:ind w:left="0" w:firstLine="0"/>
      </w:pPr>
      <w:r>
        <w:t>A comment is a textual annotation that can be attached to a set of elements.</w:t>
      </w:r>
    </w:p>
    <w:p w14:paraId="0C8C178E" w14:textId="77777777" w:rsidR="00AA7756" w:rsidRDefault="00AA7756">
      <w:pPr>
        <w:pStyle w:val="ListBullet"/>
        <w:ind w:left="0" w:firstLine="0"/>
      </w:pPr>
      <w:r>
        <w:t>See 7.3.9 Comment (from Kernel) from [2].</w:t>
      </w:r>
    </w:p>
    <w:p w14:paraId="75705B74" w14:textId="77777777" w:rsidR="00AA7756" w:rsidRDefault="00AA7756">
      <w:pPr>
        <w:pStyle w:val="Heading4"/>
        <w:tabs>
          <w:tab w:val="left" w:pos="864"/>
        </w:tabs>
        <w:ind w:left="864" w:hanging="864"/>
      </w:pPr>
      <w:bookmarkStart w:id="72" w:name="_Toc178154001"/>
      <w:r>
        <w:t>5.2.7.2</w:t>
      </w:r>
      <w:r>
        <w:tab/>
        <w:t>Example</w:t>
      </w:r>
      <w:bookmarkEnd w:id="72"/>
    </w:p>
    <w:p w14:paraId="72716C2C"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044FB7B8" w14:textId="358FF769" w:rsidR="00AA7756" w:rsidRDefault="006F01AE">
      <w:pPr>
        <w:pStyle w:val="TH"/>
      </w:pPr>
      <w:r w:rsidRPr="009C7A67">
        <w:rPr>
          <w:noProof/>
        </w:rPr>
        <w:drawing>
          <wp:inline distT="0" distB="0" distL="0" distR="0" wp14:anchorId="2382C86D" wp14:editId="15F365AA">
            <wp:extent cx="4105275" cy="422275"/>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05275" cy="422275"/>
                    </a:xfrm>
                    <a:prstGeom prst="rect">
                      <a:avLst/>
                    </a:prstGeom>
                    <a:noFill/>
                    <a:ln>
                      <a:noFill/>
                    </a:ln>
                  </pic:spPr>
                </pic:pic>
              </a:graphicData>
            </a:graphic>
          </wp:inline>
        </w:drawing>
      </w:r>
    </w:p>
    <w:p w14:paraId="0147B855" w14:textId="77777777" w:rsidR="00AA7756" w:rsidRDefault="00AA7756">
      <w:pPr>
        <w:pStyle w:val="TF"/>
      </w:pPr>
      <w:r>
        <w:t xml:space="preserve">Figure </w:t>
      </w:r>
      <w:r w:rsidR="00F01D23">
        <w:t>5.2.7.2-1</w:t>
      </w:r>
      <w:r>
        <w:t>: Comment notation</w:t>
      </w:r>
    </w:p>
    <w:p w14:paraId="377747FB" w14:textId="77777777" w:rsidR="00AA7756" w:rsidRDefault="00AA7756">
      <w:pPr>
        <w:pStyle w:val="Heading4"/>
        <w:tabs>
          <w:tab w:val="left" w:pos="864"/>
        </w:tabs>
        <w:ind w:left="864" w:hanging="864"/>
      </w:pPr>
      <w:bookmarkStart w:id="73" w:name="_Toc178154002"/>
      <w:r>
        <w:t>5.2.7.3</w:t>
      </w:r>
      <w:r>
        <w:tab/>
        <w:t>Name style</w:t>
      </w:r>
      <w:bookmarkEnd w:id="73"/>
    </w:p>
    <w:p w14:paraId="76113D60" w14:textId="77777777" w:rsidR="00AA7756" w:rsidRDefault="00AA7756">
      <w:r>
        <w:t>It has no name so there is no name style.</w:t>
      </w:r>
    </w:p>
    <w:p w14:paraId="0E6C8556" w14:textId="77777777" w:rsidR="00AA7756" w:rsidRDefault="00AA7756">
      <w:pPr>
        <w:pStyle w:val="Heading3"/>
        <w:tabs>
          <w:tab w:val="left" w:pos="720"/>
        </w:tabs>
        <w:spacing w:before="480"/>
        <w:ind w:left="720" w:hanging="720"/>
      </w:pPr>
      <w:bookmarkStart w:id="74" w:name="_Ref313611399"/>
      <w:bookmarkStart w:id="75" w:name="_Ref314594651"/>
      <w:bookmarkStart w:id="76" w:name="_Ref314594810"/>
      <w:bookmarkStart w:id="77" w:name="_Ref314594916"/>
      <w:bookmarkStart w:id="78" w:name="_Ref314594949"/>
      <w:bookmarkStart w:id="79" w:name="_Toc178154003"/>
      <w:r>
        <w:rPr>
          <w:sz w:val="24"/>
          <w:szCs w:val="24"/>
        </w:rPr>
        <w:t>5.2.8</w:t>
      </w:r>
      <w:r>
        <w:rPr>
          <w:sz w:val="24"/>
          <w:szCs w:val="24"/>
        </w:rPr>
        <w:tab/>
      </w:r>
      <w:r>
        <w:t>Multiplicity, a.k.a. cardinality in relationships</w:t>
      </w:r>
      <w:bookmarkEnd w:id="74"/>
      <w:bookmarkEnd w:id="75"/>
      <w:bookmarkEnd w:id="76"/>
      <w:bookmarkEnd w:id="77"/>
      <w:bookmarkEnd w:id="78"/>
      <w:bookmarkEnd w:id="79"/>
    </w:p>
    <w:p w14:paraId="7443F8A6" w14:textId="77777777" w:rsidR="00AA7756" w:rsidRDefault="00AA7756">
      <w:pPr>
        <w:pStyle w:val="Heading4"/>
        <w:tabs>
          <w:tab w:val="left" w:pos="864"/>
        </w:tabs>
        <w:ind w:left="864" w:hanging="864"/>
      </w:pPr>
      <w:bookmarkStart w:id="80" w:name="_Toc178154004"/>
      <w:r>
        <w:t>5.2.8.1</w:t>
      </w:r>
      <w:r>
        <w:tab/>
        <w:t>Description</w:t>
      </w:r>
      <w:bookmarkEnd w:id="80"/>
    </w:p>
    <w:p w14:paraId="6EA6F249"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an extract from 7.3.32 MultiplicityElement of [2].</w:t>
      </w:r>
    </w:p>
    <w:p w14:paraId="15A9CFA3" w14:textId="77777777" w:rsidR="00AA7756" w:rsidRDefault="00AA7756">
      <w:pPr>
        <w:pStyle w:val="TH"/>
      </w:pPr>
      <w:r>
        <w:t xml:space="preserve">Table </w:t>
      </w:r>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E021518" w14:textId="77777777">
        <w:tc>
          <w:tcPr>
            <w:tcW w:w="1418" w:type="dxa"/>
            <w:shd w:val="clear" w:color="auto" w:fill="B3B3B3"/>
            <w:vAlign w:val="center"/>
          </w:tcPr>
          <w:p w14:paraId="2E8F5018" w14:textId="77777777" w:rsidR="00AA7756" w:rsidRDefault="00AA7756">
            <w:pPr>
              <w:pStyle w:val="TAH"/>
            </w:pPr>
            <w:r>
              <w:t>Multiplicity</w:t>
            </w:r>
          </w:p>
        </w:tc>
        <w:tc>
          <w:tcPr>
            <w:tcW w:w="6220" w:type="dxa"/>
            <w:shd w:val="clear" w:color="auto" w:fill="B3B3B3"/>
            <w:vAlign w:val="center"/>
          </w:tcPr>
          <w:p w14:paraId="4B00852E" w14:textId="77777777" w:rsidR="00AA7756" w:rsidRDefault="00AA7756">
            <w:pPr>
              <w:pStyle w:val="TAH"/>
            </w:pPr>
            <w:r>
              <w:t>Explanation</w:t>
            </w:r>
          </w:p>
        </w:tc>
      </w:tr>
      <w:tr w:rsidR="00AA7756" w14:paraId="79A3E05B" w14:textId="77777777">
        <w:tc>
          <w:tcPr>
            <w:tcW w:w="1418" w:type="dxa"/>
            <w:vAlign w:val="center"/>
          </w:tcPr>
          <w:p w14:paraId="60F01C53" w14:textId="77777777" w:rsidR="00AA7756" w:rsidRDefault="00AA7756">
            <w:pPr>
              <w:pStyle w:val="TAL"/>
            </w:pPr>
            <w:r>
              <w:t>1</w:t>
            </w:r>
          </w:p>
        </w:tc>
        <w:tc>
          <w:tcPr>
            <w:tcW w:w="6220" w:type="dxa"/>
            <w:vAlign w:val="center"/>
          </w:tcPr>
          <w:p w14:paraId="767B777D" w14:textId="77777777" w:rsidR="00AA7756" w:rsidRDefault="00AA7756">
            <w:pPr>
              <w:pStyle w:val="TAL"/>
            </w:pPr>
            <w:r>
              <w:t>Attribute has one attribute value.</w:t>
            </w:r>
          </w:p>
        </w:tc>
      </w:tr>
      <w:tr w:rsidR="00AA7756" w14:paraId="77795C18" w14:textId="77777777">
        <w:tc>
          <w:tcPr>
            <w:tcW w:w="1418" w:type="dxa"/>
            <w:vAlign w:val="center"/>
          </w:tcPr>
          <w:p w14:paraId="1EE2FD45" w14:textId="77777777" w:rsidR="00AA7756" w:rsidRPr="009C13BC" w:rsidRDefault="00AA7756">
            <w:pPr>
              <w:pStyle w:val="TAL"/>
            </w:pPr>
            <w:r w:rsidRPr="009C13BC">
              <w:t>m</w:t>
            </w:r>
          </w:p>
        </w:tc>
        <w:tc>
          <w:tcPr>
            <w:tcW w:w="6220" w:type="dxa"/>
            <w:vAlign w:val="center"/>
          </w:tcPr>
          <w:p w14:paraId="051AFD70" w14:textId="77777777" w:rsidR="00AA7756" w:rsidRDefault="00AA7756">
            <w:pPr>
              <w:pStyle w:val="TAL"/>
            </w:pPr>
            <w:r>
              <w:t xml:space="preserve">Attribute has </w:t>
            </w:r>
            <w:r>
              <w:rPr>
                <w:i/>
              </w:rPr>
              <w:t>m</w:t>
            </w:r>
            <w:r>
              <w:t xml:space="preserve"> attribute values.</w:t>
            </w:r>
          </w:p>
        </w:tc>
      </w:tr>
      <w:tr w:rsidR="00AA7756" w14:paraId="4D23FCC2" w14:textId="77777777">
        <w:tc>
          <w:tcPr>
            <w:tcW w:w="1418" w:type="dxa"/>
            <w:vAlign w:val="center"/>
          </w:tcPr>
          <w:p w14:paraId="05CEFD95" w14:textId="77777777" w:rsidR="00AA7756" w:rsidRDefault="00AA7756">
            <w:pPr>
              <w:pStyle w:val="TAL"/>
            </w:pPr>
            <w:r>
              <w:t>0..1</w:t>
            </w:r>
          </w:p>
        </w:tc>
        <w:tc>
          <w:tcPr>
            <w:tcW w:w="6220" w:type="dxa"/>
            <w:vAlign w:val="center"/>
          </w:tcPr>
          <w:p w14:paraId="70E2F027" w14:textId="77777777" w:rsidR="00AA7756" w:rsidRDefault="00AA7756">
            <w:pPr>
              <w:pStyle w:val="TAL"/>
            </w:pPr>
            <w:r>
              <w:t>Attribute has zero or one attribute value.</w:t>
            </w:r>
          </w:p>
        </w:tc>
      </w:tr>
      <w:tr w:rsidR="00AA7756" w14:paraId="59840E2D" w14:textId="77777777">
        <w:tc>
          <w:tcPr>
            <w:tcW w:w="1418" w:type="dxa"/>
            <w:vAlign w:val="center"/>
          </w:tcPr>
          <w:p w14:paraId="78A46A3A" w14:textId="77777777" w:rsidR="00AA7756" w:rsidRDefault="00AA7756">
            <w:pPr>
              <w:pStyle w:val="TAL"/>
            </w:pPr>
            <w:r>
              <w:t>0..*</w:t>
            </w:r>
          </w:p>
        </w:tc>
        <w:tc>
          <w:tcPr>
            <w:tcW w:w="6220" w:type="dxa"/>
            <w:vAlign w:val="center"/>
          </w:tcPr>
          <w:p w14:paraId="568C2569" w14:textId="77777777" w:rsidR="00AA7756" w:rsidRDefault="00AA7756">
            <w:pPr>
              <w:pStyle w:val="TAL"/>
            </w:pPr>
            <w:r>
              <w:t>Attribute has zero or more attribute values.</w:t>
            </w:r>
          </w:p>
        </w:tc>
      </w:tr>
      <w:tr w:rsidR="00AA7756" w14:paraId="098851FE" w14:textId="77777777">
        <w:tc>
          <w:tcPr>
            <w:tcW w:w="1418" w:type="dxa"/>
            <w:vAlign w:val="center"/>
          </w:tcPr>
          <w:p w14:paraId="3A20B6CE" w14:textId="77777777" w:rsidR="00AA7756" w:rsidRDefault="00AA7756">
            <w:pPr>
              <w:pStyle w:val="TAL"/>
            </w:pPr>
            <w:r>
              <w:t>*</w:t>
            </w:r>
          </w:p>
        </w:tc>
        <w:tc>
          <w:tcPr>
            <w:tcW w:w="6220" w:type="dxa"/>
            <w:vAlign w:val="center"/>
          </w:tcPr>
          <w:p w14:paraId="1411CA3D" w14:textId="77777777" w:rsidR="00AA7756" w:rsidRDefault="00AA7756">
            <w:pPr>
              <w:pStyle w:val="TAL"/>
            </w:pPr>
            <w:r>
              <w:t>Attribute has zero or more attribute values.</w:t>
            </w:r>
          </w:p>
        </w:tc>
      </w:tr>
      <w:tr w:rsidR="00AA7756" w14:paraId="481885AF" w14:textId="77777777">
        <w:tc>
          <w:tcPr>
            <w:tcW w:w="1418" w:type="dxa"/>
            <w:vAlign w:val="center"/>
          </w:tcPr>
          <w:p w14:paraId="4DBE29DB" w14:textId="77777777" w:rsidR="00AA7756" w:rsidRDefault="00AA7756">
            <w:pPr>
              <w:pStyle w:val="TAL"/>
            </w:pPr>
            <w:r>
              <w:t>1..*</w:t>
            </w:r>
          </w:p>
        </w:tc>
        <w:tc>
          <w:tcPr>
            <w:tcW w:w="6220" w:type="dxa"/>
            <w:vAlign w:val="center"/>
          </w:tcPr>
          <w:p w14:paraId="13589353" w14:textId="77777777" w:rsidR="00AA7756" w:rsidRDefault="00AA7756">
            <w:pPr>
              <w:pStyle w:val="TAL"/>
            </w:pPr>
            <w:r>
              <w:t>Attribute has at least one attribute value.</w:t>
            </w:r>
          </w:p>
        </w:tc>
      </w:tr>
      <w:tr w:rsidR="00AA7756" w14:paraId="5FFC0B6F" w14:textId="77777777">
        <w:tc>
          <w:tcPr>
            <w:tcW w:w="1418" w:type="dxa"/>
            <w:vAlign w:val="center"/>
          </w:tcPr>
          <w:p w14:paraId="6FCD5CB1" w14:textId="77777777" w:rsidR="00AA7756" w:rsidRPr="009C13BC" w:rsidRDefault="00AA7756">
            <w:pPr>
              <w:pStyle w:val="TAL"/>
            </w:pPr>
            <w:r w:rsidRPr="009C13BC">
              <w:t>m..n</w:t>
            </w:r>
          </w:p>
        </w:tc>
        <w:tc>
          <w:tcPr>
            <w:tcW w:w="6220" w:type="dxa"/>
            <w:vAlign w:val="center"/>
          </w:tcPr>
          <w:p w14:paraId="3469F580"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34F9CA8"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0039B220" w14:textId="77777777" w:rsidR="00AA7756" w:rsidRDefault="00AA7756">
      <w:r>
        <w:t>The use of a standalone symbol zero (0) is not allowed.</w:t>
      </w:r>
    </w:p>
    <w:p w14:paraId="407327FA" w14:textId="77777777" w:rsidR="00AA7756" w:rsidRDefault="00AA7756">
      <w:pPr>
        <w:pStyle w:val="Heading4"/>
        <w:tabs>
          <w:tab w:val="left" w:pos="864"/>
        </w:tabs>
        <w:ind w:left="864" w:hanging="864"/>
      </w:pPr>
      <w:bookmarkStart w:id="81" w:name="_Toc178154005"/>
      <w:r>
        <w:t>5.2.8.2</w:t>
      </w:r>
      <w:r>
        <w:tab/>
        <w:t>Example</w:t>
      </w:r>
      <w:bookmarkEnd w:id="81"/>
    </w:p>
    <w:p w14:paraId="1CD17E10"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2BDDDE51" w14:textId="0D2017E4" w:rsidR="00AA7756" w:rsidRDefault="006F01AE">
      <w:pPr>
        <w:pStyle w:val="TH"/>
      </w:pPr>
      <w:r w:rsidRPr="009C7A67">
        <w:rPr>
          <w:noProof/>
        </w:rPr>
        <w:lastRenderedPageBreak/>
        <w:drawing>
          <wp:inline distT="0" distB="0" distL="0" distR="0" wp14:anchorId="6B4FD530" wp14:editId="28C79EB4">
            <wp:extent cx="4878705" cy="460375"/>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8705" cy="460375"/>
                    </a:xfrm>
                    <a:prstGeom prst="rect">
                      <a:avLst/>
                    </a:prstGeom>
                    <a:noFill/>
                    <a:ln>
                      <a:noFill/>
                    </a:ln>
                  </pic:spPr>
                </pic:pic>
              </a:graphicData>
            </a:graphic>
          </wp:inline>
        </w:drawing>
      </w:r>
    </w:p>
    <w:p w14:paraId="79A68D3C" w14:textId="77777777" w:rsidR="00AA7756" w:rsidRDefault="00AA7756">
      <w:pPr>
        <w:pStyle w:val="TF"/>
      </w:pPr>
      <w:r>
        <w:t xml:space="preserve">Figure </w:t>
      </w:r>
      <w:r w:rsidR="00F01D23">
        <w:rPr>
          <w:noProof/>
        </w:rPr>
        <w:t>5.2.8.2-1</w:t>
      </w:r>
      <w:r>
        <w:t>: Cardinality notation</w:t>
      </w:r>
    </w:p>
    <w:p w14:paraId="05851F67"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5F125568" w14:textId="77777777" w:rsidR="00AA7756" w:rsidRDefault="00AA7756">
      <w:r>
        <w:t>The following table shows some valid examples of multiplicity.</w:t>
      </w:r>
    </w:p>
    <w:p w14:paraId="5D637050" w14:textId="77777777"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1A3F8C7A" w14:textId="77777777">
        <w:tc>
          <w:tcPr>
            <w:tcW w:w="1418" w:type="dxa"/>
            <w:shd w:val="clear" w:color="auto" w:fill="D9D9D9"/>
          </w:tcPr>
          <w:p w14:paraId="4AD89EBA" w14:textId="77777777" w:rsidR="00AA7756" w:rsidRDefault="00AA7756">
            <w:pPr>
              <w:pStyle w:val="TAH"/>
            </w:pPr>
            <w:r>
              <w:t>Multiplicity</w:t>
            </w:r>
          </w:p>
        </w:tc>
        <w:tc>
          <w:tcPr>
            <w:tcW w:w="6220" w:type="dxa"/>
            <w:shd w:val="clear" w:color="auto" w:fill="D9D9D9"/>
          </w:tcPr>
          <w:p w14:paraId="734E3476" w14:textId="77777777" w:rsidR="00AA7756" w:rsidRDefault="00AA7756">
            <w:pPr>
              <w:pStyle w:val="TAH"/>
            </w:pPr>
            <w:r>
              <w:t>Explanation</w:t>
            </w:r>
          </w:p>
        </w:tc>
      </w:tr>
      <w:tr w:rsidR="00AA7756" w14:paraId="603202FF" w14:textId="77777777">
        <w:tc>
          <w:tcPr>
            <w:tcW w:w="1418" w:type="dxa"/>
          </w:tcPr>
          <w:p w14:paraId="12FCF6AB" w14:textId="77777777" w:rsidR="00AA7756" w:rsidRDefault="00AA7756">
            <w:pPr>
              <w:pStyle w:val="TAL"/>
            </w:pPr>
            <w:r>
              <w:t>1</w:t>
            </w:r>
          </w:p>
        </w:tc>
        <w:tc>
          <w:tcPr>
            <w:tcW w:w="6220" w:type="dxa"/>
          </w:tcPr>
          <w:p w14:paraId="0D8FC981" w14:textId="77777777" w:rsidR="00AA7756" w:rsidRDefault="00AA7756">
            <w:pPr>
              <w:pStyle w:val="TAL"/>
            </w:pPr>
            <w:r>
              <w:t>Attribute has exactly one attribute value.</w:t>
            </w:r>
          </w:p>
        </w:tc>
      </w:tr>
      <w:tr w:rsidR="00AA7756" w14:paraId="1D253A65" w14:textId="77777777">
        <w:tc>
          <w:tcPr>
            <w:tcW w:w="1418" w:type="dxa"/>
          </w:tcPr>
          <w:p w14:paraId="79A9E61F" w14:textId="77777777" w:rsidR="00AA7756" w:rsidRDefault="00AA7756">
            <w:pPr>
              <w:pStyle w:val="TAL"/>
            </w:pPr>
            <w:r>
              <w:t>5</w:t>
            </w:r>
          </w:p>
        </w:tc>
        <w:tc>
          <w:tcPr>
            <w:tcW w:w="6220" w:type="dxa"/>
          </w:tcPr>
          <w:p w14:paraId="05EE2C46" w14:textId="77777777" w:rsidR="00AA7756" w:rsidRDefault="00AA7756">
            <w:pPr>
              <w:pStyle w:val="TAL"/>
            </w:pPr>
            <w:r>
              <w:t>Attribute has exactly 5 attribute values.</w:t>
            </w:r>
          </w:p>
        </w:tc>
      </w:tr>
      <w:tr w:rsidR="00AA7756" w14:paraId="27DCC0A2" w14:textId="77777777">
        <w:tc>
          <w:tcPr>
            <w:tcW w:w="1418" w:type="dxa"/>
          </w:tcPr>
          <w:p w14:paraId="383DFAAD" w14:textId="77777777" w:rsidR="00AA7756" w:rsidRDefault="00AA7756">
            <w:pPr>
              <w:pStyle w:val="TAL"/>
            </w:pPr>
            <w:r>
              <w:t>0..1</w:t>
            </w:r>
          </w:p>
        </w:tc>
        <w:tc>
          <w:tcPr>
            <w:tcW w:w="6220" w:type="dxa"/>
          </w:tcPr>
          <w:p w14:paraId="3CC68B5A" w14:textId="77777777" w:rsidR="00AA7756" w:rsidRDefault="00AA7756">
            <w:pPr>
              <w:pStyle w:val="TAL"/>
            </w:pPr>
            <w:r>
              <w:t>Attribute has zero or one attribute value.</w:t>
            </w:r>
          </w:p>
        </w:tc>
      </w:tr>
      <w:tr w:rsidR="00AA7756" w14:paraId="781006B3" w14:textId="77777777">
        <w:tc>
          <w:tcPr>
            <w:tcW w:w="1418" w:type="dxa"/>
          </w:tcPr>
          <w:p w14:paraId="5AD6BE86" w14:textId="77777777" w:rsidR="00AA7756" w:rsidRDefault="00AA7756">
            <w:pPr>
              <w:pStyle w:val="TAL"/>
            </w:pPr>
            <w:r>
              <w:t>0..*</w:t>
            </w:r>
          </w:p>
        </w:tc>
        <w:tc>
          <w:tcPr>
            <w:tcW w:w="6220" w:type="dxa"/>
          </w:tcPr>
          <w:p w14:paraId="7B57F2F1" w14:textId="77777777" w:rsidR="00AA7756" w:rsidRDefault="00AA7756">
            <w:pPr>
              <w:pStyle w:val="TAL"/>
            </w:pPr>
            <w:r>
              <w:t>Attribute has zero or more attribute values.</w:t>
            </w:r>
          </w:p>
        </w:tc>
      </w:tr>
      <w:tr w:rsidR="00AA7756" w14:paraId="64BC114A" w14:textId="77777777">
        <w:tc>
          <w:tcPr>
            <w:tcW w:w="1418" w:type="dxa"/>
          </w:tcPr>
          <w:p w14:paraId="19DE0AAC" w14:textId="77777777" w:rsidR="00AA7756" w:rsidRDefault="00AA7756">
            <w:pPr>
              <w:pStyle w:val="TAL"/>
            </w:pPr>
            <w:r>
              <w:t>1..*</w:t>
            </w:r>
          </w:p>
        </w:tc>
        <w:tc>
          <w:tcPr>
            <w:tcW w:w="6220" w:type="dxa"/>
          </w:tcPr>
          <w:p w14:paraId="764C35E2" w14:textId="77777777" w:rsidR="00AA7756" w:rsidRDefault="00AA7756">
            <w:pPr>
              <w:pStyle w:val="TAL"/>
            </w:pPr>
            <w:r>
              <w:t>Attribute has at least one attribute value.</w:t>
            </w:r>
          </w:p>
        </w:tc>
      </w:tr>
      <w:tr w:rsidR="00AA7756" w14:paraId="52DA3235" w14:textId="77777777">
        <w:tc>
          <w:tcPr>
            <w:tcW w:w="1418" w:type="dxa"/>
          </w:tcPr>
          <w:p w14:paraId="1DF03D32" w14:textId="77777777" w:rsidR="00AA7756" w:rsidRDefault="00AA7756">
            <w:pPr>
              <w:pStyle w:val="TAL"/>
            </w:pPr>
            <w:r>
              <w:t>4..12</w:t>
            </w:r>
          </w:p>
        </w:tc>
        <w:tc>
          <w:tcPr>
            <w:tcW w:w="6220" w:type="dxa"/>
          </w:tcPr>
          <w:p w14:paraId="24685D90" w14:textId="77777777" w:rsidR="00AA7756" w:rsidRDefault="00AA7756">
            <w:pPr>
              <w:pStyle w:val="TAL"/>
            </w:pPr>
            <w:r>
              <w:t>Attribute has at least 4 but no more than 12 attribute values.</w:t>
            </w:r>
          </w:p>
        </w:tc>
      </w:tr>
    </w:tbl>
    <w:p w14:paraId="17C4ED61" w14:textId="77777777" w:rsidR="00326E6A" w:rsidRDefault="00326E6A" w:rsidP="00326E6A"/>
    <w:p w14:paraId="78D358B5" w14:textId="77777777" w:rsidR="00AA7756" w:rsidRDefault="00AA7756">
      <w:pPr>
        <w:pStyle w:val="Heading4"/>
        <w:tabs>
          <w:tab w:val="left" w:pos="864"/>
        </w:tabs>
        <w:ind w:left="864" w:hanging="864"/>
      </w:pPr>
      <w:bookmarkStart w:id="82" w:name="_Toc178154006"/>
      <w:r>
        <w:t>5.2.8.3</w:t>
      </w:r>
      <w:r>
        <w:tab/>
        <w:t>Name style</w:t>
      </w:r>
      <w:bookmarkEnd w:id="82"/>
    </w:p>
    <w:p w14:paraId="5EFF19FA" w14:textId="77777777" w:rsidR="00326E6A" w:rsidRDefault="00AA7756" w:rsidP="00326E6A">
      <w:r>
        <w:t>It has no name so there is no name style.</w:t>
      </w:r>
      <w:bookmarkStart w:id="83" w:name="_Ref314594606"/>
      <w:bookmarkStart w:id="84" w:name="_Ref314594839"/>
    </w:p>
    <w:p w14:paraId="7B948055" w14:textId="77777777" w:rsidR="00AA7756" w:rsidRDefault="00AA7756" w:rsidP="00326E6A">
      <w:pPr>
        <w:pStyle w:val="Heading3"/>
      </w:pPr>
      <w:bookmarkStart w:id="85" w:name="_Toc178154007"/>
      <w:r>
        <w:t>5.2.9</w:t>
      </w:r>
      <w:r>
        <w:tab/>
        <w:t>Role</w:t>
      </w:r>
      <w:bookmarkEnd w:id="83"/>
      <w:bookmarkEnd w:id="84"/>
      <w:bookmarkEnd w:id="85"/>
    </w:p>
    <w:p w14:paraId="0B0C2808" w14:textId="77777777" w:rsidR="00AA7756" w:rsidRDefault="00AA7756">
      <w:pPr>
        <w:pStyle w:val="Heading4"/>
        <w:tabs>
          <w:tab w:val="left" w:pos="864"/>
        </w:tabs>
        <w:ind w:left="864" w:hanging="864"/>
      </w:pPr>
      <w:bookmarkStart w:id="86" w:name="_Toc178154008"/>
      <w:r>
        <w:t>5.2.9.1</w:t>
      </w:r>
      <w:r>
        <w:tab/>
        <w:t>Description</w:t>
      </w:r>
      <w:bookmarkEnd w:id="86"/>
    </w:p>
    <w:p w14:paraId="6C6864CA"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7BEF87D3"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2F3A9FF7"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77179960" w14:textId="77777777" w:rsidR="00622820" w:rsidRPr="00F01D23" w:rsidRDefault="00622820">
      <w:r>
        <w:t xml:space="preserve">To avoid clutter in UML diagram, the </w:t>
      </w:r>
      <w:r>
        <w:rPr>
          <w:lang w:val="en-US"/>
        </w:rPr>
        <w:t>role names can be removed.</w:t>
      </w:r>
    </w:p>
    <w:p w14:paraId="5F63DF20"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1573B428" w14:textId="77777777" w:rsidR="00F01D23" w:rsidRDefault="00F01D23" w:rsidP="00F01D23">
      <w:pPr>
        <w:pStyle w:val="TH"/>
      </w:pPr>
      <w: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28EBF66A" w14:textId="77777777">
        <w:tc>
          <w:tcPr>
            <w:tcW w:w="1560" w:type="dxa"/>
            <w:tcBorders>
              <w:top w:val="single" w:sz="6" w:space="0" w:color="auto"/>
              <w:bottom w:val="single" w:sz="6" w:space="0" w:color="auto"/>
            </w:tcBorders>
            <w:shd w:val="clear" w:color="auto" w:fill="D9D9D9"/>
          </w:tcPr>
          <w:p w14:paraId="12D31ABB"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47B53440"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DA25D8F" w14:textId="77777777" w:rsidR="00AA7756" w:rsidRDefault="00AA7756">
            <w:pPr>
              <w:pStyle w:val="TAH"/>
            </w:pPr>
            <w:r>
              <w:t>Legal values</w:t>
            </w:r>
          </w:p>
        </w:tc>
      </w:tr>
      <w:tr w:rsidR="00AA7756" w14:paraId="414104DE" w14:textId="77777777">
        <w:tc>
          <w:tcPr>
            <w:tcW w:w="1560" w:type="dxa"/>
            <w:tcBorders>
              <w:top w:val="single" w:sz="6" w:space="0" w:color="auto"/>
            </w:tcBorders>
          </w:tcPr>
          <w:p w14:paraId="7F591493"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177743F7" w14:textId="77777777" w:rsidR="00AA7756" w:rsidRDefault="00AA7756">
            <w:pPr>
              <w:pStyle w:val="TAL"/>
            </w:pPr>
            <w:r>
              <w:t>If True, the role-attribute (navigable association source end) contains a DN of the navigable association target end instance.</w:t>
            </w:r>
          </w:p>
          <w:p w14:paraId="5577183F" w14:textId="77777777" w:rsidR="00AA7756" w:rsidRDefault="00AA7756">
            <w:pPr>
              <w:pStyle w:val="TAL"/>
            </w:pPr>
          </w:p>
          <w:p w14:paraId="54EA079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13242D6" w14:textId="77777777" w:rsidR="00AA7756" w:rsidRDefault="00AA7756">
            <w:pPr>
              <w:pStyle w:val="TAL"/>
            </w:pPr>
          </w:p>
          <w:p w14:paraId="703AE5CE"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1E8EF66A" w14:textId="77777777" w:rsidR="00AA7756" w:rsidRDefault="00AA7756">
            <w:pPr>
              <w:pStyle w:val="TAL"/>
            </w:pPr>
          </w:p>
          <w:p w14:paraId="6D900D9B"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4A66EFFD" w14:textId="77777777" w:rsidR="00AA7756" w:rsidRDefault="00AA7756">
            <w:pPr>
              <w:pStyle w:val="TAL"/>
            </w:pPr>
          </w:p>
        </w:tc>
        <w:tc>
          <w:tcPr>
            <w:tcW w:w="1560" w:type="dxa"/>
            <w:tcBorders>
              <w:top w:val="single" w:sz="6" w:space="0" w:color="auto"/>
            </w:tcBorders>
          </w:tcPr>
          <w:p w14:paraId="6A11A056" w14:textId="77777777" w:rsidR="00AA7756" w:rsidRDefault="00AA7756">
            <w:pPr>
              <w:pStyle w:val="TAL"/>
            </w:pPr>
            <w:r>
              <w:t xml:space="preserve">True (default), False </w:t>
            </w:r>
          </w:p>
        </w:tc>
      </w:tr>
    </w:tbl>
    <w:p w14:paraId="76649BA0" w14:textId="77777777" w:rsidR="00AA7756" w:rsidRDefault="00AA7756">
      <w:pPr>
        <w:keepNext/>
      </w:pPr>
      <w:r>
        <w:t>:</w:t>
      </w:r>
    </w:p>
    <w:p w14:paraId="0CB3474F" w14:textId="77777777" w:rsidR="00AA7756" w:rsidRDefault="00AA7756">
      <w:pPr>
        <w:pStyle w:val="Heading4"/>
        <w:tabs>
          <w:tab w:val="left" w:pos="864"/>
        </w:tabs>
        <w:ind w:left="864" w:hanging="864"/>
      </w:pPr>
      <w:bookmarkStart w:id="87" w:name="_Toc178154009"/>
      <w:r>
        <w:t>5.2.9.2</w:t>
      </w:r>
      <w:r>
        <w:tab/>
        <w:t>Example</w:t>
      </w:r>
      <w:bookmarkEnd w:id="87"/>
    </w:p>
    <w:p w14:paraId="54C350AE"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63FAF8C7" w14:textId="5D05B031" w:rsidR="00AA7756" w:rsidRDefault="006F01AE">
      <w:pPr>
        <w:pStyle w:val="TH"/>
      </w:pPr>
      <w:r w:rsidRPr="009C7A67">
        <w:rPr>
          <w:noProof/>
        </w:rPr>
        <w:drawing>
          <wp:inline distT="0" distB="0" distL="0" distR="0" wp14:anchorId="70B2793D" wp14:editId="47D54D5C">
            <wp:extent cx="4878705" cy="47307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8705" cy="473075"/>
                    </a:xfrm>
                    <a:prstGeom prst="rect">
                      <a:avLst/>
                    </a:prstGeom>
                    <a:noFill/>
                    <a:ln>
                      <a:noFill/>
                    </a:ln>
                  </pic:spPr>
                </pic:pic>
              </a:graphicData>
            </a:graphic>
          </wp:inline>
        </w:drawing>
      </w:r>
    </w:p>
    <w:p w14:paraId="2E26D4C4" w14:textId="77777777" w:rsidR="00AA7756" w:rsidRDefault="00AA7756">
      <w:pPr>
        <w:pStyle w:val="TF"/>
      </w:pPr>
      <w:r>
        <w:t xml:space="preserve">Figure </w:t>
      </w:r>
      <w:r w:rsidR="00F01D23">
        <w:rPr>
          <w:noProof/>
        </w:rPr>
        <w:t>5.2.9.2-1</w:t>
      </w:r>
      <w:r>
        <w:t>: Role notation</w:t>
      </w:r>
    </w:p>
    <w:p w14:paraId="22BD4151" w14:textId="77777777" w:rsidR="00AA7756" w:rsidRDefault="00AA7756">
      <w:pPr>
        <w:pStyle w:val="Heading4"/>
        <w:tabs>
          <w:tab w:val="left" w:pos="864"/>
        </w:tabs>
        <w:ind w:left="864" w:hanging="864"/>
      </w:pPr>
      <w:bookmarkStart w:id="88" w:name="_Toc178154010"/>
      <w:r>
        <w:t>5.2.9.3</w:t>
      </w:r>
      <w:r>
        <w:tab/>
        <w:t>Name style</w:t>
      </w:r>
      <w:bookmarkEnd w:id="88"/>
    </w:p>
    <w:p w14:paraId="517F794C"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225D2D48" w14:textId="77777777" w:rsidR="00AA7756" w:rsidRDefault="00AA7756">
      <w:pPr>
        <w:pStyle w:val="Heading3"/>
        <w:tabs>
          <w:tab w:val="left" w:pos="720"/>
        </w:tabs>
        <w:spacing w:before="480"/>
        <w:ind w:left="720" w:hanging="720"/>
      </w:pPr>
      <w:bookmarkStart w:id="89" w:name="_Toc178154011"/>
      <w:r>
        <w:rPr>
          <w:sz w:val="24"/>
          <w:szCs w:val="24"/>
        </w:rPr>
        <w:t>5.2.10</w:t>
      </w:r>
      <w:r>
        <w:rPr>
          <w:sz w:val="24"/>
          <w:szCs w:val="24"/>
        </w:rPr>
        <w:tab/>
      </w:r>
      <w:r>
        <w:t>Xor constraint</w:t>
      </w:r>
      <w:bookmarkEnd w:id="89"/>
    </w:p>
    <w:p w14:paraId="6B9EE05F" w14:textId="77777777" w:rsidR="00AA7756" w:rsidRDefault="00AA7756">
      <w:pPr>
        <w:pStyle w:val="Heading4"/>
        <w:tabs>
          <w:tab w:val="left" w:pos="864"/>
        </w:tabs>
        <w:ind w:left="864" w:hanging="864"/>
      </w:pPr>
      <w:bookmarkStart w:id="90" w:name="_Toc178154012"/>
      <w:r>
        <w:t>5.2.10.1</w:t>
      </w:r>
      <w:r>
        <w:tab/>
        <w:t>Description</w:t>
      </w:r>
      <w:bookmarkEnd w:id="90"/>
    </w:p>
    <w:p w14:paraId="491285B6"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[2].</w:t>
      </w:r>
    </w:p>
    <w:p w14:paraId="66A071DA"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343CB720" w14:textId="77777777" w:rsidR="00AA7756" w:rsidRDefault="00AA7756">
      <w:pPr>
        <w:pStyle w:val="Heading4"/>
        <w:tabs>
          <w:tab w:val="left" w:pos="864"/>
        </w:tabs>
        <w:ind w:left="864" w:hanging="864"/>
      </w:pPr>
      <w:bookmarkStart w:id="91" w:name="_Toc178154013"/>
      <w:r>
        <w:t>5.2.10.2</w:t>
      </w:r>
      <w:r>
        <w:tab/>
        <w:t>Example</w:t>
      </w:r>
      <w:bookmarkEnd w:id="91"/>
    </w:p>
    <w:p w14:paraId="184A14EE"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6D119AD1" w14:textId="78CF3FD6" w:rsidR="00AA7756" w:rsidRDefault="006F01AE">
      <w:pPr>
        <w:pStyle w:val="TH"/>
      </w:pPr>
      <w:r>
        <w:rPr>
          <w:noProof/>
        </w:rPr>
        <w:lastRenderedPageBreak/>
        <w:drawing>
          <wp:inline distT="0" distB="0" distL="0" distR="0" wp14:anchorId="09E1FB18" wp14:editId="64465246">
            <wp:extent cx="6055360" cy="1656080"/>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055360" cy="1656080"/>
                    </a:xfrm>
                    <a:prstGeom prst="rect">
                      <a:avLst/>
                    </a:prstGeom>
                    <a:noFill/>
                    <a:ln>
                      <a:noFill/>
                    </a:ln>
                  </pic:spPr>
                </pic:pic>
              </a:graphicData>
            </a:graphic>
          </wp:inline>
        </w:drawing>
      </w:r>
    </w:p>
    <w:p w14:paraId="576D3225" w14:textId="77777777" w:rsidR="00AA7756" w:rsidRDefault="00AA7756">
      <w:pPr>
        <w:pStyle w:val="TF"/>
      </w:pPr>
      <w:r>
        <w:t xml:space="preserve">Figure </w:t>
      </w:r>
      <w:r w:rsidR="00F01D23">
        <w:t>5.2.10.2-1</w:t>
      </w:r>
      <w:r>
        <w:t>: {xor} notation</w:t>
      </w:r>
    </w:p>
    <w:p w14:paraId="132996C7" w14:textId="77777777" w:rsidR="00AA7756" w:rsidRDefault="00AA7756">
      <w:pPr>
        <w:pStyle w:val="Heading4"/>
        <w:tabs>
          <w:tab w:val="left" w:pos="864"/>
        </w:tabs>
        <w:ind w:left="864" w:hanging="864"/>
      </w:pPr>
      <w:bookmarkStart w:id="92" w:name="_Toc178154014"/>
      <w:r>
        <w:t>5.2.10.3</w:t>
      </w:r>
      <w:r>
        <w:tab/>
        <w:t>Name style</w:t>
      </w:r>
      <w:bookmarkEnd w:id="92"/>
    </w:p>
    <w:p w14:paraId="3D8A01E5" w14:textId="77777777" w:rsidR="00AA7756" w:rsidRDefault="00AA7756">
      <w:pPr>
        <w:rPr>
          <w:b/>
        </w:rPr>
      </w:pPr>
      <w:r>
        <w:t>It has no name so there is no name style.</w:t>
      </w:r>
    </w:p>
    <w:p w14:paraId="72779178" w14:textId="77777777" w:rsidR="00AA7756" w:rsidRDefault="00AA7756">
      <w:pPr>
        <w:pStyle w:val="Heading2"/>
        <w:tabs>
          <w:tab w:val="left" w:pos="576"/>
          <w:tab w:val="num" w:pos="926"/>
        </w:tabs>
        <w:spacing w:before="360"/>
        <w:ind w:left="576" w:hanging="576"/>
      </w:pPr>
      <w:bookmarkStart w:id="93" w:name="_Toc178154015"/>
      <w:r>
        <w:t>5.3</w:t>
      </w:r>
      <w:r>
        <w:tab/>
        <w:t>Stereotype</w:t>
      </w:r>
      <w:bookmarkEnd w:id="93"/>
    </w:p>
    <w:p w14:paraId="70149C48" w14:textId="77777777" w:rsidR="004C2EB6" w:rsidRPr="004C2EB6" w:rsidRDefault="004C2EB6" w:rsidP="004C2EB6">
      <w:pPr>
        <w:pStyle w:val="Heading3"/>
      </w:pPr>
      <w:bookmarkStart w:id="94" w:name="_Hlk514109395"/>
      <w:bookmarkStart w:id="95" w:name="_Toc178154016"/>
      <w:r>
        <w:t>5.3.0</w:t>
      </w:r>
      <w:r>
        <w:tab/>
        <w:t>Description</w:t>
      </w:r>
      <w:bookmarkEnd w:id="94"/>
      <w:bookmarkEnd w:id="95"/>
    </w:p>
    <w:p w14:paraId="61BC61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12F09D62"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33D27598" w14:textId="77777777" w:rsidR="00AA7756" w:rsidRDefault="004C2EB6" w:rsidP="004C2EB6">
      <w:pPr>
        <w:keepNext/>
      </w:pPr>
      <w:r>
        <w:t>The names of stereotypes shall be chosen such that they do not clash.</w:t>
      </w:r>
    </w:p>
    <w:p w14:paraId="2BF61C84"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BB0B4B2" w14:textId="77777777" w:rsidR="00AA7756" w:rsidRDefault="00AA7756">
      <w:pPr>
        <w:pStyle w:val="Heading3"/>
        <w:tabs>
          <w:tab w:val="left" w:pos="720"/>
          <w:tab w:val="num" w:pos="2160"/>
        </w:tabs>
        <w:spacing w:before="480"/>
        <w:ind w:left="720" w:hanging="720"/>
      </w:pPr>
      <w:bookmarkStart w:id="96" w:name="_Toc178154017"/>
      <w:r>
        <w:rPr>
          <w:sz w:val="24"/>
          <w:szCs w:val="24"/>
        </w:rPr>
        <w:t>5.3.1</w:t>
      </w:r>
      <w:r>
        <w:rPr>
          <w:sz w:val="24"/>
          <w:szCs w:val="24"/>
        </w:rPr>
        <w:tab/>
      </w:r>
      <w:r>
        <w:t>&lt;&lt;ProxyClass&gt;&gt;</w:t>
      </w:r>
      <w:bookmarkEnd w:id="96"/>
    </w:p>
    <w:p w14:paraId="6510C1BD" w14:textId="77777777" w:rsidR="00AA7756" w:rsidRDefault="00AA7756">
      <w:pPr>
        <w:pStyle w:val="Heading4"/>
        <w:tabs>
          <w:tab w:val="left" w:pos="864"/>
        </w:tabs>
        <w:ind w:left="864" w:hanging="864"/>
      </w:pPr>
      <w:bookmarkStart w:id="97" w:name="_Toc178154018"/>
      <w:r>
        <w:t>5.3.1.1</w:t>
      </w:r>
      <w:r>
        <w:tab/>
        <w:t>Description</w:t>
      </w:r>
      <w:bookmarkEnd w:id="97"/>
    </w:p>
    <w:p w14:paraId="4EE56EE3"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52DBE4A3"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58DF29D0"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04540049" w14:textId="77777777" w:rsidR="00AA7756" w:rsidRDefault="00AA7756">
      <w:r>
        <w:t>The attributes of the &lt;&lt;ProxyClass&gt;&gt; are accessible by the source entity that has an association with the &lt;&lt;ProxyClass&gt;&gt;.</w:t>
      </w:r>
    </w:p>
    <w:p w14:paraId="259B9D54" w14:textId="77777777" w:rsidR="00AA7756" w:rsidRDefault="00AA7756">
      <w:pPr>
        <w:pStyle w:val="Heading4"/>
        <w:tabs>
          <w:tab w:val="left" w:pos="864"/>
        </w:tabs>
        <w:ind w:left="864" w:hanging="864"/>
      </w:pPr>
      <w:bookmarkStart w:id="98" w:name="_Toc178154019"/>
      <w:r>
        <w:lastRenderedPageBreak/>
        <w:t>5.3.1.2</w:t>
      </w:r>
      <w:r>
        <w:tab/>
        <w:t>Example</w:t>
      </w:r>
      <w:bookmarkEnd w:id="98"/>
    </w:p>
    <w:p w14:paraId="5DEF6AD1"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44E1C2D2" w14:textId="07D989AD" w:rsidR="00AA7756" w:rsidRDefault="006F01AE">
      <w:pPr>
        <w:pStyle w:val="TH"/>
      </w:pPr>
      <w:r w:rsidRPr="009C7A67">
        <w:rPr>
          <w:noProof/>
        </w:rPr>
        <w:drawing>
          <wp:inline distT="0" distB="0" distL="0" distR="0" wp14:anchorId="3D6A8AC8" wp14:editId="25069046">
            <wp:extent cx="4776470" cy="396240"/>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6470" cy="396240"/>
                    </a:xfrm>
                    <a:prstGeom prst="rect">
                      <a:avLst/>
                    </a:prstGeom>
                    <a:noFill/>
                    <a:ln>
                      <a:noFill/>
                    </a:ln>
                  </pic:spPr>
                </pic:pic>
              </a:graphicData>
            </a:graphic>
          </wp:inline>
        </w:drawing>
      </w:r>
    </w:p>
    <w:p w14:paraId="23FBC589" w14:textId="77777777" w:rsidR="00AA7756" w:rsidRDefault="00AA7756">
      <w:pPr>
        <w:pStyle w:val="TF"/>
        <w:rPr>
          <w:bCs/>
        </w:rPr>
      </w:pPr>
      <w:r>
        <w:t xml:space="preserve">Figure </w:t>
      </w:r>
      <w:r w:rsidR="00F01D23">
        <w:t>5.3.1.2-1</w:t>
      </w:r>
      <w:r>
        <w:t>: &lt;&lt;ProxyClass&gt;&gt; notation</w:t>
      </w:r>
    </w:p>
    <w:p w14:paraId="0CD5EB0B" w14:textId="77777777" w:rsidR="00AA7756" w:rsidRDefault="00AA7756">
      <w:pPr>
        <w:keepNext/>
        <w:keepLines/>
      </w:pPr>
      <w:r>
        <w:t>See Annex A for more examples that use &lt;&lt;ProxyClass&gt;&gt;.</w:t>
      </w:r>
    </w:p>
    <w:p w14:paraId="05A6C969" w14:textId="77777777" w:rsidR="00AA7756" w:rsidRDefault="00AA7756">
      <w:pPr>
        <w:pStyle w:val="Heading4"/>
        <w:tabs>
          <w:tab w:val="left" w:pos="864"/>
        </w:tabs>
        <w:ind w:left="864" w:hanging="864"/>
      </w:pPr>
      <w:bookmarkStart w:id="99" w:name="_Ref305669559"/>
      <w:bookmarkStart w:id="100" w:name="_Toc178154020"/>
      <w:r>
        <w:t>5.3.1.3</w:t>
      </w:r>
      <w:r>
        <w:tab/>
        <w:t>Name style</w:t>
      </w:r>
      <w:bookmarkEnd w:id="99"/>
      <w:bookmarkEnd w:id="100"/>
    </w:p>
    <w:p w14:paraId="6A896E66" w14:textId="77777777" w:rsidR="00AA7756" w:rsidRDefault="00AA7756">
      <w:r>
        <w:t>For &lt;&lt;ProxyClass&gt;&gt; name, use the same style as &lt;&lt;InformationObjectClass&gt;&gt; (see 5.3.2).</w:t>
      </w:r>
    </w:p>
    <w:p w14:paraId="355D342B" w14:textId="77777777" w:rsidR="00AA7756" w:rsidRDefault="00AA7756">
      <w:pPr>
        <w:pStyle w:val="Heading3"/>
        <w:tabs>
          <w:tab w:val="left" w:pos="720"/>
          <w:tab w:val="num" w:pos="2160"/>
        </w:tabs>
        <w:spacing w:before="480"/>
        <w:ind w:left="720" w:hanging="720"/>
      </w:pPr>
      <w:bookmarkStart w:id="101" w:name="_Ref305669555"/>
      <w:bookmarkStart w:id="102" w:name="_Ref305669577"/>
      <w:bookmarkStart w:id="103" w:name="_Ref305670541"/>
      <w:bookmarkStart w:id="104" w:name="_Ref305671516"/>
      <w:bookmarkStart w:id="105" w:name="_Ref305671897"/>
      <w:bookmarkStart w:id="106" w:name="_Ref310940056"/>
      <w:bookmarkStart w:id="107" w:name="_Ref311007796"/>
      <w:bookmarkStart w:id="108" w:name="_Ref311007801"/>
      <w:bookmarkStart w:id="109" w:name="_Ref313612255"/>
      <w:bookmarkStart w:id="110" w:name="_Toc178154021"/>
      <w:r>
        <w:rPr>
          <w:sz w:val="24"/>
          <w:szCs w:val="24"/>
        </w:rPr>
        <w:t>5.3.2</w:t>
      </w:r>
      <w:r>
        <w:rPr>
          <w:sz w:val="24"/>
          <w:szCs w:val="24"/>
        </w:rPr>
        <w:tab/>
      </w:r>
      <w:r>
        <w:t>&lt;&lt;InformationObjectClass&gt;&gt;</w:t>
      </w:r>
      <w:bookmarkEnd w:id="101"/>
      <w:bookmarkEnd w:id="102"/>
      <w:bookmarkEnd w:id="103"/>
      <w:bookmarkEnd w:id="104"/>
      <w:bookmarkEnd w:id="105"/>
      <w:bookmarkEnd w:id="106"/>
      <w:bookmarkEnd w:id="107"/>
      <w:bookmarkEnd w:id="108"/>
      <w:bookmarkEnd w:id="109"/>
      <w:bookmarkEnd w:id="110"/>
    </w:p>
    <w:p w14:paraId="53A72BCA" w14:textId="77777777" w:rsidR="00AA7756" w:rsidRDefault="00AA7756">
      <w:pPr>
        <w:pStyle w:val="Heading4"/>
        <w:tabs>
          <w:tab w:val="left" w:pos="864"/>
          <w:tab w:val="num" w:pos="2160"/>
        </w:tabs>
        <w:ind w:left="864" w:hanging="864"/>
      </w:pPr>
      <w:bookmarkStart w:id="111" w:name="_Toc178154022"/>
      <w:r>
        <w:t>5.3.2.1</w:t>
      </w:r>
      <w:r>
        <w:tab/>
        <w:t>Description</w:t>
      </w:r>
      <w:bookmarkEnd w:id="111"/>
    </w:p>
    <w:p w14:paraId="4F47B9E0"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833A08">
        <w:rPr>
          <w:snapToGrid w:val="0"/>
        </w:rPr>
        <w:t xml:space="preserve"> </w:t>
      </w:r>
      <w:r w:rsidR="00833A08">
        <w:rPr>
          <w:rFonts w:hint="eastAsia"/>
          <w:lang w:eastAsia="zh-CN"/>
        </w:rPr>
        <w:t xml:space="preserve">It may also be referred as &lt;&lt;IOC&gt;&gt;, which </w:t>
      </w:r>
      <w:r w:rsidR="00833A08" w:rsidRPr="00B478D4">
        <w:rPr>
          <w:lang w:eastAsia="zh-CN"/>
        </w:rPr>
        <w:t>can only be used without causing ambiguity</w:t>
      </w:r>
      <w:r w:rsidR="00833A08">
        <w:rPr>
          <w:rFonts w:hint="eastAsia"/>
          <w:lang w:eastAsia="zh-CN"/>
        </w:rPr>
        <w:t>.</w:t>
      </w:r>
    </w:p>
    <w:p w14:paraId="0DB2A9E2"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1A2BFEF9" w14:textId="77777777" w:rsidR="00AA7756" w:rsidRDefault="00AA7756">
      <w:pPr>
        <w:rPr>
          <w:snapToGrid w:val="0"/>
        </w:rPr>
      </w:pPr>
      <w:r>
        <w:rPr>
          <w:snapToGrid w:val="0"/>
        </w:rPr>
        <w:t>This class can inherit from zero, one or multiple classes (multiple inheritances).</w:t>
      </w:r>
    </w:p>
    <w:p w14:paraId="24E14EF4" w14:textId="77777777" w:rsidR="00AA7756" w:rsidRDefault="00AA7756">
      <w:pPr>
        <w:rPr>
          <w:snapToGrid w:val="0"/>
        </w:rPr>
      </w:pPr>
      <w:r>
        <w:rPr>
          <w:snapToGrid w:val="0"/>
        </w:rPr>
        <w:t xml:space="preserve">See more on UML </w:t>
      </w:r>
      <w:r>
        <w:rPr>
          <w:i/>
          <w:snapToGrid w:val="0"/>
        </w:rPr>
        <w:t>class</w:t>
      </w:r>
      <w:r>
        <w:rPr>
          <w:snapToGrid w:val="0"/>
        </w:rPr>
        <w:t xml:space="preserve"> in 10.2.1 of </w:t>
      </w:r>
      <w:r>
        <w:t>[1].</w:t>
      </w:r>
    </w:p>
    <w:p w14:paraId="729EBED4" w14:textId="77777777" w:rsidR="00AA7756" w:rsidRDefault="00AA7756">
      <w:pPr>
        <w:pStyle w:val="Heading4"/>
        <w:tabs>
          <w:tab w:val="left" w:pos="864"/>
        </w:tabs>
        <w:ind w:left="864" w:hanging="864"/>
      </w:pPr>
      <w:bookmarkStart w:id="112" w:name="_Toc178154023"/>
      <w:r>
        <w:t>5.3.2.2</w:t>
      </w:r>
      <w:r>
        <w:tab/>
        <w:t>Example</w:t>
      </w:r>
      <w:bookmarkEnd w:id="112"/>
    </w:p>
    <w:p w14:paraId="4F0BC333" w14:textId="77777777" w:rsidR="00AA7756" w:rsidRDefault="00AA7756">
      <w:r>
        <w:t xml:space="preserve">This example shows an </w:t>
      </w:r>
      <w:r>
        <w:rPr>
          <w:rFonts w:ascii="Courier New" w:hAnsi="Courier New" w:cs="Courier New"/>
        </w:rPr>
        <w:t>AbcFunction</w:t>
      </w:r>
      <w:r>
        <w:t xml:space="preserve"> &lt;&lt;InformationObjectClass&gt;&gt;.</w:t>
      </w:r>
    </w:p>
    <w:p w14:paraId="114C62DB" w14:textId="232CB3D6" w:rsidR="00AA7756" w:rsidRDefault="006F01AE">
      <w:pPr>
        <w:pStyle w:val="TH"/>
      </w:pPr>
      <w:r w:rsidRPr="009C7A67">
        <w:rPr>
          <w:noProof/>
        </w:rPr>
        <w:drawing>
          <wp:inline distT="0" distB="0" distL="0" distR="0" wp14:anchorId="3B5AE3F0" wp14:editId="2D9AB55E">
            <wp:extent cx="1617980" cy="47307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17980" cy="473075"/>
                    </a:xfrm>
                    <a:prstGeom prst="rect">
                      <a:avLst/>
                    </a:prstGeom>
                    <a:noFill/>
                    <a:ln>
                      <a:noFill/>
                    </a:ln>
                  </pic:spPr>
                </pic:pic>
              </a:graphicData>
            </a:graphic>
          </wp:inline>
        </w:drawing>
      </w:r>
    </w:p>
    <w:p w14:paraId="3A79318B" w14:textId="77777777" w:rsidR="00AA7756" w:rsidRDefault="00AA7756">
      <w:pPr>
        <w:pStyle w:val="TF"/>
      </w:pPr>
      <w:r>
        <w:t xml:space="preserve">Figure </w:t>
      </w:r>
      <w:r w:rsidR="00F01D23">
        <w:t>5.3.2.2-1</w:t>
      </w:r>
      <w:r>
        <w:t>: &lt;&lt;InformationObjectClass&gt;&gt; notation</w:t>
      </w:r>
    </w:p>
    <w:p w14:paraId="566E6DFF" w14:textId="77777777" w:rsidR="00AA7756" w:rsidRDefault="00AA7756">
      <w:pPr>
        <w:pStyle w:val="ListBullet"/>
        <w:ind w:left="0" w:firstLine="0"/>
      </w:pPr>
      <w:r>
        <w:t xml:space="preserve">The following table captures the properties of this modelled element. </w:t>
      </w:r>
    </w:p>
    <w:p w14:paraId="657EBAEF" w14:textId="77777777" w:rsidR="00AA7756" w:rsidRDefault="00AA7756">
      <w:pPr>
        <w:pStyle w:val="TH"/>
        <w:rPr>
          <w:bCs/>
          <w:iCs/>
        </w:rPr>
      </w:pPr>
      <w:r>
        <w:t xml:space="preserve">Table </w:t>
      </w:r>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5790C646" w14:textId="77777777">
        <w:tc>
          <w:tcPr>
            <w:tcW w:w="1560" w:type="dxa"/>
            <w:shd w:val="clear" w:color="auto" w:fill="CCCCCC"/>
          </w:tcPr>
          <w:p w14:paraId="49D640DC" w14:textId="77777777" w:rsidR="00AA7756" w:rsidRDefault="00AA7756">
            <w:pPr>
              <w:pStyle w:val="TAH"/>
            </w:pPr>
            <w:r>
              <w:t>Property name</w:t>
            </w:r>
          </w:p>
        </w:tc>
        <w:tc>
          <w:tcPr>
            <w:tcW w:w="5811" w:type="dxa"/>
            <w:shd w:val="clear" w:color="auto" w:fill="CCCCCC"/>
          </w:tcPr>
          <w:p w14:paraId="3B831030" w14:textId="77777777" w:rsidR="00AA7756" w:rsidRDefault="00AA7756">
            <w:pPr>
              <w:pStyle w:val="TAH"/>
            </w:pPr>
            <w:r>
              <w:t>Description</w:t>
            </w:r>
          </w:p>
        </w:tc>
        <w:tc>
          <w:tcPr>
            <w:tcW w:w="2127" w:type="dxa"/>
            <w:shd w:val="clear" w:color="auto" w:fill="CCCCCC"/>
          </w:tcPr>
          <w:p w14:paraId="2E10DA3B" w14:textId="77777777" w:rsidR="00AA7756" w:rsidRDefault="00AA7756">
            <w:pPr>
              <w:pStyle w:val="TAH"/>
            </w:pPr>
            <w:r>
              <w:t>Legal values</w:t>
            </w:r>
          </w:p>
        </w:tc>
      </w:tr>
      <w:tr w:rsidR="00AA7756" w14:paraId="7FA9710B" w14:textId="77777777">
        <w:tc>
          <w:tcPr>
            <w:tcW w:w="1560" w:type="dxa"/>
          </w:tcPr>
          <w:p w14:paraId="68135826" w14:textId="77777777" w:rsidR="00AA7756" w:rsidRDefault="00AA7756">
            <w:pPr>
              <w:pStyle w:val="TAL"/>
            </w:pPr>
            <w:r>
              <w:t>documentation</w:t>
            </w:r>
          </w:p>
        </w:tc>
        <w:tc>
          <w:tcPr>
            <w:tcW w:w="5811" w:type="dxa"/>
          </w:tcPr>
          <w:p w14:paraId="49299926"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5BE51D7F" w14:textId="77777777" w:rsidR="00AA7756" w:rsidRDefault="00AA7756">
            <w:pPr>
              <w:pStyle w:val="TAL"/>
            </w:pPr>
            <w:r>
              <w:t>Any</w:t>
            </w:r>
          </w:p>
        </w:tc>
      </w:tr>
      <w:tr w:rsidR="00AA7756" w14:paraId="5719C994" w14:textId="77777777">
        <w:tc>
          <w:tcPr>
            <w:tcW w:w="1560" w:type="dxa"/>
          </w:tcPr>
          <w:p w14:paraId="2262A005" w14:textId="77777777" w:rsidR="00AA7756" w:rsidRDefault="00AA7756">
            <w:pPr>
              <w:pStyle w:val="TAL"/>
            </w:pPr>
            <w:r>
              <w:t>isAbstract</w:t>
            </w:r>
          </w:p>
        </w:tc>
        <w:tc>
          <w:tcPr>
            <w:tcW w:w="5811" w:type="dxa"/>
          </w:tcPr>
          <w:p w14:paraId="3CA19E62" w14:textId="77777777" w:rsidR="00AA7756" w:rsidRDefault="00AA7756">
            <w:pPr>
              <w:pStyle w:val="TAL"/>
            </w:pPr>
            <w:r>
              <w:t>Indicates if the class can be instantiated or is just used for inheritance.</w:t>
            </w:r>
          </w:p>
        </w:tc>
        <w:tc>
          <w:tcPr>
            <w:tcW w:w="2127" w:type="dxa"/>
          </w:tcPr>
          <w:p w14:paraId="1F45E2C8" w14:textId="77777777" w:rsidR="00AA7756" w:rsidRDefault="00AA7756">
            <w:pPr>
              <w:pStyle w:val="TAL"/>
            </w:pPr>
            <w:r>
              <w:t>True, False (default)</w:t>
            </w:r>
          </w:p>
        </w:tc>
      </w:tr>
      <w:tr w:rsidR="00AA7756" w14:paraId="513D716E" w14:textId="77777777">
        <w:tc>
          <w:tcPr>
            <w:tcW w:w="1560" w:type="dxa"/>
          </w:tcPr>
          <w:p w14:paraId="13571214" w14:textId="77777777" w:rsidR="00AA7756" w:rsidRDefault="00AA7756">
            <w:pPr>
              <w:pStyle w:val="TAL"/>
            </w:pPr>
            <w:r>
              <w:t>isNotifyable</w:t>
            </w:r>
          </w:p>
        </w:tc>
        <w:tc>
          <w:tcPr>
            <w:tcW w:w="5811" w:type="dxa"/>
          </w:tcPr>
          <w:p w14:paraId="0E5D3E8B" w14:textId="77777777" w:rsidR="00AA7756" w:rsidRDefault="00AA7756">
            <w:pPr>
              <w:pStyle w:val="TAL"/>
            </w:pPr>
            <w:r>
              <w:t>Identifies the list of the supported notifications.</w:t>
            </w:r>
          </w:p>
        </w:tc>
        <w:tc>
          <w:tcPr>
            <w:tcW w:w="2127" w:type="dxa"/>
          </w:tcPr>
          <w:p w14:paraId="2A351398" w14:textId="77777777" w:rsidR="00AA7756" w:rsidRDefault="00AA7756">
            <w:pPr>
              <w:pStyle w:val="TAL"/>
            </w:pPr>
            <w:r>
              <w:t>List of names of notification</w:t>
            </w:r>
          </w:p>
        </w:tc>
      </w:tr>
      <w:tr w:rsidR="00AA7756" w14:paraId="54F05A82" w14:textId="77777777">
        <w:tc>
          <w:tcPr>
            <w:tcW w:w="1560" w:type="dxa"/>
          </w:tcPr>
          <w:p w14:paraId="3D35602E" w14:textId="77777777" w:rsidR="00AA7756" w:rsidRDefault="00AA7756">
            <w:pPr>
              <w:pStyle w:val="TAL"/>
            </w:pPr>
            <w:r>
              <w:t>supportQualifier</w:t>
            </w:r>
          </w:p>
        </w:tc>
        <w:tc>
          <w:tcPr>
            <w:tcW w:w="5811" w:type="dxa"/>
          </w:tcPr>
          <w:p w14:paraId="43B788AC"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7302FEA8" w14:textId="77777777" w:rsidR="00AA7756" w:rsidRDefault="00AA7756">
            <w:pPr>
              <w:pStyle w:val="TAL"/>
            </w:pPr>
            <w:r>
              <w:t>M, O (default), CM, CO, C</w:t>
            </w:r>
          </w:p>
        </w:tc>
      </w:tr>
    </w:tbl>
    <w:p w14:paraId="23CD0139" w14:textId="77777777" w:rsidR="00AA7756" w:rsidRDefault="00AA7756">
      <w:pPr>
        <w:rPr>
          <w:b/>
          <w:bCs/>
        </w:rPr>
      </w:pPr>
    </w:p>
    <w:p w14:paraId="0AB4B2F0" w14:textId="77777777" w:rsidR="00AA7756" w:rsidRDefault="00AA7756">
      <w:pPr>
        <w:pStyle w:val="Heading4"/>
        <w:tabs>
          <w:tab w:val="left" w:pos="864"/>
        </w:tabs>
        <w:ind w:left="864" w:hanging="864"/>
      </w:pPr>
      <w:bookmarkStart w:id="113" w:name="_Toc178154024"/>
      <w:r>
        <w:t>5.3.2.3</w:t>
      </w:r>
      <w:r>
        <w:tab/>
        <w:t>Name style</w:t>
      </w:r>
      <w:bookmarkEnd w:id="113"/>
    </w:p>
    <w:p w14:paraId="514162C0" w14:textId="77777777" w:rsidR="00AA7756" w:rsidRDefault="00AA7756">
      <w:r>
        <w:t xml:space="preserve">The name shall use UCC style. The name shall end with an underscore if it is an abstract class in the UIM. The name must not end with an underscore if it is a concrete class. </w:t>
      </w:r>
    </w:p>
    <w:p w14:paraId="5476371E" w14:textId="7CA4A573" w:rsidR="00AA7756" w:rsidRDefault="00AA7756">
      <w:r>
        <w:lastRenderedPageBreak/>
        <w:t xml:space="preserve">WKA is treated as a word if used in a name. However, WKA shall be used as </w:t>
      </w:r>
      <w:r w:rsidR="00284220">
        <w:t>defined in the specification document that originally defined the WKA</w:t>
      </w:r>
      <w:r w:rsidR="00284220" w:rsidDel="00284220">
        <w:t xml:space="preserve"> </w:t>
      </w:r>
      <w:r>
        <w:t>(its letter case cannot be changed) except when it is the first word of the name; and if so, its first letter must be in upper case.</w:t>
      </w:r>
    </w:p>
    <w:p w14:paraId="562D4BCB" w14:textId="536C226A" w:rsidR="00AA7756" w:rsidRDefault="00AA7756">
      <w:r>
        <w:t>Embedded underscore is not allowed except the name is for an Association class (see 5.4.1)</w:t>
      </w:r>
      <w:r w:rsidR="00E005D0">
        <w:t>.</w:t>
      </w:r>
    </w:p>
    <w:p w14:paraId="22C1990B" w14:textId="77777777" w:rsidR="00AA7756" w:rsidRDefault="00AA7756">
      <w:pPr>
        <w:pStyle w:val="Heading3"/>
        <w:tabs>
          <w:tab w:val="left" w:pos="720"/>
        </w:tabs>
        <w:spacing w:before="480"/>
        <w:ind w:left="720" w:hanging="720"/>
      </w:pPr>
      <w:bookmarkStart w:id="114" w:name="_Ref305596228"/>
      <w:bookmarkStart w:id="115" w:name="_Ref313533442"/>
      <w:bookmarkStart w:id="116" w:name="_Toc178154025"/>
      <w:r>
        <w:rPr>
          <w:sz w:val="24"/>
          <w:szCs w:val="24"/>
        </w:rPr>
        <w:t>5.3.3</w:t>
      </w:r>
      <w:r>
        <w:rPr>
          <w:sz w:val="24"/>
          <w:szCs w:val="24"/>
        </w:rPr>
        <w:tab/>
      </w:r>
      <w:r>
        <w:t>&lt;&lt;names&gt;&gt;</w:t>
      </w:r>
      <w:bookmarkEnd w:id="114"/>
      <w:bookmarkEnd w:id="115"/>
      <w:bookmarkEnd w:id="116"/>
    </w:p>
    <w:p w14:paraId="7818FCDB" w14:textId="77777777" w:rsidR="00AA7756" w:rsidRDefault="00AA7756">
      <w:pPr>
        <w:pStyle w:val="Heading4"/>
        <w:tabs>
          <w:tab w:val="left" w:pos="864"/>
        </w:tabs>
        <w:ind w:left="864" w:hanging="864"/>
      </w:pPr>
      <w:bookmarkStart w:id="117" w:name="_Toc178154026"/>
      <w:r>
        <w:t>5.3.3.1</w:t>
      </w:r>
      <w:r>
        <w:tab/>
        <w:t>Description</w:t>
      </w:r>
      <w:bookmarkEnd w:id="117"/>
    </w:p>
    <w:p w14:paraId="71A950CC"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078D8A0A"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5BF552B6" w14:textId="77777777" w:rsidR="00AA7756" w:rsidRDefault="00AA7756">
      <w:r>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6D72E8FB"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6C60CF5B" w14:textId="77777777" w:rsidR="00AA7756" w:rsidRDefault="00AA7756">
      <w:pPr>
        <w:pStyle w:val="Heading4"/>
        <w:tabs>
          <w:tab w:val="left" w:pos="864"/>
        </w:tabs>
        <w:ind w:left="864" w:hanging="864"/>
      </w:pPr>
      <w:bookmarkStart w:id="118" w:name="_Toc178154027"/>
      <w:r>
        <w:t>5.3.3.2</w:t>
      </w:r>
      <w:r>
        <w:tab/>
        <w:t>Example</w:t>
      </w:r>
      <w:bookmarkEnd w:id="118"/>
    </w:p>
    <w:p w14:paraId="58FFBEBB"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664502B1" w14:textId="33E7B398" w:rsidR="00AA7756" w:rsidRDefault="006F01AE">
      <w:pPr>
        <w:pStyle w:val="TH"/>
      </w:pPr>
      <w:r w:rsidRPr="009C7A67">
        <w:rPr>
          <w:noProof/>
        </w:rPr>
        <w:drawing>
          <wp:inline distT="0" distB="0" distL="0" distR="0" wp14:anchorId="28E73A64" wp14:editId="0CC9C719">
            <wp:extent cx="4942840" cy="447675"/>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42840" cy="447675"/>
                    </a:xfrm>
                    <a:prstGeom prst="rect">
                      <a:avLst/>
                    </a:prstGeom>
                    <a:noFill/>
                    <a:ln>
                      <a:noFill/>
                    </a:ln>
                  </pic:spPr>
                </pic:pic>
              </a:graphicData>
            </a:graphic>
          </wp:inline>
        </w:drawing>
      </w:r>
    </w:p>
    <w:p w14:paraId="00853CB0" w14:textId="77777777" w:rsidR="00AA7756" w:rsidRDefault="00AA7756">
      <w:pPr>
        <w:pStyle w:val="TF"/>
        <w:rPr>
          <w:bCs/>
        </w:rPr>
      </w:pPr>
      <w:r>
        <w:t xml:space="preserve">Figure </w:t>
      </w:r>
      <w:r w:rsidR="00F01D23">
        <w:rPr>
          <w:noProof/>
        </w:rPr>
        <w:t>5.3.3.2-1</w:t>
      </w:r>
      <w:r>
        <w:t>: &lt;&lt;names&gt;&gt; notation</w:t>
      </w:r>
    </w:p>
    <w:p w14:paraId="1275CD22" w14:textId="77777777" w:rsidR="00AA7756" w:rsidRDefault="00AA7756">
      <w:pPr>
        <w:pStyle w:val="Heading4"/>
        <w:tabs>
          <w:tab w:val="left" w:pos="864"/>
        </w:tabs>
        <w:ind w:left="864" w:hanging="864"/>
      </w:pPr>
      <w:bookmarkStart w:id="119" w:name="_Toc178154028"/>
      <w:r>
        <w:t>5.3.3.3</w:t>
      </w:r>
      <w:r>
        <w:tab/>
        <w:t>Name style</w:t>
      </w:r>
      <w:bookmarkEnd w:id="119"/>
    </w:p>
    <w:p w14:paraId="4C4B56BC" w14:textId="77777777" w:rsidR="00AA7756" w:rsidRDefault="00AA7756">
      <w:r>
        <w:t>It has no name so there is no name style.</w:t>
      </w:r>
    </w:p>
    <w:p w14:paraId="014B5749" w14:textId="77777777" w:rsidR="00AA7756" w:rsidRDefault="00AA7756">
      <w:pPr>
        <w:pStyle w:val="Heading3"/>
        <w:tabs>
          <w:tab w:val="left" w:pos="720"/>
        </w:tabs>
        <w:spacing w:before="480"/>
        <w:ind w:left="720" w:hanging="720"/>
      </w:pPr>
      <w:bookmarkStart w:id="120" w:name="_Ref305596378"/>
      <w:bookmarkStart w:id="121" w:name="_Ref305671447"/>
      <w:bookmarkStart w:id="122" w:name="_Ref308537250"/>
      <w:bookmarkStart w:id="123" w:name="_Ref308537279"/>
      <w:bookmarkStart w:id="124" w:name="_Ref310868142"/>
      <w:bookmarkStart w:id="125" w:name="_Toc178154029"/>
      <w:r>
        <w:rPr>
          <w:sz w:val="24"/>
          <w:szCs w:val="24"/>
        </w:rPr>
        <w:t>5.3.4</w:t>
      </w:r>
      <w:r>
        <w:rPr>
          <w:sz w:val="24"/>
          <w:szCs w:val="24"/>
        </w:rPr>
        <w:tab/>
      </w:r>
      <w:r>
        <w:t>&lt;&lt;dataType&gt;&gt;</w:t>
      </w:r>
      <w:bookmarkEnd w:id="120"/>
      <w:bookmarkEnd w:id="121"/>
      <w:bookmarkEnd w:id="122"/>
      <w:bookmarkEnd w:id="123"/>
      <w:bookmarkEnd w:id="124"/>
      <w:bookmarkEnd w:id="125"/>
    </w:p>
    <w:p w14:paraId="42603362" w14:textId="77777777" w:rsidR="00AA7756" w:rsidRDefault="00AA7756">
      <w:pPr>
        <w:pStyle w:val="Heading4"/>
        <w:tabs>
          <w:tab w:val="left" w:pos="864"/>
        </w:tabs>
        <w:ind w:left="864" w:hanging="864"/>
      </w:pPr>
      <w:bookmarkStart w:id="126" w:name="_Toc178154030"/>
      <w:r>
        <w:t>5.3.4.1</w:t>
      </w:r>
      <w:r>
        <w:tab/>
        <w:t>Description</w:t>
      </w:r>
      <w:bookmarkEnd w:id="126"/>
    </w:p>
    <w:p w14:paraId="7FA0025A"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38873480"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specifications </w:t>
      </w:r>
      <w:r w:rsidR="00391A09">
        <w:t xml:space="preserve">by </w:t>
      </w:r>
      <w:r>
        <w:t xml:space="preserve">authors using </w:t>
      </w:r>
      <w:r w:rsidR="00391A09">
        <w:t xml:space="preserve">a </w:t>
      </w:r>
      <w:r>
        <w:t>&lt;&lt;dataType&gt;&gt; model element.</w:t>
      </w:r>
      <w:r w:rsidR="000C4BE6" w:rsidRPr="000C4BE6">
        <w:t xml:space="preserve"> </w:t>
      </w:r>
    </w:p>
    <w:p w14:paraId="35F5EB71" w14:textId="77777777" w:rsidR="00AA7756" w:rsidRDefault="000C4BE6" w:rsidP="000C4BE6">
      <w:r>
        <w:t>The names of predefined data types and user-defined data types must be chosen such that they do not clash.</w:t>
      </w:r>
    </w:p>
    <w:p w14:paraId="365618D5" w14:textId="4F91D90D" w:rsidR="00391A09" w:rsidRDefault="00391A09" w:rsidP="00391A09">
      <w:r>
        <w:t xml:space="preserve">User-defined data types can be simple types containing one or more values of a single simple type like </w:t>
      </w:r>
      <w:r w:rsidR="00833A08" w:rsidRPr="00833A08">
        <w:rPr>
          <w:rFonts w:hint="eastAsia"/>
          <w:lang w:eastAsia="zh-CN"/>
        </w:rPr>
        <w:t xml:space="preserve"> </w:t>
      </w:r>
      <w:r w:rsidR="00833A08">
        <w:rPr>
          <w:rFonts w:hint="eastAsia"/>
          <w:lang w:eastAsia="zh-CN"/>
        </w:rPr>
        <w:t>I</w:t>
      </w:r>
      <w:r w:rsidR="00833A08">
        <w:t>nteger</w:t>
      </w:r>
      <w:r>
        <w:t xml:space="preserve"> or </w:t>
      </w:r>
      <w:r w:rsidR="00833A08">
        <w:rPr>
          <w:rFonts w:hint="eastAsia"/>
          <w:lang w:eastAsia="zh-CN"/>
        </w:rPr>
        <w:t>S</w:t>
      </w:r>
      <w:r w:rsidR="00833A08">
        <w:t xml:space="preserve">tring </w:t>
      </w:r>
      <w:r>
        <w:t xml:space="preserve">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2003617F" w14:textId="77777777" w:rsidR="00391A09" w:rsidRDefault="00391A09" w:rsidP="00391A09">
      <w:r>
        <w:lastRenderedPageBreak/>
        <w:t>Structured data types could be embedded in any depth; however, they should not be embedded more than 3 levels, that is attribute-structuredType-structuredType-structuredType-simpletype. Reasons for avoiding deep embedding of structured types include:</w:t>
      </w:r>
    </w:p>
    <w:p w14:paraId="3CC00EDE" w14:textId="77777777" w:rsidR="00391A09" w:rsidRDefault="00391A09" w:rsidP="003019F6">
      <w:pPr>
        <w:pStyle w:val="B1"/>
      </w:pPr>
      <w:r>
        <w:t>- Any construct that would be modeled by such deep structures can be modeled partly of fully by IOCs instead, thus avoiding deep structures.</w:t>
      </w:r>
    </w:p>
    <w:p w14:paraId="2F072A4C" w14:textId="77777777" w:rsidR="00391A09" w:rsidRDefault="00391A09" w:rsidP="003019F6">
      <w:pPr>
        <w:pStyle w:val="B1"/>
      </w:pPr>
      <w:r>
        <w:t>- It is difficult to understand deep structured types, it is hard to follow their "type containment".</w:t>
      </w:r>
    </w:p>
    <w:p w14:paraId="40EE82AC" w14:textId="77777777" w:rsidR="00391A09" w:rsidRDefault="00391A09" w:rsidP="003019F6">
      <w:pPr>
        <w:pStyle w:val="B1"/>
      </w:pPr>
      <w:r>
        <w:t>- Addressing in most contexts is based on Distinguished Names which does not allow addressing individual attribute fields.</w:t>
      </w:r>
    </w:p>
    <w:p w14:paraId="1917CAE4" w14:textId="77777777" w:rsidR="00391A09" w:rsidRDefault="00391A09" w:rsidP="003019F6">
      <w:pPr>
        <w:pStyle w:val="B1"/>
      </w:pPr>
      <w:r>
        <w:t>- Filtering of attribute fields becomes complex.</w:t>
      </w:r>
    </w:p>
    <w:p w14:paraId="40CF4E77" w14:textId="77777777" w:rsidR="00391A09" w:rsidRDefault="00391A09" w:rsidP="003019F6">
      <w:pPr>
        <w:pStyle w:val="B1"/>
      </w:pPr>
      <w:r>
        <w:t>- Usability problems on any human interface (GUI, CLI).</w:t>
      </w:r>
    </w:p>
    <w:p w14:paraId="6C020990"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2535CD74" w14:textId="77777777" w:rsidR="00391A09" w:rsidRDefault="00391A09" w:rsidP="00391A09">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1C17A399" w14:textId="77777777" w:rsidR="00391A09" w:rsidRDefault="00391A09" w:rsidP="00391A09">
      <w:r w:rsidRPr="00BC6AE7">
        <w:t>"</w:t>
      </w:r>
      <w:r>
        <w:t>D</w:t>
      </w:r>
      <w:r w:rsidRPr="00BC6AE7">
        <w:t>ocumentation</w:t>
      </w:r>
      <w:r>
        <w:t>” is</w:t>
      </w:r>
      <w:r w:rsidRPr="00BC6AE7">
        <w:t xml:space="preserve"> relevant on the attribute or attribute field level where </w:t>
      </w:r>
      <w:r>
        <w:t>it is</w:t>
      </w:r>
      <w:r w:rsidRPr="00BC6AE7">
        <w:t xml:space="preserve"> declared.</w:t>
      </w:r>
      <w:r>
        <w:t xml:space="preserve"> </w:t>
      </w:r>
      <w:r w:rsidRPr="00BC6AE7">
        <w:t>Properties "multiplic</w:t>
      </w:r>
      <w:r>
        <w:t>ity", "isOrdered", "isUnique", "type" and "allowedValues" are always relevant and should be enforced on the attribute or attribute field level where they are declared.</w:t>
      </w:r>
    </w:p>
    <w:p w14:paraId="51EBF0DC" w14:textId="77777777" w:rsidR="00391A09" w:rsidRDefault="00391A09" w:rsidP="00391A09">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6383FE50" w14:textId="77777777" w:rsidR="00391A09" w:rsidRDefault="00391A09" w:rsidP="00391A09">
      <w:r>
        <w:t>For properties “isReadable”, “isWritable”, “isNotifyable” the following rules apply:</w:t>
      </w:r>
    </w:p>
    <w:p w14:paraId="59C02D76" w14:textId="77777777" w:rsidR="00391A09" w:rsidRDefault="00391A09" w:rsidP="003019F6">
      <w:pPr>
        <w:pStyle w:val="B1"/>
      </w:pPr>
      <w:r>
        <w:t>- If a structured attribute specifies the property as False then the False value shall be used for the attribute and all its (descendant) attribute fields (if any).</w:t>
      </w:r>
    </w:p>
    <w:p w14:paraId="3C9CDF02" w14:textId="77777777" w:rsidR="00391A09" w:rsidRDefault="00391A09" w:rsidP="003019F6">
      <w:pPr>
        <w:pStyle w:val="B1"/>
      </w:pPr>
      <w:r>
        <w:t>- If a structured attribute specifies the property as True then the True value shall be used for the attribute and all its (descendant) attribute fields if and only if True is also specified for all of them.</w:t>
      </w:r>
    </w:p>
    <w:p w14:paraId="69243314" w14:textId="77777777" w:rsidR="00391A09" w:rsidRDefault="00391A09" w:rsidP="003019F6">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2CC880ED" w14:textId="77777777" w:rsidR="00391A09" w:rsidRDefault="00391A09" w:rsidP="00391A09">
      <w:r>
        <w:t>For the “isInvariant” property the following rules apply:</w:t>
      </w:r>
    </w:p>
    <w:p w14:paraId="2306C4D6" w14:textId="77777777" w:rsidR="00391A09" w:rsidRDefault="00391A09" w:rsidP="003019F6">
      <w:pPr>
        <w:pStyle w:val="B1"/>
      </w:pPr>
      <w:r>
        <w:t>- If a structured attribute specifies the property as True then the True value shall be used for the attribute and all its (descendant) attribute fields (if any).</w:t>
      </w:r>
    </w:p>
    <w:p w14:paraId="55BA1D2F" w14:textId="77777777" w:rsidR="00391A09" w:rsidRDefault="00391A09" w:rsidP="003019F6">
      <w:pPr>
        <w:pStyle w:val="B1"/>
      </w:pPr>
      <w:r>
        <w:t>- If a structured attribute specifies the property as False then the False value shall be used for the attribute and all its (descendant) attribute fields if and only if False is also specified for all of them.</w:t>
      </w:r>
    </w:p>
    <w:p w14:paraId="5FFE6CF0" w14:textId="77777777" w:rsidR="00391A09" w:rsidRDefault="00391A09" w:rsidP="003019F6">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3EA61D5C"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5C13B07" w14:textId="77777777" w:rsidR="00AA7756" w:rsidRDefault="00AA7756">
      <w:pPr>
        <w:pStyle w:val="Heading4"/>
        <w:tabs>
          <w:tab w:val="left" w:pos="864"/>
        </w:tabs>
        <w:ind w:left="864" w:hanging="864"/>
      </w:pPr>
      <w:bookmarkStart w:id="127" w:name="_Ref305670258"/>
      <w:bookmarkStart w:id="128" w:name="_Toc178154031"/>
      <w:r>
        <w:lastRenderedPageBreak/>
        <w:t>5.3.4.2</w:t>
      </w:r>
      <w:r>
        <w:tab/>
        <w:t>Example</w:t>
      </w:r>
      <w:bookmarkEnd w:id="127"/>
      <w:bookmarkEnd w:id="128"/>
    </w:p>
    <w:p w14:paraId="61021E88" w14:textId="77777777" w:rsidR="000C4BE6" w:rsidRDefault="00AA7756" w:rsidP="000C4BE6">
      <w:pPr>
        <w:keepNext/>
      </w:pPr>
      <w:r>
        <w:t xml:space="preserve">The following examples are two user-defined data types. </w:t>
      </w:r>
    </w:p>
    <w:p w14:paraId="295A40F1"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t xml:space="preserve"> </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067A28DC" w14:textId="77777777" w:rsidR="00AA7756" w:rsidRDefault="00AA7756">
      <w:pPr>
        <w:keepNext/>
        <w:rPr>
          <w:rFonts w:ascii="Courier New" w:hAnsi="Courier New" w:cs="Courier New"/>
        </w:rPr>
      </w:pPr>
      <w:r>
        <w:t xml:space="preserve"> 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w:t>
      </w:r>
      <w:r>
        <w:t xml:space="preserve"> </w:t>
      </w:r>
      <w:r w:rsidR="000C4BE6">
        <w:t xml:space="preserve">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w:t>
      </w:r>
      <w:r>
        <w:t xml:space="preserve"> </w:t>
      </w:r>
      <w:r w:rsidR="000C4BE6">
        <w:t xml:space="preserve">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177E2218" w14:textId="77777777" w:rsidR="00AA7756" w:rsidRDefault="00AA7756">
      <w:pPr>
        <w:keepNext/>
      </w:pPr>
    </w:p>
    <w:p w14:paraId="5CEE9F99" w14:textId="45DD5694" w:rsidR="00AA7756" w:rsidRDefault="006F01AE">
      <w:pPr>
        <w:pStyle w:val="TH"/>
      </w:pPr>
      <w:r w:rsidRPr="00C125B4">
        <w:rPr>
          <w:noProof/>
        </w:rPr>
        <w:drawing>
          <wp:inline distT="0" distB="0" distL="0" distR="0" wp14:anchorId="49B7DDC0" wp14:editId="385C3EAD">
            <wp:extent cx="2884170" cy="1151255"/>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4170" cy="1151255"/>
                    </a:xfrm>
                    <a:prstGeom prst="rect">
                      <a:avLst/>
                    </a:prstGeom>
                    <a:noFill/>
                    <a:ln>
                      <a:noFill/>
                    </a:ln>
                  </pic:spPr>
                </pic:pic>
              </a:graphicData>
            </a:graphic>
          </wp:inline>
        </w:drawing>
      </w:r>
    </w:p>
    <w:p w14:paraId="496DA937" w14:textId="77777777" w:rsidR="00AA7756" w:rsidRDefault="00AA7756">
      <w:pPr>
        <w:pStyle w:val="TF"/>
      </w:pPr>
      <w:r>
        <w:t xml:space="preserve">Figure </w:t>
      </w:r>
      <w:r w:rsidR="00F01D23">
        <w:t>5.3.4.2-1</w:t>
      </w:r>
      <w:r>
        <w:t>: &lt;&lt;dataType&gt;&gt; notations</w:t>
      </w:r>
    </w:p>
    <w:p w14:paraId="0F018DC2"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49A7F8BC" w14:textId="6880934D" w:rsidR="00AA7756" w:rsidRDefault="006F01AE">
      <w:pPr>
        <w:pStyle w:val="TH"/>
      </w:pPr>
      <w:r w:rsidRPr="001C669B">
        <w:rPr>
          <w:noProof/>
        </w:rPr>
        <w:drawing>
          <wp:inline distT="0" distB="0" distL="0" distR="0" wp14:anchorId="2DC2FD45" wp14:editId="40CBE0EC">
            <wp:extent cx="1726565" cy="1151255"/>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26565" cy="1151255"/>
                    </a:xfrm>
                    <a:prstGeom prst="rect">
                      <a:avLst/>
                    </a:prstGeom>
                    <a:noFill/>
                    <a:ln>
                      <a:noFill/>
                    </a:ln>
                  </pic:spPr>
                </pic:pic>
              </a:graphicData>
            </a:graphic>
          </wp:inline>
        </w:drawing>
      </w:r>
    </w:p>
    <w:p w14:paraId="4BFE130C" w14:textId="77777777" w:rsidR="00AA7756" w:rsidRDefault="00AA7756" w:rsidP="00A068EB">
      <w:pPr>
        <w:pStyle w:val="TF"/>
      </w:pPr>
      <w:r>
        <w:t xml:space="preserve">Figure </w:t>
      </w:r>
      <w:r w:rsidR="00F01D23">
        <w:t>5.3.4.2-2</w:t>
      </w:r>
      <w:r>
        <w:t>: Usage example of &lt;&lt;dataType&gt;&gt;</w:t>
      </w:r>
    </w:p>
    <w:p w14:paraId="6D2D8986"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78D7A686"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0701D58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6C69CC59" w14:textId="77777777" w:rsidR="00A068EB" w:rsidRDefault="00A068EB" w:rsidP="00967EC5">
            <w:pPr>
              <w:pStyle w:val="TAL"/>
              <w:rPr>
                <w:rFonts w:ascii="Courier New" w:hAnsi="Courier New" w:cs="Courier New"/>
                <w:szCs w:val="18"/>
              </w:rPr>
            </w:pPr>
          </w:p>
          <w:p w14:paraId="31D15B88"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7B14B2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779CA301" w14:textId="77777777" w:rsidR="00A068EB" w:rsidRDefault="00A068EB" w:rsidP="00967EC5">
            <w:pPr>
              <w:pStyle w:val="TAL"/>
            </w:pPr>
            <w:r>
              <w:t xml:space="preserve">type: </w:t>
            </w:r>
            <w:r w:rsidRPr="009B243F">
              <w:rPr>
                <w:rFonts w:cs="Arial"/>
              </w:rPr>
              <w:t>PLMNId</w:t>
            </w:r>
          </w:p>
          <w:p w14:paraId="4F265207" w14:textId="77777777" w:rsidR="00A068EB" w:rsidRDefault="00A068EB" w:rsidP="00967EC5">
            <w:pPr>
              <w:pStyle w:val="TAL"/>
            </w:pPr>
            <w:r>
              <w:t>multiplicity: 1</w:t>
            </w:r>
          </w:p>
          <w:p w14:paraId="0C25A958" w14:textId="77777777" w:rsidR="00A068EB" w:rsidRDefault="00A068EB" w:rsidP="00967EC5">
            <w:pPr>
              <w:pStyle w:val="TAL"/>
            </w:pPr>
            <w:r>
              <w:t>isOrdered: N/A</w:t>
            </w:r>
          </w:p>
          <w:p w14:paraId="1BDE3D6F" w14:textId="77777777" w:rsidR="00A068EB" w:rsidRDefault="00A068EB" w:rsidP="00967EC5">
            <w:pPr>
              <w:pStyle w:val="TAL"/>
            </w:pPr>
            <w:r>
              <w:t>isUnique: N/A</w:t>
            </w:r>
          </w:p>
          <w:p w14:paraId="37E78219" w14:textId="77777777" w:rsidR="00A068EB" w:rsidRDefault="00A068EB" w:rsidP="00967EC5">
            <w:pPr>
              <w:pStyle w:val="TAL"/>
            </w:pPr>
            <w:r>
              <w:t>defaultValue: None</w:t>
            </w:r>
          </w:p>
          <w:p w14:paraId="4776CA74" w14:textId="77777777" w:rsidR="00A068EB" w:rsidRDefault="00A068EB" w:rsidP="00967EC5">
            <w:pPr>
              <w:pStyle w:val="TAL"/>
            </w:pPr>
            <w:r>
              <w:t>isNullable: False</w:t>
            </w:r>
          </w:p>
          <w:p w14:paraId="3341A805" w14:textId="77777777" w:rsidR="00A068EB" w:rsidRDefault="00A068EB" w:rsidP="00967EC5">
            <w:pPr>
              <w:pStyle w:val="TAL"/>
              <w:rPr>
                <w:rFonts w:cs="Arial"/>
              </w:rPr>
            </w:pPr>
          </w:p>
        </w:tc>
      </w:tr>
    </w:tbl>
    <w:p w14:paraId="041C534D" w14:textId="77777777" w:rsidR="00A068EB" w:rsidRDefault="00A068EB" w:rsidP="00A068EB"/>
    <w:p w14:paraId="4DB464BF" w14:textId="77777777" w:rsidR="00AA7756" w:rsidRDefault="00AA7756">
      <w:pPr>
        <w:pStyle w:val="Heading4"/>
        <w:tabs>
          <w:tab w:val="left" w:pos="864"/>
        </w:tabs>
        <w:ind w:left="864" w:hanging="864"/>
      </w:pPr>
      <w:bookmarkStart w:id="129" w:name="_Toc178154032"/>
      <w:r>
        <w:t>5.3.4.3</w:t>
      </w:r>
      <w:r>
        <w:tab/>
        <w:t>Name style</w:t>
      </w:r>
      <w:bookmarkEnd w:id="129"/>
    </w:p>
    <w:p w14:paraId="1C89E0EF" w14:textId="77777777" w:rsidR="00AA7756" w:rsidRDefault="00AA7756">
      <w:r>
        <w:t>For &lt;&lt;dataType&gt;&gt; name, use the same style as &lt;&lt;InformationObjectClass&gt;&gt; (see 5.3.2).</w:t>
      </w:r>
    </w:p>
    <w:p w14:paraId="7086F9BA" w14:textId="387CF2F4" w:rsidR="00AA7756" w:rsidRDefault="00AA7756">
      <w:r>
        <w:t>For &lt;&lt;dataType&gt;&gt; attribute</w:t>
      </w:r>
      <w:r w:rsidR="006C14F6">
        <w:t xml:space="preserve"> (used to define attribute fields)</w:t>
      </w:r>
      <w:r>
        <w:t>, use the same style as Attribute (see 5.2.1).</w:t>
      </w:r>
    </w:p>
    <w:p w14:paraId="05274AA9" w14:textId="77777777" w:rsidR="00AA7756" w:rsidRDefault="00AA7756">
      <w:pPr>
        <w:pStyle w:val="Heading3"/>
        <w:tabs>
          <w:tab w:val="left" w:pos="720"/>
        </w:tabs>
        <w:spacing w:before="480"/>
        <w:ind w:left="720" w:hanging="720"/>
      </w:pPr>
      <w:bookmarkStart w:id="130" w:name="_Ref308537337"/>
      <w:bookmarkStart w:id="131" w:name="_Ref308537358"/>
      <w:bookmarkStart w:id="132" w:name="_Toc178154033"/>
      <w:r>
        <w:rPr>
          <w:sz w:val="24"/>
          <w:szCs w:val="24"/>
        </w:rPr>
        <w:lastRenderedPageBreak/>
        <w:t>5.3.5</w:t>
      </w:r>
      <w:r>
        <w:rPr>
          <w:sz w:val="24"/>
          <w:szCs w:val="24"/>
        </w:rPr>
        <w:tab/>
      </w:r>
      <w:r>
        <w:t>&lt;&lt;enumeration&gt;&gt;</w:t>
      </w:r>
      <w:bookmarkEnd w:id="130"/>
      <w:bookmarkEnd w:id="131"/>
      <w:bookmarkEnd w:id="132"/>
    </w:p>
    <w:p w14:paraId="4F67F30F" w14:textId="77777777" w:rsidR="00AA7756" w:rsidRDefault="00AA7756">
      <w:pPr>
        <w:pStyle w:val="Heading4"/>
        <w:tabs>
          <w:tab w:val="left" w:pos="864"/>
        </w:tabs>
        <w:ind w:left="864" w:hanging="864"/>
      </w:pPr>
      <w:bookmarkStart w:id="133" w:name="_Toc178154034"/>
      <w:r>
        <w:t>5.3.5.1</w:t>
      </w:r>
      <w:r>
        <w:tab/>
        <w:t>Description</w:t>
      </w:r>
      <w:bookmarkEnd w:id="133"/>
    </w:p>
    <w:p w14:paraId="61E47318" w14:textId="77777777" w:rsidR="00AA7756" w:rsidRDefault="00AA7756">
      <w:r>
        <w:t>An enumeration is a data type. It contains sets of named literals that represent the values of the enumeration. An enumeration has a name.</w:t>
      </w:r>
      <w:r w:rsidR="00833A08">
        <w:t xml:space="preserve"> </w:t>
      </w:r>
      <w:r w:rsidR="00833A08">
        <w:rPr>
          <w:rFonts w:hint="eastAsia"/>
          <w:lang w:eastAsia="zh-CN"/>
        </w:rPr>
        <w:t xml:space="preserve">This data type may also be referred as ENUM, which </w:t>
      </w:r>
      <w:r w:rsidR="00833A08" w:rsidRPr="00B478D4">
        <w:rPr>
          <w:lang w:eastAsia="zh-CN"/>
        </w:rPr>
        <w:t>can only be used without causing ambiguity</w:t>
      </w:r>
      <w:r w:rsidR="00833A08">
        <w:rPr>
          <w:rFonts w:hint="eastAsia"/>
          <w:lang w:eastAsia="zh-CN"/>
        </w:rPr>
        <w:t>.</w:t>
      </w:r>
    </w:p>
    <w:p w14:paraId="14204819" w14:textId="77777777" w:rsidR="00AA7756" w:rsidRDefault="00AA7756">
      <w:r>
        <w:t>See 10.3.2 Enumeration of [1].</w:t>
      </w:r>
    </w:p>
    <w:p w14:paraId="357A9B88" w14:textId="77777777" w:rsidR="00AA7756" w:rsidRDefault="00AA7756">
      <w:pPr>
        <w:pStyle w:val="Heading4"/>
        <w:tabs>
          <w:tab w:val="left" w:pos="864"/>
        </w:tabs>
        <w:ind w:left="864" w:hanging="864"/>
      </w:pPr>
      <w:bookmarkStart w:id="134" w:name="_Toc178154035"/>
      <w:r>
        <w:t>5.3.5.2</w:t>
      </w:r>
      <w:r>
        <w:tab/>
        <w:t>Example</w:t>
      </w:r>
      <w:bookmarkEnd w:id="134"/>
    </w:p>
    <w:p w14:paraId="3BAD8FF1"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0C77DABC"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6D0F0B07" w14:textId="3C12DA35" w:rsidR="00AA7756" w:rsidRDefault="006F01AE">
      <w:pPr>
        <w:pStyle w:val="TH"/>
      </w:pPr>
      <w:r w:rsidRPr="009C7A67">
        <w:rPr>
          <w:noProof/>
        </w:rPr>
        <w:drawing>
          <wp:inline distT="0" distB="0" distL="0" distR="0" wp14:anchorId="2C7B16D6" wp14:editId="2AA5F774">
            <wp:extent cx="1304290" cy="101663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4290" cy="1016635"/>
                    </a:xfrm>
                    <a:prstGeom prst="rect">
                      <a:avLst/>
                    </a:prstGeom>
                    <a:noFill/>
                    <a:ln>
                      <a:noFill/>
                    </a:ln>
                  </pic:spPr>
                </pic:pic>
              </a:graphicData>
            </a:graphic>
          </wp:inline>
        </w:drawing>
      </w:r>
    </w:p>
    <w:p w14:paraId="7526F63D" w14:textId="77777777" w:rsidR="00AA7756" w:rsidRDefault="00AA7756">
      <w:pPr>
        <w:pStyle w:val="TF"/>
        <w:rPr>
          <w:bCs/>
        </w:rPr>
      </w:pPr>
      <w:r>
        <w:t xml:space="preserve">Figure </w:t>
      </w:r>
      <w:r w:rsidR="00F01D23">
        <w:rPr>
          <w:noProof/>
        </w:rPr>
        <w:t>5.3.5.2-1</w:t>
      </w:r>
      <w:r>
        <w:t>: &lt;&lt;enumeration&gt;&gt; notation</w:t>
      </w:r>
    </w:p>
    <w:p w14:paraId="72C1752C" w14:textId="77777777" w:rsidR="00AA7756" w:rsidRDefault="00AA7756">
      <w:pPr>
        <w:pStyle w:val="Heading4"/>
        <w:tabs>
          <w:tab w:val="left" w:pos="864"/>
        </w:tabs>
        <w:ind w:left="864" w:hanging="864"/>
      </w:pPr>
      <w:bookmarkStart w:id="135" w:name="_Toc178154036"/>
      <w:r>
        <w:t>5.3.5.3</w:t>
      </w:r>
      <w:r>
        <w:tab/>
        <w:t>Name style</w:t>
      </w:r>
      <w:bookmarkEnd w:id="135"/>
    </w:p>
    <w:p w14:paraId="02B9124C" w14:textId="77777777" w:rsidR="00AA7756" w:rsidRDefault="00AA7756">
      <w:r>
        <w:t>For &lt;&lt;enumeration&gt;&gt; name, use the same style as &lt;&lt;InformationObjectClass&gt;&gt; (see 5.3.2).</w:t>
      </w:r>
    </w:p>
    <w:p w14:paraId="10FFA416" w14:textId="77777777" w:rsidR="00AA7756" w:rsidRDefault="00AA7756">
      <w:r>
        <w:t>For &lt;&lt;enumeration&gt;&gt; attribute (the enumeration literal), use the following rules:</w:t>
      </w:r>
    </w:p>
    <w:p w14:paraId="3A46957E"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40E1E7C7" w14:textId="77777777" w:rsidR="00F01D23" w:rsidRPr="008965F1" w:rsidRDefault="00F01D23" w:rsidP="00F01D23">
      <w:pPr>
        <w:pStyle w:val="Heading3"/>
      </w:pPr>
      <w:bookmarkStart w:id="136" w:name="_Toc178154037"/>
      <w:r>
        <w:t>5.3.6</w:t>
      </w:r>
      <w:r>
        <w:tab/>
        <w:t>&lt;&lt;</w:t>
      </w:r>
      <w:r w:rsidRPr="00710878">
        <w:t>choice</w:t>
      </w:r>
      <w:r>
        <w:t>&gt;&gt;</w:t>
      </w:r>
      <w:bookmarkEnd w:id="136"/>
    </w:p>
    <w:p w14:paraId="35859170" w14:textId="77777777" w:rsidR="00F01D23" w:rsidRPr="00990D31" w:rsidRDefault="00F01D23" w:rsidP="00F01D23">
      <w:pPr>
        <w:pStyle w:val="Heading4"/>
      </w:pPr>
      <w:bookmarkStart w:id="137" w:name="_Toc178154038"/>
      <w:r>
        <w:t>5.3.6.1</w:t>
      </w:r>
      <w:r>
        <w:tab/>
      </w:r>
      <w:r w:rsidRPr="00990D31">
        <w:t>Description</w:t>
      </w:r>
      <w:bookmarkEnd w:id="137"/>
    </w:p>
    <w:p w14:paraId="60294EDA" w14:textId="77777777" w:rsidR="00F01D23" w:rsidRDefault="00F01D23" w:rsidP="00F01D23">
      <w:r>
        <w:t>The «choice» stereotype represents one of a set of classes (when used as an information model element) or one of a set of data types (when used as an operation model element).</w:t>
      </w:r>
    </w:p>
    <w:p w14:paraId="2BC2E0E1" w14:textId="77777777" w:rsidR="00F01D23" w:rsidRDefault="00F01D23" w:rsidP="00F01D23">
      <w:r>
        <w:t>This stereotype property, e.g., one out of a set of possible alternatives, is identical to the {xor} constraint (see 5.2.10).</w:t>
      </w:r>
    </w:p>
    <w:p w14:paraId="6E39EFDA" w14:textId="77777777" w:rsidR="00F01D23" w:rsidRPr="00710878" w:rsidRDefault="00F01D23" w:rsidP="00F01D23">
      <w:pPr>
        <w:pStyle w:val="Heading4"/>
      </w:pPr>
      <w:bookmarkStart w:id="138" w:name="_Toc178154039"/>
      <w:r>
        <w:t>5.3.6.2</w:t>
      </w:r>
      <w:r>
        <w:tab/>
      </w:r>
      <w:r w:rsidRPr="00935A39">
        <w:t>Example</w:t>
      </w:r>
      <w:bookmarkEnd w:id="138"/>
    </w:p>
    <w:p w14:paraId="3FB36F6A" w14:textId="77777777" w:rsidR="00F01D23" w:rsidRDefault="00F01D23" w:rsidP="00F01D23">
      <w:r>
        <w:t>Sometimes the specific kind of class cannot be determined at model specification time. In order to support such scenario, the specification is done by listing all possible classes.</w:t>
      </w:r>
    </w:p>
    <w:p w14:paraId="61C5FAAA"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032E3EB4" w14:textId="77777777" w:rsidR="00F01D23" w:rsidRPr="00FE32E6" w:rsidRDefault="00F01D23" w:rsidP="00F01D23">
      <w:r w:rsidRPr="00FE32E6">
        <w:t>The «choice» stereotype represents one of a set of classes when used as an information model element</w:t>
      </w:r>
      <w:r>
        <w:t>.</w:t>
      </w:r>
    </w:p>
    <w:p w14:paraId="202824EF" w14:textId="336493E3" w:rsidR="00F01D23" w:rsidRDefault="006F01AE" w:rsidP="00622820">
      <w:pPr>
        <w:pStyle w:val="TH"/>
      </w:pPr>
      <w:r>
        <w:rPr>
          <w:noProof/>
        </w:rPr>
        <w:lastRenderedPageBreak/>
        <w:drawing>
          <wp:inline distT="0" distB="0" distL="0" distR="0" wp14:anchorId="0927D042" wp14:editId="7A3DE419">
            <wp:extent cx="5524500" cy="111252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524500" cy="1112520"/>
                    </a:xfrm>
                    <a:prstGeom prst="rect">
                      <a:avLst/>
                    </a:prstGeom>
                    <a:noFill/>
                    <a:ln>
                      <a:noFill/>
                    </a:ln>
                  </pic:spPr>
                </pic:pic>
              </a:graphicData>
            </a:graphic>
          </wp:inline>
        </w:drawing>
      </w:r>
    </w:p>
    <w:p w14:paraId="3F1D9861" w14:textId="77777777" w:rsidR="00F01D23" w:rsidRDefault="00F01D23" w:rsidP="00F01D23">
      <w:pPr>
        <w:pStyle w:val="TF"/>
        <w:rPr>
          <w:bCs/>
        </w:rPr>
      </w:pPr>
      <w:r>
        <w:t>Figure 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6D6B8A84"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51ADDC85"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15F1A9D1"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30C860C" w14:textId="3910EC81" w:rsidR="00F01D23" w:rsidRDefault="006F01AE" w:rsidP="00F01D23">
      <w:pPr>
        <w:pStyle w:val="TH"/>
      </w:pPr>
      <w:r w:rsidRPr="009C7A67">
        <w:rPr>
          <w:noProof/>
        </w:rPr>
        <w:drawing>
          <wp:inline distT="0" distB="0" distL="0" distR="0" wp14:anchorId="576D3683" wp14:editId="3DE94536">
            <wp:extent cx="5729605" cy="1560195"/>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9605" cy="1560195"/>
                    </a:xfrm>
                    <a:prstGeom prst="rect">
                      <a:avLst/>
                    </a:prstGeom>
                    <a:noFill/>
                    <a:ln>
                      <a:noFill/>
                    </a:ln>
                  </pic:spPr>
                </pic:pic>
              </a:graphicData>
            </a:graphic>
          </wp:inline>
        </w:drawing>
      </w:r>
    </w:p>
    <w:p w14:paraId="427F735E" w14:textId="77777777" w:rsidR="00F01D23" w:rsidRDefault="00F01D23" w:rsidP="00F01D23">
      <w:pPr>
        <w:pStyle w:val="TF"/>
        <w:rPr>
          <w:bCs/>
        </w:rPr>
      </w:pPr>
      <w:r>
        <w:t>Figure 5.3.6.2-2: O</w:t>
      </w:r>
      <w:r w:rsidRPr="00FE32E6">
        <w:t xml:space="preserve">perations model element </w:t>
      </w:r>
      <w:r>
        <w:t xml:space="preserve">example using </w:t>
      </w:r>
      <w:r w:rsidRPr="00117F01">
        <w:t>«choice»</w:t>
      </w:r>
      <w:r w:rsidRPr="00A00E97">
        <w:t xml:space="preserve"> notation</w:t>
      </w:r>
    </w:p>
    <w:p w14:paraId="2E79C47A" w14:textId="77777777" w:rsidR="00F01D23" w:rsidRPr="00710878" w:rsidRDefault="00F01D23" w:rsidP="00F01D23">
      <w:pPr>
        <w:pStyle w:val="Heading4"/>
      </w:pPr>
      <w:bookmarkStart w:id="139" w:name="_Toc178154040"/>
      <w:r>
        <w:t>5.3.6.3</w:t>
      </w:r>
      <w:r>
        <w:tab/>
        <w:t>Name style</w:t>
      </w:r>
      <w:bookmarkEnd w:id="139"/>
    </w:p>
    <w:p w14:paraId="1073424E" w14:textId="77777777" w:rsidR="00F01D23" w:rsidRDefault="00F01D23" w:rsidP="00F01D23">
      <w:r>
        <w:t>For &lt;&lt;choice&gt;&gt; name, use the same style as &lt;&lt;InformationObjectClass&gt;&gt; (see 5.3.2).</w:t>
      </w:r>
    </w:p>
    <w:p w14:paraId="30C376D7" w14:textId="77777777" w:rsidR="00AA7756" w:rsidRDefault="00AA7756">
      <w:pPr>
        <w:pStyle w:val="Heading2"/>
        <w:tabs>
          <w:tab w:val="left" w:pos="576"/>
          <w:tab w:val="num" w:pos="926"/>
        </w:tabs>
        <w:spacing w:before="360"/>
        <w:ind w:left="576" w:hanging="576"/>
      </w:pPr>
      <w:bookmarkStart w:id="140" w:name="_Toc178154041"/>
      <w:r>
        <w:t>5.4</w:t>
      </w:r>
      <w:r>
        <w:tab/>
        <w:t>Others</w:t>
      </w:r>
      <w:bookmarkEnd w:id="140"/>
    </w:p>
    <w:p w14:paraId="55B2DB0A" w14:textId="77777777" w:rsidR="00AA7756" w:rsidRDefault="00AA7756">
      <w:pPr>
        <w:pStyle w:val="Heading3"/>
        <w:tabs>
          <w:tab w:val="left" w:pos="720"/>
        </w:tabs>
        <w:spacing w:before="480"/>
        <w:ind w:left="720" w:hanging="720"/>
      </w:pPr>
      <w:bookmarkStart w:id="141" w:name="_Ref310869243"/>
      <w:bookmarkStart w:id="142" w:name="_Toc178154042"/>
      <w:r>
        <w:rPr>
          <w:sz w:val="24"/>
          <w:szCs w:val="24"/>
        </w:rPr>
        <w:t>5.4.1</w:t>
      </w:r>
      <w:r>
        <w:rPr>
          <w:sz w:val="24"/>
          <w:szCs w:val="24"/>
        </w:rPr>
        <w:tab/>
      </w:r>
      <w:r>
        <w:t>Association class</w:t>
      </w:r>
      <w:bookmarkEnd w:id="141"/>
      <w:bookmarkEnd w:id="142"/>
    </w:p>
    <w:p w14:paraId="4989ECAB" w14:textId="77777777" w:rsidR="00AA7756" w:rsidRDefault="00AA7756">
      <w:pPr>
        <w:pStyle w:val="Heading4"/>
        <w:tabs>
          <w:tab w:val="left" w:pos="864"/>
        </w:tabs>
        <w:ind w:left="864" w:hanging="864"/>
      </w:pPr>
      <w:bookmarkStart w:id="143" w:name="_Toc178154043"/>
      <w:r>
        <w:t>5.4.1.1</w:t>
      </w:r>
      <w:r>
        <w:tab/>
        <w:t>Description</w:t>
      </w:r>
      <w:bookmarkEnd w:id="143"/>
    </w:p>
    <w:p w14:paraId="4B49346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526B92C1" w14:textId="77777777" w:rsidR="00AA7756" w:rsidRDefault="00AA7756">
      <w:r>
        <w:t>See 7.3.4 AssociationClass of [2].</w:t>
      </w:r>
    </w:p>
    <w:p w14:paraId="03E9D953"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3D42E526" w14:textId="77777777" w:rsidR="00AA7756" w:rsidRDefault="00AA7756">
      <w:pPr>
        <w:pStyle w:val="Heading4"/>
        <w:tabs>
          <w:tab w:val="left" w:pos="864"/>
        </w:tabs>
        <w:ind w:left="864" w:hanging="864"/>
      </w:pPr>
      <w:bookmarkStart w:id="144" w:name="_Toc178154044"/>
      <w:r>
        <w:lastRenderedPageBreak/>
        <w:t>5.4.1.2</w:t>
      </w:r>
      <w:r>
        <w:tab/>
        <w:t>Example</w:t>
      </w:r>
      <w:bookmarkEnd w:id="144"/>
    </w:p>
    <w:p w14:paraId="4A5DABC9" w14:textId="6FF8AD2D" w:rsidR="00AA7756" w:rsidRDefault="006F01AE">
      <w:pPr>
        <w:pStyle w:val="TH"/>
      </w:pPr>
      <w:r w:rsidRPr="009C7A67">
        <w:rPr>
          <w:noProof/>
        </w:rPr>
        <w:drawing>
          <wp:inline distT="0" distB="0" distL="0" distR="0" wp14:anchorId="13D124D2" wp14:editId="32227BEB">
            <wp:extent cx="3849370" cy="2474595"/>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49370" cy="2474595"/>
                    </a:xfrm>
                    <a:prstGeom prst="rect">
                      <a:avLst/>
                    </a:prstGeom>
                    <a:noFill/>
                    <a:ln>
                      <a:noFill/>
                    </a:ln>
                  </pic:spPr>
                </pic:pic>
              </a:graphicData>
            </a:graphic>
          </wp:inline>
        </w:drawing>
      </w:r>
    </w:p>
    <w:p w14:paraId="069414B7" w14:textId="77777777" w:rsidR="00AA7756" w:rsidRDefault="00AA7756">
      <w:pPr>
        <w:pStyle w:val="TF"/>
        <w:rPr>
          <w:bCs/>
        </w:rPr>
      </w:pPr>
      <w:r>
        <w:t xml:space="preserve">Figure </w:t>
      </w:r>
      <w:r w:rsidR="006461F6">
        <w:rPr>
          <w:noProof/>
        </w:rPr>
        <w:t>5.4.1.2-1</w:t>
      </w:r>
      <w:r>
        <w:t>: Association class notation</w:t>
      </w:r>
    </w:p>
    <w:p w14:paraId="79EB6A06" w14:textId="77777777" w:rsidR="00AA7756" w:rsidRDefault="00AA7756">
      <w:pPr>
        <w:pStyle w:val="Heading4"/>
        <w:tabs>
          <w:tab w:val="left" w:pos="864"/>
        </w:tabs>
        <w:ind w:left="864" w:hanging="864"/>
      </w:pPr>
      <w:bookmarkStart w:id="145" w:name="_Toc178154045"/>
      <w:r>
        <w:t>5.4.1.3</w:t>
      </w:r>
      <w:r>
        <w:tab/>
        <w:t>Name style</w:t>
      </w:r>
      <w:bookmarkEnd w:id="145"/>
    </w:p>
    <w:p w14:paraId="574F5533" w14:textId="77777777" w:rsidR="00AA7756" w:rsidRDefault="00AA7756">
      <w:pPr>
        <w:rPr>
          <w:b/>
        </w:rPr>
      </w:pPr>
      <w:r>
        <w:t>The name shall use the same style as in &lt;&lt;InformationObjectClass&gt;&gt; (see 5.3.2.3).</w:t>
      </w:r>
    </w:p>
    <w:p w14:paraId="19846A75" w14:textId="77777777" w:rsidR="00AA7756" w:rsidRDefault="00AA7756">
      <w:pPr>
        <w:pStyle w:val="Heading3"/>
        <w:tabs>
          <w:tab w:val="left" w:pos="720"/>
          <w:tab w:val="num" w:pos="2160"/>
        </w:tabs>
        <w:spacing w:before="480"/>
        <w:ind w:left="720" w:hanging="720"/>
        <w:rPr>
          <w:lang w:eastAsia="zh-CN"/>
        </w:rPr>
      </w:pPr>
      <w:bookmarkStart w:id="146" w:name="_Toc178154046"/>
      <w:r>
        <w:rPr>
          <w:sz w:val="24"/>
          <w:szCs w:val="24"/>
          <w:lang w:eastAsia="zh-CN"/>
        </w:rPr>
        <w:t>5.4.2</w:t>
      </w:r>
      <w:r>
        <w:rPr>
          <w:sz w:val="24"/>
          <w:szCs w:val="24"/>
          <w:lang w:eastAsia="zh-CN"/>
        </w:rPr>
        <w:tab/>
      </w:r>
      <w:r>
        <w:rPr>
          <w:lang w:eastAsia="zh-CN"/>
        </w:rPr>
        <w:t>Abstract class</w:t>
      </w:r>
      <w:bookmarkEnd w:id="146"/>
    </w:p>
    <w:p w14:paraId="07F4D7AF" w14:textId="77777777" w:rsidR="00AA7756" w:rsidRDefault="00AA7756">
      <w:pPr>
        <w:pStyle w:val="Heading4"/>
        <w:tabs>
          <w:tab w:val="left" w:pos="864"/>
        </w:tabs>
        <w:ind w:left="864" w:hanging="864"/>
      </w:pPr>
      <w:bookmarkStart w:id="147" w:name="_Toc178154047"/>
      <w:r>
        <w:t>5.4.2.1</w:t>
      </w:r>
      <w:r>
        <w:tab/>
        <w:t>Description</w:t>
      </w:r>
      <w:bookmarkEnd w:id="147"/>
    </w:p>
    <w:p w14:paraId="57030B7F"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2ADCE672" w14:textId="77777777" w:rsidR="00AA7756" w:rsidRDefault="00AA7756">
      <w:pPr>
        <w:keepNext/>
        <w:rPr>
          <w:lang w:eastAsia="zh-CN"/>
        </w:rPr>
      </w:pPr>
      <w:r>
        <w:t>This modelled element has the same properties as class. See 5.3.2.</w:t>
      </w:r>
    </w:p>
    <w:p w14:paraId="77817F0C" w14:textId="77777777" w:rsidR="00AA7756" w:rsidRDefault="00AA7756">
      <w:pPr>
        <w:pStyle w:val="Heading4"/>
        <w:tabs>
          <w:tab w:val="left" w:pos="864"/>
        </w:tabs>
        <w:ind w:left="864" w:hanging="864"/>
        <w:rPr>
          <w:lang w:eastAsia="zh-CN"/>
        </w:rPr>
      </w:pPr>
      <w:bookmarkStart w:id="148" w:name="_Toc178154048"/>
      <w:r>
        <w:rPr>
          <w:lang w:eastAsia="zh-CN"/>
        </w:rPr>
        <w:t>5.4.2.2</w:t>
      </w:r>
      <w:r>
        <w:rPr>
          <w:lang w:eastAsia="zh-CN"/>
        </w:rPr>
        <w:tab/>
        <w:t>Example</w:t>
      </w:r>
      <w:bookmarkEnd w:id="148"/>
    </w:p>
    <w:p w14:paraId="3DF3F52F"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5311CF6F" w14:textId="25CA6D47" w:rsidR="00AA7756" w:rsidRDefault="006F01AE">
      <w:pPr>
        <w:pStyle w:val="TH"/>
        <w:rPr>
          <w:lang w:eastAsia="zh-CN"/>
        </w:rPr>
      </w:pPr>
      <w:r w:rsidRPr="004C2EB6">
        <w:rPr>
          <w:noProof/>
          <w:lang w:val="en-US"/>
        </w:rPr>
        <w:drawing>
          <wp:inline distT="0" distB="0" distL="0" distR="0" wp14:anchorId="597E4EF9" wp14:editId="0D76E8B7">
            <wp:extent cx="3516630"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16630" cy="530860"/>
                    </a:xfrm>
                    <a:prstGeom prst="rect">
                      <a:avLst/>
                    </a:prstGeom>
                    <a:noFill/>
                    <a:ln>
                      <a:noFill/>
                    </a:ln>
                  </pic:spPr>
                </pic:pic>
              </a:graphicData>
            </a:graphic>
          </wp:inline>
        </w:drawing>
      </w:r>
    </w:p>
    <w:p w14:paraId="6D4FBA7A" w14:textId="77777777" w:rsidR="00AA7756" w:rsidRDefault="00AA7756">
      <w:pPr>
        <w:pStyle w:val="TF"/>
        <w:rPr>
          <w:bCs/>
          <w:lang w:eastAsia="zh-CN"/>
        </w:rPr>
      </w:pPr>
      <w:r>
        <w:t xml:space="preserve">Figure </w:t>
      </w:r>
      <w:r w:rsidR="006461F6">
        <w:rPr>
          <w:noProof/>
        </w:rPr>
        <w:t>5.4.2.2-1</w:t>
      </w:r>
      <w:r>
        <w:t>: Abstract class notation</w:t>
      </w:r>
    </w:p>
    <w:p w14:paraId="26B1BC67" w14:textId="77777777" w:rsidR="00AA7756" w:rsidRDefault="00AA7756">
      <w:pPr>
        <w:pStyle w:val="Heading4"/>
        <w:tabs>
          <w:tab w:val="left" w:pos="864"/>
        </w:tabs>
        <w:ind w:left="864" w:hanging="864"/>
      </w:pPr>
      <w:bookmarkStart w:id="149" w:name="_Toc178154049"/>
      <w:r>
        <w:t>5.4.2.3</w:t>
      </w:r>
      <w:r>
        <w:tab/>
        <w:t>Name style</w:t>
      </w:r>
      <w:bookmarkEnd w:id="149"/>
    </w:p>
    <w:p w14:paraId="0B958C6B"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0338A5EA" w14:textId="77777777" w:rsidR="00AA7756" w:rsidRDefault="00AA7756">
      <w:pPr>
        <w:pStyle w:val="Heading3"/>
        <w:tabs>
          <w:tab w:val="left" w:pos="720"/>
        </w:tabs>
        <w:spacing w:before="480"/>
        <w:ind w:left="720" w:hanging="720"/>
        <w:rPr>
          <w:lang w:eastAsia="zh-CN"/>
        </w:rPr>
      </w:pPr>
      <w:bookmarkStart w:id="150" w:name="_Ref305596399"/>
      <w:bookmarkStart w:id="151" w:name="_Ref305670221"/>
      <w:bookmarkStart w:id="152" w:name="_Ref305671419"/>
      <w:bookmarkStart w:id="153" w:name="_Ref305747632"/>
      <w:bookmarkStart w:id="154" w:name="_Toc178154050"/>
      <w:r>
        <w:rPr>
          <w:sz w:val="24"/>
          <w:szCs w:val="24"/>
          <w:lang w:eastAsia="zh-CN"/>
        </w:rPr>
        <w:lastRenderedPageBreak/>
        <w:t>5.4.3</w:t>
      </w:r>
      <w:r>
        <w:rPr>
          <w:sz w:val="24"/>
          <w:szCs w:val="24"/>
          <w:lang w:eastAsia="zh-CN"/>
        </w:rPr>
        <w:tab/>
      </w:r>
      <w:r>
        <w:rPr>
          <w:lang w:eastAsia="zh-CN"/>
        </w:rPr>
        <w:t>Predefined data type</w:t>
      </w:r>
      <w:bookmarkEnd w:id="150"/>
      <w:bookmarkEnd w:id="151"/>
      <w:bookmarkEnd w:id="152"/>
      <w:r>
        <w:rPr>
          <w:lang w:eastAsia="zh-CN"/>
        </w:rPr>
        <w:t>s</w:t>
      </w:r>
      <w:bookmarkEnd w:id="153"/>
      <w:bookmarkEnd w:id="154"/>
    </w:p>
    <w:p w14:paraId="2F41A899" w14:textId="77777777" w:rsidR="00AA7756" w:rsidRDefault="00AA7756">
      <w:pPr>
        <w:pStyle w:val="Heading4"/>
        <w:tabs>
          <w:tab w:val="left" w:pos="864"/>
        </w:tabs>
        <w:ind w:left="864" w:hanging="864"/>
      </w:pPr>
      <w:bookmarkStart w:id="155" w:name="_Toc178154051"/>
      <w:r>
        <w:t>5.4.3.1</w:t>
      </w:r>
      <w:r>
        <w:tab/>
        <w:t>Description</w:t>
      </w:r>
      <w:bookmarkEnd w:id="155"/>
    </w:p>
    <w:p w14:paraId="04EDBDF8"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2F9D890B"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499F3C71" w14:textId="77777777" w:rsidR="00AA7756" w:rsidRDefault="00AA7756">
      <w:r>
        <w:t xml:space="preserve">The following table lists the UML data types selected for use as predefined data type. </w:t>
      </w:r>
    </w:p>
    <w:p w14:paraId="7CDEA5E5" w14:textId="77777777"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7F7241F3" w14:textId="77777777">
        <w:tc>
          <w:tcPr>
            <w:tcW w:w="1572" w:type="dxa"/>
            <w:shd w:val="clear" w:color="auto" w:fill="D9D9D9"/>
          </w:tcPr>
          <w:p w14:paraId="048F4326" w14:textId="77777777" w:rsidR="00AA7756" w:rsidRDefault="00AA7756">
            <w:pPr>
              <w:pStyle w:val="TAH"/>
            </w:pPr>
            <w:r>
              <w:t>Name</w:t>
            </w:r>
          </w:p>
        </w:tc>
        <w:tc>
          <w:tcPr>
            <w:tcW w:w="6144" w:type="dxa"/>
            <w:shd w:val="clear" w:color="auto" w:fill="D9D9D9"/>
          </w:tcPr>
          <w:p w14:paraId="070FAD26" w14:textId="77777777" w:rsidR="00AA7756" w:rsidRDefault="00AA7756">
            <w:pPr>
              <w:pStyle w:val="TAH"/>
            </w:pPr>
            <w:r>
              <w:t>Description and reference</w:t>
            </w:r>
          </w:p>
        </w:tc>
      </w:tr>
      <w:tr w:rsidR="00AA7756" w14:paraId="6B06ECCF" w14:textId="77777777">
        <w:tc>
          <w:tcPr>
            <w:tcW w:w="1572" w:type="dxa"/>
            <w:shd w:val="clear" w:color="000000" w:fill="auto"/>
          </w:tcPr>
          <w:p w14:paraId="5D58FB7D" w14:textId="77777777" w:rsidR="00AA7756" w:rsidRDefault="00AA7756">
            <w:pPr>
              <w:pStyle w:val="TAL"/>
            </w:pPr>
            <w:r>
              <w:t>Boolean</w:t>
            </w:r>
          </w:p>
        </w:tc>
        <w:tc>
          <w:tcPr>
            <w:tcW w:w="6144" w:type="dxa"/>
            <w:shd w:val="clear" w:color="000000" w:fill="auto"/>
          </w:tcPr>
          <w:p w14:paraId="39B4E020" w14:textId="77777777" w:rsidR="00AA7756" w:rsidRDefault="00AA7756">
            <w:pPr>
              <w:pStyle w:val="TAL"/>
            </w:pPr>
            <w:r>
              <w:t>See Boolean type of [7].</w:t>
            </w:r>
          </w:p>
        </w:tc>
      </w:tr>
      <w:tr w:rsidR="00AA7756" w14:paraId="419A1C16" w14:textId="77777777">
        <w:tc>
          <w:tcPr>
            <w:tcW w:w="1572" w:type="dxa"/>
            <w:shd w:val="clear" w:color="000000" w:fill="auto"/>
          </w:tcPr>
          <w:p w14:paraId="03B7C274" w14:textId="77777777" w:rsidR="00AA7756" w:rsidRDefault="00AA7756">
            <w:pPr>
              <w:pStyle w:val="TAL"/>
            </w:pPr>
            <w:r>
              <w:t>Integer</w:t>
            </w:r>
          </w:p>
        </w:tc>
        <w:tc>
          <w:tcPr>
            <w:tcW w:w="6144" w:type="dxa"/>
            <w:shd w:val="clear" w:color="000000" w:fill="auto"/>
          </w:tcPr>
          <w:p w14:paraId="3BAB9C5B" w14:textId="77777777" w:rsidR="00AA7756" w:rsidRDefault="00AA7756">
            <w:pPr>
              <w:pStyle w:val="TAL"/>
            </w:pPr>
            <w:r>
              <w:t>See Integer type of [7].</w:t>
            </w:r>
          </w:p>
        </w:tc>
      </w:tr>
      <w:tr w:rsidR="00AA7756" w14:paraId="57BC256B" w14:textId="77777777">
        <w:tc>
          <w:tcPr>
            <w:tcW w:w="1572" w:type="dxa"/>
            <w:shd w:val="clear" w:color="000000" w:fill="auto"/>
          </w:tcPr>
          <w:p w14:paraId="50344757" w14:textId="77777777" w:rsidR="00AA7756" w:rsidRDefault="00AA7756">
            <w:pPr>
              <w:pStyle w:val="TAL"/>
            </w:pPr>
            <w:r>
              <w:t>String</w:t>
            </w:r>
          </w:p>
        </w:tc>
        <w:tc>
          <w:tcPr>
            <w:tcW w:w="6144" w:type="dxa"/>
            <w:shd w:val="clear" w:color="000000" w:fill="auto"/>
          </w:tcPr>
          <w:p w14:paraId="00A1BC29" w14:textId="77777777" w:rsidR="00AA7756" w:rsidRDefault="00AA7756">
            <w:pPr>
              <w:pStyle w:val="TAL"/>
            </w:pPr>
            <w:r>
              <w:t>See PrintableString type of [7].</w:t>
            </w:r>
          </w:p>
        </w:tc>
      </w:tr>
    </w:tbl>
    <w:p w14:paraId="67F4605F" w14:textId="77777777" w:rsidR="00AA7756" w:rsidRDefault="00AA7756"/>
    <w:p w14:paraId="25221466" w14:textId="77777777" w:rsidR="00AA7756" w:rsidRDefault="00AA7756">
      <w:r>
        <w:t>The following table lists data types that are defined by this repertoire.</w:t>
      </w:r>
    </w:p>
    <w:p w14:paraId="27755882" w14:textId="77777777" w:rsidR="00AA7756" w:rsidRDefault="00AA7756" w:rsidP="006461F6">
      <w:pPr>
        <w:pStyle w:val="TH"/>
      </w:pPr>
      <w:r>
        <w:t>Table</w:t>
      </w:r>
      <w:r w:rsidR="00F75548">
        <w:t xml:space="preserve"> </w:t>
      </w:r>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655DFF24"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BD149B1"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0704FCAC" w14:textId="77777777" w:rsidR="0040199F" w:rsidRDefault="0040199F">
            <w:pPr>
              <w:pStyle w:val="TAH"/>
            </w:pPr>
            <w:r>
              <w:t>Description and reference</w:t>
            </w:r>
          </w:p>
        </w:tc>
      </w:tr>
      <w:tr w:rsidR="0040199F" w14:paraId="0B4D06F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6211EBCE"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649034F8" w14:textId="77777777" w:rsidR="0040199F" w:rsidRDefault="0040199F">
            <w:pPr>
              <w:pStyle w:val="TAL"/>
            </w:pPr>
            <w:r>
              <w:t>This data type defines an attribute name and the attribute’s value.</w:t>
            </w:r>
          </w:p>
        </w:tc>
      </w:tr>
      <w:tr w:rsidR="0040199F" w14:paraId="57472F36"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251097F5"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8A25944" w14:textId="77777777" w:rsidR="0040199F" w:rsidRDefault="0040199F">
            <w:pPr>
              <w:pStyle w:val="TAL"/>
            </w:pPr>
            <w:r>
              <w:t>This data type is defined by Bit string of subclause 3 and subclause G.2.5 of [7].</w:t>
            </w:r>
          </w:p>
        </w:tc>
      </w:tr>
      <w:tr w:rsidR="0040199F" w14:paraId="41819E88"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60EB1C95"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36B46489" w14:textId="77777777" w:rsidR="0040199F" w:rsidRDefault="0040199F">
            <w:pPr>
              <w:pStyle w:val="TAL"/>
            </w:pPr>
            <w:r>
              <w:t xml:space="preserve">This data type is </w:t>
            </w:r>
            <w:r w:rsidR="00D730CA" w:rsidRPr="00D730CA">
              <w:t>defines Date/Time Format, and it is protocol specific.</w:t>
            </w:r>
          </w:p>
        </w:tc>
      </w:tr>
      <w:tr w:rsidR="0040199F" w14:paraId="34CF2752"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24AB9B2E"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666CEA08" w14:textId="77777777" w:rsidR="0040199F" w:rsidRDefault="0040199F">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7B5B2931" w14:textId="77777777" w:rsidR="0040199F" w:rsidRDefault="0040199F">
            <w:pPr>
              <w:pStyle w:val="TAL"/>
              <w:rPr>
                <w:lang w:val="en-US"/>
              </w:rPr>
            </w:pPr>
          </w:p>
          <w:p w14:paraId="73483967"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3AE3DBE6"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0A2434DB"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A0C74A6" w14:textId="77777777" w:rsidR="0040199F" w:rsidRDefault="0040199F">
            <w:pPr>
              <w:pStyle w:val="TAL"/>
            </w:pPr>
            <w:r>
              <w:rPr>
                <w:lang w:val="en-US"/>
              </w:rPr>
              <w:t>This data type is defined by another organization.</w:t>
            </w:r>
          </w:p>
        </w:tc>
      </w:tr>
      <w:tr w:rsidR="0040199F" w14:paraId="73BB143D"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5277C6FE"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819E034" w14:textId="77777777" w:rsidR="0040199F" w:rsidRDefault="0040199F">
            <w:pPr>
              <w:spacing w:after="0"/>
              <w:rPr>
                <w:rFonts w:ascii="Arial" w:hAnsi="Arial"/>
                <w:sz w:val="18"/>
              </w:rPr>
            </w:pPr>
            <w:r>
              <w:t xml:space="preserve">This data type is defined by </w:t>
            </w:r>
            <w:r>
              <w:rPr>
                <w:rFonts w:ascii="Arial" w:hAnsi="Arial"/>
                <w:sz w:val="18"/>
              </w:rPr>
              <w:t>Real type of [7]</w:t>
            </w:r>
          </w:p>
        </w:tc>
      </w:tr>
    </w:tbl>
    <w:p w14:paraId="6B0450D5" w14:textId="77777777" w:rsidR="0040199F" w:rsidRDefault="0040199F" w:rsidP="006461F6">
      <w:pPr>
        <w:pStyle w:val="TH"/>
      </w:pPr>
    </w:p>
    <w:p w14:paraId="1F9DF224" w14:textId="77777777" w:rsidR="00AA7756" w:rsidRDefault="00AA7756">
      <w:pPr>
        <w:pStyle w:val="Heading4"/>
        <w:tabs>
          <w:tab w:val="left" w:pos="864"/>
        </w:tabs>
        <w:ind w:left="864" w:hanging="864"/>
      </w:pPr>
      <w:bookmarkStart w:id="156" w:name="_Toc178154052"/>
      <w:r>
        <w:t>5.4.3.2</w:t>
      </w:r>
      <w:r>
        <w:tab/>
        <w:t>Example</w:t>
      </w:r>
      <w:bookmarkEnd w:id="156"/>
    </w:p>
    <w:p w14:paraId="095F252D" w14:textId="27E5162C" w:rsidR="00AA7756" w:rsidRDefault="006F01AE">
      <w:pPr>
        <w:pStyle w:val="TH"/>
      </w:pPr>
      <w:r>
        <w:rPr>
          <w:noProof/>
        </w:rPr>
        <w:drawing>
          <wp:inline distT="0" distB="0" distL="0" distR="0" wp14:anchorId="5DA8999F" wp14:editId="7ABA0DB5">
            <wp:extent cx="1637030" cy="106807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1637030" cy="1068070"/>
                    </a:xfrm>
                    <a:prstGeom prst="rect">
                      <a:avLst/>
                    </a:prstGeom>
                    <a:noFill/>
                    <a:ln>
                      <a:noFill/>
                    </a:ln>
                  </pic:spPr>
                </pic:pic>
              </a:graphicData>
            </a:graphic>
          </wp:inline>
        </w:drawing>
      </w:r>
    </w:p>
    <w:p w14:paraId="2221D783" w14:textId="77777777" w:rsidR="00AA7756" w:rsidRDefault="00AA7756">
      <w:pPr>
        <w:pStyle w:val="TF"/>
      </w:pPr>
      <w:r>
        <w:t xml:space="preserve">Figure </w:t>
      </w:r>
      <w:r w:rsidR="006461F6">
        <w:rPr>
          <w:noProof/>
        </w:rPr>
        <w:t>5.4.3.2-1</w:t>
      </w:r>
      <w:r>
        <w:t>: Predefined data types usage</w:t>
      </w:r>
    </w:p>
    <w:p w14:paraId="07557DDB" w14:textId="77777777" w:rsidR="00AA7756" w:rsidRDefault="00AA7756">
      <w:pPr>
        <w:ind w:left="360"/>
      </w:pPr>
      <w:r>
        <w:t>Note: Use of this is optional. Uses of other means, to specify Predefined data types, are allowed.</w:t>
      </w:r>
    </w:p>
    <w:p w14:paraId="75C9F60C" w14:textId="77777777" w:rsidR="00AA7756" w:rsidRDefault="00AA7756">
      <w:pPr>
        <w:pStyle w:val="Heading4"/>
        <w:tabs>
          <w:tab w:val="left" w:pos="864"/>
        </w:tabs>
        <w:ind w:left="864" w:hanging="864"/>
      </w:pPr>
      <w:bookmarkStart w:id="157" w:name="_Toc178154053"/>
      <w:r>
        <w:t>5.4.3.3</w:t>
      </w:r>
      <w:r>
        <w:tab/>
        <w:t>Name style</w:t>
      </w:r>
      <w:bookmarkEnd w:id="157"/>
    </w:p>
    <w:p w14:paraId="5FF1331A" w14:textId="77777777" w:rsidR="00AA7756" w:rsidRDefault="00AA7756">
      <w:r>
        <w:t>It shall use the UCC style.</w:t>
      </w:r>
    </w:p>
    <w:p w14:paraId="43425951" w14:textId="77777777" w:rsidR="00AA7756" w:rsidRDefault="00AA7756">
      <w:pPr>
        <w:pStyle w:val="Heading1"/>
        <w:pageBreakBefore/>
        <w:tabs>
          <w:tab w:val="left" w:pos="432"/>
        </w:tabs>
        <w:ind w:left="432" w:hanging="432"/>
      </w:pPr>
      <w:bookmarkStart w:id="158" w:name="_Ref310867301"/>
      <w:bookmarkStart w:id="159" w:name="_Toc178154054"/>
      <w:r>
        <w:lastRenderedPageBreak/>
        <w:t>6</w:t>
      </w:r>
      <w:r>
        <w:tab/>
        <w:t>Qualifier</w:t>
      </w:r>
      <w:bookmarkEnd w:id="158"/>
      <w:r>
        <w:t>s</w:t>
      </w:r>
      <w:bookmarkEnd w:id="159"/>
    </w:p>
    <w:p w14:paraId="63694F57"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5A15B16B"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0D443688" w14:textId="77777777" w:rsidR="00AA7756" w:rsidRDefault="00AA7756">
      <w:pPr>
        <w:keepNext/>
        <w:spacing w:after="0"/>
      </w:pPr>
      <w:r>
        <w:t>Definition of M (Mandatory)</w:t>
      </w:r>
      <w:r w:rsidR="006461F6">
        <w:t xml:space="preserve"> qualification</w:t>
      </w:r>
      <w:r>
        <w:t>:</w:t>
      </w:r>
    </w:p>
    <w:p w14:paraId="0CECBF06"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716904D2" w14:textId="77777777" w:rsidR="00AA7756" w:rsidRDefault="00AA7756">
      <w:pPr>
        <w:keepNext/>
        <w:spacing w:after="0"/>
      </w:pPr>
      <w:r>
        <w:t>Definition of O (Optional)</w:t>
      </w:r>
      <w:r w:rsidR="006461F6">
        <w:t xml:space="preserve"> qualification</w:t>
      </w:r>
      <w:r>
        <w:t xml:space="preserve">: </w:t>
      </w:r>
    </w:p>
    <w:p w14:paraId="64EADC9B"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211E0AF1" w14:textId="77777777" w:rsidR="00AA7756" w:rsidRDefault="00AA7756">
      <w:pPr>
        <w:spacing w:after="0"/>
      </w:pPr>
      <w:r>
        <w:t>Definition of CM (Conditional-Mandatory)</w:t>
      </w:r>
      <w:r w:rsidR="00CE5CEF">
        <w:t xml:space="preserve"> qualification</w:t>
      </w:r>
      <w:r>
        <w:t>:</w:t>
      </w:r>
    </w:p>
    <w:p w14:paraId="189670DB"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5E7448F7"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2E20098B"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1E1ADCDC" w14:textId="77777777" w:rsidR="00AA7756" w:rsidRDefault="00CE5CEF" w:rsidP="00CE5CEF">
      <w:pPr>
        <w:pStyle w:val="B1"/>
      </w:pPr>
      <w:r>
        <w:t>-</w:t>
      </w:r>
      <w:r>
        <w:tab/>
      </w:r>
      <w:r w:rsidR="00AA7756">
        <w:t>The capability may be supported under certain conditions, specifically:</w:t>
      </w:r>
    </w:p>
    <w:p w14:paraId="0797A2B7"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5F4A0232"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35432F73"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6D802F35"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699FFBB0"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39877D75" w14:textId="77777777" w:rsidR="00AA7756" w:rsidRDefault="00AA7756">
      <w:pPr>
        <w:keepNext/>
        <w:spacing w:before="120" w:after="0"/>
      </w:pPr>
      <w:r>
        <w:t>Definition of SS (SS Conditional)</w:t>
      </w:r>
      <w:r w:rsidR="008D4A42">
        <w:t xml:space="preserve"> qualification</w:t>
      </w:r>
      <w:r>
        <w:t>:</w:t>
      </w:r>
    </w:p>
    <w:p w14:paraId="1DE4C846"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6CE3E5F1"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7DF93772"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5CD11C01" w14:textId="77777777" w:rsidR="002E5AF5" w:rsidRDefault="002E5AF5" w:rsidP="00CD026B">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5D2C3B7C" w14:textId="77777777" w:rsidR="00AA7756" w:rsidRDefault="00AA7756">
      <w:pPr>
        <w:pStyle w:val="Heading1"/>
        <w:pageBreakBefore/>
        <w:tabs>
          <w:tab w:val="left" w:pos="432"/>
        </w:tabs>
        <w:ind w:left="432" w:hanging="432"/>
      </w:pPr>
      <w:bookmarkStart w:id="160" w:name="_Ref309716884"/>
      <w:bookmarkStart w:id="161" w:name="_Toc178154055"/>
      <w:r>
        <w:lastRenderedPageBreak/>
        <w:t>7</w:t>
      </w:r>
      <w:r>
        <w:tab/>
        <w:t>UML Diagram Requirements</w:t>
      </w:r>
      <w:bookmarkEnd w:id="160"/>
      <w:bookmarkEnd w:id="161"/>
    </w:p>
    <w:p w14:paraId="04F2FE2F" w14:textId="77777777" w:rsidR="00AA7756" w:rsidRDefault="008D4A42">
      <w:r>
        <w:t>C</w:t>
      </w:r>
      <w:r w:rsidR="00AA7756">
        <w:t>lasses and their relationships shall be presented in class diagrams.</w:t>
      </w:r>
    </w:p>
    <w:p w14:paraId="790E0765" w14:textId="77777777" w:rsidR="00AA7756" w:rsidRDefault="00AA7756">
      <w:r>
        <w:t>It is recommended to create:</w:t>
      </w:r>
    </w:p>
    <w:p w14:paraId="2A3EA1FB"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3FD8F06D"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008C6210"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[2]</w:t>
      </w:r>
      <w:r w:rsidR="00AA7756">
        <w:t xml:space="preserve"> for the signature definition);</w:t>
      </w:r>
    </w:p>
    <w:p w14:paraId="249AB8D6"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EB1A5FC"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60399B62"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1D0AF73D"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48BBA392" w14:textId="77777777" w:rsidR="00AA7756" w:rsidRDefault="00AA7756">
      <w:pPr>
        <w:pStyle w:val="Heading8"/>
      </w:pPr>
      <w:r>
        <w:br w:type="page"/>
      </w:r>
      <w:bookmarkStart w:id="162" w:name="_Toc178154056"/>
      <w:r>
        <w:lastRenderedPageBreak/>
        <w:t>Annex A (informative):</w:t>
      </w:r>
      <w:r>
        <w:br/>
        <w:t>Examples of using &lt;&lt;ProxyClass&gt;&gt;</w:t>
      </w:r>
      <w:bookmarkEnd w:id="162"/>
      <w:r>
        <w:t xml:space="preserve"> </w:t>
      </w:r>
    </w:p>
    <w:p w14:paraId="617EEBA8" w14:textId="77777777" w:rsidR="00AA7756" w:rsidRDefault="00AA7756">
      <w:pPr>
        <w:pStyle w:val="Heading1"/>
      </w:pPr>
      <w:bookmarkStart w:id="163" w:name="_Toc178154057"/>
      <w:r>
        <w:t>A.1</w:t>
      </w:r>
      <w:r>
        <w:tab/>
        <w:t>First Example</w:t>
      </w:r>
      <w:bookmarkEnd w:id="163"/>
    </w:p>
    <w:p w14:paraId="5D238125"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361E3E9C" w14:textId="77777777" w:rsidR="00AA7756" w:rsidRDefault="00AA7756">
      <w:pPr>
        <w:keepNext/>
      </w:pPr>
      <w:r>
        <w:t>The use of &lt;&lt;ProxyClass&gt;&gt; eliminates the need to draw multiple UML &lt;&lt;InformationObjectClass&gt;&gt; boxes, i.e. those whose names are listed in the Note, in the UML diagram.</w:t>
      </w:r>
    </w:p>
    <w:p w14:paraId="4154BC2A" w14:textId="0C37772A" w:rsidR="00AA7756" w:rsidRDefault="006F01AE">
      <w:pPr>
        <w:pStyle w:val="TH"/>
      </w:pPr>
      <w:r w:rsidRPr="009C7A67">
        <w:rPr>
          <w:noProof/>
        </w:rPr>
        <w:drawing>
          <wp:inline distT="0" distB="0" distL="0" distR="0" wp14:anchorId="281A4992" wp14:editId="08CF1A7A">
            <wp:extent cx="5729605" cy="389890"/>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29605" cy="389890"/>
                    </a:xfrm>
                    <a:prstGeom prst="rect">
                      <a:avLst/>
                    </a:prstGeom>
                    <a:noFill/>
                    <a:ln>
                      <a:noFill/>
                    </a:ln>
                  </pic:spPr>
                </pic:pic>
              </a:graphicData>
            </a:graphic>
          </wp:inline>
        </w:drawing>
      </w:r>
    </w:p>
    <w:p w14:paraId="6AC37AC3" w14:textId="77777777" w:rsidR="00AA7756" w:rsidRDefault="00AA7756">
      <w:pPr>
        <w:pStyle w:val="TF"/>
        <w:rPr>
          <w:bCs/>
        </w:rPr>
      </w:pPr>
      <w:r>
        <w:t xml:space="preserve">Figure </w:t>
      </w:r>
      <w:r w:rsidR="00FF076E">
        <w:rPr>
          <w:noProof/>
        </w:rPr>
        <w:t>A.1-1</w:t>
      </w:r>
      <w:r>
        <w:t>: &lt;&lt;ProxyClass&gt;&gt; Notation Example A.1</w:t>
      </w:r>
    </w:p>
    <w:p w14:paraId="68496D12" w14:textId="77777777" w:rsidR="00AA7756" w:rsidRDefault="00AA7756">
      <w:pPr>
        <w:pStyle w:val="Heading1"/>
      </w:pPr>
      <w:r>
        <w:br w:type="page"/>
      </w:r>
      <w:bookmarkStart w:id="164" w:name="_Toc178154058"/>
      <w:r>
        <w:lastRenderedPageBreak/>
        <w:t>A.2</w:t>
      </w:r>
      <w:r>
        <w:tab/>
        <w:t>Second Example</w:t>
      </w:r>
      <w:bookmarkEnd w:id="164"/>
    </w:p>
    <w:p w14:paraId="63EA2A65"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2969633F"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B1139B5"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6EDFBC14" w14:textId="66E9A90E" w:rsidR="00AA7756" w:rsidRDefault="006F01AE">
      <w:pPr>
        <w:pStyle w:val="TH"/>
      </w:pPr>
      <w:r w:rsidRPr="009C7A67">
        <w:rPr>
          <w:noProof/>
        </w:rPr>
        <w:drawing>
          <wp:inline distT="0" distB="0" distL="0" distR="0" wp14:anchorId="13853398" wp14:editId="2793A9E6">
            <wp:extent cx="4386580" cy="2564130"/>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6580" cy="2564130"/>
                    </a:xfrm>
                    <a:prstGeom prst="rect">
                      <a:avLst/>
                    </a:prstGeom>
                    <a:noFill/>
                    <a:ln>
                      <a:noFill/>
                    </a:ln>
                  </pic:spPr>
                </pic:pic>
              </a:graphicData>
            </a:graphic>
          </wp:inline>
        </w:drawing>
      </w:r>
    </w:p>
    <w:p w14:paraId="183F379D" w14:textId="77777777" w:rsidR="00AA7756" w:rsidRDefault="00AA7756">
      <w:pPr>
        <w:pStyle w:val="TF"/>
        <w:rPr>
          <w:bCs/>
        </w:rPr>
      </w:pPr>
      <w:r>
        <w:t xml:space="preserve">Figure </w:t>
      </w:r>
      <w:r w:rsidR="00FF076E">
        <w:rPr>
          <w:noProof/>
        </w:rPr>
        <w:t>A.2-1</w:t>
      </w:r>
      <w:r>
        <w:t>: &lt;&lt;ProxyClass&gt;&gt; Notation Example A.2</w:t>
      </w:r>
    </w:p>
    <w:p w14:paraId="4C454EB0" w14:textId="77777777" w:rsidR="00AA7756" w:rsidRDefault="00AA7756">
      <w:pPr>
        <w:pStyle w:val="NF"/>
        <w:rPr>
          <w:rFonts w:ascii="Courier" w:eastAsia="SimSun" w:hAnsi="Courier" w:cs="Arial"/>
          <w:lang w:eastAsia="zh-CN"/>
        </w:rPr>
      </w:pPr>
    </w:p>
    <w:p w14:paraId="19E888D0" w14:textId="77777777" w:rsidR="00AA7756" w:rsidRDefault="00AA7756">
      <w:pPr>
        <w:rPr>
          <w:rFonts w:ascii="Arial" w:hAnsi="Arial"/>
          <w:noProof/>
          <w:sz w:val="8"/>
          <w:szCs w:val="8"/>
        </w:rPr>
      </w:pPr>
      <w:r>
        <w:br w:type="page"/>
      </w:r>
    </w:p>
    <w:p w14:paraId="08D542FF" w14:textId="77777777" w:rsidR="00AA7756" w:rsidRDefault="00AA7756">
      <w:pPr>
        <w:pStyle w:val="Heading8"/>
        <w:rPr>
          <w:noProof/>
          <w:sz w:val="8"/>
          <w:szCs w:val="8"/>
        </w:rPr>
      </w:pPr>
      <w:bookmarkStart w:id="165" w:name="_Toc178154059"/>
      <w:r>
        <w:lastRenderedPageBreak/>
        <w:t>Annex B (normative):</w:t>
      </w:r>
      <w:r>
        <w:br/>
        <w:t>Attribute properties</w:t>
      </w:r>
      <w:bookmarkEnd w:id="165"/>
      <w:r>
        <w:br/>
      </w:r>
    </w:p>
    <w:p w14:paraId="7877E349" w14:textId="77777777" w:rsidR="00A80D11" w:rsidRDefault="002E5AF5" w:rsidP="00A80D11">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A80D11">
        <w:rPr>
          <w:noProof/>
        </w:rPr>
        <w:t>. See clause 3.1 for decription of manager and agent.</w:t>
      </w:r>
    </w:p>
    <w:p w14:paraId="2A575FA2" w14:textId="77777777" w:rsidR="002E5AF5" w:rsidRDefault="002E5AF5" w:rsidP="002E5AF5">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113A4888" w14:textId="77777777" w:rsidTr="00CD026B">
        <w:trPr>
          <w:cantSplit/>
          <w:trHeight w:val="1247"/>
        </w:trPr>
        <w:tc>
          <w:tcPr>
            <w:tcW w:w="557" w:type="pct"/>
            <w:tcBorders>
              <w:bottom w:val="single" w:sz="4" w:space="0" w:color="auto"/>
            </w:tcBorders>
            <w:shd w:val="clear" w:color="auto" w:fill="auto"/>
            <w:textDirection w:val="btLr"/>
            <w:vAlign w:val="center"/>
          </w:tcPr>
          <w:p w14:paraId="74FC83EB"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165DC5CF"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267A5E5B"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829FD3"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2DBA795D" w14:textId="77777777" w:rsidTr="00CD026B">
        <w:tc>
          <w:tcPr>
            <w:tcW w:w="557" w:type="pct"/>
            <w:tcBorders>
              <w:top w:val="single" w:sz="4" w:space="0" w:color="auto"/>
              <w:bottom w:val="single" w:sz="4" w:space="0" w:color="auto"/>
            </w:tcBorders>
            <w:shd w:val="clear" w:color="auto" w:fill="auto"/>
            <w:vAlign w:val="center"/>
          </w:tcPr>
          <w:p w14:paraId="03FD4BF2"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75741C8"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9835857"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1EE0F4C6"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371B0A60"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2369D26E"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523A6AE3" w14:textId="77777777" w:rsidTr="00CD026B">
        <w:tc>
          <w:tcPr>
            <w:tcW w:w="557" w:type="pct"/>
            <w:tcBorders>
              <w:bottom w:val="single" w:sz="4" w:space="0" w:color="auto"/>
            </w:tcBorders>
            <w:shd w:val="clear" w:color="auto" w:fill="auto"/>
            <w:vAlign w:val="center"/>
          </w:tcPr>
          <w:p w14:paraId="65CEAF7D"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452F2BEC"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3DB4CA96"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5BCCABC4"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55E65EC9"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01CF2408" w14:textId="77777777" w:rsidR="002E5AF5" w:rsidRPr="008B0214" w:rsidRDefault="002E5AF5">
            <w:pPr>
              <w:pStyle w:val="TAL"/>
              <w:rPr>
                <w:sz w:val="16"/>
                <w:szCs w:val="16"/>
              </w:rPr>
            </w:pPr>
            <w:r w:rsidRPr="00E7189E">
              <w:rPr>
                <w:sz w:val="16"/>
                <w:szCs w:val="16"/>
              </w:rPr>
              <w:t>-&gt; The attribute has the default value, or some other value.</w:t>
            </w:r>
          </w:p>
          <w:p w14:paraId="02A606AD" w14:textId="77777777" w:rsidR="002E5AF5" w:rsidRDefault="002E5AF5">
            <w:pPr>
              <w:pStyle w:val="TAL"/>
              <w:rPr>
                <w:sz w:val="16"/>
                <w:szCs w:val="16"/>
              </w:rPr>
            </w:pPr>
          </w:p>
          <w:p w14:paraId="365ABE11"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DE319C4" w14:textId="77777777" w:rsidTr="00CD026B">
        <w:tc>
          <w:tcPr>
            <w:tcW w:w="557" w:type="pct"/>
            <w:tcBorders>
              <w:top w:val="single" w:sz="4" w:space="0" w:color="auto"/>
              <w:bottom w:val="single" w:sz="4" w:space="0" w:color="auto"/>
            </w:tcBorders>
            <w:shd w:val="clear" w:color="auto" w:fill="auto"/>
            <w:vAlign w:val="center"/>
          </w:tcPr>
          <w:p w14:paraId="26235B10"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35692B10"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1EA5CBC6"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9871EEE"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FBA6C8D"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5EA084C9" w14:textId="77777777" w:rsidTr="00CD026B">
        <w:tc>
          <w:tcPr>
            <w:tcW w:w="557" w:type="pct"/>
            <w:tcBorders>
              <w:bottom w:val="single" w:sz="4" w:space="0" w:color="auto"/>
            </w:tcBorders>
            <w:shd w:val="clear" w:color="auto" w:fill="auto"/>
            <w:vAlign w:val="center"/>
          </w:tcPr>
          <w:p w14:paraId="2C60450D"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0445DD31"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7434FA2"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3C52C17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4DD57E66"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125EEC6B"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3BE7A4F1" w14:textId="77777777" w:rsidTr="00CD026B">
        <w:tc>
          <w:tcPr>
            <w:tcW w:w="557" w:type="pct"/>
            <w:tcBorders>
              <w:top w:val="single" w:sz="4" w:space="0" w:color="auto"/>
              <w:bottom w:val="single" w:sz="4" w:space="0" w:color="auto"/>
            </w:tcBorders>
            <w:shd w:val="clear" w:color="auto" w:fill="auto"/>
            <w:vAlign w:val="center"/>
          </w:tcPr>
          <w:p w14:paraId="4F12EA89"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23BC699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2C1F00"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4DAE059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281A1DDF"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CF8B295" w14:textId="77777777" w:rsidR="002E5AF5" w:rsidRPr="00CD026B" w:rsidRDefault="002E5AF5">
            <w:pPr>
              <w:pStyle w:val="TAL"/>
              <w:rPr>
                <w:sz w:val="16"/>
                <w:szCs w:val="16"/>
              </w:rPr>
            </w:pPr>
            <w:r w:rsidRPr="00E7189E">
              <w:rPr>
                <w:sz w:val="16"/>
                <w:szCs w:val="16"/>
              </w:rPr>
              <w:t>-&gt; The attribute has the default value.</w:t>
            </w:r>
          </w:p>
        </w:tc>
      </w:tr>
      <w:tr w:rsidR="002546D9" w:rsidRPr="00E7189E" w14:paraId="39C4C7C1" w14:textId="77777777" w:rsidTr="00CD026B">
        <w:tc>
          <w:tcPr>
            <w:tcW w:w="557" w:type="pct"/>
            <w:tcBorders>
              <w:bottom w:val="single" w:sz="4" w:space="0" w:color="auto"/>
            </w:tcBorders>
            <w:shd w:val="clear" w:color="auto" w:fill="auto"/>
            <w:vAlign w:val="center"/>
          </w:tcPr>
          <w:p w14:paraId="40AF8ED6"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A07870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7DD4D95B"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9A37DE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40210A76"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4E9B3605" w14:textId="77777777" w:rsidR="002E5AF5" w:rsidRDefault="002E5AF5">
            <w:pPr>
              <w:pStyle w:val="TAL"/>
              <w:rPr>
                <w:sz w:val="16"/>
                <w:szCs w:val="16"/>
              </w:rPr>
            </w:pPr>
            <w:r w:rsidRPr="00E7189E">
              <w:rPr>
                <w:sz w:val="16"/>
                <w:szCs w:val="16"/>
              </w:rPr>
              <w:t>-&gt; The attribute has the default value.</w:t>
            </w:r>
          </w:p>
          <w:p w14:paraId="33743FE6" w14:textId="77777777" w:rsidR="002E5AF5" w:rsidRDefault="002E5AF5">
            <w:pPr>
              <w:pStyle w:val="TAL"/>
              <w:rPr>
                <w:sz w:val="16"/>
                <w:szCs w:val="16"/>
              </w:rPr>
            </w:pPr>
          </w:p>
          <w:p w14:paraId="0DC42B7B"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392009AF" w14:textId="77777777" w:rsidTr="00CD026B">
        <w:tc>
          <w:tcPr>
            <w:tcW w:w="557" w:type="pct"/>
            <w:tcBorders>
              <w:top w:val="single" w:sz="4" w:space="0" w:color="auto"/>
              <w:bottom w:val="single" w:sz="4" w:space="0" w:color="auto"/>
            </w:tcBorders>
            <w:shd w:val="clear" w:color="auto" w:fill="auto"/>
            <w:vAlign w:val="center"/>
          </w:tcPr>
          <w:p w14:paraId="4D30082F"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46B6E172"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0F39B3E"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4C9788A4" w14:textId="77777777" w:rsidR="002E5AF5" w:rsidRPr="008B0214" w:rsidRDefault="002E5AF5">
            <w:pPr>
              <w:pStyle w:val="TAL"/>
              <w:rPr>
                <w:sz w:val="16"/>
                <w:szCs w:val="16"/>
              </w:rPr>
            </w:pPr>
            <w:r w:rsidRPr="00E7189E">
              <w:rPr>
                <w:sz w:val="16"/>
                <w:szCs w:val="16"/>
              </w:rPr>
              <w:t>Not valid.</w:t>
            </w:r>
          </w:p>
          <w:p w14:paraId="6C61E3CD"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026D22B7"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2FD9880B"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744E55D"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5C649A44" w14:textId="77777777" w:rsidTr="00CD026B">
        <w:tc>
          <w:tcPr>
            <w:tcW w:w="557" w:type="pct"/>
            <w:tcBorders>
              <w:bottom w:val="single" w:sz="4" w:space="0" w:color="auto"/>
            </w:tcBorders>
            <w:shd w:val="clear" w:color="auto" w:fill="auto"/>
            <w:vAlign w:val="center"/>
          </w:tcPr>
          <w:p w14:paraId="1D2063CE"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7EA19885"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1865197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798F6490"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0D11E333"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0245CAD0" w14:textId="77777777" w:rsidR="002E5AF5" w:rsidRPr="008B0214" w:rsidRDefault="002E5AF5">
            <w:pPr>
              <w:pStyle w:val="TAL"/>
              <w:rPr>
                <w:sz w:val="16"/>
                <w:szCs w:val="16"/>
              </w:rPr>
            </w:pPr>
            <w:r w:rsidRPr="00E7189E">
              <w:rPr>
                <w:sz w:val="16"/>
                <w:szCs w:val="16"/>
              </w:rPr>
              <w:t>-&gt; The attribute has no value.</w:t>
            </w:r>
          </w:p>
          <w:p w14:paraId="4A823247" w14:textId="77777777" w:rsidR="002E5AF5" w:rsidRDefault="002E5AF5">
            <w:pPr>
              <w:pStyle w:val="TAL"/>
              <w:rPr>
                <w:sz w:val="16"/>
                <w:szCs w:val="16"/>
              </w:rPr>
            </w:pPr>
          </w:p>
          <w:p w14:paraId="7FCFA7C8"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1A7F113A" w14:textId="77777777" w:rsidR="00AA7756" w:rsidRDefault="00AA7756">
      <w:pPr>
        <w:rPr>
          <w:rFonts w:ascii="Arial" w:hAnsi="Arial"/>
          <w:noProof/>
          <w:sz w:val="8"/>
          <w:szCs w:val="8"/>
        </w:rPr>
      </w:pPr>
    </w:p>
    <w:p w14:paraId="17C48E7A" w14:textId="77777777" w:rsidR="00AA7756" w:rsidRDefault="00AA7756">
      <w:pPr>
        <w:pStyle w:val="Heading8"/>
      </w:pPr>
      <w:r>
        <w:br w:type="page"/>
      </w:r>
      <w:bookmarkStart w:id="166" w:name="_Toc178154060"/>
      <w:r>
        <w:lastRenderedPageBreak/>
        <w:t>Annex C (normative):</w:t>
      </w:r>
      <w:r>
        <w:br/>
        <w:t>Design patterns</w:t>
      </w:r>
      <w:bookmarkEnd w:id="166"/>
    </w:p>
    <w:p w14:paraId="6A9A9ED5" w14:textId="77777777" w:rsidR="00AA7756" w:rsidRDefault="00AA7756">
      <w:pPr>
        <w:pStyle w:val="Heading1"/>
      </w:pPr>
      <w:bookmarkStart w:id="167" w:name="_Toc178154061"/>
      <w:r>
        <w:t>C.1</w:t>
      </w:r>
      <w:r>
        <w:tab/>
        <w:t xml:space="preserve">Intervening </w:t>
      </w:r>
      <w:r w:rsidR="000C4B08">
        <w:t xml:space="preserve">class </w:t>
      </w:r>
      <w:r>
        <w:t xml:space="preserve">and Association </w:t>
      </w:r>
      <w:r w:rsidR="000C4B08">
        <w:t>class</w:t>
      </w:r>
      <w:bookmarkEnd w:id="167"/>
    </w:p>
    <w:p w14:paraId="48CC3A47" w14:textId="77777777" w:rsidR="00AA7756" w:rsidRDefault="00AA7756">
      <w:pPr>
        <w:pStyle w:val="Heading2"/>
        <w:rPr>
          <w:lang w:eastAsia="zh-CN"/>
        </w:rPr>
      </w:pPr>
      <w:bookmarkStart w:id="168" w:name="_Toc178154062"/>
      <w:r>
        <w:rPr>
          <w:lang w:eastAsia="zh-CN"/>
        </w:rPr>
        <w:t>C.1.1</w:t>
      </w:r>
      <w:r>
        <w:rPr>
          <w:lang w:eastAsia="zh-CN"/>
        </w:rPr>
        <w:tab/>
        <w:t xml:space="preserve">Concept and </w:t>
      </w:r>
      <w:r w:rsidR="000C4B08">
        <w:rPr>
          <w:lang w:eastAsia="zh-CN"/>
        </w:rPr>
        <w:t>definition</w:t>
      </w:r>
      <w:bookmarkEnd w:id="168"/>
    </w:p>
    <w:p w14:paraId="5DE49B05" w14:textId="77777777" w:rsidR="00AA7756" w:rsidRDefault="00AA7756">
      <w:r>
        <w:t xml:space="preserve">Classes may be related via simple direct associations or via associations with related association classes. </w:t>
      </w:r>
    </w:p>
    <w:p w14:paraId="261BF7DE"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1A00CC74"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2BB03896" w14:textId="3E97A1B6" w:rsidR="00AA7756" w:rsidRDefault="006F01AE">
      <w:pPr>
        <w:pStyle w:val="TH"/>
      </w:pPr>
      <w:r w:rsidRPr="009C7A67">
        <w:rPr>
          <w:noProof/>
        </w:rPr>
        <w:drawing>
          <wp:inline distT="0" distB="0" distL="0" distR="0" wp14:anchorId="7819019E" wp14:editId="2C867DDF">
            <wp:extent cx="5729605" cy="422275"/>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29605" cy="422275"/>
                    </a:xfrm>
                    <a:prstGeom prst="rect">
                      <a:avLst/>
                    </a:prstGeom>
                    <a:noFill/>
                    <a:ln>
                      <a:noFill/>
                    </a:ln>
                  </pic:spPr>
                </pic:pic>
              </a:graphicData>
            </a:graphic>
          </wp:inline>
        </w:drawing>
      </w:r>
      <w:r w:rsidRPr="009C7A67">
        <w:rPr>
          <w:noProof/>
        </w:rPr>
        <w:drawing>
          <wp:inline distT="0" distB="0" distL="0" distR="0" wp14:anchorId="725FFB76" wp14:editId="6D6DFD34">
            <wp:extent cx="4041140" cy="1847850"/>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41140" cy="1847850"/>
                    </a:xfrm>
                    <a:prstGeom prst="rect">
                      <a:avLst/>
                    </a:prstGeom>
                    <a:noFill/>
                    <a:ln>
                      <a:noFill/>
                    </a:ln>
                  </pic:spPr>
                </pic:pic>
              </a:graphicData>
            </a:graphic>
          </wp:inline>
        </w:drawing>
      </w:r>
      <w:r w:rsidRPr="009C7A67">
        <w:rPr>
          <w:noProof/>
        </w:rPr>
        <w:drawing>
          <wp:inline distT="0" distB="0" distL="0" distR="0" wp14:anchorId="673EE1D0" wp14:editId="1F10CB3C">
            <wp:extent cx="5735955" cy="47307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35955" cy="473075"/>
                    </a:xfrm>
                    <a:prstGeom prst="rect">
                      <a:avLst/>
                    </a:prstGeom>
                    <a:noFill/>
                    <a:ln>
                      <a:noFill/>
                    </a:ln>
                  </pic:spPr>
                </pic:pic>
              </a:graphicData>
            </a:graphic>
          </wp:inline>
        </w:drawing>
      </w:r>
      <w:r w:rsidRPr="009C7A67">
        <w:rPr>
          <w:noProof/>
        </w:rPr>
        <w:drawing>
          <wp:inline distT="0" distB="0" distL="0" distR="0" wp14:anchorId="7269E3D1" wp14:editId="339309B0">
            <wp:extent cx="5729605" cy="31940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29605" cy="319405"/>
                    </a:xfrm>
                    <a:prstGeom prst="rect">
                      <a:avLst/>
                    </a:prstGeom>
                    <a:noFill/>
                    <a:ln>
                      <a:noFill/>
                    </a:ln>
                  </pic:spPr>
                </pic:pic>
              </a:graphicData>
            </a:graphic>
          </wp:inline>
        </w:drawing>
      </w:r>
    </w:p>
    <w:p w14:paraId="2277A00C" w14:textId="77777777" w:rsidR="00AA7756" w:rsidRDefault="00AA7756">
      <w:pPr>
        <w:pStyle w:val="TF"/>
        <w:rPr>
          <w:bCs/>
        </w:rPr>
      </w:pPr>
      <w:r>
        <w:t xml:space="preserve">Figure </w:t>
      </w:r>
      <w:r w:rsidR="00FF076E">
        <w:rPr>
          <w:noProof/>
        </w:rPr>
        <w:t>C.1.1-1</w:t>
      </w:r>
      <w:r>
        <w:t>: Various association forms</w:t>
      </w:r>
    </w:p>
    <w:p w14:paraId="62439FC2" w14:textId="77777777" w:rsidR="00AA7756" w:rsidRDefault="00AA7756">
      <w:r>
        <w:t>The “intervening class” is essentially no different to any other class in that it may encapsulate attributes, complex behaviour etc.</w:t>
      </w:r>
    </w:p>
    <w:p w14:paraId="5754C68B" w14:textId="77777777" w:rsidR="00AA7756" w:rsidRDefault="00AA7756">
      <w:r>
        <w:t>The following figure shows an instance view of both an association class form and an “intervening class” form for a complex interrelationship</w:t>
      </w:r>
    </w:p>
    <w:p w14:paraId="6A51A001" w14:textId="7DDF5784" w:rsidR="00AA7756" w:rsidRDefault="006F01AE">
      <w:pPr>
        <w:pStyle w:val="TH"/>
      </w:pPr>
      <w:r w:rsidRPr="009C7A67">
        <w:rPr>
          <w:noProof/>
        </w:rPr>
        <w:lastRenderedPageBreak/>
        <w:drawing>
          <wp:inline distT="0" distB="0" distL="0" distR="0" wp14:anchorId="6355C169" wp14:editId="2F7A3210">
            <wp:extent cx="5729605" cy="164338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1643380"/>
                    </a:xfrm>
                    <a:prstGeom prst="rect">
                      <a:avLst/>
                    </a:prstGeom>
                    <a:noFill/>
                    <a:ln>
                      <a:noFill/>
                    </a:ln>
                  </pic:spPr>
                </pic:pic>
              </a:graphicData>
            </a:graphic>
          </wp:inline>
        </w:drawing>
      </w:r>
      <w:r w:rsidRPr="009C7A67">
        <w:rPr>
          <w:noProof/>
        </w:rPr>
        <w:drawing>
          <wp:inline distT="0" distB="0" distL="0" distR="0" wp14:anchorId="6BE9B5FA" wp14:editId="2D1E6654">
            <wp:extent cx="5735955" cy="2244725"/>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35955" cy="2244725"/>
                    </a:xfrm>
                    <a:prstGeom prst="rect">
                      <a:avLst/>
                    </a:prstGeom>
                    <a:noFill/>
                    <a:ln>
                      <a:noFill/>
                    </a:ln>
                  </pic:spPr>
                </pic:pic>
              </a:graphicData>
            </a:graphic>
          </wp:inline>
        </w:drawing>
      </w:r>
    </w:p>
    <w:p w14:paraId="58743A93" w14:textId="77777777" w:rsidR="00AA7756" w:rsidRDefault="00AA7756">
      <w:pPr>
        <w:pStyle w:val="TF"/>
        <w:rPr>
          <w:bCs/>
        </w:rPr>
      </w:pPr>
      <w:r>
        <w:t xml:space="preserve">Figure </w:t>
      </w:r>
      <w:r w:rsidR="00FF076E">
        <w:rPr>
          <w:noProof/>
        </w:rPr>
        <w:t>C.1.1-2</w:t>
      </w:r>
      <w:r>
        <w:t>: Instance view of "intervening class"</w:t>
      </w:r>
    </w:p>
    <w:p w14:paraId="7DF80F09"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3065D337" w14:textId="5A7DCA08" w:rsidR="00AA7756" w:rsidRDefault="006F01AE">
      <w:pPr>
        <w:pStyle w:val="TH"/>
      </w:pPr>
      <w:r w:rsidRPr="009C7A67">
        <w:rPr>
          <w:noProof/>
        </w:rPr>
        <w:drawing>
          <wp:inline distT="0" distB="0" distL="0" distR="0" wp14:anchorId="7FF73A0B" wp14:editId="7D2DA0C6">
            <wp:extent cx="5729605" cy="123380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1233805"/>
                    </a:xfrm>
                    <a:prstGeom prst="rect">
                      <a:avLst/>
                    </a:prstGeom>
                    <a:noFill/>
                    <a:ln>
                      <a:noFill/>
                    </a:ln>
                  </pic:spPr>
                </pic:pic>
              </a:graphicData>
            </a:graphic>
          </wp:inline>
        </w:drawing>
      </w:r>
      <w:r w:rsidRPr="009C7A67">
        <w:rPr>
          <w:noProof/>
        </w:rPr>
        <w:drawing>
          <wp:inline distT="0" distB="0" distL="0" distR="0" wp14:anchorId="4A7AAC82" wp14:editId="457466E7">
            <wp:extent cx="5729605" cy="2314575"/>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2314575"/>
                    </a:xfrm>
                    <a:prstGeom prst="rect">
                      <a:avLst/>
                    </a:prstGeom>
                    <a:noFill/>
                    <a:ln>
                      <a:noFill/>
                    </a:ln>
                  </pic:spPr>
                </pic:pic>
              </a:graphicData>
            </a:graphic>
          </wp:inline>
        </w:drawing>
      </w:r>
    </w:p>
    <w:p w14:paraId="4D64C410" w14:textId="77777777" w:rsidR="00AA7756" w:rsidRDefault="00AA7756">
      <w:pPr>
        <w:pStyle w:val="TF"/>
        <w:rPr>
          <w:bCs/>
        </w:rPr>
      </w:pPr>
      <w:r>
        <w:t xml:space="preserve">Figure </w:t>
      </w:r>
      <w:r w:rsidR="00FF076E">
        <w:rPr>
          <w:noProof/>
        </w:rPr>
        <w:t>C.1.1-3</w:t>
      </w:r>
      <w:r>
        <w:t>: SNC intervening in TP-TP relationship</w:t>
      </w:r>
    </w:p>
    <w:p w14:paraId="2DC286E9" w14:textId="77777777" w:rsidR="00AA7756" w:rsidRDefault="00AA7756">
      <w:r>
        <w:lastRenderedPageBreak/>
        <w:t>The SNC also encapsulates the complex behaviour of switching and path selection as depicted below.</w:t>
      </w:r>
    </w:p>
    <w:p w14:paraId="1ABE5E1B" w14:textId="0D000436" w:rsidR="00AA7756" w:rsidRDefault="006F01AE">
      <w:pPr>
        <w:pStyle w:val="TH"/>
      </w:pPr>
      <w:r w:rsidRPr="009C7A67">
        <w:rPr>
          <w:noProof/>
        </w:rPr>
        <w:drawing>
          <wp:inline distT="0" distB="0" distL="0" distR="0" wp14:anchorId="5F38E273" wp14:editId="397D0A46">
            <wp:extent cx="5729605" cy="1304290"/>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1304290"/>
                    </a:xfrm>
                    <a:prstGeom prst="rect">
                      <a:avLst/>
                    </a:prstGeom>
                    <a:noFill/>
                    <a:ln>
                      <a:noFill/>
                    </a:ln>
                  </pic:spPr>
                </pic:pic>
              </a:graphicData>
            </a:graphic>
          </wp:inline>
        </w:drawing>
      </w:r>
    </w:p>
    <w:p w14:paraId="142CF3E6" w14:textId="77777777" w:rsidR="00AA7756" w:rsidRDefault="00AA7756">
      <w:pPr>
        <w:pStyle w:val="TF"/>
        <w:rPr>
          <w:bCs/>
        </w:rPr>
      </w:pPr>
      <w:r>
        <w:t xml:space="preserve">Figure </w:t>
      </w:r>
      <w:r w:rsidR="00FF076E">
        <w:rPr>
          <w:noProof/>
        </w:rPr>
        <w:t>C.1.1-4</w:t>
      </w:r>
      <w:r>
        <w:t>: Complex relationship interrelationships</w:t>
      </w:r>
    </w:p>
    <w:p w14:paraId="1B9579FA" w14:textId="77777777" w:rsidR="00AA7756" w:rsidRDefault="00AA7756">
      <w:pPr>
        <w:pStyle w:val="Heading2"/>
        <w:rPr>
          <w:lang w:eastAsia="zh-CN"/>
        </w:rPr>
      </w:pPr>
      <w:bookmarkStart w:id="169" w:name="_Toc178154063"/>
      <w:r>
        <w:rPr>
          <w:lang w:eastAsia="zh-CN"/>
        </w:rPr>
        <w:t>C.1.2</w:t>
      </w:r>
      <w:r>
        <w:rPr>
          <w:lang w:eastAsia="zh-CN"/>
        </w:rPr>
        <w:tab/>
        <w:t>Usage in the non-transport domain</w:t>
      </w:r>
      <w:bookmarkEnd w:id="169"/>
    </w:p>
    <w:p w14:paraId="507520DE" w14:textId="77777777" w:rsidR="00AA7756" w:rsidRDefault="00AA7756">
      <w:r>
        <w:t>The choice of association class pattern or intervening class pattern is on a case-by-case basis.</w:t>
      </w:r>
    </w:p>
    <w:p w14:paraId="387AD591" w14:textId="77777777" w:rsidR="00AA7756" w:rsidRDefault="00AA7756">
      <w:r>
        <w:t>The transport domain boundary is highlighted in the following figure.</w:t>
      </w:r>
    </w:p>
    <w:p w14:paraId="5B5FEB40" w14:textId="57858D77" w:rsidR="00AA7756" w:rsidRDefault="006F01AE">
      <w:pPr>
        <w:pStyle w:val="TH"/>
      </w:pPr>
      <w:r>
        <w:rPr>
          <w:noProof/>
        </w:rPr>
        <w:drawing>
          <wp:inline distT="0" distB="0" distL="0" distR="0" wp14:anchorId="24542CD9" wp14:editId="41077E50">
            <wp:extent cx="4738370" cy="358076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738370" cy="3580765"/>
                    </a:xfrm>
                    <a:prstGeom prst="rect">
                      <a:avLst/>
                    </a:prstGeom>
                    <a:noFill/>
                    <a:ln>
                      <a:noFill/>
                    </a:ln>
                  </pic:spPr>
                </pic:pic>
              </a:graphicData>
            </a:graphic>
          </wp:inline>
        </w:drawing>
      </w:r>
    </w:p>
    <w:p w14:paraId="09D0CC59" w14:textId="77777777" w:rsidR="00AA7756" w:rsidRDefault="00AA7756">
      <w:pPr>
        <w:pStyle w:val="TF"/>
        <w:rPr>
          <w:bCs/>
        </w:rPr>
      </w:pPr>
      <w:r>
        <w:t xml:space="preserve">Figure </w:t>
      </w:r>
      <w:r w:rsidR="00FF076E">
        <w:rPr>
          <w:noProof/>
        </w:rPr>
        <w:t>C.1.2-1</w:t>
      </w:r>
      <w:r>
        <w:t>: Highlighting the boundary between transport and non-transport domains</w:t>
      </w:r>
    </w:p>
    <w:p w14:paraId="2A3C1A7F" w14:textId="77777777" w:rsidR="00AA7756" w:rsidRDefault="00AA7756">
      <w:pPr>
        <w:pStyle w:val="Heading2"/>
        <w:rPr>
          <w:lang w:eastAsia="zh-CN"/>
        </w:rPr>
      </w:pPr>
      <w:bookmarkStart w:id="170" w:name="_Toc178154064"/>
      <w:r>
        <w:rPr>
          <w:lang w:eastAsia="zh-CN"/>
        </w:rPr>
        <w:t>C.1.3</w:t>
      </w:r>
      <w:r>
        <w:rPr>
          <w:lang w:eastAsia="zh-CN"/>
        </w:rPr>
        <w:tab/>
        <w:t>Usage in the transport domain</w:t>
      </w:r>
      <w:bookmarkEnd w:id="170"/>
    </w:p>
    <w:p w14:paraId="5ED13B66" w14:textId="77777777" w:rsidR="00AA7756" w:rsidRDefault="00AA7756">
      <w:r>
        <w:t xml:space="preserve">The following guidelines must be applied to the models of the “transport domain”. </w:t>
      </w:r>
    </w:p>
    <w:p w14:paraId="1BE099EA" w14:textId="77777777" w:rsidR="00AA7756" w:rsidRDefault="00AA7756">
      <w:r>
        <w:t>When considering interrelationships between classes the following guidelines should be applied:</w:t>
      </w:r>
    </w:p>
    <w:p w14:paraId="127D6207"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6F266CF9"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302F82C5"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29B89237"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28CE08DF"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03371208"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72BB672A"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71A12F" w14:textId="77777777" w:rsidR="00AA7756" w:rsidRDefault="00AA7756">
      <w:pPr>
        <w:keepNext/>
      </w:pPr>
      <w:r>
        <w:t>For a degenerate instance cases of 0..*:0..* that happens to be 0..1:0..1 the intervening class pattern should still be used:</w:t>
      </w:r>
    </w:p>
    <w:p w14:paraId="14415A4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2A30ECD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1FBFEC1" w14:textId="77777777" w:rsidR="00AA7756" w:rsidRDefault="00AA7756">
      <w:pPr>
        <w:pStyle w:val="Heading1"/>
      </w:pPr>
      <w:bookmarkStart w:id="171" w:name="_Toc178154065"/>
      <w:r>
        <w:t>C.2</w:t>
      </w:r>
      <w:r>
        <w:tab/>
        <w:t>Use of “ExternalXyz” class</w:t>
      </w:r>
      <w:bookmarkEnd w:id="171"/>
    </w:p>
    <w:p w14:paraId="2B69007D" w14:textId="77777777" w:rsidR="00AA7756" w:rsidRDefault="00AA7756">
      <w:r>
        <w:t xml:space="preserve">This </w:t>
      </w:r>
      <w:r w:rsidR="00FF076E">
        <w:t>subclause</w:t>
      </w:r>
      <w:r>
        <w:t xml:space="preserve"> will be completed for the next release. </w:t>
      </w:r>
    </w:p>
    <w:p w14:paraId="76449519" w14:textId="77777777" w:rsidR="00AA7756" w:rsidRDefault="00AA7756">
      <w:pPr>
        <w:pStyle w:val="Heading8"/>
      </w:pPr>
      <w:r>
        <w:br w:type="page"/>
      </w:r>
      <w:bookmarkStart w:id="172" w:name="_Ref305669500"/>
      <w:bookmarkStart w:id="173" w:name="_Toc178154066"/>
      <w:r>
        <w:lastRenderedPageBreak/>
        <w:t>Annex D (informative):</w:t>
      </w:r>
      <w:bookmarkEnd w:id="172"/>
      <w:r>
        <w:br/>
      </w:r>
      <w:r w:rsidR="00F75548">
        <w:t>Void</w:t>
      </w:r>
      <w:bookmarkEnd w:id="173"/>
    </w:p>
    <w:p w14:paraId="4018CA2E" w14:textId="77777777" w:rsidR="00AA7756" w:rsidRDefault="00AA7756">
      <w:r>
        <w:br w:type="page"/>
      </w:r>
    </w:p>
    <w:p w14:paraId="12112858" w14:textId="77777777" w:rsidR="006138C8" w:rsidRDefault="006138C8" w:rsidP="006138C8">
      <w:pPr>
        <w:pStyle w:val="Heading8"/>
        <w:rPr>
          <w:rFonts w:eastAsia="SimSun"/>
          <w:lang w:eastAsia="zh-CN"/>
        </w:rPr>
      </w:pPr>
      <w:bookmarkStart w:id="174" w:name="_Toc178154067"/>
      <w:r>
        <w:rPr>
          <w:rFonts w:eastAsia="SimSun"/>
          <w:lang w:eastAsia="zh-CN"/>
        </w:rPr>
        <w:lastRenderedPageBreak/>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174"/>
    </w:p>
    <w:p w14:paraId="37458572" w14:textId="77777777" w:rsidR="006138C8" w:rsidRPr="006138C8" w:rsidRDefault="006138C8" w:rsidP="006138C8">
      <w:pPr>
        <w:pStyle w:val="Heading4"/>
        <w:rPr>
          <w:lang w:val="en-US"/>
        </w:rPr>
      </w:pPr>
      <w:bookmarkStart w:id="175" w:name="_Toc178154068"/>
      <w:r>
        <w:rPr>
          <w:lang w:val="en-US"/>
        </w:rPr>
        <w:t>E</w:t>
      </w:r>
      <w:r w:rsidRPr="006138C8">
        <w:rPr>
          <w:lang w:val="en-US"/>
        </w:rPr>
        <w:t>.1</w:t>
      </w:r>
      <w:r w:rsidRPr="006138C8">
        <w:rPr>
          <w:lang w:val="en-US"/>
        </w:rPr>
        <w:tab/>
        <w:t>Description</w:t>
      </w:r>
      <w:bookmarkEnd w:id="175"/>
    </w:p>
    <w:p w14:paraId="011D3937" w14:textId="77777777" w:rsidR="006138C8" w:rsidRDefault="006138C8" w:rsidP="006138C8">
      <w:r>
        <w:t xml:space="preserve">It is the descriptor for a set of management capabilities. </w:t>
      </w:r>
    </w:p>
    <w:p w14:paraId="59289B71"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05E01B31" w14:textId="77777777" w:rsidR="006138C8" w:rsidRDefault="006138C8" w:rsidP="006138C8">
      <w:pPr>
        <w:rPr>
          <w:snapToGrid w:val="0"/>
        </w:rPr>
      </w:pPr>
      <w:r>
        <w:rPr>
          <w:snapToGrid w:val="0"/>
        </w:rPr>
        <w:t xml:space="preserve">See more on UML </w:t>
      </w:r>
      <w:r>
        <w:rPr>
          <w:i/>
          <w:snapToGrid w:val="0"/>
        </w:rPr>
        <w:t>class</w:t>
      </w:r>
      <w:r>
        <w:rPr>
          <w:snapToGrid w:val="0"/>
        </w:rPr>
        <w:t xml:space="preserve"> in 10.2.1 of </w:t>
      </w:r>
      <w:r>
        <w:t>[1].</w:t>
      </w:r>
    </w:p>
    <w:p w14:paraId="017FDD47" w14:textId="77777777" w:rsidR="006138C8" w:rsidRDefault="006138C8" w:rsidP="006138C8">
      <w:pPr>
        <w:pStyle w:val="Heading4"/>
      </w:pPr>
      <w:bookmarkStart w:id="176" w:name="_Toc178154069"/>
      <w:r>
        <w:t>E.2</w:t>
      </w:r>
      <w:r>
        <w:tab/>
        <w:t>Example</w:t>
      </w:r>
      <w:bookmarkEnd w:id="176"/>
    </w:p>
    <w:p w14:paraId="2158A24B" w14:textId="77777777" w:rsidR="006138C8" w:rsidRDefault="006138C8" w:rsidP="006138C8">
      <w:r>
        <w:t xml:space="preserve">This sample shows an </w:t>
      </w:r>
      <w:r>
        <w:rPr>
          <w:rFonts w:ascii="Courier New" w:hAnsi="Courier New" w:cs="Courier New"/>
        </w:rPr>
        <w:t>AlarmList</w:t>
      </w:r>
      <w:r>
        <w:t xml:space="preserve"> &lt;&lt;SupportIOC&gt;&gt;.</w:t>
      </w:r>
    </w:p>
    <w:p w14:paraId="6056E53F" w14:textId="39A92738" w:rsidR="006138C8" w:rsidRDefault="006F01AE" w:rsidP="006138C8">
      <w:pPr>
        <w:pStyle w:val="TH"/>
      </w:pPr>
      <w:r w:rsidRPr="009C7A67">
        <w:rPr>
          <w:noProof/>
        </w:rPr>
        <w:drawing>
          <wp:inline distT="0" distB="0" distL="0" distR="0" wp14:anchorId="4C4936DB" wp14:editId="29C30525">
            <wp:extent cx="914400" cy="60134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14400" cy="601345"/>
                    </a:xfrm>
                    <a:prstGeom prst="rect">
                      <a:avLst/>
                    </a:prstGeom>
                    <a:noFill/>
                    <a:ln>
                      <a:noFill/>
                    </a:ln>
                  </pic:spPr>
                </pic:pic>
              </a:graphicData>
            </a:graphic>
          </wp:inline>
        </w:drawing>
      </w:r>
    </w:p>
    <w:p w14:paraId="00A58A9A" w14:textId="77777777" w:rsidR="006138C8" w:rsidRDefault="006138C8" w:rsidP="006138C8">
      <w:pPr>
        <w:pStyle w:val="TF"/>
      </w:pPr>
      <w:r>
        <w:t>&lt;&lt;SupportIOC&gt;&gt; notation</w:t>
      </w:r>
    </w:p>
    <w:p w14:paraId="69C2F688" w14:textId="77777777" w:rsidR="006138C8" w:rsidRDefault="006138C8" w:rsidP="006138C8">
      <w:pPr>
        <w:pStyle w:val="Heading4"/>
      </w:pPr>
      <w:bookmarkStart w:id="177" w:name="_Toc178154070"/>
      <w:r>
        <w:t>E.3</w:t>
      </w:r>
      <w:r>
        <w:tab/>
        <w:t>Name style</w:t>
      </w:r>
      <w:bookmarkEnd w:id="177"/>
    </w:p>
    <w:p w14:paraId="7778AF46"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6BE8FD00" w14:textId="77777777" w:rsidR="006138C8" w:rsidRDefault="006138C8" w:rsidP="006138C8">
      <w:pPr>
        <w:pStyle w:val="Heading8"/>
      </w:pPr>
      <w:r>
        <w:rPr>
          <w:rFonts w:eastAsia="SimSun"/>
          <w:lang w:eastAsia="zh-CN"/>
        </w:rPr>
        <w:br w:type="page"/>
      </w:r>
      <w:bookmarkStart w:id="178" w:name="_Toc178154071"/>
      <w:r>
        <w:lastRenderedPageBreak/>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178"/>
      <w:r>
        <w:t xml:space="preserve"> </w:t>
      </w:r>
    </w:p>
    <w:p w14:paraId="643ECA7B" w14:textId="77777777" w:rsidR="006138C8" w:rsidRDefault="006138C8" w:rsidP="006138C8">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4DB80111" w14:textId="77777777" w:rsidTr="0067769B">
        <w:tc>
          <w:tcPr>
            <w:tcW w:w="3397" w:type="dxa"/>
          </w:tcPr>
          <w:p w14:paraId="57EAB6A9" w14:textId="77777777" w:rsidR="006138C8" w:rsidRPr="006B394E" w:rsidRDefault="006138C8" w:rsidP="0067769B">
            <w:pPr>
              <w:pStyle w:val="TAH"/>
              <w:rPr>
                <w:kern w:val="2"/>
                <w:lang w:eastAsia="zh-CN"/>
              </w:rPr>
            </w:pPr>
          </w:p>
        </w:tc>
        <w:tc>
          <w:tcPr>
            <w:tcW w:w="3374" w:type="dxa"/>
          </w:tcPr>
          <w:p w14:paraId="626E5366"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3D82605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33BAF1F1" w14:textId="77777777" w:rsidTr="0067769B">
        <w:tc>
          <w:tcPr>
            <w:tcW w:w="3397" w:type="dxa"/>
          </w:tcPr>
          <w:p w14:paraId="270DB9E0"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54A091E7"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2F0A285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DC7001E" w14:textId="77777777" w:rsidTr="0067769B">
        <w:tc>
          <w:tcPr>
            <w:tcW w:w="3397" w:type="dxa"/>
          </w:tcPr>
          <w:p w14:paraId="25E07DF3"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304C8D20"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03CEC0CC"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3CF1CE39" w14:textId="77777777" w:rsidTr="0067769B">
        <w:tc>
          <w:tcPr>
            <w:tcW w:w="3397" w:type="dxa"/>
          </w:tcPr>
          <w:p w14:paraId="465C469B"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5D0D7BA1"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694CA8BA"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4D945085" w14:textId="77777777" w:rsidTr="0067769B">
        <w:tc>
          <w:tcPr>
            <w:tcW w:w="3397" w:type="dxa"/>
          </w:tcPr>
          <w:p w14:paraId="238134B4"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2ECFA89F"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6F849D52"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7E6D1F5D" w14:textId="77777777" w:rsidTr="0067769B">
        <w:tc>
          <w:tcPr>
            <w:tcW w:w="3397" w:type="dxa"/>
          </w:tcPr>
          <w:p w14:paraId="4DE1D05D"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6B0355A7"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79F9C7A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5009225" w14:textId="77777777" w:rsidTr="0067769B">
        <w:tc>
          <w:tcPr>
            <w:tcW w:w="3397" w:type="dxa"/>
          </w:tcPr>
          <w:p w14:paraId="3B5940ED"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6A1C8D9A"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64712E0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6F5D303" w14:textId="77777777" w:rsidTr="0067769B">
        <w:tc>
          <w:tcPr>
            <w:tcW w:w="3397" w:type="dxa"/>
          </w:tcPr>
          <w:p w14:paraId="61F38515"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56456931"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3FE17297"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14FFD92E" w14:textId="77777777" w:rsidTr="0067769B">
        <w:tc>
          <w:tcPr>
            <w:tcW w:w="3397" w:type="dxa"/>
          </w:tcPr>
          <w:p w14:paraId="5FACF0DB"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6E3E41">
              <w:rPr>
                <w:lang w:eastAsia="zh-CN"/>
              </w:rPr>
              <w:t>17</w:t>
            </w:r>
            <w:r w:rsidR="00EF5B53">
              <w:rPr>
                <w:lang w:eastAsia="zh-CN"/>
              </w:rPr>
              <w:t>] and [</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08A0E87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 xml:space="preserve">&gt;&gt; defined in all NRM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2001D33A"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[16] and [17]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011116F0" w14:textId="77777777" w:rsidR="006138C8" w:rsidRPr="006B394E" w:rsidRDefault="006138C8" w:rsidP="0067769B">
            <w:pPr>
              <w:pStyle w:val="TAL"/>
              <w:rPr>
                <w:kern w:val="2"/>
                <w:lang w:eastAsia="zh-CN"/>
              </w:rPr>
            </w:pPr>
          </w:p>
          <w:p w14:paraId="07A9B7E1"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Pr>
                <w:kern w:val="2"/>
                <w:lang w:eastAsia="zh-CN"/>
              </w:rPr>
              <w:t>[16] and [17]</w:t>
            </w:r>
          </w:p>
        </w:tc>
      </w:tr>
      <w:tr w:rsidR="006138C8" w:rsidRPr="006B394E" w14:paraId="154CDF22" w14:textId="77777777" w:rsidTr="0067769B">
        <w:tc>
          <w:tcPr>
            <w:tcW w:w="3397" w:type="dxa"/>
          </w:tcPr>
          <w:p w14:paraId="363B7FA8" w14:textId="77777777"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[10</w:t>
            </w:r>
            <w:r w:rsidRPr="006B394E">
              <w:rPr>
                <w:kern w:val="2"/>
                <w:lang w:eastAsia="zh-CN"/>
              </w:rPr>
              <w:t>] (e.g. Alarm IRP</w:t>
            </w:r>
            <w:r>
              <w:rPr>
                <w:kern w:val="2"/>
                <w:lang w:eastAsia="zh-CN"/>
              </w:rPr>
              <w:t xml:space="preserve"> [11]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00473063">
              <w:rPr>
                <w:kern w:val="2"/>
                <w:lang w:eastAsia="zh-CN"/>
              </w:rPr>
              <w:t xml:space="preserve">(e.g. fault supervision operations [14] and [16] </w:t>
            </w:r>
            <w:r w:rsidRPr="006B394E">
              <w:rPr>
                <w:kern w:val="2"/>
                <w:lang w:eastAsia="zh-CN"/>
              </w:rPr>
              <w:t>to access the information?</w:t>
            </w:r>
          </w:p>
        </w:tc>
        <w:tc>
          <w:tcPr>
            <w:tcW w:w="3374" w:type="dxa"/>
          </w:tcPr>
          <w:p w14:paraId="239D2C3C"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FB6ADA5"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onsumer can use the Provisioning operations to access information of instances of &lt;&lt;SupportIOC&gt;&gt; specified in [</w:t>
            </w:r>
            <w:r>
              <w:rPr>
                <w:kern w:val="2"/>
                <w:lang w:eastAsia="zh-CN"/>
              </w:rPr>
              <w:t>16</w:t>
            </w:r>
            <w:r w:rsidRPr="00CA4A93">
              <w:rPr>
                <w:kern w:val="2"/>
                <w:lang w:eastAsia="zh-CN"/>
              </w:rPr>
              <w:t>] and [</w:t>
            </w:r>
            <w:r>
              <w:rPr>
                <w:kern w:val="2"/>
                <w:lang w:eastAsia="zh-CN"/>
              </w:rPr>
              <w:t>17</w:t>
            </w:r>
            <w:r w:rsidRPr="00CA4A93">
              <w:rPr>
                <w:kern w:val="2"/>
                <w:lang w:eastAsia="zh-CN"/>
              </w:rPr>
              <w:t>] in accordance to the qualifier values of the &lt;&lt;SupportIOC&gt;&gt;.</w:t>
            </w:r>
          </w:p>
          <w:p w14:paraId="7E308774" w14:textId="77777777" w:rsidR="006138C8" w:rsidRPr="006B394E" w:rsidRDefault="006138C8" w:rsidP="0067769B">
            <w:pPr>
              <w:pStyle w:val="TAL"/>
              <w:rPr>
                <w:kern w:val="2"/>
                <w:lang w:eastAsia="zh-CN"/>
              </w:rPr>
            </w:pPr>
          </w:p>
          <w:p w14:paraId="26C9584A"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MnS consumer can not use the Provisioning operations to access information of instances of &lt;&lt;SupportIOC&gt;&gt; not defined in [</w:t>
            </w:r>
            <w:r>
              <w:rPr>
                <w:kern w:val="2"/>
                <w:lang w:eastAsia="zh-CN"/>
              </w:rPr>
              <w:t>16</w:t>
            </w:r>
            <w:r w:rsidRPr="00CA4A93">
              <w:rPr>
                <w:kern w:val="2"/>
                <w:lang w:eastAsia="zh-CN"/>
              </w:rPr>
              <w:t>] and [</w:t>
            </w:r>
            <w:r>
              <w:rPr>
                <w:kern w:val="2"/>
                <w:lang w:eastAsia="zh-CN"/>
              </w:rPr>
              <w:t>17</w:t>
            </w:r>
            <w:r w:rsidRPr="00CA4A93">
              <w:rPr>
                <w:kern w:val="2"/>
                <w:lang w:eastAsia="zh-CN"/>
              </w:rPr>
              <w:t>]</w:t>
            </w:r>
            <w:r w:rsidR="006138C8" w:rsidRPr="006B394E">
              <w:rPr>
                <w:lang w:val="en-US" w:eastAsia="zh-CN"/>
              </w:rPr>
              <w:t>.</w:t>
            </w:r>
          </w:p>
        </w:tc>
      </w:tr>
      <w:tr w:rsidR="006138C8" w:rsidRPr="006B394E" w14:paraId="133F3290" w14:textId="77777777" w:rsidTr="0067769B">
        <w:tc>
          <w:tcPr>
            <w:tcW w:w="3397" w:type="dxa"/>
          </w:tcPr>
          <w:p w14:paraId="4118E36F" w14:textId="77777777" w:rsidR="006138C8" w:rsidRPr="006B394E" w:rsidRDefault="006138C8" w:rsidP="0067769B">
            <w:pPr>
              <w:pStyle w:val="TAL"/>
              <w:rPr>
                <w:kern w:val="2"/>
                <w:lang w:eastAsia="zh-CN"/>
              </w:rPr>
            </w:pPr>
            <w:r w:rsidRPr="006B394E">
              <w:rPr>
                <w:kern w:val="2"/>
                <w:lang w:eastAsia="zh-CN"/>
              </w:rPr>
              <w:lastRenderedPageBreak/>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72D9E91F" w14:textId="77777777" w:rsidR="006138C8" w:rsidRPr="006B394E" w:rsidRDefault="006138C8" w:rsidP="0067769B">
            <w:pPr>
              <w:pStyle w:val="TAL"/>
              <w:rPr>
                <w:kern w:val="2"/>
                <w:lang w:eastAsia="zh-CN"/>
              </w:rPr>
            </w:pPr>
            <w:r w:rsidRPr="006B394E">
              <w:rPr>
                <w:kern w:val="2"/>
                <w:lang w:eastAsia="zh-CN"/>
              </w:rPr>
              <w:t>Yes.</w:t>
            </w:r>
          </w:p>
          <w:p w14:paraId="2CD13543"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0F50D80" w14:textId="77777777" w:rsidR="006138C8" w:rsidRPr="006B394E" w:rsidRDefault="006138C8" w:rsidP="0067769B">
            <w:pPr>
              <w:pStyle w:val="TAL"/>
              <w:rPr>
                <w:kern w:val="2"/>
                <w:lang w:eastAsia="zh-CN"/>
              </w:rPr>
            </w:pPr>
          </w:p>
        </w:tc>
        <w:tc>
          <w:tcPr>
            <w:tcW w:w="3084" w:type="dxa"/>
          </w:tcPr>
          <w:p w14:paraId="0413D041"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0728FEB2"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BFA52A" w14:textId="77777777" w:rsidR="006138C8" w:rsidRPr="006B394E" w:rsidRDefault="006138C8" w:rsidP="0067769B">
            <w:pPr>
              <w:pStyle w:val="TAL"/>
              <w:rPr>
                <w:kern w:val="2"/>
                <w:lang w:eastAsia="zh-CN"/>
              </w:rPr>
            </w:pPr>
          </w:p>
          <w:p w14:paraId="3530266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70337F7E" w14:textId="77777777" w:rsidTr="0067769B">
        <w:tc>
          <w:tcPr>
            <w:tcW w:w="3397" w:type="dxa"/>
          </w:tcPr>
          <w:p w14:paraId="7A8387AA" w14:textId="77777777" w:rsidR="006138C8" w:rsidRPr="006B394E" w:rsidRDefault="006138C8" w:rsidP="0067769B">
            <w:pPr>
              <w:pStyle w:val="TAL"/>
              <w:rPr>
                <w:kern w:val="2"/>
                <w:lang w:eastAsia="zh-CN"/>
              </w:rPr>
            </w:pPr>
            <w:r w:rsidRPr="006B394E">
              <w:rPr>
                <w:kern w:val="2"/>
                <w:lang w:eastAsia="zh-CN"/>
              </w:rPr>
              <w:t xml:space="preserve">Measurement </w:t>
            </w:r>
            <w:r>
              <w:rPr>
                <w:rFonts w:hint="eastAsia"/>
                <w:lang w:eastAsia="zh-CN"/>
              </w:rPr>
              <w:t>[</w:t>
            </w:r>
            <w:r>
              <w:rPr>
                <w:lang w:eastAsia="zh-CN"/>
              </w:rPr>
              <w:t>13</w:t>
            </w:r>
            <w:r>
              <w:rPr>
                <w:rFonts w:hint="eastAsia"/>
                <w:lang w:eastAsia="zh-CN"/>
              </w:rPr>
              <w:t>]</w:t>
            </w:r>
          </w:p>
        </w:tc>
        <w:tc>
          <w:tcPr>
            <w:tcW w:w="3374" w:type="dxa"/>
          </w:tcPr>
          <w:p w14:paraId="22F87E4B"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211CEB3"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02AEF625" w14:textId="77777777" w:rsidR="006138C8" w:rsidRDefault="006138C8"/>
    <w:p w14:paraId="0D25962D" w14:textId="77777777" w:rsidR="00AA7756" w:rsidRDefault="00AA7756">
      <w:pPr>
        <w:pStyle w:val="Heading8"/>
      </w:pPr>
      <w:bookmarkStart w:id="179" w:name="historyclause"/>
      <w:bookmarkStart w:id="180" w:name="_Toc178154072"/>
      <w:r>
        <w:t xml:space="preserve">Annex </w:t>
      </w:r>
      <w:r w:rsidR="007924E6">
        <w:t>G</w:t>
      </w:r>
      <w:r>
        <w:t>(informative):</w:t>
      </w:r>
      <w:r>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52CA1D38" w14:textId="77777777">
        <w:trPr>
          <w:cantSplit/>
        </w:trPr>
        <w:tc>
          <w:tcPr>
            <w:tcW w:w="9639" w:type="dxa"/>
            <w:gridSpan w:val="8"/>
            <w:tcBorders>
              <w:bottom w:val="nil"/>
            </w:tcBorders>
            <w:shd w:val="solid" w:color="FFFFFF" w:fill="auto"/>
          </w:tcPr>
          <w:bookmarkEnd w:id="179"/>
          <w:p w14:paraId="75FF00AE" w14:textId="77777777" w:rsidR="00AA7756" w:rsidRDefault="00AA7756">
            <w:pPr>
              <w:pStyle w:val="TAH"/>
              <w:rPr>
                <w:sz w:val="16"/>
              </w:rPr>
            </w:pPr>
            <w:r>
              <w:t>Change history</w:t>
            </w:r>
          </w:p>
        </w:tc>
      </w:tr>
      <w:tr w:rsidR="00AA7756" w14:paraId="0A5A207C" w14:textId="77777777">
        <w:tc>
          <w:tcPr>
            <w:tcW w:w="800" w:type="dxa"/>
            <w:shd w:val="pct10" w:color="auto" w:fill="FFFFFF"/>
          </w:tcPr>
          <w:p w14:paraId="2ECFCE61" w14:textId="77777777" w:rsidR="00AA7756" w:rsidRDefault="00AA7756">
            <w:pPr>
              <w:pStyle w:val="TAH"/>
              <w:rPr>
                <w:sz w:val="16"/>
              </w:rPr>
            </w:pPr>
            <w:r>
              <w:rPr>
                <w:sz w:val="16"/>
              </w:rPr>
              <w:t>Date</w:t>
            </w:r>
          </w:p>
        </w:tc>
        <w:tc>
          <w:tcPr>
            <w:tcW w:w="800" w:type="dxa"/>
            <w:shd w:val="pct10" w:color="auto" w:fill="FFFFFF"/>
          </w:tcPr>
          <w:p w14:paraId="752D1B54" w14:textId="77777777" w:rsidR="00AA7756" w:rsidRDefault="00AA7756">
            <w:pPr>
              <w:pStyle w:val="TAH"/>
              <w:rPr>
                <w:sz w:val="16"/>
              </w:rPr>
            </w:pPr>
            <w:r>
              <w:rPr>
                <w:sz w:val="16"/>
              </w:rPr>
              <w:t>TSG #</w:t>
            </w:r>
          </w:p>
        </w:tc>
        <w:tc>
          <w:tcPr>
            <w:tcW w:w="901" w:type="dxa"/>
            <w:shd w:val="pct10" w:color="auto" w:fill="FFFFFF"/>
          </w:tcPr>
          <w:p w14:paraId="5E7E5947" w14:textId="77777777" w:rsidR="00AA7756" w:rsidRDefault="00AA7756">
            <w:pPr>
              <w:pStyle w:val="TAH"/>
              <w:rPr>
                <w:sz w:val="16"/>
              </w:rPr>
            </w:pPr>
            <w:r>
              <w:rPr>
                <w:sz w:val="16"/>
              </w:rPr>
              <w:t>TSG Doc.</w:t>
            </w:r>
          </w:p>
        </w:tc>
        <w:tc>
          <w:tcPr>
            <w:tcW w:w="426" w:type="dxa"/>
            <w:shd w:val="pct10" w:color="auto" w:fill="FFFFFF"/>
          </w:tcPr>
          <w:p w14:paraId="3033EB0F" w14:textId="77777777" w:rsidR="00AA7756" w:rsidRDefault="00AA7756">
            <w:pPr>
              <w:pStyle w:val="TAH"/>
              <w:rPr>
                <w:sz w:val="16"/>
              </w:rPr>
            </w:pPr>
            <w:r>
              <w:rPr>
                <w:sz w:val="16"/>
              </w:rPr>
              <w:t>CR</w:t>
            </w:r>
          </w:p>
        </w:tc>
        <w:tc>
          <w:tcPr>
            <w:tcW w:w="428" w:type="dxa"/>
            <w:shd w:val="pct10" w:color="auto" w:fill="FFFFFF"/>
          </w:tcPr>
          <w:p w14:paraId="52CD785D" w14:textId="77777777" w:rsidR="00AA7756" w:rsidRDefault="00AA7756">
            <w:pPr>
              <w:pStyle w:val="TAH"/>
              <w:rPr>
                <w:sz w:val="16"/>
              </w:rPr>
            </w:pPr>
            <w:r>
              <w:rPr>
                <w:sz w:val="16"/>
              </w:rPr>
              <w:t>Rev</w:t>
            </w:r>
          </w:p>
        </w:tc>
        <w:tc>
          <w:tcPr>
            <w:tcW w:w="4867" w:type="dxa"/>
            <w:shd w:val="pct10" w:color="auto" w:fill="FFFFFF"/>
          </w:tcPr>
          <w:p w14:paraId="2F8F606D" w14:textId="77777777" w:rsidR="00AA7756" w:rsidRDefault="00AA7756">
            <w:pPr>
              <w:pStyle w:val="TAH"/>
              <w:rPr>
                <w:sz w:val="16"/>
              </w:rPr>
            </w:pPr>
            <w:r>
              <w:rPr>
                <w:sz w:val="16"/>
              </w:rPr>
              <w:t>Subject/Comment</w:t>
            </w:r>
          </w:p>
        </w:tc>
        <w:tc>
          <w:tcPr>
            <w:tcW w:w="709" w:type="dxa"/>
            <w:shd w:val="pct10" w:color="auto" w:fill="FFFFFF"/>
          </w:tcPr>
          <w:p w14:paraId="2A730ADE" w14:textId="77777777" w:rsidR="00AA7756" w:rsidRDefault="00AA7756">
            <w:pPr>
              <w:pStyle w:val="TAH"/>
              <w:rPr>
                <w:sz w:val="16"/>
              </w:rPr>
            </w:pPr>
            <w:r>
              <w:rPr>
                <w:sz w:val="16"/>
              </w:rPr>
              <w:t>Old</w:t>
            </w:r>
          </w:p>
        </w:tc>
        <w:tc>
          <w:tcPr>
            <w:tcW w:w="708" w:type="dxa"/>
            <w:shd w:val="pct10" w:color="auto" w:fill="FFFFFF"/>
          </w:tcPr>
          <w:p w14:paraId="1A74B540" w14:textId="77777777" w:rsidR="00AA7756" w:rsidRDefault="00AA7756">
            <w:pPr>
              <w:pStyle w:val="TAH"/>
              <w:rPr>
                <w:sz w:val="16"/>
              </w:rPr>
            </w:pPr>
            <w:r>
              <w:rPr>
                <w:sz w:val="16"/>
              </w:rPr>
              <w:t>New</w:t>
            </w:r>
          </w:p>
        </w:tc>
      </w:tr>
      <w:tr w:rsidR="00AA7756" w14:paraId="365EBE30" w14:textId="77777777">
        <w:tc>
          <w:tcPr>
            <w:tcW w:w="800" w:type="dxa"/>
            <w:shd w:val="solid" w:color="FFFFFF" w:fill="auto"/>
          </w:tcPr>
          <w:p w14:paraId="3E9CEC6B" w14:textId="77777777" w:rsidR="00AA7756" w:rsidRDefault="00AA7756">
            <w:pPr>
              <w:pStyle w:val="TAL"/>
            </w:pPr>
            <w:r>
              <w:t>2012-12</w:t>
            </w:r>
          </w:p>
        </w:tc>
        <w:tc>
          <w:tcPr>
            <w:tcW w:w="800" w:type="dxa"/>
            <w:shd w:val="solid" w:color="FFFFFF" w:fill="auto"/>
          </w:tcPr>
          <w:p w14:paraId="2526A7A1" w14:textId="77777777" w:rsidR="00AA7756" w:rsidRDefault="00AA7756">
            <w:pPr>
              <w:pStyle w:val="TAL"/>
            </w:pPr>
          </w:p>
        </w:tc>
        <w:tc>
          <w:tcPr>
            <w:tcW w:w="901" w:type="dxa"/>
            <w:shd w:val="solid" w:color="FFFFFF" w:fill="auto"/>
          </w:tcPr>
          <w:p w14:paraId="56F98E66" w14:textId="77777777" w:rsidR="00AA7756" w:rsidRDefault="00AA7756">
            <w:pPr>
              <w:pStyle w:val="TAL"/>
            </w:pPr>
          </w:p>
        </w:tc>
        <w:tc>
          <w:tcPr>
            <w:tcW w:w="426" w:type="dxa"/>
            <w:shd w:val="solid" w:color="FFFFFF" w:fill="auto"/>
          </w:tcPr>
          <w:p w14:paraId="3ED8C0C3" w14:textId="77777777" w:rsidR="00AA7756" w:rsidRDefault="00AA7756">
            <w:pPr>
              <w:pStyle w:val="TAL"/>
            </w:pPr>
          </w:p>
        </w:tc>
        <w:tc>
          <w:tcPr>
            <w:tcW w:w="428" w:type="dxa"/>
            <w:shd w:val="solid" w:color="FFFFFF" w:fill="auto"/>
          </w:tcPr>
          <w:p w14:paraId="1C67CD49" w14:textId="77777777" w:rsidR="00AA7756" w:rsidRDefault="00AA7756">
            <w:pPr>
              <w:pStyle w:val="TAL"/>
            </w:pPr>
          </w:p>
        </w:tc>
        <w:tc>
          <w:tcPr>
            <w:tcW w:w="4867" w:type="dxa"/>
            <w:shd w:val="solid" w:color="FFFFFF" w:fill="auto"/>
          </w:tcPr>
          <w:p w14:paraId="553B3831" w14:textId="77777777" w:rsidR="00AA7756" w:rsidRDefault="00AA7756">
            <w:pPr>
              <w:pStyle w:val="TAL"/>
            </w:pPr>
            <w:r>
              <w:t>New version after approval</w:t>
            </w:r>
          </w:p>
        </w:tc>
        <w:tc>
          <w:tcPr>
            <w:tcW w:w="709" w:type="dxa"/>
            <w:shd w:val="solid" w:color="FFFFFF" w:fill="auto"/>
          </w:tcPr>
          <w:p w14:paraId="5BE7A55D" w14:textId="77777777" w:rsidR="00AA7756" w:rsidRDefault="00AA7756">
            <w:pPr>
              <w:pStyle w:val="TAL"/>
            </w:pPr>
            <w:r>
              <w:t>2.0.0</w:t>
            </w:r>
          </w:p>
        </w:tc>
        <w:tc>
          <w:tcPr>
            <w:tcW w:w="708" w:type="dxa"/>
            <w:shd w:val="solid" w:color="FFFFFF" w:fill="auto"/>
          </w:tcPr>
          <w:p w14:paraId="60BFBA66" w14:textId="77777777" w:rsidR="00AA7756" w:rsidRDefault="00AA7756">
            <w:pPr>
              <w:pStyle w:val="TAL"/>
            </w:pPr>
            <w:r>
              <w:t>11.0.0</w:t>
            </w:r>
          </w:p>
        </w:tc>
      </w:tr>
      <w:tr w:rsidR="00AA7756" w14:paraId="3DE76B99" w14:textId="77777777">
        <w:tc>
          <w:tcPr>
            <w:tcW w:w="800" w:type="dxa"/>
            <w:shd w:val="solid" w:color="FFFFFF" w:fill="auto"/>
          </w:tcPr>
          <w:p w14:paraId="6BB2F6D3" w14:textId="77777777" w:rsidR="00AA7756" w:rsidRDefault="00AA7756">
            <w:pPr>
              <w:pStyle w:val="TAL"/>
            </w:pPr>
            <w:r>
              <w:t>2013-01</w:t>
            </w:r>
          </w:p>
        </w:tc>
        <w:tc>
          <w:tcPr>
            <w:tcW w:w="800" w:type="dxa"/>
            <w:shd w:val="solid" w:color="FFFFFF" w:fill="auto"/>
          </w:tcPr>
          <w:p w14:paraId="4BB3F01E" w14:textId="77777777" w:rsidR="00AA7756" w:rsidRDefault="00AA7756">
            <w:pPr>
              <w:pStyle w:val="TAL"/>
            </w:pPr>
          </w:p>
        </w:tc>
        <w:tc>
          <w:tcPr>
            <w:tcW w:w="901" w:type="dxa"/>
            <w:shd w:val="solid" w:color="FFFFFF" w:fill="auto"/>
          </w:tcPr>
          <w:p w14:paraId="510F854A" w14:textId="77777777" w:rsidR="00AA7756" w:rsidRDefault="00AA7756">
            <w:pPr>
              <w:pStyle w:val="TAL"/>
            </w:pPr>
          </w:p>
        </w:tc>
        <w:tc>
          <w:tcPr>
            <w:tcW w:w="426" w:type="dxa"/>
            <w:shd w:val="solid" w:color="FFFFFF" w:fill="auto"/>
          </w:tcPr>
          <w:p w14:paraId="5B795248" w14:textId="77777777" w:rsidR="00AA7756" w:rsidRDefault="00AA7756">
            <w:pPr>
              <w:pStyle w:val="TAL"/>
            </w:pPr>
          </w:p>
        </w:tc>
        <w:tc>
          <w:tcPr>
            <w:tcW w:w="428" w:type="dxa"/>
            <w:shd w:val="solid" w:color="FFFFFF" w:fill="auto"/>
          </w:tcPr>
          <w:p w14:paraId="58566B4C" w14:textId="77777777" w:rsidR="00AA7756" w:rsidRDefault="00AA7756">
            <w:pPr>
              <w:pStyle w:val="TAL"/>
            </w:pPr>
          </w:p>
        </w:tc>
        <w:tc>
          <w:tcPr>
            <w:tcW w:w="4867" w:type="dxa"/>
            <w:shd w:val="solid" w:color="FFFFFF" w:fill="auto"/>
          </w:tcPr>
          <w:p w14:paraId="065F25F8" w14:textId="77777777" w:rsidR="00AA7756" w:rsidRDefault="00AA7756">
            <w:pPr>
              <w:pStyle w:val="TAL"/>
            </w:pPr>
            <w:r>
              <w:t>Fixed layout problems</w:t>
            </w:r>
          </w:p>
        </w:tc>
        <w:tc>
          <w:tcPr>
            <w:tcW w:w="709" w:type="dxa"/>
            <w:shd w:val="solid" w:color="FFFFFF" w:fill="auto"/>
          </w:tcPr>
          <w:p w14:paraId="0B404907" w14:textId="77777777" w:rsidR="00AA7756" w:rsidRDefault="00AA7756">
            <w:pPr>
              <w:pStyle w:val="TAL"/>
            </w:pPr>
            <w:r>
              <w:t>11.0.0</w:t>
            </w:r>
          </w:p>
        </w:tc>
        <w:tc>
          <w:tcPr>
            <w:tcW w:w="708" w:type="dxa"/>
            <w:shd w:val="solid" w:color="FFFFFF" w:fill="auto"/>
          </w:tcPr>
          <w:p w14:paraId="3C3E5248" w14:textId="77777777" w:rsidR="00AA7756" w:rsidRDefault="00AA7756">
            <w:pPr>
              <w:pStyle w:val="TAL"/>
            </w:pPr>
            <w:r>
              <w:t>11.0.1</w:t>
            </w:r>
          </w:p>
        </w:tc>
      </w:tr>
      <w:tr w:rsidR="00AA7756" w14:paraId="513EA321" w14:textId="77777777">
        <w:tc>
          <w:tcPr>
            <w:tcW w:w="800" w:type="dxa"/>
            <w:shd w:val="solid" w:color="FFFFFF" w:fill="auto"/>
          </w:tcPr>
          <w:p w14:paraId="7217A572" w14:textId="77777777" w:rsidR="00AA7756" w:rsidRDefault="00AA7756">
            <w:pPr>
              <w:pStyle w:val="TAL"/>
            </w:pPr>
            <w:r>
              <w:t>2013-03</w:t>
            </w:r>
          </w:p>
        </w:tc>
        <w:tc>
          <w:tcPr>
            <w:tcW w:w="800" w:type="dxa"/>
            <w:shd w:val="solid" w:color="FFFFFF" w:fill="auto"/>
          </w:tcPr>
          <w:p w14:paraId="1032F097" w14:textId="77777777" w:rsidR="00AA7756" w:rsidRDefault="00AA7756">
            <w:pPr>
              <w:pStyle w:val="TAL"/>
            </w:pPr>
          </w:p>
        </w:tc>
        <w:tc>
          <w:tcPr>
            <w:tcW w:w="901" w:type="dxa"/>
            <w:shd w:val="solid" w:color="FFFFFF" w:fill="auto"/>
          </w:tcPr>
          <w:p w14:paraId="0D44932C" w14:textId="77777777" w:rsidR="00AA7756" w:rsidRDefault="00AA7756">
            <w:pPr>
              <w:pStyle w:val="TAL"/>
            </w:pPr>
          </w:p>
        </w:tc>
        <w:tc>
          <w:tcPr>
            <w:tcW w:w="426" w:type="dxa"/>
            <w:shd w:val="solid" w:color="FFFFFF" w:fill="auto"/>
          </w:tcPr>
          <w:p w14:paraId="1ACEA8F2" w14:textId="77777777" w:rsidR="00AA7756" w:rsidRDefault="00AA7756">
            <w:pPr>
              <w:pStyle w:val="TAL"/>
            </w:pPr>
          </w:p>
        </w:tc>
        <w:tc>
          <w:tcPr>
            <w:tcW w:w="428" w:type="dxa"/>
            <w:shd w:val="solid" w:color="FFFFFF" w:fill="auto"/>
          </w:tcPr>
          <w:p w14:paraId="05341AF8" w14:textId="77777777" w:rsidR="00AA7756" w:rsidRDefault="00AA7756">
            <w:pPr>
              <w:pStyle w:val="TAL"/>
            </w:pPr>
          </w:p>
        </w:tc>
        <w:tc>
          <w:tcPr>
            <w:tcW w:w="4867" w:type="dxa"/>
            <w:shd w:val="solid" w:color="FFFFFF" w:fill="auto"/>
          </w:tcPr>
          <w:p w14:paraId="3AFB4169" w14:textId="77777777" w:rsidR="00AA7756" w:rsidRDefault="00AA7756">
            <w:pPr>
              <w:pStyle w:val="TAL"/>
            </w:pPr>
            <w:r>
              <w:t>Fixed title of the spec by removing a semi colon</w:t>
            </w:r>
          </w:p>
        </w:tc>
        <w:tc>
          <w:tcPr>
            <w:tcW w:w="709" w:type="dxa"/>
            <w:shd w:val="solid" w:color="FFFFFF" w:fill="auto"/>
          </w:tcPr>
          <w:p w14:paraId="54091E27" w14:textId="77777777" w:rsidR="00AA7756" w:rsidRDefault="00AA7756">
            <w:pPr>
              <w:pStyle w:val="TAL"/>
            </w:pPr>
            <w:r>
              <w:t>11.0.1</w:t>
            </w:r>
          </w:p>
        </w:tc>
        <w:tc>
          <w:tcPr>
            <w:tcW w:w="708" w:type="dxa"/>
            <w:shd w:val="solid" w:color="FFFFFF" w:fill="auto"/>
          </w:tcPr>
          <w:p w14:paraId="7CD6A32B" w14:textId="77777777" w:rsidR="00AA7756" w:rsidRDefault="00AA7756">
            <w:pPr>
              <w:pStyle w:val="TAL"/>
            </w:pPr>
            <w:r>
              <w:t>11.0.2</w:t>
            </w:r>
          </w:p>
        </w:tc>
      </w:tr>
      <w:tr w:rsidR="00AA7756" w14:paraId="0FFBBA1E" w14:textId="77777777">
        <w:tc>
          <w:tcPr>
            <w:tcW w:w="800" w:type="dxa"/>
            <w:shd w:val="solid" w:color="FFFFFF" w:fill="auto"/>
          </w:tcPr>
          <w:p w14:paraId="6B05023A" w14:textId="77777777" w:rsidR="00AA7756" w:rsidRDefault="00AA7756">
            <w:pPr>
              <w:pStyle w:val="TAL"/>
            </w:pPr>
            <w:r>
              <w:t>2013-06</w:t>
            </w:r>
          </w:p>
        </w:tc>
        <w:tc>
          <w:tcPr>
            <w:tcW w:w="800" w:type="dxa"/>
            <w:shd w:val="solid" w:color="FFFFFF" w:fill="auto"/>
          </w:tcPr>
          <w:p w14:paraId="3A3351B9" w14:textId="77777777" w:rsidR="00AA7756" w:rsidRDefault="00AA7756">
            <w:pPr>
              <w:pStyle w:val="TAL"/>
            </w:pPr>
            <w:r>
              <w:t>SA#60</w:t>
            </w:r>
          </w:p>
        </w:tc>
        <w:tc>
          <w:tcPr>
            <w:tcW w:w="901" w:type="dxa"/>
            <w:shd w:val="solid" w:color="FFFFFF" w:fill="auto"/>
          </w:tcPr>
          <w:p w14:paraId="5DD2FA5A" w14:textId="77777777" w:rsidR="00AA7756" w:rsidRDefault="00AA7756">
            <w:pPr>
              <w:pStyle w:val="TAL"/>
            </w:pPr>
            <w:r>
              <w:t>SP-130304</w:t>
            </w:r>
          </w:p>
        </w:tc>
        <w:tc>
          <w:tcPr>
            <w:tcW w:w="426" w:type="dxa"/>
            <w:shd w:val="solid" w:color="FFFFFF" w:fill="auto"/>
          </w:tcPr>
          <w:p w14:paraId="01DB27DD" w14:textId="77777777" w:rsidR="00AA7756" w:rsidRDefault="00AA7756">
            <w:pPr>
              <w:pStyle w:val="TAL"/>
            </w:pPr>
            <w:r>
              <w:t>001</w:t>
            </w:r>
          </w:p>
        </w:tc>
        <w:tc>
          <w:tcPr>
            <w:tcW w:w="428" w:type="dxa"/>
            <w:shd w:val="solid" w:color="FFFFFF" w:fill="auto"/>
          </w:tcPr>
          <w:p w14:paraId="4F95029B" w14:textId="77777777" w:rsidR="00AA7756" w:rsidRDefault="00AA7756">
            <w:pPr>
              <w:pStyle w:val="TAL"/>
            </w:pPr>
            <w:r>
              <w:t>-</w:t>
            </w:r>
          </w:p>
        </w:tc>
        <w:tc>
          <w:tcPr>
            <w:tcW w:w="4867" w:type="dxa"/>
            <w:shd w:val="solid" w:color="FFFFFF" w:fill="auto"/>
          </w:tcPr>
          <w:p w14:paraId="2291CC6E" w14:textId="77777777" w:rsidR="00AA7756" w:rsidRDefault="00AA7756">
            <w:pPr>
              <w:pStyle w:val="TAL"/>
              <w:rPr>
                <w:lang w:val="it-IT"/>
              </w:rPr>
            </w:pPr>
            <w:r>
              <w:rPr>
                <w:lang w:val="it-IT"/>
              </w:rPr>
              <w:t>Model Repertoire introduce CR S5vTMFa354</w:t>
            </w:r>
          </w:p>
        </w:tc>
        <w:tc>
          <w:tcPr>
            <w:tcW w:w="709" w:type="dxa"/>
            <w:shd w:val="solid" w:color="FFFFFF" w:fill="auto"/>
          </w:tcPr>
          <w:p w14:paraId="4E5C5374" w14:textId="77777777" w:rsidR="00AA7756" w:rsidRDefault="00AA7756">
            <w:pPr>
              <w:pStyle w:val="TAL"/>
              <w:rPr>
                <w:lang w:val="it-IT"/>
              </w:rPr>
            </w:pPr>
            <w:r>
              <w:rPr>
                <w:lang w:val="it-IT"/>
              </w:rPr>
              <w:t>11.0.2</w:t>
            </w:r>
          </w:p>
        </w:tc>
        <w:tc>
          <w:tcPr>
            <w:tcW w:w="708" w:type="dxa"/>
            <w:shd w:val="solid" w:color="FFFFFF" w:fill="auto"/>
          </w:tcPr>
          <w:p w14:paraId="46FA6B85" w14:textId="77777777" w:rsidR="00AA7756" w:rsidRDefault="00AA7756">
            <w:pPr>
              <w:pStyle w:val="TAL"/>
              <w:rPr>
                <w:lang w:val="it-IT"/>
              </w:rPr>
            </w:pPr>
            <w:r>
              <w:rPr>
                <w:lang w:val="it-IT"/>
              </w:rPr>
              <w:t>11.1.0</w:t>
            </w:r>
          </w:p>
        </w:tc>
      </w:tr>
      <w:tr w:rsidR="00F01D23" w14:paraId="4C2FC77C" w14:textId="77777777" w:rsidTr="00453AA3">
        <w:tc>
          <w:tcPr>
            <w:tcW w:w="800" w:type="dxa"/>
            <w:tcBorders>
              <w:bottom w:val="single" w:sz="12" w:space="0" w:color="auto"/>
            </w:tcBorders>
            <w:shd w:val="solid" w:color="FFFFFF" w:fill="auto"/>
          </w:tcPr>
          <w:p w14:paraId="471FBA7C" w14:textId="77777777" w:rsidR="00F01D23" w:rsidRDefault="00F01D23">
            <w:pPr>
              <w:pStyle w:val="TAL"/>
            </w:pPr>
            <w:r>
              <w:t>2014-09</w:t>
            </w:r>
          </w:p>
        </w:tc>
        <w:tc>
          <w:tcPr>
            <w:tcW w:w="800" w:type="dxa"/>
            <w:tcBorders>
              <w:bottom w:val="single" w:sz="12" w:space="0" w:color="auto"/>
            </w:tcBorders>
            <w:shd w:val="solid" w:color="FFFFFF" w:fill="auto"/>
          </w:tcPr>
          <w:p w14:paraId="2741F99F" w14:textId="77777777" w:rsidR="00F01D23" w:rsidRDefault="00F01D23">
            <w:pPr>
              <w:pStyle w:val="TAL"/>
            </w:pPr>
            <w:r>
              <w:t>SA#65</w:t>
            </w:r>
          </w:p>
        </w:tc>
        <w:tc>
          <w:tcPr>
            <w:tcW w:w="901" w:type="dxa"/>
            <w:tcBorders>
              <w:bottom w:val="single" w:sz="12" w:space="0" w:color="auto"/>
            </w:tcBorders>
            <w:shd w:val="solid" w:color="FFFFFF" w:fill="auto"/>
          </w:tcPr>
          <w:p w14:paraId="291202AF" w14:textId="77777777" w:rsidR="00F01D23" w:rsidRDefault="00F01D23">
            <w:pPr>
              <w:pStyle w:val="TAL"/>
            </w:pPr>
            <w:r>
              <w:t>SP-140597</w:t>
            </w:r>
          </w:p>
        </w:tc>
        <w:tc>
          <w:tcPr>
            <w:tcW w:w="426" w:type="dxa"/>
            <w:tcBorders>
              <w:bottom w:val="single" w:sz="12" w:space="0" w:color="auto"/>
            </w:tcBorders>
            <w:shd w:val="solid" w:color="FFFFFF" w:fill="auto"/>
          </w:tcPr>
          <w:p w14:paraId="32FDB6B6" w14:textId="77777777" w:rsidR="00F01D23" w:rsidRDefault="00F01D23">
            <w:pPr>
              <w:pStyle w:val="TAL"/>
            </w:pPr>
            <w:r>
              <w:t>002</w:t>
            </w:r>
          </w:p>
        </w:tc>
        <w:tc>
          <w:tcPr>
            <w:tcW w:w="428" w:type="dxa"/>
            <w:tcBorders>
              <w:bottom w:val="single" w:sz="12" w:space="0" w:color="auto"/>
            </w:tcBorders>
            <w:shd w:val="solid" w:color="FFFFFF" w:fill="auto"/>
          </w:tcPr>
          <w:p w14:paraId="4A57345D" w14:textId="77777777" w:rsidR="00F01D23" w:rsidRDefault="00F01D23">
            <w:pPr>
              <w:pStyle w:val="TAL"/>
            </w:pPr>
            <w:r>
              <w:t>-</w:t>
            </w:r>
          </w:p>
        </w:tc>
        <w:tc>
          <w:tcPr>
            <w:tcW w:w="4867" w:type="dxa"/>
            <w:tcBorders>
              <w:bottom w:val="single" w:sz="12" w:space="0" w:color="auto"/>
            </w:tcBorders>
            <w:shd w:val="solid" w:color="FFFFFF" w:fill="auto"/>
          </w:tcPr>
          <w:p w14:paraId="0E80C23C"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7CA8213B"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90FBF6E" w14:textId="77777777" w:rsidR="00F01D23" w:rsidRDefault="00F01D23">
            <w:pPr>
              <w:pStyle w:val="TAL"/>
              <w:rPr>
                <w:lang w:val="it-IT"/>
              </w:rPr>
            </w:pPr>
            <w:r>
              <w:rPr>
                <w:lang w:val="it-IT"/>
              </w:rPr>
              <w:t>11.2.0</w:t>
            </w:r>
          </w:p>
        </w:tc>
      </w:tr>
      <w:tr w:rsidR="00B52CB5" w14:paraId="5AFCD5F4" w14:textId="77777777" w:rsidTr="00453AA3">
        <w:tc>
          <w:tcPr>
            <w:tcW w:w="800" w:type="dxa"/>
            <w:tcBorders>
              <w:top w:val="single" w:sz="12" w:space="0" w:color="auto"/>
              <w:bottom w:val="single" w:sz="12" w:space="0" w:color="auto"/>
            </w:tcBorders>
            <w:shd w:val="solid" w:color="FFFFFF" w:fill="auto"/>
          </w:tcPr>
          <w:p w14:paraId="6004C8CC"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32981167"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0EE06759"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51E98D62"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07E1D075"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7D06C289"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0761FE27"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55FE5B9" w14:textId="77777777" w:rsidR="00B52CB5" w:rsidRPr="00B52CB5" w:rsidRDefault="00B52CB5">
            <w:pPr>
              <w:pStyle w:val="TAL"/>
              <w:rPr>
                <w:b/>
                <w:lang w:val="it-IT"/>
              </w:rPr>
            </w:pPr>
            <w:r w:rsidRPr="00B52CB5">
              <w:rPr>
                <w:b/>
                <w:lang w:val="it-IT"/>
              </w:rPr>
              <w:t>12.0.0</w:t>
            </w:r>
          </w:p>
        </w:tc>
      </w:tr>
      <w:tr w:rsidR="00453AA3" w14:paraId="4EF5645C" w14:textId="77777777" w:rsidTr="00453AA3">
        <w:tc>
          <w:tcPr>
            <w:tcW w:w="800" w:type="dxa"/>
            <w:tcBorders>
              <w:top w:val="single" w:sz="12" w:space="0" w:color="auto"/>
            </w:tcBorders>
            <w:shd w:val="solid" w:color="FFFFFF" w:fill="auto"/>
          </w:tcPr>
          <w:p w14:paraId="30A8D320" w14:textId="77777777" w:rsidR="00453AA3" w:rsidRDefault="00453AA3">
            <w:pPr>
              <w:pStyle w:val="TAL"/>
            </w:pPr>
            <w:r>
              <w:t>2016-01</w:t>
            </w:r>
          </w:p>
        </w:tc>
        <w:tc>
          <w:tcPr>
            <w:tcW w:w="800" w:type="dxa"/>
            <w:tcBorders>
              <w:top w:val="single" w:sz="12" w:space="0" w:color="auto"/>
            </w:tcBorders>
            <w:shd w:val="solid" w:color="FFFFFF" w:fill="auto"/>
          </w:tcPr>
          <w:p w14:paraId="57B8322A" w14:textId="77777777" w:rsidR="00453AA3" w:rsidRDefault="00453AA3">
            <w:pPr>
              <w:pStyle w:val="TAL"/>
            </w:pPr>
            <w:r>
              <w:t>-</w:t>
            </w:r>
          </w:p>
        </w:tc>
        <w:tc>
          <w:tcPr>
            <w:tcW w:w="901" w:type="dxa"/>
            <w:tcBorders>
              <w:top w:val="single" w:sz="12" w:space="0" w:color="auto"/>
            </w:tcBorders>
            <w:shd w:val="solid" w:color="FFFFFF" w:fill="auto"/>
          </w:tcPr>
          <w:p w14:paraId="5069504C" w14:textId="77777777" w:rsidR="00453AA3" w:rsidRDefault="00453AA3">
            <w:pPr>
              <w:pStyle w:val="TAL"/>
            </w:pPr>
            <w:r>
              <w:t>-</w:t>
            </w:r>
          </w:p>
        </w:tc>
        <w:tc>
          <w:tcPr>
            <w:tcW w:w="426" w:type="dxa"/>
            <w:tcBorders>
              <w:top w:val="single" w:sz="12" w:space="0" w:color="auto"/>
            </w:tcBorders>
            <w:shd w:val="solid" w:color="FFFFFF" w:fill="auto"/>
          </w:tcPr>
          <w:p w14:paraId="733A41AF" w14:textId="77777777" w:rsidR="00453AA3" w:rsidRDefault="00453AA3">
            <w:pPr>
              <w:pStyle w:val="TAL"/>
            </w:pPr>
            <w:r>
              <w:t>-</w:t>
            </w:r>
          </w:p>
        </w:tc>
        <w:tc>
          <w:tcPr>
            <w:tcW w:w="428" w:type="dxa"/>
            <w:tcBorders>
              <w:top w:val="single" w:sz="12" w:space="0" w:color="auto"/>
            </w:tcBorders>
            <w:shd w:val="solid" w:color="FFFFFF" w:fill="auto"/>
          </w:tcPr>
          <w:p w14:paraId="1CF6BAC1" w14:textId="77777777" w:rsidR="00453AA3" w:rsidRDefault="00453AA3">
            <w:pPr>
              <w:pStyle w:val="TAL"/>
            </w:pPr>
            <w:r>
              <w:t>-</w:t>
            </w:r>
          </w:p>
        </w:tc>
        <w:tc>
          <w:tcPr>
            <w:tcW w:w="4867" w:type="dxa"/>
            <w:tcBorders>
              <w:top w:val="single" w:sz="12" w:space="0" w:color="auto"/>
            </w:tcBorders>
            <w:shd w:val="solid" w:color="FFFFFF" w:fill="auto"/>
          </w:tcPr>
          <w:p w14:paraId="4067526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56D146E2"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3599238B" w14:textId="77777777" w:rsidR="00453AA3" w:rsidRPr="00453AA3" w:rsidRDefault="00453AA3">
            <w:pPr>
              <w:pStyle w:val="TAL"/>
              <w:rPr>
                <w:b/>
                <w:lang w:val="it-IT"/>
              </w:rPr>
            </w:pPr>
            <w:r w:rsidRPr="00453AA3">
              <w:rPr>
                <w:b/>
                <w:lang w:val="it-IT"/>
              </w:rPr>
              <w:t>13.0.0</w:t>
            </w:r>
          </w:p>
        </w:tc>
      </w:tr>
    </w:tbl>
    <w:p w14:paraId="37180799" w14:textId="77777777" w:rsidR="00AA7756" w:rsidRDefault="00AA7756">
      <w:pPr>
        <w:rPr>
          <w:lang w:val="it-I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7B2553A4" w14:textId="77777777" w:rsidTr="006776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83AD2" w14:textId="77777777" w:rsidR="006138C8" w:rsidRDefault="006138C8" w:rsidP="0067769B">
            <w:pPr>
              <w:pStyle w:val="TAL"/>
              <w:jc w:val="center"/>
              <w:rPr>
                <w:b/>
                <w:sz w:val="16"/>
              </w:rPr>
            </w:pPr>
            <w:r>
              <w:rPr>
                <w:b/>
              </w:rPr>
              <w:lastRenderedPageBreak/>
              <w:t>Change history</w:t>
            </w:r>
          </w:p>
        </w:tc>
      </w:tr>
      <w:tr w:rsidR="006138C8" w14:paraId="073A720C" w14:textId="77777777" w:rsidTr="006776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206B41C"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63887FD"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31C5CB6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18133F"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A7048C"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662C3A"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6BB7DD7"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1D799F7" w14:textId="77777777" w:rsidR="006138C8" w:rsidRDefault="006138C8" w:rsidP="0067769B">
            <w:pPr>
              <w:pStyle w:val="TAL"/>
              <w:rPr>
                <w:b/>
                <w:sz w:val="16"/>
              </w:rPr>
            </w:pPr>
            <w:r>
              <w:rPr>
                <w:b/>
                <w:sz w:val="16"/>
              </w:rPr>
              <w:t>New version</w:t>
            </w:r>
          </w:p>
        </w:tc>
      </w:tr>
      <w:tr w:rsidR="006138C8" w14:paraId="011F0B70"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6835FD9D"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6645"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135708"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EB263"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E49B1"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E0150"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53733"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370E7" w14:textId="77777777" w:rsidR="006138C8" w:rsidRDefault="006138C8" w:rsidP="0067769B">
            <w:pPr>
              <w:pStyle w:val="TAC"/>
              <w:rPr>
                <w:sz w:val="16"/>
                <w:szCs w:val="16"/>
              </w:rPr>
            </w:pPr>
            <w:r>
              <w:rPr>
                <w:sz w:val="16"/>
                <w:szCs w:val="16"/>
              </w:rPr>
              <w:t>14.0.0</w:t>
            </w:r>
          </w:p>
        </w:tc>
      </w:tr>
      <w:tr w:rsidR="0074158A" w14:paraId="28F818F4"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1F068009"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AA386"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10313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0CB6"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7F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0B1FD"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8F46D"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D84F" w14:textId="77777777" w:rsidR="0074158A" w:rsidRDefault="0074158A" w:rsidP="0067769B">
            <w:pPr>
              <w:pStyle w:val="TAC"/>
              <w:rPr>
                <w:sz w:val="16"/>
                <w:szCs w:val="16"/>
              </w:rPr>
            </w:pPr>
            <w:r>
              <w:rPr>
                <w:sz w:val="16"/>
                <w:szCs w:val="16"/>
              </w:rPr>
              <w:t>14.0.1</w:t>
            </w:r>
          </w:p>
        </w:tc>
      </w:tr>
      <w:tr w:rsidR="00A51732" w14:paraId="4433ED2C" w14:textId="77777777" w:rsidTr="007B7B3A">
        <w:tc>
          <w:tcPr>
            <w:tcW w:w="800" w:type="dxa"/>
            <w:tcBorders>
              <w:top w:val="single" w:sz="6" w:space="0" w:color="auto"/>
              <w:left w:val="single" w:sz="6" w:space="0" w:color="auto"/>
              <w:bottom w:val="single" w:sz="12" w:space="0" w:color="auto"/>
              <w:right w:val="single" w:sz="6" w:space="0" w:color="auto"/>
            </w:tcBorders>
            <w:shd w:val="solid" w:color="FFFFFF" w:fill="auto"/>
          </w:tcPr>
          <w:p w14:paraId="50E222B4"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E5A39F9"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366EAC1F"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ECDF09C"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D947839"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D4FD98"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D1196B9"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6CFFD45" w14:textId="77777777" w:rsidR="00A51732" w:rsidRPr="008402A9" w:rsidRDefault="00A51732" w:rsidP="0067769B">
            <w:pPr>
              <w:pStyle w:val="TAC"/>
              <w:rPr>
                <w:sz w:val="16"/>
                <w:szCs w:val="16"/>
              </w:rPr>
            </w:pPr>
            <w:r w:rsidRPr="008402A9">
              <w:rPr>
                <w:sz w:val="16"/>
                <w:szCs w:val="16"/>
              </w:rPr>
              <w:t>14.1.0</w:t>
            </w:r>
          </w:p>
        </w:tc>
      </w:tr>
      <w:tr w:rsidR="00FD45E0" w14:paraId="7E57C301" w14:textId="77777777" w:rsidTr="007B7B3A">
        <w:tc>
          <w:tcPr>
            <w:tcW w:w="800" w:type="dxa"/>
            <w:tcBorders>
              <w:top w:val="single" w:sz="12" w:space="0" w:color="auto"/>
              <w:left w:val="single" w:sz="6" w:space="0" w:color="auto"/>
              <w:bottom w:val="single" w:sz="12" w:space="0" w:color="auto"/>
              <w:right w:val="single" w:sz="6" w:space="0" w:color="auto"/>
            </w:tcBorders>
            <w:shd w:val="solid" w:color="FFFFFF" w:fill="auto"/>
          </w:tcPr>
          <w:p w14:paraId="171E982A"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C03B4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8AFF414"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338DD0"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D449A3"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19F3B0"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A6A259"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1AEEA1B" w14:textId="77777777" w:rsidR="00FD45E0" w:rsidRPr="008402A9" w:rsidRDefault="00FD45E0" w:rsidP="0067769B">
            <w:pPr>
              <w:pStyle w:val="TAC"/>
              <w:rPr>
                <w:sz w:val="16"/>
                <w:szCs w:val="16"/>
              </w:rPr>
            </w:pPr>
            <w:r w:rsidRPr="008402A9">
              <w:rPr>
                <w:sz w:val="16"/>
                <w:szCs w:val="16"/>
              </w:rPr>
              <w:t>14.1.0</w:t>
            </w:r>
          </w:p>
        </w:tc>
      </w:tr>
      <w:tr w:rsidR="007B7B3A" w14:paraId="036D192F"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0FC3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38B7C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EE1E8F"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173DAC"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5D4A3"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B534B"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175B89"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1F50D7" w14:textId="77777777" w:rsidR="007B7B3A" w:rsidRPr="003A4A4B" w:rsidRDefault="007B7B3A" w:rsidP="0067769B">
            <w:pPr>
              <w:pStyle w:val="TAC"/>
              <w:rPr>
                <w:sz w:val="16"/>
                <w:szCs w:val="16"/>
              </w:rPr>
            </w:pPr>
            <w:r w:rsidRPr="003A4A4B">
              <w:rPr>
                <w:sz w:val="16"/>
                <w:szCs w:val="16"/>
              </w:rPr>
              <w:t>15.0.0</w:t>
            </w:r>
          </w:p>
        </w:tc>
      </w:tr>
      <w:tr w:rsidR="008402A9" w14:paraId="1D42D2F5"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B6BC1B8"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F378AD"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A694D9A"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D2F519"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118624"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53E68C"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C0700A"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96E7AE" w14:textId="77777777" w:rsidR="008402A9" w:rsidRPr="003A4A4B" w:rsidRDefault="008402A9" w:rsidP="0067769B">
            <w:pPr>
              <w:pStyle w:val="TAC"/>
              <w:rPr>
                <w:sz w:val="16"/>
                <w:szCs w:val="16"/>
              </w:rPr>
            </w:pPr>
            <w:r w:rsidRPr="003A4A4B">
              <w:rPr>
                <w:sz w:val="16"/>
                <w:szCs w:val="16"/>
              </w:rPr>
              <w:t>15.1.0</w:t>
            </w:r>
          </w:p>
        </w:tc>
      </w:tr>
      <w:tr w:rsidR="000923B5" w14:paraId="3C23E5FF"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7A3C531"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D0A784"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FB74E10"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3AB738"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93BF79"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586E2"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B464BD"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589A24A" w14:textId="77777777" w:rsidR="000923B5" w:rsidRPr="000923B5" w:rsidRDefault="000923B5" w:rsidP="000923B5">
            <w:pPr>
              <w:pStyle w:val="TAC"/>
              <w:rPr>
                <w:sz w:val="16"/>
                <w:szCs w:val="16"/>
              </w:rPr>
            </w:pPr>
            <w:r>
              <w:rPr>
                <w:sz w:val="16"/>
                <w:szCs w:val="16"/>
              </w:rPr>
              <w:t>15.1.0</w:t>
            </w:r>
          </w:p>
        </w:tc>
      </w:tr>
      <w:tr w:rsidR="00EC4907" w14:paraId="528CCBDB"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483B3DE1"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C1BD34"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842CE9"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BBC941"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247797"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C9F71"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4D85C0"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10C61B" w14:textId="77777777" w:rsidR="00EC4907" w:rsidRDefault="00EC4907" w:rsidP="00EC4907">
            <w:pPr>
              <w:pStyle w:val="TAC"/>
              <w:rPr>
                <w:sz w:val="16"/>
                <w:szCs w:val="16"/>
              </w:rPr>
            </w:pPr>
            <w:r>
              <w:rPr>
                <w:sz w:val="16"/>
                <w:szCs w:val="16"/>
              </w:rPr>
              <w:t>15.1.0</w:t>
            </w:r>
          </w:p>
        </w:tc>
      </w:tr>
      <w:tr w:rsidR="008C5281" w14:paraId="175E2E5A"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E75666C"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74394"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B1878D4"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E044CA"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BBE92D"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ED3D7C"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5CAB98"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2FAF20" w14:textId="77777777" w:rsidR="008C5281" w:rsidRDefault="008C5281" w:rsidP="00EC4907">
            <w:pPr>
              <w:pStyle w:val="TAC"/>
              <w:rPr>
                <w:sz w:val="16"/>
                <w:szCs w:val="16"/>
              </w:rPr>
            </w:pPr>
            <w:r>
              <w:rPr>
                <w:sz w:val="16"/>
                <w:szCs w:val="16"/>
              </w:rPr>
              <w:t>16.0.0</w:t>
            </w:r>
          </w:p>
        </w:tc>
      </w:tr>
      <w:tr w:rsidR="000C4B08" w14:paraId="651ABA99"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1324F05D"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25E612"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F8028D"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86B60A"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0256CE"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C8E704"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53578D"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52808E" w14:textId="77777777" w:rsidR="000C4B08" w:rsidRDefault="000C4B08" w:rsidP="000C4B08">
            <w:pPr>
              <w:pStyle w:val="TAC"/>
              <w:rPr>
                <w:sz w:val="16"/>
                <w:szCs w:val="16"/>
              </w:rPr>
            </w:pPr>
            <w:r>
              <w:rPr>
                <w:sz w:val="16"/>
                <w:szCs w:val="16"/>
              </w:rPr>
              <w:t>16.0.0</w:t>
            </w:r>
          </w:p>
        </w:tc>
      </w:tr>
      <w:tr w:rsidR="00FD276A" w14:paraId="212C8866" w14:textId="77777777" w:rsidTr="009D5576">
        <w:tc>
          <w:tcPr>
            <w:tcW w:w="800" w:type="dxa"/>
            <w:tcBorders>
              <w:top w:val="single" w:sz="12" w:space="0" w:color="auto"/>
              <w:left w:val="single" w:sz="6" w:space="0" w:color="auto"/>
              <w:bottom w:val="single" w:sz="12" w:space="0" w:color="auto"/>
              <w:right w:val="single" w:sz="6" w:space="0" w:color="auto"/>
            </w:tcBorders>
            <w:shd w:val="solid" w:color="FFFFFF" w:fill="auto"/>
          </w:tcPr>
          <w:p w14:paraId="4D7578D1"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8BFB8"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CFCEDC"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3F9FAB"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D437A"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728FC9"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030497"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D3BDFE" w14:textId="77777777" w:rsidR="00FD276A" w:rsidRDefault="00FD276A" w:rsidP="00FD276A">
            <w:pPr>
              <w:pStyle w:val="TAC"/>
              <w:rPr>
                <w:sz w:val="16"/>
                <w:szCs w:val="16"/>
              </w:rPr>
            </w:pPr>
            <w:r>
              <w:rPr>
                <w:sz w:val="16"/>
                <w:szCs w:val="16"/>
              </w:rPr>
              <w:t>16.0.0</w:t>
            </w:r>
          </w:p>
        </w:tc>
      </w:tr>
      <w:tr w:rsidR="001E118B" w14:paraId="6D7329DA" w14:textId="77777777" w:rsidTr="00B4314E">
        <w:tc>
          <w:tcPr>
            <w:tcW w:w="800" w:type="dxa"/>
            <w:tcBorders>
              <w:top w:val="single" w:sz="12" w:space="0" w:color="auto"/>
              <w:left w:val="single" w:sz="6" w:space="0" w:color="auto"/>
              <w:bottom w:val="single" w:sz="12" w:space="0" w:color="auto"/>
              <w:right w:val="single" w:sz="6" w:space="0" w:color="auto"/>
            </w:tcBorders>
            <w:shd w:val="solid" w:color="FFFFFF" w:fill="auto"/>
          </w:tcPr>
          <w:p w14:paraId="447983B3"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BE5148"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40F62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30C69C"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40133B"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2E9FFD"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BC99C9"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646492" w14:textId="77777777" w:rsidR="001E118B" w:rsidRDefault="001E118B" w:rsidP="00FD276A">
            <w:pPr>
              <w:pStyle w:val="TAC"/>
              <w:rPr>
                <w:sz w:val="16"/>
                <w:szCs w:val="16"/>
              </w:rPr>
            </w:pPr>
            <w:r>
              <w:rPr>
                <w:sz w:val="16"/>
                <w:szCs w:val="16"/>
              </w:rPr>
              <w:t>16.1.0</w:t>
            </w:r>
          </w:p>
        </w:tc>
      </w:tr>
      <w:tr w:rsidR="00522959" w14:paraId="24725EC4"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1970ED"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0E211E"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E1960D4"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A47230"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BD9F16"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8CEE60"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7A1BB7C"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A23906" w14:textId="77777777" w:rsidR="00522959" w:rsidRDefault="00522959" w:rsidP="00FD276A">
            <w:pPr>
              <w:pStyle w:val="TAC"/>
              <w:rPr>
                <w:sz w:val="16"/>
                <w:szCs w:val="16"/>
              </w:rPr>
            </w:pPr>
            <w:r>
              <w:rPr>
                <w:sz w:val="16"/>
                <w:szCs w:val="16"/>
              </w:rPr>
              <w:t>16.2.0</w:t>
            </w:r>
          </w:p>
        </w:tc>
      </w:tr>
      <w:tr w:rsidR="00400959" w14:paraId="40528604"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AA58E6"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215C46"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6DDD8C6"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D1FAC6"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E4569"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09B1ED"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FB906A"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DFF8A5" w14:textId="77777777" w:rsidR="00400959" w:rsidRDefault="00400959" w:rsidP="00FD276A">
            <w:pPr>
              <w:pStyle w:val="TAC"/>
              <w:rPr>
                <w:sz w:val="16"/>
                <w:szCs w:val="16"/>
              </w:rPr>
            </w:pPr>
            <w:r>
              <w:rPr>
                <w:sz w:val="16"/>
                <w:szCs w:val="16"/>
              </w:rPr>
              <w:t>16.3.0</w:t>
            </w:r>
          </w:p>
        </w:tc>
      </w:tr>
      <w:tr w:rsidR="009A145B" w14:paraId="59F6C5DF" w14:textId="77777777" w:rsidTr="007C1C35">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C2A82"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279C02"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98F050"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7480301"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A8245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60114"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E44B4F"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29F707" w14:textId="77777777" w:rsidR="009A145B" w:rsidRDefault="009A145B" w:rsidP="00FD276A">
            <w:pPr>
              <w:pStyle w:val="TAC"/>
              <w:rPr>
                <w:sz w:val="16"/>
                <w:szCs w:val="16"/>
              </w:rPr>
            </w:pPr>
            <w:r>
              <w:rPr>
                <w:sz w:val="16"/>
                <w:szCs w:val="16"/>
              </w:rPr>
              <w:t>16.3.0</w:t>
            </w:r>
          </w:p>
        </w:tc>
      </w:tr>
      <w:tr w:rsidR="0049751F" w14:paraId="25AB530D"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6B11DF70"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5CD51"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4925932"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74928D"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271EAF"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D11C55"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38ACFE"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1514406" w14:textId="77777777" w:rsidR="0049751F" w:rsidRDefault="0049751F" w:rsidP="00FD276A">
            <w:pPr>
              <w:pStyle w:val="TAC"/>
              <w:rPr>
                <w:sz w:val="16"/>
                <w:szCs w:val="16"/>
              </w:rPr>
            </w:pPr>
            <w:r>
              <w:rPr>
                <w:sz w:val="16"/>
                <w:szCs w:val="16"/>
              </w:rPr>
              <w:t>16.4.0</w:t>
            </w:r>
          </w:p>
        </w:tc>
      </w:tr>
      <w:tr w:rsidR="00D538D1" w14:paraId="5A5911B5"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89DEE65"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CF6169"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7D8CAAB"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E3CD94"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5256DF"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DB7405"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2FE907A"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F955B0" w14:textId="77777777" w:rsidR="00D538D1" w:rsidRDefault="00D538D1" w:rsidP="00FD276A">
            <w:pPr>
              <w:pStyle w:val="TAC"/>
              <w:rPr>
                <w:sz w:val="16"/>
                <w:szCs w:val="16"/>
              </w:rPr>
            </w:pPr>
            <w:r>
              <w:rPr>
                <w:sz w:val="16"/>
                <w:szCs w:val="16"/>
              </w:rPr>
              <w:t>16.5.0</w:t>
            </w:r>
          </w:p>
        </w:tc>
      </w:tr>
      <w:tr w:rsidR="009E3D54" w14:paraId="3D02A46A" w14:textId="77777777" w:rsidTr="001377D1">
        <w:tc>
          <w:tcPr>
            <w:tcW w:w="800" w:type="dxa"/>
            <w:tcBorders>
              <w:top w:val="single" w:sz="12" w:space="0" w:color="auto"/>
              <w:left w:val="single" w:sz="6" w:space="0" w:color="auto"/>
              <w:bottom w:val="single" w:sz="12" w:space="0" w:color="auto"/>
              <w:right w:val="single" w:sz="6" w:space="0" w:color="auto"/>
            </w:tcBorders>
            <w:shd w:val="solid" w:color="FFFFFF" w:fill="auto"/>
          </w:tcPr>
          <w:p w14:paraId="2609459D"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C07159"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DC950F5"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337083"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70438E"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DC8311"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9CECFC"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3C2FCD" w14:textId="77777777" w:rsidR="009E3D54" w:rsidRDefault="009E3D54" w:rsidP="00FD276A">
            <w:pPr>
              <w:pStyle w:val="TAC"/>
              <w:rPr>
                <w:sz w:val="16"/>
                <w:szCs w:val="16"/>
              </w:rPr>
            </w:pPr>
            <w:r>
              <w:rPr>
                <w:sz w:val="16"/>
                <w:szCs w:val="16"/>
              </w:rPr>
              <w:t>17.0.0</w:t>
            </w:r>
          </w:p>
        </w:tc>
      </w:tr>
      <w:tr w:rsidR="00E00D8E" w14:paraId="07C4CAD7" w14:textId="77777777" w:rsidTr="00CD026B">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A414A"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5771F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1BD33BA"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765C96"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CA9D45"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000B14"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B5D2CA"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643EAA" w14:textId="77777777" w:rsidR="00E00D8E" w:rsidRDefault="00E00D8E" w:rsidP="00FD276A">
            <w:pPr>
              <w:pStyle w:val="TAC"/>
              <w:rPr>
                <w:sz w:val="16"/>
                <w:szCs w:val="16"/>
              </w:rPr>
            </w:pPr>
            <w:r>
              <w:rPr>
                <w:sz w:val="16"/>
                <w:szCs w:val="16"/>
              </w:rPr>
              <w:t>17.1.0</w:t>
            </w:r>
          </w:p>
        </w:tc>
      </w:tr>
      <w:tr w:rsidR="002E5AF5" w14:paraId="5F9E12BA" w14:textId="77777777" w:rsidTr="00210145">
        <w:tc>
          <w:tcPr>
            <w:tcW w:w="800" w:type="dxa"/>
            <w:tcBorders>
              <w:top w:val="single" w:sz="12" w:space="0" w:color="auto"/>
              <w:left w:val="single" w:sz="6" w:space="0" w:color="auto"/>
              <w:bottom w:val="single" w:sz="12" w:space="0" w:color="auto"/>
              <w:right w:val="single" w:sz="6" w:space="0" w:color="auto"/>
            </w:tcBorders>
            <w:shd w:val="solid" w:color="FFFFFF" w:fill="auto"/>
          </w:tcPr>
          <w:p w14:paraId="23A64DBC"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00DE8B"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2664BA5"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970C7EA"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24715"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5DB9C3"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6AC2C1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24DF79" w14:textId="77777777" w:rsidR="002F1844" w:rsidRDefault="002F1844" w:rsidP="00FD276A">
            <w:pPr>
              <w:pStyle w:val="TAC"/>
              <w:rPr>
                <w:sz w:val="16"/>
                <w:szCs w:val="16"/>
              </w:rPr>
            </w:pPr>
            <w:r>
              <w:rPr>
                <w:sz w:val="16"/>
                <w:szCs w:val="16"/>
              </w:rPr>
              <w:t>17.2.0</w:t>
            </w:r>
          </w:p>
        </w:tc>
      </w:tr>
      <w:tr w:rsidR="002E5AF5" w14:paraId="67B354BE"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4E414761"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5C3DF6"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2C1EB86"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52F6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A82CFB"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D25341"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3D0B5B1"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D6E8F1" w14:textId="77777777" w:rsidR="00210145" w:rsidRDefault="00210145" w:rsidP="00FD276A">
            <w:pPr>
              <w:pStyle w:val="TAC"/>
              <w:rPr>
                <w:sz w:val="16"/>
                <w:szCs w:val="16"/>
              </w:rPr>
            </w:pPr>
            <w:r>
              <w:rPr>
                <w:sz w:val="16"/>
                <w:szCs w:val="16"/>
              </w:rPr>
              <w:t>17.2.0</w:t>
            </w:r>
          </w:p>
        </w:tc>
      </w:tr>
      <w:tr w:rsidR="00391A09" w14:paraId="2AE23B19"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65C6EC24" w14:textId="77777777" w:rsidR="00391A09" w:rsidRDefault="00391A09"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5E093B" w14:textId="77777777" w:rsidR="00391A09" w:rsidRDefault="00391A09"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194E259" w14:textId="77777777" w:rsidR="00391A09" w:rsidRDefault="00391A09"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BC0F81" w14:textId="77777777" w:rsidR="00391A09" w:rsidRDefault="00391A09" w:rsidP="00FD276A">
            <w:pPr>
              <w:pStyle w:val="TAL"/>
              <w:rPr>
                <w:sz w:val="16"/>
                <w:szCs w:val="16"/>
              </w:rPr>
            </w:pPr>
            <w:r>
              <w:rPr>
                <w:sz w:val="16"/>
                <w:szCs w:val="16"/>
              </w:rPr>
              <w:t>0052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AB90EC" w14:textId="77777777" w:rsidR="00391A09" w:rsidRDefault="00391A09"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E37080" w14:textId="77777777" w:rsidR="00391A09" w:rsidRDefault="00391A0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5F8BE7" w14:textId="77777777" w:rsidR="00391A09" w:rsidRDefault="00391A09"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871FF9" w14:textId="77777777" w:rsidR="00391A09" w:rsidRDefault="00391A09" w:rsidP="00FD276A">
            <w:pPr>
              <w:pStyle w:val="TAC"/>
              <w:rPr>
                <w:sz w:val="16"/>
                <w:szCs w:val="16"/>
              </w:rPr>
            </w:pPr>
            <w:r>
              <w:rPr>
                <w:sz w:val="16"/>
                <w:szCs w:val="16"/>
              </w:rPr>
              <w:t>17.3.0</w:t>
            </w:r>
          </w:p>
        </w:tc>
      </w:tr>
      <w:tr w:rsidR="001C22EF" w14:paraId="3BDC1627"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4401E4EE" w14:textId="77777777" w:rsidR="001C22EF" w:rsidRDefault="001C22EF"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B856CE" w14:textId="77777777" w:rsidR="001C22EF" w:rsidRDefault="001C22EF"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5E6D63C" w14:textId="77777777" w:rsidR="001C22EF" w:rsidRDefault="001C22E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B57484" w14:textId="77777777" w:rsidR="001C22EF" w:rsidRDefault="001C22EF" w:rsidP="00FD276A">
            <w:pPr>
              <w:pStyle w:val="TAL"/>
              <w:rPr>
                <w:sz w:val="16"/>
                <w:szCs w:val="16"/>
              </w:rPr>
            </w:pPr>
            <w:r>
              <w:rPr>
                <w:sz w:val="16"/>
                <w:szCs w:val="16"/>
              </w:rPr>
              <w:t>0055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43D90C" w14:textId="77777777" w:rsidR="001C22EF" w:rsidRDefault="001C22EF"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EA8D2F" w14:textId="77777777" w:rsidR="001C22EF" w:rsidRDefault="001C22E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D37063D" w14:textId="77777777" w:rsidR="001C22EF" w:rsidRDefault="001C22EF"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148B" w14:textId="77777777" w:rsidR="001C22EF" w:rsidRDefault="001C22EF" w:rsidP="00FD276A">
            <w:pPr>
              <w:pStyle w:val="TAC"/>
              <w:rPr>
                <w:sz w:val="16"/>
                <w:szCs w:val="16"/>
              </w:rPr>
            </w:pPr>
            <w:r>
              <w:rPr>
                <w:sz w:val="16"/>
                <w:szCs w:val="16"/>
              </w:rPr>
              <w:t>17.3.0</w:t>
            </w:r>
          </w:p>
        </w:tc>
      </w:tr>
      <w:tr w:rsidR="00F42D71" w14:paraId="450643A8" w14:textId="77777777" w:rsidTr="0074130B">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AA11A" w14:textId="77777777" w:rsidR="00F42D71" w:rsidRDefault="00F42D71" w:rsidP="00F42D71">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130823" w14:textId="77777777" w:rsidR="00F42D71" w:rsidRDefault="00F42D71" w:rsidP="00F42D71">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2BE834" w14:textId="77777777" w:rsidR="00F42D71" w:rsidRDefault="00F42D71" w:rsidP="00F42D71">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77E349" w14:textId="77777777" w:rsidR="00F42D71" w:rsidRDefault="00F42D71" w:rsidP="00F42D7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5763E7" w14:textId="77777777" w:rsidR="00F42D71" w:rsidRDefault="00F42D71" w:rsidP="00F42D7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A05C79" w14:textId="77777777" w:rsidR="00F42D71" w:rsidRDefault="00F42D71" w:rsidP="00F42D71">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B0879B4" w14:textId="77777777" w:rsidR="00F42D71" w:rsidRDefault="00F42D71" w:rsidP="00F42D71">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31D006" w14:textId="77777777" w:rsidR="00F42D71" w:rsidRDefault="00F42D71" w:rsidP="00F42D71">
            <w:pPr>
              <w:pStyle w:val="TAC"/>
              <w:rPr>
                <w:sz w:val="16"/>
                <w:szCs w:val="16"/>
              </w:rPr>
            </w:pPr>
            <w:r>
              <w:rPr>
                <w:sz w:val="16"/>
                <w:szCs w:val="16"/>
              </w:rPr>
              <w:t>17.3.1</w:t>
            </w:r>
          </w:p>
        </w:tc>
      </w:tr>
      <w:tr w:rsidR="00D730CA" w14:paraId="160294AD" w14:textId="77777777" w:rsidTr="0074130B">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E56D4" w14:textId="77777777" w:rsidR="00D730CA" w:rsidRDefault="00D730CA" w:rsidP="00F42D71">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35D1D7" w14:textId="77777777" w:rsidR="00D730CA" w:rsidRDefault="00D730CA" w:rsidP="00F42D71">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C0023E" w14:textId="77777777" w:rsidR="00D730CA" w:rsidRDefault="00D730CA" w:rsidP="00F42D71">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22D5E5" w14:textId="77777777" w:rsidR="00D730CA" w:rsidRDefault="00D730CA" w:rsidP="00F42D71">
            <w:pPr>
              <w:pStyle w:val="TAL"/>
              <w:rPr>
                <w:sz w:val="16"/>
                <w:szCs w:val="16"/>
              </w:rPr>
            </w:pPr>
            <w:r>
              <w:rPr>
                <w:sz w:val="16"/>
                <w:szCs w:val="16"/>
              </w:rPr>
              <w:t>0060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749612" w14:textId="77777777" w:rsidR="00D730CA" w:rsidRDefault="00D730CA"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AE0F40" w14:textId="77777777" w:rsidR="00D730CA" w:rsidRDefault="00D730CA" w:rsidP="00F42D71">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8BD481" w14:textId="77777777" w:rsidR="00D730CA" w:rsidRDefault="00D730CA" w:rsidP="00F42D71">
            <w:pPr>
              <w:pStyle w:val="TAL"/>
              <w:rPr>
                <w:sz w:val="16"/>
                <w:szCs w:val="16"/>
              </w:rPr>
            </w:pPr>
            <w:r>
              <w:rPr>
                <w:sz w:val="16"/>
                <w:szCs w:val="16"/>
              </w:rPr>
              <w:t xml:space="preserve">Update DateTime definition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6432ED" w14:textId="77777777" w:rsidR="00D730CA" w:rsidRDefault="00D730CA" w:rsidP="00F42D71">
            <w:pPr>
              <w:pStyle w:val="TAC"/>
              <w:rPr>
                <w:sz w:val="16"/>
                <w:szCs w:val="16"/>
              </w:rPr>
            </w:pPr>
            <w:r>
              <w:rPr>
                <w:sz w:val="16"/>
                <w:szCs w:val="16"/>
              </w:rPr>
              <w:t>17.4.0</w:t>
            </w:r>
          </w:p>
        </w:tc>
      </w:tr>
      <w:tr w:rsidR="00D730CA" w14:paraId="660157CD" w14:textId="77777777" w:rsidTr="00A80D11">
        <w:tc>
          <w:tcPr>
            <w:tcW w:w="800" w:type="dxa"/>
            <w:tcBorders>
              <w:top w:val="single" w:sz="12" w:space="0" w:color="auto"/>
              <w:left w:val="single" w:sz="6" w:space="0" w:color="auto"/>
              <w:bottom w:val="single" w:sz="12" w:space="0" w:color="auto"/>
              <w:right w:val="single" w:sz="6" w:space="0" w:color="auto"/>
            </w:tcBorders>
            <w:shd w:val="solid" w:color="FFFFFF" w:fill="auto"/>
          </w:tcPr>
          <w:p w14:paraId="7C0E7DDF" w14:textId="77777777" w:rsidR="00D730CA" w:rsidRDefault="00D730CA" w:rsidP="00F42D71">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FFC9B9" w14:textId="77777777" w:rsidR="00D730CA" w:rsidRDefault="00D730CA" w:rsidP="00F42D71">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EAA5D5" w14:textId="77777777" w:rsidR="00D730CA" w:rsidRDefault="00D730CA" w:rsidP="00F42D71">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E8BE3B" w14:textId="77777777" w:rsidR="00D730CA" w:rsidRDefault="00D730CA" w:rsidP="00F42D71">
            <w:pPr>
              <w:pStyle w:val="TAL"/>
              <w:rPr>
                <w:sz w:val="16"/>
                <w:szCs w:val="16"/>
              </w:rPr>
            </w:pPr>
            <w:r>
              <w:rPr>
                <w:sz w:val="16"/>
                <w:szCs w:val="16"/>
              </w:rPr>
              <w:t>0073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6E62D" w14:textId="77777777" w:rsidR="00D730CA" w:rsidRDefault="00D730CA"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493937" w14:textId="77777777" w:rsidR="00D730CA" w:rsidRDefault="00D730CA" w:rsidP="00F42D71">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724F056" w14:textId="77777777" w:rsidR="00D730CA" w:rsidRDefault="00D730CA" w:rsidP="00F42D71">
            <w:pPr>
              <w:pStyle w:val="TAL"/>
              <w:rPr>
                <w:sz w:val="16"/>
                <w:szCs w:val="16"/>
              </w:rPr>
            </w:pPr>
            <w:r>
              <w:rPr>
                <w:sz w:val="16"/>
                <w:szCs w:val="16"/>
              </w:rPr>
              <w:t>Clarifying isInvariant true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F24E8BD" w14:textId="77777777" w:rsidR="00D730CA" w:rsidRDefault="00D730CA" w:rsidP="00F42D71">
            <w:pPr>
              <w:pStyle w:val="TAC"/>
              <w:rPr>
                <w:sz w:val="16"/>
                <w:szCs w:val="16"/>
              </w:rPr>
            </w:pPr>
            <w:r>
              <w:rPr>
                <w:sz w:val="16"/>
                <w:szCs w:val="16"/>
              </w:rPr>
              <w:t>17.4.0</w:t>
            </w:r>
          </w:p>
        </w:tc>
      </w:tr>
      <w:tr w:rsidR="00A80D11" w14:paraId="5E0F9000" w14:textId="77777777" w:rsidTr="00833A08">
        <w:tc>
          <w:tcPr>
            <w:tcW w:w="800" w:type="dxa"/>
            <w:tcBorders>
              <w:top w:val="single" w:sz="12" w:space="0" w:color="auto"/>
              <w:left w:val="single" w:sz="6" w:space="0" w:color="auto"/>
              <w:bottom w:val="single" w:sz="12" w:space="0" w:color="auto"/>
              <w:right w:val="single" w:sz="6" w:space="0" w:color="auto"/>
            </w:tcBorders>
            <w:shd w:val="solid" w:color="FFFFFF" w:fill="auto"/>
          </w:tcPr>
          <w:p w14:paraId="5C9235B4" w14:textId="77777777" w:rsidR="00A80D11" w:rsidRDefault="00A80D11" w:rsidP="00F42D71">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23193F" w14:textId="77777777" w:rsidR="00A80D11" w:rsidRDefault="00A80D11" w:rsidP="00F42D71">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D8C8472" w14:textId="77777777" w:rsidR="00A80D11" w:rsidRDefault="00A80D11" w:rsidP="00F42D71">
            <w:pPr>
              <w:pStyle w:val="TAC"/>
              <w:rPr>
                <w:sz w:val="16"/>
                <w:szCs w:val="16"/>
              </w:rPr>
            </w:pPr>
            <w:r w:rsidRPr="00A80D1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C1B4F2" w14:textId="77777777" w:rsidR="00A80D11" w:rsidRDefault="00A80D11" w:rsidP="00F42D71">
            <w:pPr>
              <w:pStyle w:val="TAL"/>
              <w:rPr>
                <w:sz w:val="16"/>
                <w:szCs w:val="16"/>
              </w:rPr>
            </w:pPr>
            <w:r>
              <w:rPr>
                <w:sz w:val="16"/>
                <w:szCs w:val="16"/>
              </w:rPr>
              <w:t>0078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79636" w14:textId="77777777" w:rsidR="00A80D11" w:rsidRDefault="00A80D11"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5A577B" w14:textId="77777777" w:rsidR="00A80D11" w:rsidRDefault="00A80D11" w:rsidP="00F42D71">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DAD690" w14:textId="77777777" w:rsidR="00A80D11" w:rsidRDefault="00A80D11" w:rsidP="00F42D71">
            <w:pPr>
              <w:pStyle w:val="TAL"/>
              <w:rPr>
                <w:sz w:val="16"/>
                <w:szCs w:val="16"/>
              </w:rPr>
            </w:pPr>
            <w:r>
              <w:rPr>
                <w:sz w:val="16"/>
                <w:szCs w:val="16"/>
              </w:rPr>
              <w:t xml:space="preserve">Clarifying Terminology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6613B9" w14:textId="77777777" w:rsidR="00A80D11" w:rsidRDefault="00A80D11" w:rsidP="00F42D71">
            <w:pPr>
              <w:pStyle w:val="TAC"/>
              <w:rPr>
                <w:sz w:val="16"/>
                <w:szCs w:val="16"/>
              </w:rPr>
            </w:pPr>
            <w:r>
              <w:rPr>
                <w:sz w:val="16"/>
                <w:szCs w:val="16"/>
              </w:rPr>
              <w:t>17.5.0</w:t>
            </w:r>
          </w:p>
        </w:tc>
      </w:tr>
      <w:tr w:rsidR="00833A08" w14:paraId="4A3913D5" w14:textId="77777777" w:rsidTr="0024102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42A24" w14:textId="77777777" w:rsidR="00833A08" w:rsidRDefault="00833A08" w:rsidP="00F42D71">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A16E43" w14:textId="77777777" w:rsidR="00833A08" w:rsidRDefault="00833A08" w:rsidP="00F42D71">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0FC93F" w14:textId="77777777" w:rsidR="00833A08" w:rsidRPr="00A80D11" w:rsidRDefault="00833A08" w:rsidP="00F42D71">
            <w:pPr>
              <w:pStyle w:val="TAC"/>
              <w:rPr>
                <w:sz w:val="16"/>
                <w:szCs w:val="16"/>
              </w:rPr>
            </w:pPr>
            <w:r w:rsidRPr="00833A08">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2A8459D" w14:textId="77777777" w:rsidR="00833A08" w:rsidRDefault="00833A08" w:rsidP="00F42D71">
            <w:pPr>
              <w:pStyle w:val="TAL"/>
              <w:rPr>
                <w:sz w:val="16"/>
                <w:szCs w:val="16"/>
              </w:rPr>
            </w:pPr>
            <w:r>
              <w:rPr>
                <w:sz w:val="16"/>
                <w:szCs w:val="16"/>
              </w:rPr>
              <w:t>0094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8355B4" w14:textId="77777777" w:rsidR="00833A08" w:rsidRDefault="00833A08" w:rsidP="00F42D7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7BA0AC" w14:textId="77777777" w:rsidR="00833A08" w:rsidRDefault="00833A08" w:rsidP="00F42D71">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2CFCEDC" w14:textId="77777777" w:rsidR="00833A08" w:rsidRDefault="00833A08" w:rsidP="00F42D71">
            <w:pPr>
              <w:pStyle w:val="TAL"/>
              <w:rPr>
                <w:sz w:val="16"/>
                <w:szCs w:val="16"/>
              </w:rPr>
            </w:pPr>
            <w:r>
              <w:rPr>
                <w:sz w:val="16"/>
                <w:szCs w:val="16"/>
              </w:rPr>
              <w:t>TS32.156 Rel17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93FA8BC" w14:textId="77777777" w:rsidR="00833A08" w:rsidRDefault="00833A08" w:rsidP="00F42D71">
            <w:pPr>
              <w:pStyle w:val="TAC"/>
              <w:rPr>
                <w:sz w:val="16"/>
                <w:szCs w:val="16"/>
              </w:rPr>
            </w:pPr>
            <w:r>
              <w:rPr>
                <w:sz w:val="16"/>
                <w:szCs w:val="16"/>
              </w:rPr>
              <w:t>17.6.0</w:t>
            </w:r>
          </w:p>
        </w:tc>
      </w:tr>
      <w:tr w:rsidR="0024102C" w14:paraId="60A721C9" w14:textId="77777777" w:rsidTr="00D11016">
        <w:tc>
          <w:tcPr>
            <w:tcW w:w="800" w:type="dxa"/>
            <w:tcBorders>
              <w:top w:val="single" w:sz="12" w:space="0" w:color="auto"/>
              <w:left w:val="single" w:sz="6" w:space="0" w:color="auto"/>
              <w:bottom w:val="single" w:sz="12" w:space="0" w:color="auto"/>
              <w:right w:val="single" w:sz="6" w:space="0" w:color="auto"/>
            </w:tcBorders>
            <w:shd w:val="solid" w:color="FFFFFF" w:fill="auto"/>
          </w:tcPr>
          <w:p w14:paraId="0ABA9C90" w14:textId="77777777" w:rsidR="0024102C" w:rsidRDefault="0024102C" w:rsidP="00F42D71">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14ED0C" w14:textId="77777777" w:rsidR="0024102C" w:rsidRDefault="0024102C" w:rsidP="00F42D71">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1D6A9B2" w14:textId="77777777" w:rsidR="0024102C" w:rsidRPr="00833A08" w:rsidRDefault="0024102C" w:rsidP="00F42D71">
            <w:pPr>
              <w:pStyle w:val="TAC"/>
              <w:rPr>
                <w:sz w:val="16"/>
                <w:szCs w:val="16"/>
              </w:rPr>
            </w:pPr>
            <w:r w:rsidRPr="0024102C">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338DE51" w14:textId="77777777" w:rsidR="0024102C" w:rsidRDefault="0024102C" w:rsidP="00F42D71">
            <w:pPr>
              <w:pStyle w:val="TAL"/>
              <w:rPr>
                <w:sz w:val="16"/>
                <w:szCs w:val="16"/>
              </w:rPr>
            </w:pPr>
            <w:r>
              <w:rPr>
                <w:sz w:val="16"/>
                <w:szCs w:val="16"/>
              </w:rPr>
              <w:t>0097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B59C4B" w14:textId="77777777" w:rsidR="0024102C" w:rsidRDefault="0024102C"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39E568" w14:textId="77777777" w:rsidR="0024102C" w:rsidRDefault="0024102C" w:rsidP="00F42D71">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227983" w14:textId="77777777" w:rsidR="0024102C" w:rsidRDefault="0024102C" w:rsidP="00F42D71">
            <w:pPr>
              <w:pStyle w:val="TAL"/>
              <w:rPr>
                <w:sz w:val="16"/>
                <w:szCs w:val="16"/>
              </w:rPr>
            </w:pPr>
            <w:r>
              <w:rPr>
                <w:sz w:val="16"/>
                <w:szCs w:val="16"/>
              </w:rPr>
              <w:t>Rel-17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9C48F2" w14:textId="77777777" w:rsidR="0024102C" w:rsidRDefault="0024102C" w:rsidP="00F42D71">
            <w:pPr>
              <w:pStyle w:val="TAC"/>
              <w:rPr>
                <w:sz w:val="16"/>
                <w:szCs w:val="16"/>
              </w:rPr>
            </w:pPr>
            <w:r>
              <w:rPr>
                <w:sz w:val="16"/>
                <w:szCs w:val="16"/>
              </w:rPr>
              <w:t>17.6.0</w:t>
            </w:r>
          </w:p>
        </w:tc>
      </w:tr>
      <w:tr w:rsidR="00D11016" w14:paraId="0EDD027F" w14:textId="77777777" w:rsidTr="007B7B3A">
        <w:tc>
          <w:tcPr>
            <w:tcW w:w="800" w:type="dxa"/>
            <w:tcBorders>
              <w:top w:val="single" w:sz="12" w:space="0" w:color="auto"/>
              <w:left w:val="single" w:sz="6" w:space="0" w:color="auto"/>
              <w:bottom w:val="single" w:sz="6" w:space="0" w:color="auto"/>
              <w:right w:val="single" w:sz="6" w:space="0" w:color="auto"/>
            </w:tcBorders>
            <w:shd w:val="solid" w:color="FFFFFF" w:fill="auto"/>
          </w:tcPr>
          <w:p w14:paraId="60C9AAF9" w14:textId="4FB5771C" w:rsidR="00D11016" w:rsidRDefault="00D11016" w:rsidP="00F42D71">
            <w:pPr>
              <w:pStyle w:val="TAC"/>
              <w:rPr>
                <w:sz w:val="16"/>
                <w:szCs w:val="16"/>
              </w:rPr>
            </w:pPr>
            <w:r>
              <w:rPr>
                <w:sz w:val="16"/>
                <w:szCs w:val="16"/>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3B102ED" w14:textId="7FA7571E" w:rsidR="00D11016" w:rsidRDefault="00D11016" w:rsidP="00F42D71">
            <w:pPr>
              <w:pStyle w:val="TAC"/>
              <w:rPr>
                <w:sz w:val="16"/>
                <w:szCs w:val="16"/>
              </w:rPr>
            </w:pPr>
            <w:r>
              <w:rPr>
                <w:sz w:val="16"/>
                <w:szCs w:val="16"/>
              </w:rPr>
              <w:t>SA#105</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28CA0A3A" w14:textId="18E9EAF9" w:rsidR="00D11016" w:rsidRPr="0024102C" w:rsidRDefault="00D11016" w:rsidP="00F42D71">
            <w:pPr>
              <w:pStyle w:val="TAC"/>
              <w:rPr>
                <w:sz w:val="16"/>
                <w:szCs w:val="16"/>
              </w:rPr>
            </w:pPr>
            <w:r w:rsidRPr="00D11016">
              <w:rPr>
                <w:sz w:val="16"/>
                <w:szCs w:val="16"/>
              </w:rPr>
              <w:t>SP-241165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9F71B86" w14:textId="51C613F5" w:rsidR="00D11016" w:rsidRDefault="00D11016" w:rsidP="00F42D71">
            <w:pPr>
              <w:pStyle w:val="TAL"/>
              <w:rPr>
                <w:sz w:val="16"/>
                <w:szCs w:val="16"/>
              </w:rPr>
            </w:pPr>
            <w:r>
              <w:rPr>
                <w:sz w:val="16"/>
                <w:szCs w:val="16"/>
              </w:rPr>
              <w:t>0100</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7E7D652" w14:textId="36F873CC" w:rsidR="00D11016" w:rsidRDefault="00D11016" w:rsidP="00F42D71">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15DE2F" w14:textId="747F321F" w:rsidR="00D11016" w:rsidRDefault="00D11016" w:rsidP="00F42D71">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5F9751B" w14:textId="4EB2C75F" w:rsidR="00D11016" w:rsidRDefault="00D11016" w:rsidP="00F42D71">
            <w:pPr>
              <w:pStyle w:val="TAL"/>
              <w:rPr>
                <w:sz w:val="16"/>
                <w:szCs w:val="16"/>
              </w:rPr>
            </w:pPr>
            <w:r>
              <w:rPr>
                <w:sz w:val="16"/>
                <w:szCs w:val="16"/>
              </w:rPr>
              <w:t>Rel-17 CR 32.156 Clarify naming rules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E0E8A4F" w14:textId="3B9767F2" w:rsidR="00D11016" w:rsidRDefault="00D11016" w:rsidP="00F42D71">
            <w:pPr>
              <w:pStyle w:val="TAC"/>
              <w:rPr>
                <w:sz w:val="16"/>
                <w:szCs w:val="16"/>
              </w:rPr>
            </w:pPr>
            <w:r>
              <w:rPr>
                <w:sz w:val="16"/>
                <w:szCs w:val="16"/>
              </w:rPr>
              <w:t>17.7.0</w:t>
            </w:r>
          </w:p>
        </w:tc>
      </w:tr>
    </w:tbl>
    <w:p w14:paraId="06C8185E" w14:textId="77777777" w:rsidR="006138C8" w:rsidRDefault="006138C8">
      <w:pPr>
        <w:rPr>
          <w:lang w:val="it-IT"/>
        </w:rPr>
      </w:pPr>
    </w:p>
    <w:sectPr w:rsidR="006138C8">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71ED" w14:textId="77777777" w:rsidR="0036200C" w:rsidRDefault="0036200C">
      <w:r>
        <w:separator/>
      </w:r>
    </w:p>
  </w:endnote>
  <w:endnote w:type="continuationSeparator" w:id="0">
    <w:p w14:paraId="766561AD" w14:textId="77777777" w:rsidR="0036200C" w:rsidRDefault="0036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FD07"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2C0B3" w14:textId="77777777" w:rsidR="0036200C" w:rsidRDefault="0036200C">
      <w:r>
        <w:separator/>
      </w:r>
    </w:p>
  </w:footnote>
  <w:footnote w:type="continuationSeparator" w:id="0">
    <w:p w14:paraId="64EF2186" w14:textId="77777777" w:rsidR="0036200C" w:rsidRDefault="0036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ACA7" w14:textId="5FB19DAF"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5A4">
      <w:rPr>
        <w:rFonts w:ascii="Arial" w:hAnsi="Arial" w:cs="Arial"/>
        <w:b/>
        <w:noProof/>
        <w:sz w:val="18"/>
        <w:szCs w:val="18"/>
      </w:rPr>
      <w:t>3GPP TS 32.156 V17.7.0 (2024-09)</w:t>
    </w:r>
    <w:r>
      <w:rPr>
        <w:rFonts w:ascii="Arial" w:hAnsi="Arial" w:cs="Arial"/>
        <w:b/>
        <w:sz w:val="18"/>
        <w:szCs w:val="18"/>
      </w:rPr>
      <w:fldChar w:fldCharType="end"/>
    </w:r>
  </w:p>
  <w:p w14:paraId="48E9438E"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7D183F7" w14:textId="300CEBAD"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5A4">
      <w:rPr>
        <w:rFonts w:ascii="Arial" w:hAnsi="Arial" w:cs="Arial"/>
        <w:b/>
        <w:noProof/>
        <w:sz w:val="18"/>
        <w:szCs w:val="18"/>
      </w:rPr>
      <w:t>Release 17</w:t>
    </w:r>
    <w:r>
      <w:rPr>
        <w:rFonts w:ascii="Arial" w:hAnsi="Arial" w:cs="Arial"/>
        <w:b/>
        <w:sz w:val="18"/>
        <w:szCs w:val="18"/>
      </w:rPr>
      <w:fldChar w:fldCharType="end"/>
    </w:r>
  </w:p>
  <w:p w14:paraId="7BC06B5A"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38720724">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182357983">
    <w:abstractNumId w:val="3"/>
  </w:num>
  <w:num w:numId="3" w16cid:durableId="252133708">
    <w:abstractNumId w:val="8"/>
  </w:num>
  <w:num w:numId="4" w16cid:durableId="1159613188">
    <w:abstractNumId w:val="5"/>
  </w:num>
  <w:num w:numId="5" w16cid:durableId="470446240">
    <w:abstractNumId w:val="7"/>
  </w:num>
  <w:num w:numId="6" w16cid:durableId="105466303">
    <w:abstractNumId w:val="2"/>
  </w:num>
  <w:num w:numId="7" w16cid:durableId="1945960892">
    <w:abstractNumId w:val="1"/>
  </w:num>
  <w:num w:numId="8" w16cid:durableId="933825947">
    <w:abstractNumId w:val="0"/>
  </w:num>
  <w:num w:numId="9" w16cid:durableId="5080624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wNzMyMjK0NDJV0lEKTi0uzszPAykwrwUA0/PvcSwAAAA="/>
  </w:docVars>
  <w:rsids>
    <w:rsidRoot w:val="00F01D23"/>
    <w:rsid w:val="00016DD0"/>
    <w:rsid w:val="000319BE"/>
    <w:rsid w:val="0004255B"/>
    <w:rsid w:val="000764F4"/>
    <w:rsid w:val="000923B5"/>
    <w:rsid w:val="000C4B08"/>
    <w:rsid w:val="000C4BE6"/>
    <w:rsid w:val="000C5AE2"/>
    <w:rsid w:val="000E5055"/>
    <w:rsid w:val="00100FC8"/>
    <w:rsid w:val="0010264F"/>
    <w:rsid w:val="0010402D"/>
    <w:rsid w:val="0011254F"/>
    <w:rsid w:val="00116F60"/>
    <w:rsid w:val="001377D1"/>
    <w:rsid w:val="00154758"/>
    <w:rsid w:val="00173DB3"/>
    <w:rsid w:val="001A6B48"/>
    <w:rsid w:val="001C22E3"/>
    <w:rsid w:val="001C22EF"/>
    <w:rsid w:val="001D230F"/>
    <w:rsid w:val="001D4D48"/>
    <w:rsid w:val="001D5761"/>
    <w:rsid w:val="001E118B"/>
    <w:rsid w:val="001F69F2"/>
    <w:rsid w:val="00210145"/>
    <w:rsid w:val="0024102C"/>
    <w:rsid w:val="00242EDA"/>
    <w:rsid w:val="00247563"/>
    <w:rsid w:val="002546D9"/>
    <w:rsid w:val="0027011C"/>
    <w:rsid w:val="00284220"/>
    <w:rsid w:val="002A63A0"/>
    <w:rsid w:val="002D3F8D"/>
    <w:rsid w:val="002E5AF5"/>
    <w:rsid w:val="002F1844"/>
    <w:rsid w:val="002F606E"/>
    <w:rsid w:val="003019F6"/>
    <w:rsid w:val="0032175E"/>
    <w:rsid w:val="00326E6A"/>
    <w:rsid w:val="00340628"/>
    <w:rsid w:val="0036200C"/>
    <w:rsid w:val="00382652"/>
    <w:rsid w:val="00391A09"/>
    <w:rsid w:val="003A4A4B"/>
    <w:rsid w:val="003A6371"/>
    <w:rsid w:val="003D569F"/>
    <w:rsid w:val="003F1F9C"/>
    <w:rsid w:val="003F24F5"/>
    <w:rsid w:val="00400959"/>
    <w:rsid w:val="0040126F"/>
    <w:rsid w:val="0040199F"/>
    <w:rsid w:val="0040548E"/>
    <w:rsid w:val="00407B2C"/>
    <w:rsid w:val="00451928"/>
    <w:rsid w:val="00453AA3"/>
    <w:rsid w:val="0047029A"/>
    <w:rsid w:val="00473063"/>
    <w:rsid w:val="0049751F"/>
    <w:rsid w:val="004C2EB6"/>
    <w:rsid w:val="004C7419"/>
    <w:rsid w:val="0052201D"/>
    <w:rsid w:val="00522959"/>
    <w:rsid w:val="00532041"/>
    <w:rsid w:val="0054178D"/>
    <w:rsid w:val="0055425F"/>
    <w:rsid w:val="005D2717"/>
    <w:rsid w:val="005D7ACB"/>
    <w:rsid w:val="005E7BDB"/>
    <w:rsid w:val="005F02E8"/>
    <w:rsid w:val="006138C8"/>
    <w:rsid w:val="00622820"/>
    <w:rsid w:val="00626BF7"/>
    <w:rsid w:val="0063164C"/>
    <w:rsid w:val="006421BB"/>
    <w:rsid w:val="006461F6"/>
    <w:rsid w:val="006514BD"/>
    <w:rsid w:val="006533E4"/>
    <w:rsid w:val="00656EAC"/>
    <w:rsid w:val="00660439"/>
    <w:rsid w:val="00665156"/>
    <w:rsid w:val="006661A4"/>
    <w:rsid w:val="00675B6D"/>
    <w:rsid w:val="0067769B"/>
    <w:rsid w:val="00697C3D"/>
    <w:rsid w:val="006C14F6"/>
    <w:rsid w:val="006C2820"/>
    <w:rsid w:val="006E3E41"/>
    <w:rsid w:val="006F01AE"/>
    <w:rsid w:val="006F242D"/>
    <w:rsid w:val="006F3C27"/>
    <w:rsid w:val="0074130B"/>
    <w:rsid w:val="0074158A"/>
    <w:rsid w:val="0074682D"/>
    <w:rsid w:val="007475A4"/>
    <w:rsid w:val="007841C1"/>
    <w:rsid w:val="00787264"/>
    <w:rsid w:val="007924E6"/>
    <w:rsid w:val="007B5266"/>
    <w:rsid w:val="007B7B3A"/>
    <w:rsid w:val="007C1C35"/>
    <w:rsid w:val="007C48CF"/>
    <w:rsid w:val="007E4A45"/>
    <w:rsid w:val="007F4ACD"/>
    <w:rsid w:val="00806298"/>
    <w:rsid w:val="00812B0D"/>
    <w:rsid w:val="00820185"/>
    <w:rsid w:val="00821226"/>
    <w:rsid w:val="00833A08"/>
    <w:rsid w:val="008402A9"/>
    <w:rsid w:val="008A0752"/>
    <w:rsid w:val="008C5281"/>
    <w:rsid w:val="008D4A42"/>
    <w:rsid w:val="009627B9"/>
    <w:rsid w:val="00966E08"/>
    <w:rsid w:val="00967EC5"/>
    <w:rsid w:val="00983FA5"/>
    <w:rsid w:val="009854D0"/>
    <w:rsid w:val="009876C9"/>
    <w:rsid w:val="009A145B"/>
    <w:rsid w:val="009C13BC"/>
    <w:rsid w:val="009C6941"/>
    <w:rsid w:val="009D5576"/>
    <w:rsid w:val="009D6722"/>
    <w:rsid w:val="009D72A1"/>
    <w:rsid w:val="009E3D54"/>
    <w:rsid w:val="009F705E"/>
    <w:rsid w:val="00A05D5E"/>
    <w:rsid w:val="00A068EB"/>
    <w:rsid w:val="00A51641"/>
    <w:rsid w:val="00A51732"/>
    <w:rsid w:val="00A80D11"/>
    <w:rsid w:val="00A8131F"/>
    <w:rsid w:val="00A825D0"/>
    <w:rsid w:val="00AA7756"/>
    <w:rsid w:val="00AC5AE7"/>
    <w:rsid w:val="00AD79F0"/>
    <w:rsid w:val="00AE3F35"/>
    <w:rsid w:val="00AE53C9"/>
    <w:rsid w:val="00AF54D7"/>
    <w:rsid w:val="00B26865"/>
    <w:rsid w:val="00B40BD3"/>
    <w:rsid w:val="00B4314E"/>
    <w:rsid w:val="00B51325"/>
    <w:rsid w:val="00B52CB5"/>
    <w:rsid w:val="00B62028"/>
    <w:rsid w:val="00B64B05"/>
    <w:rsid w:val="00B676F8"/>
    <w:rsid w:val="00BF0A70"/>
    <w:rsid w:val="00C12140"/>
    <w:rsid w:val="00C24151"/>
    <w:rsid w:val="00C33C26"/>
    <w:rsid w:val="00C37C76"/>
    <w:rsid w:val="00C66BDD"/>
    <w:rsid w:val="00C83E1E"/>
    <w:rsid w:val="00CA5306"/>
    <w:rsid w:val="00CB4592"/>
    <w:rsid w:val="00CC2BD8"/>
    <w:rsid w:val="00CD026B"/>
    <w:rsid w:val="00CE5CEF"/>
    <w:rsid w:val="00CF1150"/>
    <w:rsid w:val="00D11016"/>
    <w:rsid w:val="00D46FA3"/>
    <w:rsid w:val="00D538D1"/>
    <w:rsid w:val="00D70008"/>
    <w:rsid w:val="00D717B8"/>
    <w:rsid w:val="00D730CA"/>
    <w:rsid w:val="00D90128"/>
    <w:rsid w:val="00DC001B"/>
    <w:rsid w:val="00DC4287"/>
    <w:rsid w:val="00DC71C8"/>
    <w:rsid w:val="00DF4A7E"/>
    <w:rsid w:val="00E005D0"/>
    <w:rsid w:val="00E00D8E"/>
    <w:rsid w:val="00E01853"/>
    <w:rsid w:val="00E444B9"/>
    <w:rsid w:val="00E619C6"/>
    <w:rsid w:val="00E76E9A"/>
    <w:rsid w:val="00E904CC"/>
    <w:rsid w:val="00EB7765"/>
    <w:rsid w:val="00EC0D4D"/>
    <w:rsid w:val="00EC4907"/>
    <w:rsid w:val="00EF3539"/>
    <w:rsid w:val="00EF42A3"/>
    <w:rsid w:val="00EF5B53"/>
    <w:rsid w:val="00F01D23"/>
    <w:rsid w:val="00F34434"/>
    <w:rsid w:val="00F42D71"/>
    <w:rsid w:val="00F57C8A"/>
    <w:rsid w:val="00F75548"/>
    <w:rsid w:val="00F85D1B"/>
    <w:rsid w:val="00F920F5"/>
    <w:rsid w:val="00F95510"/>
    <w:rsid w:val="00FB24A8"/>
    <w:rsid w:val="00FD276A"/>
    <w:rsid w:val="00FD45E0"/>
    <w:rsid w:val="00FD771B"/>
    <w:rsid w:val="00FE246D"/>
    <w:rsid w:val="00FE26AD"/>
    <w:rsid w:val="00FE443E"/>
    <w:rsid w:val="00FF076E"/>
    <w:rsid w:val="00FF7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8674287"/>
  <w15:chartTrackingRefBased/>
  <w15:docId w15:val="{D0193E5A-6E4B-466B-85A7-54A3FA4F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1C22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cid:image004.png@01D568F6.8AD05410" TargetMode="External"/><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cid:image012.png@01D568F6.8AD05410" TargetMode="External"/><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2.png@01D568F6.8AD05410" TargetMode="External"/><Relationship Id="rId20" Type="http://schemas.openxmlformats.org/officeDocument/2006/relationships/image" Target="media/image10.png"/><Relationship Id="rId29" Type="http://schemas.openxmlformats.org/officeDocument/2006/relationships/image" Target="cid:image008.png@01D568F6.8AD05410" TargetMode="External"/><Relationship Id="rId41" Type="http://schemas.openxmlformats.org/officeDocument/2006/relationships/image" Target="media/image28.png"/><Relationship Id="rId54" Type="http://schemas.openxmlformats.org/officeDocument/2006/relationships/image" Target="media/image4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cid:image010.png@01D568F6.8AD05410" TargetMode="External"/><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49" Type="http://schemas.openxmlformats.org/officeDocument/2006/relationships/image" Target="media/image35.png"/><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cid:image006.png@01D568F6.8AD05410" TargetMode="External"/><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37.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10868</Words>
  <Characters>61952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72675</CharactersWithSpaces>
  <SharedDoc>false</SharedDoc>
  <HyperlinkBase/>
  <HLinks>
    <vt:vector size="36" baseType="variant">
      <vt:variant>
        <vt:i4>3342344</vt:i4>
      </vt:variant>
      <vt:variant>
        <vt:i4>27894</vt:i4>
      </vt:variant>
      <vt:variant>
        <vt:i4>1031</vt:i4>
      </vt:variant>
      <vt:variant>
        <vt:i4>1</vt:i4>
      </vt:variant>
      <vt:variant>
        <vt:lpwstr>cid:image002.png@01D568F6.8AD05410</vt:lpwstr>
      </vt:variant>
      <vt:variant>
        <vt:lpwstr/>
      </vt:variant>
      <vt:variant>
        <vt:i4>3473416</vt:i4>
      </vt:variant>
      <vt:variant>
        <vt:i4>28038</vt:i4>
      </vt:variant>
      <vt:variant>
        <vt:i4>1032</vt:i4>
      </vt:variant>
      <vt:variant>
        <vt:i4>1</vt:i4>
      </vt:variant>
      <vt:variant>
        <vt:lpwstr>cid:image004.png@01D568F6.8AD05410</vt:lpwstr>
      </vt:variant>
      <vt:variant>
        <vt:lpwstr/>
      </vt:variant>
      <vt:variant>
        <vt:i4>3604488</vt:i4>
      </vt:variant>
      <vt:variant>
        <vt:i4>30412</vt:i4>
      </vt:variant>
      <vt:variant>
        <vt:i4>1035</vt:i4>
      </vt:variant>
      <vt:variant>
        <vt:i4>1</vt:i4>
      </vt:variant>
      <vt:variant>
        <vt:lpwstr>cid:image006.png@01D568F6.8AD05410</vt:lpwstr>
      </vt:variant>
      <vt:variant>
        <vt:lpwstr/>
      </vt:variant>
      <vt:variant>
        <vt:i4>3735560</vt:i4>
      </vt:variant>
      <vt:variant>
        <vt:i4>38265</vt:i4>
      </vt:variant>
      <vt:variant>
        <vt:i4>1041</vt:i4>
      </vt:variant>
      <vt:variant>
        <vt:i4>1</vt:i4>
      </vt:variant>
      <vt:variant>
        <vt:lpwstr>cid:image008.png@01D568F6.8AD05410</vt:lpwstr>
      </vt:variant>
      <vt:variant>
        <vt:lpwstr/>
      </vt:variant>
      <vt:variant>
        <vt:i4>3211273</vt:i4>
      </vt:variant>
      <vt:variant>
        <vt:i4>51771</vt:i4>
      </vt:variant>
      <vt:variant>
        <vt:i4>1048</vt:i4>
      </vt:variant>
      <vt:variant>
        <vt:i4>1</vt:i4>
      </vt:variant>
      <vt:variant>
        <vt:lpwstr>cid:image010.png@01D568F6.8AD05410</vt:lpwstr>
      </vt:variant>
      <vt:variant>
        <vt:lpwstr/>
      </vt:variant>
      <vt:variant>
        <vt:i4>3342345</vt:i4>
      </vt:variant>
      <vt:variant>
        <vt:i4>56090</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rev2</cp:lastModifiedBy>
  <cp:revision>3</cp:revision>
  <dcterms:created xsi:type="dcterms:W3CDTF">2024-09-24T09:03:00Z</dcterms:created>
  <dcterms:modified xsi:type="dcterms:W3CDTF">2024-09-25T08:52:00Z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035%32.156%Rel-17%0036%32.156%Rel-17%0037%32.156%Rel-17%0039%32.156%Rel-17%0040%32.156%Rel-17%0047%32.156%Rel-17%0048%32.156%Rel-17%0052%32.156%Rel-17%0055%32.156%Rel-17%0060%32.156%Rel-17%0073%32.156%Rel-17%0078%32.156%Rel-17%0094%32.156%Rel-17%0097%32.1</vt:lpwstr>
  </property>
  <property fmtid="{D5CDD505-2E9C-101B-9397-08002B2CF9AE}" pid="3" name="MCCCRsImpl2">
    <vt:lpwstr>56%Rel-17%0100%</vt:lpwstr>
  </property>
</Properties>
</file>