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59AD95C8"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83614">
        <w:rPr>
          <w:noProof w:val="0"/>
        </w:rPr>
        <w:t>V</w:t>
      </w:r>
      <w:r w:rsidR="00D83614">
        <w:rPr>
          <w:noProof w:val="0"/>
          <w:lang w:eastAsia="zh-CN"/>
        </w:rPr>
        <w:t>18</w:t>
      </w:r>
      <w:r>
        <w:rPr>
          <w:noProof w:val="0"/>
        </w:rPr>
        <w:t>.</w:t>
      </w:r>
      <w:r w:rsidR="00D145E0">
        <w:rPr>
          <w:noProof w:val="0"/>
          <w:lang w:eastAsia="zh-CN"/>
        </w:rPr>
        <w:t>7</w:t>
      </w:r>
      <w:r>
        <w:rPr>
          <w:noProof w:val="0"/>
        </w:rPr>
        <w:t>.</w:t>
      </w:r>
      <w:r>
        <w:rPr>
          <w:noProof w:val="0"/>
          <w:lang w:eastAsia="zh-CN"/>
        </w:rPr>
        <w:t>0</w:t>
      </w:r>
      <w:r>
        <w:rPr>
          <w:noProof w:val="0"/>
        </w:rPr>
        <w:t xml:space="preserve"> </w:t>
      </w:r>
      <w:r>
        <w:rPr>
          <w:noProof w:val="0"/>
          <w:sz w:val="32"/>
        </w:rPr>
        <w:t>(</w:t>
      </w:r>
      <w:r w:rsidR="00390F43">
        <w:rPr>
          <w:noProof w:val="0"/>
          <w:sz w:val="32"/>
          <w:lang w:eastAsia="zh-CN"/>
        </w:rPr>
        <w:t>2024</w:t>
      </w:r>
      <w:r>
        <w:rPr>
          <w:noProof w:val="0"/>
          <w:sz w:val="32"/>
        </w:rPr>
        <w:t>-</w:t>
      </w:r>
      <w:r w:rsidR="00D145E0">
        <w:rPr>
          <w:noProof w:val="0"/>
          <w:sz w:val="32"/>
          <w:lang w:eastAsia="zh-CN"/>
        </w:rPr>
        <w:t>09</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7F82223" w:rsidR="004428CF" w:rsidRDefault="004428CF">
      <w:pPr>
        <w:pStyle w:val="ZT"/>
        <w:framePr w:wrap="notBeside"/>
        <w:rPr>
          <w:i/>
          <w:sz w:val="28"/>
        </w:rPr>
      </w:pPr>
      <w:r>
        <w:t>(</w:t>
      </w:r>
      <w:r>
        <w:rPr>
          <w:rStyle w:val="ZGSM"/>
        </w:rPr>
        <w:t xml:space="preserve">Release </w:t>
      </w:r>
      <w:r w:rsidR="00D83614">
        <w:rPr>
          <w:rStyle w:val="ZGSM"/>
        </w:rPr>
        <w:t>18</w:t>
      </w:r>
      <w:r>
        <w:t>)</w:t>
      </w:r>
    </w:p>
    <w:bookmarkStart w:id="1" w:name="_MON_1684549432"/>
    <w:bookmarkEnd w:id="1"/>
    <w:p w14:paraId="4720F3A6" w14:textId="44278959"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5pt;height:63.4pt" o:ole="">
            <v:imagedata r:id="rId9" o:title=""/>
          </v:shape>
          <o:OLEObject Type="Embed" ProgID="Word.Picture.8" ShapeID="_x0000_i1025" DrawAspect="Content" ObjectID="_1787989678"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48BD17C1" w:rsidR="004428CF" w:rsidRDefault="004428CF">
      <w:pPr>
        <w:pStyle w:val="FP"/>
        <w:framePr w:h="3057" w:hRule="exact" w:wrap="notBeside" w:vAnchor="page" w:hAnchor="margin" w:y="12605"/>
        <w:jc w:val="center"/>
        <w:rPr>
          <w:sz w:val="18"/>
        </w:rPr>
      </w:pPr>
      <w:r>
        <w:rPr>
          <w:sz w:val="18"/>
        </w:rPr>
        <w:t xml:space="preserve">© </w:t>
      </w:r>
      <w:r w:rsidR="00390F43">
        <w:rPr>
          <w:sz w:val="18"/>
        </w:rPr>
        <w:t>2024</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t>Contents</w:t>
      </w:r>
    </w:p>
    <w:p w14:paraId="6EDC8363" w14:textId="1BAADA98" w:rsidR="00392F45" w:rsidRDefault="004428CF">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92F45">
        <w:rPr>
          <w:noProof/>
        </w:rPr>
        <w:t>Foreword</w:t>
      </w:r>
      <w:r w:rsidR="00392F45">
        <w:rPr>
          <w:noProof/>
        </w:rPr>
        <w:tab/>
      </w:r>
      <w:r w:rsidR="00392F45">
        <w:rPr>
          <w:noProof/>
        </w:rPr>
        <w:fldChar w:fldCharType="begin" w:fldLock="1"/>
      </w:r>
      <w:r w:rsidR="00392F45">
        <w:rPr>
          <w:noProof/>
        </w:rPr>
        <w:instrText xml:space="preserve"> PAGEREF _Toc177376363 \h </w:instrText>
      </w:r>
      <w:r w:rsidR="00392F45">
        <w:rPr>
          <w:noProof/>
        </w:rPr>
      </w:r>
      <w:r w:rsidR="00392F45">
        <w:rPr>
          <w:noProof/>
        </w:rPr>
        <w:fldChar w:fldCharType="separate"/>
      </w:r>
      <w:r w:rsidR="00392F45">
        <w:rPr>
          <w:noProof/>
        </w:rPr>
        <w:t>8</w:t>
      </w:r>
      <w:r w:rsidR="00392F45">
        <w:rPr>
          <w:noProof/>
        </w:rPr>
        <w:fldChar w:fldCharType="end"/>
      </w:r>
    </w:p>
    <w:p w14:paraId="1CA9586A" w14:textId="2A9E42E9"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_Toc177376364 \h </w:instrText>
      </w:r>
      <w:r>
        <w:rPr>
          <w:noProof/>
        </w:rPr>
      </w:r>
      <w:r>
        <w:rPr>
          <w:noProof/>
        </w:rPr>
        <w:fldChar w:fldCharType="separate"/>
      </w:r>
      <w:r>
        <w:rPr>
          <w:noProof/>
        </w:rPr>
        <w:t>9</w:t>
      </w:r>
      <w:r>
        <w:rPr>
          <w:noProof/>
        </w:rPr>
        <w:fldChar w:fldCharType="end"/>
      </w:r>
    </w:p>
    <w:p w14:paraId="27B1A045" w14:textId="7AEAB883"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_Toc177376365 \h </w:instrText>
      </w:r>
      <w:r>
        <w:rPr>
          <w:noProof/>
        </w:rPr>
      </w:r>
      <w:r>
        <w:rPr>
          <w:noProof/>
        </w:rPr>
        <w:fldChar w:fldCharType="separate"/>
      </w:r>
      <w:r>
        <w:rPr>
          <w:noProof/>
        </w:rPr>
        <w:t>9</w:t>
      </w:r>
      <w:r>
        <w:rPr>
          <w:noProof/>
        </w:rPr>
        <w:fldChar w:fldCharType="end"/>
      </w:r>
    </w:p>
    <w:p w14:paraId="645E2EA9" w14:textId="4BD7005D"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_Toc177376366 \h </w:instrText>
      </w:r>
      <w:r>
        <w:rPr>
          <w:noProof/>
        </w:rPr>
      </w:r>
      <w:r>
        <w:rPr>
          <w:noProof/>
        </w:rPr>
        <w:fldChar w:fldCharType="separate"/>
      </w:r>
      <w:r>
        <w:rPr>
          <w:noProof/>
        </w:rPr>
        <w:t>12</w:t>
      </w:r>
      <w:r>
        <w:rPr>
          <w:noProof/>
        </w:rPr>
        <w:fldChar w:fldCharType="end"/>
      </w:r>
    </w:p>
    <w:p w14:paraId="0C31010F" w14:textId="0E086447"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_Toc177376367 \h </w:instrText>
      </w:r>
      <w:r>
        <w:rPr>
          <w:noProof/>
        </w:rPr>
      </w:r>
      <w:r>
        <w:rPr>
          <w:noProof/>
        </w:rPr>
        <w:fldChar w:fldCharType="separate"/>
      </w:r>
      <w:r>
        <w:rPr>
          <w:noProof/>
        </w:rPr>
        <w:t>12</w:t>
      </w:r>
      <w:r>
        <w:rPr>
          <w:noProof/>
        </w:rPr>
        <w:fldChar w:fldCharType="end"/>
      </w:r>
    </w:p>
    <w:p w14:paraId="4F0252FF" w14:textId="281375FC"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_Toc177376368 \h </w:instrText>
      </w:r>
      <w:r>
        <w:rPr>
          <w:noProof/>
        </w:rPr>
      </w:r>
      <w:r>
        <w:rPr>
          <w:noProof/>
        </w:rPr>
        <w:fldChar w:fldCharType="separate"/>
      </w:r>
      <w:r>
        <w:rPr>
          <w:noProof/>
        </w:rPr>
        <w:t>12</w:t>
      </w:r>
      <w:r>
        <w:rPr>
          <w:noProof/>
        </w:rPr>
        <w:fldChar w:fldCharType="end"/>
      </w:r>
    </w:p>
    <w:p w14:paraId="2736E378" w14:textId="2AF754AB"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w:t>
      </w:r>
      <w:r>
        <w:rPr>
          <w:noProof/>
        </w:rPr>
        <w:tab/>
      </w:r>
      <w:r>
        <w:rPr>
          <w:noProof/>
        </w:rPr>
        <w:fldChar w:fldCharType="begin" w:fldLock="1"/>
      </w:r>
      <w:r>
        <w:rPr>
          <w:noProof/>
        </w:rPr>
        <w:instrText xml:space="preserve"> PAGEREF _Toc177376369 \h </w:instrText>
      </w:r>
      <w:r>
        <w:rPr>
          <w:noProof/>
        </w:rPr>
      </w:r>
      <w:r>
        <w:rPr>
          <w:noProof/>
        </w:rPr>
        <w:fldChar w:fldCharType="separate"/>
      </w:r>
      <w:r>
        <w:rPr>
          <w:noProof/>
        </w:rPr>
        <w:t>13</w:t>
      </w:r>
      <w:r>
        <w:rPr>
          <w:noProof/>
        </w:rPr>
        <w:fldChar w:fldCharType="end"/>
      </w:r>
    </w:p>
    <w:p w14:paraId="7FC13C78" w14:textId="4280BD59"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zh-CN"/>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Policy Framework</w:t>
      </w:r>
      <w:r>
        <w:rPr>
          <w:noProof/>
        </w:rPr>
        <w:tab/>
      </w:r>
      <w:r>
        <w:rPr>
          <w:noProof/>
        </w:rPr>
        <w:fldChar w:fldCharType="begin" w:fldLock="1"/>
      </w:r>
      <w:r>
        <w:rPr>
          <w:noProof/>
        </w:rPr>
        <w:instrText xml:space="preserve"> PAGEREF _Toc177376370 \h </w:instrText>
      </w:r>
      <w:r>
        <w:rPr>
          <w:noProof/>
        </w:rPr>
      </w:r>
      <w:r>
        <w:rPr>
          <w:noProof/>
        </w:rPr>
        <w:fldChar w:fldCharType="separate"/>
      </w:r>
      <w:r>
        <w:rPr>
          <w:noProof/>
        </w:rPr>
        <w:t>18</w:t>
      </w:r>
      <w:r>
        <w:rPr>
          <w:noProof/>
        </w:rPr>
        <w:fldChar w:fldCharType="end"/>
      </w:r>
    </w:p>
    <w:p w14:paraId="3339CB8B" w14:textId="66973519"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rPr>
        <w:t>5.0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_Toc177376371 \h </w:instrText>
      </w:r>
      <w:r>
        <w:rPr>
          <w:noProof/>
        </w:rPr>
      </w:r>
      <w:r>
        <w:rPr>
          <w:noProof/>
        </w:rPr>
        <w:fldChar w:fldCharType="separate"/>
      </w:r>
      <w:r>
        <w:rPr>
          <w:noProof/>
        </w:rPr>
        <w:t>18</w:t>
      </w:r>
      <w:r>
        <w:rPr>
          <w:noProof/>
        </w:rPr>
        <w:fldChar w:fldCharType="end"/>
      </w:r>
    </w:p>
    <w:p w14:paraId="4B426864" w14:textId="08EA4980"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w:t>
      </w:r>
      <w:r>
        <w:rPr>
          <w:noProof/>
        </w:rPr>
        <w:t xml:space="preserve"> Management</w:t>
      </w:r>
      <w:r>
        <w:rPr>
          <w:noProof/>
        </w:rPr>
        <w:tab/>
      </w:r>
      <w:r>
        <w:rPr>
          <w:noProof/>
        </w:rPr>
        <w:fldChar w:fldCharType="begin" w:fldLock="1"/>
      </w:r>
      <w:r>
        <w:rPr>
          <w:noProof/>
        </w:rPr>
        <w:instrText xml:space="preserve"> PAGEREF _Toc177376372 \h </w:instrText>
      </w:r>
      <w:r>
        <w:rPr>
          <w:noProof/>
        </w:rPr>
      </w:r>
      <w:r>
        <w:rPr>
          <w:noProof/>
        </w:rPr>
        <w:fldChar w:fldCharType="separate"/>
      </w:r>
      <w:r>
        <w:rPr>
          <w:noProof/>
        </w:rPr>
        <w:t>18</w:t>
      </w:r>
      <w:r>
        <w:rPr>
          <w:noProof/>
        </w:rPr>
        <w:fldChar w:fldCharType="end"/>
      </w:r>
    </w:p>
    <w:p w14:paraId="4DAB9673" w14:textId="7C4B83AB"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Establishment</w:t>
      </w:r>
      <w:r>
        <w:rPr>
          <w:noProof/>
        </w:rPr>
        <w:tab/>
      </w:r>
      <w:r>
        <w:rPr>
          <w:noProof/>
        </w:rPr>
        <w:fldChar w:fldCharType="begin" w:fldLock="1"/>
      </w:r>
      <w:r>
        <w:rPr>
          <w:noProof/>
        </w:rPr>
        <w:instrText xml:space="preserve"> PAGEREF _Toc177376373 \h </w:instrText>
      </w:r>
      <w:r>
        <w:rPr>
          <w:noProof/>
        </w:rPr>
      </w:r>
      <w:r>
        <w:rPr>
          <w:noProof/>
        </w:rPr>
        <w:fldChar w:fldCharType="separate"/>
      </w:r>
      <w:r>
        <w:rPr>
          <w:noProof/>
        </w:rPr>
        <w:t>18</w:t>
      </w:r>
      <w:r>
        <w:rPr>
          <w:noProof/>
        </w:rPr>
        <w:fldChar w:fldCharType="end"/>
      </w:r>
    </w:p>
    <w:p w14:paraId="4AB7969D" w14:textId="68A24B85"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w:t>
      </w:r>
      <w:r>
        <w:rPr>
          <w:noProof/>
        </w:rPr>
        <w:tab/>
      </w:r>
      <w:r>
        <w:rPr>
          <w:noProof/>
        </w:rPr>
        <w:fldChar w:fldCharType="begin" w:fldLock="1"/>
      </w:r>
      <w:r>
        <w:rPr>
          <w:noProof/>
        </w:rPr>
        <w:instrText xml:space="preserve"> PAGEREF _Toc177376374 \h </w:instrText>
      </w:r>
      <w:r>
        <w:rPr>
          <w:noProof/>
        </w:rPr>
      </w:r>
      <w:r>
        <w:rPr>
          <w:noProof/>
        </w:rPr>
        <w:fldChar w:fldCharType="separate"/>
      </w:r>
      <w:r>
        <w:rPr>
          <w:noProof/>
        </w:rPr>
        <w:t>21</w:t>
      </w:r>
      <w:r>
        <w:rPr>
          <w:noProof/>
        </w:rPr>
        <w:fldChar w:fldCharType="end"/>
      </w:r>
    </w:p>
    <w:p w14:paraId="0019E0E7" w14:textId="3D8C13C0"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_Toc177376375 \h </w:instrText>
      </w:r>
      <w:r>
        <w:rPr>
          <w:noProof/>
        </w:rPr>
      </w:r>
      <w:r>
        <w:rPr>
          <w:noProof/>
        </w:rPr>
        <w:fldChar w:fldCharType="separate"/>
      </w:r>
      <w:r>
        <w:rPr>
          <w:noProof/>
        </w:rPr>
        <w:t>21</w:t>
      </w:r>
      <w:r>
        <w:rPr>
          <w:noProof/>
        </w:rPr>
        <w:fldChar w:fldCharType="end"/>
      </w:r>
    </w:p>
    <w:p w14:paraId="7BD5A58D" w14:textId="69A059A7"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5.1.2.1.1</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_Toc177376376 \h </w:instrText>
      </w:r>
      <w:r>
        <w:rPr>
          <w:noProof/>
        </w:rPr>
      </w:r>
      <w:r>
        <w:rPr>
          <w:noProof/>
        </w:rPr>
        <w:fldChar w:fldCharType="separate"/>
      </w:r>
      <w:r>
        <w:rPr>
          <w:noProof/>
        </w:rPr>
        <w:t>21</w:t>
      </w:r>
      <w:r>
        <w:rPr>
          <w:noProof/>
        </w:rPr>
        <w:fldChar w:fldCharType="end"/>
      </w:r>
    </w:p>
    <w:p w14:paraId="4E3D15CC" w14:textId="1D9BA700"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5.1.2.1.2</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_Toc177376377 \h </w:instrText>
      </w:r>
      <w:r>
        <w:rPr>
          <w:noProof/>
        </w:rPr>
      </w:r>
      <w:r>
        <w:rPr>
          <w:noProof/>
        </w:rPr>
        <w:fldChar w:fldCharType="separate"/>
      </w:r>
      <w:r>
        <w:rPr>
          <w:noProof/>
        </w:rPr>
        <w:t>22</w:t>
      </w:r>
      <w:r>
        <w:rPr>
          <w:noProof/>
        </w:rPr>
        <w:fldChar w:fldCharType="end"/>
      </w:r>
    </w:p>
    <w:p w14:paraId="187A193D" w14:textId="168B7902"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_Toc177376378 \h </w:instrText>
      </w:r>
      <w:r>
        <w:rPr>
          <w:noProof/>
        </w:rPr>
      </w:r>
      <w:r>
        <w:rPr>
          <w:noProof/>
        </w:rPr>
        <w:fldChar w:fldCharType="separate"/>
      </w:r>
      <w:r>
        <w:rPr>
          <w:noProof/>
        </w:rPr>
        <w:t>23</w:t>
      </w:r>
      <w:r>
        <w:rPr>
          <w:noProof/>
        </w:rPr>
        <w:fldChar w:fldCharType="end"/>
      </w:r>
    </w:p>
    <w:p w14:paraId="1F2702BE" w14:textId="6377DE53"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AM Policy Association Termination</w:t>
      </w:r>
      <w:r>
        <w:rPr>
          <w:noProof/>
        </w:rPr>
        <w:tab/>
      </w:r>
      <w:r>
        <w:rPr>
          <w:noProof/>
        </w:rPr>
        <w:fldChar w:fldCharType="begin" w:fldLock="1"/>
      </w:r>
      <w:r>
        <w:rPr>
          <w:noProof/>
        </w:rPr>
        <w:instrText xml:space="preserve"> PAGEREF _Toc177376379 \h </w:instrText>
      </w:r>
      <w:r>
        <w:rPr>
          <w:noProof/>
        </w:rPr>
      </w:r>
      <w:r>
        <w:rPr>
          <w:noProof/>
        </w:rPr>
        <w:fldChar w:fldCharType="separate"/>
      </w:r>
      <w:r>
        <w:rPr>
          <w:noProof/>
        </w:rPr>
        <w:t>25</w:t>
      </w:r>
      <w:r>
        <w:rPr>
          <w:noProof/>
        </w:rPr>
        <w:fldChar w:fldCharType="end"/>
      </w:r>
    </w:p>
    <w:p w14:paraId="36A0F4BD" w14:textId="61AFE1D4"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_Toc177376380 \h </w:instrText>
      </w:r>
      <w:r>
        <w:rPr>
          <w:noProof/>
        </w:rPr>
      </w:r>
      <w:r>
        <w:rPr>
          <w:noProof/>
        </w:rPr>
        <w:fldChar w:fldCharType="separate"/>
      </w:r>
      <w:r>
        <w:rPr>
          <w:noProof/>
        </w:rPr>
        <w:t>25</w:t>
      </w:r>
      <w:r>
        <w:rPr>
          <w:noProof/>
        </w:rPr>
        <w:fldChar w:fldCharType="end"/>
      </w:r>
    </w:p>
    <w:p w14:paraId="57D9B599" w14:textId="01746424"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5.1.3.2</w:t>
      </w:r>
      <w:r>
        <w:rPr>
          <w:rFonts w:asciiTheme="minorHAnsi" w:eastAsiaTheme="minorEastAsia" w:hAnsiTheme="minorHAnsi" w:cstheme="minorBidi"/>
          <w:noProof/>
          <w:kern w:val="2"/>
          <w:sz w:val="22"/>
          <w:szCs w:val="22"/>
          <w:lang w:eastAsia="ko-KR"/>
          <w14:ligatures w14:val="standardContextual"/>
        </w:rPr>
        <w:tab/>
      </w:r>
      <w:r>
        <w:rPr>
          <w:noProof/>
        </w:rPr>
        <w:t>AM Policy Association Termination initiated by the PCF</w:t>
      </w:r>
      <w:r>
        <w:rPr>
          <w:noProof/>
        </w:rPr>
        <w:tab/>
      </w:r>
      <w:r>
        <w:rPr>
          <w:noProof/>
        </w:rPr>
        <w:fldChar w:fldCharType="begin" w:fldLock="1"/>
      </w:r>
      <w:r>
        <w:rPr>
          <w:noProof/>
        </w:rPr>
        <w:instrText xml:space="preserve"> PAGEREF _Toc177376381 \h </w:instrText>
      </w:r>
      <w:r>
        <w:rPr>
          <w:noProof/>
        </w:rPr>
      </w:r>
      <w:r>
        <w:rPr>
          <w:noProof/>
        </w:rPr>
        <w:fldChar w:fldCharType="separate"/>
      </w:r>
      <w:r>
        <w:rPr>
          <w:noProof/>
        </w:rPr>
        <w:t>26</w:t>
      </w:r>
      <w:r>
        <w:rPr>
          <w:noProof/>
        </w:rPr>
        <w:fldChar w:fldCharType="end"/>
      </w:r>
    </w:p>
    <w:p w14:paraId="56189E99" w14:textId="4F5FBB56"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Management</w:t>
      </w:r>
      <w:r>
        <w:rPr>
          <w:noProof/>
        </w:rPr>
        <w:tab/>
      </w:r>
      <w:r>
        <w:rPr>
          <w:noProof/>
        </w:rPr>
        <w:fldChar w:fldCharType="begin" w:fldLock="1"/>
      </w:r>
      <w:r>
        <w:rPr>
          <w:noProof/>
        </w:rPr>
        <w:instrText xml:space="preserve"> PAGEREF _Toc177376382 \h </w:instrText>
      </w:r>
      <w:r>
        <w:rPr>
          <w:noProof/>
        </w:rPr>
      </w:r>
      <w:r>
        <w:rPr>
          <w:noProof/>
        </w:rPr>
        <w:fldChar w:fldCharType="separate"/>
      </w:r>
      <w:r>
        <w:rPr>
          <w:noProof/>
        </w:rPr>
        <w:t>28</w:t>
      </w:r>
      <w:r>
        <w:rPr>
          <w:noProof/>
        </w:rPr>
        <w:fldChar w:fldCharType="end"/>
      </w:r>
    </w:p>
    <w:p w14:paraId="098942A1" w14:textId="4A007A9B"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Establishment</w:t>
      </w:r>
      <w:r>
        <w:rPr>
          <w:noProof/>
        </w:rPr>
        <w:tab/>
      </w:r>
      <w:r>
        <w:rPr>
          <w:noProof/>
        </w:rPr>
        <w:fldChar w:fldCharType="begin" w:fldLock="1"/>
      </w:r>
      <w:r>
        <w:rPr>
          <w:noProof/>
        </w:rPr>
        <w:instrText xml:space="preserve"> PAGEREF _Toc177376383 \h </w:instrText>
      </w:r>
      <w:r>
        <w:rPr>
          <w:noProof/>
        </w:rPr>
      </w:r>
      <w:r>
        <w:rPr>
          <w:noProof/>
        </w:rPr>
        <w:fldChar w:fldCharType="separate"/>
      </w:r>
      <w:r>
        <w:rPr>
          <w:noProof/>
        </w:rPr>
        <w:t>28</w:t>
      </w:r>
      <w:r>
        <w:rPr>
          <w:noProof/>
        </w:rPr>
        <w:fldChar w:fldCharType="end"/>
      </w:r>
    </w:p>
    <w:p w14:paraId="71CDD54E" w14:textId="2B18B2D4"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Modification</w:t>
      </w:r>
      <w:r>
        <w:rPr>
          <w:noProof/>
        </w:rPr>
        <w:tab/>
      </w:r>
      <w:r>
        <w:rPr>
          <w:noProof/>
        </w:rPr>
        <w:fldChar w:fldCharType="begin" w:fldLock="1"/>
      </w:r>
      <w:r>
        <w:rPr>
          <w:noProof/>
        </w:rPr>
        <w:instrText xml:space="preserve"> PAGEREF _Toc177376384 \h </w:instrText>
      </w:r>
      <w:r>
        <w:rPr>
          <w:noProof/>
        </w:rPr>
      </w:r>
      <w:r>
        <w:rPr>
          <w:noProof/>
        </w:rPr>
        <w:fldChar w:fldCharType="separate"/>
      </w:r>
      <w:r>
        <w:rPr>
          <w:noProof/>
        </w:rPr>
        <w:t>32</w:t>
      </w:r>
      <w:r>
        <w:rPr>
          <w:noProof/>
        </w:rPr>
        <w:fldChar w:fldCharType="end"/>
      </w:r>
    </w:p>
    <w:p w14:paraId="007D01BC" w14:textId="4A0E5779"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_Toc177376385 \h </w:instrText>
      </w:r>
      <w:r>
        <w:rPr>
          <w:noProof/>
        </w:rPr>
      </w:r>
      <w:r>
        <w:rPr>
          <w:noProof/>
        </w:rPr>
        <w:fldChar w:fldCharType="separate"/>
      </w:r>
      <w:r>
        <w:rPr>
          <w:noProof/>
        </w:rPr>
        <w:t>32</w:t>
      </w:r>
      <w:r>
        <w:rPr>
          <w:noProof/>
        </w:rPr>
        <w:fldChar w:fldCharType="end"/>
      </w:r>
    </w:p>
    <w:p w14:paraId="56B82817" w14:textId="236AA19E"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fldLock="1"/>
      </w:r>
      <w:r>
        <w:rPr>
          <w:noProof/>
        </w:rPr>
        <w:instrText xml:space="preserve"> PAGEREF _Toc177376386 \h </w:instrText>
      </w:r>
      <w:r>
        <w:rPr>
          <w:noProof/>
        </w:rPr>
      </w:r>
      <w:r>
        <w:rPr>
          <w:noProof/>
        </w:rPr>
        <w:fldChar w:fldCharType="separate"/>
      </w:r>
      <w:r>
        <w:rPr>
          <w:noProof/>
        </w:rPr>
        <w:t>32</w:t>
      </w:r>
      <w:r>
        <w:rPr>
          <w:noProof/>
        </w:rPr>
        <w:fldChar w:fldCharType="end"/>
      </w:r>
    </w:p>
    <w:p w14:paraId="71E6ED4B" w14:textId="2DFE9987"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Interactions between SMF, PCF and CHF</w:t>
      </w:r>
      <w:r>
        <w:rPr>
          <w:noProof/>
        </w:rPr>
        <w:tab/>
      </w:r>
      <w:r>
        <w:rPr>
          <w:noProof/>
        </w:rPr>
        <w:fldChar w:fldCharType="begin" w:fldLock="1"/>
      </w:r>
      <w:r>
        <w:rPr>
          <w:noProof/>
        </w:rPr>
        <w:instrText xml:space="preserve"> PAGEREF _Toc177376387 \h </w:instrText>
      </w:r>
      <w:r>
        <w:rPr>
          <w:noProof/>
        </w:rPr>
      </w:r>
      <w:r>
        <w:rPr>
          <w:noProof/>
        </w:rPr>
        <w:fldChar w:fldCharType="separate"/>
      </w:r>
      <w:r>
        <w:rPr>
          <w:noProof/>
        </w:rPr>
        <w:t>32</w:t>
      </w:r>
      <w:r>
        <w:rPr>
          <w:noProof/>
        </w:rPr>
        <w:fldChar w:fldCharType="end"/>
      </w:r>
    </w:p>
    <w:p w14:paraId="432A53FA" w14:textId="2FAFAB19"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5.2.</w:t>
      </w:r>
      <w:r>
        <w:rPr>
          <w:noProof/>
        </w:rPr>
        <w:t>2.2.2</w:t>
      </w:r>
      <w:r>
        <w:rPr>
          <w:rFonts w:asciiTheme="minorHAnsi" w:eastAsiaTheme="minorEastAsia" w:hAnsiTheme="minorHAnsi" w:cstheme="minorBidi"/>
          <w:noProof/>
          <w:kern w:val="2"/>
          <w:sz w:val="22"/>
          <w:szCs w:val="22"/>
          <w:lang w:eastAsia="ko-KR"/>
          <w14:ligatures w14:val="standardContextual"/>
        </w:rPr>
        <w:tab/>
      </w:r>
      <w:r>
        <w:rPr>
          <w:noProof/>
        </w:rPr>
        <w:t xml:space="preserve">Interactions between </w:t>
      </w:r>
      <w:r>
        <w:rPr>
          <w:noProof/>
          <w:lang w:eastAsia="zh-CN"/>
        </w:rPr>
        <w:t>PCF, AF and UDR</w:t>
      </w:r>
      <w:r>
        <w:rPr>
          <w:noProof/>
        </w:rPr>
        <w:tab/>
      </w:r>
      <w:r>
        <w:rPr>
          <w:noProof/>
        </w:rPr>
        <w:fldChar w:fldCharType="begin" w:fldLock="1"/>
      </w:r>
      <w:r>
        <w:rPr>
          <w:noProof/>
        </w:rPr>
        <w:instrText xml:space="preserve"> PAGEREF _Toc177376388 \h </w:instrText>
      </w:r>
      <w:r>
        <w:rPr>
          <w:noProof/>
        </w:rPr>
      </w:r>
      <w:r>
        <w:rPr>
          <w:noProof/>
        </w:rPr>
        <w:fldChar w:fldCharType="separate"/>
      </w:r>
      <w:r>
        <w:rPr>
          <w:noProof/>
        </w:rPr>
        <w:t>34</w:t>
      </w:r>
      <w:r>
        <w:rPr>
          <w:noProof/>
        </w:rPr>
        <w:fldChar w:fldCharType="end"/>
      </w:r>
    </w:p>
    <w:p w14:paraId="49E46FDE" w14:textId="0EC64506" w:rsidR="00392F45" w:rsidRDefault="00392F45">
      <w:pPr>
        <w:pStyle w:val="TOC6"/>
        <w:rPr>
          <w:rFonts w:asciiTheme="minorHAnsi" w:eastAsiaTheme="minorEastAsia" w:hAnsiTheme="minorHAnsi" w:cstheme="minorBidi"/>
          <w:noProof/>
          <w:kern w:val="2"/>
          <w:sz w:val="22"/>
          <w:szCs w:val="22"/>
          <w:lang w:eastAsia="ko-KR"/>
          <w14:ligatures w14:val="standardContextual"/>
        </w:rPr>
      </w:pPr>
      <w:r>
        <w:rPr>
          <w:noProof/>
        </w:rPr>
        <w:t>5.2.2.2.2.1</w:t>
      </w:r>
      <w:r>
        <w:rPr>
          <w:rFonts w:asciiTheme="minorHAnsi" w:eastAsiaTheme="minorEastAsia" w:hAnsiTheme="minorHAnsi" w:cstheme="minorBidi"/>
          <w:noProof/>
          <w:kern w:val="2"/>
          <w:sz w:val="22"/>
          <w:szCs w:val="22"/>
          <w:lang w:eastAsia="ko-KR"/>
          <w14:ligatures w14:val="standardContextual"/>
        </w:rPr>
        <w:tab/>
      </w:r>
      <w:r>
        <w:rPr>
          <w:noProof/>
        </w:rPr>
        <w:t>AF Session Establishment</w:t>
      </w:r>
      <w:r>
        <w:rPr>
          <w:noProof/>
        </w:rPr>
        <w:tab/>
      </w:r>
      <w:r>
        <w:rPr>
          <w:noProof/>
        </w:rPr>
        <w:fldChar w:fldCharType="begin" w:fldLock="1"/>
      </w:r>
      <w:r>
        <w:rPr>
          <w:noProof/>
        </w:rPr>
        <w:instrText xml:space="preserve"> PAGEREF _Toc177376389 \h </w:instrText>
      </w:r>
      <w:r>
        <w:rPr>
          <w:noProof/>
        </w:rPr>
      </w:r>
      <w:r>
        <w:rPr>
          <w:noProof/>
        </w:rPr>
        <w:fldChar w:fldCharType="separate"/>
      </w:r>
      <w:r>
        <w:rPr>
          <w:noProof/>
        </w:rPr>
        <w:t>34</w:t>
      </w:r>
      <w:r>
        <w:rPr>
          <w:noProof/>
        </w:rPr>
        <w:fldChar w:fldCharType="end"/>
      </w:r>
    </w:p>
    <w:p w14:paraId="5BA46D84" w14:textId="1CB1AF36" w:rsidR="00392F45" w:rsidRDefault="00392F45">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5.2.2.2.2.2</w:t>
      </w:r>
      <w:r>
        <w:rPr>
          <w:rFonts w:asciiTheme="minorHAnsi" w:eastAsiaTheme="minorEastAsia" w:hAnsiTheme="minorHAnsi" w:cstheme="minorBidi"/>
          <w:noProof/>
          <w:kern w:val="2"/>
          <w:sz w:val="22"/>
          <w:szCs w:val="22"/>
          <w:lang w:eastAsia="ko-KR"/>
          <w14:ligatures w14:val="standardContextual"/>
        </w:rPr>
        <w:tab/>
      </w:r>
      <w:r>
        <w:rPr>
          <w:noProof/>
          <w:lang w:eastAsia="zh-CN"/>
        </w:rPr>
        <w:t>AF Session Modification</w:t>
      </w:r>
      <w:r>
        <w:rPr>
          <w:noProof/>
        </w:rPr>
        <w:tab/>
      </w:r>
      <w:r>
        <w:rPr>
          <w:noProof/>
        </w:rPr>
        <w:fldChar w:fldCharType="begin" w:fldLock="1"/>
      </w:r>
      <w:r>
        <w:rPr>
          <w:noProof/>
        </w:rPr>
        <w:instrText xml:space="preserve"> PAGEREF _Toc177376390 \h </w:instrText>
      </w:r>
      <w:r>
        <w:rPr>
          <w:noProof/>
        </w:rPr>
      </w:r>
      <w:r>
        <w:rPr>
          <w:noProof/>
        </w:rPr>
        <w:fldChar w:fldCharType="separate"/>
      </w:r>
      <w:r>
        <w:rPr>
          <w:noProof/>
        </w:rPr>
        <w:t>36</w:t>
      </w:r>
      <w:r>
        <w:rPr>
          <w:noProof/>
        </w:rPr>
        <w:fldChar w:fldCharType="end"/>
      </w:r>
    </w:p>
    <w:p w14:paraId="4E0A40F0" w14:textId="6B034ADB" w:rsidR="00392F45" w:rsidRDefault="00392F45">
      <w:pPr>
        <w:pStyle w:val="TOC6"/>
        <w:rPr>
          <w:rFonts w:asciiTheme="minorHAnsi" w:eastAsiaTheme="minorEastAsia" w:hAnsiTheme="minorHAnsi" w:cstheme="minorBidi"/>
          <w:noProof/>
          <w:kern w:val="2"/>
          <w:sz w:val="22"/>
          <w:szCs w:val="22"/>
          <w:lang w:eastAsia="ko-KR"/>
          <w14:ligatures w14:val="standardContextual"/>
        </w:rPr>
      </w:pPr>
      <w:r>
        <w:rPr>
          <w:noProof/>
        </w:rPr>
        <w:t>5.2.2.2.2.3</w:t>
      </w:r>
      <w:r>
        <w:rPr>
          <w:rFonts w:asciiTheme="minorHAnsi" w:eastAsiaTheme="minorEastAsia" w:hAnsiTheme="minorHAnsi" w:cstheme="minorBidi"/>
          <w:noProof/>
          <w:kern w:val="2"/>
          <w:sz w:val="22"/>
          <w:szCs w:val="22"/>
          <w:lang w:eastAsia="ko-KR"/>
          <w14:ligatures w14:val="standardContextual"/>
        </w:rPr>
        <w:tab/>
      </w:r>
      <w:r>
        <w:rPr>
          <w:noProof/>
        </w:rPr>
        <w:t>AF Session Termination</w:t>
      </w:r>
      <w:r>
        <w:rPr>
          <w:noProof/>
        </w:rPr>
        <w:tab/>
      </w:r>
      <w:r>
        <w:rPr>
          <w:noProof/>
        </w:rPr>
        <w:fldChar w:fldCharType="begin" w:fldLock="1"/>
      </w:r>
      <w:r>
        <w:rPr>
          <w:noProof/>
        </w:rPr>
        <w:instrText xml:space="preserve"> PAGEREF _Toc177376391 \h </w:instrText>
      </w:r>
      <w:r>
        <w:rPr>
          <w:noProof/>
        </w:rPr>
      </w:r>
      <w:r>
        <w:rPr>
          <w:noProof/>
        </w:rPr>
        <w:fldChar w:fldCharType="separate"/>
      </w:r>
      <w:r>
        <w:rPr>
          <w:noProof/>
        </w:rPr>
        <w:t>38</w:t>
      </w:r>
      <w:r>
        <w:rPr>
          <w:noProof/>
        </w:rPr>
        <w:fldChar w:fldCharType="end"/>
      </w:r>
    </w:p>
    <w:p w14:paraId="7A6A04CF" w14:textId="4A32249F" w:rsidR="00392F45" w:rsidRDefault="00392F45">
      <w:pPr>
        <w:pStyle w:val="TOC6"/>
        <w:rPr>
          <w:rFonts w:asciiTheme="minorHAnsi" w:eastAsiaTheme="minorEastAsia" w:hAnsiTheme="minorHAnsi" w:cstheme="minorBidi"/>
          <w:noProof/>
          <w:kern w:val="2"/>
          <w:sz w:val="22"/>
          <w:szCs w:val="22"/>
          <w:lang w:eastAsia="ko-KR"/>
          <w14:ligatures w14:val="standardContextual"/>
        </w:rPr>
      </w:pPr>
      <w:r>
        <w:rPr>
          <w:noProof/>
        </w:rPr>
        <w:t>5.2.2.2.2.4</w:t>
      </w:r>
      <w:r>
        <w:rPr>
          <w:rFonts w:asciiTheme="minorHAnsi" w:eastAsiaTheme="minorEastAsia" w:hAnsiTheme="minorHAnsi" w:cstheme="minorBidi"/>
          <w:noProof/>
          <w:kern w:val="2"/>
          <w:sz w:val="22"/>
          <w:szCs w:val="22"/>
          <w:lang w:eastAsia="ko-KR"/>
          <w14:ligatures w14:val="standardContextual"/>
        </w:rPr>
        <w:tab/>
      </w:r>
      <w:r>
        <w:rPr>
          <w:noProof/>
        </w:rPr>
        <w:t>AF Request of application detection exposure</w:t>
      </w:r>
      <w:r>
        <w:rPr>
          <w:noProof/>
        </w:rPr>
        <w:tab/>
      </w:r>
      <w:r>
        <w:rPr>
          <w:noProof/>
        </w:rPr>
        <w:fldChar w:fldCharType="begin" w:fldLock="1"/>
      </w:r>
      <w:r>
        <w:rPr>
          <w:noProof/>
        </w:rPr>
        <w:instrText xml:space="preserve"> PAGEREF _Toc177376392 \h </w:instrText>
      </w:r>
      <w:r>
        <w:rPr>
          <w:noProof/>
        </w:rPr>
      </w:r>
      <w:r>
        <w:rPr>
          <w:noProof/>
        </w:rPr>
        <w:fldChar w:fldCharType="separate"/>
      </w:r>
      <w:r>
        <w:rPr>
          <w:noProof/>
        </w:rPr>
        <w:t>39</w:t>
      </w:r>
      <w:r>
        <w:rPr>
          <w:noProof/>
        </w:rPr>
        <w:fldChar w:fldCharType="end"/>
      </w:r>
    </w:p>
    <w:p w14:paraId="5047804B" w14:textId="0C4FCC5D" w:rsidR="00392F45" w:rsidRDefault="00392F45">
      <w:pPr>
        <w:pStyle w:val="TOC6"/>
        <w:rPr>
          <w:rFonts w:asciiTheme="minorHAnsi" w:eastAsiaTheme="minorEastAsia" w:hAnsiTheme="minorHAnsi" w:cstheme="minorBidi"/>
          <w:noProof/>
          <w:kern w:val="2"/>
          <w:sz w:val="22"/>
          <w:szCs w:val="22"/>
          <w:lang w:eastAsia="ko-KR"/>
          <w14:ligatures w14:val="standardContextual"/>
        </w:rPr>
      </w:pPr>
      <w:r>
        <w:rPr>
          <w:noProof/>
        </w:rPr>
        <w:t>5.2.2.2.2.5</w:t>
      </w:r>
      <w:r>
        <w:rPr>
          <w:rFonts w:asciiTheme="minorHAnsi" w:eastAsiaTheme="minorEastAsia" w:hAnsiTheme="minorHAnsi" w:cstheme="minorBidi"/>
          <w:noProof/>
          <w:kern w:val="2"/>
          <w:sz w:val="22"/>
          <w:szCs w:val="22"/>
          <w:lang w:eastAsia="ko-KR"/>
          <w14:ligatures w14:val="standardContextual"/>
        </w:rPr>
        <w:tab/>
      </w:r>
      <w:r>
        <w:rPr>
          <w:noProof/>
        </w:rPr>
        <w:t>AF Request termination of application detection exposure</w:t>
      </w:r>
      <w:r>
        <w:rPr>
          <w:noProof/>
        </w:rPr>
        <w:tab/>
      </w:r>
      <w:r>
        <w:rPr>
          <w:noProof/>
        </w:rPr>
        <w:fldChar w:fldCharType="begin" w:fldLock="1"/>
      </w:r>
      <w:r>
        <w:rPr>
          <w:noProof/>
        </w:rPr>
        <w:instrText xml:space="preserve"> PAGEREF _Toc177376393 \h </w:instrText>
      </w:r>
      <w:r>
        <w:rPr>
          <w:noProof/>
        </w:rPr>
      </w:r>
      <w:r>
        <w:rPr>
          <w:noProof/>
        </w:rPr>
        <w:fldChar w:fldCharType="separate"/>
      </w:r>
      <w:r>
        <w:rPr>
          <w:noProof/>
        </w:rPr>
        <w:t>40</w:t>
      </w:r>
      <w:r>
        <w:rPr>
          <w:noProof/>
        </w:rPr>
        <w:fldChar w:fldCharType="end"/>
      </w:r>
    </w:p>
    <w:p w14:paraId="6211AA44" w14:textId="5DB3BA94"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fldLock="1"/>
      </w:r>
      <w:r>
        <w:rPr>
          <w:noProof/>
        </w:rPr>
        <w:instrText xml:space="preserve"> PAGEREF _Toc177376394 \h </w:instrText>
      </w:r>
      <w:r>
        <w:rPr>
          <w:noProof/>
        </w:rPr>
      </w:r>
      <w:r>
        <w:rPr>
          <w:noProof/>
        </w:rPr>
        <w:fldChar w:fldCharType="separate"/>
      </w:r>
      <w:r>
        <w:rPr>
          <w:noProof/>
        </w:rPr>
        <w:t>41</w:t>
      </w:r>
      <w:r>
        <w:rPr>
          <w:noProof/>
        </w:rPr>
        <w:fldChar w:fldCharType="end"/>
      </w:r>
    </w:p>
    <w:p w14:paraId="5ABDD78E" w14:textId="6B987027"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5.2.3</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w:t>
      </w:r>
      <w:r>
        <w:rPr>
          <w:noProof/>
        </w:rPr>
        <w:tab/>
      </w:r>
      <w:r>
        <w:rPr>
          <w:noProof/>
        </w:rPr>
        <w:fldChar w:fldCharType="begin" w:fldLock="1"/>
      </w:r>
      <w:r>
        <w:rPr>
          <w:noProof/>
        </w:rPr>
        <w:instrText xml:space="preserve"> PAGEREF _Toc177376395 \h </w:instrText>
      </w:r>
      <w:r>
        <w:rPr>
          <w:noProof/>
        </w:rPr>
      </w:r>
      <w:r>
        <w:rPr>
          <w:noProof/>
        </w:rPr>
        <w:fldChar w:fldCharType="separate"/>
      </w:r>
      <w:r>
        <w:rPr>
          <w:noProof/>
        </w:rPr>
        <w:t>46</w:t>
      </w:r>
      <w:r>
        <w:rPr>
          <w:noProof/>
        </w:rPr>
        <w:fldChar w:fldCharType="end"/>
      </w:r>
    </w:p>
    <w:p w14:paraId="40034F28" w14:textId="532BFD2B"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5.2.3.1</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fldLock="1"/>
      </w:r>
      <w:r>
        <w:rPr>
          <w:noProof/>
        </w:rPr>
        <w:instrText xml:space="preserve"> PAGEREF _Toc177376396 \h </w:instrText>
      </w:r>
      <w:r>
        <w:rPr>
          <w:noProof/>
        </w:rPr>
      </w:r>
      <w:r>
        <w:rPr>
          <w:noProof/>
        </w:rPr>
        <w:fldChar w:fldCharType="separate"/>
      </w:r>
      <w:r>
        <w:rPr>
          <w:noProof/>
        </w:rPr>
        <w:t>46</w:t>
      </w:r>
      <w:r>
        <w:rPr>
          <w:noProof/>
        </w:rPr>
        <w:fldChar w:fldCharType="end"/>
      </w:r>
    </w:p>
    <w:p w14:paraId="5A0092F0" w14:textId="47241CB5"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5.2.3.2</w:t>
      </w:r>
      <w:r>
        <w:rPr>
          <w:rFonts w:asciiTheme="minorHAnsi" w:eastAsiaTheme="minorEastAsia" w:hAnsiTheme="minorHAnsi" w:cstheme="minorBidi"/>
          <w:noProof/>
          <w:kern w:val="2"/>
          <w:sz w:val="22"/>
          <w:szCs w:val="22"/>
          <w:lang w:eastAsia="ko-KR"/>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_Toc177376397 \h </w:instrText>
      </w:r>
      <w:r>
        <w:rPr>
          <w:noProof/>
        </w:rPr>
      </w:r>
      <w:r>
        <w:rPr>
          <w:noProof/>
        </w:rPr>
        <w:fldChar w:fldCharType="separate"/>
      </w:r>
      <w:r>
        <w:rPr>
          <w:noProof/>
        </w:rPr>
        <w:t>50</w:t>
      </w:r>
      <w:r>
        <w:rPr>
          <w:noProof/>
        </w:rPr>
        <w:fldChar w:fldCharType="end"/>
      </w:r>
    </w:p>
    <w:p w14:paraId="6311E01F" w14:textId="66253A1B"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Spending Limit </w:t>
      </w:r>
      <w:r>
        <w:rPr>
          <w:noProof/>
        </w:rPr>
        <w:t>Procedures</w:t>
      </w:r>
      <w:r>
        <w:rPr>
          <w:noProof/>
        </w:rPr>
        <w:tab/>
      </w:r>
      <w:r>
        <w:rPr>
          <w:noProof/>
        </w:rPr>
        <w:fldChar w:fldCharType="begin" w:fldLock="1"/>
      </w:r>
      <w:r>
        <w:rPr>
          <w:noProof/>
        </w:rPr>
        <w:instrText xml:space="preserve"> PAGEREF _Toc177376398 \h </w:instrText>
      </w:r>
      <w:r>
        <w:rPr>
          <w:noProof/>
        </w:rPr>
      </w:r>
      <w:r>
        <w:rPr>
          <w:noProof/>
        </w:rPr>
        <w:fldChar w:fldCharType="separate"/>
      </w:r>
      <w:r>
        <w:rPr>
          <w:noProof/>
        </w:rPr>
        <w:t>50</w:t>
      </w:r>
      <w:r>
        <w:rPr>
          <w:noProof/>
        </w:rPr>
        <w:fldChar w:fldCharType="end"/>
      </w:r>
    </w:p>
    <w:p w14:paraId="3FCFE46C" w14:textId="1E15EB9F"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_Toc177376399 \h </w:instrText>
      </w:r>
      <w:r>
        <w:rPr>
          <w:noProof/>
        </w:rPr>
      </w:r>
      <w:r>
        <w:rPr>
          <w:noProof/>
        </w:rPr>
        <w:fldChar w:fldCharType="separate"/>
      </w:r>
      <w:r>
        <w:rPr>
          <w:noProof/>
        </w:rPr>
        <w:t>50</w:t>
      </w:r>
      <w:r>
        <w:rPr>
          <w:noProof/>
        </w:rPr>
        <w:fldChar w:fldCharType="end"/>
      </w:r>
    </w:p>
    <w:p w14:paraId="257AD0F0" w14:textId="4D041BC1"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Initial Spending Limit Report Request</w:t>
      </w:r>
      <w:r>
        <w:rPr>
          <w:noProof/>
        </w:rPr>
        <w:tab/>
      </w:r>
      <w:r>
        <w:rPr>
          <w:noProof/>
        </w:rPr>
        <w:fldChar w:fldCharType="begin" w:fldLock="1"/>
      </w:r>
      <w:r>
        <w:rPr>
          <w:noProof/>
        </w:rPr>
        <w:instrText xml:space="preserve"> PAGEREF _Toc177376400 \h </w:instrText>
      </w:r>
      <w:r>
        <w:rPr>
          <w:noProof/>
        </w:rPr>
      </w:r>
      <w:r>
        <w:rPr>
          <w:noProof/>
        </w:rPr>
        <w:fldChar w:fldCharType="separate"/>
      </w:r>
      <w:r>
        <w:rPr>
          <w:noProof/>
        </w:rPr>
        <w:t>50</w:t>
      </w:r>
      <w:r>
        <w:rPr>
          <w:noProof/>
        </w:rPr>
        <w:fldChar w:fldCharType="end"/>
      </w:r>
    </w:p>
    <w:p w14:paraId="73AE4886" w14:textId="1E004755"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rPr>
        <w:t>Intermediate Spending Limit Report Request</w:t>
      </w:r>
      <w:r>
        <w:rPr>
          <w:noProof/>
        </w:rPr>
        <w:tab/>
      </w:r>
      <w:r>
        <w:rPr>
          <w:noProof/>
        </w:rPr>
        <w:fldChar w:fldCharType="begin" w:fldLock="1"/>
      </w:r>
      <w:r>
        <w:rPr>
          <w:noProof/>
        </w:rPr>
        <w:instrText xml:space="preserve"> PAGEREF _Toc177376401 \h </w:instrText>
      </w:r>
      <w:r>
        <w:rPr>
          <w:noProof/>
        </w:rPr>
      </w:r>
      <w:r>
        <w:rPr>
          <w:noProof/>
        </w:rPr>
        <w:fldChar w:fldCharType="separate"/>
      </w:r>
      <w:r>
        <w:rPr>
          <w:noProof/>
        </w:rPr>
        <w:t>51</w:t>
      </w:r>
      <w:r>
        <w:rPr>
          <w:noProof/>
        </w:rPr>
        <w:fldChar w:fldCharType="end"/>
      </w:r>
    </w:p>
    <w:p w14:paraId="00212582" w14:textId="028567AC"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Final Spending Limit Report Request</w:t>
      </w:r>
      <w:r>
        <w:rPr>
          <w:noProof/>
        </w:rPr>
        <w:tab/>
      </w:r>
      <w:r>
        <w:rPr>
          <w:noProof/>
        </w:rPr>
        <w:fldChar w:fldCharType="begin" w:fldLock="1"/>
      </w:r>
      <w:r>
        <w:rPr>
          <w:noProof/>
        </w:rPr>
        <w:instrText xml:space="preserve"> PAGEREF _Toc177376402 \h </w:instrText>
      </w:r>
      <w:r>
        <w:rPr>
          <w:noProof/>
        </w:rPr>
      </w:r>
      <w:r>
        <w:rPr>
          <w:noProof/>
        </w:rPr>
        <w:fldChar w:fldCharType="separate"/>
      </w:r>
      <w:r>
        <w:rPr>
          <w:noProof/>
        </w:rPr>
        <w:t>52</w:t>
      </w:r>
      <w:r>
        <w:rPr>
          <w:noProof/>
        </w:rPr>
        <w:fldChar w:fldCharType="end"/>
      </w:r>
    </w:p>
    <w:p w14:paraId="12A8A433" w14:textId="5C4BF466"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2"/>
          <w:szCs w:val="22"/>
          <w:lang w:eastAsia="ko-KR"/>
          <w14:ligatures w14:val="standardContextual"/>
        </w:rPr>
        <w:tab/>
      </w:r>
      <w:r>
        <w:rPr>
          <w:noProof/>
        </w:rPr>
        <w:t>Spending Limit Report</w:t>
      </w:r>
      <w:r>
        <w:rPr>
          <w:noProof/>
        </w:rPr>
        <w:tab/>
      </w:r>
      <w:r>
        <w:rPr>
          <w:noProof/>
        </w:rPr>
        <w:fldChar w:fldCharType="begin" w:fldLock="1"/>
      </w:r>
      <w:r>
        <w:rPr>
          <w:noProof/>
        </w:rPr>
        <w:instrText xml:space="preserve"> PAGEREF _Toc177376403 \h </w:instrText>
      </w:r>
      <w:r>
        <w:rPr>
          <w:noProof/>
        </w:rPr>
      </w:r>
      <w:r>
        <w:rPr>
          <w:noProof/>
        </w:rPr>
        <w:fldChar w:fldCharType="separate"/>
      </w:r>
      <w:r>
        <w:rPr>
          <w:noProof/>
        </w:rPr>
        <w:t>53</w:t>
      </w:r>
      <w:r>
        <w:rPr>
          <w:noProof/>
        </w:rPr>
        <w:fldChar w:fldCharType="end"/>
      </w:r>
    </w:p>
    <w:p w14:paraId="6AB0064D" w14:textId="009108C1"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2"/>
          <w:szCs w:val="22"/>
          <w:lang w:eastAsia="ko-KR"/>
          <w14:ligatures w14:val="standardContextual"/>
        </w:rPr>
        <w:tab/>
      </w:r>
      <w:r>
        <w:rPr>
          <w:noProof/>
        </w:rPr>
        <w:t>Subscription termination request by CHF</w:t>
      </w:r>
      <w:r>
        <w:rPr>
          <w:noProof/>
        </w:rPr>
        <w:tab/>
      </w:r>
      <w:r>
        <w:rPr>
          <w:noProof/>
        </w:rPr>
        <w:fldChar w:fldCharType="begin" w:fldLock="1"/>
      </w:r>
      <w:r>
        <w:rPr>
          <w:noProof/>
        </w:rPr>
        <w:instrText xml:space="preserve"> PAGEREF _Toc177376404 \h </w:instrText>
      </w:r>
      <w:r>
        <w:rPr>
          <w:noProof/>
        </w:rPr>
      </w:r>
      <w:r>
        <w:rPr>
          <w:noProof/>
        </w:rPr>
        <w:fldChar w:fldCharType="separate"/>
      </w:r>
      <w:r>
        <w:rPr>
          <w:noProof/>
        </w:rPr>
        <w:t>53</w:t>
      </w:r>
      <w:r>
        <w:rPr>
          <w:noProof/>
        </w:rPr>
        <w:fldChar w:fldCharType="end"/>
      </w:r>
    </w:p>
    <w:p w14:paraId="7DEEB501" w14:textId="288E592B"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Data Analytics Procedures</w:t>
      </w:r>
      <w:r>
        <w:rPr>
          <w:noProof/>
        </w:rPr>
        <w:tab/>
      </w:r>
      <w:r>
        <w:rPr>
          <w:noProof/>
        </w:rPr>
        <w:fldChar w:fldCharType="begin" w:fldLock="1"/>
      </w:r>
      <w:r>
        <w:rPr>
          <w:noProof/>
        </w:rPr>
        <w:instrText xml:space="preserve"> PAGEREF _Toc177376405 \h </w:instrText>
      </w:r>
      <w:r>
        <w:rPr>
          <w:noProof/>
        </w:rPr>
      </w:r>
      <w:r>
        <w:rPr>
          <w:noProof/>
        </w:rPr>
        <w:fldChar w:fldCharType="separate"/>
      </w:r>
      <w:r>
        <w:rPr>
          <w:noProof/>
        </w:rPr>
        <w:t>54</w:t>
      </w:r>
      <w:r>
        <w:rPr>
          <w:noProof/>
        </w:rPr>
        <w:fldChar w:fldCharType="end"/>
      </w:r>
    </w:p>
    <w:p w14:paraId="49A2F581" w14:textId="148C9192"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_Toc177376406 \h </w:instrText>
      </w:r>
      <w:r>
        <w:rPr>
          <w:noProof/>
        </w:rPr>
      </w:r>
      <w:r>
        <w:rPr>
          <w:noProof/>
        </w:rPr>
        <w:fldChar w:fldCharType="separate"/>
      </w:r>
      <w:r>
        <w:rPr>
          <w:noProof/>
        </w:rPr>
        <w:t>54</w:t>
      </w:r>
      <w:r>
        <w:rPr>
          <w:noProof/>
        </w:rPr>
        <w:fldChar w:fldCharType="end"/>
      </w:r>
    </w:p>
    <w:p w14:paraId="0BB11F5F" w14:textId="2CEE7E4F"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NWDAF Discovery and Selection by the PCF</w:t>
      </w:r>
      <w:r>
        <w:rPr>
          <w:noProof/>
        </w:rPr>
        <w:tab/>
      </w:r>
      <w:r>
        <w:rPr>
          <w:noProof/>
        </w:rPr>
        <w:fldChar w:fldCharType="begin" w:fldLock="1"/>
      </w:r>
      <w:r>
        <w:rPr>
          <w:noProof/>
        </w:rPr>
        <w:instrText xml:space="preserve"> PAGEREF _Toc177376407 \h </w:instrText>
      </w:r>
      <w:r>
        <w:rPr>
          <w:noProof/>
        </w:rPr>
      </w:r>
      <w:r>
        <w:rPr>
          <w:noProof/>
        </w:rPr>
        <w:fldChar w:fldCharType="separate"/>
      </w:r>
      <w:r>
        <w:rPr>
          <w:noProof/>
        </w:rPr>
        <w:t>54</w:t>
      </w:r>
      <w:r>
        <w:rPr>
          <w:noProof/>
        </w:rPr>
        <w:fldChar w:fldCharType="end"/>
      </w:r>
    </w:p>
    <w:p w14:paraId="250D3A42" w14:textId="5735FB81"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5.4.3</w:t>
      </w:r>
      <w:r>
        <w:rPr>
          <w:rFonts w:asciiTheme="minorHAnsi" w:eastAsiaTheme="minorEastAsia" w:hAnsiTheme="minorHAnsi" w:cstheme="minorBidi"/>
          <w:noProof/>
          <w:kern w:val="2"/>
          <w:sz w:val="22"/>
          <w:szCs w:val="22"/>
          <w:lang w:eastAsia="ko-KR"/>
          <w14:ligatures w14:val="standardContextual"/>
        </w:rPr>
        <w:tab/>
      </w:r>
      <w:r>
        <w:rPr>
          <w:noProof/>
        </w:rPr>
        <w:t>Policy decisions based on Network Analytics</w:t>
      </w:r>
      <w:r>
        <w:rPr>
          <w:noProof/>
        </w:rPr>
        <w:tab/>
      </w:r>
      <w:r>
        <w:rPr>
          <w:noProof/>
        </w:rPr>
        <w:fldChar w:fldCharType="begin" w:fldLock="1"/>
      </w:r>
      <w:r>
        <w:rPr>
          <w:noProof/>
        </w:rPr>
        <w:instrText xml:space="preserve"> PAGEREF _Toc177376408 \h </w:instrText>
      </w:r>
      <w:r>
        <w:rPr>
          <w:noProof/>
        </w:rPr>
      </w:r>
      <w:r>
        <w:rPr>
          <w:noProof/>
        </w:rPr>
        <w:fldChar w:fldCharType="separate"/>
      </w:r>
      <w:r>
        <w:rPr>
          <w:noProof/>
        </w:rPr>
        <w:t>54</w:t>
      </w:r>
      <w:r>
        <w:rPr>
          <w:noProof/>
        </w:rPr>
        <w:fldChar w:fldCharType="end"/>
      </w:r>
    </w:p>
    <w:p w14:paraId="0780B90B" w14:textId="328B31A8"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Service Capability Exposure </w:t>
      </w:r>
      <w:r>
        <w:rPr>
          <w:noProof/>
        </w:rPr>
        <w:t>Procedures</w:t>
      </w:r>
      <w:r>
        <w:rPr>
          <w:noProof/>
        </w:rPr>
        <w:tab/>
      </w:r>
      <w:r>
        <w:rPr>
          <w:noProof/>
        </w:rPr>
        <w:fldChar w:fldCharType="begin" w:fldLock="1"/>
      </w:r>
      <w:r>
        <w:rPr>
          <w:noProof/>
        </w:rPr>
        <w:instrText xml:space="preserve"> PAGEREF _Toc177376409 \h </w:instrText>
      </w:r>
      <w:r>
        <w:rPr>
          <w:noProof/>
        </w:rPr>
      </w:r>
      <w:r>
        <w:rPr>
          <w:noProof/>
        </w:rPr>
        <w:fldChar w:fldCharType="separate"/>
      </w:r>
      <w:r>
        <w:rPr>
          <w:noProof/>
        </w:rPr>
        <w:t>57</w:t>
      </w:r>
      <w:r>
        <w:rPr>
          <w:noProof/>
        </w:rPr>
        <w:fldChar w:fldCharType="end"/>
      </w:r>
    </w:p>
    <w:p w14:paraId="70477DE9" w14:textId="4DCC3518"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_Toc177376410 \h </w:instrText>
      </w:r>
      <w:r>
        <w:rPr>
          <w:noProof/>
        </w:rPr>
      </w:r>
      <w:r>
        <w:rPr>
          <w:noProof/>
        </w:rPr>
        <w:fldChar w:fldCharType="separate"/>
      </w:r>
      <w:r>
        <w:rPr>
          <w:noProof/>
        </w:rPr>
        <w:t>57</w:t>
      </w:r>
      <w:r>
        <w:rPr>
          <w:noProof/>
        </w:rPr>
        <w:fldChar w:fldCharType="end"/>
      </w:r>
    </w:p>
    <w:p w14:paraId="01B64637" w14:textId="028CADCE"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5.5.2</w:t>
      </w:r>
      <w:r>
        <w:rPr>
          <w:rFonts w:asciiTheme="minorHAnsi" w:eastAsiaTheme="minorEastAsia" w:hAnsiTheme="minorHAnsi" w:cstheme="minorBidi"/>
          <w:noProof/>
          <w:kern w:val="2"/>
          <w:sz w:val="22"/>
          <w:szCs w:val="22"/>
          <w:lang w:eastAsia="ko-KR"/>
          <w14:ligatures w14:val="standardContextual"/>
        </w:rPr>
        <w:tab/>
      </w:r>
      <w:r>
        <w:rPr>
          <w:noProof/>
          <w:lang w:eastAsia="zh-CN"/>
        </w:rPr>
        <w:t>Management of Packet Flow Descriptions</w:t>
      </w:r>
      <w:r>
        <w:rPr>
          <w:noProof/>
        </w:rPr>
        <w:tab/>
      </w:r>
      <w:r>
        <w:rPr>
          <w:noProof/>
        </w:rPr>
        <w:fldChar w:fldCharType="begin" w:fldLock="1"/>
      </w:r>
      <w:r>
        <w:rPr>
          <w:noProof/>
        </w:rPr>
        <w:instrText xml:space="preserve"> PAGEREF _Toc177376411 \h </w:instrText>
      </w:r>
      <w:r>
        <w:rPr>
          <w:noProof/>
        </w:rPr>
      </w:r>
      <w:r>
        <w:rPr>
          <w:noProof/>
        </w:rPr>
        <w:fldChar w:fldCharType="separate"/>
      </w:r>
      <w:r>
        <w:rPr>
          <w:noProof/>
        </w:rPr>
        <w:t>58</w:t>
      </w:r>
      <w:r>
        <w:rPr>
          <w:noProof/>
        </w:rPr>
        <w:fldChar w:fldCharType="end"/>
      </w:r>
    </w:p>
    <w:p w14:paraId="48B0551E" w14:textId="536345EE"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w:t>
      </w:r>
      <w:r>
        <w:rPr>
          <w:rFonts w:asciiTheme="minorHAnsi" w:eastAsiaTheme="minorEastAsia" w:hAnsiTheme="minorHAnsi" w:cstheme="minorBidi"/>
          <w:noProof/>
          <w:kern w:val="2"/>
          <w:sz w:val="22"/>
          <w:szCs w:val="22"/>
          <w:lang w:eastAsia="ko-KR"/>
          <w14:ligatures w14:val="standardContextual"/>
        </w:rPr>
        <w:tab/>
      </w:r>
      <w:r>
        <w:rPr>
          <w:noProof/>
          <w:lang w:eastAsia="zh-CN"/>
        </w:rPr>
        <w:t>AF-initiated PFD management procedure</w:t>
      </w:r>
      <w:r>
        <w:rPr>
          <w:noProof/>
        </w:rPr>
        <w:tab/>
      </w:r>
      <w:r>
        <w:rPr>
          <w:noProof/>
        </w:rPr>
        <w:fldChar w:fldCharType="begin" w:fldLock="1"/>
      </w:r>
      <w:r>
        <w:rPr>
          <w:noProof/>
        </w:rPr>
        <w:instrText xml:space="preserve"> PAGEREF _Toc177376412 \h </w:instrText>
      </w:r>
      <w:r>
        <w:rPr>
          <w:noProof/>
        </w:rPr>
      </w:r>
      <w:r>
        <w:rPr>
          <w:noProof/>
        </w:rPr>
        <w:fldChar w:fldCharType="separate"/>
      </w:r>
      <w:r>
        <w:rPr>
          <w:noProof/>
        </w:rPr>
        <w:t>58</w:t>
      </w:r>
      <w:r>
        <w:rPr>
          <w:noProof/>
        </w:rPr>
        <w:fldChar w:fldCharType="end"/>
      </w:r>
    </w:p>
    <w:p w14:paraId="2FBE2F07" w14:textId="6FD43EB2"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5.5.2.1A</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based on NWDAF analytics</w:t>
      </w:r>
      <w:r>
        <w:rPr>
          <w:noProof/>
        </w:rPr>
        <w:tab/>
      </w:r>
      <w:r>
        <w:rPr>
          <w:noProof/>
        </w:rPr>
        <w:fldChar w:fldCharType="begin" w:fldLock="1"/>
      </w:r>
      <w:r>
        <w:rPr>
          <w:noProof/>
        </w:rPr>
        <w:instrText xml:space="preserve"> PAGEREF _Toc177376413 \h </w:instrText>
      </w:r>
      <w:r>
        <w:rPr>
          <w:noProof/>
        </w:rPr>
      </w:r>
      <w:r>
        <w:rPr>
          <w:noProof/>
        </w:rPr>
        <w:fldChar w:fldCharType="separate"/>
      </w:r>
      <w:r>
        <w:rPr>
          <w:noProof/>
        </w:rPr>
        <w:t>59</w:t>
      </w:r>
      <w:r>
        <w:rPr>
          <w:noProof/>
        </w:rPr>
        <w:fldChar w:fldCharType="end"/>
      </w:r>
    </w:p>
    <w:p w14:paraId="2E1EE2D4" w14:textId="5439B2CB"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 towards SMF</w:t>
      </w:r>
      <w:r>
        <w:rPr>
          <w:noProof/>
        </w:rPr>
        <w:tab/>
      </w:r>
      <w:r>
        <w:rPr>
          <w:noProof/>
        </w:rPr>
        <w:fldChar w:fldCharType="begin" w:fldLock="1"/>
      </w:r>
      <w:r>
        <w:rPr>
          <w:noProof/>
        </w:rPr>
        <w:instrText xml:space="preserve"> PAGEREF _Toc177376414 \h </w:instrText>
      </w:r>
      <w:r>
        <w:rPr>
          <w:noProof/>
        </w:rPr>
      </w:r>
      <w:r>
        <w:rPr>
          <w:noProof/>
        </w:rPr>
        <w:fldChar w:fldCharType="separate"/>
      </w:r>
      <w:r>
        <w:rPr>
          <w:noProof/>
        </w:rPr>
        <w:t>60</w:t>
      </w:r>
      <w:r>
        <w:rPr>
          <w:noProof/>
        </w:rPr>
        <w:fldChar w:fldCharType="end"/>
      </w:r>
    </w:p>
    <w:p w14:paraId="71F0BD33" w14:textId="6223495E"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5.5.2.2.1</w:t>
      </w:r>
      <w:r>
        <w:rPr>
          <w:rFonts w:asciiTheme="minorHAnsi" w:eastAsiaTheme="minorEastAsia" w:hAnsiTheme="minorHAnsi" w:cstheme="minorBidi"/>
          <w:noProof/>
          <w:kern w:val="2"/>
          <w:sz w:val="22"/>
          <w:szCs w:val="22"/>
          <w:lang w:eastAsia="ko-KR"/>
          <w14:ligatures w14:val="standardContextual"/>
        </w:rPr>
        <w:tab/>
      </w:r>
      <w:r>
        <w:rPr>
          <w:noProof/>
          <w:lang w:eastAsia="zh-CN"/>
        </w:rPr>
        <w:t>PFD retrieval</w:t>
      </w:r>
      <w:r>
        <w:rPr>
          <w:noProof/>
        </w:rPr>
        <w:tab/>
      </w:r>
      <w:r>
        <w:rPr>
          <w:noProof/>
        </w:rPr>
        <w:fldChar w:fldCharType="begin" w:fldLock="1"/>
      </w:r>
      <w:r>
        <w:rPr>
          <w:noProof/>
        </w:rPr>
        <w:instrText xml:space="preserve"> PAGEREF _Toc177376415 \h </w:instrText>
      </w:r>
      <w:r>
        <w:rPr>
          <w:noProof/>
        </w:rPr>
      </w:r>
      <w:r>
        <w:rPr>
          <w:noProof/>
        </w:rPr>
        <w:fldChar w:fldCharType="separate"/>
      </w:r>
      <w:r>
        <w:rPr>
          <w:noProof/>
        </w:rPr>
        <w:t>60</w:t>
      </w:r>
      <w:r>
        <w:rPr>
          <w:noProof/>
        </w:rPr>
        <w:fldChar w:fldCharType="end"/>
      </w:r>
    </w:p>
    <w:p w14:paraId="3B9733BB" w14:textId="458EE61E"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5.5.2.2.2</w:t>
      </w:r>
      <w:r>
        <w:rPr>
          <w:rFonts w:asciiTheme="minorHAnsi" w:eastAsiaTheme="minorEastAsia" w:hAnsiTheme="minorHAnsi" w:cstheme="minorBidi"/>
          <w:noProof/>
          <w:kern w:val="2"/>
          <w:sz w:val="22"/>
          <w:szCs w:val="22"/>
          <w:lang w:eastAsia="ko-KR"/>
          <w14:ligatures w14:val="standardContextual"/>
        </w:rPr>
        <w:tab/>
      </w:r>
      <w:r>
        <w:rPr>
          <w:noProof/>
          <w:lang w:eastAsia="zh-CN"/>
        </w:rPr>
        <w:t>PFD management</w:t>
      </w:r>
      <w:r>
        <w:rPr>
          <w:noProof/>
        </w:rPr>
        <w:tab/>
      </w:r>
      <w:r>
        <w:rPr>
          <w:noProof/>
        </w:rPr>
        <w:fldChar w:fldCharType="begin" w:fldLock="1"/>
      </w:r>
      <w:r>
        <w:rPr>
          <w:noProof/>
        </w:rPr>
        <w:instrText xml:space="preserve"> PAGEREF _Toc177376416 \h </w:instrText>
      </w:r>
      <w:r>
        <w:rPr>
          <w:noProof/>
        </w:rPr>
      </w:r>
      <w:r>
        <w:rPr>
          <w:noProof/>
        </w:rPr>
        <w:fldChar w:fldCharType="separate"/>
      </w:r>
      <w:r>
        <w:rPr>
          <w:noProof/>
        </w:rPr>
        <w:t>61</w:t>
      </w:r>
      <w:r>
        <w:rPr>
          <w:noProof/>
        </w:rPr>
        <w:fldChar w:fldCharType="end"/>
      </w:r>
    </w:p>
    <w:p w14:paraId="32A85D7C" w14:textId="2B154612"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5.3</w:t>
      </w:r>
      <w:r>
        <w:rPr>
          <w:rFonts w:asciiTheme="minorHAnsi" w:eastAsiaTheme="minorEastAsia" w:hAnsiTheme="minorHAnsi" w:cstheme="minorBidi"/>
          <w:noProof/>
          <w:kern w:val="2"/>
          <w:sz w:val="22"/>
          <w:szCs w:val="22"/>
          <w:lang w:eastAsia="ko-KR"/>
          <w14:ligatures w14:val="standardContextual"/>
        </w:rPr>
        <w:tab/>
      </w:r>
      <w:r>
        <w:rPr>
          <w:noProof/>
          <w:lang w:eastAsia="zh-CN"/>
        </w:rPr>
        <w:t>Traffic</w:t>
      </w:r>
      <w:r>
        <w:rPr>
          <w:noProof/>
        </w:rPr>
        <w:t xml:space="preserve"> influence procedures</w:t>
      </w:r>
      <w:r>
        <w:rPr>
          <w:noProof/>
        </w:rPr>
        <w:tab/>
      </w:r>
      <w:r>
        <w:rPr>
          <w:noProof/>
        </w:rPr>
        <w:fldChar w:fldCharType="begin" w:fldLock="1"/>
      </w:r>
      <w:r>
        <w:rPr>
          <w:noProof/>
        </w:rPr>
        <w:instrText xml:space="preserve"> PAGEREF _Toc177376417 \h </w:instrText>
      </w:r>
      <w:r>
        <w:rPr>
          <w:noProof/>
        </w:rPr>
      </w:r>
      <w:r>
        <w:rPr>
          <w:noProof/>
        </w:rPr>
        <w:fldChar w:fldCharType="separate"/>
      </w:r>
      <w:r>
        <w:rPr>
          <w:noProof/>
        </w:rPr>
        <w:t>62</w:t>
      </w:r>
      <w:r>
        <w:rPr>
          <w:noProof/>
        </w:rPr>
        <w:fldChar w:fldCharType="end"/>
      </w:r>
    </w:p>
    <w:p w14:paraId="00171BA4" w14:textId="10D5F7F7"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_Toc177376418 \h </w:instrText>
      </w:r>
      <w:r>
        <w:rPr>
          <w:noProof/>
        </w:rPr>
      </w:r>
      <w:r>
        <w:rPr>
          <w:noProof/>
        </w:rPr>
        <w:fldChar w:fldCharType="separate"/>
      </w:r>
      <w:r>
        <w:rPr>
          <w:noProof/>
        </w:rPr>
        <w:t>62</w:t>
      </w:r>
      <w:r>
        <w:rPr>
          <w:noProof/>
        </w:rPr>
        <w:fldChar w:fldCharType="end"/>
      </w:r>
    </w:p>
    <w:p w14:paraId="118C21E5" w14:textId="165C1605"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5.5.3.</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rPr>
        <w:t>AF requests targeting an individual UE address</w:t>
      </w:r>
      <w:r>
        <w:rPr>
          <w:noProof/>
        </w:rPr>
        <w:tab/>
      </w:r>
      <w:r>
        <w:rPr>
          <w:noProof/>
        </w:rPr>
        <w:fldChar w:fldCharType="begin" w:fldLock="1"/>
      </w:r>
      <w:r>
        <w:rPr>
          <w:noProof/>
        </w:rPr>
        <w:instrText xml:space="preserve"> PAGEREF _Toc177376419 \h </w:instrText>
      </w:r>
      <w:r>
        <w:rPr>
          <w:noProof/>
        </w:rPr>
      </w:r>
      <w:r>
        <w:rPr>
          <w:noProof/>
        </w:rPr>
        <w:fldChar w:fldCharType="separate"/>
      </w:r>
      <w:r>
        <w:rPr>
          <w:noProof/>
        </w:rPr>
        <w:t>64</w:t>
      </w:r>
      <w:r>
        <w:rPr>
          <w:noProof/>
        </w:rPr>
        <w:fldChar w:fldCharType="end"/>
      </w:r>
    </w:p>
    <w:p w14:paraId="47FD1453" w14:textId="4960395E"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5.5.3.3</w:t>
      </w:r>
      <w:r>
        <w:rPr>
          <w:rFonts w:asciiTheme="minorHAnsi" w:eastAsiaTheme="minorEastAsia" w:hAnsiTheme="minorHAnsi" w:cstheme="minorBidi"/>
          <w:noProof/>
          <w:kern w:val="2"/>
          <w:sz w:val="22"/>
          <w:szCs w:val="22"/>
          <w:lang w:eastAsia="ko-KR"/>
          <w14:ligatures w14:val="standardContextual"/>
        </w:rPr>
        <w:tab/>
      </w:r>
      <w:r>
        <w:rPr>
          <w:noProof/>
        </w:rPr>
        <w:t>AF requests targeting PDU Sessions not identified by an UE address</w:t>
      </w:r>
      <w:r>
        <w:rPr>
          <w:noProof/>
        </w:rPr>
        <w:tab/>
      </w:r>
      <w:r>
        <w:rPr>
          <w:noProof/>
        </w:rPr>
        <w:fldChar w:fldCharType="begin" w:fldLock="1"/>
      </w:r>
      <w:r>
        <w:rPr>
          <w:noProof/>
        </w:rPr>
        <w:instrText xml:space="preserve"> PAGEREF _Toc177376420 \h </w:instrText>
      </w:r>
      <w:r>
        <w:rPr>
          <w:noProof/>
        </w:rPr>
      </w:r>
      <w:r>
        <w:rPr>
          <w:noProof/>
        </w:rPr>
        <w:fldChar w:fldCharType="separate"/>
      </w:r>
      <w:r>
        <w:rPr>
          <w:noProof/>
        </w:rPr>
        <w:t>66</w:t>
      </w:r>
      <w:r>
        <w:rPr>
          <w:noProof/>
        </w:rPr>
        <w:fldChar w:fldCharType="end"/>
      </w:r>
    </w:p>
    <w:p w14:paraId="53019C3F" w14:textId="4B244B86"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5.5.3.4</w:t>
      </w:r>
      <w:r>
        <w:rPr>
          <w:rFonts w:asciiTheme="minorHAnsi" w:eastAsiaTheme="minorEastAsia" w:hAnsiTheme="minorHAnsi" w:cstheme="minorBidi"/>
          <w:noProof/>
          <w:kern w:val="2"/>
          <w:sz w:val="22"/>
          <w:szCs w:val="22"/>
          <w:lang w:eastAsia="ko-KR"/>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fldLock="1"/>
      </w:r>
      <w:r>
        <w:rPr>
          <w:noProof/>
        </w:rPr>
        <w:instrText xml:space="preserve"> PAGEREF _Toc177376421 \h </w:instrText>
      </w:r>
      <w:r>
        <w:rPr>
          <w:noProof/>
        </w:rPr>
      </w:r>
      <w:r>
        <w:rPr>
          <w:noProof/>
        </w:rPr>
        <w:fldChar w:fldCharType="separate"/>
      </w:r>
      <w:r>
        <w:rPr>
          <w:noProof/>
        </w:rPr>
        <w:t>70</w:t>
      </w:r>
      <w:r>
        <w:rPr>
          <w:noProof/>
        </w:rPr>
        <w:fldChar w:fldCharType="end"/>
      </w:r>
    </w:p>
    <w:p w14:paraId="7FD3FA52" w14:textId="5AE7AD43"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fldLock="1"/>
      </w:r>
      <w:r>
        <w:rPr>
          <w:noProof/>
        </w:rPr>
        <w:instrText xml:space="preserve"> PAGEREF _Toc177376422 \h </w:instrText>
      </w:r>
      <w:r>
        <w:rPr>
          <w:noProof/>
        </w:rPr>
      </w:r>
      <w:r>
        <w:rPr>
          <w:noProof/>
        </w:rPr>
        <w:fldChar w:fldCharType="separate"/>
      </w:r>
      <w:r>
        <w:rPr>
          <w:noProof/>
        </w:rPr>
        <w:t>72</w:t>
      </w:r>
      <w:r>
        <w:rPr>
          <w:noProof/>
        </w:rPr>
        <w:fldChar w:fldCharType="end"/>
      </w:r>
    </w:p>
    <w:p w14:paraId="0237090A" w14:textId="34EE58B9"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5.5.4A</w:t>
      </w:r>
      <w:r>
        <w:rPr>
          <w:rFonts w:asciiTheme="minorHAnsi" w:eastAsiaTheme="minorEastAsia" w:hAnsiTheme="minorHAnsi" w:cstheme="minorBidi"/>
          <w:noProof/>
          <w:kern w:val="2"/>
          <w:sz w:val="22"/>
          <w:szCs w:val="22"/>
          <w:lang w:eastAsia="ko-KR"/>
          <w14:ligatures w14:val="standardContextual"/>
        </w:rPr>
        <w:tab/>
      </w:r>
      <w:r w:rsidRPr="00823C0D">
        <w:rPr>
          <w:rFonts w:cs="Arial"/>
          <w:noProof/>
        </w:rPr>
        <w:t>Modification of BDT</w:t>
      </w:r>
      <w:r>
        <w:rPr>
          <w:noProof/>
        </w:rPr>
        <w:t xml:space="preserve"> warning notification request indication procedure</w:t>
      </w:r>
      <w:r>
        <w:rPr>
          <w:noProof/>
        </w:rPr>
        <w:tab/>
      </w:r>
      <w:r>
        <w:rPr>
          <w:noProof/>
        </w:rPr>
        <w:fldChar w:fldCharType="begin" w:fldLock="1"/>
      </w:r>
      <w:r>
        <w:rPr>
          <w:noProof/>
        </w:rPr>
        <w:instrText xml:space="preserve"> PAGEREF _Toc177376423 \h </w:instrText>
      </w:r>
      <w:r>
        <w:rPr>
          <w:noProof/>
        </w:rPr>
      </w:r>
      <w:r>
        <w:rPr>
          <w:noProof/>
        </w:rPr>
        <w:fldChar w:fldCharType="separate"/>
      </w:r>
      <w:r>
        <w:rPr>
          <w:noProof/>
        </w:rPr>
        <w:t>74</w:t>
      </w:r>
      <w:r>
        <w:rPr>
          <w:noProof/>
        </w:rPr>
        <w:fldChar w:fldCharType="end"/>
      </w:r>
    </w:p>
    <w:p w14:paraId="146271D1" w14:textId="66D19FD5"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5.5.5</w:t>
      </w:r>
      <w:r>
        <w:rPr>
          <w:rFonts w:asciiTheme="minorHAnsi" w:eastAsiaTheme="minorEastAsia" w:hAnsiTheme="minorHAnsi" w:cstheme="minorBidi"/>
          <w:noProof/>
          <w:kern w:val="2"/>
          <w:sz w:val="22"/>
          <w:szCs w:val="22"/>
          <w:lang w:eastAsia="ko-KR"/>
          <w14:ligatures w14:val="standardContextual"/>
        </w:rPr>
        <w:tab/>
      </w:r>
      <w:r>
        <w:rPr>
          <w:noProof/>
        </w:rPr>
        <w:t>BDT warning notification procedure</w:t>
      </w:r>
      <w:r>
        <w:rPr>
          <w:noProof/>
        </w:rPr>
        <w:tab/>
      </w:r>
      <w:r>
        <w:rPr>
          <w:noProof/>
        </w:rPr>
        <w:fldChar w:fldCharType="begin" w:fldLock="1"/>
      </w:r>
      <w:r>
        <w:rPr>
          <w:noProof/>
        </w:rPr>
        <w:instrText xml:space="preserve"> PAGEREF _Toc177376424 \h </w:instrText>
      </w:r>
      <w:r>
        <w:rPr>
          <w:noProof/>
        </w:rPr>
      </w:r>
      <w:r>
        <w:rPr>
          <w:noProof/>
        </w:rPr>
        <w:fldChar w:fldCharType="separate"/>
      </w:r>
      <w:r>
        <w:rPr>
          <w:noProof/>
        </w:rPr>
        <w:t>75</w:t>
      </w:r>
      <w:r>
        <w:rPr>
          <w:noProof/>
        </w:rPr>
        <w:fldChar w:fldCharType="end"/>
      </w:r>
    </w:p>
    <w:p w14:paraId="1FB526B6" w14:textId="06954889"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5.5.6</w:t>
      </w:r>
      <w:r>
        <w:rPr>
          <w:rFonts w:asciiTheme="minorHAnsi" w:eastAsiaTheme="minorEastAsia" w:hAnsiTheme="minorHAnsi" w:cstheme="minorBidi"/>
          <w:noProof/>
          <w:kern w:val="2"/>
          <w:sz w:val="22"/>
          <w:szCs w:val="22"/>
          <w:lang w:eastAsia="ko-KR"/>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fldLock="1"/>
      </w:r>
      <w:r>
        <w:rPr>
          <w:noProof/>
        </w:rPr>
        <w:instrText xml:space="preserve"> PAGEREF _Toc177376425 \h </w:instrText>
      </w:r>
      <w:r>
        <w:rPr>
          <w:noProof/>
        </w:rPr>
      </w:r>
      <w:r>
        <w:rPr>
          <w:noProof/>
        </w:rPr>
        <w:fldChar w:fldCharType="separate"/>
      </w:r>
      <w:r>
        <w:rPr>
          <w:noProof/>
        </w:rPr>
        <w:t>78</w:t>
      </w:r>
      <w:r>
        <w:rPr>
          <w:noProof/>
        </w:rPr>
        <w:fldChar w:fldCharType="end"/>
      </w:r>
    </w:p>
    <w:p w14:paraId="039ADF0D" w14:textId="1FB80DBD"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5.5.7</w:t>
      </w:r>
      <w:r>
        <w:rPr>
          <w:rFonts w:asciiTheme="minorHAnsi" w:eastAsiaTheme="minorEastAsia" w:hAnsiTheme="minorHAnsi" w:cstheme="minorBidi"/>
          <w:noProof/>
          <w:kern w:val="2"/>
          <w:sz w:val="22"/>
          <w:szCs w:val="22"/>
          <w:lang w:eastAsia="ko-KR"/>
          <w14:ligatures w14:val="standardContextual"/>
        </w:rPr>
        <w:tab/>
      </w:r>
      <w:r>
        <w:rPr>
          <w:noProof/>
          <w:lang w:eastAsia="ko-KR"/>
        </w:rPr>
        <w:t>IPTV configuration provisioning</w:t>
      </w:r>
      <w:r>
        <w:rPr>
          <w:noProof/>
        </w:rPr>
        <w:tab/>
      </w:r>
      <w:r>
        <w:rPr>
          <w:noProof/>
        </w:rPr>
        <w:fldChar w:fldCharType="begin" w:fldLock="1"/>
      </w:r>
      <w:r>
        <w:rPr>
          <w:noProof/>
        </w:rPr>
        <w:instrText xml:space="preserve"> PAGEREF _Toc177376426 \h </w:instrText>
      </w:r>
      <w:r>
        <w:rPr>
          <w:noProof/>
        </w:rPr>
      </w:r>
      <w:r>
        <w:rPr>
          <w:noProof/>
        </w:rPr>
        <w:fldChar w:fldCharType="separate"/>
      </w:r>
      <w:r>
        <w:rPr>
          <w:noProof/>
        </w:rPr>
        <w:t>80</w:t>
      </w:r>
      <w:r>
        <w:rPr>
          <w:noProof/>
        </w:rPr>
        <w:fldChar w:fldCharType="end"/>
      </w:r>
    </w:p>
    <w:p w14:paraId="676B9B69" w14:textId="21222477"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5.5.8</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w:t>
      </w:r>
      <w:r>
        <w:rPr>
          <w:noProof/>
        </w:rPr>
        <w:tab/>
      </w:r>
      <w:r>
        <w:rPr>
          <w:noProof/>
        </w:rPr>
        <w:fldChar w:fldCharType="begin" w:fldLock="1"/>
      </w:r>
      <w:r>
        <w:rPr>
          <w:noProof/>
        </w:rPr>
        <w:instrText xml:space="preserve"> PAGEREF _Toc177376427 \h </w:instrText>
      </w:r>
      <w:r>
        <w:rPr>
          <w:noProof/>
        </w:rPr>
      </w:r>
      <w:r>
        <w:rPr>
          <w:noProof/>
        </w:rPr>
        <w:fldChar w:fldCharType="separate"/>
      </w:r>
      <w:r>
        <w:rPr>
          <w:noProof/>
        </w:rPr>
        <w:t>81</w:t>
      </w:r>
      <w:r>
        <w:rPr>
          <w:noProof/>
        </w:rPr>
        <w:fldChar w:fldCharType="end"/>
      </w:r>
    </w:p>
    <w:p w14:paraId="2635F2FF" w14:textId="58369ACC"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5.5.8.1</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HPLMN</w:t>
      </w:r>
      <w:r>
        <w:rPr>
          <w:noProof/>
        </w:rPr>
        <w:tab/>
      </w:r>
      <w:r>
        <w:rPr>
          <w:noProof/>
        </w:rPr>
        <w:fldChar w:fldCharType="begin" w:fldLock="1"/>
      </w:r>
      <w:r>
        <w:rPr>
          <w:noProof/>
        </w:rPr>
        <w:instrText xml:space="preserve"> PAGEREF _Toc177376428 \h </w:instrText>
      </w:r>
      <w:r>
        <w:rPr>
          <w:noProof/>
        </w:rPr>
      </w:r>
      <w:r>
        <w:rPr>
          <w:noProof/>
        </w:rPr>
        <w:fldChar w:fldCharType="separate"/>
      </w:r>
      <w:r>
        <w:rPr>
          <w:noProof/>
        </w:rPr>
        <w:t>81</w:t>
      </w:r>
      <w:r>
        <w:rPr>
          <w:noProof/>
        </w:rPr>
        <w:fldChar w:fldCharType="end"/>
      </w:r>
    </w:p>
    <w:p w14:paraId="7EB7F108" w14:textId="286A309E"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5.5.8.2</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to VPLMN</w:t>
      </w:r>
      <w:r>
        <w:rPr>
          <w:noProof/>
        </w:rPr>
        <w:tab/>
      </w:r>
      <w:r>
        <w:rPr>
          <w:noProof/>
        </w:rPr>
        <w:fldChar w:fldCharType="begin" w:fldLock="1"/>
      </w:r>
      <w:r>
        <w:rPr>
          <w:noProof/>
        </w:rPr>
        <w:instrText xml:space="preserve"> PAGEREF _Toc177376429 \h </w:instrText>
      </w:r>
      <w:r>
        <w:rPr>
          <w:noProof/>
        </w:rPr>
      </w:r>
      <w:r>
        <w:rPr>
          <w:noProof/>
        </w:rPr>
        <w:fldChar w:fldCharType="separate"/>
      </w:r>
      <w:r>
        <w:rPr>
          <w:noProof/>
        </w:rPr>
        <w:t>84</w:t>
      </w:r>
      <w:r>
        <w:rPr>
          <w:noProof/>
        </w:rPr>
        <w:fldChar w:fldCharType="end"/>
      </w:r>
    </w:p>
    <w:p w14:paraId="71A6BC49" w14:textId="47E69C66"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5.5.8.3</w:t>
      </w:r>
      <w:r>
        <w:rPr>
          <w:rFonts w:asciiTheme="minorHAnsi" w:eastAsiaTheme="minorEastAsia" w:hAnsiTheme="minorHAnsi" w:cstheme="minorBidi"/>
          <w:noProof/>
          <w:kern w:val="2"/>
          <w:sz w:val="22"/>
          <w:szCs w:val="22"/>
          <w:lang w:eastAsia="ko-KR"/>
          <w14:ligatures w14:val="standardContextual"/>
        </w:rPr>
        <w:tab/>
      </w:r>
      <w:r>
        <w:rPr>
          <w:noProof/>
          <w:lang w:eastAsia="ko-KR"/>
        </w:rPr>
        <w:t>AF-based service parameter provisioning for TNAP ID</w:t>
      </w:r>
      <w:r>
        <w:rPr>
          <w:noProof/>
        </w:rPr>
        <w:tab/>
      </w:r>
      <w:r>
        <w:rPr>
          <w:noProof/>
        </w:rPr>
        <w:fldChar w:fldCharType="begin" w:fldLock="1"/>
      </w:r>
      <w:r>
        <w:rPr>
          <w:noProof/>
        </w:rPr>
        <w:instrText xml:space="preserve"> PAGEREF _Toc177376430 \h </w:instrText>
      </w:r>
      <w:r>
        <w:rPr>
          <w:noProof/>
        </w:rPr>
      </w:r>
      <w:r>
        <w:rPr>
          <w:noProof/>
        </w:rPr>
        <w:fldChar w:fldCharType="separate"/>
      </w:r>
      <w:r>
        <w:rPr>
          <w:noProof/>
        </w:rPr>
        <w:t>86</w:t>
      </w:r>
      <w:r>
        <w:rPr>
          <w:noProof/>
        </w:rPr>
        <w:fldChar w:fldCharType="end"/>
      </w:r>
    </w:p>
    <w:p w14:paraId="24922A71" w14:textId="3F11D0D5"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5.5.9</w:t>
      </w:r>
      <w:r>
        <w:rPr>
          <w:rFonts w:asciiTheme="minorHAnsi" w:eastAsiaTheme="minorEastAsia" w:hAnsiTheme="minorHAnsi" w:cstheme="minorBidi"/>
          <w:noProof/>
          <w:kern w:val="2"/>
          <w:sz w:val="22"/>
          <w:szCs w:val="22"/>
          <w:lang w:eastAsia="ko-KR"/>
          <w14:ligatures w14:val="standardContextual"/>
        </w:rPr>
        <w:tab/>
      </w:r>
      <w:r>
        <w:rPr>
          <w:noProof/>
        </w:rPr>
        <w:t>QoS monitoring procedure</w:t>
      </w:r>
      <w:r>
        <w:rPr>
          <w:noProof/>
        </w:rPr>
        <w:tab/>
      </w:r>
      <w:r>
        <w:rPr>
          <w:noProof/>
        </w:rPr>
        <w:fldChar w:fldCharType="begin" w:fldLock="1"/>
      </w:r>
      <w:r>
        <w:rPr>
          <w:noProof/>
        </w:rPr>
        <w:instrText xml:space="preserve"> PAGEREF _Toc177376431 \h </w:instrText>
      </w:r>
      <w:r>
        <w:rPr>
          <w:noProof/>
        </w:rPr>
      </w:r>
      <w:r>
        <w:rPr>
          <w:noProof/>
        </w:rPr>
        <w:fldChar w:fldCharType="separate"/>
      </w:r>
      <w:r>
        <w:rPr>
          <w:noProof/>
        </w:rPr>
        <w:t>88</w:t>
      </w:r>
      <w:r>
        <w:rPr>
          <w:noProof/>
        </w:rPr>
        <w:fldChar w:fldCharType="end"/>
      </w:r>
    </w:p>
    <w:p w14:paraId="1672F683" w14:textId="47567693"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5.10</w:t>
      </w:r>
      <w:r>
        <w:rPr>
          <w:rFonts w:asciiTheme="minorHAnsi" w:eastAsiaTheme="minorEastAsia" w:hAnsiTheme="minorHAnsi" w:cstheme="minorBidi"/>
          <w:noProof/>
          <w:kern w:val="2"/>
          <w:sz w:val="22"/>
          <w:szCs w:val="22"/>
          <w:lang w:eastAsia="ko-KR"/>
          <w14:ligatures w14:val="standardContextual"/>
        </w:rPr>
        <w:tab/>
      </w:r>
      <w:r>
        <w:rPr>
          <w:noProof/>
        </w:rPr>
        <w:t>AF-triggered dynamically changing AM policies</w:t>
      </w:r>
      <w:r>
        <w:rPr>
          <w:noProof/>
        </w:rPr>
        <w:tab/>
      </w:r>
      <w:r>
        <w:rPr>
          <w:noProof/>
        </w:rPr>
        <w:fldChar w:fldCharType="begin" w:fldLock="1"/>
      </w:r>
      <w:r>
        <w:rPr>
          <w:noProof/>
        </w:rPr>
        <w:instrText xml:space="preserve"> PAGEREF _Toc177376432 \h </w:instrText>
      </w:r>
      <w:r>
        <w:rPr>
          <w:noProof/>
        </w:rPr>
      </w:r>
      <w:r>
        <w:rPr>
          <w:noProof/>
        </w:rPr>
        <w:fldChar w:fldCharType="separate"/>
      </w:r>
      <w:r>
        <w:rPr>
          <w:noProof/>
        </w:rPr>
        <w:t>91</w:t>
      </w:r>
      <w:r>
        <w:rPr>
          <w:noProof/>
        </w:rPr>
        <w:fldChar w:fldCharType="end"/>
      </w:r>
    </w:p>
    <w:p w14:paraId="5367C1AD" w14:textId="4A747130"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_Toc177376433 \h </w:instrText>
      </w:r>
      <w:r>
        <w:rPr>
          <w:noProof/>
        </w:rPr>
      </w:r>
      <w:r>
        <w:rPr>
          <w:noProof/>
        </w:rPr>
        <w:fldChar w:fldCharType="separate"/>
      </w:r>
      <w:r>
        <w:rPr>
          <w:noProof/>
        </w:rPr>
        <w:t>91</w:t>
      </w:r>
      <w:r>
        <w:rPr>
          <w:noProof/>
        </w:rPr>
        <w:fldChar w:fldCharType="end"/>
      </w:r>
    </w:p>
    <w:p w14:paraId="4E7DEBA1" w14:textId="12322BC6"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5.5.10.2</w:t>
      </w:r>
      <w:r>
        <w:rPr>
          <w:rFonts w:asciiTheme="minorHAnsi" w:eastAsiaTheme="minorEastAsia" w:hAnsiTheme="minorHAnsi" w:cstheme="minorBidi"/>
          <w:noProof/>
          <w:kern w:val="2"/>
          <w:sz w:val="22"/>
          <w:szCs w:val="22"/>
          <w:lang w:eastAsia="ko-KR"/>
          <w14:ligatures w14:val="standardContextual"/>
        </w:rPr>
        <w:tab/>
      </w:r>
      <w:r>
        <w:rPr>
          <w:noProof/>
        </w:rPr>
        <w:t>Access and Mobility policy authorization requests targeting an individual UE</w:t>
      </w:r>
      <w:r>
        <w:rPr>
          <w:noProof/>
        </w:rPr>
        <w:tab/>
      </w:r>
      <w:r>
        <w:rPr>
          <w:noProof/>
        </w:rPr>
        <w:fldChar w:fldCharType="begin" w:fldLock="1"/>
      </w:r>
      <w:r>
        <w:rPr>
          <w:noProof/>
        </w:rPr>
        <w:instrText xml:space="preserve"> PAGEREF _Toc177376434 \h </w:instrText>
      </w:r>
      <w:r>
        <w:rPr>
          <w:noProof/>
        </w:rPr>
      </w:r>
      <w:r>
        <w:rPr>
          <w:noProof/>
        </w:rPr>
        <w:fldChar w:fldCharType="separate"/>
      </w:r>
      <w:r>
        <w:rPr>
          <w:noProof/>
        </w:rPr>
        <w:t>91</w:t>
      </w:r>
      <w:r>
        <w:rPr>
          <w:noProof/>
        </w:rPr>
        <w:fldChar w:fldCharType="end"/>
      </w:r>
    </w:p>
    <w:p w14:paraId="4FC55AE6" w14:textId="1258EBB8"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5.5.10.3</w:t>
      </w:r>
      <w:r>
        <w:rPr>
          <w:rFonts w:asciiTheme="minorHAnsi" w:eastAsiaTheme="minorEastAsia" w:hAnsiTheme="minorHAnsi" w:cstheme="minorBidi"/>
          <w:noProof/>
          <w:kern w:val="2"/>
          <w:sz w:val="22"/>
          <w:szCs w:val="22"/>
          <w:lang w:eastAsia="ko-KR"/>
          <w14:ligatures w14:val="standardContextual"/>
        </w:rPr>
        <w:tab/>
      </w:r>
      <w:r>
        <w:rPr>
          <w:noProof/>
        </w:rPr>
        <w:t>AF requests to influence AM policies</w:t>
      </w:r>
      <w:r>
        <w:rPr>
          <w:noProof/>
        </w:rPr>
        <w:tab/>
      </w:r>
      <w:r>
        <w:rPr>
          <w:noProof/>
        </w:rPr>
        <w:fldChar w:fldCharType="begin" w:fldLock="1"/>
      </w:r>
      <w:r>
        <w:rPr>
          <w:noProof/>
        </w:rPr>
        <w:instrText xml:space="preserve"> PAGEREF _Toc177376435 \h </w:instrText>
      </w:r>
      <w:r>
        <w:rPr>
          <w:noProof/>
        </w:rPr>
      </w:r>
      <w:r>
        <w:rPr>
          <w:noProof/>
        </w:rPr>
        <w:fldChar w:fldCharType="separate"/>
      </w:r>
      <w:r>
        <w:rPr>
          <w:noProof/>
        </w:rPr>
        <w:t>95</w:t>
      </w:r>
      <w:r>
        <w:rPr>
          <w:noProof/>
        </w:rPr>
        <w:fldChar w:fldCharType="end"/>
      </w:r>
    </w:p>
    <w:p w14:paraId="613D1A78" w14:textId="28FBA339"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Procedures for Time Synchronization Exposure</w:t>
      </w:r>
      <w:r>
        <w:rPr>
          <w:noProof/>
        </w:rPr>
        <w:tab/>
      </w:r>
      <w:r>
        <w:rPr>
          <w:noProof/>
        </w:rPr>
        <w:fldChar w:fldCharType="begin" w:fldLock="1"/>
      </w:r>
      <w:r>
        <w:rPr>
          <w:noProof/>
        </w:rPr>
        <w:instrText xml:space="preserve"> PAGEREF _Toc177376436 \h </w:instrText>
      </w:r>
      <w:r>
        <w:rPr>
          <w:noProof/>
        </w:rPr>
      </w:r>
      <w:r>
        <w:rPr>
          <w:noProof/>
        </w:rPr>
        <w:fldChar w:fldCharType="separate"/>
      </w:r>
      <w:r>
        <w:rPr>
          <w:noProof/>
        </w:rPr>
        <w:t>97</w:t>
      </w:r>
      <w:r>
        <w:rPr>
          <w:noProof/>
        </w:rPr>
        <w:fldChar w:fldCharType="end"/>
      </w:r>
    </w:p>
    <w:p w14:paraId="002D6389" w14:textId="1BCACE78"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_Toc177376437 \h </w:instrText>
      </w:r>
      <w:r>
        <w:rPr>
          <w:noProof/>
        </w:rPr>
      </w:r>
      <w:r>
        <w:rPr>
          <w:noProof/>
        </w:rPr>
        <w:fldChar w:fldCharType="separate"/>
      </w:r>
      <w:r>
        <w:rPr>
          <w:noProof/>
        </w:rPr>
        <w:t>97</w:t>
      </w:r>
      <w:r>
        <w:rPr>
          <w:noProof/>
        </w:rPr>
        <w:fldChar w:fldCharType="end"/>
      </w:r>
    </w:p>
    <w:p w14:paraId="68502E7F" w14:textId="6CCDD452"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5.5.11.2</w:t>
      </w:r>
      <w:r>
        <w:rPr>
          <w:rFonts w:asciiTheme="minorHAnsi" w:eastAsiaTheme="minorEastAsia" w:hAnsiTheme="minorHAnsi" w:cstheme="minorBidi"/>
          <w:noProof/>
          <w:kern w:val="2"/>
          <w:sz w:val="22"/>
          <w:szCs w:val="22"/>
          <w:lang w:eastAsia="ko-KR"/>
          <w14:ligatures w14:val="standardContextual"/>
        </w:rPr>
        <w:tab/>
      </w:r>
      <w:r>
        <w:rPr>
          <w:noProof/>
        </w:rPr>
        <w:t>Exposure of UE availability and capabilities for Time Synchronization service</w:t>
      </w:r>
      <w:r>
        <w:rPr>
          <w:noProof/>
        </w:rPr>
        <w:tab/>
      </w:r>
      <w:r>
        <w:rPr>
          <w:noProof/>
        </w:rPr>
        <w:fldChar w:fldCharType="begin" w:fldLock="1"/>
      </w:r>
      <w:r>
        <w:rPr>
          <w:noProof/>
        </w:rPr>
        <w:instrText xml:space="preserve"> PAGEREF _Toc177376438 \h </w:instrText>
      </w:r>
      <w:r>
        <w:rPr>
          <w:noProof/>
        </w:rPr>
      </w:r>
      <w:r>
        <w:rPr>
          <w:noProof/>
        </w:rPr>
        <w:fldChar w:fldCharType="separate"/>
      </w:r>
      <w:r>
        <w:rPr>
          <w:noProof/>
        </w:rPr>
        <w:t>98</w:t>
      </w:r>
      <w:r>
        <w:rPr>
          <w:noProof/>
        </w:rPr>
        <w:fldChar w:fldCharType="end"/>
      </w:r>
    </w:p>
    <w:p w14:paraId="6714B306" w14:textId="4A84F5CE"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5.5.11.3</w:t>
      </w:r>
      <w:r>
        <w:rPr>
          <w:rFonts w:asciiTheme="minorHAnsi" w:eastAsiaTheme="minorEastAsia" w:hAnsiTheme="minorHAnsi" w:cstheme="minorBidi"/>
          <w:noProof/>
          <w:kern w:val="2"/>
          <w:sz w:val="22"/>
          <w:szCs w:val="22"/>
          <w:lang w:eastAsia="ko-KR"/>
          <w14:ligatures w14:val="standardContextual"/>
        </w:rPr>
        <w:tab/>
      </w:r>
      <w:r>
        <w:rPr>
          <w:noProof/>
        </w:rPr>
        <w:t>Time Synchronization service activation, modification, and deactivation</w:t>
      </w:r>
      <w:r>
        <w:rPr>
          <w:noProof/>
        </w:rPr>
        <w:tab/>
      </w:r>
      <w:r>
        <w:rPr>
          <w:noProof/>
        </w:rPr>
        <w:fldChar w:fldCharType="begin" w:fldLock="1"/>
      </w:r>
      <w:r>
        <w:rPr>
          <w:noProof/>
        </w:rPr>
        <w:instrText xml:space="preserve"> PAGEREF _Toc177376439 \h </w:instrText>
      </w:r>
      <w:r>
        <w:rPr>
          <w:noProof/>
        </w:rPr>
      </w:r>
      <w:r>
        <w:rPr>
          <w:noProof/>
        </w:rPr>
        <w:fldChar w:fldCharType="separate"/>
      </w:r>
      <w:r>
        <w:rPr>
          <w:noProof/>
        </w:rPr>
        <w:t>101</w:t>
      </w:r>
      <w:r>
        <w:rPr>
          <w:noProof/>
        </w:rPr>
        <w:fldChar w:fldCharType="end"/>
      </w:r>
    </w:p>
    <w:p w14:paraId="2024E332" w14:textId="3485523C"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5.5.11.4</w:t>
      </w:r>
      <w:r>
        <w:rPr>
          <w:rFonts w:asciiTheme="minorHAnsi" w:eastAsiaTheme="minorEastAsia" w:hAnsiTheme="minorHAnsi" w:cstheme="minorBidi"/>
          <w:noProof/>
          <w:kern w:val="2"/>
          <w:sz w:val="22"/>
          <w:szCs w:val="22"/>
          <w:lang w:eastAsia="ko-KR"/>
          <w14:ligatures w14:val="standardContextual"/>
        </w:rPr>
        <w:tab/>
      </w:r>
      <w:r>
        <w:rPr>
          <w:noProof/>
        </w:rPr>
        <w:t>Management of 5G Access Stratum Time distribution</w:t>
      </w:r>
      <w:r>
        <w:rPr>
          <w:noProof/>
        </w:rPr>
        <w:tab/>
      </w:r>
      <w:r>
        <w:rPr>
          <w:noProof/>
        </w:rPr>
        <w:fldChar w:fldCharType="begin" w:fldLock="1"/>
      </w:r>
      <w:r>
        <w:rPr>
          <w:noProof/>
        </w:rPr>
        <w:instrText xml:space="preserve"> PAGEREF _Toc177376440 \h </w:instrText>
      </w:r>
      <w:r>
        <w:rPr>
          <w:noProof/>
        </w:rPr>
      </w:r>
      <w:r>
        <w:rPr>
          <w:noProof/>
        </w:rPr>
        <w:fldChar w:fldCharType="separate"/>
      </w:r>
      <w:r>
        <w:rPr>
          <w:noProof/>
        </w:rPr>
        <w:t>106</w:t>
      </w:r>
      <w:r>
        <w:rPr>
          <w:noProof/>
        </w:rPr>
        <w:fldChar w:fldCharType="end"/>
      </w:r>
    </w:p>
    <w:p w14:paraId="422CABDD" w14:textId="6FA4337D"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5.5.11.5</w:t>
      </w:r>
      <w:r>
        <w:rPr>
          <w:rFonts w:asciiTheme="minorHAnsi" w:eastAsiaTheme="minorEastAsia" w:hAnsiTheme="minorHAnsi" w:cstheme="minorBidi"/>
          <w:noProof/>
          <w:kern w:val="2"/>
          <w:sz w:val="22"/>
          <w:szCs w:val="22"/>
          <w:lang w:eastAsia="ko-KR"/>
          <w14:ligatures w14:val="standardContextual"/>
        </w:rPr>
        <w:tab/>
      </w:r>
      <w:r>
        <w:rPr>
          <w:noProof/>
        </w:rPr>
        <w:t>Management of network timing synchronization status monitoring</w:t>
      </w:r>
      <w:r>
        <w:rPr>
          <w:noProof/>
        </w:rPr>
        <w:tab/>
      </w:r>
      <w:r>
        <w:rPr>
          <w:noProof/>
        </w:rPr>
        <w:fldChar w:fldCharType="begin" w:fldLock="1"/>
      </w:r>
      <w:r>
        <w:rPr>
          <w:noProof/>
        </w:rPr>
        <w:instrText xml:space="preserve"> PAGEREF _Toc177376441 \h </w:instrText>
      </w:r>
      <w:r>
        <w:rPr>
          <w:noProof/>
        </w:rPr>
      </w:r>
      <w:r>
        <w:rPr>
          <w:noProof/>
        </w:rPr>
        <w:fldChar w:fldCharType="separate"/>
      </w:r>
      <w:r>
        <w:rPr>
          <w:noProof/>
        </w:rPr>
        <w:t>110</w:t>
      </w:r>
      <w:r>
        <w:rPr>
          <w:noProof/>
        </w:rPr>
        <w:fldChar w:fldCharType="end"/>
      </w:r>
    </w:p>
    <w:p w14:paraId="46CA07B0" w14:textId="7661ADFC"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w:t>
      </w: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rPr>
        <w:t>Deterministic Networking specific parameter provisioning</w:t>
      </w:r>
      <w:r>
        <w:rPr>
          <w:noProof/>
        </w:rPr>
        <w:tab/>
      </w:r>
      <w:r>
        <w:rPr>
          <w:noProof/>
        </w:rPr>
        <w:fldChar w:fldCharType="begin" w:fldLock="1"/>
      </w:r>
      <w:r>
        <w:rPr>
          <w:noProof/>
        </w:rPr>
        <w:instrText xml:space="preserve"> PAGEREF _Toc177376442 \h </w:instrText>
      </w:r>
      <w:r>
        <w:rPr>
          <w:noProof/>
        </w:rPr>
      </w:r>
      <w:r>
        <w:rPr>
          <w:noProof/>
        </w:rPr>
        <w:fldChar w:fldCharType="separate"/>
      </w:r>
      <w:r>
        <w:rPr>
          <w:noProof/>
        </w:rPr>
        <w:t>112</w:t>
      </w:r>
      <w:r>
        <w:rPr>
          <w:noProof/>
        </w:rPr>
        <w:fldChar w:fldCharType="end"/>
      </w:r>
    </w:p>
    <w:p w14:paraId="4F95D2F0" w14:textId="70DF0A04"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_Toc177376443 \h </w:instrText>
      </w:r>
      <w:r>
        <w:rPr>
          <w:noProof/>
        </w:rPr>
      </w:r>
      <w:r>
        <w:rPr>
          <w:noProof/>
        </w:rPr>
        <w:fldChar w:fldCharType="separate"/>
      </w:r>
      <w:r>
        <w:rPr>
          <w:noProof/>
        </w:rPr>
        <w:t>112</w:t>
      </w:r>
      <w:r>
        <w:rPr>
          <w:noProof/>
        </w:rPr>
        <w:fldChar w:fldCharType="end"/>
      </w:r>
    </w:p>
    <w:p w14:paraId="41CA1F86" w14:textId="310FF345"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5.5.12.2</w:t>
      </w:r>
      <w:r>
        <w:rPr>
          <w:rFonts w:asciiTheme="minorHAnsi" w:eastAsiaTheme="minorEastAsia" w:hAnsiTheme="minorHAnsi" w:cstheme="minorBidi"/>
          <w:noProof/>
          <w:kern w:val="2"/>
          <w:sz w:val="22"/>
          <w:szCs w:val="22"/>
          <w:lang w:eastAsia="ko-KR"/>
          <w14:ligatures w14:val="standardContextual"/>
        </w:rPr>
        <w:tab/>
      </w:r>
      <w:r>
        <w:rPr>
          <w:noProof/>
        </w:rPr>
        <w:t>5GS DetNet node information reporting</w:t>
      </w:r>
      <w:r>
        <w:rPr>
          <w:noProof/>
        </w:rPr>
        <w:tab/>
      </w:r>
      <w:r>
        <w:rPr>
          <w:noProof/>
        </w:rPr>
        <w:fldChar w:fldCharType="begin" w:fldLock="1"/>
      </w:r>
      <w:r>
        <w:rPr>
          <w:noProof/>
        </w:rPr>
        <w:instrText xml:space="preserve"> PAGEREF _Toc177376444 \h </w:instrText>
      </w:r>
      <w:r>
        <w:rPr>
          <w:noProof/>
        </w:rPr>
      </w:r>
      <w:r>
        <w:rPr>
          <w:noProof/>
        </w:rPr>
        <w:fldChar w:fldCharType="separate"/>
      </w:r>
      <w:r>
        <w:rPr>
          <w:noProof/>
        </w:rPr>
        <w:t>112</w:t>
      </w:r>
      <w:r>
        <w:rPr>
          <w:noProof/>
        </w:rPr>
        <w:fldChar w:fldCharType="end"/>
      </w:r>
    </w:p>
    <w:p w14:paraId="02282576" w14:textId="5E3AF31D"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5.5.12.3</w:t>
      </w:r>
      <w:r>
        <w:rPr>
          <w:rFonts w:asciiTheme="minorHAnsi" w:eastAsiaTheme="minorEastAsia" w:hAnsiTheme="minorHAnsi" w:cstheme="minorBidi"/>
          <w:noProof/>
          <w:kern w:val="2"/>
          <w:sz w:val="22"/>
          <w:szCs w:val="22"/>
          <w:lang w:eastAsia="ko-KR"/>
          <w14:ligatures w14:val="standardContextual"/>
        </w:rPr>
        <w:tab/>
      </w:r>
      <w:r>
        <w:rPr>
          <w:noProof/>
        </w:rPr>
        <w:t>5GS DetNet node configuration</w:t>
      </w:r>
      <w:r>
        <w:rPr>
          <w:noProof/>
        </w:rPr>
        <w:tab/>
      </w:r>
      <w:r>
        <w:rPr>
          <w:noProof/>
        </w:rPr>
        <w:fldChar w:fldCharType="begin" w:fldLock="1"/>
      </w:r>
      <w:r>
        <w:rPr>
          <w:noProof/>
        </w:rPr>
        <w:instrText xml:space="preserve"> PAGEREF _Toc177376445 \h </w:instrText>
      </w:r>
      <w:r>
        <w:rPr>
          <w:noProof/>
        </w:rPr>
      </w:r>
      <w:r>
        <w:rPr>
          <w:noProof/>
        </w:rPr>
        <w:fldChar w:fldCharType="separate"/>
      </w:r>
      <w:r>
        <w:rPr>
          <w:noProof/>
        </w:rPr>
        <w:t>115</w:t>
      </w:r>
      <w:r>
        <w:rPr>
          <w:noProof/>
        </w:rPr>
        <w:fldChar w:fldCharType="end"/>
      </w:r>
    </w:p>
    <w:p w14:paraId="5931C1CF" w14:textId="52723B90"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5.5.12.4</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TSCTSF</w:t>
      </w:r>
      <w:r>
        <w:rPr>
          <w:noProof/>
        </w:rPr>
        <w:tab/>
      </w:r>
      <w:r>
        <w:rPr>
          <w:noProof/>
        </w:rPr>
        <w:fldChar w:fldCharType="begin" w:fldLock="1"/>
      </w:r>
      <w:r>
        <w:rPr>
          <w:noProof/>
        </w:rPr>
        <w:instrText xml:space="preserve"> PAGEREF _Toc177376446 \h </w:instrText>
      </w:r>
      <w:r>
        <w:rPr>
          <w:noProof/>
        </w:rPr>
      </w:r>
      <w:r>
        <w:rPr>
          <w:noProof/>
        </w:rPr>
        <w:fldChar w:fldCharType="separate"/>
      </w:r>
      <w:r>
        <w:rPr>
          <w:noProof/>
        </w:rPr>
        <w:t>116</w:t>
      </w:r>
      <w:r>
        <w:rPr>
          <w:noProof/>
        </w:rPr>
        <w:fldChar w:fldCharType="end"/>
      </w:r>
    </w:p>
    <w:p w14:paraId="64E506E7" w14:textId="377D6A04"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w:t>
      </w:r>
      <w:r>
        <w:rPr>
          <w:rFonts w:asciiTheme="minorHAnsi" w:eastAsiaTheme="minorEastAsia" w:hAnsiTheme="minorHAnsi" w:cstheme="minorBidi"/>
          <w:noProof/>
          <w:kern w:val="2"/>
          <w:sz w:val="22"/>
          <w:szCs w:val="22"/>
          <w:lang w:eastAsia="ko-KR"/>
          <w14:ligatures w14:val="standardContextual"/>
        </w:rPr>
        <w:tab/>
      </w:r>
      <w:r>
        <w:rPr>
          <w:noProof/>
        </w:rPr>
        <w:t>Negotiation for planned data transfer with QoS requirements</w:t>
      </w:r>
      <w:r>
        <w:rPr>
          <w:noProof/>
        </w:rPr>
        <w:tab/>
      </w:r>
      <w:r>
        <w:rPr>
          <w:noProof/>
        </w:rPr>
        <w:fldChar w:fldCharType="begin" w:fldLock="1"/>
      </w:r>
      <w:r>
        <w:rPr>
          <w:noProof/>
        </w:rPr>
        <w:instrText xml:space="preserve"> PAGEREF _Toc177376447 \h </w:instrText>
      </w:r>
      <w:r>
        <w:rPr>
          <w:noProof/>
        </w:rPr>
      </w:r>
      <w:r>
        <w:rPr>
          <w:noProof/>
        </w:rPr>
        <w:fldChar w:fldCharType="separate"/>
      </w:r>
      <w:r>
        <w:rPr>
          <w:noProof/>
        </w:rPr>
        <w:t>118</w:t>
      </w:r>
      <w:r>
        <w:rPr>
          <w:noProof/>
        </w:rPr>
        <w:fldChar w:fldCharType="end"/>
      </w:r>
    </w:p>
    <w:p w14:paraId="4146C18E" w14:textId="40ABC749"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5.5.13A</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w:t>
      </w:r>
      <w:r w:rsidRPr="00823C0D">
        <w:rPr>
          <w:rFonts w:cs="Arial"/>
          <w:noProof/>
        </w:rPr>
        <w:t>PDTQ</w:t>
      </w:r>
      <w:r>
        <w:rPr>
          <w:noProof/>
        </w:rPr>
        <w:t xml:space="preserve"> warning notification request indication procedure</w:t>
      </w:r>
      <w:r>
        <w:rPr>
          <w:noProof/>
        </w:rPr>
        <w:tab/>
      </w:r>
      <w:r>
        <w:rPr>
          <w:noProof/>
        </w:rPr>
        <w:fldChar w:fldCharType="begin" w:fldLock="1"/>
      </w:r>
      <w:r>
        <w:rPr>
          <w:noProof/>
        </w:rPr>
        <w:instrText xml:space="preserve"> PAGEREF _Toc177376448 \h </w:instrText>
      </w:r>
      <w:r>
        <w:rPr>
          <w:noProof/>
        </w:rPr>
      </w:r>
      <w:r>
        <w:rPr>
          <w:noProof/>
        </w:rPr>
        <w:fldChar w:fldCharType="separate"/>
      </w:r>
      <w:r>
        <w:rPr>
          <w:noProof/>
        </w:rPr>
        <w:t>120</w:t>
      </w:r>
      <w:r>
        <w:rPr>
          <w:noProof/>
        </w:rPr>
        <w:fldChar w:fldCharType="end"/>
      </w:r>
    </w:p>
    <w:p w14:paraId="527C452B" w14:textId="6C1B02B9"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5.5.14</w:t>
      </w:r>
      <w:r>
        <w:rPr>
          <w:rFonts w:asciiTheme="minorHAnsi" w:eastAsiaTheme="minorEastAsia" w:hAnsiTheme="minorHAnsi" w:cstheme="minorBidi"/>
          <w:noProof/>
          <w:kern w:val="2"/>
          <w:sz w:val="22"/>
          <w:szCs w:val="22"/>
          <w:lang w:eastAsia="ko-KR"/>
          <w14:ligatures w14:val="standardContextual"/>
        </w:rPr>
        <w:tab/>
      </w:r>
      <w:r>
        <w:rPr>
          <w:noProof/>
        </w:rPr>
        <w:t>PDTQ warning notification procedure</w:t>
      </w:r>
      <w:r>
        <w:rPr>
          <w:noProof/>
        </w:rPr>
        <w:tab/>
      </w:r>
      <w:r>
        <w:rPr>
          <w:noProof/>
        </w:rPr>
        <w:fldChar w:fldCharType="begin" w:fldLock="1"/>
      </w:r>
      <w:r>
        <w:rPr>
          <w:noProof/>
        </w:rPr>
        <w:instrText xml:space="preserve"> PAGEREF _Toc177376449 \h </w:instrText>
      </w:r>
      <w:r>
        <w:rPr>
          <w:noProof/>
        </w:rPr>
      </w:r>
      <w:r>
        <w:rPr>
          <w:noProof/>
        </w:rPr>
        <w:fldChar w:fldCharType="separate"/>
      </w:r>
      <w:r>
        <w:rPr>
          <w:noProof/>
        </w:rPr>
        <w:t>121</w:t>
      </w:r>
      <w:r>
        <w:rPr>
          <w:noProof/>
        </w:rPr>
        <w:fldChar w:fldCharType="end"/>
      </w:r>
    </w:p>
    <w:p w14:paraId="047661A2" w14:textId="0E82B92D"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w:t>
      </w:r>
      <w:r>
        <w:rPr>
          <w:noProof/>
        </w:rPr>
        <w:t xml:space="preserve"> Management</w:t>
      </w:r>
      <w:r>
        <w:rPr>
          <w:noProof/>
        </w:rPr>
        <w:tab/>
      </w:r>
      <w:r>
        <w:rPr>
          <w:noProof/>
        </w:rPr>
        <w:fldChar w:fldCharType="begin" w:fldLock="1"/>
      </w:r>
      <w:r>
        <w:rPr>
          <w:noProof/>
        </w:rPr>
        <w:instrText xml:space="preserve"> PAGEREF _Toc177376450 \h </w:instrText>
      </w:r>
      <w:r>
        <w:rPr>
          <w:noProof/>
        </w:rPr>
      </w:r>
      <w:r>
        <w:rPr>
          <w:noProof/>
        </w:rPr>
        <w:fldChar w:fldCharType="separate"/>
      </w:r>
      <w:r>
        <w:rPr>
          <w:noProof/>
        </w:rPr>
        <w:t>122</w:t>
      </w:r>
      <w:r>
        <w:rPr>
          <w:noProof/>
        </w:rPr>
        <w:fldChar w:fldCharType="end"/>
      </w:r>
    </w:p>
    <w:p w14:paraId="4C8C439D" w14:textId="10166483"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5.6.1</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Establishment</w:t>
      </w:r>
      <w:r>
        <w:rPr>
          <w:noProof/>
        </w:rPr>
        <w:tab/>
      </w:r>
      <w:r>
        <w:rPr>
          <w:noProof/>
        </w:rPr>
        <w:fldChar w:fldCharType="begin" w:fldLock="1"/>
      </w:r>
      <w:r>
        <w:rPr>
          <w:noProof/>
        </w:rPr>
        <w:instrText xml:space="preserve"> PAGEREF _Toc177376451 \h </w:instrText>
      </w:r>
      <w:r>
        <w:rPr>
          <w:noProof/>
        </w:rPr>
      </w:r>
      <w:r>
        <w:rPr>
          <w:noProof/>
        </w:rPr>
        <w:fldChar w:fldCharType="separate"/>
      </w:r>
      <w:r>
        <w:rPr>
          <w:noProof/>
        </w:rPr>
        <w:t>122</w:t>
      </w:r>
      <w:r>
        <w:rPr>
          <w:noProof/>
        </w:rPr>
        <w:fldChar w:fldCharType="end"/>
      </w:r>
    </w:p>
    <w:p w14:paraId="3C0ACDFB" w14:textId="33AFEC04"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_Toc177376452 \h </w:instrText>
      </w:r>
      <w:r>
        <w:rPr>
          <w:noProof/>
        </w:rPr>
      </w:r>
      <w:r>
        <w:rPr>
          <w:noProof/>
        </w:rPr>
        <w:fldChar w:fldCharType="separate"/>
      </w:r>
      <w:r>
        <w:rPr>
          <w:noProof/>
        </w:rPr>
        <w:t>122</w:t>
      </w:r>
      <w:r>
        <w:rPr>
          <w:noProof/>
        </w:rPr>
        <w:fldChar w:fldCharType="end"/>
      </w:r>
    </w:p>
    <w:p w14:paraId="058CD7E6" w14:textId="15951BDB"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_Toc177376453 \h </w:instrText>
      </w:r>
      <w:r>
        <w:rPr>
          <w:noProof/>
        </w:rPr>
      </w:r>
      <w:r>
        <w:rPr>
          <w:noProof/>
        </w:rPr>
        <w:fldChar w:fldCharType="separate"/>
      </w:r>
      <w:r>
        <w:rPr>
          <w:noProof/>
        </w:rPr>
        <w:t>123</w:t>
      </w:r>
      <w:r>
        <w:rPr>
          <w:noProof/>
        </w:rPr>
        <w:fldChar w:fldCharType="end"/>
      </w:r>
    </w:p>
    <w:p w14:paraId="07435180" w14:textId="4301E721"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_Toc177376454 \h </w:instrText>
      </w:r>
      <w:r>
        <w:rPr>
          <w:noProof/>
        </w:rPr>
      </w:r>
      <w:r>
        <w:rPr>
          <w:noProof/>
        </w:rPr>
        <w:fldChar w:fldCharType="separate"/>
      </w:r>
      <w:r>
        <w:rPr>
          <w:noProof/>
        </w:rPr>
        <w:t>127</w:t>
      </w:r>
      <w:r>
        <w:rPr>
          <w:noProof/>
        </w:rPr>
        <w:fldChar w:fldCharType="end"/>
      </w:r>
    </w:p>
    <w:p w14:paraId="3C9A3ECB" w14:textId="49D32335"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5.6.2</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Modification</w:t>
      </w:r>
      <w:r>
        <w:rPr>
          <w:noProof/>
        </w:rPr>
        <w:tab/>
      </w:r>
      <w:r>
        <w:rPr>
          <w:noProof/>
        </w:rPr>
        <w:fldChar w:fldCharType="begin" w:fldLock="1"/>
      </w:r>
      <w:r>
        <w:rPr>
          <w:noProof/>
        </w:rPr>
        <w:instrText xml:space="preserve"> PAGEREF _Toc177376455 \h </w:instrText>
      </w:r>
      <w:r>
        <w:rPr>
          <w:noProof/>
        </w:rPr>
      </w:r>
      <w:r>
        <w:rPr>
          <w:noProof/>
        </w:rPr>
        <w:fldChar w:fldCharType="separate"/>
      </w:r>
      <w:r>
        <w:rPr>
          <w:noProof/>
        </w:rPr>
        <w:t>130</w:t>
      </w:r>
      <w:r>
        <w:rPr>
          <w:noProof/>
        </w:rPr>
        <w:fldChar w:fldCharType="end"/>
      </w:r>
    </w:p>
    <w:p w14:paraId="0467BA6E" w14:textId="352D15E9"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_Toc177376456 \h </w:instrText>
      </w:r>
      <w:r>
        <w:rPr>
          <w:noProof/>
        </w:rPr>
      </w:r>
      <w:r>
        <w:rPr>
          <w:noProof/>
        </w:rPr>
        <w:fldChar w:fldCharType="separate"/>
      </w:r>
      <w:r>
        <w:rPr>
          <w:noProof/>
        </w:rPr>
        <w:t>130</w:t>
      </w:r>
      <w:r>
        <w:rPr>
          <w:noProof/>
        </w:rPr>
        <w:fldChar w:fldCharType="end"/>
      </w:r>
    </w:p>
    <w:p w14:paraId="1A67C8C8" w14:textId="418AA903"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_Toc177376457 \h </w:instrText>
      </w:r>
      <w:r>
        <w:rPr>
          <w:noProof/>
        </w:rPr>
      </w:r>
      <w:r>
        <w:rPr>
          <w:noProof/>
        </w:rPr>
        <w:fldChar w:fldCharType="separate"/>
      </w:r>
      <w:r>
        <w:rPr>
          <w:noProof/>
        </w:rPr>
        <w:t>130</w:t>
      </w:r>
      <w:r>
        <w:rPr>
          <w:noProof/>
        </w:rPr>
        <w:fldChar w:fldCharType="end"/>
      </w:r>
    </w:p>
    <w:p w14:paraId="1A8E6AB0" w14:textId="3E4A0AAA"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_Toc177376458 \h </w:instrText>
      </w:r>
      <w:r>
        <w:rPr>
          <w:noProof/>
        </w:rPr>
      </w:r>
      <w:r>
        <w:rPr>
          <w:noProof/>
        </w:rPr>
        <w:fldChar w:fldCharType="separate"/>
      </w:r>
      <w:r>
        <w:rPr>
          <w:noProof/>
        </w:rPr>
        <w:t>131</w:t>
      </w:r>
      <w:r>
        <w:rPr>
          <w:noProof/>
        </w:rPr>
        <w:fldChar w:fldCharType="end"/>
      </w:r>
    </w:p>
    <w:p w14:paraId="649FA718" w14:textId="10086D17"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5.6.2.1.3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_Toc177376459 \h </w:instrText>
      </w:r>
      <w:r>
        <w:rPr>
          <w:noProof/>
        </w:rPr>
      </w:r>
      <w:r>
        <w:rPr>
          <w:noProof/>
        </w:rPr>
        <w:fldChar w:fldCharType="separate"/>
      </w:r>
      <w:r>
        <w:rPr>
          <w:noProof/>
        </w:rPr>
        <w:t>132</w:t>
      </w:r>
      <w:r>
        <w:rPr>
          <w:noProof/>
        </w:rPr>
        <w:fldChar w:fldCharType="end"/>
      </w:r>
    </w:p>
    <w:p w14:paraId="5BDA36A8" w14:textId="131F2C74"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_Toc177376460 \h </w:instrText>
      </w:r>
      <w:r>
        <w:rPr>
          <w:noProof/>
        </w:rPr>
      </w:r>
      <w:r>
        <w:rPr>
          <w:noProof/>
        </w:rPr>
        <w:fldChar w:fldCharType="separate"/>
      </w:r>
      <w:r>
        <w:rPr>
          <w:noProof/>
        </w:rPr>
        <w:t>134</w:t>
      </w:r>
      <w:r>
        <w:rPr>
          <w:noProof/>
        </w:rPr>
        <w:fldChar w:fldCharType="end"/>
      </w:r>
    </w:p>
    <w:p w14:paraId="5D6FBD4C" w14:textId="0ACA9381"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_Toc177376461 \h </w:instrText>
      </w:r>
      <w:r>
        <w:rPr>
          <w:noProof/>
        </w:rPr>
      </w:r>
      <w:r>
        <w:rPr>
          <w:noProof/>
        </w:rPr>
        <w:fldChar w:fldCharType="separate"/>
      </w:r>
      <w:r>
        <w:rPr>
          <w:noProof/>
        </w:rPr>
        <w:t>134</w:t>
      </w:r>
      <w:r>
        <w:rPr>
          <w:noProof/>
        </w:rPr>
        <w:fldChar w:fldCharType="end"/>
      </w:r>
    </w:p>
    <w:p w14:paraId="22BDE687" w14:textId="75213FF3"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_Toc177376462 \h </w:instrText>
      </w:r>
      <w:r>
        <w:rPr>
          <w:noProof/>
        </w:rPr>
      </w:r>
      <w:r>
        <w:rPr>
          <w:noProof/>
        </w:rPr>
        <w:fldChar w:fldCharType="separate"/>
      </w:r>
      <w:r>
        <w:rPr>
          <w:noProof/>
        </w:rPr>
        <w:t>135</w:t>
      </w:r>
      <w:r>
        <w:rPr>
          <w:noProof/>
        </w:rPr>
        <w:fldChar w:fldCharType="end"/>
      </w:r>
    </w:p>
    <w:p w14:paraId="6A417B51" w14:textId="5B633FE1"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5.6.2.2.3</w:t>
      </w:r>
      <w:r>
        <w:rPr>
          <w:rFonts w:asciiTheme="minorHAnsi" w:eastAsiaTheme="minorEastAsia" w:hAnsiTheme="minorHAnsi" w:cstheme="minorBidi"/>
          <w:noProof/>
          <w:kern w:val="2"/>
          <w:sz w:val="22"/>
          <w:szCs w:val="22"/>
          <w:lang w:eastAsia="ko-KR"/>
          <w14:ligatures w14:val="standardContextual"/>
        </w:rPr>
        <w:tab/>
      </w:r>
      <w:r>
        <w:rPr>
          <w:noProof/>
          <w:lang w:eastAsia="zh-CN"/>
        </w:rPr>
        <w:t>Roaming</w:t>
      </w:r>
      <w:r>
        <w:rPr>
          <w:noProof/>
        </w:rPr>
        <w:tab/>
      </w:r>
      <w:r>
        <w:rPr>
          <w:noProof/>
        </w:rPr>
        <w:fldChar w:fldCharType="begin" w:fldLock="1"/>
      </w:r>
      <w:r>
        <w:rPr>
          <w:noProof/>
        </w:rPr>
        <w:instrText xml:space="preserve"> PAGEREF _Toc177376463 \h </w:instrText>
      </w:r>
      <w:r>
        <w:rPr>
          <w:noProof/>
        </w:rPr>
      </w:r>
      <w:r>
        <w:rPr>
          <w:noProof/>
        </w:rPr>
        <w:fldChar w:fldCharType="separate"/>
      </w:r>
      <w:r>
        <w:rPr>
          <w:noProof/>
        </w:rPr>
        <w:t>136</w:t>
      </w:r>
      <w:r>
        <w:rPr>
          <w:noProof/>
        </w:rPr>
        <w:fldChar w:fldCharType="end"/>
      </w:r>
    </w:p>
    <w:p w14:paraId="6D24CE0E" w14:textId="2C002CDC"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5.6.3</w:t>
      </w:r>
      <w:r>
        <w:rPr>
          <w:rFonts w:asciiTheme="minorHAnsi" w:eastAsiaTheme="minorEastAsia" w:hAnsiTheme="minorHAnsi" w:cstheme="minorBidi"/>
          <w:noProof/>
          <w:kern w:val="2"/>
          <w:sz w:val="22"/>
          <w:szCs w:val="22"/>
          <w:lang w:eastAsia="ko-KR"/>
          <w14:ligatures w14:val="standardContextual"/>
        </w:rPr>
        <w:tab/>
      </w:r>
      <w:r>
        <w:rPr>
          <w:noProof/>
          <w:lang w:eastAsia="zh-CN"/>
        </w:rPr>
        <w:t>UE Policy Association Termination</w:t>
      </w:r>
      <w:r>
        <w:rPr>
          <w:noProof/>
        </w:rPr>
        <w:tab/>
      </w:r>
      <w:r>
        <w:rPr>
          <w:noProof/>
        </w:rPr>
        <w:fldChar w:fldCharType="begin" w:fldLock="1"/>
      </w:r>
      <w:r>
        <w:rPr>
          <w:noProof/>
        </w:rPr>
        <w:instrText xml:space="preserve"> PAGEREF _Toc177376464 \h </w:instrText>
      </w:r>
      <w:r>
        <w:rPr>
          <w:noProof/>
        </w:rPr>
      </w:r>
      <w:r>
        <w:rPr>
          <w:noProof/>
        </w:rPr>
        <w:fldChar w:fldCharType="separate"/>
      </w:r>
      <w:r>
        <w:rPr>
          <w:noProof/>
        </w:rPr>
        <w:t>138</w:t>
      </w:r>
      <w:r>
        <w:rPr>
          <w:noProof/>
        </w:rPr>
        <w:fldChar w:fldCharType="end"/>
      </w:r>
    </w:p>
    <w:p w14:paraId="3801E40D" w14:textId="0AED81BA"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fldLock="1"/>
      </w:r>
      <w:r>
        <w:rPr>
          <w:noProof/>
        </w:rPr>
        <w:instrText xml:space="preserve"> PAGEREF _Toc177376465 \h </w:instrText>
      </w:r>
      <w:r>
        <w:rPr>
          <w:noProof/>
        </w:rPr>
      </w:r>
      <w:r>
        <w:rPr>
          <w:noProof/>
        </w:rPr>
        <w:fldChar w:fldCharType="separate"/>
      </w:r>
      <w:r>
        <w:rPr>
          <w:noProof/>
        </w:rPr>
        <w:t>138</w:t>
      </w:r>
      <w:r>
        <w:rPr>
          <w:noProof/>
        </w:rPr>
        <w:fldChar w:fldCharType="end"/>
      </w:r>
    </w:p>
    <w:p w14:paraId="3B968F07" w14:textId="549B0401"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_Toc177376466 \h </w:instrText>
      </w:r>
      <w:r>
        <w:rPr>
          <w:noProof/>
        </w:rPr>
      </w:r>
      <w:r>
        <w:rPr>
          <w:noProof/>
        </w:rPr>
        <w:fldChar w:fldCharType="separate"/>
      </w:r>
      <w:r>
        <w:rPr>
          <w:noProof/>
        </w:rPr>
        <w:t>138</w:t>
      </w:r>
      <w:r>
        <w:rPr>
          <w:noProof/>
        </w:rPr>
        <w:fldChar w:fldCharType="end"/>
      </w:r>
    </w:p>
    <w:p w14:paraId="19F9E440" w14:textId="7E97712C"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5.6.3.1.2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_Toc177376467 \h </w:instrText>
      </w:r>
      <w:r>
        <w:rPr>
          <w:noProof/>
        </w:rPr>
      </w:r>
      <w:r>
        <w:rPr>
          <w:noProof/>
        </w:rPr>
        <w:fldChar w:fldCharType="separate"/>
      </w:r>
      <w:r>
        <w:rPr>
          <w:noProof/>
        </w:rPr>
        <w:t>139</w:t>
      </w:r>
      <w:r>
        <w:rPr>
          <w:noProof/>
        </w:rPr>
        <w:fldChar w:fldCharType="end"/>
      </w:r>
    </w:p>
    <w:p w14:paraId="22B62386" w14:textId="2574DB97"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rPr>
        <w:t>5.6.3.1.3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_Toc177376468 \h </w:instrText>
      </w:r>
      <w:r>
        <w:rPr>
          <w:noProof/>
        </w:rPr>
      </w:r>
      <w:r>
        <w:rPr>
          <w:noProof/>
        </w:rPr>
        <w:fldChar w:fldCharType="separate"/>
      </w:r>
      <w:r>
        <w:rPr>
          <w:noProof/>
        </w:rPr>
        <w:t>140</w:t>
      </w:r>
      <w:r>
        <w:rPr>
          <w:noProof/>
        </w:rPr>
        <w:fldChar w:fldCharType="end"/>
      </w:r>
    </w:p>
    <w:p w14:paraId="407D8EF7" w14:textId="47186C19"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5.6.3.2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fldLock="1"/>
      </w:r>
      <w:r>
        <w:rPr>
          <w:noProof/>
        </w:rPr>
        <w:instrText xml:space="preserve"> PAGEREF _Toc177376469 \h </w:instrText>
      </w:r>
      <w:r>
        <w:rPr>
          <w:noProof/>
        </w:rPr>
      </w:r>
      <w:r>
        <w:rPr>
          <w:noProof/>
        </w:rPr>
        <w:fldChar w:fldCharType="separate"/>
      </w:r>
      <w:r>
        <w:rPr>
          <w:noProof/>
        </w:rPr>
        <w:t>141</w:t>
      </w:r>
      <w:r>
        <w:rPr>
          <w:noProof/>
        </w:rPr>
        <w:fldChar w:fldCharType="end"/>
      </w:r>
    </w:p>
    <w:p w14:paraId="2BE277EB" w14:textId="461ADB76"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_Toc177376470 \h </w:instrText>
      </w:r>
      <w:r>
        <w:rPr>
          <w:noProof/>
        </w:rPr>
      </w:r>
      <w:r>
        <w:rPr>
          <w:noProof/>
        </w:rPr>
        <w:fldChar w:fldCharType="separate"/>
      </w:r>
      <w:r>
        <w:rPr>
          <w:noProof/>
        </w:rPr>
        <w:t>141</w:t>
      </w:r>
      <w:r>
        <w:rPr>
          <w:noProof/>
        </w:rPr>
        <w:fldChar w:fldCharType="end"/>
      </w:r>
    </w:p>
    <w:p w14:paraId="2A1F3236" w14:textId="207BB86B"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5.6.3.2.2</w:t>
      </w:r>
      <w:r>
        <w:rPr>
          <w:rFonts w:asciiTheme="minorHAnsi" w:eastAsiaTheme="minorEastAsia" w:hAnsiTheme="minorHAnsi" w:cstheme="minorBidi"/>
          <w:noProof/>
          <w:kern w:val="2"/>
          <w:sz w:val="22"/>
          <w:szCs w:val="22"/>
          <w:lang w:eastAsia="ko-KR"/>
          <w14:ligatures w14:val="standardContextual"/>
        </w:rPr>
        <w:tab/>
      </w:r>
      <w:r>
        <w:rPr>
          <w:noProof/>
          <w:lang w:eastAsia="zh-CN"/>
        </w:rPr>
        <w:t>Non-roaming</w:t>
      </w:r>
      <w:r>
        <w:rPr>
          <w:noProof/>
        </w:rPr>
        <w:tab/>
      </w:r>
      <w:r>
        <w:rPr>
          <w:noProof/>
        </w:rPr>
        <w:fldChar w:fldCharType="begin" w:fldLock="1"/>
      </w:r>
      <w:r>
        <w:rPr>
          <w:noProof/>
        </w:rPr>
        <w:instrText xml:space="preserve"> PAGEREF _Toc177376471 \h </w:instrText>
      </w:r>
      <w:r>
        <w:rPr>
          <w:noProof/>
        </w:rPr>
      </w:r>
      <w:r>
        <w:rPr>
          <w:noProof/>
        </w:rPr>
        <w:fldChar w:fldCharType="separate"/>
      </w:r>
      <w:r>
        <w:rPr>
          <w:noProof/>
        </w:rPr>
        <w:t>142</w:t>
      </w:r>
      <w:r>
        <w:rPr>
          <w:noProof/>
        </w:rPr>
        <w:fldChar w:fldCharType="end"/>
      </w:r>
    </w:p>
    <w:p w14:paraId="09D6122B" w14:textId="484F99E9"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rPr>
        <w:t>5.6.3.2.3</w:t>
      </w:r>
      <w:r>
        <w:rPr>
          <w:rFonts w:asciiTheme="minorHAnsi" w:eastAsiaTheme="minorEastAsia" w:hAnsiTheme="minorHAnsi" w:cstheme="minorBidi"/>
          <w:noProof/>
          <w:kern w:val="2"/>
          <w:sz w:val="22"/>
          <w:szCs w:val="22"/>
          <w:lang w:eastAsia="ko-KR"/>
          <w14:ligatures w14:val="standardContextual"/>
        </w:rPr>
        <w:tab/>
      </w:r>
      <w:r>
        <w:rPr>
          <w:noProof/>
        </w:rPr>
        <w:t>Roaming</w:t>
      </w:r>
      <w:r>
        <w:rPr>
          <w:noProof/>
        </w:rPr>
        <w:tab/>
      </w:r>
      <w:r>
        <w:rPr>
          <w:noProof/>
        </w:rPr>
        <w:fldChar w:fldCharType="begin" w:fldLock="1"/>
      </w:r>
      <w:r>
        <w:rPr>
          <w:noProof/>
        </w:rPr>
        <w:instrText xml:space="preserve"> PAGEREF _Toc177376472 \h </w:instrText>
      </w:r>
      <w:r>
        <w:rPr>
          <w:noProof/>
        </w:rPr>
      </w:r>
      <w:r>
        <w:rPr>
          <w:noProof/>
        </w:rPr>
        <w:fldChar w:fldCharType="separate"/>
      </w:r>
      <w:r>
        <w:rPr>
          <w:noProof/>
        </w:rPr>
        <w:t>143</w:t>
      </w:r>
      <w:r>
        <w:rPr>
          <w:noProof/>
        </w:rPr>
        <w:fldChar w:fldCharType="end"/>
      </w:r>
    </w:p>
    <w:p w14:paraId="7483B936" w14:textId="608974E1"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Management</w:t>
      </w:r>
      <w:r>
        <w:rPr>
          <w:noProof/>
        </w:rPr>
        <w:tab/>
      </w:r>
      <w:r>
        <w:rPr>
          <w:noProof/>
        </w:rPr>
        <w:fldChar w:fldCharType="begin" w:fldLock="1"/>
      </w:r>
      <w:r>
        <w:rPr>
          <w:noProof/>
        </w:rPr>
        <w:instrText xml:space="preserve"> PAGEREF _Toc177376473 \h </w:instrText>
      </w:r>
      <w:r>
        <w:rPr>
          <w:noProof/>
        </w:rPr>
      </w:r>
      <w:r>
        <w:rPr>
          <w:noProof/>
        </w:rPr>
        <w:fldChar w:fldCharType="separate"/>
      </w:r>
      <w:r>
        <w:rPr>
          <w:noProof/>
        </w:rPr>
        <w:t>144</w:t>
      </w:r>
      <w:r>
        <w:rPr>
          <w:noProof/>
        </w:rPr>
        <w:fldChar w:fldCharType="end"/>
      </w:r>
    </w:p>
    <w:p w14:paraId="7C65324B" w14:textId="5F261D53"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_Toc177376474 \h </w:instrText>
      </w:r>
      <w:r>
        <w:rPr>
          <w:noProof/>
        </w:rPr>
      </w:r>
      <w:r>
        <w:rPr>
          <w:noProof/>
        </w:rPr>
        <w:fldChar w:fldCharType="separate"/>
      </w:r>
      <w:r>
        <w:rPr>
          <w:noProof/>
        </w:rPr>
        <w:t>144</w:t>
      </w:r>
      <w:r>
        <w:rPr>
          <w:noProof/>
        </w:rPr>
        <w:fldChar w:fldCharType="end"/>
      </w:r>
    </w:p>
    <w:p w14:paraId="514753D1" w14:textId="34D5EF71"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Establishment</w:t>
      </w:r>
      <w:r>
        <w:rPr>
          <w:noProof/>
        </w:rPr>
        <w:tab/>
      </w:r>
      <w:r>
        <w:rPr>
          <w:noProof/>
        </w:rPr>
        <w:fldChar w:fldCharType="begin" w:fldLock="1"/>
      </w:r>
      <w:r>
        <w:rPr>
          <w:noProof/>
        </w:rPr>
        <w:instrText xml:space="preserve"> PAGEREF _Toc177376475 \h </w:instrText>
      </w:r>
      <w:r>
        <w:rPr>
          <w:noProof/>
        </w:rPr>
      </w:r>
      <w:r>
        <w:rPr>
          <w:noProof/>
        </w:rPr>
        <w:fldChar w:fldCharType="separate"/>
      </w:r>
      <w:r>
        <w:rPr>
          <w:noProof/>
        </w:rPr>
        <w:t>144</w:t>
      </w:r>
      <w:r>
        <w:rPr>
          <w:noProof/>
        </w:rPr>
        <w:fldChar w:fldCharType="end"/>
      </w:r>
    </w:p>
    <w:p w14:paraId="38675A69" w14:textId="4B7DD174"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5.7.3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Modification</w:t>
      </w:r>
      <w:r>
        <w:rPr>
          <w:noProof/>
        </w:rPr>
        <w:tab/>
      </w:r>
      <w:r>
        <w:rPr>
          <w:noProof/>
        </w:rPr>
        <w:fldChar w:fldCharType="begin" w:fldLock="1"/>
      </w:r>
      <w:r>
        <w:rPr>
          <w:noProof/>
        </w:rPr>
        <w:instrText xml:space="preserve"> PAGEREF _Toc177376476 \h </w:instrText>
      </w:r>
      <w:r>
        <w:rPr>
          <w:noProof/>
        </w:rPr>
      </w:r>
      <w:r>
        <w:rPr>
          <w:noProof/>
        </w:rPr>
        <w:fldChar w:fldCharType="separate"/>
      </w:r>
      <w:r>
        <w:rPr>
          <w:noProof/>
        </w:rPr>
        <w:t>147</w:t>
      </w:r>
      <w:r>
        <w:rPr>
          <w:noProof/>
        </w:rPr>
        <w:fldChar w:fldCharType="end"/>
      </w:r>
    </w:p>
    <w:p w14:paraId="70042DAE" w14:textId="004FC0CC"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5.7.3.1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_Toc177376477 \h </w:instrText>
      </w:r>
      <w:r>
        <w:rPr>
          <w:noProof/>
        </w:rPr>
      </w:r>
      <w:r>
        <w:rPr>
          <w:noProof/>
        </w:rPr>
        <w:fldChar w:fldCharType="separate"/>
      </w:r>
      <w:r>
        <w:rPr>
          <w:noProof/>
        </w:rPr>
        <w:t>147</w:t>
      </w:r>
      <w:r>
        <w:rPr>
          <w:noProof/>
        </w:rPr>
        <w:fldChar w:fldCharType="end"/>
      </w:r>
    </w:p>
    <w:p w14:paraId="6B596D9C" w14:textId="19473631"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5.7.3.2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fldLock="1"/>
      </w:r>
      <w:r>
        <w:rPr>
          <w:noProof/>
        </w:rPr>
        <w:instrText xml:space="preserve"> PAGEREF _Toc177376478 \h </w:instrText>
      </w:r>
      <w:r>
        <w:rPr>
          <w:noProof/>
        </w:rPr>
      </w:r>
      <w:r>
        <w:rPr>
          <w:noProof/>
        </w:rPr>
        <w:fldChar w:fldCharType="separate"/>
      </w:r>
      <w:r>
        <w:rPr>
          <w:noProof/>
        </w:rPr>
        <w:t>147</w:t>
      </w:r>
      <w:r>
        <w:rPr>
          <w:noProof/>
        </w:rPr>
        <w:fldChar w:fldCharType="end"/>
      </w:r>
    </w:p>
    <w:p w14:paraId="60CEEE2F" w14:textId="1B391BF4"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w:t>
      </w:r>
      <w:r>
        <w:rPr>
          <w:noProof/>
        </w:rPr>
        <w:tab/>
      </w:r>
      <w:r>
        <w:rPr>
          <w:noProof/>
        </w:rPr>
        <w:fldChar w:fldCharType="begin" w:fldLock="1"/>
      </w:r>
      <w:r>
        <w:rPr>
          <w:noProof/>
        </w:rPr>
        <w:instrText xml:space="preserve"> PAGEREF _Toc177376479 \h </w:instrText>
      </w:r>
      <w:r>
        <w:rPr>
          <w:noProof/>
        </w:rPr>
      </w:r>
      <w:r>
        <w:rPr>
          <w:noProof/>
        </w:rPr>
        <w:fldChar w:fldCharType="separate"/>
      </w:r>
      <w:r>
        <w:rPr>
          <w:noProof/>
        </w:rPr>
        <w:t>149</w:t>
      </w:r>
      <w:r>
        <w:rPr>
          <w:noProof/>
        </w:rPr>
        <w:fldChar w:fldCharType="end"/>
      </w:r>
    </w:p>
    <w:p w14:paraId="7D946C4B" w14:textId="7AA6C106"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5.7.4.1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_Toc177376480 \h </w:instrText>
      </w:r>
      <w:r>
        <w:rPr>
          <w:noProof/>
        </w:rPr>
      </w:r>
      <w:r>
        <w:rPr>
          <w:noProof/>
        </w:rPr>
        <w:fldChar w:fldCharType="separate"/>
      </w:r>
      <w:r>
        <w:rPr>
          <w:noProof/>
        </w:rPr>
        <w:t>149</w:t>
      </w:r>
      <w:r>
        <w:rPr>
          <w:noProof/>
        </w:rPr>
        <w:fldChar w:fldCharType="end"/>
      </w:r>
    </w:p>
    <w:p w14:paraId="420B76AD" w14:textId="121A2D82"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5.7.4.2</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fldLock="1"/>
      </w:r>
      <w:r>
        <w:rPr>
          <w:noProof/>
        </w:rPr>
        <w:instrText xml:space="preserve"> PAGEREF _Toc177376481 \h </w:instrText>
      </w:r>
      <w:r>
        <w:rPr>
          <w:noProof/>
        </w:rPr>
      </w:r>
      <w:r>
        <w:rPr>
          <w:noProof/>
        </w:rPr>
        <w:fldChar w:fldCharType="separate"/>
      </w:r>
      <w:r>
        <w:rPr>
          <w:noProof/>
        </w:rPr>
        <w:t>149</w:t>
      </w:r>
      <w:r>
        <w:rPr>
          <w:noProof/>
        </w:rPr>
        <w:fldChar w:fldCharType="end"/>
      </w:r>
    </w:p>
    <w:p w14:paraId="4CD4A762" w14:textId="1B4DDA3E"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5.7.4.3</w:t>
      </w:r>
      <w:r>
        <w:rPr>
          <w:rFonts w:asciiTheme="minorHAnsi" w:eastAsiaTheme="minorEastAsia" w:hAnsiTheme="minorHAnsi" w:cstheme="minorBidi"/>
          <w:noProof/>
          <w:kern w:val="2"/>
          <w:sz w:val="22"/>
          <w:szCs w:val="22"/>
          <w:lang w:eastAsia="ko-KR"/>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fldLock="1"/>
      </w:r>
      <w:r>
        <w:rPr>
          <w:noProof/>
        </w:rPr>
        <w:instrText xml:space="preserve"> PAGEREF _Toc177376482 \h </w:instrText>
      </w:r>
      <w:r>
        <w:rPr>
          <w:noProof/>
        </w:rPr>
      </w:r>
      <w:r>
        <w:rPr>
          <w:noProof/>
        </w:rPr>
        <w:fldChar w:fldCharType="separate"/>
      </w:r>
      <w:r>
        <w:rPr>
          <w:noProof/>
        </w:rPr>
        <w:t>149</w:t>
      </w:r>
      <w:r>
        <w:rPr>
          <w:noProof/>
        </w:rPr>
        <w:fldChar w:fldCharType="end"/>
      </w:r>
    </w:p>
    <w:p w14:paraId="152640F5" w14:textId="5CCCA8FF"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Awareness of URSP Rule Enforcement</w:t>
      </w:r>
      <w:r>
        <w:rPr>
          <w:noProof/>
        </w:rPr>
        <w:tab/>
      </w:r>
      <w:r>
        <w:rPr>
          <w:noProof/>
        </w:rPr>
        <w:fldChar w:fldCharType="begin" w:fldLock="1"/>
      </w:r>
      <w:r>
        <w:rPr>
          <w:noProof/>
        </w:rPr>
        <w:instrText xml:space="preserve"> PAGEREF _Toc177376483 \h </w:instrText>
      </w:r>
      <w:r>
        <w:rPr>
          <w:noProof/>
        </w:rPr>
      </w:r>
      <w:r>
        <w:rPr>
          <w:noProof/>
        </w:rPr>
        <w:fldChar w:fldCharType="separate"/>
      </w:r>
      <w:r>
        <w:rPr>
          <w:noProof/>
        </w:rPr>
        <w:t>150</w:t>
      </w:r>
      <w:r>
        <w:rPr>
          <w:noProof/>
        </w:rPr>
        <w:fldChar w:fldCharType="end"/>
      </w:r>
    </w:p>
    <w:p w14:paraId="7796AF1F" w14:textId="39F87E2C"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_Toc177376484 \h </w:instrText>
      </w:r>
      <w:r>
        <w:rPr>
          <w:noProof/>
        </w:rPr>
      </w:r>
      <w:r>
        <w:rPr>
          <w:noProof/>
        </w:rPr>
        <w:fldChar w:fldCharType="separate"/>
      </w:r>
      <w:r>
        <w:rPr>
          <w:noProof/>
        </w:rPr>
        <w:t>150</w:t>
      </w:r>
      <w:r>
        <w:rPr>
          <w:noProof/>
        </w:rPr>
        <w:fldChar w:fldCharType="end"/>
      </w:r>
    </w:p>
    <w:p w14:paraId="6AC93A56" w14:textId="329EC0FE"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fldLock="1"/>
      </w:r>
      <w:r>
        <w:rPr>
          <w:noProof/>
        </w:rPr>
        <w:instrText xml:space="preserve"> PAGEREF _Toc177376485 \h </w:instrText>
      </w:r>
      <w:r>
        <w:rPr>
          <w:noProof/>
        </w:rPr>
      </w:r>
      <w:r>
        <w:rPr>
          <w:noProof/>
        </w:rPr>
        <w:fldChar w:fldCharType="separate"/>
      </w:r>
      <w:r>
        <w:rPr>
          <w:noProof/>
        </w:rPr>
        <w:t>151</w:t>
      </w:r>
      <w:r>
        <w:rPr>
          <w:noProof/>
        </w:rPr>
        <w:fldChar w:fldCharType="end"/>
      </w:r>
    </w:p>
    <w:p w14:paraId="44CFDBAB" w14:textId="7C702BDC"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fldLock="1"/>
      </w:r>
      <w:r>
        <w:rPr>
          <w:noProof/>
        </w:rPr>
        <w:instrText xml:space="preserve"> PAGEREF _Toc177376486 \h </w:instrText>
      </w:r>
      <w:r>
        <w:rPr>
          <w:noProof/>
        </w:rPr>
      </w:r>
      <w:r>
        <w:rPr>
          <w:noProof/>
        </w:rPr>
        <w:fldChar w:fldCharType="separate"/>
      </w:r>
      <w:r>
        <w:rPr>
          <w:noProof/>
        </w:rPr>
        <w:t>153</w:t>
      </w:r>
      <w:r>
        <w:rPr>
          <w:noProof/>
        </w:rPr>
        <w:fldChar w:fldCharType="end"/>
      </w:r>
    </w:p>
    <w:p w14:paraId="752B14A5" w14:textId="226CB1DF"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zh-CN"/>
        </w:rPr>
        <w:t>6</w:t>
      </w:r>
      <w:r>
        <w:rPr>
          <w:rFonts w:asciiTheme="minorHAnsi" w:eastAsiaTheme="minorEastAsia" w:hAnsiTheme="minorHAnsi" w:cstheme="minorBidi"/>
          <w:noProof/>
          <w:kern w:val="2"/>
          <w:szCs w:val="22"/>
          <w:lang w:eastAsia="ko-KR"/>
          <w14:ligatures w14:val="standardContextual"/>
        </w:rPr>
        <w:tab/>
      </w:r>
      <w:r>
        <w:rPr>
          <w:noProof/>
        </w:rPr>
        <w:t>Binding Mechanism</w:t>
      </w:r>
      <w:r>
        <w:rPr>
          <w:noProof/>
        </w:rPr>
        <w:tab/>
      </w:r>
      <w:r>
        <w:rPr>
          <w:noProof/>
        </w:rPr>
        <w:fldChar w:fldCharType="begin" w:fldLock="1"/>
      </w:r>
      <w:r>
        <w:rPr>
          <w:noProof/>
        </w:rPr>
        <w:instrText xml:space="preserve"> PAGEREF _Toc177376487 \h </w:instrText>
      </w:r>
      <w:r>
        <w:rPr>
          <w:noProof/>
        </w:rPr>
      </w:r>
      <w:r>
        <w:rPr>
          <w:noProof/>
        </w:rPr>
        <w:fldChar w:fldCharType="separate"/>
      </w:r>
      <w:r>
        <w:rPr>
          <w:noProof/>
        </w:rPr>
        <w:t>154</w:t>
      </w:r>
      <w:r>
        <w:rPr>
          <w:noProof/>
        </w:rPr>
        <w:fldChar w:fldCharType="end"/>
      </w:r>
    </w:p>
    <w:p w14:paraId="10C402DE" w14:textId="163EDF12"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_Toc177376488 \h </w:instrText>
      </w:r>
      <w:r>
        <w:rPr>
          <w:noProof/>
        </w:rPr>
      </w:r>
      <w:r>
        <w:rPr>
          <w:noProof/>
        </w:rPr>
        <w:fldChar w:fldCharType="separate"/>
      </w:r>
      <w:r>
        <w:rPr>
          <w:noProof/>
        </w:rPr>
        <w:t>154</w:t>
      </w:r>
      <w:r>
        <w:rPr>
          <w:noProof/>
        </w:rPr>
        <w:fldChar w:fldCharType="end"/>
      </w:r>
    </w:p>
    <w:p w14:paraId="4AAEBB1E" w14:textId="392F0C37"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Session Binding</w:t>
      </w:r>
      <w:r>
        <w:rPr>
          <w:noProof/>
        </w:rPr>
        <w:tab/>
      </w:r>
      <w:r>
        <w:rPr>
          <w:noProof/>
        </w:rPr>
        <w:fldChar w:fldCharType="begin" w:fldLock="1"/>
      </w:r>
      <w:r>
        <w:rPr>
          <w:noProof/>
        </w:rPr>
        <w:instrText xml:space="preserve"> PAGEREF _Toc177376489 \h </w:instrText>
      </w:r>
      <w:r>
        <w:rPr>
          <w:noProof/>
        </w:rPr>
      </w:r>
      <w:r>
        <w:rPr>
          <w:noProof/>
        </w:rPr>
        <w:fldChar w:fldCharType="separate"/>
      </w:r>
      <w:r>
        <w:rPr>
          <w:noProof/>
        </w:rPr>
        <w:t>155</w:t>
      </w:r>
      <w:r>
        <w:rPr>
          <w:noProof/>
        </w:rPr>
        <w:fldChar w:fldCharType="end"/>
      </w:r>
    </w:p>
    <w:p w14:paraId="2C4D37C7" w14:textId="76B0EF87"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6.3</w:t>
      </w:r>
      <w:r>
        <w:rPr>
          <w:rFonts w:asciiTheme="minorHAnsi" w:eastAsiaTheme="minorEastAsia" w:hAnsiTheme="minorHAnsi" w:cstheme="minorBidi"/>
          <w:noProof/>
          <w:kern w:val="2"/>
          <w:sz w:val="22"/>
          <w:szCs w:val="22"/>
          <w:lang w:eastAsia="ko-KR"/>
          <w14:ligatures w14:val="standardContextual"/>
        </w:rPr>
        <w:tab/>
      </w:r>
      <w:r>
        <w:rPr>
          <w:noProof/>
          <w:lang w:eastAsia="zh-CN"/>
        </w:rPr>
        <w:t>PCC rule Authorization</w:t>
      </w:r>
      <w:r>
        <w:rPr>
          <w:noProof/>
        </w:rPr>
        <w:tab/>
      </w:r>
      <w:r>
        <w:rPr>
          <w:noProof/>
        </w:rPr>
        <w:fldChar w:fldCharType="begin" w:fldLock="1"/>
      </w:r>
      <w:r>
        <w:rPr>
          <w:noProof/>
        </w:rPr>
        <w:instrText xml:space="preserve"> PAGEREF _Toc177376490 \h </w:instrText>
      </w:r>
      <w:r>
        <w:rPr>
          <w:noProof/>
        </w:rPr>
      </w:r>
      <w:r>
        <w:rPr>
          <w:noProof/>
        </w:rPr>
        <w:fldChar w:fldCharType="separate"/>
      </w:r>
      <w:r>
        <w:rPr>
          <w:noProof/>
        </w:rPr>
        <w:t>156</w:t>
      </w:r>
      <w:r>
        <w:rPr>
          <w:noProof/>
        </w:rPr>
        <w:fldChar w:fldCharType="end"/>
      </w:r>
    </w:p>
    <w:p w14:paraId="2961AAE1" w14:textId="3F957E03"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QoS flow binding</w:t>
      </w:r>
      <w:r>
        <w:rPr>
          <w:noProof/>
        </w:rPr>
        <w:tab/>
      </w:r>
      <w:r>
        <w:rPr>
          <w:noProof/>
        </w:rPr>
        <w:fldChar w:fldCharType="begin" w:fldLock="1"/>
      </w:r>
      <w:r>
        <w:rPr>
          <w:noProof/>
        </w:rPr>
        <w:instrText xml:space="preserve"> PAGEREF _Toc177376491 \h </w:instrText>
      </w:r>
      <w:r>
        <w:rPr>
          <w:noProof/>
        </w:rPr>
      </w:r>
      <w:r>
        <w:rPr>
          <w:noProof/>
        </w:rPr>
        <w:fldChar w:fldCharType="separate"/>
      </w:r>
      <w:r>
        <w:rPr>
          <w:noProof/>
        </w:rPr>
        <w:t>157</w:t>
      </w:r>
      <w:r>
        <w:rPr>
          <w:noProof/>
        </w:rPr>
        <w:fldChar w:fldCharType="end"/>
      </w:r>
    </w:p>
    <w:p w14:paraId="22E54E8F" w14:textId="531E3CD9"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6.5</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mechanism in MBS deployments</w:t>
      </w:r>
      <w:r>
        <w:rPr>
          <w:noProof/>
        </w:rPr>
        <w:tab/>
      </w:r>
      <w:r>
        <w:rPr>
          <w:noProof/>
        </w:rPr>
        <w:fldChar w:fldCharType="begin" w:fldLock="1"/>
      </w:r>
      <w:r>
        <w:rPr>
          <w:noProof/>
        </w:rPr>
        <w:instrText xml:space="preserve"> PAGEREF _Toc177376492 \h </w:instrText>
      </w:r>
      <w:r>
        <w:rPr>
          <w:noProof/>
        </w:rPr>
      </w:r>
      <w:r>
        <w:rPr>
          <w:noProof/>
        </w:rPr>
        <w:fldChar w:fldCharType="separate"/>
      </w:r>
      <w:r>
        <w:rPr>
          <w:noProof/>
        </w:rPr>
        <w:t>159</w:t>
      </w:r>
      <w:r>
        <w:rPr>
          <w:noProof/>
        </w:rPr>
        <w:fldChar w:fldCharType="end"/>
      </w:r>
    </w:p>
    <w:p w14:paraId="52038F1A" w14:textId="24F1466D"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6.5.1</w:t>
      </w:r>
      <w:r>
        <w:rPr>
          <w:rFonts w:asciiTheme="minorHAnsi" w:eastAsiaTheme="minorEastAsia" w:hAnsiTheme="minorHAnsi" w:cstheme="minorBidi"/>
          <w:noProof/>
          <w:kern w:val="2"/>
          <w:sz w:val="22"/>
          <w:szCs w:val="22"/>
          <w:lang w:eastAsia="ko-KR"/>
          <w14:ligatures w14:val="standardContextual"/>
        </w:rPr>
        <w:tab/>
      </w:r>
      <w:r>
        <w:rPr>
          <w:noProof/>
          <w:lang w:eastAsia="zh-CN"/>
        </w:rPr>
        <w:t>MBS Session Binding</w:t>
      </w:r>
      <w:r>
        <w:rPr>
          <w:noProof/>
        </w:rPr>
        <w:tab/>
      </w:r>
      <w:r>
        <w:rPr>
          <w:noProof/>
        </w:rPr>
        <w:fldChar w:fldCharType="begin" w:fldLock="1"/>
      </w:r>
      <w:r>
        <w:rPr>
          <w:noProof/>
        </w:rPr>
        <w:instrText xml:space="preserve"> PAGEREF _Toc177376493 \h </w:instrText>
      </w:r>
      <w:r>
        <w:rPr>
          <w:noProof/>
        </w:rPr>
      </w:r>
      <w:r>
        <w:rPr>
          <w:noProof/>
        </w:rPr>
        <w:fldChar w:fldCharType="separate"/>
      </w:r>
      <w:r>
        <w:rPr>
          <w:noProof/>
        </w:rPr>
        <w:t>159</w:t>
      </w:r>
      <w:r>
        <w:rPr>
          <w:noProof/>
        </w:rPr>
        <w:fldChar w:fldCharType="end"/>
      </w:r>
    </w:p>
    <w:p w14:paraId="6D95B966" w14:textId="4447233F"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6.5.2</w:t>
      </w:r>
      <w:r>
        <w:rPr>
          <w:rFonts w:asciiTheme="minorHAnsi" w:eastAsiaTheme="minorEastAsia" w:hAnsiTheme="minorHAnsi" w:cstheme="minorBidi"/>
          <w:noProof/>
          <w:kern w:val="2"/>
          <w:sz w:val="22"/>
          <w:szCs w:val="22"/>
          <w:lang w:eastAsia="ko-KR"/>
          <w14:ligatures w14:val="standardContextual"/>
        </w:rPr>
        <w:tab/>
      </w:r>
      <w:r>
        <w:rPr>
          <w:noProof/>
          <w:lang w:eastAsia="ja-JP"/>
        </w:rPr>
        <w:t>MBS PCC rule Authorization for an MBS session</w:t>
      </w:r>
      <w:r>
        <w:rPr>
          <w:noProof/>
        </w:rPr>
        <w:tab/>
      </w:r>
      <w:r>
        <w:rPr>
          <w:noProof/>
        </w:rPr>
        <w:fldChar w:fldCharType="begin" w:fldLock="1"/>
      </w:r>
      <w:r>
        <w:rPr>
          <w:noProof/>
        </w:rPr>
        <w:instrText xml:space="preserve"> PAGEREF _Toc177376494 \h </w:instrText>
      </w:r>
      <w:r>
        <w:rPr>
          <w:noProof/>
        </w:rPr>
      </w:r>
      <w:r>
        <w:rPr>
          <w:noProof/>
        </w:rPr>
        <w:fldChar w:fldCharType="separate"/>
      </w:r>
      <w:r>
        <w:rPr>
          <w:noProof/>
        </w:rPr>
        <w:t>159</w:t>
      </w:r>
      <w:r>
        <w:rPr>
          <w:noProof/>
        </w:rPr>
        <w:fldChar w:fldCharType="end"/>
      </w:r>
    </w:p>
    <w:p w14:paraId="23F67FE8" w14:textId="34407421"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sidRPr="00823C0D">
        <w:rPr>
          <w:rFonts w:eastAsiaTheme="minorEastAsia"/>
          <w:noProof/>
          <w:lang w:eastAsia="ja-JP"/>
        </w:rPr>
        <w:t>6.5.3</w:t>
      </w:r>
      <w:r>
        <w:rPr>
          <w:rFonts w:asciiTheme="minorHAnsi" w:eastAsiaTheme="minorEastAsia" w:hAnsiTheme="minorHAnsi" w:cstheme="minorBidi"/>
          <w:noProof/>
          <w:kern w:val="2"/>
          <w:sz w:val="22"/>
          <w:szCs w:val="22"/>
          <w:lang w:eastAsia="ko-KR"/>
          <w14:ligatures w14:val="standardContextual"/>
        </w:rPr>
        <w:tab/>
      </w:r>
      <w:r w:rsidRPr="00823C0D">
        <w:rPr>
          <w:rFonts w:eastAsiaTheme="minorEastAsia"/>
          <w:noProof/>
          <w:lang w:eastAsia="ja-JP"/>
        </w:rPr>
        <w:t>MBS QoS flow binding within an MBS session</w:t>
      </w:r>
      <w:r>
        <w:rPr>
          <w:noProof/>
        </w:rPr>
        <w:tab/>
      </w:r>
      <w:r>
        <w:rPr>
          <w:noProof/>
        </w:rPr>
        <w:fldChar w:fldCharType="begin" w:fldLock="1"/>
      </w:r>
      <w:r>
        <w:rPr>
          <w:noProof/>
        </w:rPr>
        <w:instrText xml:space="preserve"> PAGEREF _Toc177376495 \h </w:instrText>
      </w:r>
      <w:r>
        <w:rPr>
          <w:noProof/>
        </w:rPr>
      </w:r>
      <w:r>
        <w:rPr>
          <w:noProof/>
        </w:rPr>
        <w:fldChar w:fldCharType="separate"/>
      </w:r>
      <w:r>
        <w:rPr>
          <w:noProof/>
        </w:rPr>
        <w:t>159</w:t>
      </w:r>
      <w:r>
        <w:rPr>
          <w:noProof/>
        </w:rPr>
        <w:fldChar w:fldCharType="end"/>
      </w:r>
    </w:p>
    <w:p w14:paraId="4295B8E1" w14:textId="25069641"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rPr>
        <w:t>QoS Parameters Mapping</w:t>
      </w:r>
      <w:r>
        <w:rPr>
          <w:noProof/>
        </w:rPr>
        <w:tab/>
      </w:r>
      <w:r>
        <w:rPr>
          <w:noProof/>
        </w:rPr>
        <w:fldChar w:fldCharType="begin" w:fldLock="1"/>
      </w:r>
      <w:r>
        <w:rPr>
          <w:noProof/>
        </w:rPr>
        <w:instrText xml:space="preserve"> PAGEREF _Toc177376496 \h </w:instrText>
      </w:r>
      <w:r>
        <w:rPr>
          <w:noProof/>
        </w:rPr>
      </w:r>
      <w:r>
        <w:rPr>
          <w:noProof/>
        </w:rPr>
        <w:fldChar w:fldCharType="separate"/>
      </w:r>
      <w:r>
        <w:rPr>
          <w:noProof/>
        </w:rPr>
        <w:t>160</w:t>
      </w:r>
      <w:r>
        <w:rPr>
          <w:noProof/>
        </w:rPr>
        <w:fldChar w:fldCharType="end"/>
      </w:r>
    </w:p>
    <w:p w14:paraId="04E2622A" w14:textId="04845B98"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_Toc177376497 \h </w:instrText>
      </w:r>
      <w:r>
        <w:rPr>
          <w:noProof/>
        </w:rPr>
      </w:r>
      <w:r>
        <w:rPr>
          <w:noProof/>
        </w:rPr>
        <w:fldChar w:fldCharType="separate"/>
      </w:r>
      <w:r>
        <w:rPr>
          <w:noProof/>
        </w:rPr>
        <w:t>160</w:t>
      </w:r>
      <w:r>
        <w:rPr>
          <w:noProof/>
        </w:rPr>
        <w:fldChar w:fldCharType="end"/>
      </w:r>
    </w:p>
    <w:p w14:paraId="7BDC913D" w14:textId="7B4D5BC8"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AF</w:t>
      </w:r>
      <w:r>
        <w:rPr>
          <w:noProof/>
        </w:rPr>
        <w:tab/>
      </w:r>
      <w:r>
        <w:rPr>
          <w:noProof/>
        </w:rPr>
        <w:fldChar w:fldCharType="begin" w:fldLock="1"/>
      </w:r>
      <w:r>
        <w:rPr>
          <w:noProof/>
        </w:rPr>
        <w:instrText xml:space="preserve"> PAGEREF _Toc177376498 \h </w:instrText>
      </w:r>
      <w:r>
        <w:rPr>
          <w:noProof/>
        </w:rPr>
      </w:r>
      <w:r>
        <w:rPr>
          <w:noProof/>
        </w:rPr>
        <w:fldChar w:fldCharType="separate"/>
      </w:r>
      <w:r>
        <w:rPr>
          <w:noProof/>
        </w:rPr>
        <w:t>162</w:t>
      </w:r>
      <w:r>
        <w:rPr>
          <w:noProof/>
        </w:rPr>
        <w:fldChar w:fldCharType="end"/>
      </w:r>
    </w:p>
    <w:p w14:paraId="57BCC2E6" w14:textId="24FFF818"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_Toc177376499 \h </w:instrText>
      </w:r>
      <w:r>
        <w:rPr>
          <w:noProof/>
        </w:rPr>
      </w:r>
      <w:r>
        <w:rPr>
          <w:noProof/>
        </w:rPr>
        <w:fldChar w:fldCharType="separate"/>
      </w:r>
      <w:r>
        <w:rPr>
          <w:noProof/>
        </w:rPr>
        <w:t>162</w:t>
      </w:r>
      <w:r>
        <w:rPr>
          <w:noProof/>
        </w:rPr>
        <w:fldChar w:fldCharType="end"/>
      </w:r>
    </w:p>
    <w:p w14:paraId="7F8DE790" w14:textId="07E31FCB"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7.2.2</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Rx interface</w:t>
      </w:r>
      <w:r>
        <w:rPr>
          <w:noProof/>
        </w:rPr>
        <w:tab/>
      </w:r>
      <w:r>
        <w:rPr>
          <w:noProof/>
        </w:rPr>
        <w:fldChar w:fldCharType="begin" w:fldLock="1"/>
      </w:r>
      <w:r>
        <w:rPr>
          <w:noProof/>
        </w:rPr>
        <w:instrText xml:space="preserve"> PAGEREF _Toc177376500 \h </w:instrText>
      </w:r>
      <w:r>
        <w:rPr>
          <w:noProof/>
        </w:rPr>
      </w:r>
      <w:r>
        <w:rPr>
          <w:noProof/>
        </w:rPr>
        <w:fldChar w:fldCharType="separate"/>
      </w:r>
      <w:r>
        <w:rPr>
          <w:noProof/>
        </w:rPr>
        <w:t>162</w:t>
      </w:r>
      <w:r>
        <w:rPr>
          <w:noProof/>
        </w:rPr>
        <w:fldChar w:fldCharType="end"/>
      </w:r>
    </w:p>
    <w:p w14:paraId="01F982BE" w14:textId="235401C3"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7.2.3</w:t>
      </w:r>
      <w:r>
        <w:rPr>
          <w:rFonts w:asciiTheme="minorHAnsi" w:eastAsiaTheme="minorEastAsia" w:hAnsiTheme="minorHAnsi" w:cstheme="minorBidi"/>
          <w:noProof/>
          <w:kern w:val="2"/>
          <w:sz w:val="22"/>
          <w:szCs w:val="22"/>
          <w:lang w:eastAsia="ko-KR"/>
          <w14:ligatures w14:val="standardContextual"/>
        </w:rPr>
        <w:tab/>
      </w:r>
      <w:r>
        <w:rPr>
          <w:noProof/>
          <w:lang w:eastAsia="ja-JP"/>
        </w:rPr>
        <w:t>AF supporting N5 interface</w:t>
      </w:r>
      <w:r>
        <w:rPr>
          <w:noProof/>
        </w:rPr>
        <w:tab/>
      </w:r>
      <w:r>
        <w:rPr>
          <w:noProof/>
        </w:rPr>
        <w:fldChar w:fldCharType="begin" w:fldLock="1"/>
      </w:r>
      <w:r>
        <w:rPr>
          <w:noProof/>
        </w:rPr>
        <w:instrText xml:space="preserve"> PAGEREF _Toc177376501 \h </w:instrText>
      </w:r>
      <w:r>
        <w:rPr>
          <w:noProof/>
        </w:rPr>
      </w:r>
      <w:r>
        <w:rPr>
          <w:noProof/>
        </w:rPr>
        <w:fldChar w:fldCharType="separate"/>
      </w:r>
      <w:r>
        <w:rPr>
          <w:noProof/>
        </w:rPr>
        <w:t>162</w:t>
      </w:r>
      <w:r>
        <w:rPr>
          <w:noProof/>
        </w:rPr>
        <w:fldChar w:fldCharType="end"/>
      </w:r>
    </w:p>
    <w:p w14:paraId="5C195736" w14:textId="40A54B0D"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QoS parameter mapping Functions at PCF</w:t>
      </w:r>
      <w:r>
        <w:rPr>
          <w:noProof/>
        </w:rPr>
        <w:tab/>
      </w:r>
      <w:r>
        <w:rPr>
          <w:noProof/>
        </w:rPr>
        <w:fldChar w:fldCharType="begin" w:fldLock="1"/>
      </w:r>
      <w:r>
        <w:rPr>
          <w:noProof/>
        </w:rPr>
        <w:instrText xml:space="preserve"> PAGEREF _Toc177376502 \h </w:instrText>
      </w:r>
      <w:r>
        <w:rPr>
          <w:noProof/>
        </w:rPr>
      </w:r>
      <w:r>
        <w:rPr>
          <w:noProof/>
        </w:rPr>
        <w:fldChar w:fldCharType="separate"/>
      </w:r>
      <w:r>
        <w:rPr>
          <w:noProof/>
        </w:rPr>
        <w:t>175</w:t>
      </w:r>
      <w:r>
        <w:rPr>
          <w:noProof/>
        </w:rPr>
        <w:fldChar w:fldCharType="end"/>
      </w:r>
    </w:p>
    <w:p w14:paraId="5333A88E" w14:textId="62FAB6C6"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_Toc177376503 \h </w:instrText>
      </w:r>
      <w:r>
        <w:rPr>
          <w:noProof/>
        </w:rPr>
      </w:r>
      <w:r>
        <w:rPr>
          <w:noProof/>
        </w:rPr>
        <w:fldChar w:fldCharType="separate"/>
      </w:r>
      <w:r>
        <w:rPr>
          <w:noProof/>
        </w:rPr>
        <w:t>175</w:t>
      </w:r>
      <w:r>
        <w:rPr>
          <w:noProof/>
        </w:rPr>
        <w:fldChar w:fldCharType="end"/>
      </w:r>
    </w:p>
    <w:p w14:paraId="7FD63CAE" w14:textId="0249E3BE"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7.3.2</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Rx interface</w:t>
      </w:r>
      <w:r>
        <w:rPr>
          <w:noProof/>
        </w:rPr>
        <w:tab/>
      </w:r>
      <w:r>
        <w:rPr>
          <w:noProof/>
        </w:rPr>
        <w:fldChar w:fldCharType="begin" w:fldLock="1"/>
      </w:r>
      <w:r>
        <w:rPr>
          <w:noProof/>
        </w:rPr>
        <w:instrText xml:space="preserve"> PAGEREF _Toc177376504 \h </w:instrText>
      </w:r>
      <w:r>
        <w:rPr>
          <w:noProof/>
        </w:rPr>
      </w:r>
      <w:r>
        <w:rPr>
          <w:noProof/>
        </w:rPr>
        <w:fldChar w:fldCharType="separate"/>
      </w:r>
      <w:r>
        <w:rPr>
          <w:noProof/>
        </w:rPr>
        <w:t>175</w:t>
      </w:r>
      <w:r>
        <w:rPr>
          <w:noProof/>
        </w:rPr>
        <w:fldChar w:fldCharType="end"/>
      </w:r>
    </w:p>
    <w:p w14:paraId="58E2CB08" w14:textId="1A97D730"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7.3.3</w:t>
      </w:r>
      <w:r>
        <w:rPr>
          <w:rFonts w:asciiTheme="minorHAnsi" w:eastAsiaTheme="minorEastAsia" w:hAnsiTheme="minorHAnsi" w:cstheme="minorBidi"/>
          <w:noProof/>
          <w:kern w:val="2"/>
          <w:sz w:val="22"/>
          <w:szCs w:val="22"/>
          <w:lang w:eastAsia="ko-KR"/>
          <w14:ligatures w14:val="standardContextual"/>
        </w:rPr>
        <w:tab/>
      </w:r>
      <w:r>
        <w:rPr>
          <w:noProof/>
          <w:lang w:eastAsia="ja-JP"/>
        </w:rPr>
        <w:t>PCF Interworking with an AF supporting N5 interface</w:t>
      </w:r>
      <w:r>
        <w:rPr>
          <w:noProof/>
        </w:rPr>
        <w:tab/>
      </w:r>
      <w:r>
        <w:rPr>
          <w:noProof/>
        </w:rPr>
        <w:fldChar w:fldCharType="begin" w:fldLock="1"/>
      </w:r>
      <w:r>
        <w:rPr>
          <w:noProof/>
        </w:rPr>
        <w:instrText xml:space="preserve"> PAGEREF _Toc177376505 \h </w:instrText>
      </w:r>
      <w:r>
        <w:rPr>
          <w:noProof/>
        </w:rPr>
      </w:r>
      <w:r>
        <w:rPr>
          <w:noProof/>
        </w:rPr>
        <w:fldChar w:fldCharType="separate"/>
      </w:r>
      <w:r>
        <w:rPr>
          <w:noProof/>
        </w:rPr>
        <w:t>184</w:t>
      </w:r>
      <w:r>
        <w:rPr>
          <w:noProof/>
        </w:rPr>
        <w:fldChar w:fldCharType="end"/>
      </w:r>
    </w:p>
    <w:p w14:paraId="0F93DA6F" w14:textId="182F46DC"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rPr>
        <w:t xml:space="preserve">QoS parameter mapping Functions at </w:t>
      </w:r>
      <w:r>
        <w:rPr>
          <w:noProof/>
          <w:lang w:eastAsia="zh-CN"/>
        </w:rPr>
        <w:t>SMF</w:t>
      </w:r>
      <w:r>
        <w:rPr>
          <w:noProof/>
        </w:rPr>
        <w:tab/>
      </w:r>
      <w:r>
        <w:rPr>
          <w:noProof/>
        </w:rPr>
        <w:fldChar w:fldCharType="begin" w:fldLock="1"/>
      </w:r>
      <w:r>
        <w:rPr>
          <w:noProof/>
        </w:rPr>
        <w:instrText xml:space="preserve"> PAGEREF _Toc177376506 \h </w:instrText>
      </w:r>
      <w:r>
        <w:rPr>
          <w:noProof/>
        </w:rPr>
      </w:r>
      <w:r>
        <w:rPr>
          <w:noProof/>
        </w:rPr>
        <w:fldChar w:fldCharType="separate"/>
      </w:r>
      <w:r>
        <w:rPr>
          <w:noProof/>
        </w:rPr>
        <w:t>194</w:t>
      </w:r>
      <w:r>
        <w:rPr>
          <w:noProof/>
        </w:rPr>
        <w:fldChar w:fldCharType="end"/>
      </w:r>
    </w:p>
    <w:p w14:paraId="362F96B6" w14:textId="0989152E"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7.4.1</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in 5GC</w:t>
      </w:r>
      <w:r>
        <w:rPr>
          <w:noProof/>
        </w:rPr>
        <w:tab/>
      </w:r>
      <w:r>
        <w:rPr>
          <w:noProof/>
        </w:rPr>
        <w:fldChar w:fldCharType="begin" w:fldLock="1"/>
      </w:r>
      <w:r>
        <w:rPr>
          <w:noProof/>
        </w:rPr>
        <w:instrText xml:space="preserve"> PAGEREF _Toc177376507 \h </w:instrText>
      </w:r>
      <w:r>
        <w:rPr>
          <w:noProof/>
        </w:rPr>
      </w:r>
      <w:r>
        <w:rPr>
          <w:noProof/>
        </w:rPr>
        <w:fldChar w:fldCharType="separate"/>
      </w:r>
      <w:r>
        <w:rPr>
          <w:noProof/>
        </w:rPr>
        <w:t>194</w:t>
      </w:r>
      <w:r>
        <w:rPr>
          <w:noProof/>
        </w:rPr>
        <w:fldChar w:fldCharType="end"/>
      </w:r>
    </w:p>
    <w:p w14:paraId="5AB59B68" w14:textId="1653DC8A"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7.4.2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SMF+PGW-C for interworking scenario</w:t>
      </w:r>
      <w:r>
        <w:rPr>
          <w:noProof/>
        </w:rPr>
        <w:tab/>
      </w:r>
      <w:r>
        <w:rPr>
          <w:noProof/>
        </w:rPr>
        <w:fldChar w:fldCharType="begin" w:fldLock="1"/>
      </w:r>
      <w:r>
        <w:rPr>
          <w:noProof/>
        </w:rPr>
        <w:instrText xml:space="preserve"> PAGEREF _Toc177376508 \h </w:instrText>
      </w:r>
      <w:r>
        <w:rPr>
          <w:noProof/>
        </w:rPr>
      </w:r>
      <w:r>
        <w:rPr>
          <w:noProof/>
        </w:rPr>
        <w:fldChar w:fldCharType="separate"/>
      </w:r>
      <w:r>
        <w:rPr>
          <w:noProof/>
        </w:rPr>
        <w:t>195</w:t>
      </w:r>
      <w:r>
        <w:rPr>
          <w:noProof/>
        </w:rPr>
        <w:fldChar w:fldCharType="end"/>
      </w:r>
    </w:p>
    <w:p w14:paraId="0417D614" w14:textId="60D7A029"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7</w:t>
      </w:r>
      <w:r>
        <w:rPr>
          <w:noProof/>
          <w:lang w:eastAsia="ja-JP"/>
        </w:rPr>
        <w:t>.5</w:t>
      </w:r>
      <w:r>
        <w:rPr>
          <w:rFonts w:asciiTheme="minorHAnsi" w:eastAsiaTheme="minorEastAsia" w:hAnsiTheme="minorHAnsi" w:cstheme="minorBidi"/>
          <w:noProof/>
          <w:kern w:val="2"/>
          <w:sz w:val="22"/>
          <w:szCs w:val="22"/>
          <w:lang w:eastAsia="ko-KR"/>
          <w14:ligatures w14:val="standardContextual"/>
        </w:rPr>
        <w:tab/>
      </w:r>
      <w:r>
        <w:rPr>
          <w:noProof/>
        </w:rPr>
        <w:t>QoS Parameters Mapping in MBS deployments</w:t>
      </w:r>
      <w:r>
        <w:rPr>
          <w:noProof/>
        </w:rPr>
        <w:tab/>
      </w:r>
      <w:r>
        <w:rPr>
          <w:noProof/>
        </w:rPr>
        <w:fldChar w:fldCharType="begin" w:fldLock="1"/>
      </w:r>
      <w:r>
        <w:rPr>
          <w:noProof/>
        </w:rPr>
        <w:instrText xml:space="preserve"> PAGEREF _Toc177376509 \h </w:instrText>
      </w:r>
      <w:r>
        <w:rPr>
          <w:noProof/>
        </w:rPr>
      </w:r>
      <w:r>
        <w:rPr>
          <w:noProof/>
        </w:rPr>
        <w:fldChar w:fldCharType="separate"/>
      </w:r>
      <w:r>
        <w:rPr>
          <w:noProof/>
        </w:rPr>
        <w:t>195</w:t>
      </w:r>
      <w:r>
        <w:rPr>
          <w:noProof/>
        </w:rPr>
        <w:fldChar w:fldCharType="end"/>
      </w:r>
    </w:p>
    <w:p w14:paraId="217C62F5" w14:textId="7C73E4BA"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7.5.1</w:t>
      </w:r>
      <w:r>
        <w:rPr>
          <w:rFonts w:asciiTheme="minorHAnsi" w:eastAsiaTheme="minorEastAsia" w:hAnsiTheme="minorHAnsi" w:cstheme="minorBidi"/>
          <w:noProof/>
          <w:kern w:val="2"/>
          <w:sz w:val="22"/>
          <w:szCs w:val="22"/>
          <w:lang w:eastAsia="ko-KR"/>
          <w14:ligatures w14:val="standardContextual"/>
        </w:rPr>
        <w:tab/>
      </w:r>
      <w:r>
        <w:rPr>
          <w:noProof/>
          <w:lang w:eastAsia="ja-JP"/>
        </w:rPr>
        <w:t>Introduction</w:t>
      </w:r>
      <w:r>
        <w:rPr>
          <w:noProof/>
        </w:rPr>
        <w:tab/>
      </w:r>
      <w:r>
        <w:rPr>
          <w:noProof/>
        </w:rPr>
        <w:fldChar w:fldCharType="begin" w:fldLock="1"/>
      </w:r>
      <w:r>
        <w:rPr>
          <w:noProof/>
        </w:rPr>
        <w:instrText xml:space="preserve"> PAGEREF _Toc177376510 \h </w:instrText>
      </w:r>
      <w:r>
        <w:rPr>
          <w:noProof/>
        </w:rPr>
      </w:r>
      <w:r>
        <w:rPr>
          <w:noProof/>
        </w:rPr>
        <w:fldChar w:fldCharType="separate"/>
      </w:r>
      <w:r>
        <w:rPr>
          <w:noProof/>
        </w:rPr>
        <w:t>195</w:t>
      </w:r>
      <w:r>
        <w:rPr>
          <w:noProof/>
        </w:rPr>
        <w:fldChar w:fldCharType="end"/>
      </w:r>
    </w:p>
    <w:p w14:paraId="3BED127E" w14:textId="65C292A5"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7.5.2</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PCF</w:t>
      </w:r>
      <w:r>
        <w:rPr>
          <w:noProof/>
        </w:rPr>
        <w:tab/>
      </w:r>
      <w:r>
        <w:rPr>
          <w:noProof/>
        </w:rPr>
        <w:fldChar w:fldCharType="begin" w:fldLock="1"/>
      </w:r>
      <w:r>
        <w:rPr>
          <w:noProof/>
        </w:rPr>
        <w:instrText xml:space="preserve"> PAGEREF _Toc177376511 \h </w:instrText>
      </w:r>
      <w:r>
        <w:rPr>
          <w:noProof/>
        </w:rPr>
      </w:r>
      <w:r>
        <w:rPr>
          <w:noProof/>
        </w:rPr>
        <w:fldChar w:fldCharType="separate"/>
      </w:r>
      <w:r>
        <w:rPr>
          <w:noProof/>
        </w:rPr>
        <w:t>195</w:t>
      </w:r>
      <w:r>
        <w:rPr>
          <w:noProof/>
        </w:rPr>
        <w:fldChar w:fldCharType="end"/>
      </w:r>
    </w:p>
    <w:p w14:paraId="10EB3C2D" w14:textId="04D32500"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ja-JP"/>
        </w:rPr>
        <w:t>7.5.3</w:t>
      </w:r>
      <w:r>
        <w:rPr>
          <w:rFonts w:asciiTheme="minorHAnsi" w:eastAsiaTheme="minorEastAsia" w:hAnsiTheme="minorHAnsi" w:cstheme="minorBidi"/>
          <w:noProof/>
          <w:kern w:val="2"/>
          <w:sz w:val="22"/>
          <w:szCs w:val="22"/>
          <w:lang w:eastAsia="ko-KR"/>
          <w14:ligatures w14:val="standardContextual"/>
        </w:rPr>
        <w:tab/>
      </w:r>
      <w:r>
        <w:rPr>
          <w:noProof/>
          <w:lang w:eastAsia="ja-JP"/>
        </w:rPr>
        <w:t>QoS parameter mapping Functions at MB-SMF</w:t>
      </w:r>
      <w:r>
        <w:rPr>
          <w:noProof/>
        </w:rPr>
        <w:tab/>
      </w:r>
      <w:r>
        <w:rPr>
          <w:noProof/>
        </w:rPr>
        <w:fldChar w:fldCharType="begin" w:fldLock="1"/>
      </w:r>
      <w:r>
        <w:rPr>
          <w:noProof/>
        </w:rPr>
        <w:instrText xml:space="preserve"> PAGEREF _Toc177376512 \h </w:instrText>
      </w:r>
      <w:r>
        <w:rPr>
          <w:noProof/>
        </w:rPr>
      </w:r>
      <w:r>
        <w:rPr>
          <w:noProof/>
        </w:rPr>
        <w:fldChar w:fldCharType="separate"/>
      </w:r>
      <w:r>
        <w:rPr>
          <w:noProof/>
        </w:rPr>
        <w:t>199</w:t>
      </w:r>
      <w:r>
        <w:rPr>
          <w:noProof/>
        </w:rPr>
        <w:fldChar w:fldCharType="end"/>
      </w:r>
    </w:p>
    <w:p w14:paraId="2B703A01" w14:textId="3D9592F6"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zh-CN"/>
        </w:rPr>
        <w:t>8</w:t>
      </w:r>
      <w:r>
        <w:rPr>
          <w:rFonts w:asciiTheme="minorHAnsi" w:eastAsiaTheme="minorEastAsia" w:hAnsiTheme="minorHAnsi" w:cstheme="minorBidi"/>
          <w:noProof/>
          <w:kern w:val="2"/>
          <w:szCs w:val="22"/>
          <w:lang w:eastAsia="ko-KR"/>
          <w14:ligatures w14:val="standardContextual"/>
        </w:rPr>
        <w:tab/>
      </w:r>
      <w:r>
        <w:rPr>
          <w:noProof/>
        </w:rPr>
        <w:t>PCF addressing</w:t>
      </w:r>
      <w:r>
        <w:rPr>
          <w:noProof/>
        </w:rPr>
        <w:tab/>
      </w:r>
      <w:r>
        <w:rPr>
          <w:noProof/>
        </w:rPr>
        <w:fldChar w:fldCharType="begin" w:fldLock="1"/>
      </w:r>
      <w:r>
        <w:rPr>
          <w:noProof/>
        </w:rPr>
        <w:instrText xml:space="preserve"> PAGEREF _Toc177376513 \h </w:instrText>
      </w:r>
      <w:r>
        <w:rPr>
          <w:noProof/>
        </w:rPr>
      </w:r>
      <w:r>
        <w:rPr>
          <w:noProof/>
        </w:rPr>
        <w:fldChar w:fldCharType="separate"/>
      </w:r>
      <w:r>
        <w:rPr>
          <w:noProof/>
        </w:rPr>
        <w:t>200</w:t>
      </w:r>
      <w:r>
        <w:rPr>
          <w:noProof/>
        </w:rPr>
        <w:fldChar w:fldCharType="end"/>
      </w:r>
    </w:p>
    <w:p w14:paraId="0B6DFFEC" w14:textId="0222D4EB"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_Toc177376514 \h </w:instrText>
      </w:r>
      <w:r>
        <w:rPr>
          <w:noProof/>
        </w:rPr>
      </w:r>
      <w:r>
        <w:rPr>
          <w:noProof/>
        </w:rPr>
        <w:fldChar w:fldCharType="separate"/>
      </w:r>
      <w:r>
        <w:rPr>
          <w:noProof/>
        </w:rPr>
        <w:t>200</w:t>
      </w:r>
      <w:r>
        <w:rPr>
          <w:noProof/>
        </w:rPr>
        <w:fldChar w:fldCharType="end"/>
      </w:r>
    </w:p>
    <w:p w14:paraId="15FFC61F" w14:textId="6452E263"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AMF</w:t>
      </w:r>
      <w:r>
        <w:rPr>
          <w:noProof/>
        </w:rPr>
        <w:tab/>
      </w:r>
      <w:r>
        <w:rPr>
          <w:noProof/>
        </w:rPr>
        <w:fldChar w:fldCharType="begin" w:fldLock="1"/>
      </w:r>
      <w:r>
        <w:rPr>
          <w:noProof/>
        </w:rPr>
        <w:instrText xml:space="preserve"> PAGEREF _Toc177376515 \h </w:instrText>
      </w:r>
      <w:r>
        <w:rPr>
          <w:noProof/>
        </w:rPr>
      </w:r>
      <w:r>
        <w:rPr>
          <w:noProof/>
        </w:rPr>
        <w:fldChar w:fldCharType="separate"/>
      </w:r>
      <w:r>
        <w:rPr>
          <w:noProof/>
        </w:rPr>
        <w:t>200</w:t>
      </w:r>
      <w:r>
        <w:rPr>
          <w:noProof/>
        </w:rPr>
        <w:fldChar w:fldCharType="end"/>
      </w:r>
    </w:p>
    <w:p w14:paraId="10604E62" w14:textId="31947CB8"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8.3</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SMF</w:t>
      </w:r>
      <w:r>
        <w:rPr>
          <w:noProof/>
        </w:rPr>
        <w:tab/>
      </w:r>
      <w:r>
        <w:rPr>
          <w:noProof/>
        </w:rPr>
        <w:fldChar w:fldCharType="begin" w:fldLock="1"/>
      </w:r>
      <w:r>
        <w:rPr>
          <w:noProof/>
        </w:rPr>
        <w:instrText xml:space="preserve"> PAGEREF _Toc177376516 \h </w:instrText>
      </w:r>
      <w:r>
        <w:rPr>
          <w:noProof/>
        </w:rPr>
      </w:r>
      <w:r>
        <w:rPr>
          <w:noProof/>
        </w:rPr>
        <w:fldChar w:fldCharType="separate"/>
      </w:r>
      <w:r>
        <w:rPr>
          <w:noProof/>
        </w:rPr>
        <w:t>202</w:t>
      </w:r>
      <w:r>
        <w:rPr>
          <w:noProof/>
        </w:rPr>
        <w:fldChar w:fldCharType="end"/>
      </w:r>
    </w:p>
    <w:p w14:paraId="59ABC524" w14:textId="62E8D3F7"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w:t>
      </w:r>
      <w:r>
        <w:rPr>
          <w:noProof/>
        </w:rPr>
        <w:tab/>
      </w:r>
      <w:r>
        <w:rPr>
          <w:noProof/>
        </w:rPr>
        <w:fldChar w:fldCharType="begin" w:fldLock="1"/>
      </w:r>
      <w:r>
        <w:rPr>
          <w:noProof/>
        </w:rPr>
        <w:instrText xml:space="preserve"> PAGEREF _Toc177376517 \h </w:instrText>
      </w:r>
      <w:r>
        <w:rPr>
          <w:noProof/>
        </w:rPr>
      </w:r>
      <w:r>
        <w:rPr>
          <w:noProof/>
        </w:rPr>
        <w:fldChar w:fldCharType="separate"/>
      </w:r>
      <w:r>
        <w:rPr>
          <w:noProof/>
        </w:rPr>
        <w:t>203</w:t>
      </w:r>
      <w:r>
        <w:rPr>
          <w:noProof/>
        </w:rPr>
        <w:fldChar w:fldCharType="end"/>
      </w:r>
    </w:p>
    <w:p w14:paraId="2DB6D11E" w14:textId="585B0DFD"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_Toc177376518 \h </w:instrText>
      </w:r>
      <w:r>
        <w:rPr>
          <w:noProof/>
        </w:rPr>
      </w:r>
      <w:r>
        <w:rPr>
          <w:noProof/>
        </w:rPr>
        <w:fldChar w:fldCharType="separate"/>
      </w:r>
      <w:r>
        <w:rPr>
          <w:noProof/>
        </w:rPr>
        <w:t>203</w:t>
      </w:r>
      <w:r>
        <w:rPr>
          <w:noProof/>
        </w:rPr>
        <w:fldChar w:fldCharType="end"/>
      </w:r>
    </w:p>
    <w:p w14:paraId="598139F9" w14:textId="56A1ECEE"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_Toc177376519 \h </w:instrText>
      </w:r>
      <w:r>
        <w:rPr>
          <w:noProof/>
        </w:rPr>
      </w:r>
      <w:r>
        <w:rPr>
          <w:noProof/>
        </w:rPr>
        <w:fldChar w:fldCharType="separate"/>
      </w:r>
      <w:r>
        <w:rPr>
          <w:noProof/>
        </w:rPr>
        <w:t>203</w:t>
      </w:r>
      <w:r>
        <w:rPr>
          <w:noProof/>
        </w:rPr>
        <w:fldChar w:fldCharType="end"/>
      </w:r>
    </w:p>
    <w:p w14:paraId="4D99E9A3" w14:textId="0B8097C9"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8.4.3</w:t>
      </w:r>
      <w:r>
        <w:rPr>
          <w:rFonts w:asciiTheme="minorHAnsi" w:eastAsiaTheme="minorEastAsia" w:hAnsiTheme="minorHAnsi" w:cstheme="minorBidi"/>
          <w:noProof/>
          <w:kern w:val="2"/>
          <w:sz w:val="22"/>
          <w:szCs w:val="22"/>
          <w:lang w:eastAsia="ko-KR"/>
          <w14:ligatures w14:val="standardContextual"/>
        </w:rPr>
        <w:tab/>
      </w:r>
      <w:r>
        <w:rPr>
          <w:noProof/>
          <w:lang w:eastAsia="zh-CN"/>
        </w:rPr>
        <w:t>Void</w:t>
      </w:r>
      <w:r>
        <w:rPr>
          <w:noProof/>
        </w:rPr>
        <w:tab/>
      </w:r>
      <w:r>
        <w:rPr>
          <w:noProof/>
        </w:rPr>
        <w:fldChar w:fldCharType="begin" w:fldLock="1"/>
      </w:r>
      <w:r>
        <w:rPr>
          <w:noProof/>
        </w:rPr>
        <w:instrText xml:space="preserve"> PAGEREF _Toc177376520 \h </w:instrText>
      </w:r>
      <w:r>
        <w:rPr>
          <w:noProof/>
        </w:rPr>
      </w:r>
      <w:r>
        <w:rPr>
          <w:noProof/>
        </w:rPr>
        <w:fldChar w:fldCharType="separate"/>
      </w:r>
      <w:r>
        <w:rPr>
          <w:noProof/>
        </w:rPr>
        <w:t>204</w:t>
      </w:r>
      <w:r>
        <w:rPr>
          <w:noProof/>
        </w:rPr>
        <w:fldChar w:fldCharType="end"/>
      </w:r>
    </w:p>
    <w:p w14:paraId="24A4E670" w14:textId="238F9EBA"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8.4A</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PDU session discovery and selection by the PCF for a UE</w:t>
      </w:r>
      <w:r>
        <w:rPr>
          <w:noProof/>
        </w:rPr>
        <w:tab/>
      </w:r>
      <w:r>
        <w:rPr>
          <w:noProof/>
        </w:rPr>
        <w:fldChar w:fldCharType="begin" w:fldLock="1"/>
      </w:r>
      <w:r>
        <w:rPr>
          <w:noProof/>
        </w:rPr>
        <w:instrText xml:space="preserve"> PAGEREF _Toc177376521 \h </w:instrText>
      </w:r>
      <w:r>
        <w:rPr>
          <w:noProof/>
        </w:rPr>
      </w:r>
      <w:r>
        <w:rPr>
          <w:noProof/>
        </w:rPr>
        <w:fldChar w:fldCharType="separate"/>
      </w:r>
      <w:r>
        <w:rPr>
          <w:noProof/>
        </w:rPr>
        <w:t>204</w:t>
      </w:r>
      <w:r>
        <w:rPr>
          <w:noProof/>
        </w:rPr>
        <w:fldChar w:fldCharType="end"/>
      </w:r>
    </w:p>
    <w:p w14:paraId="65291075" w14:textId="4D5CA8BF"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8.4B</w:t>
      </w:r>
      <w:r>
        <w:rPr>
          <w:rFonts w:asciiTheme="minorHAnsi" w:eastAsiaTheme="minorEastAsia" w:hAnsiTheme="minorHAnsi" w:cstheme="minorBidi"/>
          <w:noProof/>
          <w:kern w:val="2"/>
          <w:sz w:val="22"/>
          <w:szCs w:val="22"/>
          <w:lang w:eastAsia="ko-KR"/>
          <w14:ligatures w14:val="standardContextual"/>
        </w:rPr>
        <w:tab/>
      </w:r>
      <w:r>
        <w:rPr>
          <w:noProof/>
          <w:lang w:eastAsia="zh-CN"/>
        </w:rPr>
        <w:t>PCF for a UE discovery and selection by the PCF for a PDU session</w:t>
      </w:r>
      <w:r>
        <w:rPr>
          <w:noProof/>
        </w:rPr>
        <w:tab/>
      </w:r>
      <w:r>
        <w:rPr>
          <w:noProof/>
        </w:rPr>
        <w:fldChar w:fldCharType="begin" w:fldLock="1"/>
      </w:r>
      <w:r>
        <w:rPr>
          <w:noProof/>
        </w:rPr>
        <w:instrText xml:space="preserve"> PAGEREF _Toc177376522 \h </w:instrText>
      </w:r>
      <w:r>
        <w:rPr>
          <w:noProof/>
        </w:rPr>
      </w:r>
      <w:r>
        <w:rPr>
          <w:noProof/>
        </w:rPr>
        <w:fldChar w:fldCharType="separate"/>
      </w:r>
      <w:r>
        <w:rPr>
          <w:noProof/>
        </w:rPr>
        <w:t>205</w:t>
      </w:r>
      <w:r>
        <w:rPr>
          <w:noProof/>
        </w:rPr>
        <w:fldChar w:fldCharType="end"/>
      </w:r>
    </w:p>
    <w:p w14:paraId="73693410" w14:textId="69B1EB9F"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_Toc177376523 \h </w:instrText>
      </w:r>
      <w:r>
        <w:rPr>
          <w:noProof/>
        </w:rPr>
      </w:r>
      <w:r>
        <w:rPr>
          <w:noProof/>
        </w:rPr>
        <w:fldChar w:fldCharType="separate"/>
      </w:r>
      <w:r>
        <w:rPr>
          <w:noProof/>
        </w:rPr>
        <w:t>205</w:t>
      </w:r>
      <w:r>
        <w:rPr>
          <w:noProof/>
        </w:rPr>
        <w:fldChar w:fldCharType="end"/>
      </w:r>
    </w:p>
    <w:p w14:paraId="25FF48AB" w14:textId="54B57D49"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_Toc177376524 \h </w:instrText>
      </w:r>
      <w:r>
        <w:rPr>
          <w:noProof/>
        </w:rPr>
      </w:r>
      <w:r>
        <w:rPr>
          <w:noProof/>
        </w:rPr>
        <w:fldChar w:fldCharType="separate"/>
      </w:r>
      <w:r>
        <w:rPr>
          <w:noProof/>
        </w:rPr>
        <w:t>205</w:t>
      </w:r>
      <w:r>
        <w:rPr>
          <w:noProof/>
        </w:rPr>
        <w:fldChar w:fldCharType="end"/>
      </w:r>
    </w:p>
    <w:p w14:paraId="4D938F87" w14:textId="195E1680"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_Toc177376525 \h </w:instrText>
      </w:r>
      <w:r>
        <w:rPr>
          <w:noProof/>
        </w:rPr>
      </w:r>
      <w:r>
        <w:rPr>
          <w:noProof/>
        </w:rPr>
        <w:fldChar w:fldCharType="separate"/>
      </w:r>
      <w:r>
        <w:rPr>
          <w:noProof/>
        </w:rPr>
        <w:t>206</w:t>
      </w:r>
      <w:r>
        <w:rPr>
          <w:noProof/>
        </w:rPr>
        <w:fldChar w:fldCharType="end"/>
      </w:r>
    </w:p>
    <w:p w14:paraId="30F60BDB" w14:textId="4738F8FE"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8.5.3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_Toc177376526 \h </w:instrText>
      </w:r>
      <w:r>
        <w:rPr>
          <w:noProof/>
        </w:rPr>
      </w:r>
      <w:r>
        <w:rPr>
          <w:noProof/>
        </w:rPr>
        <w:fldChar w:fldCharType="separate"/>
      </w:r>
      <w:r>
        <w:rPr>
          <w:noProof/>
        </w:rPr>
        <w:t>206</w:t>
      </w:r>
      <w:r>
        <w:rPr>
          <w:noProof/>
        </w:rPr>
        <w:fldChar w:fldCharType="end"/>
      </w:r>
    </w:p>
    <w:p w14:paraId="6A3193EB" w14:textId="5FF24FAB"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_Toc177376527 \h </w:instrText>
      </w:r>
      <w:r>
        <w:rPr>
          <w:noProof/>
        </w:rPr>
      </w:r>
      <w:r>
        <w:rPr>
          <w:noProof/>
        </w:rPr>
        <w:fldChar w:fldCharType="separate"/>
      </w:r>
      <w:r>
        <w:rPr>
          <w:noProof/>
        </w:rPr>
        <w:t>207</w:t>
      </w:r>
      <w:r>
        <w:rPr>
          <w:noProof/>
        </w:rPr>
        <w:fldChar w:fldCharType="end"/>
      </w:r>
    </w:p>
    <w:p w14:paraId="0B048387" w14:textId="4598BF15"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Proxy BSF</w:t>
      </w:r>
      <w:r>
        <w:rPr>
          <w:noProof/>
        </w:rPr>
        <w:tab/>
      </w:r>
      <w:r>
        <w:rPr>
          <w:noProof/>
        </w:rPr>
        <w:fldChar w:fldCharType="begin" w:fldLock="1"/>
      </w:r>
      <w:r>
        <w:rPr>
          <w:noProof/>
        </w:rPr>
        <w:instrText xml:space="preserve"> PAGEREF _Toc177376528 \h </w:instrText>
      </w:r>
      <w:r>
        <w:rPr>
          <w:noProof/>
        </w:rPr>
      </w:r>
      <w:r>
        <w:rPr>
          <w:noProof/>
        </w:rPr>
        <w:fldChar w:fldCharType="separate"/>
      </w:r>
      <w:r>
        <w:rPr>
          <w:noProof/>
        </w:rPr>
        <w:t>207</w:t>
      </w:r>
      <w:r>
        <w:rPr>
          <w:noProof/>
        </w:rPr>
        <w:fldChar w:fldCharType="end"/>
      </w:r>
    </w:p>
    <w:p w14:paraId="47368DC3" w14:textId="5E4D32CA"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8.5.5.1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_Toc177376529 \h </w:instrText>
      </w:r>
      <w:r>
        <w:rPr>
          <w:noProof/>
        </w:rPr>
      </w:r>
      <w:r>
        <w:rPr>
          <w:noProof/>
        </w:rPr>
        <w:fldChar w:fldCharType="separate"/>
      </w:r>
      <w:r>
        <w:rPr>
          <w:noProof/>
        </w:rPr>
        <w:t>207</w:t>
      </w:r>
      <w:r>
        <w:rPr>
          <w:noProof/>
        </w:rPr>
        <w:fldChar w:fldCharType="end"/>
      </w:r>
    </w:p>
    <w:p w14:paraId="12E942C4" w14:textId="25B4471C"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8.5.5.2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_Toc177376530 \h </w:instrText>
      </w:r>
      <w:r>
        <w:rPr>
          <w:noProof/>
        </w:rPr>
      </w:r>
      <w:r>
        <w:rPr>
          <w:noProof/>
        </w:rPr>
        <w:fldChar w:fldCharType="separate"/>
      </w:r>
      <w:r>
        <w:rPr>
          <w:noProof/>
        </w:rPr>
        <w:t>207</w:t>
      </w:r>
      <w:r>
        <w:rPr>
          <w:noProof/>
        </w:rPr>
        <w:fldChar w:fldCharType="end"/>
      </w:r>
    </w:p>
    <w:p w14:paraId="19B31346" w14:textId="3E88E587"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8.5.5.3</w:t>
      </w:r>
      <w:r>
        <w:rPr>
          <w:rFonts w:asciiTheme="minorHAnsi" w:eastAsiaTheme="minorEastAsia" w:hAnsiTheme="minorHAnsi" w:cstheme="minorBidi"/>
          <w:noProof/>
          <w:kern w:val="2"/>
          <w:sz w:val="22"/>
          <w:szCs w:val="22"/>
          <w:lang w:eastAsia="ko-KR"/>
          <w14:ligatures w14:val="standardContextual"/>
        </w:rPr>
        <w:tab/>
      </w:r>
      <w:r>
        <w:rPr>
          <w:noProof/>
        </w:rPr>
        <w:t>Rx Session Modification</w:t>
      </w:r>
      <w:r>
        <w:rPr>
          <w:noProof/>
        </w:rPr>
        <w:tab/>
      </w:r>
      <w:r>
        <w:rPr>
          <w:noProof/>
        </w:rPr>
        <w:fldChar w:fldCharType="begin" w:fldLock="1"/>
      </w:r>
      <w:r>
        <w:rPr>
          <w:noProof/>
        </w:rPr>
        <w:instrText xml:space="preserve"> PAGEREF _Toc177376531 \h </w:instrText>
      </w:r>
      <w:r>
        <w:rPr>
          <w:noProof/>
        </w:rPr>
      </w:r>
      <w:r>
        <w:rPr>
          <w:noProof/>
        </w:rPr>
        <w:fldChar w:fldCharType="separate"/>
      </w:r>
      <w:r>
        <w:rPr>
          <w:noProof/>
        </w:rPr>
        <w:t>208</w:t>
      </w:r>
      <w:r>
        <w:rPr>
          <w:noProof/>
        </w:rPr>
        <w:fldChar w:fldCharType="end"/>
      </w:r>
    </w:p>
    <w:p w14:paraId="05F73582" w14:textId="78E7B9BE"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rPr>
        <w:t>8.5.5.3.1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_Toc177376532 \h </w:instrText>
      </w:r>
      <w:r>
        <w:rPr>
          <w:noProof/>
        </w:rPr>
      </w:r>
      <w:r>
        <w:rPr>
          <w:noProof/>
        </w:rPr>
        <w:fldChar w:fldCharType="separate"/>
      </w:r>
      <w:r>
        <w:rPr>
          <w:noProof/>
        </w:rPr>
        <w:t>208</w:t>
      </w:r>
      <w:r>
        <w:rPr>
          <w:noProof/>
        </w:rPr>
        <w:fldChar w:fldCharType="end"/>
      </w:r>
    </w:p>
    <w:p w14:paraId="77CC5DDE" w14:textId="2080ABA2"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rPr>
        <w:t>8.5.5.3.2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_Toc177376533 \h </w:instrText>
      </w:r>
      <w:r>
        <w:rPr>
          <w:noProof/>
        </w:rPr>
      </w:r>
      <w:r>
        <w:rPr>
          <w:noProof/>
        </w:rPr>
        <w:fldChar w:fldCharType="separate"/>
      </w:r>
      <w:r>
        <w:rPr>
          <w:noProof/>
        </w:rPr>
        <w:t>208</w:t>
      </w:r>
      <w:r>
        <w:rPr>
          <w:noProof/>
        </w:rPr>
        <w:fldChar w:fldCharType="end"/>
      </w:r>
    </w:p>
    <w:p w14:paraId="7639FCD7" w14:textId="34CC5454"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8.5.5.4</w:t>
      </w:r>
      <w:r>
        <w:rPr>
          <w:rFonts w:asciiTheme="minorHAnsi" w:eastAsiaTheme="minorEastAsia" w:hAnsiTheme="minorHAnsi" w:cstheme="minorBidi"/>
          <w:noProof/>
          <w:kern w:val="2"/>
          <w:sz w:val="22"/>
          <w:szCs w:val="22"/>
          <w:lang w:eastAsia="ko-KR"/>
          <w14:ligatures w14:val="standardContextual"/>
        </w:rPr>
        <w:tab/>
      </w:r>
      <w:r>
        <w:rPr>
          <w:noProof/>
        </w:rPr>
        <w:t>Rx Session Termination</w:t>
      </w:r>
      <w:r>
        <w:rPr>
          <w:noProof/>
        </w:rPr>
        <w:tab/>
      </w:r>
      <w:r>
        <w:rPr>
          <w:noProof/>
        </w:rPr>
        <w:fldChar w:fldCharType="begin" w:fldLock="1"/>
      </w:r>
      <w:r>
        <w:rPr>
          <w:noProof/>
        </w:rPr>
        <w:instrText xml:space="preserve"> PAGEREF _Toc177376534 \h </w:instrText>
      </w:r>
      <w:r>
        <w:rPr>
          <w:noProof/>
        </w:rPr>
      </w:r>
      <w:r>
        <w:rPr>
          <w:noProof/>
        </w:rPr>
        <w:fldChar w:fldCharType="separate"/>
      </w:r>
      <w:r>
        <w:rPr>
          <w:noProof/>
        </w:rPr>
        <w:t>209</w:t>
      </w:r>
      <w:r>
        <w:rPr>
          <w:noProof/>
        </w:rPr>
        <w:fldChar w:fldCharType="end"/>
      </w:r>
    </w:p>
    <w:p w14:paraId="29A5B33A" w14:textId="6D7AB91C"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rPr>
        <w:t>8.5.5.4.1</w:t>
      </w:r>
      <w:r>
        <w:rPr>
          <w:rFonts w:asciiTheme="minorHAnsi" w:eastAsiaTheme="minorEastAsia" w:hAnsiTheme="minorHAnsi" w:cstheme="minorBidi"/>
          <w:noProof/>
          <w:kern w:val="2"/>
          <w:sz w:val="22"/>
          <w:szCs w:val="22"/>
          <w:lang w:eastAsia="ko-KR"/>
          <w14:ligatures w14:val="standardContextual"/>
        </w:rPr>
        <w:tab/>
      </w:r>
      <w:r>
        <w:rPr>
          <w:noProof/>
        </w:rPr>
        <w:t>AF-initiated</w:t>
      </w:r>
      <w:r>
        <w:rPr>
          <w:noProof/>
        </w:rPr>
        <w:tab/>
      </w:r>
      <w:r>
        <w:rPr>
          <w:noProof/>
        </w:rPr>
        <w:fldChar w:fldCharType="begin" w:fldLock="1"/>
      </w:r>
      <w:r>
        <w:rPr>
          <w:noProof/>
        </w:rPr>
        <w:instrText xml:space="preserve"> PAGEREF _Toc177376535 \h </w:instrText>
      </w:r>
      <w:r>
        <w:rPr>
          <w:noProof/>
        </w:rPr>
      </w:r>
      <w:r>
        <w:rPr>
          <w:noProof/>
        </w:rPr>
        <w:fldChar w:fldCharType="separate"/>
      </w:r>
      <w:r>
        <w:rPr>
          <w:noProof/>
        </w:rPr>
        <w:t>209</w:t>
      </w:r>
      <w:r>
        <w:rPr>
          <w:noProof/>
        </w:rPr>
        <w:fldChar w:fldCharType="end"/>
      </w:r>
    </w:p>
    <w:p w14:paraId="54D979EE" w14:textId="3B2F930E" w:rsidR="00392F45" w:rsidRDefault="00392F45">
      <w:pPr>
        <w:pStyle w:val="TOC5"/>
        <w:rPr>
          <w:rFonts w:asciiTheme="minorHAnsi" w:eastAsiaTheme="minorEastAsia" w:hAnsiTheme="minorHAnsi" w:cstheme="minorBidi"/>
          <w:noProof/>
          <w:kern w:val="2"/>
          <w:sz w:val="22"/>
          <w:szCs w:val="22"/>
          <w:lang w:eastAsia="ko-KR"/>
          <w14:ligatures w14:val="standardContextual"/>
        </w:rPr>
      </w:pPr>
      <w:r>
        <w:rPr>
          <w:noProof/>
        </w:rPr>
        <w:t>8.5.5.4.2</w:t>
      </w:r>
      <w:r>
        <w:rPr>
          <w:rFonts w:asciiTheme="minorHAnsi" w:eastAsiaTheme="minorEastAsia" w:hAnsiTheme="minorHAnsi" w:cstheme="minorBidi"/>
          <w:noProof/>
          <w:kern w:val="2"/>
          <w:sz w:val="22"/>
          <w:szCs w:val="22"/>
          <w:lang w:eastAsia="ko-KR"/>
          <w14:ligatures w14:val="standardContextual"/>
        </w:rPr>
        <w:tab/>
      </w:r>
      <w:r>
        <w:rPr>
          <w:noProof/>
        </w:rPr>
        <w:t>PCF-initiated</w:t>
      </w:r>
      <w:r>
        <w:rPr>
          <w:noProof/>
        </w:rPr>
        <w:tab/>
      </w:r>
      <w:r>
        <w:rPr>
          <w:noProof/>
        </w:rPr>
        <w:fldChar w:fldCharType="begin" w:fldLock="1"/>
      </w:r>
      <w:r>
        <w:rPr>
          <w:noProof/>
        </w:rPr>
        <w:instrText xml:space="preserve"> PAGEREF _Toc177376536 \h </w:instrText>
      </w:r>
      <w:r>
        <w:rPr>
          <w:noProof/>
        </w:rPr>
      </w:r>
      <w:r>
        <w:rPr>
          <w:noProof/>
        </w:rPr>
        <w:fldChar w:fldCharType="separate"/>
      </w:r>
      <w:r>
        <w:rPr>
          <w:noProof/>
        </w:rPr>
        <w:t>209</w:t>
      </w:r>
      <w:r>
        <w:rPr>
          <w:noProof/>
        </w:rPr>
        <w:fldChar w:fldCharType="end"/>
      </w:r>
    </w:p>
    <w:p w14:paraId="362792B4" w14:textId="0711979F"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Redirect BSF</w:t>
      </w:r>
      <w:r>
        <w:rPr>
          <w:noProof/>
        </w:rPr>
        <w:tab/>
      </w:r>
      <w:r>
        <w:rPr>
          <w:noProof/>
        </w:rPr>
        <w:fldChar w:fldCharType="begin" w:fldLock="1"/>
      </w:r>
      <w:r>
        <w:rPr>
          <w:noProof/>
        </w:rPr>
        <w:instrText xml:space="preserve"> PAGEREF _Toc177376537 \h </w:instrText>
      </w:r>
      <w:r>
        <w:rPr>
          <w:noProof/>
        </w:rPr>
      </w:r>
      <w:r>
        <w:rPr>
          <w:noProof/>
        </w:rPr>
        <w:fldChar w:fldCharType="separate"/>
      </w:r>
      <w:r>
        <w:rPr>
          <w:noProof/>
        </w:rPr>
        <w:t>210</w:t>
      </w:r>
      <w:r>
        <w:rPr>
          <w:noProof/>
        </w:rPr>
        <w:fldChar w:fldCharType="end"/>
      </w:r>
    </w:p>
    <w:p w14:paraId="2733C4CE" w14:textId="6BC68DE4"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_Toc177376538 \h </w:instrText>
      </w:r>
      <w:r>
        <w:rPr>
          <w:noProof/>
        </w:rPr>
      </w:r>
      <w:r>
        <w:rPr>
          <w:noProof/>
        </w:rPr>
        <w:fldChar w:fldCharType="separate"/>
      </w:r>
      <w:r>
        <w:rPr>
          <w:noProof/>
        </w:rPr>
        <w:t>210</w:t>
      </w:r>
      <w:r>
        <w:rPr>
          <w:noProof/>
        </w:rPr>
        <w:fldChar w:fldCharType="end"/>
      </w:r>
    </w:p>
    <w:p w14:paraId="0811DC45" w14:textId="51FD10B7"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Rx Session Establishment</w:t>
      </w:r>
      <w:r>
        <w:rPr>
          <w:noProof/>
        </w:rPr>
        <w:tab/>
      </w:r>
      <w:r>
        <w:rPr>
          <w:noProof/>
        </w:rPr>
        <w:fldChar w:fldCharType="begin" w:fldLock="1"/>
      </w:r>
      <w:r>
        <w:rPr>
          <w:noProof/>
        </w:rPr>
        <w:instrText xml:space="preserve"> PAGEREF _Toc177376539 \h </w:instrText>
      </w:r>
      <w:r>
        <w:rPr>
          <w:noProof/>
        </w:rPr>
      </w:r>
      <w:r>
        <w:rPr>
          <w:noProof/>
        </w:rPr>
        <w:fldChar w:fldCharType="separate"/>
      </w:r>
      <w:r>
        <w:rPr>
          <w:noProof/>
        </w:rPr>
        <w:t>210</w:t>
      </w:r>
      <w:r>
        <w:rPr>
          <w:noProof/>
        </w:rPr>
        <w:fldChar w:fldCharType="end"/>
      </w:r>
    </w:p>
    <w:p w14:paraId="303BF6D8" w14:textId="0740C01D"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8.5.7</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_Toc177376540 \h </w:instrText>
      </w:r>
      <w:r>
        <w:rPr>
          <w:noProof/>
        </w:rPr>
      </w:r>
      <w:r>
        <w:rPr>
          <w:noProof/>
        </w:rPr>
        <w:fldChar w:fldCharType="separate"/>
      </w:r>
      <w:r>
        <w:rPr>
          <w:noProof/>
        </w:rPr>
        <w:t>211</w:t>
      </w:r>
      <w:r>
        <w:rPr>
          <w:noProof/>
        </w:rPr>
        <w:fldChar w:fldCharType="end"/>
      </w:r>
    </w:p>
    <w:p w14:paraId="077983A8" w14:textId="2D9BF367"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8.5.8</w:t>
      </w:r>
      <w:r>
        <w:rPr>
          <w:rFonts w:asciiTheme="minorHAnsi" w:eastAsiaTheme="minorEastAsia" w:hAnsiTheme="minorHAnsi" w:cstheme="minorBidi"/>
          <w:noProof/>
          <w:kern w:val="2"/>
          <w:sz w:val="22"/>
          <w:szCs w:val="22"/>
          <w:lang w:eastAsia="ko-KR"/>
          <w14:ligatures w14:val="standardContextual"/>
        </w:rPr>
        <w:tab/>
      </w:r>
      <w:r>
        <w:rPr>
          <w:noProof/>
        </w:rPr>
        <w:t>Binding information Subscription</w:t>
      </w:r>
      <w:r>
        <w:rPr>
          <w:noProof/>
        </w:rPr>
        <w:tab/>
      </w:r>
      <w:r>
        <w:rPr>
          <w:noProof/>
        </w:rPr>
        <w:fldChar w:fldCharType="begin" w:fldLock="1"/>
      </w:r>
      <w:r>
        <w:rPr>
          <w:noProof/>
        </w:rPr>
        <w:instrText xml:space="preserve"> PAGEREF _Toc177376541 \h </w:instrText>
      </w:r>
      <w:r>
        <w:rPr>
          <w:noProof/>
        </w:rPr>
      </w:r>
      <w:r>
        <w:rPr>
          <w:noProof/>
        </w:rPr>
        <w:fldChar w:fldCharType="separate"/>
      </w:r>
      <w:r>
        <w:rPr>
          <w:noProof/>
        </w:rPr>
        <w:t>211</w:t>
      </w:r>
      <w:r>
        <w:rPr>
          <w:noProof/>
        </w:rPr>
        <w:fldChar w:fldCharType="end"/>
      </w:r>
    </w:p>
    <w:p w14:paraId="5BBC6692" w14:textId="3BBD737F"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8.5.9</w:t>
      </w:r>
      <w:r>
        <w:rPr>
          <w:rFonts w:asciiTheme="minorHAnsi" w:eastAsiaTheme="minorEastAsia" w:hAnsiTheme="minorHAnsi" w:cstheme="minorBidi"/>
          <w:noProof/>
          <w:kern w:val="2"/>
          <w:sz w:val="22"/>
          <w:szCs w:val="22"/>
          <w:lang w:eastAsia="ko-KR"/>
          <w14:ligatures w14:val="standardContextual"/>
        </w:rPr>
        <w:tab/>
      </w:r>
      <w:r>
        <w:rPr>
          <w:noProof/>
        </w:rPr>
        <w:t>Binding information Unsubscription</w:t>
      </w:r>
      <w:r>
        <w:rPr>
          <w:noProof/>
        </w:rPr>
        <w:tab/>
      </w:r>
      <w:r>
        <w:rPr>
          <w:noProof/>
        </w:rPr>
        <w:fldChar w:fldCharType="begin" w:fldLock="1"/>
      </w:r>
      <w:r>
        <w:rPr>
          <w:noProof/>
        </w:rPr>
        <w:instrText xml:space="preserve"> PAGEREF _Toc177376542 \h </w:instrText>
      </w:r>
      <w:r>
        <w:rPr>
          <w:noProof/>
        </w:rPr>
      </w:r>
      <w:r>
        <w:rPr>
          <w:noProof/>
        </w:rPr>
        <w:fldChar w:fldCharType="separate"/>
      </w:r>
      <w:r>
        <w:rPr>
          <w:noProof/>
        </w:rPr>
        <w:t>212</w:t>
      </w:r>
      <w:r>
        <w:rPr>
          <w:noProof/>
        </w:rPr>
        <w:fldChar w:fldCharType="end"/>
      </w:r>
    </w:p>
    <w:p w14:paraId="65B7E520" w14:textId="5A08923F"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8.5.10</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Notification</w:t>
      </w:r>
      <w:r>
        <w:rPr>
          <w:noProof/>
        </w:rPr>
        <w:tab/>
      </w:r>
      <w:r>
        <w:rPr>
          <w:noProof/>
        </w:rPr>
        <w:fldChar w:fldCharType="begin" w:fldLock="1"/>
      </w:r>
      <w:r>
        <w:rPr>
          <w:noProof/>
        </w:rPr>
        <w:instrText xml:space="preserve"> PAGEREF _Toc177376543 \h </w:instrText>
      </w:r>
      <w:r>
        <w:rPr>
          <w:noProof/>
        </w:rPr>
      </w:r>
      <w:r>
        <w:rPr>
          <w:noProof/>
        </w:rPr>
        <w:fldChar w:fldCharType="separate"/>
      </w:r>
      <w:r>
        <w:rPr>
          <w:noProof/>
        </w:rPr>
        <w:t>212</w:t>
      </w:r>
      <w:r>
        <w:rPr>
          <w:noProof/>
        </w:rPr>
        <w:fldChar w:fldCharType="end"/>
      </w:r>
    </w:p>
    <w:p w14:paraId="5ADDE0A7" w14:textId="537332C9"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8.6</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procedures in MBS deployments</w:t>
      </w:r>
      <w:r>
        <w:rPr>
          <w:noProof/>
        </w:rPr>
        <w:tab/>
      </w:r>
      <w:r>
        <w:rPr>
          <w:noProof/>
        </w:rPr>
        <w:fldChar w:fldCharType="begin" w:fldLock="1"/>
      </w:r>
      <w:r>
        <w:rPr>
          <w:noProof/>
        </w:rPr>
        <w:instrText xml:space="preserve"> PAGEREF _Toc177376544 \h </w:instrText>
      </w:r>
      <w:r>
        <w:rPr>
          <w:noProof/>
        </w:rPr>
      </w:r>
      <w:r>
        <w:rPr>
          <w:noProof/>
        </w:rPr>
        <w:fldChar w:fldCharType="separate"/>
      </w:r>
      <w:r>
        <w:rPr>
          <w:noProof/>
        </w:rPr>
        <w:t>213</w:t>
      </w:r>
      <w:r>
        <w:rPr>
          <w:noProof/>
        </w:rPr>
        <w:fldChar w:fldCharType="end"/>
      </w:r>
    </w:p>
    <w:p w14:paraId="0D005351" w14:textId="3A5BE7DD"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MB-SMF</w:t>
      </w:r>
      <w:r>
        <w:rPr>
          <w:noProof/>
        </w:rPr>
        <w:tab/>
      </w:r>
      <w:r>
        <w:rPr>
          <w:noProof/>
        </w:rPr>
        <w:fldChar w:fldCharType="begin" w:fldLock="1"/>
      </w:r>
      <w:r>
        <w:rPr>
          <w:noProof/>
        </w:rPr>
        <w:instrText xml:space="preserve"> PAGEREF _Toc177376545 \h </w:instrText>
      </w:r>
      <w:r>
        <w:rPr>
          <w:noProof/>
        </w:rPr>
      </w:r>
      <w:r>
        <w:rPr>
          <w:noProof/>
        </w:rPr>
        <w:fldChar w:fldCharType="separate"/>
      </w:r>
      <w:r>
        <w:rPr>
          <w:noProof/>
        </w:rPr>
        <w:t>213</w:t>
      </w:r>
      <w:r>
        <w:rPr>
          <w:noProof/>
        </w:rPr>
        <w:fldChar w:fldCharType="end"/>
      </w:r>
    </w:p>
    <w:p w14:paraId="60890C70" w14:textId="06D36D48"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lang w:eastAsia="zh-CN"/>
        </w:rPr>
        <w:t>PCF discovery and selection by the AF/NEF/MBSF</w:t>
      </w:r>
      <w:r>
        <w:rPr>
          <w:noProof/>
        </w:rPr>
        <w:tab/>
      </w:r>
      <w:r>
        <w:rPr>
          <w:noProof/>
        </w:rPr>
        <w:fldChar w:fldCharType="begin" w:fldLock="1"/>
      </w:r>
      <w:r>
        <w:rPr>
          <w:noProof/>
        </w:rPr>
        <w:instrText xml:space="preserve"> PAGEREF _Toc177376546 \h </w:instrText>
      </w:r>
      <w:r>
        <w:rPr>
          <w:noProof/>
        </w:rPr>
      </w:r>
      <w:r>
        <w:rPr>
          <w:noProof/>
        </w:rPr>
        <w:fldChar w:fldCharType="separate"/>
      </w:r>
      <w:r>
        <w:rPr>
          <w:noProof/>
        </w:rPr>
        <w:t>213</w:t>
      </w:r>
      <w:r>
        <w:rPr>
          <w:noProof/>
        </w:rPr>
        <w:fldChar w:fldCharType="end"/>
      </w:r>
    </w:p>
    <w:p w14:paraId="04AEFF81" w14:textId="7103E3F2"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_Toc177376547 \h </w:instrText>
      </w:r>
      <w:r>
        <w:rPr>
          <w:noProof/>
        </w:rPr>
      </w:r>
      <w:r>
        <w:rPr>
          <w:noProof/>
        </w:rPr>
        <w:fldChar w:fldCharType="separate"/>
      </w:r>
      <w:r>
        <w:rPr>
          <w:noProof/>
        </w:rPr>
        <w:t>213</w:t>
      </w:r>
      <w:r>
        <w:rPr>
          <w:noProof/>
        </w:rPr>
        <w:fldChar w:fldCharType="end"/>
      </w:r>
    </w:p>
    <w:p w14:paraId="488CB109" w14:textId="39133F31"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8.6.2.2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Support Function (BSF)</w:t>
      </w:r>
      <w:r>
        <w:rPr>
          <w:noProof/>
        </w:rPr>
        <w:tab/>
      </w:r>
      <w:r>
        <w:rPr>
          <w:noProof/>
        </w:rPr>
        <w:fldChar w:fldCharType="begin" w:fldLock="1"/>
      </w:r>
      <w:r>
        <w:rPr>
          <w:noProof/>
        </w:rPr>
        <w:instrText xml:space="preserve"> PAGEREF _Toc177376548 \h </w:instrText>
      </w:r>
      <w:r>
        <w:rPr>
          <w:noProof/>
        </w:rPr>
      </w:r>
      <w:r>
        <w:rPr>
          <w:noProof/>
        </w:rPr>
        <w:fldChar w:fldCharType="separate"/>
      </w:r>
      <w:r>
        <w:rPr>
          <w:noProof/>
        </w:rPr>
        <w:t>213</w:t>
      </w:r>
      <w:r>
        <w:rPr>
          <w:noProof/>
        </w:rPr>
        <w:fldChar w:fldCharType="end"/>
      </w:r>
    </w:p>
    <w:p w14:paraId="58707073" w14:textId="2ED6A96C" w:rsidR="00392F45" w:rsidRDefault="00392F45">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BSF procedures</w:t>
      </w:r>
      <w:r>
        <w:rPr>
          <w:noProof/>
        </w:rPr>
        <w:tab/>
      </w:r>
      <w:r>
        <w:rPr>
          <w:noProof/>
        </w:rPr>
        <w:fldChar w:fldCharType="begin" w:fldLock="1"/>
      </w:r>
      <w:r>
        <w:rPr>
          <w:noProof/>
        </w:rPr>
        <w:instrText xml:space="preserve"> PAGEREF _Toc177376549 \h </w:instrText>
      </w:r>
      <w:r>
        <w:rPr>
          <w:noProof/>
        </w:rPr>
      </w:r>
      <w:r>
        <w:rPr>
          <w:noProof/>
        </w:rPr>
        <w:fldChar w:fldCharType="separate"/>
      </w:r>
      <w:r>
        <w:rPr>
          <w:noProof/>
        </w:rPr>
        <w:t>214</w:t>
      </w:r>
      <w:r>
        <w:rPr>
          <w:noProof/>
        </w:rPr>
        <w:fldChar w:fldCharType="end"/>
      </w:r>
    </w:p>
    <w:p w14:paraId="6C96BEDF" w14:textId="151E70B0"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_Toc177376550 \h </w:instrText>
      </w:r>
      <w:r>
        <w:rPr>
          <w:noProof/>
        </w:rPr>
      </w:r>
      <w:r>
        <w:rPr>
          <w:noProof/>
        </w:rPr>
        <w:fldChar w:fldCharType="separate"/>
      </w:r>
      <w:r>
        <w:rPr>
          <w:noProof/>
        </w:rPr>
        <w:t>214</w:t>
      </w:r>
      <w:r>
        <w:rPr>
          <w:noProof/>
        </w:rPr>
        <w:fldChar w:fldCharType="end"/>
      </w:r>
    </w:p>
    <w:p w14:paraId="6E255BB5" w14:textId="5E2ACE79"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8.6.3.2</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Creation</w:t>
      </w:r>
      <w:r>
        <w:rPr>
          <w:noProof/>
        </w:rPr>
        <w:tab/>
      </w:r>
      <w:r>
        <w:rPr>
          <w:noProof/>
        </w:rPr>
        <w:fldChar w:fldCharType="begin" w:fldLock="1"/>
      </w:r>
      <w:r>
        <w:rPr>
          <w:noProof/>
        </w:rPr>
        <w:instrText xml:space="preserve"> PAGEREF _Toc177376551 \h </w:instrText>
      </w:r>
      <w:r>
        <w:rPr>
          <w:noProof/>
        </w:rPr>
      </w:r>
      <w:r>
        <w:rPr>
          <w:noProof/>
        </w:rPr>
        <w:fldChar w:fldCharType="separate"/>
      </w:r>
      <w:r>
        <w:rPr>
          <w:noProof/>
        </w:rPr>
        <w:t>214</w:t>
      </w:r>
      <w:r>
        <w:rPr>
          <w:noProof/>
        </w:rPr>
        <w:fldChar w:fldCharType="end"/>
      </w:r>
    </w:p>
    <w:p w14:paraId="2A3C21C5" w14:textId="07A143CD"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8.6.3.3</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Update</w:t>
      </w:r>
      <w:r>
        <w:rPr>
          <w:noProof/>
        </w:rPr>
        <w:tab/>
      </w:r>
      <w:r>
        <w:rPr>
          <w:noProof/>
        </w:rPr>
        <w:fldChar w:fldCharType="begin" w:fldLock="1"/>
      </w:r>
      <w:r>
        <w:rPr>
          <w:noProof/>
        </w:rPr>
        <w:instrText xml:space="preserve"> PAGEREF _Toc177376552 \h </w:instrText>
      </w:r>
      <w:r>
        <w:rPr>
          <w:noProof/>
        </w:rPr>
      </w:r>
      <w:r>
        <w:rPr>
          <w:noProof/>
        </w:rPr>
        <w:fldChar w:fldCharType="separate"/>
      </w:r>
      <w:r>
        <w:rPr>
          <w:noProof/>
        </w:rPr>
        <w:t>215</w:t>
      </w:r>
      <w:r>
        <w:rPr>
          <w:noProof/>
        </w:rPr>
        <w:fldChar w:fldCharType="end"/>
      </w:r>
    </w:p>
    <w:p w14:paraId="5FE85583" w14:textId="23C6D05D"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8.6.3.4</w:t>
      </w:r>
      <w:r>
        <w:rPr>
          <w:rFonts w:asciiTheme="minorHAnsi" w:eastAsiaTheme="minorEastAsia" w:hAnsiTheme="minorHAnsi" w:cstheme="minorBidi"/>
          <w:noProof/>
          <w:kern w:val="2"/>
          <w:sz w:val="22"/>
          <w:szCs w:val="22"/>
          <w:lang w:eastAsia="ko-KR"/>
          <w14:ligatures w14:val="standardContextual"/>
        </w:rPr>
        <w:tab/>
      </w:r>
      <w:r>
        <w:rPr>
          <w:noProof/>
          <w:lang w:eastAsia="zh-CN"/>
        </w:rPr>
        <w:t>Binding information Deletion</w:t>
      </w:r>
      <w:r>
        <w:rPr>
          <w:noProof/>
        </w:rPr>
        <w:tab/>
      </w:r>
      <w:r>
        <w:rPr>
          <w:noProof/>
        </w:rPr>
        <w:fldChar w:fldCharType="begin" w:fldLock="1"/>
      </w:r>
      <w:r>
        <w:rPr>
          <w:noProof/>
        </w:rPr>
        <w:instrText xml:space="preserve"> PAGEREF _Toc177376553 \h </w:instrText>
      </w:r>
      <w:r>
        <w:rPr>
          <w:noProof/>
        </w:rPr>
      </w:r>
      <w:r>
        <w:rPr>
          <w:noProof/>
        </w:rPr>
        <w:fldChar w:fldCharType="separate"/>
      </w:r>
      <w:r>
        <w:rPr>
          <w:noProof/>
        </w:rPr>
        <w:t>215</w:t>
      </w:r>
      <w:r>
        <w:rPr>
          <w:noProof/>
        </w:rPr>
        <w:fldChar w:fldCharType="end"/>
      </w:r>
    </w:p>
    <w:p w14:paraId="6F255F59" w14:textId="74DC4CBC" w:rsidR="00392F45" w:rsidRDefault="00392F45">
      <w:pPr>
        <w:pStyle w:val="TOC4"/>
        <w:rPr>
          <w:rFonts w:asciiTheme="minorHAnsi" w:eastAsiaTheme="minorEastAsia" w:hAnsiTheme="minorHAnsi" w:cstheme="minorBidi"/>
          <w:noProof/>
          <w:kern w:val="2"/>
          <w:sz w:val="22"/>
          <w:szCs w:val="22"/>
          <w:lang w:eastAsia="ko-KR"/>
          <w14:ligatures w14:val="standardContextual"/>
        </w:rPr>
      </w:pPr>
      <w:r>
        <w:rPr>
          <w:noProof/>
        </w:rPr>
        <w:t>8.6.3.5</w:t>
      </w:r>
      <w:r>
        <w:rPr>
          <w:rFonts w:asciiTheme="minorHAnsi" w:eastAsiaTheme="minorEastAsia" w:hAnsiTheme="minorHAnsi" w:cstheme="minorBidi"/>
          <w:noProof/>
          <w:kern w:val="2"/>
          <w:sz w:val="22"/>
          <w:szCs w:val="22"/>
          <w:lang w:eastAsia="ko-KR"/>
          <w14:ligatures w14:val="standardContextual"/>
        </w:rPr>
        <w:tab/>
      </w:r>
      <w:r>
        <w:rPr>
          <w:noProof/>
        </w:rPr>
        <w:t>Binding information Retrieval</w:t>
      </w:r>
      <w:r>
        <w:rPr>
          <w:noProof/>
        </w:rPr>
        <w:tab/>
      </w:r>
      <w:r>
        <w:rPr>
          <w:noProof/>
        </w:rPr>
        <w:fldChar w:fldCharType="begin" w:fldLock="1"/>
      </w:r>
      <w:r>
        <w:rPr>
          <w:noProof/>
        </w:rPr>
        <w:instrText xml:space="preserve"> PAGEREF _Toc177376554 \h </w:instrText>
      </w:r>
      <w:r>
        <w:rPr>
          <w:noProof/>
        </w:rPr>
      </w:r>
      <w:r>
        <w:rPr>
          <w:noProof/>
        </w:rPr>
        <w:fldChar w:fldCharType="separate"/>
      </w:r>
      <w:r>
        <w:rPr>
          <w:noProof/>
        </w:rPr>
        <w:t>215</w:t>
      </w:r>
      <w:r>
        <w:rPr>
          <w:noProof/>
        </w:rPr>
        <w:fldChar w:fldCharType="end"/>
      </w:r>
    </w:p>
    <w:p w14:paraId="07C7D498" w14:textId="583E4455"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zh-CN"/>
        </w:rPr>
        <w:t>9</w:t>
      </w:r>
      <w:r>
        <w:rPr>
          <w:rFonts w:asciiTheme="minorHAnsi" w:eastAsiaTheme="minorEastAsia" w:hAnsiTheme="minorHAnsi" w:cstheme="minorBidi"/>
          <w:noProof/>
          <w:kern w:val="2"/>
          <w:szCs w:val="22"/>
          <w:lang w:eastAsia="ko-KR"/>
          <w14:ligatures w14:val="standardContextual"/>
        </w:rPr>
        <w:tab/>
      </w:r>
      <w:r>
        <w:rPr>
          <w:noProof/>
        </w:rPr>
        <w:t>Race condition handling</w:t>
      </w:r>
      <w:r>
        <w:rPr>
          <w:noProof/>
        </w:rPr>
        <w:tab/>
      </w:r>
      <w:r>
        <w:rPr>
          <w:noProof/>
        </w:rPr>
        <w:fldChar w:fldCharType="begin" w:fldLock="1"/>
      </w:r>
      <w:r>
        <w:rPr>
          <w:noProof/>
        </w:rPr>
        <w:instrText xml:space="preserve"> PAGEREF _Toc177376555 \h </w:instrText>
      </w:r>
      <w:r>
        <w:rPr>
          <w:noProof/>
        </w:rPr>
      </w:r>
      <w:r>
        <w:rPr>
          <w:noProof/>
        </w:rPr>
        <w:fldChar w:fldCharType="separate"/>
      </w:r>
      <w:r>
        <w:rPr>
          <w:noProof/>
        </w:rPr>
        <w:t>216</w:t>
      </w:r>
      <w:r>
        <w:rPr>
          <w:noProof/>
        </w:rPr>
        <w:fldChar w:fldCharType="end"/>
      </w:r>
    </w:p>
    <w:p w14:paraId="1833770E" w14:textId="60EC59C8"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_Toc177376556 \h </w:instrText>
      </w:r>
      <w:r>
        <w:rPr>
          <w:noProof/>
        </w:rPr>
      </w:r>
      <w:r>
        <w:rPr>
          <w:noProof/>
        </w:rPr>
        <w:fldChar w:fldCharType="separate"/>
      </w:r>
      <w:r>
        <w:rPr>
          <w:noProof/>
        </w:rPr>
        <w:t>216</w:t>
      </w:r>
      <w:r>
        <w:rPr>
          <w:noProof/>
        </w:rPr>
        <w:fldChar w:fldCharType="end"/>
      </w:r>
    </w:p>
    <w:p w14:paraId="096B1188" w14:textId="02A8A9C0"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9</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Procedures</w:t>
      </w:r>
      <w:r>
        <w:rPr>
          <w:noProof/>
        </w:rPr>
        <w:tab/>
      </w:r>
      <w:r>
        <w:rPr>
          <w:noProof/>
        </w:rPr>
        <w:fldChar w:fldCharType="begin" w:fldLock="1"/>
      </w:r>
      <w:r>
        <w:rPr>
          <w:noProof/>
        </w:rPr>
        <w:instrText xml:space="preserve"> PAGEREF _Toc177376557 \h </w:instrText>
      </w:r>
      <w:r>
        <w:rPr>
          <w:noProof/>
        </w:rPr>
      </w:r>
      <w:r>
        <w:rPr>
          <w:noProof/>
        </w:rPr>
        <w:fldChar w:fldCharType="separate"/>
      </w:r>
      <w:r>
        <w:rPr>
          <w:noProof/>
        </w:rPr>
        <w:t>216</w:t>
      </w:r>
      <w:r>
        <w:rPr>
          <w:noProof/>
        </w:rPr>
        <w:fldChar w:fldCharType="end"/>
      </w:r>
    </w:p>
    <w:p w14:paraId="6B8C3FC8" w14:textId="56309F25" w:rsidR="00392F45" w:rsidRDefault="00392F45">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DRA and BSF coexistence</w:t>
      </w:r>
      <w:r>
        <w:rPr>
          <w:noProof/>
        </w:rPr>
        <w:tab/>
      </w:r>
      <w:r>
        <w:rPr>
          <w:noProof/>
        </w:rPr>
        <w:fldChar w:fldCharType="begin" w:fldLock="1"/>
      </w:r>
      <w:r>
        <w:rPr>
          <w:noProof/>
        </w:rPr>
        <w:instrText xml:space="preserve"> PAGEREF _Toc177376558 \h </w:instrText>
      </w:r>
      <w:r>
        <w:rPr>
          <w:noProof/>
        </w:rPr>
      </w:r>
      <w:r>
        <w:rPr>
          <w:noProof/>
        </w:rPr>
        <w:fldChar w:fldCharType="separate"/>
      </w:r>
      <w:r>
        <w:rPr>
          <w:noProof/>
        </w:rPr>
        <w:t>218</w:t>
      </w:r>
      <w:r>
        <w:rPr>
          <w:noProof/>
        </w:rPr>
        <w:fldChar w:fldCharType="end"/>
      </w:r>
    </w:p>
    <w:p w14:paraId="7E77D064" w14:textId="5FD8325E" w:rsidR="00392F45" w:rsidRDefault="00392F45">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Signalling Flows for IMS</w:t>
      </w:r>
      <w:r>
        <w:rPr>
          <w:noProof/>
        </w:rPr>
        <w:tab/>
      </w:r>
      <w:r>
        <w:rPr>
          <w:noProof/>
        </w:rPr>
        <w:fldChar w:fldCharType="begin" w:fldLock="1"/>
      </w:r>
      <w:r>
        <w:rPr>
          <w:noProof/>
        </w:rPr>
        <w:instrText xml:space="preserve"> PAGEREF _Toc177376559 \h </w:instrText>
      </w:r>
      <w:r>
        <w:rPr>
          <w:noProof/>
        </w:rPr>
      </w:r>
      <w:r>
        <w:rPr>
          <w:noProof/>
        </w:rPr>
        <w:fldChar w:fldCharType="separate"/>
      </w:r>
      <w:r>
        <w:rPr>
          <w:noProof/>
        </w:rPr>
        <w:t>218</w:t>
      </w:r>
      <w:r>
        <w:rPr>
          <w:noProof/>
        </w:rPr>
        <w:fldChar w:fldCharType="end"/>
      </w:r>
    </w:p>
    <w:p w14:paraId="55828C88" w14:textId="566D69A7"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_Toc177376560 \h </w:instrText>
      </w:r>
      <w:r>
        <w:rPr>
          <w:noProof/>
        </w:rPr>
      </w:r>
      <w:r>
        <w:rPr>
          <w:noProof/>
        </w:rPr>
        <w:fldChar w:fldCharType="separate"/>
      </w:r>
      <w:r>
        <w:rPr>
          <w:noProof/>
        </w:rPr>
        <w:t>219</w:t>
      </w:r>
      <w:r>
        <w:rPr>
          <w:noProof/>
        </w:rPr>
        <w:fldChar w:fldCharType="end"/>
      </w:r>
    </w:p>
    <w:p w14:paraId="0C560F28" w14:textId="6ACB1664"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B.2</w:t>
      </w:r>
      <w:r>
        <w:rPr>
          <w:rFonts w:asciiTheme="minorHAnsi" w:eastAsiaTheme="minorEastAsia" w:hAnsiTheme="minorHAnsi" w:cstheme="minorBidi"/>
          <w:noProof/>
          <w:kern w:val="2"/>
          <w:szCs w:val="22"/>
          <w:lang w:eastAsia="ko-KR"/>
          <w14:ligatures w14:val="standardContextual"/>
        </w:rPr>
        <w:tab/>
      </w:r>
      <w:r>
        <w:rPr>
          <w:noProof/>
        </w:rPr>
        <w:t>IMS Session Establishment</w:t>
      </w:r>
      <w:r>
        <w:rPr>
          <w:noProof/>
        </w:rPr>
        <w:tab/>
      </w:r>
      <w:r>
        <w:rPr>
          <w:noProof/>
        </w:rPr>
        <w:fldChar w:fldCharType="begin" w:fldLock="1"/>
      </w:r>
      <w:r>
        <w:rPr>
          <w:noProof/>
        </w:rPr>
        <w:instrText xml:space="preserve"> PAGEREF _Toc177376561 \h </w:instrText>
      </w:r>
      <w:r>
        <w:rPr>
          <w:noProof/>
        </w:rPr>
      </w:r>
      <w:r>
        <w:rPr>
          <w:noProof/>
        </w:rPr>
        <w:fldChar w:fldCharType="separate"/>
      </w:r>
      <w:r>
        <w:rPr>
          <w:noProof/>
        </w:rPr>
        <w:t>219</w:t>
      </w:r>
      <w:r>
        <w:rPr>
          <w:noProof/>
        </w:rPr>
        <w:fldChar w:fldCharType="end"/>
      </w:r>
    </w:p>
    <w:p w14:paraId="5C902B86" w14:textId="125162C8"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Originating P-CSCF and PCF</w:t>
      </w:r>
      <w:r>
        <w:rPr>
          <w:noProof/>
        </w:rPr>
        <w:tab/>
      </w:r>
      <w:r>
        <w:rPr>
          <w:noProof/>
        </w:rPr>
        <w:fldChar w:fldCharType="begin" w:fldLock="1"/>
      </w:r>
      <w:r>
        <w:rPr>
          <w:noProof/>
        </w:rPr>
        <w:instrText xml:space="preserve"> PAGEREF _Toc177376562 \h </w:instrText>
      </w:r>
      <w:r>
        <w:rPr>
          <w:noProof/>
        </w:rPr>
      </w:r>
      <w:r>
        <w:rPr>
          <w:noProof/>
        </w:rPr>
        <w:fldChar w:fldCharType="separate"/>
      </w:r>
      <w:r>
        <w:rPr>
          <w:noProof/>
        </w:rPr>
        <w:t>219</w:t>
      </w:r>
      <w:r>
        <w:rPr>
          <w:noProof/>
        </w:rPr>
        <w:fldChar w:fldCharType="end"/>
      </w:r>
    </w:p>
    <w:p w14:paraId="21E2A426" w14:textId="29B3203D"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B.2</w:t>
      </w:r>
      <w:r>
        <w:rPr>
          <w:noProof/>
        </w:rPr>
        <w:t>.</w:t>
      </w:r>
      <w:r>
        <w:rPr>
          <w:noProof/>
          <w:lang w:eastAsia="ja-JP"/>
        </w:rPr>
        <w:t>2</w:t>
      </w:r>
      <w:r>
        <w:rPr>
          <w:rFonts w:asciiTheme="minorHAnsi" w:eastAsiaTheme="minorEastAsia" w:hAnsiTheme="minorHAnsi" w:cstheme="minorBidi"/>
          <w:noProof/>
          <w:kern w:val="2"/>
          <w:sz w:val="22"/>
          <w:szCs w:val="22"/>
          <w:lang w:eastAsia="ko-KR"/>
          <w14:ligatures w14:val="standardContextual"/>
        </w:rPr>
        <w:tab/>
      </w:r>
      <w:r>
        <w:rPr>
          <w:noProof/>
        </w:rPr>
        <w:t>Provisioning of service information</w:t>
      </w:r>
      <w:r>
        <w:rPr>
          <w:noProof/>
          <w:lang w:eastAsia="ja-JP"/>
        </w:rPr>
        <w:t xml:space="preserve"> at terminating P-CSCF and PCF</w:t>
      </w:r>
      <w:r>
        <w:rPr>
          <w:noProof/>
        </w:rPr>
        <w:tab/>
      </w:r>
      <w:r>
        <w:rPr>
          <w:noProof/>
        </w:rPr>
        <w:fldChar w:fldCharType="begin" w:fldLock="1"/>
      </w:r>
      <w:r>
        <w:rPr>
          <w:noProof/>
        </w:rPr>
        <w:instrText xml:space="preserve"> PAGEREF _Toc177376563 \h </w:instrText>
      </w:r>
      <w:r>
        <w:rPr>
          <w:noProof/>
        </w:rPr>
      </w:r>
      <w:r>
        <w:rPr>
          <w:noProof/>
        </w:rPr>
        <w:fldChar w:fldCharType="separate"/>
      </w:r>
      <w:r>
        <w:rPr>
          <w:noProof/>
        </w:rPr>
        <w:t>224</w:t>
      </w:r>
      <w:r>
        <w:rPr>
          <w:noProof/>
        </w:rPr>
        <w:fldChar w:fldCharType="end"/>
      </w:r>
    </w:p>
    <w:p w14:paraId="0EC011EF" w14:textId="02D23118"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B.3</w:t>
      </w:r>
      <w:r>
        <w:rPr>
          <w:rFonts w:asciiTheme="minorHAnsi" w:eastAsiaTheme="minorEastAsia" w:hAnsiTheme="minorHAnsi" w:cstheme="minorBidi"/>
          <w:noProof/>
          <w:kern w:val="2"/>
          <w:szCs w:val="22"/>
          <w:lang w:eastAsia="ko-KR"/>
          <w14:ligatures w14:val="standardContextual"/>
        </w:rPr>
        <w:tab/>
      </w:r>
      <w:r>
        <w:rPr>
          <w:noProof/>
        </w:rPr>
        <w:t>IMS Session Modification</w:t>
      </w:r>
      <w:r>
        <w:rPr>
          <w:noProof/>
        </w:rPr>
        <w:tab/>
      </w:r>
      <w:r>
        <w:rPr>
          <w:noProof/>
        </w:rPr>
        <w:fldChar w:fldCharType="begin" w:fldLock="1"/>
      </w:r>
      <w:r>
        <w:rPr>
          <w:noProof/>
        </w:rPr>
        <w:instrText xml:space="preserve"> PAGEREF _Toc177376564 \h </w:instrText>
      </w:r>
      <w:r>
        <w:rPr>
          <w:noProof/>
        </w:rPr>
      </w:r>
      <w:r>
        <w:rPr>
          <w:noProof/>
        </w:rPr>
        <w:fldChar w:fldCharType="separate"/>
      </w:r>
      <w:r>
        <w:rPr>
          <w:noProof/>
        </w:rPr>
        <w:t>229</w:t>
      </w:r>
      <w:r>
        <w:rPr>
          <w:noProof/>
        </w:rPr>
        <w:fldChar w:fldCharType="end"/>
      </w:r>
    </w:p>
    <w:p w14:paraId="797CC647" w14:textId="3F951045"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B.3.1</w:t>
      </w:r>
      <w:r>
        <w:rPr>
          <w:rFonts w:asciiTheme="minorHAnsi" w:eastAsiaTheme="minorEastAsia" w:hAnsiTheme="minorHAnsi" w:cstheme="minorBidi"/>
          <w:noProof/>
          <w:kern w:val="2"/>
          <w:sz w:val="22"/>
          <w:szCs w:val="22"/>
          <w:lang w:eastAsia="ko-KR"/>
          <w14:ligatures w14:val="standardContextual"/>
        </w:rPr>
        <w:tab/>
      </w:r>
      <w:r>
        <w:rPr>
          <w:noProof/>
          <w:lang w:eastAsia="ja-JP"/>
        </w:rPr>
        <w:t>Provisioning of service information</w:t>
      </w:r>
      <w:r>
        <w:rPr>
          <w:noProof/>
        </w:rPr>
        <w:tab/>
      </w:r>
      <w:r>
        <w:rPr>
          <w:noProof/>
        </w:rPr>
        <w:fldChar w:fldCharType="begin" w:fldLock="1"/>
      </w:r>
      <w:r>
        <w:rPr>
          <w:noProof/>
        </w:rPr>
        <w:instrText xml:space="preserve"> PAGEREF _Toc177376565 \h </w:instrText>
      </w:r>
      <w:r>
        <w:rPr>
          <w:noProof/>
        </w:rPr>
      </w:r>
      <w:r>
        <w:rPr>
          <w:noProof/>
        </w:rPr>
        <w:fldChar w:fldCharType="separate"/>
      </w:r>
      <w:r>
        <w:rPr>
          <w:noProof/>
        </w:rPr>
        <w:t>229</w:t>
      </w:r>
      <w:r>
        <w:rPr>
          <w:noProof/>
        </w:rPr>
        <w:fldChar w:fldCharType="end"/>
      </w:r>
    </w:p>
    <w:p w14:paraId="42CF846F" w14:textId="672273D4"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B.3.2</w:t>
      </w:r>
      <w:r>
        <w:rPr>
          <w:rFonts w:asciiTheme="minorHAnsi" w:eastAsiaTheme="minorEastAsia" w:hAnsiTheme="minorHAnsi" w:cstheme="minorBidi"/>
          <w:noProof/>
          <w:kern w:val="2"/>
          <w:sz w:val="22"/>
          <w:szCs w:val="22"/>
          <w:lang w:eastAsia="ko-KR"/>
          <w14:ligatures w14:val="standardContextual"/>
        </w:rPr>
        <w:tab/>
      </w:r>
      <w:r>
        <w:rPr>
          <w:noProof/>
          <w:lang w:eastAsia="ja-JP"/>
        </w:rPr>
        <w:t>Enabling of IP Flows</w:t>
      </w:r>
      <w:r>
        <w:rPr>
          <w:noProof/>
        </w:rPr>
        <w:tab/>
      </w:r>
      <w:r>
        <w:rPr>
          <w:noProof/>
        </w:rPr>
        <w:fldChar w:fldCharType="begin" w:fldLock="1"/>
      </w:r>
      <w:r>
        <w:rPr>
          <w:noProof/>
        </w:rPr>
        <w:instrText xml:space="preserve"> PAGEREF _Toc177376566 \h </w:instrText>
      </w:r>
      <w:r>
        <w:rPr>
          <w:noProof/>
        </w:rPr>
      </w:r>
      <w:r>
        <w:rPr>
          <w:noProof/>
        </w:rPr>
        <w:fldChar w:fldCharType="separate"/>
      </w:r>
      <w:r>
        <w:rPr>
          <w:noProof/>
        </w:rPr>
        <w:t>235</w:t>
      </w:r>
      <w:r>
        <w:rPr>
          <w:noProof/>
        </w:rPr>
        <w:fldChar w:fldCharType="end"/>
      </w:r>
    </w:p>
    <w:p w14:paraId="2E186CDE" w14:textId="6A26C3DA"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B.3.3</w:t>
      </w:r>
      <w:r>
        <w:rPr>
          <w:rFonts w:asciiTheme="minorHAnsi" w:eastAsiaTheme="minorEastAsia" w:hAnsiTheme="minorHAnsi" w:cstheme="minorBidi"/>
          <w:noProof/>
          <w:kern w:val="2"/>
          <w:sz w:val="22"/>
          <w:szCs w:val="22"/>
          <w:lang w:eastAsia="ko-KR"/>
          <w14:ligatures w14:val="standardContextual"/>
        </w:rPr>
        <w:tab/>
      </w:r>
      <w:r>
        <w:rPr>
          <w:noProof/>
          <w:lang w:eastAsia="ja-JP"/>
        </w:rPr>
        <w:t>Disabling of IP Flows</w:t>
      </w:r>
      <w:r>
        <w:rPr>
          <w:noProof/>
        </w:rPr>
        <w:tab/>
      </w:r>
      <w:r>
        <w:rPr>
          <w:noProof/>
        </w:rPr>
        <w:fldChar w:fldCharType="begin" w:fldLock="1"/>
      </w:r>
      <w:r>
        <w:rPr>
          <w:noProof/>
        </w:rPr>
        <w:instrText xml:space="preserve"> PAGEREF _Toc177376567 \h </w:instrText>
      </w:r>
      <w:r>
        <w:rPr>
          <w:noProof/>
        </w:rPr>
      </w:r>
      <w:r>
        <w:rPr>
          <w:noProof/>
        </w:rPr>
        <w:fldChar w:fldCharType="separate"/>
      </w:r>
      <w:r>
        <w:rPr>
          <w:noProof/>
        </w:rPr>
        <w:t>236</w:t>
      </w:r>
      <w:r>
        <w:rPr>
          <w:noProof/>
        </w:rPr>
        <w:fldChar w:fldCharType="end"/>
      </w:r>
    </w:p>
    <w:p w14:paraId="7A15529E" w14:textId="51F7CAFB"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B.3.4</w:t>
      </w:r>
      <w:r>
        <w:rPr>
          <w:rFonts w:asciiTheme="minorHAnsi" w:eastAsiaTheme="minorEastAsia" w:hAnsiTheme="minorHAnsi" w:cstheme="minorBidi"/>
          <w:noProof/>
          <w:kern w:val="2"/>
          <w:sz w:val="22"/>
          <w:szCs w:val="22"/>
          <w:lang w:eastAsia="ko-KR"/>
          <w14:ligatures w14:val="standardContextual"/>
        </w:rPr>
        <w:tab/>
      </w:r>
      <w:r>
        <w:rPr>
          <w:noProof/>
          <w:lang w:eastAsia="ja-JP"/>
        </w:rPr>
        <w:t>Media Component Removal</w:t>
      </w:r>
      <w:r>
        <w:rPr>
          <w:noProof/>
        </w:rPr>
        <w:tab/>
      </w:r>
      <w:r>
        <w:rPr>
          <w:noProof/>
        </w:rPr>
        <w:fldChar w:fldCharType="begin" w:fldLock="1"/>
      </w:r>
      <w:r>
        <w:rPr>
          <w:noProof/>
        </w:rPr>
        <w:instrText xml:space="preserve"> PAGEREF _Toc177376568 \h </w:instrText>
      </w:r>
      <w:r>
        <w:rPr>
          <w:noProof/>
        </w:rPr>
      </w:r>
      <w:r>
        <w:rPr>
          <w:noProof/>
        </w:rPr>
        <w:fldChar w:fldCharType="separate"/>
      </w:r>
      <w:r>
        <w:rPr>
          <w:noProof/>
        </w:rPr>
        <w:t>237</w:t>
      </w:r>
      <w:r>
        <w:rPr>
          <w:noProof/>
        </w:rPr>
        <w:fldChar w:fldCharType="end"/>
      </w:r>
    </w:p>
    <w:p w14:paraId="1F0F6CAA" w14:textId="51FD61B3"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B.4</w:t>
      </w:r>
      <w:r>
        <w:rPr>
          <w:rFonts w:asciiTheme="minorHAnsi" w:eastAsiaTheme="minorEastAsia" w:hAnsiTheme="minorHAnsi" w:cstheme="minorBidi"/>
          <w:noProof/>
          <w:kern w:val="2"/>
          <w:szCs w:val="22"/>
          <w:lang w:eastAsia="ko-KR"/>
          <w14:ligatures w14:val="standardContextual"/>
        </w:rPr>
        <w:tab/>
      </w:r>
      <w:r>
        <w:rPr>
          <w:noProof/>
        </w:rPr>
        <w:t>IMS Session Termination</w:t>
      </w:r>
      <w:r>
        <w:rPr>
          <w:noProof/>
        </w:rPr>
        <w:tab/>
      </w:r>
      <w:r>
        <w:rPr>
          <w:noProof/>
        </w:rPr>
        <w:fldChar w:fldCharType="begin" w:fldLock="1"/>
      </w:r>
      <w:r>
        <w:rPr>
          <w:noProof/>
        </w:rPr>
        <w:instrText xml:space="preserve"> PAGEREF _Toc177376569 \h </w:instrText>
      </w:r>
      <w:r>
        <w:rPr>
          <w:noProof/>
        </w:rPr>
      </w:r>
      <w:r>
        <w:rPr>
          <w:noProof/>
        </w:rPr>
        <w:fldChar w:fldCharType="separate"/>
      </w:r>
      <w:r>
        <w:rPr>
          <w:noProof/>
        </w:rPr>
        <w:t>238</w:t>
      </w:r>
      <w:r>
        <w:rPr>
          <w:noProof/>
        </w:rPr>
        <w:fldChar w:fldCharType="end"/>
      </w:r>
    </w:p>
    <w:p w14:paraId="2DC87393" w14:textId="522F32B1"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B.4.1</w:t>
      </w:r>
      <w:r>
        <w:rPr>
          <w:rFonts w:asciiTheme="minorHAnsi" w:eastAsiaTheme="minorEastAsia" w:hAnsiTheme="minorHAnsi" w:cstheme="minorBidi"/>
          <w:noProof/>
          <w:kern w:val="2"/>
          <w:sz w:val="22"/>
          <w:szCs w:val="22"/>
          <w:lang w:eastAsia="ko-KR"/>
          <w14:ligatures w14:val="standardContextual"/>
        </w:rPr>
        <w:tab/>
      </w:r>
      <w:r>
        <w:rPr>
          <w:noProof/>
        </w:rPr>
        <w:t>Mobile initiated session release</w:t>
      </w:r>
      <w:r>
        <w:rPr>
          <w:noProof/>
          <w:lang w:eastAsia="ja-JP"/>
        </w:rPr>
        <w:t xml:space="preserve"> </w:t>
      </w:r>
      <w:r>
        <w:rPr>
          <w:noProof/>
        </w:rPr>
        <w:t>/ Network initiated session release</w:t>
      </w:r>
      <w:r>
        <w:rPr>
          <w:noProof/>
        </w:rPr>
        <w:tab/>
      </w:r>
      <w:r>
        <w:rPr>
          <w:noProof/>
        </w:rPr>
        <w:fldChar w:fldCharType="begin" w:fldLock="1"/>
      </w:r>
      <w:r>
        <w:rPr>
          <w:noProof/>
        </w:rPr>
        <w:instrText xml:space="preserve"> PAGEREF _Toc177376570 \h </w:instrText>
      </w:r>
      <w:r>
        <w:rPr>
          <w:noProof/>
        </w:rPr>
      </w:r>
      <w:r>
        <w:rPr>
          <w:noProof/>
        </w:rPr>
        <w:fldChar w:fldCharType="separate"/>
      </w:r>
      <w:r>
        <w:rPr>
          <w:noProof/>
        </w:rPr>
        <w:t>238</w:t>
      </w:r>
      <w:r>
        <w:rPr>
          <w:noProof/>
        </w:rPr>
        <w:fldChar w:fldCharType="end"/>
      </w:r>
    </w:p>
    <w:p w14:paraId="7E06A29E" w14:textId="58BED303" w:rsidR="00392F45" w:rsidRDefault="00392F45">
      <w:pPr>
        <w:pStyle w:val="TOC2"/>
        <w:rPr>
          <w:rFonts w:asciiTheme="minorHAnsi" w:eastAsiaTheme="minorEastAsia" w:hAnsiTheme="minorHAnsi" w:cstheme="minorBidi"/>
          <w:noProof/>
          <w:kern w:val="2"/>
          <w:sz w:val="22"/>
          <w:szCs w:val="22"/>
          <w:lang w:eastAsia="ko-KR"/>
          <w14:ligatures w14:val="standardContextual"/>
        </w:rPr>
      </w:pPr>
      <w:r>
        <w:rPr>
          <w:noProof/>
          <w:lang w:eastAsia="ja-JP"/>
        </w:rPr>
        <w:t>B.4.2</w:t>
      </w:r>
      <w:r>
        <w:rPr>
          <w:rFonts w:asciiTheme="minorHAnsi" w:eastAsiaTheme="minorEastAsia" w:hAnsiTheme="minorHAnsi" w:cstheme="minorBidi"/>
          <w:noProof/>
          <w:kern w:val="2"/>
          <w:sz w:val="22"/>
          <w:szCs w:val="22"/>
          <w:lang w:eastAsia="ko-KR"/>
          <w14:ligatures w14:val="standardContextual"/>
        </w:rPr>
        <w:tab/>
      </w:r>
      <w:r>
        <w:rPr>
          <w:noProof/>
        </w:rPr>
        <w:t>QoS Flow Release/Loss</w:t>
      </w:r>
      <w:r>
        <w:rPr>
          <w:noProof/>
        </w:rPr>
        <w:tab/>
      </w:r>
      <w:r>
        <w:rPr>
          <w:noProof/>
        </w:rPr>
        <w:fldChar w:fldCharType="begin" w:fldLock="1"/>
      </w:r>
      <w:r>
        <w:rPr>
          <w:noProof/>
        </w:rPr>
        <w:instrText xml:space="preserve"> PAGEREF _Toc177376571 \h </w:instrText>
      </w:r>
      <w:r>
        <w:rPr>
          <w:noProof/>
        </w:rPr>
      </w:r>
      <w:r>
        <w:rPr>
          <w:noProof/>
        </w:rPr>
        <w:fldChar w:fldCharType="separate"/>
      </w:r>
      <w:r>
        <w:rPr>
          <w:noProof/>
        </w:rPr>
        <w:t>240</w:t>
      </w:r>
      <w:r>
        <w:rPr>
          <w:noProof/>
        </w:rPr>
        <w:fldChar w:fldCharType="end"/>
      </w:r>
    </w:p>
    <w:p w14:paraId="5F998DE5" w14:textId="1FBA6B92"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B.5</w:t>
      </w:r>
      <w:r>
        <w:rPr>
          <w:rFonts w:asciiTheme="minorHAnsi" w:eastAsiaTheme="minorEastAsia" w:hAnsiTheme="minorHAnsi" w:cstheme="minorBidi"/>
          <w:noProof/>
          <w:kern w:val="2"/>
          <w:szCs w:val="22"/>
          <w:lang w:eastAsia="ko-KR"/>
          <w14:ligatures w14:val="standardContextual"/>
        </w:rPr>
        <w:tab/>
      </w:r>
      <w:r>
        <w:rPr>
          <w:noProof/>
          <w:lang w:eastAsia="ja-JP"/>
        </w:rPr>
        <w:t>Subscription to Notification of Signalling Path Status at IMS Registration</w:t>
      </w:r>
      <w:r>
        <w:rPr>
          <w:noProof/>
        </w:rPr>
        <w:tab/>
      </w:r>
      <w:r>
        <w:rPr>
          <w:noProof/>
        </w:rPr>
        <w:fldChar w:fldCharType="begin" w:fldLock="1"/>
      </w:r>
      <w:r>
        <w:rPr>
          <w:noProof/>
        </w:rPr>
        <w:instrText xml:space="preserve"> PAGEREF _Toc177376572 \h </w:instrText>
      </w:r>
      <w:r>
        <w:rPr>
          <w:noProof/>
        </w:rPr>
      </w:r>
      <w:r>
        <w:rPr>
          <w:noProof/>
        </w:rPr>
        <w:fldChar w:fldCharType="separate"/>
      </w:r>
      <w:r>
        <w:rPr>
          <w:noProof/>
        </w:rPr>
        <w:t>240</w:t>
      </w:r>
      <w:r>
        <w:rPr>
          <w:noProof/>
        </w:rPr>
        <w:fldChar w:fldCharType="end"/>
      </w:r>
    </w:p>
    <w:p w14:paraId="20E565D5" w14:textId="61D26C87"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B.6</w:t>
      </w:r>
      <w:r>
        <w:rPr>
          <w:rFonts w:asciiTheme="minorHAnsi" w:eastAsiaTheme="minorEastAsia" w:hAnsiTheme="minorHAnsi" w:cstheme="minorBidi"/>
          <w:noProof/>
          <w:kern w:val="2"/>
          <w:szCs w:val="22"/>
          <w:lang w:eastAsia="ko-KR"/>
          <w14:ligatures w14:val="standardContextual"/>
        </w:rPr>
        <w:tab/>
      </w:r>
      <w:r>
        <w:rPr>
          <w:noProof/>
        </w:rPr>
        <w:t>Provisioning of SIP signalling flow information at IMS Registration</w:t>
      </w:r>
      <w:r>
        <w:rPr>
          <w:noProof/>
        </w:rPr>
        <w:tab/>
      </w:r>
      <w:r>
        <w:rPr>
          <w:noProof/>
        </w:rPr>
        <w:fldChar w:fldCharType="begin" w:fldLock="1"/>
      </w:r>
      <w:r>
        <w:rPr>
          <w:noProof/>
        </w:rPr>
        <w:instrText xml:space="preserve"> PAGEREF _Toc177376573 \h </w:instrText>
      </w:r>
      <w:r>
        <w:rPr>
          <w:noProof/>
        </w:rPr>
      </w:r>
      <w:r>
        <w:rPr>
          <w:noProof/>
        </w:rPr>
        <w:fldChar w:fldCharType="separate"/>
      </w:r>
      <w:r>
        <w:rPr>
          <w:noProof/>
        </w:rPr>
        <w:t>242</w:t>
      </w:r>
      <w:r>
        <w:rPr>
          <w:noProof/>
        </w:rPr>
        <w:fldChar w:fldCharType="end"/>
      </w:r>
    </w:p>
    <w:p w14:paraId="1B80557A" w14:textId="66720425"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B.7</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Access Type at IMS Registration</w:t>
      </w:r>
      <w:r>
        <w:rPr>
          <w:noProof/>
        </w:rPr>
        <w:tab/>
      </w:r>
      <w:r>
        <w:rPr>
          <w:noProof/>
        </w:rPr>
        <w:fldChar w:fldCharType="begin" w:fldLock="1"/>
      </w:r>
      <w:r>
        <w:rPr>
          <w:noProof/>
        </w:rPr>
        <w:instrText xml:space="preserve"> PAGEREF _Toc177376574 \h </w:instrText>
      </w:r>
      <w:r>
        <w:rPr>
          <w:noProof/>
        </w:rPr>
      </w:r>
      <w:r>
        <w:rPr>
          <w:noProof/>
        </w:rPr>
        <w:fldChar w:fldCharType="separate"/>
      </w:r>
      <w:r>
        <w:rPr>
          <w:noProof/>
        </w:rPr>
        <w:t>243</w:t>
      </w:r>
      <w:r>
        <w:rPr>
          <w:noProof/>
        </w:rPr>
        <w:fldChar w:fldCharType="end"/>
      </w:r>
    </w:p>
    <w:p w14:paraId="255BEC88" w14:textId="3C9C646F"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B.8</w:t>
      </w:r>
      <w:r>
        <w:rPr>
          <w:rFonts w:asciiTheme="minorHAnsi" w:eastAsiaTheme="minorEastAsia" w:hAnsiTheme="minorHAnsi" w:cstheme="minorBidi"/>
          <w:noProof/>
          <w:kern w:val="2"/>
          <w:szCs w:val="22"/>
          <w:lang w:eastAsia="ko-KR"/>
          <w14:ligatures w14:val="standardContextual"/>
        </w:rPr>
        <w:tab/>
      </w:r>
      <w:r>
        <w:rPr>
          <w:noProof/>
        </w:rPr>
        <w:t>Subscription to Notification of Change of PLMN Identifier at IMS Registration</w:t>
      </w:r>
      <w:r>
        <w:rPr>
          <w:noProof/>
        </w:rPr>
        <w:tab/>
      </w:r>
      <w:r>
        <w:rPr>
          <w:noProof/>
        </w:rPr>
        <w:fldChar w:fldCharType="begin" w:fldLock="1"/>
      </w:r>
      <w:r>
        <w:rPr>
          <w:noProof/>
        </w:rPr>
        <w:instrText xml:space="preserve"> PAGEREF _Toc177376575 \h </w:instrText>
      </w:r>
      <w:r>
        <w:rPr>
          <w:noProof/>
        </w:rPr>
      </w:r>
      <w:r>
        <w:rPr>
          <w:noProof/>
        </w:rPr>
        <w:fldChar w:fldCharType="separate"/>
      </w:r>
      <w:r>
        <w:rPr>
          <w:noProof/>
        </w:rPr>
        <w:t>244</w:t>
      </w:r>
      <w:r>
        <w:rPr>
          <w:noProof/>
        </w:rPr>
        <w:fldChar w:fldCharType="end"/>
      </w:r>
    </w:p>
    <w:p w14:paraId="528DF49F" w14:textId="5282F8E1"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B.9</w:t>
      </w:r>
      <w:r>
        <w:rPr>
          <w:rFonts w:asciiTheme="minorHAnsi" w:eastAsiaTheme="minorEastAsia" w:hAnsiTheme="minorHAnsi" w:cstheme="minorBidi"/>
          <w:noProof/>
          <w:kern w:val="2"/>
          <w:szCs w:val="22"/>
          <w:lang w:eastAsia="ko-KR"/>
          <w14:ligatures w14:val="standardContextual"/>
        </w:rPr>
        <w:tab/>
      </w:r>
      <w:r>
        <w:rPr>
          <w:noProof/>
          <w:lang w:eastAsia="zh-CN"/>
        </w:rPr>
        <w:t>P-CSCF Restoration</w:t>
      </w:r>
      <w:r>
        <w:rPr>
          <w:noProof/>
        </w:rPr>
        <w:tab/>
      </w:r>
      <w:r>
        <w:rPr>
          <w:noProof/>
        </w:rPr>
        <w:fldChar w:fldCharType="begin" w:fldLock="1"/>
      </w:r>
      <w:r>
        <w:rPr>
          <w:noProof/>
        </w:rPr>
        <w:instrText xml:space="preserve"> PAGEREF _Toc177376576 \h </w:instrText>
      </w:r>
      <w:r>
        <w:rPr>
          <w:noProof/>
        </w:rPr>
      </w:r>
      <w:r>
        <w:rPr>
          <w:noProof/>
        </w:rPr>
        <w:fldChar w:fldCharType="separate"/>
      </w:r>
      <w:r>
        <w:rPr>
          <w:noProof/>
        </w:rPr>
        <w:t>245</w:t>
      </w:r>
      <w:r>
        <w:rPr>
          <w:noProof/>
        </w:rPr>
        <w:fldChar w:fldCharType="end"/>
      </w:r>
    </w:p>
    <w:p w14:paraId="2AEE6216" w14:textId="09CEE816"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B.10</w:t>
      </w:r>
      <w:r>
        <w:rPr>
          <w:rFonts w:asciiTheme="minorHAnsi" w:eastAsiaTheme="minorEastAsia" w:hAnsiTheme="minorHAnsi" w:cstheme="minorBidi"/>
          <w:noProof/>
          <w:kern w:val="2"/>
          <w:szCs w:val="22"/>
          <w:lang w:eastAsia="ko-KR"/>
          <w14:ligatures w14:val="standardContextual"/>
        </w:rPr>
        <w:tab/>
      </w:r>
      <w:r>
        <w:rPr>
          <w:noProof/>
          <w:lang w:eastAsia="zh-CN"/>
        </w:rPr>
        <w:t>IMS Restricted Local Operator Services</w:t>
      </w:r>
      <w:r>
        <w:rPr>
          <w:noProof/>
        </w:rPr>
        <w:tab/>
      </w:r>
      <w:r>
        <w:rPr>
          <w:noProof/>
        </w:rPr>
        <w:fldChar w:fldCharType="begin" w:fldLock="1"/>
      </w:r>
      <w:r>
        <w:rPr>
          <w:noProof/>
        </w:rPr>
        <w:instrText xml:space="preserve"> PAGEREF _Toc177376577 \h </w:instrText>
      </w:r>
      <w:r>
        <w:rPr>
          <w:noProof/>
        </w:rPr>
      </w:r>
      <w:r>
        <w:rPr>
          <w:noProof/>
        </w:rPr>
        <w:fldChar w:fldCharType="separate"/>
      </w:r>
      <w:r>
        <w:rPr>
          <w:noProof/>
        </w:rPr>
        <w:t>246</w:t>
      </w:r>
      <w:r>
        <w:rPr>
          <w:noProof/>
        </w:rPr>
        <w:fldChar w:fldCharType="end"/>
      </w:r>
    </w:p>
    <w:p w14:paraId="1635B62B" w14:textId="4465170B" w:rsidR="00392F45" w:rsidRDefault="00392F45">
      <w:pPr>
        <w:pStyle w:val="TOC1"/>
        <w:rPr>
          <w:rFonts w:asciiTheme="minorHAnsi" w:eastAsiaTheme="minorEastAsia" w:hAnsiTheme="minorHAnsi" w:cstheme="minorBidi"/>
          <w:noProof/>
          <w:kern w:val="2"/>
          <w:szCs w:val="22"/>
          <w:lang w:eastAsia="ko-KR"/>
          <w14:ligatures w14:val="standardContextual"/>
        </w:rPr>
      </w:pPr>
      <w:r w:rsidRPr="00823C0D">
        <w:rPr>
          <w:rFonts w:eastAsia="바탕"/>
          <w:noProof/>
          <w:lang w:eastAsia="ja-JP"/>
        </w:rPr>
        <w:t>B.11</w:t>
      </w:r>
      <w:r>
        <w:rPr>
          <w:rFonts w:asciiTheme="minorHAnsi" w:eastAsiaTheme="minorEastAsia" w:hAnsiTheme="minorHAnsi" w:cstheme="minorBidi"/>
          <w:noProof/>
          <w:kern w:val="2"/>
          <w:szCs w:val="22"/>
          <w:lang w:eastAsia="ko-KR"/>
          <w14:ligatures w14:val="standardContextual"/>
        </w:rPr>
        <w:tab/>
      </w:r>
      <w:r w:rsidRPr="00823C0D">
        <w:rPr>
          <w:rFonts w:eastAsia="바탕"/>
          <w:noProof/>
          <w:lang w:eastAsia="ja-JP"/>
        </w:rPr>
        <w:t xml:space="preserve">Retrieval of Network Provided Location Information for </w:t>
      </w:r>
      <w:r w:rsidRPr="00823C0D">
        <w:rPr>
          <w:rFonts w:eastAsia="바탕"/>
          <w:noProof/>
        </w:rPr>
        <w:t>SMS over IP at Originating side</w:t>
      </w:r>
      <w:r>
        <w:rPr>
          <w:noProof/>
        </w:rPr>
        <w:tab/>
      </w:r>
      <w:r>
        <w:rPr>
          <w:noProof/>
        </w:rPr>
        <w:fldChar w:fldCharType="begin" w:fldLock="1"/>
      </w:r>
      <w:r>
        <w:rPr>
          <w:noProof/>
        </w:rPr>
        <w:instrText xml:space="preserve"> PAGEREF _Toc177376578 \h </w:instrText>
      </w:r>
      <w:r>
        <w:rPr>
          <w:noProof/>
        </w:rPr>
      </w:r>
      <w:r>
        <w:rPr>
          <w:noProof/>
        </w:rPr>
        <w:fldChar w:fldCharType="separate"/>
      </w:r>
      <w:r>
        <w:rPr>
          <w:noProof/>
        </w:rPr>
        <w:t>246</w:t>
      </w:r>
      <w:r>
        <w:rPr>
          <w:noProof/>
        </w:rPr>
        <w:fldChar w:fldCharType="end"/>
      </w:r>
    </w:p>
    <w:p w14:paraId="259A50BC" w14:textId="3D4330A0" w:rsidR="00392F45" w:rsidRDefault="00392F45">
      <w:pPr>
        <w:pStyle w:val="TOC1"/>
        <w:rPr>
          <w:rFonts w:asciiTheme="minorHAnsi" w:eastAsiaTheme="minorEastAsia" w:hAnsiTheme="minorHAnsi" w:cstheme="minorBidi"/>
          <w:noProof/>
          <w:kern w:val="2"/>
          <w:szCs w:val="22"/>
          <w:lang w:eastAsia="ko-KR"/>
          <w14:ligatures w14:val="standardContextual"/>
        </w:rPr>
      </w:pPr>
      <w:r w:rsidRPr="00823C0D">
        <w:rPr>
          <w:rFonts w:eastAsia="바탕"/>
          <w:noProof/>
          <w:lang w:eastAsia="ja-JP"/>
        </w:rPr>
        <w:t>B.12</w:t>
      </w:r>
      <w:r>
        <w:rPr>
          <w:rFonts w:asciiTheme="minorHAnsi" w:eastAsiaTheme="minorEastAsia" w:hAnsiTheme="minorHAnsi" w:cstheme="minorBidi"/>
          <w:noProof/>
          <w:kern w:val="2"/>
          <w:szCs w:val="22"/>
          <w:lang w:eastAsia="ko-KR"/>
          <w14:ligatures w14:val="standardContextual"/>
        </w:rPr>
        <w:tab/>
      </w:r>
      <w:r w:rsidRPr="00823C0D">
        <w:rPr>
          <w:rFonts w:eastAsia="바탕"/>
          <w:noProof/>
          <w:lang w:eastAsia="ja-JP"/>
        </w:rPr>
        <w:t xml:space="preserve">Retrieval of Network Provided Location Information for </w:t>
      </w:r>
      <w:r w:rsidRPr="00823C0D">
        <w:rPr>
          <w:rFonts w:eastAsia="바탕"/>
          <w:noProof/>
        </w:rPr>
        <w:t>SMS over IP at Terminating side</w:t>
      </w:r>
      <w:r>
        <w:rPr>
          <w:noProof/>
        </w:rPr>
        <w:tab/>
      </w:r>
      <w:r>
        <w:rPr>
          <w:noProof/>
        </w:rPr>
        <w:fldChar w:fldCharType="begin" w:fldLock="1"/>
      </w:r>
      <w:r>
        <w:rPr>
          <w:noProof/>
        </w:rPr>
        <w:instrText xml:space="preserve"> PAGEREF _Toc177376579 \h </w:instrText>
      </w:r>
      <w:r>
        <w:rPr>
          <w:noProof/>
        </w:rPr>
      </w:r>
      <w:r>
        <w:rPr>
          <w:noProof/>
        </w:rPr>
        <w:fldChar w:fldCharType="separate"/>
      </w:r>
      <w:r>
        <w:rPr>
          <w:noProof/>
        </w:rPr>
        <w:t>248</w:t>
      </w:r>
      <w:r>
        <w:rPr>
          <w:noProof/>
        </w:rPr>
        <w:fldChar w:fldCharType="end"/>
      </w:r>
    </w:p>
    <w:p w14:paraId="2C181038" w14:textId="21EA9062" w:rsidR="00392F45" w:rsidRDefault="00392F45">
      <w:pPr>
        <w:pStyle w:val="TOC8"/>
        <w:rPr>
          <w:rFonts w:asciiTheme="minorHAnsi" w:eastAsiaTheme="minorEastAsia" w:hAnsiTheme="minorHAnsi" w:cstheme="minorBidi"/>
          <w:b w:val="0"/>
          <w:noProof/>
          <w:kern w:val="2"/>
          <w:szCs w:val="22"/>
          <w:lang w:eastAsia="ko-KR"/>
          <w14:ligatures w14:val="standardContextual"/>
        </w:rPr>
      </w:pPr>
      <w:r>
        <w:rPr>
          <w:noProof/>
        </w:rPr>
        <w:t>Annex C (informative):</w:t>
      </w:r>
      <w:r>
        <w:rPr>
          <w:noProof/>
        </w:rPr>
        <w:tab/>
        <w:t>Guidance for underlay network to support QoS differentiation for User Plane IPsec Child SA</w:t>
      </w:r>
      <w:r>
        <w:rPr>
          <w:noProof/>
        </w:rPr>
        <w:tab/>
      </w:r>
      <w:r>
        <w:rPr>
          <w:noProof/>
        </w:rPr>
        <w:fldChar w:fldCharType="begin" w:fldLock="1"/>
      </w:r>
      <w:r>
        <w:rPr>
          <w:noProof/>
        </w:rPr>
        <w:instrText xml:space="preserve"> PAGEREF _Toc177376580 \h </w:instrText>
      </w:r>
      <w:r>
        <w:rPr>
          <w:noProof/>
        </w:rPr>
      </w:r>
      <w:r>
        <w:rPr>
          <w:noProof/>
        </w:rPr>
        <w:fldChar w:fldCharType="separate"/>
      </w:r>
      <w:r>
        <w:rPr>
          <w:noProof/>
        </w:rPr>
        <w:t>249</w:t>
      </w:r>
      <w:r>
        <w:rPr>
          <w:noProof/>
        </w:rPr>
        <w:fldChar w:fldCharType="end"/>
      </w:r>
    </w:p>
    <w:p w14:paraId="3232F89B" w14:textId="51FF3C21"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C.</w:t>
      </w:r>
      <w:r>
        <w:rPr>
          <w:noProof/>
          <w:lang w:eastAsia="ko-KR"/>
        </w:rPr>
        <w:t>1</w:t>
      </w:r>
      <w:r>
        <w:rPr>
          <w:rFonts w:asciiTheme="minorHAnsi" w:eastAsiaTheme="minorEastAsia" w:hAnsiTheme="minorHAnsi" w:cstheme="minorBidi"/>
          <w:noProof/>
          <w:kern w:val="2"/>
          <w:szCs w:val="22"/>
          <w:lang w:eastAsia="ko-KR"/>
          <w14:ligatures w14:val="standardContextual"/>
        </w:rPr>
        <w:tab/>
      </w:r>
      <w:r>
        <w:rPr>
          <w:noProof/>
          <w:lang w:eastAsia="ja-JP"/>
        </w:rPr>
        <w:t>Access to PLMN services via SNPN and access to SNPN services via PLMN</w:t>
      </w:r>
      <w:r>
        <w:rPr>
          <w:noProof/>
        </w:rPr>
        <w:tab/>
      </w:r>
      <w:r>
        <w:rPr>
          <w:noProof/>
        </w:rPr>
        <w:fldChar w:fldCharType="begin" w:fldLock="1"/>
      </w:r>
      <w:r>
        <w:rPr>
          <w:noProof/>
        </w:rPr>
        <w:instrText xml:space="preserve"> PAGEREF _Toc177376581 \h </w:instrText>
      </w:r>
      <w:r>
        <w:rPr>
          <w:noProof/>
        </w:rPr>
      </w:r>
      <w:r>
        <w:rPr>
          <w:noProof/>
        </w:rPr>
        <w:fldChar w:fldCharType="separate"/>
      </w:r>
      <w:r>
        <w:rPr>
          <w:noProof/>
        </w:rPr>
        <w:t>249</w:t>
      </w:r>
      <w:r>
        <w:rPr>
          <w:noProof/>
        </w:rPr>
        <w:fldChar w:fldCharType="end"/>
      </w:r>
    </w:p>
    <w:p w14:paraId="687817FD" w14:textId="7A2FFAB6"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C.2</w:t>
      </w:r>
      <w:r>
        <w:rPr>
          <w:rFonts w:asciiTheme="minorHAnsi" w:eastAsiaTheme="minorEastAsia" w:hAnsiTheme="minorHAnsi" w:cstheme="minorBidi"/>
          <w:noProof/>
          <w:kern w:val="2"/>
          <w:szCs w:val="22"/>
          <w:lang w:eastAsia="ko-KR"/>
          <w14:ligatures w14:val="standardContextual"/>
        </w:rPr>
        <w:tab/>
      </w:r>
      <w:r>
        <w:rPr>
          <w:noProof/>
          <w:lang w:eastAsia="ja-JP"/>
        </w:rPr>
        <w:t>QoS differentiation support in the underlay network for overlay services</w:t>
      </w:r>
      <w:r>
        <w:rPr>
          <w:noProof/>
        </w:rPr>
        <w:tab/>
      </w:r>
      <w:r>
        <w:rPr>
          <w:noProof/>
        </w:rPr>
        <w:fldChar w:fldCharType="begin" w:fldLock="1"/>
      </w:r>
      <w:r>
        <w:rPr>
          <w:noProof/>
        </w:rPr>
        <w:instrText xml:space="preserve"> PAGEREF _Toc177376582 \h </w:instrText>
      </w:r>
      <w:r>
        <w:rPr>
          <w:noProof/>
        </w:rPr>
      </w:r>
      <w:r>
        <w:rPr>
          <w:noProof/>
        </w:rPr>
        <w:fldChar w:fldCharType="separate"/>
      </w:r>
      <w:r>
        <w:rPr>
          <w:noProof/>
        </w:rPr>
        <w:t>249</w:t>
      </w:r>
      <w:r>
        <w:rPr>
          <w:noProof/>
        </w:rPr>
        <w:fldChar w:fldCharType="end"/>
      </w:r>
    </w:p>
    <w:p w14:paraId="623D4243" w14:textId="0D5A4008"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C.3</w:t>
      </w:r>
      <w:r>
        <w:rPr>
          <w:rFonts w:asciiTheme="minorHAnsi" w:eastAsiaTheme="minorEastAsia" w:hAnsiTheme="minorHAnsi" w:cstheme="minorBidi"/>
          <w:noProof/>
          <w:kern w:val="2"/>
          <w:szCs w:val="22"/>
          <w:lang w:eastAsia="ko-KR"/>
          <w14:ligatures w14:val="standardContextual"/>
        </w:rPr>
        <w:tab/>
      </w:r>
      <w:r>
        <w:rPr>
          <w:noProof/>
          <w:lang w:eastAsia="ja-JP"/>
        </w:rPr>
        <w:t>Guidelines for QoS requirements to/from DSCP mapping</w:t>
      </w:r>
      <w:r>
        <w:rPr>
          <w:noProof/>
        </w:rPr>
        <w:tab/>
      </w:r>
      <w:r>
        <w:rPr>
          <w:noProof/>
        </w:rPr>
        <w:fldChar w:fldCharType="begin" w:fldLock="1"/>
      </w:r>
      <w:r>
        <w:rPr>
          <w:noProof/>
        </w:rPr>
        <w:instrText xml:space="preserve"> PAGEREF _Toc177376583 \h </w:instrText>
      </w:r>
      <w:r>
        <w:rPr>
          <w:noProof/>
        </w:rPr>
      </w:r>
      <w:r>
        <w:rPr>
          <w:noProof/>
        </w:rPr>
        <w:fldChar w:fldCharType="separate"/>
      </w:r>
      <w:r>
        <w:rPr>
          <w:noProof/>
        </w:rPr>
        <w:t>250</w:t>
      </w:r>
      <w:r>
        <w:rPr>
          <w:noProof/>
        </w:rPr>
        <w:fldChar w:fldCharType="end"/>
      </w:r>
    </w:p>
    <w:p w14:paraId="6324001F" w14:textId="2652B154"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C.4</w:t>
      </w:r>
      <w:r>
        <w:rPr>
          <w:rFonts w:asciiTheme="minorHAnsi" w:eastAsiaTheme="minorEastAsia" w:hAnsiTheme="minorHAnsi" w:cstheme="minorBidi"/>
          <w:noProof/>
          <w:kern w:val="2"/>
          <w:szCs w:val="22"/>
          <w:lang w:eastAsia="ko-KR"/>
          <w14:ligatures w14:val="standardContextual"/>
        </w:rPr>
        <w:tab/>
      </w:r>
      <w:r>
        <w:rPr>
          <w:noProof/>
          <w:lang w:eastAsia="ja-JP"/>
        </w:rPr>
        <w:t>N</w:t>
      </w:r>
      <w:r>
        <w:rPr>
          <w:noProof/>
        </w:rPr>
        <w:t>etwork initiated QoS modification</w:t>
      </w:r>
      <w:r>
        <w:rPr>
          <w:noProof/>
        </w:rPr>
        <w:tab/>
      </w:r>
      <w:r>
        <w:rPr>
          <w:noProof/>
        </w:rPr>
        <w:fldChar w:fldCharType="begin" w:fldLock="1"/>
      </w:r>
      <w:r>
        <w:rPr>
          <w:noProof/>
        </w:rPr>
        <w:instrText xml:space="preserve"> PAGEREF _Toc177376584 \h </w:instrText>
      </w:r>
      <w:r>
        <w:rPr>
          <w:noProof/>
        </w:rPr>
      </w:r>
      <w:r>
        <w:rPr>
          <w:noProof/>
        </w:rPr>
        <w:fldChar w:fldCharType="separate"/>
      </w:r>
      <w:r>
        <w:rPr>
          <w:noProof/>
        </w:rPr>
        <w:t>251</w:t>
      </w:r>
      <w:r>
        <w:rPr>
          <w:noProof/>
        </w:rPr>
        <w:fldChar w:fldCharType="end"/>
      </w:r>
    </w:p>
    <w:p w14:paraId="772581CC" w14:textId="525100C6" w:rsidR="00392F45" w:rsidRDefault="00392F45">
      <w:pPr>
        <w:pStyle w:val="TOC1"/>
        <w:rPr>
          <w:rFonts w:asciiTheme="minorHAnsi" w:eastAsiaTheme="minorEastAsia" w:hAnsiTheme="minorHAnsi" w:cstheme="minorBidi"/>
          <w:noProof/>
          <w:kern w:val="2"/>
          <w:szCs w:val="22"/>
          <w:lang w:eastAsia="ko-KR"/>
          <w14:ligatures w14:val="standardContextual"/>
        </w:rPr>
      </w:pPr>
      <w:r>
        <w:rPr>
          <w:noProof/>
          <w:lang w:eastAsia="ja-JP"/>
        </w:rPr>
        <w:t>C.5</w:t>
      </w:r>
      <w:r>
        <w:rPr>
          <w:rFonts w:asciiTheme="minorHAnsi" w:eastAsiaTheme="minorEastAsia" w:hAnsiTheme="minorHAnsi" w:cstheme="minorBidi"/>
          <w:noProof/>
          <w:kern w:val="2"/>
          <w:szCs w:val="22"/>
          <w:lang w:eastAsia="ko-KR"/>
          <w14:ligatures w14:val="standardContextual"/>
        </w:rPr>
        <w:tab/>
      </w:r>
      <w:r>
        <w:rPr>
          <w:noProof/>
        </w:rPr>
        <w:t>UE initiated QoS modification</w:t>
      </w:r>
      <w:r>
        <w:rPr>
          <w:noProof/>
        </w:rPr>
        <w:tab/>
      </w:r>
      <w:r>
        <w:rPr>
          <w:noProof/>
        </w:rPr>
        <w:fldChar w:fldCharType="begin" w:fldLock="1"/>
      </w:r>
      <w:r>
        <w:rPr>
          <w:noProof/>
        </w:rPr>
        <w:instrText xml:space="preserve"> PAGEREF _Toc177376585 \h </w:instrText>
      </w:r>
      <w:r>
        <w:rPr>
          <w:noProof/>
        </w:rPr>
      </w:r>
      <w:r>
        <w:rPr>
          <w:noProof/>
        </w:rPr>
        <w:fldChar w:fldCharType="separate"/>
      </w:r>
      <w:r>
        <w:rPr>
          <w:noProof/>
        </w:rPr>
        <w:t>252</w:t>
      </w:r>
      <w:r>
        <w:rPr>
          <w:noProof/>
        </w:rPr>
        <w:fldChar w:fldCharType="end"/>
      </w:r>
    </w:p>
    <w:p w14:paraId="74F15575" w14:textId="43916808" w:rsidR="00392F45" w:rsidRDefault="00392F45">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_Toc177376586 \h </w:instrText>
      </w:r>
      <w:r>
        <w:rPr>
          <w:noProof/>
        </w:rPr>
      </w:r>
      <w:r>
        <w:rPr>
          <w:noProof/>
        </w:rPr>
        <w:fldChar w:fldCharType="separate"/>
      </w:r>
      <w:r>
        <w:rPr>
          <w:noProof/>
        </w:rPr>
        <w:t>255</w:t>
      </w:r>
      <w:r>
        <w:rPr>
          <w:noProof/>
        </w:rPr>
        <w:fldChar w:fldCharType="end"/>
      </w:r>
    </w:p>
    <w:p w14:paraId="183F0B5D" w14:textId="69686E80"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177376363"/>
      <w:r>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177376364"/>
      <w:r>
        <w:t>1</w:t>
      </w:r>
      <w:r>
        <w:tab/>
        <w:t>Scope</w:t>
      </w:r>
      <w:bookmarkEnd w:id="11"/>
      <w:bookmarkEnd w:id="12"/>
      <w:bookmarkEnd w:id="13"/>
      <w:bookmarkEnd w:id="14"/>
      <w:bookmarkEnd w:id="15"/>
      <w:bookmarkEnd w:id="16"/>
      <w:bookmarkEnd w:id="17"/>
    </w:p>
    <w:p w14:paraId="51022FF1" w14:textId="2BCAB3A8"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rPr>
          <w:lang w:eastAsia="ja-JP"/>
        </w:rPr>
        <w:t xml:space="preserve"> </w:t>
      </w:r>
      <w:r>
        <w:rPr>
          <w:lang w:eastAsia="zh-CN"/>
        </w:rPr>
        <w:t>Nnwdaf</w:t>
      </w:r>
      <w:r w:rsidR="00324157">
        <w:rPr>
          <w:lang w:eastAsia="zh-CN"/>
        </w:rPr>
        <w:t xml:space="preserve"> and Nmbsmf</w:t>
      </w:r>
      <w:r>
        <w:rPr>
          <w:lang w:eastAsia="zh-CN"/>
        </w:rPr>
        <w:t xml:space="preserve">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28C7FC9B" w14:textId="77777777" w:rsidR="00D342AD" w:rsidRDefault="004428CF" w:rsidP="00D342AD">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CE7BC87" w14:textId="2F55D689"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w:t>
      </w:r>
      <w:r w:rsidR="00812429">
        <w:rPr>
          <w:lang w:eastAsia="ja-JP"/>
        </w:rPr>
        <w:t>,</w:t>
      </w:r>
      <w:r>
        <w:rPr>
          <w:lang w:eastAsia="ja-JP"/>
        </w:rPr>
        <w:t xml:space="preserve"> 3GPP TS 29.</w:t>
      </w:r>
      <w:r>
        <w:rPr>
          <w:lang w:eastAsia="zh-CN"/>
        </w:rPr>
        <w:t>5</w:t>
      </w:r>
      <w:r>
        <w:rPr>
          <w:lang w:eastAsia="ja-JP"/>
        </w:rPr>
        <w:t>54 [</w:t>
      </w:r>
      <w:r>
        <w:rPr>
          <w:lang w:eastAsia="zh-CN"/>
        </w:rPr>
        <w:t>26</w:t>
      </w:r>
      <w:r>
        <w:rPr>
          <w:lang w:eastAsia="ja-JP"/>
        </w:rPr>
        <w:t>]</w:t>
      </w:r>
      <w:r w:rsidR="00A0203C">
        <w:rPr>
          <w:lang w:eastAsia="ja-JP"/>
        </w:rPr>
        <w:t xml:space="preserve"> and 3GPP TS 29.537 [</w:t>
      </w:r>
      <w:r w:rsidR="00DD468D">
        <w:rPr>
          <w:lang w:eastAsia="ja-JP"/>
        </w:rPr>
        <w:t>55</w:t>
      </w:r>
      <w:r w:rsidR="00A0203C">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0B1403BD" w:rsidR="004428CF" w:rsidRDefault="004428CF">
      <w:pPr>
        <w:rPr>
          <w:lang w:eastAsia="zh-CN"/>
        </w:rPr>
      </w:pPr>
      <w:r>
        <w:rPr>
          <w:lang w:eastAsia="ja-JP"/>
        </w:rPr>
        <w:t xml:space="preserve">The present specification also describes the mapping of QoS parameters </w:t>
      </w:r>
      <w:r>
        <w:rPr>
          <w:lang w:eastAsia="zh-CN"/>
        </w:rPr>
        <w:t>at AF, PCF</w:t>
      </w:r>
      <w:r w:rsidR="00B32055">
        <w:rPr>
          <w:lang w:eastAsia="zh-CN"/>
        </w:rPr>
        <w:t>,|</w:t>
      </w:r>
      <w:r>
        <w:rPr>
          <w:lang w:eastAsia="zh-CN"/>
        </w:rPr>
        <w:t xml:space="preserve"> SMF</w:t>
      </w:r>
      <w:r w:rsidR="001B0791">
        <w:rPr>
          <w:lang w:eastAsia="zh-CN"/>
        </w:rPr>
        <w:t xml:space="preserve"> and MB-SMF</w:t>
      </w:r>
      <w:r>
        <w:rPr>
          <w:lang w:eastAsia="zh-CN"/>
        </w:rPr>
        <w:t>.</w:t>
      </w:r>
    </w:p>
    <w:p w14:paraId="12A58041" w14:textId="23DB76DA"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sidR="000169AA">
        <w:rPr>
          <w:lang w:eastAsia="zh-CN"/>
        </w:rPr>
        <w:t xml:space="preserve"> and MB-SMF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177376365"/>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9" w:name="_Hlk510034957"/>
      <w:r>
        <w:t>3GPP2</w:t>
      </w:r>
      <w:r>
        <w:rPr>
          <w:lang w:eastAsia="ja-JP"/>
        </w:rPr>
        <w:t xml:space="preserve"> </w:t>
      </w:r>
      <w:r>
        <w:t>C.S0046-0 v1.0</w:t>
      </w:r>
      <w:bookmarkEnd w:id="29"/>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4709AB08" w:rsidR="004428CF" w:rsidRDefault="004428CF">
      <w:pPr>
        <w:pStyle w:val="EX"/>
        <w:rPr>
          <w:lang w:eastAsia="ja-JP"/>
        </w:rPr>
      </w:pPr>
      <w:r>
        <w:t>[</w:t>
      </w:r>
      <w:r>
        <w:rPr>
          <w:lang w:eastAsia="ko-KR"/>
        </w:rPr>
        <w:t>44</w:t>
      </w:r>
      <w:r>
        <w:t>]</w:t>
      </w:r>
      <w:r>
        <w:tab/>
        <w:t xml:space="preserve">3GPP TS 23.216: </w:t>
      </w:r>
      <w:r w:rsidR="005A3EA5">
        <w:t>"</w:t>
      </w:r>
      <w:r>
        <w:t>Single Radio Voice Call Continuity (SRVCC); Stage 2</w:t>
      </w:r>
      <w:r w:rsidR="005A3EA5">
        <w:t>"</w:t>
      </w:r>
      <w:r>
        <w:t>.</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바탕"/>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442301BF" w14:textId="71EF7450" w:rsidR="001F4140" w:rsidRPr="00BF2298" w:rsidRDefault="001F4140" w:rsidP="001F4140">
      <w:pPr>
        <w:pStyle w:val="EX"/>
      </w:pPr>
      <w:r w:rsidRPr="00D836B3">
        <w:t>[</w:t>
      </w:r>
      <w:r w:rsidR="00BF2298" w:rsidRPr="00D836B3">
        <w:t>64</w:t>
      </w:r>
      <w:r w:rsidRPr="00D836B3">
        <w:t>]</w:t>
      </w:r>
      <w:r w:rsidRPr="00BF2298">
        <w:tab/>
        <w:t>IETF draft-ietf-detnet-yang: "Deterministic Networking (DetNet) YANG Model".</w:t>
      </w:r>
    </w:p>
    <w:p w14:paraId="0C61700A" w14:textId="1D96ED0F" w:rsidR="0012346A" w:rsidRPr="00BF2298" w:rsidRDefault="0012346A" w:rsidP="0012346A">
      <w:pPr>
        <w:pStyle w:val="EditorsNote"/>
      </w:pPr>
      <w:r w:rsidRPr="00D836B3">
        <w:rPr>
          <w:rStyle w:val="ui-provider"/>
        </w:rPr>
        <w:t>Editor's note:</w:t>
      </w:r>
      <w:r>
        <w:rPr>
          <w:rStyle w:val="ui-provider"/>
        </w:rPr>
        <w:tab/>
      </w:r>
      <w:r>
        <w:t>The above document cannot be formally referenced until it is published as an RFC</w:t>
      </w:r>
      <w:r w:rsidRPr="00D836B3">
        <w:rPr>
          <w:rStyle w:val="ui-provider"/>
        </w:rPr>
        <w:t>.</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282D728F" w14:textId="77777777" w:rsidR="007950EF" w:rsidRPr="00567618" w:rsidRDefault="007950EF" w:rsidP="007950EF">
      <w:pPr>
        <w:pStyle w:val="EX"/>
      </w:pPr>
      <w:r w:rsidRPr="003232B9">
        <w:t>[69]</w:t>
      </w:r>
      <w:r w:rsidRPr="00567618">
        <w:tab/>
      </w:r>
      <w:r>
        <w:t>IETF RFC </w:t>
      </w:r>
      <w:r w:rsidRPr="00567618">
        <w:t>8864: "Negotiation Data Channels Using the Session Description Protocol (SDP)"</w:t>
      </w:r>
    </w:p>
    <w:p w14:paraId="3DD67777" w14:textId="77777777" w:rsidR="00D342AD" w:rsidRDefault="00D342AD" w:rsidP="00D342AD">
      <w:pPr>
        <w:pStyle w:val="EX"/>
      </w:pPr>
      <w:r>
        <w:t>[70]</w:t>
      </w:r>
      <w:r>
        <w:tab/>
        <w:t>3GPP TS 23.316: "Wireless and wireline convergence access support for the 5G System (5GS)".</w:t>
      </w:r>
    </w:p>
    <w:p w14:paraId="0A354EEA" w14:textId="77777777" w:rsidR="004428CF" w:rsidRDefault="004428CF">
      <w:pPr>
        <w:pStyle w:val="Heading1"/>
      </w:pPr>
      <w:bookmarkStart w:id="37" w:name="_Toc177376366"/>
      <w:r>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177376367"/>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177376368"/>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21BDCA74" w14:textId="52B4C538" w:rsidR="004428CF" w:rsidRDefault="004428CF" w:rsidP="009410BD">
      <w:pPr>
        <w:pStyle w:val="EW"/>
        <w:keepNext/>
      </w:pPr>
      <w:r>
        <w:t>DTS</w:t>
      </w:r>
      <w:r>
        <w:tab/>
        <w:t>Data Transport Service</w:t>
      </w:r>
    </w:p>
    <w:p w14:paraId="3F574E69" w14:textId="77777777" w:rsidR="00F4477E" w:rsidRDefault="00F4477E" w:rsidP="00F4477E">
      <w:pPr>
        <w:pStyle w:val="EW"/>
        <w:rPr>
          <w:lang w:eastAsia="ja-JP"/>
        </w:rPr>
      </w:pPr>
      <w:r>
        <w:rPr>
          <w:lang w:eastAsia="ja-JP"/>
        </w:rPr>
        <w:t>EPC</w:t>
      </w:r>
      <w:r>
        <w:rPr>
          <w:lang w:eastAsia="ja-JP"/>
        </w:rPr>
        <w:tab/>
        <w:t>Evolved Packet Core</w:t>
      </w:r>
    </w:p>
    <w:p w14:paraId="1367DB21" w14:textId="77777777" w:rsidR="00F4477E" w:rsidRDefault="00F4477E" w:rsidP="00F4477E">
      <w:pPr>
        <w:pStyle w:val="EW"/>
        <w:rPr>
          <w:lang w:eastAsia="ja-JP"/>
        </w:rPr>
      </w:pPr>
      <w:r>
        <w:rPr>
          <w:lang w:eastAsia="ja-JP"/>
        </w:rPr>
        <w:t>EPS</w:t>
      </w:r>
      <w:r>
        <w:rPr>
          <w:lang w:eastAsia="ja-JP"/>
        </w:rPr>
        <w:tab/>
        <w:t>Evolved Packet System</w:t>
      </w:r>
    </w:p>
    <w:p w14:paraId="6B320D66" w14:textId="77777777" w:rsidR="000714C8" w:rsidRDefault="000714C8" w:rsidP="000714C8">
      <w:pPr>
        <w:pStyle w:val="EW"/>
        <w:rPr>
          <w:lang w:eastAsia="ja-JP"/>
        </w:rPr>
      </w:pPr>
      <w:r>
        <w:rPr>
          <w:lang w:eastAsia="ja-JP"/>
        </w:rPr>
        <w:t>E-UTRAN</w:t>
      </w:r>
      <w:r>
        <w:rPr>
          <w:lang w:eastAsia="ja-JP"/>
        </w:rP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rPr>
          <w:lang w:eastAsia="ja-JP"/>
        </w:rPr>
      </w:pPr>
      <w:r>
        <w:rPr>
          <w:bCs/>
        </w:rPr>
        <w:t>MBS</w:t>
      </w:r>
      <w:r>
        <w:rPr>
          <w:bCs/>
        </w:rPr>
        <w:tab/>
      </w:r>
      <w:r>
        <w:t>Multicast/Broadcast Service</w:t>
      </w:r>
    </w:p>
    <w:p w14:paraId="625C481E" w14:textId="77777777" w:rsidR="00C56A63" w:rsidRDefault="00C56A63" w:rsidP="00C56A63">
      <w:pPr>
        <w:pStyle w:val="EW"/>
        <w:rPr>
          <w:rFonts w:eastAsiaTheme="minorEastAsia"/>
        </w:rPr>
      </w:pPr>
      <w:r>
        <w:t>MBSF</w:t>
      </w:r>
      <w:r>
        <w:tab/>
        <w:t>Multicast/Broadcast Service Function</w:t>
      </w:r>
    </w:p>
    <w:p w14:paraId="0947834A" w14:textId="77777777" w:rsidR="00C56A63" w:rsidRDefault="00C56A63" w:rsidP="00C56A63">
      <w:pPr>
        <w:pStyle w:val="EW"/>
      </w:pPr>
      <w:r>
        <w:t>MB-SMF</w:t>
      </w:r>
      <w:r>
        <w:tab/>
        <w:t>Multicast/Broadcast Session Management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0C0D77EA" w14:textId="77777777" w:rsidR="004428CF" w:rsidRDefault="004428CF">
      <w:pPr>
        <w:pStyle w:val="EW"/>
      </w:pPr>
      <w:r>
        <w:t>QNC</w:t>
      </w:r>
      <w:r>
        <w:tab/>
        <w:t>QoS Notification Control</w:t>
      </w:r>
    </w:p>
    <w:p w14:paraId="650E7079" w14:textId="77777777" w:rsidR="007001AB" w:rsidRDefault="007001AB" w:rsidP="007001AB">
      <w:pPr>
        <w:pStyle w:val="EW"/>
      </w:pPr>
      <w:r>
        <w:t>QoS</w:t>
      </w:r>
      <w:r>
        <w:tab/>
        <w:t>Quality of Service</w:t>
      </w:r>
    </w:p>
    <w:p w14:paraId="75FDAF9D" w14:textId="77777777" w:rsidR="007001AB" w:rsidRPr="003255DA" w:rsidRDefault="007001AB" w:rsidP="007001AB">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4CE9A08D" w14:textId="77777777" w:rsidR="002108F3" w:rsidRDefault="004428CF" w:rsidP="002108F3">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177376369"/>
      <w:r>
        <w:t>4</w:t>
      </w:r>
      <w:r>
        <w:tab/>
        <w:t>Reference architecture</w:t>
      </w:r>
      <w:bookmarkEnd w:id="53"/>
      <w:bookmarkEnd w:id="54"/>
      <w:bookmarkEnd w:id="55"/>
      <w:bookmarkEnd w:id="56"/>
      <w:bookmarkEnd w:id="57"/>
      <w:bookmarkEnd w:id="58"/>
      <w:bookmarkEnd w:id="59"/>
    </w:p>
    <w:p w14:paraId="2C2D9ECC" w14:textId="77777777"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xml:space="preserve">. </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5381D89F"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3AED0261" w:rsidR="004428CF" w:rsidRDefault="007B3B18">
      <w:pPr>
        <w:pStyle w:val="TH"/>
        <w:rPr>
          <w:lang w:eastAsia="zh-CN"/>
        </w:rPr>
      </w:pPr>
      <w:r>
        <w:object w:dxaOrig="10591" w:dyaOrig="4560" w14:anchorId="769A592A">
          <v:shape id="_x0000_i1026" type="#_x0000_t75" style="width:501.85pt;height:3in" o:ole="">
            <v:imagedata r:id="rId12" o:title=""/>
          </v:shape>
          <o:OLEObject Type="Embed" ProgID="Visio.Drawing.15" ShapeID="_x0000_i1026" DrawAspect="Content" ObjectID="_1787989679" r:id="rId13"/>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1811E6D" w:rsidR="004428CF" w:rsidRDefault="009270FD">
      <w:pPr>
        <w:pStyle w:val="TH"/>
        <w:rPr>
          <w:lang w:eastAsia="zh-CN"/>
        </w:rPr>
      </w:pPr>
      <w:r>
        <w:object w:dxaOrig="9226" w:dyaOrig="5821" w14:anchorId="2B53B9EF">
          <v:shape id="_x0000_i1027" type="#_x0000_t75" style="width:460.5pt;height:291.75pt" o:ole="">
            <v:imagedata r:id="rId14" o:title=""/>
          </v:shape>
          <o:OLEObject Type="Embed" ProgID="Visio.Drawing.15" ShapeID="_x0000_i1027" DrawAspect="Content" ObjectID="_1787989680" r:id="rId15"/>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25pt;height:268.65pt" o:ole="">
            <v:imagedata r:id="rId16" o:title=""/>
          </v:shape>
          <o:OLEObject Type="Embed" ProgID="Word.Picture.8" ShapeID="_x0000_i1028" DrawAspect="Content" ObjectID="_1787989681"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4.05pt;height:250.95pt" o:ole="">
            <v:imagedata r:id="rId18" o:title=""/>
          </v:shape>
          <o:OLEObject Type="Embed" ProgID="Word.Picture.8" ShapeID="_x0000_i1029" DrawAspect="Content" ObjectID="_1787989682"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25pt;height:268.65pt" o:ole="">
            <v:imagedata r:id="rId20" o:title=""/>
          </v:shape>
          <o:OLEObject Type="Embed" ProgID="Word.Picture.8" ShapeID="_x0000_i1030" DrawAspect="Content" ObjectID="_1787989683"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4.05pt;height:250.95pt" o:ole="">
            <v:imagedata r:id="rId22" o:title=""/>
          </v:shape>
          <o:OLEObject Type="Embed" ProgID="Word.Picture.8" ShapeID="_x0000_i1031" DrawAspect="Content" ObjectID="_1787989684"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70.15pt;height:73.05pt" o:ole="">
            <v:imagedata r:id="rId24" o:title="" croptop="6065f"/>
          </v:shape>
          <o:OLEObject Type="Embed" ProgID="Word.Picture.8" ShapeID="_x0000_i1032" DrawAspect="Content" ObjectID="_1787989685"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5608E270" w14:textId="63A912EA" w:rsidR="00C11978" w:rsidRDefault="00D778AC" w:rsidP="00C11978">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694E39">
        <w:t>draft-ietf-detnet-yang</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3" type="#_x0000_t75" style="width:468pt;height:1in" o:ole="">
            <v:imagedata r:id="rId26" o:title="" croptop="6065f"/>
          </v:shape>
          <o:OLEObject Type="Embed" ProgID="Word.Picture.8" ShapeID="_x0000_i1033" DrawAspect="Content" ObjectID="_1787989686"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177376370"/>
      <w:r>
        <w:rPr>
          <w:lang w:eastAsia="zh-CN"/>
        </w:rPr>
        <w:t>5</w:t>
      </w:r>
      <w:r>
        <w:rPr>
          <w:lang w:eastAsia="zh-CN"/>
        </w:rPr>
        <w:tab/>
      </w:r>
      <w:r>
        <w:t>Signalling Flows</w:t>
      </w:r>
      <w:r>
        <w:rPr>
          <w:lang w:eastAsia="ja-JP"/>
        </w:rPr>
        <w:t xml:space="preserve">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28005430"/>
      <w:bookmarkStart w:id="74" w:name="_Toc36038102"/>
      <w:bookmarkStart w:id="75" w:name="_Toc45133299"/>
      <w:bookmarkStart w:id="76" w:name="_Toc51762127"/>
      <w:bookmarkStart w:id="77" w:name="_Toc59016532"/>
      <w:bookmarkStart w:id="78" w:name="_Toc68167501"/>
      <w:bookmarkStart w:id="79" w:name="_Toc177376371"/>
      <w:r>
        <w:t>5.0</w:t>
      </w:r>
      <w:r>
        <w:tab/>
        <w:t>General</w:t>
      </w:r>
      <w:bookmarkEnd w:id="79"/>
    </w:p>
    <w:p w14:paraId="442FEB2B" w14:textId="77777777" w:rsidR="00B41F67" w:rsidRDefault="00B41F67" w:rsidP="00B41F67">
      <w:pPr>
        <w:rPr>
          <w:lang w:eastAsia="ja-JP"/>
        </w:rPr>
      </w:pPr>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w:t>
      </w:r>
      <w:r>
        <w:rPr>
          <w:lang w:eastAsia="ja-JP"/>
        </w:rPr>
        <w:t xml:space="preserve"> </w:t>
      </w:r>
    </w:p>
    <w:p w14:paraId="7D5DA4FD" w14:textId="1BBE85EF" w:rsidR="00B41F67" w:rsidRDefault="006D7CD8" w:rsidP="00B41F67">
      <w:pPr>
        <w:rPr>
          <w:lang w:eastAsia="ja-JP"/>
        </w:rPr>
      </w:pPr>
      <w:r>
        <w:rPr>
          <w:lang w:eastAsia="ja-JP"/>
        </w:rPr>
        <w:t>Clause</w:t>
      </w:r>
      <w:r w:rsidR="00B41F67">
        <w:rPr>
          <w:lang w:eastAsia="ja-JP"/>
        </w:rPr>
        <w:t xml:space="preserve">s from 5.1 to 5.6 specify the call flows for </w:t>
      </w:r>
      <w:r w:rsidR="00B41F67">
        <w:t>PCC with no support of 5G multicast-broadcast services</w:t>
      </w:r>
      <w:r w:rsidR="00B41F67">
        <w:rPr>
          <w:lang w:eastAsia="ja-JP"/>
        </w:rPr>
        <w:t>. They include the detailed call flows over Npcf, Nsmf; Namf, Nudr, Nnef; Nchf, Nbsf and Nnwdaf service based interfaces and their relationship with the flow level signalling in the 5G system.</w:t>
      </w:r>
    </w:p>
    <w:p w14:paraId="60AADCB1" w14:textId="77777777" w:rsidR="0004103F" w:rsidRDefault="0004103F" w:rsidP="0004103F">
      <w:pPr>
        <w:pStyle w:val="NO"/>
        <w:rPr>
          <w:lang w:eastAsia="ja-JP"/>
        </w:rPr>
      </w:pPr>
      <w:r>
        <w:rPr>
          <w:lang w:eastAsia="ja-JP"/>
        </w:rPr>
        <w:t>NOTE:</w:t>
      </w:r>
      <w:r>
        <w:rPr>
          <w:lang w:eastAsia="ja-JP"/>
        </w:rPr>
        <w:tab/>
        <w:t>Interactions related with Nnwdaf service are not shown in the flows for readability purposes. The PCF can still make policy decisions taking into account network analytics in the applicable flows as described in clause 5.4.3.</w:t>
      </w:r>
    </w:p>
    <w:p w14:paraId="0C8F6BFC" w14:textId="7724EB53" w:rsidR="00B41F67" w:rsidRDefault="00B41F67" w:rsidP="00B41F67">
      <w:pPr>
        <w:rPr>
          <w:lang w:eastAsia="ja-JP"/>
        </w:rPr>
      </w:pPr>
      <w:r>
        <w:rPr>
          <w:lang w:eastAsia="ja-JP"/>
        </w:rPr>
        <w:t xml:space="preserve">Specific call flows for PCC with support of 5G multicast broadcast services are specified in </w:t>
      </w:r>
      <w:r w:rsidR="006D7CD8">
        <w:rPr>
          <w:lang w:eastAsia="ja-JP"/>
        </w:rPr>
        <w:t>clause</w:t>
      </w:r>
      <w:r>
        <w:rPr>
          <w:lang w:eastAsia="ja-JP"/>
        </w:rPr>
        <w:t> 5.7.</w:t>
      </w:r>
    </w:p>
    <w:p w14:paraId="3FC1FFE0" w14:textId="77777777" w:rsidR="004428CF" w:rsidRDefault="004428CF">
      <w:pPr>
        <w:pStyle w:val="Heading2"/>
        <w:rPr>
          <w:lang w:eastAsia="zh-CN"/>
        </w:rPr>
      </w:pPr>
      <w:bookmarkStart w:id="80" w:name="_Toc177376372"/>
      <w:r>
        <w:t>5.1</w:t>
      </w:r>
      <w:r>
        <w:rPr>
          <w:lang w:eastAsia="ja-JP"/>
        </w:rPr>
        <w:tab/>
      </w:r>
      <w:r>
        <w:rPr>
          <w:lang w:eastAsia="zh-CN"/>
        </w:rPr>
        <w:t>AM Policy Association</w:t>
      </w:r>
      <w:r>
        <w:t xml:space="preserve"> Management</w:t>
      </w:r>
      <w:bookmarkEnd w:id="73"/>
      <w:bookmarkEnd w:id="74"/>
      <w:bookmarkEnd w:id="75"/>
      <w:bookmarkEnd w:id="76"/>
      <w:bookmarkEnd w:id="77"/>
      <w:bookmarkEnd w:id="78"/>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177376373"/>
      <w:r>
        <w:rPr>
          <w:lang w:eastAsia="zh-CN"/>
        </w:rPr>
        <w:t>5.1.1</w:t>
      </w:r>
      <w:r>
        <w:rPr>
          <w:lang w:eastAsia="ja-JP"/>
        </w:rP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63ACF0C9" w14:textId="77777777" w:rsidR="00212739" w:rsidRDefault="00212739" w:rsidP="00212739">
      <w:pPr>
        <w:pStyle w:val="B10"/>
      </w:pPr>
      <w:r>
        <w:t>3.</w:t>
      </w:r>
      <w:r>
        <w:tab/>
        <w:t xml:space="preserve">UE </w:t>
      </w:r>
      <w:r>
        <w:rPr>
          <w:lang w:eastAsia="zh-CN"/>
        </w:rPr>
        <w:t>registers with 5GS during the UE moving from EPS to 5GS when there is no existing AM Policy Association.</w:t>
      </w:r>
    </w:p>
    <w:bookmarkStart w:id="88" w:name="_MON_1783773864"/>
    <w:bookmarkEnd w:id="88"/>
    <w:p w14:paraId="0CD8C01D" w14:textId="5ECEED01" w:rsidR="007C470A" w:rsidRDefault="007C470A" w:rsidP="007C470A">
      <w:pPr>
        <w:pStyle w:val="TH"/>
      </w:pPr>
      <w:r w:rsidRPr="00F80CB2">
        <w:rPr>
          <w:rFonts w:ascii="Times New Roman" w:eastAsia="Times New Roman" w:hAnsi="Times New Roman"/>
          <w:b w:val="0"/>
        </w:rPr>
        <w:object w:dxaOrig="8930" w:dyaOrig="7371" w14:anchorId="34FDEF79">
          <v:shape id="_x0000_i1035" type="#_x0000_t75" style="width:422.35pt;height:348.7pt" o:ole="">
            <v:imagedata r:id="rId28" o:title=""/>
          </v:shape>
          <o:OLEObject Type="Embed" ProgID="Word.Picture.8" ShapeID="_x0000_i1035" DrawAspect="Content" ObjectID="_1787989687"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24E732CB" w14:textId="77777777" w:rsidR="007C470A" w:rsidRDefault="007C470A" w:rsidP="007C470A">
      <w:r>
        <w:t>Step 2 - step 5 are not executed in the roaming case.</w:t>
      </w:r>
    </w:p>
    <w:p w14:paraId="54946817" w14:textId="77777777" w:rsidR="007C470A" w:rsidRDefault="007C470A" w:rsidP="007C470A">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clause 8.2 and invokes the Npcf_AMPolicyControl_Create service operation by sending the HTTP POST request </w:t>
      </w:r>
      <w:r>
        <w:rPr>
          <w:rStyle w:val="B1Char"/>
        </w:rPr>
        <w:t xml:space="preserve">to the </w:t>
      </w:r>
      <w:r>
        <w:t>"AM Policy 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0"/>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0"/>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0"/>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560B05A2" w:rsidR="007C470A" w:rsidRDefault="007C470A" w:rsidP="007C470A">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0"/>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0"/>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0"/>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5" w:name="_Toc177376374"/>
      <w:r>
        <w:rPr>
          <w:lang w:eastAsia="zh-CN"/>
        </w:rPr>
        <w:t>5.1.2</w:t>
      </w:r>
      <w:r>
        <w:rPr>
          <w:lang w:eastAsia="ja-JP"/>
        </w:rP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177376375"/>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177376376"/>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A641159" w14:textId="77777777" w:rsidR="00D759E5" w:rsidRDefault="00D759E5" w:rsidP="00D759E5">
      <w:r>
        <w:rPr>
          <w:lang w:eastAsia="ja-JP"/>
        </w:rPr>
        <w:t>This procedure is performed</w:t>
      </w:r>
      <w:r>
        <w:t xml:space="preserve"> when a Policy Control Request Trigger condition is met.</w:t>
      </w:r>
    </w:p>
    <w:bookmarkStart w:id="110" w:name="_MON_1783773924"/>
    <w:bookmarkEnd w:id="110"/>
    <w:p w14:paraId="50EF3030" w14:textId="7FE3F788" w:rsidR="007C470A" w:rsidRDefault="007C470A" w:rsidP="007C470A">
      <w:pPr>
        <w:pStyle w:val="TH"/>
      </w:pPr>
      <w:r w:rsidRPr="00F80CB2">
        <w:rPr>
          <w:rFonts w:ascii="Times New Roman" w:eastAsia="Times New Roman" w:hAnsi="Times New Roman"/>
          <w:b w:val="0"/>
        </w:rPr>
        <w:object w:dxaOrig="7230" w:dyaOrig="6518" w14:anchorId="1EFCF410">
          <v:shape id="_x0000_i1037" type="#_x0000_t75" style="width:361.6pt;height:286.95pt" o:ole="">
            <v:imagedata r:id="rId30" o:title="" cropbottom="8312f"/>
          </v:shape>
          <o:OLEObject Type="Embed" ProgID="Word.Picture.8" ShapeID="_x0000_i1037" DrawAspect="Content" ObjectID="_1787989688"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0"/>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6D762E84" w:rsidR="007C470A" w:rsidRDefault="007C470A" w:rsidP="007C470A">
      <w:pPr>
        <w:pStyle w:val="B10"/>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0"/>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0"/>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0"/>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177376377"/>
      <w:r>
        <w:rPr>
          <w:lang w:eastAsia="zh-CN"/>
        </w:rPr>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50662E58" w14:textId="77777777" w:rsidR="00FB3F73" w:rsidRDefault="00FB3F73" w:rsidP="00FB3F73">
      <w:r>
        <w:rPr>
          <w:lang w:eastAsia="ja-JP"/>
        </w:rPr>
        <w:t>This procedure is performed</w:t>
      </w:r>
      <w:r>
        <w:t xml:space="preserve">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8" w:name="_MON_1783774093"/>
    <w:bookmarkEnd w:id="118"/>
    <w:p w14:paraId="167DBA29" w14:textId="69E36248" w:rsidR="00C4061D" w:rsidRDefault="00C4061D" w:rsidP="00C4061D">
      <w:pPr>
        <w:pStyle w:val="TH"/>
      </w:pPr>
      <w:r>
        <w:object w:dxaOrig="9128" w:dyaOrig="5386" w14:anchorId="54BD60D4">
          <v:shape id="_x0000_i1039" type="#_x0000_t75" style="width:454.55pt;height:271.35pt" o:ole="">
            <v:imagedata r:id="rId32" o:title=""/>
          </v:shape>
          <o:OLEObject Type="Embed" ProgID="Word.Picture.8" ShapeID="_x0000_i1039" DrawAspect="Content" ObjectID="_1787989689"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0"/>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0"/>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0"/>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0"/>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4E2B61D" w:rsidR="00C4061D" w:rsidRDefault="00C4061D" w:rsidP="00C4061D">
      <w:pPr>
        <w:pStyle w:val="B10"/>
        <w:rPr>
          <w:lang w:eastAsia="zh-CN"/>
        </w:rPr>
      </w:pPr>
      <w:r>
        <w:rPr>
          <w:lang w:eastAsia="zh-CN"/>
        </w:rPr>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0"/>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0"/>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0"/>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177376378"/>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6" w:name="_MON_1754382400"/>
    <w:bookmarkEnd w:id="126"/>
    <w:p w14:paraId="05158244" w14:textId="77777777" w:rsidR="002A0147" w:rsidRDefault="002A0147" w:rsidP="002A0147">
      <w:pPr>
        <w:pStyle w:val="TH"/>
      </w:pPr>
      <w:r>
        <w:object w:dxaOrig="7937" w:dyaOrig="5555" w14:anchorId="767C5704">
          <v:shape id="_x0000_i1040" type="#_x0000_t75" style="width:398.15pt;height:279.95pt" o:ole="">
            <v:imagedata r:id="rId34" o:title=""/>
          </v:shape>
          <o:OLEObject Type="Embed" ProgID="Word.Picture.8" ShapeID="_x0000_i1040" DrawAspect="Content" ObjectID="_1787989690"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187159BE" w:rsidR="00563D2C" w:rsidRDefault="00563D2C" w:rsidP="00563D2C">
      <w:pPr>
        <w:pStyle w:val="B10"/>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0"/>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4F8C9461" w:rsidR="00563D2C" w:rsidRDefault="00563D2C" w:rsidP="00563D2C">
      <w:pPr>
        <w:pStyle w:val="B10"/>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49803176"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0"/>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0"/>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177376379"/>
      <w:r>
        <w:rPr>
          <w:lang w:eastAsia="zh-CN"/>
        </w:rPr>
        <w:t>5.1.3</w:t>
      </w:r>
      <w:r>
        <w:rPr>
          <w:lang w:eastAsia="ja-JP"/>
        </w:rP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177376380"/>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p w14:paraId="0492E659" w14:textId="77777777" w:rsidR="00BB07EF" w:rsidRDefault="00BB07EF" w:rsidP="00BB07EF">
      <w:pPr>
        <w:pStyle w:val="NO"/>
      </w:pPr>
      <w:r>
        <w:t>NOTE:</w:t>
      </w:r>
      <w:r>
        <w:tab/>
        <w:t>The old AMF removes the AM Policy Association during AMF relocation when the old AMF decides that he the PCF instance Id is not sent to the new AMF (e.g. inter-AMF mobility with PLMN change, where the new PLMN is not an equivalent PLMN), or when the new AMF indicates to the old AMF that the received AM Policy Association will not be reused.</w:t>
      </w:r>
    </w:p>
    <w:bookmarkStart w:id="141" w:name="_MON_1773042849"/>
    <w:bookmarkEnd w:id="141"/>
    <w:p w14:paraId="3CCB6C3F" w14:textId="05759F0C" w:rsidR="00E64A55" w:rsidRPr="00FC1746" w:rsidRDefault="00E64A55" w:rsidP="00D602EE">
      <w:pPr>
        <w:pStyle w:val="TH"/>
      </w:pPr>
      <w:r w:rsidRPr="00F80CB2">
        <w:object w:dxaOrig="8408" w:dyaOrig="8055" w14:anchorId="71A75DEE">
          <v:shape id="_x0000_i1041" type="#_x0000_t75" style="width:421.8pt;height:403pt" o:ole="">
            <v:imagedata r:id="rId36" o:title=""/>
          </v:shape>
          <o:OLEObject Type="Embed" ProgID="Word.Picture.8" ShapeID="_x0000_i1041" DrawAspect="Content" ObjectID="_1787989691" r:id="rId37"/>
        </w:object>
      </w:r>
    </w:p>
    <w:p w14:paraId="1197C36C" w14:textId="77777777" w:rsidR="00BB07EF" w:rsidRDefault="00BB07EF" w:rsidP="00BB07EF">
      <w:pPr>
        <w:pStyle w:val="TF"/>
      </w:pPr>
      <w:r>
        <w:t>Figure 5.1.3.1-1: AMF-initiated AM Policy Association Termination procedure</w:t>
      </w:r>
    </w:p>
    <w:p w14:paraId="0630C999" w14:textId="77777777" w:rsidR="00BB07EF" w:rsidRDefault="00BB07EF" w:rsidP="00BB07EF">
      <w:r>
        <w:t>This procedure concerns both roaming and non-roaming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F253C95" w:rsidR="00563D2C" w:rsidRDefault="00563D2C" w:rsidP="00563D2C">
      <w:pPr>
        <w:pStyle w:val="B10"/>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0"/>
        <w:rPr>
          <w:lang w:eastAsia="zh-CN"/>
        </w:rPr>
      </w:pPr>
      <w:bookmarkStart w:id="142" w:name="_Toc28005439"/>
      <w:bookmarkStart w:id="143" w:name="_Toc36038111"/>
      <w:bookmarkStart w:id="144" w:name="_Toc45133308"/>
      <w:bookmarkStart w:id="145" w:name="_Toc51762136"/>
      <w:bookmarkStart w:id="146" w:name="_Toc59016541"/>
      <w:bookmarkStart w:id="147"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0"/>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0"/>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0"/>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0"/>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0"/>
      </w:pPr>
      <w:r>
        <w:t>9.</w:t>
      </w:r>
      <w:r>
        <w:tab/>
        <w:t>The BSF responds with "204 No Content" if the deregistration of the PCF for the UE was successful.</w:t>
      </w:r>
    </w:p>
    <w:p w14:paraId="1C4156A0" w14:textId="4048C451" w:rsidR="00DD57BD" w:rsidRDefault="00DD57BD" w:rsidP="00DD57BD">
      <w:pPr>
        <w:pStyle w:val="B10"/>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0"/>
      </w:pPr>
      <w:r>
        <w:t>11.</w:t>
      </w:r>
      <w:r>
        <w:tab/>
        <w:t>The AF/NEF sends an HTTP "204 No Content" response to the PCF.</w:t>
      </w:r>
    </w:p>
    <w:p w14:paraId="0001C845" w14:textId="177D64A5" w:rsidR="00DD57BD" w:rsidRDefault="00DD57BD" w:rsidP="00DD57BD">
      <w:pPr>
        <w:pStyle w:val="B10"/>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0"/>
      </w:pPr>
      <w:r>
        <w:t>13</w:t>
      </w:r>
      <w:r>
        <w:tab/>
        <w:t>The PCF removes the AF application AM session context and sends an HTTP "204 No Content" response to the AF.</w:t>
      </w:r>
    </w:p>
    <w:p w14:paraId="7907CACF" w14:textId="77777777" w:rsidR="004428CF" w:rsidRDefault="004428CF">
      <w:pPr>
        <w:pStyle w:val="Heading4"/>
      </w:pPr>
      <w:bookmarkStart w:id="148" w:name="_Toc177376381"/>
      <w:r>
        <w:rPr>
          <w:lang w:eastAsia="zh-CN"/>
        </w:rPr>
        <w:t>5.1.3.2</w:t>
      </w:r>
      <w:r>
        <w:rPr>
          <w:lang w:eastAsia="zh-CN"/>
        </w:rPr>
        <w:tab/>
      </w:r>
      <w:r>
        <w:t>AM Policy Association Termination initiated by the PCF</w:t>
      </w:r>
      <w:bookmarkEnd w:id="142"/>
      <w:bookmarkEnd w:id="143"/>
      <w:bookmarkEnd w:id="144"/>
      <w:bookmarkEnd w:id="145"/>
      <w:bookmarkEnd w:id="146"/>
      <w:bookmarkEnd w:id="147"/>
      <w:bookmarkEnd w:id="14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9" w:name="_MON_1712325156"/>
    <w:bookmarkEnd w:id="149"/>
    <w:p w14:paraId="000C2CB0" w14:textId="5C83502B" w:rsidR="004428CF" w:rsidRDefault="00511791">
      <w:pPr>
        <w:pStyle w:val="TH"/>
      </w:pPr>
      <w:r>
        <w:object w:dxaOrig="8789" w:dyaOrig="5951" w14:anchorId="09A101DD">
          <v:shape id="_x0000_i1042" type="#_x0000_t75" style="width:437.9pt;height:299.8pt" o:ole="">
            <v:imagedata r:id="rId38" o:title=""/>
          </v:shape>
          <o:OLEObject Type="Embed" ProgID="Word.Picture.8" ShapeID="_x0000_i1042" DrawAspect="Content" ObjectID="_1787989692"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5C6EE2BE" w:rsidR="004428CF" w:rsidRDefault="004428CF">
      <w:pPr>
        <w:pStyle w:val="B10"/>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t>-</w:t>
      </w:r>
      <w:r>
        <w:tab/>
        <w:t>Step 8 through step 11 can be issued at any time after step 4.</w:t>
      </w:r>
    </w:p>
    <w:p w14:paraId="4971ED81" w14:textId="77777777" w:rsidR="004428CF" w:rsidRDefault="004428CF">
      <w:pPr>
        <w:pStyle w:val="Heading2"/>
        <w:rPr>
          <w:lang w:eastAsia="zh-CN"/>
        </w:rPr>
      </w:pPr>
      <w:bookmarkStart w:id="150" w:name="_Toc28005440"/>
      <w:bookmarkStart w:id="151" w:name="_Toc36038112"/>
      <w:bookmarkStart w:id="152" w:name="_Toc45133309"/>
      <w:bookmarkStart w:id="153" w:name="_Toc51762137"/>
      <w:bookmarkStart w:id="154" w:name="_Toc59016542"/>
      <w:bookmarkStart w:id="155" w:name="_Toc68167511"/>
      <w:bookmarkStart w:id="156" w:name="_Toc177376382"/>
      <w:r>
        <w:rPr>
          <w:lang w:eastAsia="zh-CN"/>
        </w:rPr>
        <w:t>5</w:t>
      </w:r>
      <w:r>
        <w:t>.</w:t>
      </w:r>
      <w:r>
        <w:rPr>
          <w:lang w:eastAsia="zh-CN"/>
        </w:rPr>
        <w:t>2</w:t>
      </w:r>
      <w:r>
        <w:rPr>
          <w:lang w:eastAsia="ja-JP"/>
        </w:rPr>
        <w:tab/>
      </w:r>
      <w:r>
        <w:rPr>
          <w:lang w:eastAsia="zh-CN"/>
        </w:rPr>
        <w:t>SM Policy Association Management</w:t>
      </w:r>
      <w:bookmarkEnd w:id="150"/>
      <w:bookmarkEnd w:id="151"/>
      <w:bookmarkEnd w:id="152"/>
      <w:bookmarkEnd w:id="153"/>
      <w:bookmarkEnd w:id="154"/>
      <w:bookmarkEnd w:id="155"/>
      <w:bookmarkEnd w:id="156"/>
    </w:p>
    <w:p w14:paraId="32B14E4C" w14:textId="77777777" w:rsidR="004428CF" w:rsidRDefault="004428CF">
      <w:pPr>
        <w:pStyle w:val="Heading3"/>
        <w:rPr>
          <w:lang w:eastAsia="zh-CN"/>
        </w:rPr>
      </w:pPr>
      <w:bookmarkStart w:id="157" w:name="_Toc28005441"/>
      <w:bookmarkStart w:id="158" w:name="_Toc36038113"/>
      <w:bookmarkStart w:id="159" w:name="_Toc45133310"/>
      <w:bookmarkStart w:id="160" w:name="_Toc51762138"/>
      <w:bookmarkStart w:id="161" w:name="_Toc59016543"/>
      <w:bookmarkStart w:id="162" w:name="_Toc68167512"/>
      <w:bookmarkStart w:id="163" w:name="_Toc177376383"/>
      <w:r>
        <w:rPr>
          <w:lang w:eastAsia="zh-CN"/>
        </w:rPr>
        <w:t>5.2.1</w:t>
      </w:r>
      <w:r>
        <w:rPr>
          <w:lang w:eastAsia="ja-JP"/>
        </w:rPr>
        <w:tab/>
      </w:r>
      <w:r>
        <w:rPr>
          <w:lang w:eastAsia="zh-CN"/>
        </w:rPr>
        <w:t>SM Policy Association Establishment</w:t>
      </w:r>
      <w:bookmarkEnd w:id="157"/>
      <w:bookmarkEnd w:id="158"/>
      <w:bookmarkEnd w:id="159"/>
      <w:bookmarkEnd w:id="160"/>
      <w:bookmarkEnd w:id="161"/>
      <w:bookmarkEnd w:id="162"/>
      <w:bookmarkEnd w:id="163"/>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17ED3BAF" w:rsidR="004428CF" w:rsidRDefault="00AB73D1">
      <w:pPr>
        <w:pStyle w:val="TH"/>
        <w:rPr>
          <w:lang w:eastAsia="zh-CN"/>
        </w:rPr>
      </w:pPr>
      <w:r>
        <w:object w:dxaOrig="10111" w:dyaOrig="15346" w14:anchorId="2455F3F3">
          <v:shape id="_x0000_i1043" type="#_x0000_t75" style="width:471.75pt;height:714.1pt" o:ole="">
            <v:imagedata r:id="rId40" o:title=""/>
          </v:shape>
          <o:OLEObject Type="Embed" ProgID="Visio.Drawing.15" ShapeID="_x0000_i1043" DrawAspect="Content" ObjectID="_1787989693" r:id="rId41"/>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0"/>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4" w:name="_Hlk489346276"/>
      <w:r>
        <w:t xml:space="preserve"> </w:t>
      </w:r>
      <w:bookmarkEnd w:id="164"/>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0"/>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바탕"/>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rFonts w:eastAsia="Times New Roman"/>
          <w:lang w:eastAsia="zh-CN"/>
        </w:rPr>
        <w:t>When</w:t>
      </w:r>
      <w:r>
        <w:rPr>
          <w:rFonts w:eastAsia="Times New Roman"/>
          <w:lang w:eastAsia="zh-CN"/>
        </w:rPr>
        <w:t xml:space="preserve"> the</w:t>
      </w:r>
      <w:r w:rsidRPr="00185A11">
        <w:rPr>
          <w:rFonts w:eastAsia="Times New Roman"/>
          <w:lang w:eastAsia="zh-CN"/>
        </w:rPr>
        <w:t xml:space="preserve"> "NetSliceRepl" feature defined in 3GPP TS 29.512 [9] is supported and the Alternative S-NSSAI is received in the request, the PCF may also retrieve the subscription data for the Alternative S-NSSAI, when applicable.</w:t>
      </w:r>
      <w:r>
        <w:rPr>
          <w:rFonts w:eastAsia="Times New Roman"/>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0"/>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0"/>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0"/>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0"/>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0"/>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0"/>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0"/>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바탕"/>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0"/>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0"/>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0"/>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0"/>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바탕"/>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0"/>
        <w:rPr>
          <w:lang w:eastAsia="zh-CN"/>
        </w:rPr>
      </w:pPr>
      <w:r w:rsidRPr="005A3EA5">
        <w:tab/>
        <w:t>Additionally,</w:t>
      </w:r>
      <w:r w:rsidRPr="005A3EA5">
        <w:rPr>
          <w:rFonts w:eastAsia="바탕"/>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0"/>
        <w:rPr>
          <w:lang w:val="en-US" w:eastAsia="zh-CN"/>
        </w:rPr>
      </w:pPr>
      <w:r>
        <w:t>11.</w:t>
      </w:r>
      <w:r>
        <w:tab/>
        <w:t>The PCF makes the policy decision to determine the information provided to the SMF.</w:t>
      </w:r>
    </w:p>
    <w:p w14:paraId="6F0C69C6" w14:textId="77777777" w:rsidR="004F47E9" w:rsidRDefault="004F47E9" w:rsidP="004F47E9">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0"/>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0"/>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0"/>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0"/>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0"/>
      </w:pPr>
      <w:r>
        <w:t>18.</w:t>
      </w:r>
      <w:r>
        <w:tab/>
        <w:t>The PCF for a UE sends an HTTP "204 No Content" response to the PCF.</w:t>
      </w:r>
    </w:p>
    <w:p w14:paraId="71C8FE9C" w14:textId="77777777" w:rsidR="004428CF" w:rsidRDefault="004428CF">
      <w:pPr>
        <w:pStyle w:val="Heading3"/>
        <w:rPr>
          <w:lang w:eastAsia="zh-CN"/>
        </w:rPr>
      </w:pPr>
      <w:bookmarkStart w:id="165" w:name="_Toc28005442"/>
      <w:bookmarkStart w:id="166" w:name="_Toc36038114"/>
      <w:bookmarkStart w:id="167" w:name="_Toc45133311"/>
      <w:bookmarkStart w:id="168" w:name="_Toc51762139"/>
      <w:bookmarkStart w:id="169" w:name="_Toc59016544"/>
      <w:bookmarkStart w:id="170" w:name="_Toc68167513"/>
      <w:bookmarkStart w:id="171" w:name="_Toc177376384"/>
      <w:r>
        <w:rPr>
          <w:lang w:eastAsia="zh-CN"/>
        </w:rPr>
        <w:t>5.2.2</w:t>
      </w:r>
      <w:r>
        <w:rPr>
          <w:lang w:eastAsia="ja-JP"/>
        </w:rPr>
        <w:tab/>
      </w:r>
      <w:r>
        <w:rPr>
          <w:lang w:eastAsia="zh-CN"/>
        </w:rPr>
        <w:t>SM Policy Association Modification</w:t>
      </w:r>
      <w:bookmarkEnd w:id="165"/>
      <w:bookmarkEnd w:id="166"/>
      <w:bookmarkEnd w:id="167"/>
      <w:bookmarkEnd w:id="168"/>
      <w:bookmarkEnd w:id="169"/>
      <w:bookmarkEnd w:id="170"/>
      <w:bookmarkEnd w:id="171"/>
    </w:p>
    <w:p w14:paraId="46DC92DE" w14:textId="77777777" w:rsidR="004428CF" w:rsidRDefault="004428CF">
      <w:pPr>
        <w:pStyle w:val="Heading4"/>
        <w:rPr>
          <w:lang w:eastAsia="zh-CN"/>
        </w:rPr>
      </w:pPr>
      <w:bookmarkStart w:id="172" w:name="_Toc28005443"/>
      <w:bookmarkStart w:id="173" w:name="_Toc36038115"/>
      <w:bookmarkStart w:id="174" w:name="_Toc45133312"/>
      <w:bookmarkStart w:id="175" w:name="_Toc51762140"/>
      <w:bookmarkStart w:id="176" w:name="_Toc59016545"/>
      <w:bookmarkStart w:id="177" w:name="_Toc68167514"/>
      <w:bookmarkStart w:id="178" w:name="_Toc177376385"/>
      <w:r>
        <w:rPr>
          <w:lang w:eastAsia="zh-CN"/>
        </w:rPr>
        <w:t>5.2.2.1</w:t>
      </w:r>
      <w:r>
        <w:rPr>
          <w:lang w:eastAsia="ja-JP"/>
        </w:rPr>
        <w:tab/>
      </w:r>
      <w:r>
        <w:rPr>
          <w:lang w:eastAsia="zh-CN"/>
        </w:rPr>
        <w:t>General</w:t>
      </w:r>
      <w:bookmarkEnd w:id="172"/>
      <w:bookmarkEnd w:id="173"/>
      <w:bookmarkEnd w:id="174"/>
      <w:bookmarkEnd w:id="175"/>
      <w:bookmarkEnd w:id="176"/>
      <w:bookmarkEnd w:id="177"/>
      <w:bookmarkEnd w:id="178"/>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9" w:name="_Toc28005444"/>
      <w:bookmarkStart w:id="180" w:name="_Toc36038116"/>
      <w:bookmarkStart w:id="181" w:name="_Toc45133313"/>
      <w:bookmarkStart w:id="182" w:name="_Toc51762141"/>
      <w:bookmarkStart w:id="183" w:name="_Toc59016546"/>
      <w:bookmarkStart w:id="184" w:name="_Toc68167515"/>
      <w:bookmarkStart w:id="185" w:name="_Toc177376386"/>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9"/>
      <w:bookmarkEnd w:id="180"/>
      <w:bookmarkEnd w:id="181"/>
      <w:bookmarkEnd w:id="182"/>
      <w:bookmarkEnd w:id="183"/>
      <w:bookmarkEnd w:id="184"/>
      <w:bookmarkEnd w:id="185"/>
    </w:p>
    <w:p w14:paraId="32B0EAE2" w14:textId="77777777" w:rsidR="004428CF" w:rsidRDefault="004428CF">
      <w:pPr>
        <w:pStyle w:val="Heading5"/>
      </w:pPr>
      <w:bookmarkStart w:id="186" w:name="_Toc28005445"/>
      <w:bookmarkStart w:id="187" w:name="_Toc36038117"/>
      <w:bookmarkStart w:id="188" w:name="_Toc45133314"/>
      <w:bookmarkStart w:id="189" w:name="_Toc51762142"/>
      <w:bookmarkStart w:id="190" w:name="_Toc59016547"/>
      <w:bookmarkStart w:id="191" w:name="_Toc68167516"/>
      <w:bookmarkStart w:id="192" w:name="_Toc177376387"/>
      <w:r>
        <w:t>5.2.2.2.1</w:t>
      </w:r>
      <w:r>
        <w:rPr>
          <w:lang w:eastAsia="ja-JP"/>
        </w:rPr>
        <w:tab/>
      </w:r>
      <w:r>
        <w:t>Interactions between SMF, PCF and CHF</w:t>
      </w:r>
      <w:bookmarkEnd w:id="186"/>
      <w:bookmarkEnd w:id="187"/>
      <w:bookmarkEnd w:id="188"/>
      <w:bookmarkEnd w:id="189"/>
      <w:bookmarkEnd w:id="190"/>
      <w:bookmarkEnd w:id="191"/>
      <w:bookmarkEnd w:id="192"/>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93" w:name="_MON_1694289324"/>
    <w:bookmarkEnd w:id="193"/>
    <w:p w14:paraId="66990B47" w14:textId="4F781BF1" w:rsidR="004428CF" w:rsidRDefault="006C17D1">
      <w:pPr>
        <w:pStyle w:val="TH"/>
        <w:rPr>
          <w:lang w:eastAsia="ja-JP"/>
        </w:rPr>
      </w:pPr>
      <w:r>
        <w:rPr>
          <w:lang w:eastAsia="ja-JP"/>
        </w:rPr>
        <w:object w:dxaOrig="9645" w:dyaOrig="8679" w14:anchorId="3D517FBB">
          <v:shape id="_x0000_i1044" type="#_x0000_t75" style="width:405.65pt;height:316.5pt" o:ole="">
            <v:imagedata r:id="rId42" o:title="" cropbottom="21330f"/>
          </v:shape>
          <o:OLEObject Type="Embed" ProgID="Word.Picture.8" ShapeID="_x0000_i1044" DrawAspect="Content" ObjectID="_1787989694"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0"/>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0"/>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4" w:name="_Toc28005446"/>
      <w:bookmarkStart w:id="195" w:name="_Toc36038118"/>
      <w:bookmarkStart w:id="196" w:name="_Toc45133315"/>
      <w:bookmarkStart w:id="197" w:name="_Toc51762143"/>
      <w:bookmarkStart w:id="198" w:name="_Toc59016548"/>
      <w:bookmarkStart w:id="199" w:name="_Toc68167517"/>
      <w:bookmarkStart w:id="200" w:name="_Toc177376388"/>
      <w:r>
        <w:rPr>
          <w:lang w:eastAsia="zh-CN"/>
        </w:rPr>
        <w:t>5.2.</w:t>
      </w:r>
      <w:r>
        <w:t>2.2.2</w:t>
      </w:r>
      <w:r>
        <w:rPr>
          <w:lang w:eastAsia="ja-JP"/>
        </w:rPr>
        <w:tab/>
      </w:r>
      <w:r>
        <w:t xml:space="preserve">Interactions between </w:t>
      </w:r>
      <w:r>
        <w:rPr>
          <w:lang w:eastAsia="zh-CN"/>
        </w:rPr>
        <w:t>PCF, AF and UDR</w:t>
      </w:r>
      <w:bookmarkEnd w:id="194"/>
      <w:bookmarkEnd w:id="195"/>
      <w:bookmarkEnd w:id="196"/>
      <w:bookmarkEnd w:id="197"/>
      <w:bookmarkEnd w:id="198"/>
      <w:bookmarkEnd w:id="199"/>
      <w:bookmarkEnd w:id="200"/>
    </w:p>
    <w:p w14:paraId="0EB62461" w14:textId="77777777" w:rsidR="004428CF" w:rsidRDefault="004428CF">
      <w:pPr>
        <w:pStyle w:val="Heading6"/>
      </w:pPr>
      <w:bookmarkStart w:id="201" w:name="_Toc28005447"/>
      <w:bookmarkStart w:id="202" w:name="_Toc36038119"/>
      <w:bookmarkStart w:id="203" w:name="_Toc45133316"/>
      <w:bookmarkStart w:id="204" w:name="_Toc51762144"/>
      <w:bookmarkStart w:id="205" w:name="_Toc59016549"/>
      <w:bookmarkStart w:id="206" w:name="_Toc68167518"/>
      <w:bookmarkStart w:id="207" w:name="_Toc177376389"/>
      <w:r>
        <w:t>5.2.2.2.2.1</w:t>
      </w:r>
      <w:r>
        <w:rPr>
          <w:lang w:eastAsia="ja-JP"/>
        </w:rPr>
        <w:tab/>
      </w:r>
      <w:r>
        <w:t>AF Session Establishment</w:t>
      </w:r>
      <w:bookmarkEnd w:id="201"/>
      <w:bookmarkEnd w:id="202"/>
      <w:bookmarkEnd w:id="203"/>
      <w:bookmarkEnd w:id="204"/>
      <w:bookmarkEnd w:id="205"/>
      <w:bookmarkEnd w:id="206"/>
      <w:bookmarkEnd w:id="207"/>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5" type="#_x0000_t75" style="width:413.2pt;height:413.2pt" o:ole="">
            <v:imagedata r:id="rId44" o:title=""/>
          </v:shape>
          <o:OLEObject Type="Embed" ProgID="Word.Picture.8" ShapeID="_x0000_i1045" DrawAspect="Content" ObjectID="_1787989695"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0"/>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0"/>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0"/>
      </w:pPr>
      <w:r>
        <w:rPr>
          <w:noProof/>
        </w:rPr>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8" w:name="_Toc28005448"/>
      <w:bookmarkStart w:id="209" w:name="_Toc36038120"/>
      <w:bookmarkStart w:id="210" w:name="_Toc45133317"/>
      <w:bookmarkStart w:id="211" w:name="_Toc51762145"/>
      <w:bookmarkStart w:id="212" w:name="_Toc59016550"/>
      <w:bookmarkStart w:id="213" w:name="_Toc68167519"/>
      <w:bookmarkStart w:id="214" w:name="_Toc177376390"/>
      <w:r>
        <w:rPr>
          <w:lang w:eastAsia="zh-CN"/>
        </w:rPr>
        <w:t>5.2.2.2.2.2</w:t>
      </w:r>
      <w:r>
        <w:rPr>
          <w:lang w:eastAsia="ja-JP"/>
        </w:rPr>
        <w:tab/>
      </w:r>
      <w:r>
        <w:rPr>
          <w:lang w:eastAsia="zh-CN"/>
        </w:rPr>
        <w:t>AF Session Modification</w:t>
      </w:r>
      <w:bookmarkEnd w:id="208"/>
      <w:bookmarkEnd w:id="209"/>
      <w:bookmarkEnd w:id="210"/>
      <w:bookmarkEnd w:id="211"/>
      <w:bookmarkEnd w:id="212"/>
      <w:bookmarkEnd w:id="213"/>
      <w:bookmarkEnd w:id="214"/>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15" w:name="_MON_1600067822"/>
    <w:bookmarkEnd w:id="215"/>
    <w:p w14:paraId="70506BD2" w14:textId="77777777" w:rsidR="004428CF" w:rsidRDefault="004428CF">
      <w:pPr>
        <w:pStyle w:val="TH"/>
        <w:rPr>
          <w:lang w:eastAsia="zh-CN"/>
        </w:rPr>
      </w:pPr>
      <w:r>
        <w:rPr>
          <w:lang w:eastAsia="ja-JP"/>
        </w:rPr>
        <w:object w:dxaOrig="9639" w:dyaOrig="8786" w14:anchorId="014191A1">
          <v:shape id="_x0000_i1046" type="#_x0000_t75" style="width:413.2pt;height:413.2pt" o:ole="">
            <v:imagedata r:id="rId46" o:title=""/>
          </v:shape>
          <o:OLEObject Type="Embed" ProgID="Word.Picture.8" ShapeID="_x0000_i1046" DrawAspect="Content" ObjectID="_1787989696"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412AA10F"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 xml:space="preserve">modified service information as defined in </w:t>
      </w:r>
      <w:r w:rsidR="005A3EA5">
        <w:rPr>
          <w:lang w:eastAsia="zh-CN"/>
        </w:rPr>
        <w:t>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0"/>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6F492A6F" w:rsidR="004428CF" w:rsidRDefault="004428CF">
      <w:pPr>
        <w:pStyle w:val="B10"/>
      </w:pPr>
      <w:r>
        <w:t>3-4.</w:t>
      </w:r>
      <w:r>
        <w:tab/>
        <w:t xml:space="preserve">These steps are the same as steps 3-4 in </w:t>
      </w:r>
      <w:r w:rsidR="005A3EA5">
        <w:t>clause</w:t>
      </w:r>
      <w:r>
        <w:t>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6" w:name="_Toc28005449"/>
      <w:bookmarkStart w:id="217" w:name="_Toc36038121"/>
      <w:bookmarkStart w:id="218" w:name="_Toc45133318"/>
      <w:bookmarkStart w:id="219" w:name="_Toc51762146"/>
      <w:bookmarkStart w:id="220" w:name="_Toc59016551"/>
      <w:bookmarkStart w:id="221" w:name="_Toc68167520"/>
      <w:bookmarkStart w:id="222" w:name="_Toc177376391"/>
      <w:r>
        <w:t>5.2.2.2.2.3</w:t>
      </w:r>
      <w:r>
        <w:rPr>
          <w:lang w:eastAsia="ja-JP"/>
        </w:rPr>
        <w:tab/>
      </w:r>
      <w:r>
        <w:t>AF Session Termination</w:t>
      </w:r>
      <w:bookmarkEnd w:id="216"/>
      <w:bookmarkEnd w:id="217"/>
      <w:bookmarkEnd w:id="218"/>
      <w:bookmarkEnd w:id="219"/>
      <w:bookmarkEnd w:id="220"/>
      <w:bookmarkEnd w:id="221"/>
      <w:bookmarkEnd w:id="222"/>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3" w:name="_MON_1713076310"/>
    <w:bookmarkEnd w:id="223"/>
    <w:p w14:paraId="360F64B8" w14:textId="52F169E9" w:rsidR="004428CF" w:rsidRDefault="00720C29">
      <w:pPr>
        <w:pStyle w:val="TH"/>
        <w:rPr>
          <w:lang w:eastAsia="zh-CN"/>
        </w:rPr>
      </w:pPr>
      <w:r>
        <w:rPr>
          <w:lang w:eastAsia="ja-JP"/>
        </w:rPr>
        <w:object w:dxaOrig="9638" w:dyaOrig="6405" w14:anchorId="19246321">
          <v:shape id="_x0000_i1047" type="#_x0000_t75" style="width:481.95pt;height:321.85pt" o:ole="">
            <v:imagedata r:id="rId48" o:title=""/>
          </v:shape>
          <o:OLEObject Type="Embed" ProgID="Word.Picture.8" ShapeID="_x0000_i1047" DrawAspect="Content" ObjectID="_1787989697"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0"/>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1A662F">
      <w:pPr>
        <w:pStyle w:val="Heading6"/>
      </w:pPr>
      <w:bookmarkStart w:id="224" w:name="_Toc28005450"/>
      <w:bookmarkStart w:id="225" w:name="_Toc36038122"/>
      <w:bookmarkStart w:id="226" w:name="_Toc45133319"/>
      <w:bookmarkStart w:id="227" w:name="_Toc51762147"/>
      <w:bookmarkStart w:id="228" w:name="_Toc59016552"/>
      <w:bookmarkStart w:id="229" w:name="_Toc68167521"/>
      <w:bookmarkStart w:id="230" w:name="_Toc177376392"/>
      <w:r>
        <w:t>5.2.2.2.2.4</w:t>
      </w:r>
      <w:r>
        <w:rPr>
          <w:lang w:eastAsia="ja-JP"/>
        </w:rPr>
        <w:tab/>
      </w:r>
      <w:r>
        <w:t>AF Request of application detection exposure</w:t>
      </w:r>
      <w:bookmarkEnd w:id="230"/>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t>NOTE:</w:t>
      </w:r>
      <w:r>
        <w:tab/>
        <w:t>The NEF acts as an AF to support the network exposure functionality.</w:t>
      </w:r>
    </w:p>
    <w:bookmarkStart w:id="231" w:name="_MON_1744811360"/>
    <w:bookmarkEnd w:id="231"/>
    <w:p w14:paraId="0A19A596" w14:textId="77777777" w:rsidR="001A662F" w:rsidRDefault="001A662F" w:rsidP="001A662F">
      <w:pPr>
        <w:pStyle w:val="TH"/>
        <w:rPr>
          <w:lang w:eastAsia="zh-CN"/>
        </w:rPr>
      </w:pPr>
      <w:r>
        <w:rPr>
          <w:lang w:eastAsia="ja-JP"/>
        </w:rPr>
        <w:object w:dxaOrig="9645" w:dyaOrig="7815" w14:anchorId="3C5F02FD">
          <v:shape id="_x0000_i1048" type="#_x0000_t75" style="width:412.1pt;height:267.05pt" o:ole="">
            <v:imagedata r:id="rId50" o:title=""/>
          </v:shape>
          <o:OLEObject Type="Embed" ProgID="Word.Picture.8" ShapeID="_x0000_i1048" DrawAspect="Content" ObjectID="_1787989698"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0"/>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0"/>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0"/>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0"/>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0"/>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0"/>
      </w:pPr>
      <w:r>
        <w:t>5.</w:t>
      </w:r>
      <w:r>
        <w:tab/>
        <w:t>The PCF interacts with SMF according to Figure 5.2.2.2</w:t>
      </w:r>
      <w:r>
        <w:rPr>
          <w:lang w:eastAsia="zh-CN"/>
        </w:rPr>
        <w:t>-</w:t>
      </w:r>
      <w:r>
        <w:t>1.</w:t>
      </w:r>
    </w:p>
    <w:p w14:paraId="227E51CF" w14:textId="77777777" w:rsidR="001A662F" w:rsidRDefault="001A662F" w:rsidP="001A662F">
      <w:pPr>
        <w:pStyle w:val="Heading6"/>
      </w:pPr>
      <w:bookmarkStart w:id="232" w:name="_Toc177376393"/>
      <w:r>
        <w:t>5.2.2.2.2.5</w:t>
      </w:r>
      <w:r>
        <w:rPr>
          <w:lang w:eastAsia="ja-JP"/>
        </w:rPr>
        <w:tab/>
      </w:r>
      <w:r>
        <w:t>AF Request termination of application detection exposure</w:t>
      </w:r>
      <w:bookmarkEnd w:id="232"/>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33" w:name="_MON_1760428100"/>
    <w:bookmarkEnd w:id="233"/>
    <w:p w14:paraId="11CAAFAD" w14:textId="31D90C8D" w:rsidR="00F57062" w:rsidRDefault="00F57062" w:rsidP="00F57062">
      <w:pPr>
        <w:pStyle w:val="TH"/>
        <w:rPr>
          <w:lang w:eastAsia="zh-CN"/>
        </w:rPr>
      </w:pPr>
      <w:r>
        <w:rPr>
          <w:lang w:eastAsia="ja-JP"/>
        </w:rPr>
        <w:object w:dxaOrig="9645" w:dyaOrig="5799" w14:anchorId="7A43B02D">
          <v:shape id="_x0000_i1049" type="#_x0000_t75" style="width:483.05pt;height:289.6pt" o:ole="">
            <v:imagedata r:id="rId52" o:title=""/>
          </v:shape>
          <o:OLEObject Type="Embed" ProgID="Word.Picture.8" ShapeID="_x0000_i1049" DrawAspect="Content" ObjectID="_1787989699"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0"/>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0"/>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0"/>
      </w:pPr>
      <w:r>
        <w:t>3.</w:t>
      </w:r>
      <w:r>
        <w:tab/>
        <w:t>The PCF removes the corresponding subscription and sends an HTTP "204 No Content" response to the AF.</w:t>
      </w:r>
    </w:p>
    <w:p w14:paraId="1964F893" w14:textId="77777777" w:rsidR="001A662F" w:rsidRDefault="001A662F" w:rsidP="001A662F">
      <w:pPr>
        <w:pStyle w:val="B10"/>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34" w:name="_Toc177376394"/>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24"/>
      <w:bookmarkEnd w:id="225"/>
      <w:bookmarkEnd w:id="226"/>
      <w:bookmarkEnd w:id="227"/>
      <w:bookmarkEnd w:id="228"/>
      <w:bookmarkEnd w:id="229"/>
      <w:bookmarkEnd w:id="234"/>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35" w:name="_MON_1745356337"/>
    <w:bookmarkEnd w:id="235"/>
    <w:p w14:paraId="0BEC2597" w14:textId="0155A921" w:rsidR="00CF1EBD" w:rsidRDefault="00CF1EBD" w:rsidP="00CF1EBD">
      <w:pPr>
        <w:pStyle w:val="TH"/>
        <w:rPr>
          <w:lang w:eastAsia="zh-CN"/>
        </w:rPr>
      </w:pPr>
      <w:r>
        <w:rPr>
          <w:lang w:eastAsia="ja-JP"/>
        </w:rPr>
        <w:object w:dxaOrig="9933" w:dyaOrig="15879" w14:anchorId="68788E79">
          <v:shape id="_x0000_i1050" type="#_x0000_t75" style="width:416.95pt;height:661.45pt" o:ole="">
            <v:imagedata r:id="rId54" o:title=""/>
          </v:shape>
          <o:OLEObject Type="Embed" ProgID="Word.Picture.8" ShapeID="_x0000_i1050" DrawAspect="Content" ObjectID="_1787989700"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36" w:name="_Hlk51254431"/>
      <w:r>
        <w:t>or an error is reported</w:t>
      </w:r>
      <w:bookmarkEnd w:id="236"/>
      <w:r>
        <w:t>.</w:t>
      </w:r>
    </w:p>
    <w:p w14:paraId="26124312" w14:textId="77777777" w:rsidR="004428CF" w:rsidRDefault="004428CF">
      <w:pPr>
        <w:pStyle w:val="B10"/>
        <w:rPr>
          <w:lang w:eastAsia="zh-CN"/>
        </w:rPr>
      </w:pPr>
      <w:r>
        <w:rPr>
          <w:lang w:eastAsia="zh-CN"/>
        </w:rPr>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0"/>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0"/>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rFonts w:eastAsia="Times New Roman"/>
          <w:lang w:eastAsia="zh-CN"/>
        </w:rPr>
        <w:t xml:space="preserve"> </w:t>
      </w:r>
      <w:r w:rsidRPr="00185A11">
        <w:rPr>
          <w:rFonts w:eastAsia="Times New Roman"/>
          <w:lang w:eastAsia="zh-CN"/>
        </w:rPr>
        <w:t xml:space="preserve">When </w:t>
      </w:r>
      <w:r>
        <w:rPr>
          <w:rFonts w:eastAsia="Times New Roman"/>
          <w:lang w:eastAsia="zh-CN"/>
        </w:rPr>
        <w:t xml:space="preserve">the </w:t>
      </w:r>
      <w:r w:rsidRPr="00185A11">
        <w:rPr>
          <w:rFonts w:eastAsia="Times New Roman"/>
          <w:lang w:eastAsia="zh-CN"/>
        </w:rPr>
        <w:t>"NetSliceRepl" feature defined in 3GPP TS 29.512 [9] is supported and the Alternative S-NSSAI is received in the request, the PCF may also retrieve the subscription data for the Alternative S-NSSAI, when applicable.</w:t>
      </w:r>
    </w:p>
    <w:p w14:paraId="251ACC1C" w14:textId="5A264EC5" w:rsidR="00782C1E" w:rsidRPr="00A16BD2" w:rsidRDefault="00782C1E" w:rsidP="00782C1E">
      <w:pPr>
        <w:pStyle w:val="B10"/>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바탕"/>
        </w:rPr>
        <w:t>is supported</w:t>
      </w:r>
      <w:r>
        <w:rPr>
          <w:rFonts w:eastAsia="바탕"/>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5658A2F9"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0"/>
      </w:pPr>
      <w:r>
        <w:rPr>
          <w:lang w:eastAsia="zh-CN"/>
        </w:rPr>
        <w:t>5.</w:t>
      </w:r>
      <w:r>
        <w:rPr>
          <w:lang w:eastAsia="zh-CN"/>
        </w:rPr>
        <w:tab/>
      </w:r>
      <w:r>
        <w:t>If the feature "EpsUrsp" is supported:</w:t>
      </w:r>
    </w:p>
    <w:p w14:paraId="0DACDBFC" w14:textId="2A6A19FB" w:rsidR="00070689" w:rsidRDefault="00070689" w:rsidP="00070689">
      <w:pPr>
        <w:pStyle w:val="B2"/>
      </w:pPr>
      <w:r>
        <w:t>a.</w:t>
      </w:r>
      <w:r>
        <w:tab/>
        <w:t>if the PCF received in step </w:t>
      </w:r>
      <w:r>
        <w:rPr>
          <w:lang w:eastAsia="zh-CN"/>
        </w:rPr>
        <w:t xml:space="preserve">1 a UE Policy Container as described in </w:t>
      </w:r>
      <w:r>
        <w:rPr>
          <w:lang w:eastAsia="ja-JP"/>
        </w:rPr>
        <w:t>3GPP TS 29.</w:t>
      </w:r>
      <w:r>
        <w:rPr>
          <w:lang w:eastAsia="zh-CN"/>
        </w:rPr>
        <w:t>512</w:t>
      </w:r>
      <w:r>
        <w:rPr>
          <w:lang w:eastAsia="ja-JP"/>
        </w:rPr>
        <w:t> [</w:t>
      </w:r>
      <w:r>
        <w:rPr>
          <w:lang w:eastAsia="zh-CN"/>
        </w:rPr>
        <w:t>9</w:t>
      </w:r>
      <w:r>
        <w:rPr>
          <w:lang w:eastAsia="ja-JP"/>
        </w:rPr>
        <w:t>]</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rPr>
          <w:lang w:eastAsia="ja-JP"/>
        </w:rPr>
        <w:t>3GPP TS 29.</w:t>
      </w:r>
      <w:r>
        <w:rPr>
          <w:lang w:eastAsia="zh-CN"/>
        </w:rPr>
        <w:t>512</w:t>
      </w:r>
      <w:r>
        <w:rPr>
          <w:lang w:eastAsia="ja-JP"/>
        </w:rPr>
        <w:t> [</w:t>
      </w:r>
      <w:r>
        <w:rPr>
          <w:lang w:eastAsia="zh-CN"/>
        </w:rPr>
        <w:t>9</w:t>
      </w:r>
      <w:r>
        <w:rPr>
          <w:lang w:eastAsia="ja-JP"/>
        </w:rPr>
        <w:t>]</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0"/>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7"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7"/>
      <w:r>
        <w:t>.</w:t>
      </w:r>
    </w:p>
    <w:p w14:paraId="60F41E37" w14:textId="7839011C" w:rsidR="004428CF" w:rsidRDefault="00884149" w:rsidP="005965CC">
      <w:pPr>
        <w:pStyle w:val="B10"/>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0"/>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0"/>
      </w:pPr>
      <w:r>
        <w:t>7.</w:t>
      </w:r>
      <w:r>
        <w:tab/>
        <w:t>The AF sends an HTTP "204 No Content" response to the PCF.</w:t>
      </w:r>
    </w:p>
    <w:p w14:paraId="534CC548" w14:textId="471CD7EC" w:rsidR="00C6241D" w:rsidRDefault="003A554D" w:rsidP="005965CC">
      <w:pPr>
        <w:pStyle w:val="B10"/>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0"/>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8" w:name="_Toc28005451"/>
      <w:bookmarkStart w:id="239" w:name="_Toc36038123"/>
      <w:bookmarkStart w:id="240" w:name="_Toc45133320"/>
      <w:bookmarkStart w:id="241" w:name="_Toc51762148"/>
      <w:bookmarkStart w:id="242" w:name="_Toc59016553"/>
      <w:bookmarkStart w:id="243"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0"/>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0"/>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0"/>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0"/>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0"/>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0"/>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0"/>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0"/>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바탕"/>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바탕"/>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0"/>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0"/>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0"/>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0"/>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0"/>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0"/>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0"/>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0"/>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44" w:name="_Toc177376395"/>
      <w:r>
        <w:rPr>
          <w:lang w:eastAsia="zh-CN"/>
        </w:rPr>
        <w:t>5.2.3</w:t>
      </w:r>
      <w:r>
        <w:rPr>
          <w:lang w:eastAsia="ja-JP"/>
        </w:rPr>
        <w:tab/>
      </w:r>
      <w:r>
        <w:rPr>
          <w:lang w:eastAsia="zh-CN"/>
        </w:rPr>
        <w:t>SM Policy Association Termination</w:t>
      </w:r>
      <w:bookmarkEnd w:id="238"/>
      <w:bookmarkEnd w:id="239"/>
      <w:bookmarkEnd w:id="240"/>
      <w:bookmarkEnd w:id="241"/>
      <w:bookmarkEnd w:id="242"/>
      <w:bookmarkEnd w:id="243"/>
      <w:bookmarkEnd w:id="244"/>
    </w:p>
    <w:p w14:paraId="42A595C9" w14:textId="77777777" w:rsidR="004428CF" w:rsidRDefault="004428CF">
      <w:pPr>
        <w:pStyle w:val="Heading4"/>
        <w:rPr>
          <w:lang w:eastAsia="zh-CN"/>
        </w:rPr>
      </w:pPr>
      <w:bookmarkStart w:id="245" w:name="_Toc28005452"/>
      <w:bookmarkStart w:id="246" w:name="_Toc36038124"/>
      <w:bookmarkStart w:id="247" w:name="_Toc45133321"/>
      <w:bookmarkStart w:id="248" w:name="_Toc51762149"/>
      <w:bookmarkStart w:id="249" w:name="_Toc59016554"/>
      <w:bookmarkStart w:id="250" w:name="_Toc68167523"/>
      <w:bookmarkStart w:id="251" w:name="_Toc177376396"/>
      <w:r>
        <w:rPr>
          <w:lang w:eastAsia="zh-CN"/>
        </w:rPr>
        <w:t>5.2.3.1</w:t>
      </w:r>
      <w:r>
        <w:rPr>
          <w:lang w:eastAsia="ja-JP"/>
        </w:rPr>
        <w:tab/>
      </w:r>
      <w:r>
        <w:rPr>
          <w:lang w:eastAsia="zh-CN"/>
        </w:rPr>
        <w:t>SM Policy Association Termination initiated</w:t>
      </w:r>
      <w:r>
        <w:t xml:space="preserve"> by the </w:t>
      </w:r>
      <w:r>
        <w:rPr>
          <w:lang w:eastAsia="zh-CN"/>
        </w:rPr>
        <w:t>SMF</w:t>
      </w:r>
      <w:bookmarkEnd w:id="245"/>
      <w:bookmarkEnd w:id="246"/>
      <w:bookmarkEnd w:id="247"/>
      <w:bookmarkEnd w:id="248"/>
      <w:bookmarkEnd w:id="249"/>
      <w:bookmarkEnd w:id="250"/>
      <w:bookmarkEnd w:id="251"/>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rPr>
          <w:lang w:eastAsia="ja-JP"/>
        </w:rPr>
        <w:object w:dxaOrig="13251" w:dyaOrig="18421" w14:anchorId="6557FE98">
          <v:shape id="_x0000_i1051" type="#_x0000_t75" style="width:477.15pt;height:663.05pt" o:ole="">
            <v:imagedata r:id="rId56" o:title=""/>
          </v:shape>
          <o:OLEObject Type="Embed" ProgID="Visio.Drawing.15" ShapeID="_x0000_i1051" DrawAspect="Content" ObjectID="_1787989701"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xml:space="preserv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163FA6AA" w14:textId="77777777" w:rsidR="008D5E7B" w:rsidRDefault="004428CF" w:rsidP="008D5E7B">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0"/>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0"/>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0"/>
      </w:pPr>
      <w:r>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0"/>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0"/>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0"/>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바탕"/>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0"/>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0"/>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0"/>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0"/>
        <w:rPr>
          <w:lang w:eastAsia="zh-CN"/>
        </w:rPr>
      </w:pPr>
      <w:bookmarkStart w:id="252" w:name="_Toc28005453"/>
      <w:bookmarkStart w:id="253" w:name="_Toc36038125"/>
      <w:bookmarkStart w:id="254" w:name="_Toc45133322"/>
      <w:bookmarkStart w:id="255" w:name="_Toc51762150"/>
      <w:bookmarkStart w:id="256" w:name="_Toc59016555"/>
      <w:bookmarkStart w:id="257"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8" w:name="_Toc177376397"/>
      <w:r>
        <w:rPr>
          <w:lang w:eastAsia="zh-CN"/>
        </w:rPr>
        <w:t>5.2.3.2</w:t>
      </w:r>
      <w:r>
        <w:rPr>
          <w:lang w:eastAsia="ja-JP"/>
        </w:rPr>
        <w:tab/>
      </w:r>
      <w:r>
        <w:rPr>
          <w:lang w:eastAsia="zh-CN"/>
        </w:rPr>
        <w:t>SM Policy Association Termination initiated</w:t>
      </w:r>
      <w:r>
        <w:t xml:space="preserve"> by the </w:t>
      </w:r>
      <w:r>
        <w:rPr>
          <w:lang w:eastAsia="zh-CN"/>
        </w:rPr>
        <w:t>PCF</w:t>
      </w:r>
      <w:bookmarkEnd w:id="252"/>
      <w:bookmarkEnd w:id="253"/>
      <w:bookmarkEnd w:id="254"/>
      <w:bookmarkEnd w:id="255"/>
      <w:bookmarkEnd w:id="256"/>
      <w:bookmarkEnd w:id="257"/>
      <w:bookmarkEnd w:id="258"/>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9" w:name="_MON_1603787937"/>
    <w:bookmarkEnd w:id="259"/>
    <w:p w14:paraId="354D4445" w14:textId="77777777" w:rsidR="004428CF" w:rsidRDefault="004428CF">
      <w:pPr>
        <w:pStyle w:val="TH"/>
        <w:rPr>
          <w:lang w:eastAsia="zh-CN"/>
        </w:rPr>
      </w:pPr>
      <w:r>
        <w:rPr>
          <w:lang w:eastAsia="ja-JP"/>
        </w:rPr>
        <w:object w:dxaOrig="9923" w:dyaOrig="6518" w14:anchorId="00ABE995">
          <v:shape id="_x0000_i1052" type="#_x0000_t75" style="width:413.75pt;height:201.5pt" o:ole="">
            <v:imagedata r:id="rId58" o:title="" cropbottom="17101f"/>
          </v:shape>
          <o:OLEObject Type="Embed" ProgID="Word.Picture.8" ShapeID="_x0000_i1052" DrawAspect="Content" ObjectID="_1787989702"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60" w:name="_Hlk489274230"/>
      <w:r>
        <w:rPr>
          <w:lang w:eastAsia="zh-CN"/>
        </w:rPr>
        <w:t>terminate a PDU session</w:t>
      </w:r>
      <w:bookmarkEnd w:id="260"/>
      <w:r>
        <w:rPr>
          <w:lang w:eastAsia="zh-CN"/>
        </w:rPr>
        <w:t xml:space="preserve"> based on an external trigger, e.g. UE subscription data is deleted, or based on an internal trigger, e.g. operator policy is changed.</w:t>
      </w:r>
    </w:p>
    <w:p w14:paraId="0B461F50" w14:textId="04104BFA"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 xml:space="preserve">to trigger the SMF to request the release of the PDU session as defined in </w:t>
      </w:r>
      <w:r w:rsidR="005A3EA5">
        <w:t>clause</w:t>
      </w:r>
      <w:r>
        <w:t>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61" w:name="_Toc28005454"/>
      <w:bookmarkStart w:id="262" w:name="_Toc36038126"/>
      <w:bookmarkStart w:id="263" w:name="_Toc45133323"/>
      <w:bookmarkStart w:id="264" w:name="_Toc51762151"/>
      <w:bookmarkStart w:id="265" w:name="_Toc59016556"/>
      <w:bookmarkStart w:id="266" w:name="_Toc68167525"/>
      <w:bookmarkStart w:id="267" w:name="_Toc177376398"/>
      <w:r>
        <w:rPr>
          <w:lang w:eastAsia="zh-CN"/>
        </w:rPr>
        <w:t>5</w:t>
      </w:r>
      <w:r>
        <w:t>.</w:t>
      </w:r>
      <w:r>
        <w:rPr>
          <w:lang w:eastAsia="zh-CN"/>
        </w:rPr>
        <w:t>3</w:t>
      </w:r>
      <w:r>
        <w:rPr>
          <w:lang w:eastAsia="ja-JP"/>
        </w:rPr>
        <w:tab/>
      </w:r>
      <w:r>
        <w:rPr>
          <w:lang w:eastAsia="zh-CN"/>
        </w:rPr>
        <w:t xml:space="preserve">Spending Limit </w:t>
      </w:r>
      <w:r>
        <w:t>Procedures</w:t>
      </w:r>
      <w:bookmarkEnd w:id="261"/>
      <w:bookmarkEnd w:id="262"/>
      <w:bookmarkEnd w:id="263"/>
      <w:bookmarkEnd w:id="264"/>
      <w:bookmarkEnd w:id="265"/>
      <w:bookmarkEnd w:id="266"/>
      <w:bookmarkEnd w:id="267"/>
    </w:p>
    <w:p w14:paraId="3E4EB260" w14:textId="77777777" w:rsidR="004428CF" w:rsidRDefault="004428CF">
      <w:pPr>
        <w:pStyle w:val="Heading3"/>
        <w:rPr>
          <w:lang w:eastAsia="zh-CN"/>
        </w:rPr>
      </w:pPr>
      <w:bookmarkStart w:id="268" w:name="_Toc28005455"/>
      <w:bookmarkStart w:id="269" w:name="_Toc36038127"/>
      <w:bookmarkStart w:id="270" w:name="_Toc45133324"/>
      <w:bookmarkStart w:id="271" w:name="_Toc51762152"/>
      <w:bookmarkStart w:id="272" w:name="_Toc59016557"/>
      <w:bookmarkStart w:id="273" w:name="_Toc68167526"/>
      <w:bookmarkStart w:id="274" w:name="_Toc177376399"/>
      <w:r>
        <w:rPr>
          <w:lang w:eastAsia="zh-CN"/>
        </w:rPr>
        <w:t>5.3.1</w:t>
      </w:r>
      <w:r>
        <w:rPr>
          <w:lang w:eastAsia="zh-CN"/>
        </w:rPr>
        <w:tab/>
        <w:t>General</w:t>
      </w:r>
      <w:bookmarkEnd w:id="268"/>
      <w:bookmarkEnd w:id="269"/>
      <w:bookmarkEnd w:id="270"/>
      <w:bookmarkEnd w:id="271"/>
      <w:bookmarkEnd w:id="272"/>
      <w:bookmarkEnd w:id="273"/>
      <w:bookmarkEnd w:id="274"/>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5" w:name="_Toc28005456"/>
      <w:bookmarkStart w:id="276" w:name="_Toc36038128"/>
      <w:bookmarkStart w:id="277" w:name="_Toc45133325"/>
      <w:bookmarkStart w:id="278" w:name="_Toc51762153"/>
      <w:bookmarkStart w:id="279" w:name="_Toc59016558"/>
      <w:bookmarkStart w:id="280" w:name="_Toc68167527"/>
      <w:bookmarkStart w:id="281" w:name="_Toc177376400"/>
      <w:r>
        <w:rPr>
          <w:lang w:eastAsia="zh-CN"/>
        </w:rPr>
        <w:t>5</w:t>
      </w:r>
      <w:r>
        <w:t>.</w:t>
      </w:r>
      <w:r>
        <w:rPr>
          <w:lang w:eastAsia="zh-CN"/>
        </w:rPr>
        <w:t>3</w:t>
      </w:r>
      <w:r>
        <w:t>.</w:t>
      </w:r>
      <w:r>
        <w:rPr>
          <w:lang w:eastAsia="zh-CN"/>
        </w:rPr>
        <w:t>2</w:t>
      </w:r>
      <w:r>
        <w:tab/>
        <w:t>Initial Spending Limit Report Request</w:t>
      </w:r>
      <w:bookmarkEnd w:id="275"/>
      <w:bookmarkEnd w:id="276"/>
      <w:bookmarkEnd w:id="277"/>
      <w:bookmarkEnd w:id="278"/>
      <w:bookmarkEnd w:id="279"/>
      <w:bookmarkEnd w:id="280"/>
      <w:bookmarkEnd w:id="281"/>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82" w:name="_MON_1587576185"/>
    <w:bookmarkEnd w:id="282"/>
    <w:p w14:paraId="6D8D6B2E" w14:textId="77777777" w:rsidR="004428CF" w:rsidRDefault="004428CF">
      <w:pPr>
        <w:pStyle w:val="TH"/>
        <w:rPr>
          <w:lang w:eastAsia="zh-CN"/>
        </w:rPr>
      </w:pPr>
      <w:r>
        <w:object w:dxaOrig="7245" w:dyaOrig="3821" w14:anchorId="5E2CAE54">
          <v:shape id="_x0000_i1053" type="#_x0000_t75" style="width:363.2pt;height:189.65pt" o:ole="">
            <v:imagedata r:id="rId60" o:title=""/>
          </v:shape>
          <o:OLEObject Type="Embed" ProgID="Word.Document.8" ShapeID="_x0000_i1053" DrawAspect="Content" ObjectID="_1787989703" r:id="rId61">
            <o:FieldCodes>\s</o:FieldCodes>
          </o:OLEObject>
        </w:object>
      </w:r>
    </w:p>
    <w:p w14:paraId="6555BD2B" w14:textId="77777777" w:rsidR="004428CF" w:rsidRDefault="004428CF">
      <w:pPr>
        <w:pStyle w:val="TF"/>
        <w:rPr>
          <w:lang w:eastAsia="zh-CN"/>
        </w:rPr>
      </w:pPr>
      <w:bookmarkStart w:id="283" w:name="OLE_LINK9"/>
      <w:bookmarkStart w:id="284" w:name="OLE_LINK10"/>
      <w:r>
        <w:t>Figure 5.3.2-1: Initial Spending Limit Report Request</w:t>
      </w:r>
      <w:bookmarkEnd w:id="283"/>
      <w:bookmarkEnd w:id="284"/>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5" w:name="_Toc28005457"/>
      <w:bookmarkStart w:id="286" w:name="_Toc36038129"/>
      <w:bookmarkStart w:id="287" w:name="_Toc45133326"/>
      <w:bookmarkStart w:id="288" w:name="_Toc51762154"/>
      <w:bookmarkStart w:id="289" w:name="_Toc59016559"/>
      <w:bookmarkStart w:id="290" w:name="_Toc68167528"/>
      <w:bookmarkStart w:id="291" w:name="_Toc177376401"/>
      <w:r>
        <w:rPr>
          <w:lang w:eastAsia="zh-CN"/>
        </w:rPr>
        <w:t>5.3</w:t>
      </w:r>
      <w:r>
        <w:t>.</w:t>
      </w:r>
      <w:r>
        <w:rPr>
          <w:lang w:eastAsia="zh-CN"/>
        </w:rPr>
        <w:t>3</w:t>
      </w:r>
      <w:r>
        <w:tab/>
        <w:t>Intermediate Spending Limit Report Request</w:t>
      </w:r>
      <w:bookmarkEnd w:id="285"/>
      <w:bookmarkEnd w:id="286"/>
      <w:bookmarkEnd w:id="287"/>
      <w:bookmarkEnd w:id="288"/>
      <w:bookmarkEnd w:id="289"/>
      <w:bookmarkEnd w:id="290"/>
      <w:bookmarkEnd w:id="291"/>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4" type="#_x0000_t75" style="width:363.2pt;height:189.65pt" o:ole="">
            <v:imagedata r:id="rId62" o:title=""/>
          </v:shape>
          <o:OLEObject Type="Embed" ProgID="Word.Document.8" ShapeID="_x0000_i1054" DrawAspect="Content" ObjectID="_1787989704"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92" w:name="_Toc28005458"/>
      <w:bookmarkStart w:id="293" w:name="_Toc36038130"/>
      <w:bookmarkStart w:id="294" w:name="_Toc45133327"/>
      <w:bookmarkStart w:id="295" w:name="_Toc51762155"/>
      <w:bookmarkStart w:id="296" w:name="_Toc59016560"/>
      <w:bookmarkStart w:id="297" w:name="_Toc68167529"/>
      <w:bookmarkStart w:id="298" w:name="_Toc177376402"/>
      <w:r>
        <w:rPr>
          <w:lang w:eastAsia="zh-CN"/>
        </w:rPr>
        <w:t>5.3</w:t>
      </w:r>
      <w:r>
        <w:t>.</w:t>
      </w:r>
      <w:r>
        <w:rPr>
          <w:lang w:eastAsia="zh-CN"/>
        </w:rPr>
        <w:t>4</w:t>
      </w:r>
      <w:r>
        <w:tab/>
        <w:t>Final Spending Limit Report Request</w:t>
      </w:r>
      <w:bookmarkEnd w:id="292"/>
      <w:bookmarkEnd w:id="293"/>
      <w:bookmarkEnd w:id="294"/>
      <w:bookmarkEnd w:id="295"/>
      <w:bookmarkEnd w:id="296"/>
      <w:bookmarkEnd w:id="297"/>
      <w:bookmarkEnd w:id="298"/>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9" w:name="_MON_1589113312"/>
    <w:bookmarkEnd w:id="299"/>
    <w:p w14:paraId="43C8AF99" w14:textId="77777777" w:rsidR="004428CF" w:rsidRDefault="004428CF">
      <w:pPr>
        <w:pStyle w:val="TH"/>
        <w:rPr>
          <w:lang w:eastAsia="zh-CN"/>
        </w:rPr>
      </w:pPr>
      <w:r>
        <w:object w:dxaOrig="7245" w:dyaOrig="3821" w14:anchorId="794F1085">
          <v:shape id="_x0000_i1055" type="#_x0000_t75" style="width:363.2pt;height:189.65pt" o:ole="">
            <v:imagedata r:id="rId64" o:title=""/>
          </v:shape>
          <o:OLEObject Type="Embed" ProgID="Word.Document.8" ShapeID="_x0000_i1055" DrawAspect="Content" ObjectID="_1787989705"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300" w:name="_Toc28005459"/>
      <w:bookmarkStart w:id="301" w:name="_Toc36038131"/>
      <w:bookmarkStart w:id="302" w:name="_Toc45133328"/>
      <w:bookmarkStart w:id="303" w:name="_Toc51762156"/>
      <w:bookmarkStart w:id="304" w:name="_Toc59016561"/>
      <w:bookmarkStart w:id="305" w:name="_Toc68167530"/>
      <w:bookmarkStart w:id="306" w:name="_Toc177376403"/>
      <w:r>
        <w:rPr>
          <w:lang w:eastAsia="zh-CN"/>
        </w:rPr>
        <w:t>5.3</w:t>
      </w:r>
      <w:r>
        <w:t>.</w:t>
      </w:r>
      <w:r>
        <w:rPr>
          <w:lang w:eastAsia="zh-CN"/>
        </w:rPr>
        <w:t>5</w:t>
      </w:r>
      <w:r>
        <w:tab/>
        <w:t>Spending Limit Report</w:t>
      </w:r>
      <w:bookmarkEnd w:id="300"/>
      <w:bookmarkEnd w:id="301"/>
      <w:bookmarkEnd w:id="302"/>
      <w:bookmarkEnd w:id="303"/>
      <w:bookmarkEnd w:id="304"/>
      <w:bookmarkEnd w:id="305"/>
      <w:bookmarkEnd w:id="306"/>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7" w:name="_MON_1589113164"/>
    <w:bookmarkEnd w:id="307"/>
    <w:p w14:paraId="2DE8DE80" w14:textId="77777777" w:rsidR="004428CF" w:rsidRDefault="004428CF">
      <w:pPr>
        <w:pStyle w:val="TH"/>
        <w:rPr>
          <w:lang w:eastAsia="zh-CN"/>
        </w:rPr>
      </w:pPr>
      <w:r>
        <w:object w:dxaOrig="7245" w:dyaOrig="3821" w14:anchorId="6939B394">
          <v:shape id="_x0000_i1056" type="#_x0000_t75" style="width:363.2pt;height:189.65pt" o:ole="">
            <v:imagedata r:id="rId66" o:title=""/>
          </v:shape>
          <o:OLEObject Type="Embed" ProgID="Word.Document.8" ShapeID="_x0000_i1056" DrawAspect="Content" ObjectID="_1787989706"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4F79A5D7" w:rsidR="00AD1087" w:rsidRDefault="00AD1087" w:rsidP="00AD1087">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308" w:name="_Toc28005460"/>
      <w:bookmarkStart w:id="309" w:name="_Toc36038132"/>
      <w:bookmarkStart w:id="310" w:name="_Toc45133329"/>
      <w:bookmarkStart w:id="311" w:name="_Toc51762157"/>
      <w:bookmarkStart w:id="312" w:name="_Toc59016562"/>
      <w:bookmarkStart w:id="313" w:name="_Toc68167531"/>
      <w:bookmarkStart w:id="314" w:name="_Toc177376404"/>
      <w:r>
        <w:rPr>
          <w:lang w:eastAsia="zh-CN"/>
        </w:rPr>
        <w:t>5.3</w:t>
      </w:r>
      <w:r>
        <w:t>.</w:t>
      </w:r>
      <w:r>
        <w:rPr>
          <w:lang w:eastAsia="zh-CN"/>
        </w:rPr>
        <w:t>6</w:t>
      </w:r>
      <w:r>
        <w:tab/>
      </w:r>
      <w:bookmarkStart w:id="315" w:name="_Hlk525045533"/>
      <w:r>
        <w:t>Subscription termination request by CHF</w:t>
      </w:r>
      <w:bookmarkEnd w:id="308"/>
      <w:bookmarkEnd w:id="309"/>
      <w:bookmarkEnd w:id="310"/>
      <w:bookmarkEnd w:id="311"/>
      <w:bookmarkEnd w:id="312"/>
      <w:bookmarkEnd w:id="313"/>
      <w:bookmarkEnd w:id="314"/>
      <w:bookmarkEnd w:id="315"/>
    </w:p>
    <w:p w14:paraId="4EF3CBFD" w14:textId="77777777" w:rsidR="004428CF" w:rsidRDefault="004428CF">
      <w:r>
        <w:t>This clause describes the signalling flow for the CHF to report the removal of the subscriber to every PCF.</w:t>
      </w:r>
    </w:p>
    <w:bookmarkStart w:id="316" w:name="_MON_1598856354"/>
    <w:bookmarkEnd w:id="316"/>
    <w:p w14:paraId="79E58FC9" w14:textId="77777777" w:rsidR="004428CF" w:rsidRDefault="004428CF">
      <w:pPr>
        <w:pStyle w:val="TH"/>
      </w:pPr>
      <w:r>
        <w:object w:dxaOrig="7245" w:dyaOrig="3821" w14:anchorId="65AB18F1">
          <v:shape id="_x0000_i1057" type="#_x0000_t75" style="width:363.2pt;height:189.65pt" o:ole="">
            <v:imagedata r:id="rId68" o:title=""/>
          </v:shape>
          <o:OLEObject Type="Embed" ProgID="Word.Document.8" ShapeID="_x0000_i1057" DrawAspect="Content" ObjectID="_1787989707"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7" w:name="_Toc28005461"/>
      <w:bookmarkStart w:id="318" w:name="_Toc36038133"/>
      <w:bookmarkStart w:id="319" w:name="_Toc45133330"/>
      <w:bookmarkStart w:id="320" w:name="_Toc51762158"/>
      <w:bookmarkStart w:id="321" w:name="_Toc59016563"/>
      <w:bookmarkStart w:id="322" w:name="_Toc68167532"/>
      <w:bookmarkStart w:id="323" w:name="_Toc177376405"/>
      <w:r>
        <w:rPr>
          <w:lang w:eastAsia="zh-CN"/>
        </w:rPr>
        <w:t>5.4</w:t>
      </w:r>
      <w:r>
        <w:rPr>
          <w:lang w:eastAsia="zh-CN"/>
        </w:rPr>
        <w:tab/>
        <w:t>Network Data Analytics Procedures</w:t>
      </w:r>
      <w:bookmarkEnd w:id="317"/>
      <w:bookmarkEnd w:id="318"/>
      <w:bookmarkEnd w:id="319"/>
      <w:bookmarkEnd w:id="320"/>
      <w:bookmarkEnd w:id="321"/>
      <w:bookmarkEnd w:id="322"/>
      <w:bookmarkEnd w:id="323"/>
    </w:p>
    <w:p w14:paraId="6FB3FEF6" w14:textId="6F3AEE02" w:rsidR="000859B0" w:rsidRPr="000859B0" w:rsidRDefault="000859B0" w:rsidP="00A34FD9">
      <w:pPr>
        <w:pStyle w:val="Heading3"/>
      </w:pPr>
      <w:bookmarkStart w:id="324" w:name="_Toc177376406"/>
      <w:r>
        <w:t>5.4.1</w:t>
      </w:r>
      <w:r>
        <w:tab/>
        <w:t>General</w:t>
      </w:r>
      <w:bookmarkEnd w:id="324"/>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5" w:name="_Toc177376407"/>
      <w:r>
        <w:t>5.4.</w:t>
      </w:r>
      <w:r w:rsidR="00FB7C2E">
        <w:t>2</w:t>
      </w:r>
      <w:r>
        <w:tab/>
        <w:t>NWDAF Discovery and Selection by the PCF</w:t>
      </w:r>
      <w:bookmarkEnd w:id="325"/>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rPr>
          <w:lang w:eastAsia="ja-JP"/>
        </w:rPr>
        <w:t>3GPP TS 29.</w:t>
      </w:r>
      <w:r w:rsidR="00BC2512">
        <w:rPr>
          <w:lang w:eastAsia="zh-CN"/>
        </w:rPr>
        <w:t>507</w:t>
      </w:r>
      <w:r w:rsidR="00BC2512">
        <w:rPr>
          <w:lang w:eastAsia="ja-JP"/>
        </w:rPr>
        <w:t> [</w:t>
      </w:r>
      <w:r w:rsidR="00BC2512">
        <w:rPr>
          <w:lang w:eastAsia="zh-CN"/>
        </w:rPr>
        <w:t>7</w:t>
      </w:r>
      <w:r w:rsidR="00BC2512">
        <w:rPr>
          <w:lang w:eastAsia="ja-JP"/>
        </w:rPr>
        <w:t>].</w:t>
      </w:r>
    </w:p>
    <w:p w14:paraId="0D68E83F" w14:textId="39256C3A" w:rsidR="00BC2512" w:rsidRPr="00265B7B" w:rsidRDefault="005A3EA5" w:rsidP="008047A3">
      <w:pPr>
        <w:pStyle w:val="B10"/>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rPr>
          <w:lang w:eastAsia="ja-JP"/>
        </w:rPr>
        <w:t>3GPP TS 29.</w:t>
      </w:r>
      <w:r w:rsidR="00BC2512">
        <w:rPr>
          <w:lang w:eastAsia="zh-CN"/>
        </w:rPr>
        <w:t>512</w:t>
      </w:r>
      <w:r w:rsidR="00BC2512">
        <w:rPr>
          <w:lang w:eastAsia="ja-JP"/>
        </w:rPr>
        <w:t> [</w:t>
      </w:r>
      <w:r w:rsidR="00BC2512">
        <w:rPr>
          <w:lang w:eastAsia="zh-CN"/>
        </w:rPr>
        <w:t>9</w:t>
      </w:r>
      <w:r w:rsidR="00BC2512">
        <w:rPr>
          <w:lang w:eastAsia="ja-JP"/>
        </w:rPr>
        <w:t>].</w:t>
      </w:r>
    </w:p>
    <w:p w14:paraId="0CA2694B" w14:textId="37ED26B2" w:rsidR="00BC2512" w:rsidRPr="003D2D72" w:rsidRDefault="005A3EA5" w:rsidP="008047A3">
      <w:pPr>
        <w:pStyle w:val="B10"/>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rPr>
          <w:lang w:eastAsia="ja-JP"/>
        </w:rPr>
        <w:t>3GPP TS 29.</w:t>
      </w:r>
      <w:r w:rsidR="00BC2512">
        <w:rPr>
          <w:lang w:eastAsia="zh-CN"/>
        </w:rPr>
        <w:t>510</w:t>
      </w:r>
      <w:r w:rsidR="00BC2512">
        <w:rPr>
          <w:lang w:eastAsia="ja-JP"/>
        </w:rPr>
        <w:t> [</w:t>
      </w:r>
      <w:r w:rsidR="00077FC9">
        <w:rPr>
          <w:lang w:eastAsia="ja-JP"/>
        </w:rPr>
        <w:t>51</w:t>
      </w:r>
      <w:r w:rsidR="00BC2512">
        <w:rPr>
          <w:lang w:eastAsia="ja-JP"/>
        </w:rPr>
        <w:t>].</w:t>
      </w:r>
    </w:p>
    <w:p w14:paraId="72307473" w14:textId="47D25CF9" w:rsidR="00D2534B" w:rsidRPr="003F0577" w:rsidRDefault="00D2534B" w:rsidP="00D2534B">
      <w:pPr>
        <w:pStyle w:val="Heading3"/>
      </w:pPr>
      <w:bookmarkStart w:id="326" w:name="_Toc177376408"/>
      <w:r>
        <w:t>5.4.</w:t>
      </w:r>
      <w:r w:rsidR="00F679C6">
        <w:t>3</w:t>
      </w:r>
      <w:r>
        <w:tab/>
        <w:t>Policy decisions based on Network Analytics</w:t>
      </w:r>
      <w:bookmarkEnd w:id="326"/>
    </w:p>
    <w:p w14:paraId="515E257C" w14:textId="6D3623D7" w:rsidR="00A87AF7" w:rsidRDefault="00A87AF7" w:rsidP="00A87AF7">
      <w:r>
        <w:t>The following Analytics IDs (observed events as described in 3GPP TS 29.520 [11]) are relevant for Policy decisions: "Slice Load level information", "Service Experience",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r w:rsidRPr="00AE2990">
        <w:t xml:space="preserve"> </w:t>
      </w:r>
      <w:r>
        <w:t>and "</w:t>
      </w:r>
      <w:r w:rsidRPr="00256A43">
        <w:rPr>
          <w:lang w:val="en-US"/>
        </w:rPr>
        <w:t>PDU Session traffic</w:t>
      </w:r>
      <w:r>
        <w:t>".</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527EC7CB"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w:t>
      </w:r>
      <w:r w:rsidR="00296C88">
        <w:t>,</w:t>
      </w:r>
      <w:r>
        <w:t xml:space="preserve"> the "appIds" attribute with the</w:t>
      </w:r>
      <w:r w:rsidRPr="00183300">
        <w:t xml:space="preserve"> </w:t>
      </w:r>
      <w:r>
        <w:t>identification of application(s) to which the subscription applies</w:t>
      </w:r>
      <w:r w:rsidR="00B63B19">
        <w:t xml:space="preserve">, the </w:t>
      </w:r>
      <w:r w:rsidR="00B63B19">
        <w:rPr>
          <w:noProof/>
        </w:rPr>
        <w:t>"ratFreqs" attribute if the feature "ServiceExperienceExt" is also supported</w:t>
      </w:r>
      <w:r w:rsidR="00B63B19">
        <w:t xml:space="preserve"> </w:t>
      </w:r>
      <w:r w:rsidR="00B63B19">
        <w:rPr>
          <w:noProof/>
        </w:rPr>
        <w:t xml:space="preserve">including all the RAT types and/or all the frequencies that the NWDAF received for the application or specific RAT type(s) and/or frequencies where the UE camps </w:t>
      </w:r>
      <w:r w:rsidR="00B63B19" w:rsidRPr="009B2B40">
        <w:rPr>
          <w:noProof/>
        </w:rPr>
        <w:t>and the service experience threshold value(s) for the RAT Type(s) and/or Frequency value(s)</w:t>
      </w:r>
      <w:r>
        <w:t>.</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77777777" w:rsidR="00D159E4" w:rsidRDefault="00D159E4" w:rsidP="00D159E4">
      <w:pPr>
        <w:pStyle w:val="B10"/>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7" w:name="_Hlk164313679"/>
      <w:r>
        <w:t>"</w:t>
      </w:r>
      <w:bookmarkEnd w:id="327"/>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8" w:name="_Hlk164314376"/>
      <w:r>
        <w:t xml:space="preserve">Update </w:t>
      </w:r>
      <w:bookmarkEnd w:id="328"/>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77777777" w:rsidR="00D2534B" w:rsidRPr="008047A3" w:rsidRDefault="00D2534B" w:rsidP="00D2534B">
      <w:pPr>
        <w:pStyle w:val="B10"/>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Pr="005A3EA5" w:rsidRDefault="00D2534B" w:rsidP="00D2534B">
      <w:pPr>
        <w:pStyle w:val="B10"/>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p>
    <w:p w14:paraId="429B2074" w14:textId="412218DC" w:rsidR="00904EC9" w:rsidRDefault="00D2534B" w:rsidP="00904EC9">
      <w:pPr>
        <w:pStyle w:val="B10"/>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0"/>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0"/>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0"/>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0"/>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0"/>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5B36EA12" w14:textId="04DDFF12" w:rsidR="00BF656F" w:rsidRPr="005A3EA5" w:rsidRDefault="00BF656F" w:rsidP="00BF656F">
      <w:pPr>
        <w:pStyle w:val="B10"/>
      </w:pPr>
      <w:r>
        <w:t>-</w:t>
      </w:r>
      <w:r>
        <w:tab/>
        <w:t xml:space="preserve">If the </w:t>
      </w:r>
      <w:r>
        <w:rPr>
          <w:noProof/>
        </w:rPr>
        <w:t>feature "</w:t>
      </w:r>
      <w:r w:rsidRPr="00FB71AD">
        <w:rPr>
          <w:lang w:eastAsia="zh-CN"/>
        </w:rPr>
        <w:t>UrspEnforcement</w:t>
      </w:r>
      <w:r>
        <w:rPr>
          <w:noProof/>
        </w:rPr>
        <w:t>" is supported</w:t>
      </w:r>
      <w:r>
        <w:t xml:space="preserve"> as defined in TS 29.520 [11], the PCF</w:t>
      </w:r>
      <w:r w:rsidRPr="00183300">
        <w:t xml:space="preserve"> </w:t>
      </w:r>
      <w:r>
        <w:t>may subscribe to notifications of network analytics related to "</w:t>
      </w:r>
      <w:r w:rsidRPr="00BA5DC5">
        <w:rPr>
          <w:lang w:val="en-US"/>
        </w:rPr>
        <w:t>PDU Session traffic</w:t>
      </w:r>
      <w:r>
        <w:t>" using the Nnwdaf_EventsSubscription_Subscribe service operation including the "event" attribute set to "PDU_SESSION_TRAFFIC" and the "tgtUe" attribute with the</w:t>
      </w:r>
      <w:r w:rsidRPr="00183300">
        <w:t xml:space="preserve"> </w:t>
      </w:r>
      <w:r>
        <w:t>identification of target UE(s) to which the subscription applies included in the "supis", "intGroupIds"</w:t>
      </w:r>
      <w:r w:rsidRPr="00616554">
        <w:t xml:space="preserve"> </w:t>
      </w:r>
      <w:r>
        <w:t xml:space="preserve">or "anyUe" attribute, the </w:t>
      </w:r>
      <w:r w:rsidRPr="00537A7E">
        <w:t>PDU Session traffic analytics requirements in "pduSesTrafReqs" attribute, which includes the known Application Identifier, IP Descriptions or Domain Descriptors</w:t>
      </w:r>
      <w:r w:rsidRPr="00AE2990">
        <w:t xml:space="preserve"> </w:t>
      </w:r>
      <w:r>
        <w:t>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features is supported.</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0"/>
      </w:pPr>
      <w:r w:rsidRPr="005A3EA5">
        <w:t>-</w:t>
      </w:r>
      <w:r w:rsidRPr="005A3EA5">
        <w:tab/>
        <w:t>Requests from AF/NEF;</w:t>
      </w:r>
    </w:p>
    <w:p w14:paraId="00F83D10" w14:textId="77777777" w:rsidR="00D2534B" w:rsidRPr="005A3EA5" w:rsidRDefault="00D2534B" w:rsidP="00D2534B">
      <w:pPr>
        <w:pStyle w:val="B10"/>
      </w:pPr>
      <w:r w:rsidRPr="005A3EA5">
        <w:t>-</w:t>
      </w:r>
      <w:r w:rsidRPr="005A3EA5">
        <w:tab/>
        <w:t>AM Policy association establishment or modification request from the AMF;</w:t>
      </w:r>
    </w:p>
    <w:p w14:paraId="775C486D" w14:textId="77777777" w:rsidR="0004103F" w:rsidRPr="005A3EA5" w:rsidRDefault="0004103F" w:rsidP="0004103F">
      <w:pPr>
        <w:pStyle w:val="B10"/>
      </w:pPr>
      <w:bookmarkStart w:id="329" w:name="_Toc28005465"/>
      <w:bookmarkStart w:id="330" w:name="_Toc36038137"/>
      <w:bookmarkStart w:id="331" w:name="_Toc45133334"/>
      <w:bookmarkStart w:id="332" w:name="_Toc51762162"/>
      <w:bookmarkStart w:id="333" w:name="_Toc59016567"/>
      <w:bookmarkStart w:id="334"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0"/>
      </w:pPr>
      <w:r w:rsidRPr="005A3EA5">
        <w:t>-</w:t>
      </w:r>
      <w:r w:rsidRPr="005A3EA5">
        <w:tab/>
        <w:t>SM Policy association establishment or modification request from the SMF;</w:t>
      </w:r>
    </w:p>
    <w:p w14:paraId="5E6D260C" w14:textId="77777777" w:rsidR="0004103F" w:rsidRPr="005A3EA5" w:rsidRDefault="0004103F" w:rsidP="0004103F">
      <w:pPr>
        <w:pStyle w:val="B10"/>
      </w:pPr>
      <w:r w:rsidRPr="005A3EA5">
        <w:t>-</w:t>
      </w:r>
      <w:r w:rsidRPr="005A3EA5">
        <w:tab/>
        <w:t>Notifications received from UDR or CHF on UE subscription change;</w:t>
      </w:r>
    </w:p>
    <w:p w14:paraId="1C59716E" w14:textId="77777777" w:rsidR="0004103F" w:rsidRPr="005A3EA5" w:rsidRDefault="0004103F" w:rsidP="0004103F">
      <w:pPr>
        <w:pStyle w:val="B10"/>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5" w:name="_Toc177376409"/>
      <w:r w:rsidRPr="00CF2E33">
        <w:rPr>
          <w:lang w:eastAsia="zh-CN"/>
        </w:rPr>
        <w:t>5.5</w:t>
      </w:r>
      <w:r w:rsidRPr="005A3EA5">
        <w:rPr>
          <w:lang w:eastAsia="ja-JP"/>
        </w:rPr>
        <w:tab/>
      </w:r>
      <w:r w:rsidRPr="005A3EA5">
        <w:rPr>
          <w:lang w:eastAsia="zh-CN"/>
        </w:rPr>
        <w:t xml:space="preserve">Service Capability Exposure </w:t>
      </w:r>
      <w:r w:rsidRPr="005A3EA5">
        <w:t>Procedures</w:t>
      </w:r>
      <w:bookmarkEnd w:id="329"/>
      <w:bookmarkEnd w:id="330"/>
      <w:bookmarkEnd w:id="331"/>
      <w:bookmarkEnd w:id="332"/>
      <w:bookmarkEnd w:id="333"/>
      <w:bookmarkEnd w:id="334"/>
      <w:bookmarkEnd w:id="335"/>
    </w:p>
    <w:p w14:paraId="49FE72E7" w14:textId="77777777" w:rsidR="004428CF" w:rsidRPr="005A3EA5" w:rsidRDefault="004428CF">
      <w:pPr>
        <w:pStyle w:val="Heading3"/>
        <w:rPr>
          <w:lang w:eastAsia="zh-CN"/>
        </w:rPr>
      </w:pPr>
      <w:bookmarkStart w:id="336" w:name="_Toc28005466"/>
      <w:bookmarkStart w:id="337" w:name="_Toc36038138"/>
      <w:bookmarkStart w:id="338" w:name="_Toc45133335"/>
      <w:bookmarkStart w:id="339" w:name="_Toc51762163"/>
      <w:bookmarkStart w:id="340" w:name="_Toc59016568"/>
      <w:bookmarkStart w:id="341" w:name="_Toc68167537"/>
      <w:bookmarkStart w:id="342" w:name="_Toc177376410"/>
      <w:r w:rsidRPr="005A3EA5">
        <w:rPr>
          <w:lang w:eastAsia="zh-CN"/>
        </w:rPr>
        <w:t>5.5.1</w:t>
      </w:r>
      <w:r w:rsidRPr="005A3EA5">
        <w:rPr>
          <w:lang w:eastAsia="ja-JP"/>
        </w:rPr>
        <w:tab/>
      </w:r>
      <w:r w:rsidRPr="005A3EA5">
        <w:rPr>
          <w:lang w:eastAsia="zh-CN"/>
        </w:rPr>
        <w:t>General</w:t>
      </w:r>
      <w:bookmarkEnd w:id="336"/>
      <w:bookmarkEnd w:id="337"/>
      <w:bookmarkEnd w:id="338"/>
      <w:bookmarkEnd w:id="339"/>
      <w:bookmarkEnd w:id="340"/>
      <w:bookmarkEnd w:id="341"/>
      <w:bookmarkEnd w:id="342"/>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0"/>
      </w:pPr>
      <w:r w:rsidRPr="005A3EA5">
        <w:t>1.</w:t>
      </w:r>
      <w:r w:rsidRPr="005A3EA5">
        <w:tab/>
        <w:t>The procedure of Packet Flow Descriptions management.</w:t>
      </w:r>
    </w:p>
    <w:p w14:paraId="3D386365" w14:textId="77777777" w:rsidR="004428CF" w:rsidRPr="005A3EA5" w:rsidRDefault="004428CF">
      <w:pPr>
        <w:pStyle w:val="B10"/>
      </w:pPr>
      <w:r w:rsidRPr="005A3EA5">
        <w:t>2.</w:t>
      </w:r>
      <w:r w:rsidRPr="005A3EA5">
        <w:tab/>
        <w:t>The procedure of AF traffic routing.</w:t>
      </w:r>
    </w:p>
    <w:p w14:paraId="3749ED89" w14:textId="77777777" w:rsidR="004428CF" w:rsidRPr="005A3EA5" w:rsidRDefault="004428CF">
      <w:pPr>
        <w:pStyle w:val="B10"/>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0"/>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0"/>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0"/>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0"/>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0"/>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0"/>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0"/>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0"/>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0"/>
        <w:rPr>
          <w:lang w:eastAsia="zh-CN"/>
        </w:rPr>
      </w:pPr>
      <w:bookmarkStart w:id="343" w:name="_Toc28005467"/>
      <w:bookmarkStart w:id="344" w:name="_Toc36038139"/>
      <w:bookmarkStart w:id="345" w:name="_Toc45133336"/>
      <w:bookmarkStart w:id="346" w:name="_Toc51762164"/>
      <w:bookmarkStart w:id="347" w:name="_Toc59016569"/>
      <w:bookmarkStart w:id="348" w:name="_Toc68167538"/>
      <w:r>
        <w:t>12</w:t>
      </w:r>
      <w:r w:rsidRPr="005A3EA5">
        <w:t>.</w:t>
      </w:r>
      <w:r w:rsidRPr="005A3EA5">
        <w:tab/>
      </w:r>
      <w:r>
        <w:t>The procedure for negotiation for planned data transfer with QoS requirements</w:t>
      </w:r>
      <w:r w:rsidRPr="005A3EA5">
        <w:rPr>
          <w:lang w:eastAsia="zh-CN"/>
        </w:rPr>
        <w:t>.</w:t>
      </w:r>
    </w:p>
    <w:p w14:paraId="1587BD88" w14:textId="77777777" w:rsidR="00C7484E" w:rsidRPr="005A3EA5" w:rsidRDefault="00C7484E" w:rsidP="00C7484E">
      <w:pPr>
        <w:pStyle w:val="B10"/>
        <w:rPr>
          <w:lang w:eastAsia="zh-CN"/>
        </w:rPr>
      </w:pPr>
      <w:r>
        <w:t>13</w:t>
      </w:r>
      <w:r w:rsidRPr="005A3EA5">
        <w:t>.</w:t>
      </w:r>
      <w:r w:rsidRPr="005A3EA5">
        <w:tab/>
      </w:r>
      <w:r w:rsidRPr="00D72C29">
        <w:t>PDTQ</w:t>
      </w:r>
      <w:r w:rsidRPr="005A3EA5">
        <w:t xml:space="preserve"> warning notification procedure</w:t>
      </w:r>
    </w:p>
    <w:p w14:paraId="1716442C" w14:textId="77777777" w:rsidR="004428CF" w:rsidRPr="005A3EA5" w:rsidRDefault="004428CF">
      <w:pPr>
        <w:pStyle w:val="Heading3"/>
        <w:rPr>
          <w:lang w:eastAsia="zh-CN"/>
        </w:rPr>
      </w:pPr>
      <w:bookmarkStart w:id="349" w:name="_Toc177376411"/>
      <w:r w:rsidRPr="005A3EA5">
        <w:rPr>
          <w:lang w:eastAsia="zh-CN"/>
        </w:rPr>
        <w:t>5.5.2</w:t>
      </w:r>
      <w:r w:rsidRPr="005A3EA5">
        <w:rPr>
          <w:lang w:eastAsia="ja-JP"/>
        </w:rPr>
        <w:tab/>
      </w:r>
      <w:r w:rsidRPr="005A3EA5">
        <w:rPr>
          <w:lang w:eastAsia="zh-CN"/>
        </w:rPr>
        <w:t>Management of Packet Flow Descriptions</w:t>
      </w:r>
      <w:bookmarkEnd w:id="343"/>
      <w:bookmarkEnd w:id="344"/>
      <w:bookmarkEnd w:id="345"/>
      <w:bookmarkEnd w:id="346"/>
      <w:bookmarkEnd w:id="347"/>
      <w:bookmarkEnd w:id="348"/>
      <w:bookmarkEnd w:id="349"/>
    </w:p>
    <w:p w14:paraId="4C4215B7" w14:textId="77777777" w:rsidR="004428CF" w:rsidRPr="005A3EA5" w:rsidRDefault="004428CF">
      <w:pPr>
        <w:pStyle w:val="Heading4"/>
        <w:rPr>
          <w:lang w:eastAsia="zh-CN"/>
        </w:rPr>
      </w:pPr>
      <w:bookmarkStart w:id="350" w:name="_Toc28005468"/>
      <w:bookmarkStart w:id="351" w:name="_Toc36038140"/>
      <w:bookmarkStart w:id="352" w:name="_Toc45133337"/>
      <w:bookmarkStart w:id="353" w:name="_Toc51762165"/>
      <w:bookmarkStart w:id="354" w:name="_Toc59016570"/>
      <w:bookmarkStart w:id="355" w:name="_Toc68167539"/>
      <w:bookmarkStart w:id="356" w:name="_Toc177376412"/>
      <w:r w:rsidRPr="005A3EA5">
        <w:rPr>
          <w:lang w:eastAsia="zh-CN"/>
        </w:rPr>
        <w:t>5.5.2.1</w:t>
      </w:r>
      <w:r w:rsidRPr="005A3EA5">
        <w:rPr>
          <w:lang w:eastAsia="zh-CN"/>
        </w:rPr>
        <w:tab/>
        <w:t>AF-initiated PFD management procedure</w:t>
      </w:r>
      <w:bookmarkEnd w:id="350"/>
      <w:bookmarkEnd w:id="351"/>
      <w:bookmarkEnd w:id="352"/>
      <w:bookmarkEnd w:id="353"/>
      <w:bookmarkEnd w:id="354"/>
      <w:bookmarkEnd w:id="355"/>
      <w:bookmarkEnd w:id="356"/>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8" type="#_x0000_t75" style="width:465.85pt;height:327.2pt" o:ole="">
            <v:imagedata r:id="rId70" o:title=""/>
          </v:shape>
          <o:OLEObject Type="Embed" ProgID="Visio.Drawing.15" ShapeID="_x0000_i1058" DrawAspect="Content" ObjectID="_1787989708" r:id="rId71"/>
        </w:object>
      </w:r>
    </w:p>
    <w:p w14:paraId="4CD67520" w14:textId="77777777" w:rsidR="004428CF" w:rsidRPr="005A3EA5" w:rsidRDefault="004428CF">
      <w:pPr>
        <w:pStyle w:val="TF"/>
      </w:pPr>
      <w:r w:rsidRPr="00CF2E33">
        <w:t>Figure</w:t>
      </w:r>
      <w:r w:rsidRPr="005A3EA5">
        <w:rPr>
          <w:rFonts w:eastAsia="바탕"/>
        </w:rPr>
        <w:t> </w:t>
      </w:r>
      <w:r w:rsidRPr="005A3EA5">
        <w:t xml:space="preserve">5.5.2.1-1: </w:t>
      </w:r>
      <w:r w:rsidRPr="005A3EA5">
        <w:rPr>
          <w:lang w:eastAsia="zh-CN"/>
        </w:rPr>
        <w:t>AF-initiated PFDF management procedure</w:t>
      </w:r>
    </w:p>
    <w:p w14:paraId="5A5834A0" w14:textId="77777777" w:rsidR="004428CF" w:rsidRPr="005A3EA5" w:rsidRDefault="004428CF">
      <w:pPr>
        <w:pStyle w:val="B10"/>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0"/>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0"/>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0"/>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0"/>
      </w:pPr>
      <w:r w:rsidRPr="005A3EA5">
        <w:tab/>
      </w:r>
      <w:bookmarkStart w:id="357"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7"/>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0"/>
        <w:rPr>
          <w:rFonts w:eastAsia="바탕"/>
        </w:rPr>
      </w:pPr>
      <w:r w:rsidRPr="005A3EA5">
        <w:rPr>
          <w:rFonts w:eastAsia="바탕"/>
        </w:rPr>
        <w:t>2.</w:t>
      </w:r>
      <w:r w:rsidRPr="005A3EA5">
        <w:rPr>
          <w:rFonts w:eastAsia="바탕"/>
        </w:rPr>
        <w:tab/>
        <w:t>The NEF checks whether the application is authorized to perform this request based on the operator policies.</w:t>
      </w:r>
    </w:p>
    <w:p w14:paraId="2C1F9882" w14:textId="77777777" w:rsidR="004428CF" w:rsidRPr="005A3EA5" w:rsidRDefault="004428CF">
      <w:pPr>
        <w:pStyle w:val="B10"/>
        <w:rPr>
          <w:rFonts w:eastAsia="바탕"/>
        </w:rPr>
      </w:pPr>
      <w:r w:rsidRPr="005A3EA5">
        <w:rPr>
          <w:rFonts w:eastAsia="바탕"/>
        </w:rPr>
        <w:t>3.</w:t>
      </w:r>
      <w:r w:rsidRPr="005A3EA5">
        <w:rPr>
          <w:rFonts w:eastAsia="바탕"/>
        </w:rPr>
        <w:tab/>
        <w:t>The NEF invoke</w:t>
      </w:r>
      <w:r w:rsidRPr="005A3EA5">
        <w:t>s</w:t>
      </w:r>
      <w:r w:rsidRPr="005A3EA5">
        <w:rPr>
          <w:rFonts w:eastAsia="바탕"/>
        </w:rPr>
        <w:t xml:space="preserve"> Nudr_DataRepository operation service</w:t>
      </w:r>
      <w:r w:rsidRPr="005A3EA5">
        <w:t xml:space="preserve"> to the UDR </w:t>
      </w:r>
      <w:r w:rsidRPr="005A3EA5">
        <w:rPr>
          <w:rFonts w:eastAsia="바탕"/>
        </w:rPr>
        <w:t>as follows:</w:t>
      </w:r>
    </w:p>
    <w:p w14:paraId="532A6EF2" w14:textId="77777777" w:rsidR="004428CF" w:rsidRPr="005A3EA5" w:rsidRDefault="004428CF">
      <w:pPr>
        <w:pStyle w:val="B2"/>
      </w:pPr>
      <w:r w:rsidRPr="005A3EA5">
        <w:t>-</w:t>
      </w:r>
      <w:r w:rsidRPr="005A3EA5">
        <w:tab/>
        <w:t>i</w:t>
      </w:r>
      <w:r w:rsidRPr="005A3EA5">
        <w:rPr>
          <w:rFonts w:eastAsia="바탕"/>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바탕"/>
        </w:rPr>
        <w:t>, the NEF shall invoke the Nudr_DataRepository_</w:t>
      </w:r>
      <w:r w:rsidRPr="005A3EA5">
        <w:t>Create s</w:t>
      </w:r>
      <w:r w:rsidRPr="005A3EA5">
        <w:rPr>
          <w:rFonts w:eastAsia="바탕"/>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0"/>
      </w:pPr>
      <w:r w:rsidRPr="005A3EA5">
        <w:t>4</w:t>
      </w:r>
      <w:r w:rsidRPr="005A3EA5">
        <w:rPr>
          <w:rFonts w:eastAsia="바탕"/>
        </w:rPr>
        <w:t>.</w:t>
      </w:r>
      <w:r w:rsidRPr="005A3EA5">
        <w:rPr>
          <w:rFonts w:eastAsia="바탕"/>
        </w:rPr>
        <w:tab/>
      </w:r>
      <w:r w:rsidRPr="005A3EA5">
        <w:t>The UDR shall send the HTTP response message to the NEF correspondingly.</w:t>
      </w:r>
    </w:p>
    <w:p w14:paraId="4964B4BF" w14:textId="77777777" w:rsidR="004428CF" w:rsidRPr="005A3EA5" w:rsidRDefault="004428CF">
      <w:pPr>
        <w:pStyle w:val="B10"/>
        <w:rPr>
          <w:rFonts w:eastAsia="바탕"/>
        </w:rPr>
      </w:pPr>
      <w:r w:rsidRPr="005A3EA5">
        <w:t>5.</w:t>
      </w:r>
      <w:r w:rsidRPr="005A3EA5">
        <w:tab/>
      </w:r>
      <w:r w:rsidRPr="005A3EA5">
        <w:rPr>
          <w:rFonts w:eastAsia="바탕"/>
        </w:rPr>
        <w:t xml:space="preserve">The NEF sends Nnef_PFDManagement_Create/Update/Delete Response to the </w:t>
      </w:r>
      <w:r w:rsidRPr="005A3EA5">
        <w:t>AF</w:t>
      </w:r>
      <w:r w:rsidRPr="005A3EA5">
        <w:rPr>
          <w:rFonts w:eastAsia="바탕"/>
        </w:rPr>
        <w:t>.</w:t>
      </w:r>
    </w:p>
    <w:p w14:paraId="580EA867" w14:textId="77777777" w:rsidR="000B05E8" w:rsidRPr="005A3EA5" w:rsidRDefault="000B05E8" w:rsidP="000B05E8">
      <w:pPr>
        <w:pStyle w:val="Heading4"/>
        <w:rPr>
          <w:lang w:eastAsia="zh-CN"/>
        </w:rPr>
      </w:pPr>
      <w:bookmarkStart w:id="358" w:name="_Toc28005469"/>
      <w:bookmarkStart w:id="359" w:name="_Toc36038141"/>
      <w:bookmarkStart w:id="360" w:name="_Toc45133338"/>
      <w:bookmarkStart w:id="361" w:name="_Toc51762166"/>
      <w:bookmarkStart w:id="362" w:name="_Toc59016571"/>
      <w:bookmarkStart w:id="363" w:name="_Toc68167540"/>
      <w:bookmarkStart w:id="364" w:name="_Toc177376413"/>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64"/>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9" type="#_x0000_t75" style="width:525.5pt;height:274.55pt" o:ole="">
            <v:imagedata r:id="rId72" o:title=""/>
          </v:shape>
          <o:OLEObject Type="Embed" ProgID="Word.Document.8" ShapeID="_x0000_i1059" DrawAspect="Content" ObjectID="_1787989709" r:id="rId73">
            <o:FieldCodes>\s</o:FieldCodes>
          </o:OLEObject>
        </w:object>
      </w:r>
    </w:p>
    <w:p w14:paraId="6F29AAEB" w14:textId="77777777" w:rsidR="000B05E8" w:rsidRPr="005A3EA5" w:rsidRDefault="000B05E8" w:rsidP="000B05E8">
      <w:pPr>
        <w:pStyle w:val="TF"/>
      </w:pPr>
      <w:r w:rsidRPr="00CF2E33">
        <w:t>Figure</w:t>
      </w:r>
      <w:r w:rsidRPr="005A3EA5">
        <w:rPr>
          <w:rFonts w:eastAsia="바탕"/>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0"/>
      </w:pPr>
      <w:r>
        <w:rPr>
          <w:rFonts w:eastAsia="바탕"/>
        </w:rPr>
        <w:t>1</w:t>
      </w:r>
      <w:r w:rsidRPr="005A3EA5">
        <w:rPr>
          <w:rFonts w:eastAsia="바탕"/>
        </w:rPr>
        <w:t>.</w:t>
      </w:r>
      <w:r w:rsidRPr="005A3EA5">
        <w:rPr>
          <w:rFonts w:eastAsia="바탕"/>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0"/>
        <w:rPr>
          <w:lang w:eastAsia="x-none"/>
        </w:rPr>
      </w:pPr>
      <w:r w:rsidRPr="005A3EA5">
        <w:rPr>
          <w:rFonts w:eastAsia="바탕"/>
        </w:rPr>
        <w:t>2.</w:t>
      </w:r>
      <w:r w:rsidRPr="005A3EA5">
        <w:rPr>
          <w:rFonts w:eastAsia="바탕"/>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0"/>
        <w:rPr>
          <w:lang w:eastAsia="x-none"/>
        </w:rPr>
      </w:pPr>
      <w:r>
        <w:rPr>
          <w:rFonts w:eastAsia="바탕"/>
        </w:rPr>
        <w:t>3</w:t>
      </w:r>
      <w:r w:rsidRPr="005A3EA5">
        <w:rPr>
          <w:rFonts w:eastAsia="바탕"/>
        </w:rPr>
        <w:t>.</w:t>
      </w:r>
      <w:r w:rsidRPr="005A3EA5">
        <w:rPr>
          <w:rFonts w:eastAsia="바탕"/>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0"/>
        <w:rPr>
          <w:lang w:eastAsia="x-none"/>
        </w:rPr>
      </w:pPr>
      <w:r>
        <w:rPr>
          <w:rFonts w:eastAsia="바탕"/>
        </w:rPr>
        <w:t>4</w:t>
      </w:r>
      <w:r w:rsidRPr="005A3EA5">
        <w:rPr>
          <w:rFonts w:eastAsia="바탕"/>
        </w:rPr>
        <w:t>.</w:t>
      </w:r>
      <w:r w:rsidRPr="005A3EA5">
        <w:rPr>
          <w:rFonts w:eastAsia="바탕"/>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0"/>
      </w:pPr>
      <w:r>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바탕"/>
        </w:rPr>
        <w:t>, the NEF invoke</w:t>
      </w:r>
      <w:r>
        <w:rPr>
          <w:rFonts w:eastAsia="바탕"/>
        </w:rPr>
        <w:t>s</w:t>
      </w:r>
      <w:r w:rsidRPr="005A3EA5">
        <w:rPr>
          <w:rFonts w:eastAsia="바탕"/>
        </w:rPr>
        <w:t xml:space="preserve"> the Nudr_DataRepository_</w:t>
      </w:r>
      <w:r w:rsidRPr="005A3EA5">
        <w:t>Create s</w:t>
      </w:r>
      <w:r w:rsidRPr="005A3EA5">
        <w:rPr>
          <w:rFonts w:eastAsia="바탕"/>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5" w:name="_Toc177376414"/>
      <w:r w:rsidRPr="005A3EA5">
        <w:rPr>
          <w:lang w:eastAsia="zh-CN"/>
        </w:rPr>
        <w:t>5.5.2.2</w:t>
      </w:r>
      <w:r w:rsidRPr="005A3EA5">
        <w:rPr>
          <w:lang w:eastAsia="zh-CN"/>
        </w:rPr>
        <w:tab/>
        <w:t>PFD management towards SMF</w:t>
      </w:r>
      <w:bookmarkEnd w:id="358"/>
      <w:bookmarkEnd w:id="359"/>
      <w:bookmarkEnd w:id="360"/>
      <w:bookmarkEnd w:id="361"/>
      <w:bookmarkEnd w:id="362"/>
      <w:bookmarkEnd w:id="363"/>
      <w:bookmarkEnd w:id="365"/>
    </w:p>
    <w:p w14:paraId="64AA7BE8" w14:textId="77777777" w:rsidR="004428CF" w:rsidRPr="005A3EA5" w:rsidRDefault="004428CF">
      <w:pPr>
        <w:pStyle w:val="Heading5"/>
        <w:rPr>
          <w:lang w:eastAsia="zh-CN"/>
        </w:rPr>
      </w:pPr>
      <w:bookmarkStart w:id="366" w:name="_Toc28005470"/>
      <w:bookmarkStart w:id="367" w:name="_Toc36038142"/>
      <w:bookmarkStart w:id="368" w:name="_Toc45133339"/>
      <w:bookmarkStart w:id="369" w:name="_Toc51762167"/>
      <w:bookmarkStart w:id="370" w:name="_Toc59016572"/>
      <w:bookmarkStart w:id="371" w:name="_Toc68167541"/>
      <w:bookmarkStart w:id="372" w:name="_Toc177376415"/>
      <w:r w:rsidRPr="005A3EA5">
        <w:rPr>
          <w:lang w:eastAsia="zh-CN"/>
        </w:rPr>
        <w:t>5.5.2.2.1</w:t>
      </w:r>
      <w:r w:rsidRPr="005A3EA5">
        <w:rPr>
          <w:lang w:eastAsia="zh-CN"/>
        </w:rPr>
        <w:tab/>
        <w:t>PFD retrieval</w:t>
      </w:r>
      <w:bookmarkEnd w:id="366"/>
      <w:bookmarkEnd w:id="367"/>
      <w:bookmarkEnd w:id="368"/>
      <w:bookmarkEnd w:id="369"/>
      <w:bookmarkEnd w:id="370"/>
      <w:bookmarkEnd w:id="371"/>
      <w:bookmarkEnd w:id="372"/>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0"/>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0"/>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60" type="#_x0000_t75" style="width:379.35pt;height:120.9pt" o:ole="">
            <v:imagedata r:id="rId74" o:title=""/>
          </v:shape>
          <o:OLEObject Type="Embed" ProgID="Visio.Drawing.11" ShapeID="_x0000_i1060" DrawAspect="Content" ObjectID="_1787989710"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0"/>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0"/>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0"/>
        <w:rPr>
          <w:lang w:eastAsia="zh-CN"/>
        </w:rPr>
      </w:pPr>
      <w:r w:rsidRPr="005A3EA5">
        <w:rPr>
          <w:lang w:eastAsia="zh-CN"/>
        </w:rPr>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0"/>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0"/>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0"/>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73" w:name="_Toc28005471"/>
      <w:bookmarkStart w:id="374" w:name="_Toc36038143"/>
      <w:bookmarkStart w:id="375" w:name="_Toc45133340"/>
      <w:bookmarkStart w:id="376" w:name="_Toc51762168"/>
      <w:bookmarkStart w:id="377" w:name="_Toc59016573"/>
      <w:bookmarkStart w:id="378" w:name="_Toc68167542"/>
      <w:bookmarkStart w:id="379" w:name="_Toc177376416"/>
      <w:r w:rsidRPr="005A3EA5">
        <w:rPr>
          <w:lang w:eastAsia="zh-CN"/>
        </w:rPr>
        <w:t>5.5.2.2.2</w:t>
      </w:r>
      <w:r w:rsidRPr="005A3EA5">
        <w:rPr>
          <w:lang w:eastAsia="zh-CN"/>
        </w:rPr>
        <w:tab/>
        <w:t>PFD management</w:t>
      </w:r>
      <w:bookmarkEnd w:id="373"/>
      <w:bookmarkEnd w:id="374"/>
      <w:bookmarkEnd w:id="375"/>
      <w:bookmarkEnd w:id="376"/>
      <w:bookmarkEnd w:id="377"/>
      <w:bookmarkEnd w:id="378"/>
      <w:bookmarkEnd w:id="379"/>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61" type="#_x0000_t75" style="width:379.35pt;height:197.75pt" o:ole="">
            <v:imagedata r:id="rId76" o:title=""/>
          </v:shape>
          <o:OLEObject Type="Embed" ProgID="Visio.Drawing.11" ShapeID="_x0000_i1061" DrawAspect="Content" ObjectID="_1787989711"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0"/>
        <w:rPr>
          <w:lang w:eastAsia="zh-CN"/>
        </w:rPr>
      </w:pPr>
      <w:r w:rsidRPr="005A3EA5">
        <w:t>1-2</w:t>
      </w:r>
      <w:r w:rsidRPr="005A3EA5">
        <w:rPr>
          <w:rFonts w:eastAsia="바탕"/>
        </w:rPr>
        <w:t>.</w:t>
      </w:r>
      <w:r w:rsidRPr="005A3EA5">
        <w:rPr>
          <w:rFonts w:eastAsia="바탕"/>
        </w:rPr>
        <w:tab/>
      </w:r>
      <w:r w:rsidRPr="005A3EA5">
        <w:t>In order to subscribe to the notification of events when the PFDs for application identifier change, t</w:t>
      </w:r>
      <w:r w:rsidRPr="005A3EA5">
        <w:rPr>
          <w:rFonts w:eastAsia="바탕"/>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0"/>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바탕"/>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0"/>
      </w:pPr>
      <w:r w:rsidRPr="005A3EA5">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0"/>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0"/>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0"/>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0"/>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바탕"/>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80" w:name="_Toc28005472"/>
      <w:bookmarkStart w:id="381" w:name="_Toc36038144"/>
      <w:bookmarkStart w:id="382" w:name="_Toc45133341"/>
      <w:bookmarkStart w:id="383" w:name="_Toc51762169"/>
      <w:bookmarkStart w:id="384" w:name="_Toc59016574"/>
      <w:bookmarkStart w:id="385" w:name="_Toc68167543"/>
      <w:bookmarkStart w:id="386" w:name="_Toc177376417"/>
      <w:r w:rsidRPr="005A3EA5">
        <w:t>5.</w:t>
      </w:r>
      <w:r w:rsidRPr="005A3EA5">
        <w:rPr>
          <w:lang w:eastAsia="zh-CN"/>
        </w:rPr>
        <w:t>5.3</w:t>
      </w:r>
      <w:r w:rsidRPr="005A3EA5">
        <w:rPr>
          <w:lang w:eastAsia="zh-CN"/>
        </w:rPr>
        <w:tab/>
        <w:t>Traffic</w:t>
      </w:r>
      <w:r w:rsidRPr="005A3EA5">
        <w:t xml:space="preserve"> influence procedures</w:t>
      </w:r>
      <w:bookmarkEnd w:id="380"/>
      <w:bookmarkEnd w:id="381"/>
      <w:bookmarkEnd w:id="382"/>
      <w:bookmarkEnd w:id="383"/>
      <w:bookmarkEnd w:id="384"/>
      <w:bookmarkEnd w:id="385"/>
      <w:bookmarkEnd w:id="386"/>
    </w:p>
    <w:p w14:paraId="5907B275" w14:textId="77777777" w:rsidR="004428CF" w:rsidRPr="005A3EA5" w:rsidRDefault="004428CF">
      <w:pPr>
        <w:pStyle w:val="Heading4"/>
        <w:rPr>
          <w:lang w:eastAsia="zh-CN"/>
        </w:rPr>
      </w:pPr>
      <w:bookmarkStart w:id="387" w:name="_Toc28005473"/>
      <w:bookmarkStart w:id="388" w:name="_Toc36038145"/>
      <w:bookmarkStart w:id="389" w:name="_Toc45133342"/>
      <w:bookmarkStart w:id="390" w:name="_Toc51762170"/>
      <w:bookmarkStart w:id="391" w:name="_Toc59016575"/>
      <w:bookmarkStart w:id="392" w:name="_Toc68167544"/>
      <w:bookmarkStart w:id="393" w:name="_Toc177376418"/>
      <w:r w:rsidRPr="005A3EA5">
        <w:rPr>
          <w:lang w:eastAsia="zh-CN"/>
        </w:rPr>
        <w:t>5.5.3.1</w:t>
      </w:r>
      <w:r w:rsidRPr="005A3EA5">
        <w:rPr>
          <w:lang w:eastAsia="zh-CN"/>
        </w:rPr>
        <w:tab/>
        <w:t>General</w:t>
      </w:r>
      <w:bookmarkEnd w:id="387"/>
      <w:bookmarkEnd w:id="388"/>
      <w:bookmarkEnd w:id="389"/>
      <w:bookmarkEnd w:id="390"/>
      <w:bookmarkEnd w:id="391"/>
      <w:bookmarkEnd w:id="392"/>
      <w:bookmarkEnd w:id="393"/>
    </w:p>
    <w:p w14:paraId="7A6D36B6" w14:textId="7647E6F3" w:rsidR="002108F3" w:rsidRPr="00CF2E33" w:rsidRDefault="002108F3" w:rsidP="002108F3">
      <w:r w:rsidRPr="005A3EA5">
        <w:t xml:space="preserve">As described in 3GPP TS 23.501 [2] </w:t>
      </w:r>
      <w:r w:rsidR="004175CE">
        <w:t>clause</w:t>
      </w:r>
      <w:r w:rsidR="004175CE" w:rsidRPr="005A3EA5">
        <w:t> 5.6.7</w:t>
      </w:r>
      <w:r w:rsidR="004175CE">
        <w:t xml:space="preserve"> and clause  5.6.16</w:t>
      </w:r>
      <w:r w:rsidRPr="005A3EA5">
        <w:t>, an AF may send requests to influence SMF routing decisions</w:t>
      </w:r>
      <w:r>
        <w:t xml:space="preserve"> and influence on </w:t>
      </w:r>
      <w:r w:rsidRPr="00E418E0">
        <w:t xml:space="preserve">N6-LAN </w:t>
      </w:r>
      <w:r>
        <w:t>traffic steering respectively</w:t>
      </w:r>
      <w:r w:rsidRPr="005A3EA5">
        <w:t xml:space="preserve"> for User Plane traffic of PDU Sessions. The AF may also provide in its request subscriptions to SMF events (e.g. UP path change).</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0"/>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0"/>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6E6BB64" w14:textId="01700B22" w:rsidR="00332F18" w:rsidRDefault="00332F18" w:rsidP="00332F18">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lang w:eastAsia="ja-JP"/>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00183442" w14:textId="417C1160" w:rsidR="004428CF" w:rsidRPr="005A3EA5" w:rsidRDefault="004428CF">
      <w:pPr>
        <w:pStyle w:val="NO"/>
      </w:pPr>
      <w:r w:rsidRPr="005A3EA5">
        <w:t>NOTE </w:t>
      </w:r>
      <w:r w:rsidR="00AF75BD" w:rsidRPr="005A3EA5">
        <w:t>10</w:t>
      </w:r>
      <w:r w:rsidRPr="005A3EA5">
        <w:t>:</w:t>
      </w:r>
      <w:r w:rsidR="003D0D29">
        <w:tab/>
      </w:r>
      <w:r w:rsidRPr="005A3EA5">
        <w:t>For details of the Npcf_SMPolicyControl_UpdateNotify service operation refer to 3GPP TS 29.512 [9].</w:t>
      </w:r>
    </w:p>
    <w:p w14:paraId="48A84E88" w14:textId="002BF1F0" w:rsidR="00D65DD9" w:rsidRDefault="00D65DD9" w:rsidP="00D65DD9">
      <w:pPr>
        <w:pStyle w:val="NO"/>
      </w:pPr>
      <w:bookmarkStart w:id="394" w:name="_Toc28005474"/>
      <w:bookmarkStart w:id="395" w:name="_Toc36038146"/>
      <w:bookmarkStart w:id="396" w:name="_Toc45133343"/>
      <w:bookmarkStart w:id="397" w:name="_Toc51762171"/>
      <w:bookmarkStart w:id="398" w:name="_Toc59016576"/>
      <w:bookmarkStart w:id="399" w:name="_Toc68167545"/>
      <w:r>
        <w:t>NOTE 11:</w:t>
      </w:r>
      <w:r w:rsidR="003D0D29">
        <w:tab/>
      </w:r>
      <w:r>
        <w:t xml:space="preserve">For details of the </w:t>
      </w:r>
      <w:r>
        <w:rPr>
          <w:rFonts w:eastAsia="DengXian"/>
        </w:rPr>
        <w:t>Nbsf_Management_Discovery</w:t>
      </w:r>
      <w:r>
        <w:t xml:space="preserve"> service operation refer to 3GPP TS 29.521 [22].</w:t>
      </w:r>
    </w:p>
    <w:p w14:paraId="7BD98794" w14:textId="0964DFC4" w:rsidR="00D65DD9" w:rsidRPr="00365CF9" w:rsidRDefault="00D65DD9" w:rsidP="00D65DD9">
      <w:pPr>
        <w:pStyle w:val="NO"/>
        <w:rPr>
          <w:lang w:val="en-US"/>
        </w:rPr>
      </w:pPr>
      <w:r>
        <w:t>NOTE 12:</w:t>
      </w:r>
      <w:r w:rsidR="003D0D29">
        <w:tab/>
      </w:r>
      <w:r>
        <w:t>For details of the Nnef_TrafficInfluenceData_Create/Update/Terminate and Nnef_UEId/fetch service operations invoked by the 5GC (i.e. not invoked by an AF) refer to 3GPP TS 29.591 </w:t>
      </w:r>
      <w:r>
        <w:rPr>
          <w:lang w:val="en-US"/>
        </w:rPr>
        <w:t>[67]</w:t>
      </w:r>
      <w:r>
        <w:t>.</w:t>
      </w:r>
    </w:p>
    <w:p w14:paraId="6333203D" w14:textId="24780632" w:rsidR="00D65DD9" w:rsidRDefault="00D65DD9" w:rsidP="00D65DD9">
      <w:pPr>
        <w:pStyle w:val="B10"/>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6EBD62FC" w14:textId="77777777" w:rsidR="00FE16B9" w:rsidRPr="005A3EA5" w:rsidRDefault="00FE16B9" w:rsidP="00FE16B9">
      <w:pPr>
        <w:pStyle w:val="B10"/>
      </w:pPr>
      <w:r w:rsidRPr="005A3EA5">
        <w:t>For such requests the AF shall contact the NEF and the NEF stores the AF request information in the UDR</w:t>
      </w:r>
    </w:p>
    <w:p w14:paraId="51EAF8BE" w14:textId="77777777" w:rsidR="00CE6820" w:rsidRPr="005A3EA5" w:rsidRDefault="00CE6820" w:rsidP="00CE6820">
      <w:pPr>
        <w:pStyle w:val="Heading4"/>
        <w:ind w:rightChars="-454" w:right="-908"/>
        <w:rPr>
          <w:lang w:eastAsia="zh-CN"/>
        </w:rPr>
      </w:pPr>
      <w:bookmarkStart w:id="400" w:name="_Toc177376419"/>
      <w:bookmarkEnd w:id="394"/>
      <w:bookmarkEnd w:id="395"/>
      <w:bookmarkEnd w:id="396"/>
      <w:bookmarkEnd w:id="397"/>
      <w:bookmarkEnd w:id="398"/>
      <w:bookmarkEnd w:id="399"/>
      <w:r>
        <w:t>5</w:t>
      </w:r>
      <w:r w:rsidRPr="005A3EA5">
        <w:t>.5.3.</w:t>
      </w:r>
      <w:r w:rsidRPr="005A3EA5">
        <w:rPr>
          <w:lang w:eastAsia="zh-CN"/>
        </w:rPr>
        <w:t>2</w:t>
      </w:r>
      <w:r w:rsidRPr="005A3EA5">
        <w:tab/>
        <w:t>AF requests targeting an individual UE address</w:t>
      </w:r>
      <w:bookmarkEnd w:id="400"/>
    </w:p>
    <w:bookmarkStart w:id="401" w:name="_MON_1748176392"/>
    <w:bookmarkEnd w:id="401"/>
    <w:p w14:paraId="6F75807F" w14:textId="77777777" w:rsidR="00CE6820" w:rsidRDefault="00CE6820" w:rsidP="003232B9">
      <w:pPr>
        <w:pStyle w:val="TH"/>
      </w:pPr>
      <w:r w:rsidRPr="00CF2E33">
        <w:object w:dxaOrig="10773" w:dyaOrig="14541" w14:anchorId="5541A1DA">
          <v:shape id="_x0000_i1062" type="#_x0000_t75" style="width:480.9pt;height:9in" o:ole="">
            <v:imagedata r:id="rId78" o:title=""/>
          </v:shape>
          <o:OLEObject Type="Embed" ProgID="Word.Picture.8" ShapeID="_x0000_i1062" DrawAspect="Content" ObjectID="_1787989712" r:id="rId79"/>
        </w:object>
      </w:r>
    </w:p>
    <w:p w14:paraId="3EEDA7A7" w14:textId="73F14EB9" w:rsidR="004428CF" w:rsidRPr="005A3EA5" w:rsidRDefault="001F31A0">
      <w:pPr>
        <w:pStyle w:val="TF"/>
      </w:pPr>
      <w:r w:rsidRPr="00CF2E33">
        <w:t>Figure</w:t>
      </w:r>
      <w:r>
        <w:t> </w:t>
      </w:r>
      <w:r w:rsidR="004428CF" w:rsidRPr="00CF2E33">
        <w:t>5.5.3.2-1: Processing AF requests to influence traffic routing for Sessions identified</w:t>
      </w:r>
      <w:r w:rsidR="004428CF" w:rsidRPr="001F31A0">
        <w:t xml:space="preserve"> by an UE address</w:t>
      </w:r>
    </w:p>
    <w:p w14:paraId="3E457E2C" w14:textId="77777777" w:rsidR="004428CF" w:rsidRPr="005A3EA5" w:rsidRDefault="004428CF">
      <w:pPr>
        <w:pStyle w:val="B10"/>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350C8243"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xml:space="preserve"> 5.2.2.2.2.1. </w:t>
      </w:r>
    </w:p>
    <w:p w14:paraId="495A450D" w14:textId="7D8E5CFB" w:rsidR="00AF7321" w:rsidRPr="005A3EA5" w:rsidRDefault="00AF7321" w:rsidP="00AF7321">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0"/>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19C729AB" w:rsidR="00AF7321" w:rsidRPr="00D41350" w:rsidRDefault="00AF7321" w:rsidP="00AF7321">
      <w:pPr>
        <w:pStyle w:val="B10"/>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 by sending the HTTP POST request to the callback URI "{notificationUri}/update" as described in </w:t>
      </w:r>
      <w:r>
        <w:t>clause</w:t>
      </w:r>
      <w:r w:rsidRPr="009931F0">
        <w:t xml:space="preserve"> 5.2.2.2.1. </w:t>
      </w:r>
    </w:p>
    <w:p w14:paraId="516A9BD9" w14:textId="77777777" w:rsidR="00AF7321" w:rsidRPr="005A3EA5" w:rsidRDefault="00AF7321" w:rsidP="00AF7321">
      <w:pPr>
        <w:pStyle w:val="B2"/>
      </w:pPr>
      <w:r w:rsidRPr="005A3EA5">
        <w:t>-</w:t>
      </w:r>
      <w:r w:rsidRPr="005A3EA5">
        <w:tab/>
        <w:t>For the case of 4A, the PCF includes in the PCC rule(s) the Notification URI pointing to the NEF and the Notification Correlation ID assigned by NEF.</w:t>
      </w:r>
    </w:p>
    <w:p w14:paraId="01E9C61A" w14:textId="77777777" w:rsidR="00AF7321" w:rsidRPr="005A3EA5" w:rsidRDefault="00AF7321" w:rsidP="00AF7321">
      <w:pPr>
        <w:pStyle w:val="B2"/>
      </w:pPr>
      <w:r w:rsidRPr="005A3EA5">
        <w:t>-</w:t>
      </w:r>
      <w:r w:rsidRPr="005A3EA5">
        <w:tab/>
        <w:t>For the case of 4B, the PCF includes in the PCC rule(s) the Notification URI pointing to the AF and the Notification Correlation ID assigned by AF.</w:t>
      </w:r>
    </w:p>
    <w:p w14:paraId="04D64A27" w14:textId="77777777" w:rsidR="004428CF" w:rsidRPr="005A3EA5" w:rsidRDefault="004428CF">
      <w:pPr>
        <w:pStyle w:val="B10"/>
      </w:pPr>
      <w:r w:rsidRPr="005A3EA5">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0"/>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7CE87888" w:rsidR="00B86A0E" w:rsidRPr="00CF2E33" w:rsidRDefault="002108F3" w:rsidP="002108F3">
      <w:pPr>
        <w:pStyle w:val="B10"/>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  </w:t>
      </w:r>
    </w:p>
    <w:p w14:paraId="308EB300" w14:textId="77777777" w:rsidR="004428CF" w:rsidRPr="005A3EA5" w:rsidRDefault="004428CF">
      <w:pPr>
        <w:pStyle w:val="B10"/>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6D75C2B7" w14:textId="77777777" w:rsidR="004428CF" w:rsidRPr="005A3EA5" w:rsidRDefault="004428CF">
      <w:pPr>
        <w:pStyle w:val="B2"/>
        <w:rPr>
          <w:lang w:eastAsia="zh-CN"/>
        </w:rPr>
      </w:pPr>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 notification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 xml:space="preserve">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34FF6862" w:rsidR="00AF7321" w:rsidRPr="005A3EA5" w:rsidRDefault="00AF7321" w:rsidP="00AF7321">
      <w:pPr>
        <w:pStyle w:val="B2"/>
      </w:pPr>
      <w:bookmarkStart w:id="402" w:name="_Toc28005475"/>
      <w:bookmarkStart w:id="403" w:name="_Toc36038147"/>
      <w:bookmarkStart w:id="404" w:name="_Toc45133344"/>
      <w:bookmarkStart w:id="405" w:name="_Toc51762172"/>
      <w:bookmarkStart w:id="406" w:name="_Toc59016577"/>
      <w:bookmarkStart w:id="407" w:name="_Toc68167546"/>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rsidRPr="005A3EA5">
        <w:rPr>
          <w:lang w:eastAsia="zh-CN"/>
        </w:rPr>
        <w:t xml:space="preserve"> </w:t>
      </w:r>
    </w:p>
    <w:p w14:paraId="53493C54" w14:textId="77777777" w:rsidR="00AF7321" w:rsidRPr="005A3EA5" w:rsidRDefault="00AF7321" w:rsidP="00AF7321">
      <w:pPr>
        <w:pStyle w:val="B10"/>
      </w:pPr>
      <w:r w:rsidRPr="005A3EA5">
        <w:tab/>
        <w:t>The step is the same as steps 7-14 in Figure 5.5.3.3-1.</w:t>
      </w:r>
    </w:p>
    <w:p w14:paraId="3B9C40C7" w14:textId="77777777" w:rsidR="00AF7321" w:rsidRPr="005A3EA5" w:rsidRDefault="00AF7321" w:rsidP="00AF7321">
      <w:pPr>
        <w:pStyle w:val="B10"/>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352E86E0" w14:textId="614CCE4C" w:rsidR="00AF7321" w:rsidRPr="005A3EA5" w:rsidRDefault="00AF7321" w:rsidP="00AF7321">
      <w:pPr>
        <w:pStyle w:val="B2"/>
      </w:pPr>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by sending an HTTP POST request to the callback URI "</w:t>
      </w:r>
      <w:r w:rsidRPr="005A3EA5">
        <w:rPr>
          <w:lang w:eastAsia="zh-CN"/>
        </w:rPr>
        <w:t>{ackUri}</w:t>
      </w:r>
      <w:r w:rsidRPr="005A3EA5">
        <w:t>" to acknowledge the notification, and the SMF sends a "204 No Content" response to the AF.</w:t>
      </w:r>
      <w:r w:rsidRPr="005A3EA5">
        <w:rPr>
          <w:lang w:eastAsia="zh-CN"/>
        </w:rPr>
        <w:t xml:space="preserve"> </w:t>
      </w:r>
    </w:p>
    <w:p w14:paraId="74BC2830" w14:textId="77777777" w:rsidR="001869F3" w:rsidRPr="005A3EA5" w:rsidRDefault="001869F3" w:rsidP="001869F3">
      <w:pPr>
        <w:pStyle w:val="Heading4"/>
      </w:pPr>
      <w:bookmarkStart w:id="408" w:name="_Toc28005476"/>
      <w:bookmarkStart w:id="409" w:name="_Toc36038148"/>
      <w:bookmarkStart w:id="410" w:name="_Toc45133345"/>
      <w:bookmarkStart w:id="411" w:name="_Toc51762173"/>
      <w:bookmarkStart w:id="412" w:name="_Toc59016578"/>
      <w:bookmarkStart w:id="413" w:name="_Toc68167547"/>
      <w:bookmarkStart w:id="414" w:name="_Toc177376420"/>
      <w:bookmarkEnd w:id="402"/>
      <w:bookmarkEnd w:id="403"/>
      <w:bookmarkEnd w:id="404"/>
      <w:bookmarkEnd w:id="405"/>
      <w:bookmarkEnd w:id="406"/>
      <w:bookmarkEnd w:id="407"/>
      <w:r w:rsidRPr="005A3EA5">
        <w:t>5.5.3.3</w:t>
      </w:r>
      <w:r w:rsidRPr="005A3EA5">
        <w:tab/>
        <w:t>AF requests targeting PDU Sessions not identified by an UE address</w:t>
      </w:r>
      <w:bookmarkEnd w:id="414"/>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5AB9B240" w14:textId="7C050899" w:rsidR="001869F3" w:rsidRDefault="001869F3" w:rsidP="001869F3">
      <w:pPr>
        <w:pStyle w:val="TH"/>
      </w:pPr>
    </w:p>
    <w:bookmarkStart w:id="415" w:name="_MON_1748068575"/>
    <w:bookmarkEnd w:id="415"/>
    <w:p w14:paraId="20F83192" w14:textId="77777777" w:rsidR="001869F3" w:rsidRPr="009931F0" w:rsidRDefault="001869F3" w:rsidP="001869F3">
      <w:pPr>
        <w:pStyle w:val="TH"/>
      </w:pPr>
      <w:r w:rsidRPr="00CF2E33">
        <w:object w:dxaOrig="10065" w:dyaOrig="8786" w14:anchorId="78DAD07F">
          <v:shape id="_x0000_i1063" type="#_x0000_t75" style="width:449.2pt;height:390.65pt" o:ole="">
            <v:imagedata r:id="rId80" o:title=""/>
          </v:shape>
          <o:OLEObject Type="Embed" ProgID="Word.Picture.8" ShapeID="_x0000_i1063" DrawAspect="Content" ObjectID="_1787989713" r:id="rId81"/>
        </w:object>
      </w:r>
    </w:p>
    <w:p w14:paraId="6C926C3A" w14:textId="77777777" w:rsidR="001869F3" w:rsidRPr="001F31A0" w:rsidRDefault="001869F3" w:rsidP="001869F3">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0"/>
      </w:pPr>
      <w:r w:rsidRPr="005A3EA5">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0"/>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0"/>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0"/>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0"/>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6" w:name="_Hlk19526727"/>
      <w:r w:rsidRPr="005A3EA5">
        <w:rPr>
          <w:lang w:eastAsia="zh-CN"/>
        </w:rPr>
        <w:t>or "204 No Content"</w:t>
      </w:r>
      <w:bookmarkEnd w:id="416"/>
      <w:r w:rsidRPr="005A3EA5">
        <w:rPr>
          <w:lang w:eastAsia="zh-CN"/>
        </w:rPr>
        <w:t xml:space="preserve"> response accordingly</w:t>
      </w:r>
      <w:r w:rsidRPr="005A3EA5">
        <w:t xml:space="preserve">. </w:t>
      </w:r>
    </w:p>
    <w:p w14:paraId="0A31C426" w14:textId="77777777" w:rsidR="001869F3" w:rsidRPr="005A3EA5" w:rsidRDefault="001869F3" w:rsidP="001869F3">
      <w:pPr>
        <w:pStyle w:val="B10"/>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0"/>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0"/>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0"/>
      </w:pPr>
      <w:bookmarkStart w:id="417"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7"/>
    </w:p>
    <w:p w14:paraId="512F7046" w14:textId="77777777" w:rsidR="001869F3" w:rsidRPr="005A3EA5" w:rsidRDefault="001869F3" w:rsidP="001869F3">
      <w:pPr>
        <w:pStyle w:val="B10"/>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0"/>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0"/>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0"/>
      </w:pPr>
      <w:r w:rsidRPr="005A3EA5">
        <w:t>9.</w:t>
      </w:r>
      <w:r w:rsidRPr="005A3EA5">
        <w:tab/>
        <w:t>The AF sends an HTTP "204 No Content" response to the NEF.</w:t>
      </w:r>
    </w:p>
    <w:p w14:paraId="636F8C00" w14:textId="77777777" w:rsidR="001869F3" w:rsidRPr="005A3EA5" w:rsidRDefault="001869F3" w:rsidP="001869F3">
      <w:pPr>
        <w:pStyle w:val="B10"/>
      </w:pPr>
      <w:r w:rsidRPr="005A3EA5">
        <w:t>10.</w:t>
      </w:r>
      <w:r w:rsidRPr="005A3EA5">
        <w:tab/>
        <w:t>The NEF sends an HTTP "204 No Content" response to the SMF.</w:t>
      </w:r>
    </w:p>
    <w:p w14:paraId="495AD469" w14:textId="77777777" w:rsidR="001869F3" w:rsidRPr="005A3EA5" w:rsidRDefault="001869F3" w:rsidP="001869F3">
      <w:pPr>
        <w:pStyle w:val="B10"/>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맑은 고딕"/>
          <w:szCs w:val="18"/>
          <w:lang w:eastAsia="ko-KR"/>
        </w:rPr>
        <w:t>f the "</w:t>
      </w:r>
      <w:r w:rsidRPr="005A3EA5">
        <w:t>ULBuffering</w:t>
      </w:r>
      <w:r w:rsidRPr="005A3EA5">
        <w:rPr>
          <w:rFonts w:eastAsia="맑은 고딕"/>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3C939603" w14:textId="77777777" w:rsidR="001869F3" w:rsidRPr="005A3EA5" w:rsidRDefault="001869F3" w:rsidP="001869F3">
      <w:pPr>
        <w:pStyle w:val="B10"/>
      </w:pPr>
      <w:r w:rsidRPr="005A3EA5">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맑은 고딕"/>
          <w:szCs w:val="18"/>
          <w:lang w:eastAsia="ko-KR"/>
        </w:rPr>
        <w:t xml:space="preserve">If </w:t>
      </w:r>
      <w:r w:rsidRPr="005A3EA5">
        <w:rPr>
          <w:rFonts w:eastAsia="DengXian"/>
          <w:lang w:eastAsia="zh-CN"/>
        </w:rPr>
        <w:t>the NEF receives t</w:t>
      </w:r>
      <w:r w:rsidRPr="005A3EA5">
        <w:rPr>
          <w:rFonts w:eastAsia="맑은 고딕"/>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맑은 고딕"/>
          <w:szCs w:val="18"/>
          <w:lang w:eastAsia="ko-KR"/>
        </w:rPr>
        <w:t>"</w:t>
      </w:r>
      <w:r w:rsidRPr="005A3EA5">
        <w:t>ULBuffering</w:t>
      </w:r>
      <w:r w:rsidRPr="005A3EA5">
        <w:rPr>
          <w:rFonts w:eastAsia="맑은 고딕"/>
          <w:szCs w:val="18"/>
          <w:lang w:eastAsia="ko-KR"/>
        </w:rPr>
        <w:t>" feature</w:t>
      </w:r>
      <w:r>
        <w:rPr>
          <w:rFonts w:eastAsia="맑은 고딕"/>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맑은 고딕"/>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58D79387" w14:textId="5C55455A" w:rsidR="001869F3" w:rsidRDefault="001869F3" w:rsidP="001869F3">
      <w:pPr>
        <w:pStyle w:val="TH"/>
      </w:pPr>
    </w:p>
    <w:bookmarkStart w:id="418" w:name="_MON_1748150339"/>
    <w:bookmarkEnd w:id="418"/>
    <w:p w14:paraId="614382C6" w14:textId="77777777" w:rsidR="001869F3" w:rsidRPr="009931F0" w:rsidRDefault="001869F3" w:rsidP="001869F3">
      <w:pPr>
        <w:pStyle w:val="TH"/>
      </w:pPr>
      <w:r w:rsidRPr="001F31A0">
        <w:object w:dxaOrig="10064" w:dyaOrig="10289" w14:anchorId="56B18EB2">
          <v:shape id="_x0000_i1064" type="#_x0000_t75" style="width:448.1pt;height:456.7pt" o:ole="">
            <v:imagedata r:id="rId82" o:title=""/>
          </v:shape>
          <o:OLEObject Type="Embed" ProgID="Word.Picture.8" ShapeID="_x0000_i1064" DrawAspect="Content" ObjectID="_1787989714" r:id="rId83"/>
        </w:object>
      </w:r>
    </w:p>
    <w:p w14:paraId="75FCD2DF" w14:textId="77777777" w:rsidR="001869F3" w:rsidRPr="005A3EA5" w:rsidRDefault="001869F3" w:rsidP="001869F3">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0"/>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0"/>
        <w:rPr>
          <w:lang w:eastAsia="zh-CN"/>
        </w:rPr>
      </w:pPr>
      <w:r w:rsidRPr="005A3EA5">
        <w:rPr>
          <w:lang w:eastAsia="zh-CN"/>
        </w:rPr>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0"/>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0"/>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0"/>
        <w:rPr>
          <w:lang w:eastAsia="zh-CN"/>
        </w:rPr>
      </w:pPr>
      <w:r w:rsidRPr="005A3EA5">
        <w:t>9a.</w:t>
      </w:r>
      <w:r w:rsidRPr="005A3EA5">
        <w:tab/>
        <w:t>This step is the same as step 6a in Figure 5.5.3.3-1.</w:t>
      </w:r>
    </w:p>
    <w:p w14:paraId="4E436171" w14:textId="77777777" w:rsidR="001869F3" w:rsidRPr="005A3EA5" w:rsidRDefault="001869F3" w:rsidP="001869F3">
      <w:pPr>
        <w:pStyle w:val="B10"/>
      </w:pPr>
      <w:r w:rsidRPr="005A3EA5">
        <w:rPr>
          <w:lang w:eastAsia="zh-CN"/>
        </w:rPr>
        <w:t>10-17.</w:t>
      </w:r>
      <w:r w:rsidRPr="005A3EA5">
        <w:tab/>
        <w:t>These steps are the same as steps 7-14 in Figure 5.5.3.3-1.</w:t>
      </w:r>
    </w:p>
    <w:p w14:paraId="180360BC" w14:textId="2A39B9EB" w:rsidR="003E2E5F" w:rsidRDefault="003E2E5F" w:rsidP="003E2E5F">
      <w:pPr>
        <w:pStyle w:val="Heading4"/>
      </w:pPr>
      <w:bookmarkStart w:id="419" w:name="_Toc177376421"/>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9"/>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p w14:paraId="091E17DC" w14:textId="0DD0C6BD" w:rsidR="00E17149" w:rsidRDefault="00E17149" w:rsidP="00F3533B">
      <w:pPr>
        <w:pStyle w:val="TH"/>
      </w:pPr>
      <w:r>
        <w:object w:dxaOrig="9493" w:dyaOrig="9696" w14:anchorId="48CB5718">
          <v:shape id="_x0000_i1065" type="#_x0000_t75" style="width:474.45pt;height:484.1pt" o:ole="">
            <v:imagedata r:id="rId84" o:title=""/>
          </v:shape>
          <o:OLEObject Type="Embed" ProgID="Visio.Drawing.15" ShapeID="_x0000_i1065" DrawAspect="Content" ObjectID="_1787989715" r:id="rId85"/>
        </w:object>
      </w:r>
    </w:p>
    <w:p w14:paraId="6285FAB5" w14:textId="77777777" w:rsidR="00E17149" w:rsidRDefault="00E17149" w:rsidP="00E17149">
      <w:pPr>
        <w:pStyle w:val="TF"/>
      </w:pPr>
      <w:r>
        <w:t>Figure 5.5.3.4-1: Processing AF requests on PDU Sessions supporting HR-SBO</w:t>
      </w:r>
    </w:p>
    <w:p w14:paraId="4A368CB6" w14:textId="168B3F1C" w:rsidR="00C87197" w:rsidRDefault="0099648C" w:rsidP="00C87197">
      <w:pPr>
        <w:pStyle w:val="B10"/>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0"/>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07FEA51F" w14:textId="77777777" w:rsidR="0099648C" w:rsidRDefault="0099648C" w:rsidP="0099648C">
      <w:pPr>
        <w:pStyle w:val="B10"/>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DD608C">
        <w:rPr>
          <w:lang w:eastAsia="ko-KR"/>
        </w:rPr>
        <w:t>the SM policy association</w:t>
      </w:r>
      <w:r>
        <w:rPr>
          <w:lang w:eastAsia="ko-KR"/>
        </w:rPr>
        <w:t xml:space="preserve"> </w:t>
      </w:r>
      <w:r>
        <w:t>c</w:t>
      </w:r>
      <w:r w:rsidRPr="00481697">
        <w:t>reate</w:t>
      </w:r>
      <w:r>
        <w:t xml:space="preserve"> or u</w:t>
      </w:r>
      <w:r w:rsidRPr="00481697">
        <w:t>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0"/>
      </w:pPr>
      <w:r>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0"/>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0"/>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0"/>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0"/>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0"/>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0"/>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0"/>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0"/>
      </w:pPr>
      <w:r>
        <w:t>18</w:t>
      </w:r>
      <w:r w:rsidRPr="005A3EA5">
        <w:t>.</w:t>
      </w:r>
      <w:r w:rsidRPr="005A3EA5">
        <w:tab/>
        <w:t>This step is the same as the step 3a in Figure 5.5.3.2-1.</w:t>
      </w:r>
    </w:p>
    <w:p w14:paraId="72079D98" w14:textId="77777777" w:rsidR="008D6DC1" w:rsidRPr="005A3EA5" w:rsidRDefault="008D6DC1" w:rsidP="008D6DC1">
      <w:pPr>
        <w:pStyle w:val="B10"/>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SMF sends notification to the AF via the 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20" w:name="_Toc177376422"/>
      <w:r w:rsidRPr="005A3EA5">
        <w:rPr>
          <w:lang w:eastAsia="zh-CN"/>
        </w:rPr>
        <w:t>5.5.4</w:t>
      </w:r>
      <w:r w:rsidRPr="005A3EA5">
        <w:rPr>
          <w:lang w:eastAsia="zh-CN"/>
        </w:rPr>
        <w:tab/>
        <w:t>Negotiation for future background data transfer</w:t>
      </w:r>
      <w:r w:rsidRPr="005A3EA5">
        <w:t xml:space="preserve"> procedure</w:t>
      </w:r>
      <w:bookmarkEnd w:id="408"/>
      <w:bookmarkEnd w:id="409"/>
      <w:bookmarkEnd w:id="410"/>
      <w:bookmarkEnd w:id="411"/>
      <w:bookmarkEnd w:id="412"/>
      <w:bookmarkEnd w:id="413"/>
      <w:bookmarkEnd w:id="420"/>
    </w:p>
    <w:bookmarkStart w:id="421" w:name="_MON_1604085522"/>
    <w:bookmarkEnd w:id="421"/>
    <w:p w14:paraId="7140184E" w14:textId="77777777" w:rsidR="004428CF" w:rsidRPr="009931F0" w:rsidRDefault="004428CF">
      <w:pPr>
        <w:pStyle w:val="TH"/>
      </w:pPr>
      <w:r w:rsidRPr="001F31A0">
        <w:object w:dxaOrig="9639" w:dyaOrig="6802" w14:anchorId="180E43E1">
          <v:shape id="_x0000_i1066" type="#_x0000_t75" style="width:459.95pt;height:325.6pt" o:ole="">
            <v:imagedata r:id="rId86" o:title=""/>
          </v:shape>
          <o:OLEObject Type="Embed" ProgID="Word.Picture.8" ShapeID="_x0000_i1066" DrawAspect="Content" ObjectID="_1787989716"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0"/>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A4A9558" w14:textId="77777777" w:rsidR="00E6719A" w:rsidRPr="005E2DEC" w:rsidRDefault="00E6719A" w:rsidP="00213B8C">
      <w:pPr>
        <w:pStyle w:val="B10"/>
      </w:pPr>
      <w:r w:rsidRPr="005E2DEC">
        <w:tab/>
        <w:t xml:space="preserve">If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바탕"/>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바탕"/>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0"/>
      </w:pPr>
      <w:bookmarkStart w:id="422" w:name="_Toc28005477"/>
      <w:bookmarkStart w:id="423" w:name="_Toc36038149"/>
      <w:bookmarkStart w:id="424" w:name="_Toc45133346"/>
      <w:bookmarkStart w:id="425" w:name="_Toc51762174"/>
      <w:bookmarkStart w:id="426" w:name="_Toc59016579"/>
      <w:bookmarkStart w:id="427"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1AE35CF" w14:textId="64206D49" w:rsidR="007C5947" w:rsidRPr="005A3EA5" w:rsidRDefault="007C5947" w:rsidP="007C5947">
      <w:pPr>
        <w:pStyle w:val="B10"/>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바탕"/>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바탕"/>
        </w:rPr>
        <w:t xml:space="preserve">is supported, the NEF provides a </w:t>
      </w:r>
      <w:r w:rsidRPr="005A3EA5">
        <w:t>notification URI to request the BDT warning notification correspondingly.</w:t>
      </w:r>
    </w:p>
    <w:p w14:paraId="235318B3" w14:textId="77777777" w:rsidR="007C5947" w:rsidRPr="005A3EA5" w:rsidRDefault="007C5947" w:rsidP="007C5947">
      <w:pPr>
        <w:pStyle w:val="NO"/>
      </w:pPr>
      <w:r w:rsidRPr="005A3EA5">
        <w:t>NOTE 2:</w:t>
      </w:r>
      <w:r w:rsidRPr="005A3EA5">
        <w:tab/>
        <w:t>The NEF may contact any PCF in the operator network.</w:t>
      </w:r>
    </w:p>
    <w:p w14:paraId="45E73DFB" w14:textId="77777777" w:rsidR="007C5947" w:rsidRPr="005A3EA5" w:rsidRDefault="007C5947" w:rsidP="007C5947">
      <w:pPr>
        <w:pStyle w:val="B10"/>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14DBF7ED" w14:textId="77777777" w:rsidR="007C5947" w:rsidRPr="005A3EA5" w:rsidRDefault="007C5947" w:rsidP="007C5947">
      <w:pPr>
        <w:pStyle w:val="B10"/>
      </w:pPr>
      <w:r w:rsidRPr="005A3EA5">
        <w:t>5.</w:t>
      </w:r>
      <w:r w:rsidRPr="005A3EA5">
        <w:tab/>
        <w:t>The (H-) PCF determines one or more transfer policies based on the information received from the NEF and other available information (e.g. network policy, existing transfer policies,</w:t>
      </w:r>
      <w:bookmarkStart w:id="428" w:name="_Hlk274753"/>
      <w:r w:rsidRPr="005A3EA5">
        <w:t xml:space="preserve"> network area</w:t>
      </w:r>
      <w:bookmarkStart w:id="429" w:name="_Hlk781034"/>
      <w:r w:rsidRPr="005A3EA5">
        <w:t xml:space="preserve"> information,</w:t>
      </w:r>
      <w:r w:rsidRPr="005A3EA5">
        <w:rPr>
          <w:lang w:eastAsia="zh-CN"/>
        </w:rPr>
        <w:t xml:space="preserve"> network performance information from the NWDAF</w:t>
      </w:r>
      <w:r w:rsidRPr="005A3EA5">
        <w:t xml:space="preserve"> </w:t>
      </w:r>
      <w:bookmarkEnd w:id="428"/>
      <w:r w:rsidRPr="005A3EA5">
        <w:t>and</w:t>
      </w:r>
      <w:bookmarkEnd w:id="429"/>
      <w:r w:rsidRPr="005A3EA5">
        <w:t xml:space="preserve"> load status estimation for the desired time window).</w:t>
      </w:r>
    </w:p>
    <w:p w14:paraId="55C30AB3" w14:textId="77777777" w:rsidR="007C5947" w:rsidRPr="005A3EA5" w:rsidRDefault="007C5947" w:rsidP="007C5947">
      <w:pPr>
        <w:pStyle w:val="B10"/>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0"/>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03890384" w14:textId="25D44E38" w:rsidR="0024720B" w:rsidRPr="005E2DEC" w:rsidRDefault="0024720B" w:rsidP="0024720B">
      <w:pPr>
        <w:pStyle w:val="B10"/>
        <w:rPr>
          <w:lang w:eastAsia="zh-CN"/>
        </w:rPr>
      </w:pPr>
      <w:r w:rsidRPr="005E2DEC">
        <w:rPr>
          <w:lang w:eastAsia="zh-CN"/>
        </w:rPr>
        <w:t>8.</w:t>
      </w:r>
      <w:r w:rsidRPr="005E2DEC">
        <w:rPr>
          <w:lang w:eastAsia="zh-CN"/>
        </w:rPr>
        <w:tab/>
      </w:r>
      <w:r w:rsidRPr="005E2DEC">
        <w:t xml:space="preserve">The AF invokes the Nnef_BDTPNegotiation_Update service operation by sending an HTTP PATCH request to the resource "Individual BDT Subscription" to provide the NEF with the selected background data transfer policy. The AF may also request to disable/enable the BDT warning notification if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바탕"/>
        </w:rPr>
        <w:t xml:space="preserve"> is supported</w:t>
      </w:r>
      <w:r>
        <w:rPr>
          <w:rFonts w:eastAsia="바탕"/>
        </w:rPr>
        <w:t xml:space="preserve"> </w:t>
      </w:r>
      <w:r>
        <w:t>as described in 3GPP TS 29.522 [24]</w:t>
      </w:r>
      <w:r w:rsidRPr="005E2DEC">
        <w:t>.</w:t>
      </w:r>
    </w:p>
    <w:p w14:paraId="49A4B1C3" w14:textId="77777777" w:rsidR="007C5947" w:rsidRPr="005A3EA5" w:rsidRDefault="007C5947" w:rsidP="007C5947">
      <w:pPr>
        <w:pStyle w:val="B10"/>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Pr="004C6EFF">
        <w:rPr>
          <w:noProof/>
        </w:rPr>
        <w:t xml:space="preserve"> </w:t>
      </w:r>
      <w:r w:rsidRPr="004C6EFF">
        <w:t xml:space="preserve">The </w:t>
      </w:r>
      <w:r>
        <w:t>NE</w:t>
      </w:r>
      <w:r w:rsidRPr="004C6EFF">
        <w:t>F may also 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바탕"/>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바탕"/>
        </w:rPr>
        <w:t>is supported</w:t>
      </w:r>
      <w:r>
        <w:t>.</w:t>
      </w:r>
    </w:p>
    <w:p w14:paraId="4E446287" w14:textId="77777777" w:rsidR="007C5947" w:rsidRPr="005A3EA5" w:rsidRDefault="007C5947" w:rsidP="007C5947">
      <w:pPr>
        <w:pStyle w:val="B10"/>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0"/>
      </w:pPr>
      <w:r w:rsidRPr="005A3EA5">
        <w:t>11.</w:t>
      </w:r>
      <w:r w:rsidRPr="005A3EA5">
        <w:tab/>
        <w:t>The NEF sends an HTTP PATCH response message to the AF.</w:t>
      </w:r>
    </w:p>
    <w:p w14:paraId="09A1BA13" w14:textId="3528B1A6" w:rsidR="0073502C" w:rsidRPr="005A3EA5" w:rsidRDefault="0073502C" w:rsidP="0073502C">
      <w:pPr>
        <w:pStyle w:val="B10"/>
        <w:rPr>
          <w:lang w:eastAsia="zh-CN"/>
        </w:rPr>
      </w:pPr>
      <w:r w:rsidRPr="005A3EA5">
        <w:rPr>
          <w:lang w:eastAsia="zh-CN"/>
        </w:rPr>
        <w:t>12-13.</w:t>
      </w:r>
      <w:r w:rsidRPr="005A3EA5">
        <w:rPr>
          <w:lang w:eastAsia="zh-CN"/>
        </w:rPr>
        <w:tab/>
        <w:t xml:space="preserve">If </w:t>
      </w:r>
      <w:r w:rsidRPr="005A3EA5">
        <w:t xml:space="preserve">the (H-)PCF </w:t>
      </w:r>
      <w:bookmarkStart w:id="430" w:name="_Hlk275076"/>
      <w:r w:rsidRPr="005A3EA5">
        <w:t>does not</w:t>
      </w:r>
      <w:bookmarkEnd w:id="430"/>
      <w:r w:rsidRPr="005A3EA5">
        <w:t xml:space="preserve"> locally store the transfer policy</w:t>
      </w:r>
      <w:r w:rsidRPr="002F5955">
        <w:t xml:space="preserve"> </w:t>
      </w:r>
      <w:r>
        <w:t>and, if applicable, 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w:t>
      </w:r>
      <w:r>
        <w:t xml:space="preserve"> and if applicable, warning notification information</w:t>
      </w:r>
      <w:r w:rsidRPr="005A3EA5">
        <w:t xml:space="preserve"> in the UDR. The UDR sends an HTTP "201 Created" response to the (H-)PCF</w:t>
      </w:r>
      <w:r w:rsidRPr="005A3EA5">
        <w:rPr>
          <w:lang w:eastAsia="zh-CN"/>
        </w:rPr>
        <w:t>.</w:t>
      </w:r>
    </w:p>
    <w:p w14:paraId="75134B53" w14:textId="77777777" w:rsidR="00156079" w:rsidRPr="005E2DEC" w:rsidRDefault="00156079" w:rsidP="0030116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바탕"/>
        </w:rPr>
        <w:t xml:space="preserve"> </w:t>
      </w:r>
      <w:r>
        <w:rPr>
          <w:rFonts w:eastAsia="바탕"/>
        </w:rPr>
        <w:t xml:space="preserve">with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7E63FF46" w14:textId="77777777" w:rsidR="007C5947" w:rsidRDefault="007C5947" w:rsidP="007C5947">
      <w:pPr>
        <w:pStyle w:val="NO"/>
      </w:pPr>
      <w:r w:rsidRPr="005A3EA5">
        <w:t>NOTE 6:</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바탕"/>
        </w:rPr>
        <w:t>Query/Update</w:t>
      </w:r>
      <w:r w:rsidRPr="005A3EA5">
        <w:t xml:space="preserve"> service operations refer to 3GPP TS 29.519 [12] and 3GPP TS 29.504 [27].</w:t>
      </w:r>
    </w:p>
    <w:p w14:paraId="5D4519E3" w14:textId="77777777" w:rsidR="007C5947" w:rsidRPr="005A3EA5" w:rsidRDefault="007C5947" w:rsidP="007C5947">
      <w:pPr>
        <w:pStyle w:val="NO"/>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 and/or toggling </w:t>
      </w:r>
      <w:r>
        <w:rPr>
          <w:noProof/>
          <w:lang w:eastAsia="zh-CN"/>
        </w:rPr>
        <w:t>the BDT warning notification,</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31" w:name="_Toc177376423"/>
      <w:r w:rsidRPr="005A3EA5">
        <w:rPr>
          <w:lang w:eastAsia="zh-CN"/>
        </w:rPr>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31"/>
    </w:p>
    <w:bookmarkStart w:id="432" w:name="_MON_1758589921"/>
    <w:bookmarkEnd w:id="432"/>
    <w:p w14:paraId="29235420" w14:textId="77777777" w:rsidR="0073502C" w:rsidRPr="009931F0" w:rsidRDefault="0073502C" w:rsidP="0073502C">
      <w:pPr>
        <w:pStyle w:val="TH"/>
      </w:pPr>
      <w:r w:rsidRPr="001F31A0">
        <w:object w:dxaOrig="9639" w:dyaOrig="6802" w14:anchorId="1B876233">
          <v:shape id="_x0000_i1067" type="#_x0000_t75" style="width:459.95pt;height:325.6pt" o:ole="">
            <v:imagedata r:id="rId88" o:title=""/>
          </v:shape>
          <o:OLEObject Type="Embed" ProgID="Word.Picture.8" ShapeID="_x0000_i1067" DrawAspect="Content" ObjectID="_1787989717"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0"/>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바탕"/>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바탕"/>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바탕"/>
        </w:rPr>
        <w:t>is supported</w:t>
      </w:r>
      <w:r w:rsidRPr="009158F7">
        <w:t xml:space="preserve"> </w:t>
      </w:r>
      <w:r>
        <w:t>as described in 3GPP TS 29.522 [24]</w:t>
      </w:r>
      <w:r w:rsidRPr="005E2DEC">
        <w:t>.</w:t>
      </w:r>
    </w:p>
    <w:p w14:paraId="3950F082" w14:textId="77777777" w:rsidR="0073502C" w:rsidRPr="005A3EA5" w:rsidRDefault="0073502C" w:rsidP="0073502C">
      <w:pPr>
        <w:pStyle w:val="B10"/>
      </w:pPr>
      <w:r>
        <w:t>2</w:t>
      </w:r>
      <w:r w:rsidRPr="005A3EA5">
        <w:t>.</w:t>
      </w:r>
      <w:r w:rsidRPr="005A3EA5">
        <w:tab/>
        <w:t>The NEF invokes the Npcf_BDTPolicyControl_Update service operation by sending an HTTP PATCH request to the resource "Individual BDT policy"</w:t>
      </w:r>
      <w:r w:rsidRPr="004C6EFF">
        <w:t xml:space="preserve"> to disable/enable the BDT warning notification</w:t>
      </w:r>
      <w:r>
        <w:t xml:space="preserve"> </w:t>
      </w:r>
      <w:r w:rsidRPr="005A3EA5">
        <w:t>if the "Bdt</w:t>
      </w:r>
      <w:r w:rsidRPr="005A3EA5">
        <w:rPr>
          <w:lang w:eastAsia="zh-CN"/>
        </w:rPr>
        <w:t>Notification</w:t>
      </w:r>
      <w:r w:rsidRPr="005A3EA5">
        <w:rPr>
          <w:rFonts w:cs="Arial"/>
          <w:szCs w:val="18"/>
        </w:rPr>
        <w:t>_5G</w:t>
      </w:r>
      <w:r w:rsidRPr="005A3EA5">
        <w:t>"</w:t>
      </w:r>
      <w:r w:rsidRPr="005A3EA5">
        <w:rPr>
          <w:rFonts w:eastAsia="바탕"/>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바탕"/>
        </w:rPr>
        <w:t>is supported</w:t>
      </w:r>
      <w:r>
        <w:t>.</w:t>
      </w:r>
    </w:p>
    <w:p w14:paraId="712783B7" w14:textId="77777777" w:rsidR="0073502C" w:rsidRPr="005A3EA5" w:rsidRDefault="0073502C" w:rsidP="0073502C">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0"/>
      </w:pPr>
      <w:r>
        <w:t>4</w:t>
      </w:r>
      <w:r w:rsidRPr="005A3EA5">
        <w:t>.</w:t>
      </w:r>
      <w:r w:rsidRPr="005A3EA5">
        <w:tab/>
        <w:t>The NEF sends an HTTP PATCH response message to the AF.</w:t>
      </w:r>
    </w:p>
    <w:p w14:paraId="36D52231" w14:textId="77777777" w:rsidR="0073502C" w:rsidRDefault="0073502C" w:rsidP="0073502C">
      <w:pPr>
        <w:pStyle w:val="B10"/>
        <w:rPr>
          <w:lang w:eastAsia="zh-CN"/>
        </w:rPr>
      </w:pPr>
      <w:r>
        <w:rPr>
          <w:lang w:eastAsia="zh-CN"/>
        </w:rPr>
        <w:t>5</w:t>
      </w:r>
      <w:r w:rsidRPr="005A3EA5">
        <w:rPr>
          <w:lang w:eastAsia="zh-CN"/>
        </w:rPr>
        <w:t>-</w:t>
      </w:r>
      <w:r>
        <w:rPr>
          <w:lang w:eastAsia="zh-CN"/>
        </w:rPr>
        <w:t>6</w:t>
      </w:r>
      <w:r w:rsidRPr="005A3EA5">
        <w:rPr>
          <w:lang w:eastAsia="zh-CN"/>
        </w:rPr>
        <w:t>.</w:t>
      </w:r>
      <w:r w:rsidRPr="005A3EA5">
        <w:rPr>
          <w:lang w:eastAsia="zh-CN"/>
        </w:rPr>
        <w:tab/>
        <w:t xml:space="preserve">If </w:t>
      </w:r>
      <w:r w:rsidRPr="005A3EA5">
        <w:t xml:space="preserve">the (H-)PCF does not locally store the </w:t>
      </w:r>
      <w:r>
        <w:t>BDT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"IndividualBdtData", to store</w:t>
      </w:r>
      <w:r>
        <w:t xml:space="preserve"> the warning notification information</w:t>
      </w:r>
      <w:r w:rsidRPr="005A3EA5">
        <w:t xml:space="preserve"> in the UDR. The UDR </w:t>
      </w:r>
      <w:r>
        <w:t xml:space="preserve">responds </w:t>
      </w:r>
      <w:r w:rsidRPr="005A3EA5">
        <w:t>to the (H-)PCF</w:t>
      </w:r>
      <w:r w:rsidRPr="005A3EA5">
        <w:rPr>
          <w:lang w:eastAsia="zh-CN"/>
        </w:rPr>
        <w:t>.</w:t>
      </w:r>
    </w:p>
    <w:p w14:paraId="62430F0E" w14:textId="77777777" w:rsidR="004428CF" w:rsidRPr="005A3EA5" w:rsidRDefault="004428CF">
      <w:pPr>
        <w:pStyle w:val="Heading3"/>
        <w:rPr>
          <w:lang w:eastAsia="zh-CN"/>
        </w:rPr>
      </w:pPr>
      <w:bookmarkStart w:id="433" w:name="_Toc177376424"/>
      <w:r w:rsidRPr="005A3EA5">
        <w:t>5.5.5</w:t>
      </w:r>
      <w:r w:rsidRPr="005A3EA5">
        <w:tab/>
        <w:t>BDT warning notification procedure</w:t>
      </w:r>
      <w:bookmarkEnd w:id="422"/>
      <w:bookmarkEnd w:id="423"/>
      <w:bookmarkEnd w:id="424"/>
      <w:bookmarkEnd w:id="425"/>
      <w:bookmarkEnd w:id="426"/>
      <w:bookmarkEnd w:id="427"/>
      <w:bookmarkEnd w:id="433"/>
    </w:p>
    <w:p w14:paraId="41A574FC" w14:textId="77777777" w:rsidR="004428CF" w:rsidRPr="009931F0" w:rsidRDefault="004428CF">
      <w:pPr>
        <w:pStyle w:val="TH"/>
      </w:pPr>
      <w:r w:rsidRPr="001F31A0">
        <w:object w:dxaOrig="12231" w:dyaOrig="16061" w14:anchorId="764EDEE9">
          <v:shape id="_x0000_i1068" type="#_x0000_t75" style="width:459.4pt;height:602.35pt" o:ole="">
            <v:imagedata r:id="rId90" o:title=""/>
          </v:shape>
          <o:OLEObject Type="Embed" ProgID="Visio.Drawing.15" ShapeID="_x0000_i1068" DrawAspect="Content" ObjectID="_1787989718"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0"/>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0"/>
        <w:rPr>
          <w:lang w:eastAsia="zh-CN"/>
        </w:rPr>
      </w:pPr>
      <w:r w:rsidRPr="001F31A0">
        <w:rPr>
          <w:lang w:eastAsia="zh-CN"/>
        </w:rPr>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0"/>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0"/>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2FEB3CD4" w14:textId="77777777" w:rsidR="004428CF" w:rsidRPr="005A3EA5" w:rsidRDefault="004428CF">
      <w:pPr>
        <w:pStyle w:val="B10"/>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0"/>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0"/>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0"/>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0"/>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0"/>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0"/>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0"/>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C7BA754" w14:textId="77777777" w:rsidR="004428CF" w:rsidRPr="005A3EA5" w:rsidRDefault="004428CF">
      <w:pPr>
        <w:pStyle w:val="B10"/>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resource "IndividualBdtData", to update the UDR with the selected candidate transfer policy. The UDR sends an HTTP "200 OK" or </w:t>
      </w:r>
      <w:r w:rsidRPr="005A3EA5">
        <w:rPr>
          <w:lang w:eastAsia="zh-CN"/>
        </w:rPr>
        <w:t xml:space="preserve">"204 No Content" </w:t>
      </w:r>
      <w:r w:rsidRPr="005A3EA5">
        <w:t>response to the (H-)PCF.</w:t>
      </w:r>
    </w:p>
    <w:p w14:paraId="5ECF3009" w14:textId="77777777" w:rsidR="004428CF" w:rsidRPr="005A3EA5" w:rsidRDefault="004428CF">
      <w:pPr>
        <w:pStyle w:val="B10"/>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the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0"/>
      </w:pPr>
      <w:r w:rsidRPr="005A3EA5">
        <w:rPr>
          <w:lang w:eastAsia="zh-CN"/>
        </w:rPr>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0"/>
      </w:pPr>
      <w:r w:rsidRPr="005A3EA5">
        <w:rPr>
          <w:lang w:eastAsia="zh-CN"/>
        </w:rPr>
        <w:t>18.</w:t>
      </w:r>
      <w:r w:rsidRPr="005A3EA5">
        <w:rPr>
          <w:lang w:eastAsia="zh-CN"/>
        </w:rPr>
        <w:tab/>
      </w:r>
      <w:r w:rsidRPr="005A3EA5">
        <w:t xml:space="preserve">If the (H-)PCF identifies the URSP rules to UE need to be updated the (H-)PCF </w:t>
      </w:r>
      <w:bookmarkStart w:id="434" w:name="_Hlk61605950"/>
      <w:r w:rsidRPr="005A3EA5">
        <w:t>initiates</w:t>
      </w:r>
      <w:bookmarkEnd w:id="434"/>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0"/>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35"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바탕"/>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6" w:name="_Toc36038150"/>
      <w:bookmarkStart w:id="437" w:name="_Toc45133347"/>
      <w:bookmarkStart w:id="438" w:name="_Toc51762175"/>
      <w:bookmarkStart w:id="439" w:name="_Toc59016580"/>
      <w:bookmarkStart w:id="440" w:name="_Toc68167549"/>
      <w:bookmarkStart w:id="441" w:name="_Toc177376425"/>
      <w:r w:rsidRPr="005A3EA5">
        <w:rPr>
          <w:lang w:eastAsia="zh-CN"/>
        </w:rPr>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35"/>
      <w:bookmarkEnd w:id="436"/>
      <w:bookmarkEnd w:id="437"/>
      <w:bookmarkEnd w:id="438"/>
      <w:bookmarkEnd w:id="439"/>
      <w:bookmarkEnd w:id="440"/>
      <w:bookmarkEnd w:id="441"/>
    </w:p>
    <w:bookmarkStart w:id="442" w:name="_MON_1635061781"/>
    <w:bookmarkEnd w:id="442"/>
    <w:p w14:paraId="5774912A" w14:textId="77777777" w:rsidR="004428CF" w:rsidRPr="009931F0" w:rsidRDefault="004428CF">
      <w:pPr>
        <w:pStyle w:val="TH"/>
      </w:pPr>
      <w:r w:rsidRPr="001F31A0">
        <w:object w:dxaOrig="10065" w:dyaOrig="9778" w14:anchorId="546F1141">
          <v:shape id="_x0000_i1069" type="#_x0000_t75" style="width:449.2pt;height:435.75pt" o:ole="">
            <v:imagedata r:id="rId92" o:title=""/>
          </v:shape>
          <o:OLEObject Type="Embed" ProgID="Word.Picture.8" ShapeID="_x0000_i1069" DrawAspect="Content" ObjectID="_1787989719"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0"/>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0"/>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0"/>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0"/>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0"/>
      </w:pPr>
      <w:r w:rsidRPr="005A3EA5">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0"/>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0"/>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7A9FA014" w14:textId="17CBED38" w:rsidR="004428CF" w:rsidRPr="005A3EA5" w:rsidRDefault="004428CF">
      <w:pPr>
        <w:pStyle w:val="B2"/>
        <w:rPr>
          <w:lang w:eastAsia="zh-CN"/>
        </w:rPr>
      </w:pPr>
      <w:r w:rsidRPr="005A3EA5">
        <w:rPr>
          <w:lang w:eastAsia="zh-CN"/>
        </w:rPr>
        <w:t>6c.</w:t>
      </w:r>
      <w:r w:rsidRPr="005A3EA5">
        <w:rPr>
          <w:lang w:eastAsia="zh-CN"/>
        </w:rPr>
        <w:tab/>
        <w:t xml:space="preserve">The PCF initiates </w:t>
      </w:r>
      <w:r w:rsidRPr="005A3EA5">
        <w:t xml:space="preserve">UE Policy Association Modification procedure </w:t>
      </w:r>
      <w:r w:rsidRPr="005A3EA5">
        <w:rPr>
          <w:lang w:eastAsia="zh-CN"/>
        </w:rPr>
        <w:t xml:space="preserve">(see </w:t>
      </w:r>
      <w:r w:rsidR="005A3EA5">
        <w:rPr>
          <w:lang w:eastAsia="zh-CN"/>
        </w:rPr>
        <w:t>clause</w:t>
      </w:r>
      <w:r w:rsidRPr="009931F0">
        <w:rPr>
          <w:lang w:eastAsia="zh-CN"/>
        </w:rPr>
        <w:t xml:space="preserve"> 5.6.2.2.2) </w:t>
      </w:r>
      <w:r w:rsidRPr="001F31A0">
        <w:t>to send the ba</w:t>
      </w:r>
      <w:r w:rsidRPr="005A3EA5">
        <w:t>ckground data transfer policy to the UE.</w:t>
      </w:r>
    </w:p>
    <w:p w14:paraId="58CD0C49" w14:textId="05582BE1" w:rsidR="004428CF" w:rsidRPr="001F31A0" w:rsidRDefault="004428CF">
      <w:pPr>
        <w:pStyle w:val="B10"/>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sidR="005A3EA5">
        <w:rPr>
          <w:lang w:eastAsia="zh-CN"/>
        </w:rPr>
        <w:t>clause</w:t>
      </w:r>
      <w:r w:rsidRPr="009931F0">
        <w:rPr>
          <w:lang w:eastAsia="zh-CN"/>
        </w:rPr>
        <w:t> 5.6.1.2).</w:t>
      </w:r>
    </w:p>
    <w:p w14:paraId="4D5D3173" w14:textId="77777777" w:rsidR="004428CF" w:rsidRPr="005A3EA5" w:rsidRDefault="004428CF">
      <w:pPr>
        <w:pStyle w:val="B10"/>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0B3ED5F5" w14:textId="77777777" w:rsidR="004428CF" w:rsidRPr="005A3EA5" w:rsidRDefault="004428CF">
      <w:pPr>
        <w:pStyle w:val="B10"/>
        <w:rPr>
          <w:lang w:eastAsia="zh-CN"/>
        </w:rPr>
      </w:pPr>
      <w:r w:rsidRPr="005A3EA5">
        <w:rPr>
          <w:lang w:eastAsia="zh-CN"/>
        </w:rPr>
        <w:t>8.</w:t>
      </w:r>
      <w:r w:rsidRPr="005A3EA5">
        <w:rPr>
          <w:lang w:eastAsia="zh-CN"/>
        </w:rPr>
        <w:tab/>
        <w:t>The UDR sends a "204 No Content" or "200 OK" response to the PCF.</w:t>
      </w:r>
    </w:p>
    <w:p w14:paraId="04A2CEEE"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3" w:name="_Toc51762176"/>
      <w:bookmarkStart w:id="444" w:name="_Toc59016581"/>
      <w:bookmarkStart w:id="445" w:name="_Toc68167550"/>
      <w:bookmarkStart w:id="446" w:name="_Toc177376426"/>
      <w:r w:rsidRPr="005A3EA5">
        <w:rPr>
          <w:lang w:eastAsia="zh-CN"/>
        </w:rPr>
        <w:t>5.5.7</w:t>
      </w:r>
      <w:r w:rsidRPr="005A3EA5">
        <w:rPr>
          <w:lang w:eastAsia="zh-CN"/>
        </w:rPr>
        <w:tab/>
      </w:r>
      <w:r w:rsidRPr="005A3EA5">
        <w:rPr>
          <w:lang w:eastAsia="ko-KR"/>
        </w:rPr>
        <w:t>IPTV configuration provisioning</w:t>
      </w:r>
      <w:bookmarkEnd w:id="443"/>
      <w:bookmarkEnd w:id="444"/>
      <w:bookmarkEnd w:id="445"/>
      <w:bookmarkEnd w:id="446"/>
    </w:p>
    <w:p w14:paraId="324C266B" w14:textId="77777777" w:rsidR="004428CF" w:rsidRPr="009931F0" w:rsidRDefault="004428CF">
      <w:pPr>
        <w:pStyle w:val="TH"/>
      </w:pPr>
      <w:r w:rsidRPr="001F31A0">
        <w:object w:dxaOrig="10065" w:dyaOrig="8219" w14:anchorId="43F5DC34">
          <v:shape id="_x0000_i1070" type="#_x0000_t75" style="width:449.2pt;height:365.9pt" o:ole="">
            <v:imagedata r:id="rId94" o:title=""/>
          </v:shape>
          <o:OLEObject Type="Embed" ProgID="Word.Picture.8" ShapeID="_x0000_i1070" DrawAspect="Content" ObjectID="_1787989720"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0"/>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0"/>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0"/>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0"/>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0"/>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0"/>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0"/>
      </w:pPr>
      <w:r w:rsidRPr="005A3EA5">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0"/>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0"/>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7" w:name="_Toc51762177"/>
      <w:bookmarkStart w:id="448" w:name="_Toc59016582"/>
      <w:bookmarkStart w:id="449" w:name="_Toc68167551"/>
      <w:bookmarkStart w:id="450" w:name="_Toc177376427"/>
      <w:r w:rsidRPr="005A3EA5">
        <w:rPr>
          <w:lang w:eastAsia="zh-CN"/>
        </w:rPr>
        <w:t>5.5.8</w:t>
      </w:r>
      <w:r w:rsidRPr="005A3EA5">
        <w:rPr>
          <w:lang w:eastAsia="zh-CN"/>
        </w:rPr>
        <w:tab/>
      </w:r>
      <w:r w:rsidRPr="005A3EA5">
        <w:rPr>
          <w:lang w:eastAsia="ko-KR"/>
        </w:rPr>
        <w:t>AF-based service parameter provisioning</w:t>
      </w:r>
      <w:bookmarkEnd w:id="447"/>
      <w:bookmarkEnd w:id="448"/>
      <w:bookmarkEnd w:id="449"/>
      <w:bookmarkEnd w:id="450"/>
    </w:p>
    <w:p w14:paraId="7FBBC2C9" w14:textId="77777777" w:rsidR="00A30CC8" w:rsidRPr="00256767" w:rsidRDefault="00A30CC8" w:rsidP="00A30CC8">
      <w:pPr>
        <w:pStyle w:val="Heading4"/>
      </w:pPr>
      <w:bookmarkStart w:id="451" w:name="_Toc177376428"/>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51"/>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483F6510" w14:textId="77777777" w:rsidR="00A30CC8" w:rsidRDefault="00A30CC8" w:rsidP="005965CC">
      <w:pPr>
        <w:pStyle w:val="TH"/>
      </w:pPr>
      <w:r w:rsidRPr="001F31A0">
        <w:object w:dxaOrig="11391" w:dyaOrig="11391" w14:anchorId="25C488AB">
          <v:shape id="_x0000_i1071" type="#_x0000_t75" style="width:475pt;height:475pt" o:ole="">
            <v:imagedata r:id="rId96" o:title=""/>
          </v:shape>
          <o:OLEObject Type="Embed" ProgID="Visio.Drawing.15" ShapeID="_x0000_i1071" DrawAspect="Content" ObjectID="_1787989721" r:id="rId97"/>
        </w:object>
      </w:r>
    </w:p>
    <w:p w14:paraId="072640CD" w14:textId="0CEBAC58" w:rsidR="00A30CC8" w:rsidRPr="005A3EA5" w:rsidRDefault="00A30CC8" w:rsidP="00A30CC8">
      <w:pPr>
        <w:pStyle w:val="TF"/>
        <w:rPr>
          <w:lang w:eastAsia="zh-CN"/>
        </w:rPr>
      </w:pPr>
      <w:r w:rsidRPr="001F31A0">
        <w:rPr>
          <w:lang w:eastAsia="zh-CN"/>
        </w:rPr>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5670E2C6" w14:textId="62553ED8" w:rsidR="00836235" w:rsidRPr="005A3EA5" w:rsidRDefault="00836235" w:rsidP="00836235">
      <w:pPr>
        <w:pStyle w:val="B10"/>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 or a group of UEs,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0"/>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0"/>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0"/>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0"/>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0"/>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0"/>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0"/>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0"/>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0"/>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B713D9D" w14:textId="77777777" w:rsidR="004428CF" w:rsidRPr="005A3EA5" w:rsidRDefault="004428CF">
      <w:pPr>
        <w:pStyle w:val="B2"/>
        <w:rPr>
          <w:lang w:eastAsia="zh-CN"/>
        </w:rPr>
      </w:pPr>
      <w:r w:rsidRPr="005A3EA5">
        <w:rPr>
          <w:lang w:eastAsia="zh-CN"/>
        </w:rPr>
        <w:t>6b.</w:t>
      </w:r>
      <w:r w:rsidRPr="005A3EA5">
        <w:rPr>
          <w:lang w:eastAsia="zh-CN"/>
        </w:rPr>
        <w:tab/>
        <w:t xml:space="preserve">The PCF(s) send back "204 No Content" response(s) to the </w:t>
      </w:r>
      <w:r w:rsidRPr="005A3EA5">
        <w:t>UDR</w:t>
      </w:r>
      <w:r w:rsidRPr="005A3EA5">
        <w:rPr>
          <w:lang w:eastAsia="zh-CN"/>
        </w:rPr>
        <w:t>; and</w:t>
      </w:r>
    </w:p>
    <w:p w14:paraId="3BBEA630" w14:textId="0D23DFB1" w:rsidR="00836235" w:rsidRPr="005A3EA5" w:rsidRDefault="00836235" w:rsidP="00836235">
      <w:pPr>
        <w:pStyle w:val="B2"/>
        <w:rPr>
          <w:lang w:eastAsia="zh-CN"/>
        </w:rPr>
      </w:pPr>
      <w:r w:rsidRPr="005A3EA5">
        <w:rPr>
          <w:lang w:eastAsia="zh-CN"/>
        </w:rPr>
        <w:t>6c.</w:t>
      </w:r>
      <w:r w:rsidRPr="005A3EA5">
        <w:rPr>
          <w:lang w:eastAsia="zh-CN"/>
        </w:rPr>
        <w:tab/>
        <w:t>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0"/>
        <w:rPr>
          <w:lang w:eastAsia="zh-CN"/>
        </w:rPr>
      </w:pPr>
      <w:r w:rsidRPr="005A3EA5">
        <w:rPr>
          <w:lang w:eastAsia="zh-CN"/>
        </w:rPr>
        <w:t>6B.</w:t>
      </w:r>
    </w:p>
    <w:p w14:paraId="1E034187" w14:textId="7C08E94B" w:rsidR="00836235" w:rsidRPr="001F31A0" w:rsidRDefault="00836235" w:rsidP="00836235">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p>
    <w:p w14:paraId="7DF5885E" w14:textId="7CEADD6D" w:rsidR="00836235" w:rsidRDefault="00836235" w:rsidP="00836235">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 </w:t>
      </w:r>
      <w:r>
        <w:rPr>
          <w:lang w:eastAsia="zh-CN"/>
        </w:rPr>
        <w:t xml:space="preserve">in the UDR </w:t>
      </w:r>
      <w:r>
        <w:t xml:space="preserve">by invoking the Nudr_DataRepository_Query service operation,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0"/>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52"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52"/>
    <w:p w14:paraId="753E53A3" w14:textId="77777777" w:rsidR="00D15BAE" w:rsidRPr="005A3EA5" w:rsidRDefault="00D15BAE" w:rsidP="00D15BAE">
      <w:pPr>
        <w:pStyle w:val="B10"/>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0"/>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0"/>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53" w:name="_Toc68167552"/>
      <w:bookmarkStart w:id="454" w:name="_Toc28005479"/>
      <w:bookmarkStart w:id="455" w:name="_Toc36038151"/>
      <w:bookmarkStart w:id="456" w:name="_Toc45133348"/>
      <w:bookmarkStart w:id="457" w:name="_Toc51762178"/>
      <w:bookmarkStart w:id="458" w:name="_Toc59016583"/>
      <w:bookmarkStart w:id="459" w:name="_Toc177376429"/>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9"/>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4A7C8990" w14:textId="77777777" w:rsidR="00F573FD" w:rsidRDefault="00F573FD" w:rsidP="00F573FD">
      <w:r w:rsidRPr="00E14EB1">
        <w:rPr>
          <w:rFonts w:eastAsia="맑은 고딕"/>
        </w:rPr>
        <w:object w:dxaOrig="14781" w:dyaOrig="12011" w14:anchorId="5B5BE406">
          <v:shape id="_x0000_i1072" type="#_x0000_t75" style="width:459.95pt;height:386.85pt" o:ole="">
            <v:imagedata r:id="rId98" o:title=""/>
          </v:shape>
          <o:OLEObject Type="Embed" ProgID="Visio.Drawing.15" ShapeID="_x0000_i1072" DrawAspect="Content" ObjectID="_1787989722" r:id="rId99"/>
        </w:object>
      </w:r>
    </w:p>
    <w:p w14:paraId="26B6260A" w14:textId="77777777" w:rsidR="00F573FD" w:rsidRPr="005A3EA5" w:rsidRDefault="00F573FD" w:rsidP="00F573FD">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0"/>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0"/>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0"/>
        <w:rPr>
          <w:lang w:eastAsia="zh-CN"/>
        </w:rPr>
      </w:pPr>
      <w:r w:rsidRPr="005A3EA5">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0"/>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0"/>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0"/>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0"/>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5B23EF9" w14:textId="77777777" w:rsidR="00F573FD" w:rsidRPr="005A3EA5" w:rsidRDefault="00F573FD" w:rsidP="00F573FD">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2269FD0" w14:textId="77777777" w:rsidR="00F573FD" w:rsidRPr="005A3EA5" w:rsidRDefault="00F573FD" w:rsidP="00F573FD">
      <w:pPr>
        <w:pStyle w:val="B2"/>
        <w:rPr>
          <w:lang w:eastAsia="zh-CN"/>
        </w:rPr>
      </w:pPr>
      <w:r>
        <w:rPr>
          <w:lang w:eastAsia="zh-CN"/>
        </w:rPr>
        <w:tab/>
      </w:r>
      <w:r w:rsidRPr="005A3EA5">
        <w:rPr>
          <w:lang w:eastAsia="zh-CN"/>
        </w:rPr>
        <w:t xml:space="preserve">The PCF(s) send back "204 No Content" response(s) to the </w:t>
      </w:r>
      <w:r w:rsidRPr="005A3EA5">
        <w:t>UDR</w:t>
      </w:r>
      <w:r w:rsidRPr="005A3EA5">
        <w:rPr>
          <w:lang w:eastAsia="zh-CN"/>
        </w:rPr>
        <w:t>; and</w:t>
      </w:r>
    </w:p>
    <w:p w14:paraId="5ECDC1BB" w14:textId="77777777" w:rsidR="00F573FD" w:rsidRDefault="00F573FD" w:rsidP="00F573FD">
      <w:pPr>
        <w:pStyle w:val="B2"/>
        <w:rPr>
          <w:lang w:eastAsia="zh-CN"/>
        </w:rPr>
      </w:pPr>
      <w:r>
        <w:rPr>
          <w:lang w:eastAsia="zh-CN"/>
        </w:rPr>
        <w:t>4a2</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168E149A" w14:textId="77777777" w:rsidR="00F573FD" w:rsidRDefault="00F573FD" w:rsidP="00F573FD">
      <w:pPr>
        <w:pStyle w:val="B2"/>
      </w:pPr>
      <w:r>
        <w:rPr>
          <w:lang w:eastAsia="zh-CN"/>
        </w:rPr>
        <w:t>4a3.</w:t>
      </w:r>
      <w:r>
        <w:rPr>
          <w:lang w:eastAsia="zh-CN"/>
        </w:rPr>
        <w:tab/>
      </w:r>
      <w:r w:rsidRPr="005A3EA5">
        <w:t>The H-PCF 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w:t>
      </w:r>
    </w:p>
    <w:p w14:paraId="63B92079" w14:textId="77777777" w:rsidR="00F573FD" w:rsidRDefault="00F573FD" w:rsidP="00F573FD">
      <w:pPr>
        <w:pStyle w:val="B10"/>
        <w:rPr>
          <w:lang w:eastAsia="zh-CN"/>
        </w:rPr>
      </w:pPr>
      <w:r>
        <w:rPr>
          <w:lang w:eastAsia="zh-CN"/>
        </w:rPr>
        <w:t>4</w:t>
      </w:r>
      <w:r w:rsidRPr="005A3EA5">
        <w:rPr>
          <w:lang w:eastAsia="zh-CN"/>
        </w:rPr>
        <w:t>B.</w:t>
      </w:r>
    </w:p>
    <w:p w14:paraId="501FBB91" w14:textId="77777777" w:rsidR="00F573FD" w:rsidRDefault="00F573FD" w:rsidP="00F573FD">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6C6B7BF2" w14:textId="77777777" w:rsidR="00F573FD" w:rsidRDefault="00F573FD" w:rsidP="00F573FD">
      <w:pPr>
        <w:pStyle w:val="B2"/>
        <w:rPr>
          <w:lang w:eastAsia="zh-CN"/>
        </w:rPr>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service operation and subscribes to changes in service parameters invoking the Nudr_DataRepository_Subscribe service operation. </w:t>
      </w:r>
    </w:p>
    <w:p w14:paraId="727EDDAF" w14:textId="77777777" w:rsidR="00F573FD" w:rsidRPr="005A3EA5" w:rsidRDefault="00F573FD" w:rsidP="00F573FD">
      <w:pPr>
        <w:pStyle w:val="B2"/>
      </w:pPr>
      <w:r>
        <w:rPr>
          <w:lang w:eastAsia="zh-CN"/>
        </w:rPr>
        <w:t>4b3.</w:t>
      </w:r>
      <w:r w:rsidRPr="005A3EA5">
        <w:rPr>
          <w:lang w:eastAsia="zh-CN"/>
        </w:rPr>
        <w:tab/>
      </w:r>
      <w:r>
        <w:rPr>
          <w:lang w:eastAsia="zh-CN"/>
        </w:rPr>
        <w:t>For each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p>
    <w:p w14:paraId="080B7CA3" w14:textId="77777777" w:rsidR="00F573FD" w:rsidRPr="005A3EA5" w:rsidRDefault="00F573FD" w:rsidP="00F573FD">
      <w:pPr>
        <w:pStyle w:val="B10"/>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rPr>
          <w:lang w:eastAsia="ja-JP"/>
        </w:rPr>
        <w:t xml:space="preserve"> 3GPP TS 29.</w:t>
      </w:r>
      <w:r>
        <w:rPr>
          <w:lang w:eastAsia="zh-CN"/>
        </w:rPr>
        <w:t>5</w:t>
      </w:r>
      <w:r>
        <w:rPr>
          <w:lang w:eastAsia="ja-JP"/>
        </w:rPr>
        <w:t>25 [</w:t>
      </w:r>
      <w:r>
        <w:rPr>
          <w:lang w:eastAsia="zh-CN"/>
        </w:rPr>
        <w:t>31</w:t>
      </w:r>
      <w:r>
        <w:rPr>
          <w:lang w:eastAsia="ja-JP"/>
        </w:rP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0"/>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A6BFABF" w14:textId="77777777" w:rsidR="00F573FD" w:rsidRPr="005A3EA5" w:rsidRDefault="00F573FD" w:rsidP="00F573FD">
      <w:pPr>
        <w:pStyle w:val="B10"/>
      </w:pPr>
      <w:r>
        <w:t>7</w:t>
      </w:r>
      <w:r w:rsidRPr="005A3EA5">
        <w:t>.</w:t>
      </w: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1B7F781C" w14:textId="77777777" w:rsidR="00F573FD" w:rsidRPr="005A3EA5" w:rsidRDefault="00F573FD" w:rsidP="00F573FD">
      <w:pPr>
        <w:pStyle w:val="B10"/>
        <w:rPr>
          <w:lang w:eastAsia="zh-CN"/>
        </w:rPr>
      </w:pPr>
      <w:r>
        <w:rPr>
          <w:lang w:eastAsia="zh-CN"/>
        </w:rPr>
        <w:t>8</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042F946E" w14:textId="77777777" w:rsidR="00F573FD" w:rsidRPr="005A3EA5" w:rsidRDefault="00F573FD" w:rsidP="00F573FD">
      <w:pPr>
        <w:pStyle w:val="B10"/>
      </w:pPr>
      <w:r>
        <w:rPr>
          <w:lang w:eastAsia="zh-CN"/>
        </w:rPr>
        <w:t>9</w:t>
      </w:r>
      <w:r w:rsidRPr="005A3EA5">
        <w:rPr>
          <w:lang w:eastAsia="zh-CN"/>
        </w:rPr>
        <w:t>.</w:t>
      </w:r>
      <w:r w:rsidRPr="005A3EA5">
        <w:rPr>
          <w:lang w:eastAsia="zh-CN"/>
        </w:rPr>
        <w:tab/>
      </w:r>
      <w:r w:rsidRPr="005A3EA5">
        <w:t>The AF sends back an HTTP response message to the NEF to acknowledge the notification.</w:t>
      </w:r>
    </w:p>
    <w:p w14:paraId="71731CB8" w14:textId="77777777" w:rsidR="00D342AD" w:rsidRPr="00256767" w:rsidRDefault="00D342AD" w:rsidP="00D342AD">
      <w:pPr>
        <w:pStyle w:val="Heading4"/>
      </w:pPr>
      <w:bookmarkStart w:id="460" w:name="_Toc177376430"/>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60"/>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0"/>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0"/>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3" type="#_x0000_t75" style="width:6in;height:339.05pt" o:ole="">
            <v:imagedata r:id="rId100" o:title=""/>
          </v:shape>
          <o:OLEObject Type="Embed" ProgID="Visio.Drawing.15" ShapeID="_x0000_i1073" DrawAspect="Content" ObjectID="_1787989723"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0"/>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0"/>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0"/>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4353C88A" w14:textId="2BE960F2" w:rsidR="00397B27" w:rsidRPr="001B2853" w:rsidRDefault="004428CF" w:rsidP="005965CC">
      <w:pPr>
        <w:pStyle w:val="Heading3"/>
      </w:pPr>
      <w:bookmarkStart w:id="461" w:name="_Toc177376431"/>
      <w:r w:rsidRPr="005A3EA5">
        <w:rPr>
          <w:lang w:eastAsia="zh-CN"/>
        </w:rPr>
        <w:t>5.5.9</w:t>
      </w:r>
      <w:r w:rsidRPr="005A3EA5">
        <w:rPr>
          <w:lang w:eastAsia="zh-CN"/>
        </w:rPr>
        <w:tab/>
      </w:r>
      <w:r w:rsidRPr="005A3EA5">
        <w:t>QoS monitoring procedure</w:t>
      </w:r>
      <w:bookmarkEnd w:id="453"/>
      <w:bookmarkEnd w:id="461"/>
    </w:p>
    <w:bookmarkStart w:id="462" w:name="_MON_1759653376"/>
    <w:bookmarkEnd w:id="462"/>
    <w:p w14:paraId="4E613C45" w14:textId="59B8A2D8" w:rsidR="00397B27" w:rsidRDefault="00397B27" w:rsidP="00397B27">
      <w:pPr>
        <w:pStyle w:val="TH"/>
        <w:ind w:left="852"/>
      </w:pPr>
      <w:r>
        <w:object w:dxaOrig="10782" w:dyaOrig="12964" w14:anchorId="32C82582">
          <v:shape id="_x0000_i1074" type="#_x0000_t75" style="width:439.5pt;height:523.9pt" o:ole="">
            <v:imagedata r:id="rId102" o:title="" cropleft="-2626f" cropright="2626f"/>
          </v:shape>
          <o:OLEObject Type="Embed" ProgID="Word.Picture.8" ShapeID="_x0000_i1074" DrawAspect="Content" ObjectID="_1787989724" r:id="rId103"/>
        </w:object>
      </w:r>
    </w:p>
    <w:p w14:paraId="1266B8A1" w14:textId="77777777" w:rsidR="00397B27" w:rsidRDefault="00397B27" w:rsidP="005965CC">
      <w:pPr>
        <w:pStyle w:val="TF"/>
      </w:pPr>
      <w:r>
        <w:rPr>
          <w:lang w:eastAsia="zh-CN"/>
        </w:rPr>
        <w:t>Figure 5.5.</w:t>
      </w:r>
      <w:r>
        <w:t>9</w:t>
      </w:r>
      <w:r>
        <w:rPr>
          <w:lang w:eastAsia="zh-CN"/>
        </w:rPr>
        <w:t xml:space="preserve">-1: </w:t>
      </w:r>
      <w:r>
        <w:rPr>
          <w:lang w:eastAsia="ko-KR"/>
        </w:rPr>
        <w:t>QoS monitoring</w:t>
      </w:r>
      <w:r>
        <w:t xml:space="preserve"> procedure</w:t>
      </w:r>
    </w:p>
    <w:p w14:paraId="782EB746" w14:textId="77777777" w:rsidR="003531F8" w:rsidRPr="005A3EA5" w:rsidRDefault="003531F8" w:rsidP="003531F8">
      <w:pPr>
        <w:pStyle w:val="B10"/>
      </w:pPr>
      <w:r w:rsidRPr="005A3EA5">
        <w:rPr>
          <w:lang w:eastAsia="zh-CN"/>
        </w:rPr>
        <w:t>1.</w:t>
      </w:r>
      <w:r w:rsidRPr="005A3EA5">
        <w:tab/>
        <w:t>The AF subscribes to or unsubscribes from the QoS monitoring notification from the PCF via the NEF.</w:t>
      </w:r>
      <w:r>
        <w:t xml:space="preserve">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0"/>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0"/>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0"/>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0"/>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0"/>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0"/>
      </w:pPr>
      <w:r w:rsidRPr="005A3EA5">
        <w:t>5-6.</w:t>
      </w:r>
      <w:r w:rsidRPr="005A3EA5">
        <w:tab/>
        <w:t>The NEF forwards the AF request to the PCF.</w:t>
      </w:r>
    </w:p>
    <w:p w14:paraId="3FB5BFB7" w14:textId="77777777" w:rsidR="003531F8" w:rsidRPr="001F31A0" w:rsidRDefault="003531F8" w:rsidP="003531F8">
      <w:pPr>
        <w:pStyle w:val="B10"/>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0"/>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0"/>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0"/>
        <w:rPr>
          <w:lang w:eastAsia="zh-CN"/>
        </w:rPr>
      </w:pPr>
      <w:r w:rsidRPr="005A3EA5">
        <w:rPr>
          <w:lang w:eastAsia="zh-CN"/>
        </w:rPr>
        <w:t>7.</w:t>
      </w:r>
      <w:r w:rsidRPr="005A3EA5">
        <w:rPr>
          <w:lang w:eastAsia="zh-CN"/>
        </w:rPr>
        <w:tab/>
      </w:r>
      <w:r w:rsidRPr="005A3EA5">
        <w:t>The NEF sends the HTTP response message to the AF correspondingly.</w:t>
      </w:r>
    </w:p>
    <w:p w14:paraId="0D8B31A2" w14:textId="77777777" w:rsidR="003531F8" w:rsidRPr="005662F1" w:rsidRDefault="003531F8" w:rsidP="003531F8">
      <w:pPr>
        <w:pStyle w:val="B10"/>
      </w:pPr>
      <w:r w:rsidRPr="005A3EA5">
        <w:t>8.</w:t>
      </w:r>
      <w:r w:rsidRPr="005A3EA5">
        <w:tab/>
      </w:r>
      <w:r w:rsidRPr="005662F1">
        <w:t>Upon receipt of the AF request, the PCF invokes the Npcf_SMPolicyControl_UpdateNotify service operation to update the SMF with corresponding PCC rule(s) by sending the HTTP POST request to the callback URI "{notificationUri}/update" as described in clause 5.2.2.2.1.</w:t>
      </w:r>
    </w:p>
    <w:p w14:paraId="7778B081" w14:textId="73806221" w:rsidR="00D2281F" w:rsidRPr="005662F1" w:rsidRDefault="00D2281F" w:rsidP="00D2281F">
      <w:pPr>
        <w:pStyle w:val="B10"/>
      </w:pPr>
      <w:r w:rsidRPr="005662F1">
        <w:tab/>
        <w:t>If the AF subscribes to QoS monitoring event</w:t>
      </w:r>
      <w:r>
        <w:t xml:space="preserve"> for packet delay, and if the feature </w:t>
      </w:r>
      <w:r w:rsidRPr="00313C80">
        <w:t>"</w:t>
      </w:r>
      <w:r>
        <w:rPr>
          <w:rFonts w:hint="eastAsia"/>
        </w:rPr>
        <w:t>EnQoSMon</w:t>
      </w:r>
      <w:r w:rsidRPr="00313C80">
        <w:t>"</w:t>
      </w:r>
      <w:r>
        <w:t xml:space="preserve"> is supported, data rate monitoring and/or congestion information</w:t>
      </w:r>
      <w:r w:rsidRPr="005662F1">
        <w:t>, the PCF includes the related QoS monitoring information within the corresponding PCC rule(s).</w:t>
      </w:r>
    </w:p>
    <w:p w14:paraId="6A84E2E4" w14:textId="77777777" w:rsidR="003531F8" w:rsidRPr="005662F1" w:rsidRDefault="003531F8" w:rsidP="003531F8">
      <w:pPr>
        <w:pStyle w:val="B10"/>
      </w:pPr>
      <w:r w:rsidRPr="005662F1">
        <w:tab/>
        <w:t>If the PCF determines that the QoS monitoring event notification shall be sent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0"/>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0"/>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6678E4D2" w14:textId="50B5025E" w:rsidR="00D2281F" w:rsidRDefault="00D2281F" w:rsidP="00D2281F">
      <w:pPr>
        <w:pStyle w:val="B10"/>
      </w:pPr>
      <w:r>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indicates that QoS monitoring reports are targeted to the PCF by providing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0"/>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rPr>
          <w:lang w:eastAsia="ja-JP"/>
        </w:rPr>
        <w:t>3GPP TS 29.</w:t>
      </w:r>
      <w:r>
        <w:rPr>
          <w:lang w:eastAsia="zh-CN"/>
        </w:rPr>
        <w:t>514</w:t>
      </w:r>
      <w:r w:rsidRPr="005662F1">
        <w:rPr>
          <w:lang w:eastAsia="ja-JP"/>
        </w:rPr>
        <w:t> [</w:t>
      </w:r>
      <w:r>
        <w:rPr>
          <w:lang w:eastAsia="zh-CN"/>
        </w:rPr>
        <w:t>10</w:t>
      </w:r>
      <w:r w:rsidRPr="005662F1">
        <w:rPr>
          <w:lang w:eastAsia="ja-JP"/>
        </w:rPr>
        <w:t>]</w:t>
      </w:r>
      <w:r>
        <w:t>.</w:t>
      </w:r>
    </w:p>
    <w:p w14:paraId="64BE01C3" w14:textId="77777777" w:rsidR="00D2281F" w:rsidRPr="005662F1" w:rsidRDefault="00D2281F" w:rsidP="00D2281F">
      <w:pPr>
        <w:pStyle w:val="B10"/>
      </w:pPr>
      <w:r>
        <w:tab/>
        <w:t xml:space="preserve">If the PCF deduces based on AF request (e.g. AF application identifier) or based on local configuration, that QoS monitoring report may be required by explicit subscription via Nsmf_EventExposure service as specified in </w:t>
      </w:r>
      <w:r w:rsidRPr="005A3EA5">
        <w:t>3GPP TS 29.508 [8]</w:t>
      </w:r>
      <w:r>
        <w:t>, the PCF includes as part of the QoS monitoring data referred from the PCC rule, the Data Collection Application Identifier used to identify the application to be monitored.</w:t>
      </w:r>
    </w:p>
    <w:p w14:paraId="59BED896" w14:textId="7D0BCB22" w:rsidR="00D2281F" w:rsidRPr="000F2C50" w:rsidRDefault="00D2281F" w:rsidP="00D2281F">
      <w:pPr>
        <w:pStyle w:val="B10"/>
      </w:pPr>
      <w:r w:rsidRPr="005662F1">
        <w:tab/>
        <w:t>If the AF unsubscribes from QoS monitoring event</w:t>
      </w:r>
      <w:r>
        <w:t>(s)</w:t>
      </w:r>
      <w:r w:rsidRPr="005662F1">
        <w:t>, the PCF removes</w:t>
      </w:r>
      <w:r>
        <w:t>/updates</w:t>
      </w:r>
      <w:r w:rsidRPr="005662F1">
        <w:t xml:space="preserve"> the related subscription information from the corresponding PCC rule(s)</w:t>
      </w:r>
      <w:r w:rsidRPr="005662F1">
        <w:rPr>
          <w:lang w:eastAsia="ja-JP"/>
        </w:rPr>
        <w:t xml:space="preserve"> </w:t>
      </w:r>
      <w:r w:rsidRPr="005662F1">
        <w:t>as specified in</w:t>
      </w:r>
      <w:r w:rsidRPr="005662F1">
        <w:rPr>
          <w:lang w:eastAsia="ja-JP"/>
        </w:rPr>
        <w:t xml:space="preserve"> 3GPP TS 29.</w:t>
      </w:r>
      <w:r w:rsidRPr="005662F1">
        <w:rPr>
          <w:lang w:eastAsia="zh-CN"/>
        </w:rPr>
        <w:t>512</w:t>
      </w:r>
      <w:r w:rsidRPr="005662F1">
        <w:rPr>
          <w:lang w:eastAsia="ja-JP"/>
        </w:rPr>
        <w:t> [</w:t>
      </w:r>
      <w:r w:rsidRPr="005662F1">
        <w:rPr>
          <w:lang w:eastAsia="zh-CN"/>
        </w:rPr>
        <w:t>9</w:t>
      </w:r>
      <w:r w:rsidRPr="005662F1">
        <w:rPr>
          <w:lang w:eastAsia="ja-JP"/>
        </w:rPr>
        <w:t>]</w:t>
      </w:r>
      <w:r w:rsidRPr="005662F1">
        <w:t>.</w:t>
      </w:r>
    </w:p>
    <w:p w14:paraId="0987CC09" w14:textId="77777777" w:rsidR="00D2281F" w:rsidRPr="000F2C50" w:rsidRDefault="00D2281F" w:rsidP="00D2281F">
      <w:pPr>
        <w:pStyle w:val="B10"/>
      </w:pPr>
      <w:r w:rsidRPr="000F2C50">
        <w:tab/>
        <w:t xml:space="preserve">If the AF subscribes to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the PCF includes the related </w:t>
      </w:r>
      <w:r w:rsidRPr="00313C80">
        <w:t xml:space="preserve">packet delay </w:t>
      </w:r>
      <w:r>
        <w:t xml:space="preserve">monitoring </w:t>
      </w:r>
      <w:r w:rsidRPr="000F2C50">
        <w:t>information within the corresponding PCC rule(s).</w:t>
      </w:r>
    </w:p>
    <w:p w14:paraId="39AB2B12" w14:textId="77777777" w:rsidR="00D2281F" w:rsidRPr="000F2C50" w:rsidRDefault="00D2281F" w:rsidP="00D2281F">
      <w:pPr>
        <w:pStyle w:val="B10"/>
      </w:pPr>
      <w:r w:rsidRPr="000F2C50">
        <w:tab/>
        <w:t xml:space="preserve">If the PCF determines that the </w:t>
      </w:r>
      <w:r w:rsidRPr="00313C80">
        <w:t>packet delay variation</w:t>
      </w:r>
      <w:r w:rsidRPr="000F2C50">
        <w:t xml:space="preserve"> </w:t>
      </w:r>
      <w:r>
        <w:t xml:space="preserve">and/or </w:t>
      </w:r>
      <w:r w:rsidRPr="00D9782D">
        <w:t>Round-Trip delay over two QoS flows</w:t>
      </w:r>
      <w:r w:rsidRPr="000F2C50">
        <w:t xml:space="preserve"> event</w:t>
      </w:r>
      <w:r>
        <w:t>s</w:t>
      </w:r>
      <w:r w:rsidRPr="000F2C50">
        <w:t xml:space="preserve"> notification shall be sent to the NEF via the PCF, the PCF provides the "QOS_MONITORING" policy control request trigger, as specified in 3GPP TS 29.512 [9]</w:t>
      </w:r>
      <w:r>
        <w:t>, if not previously provided</w:t>
      </w:r>
      <w:r w:rsidRPr="000F2C50">
        <w:t>.</w:t>
      </w:r>
      <w:r w:rsidRPr="006E07DB">
        <w:t xml:space="preserve"> </w:t>
      </w:r>
    </w:p>
    <w:p w14:paraId="76A0150C" w14:textId="2C51B61F" w:rsidR="00D2281F" w:rsidRPr="000F2C50" w:rsidRDefault="00D2281F" w:rsidP="00D2281F">
      <w:pPr>
        <w:pStyle w:val="B10"/>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3B681ED7" w14:textId="77777777" w:rsidR="001D06E8" w:rsidRPr="005A3EA5" w:rsidRDefault="001D06E8" w:rsidP="001D06E8">
      <w:pPr>
        <w:pStyle w:val="B10"/>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0"/>
      </w:pPr>
      <w:bookmarkStart w:id="463" w:name="_Toc19197341"/>
      <w:bookmarkStart w:id="464" w:name="_Toc27896494"/>
      <w:bookmarkStart w:id="465" w:name="_Toc36192662"/>
      <w:bookmarkStart w:id="466" w:name="_Toc19197354"/>
      <w:bookmarkStart w:id="467" w:name="_Toc27896507"/>
      <w:bookmarkStart w:id="468" w:name="_Toc36192675"/>
      <w:bookmarkStart w:id="469" w:name="_Toc37076406"/>
      <w:bookmarkStart w:id="470" w:name="_Toc19197330"/>
      <w:bookmarkStart w:id="471" w:name="_Toc27896483"/>
      <w:bookmarkStart w:id="472"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0"/>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0"/>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rsidRPr="005A3EA5">
        <w:t>.</w:t>
      </w:r>
    </w:p>
    <w:p w14:paraId="4429A34F" w14:textId="41A1C9A5" w:rsidR="00774F77" w:rsidRDefault="00774F77" w:rsidP="00774F77">
      <w:pPr>
        <w:pStyle w:val="B10"/>
      </w:pPr>
      <w:r>
        <w:tab/>
      </w:r>
      <w:r w:rsidRPr="005A3EA5">
        <w:t xml:space="preserve">When the SMF receives the indication of direct QoS monitoring event notification within the PCC rule, the SMF shall send to the UPF the request to report directly to the NEF the QoS monitoring events. </w:t>
      </w:r>
      <w:r>
        <w:rPr>
          <w:lang w:eastAsia="ja-JP"/>
        </w:rPr>
        <w:t>When the NEF receives the QoS monitoring report from the UPF</w:t>
      </w:r>
      <w:r w:rsidRPr="005E0705">
        <w:t xml:space="preserve"> </w:t>
      </w:r>
      <w:r>
        <w:t xml:space="preserve">as specified in </w:t>
      </w:r>
      <w:r>
        <w:rPr>
          <w:lang w:eastAsia="ja-JP"/>
        </w:rPr>
        <w:t>3GPP TS 29.</w:t>
      </w:r>
      <w:r>
        <w:rPr>
          <w:lang w:eastAsia="zh-CN"/>
        </w:rPr>
        <w:t>564</w:t>
      </w:r>
      <w:r>
        <w:rPr>
          <w:lang w:eastAsia="ja-JP"/>
        </w:rPr>
        <w:t> [</w:t>
      </w:r>
      <w:r>
        <w:rPr>
          <w:lang w:eastAsia="zh-CN"/>
        </w:rPr>
        <w:t>56</w:t>
      </w:r>
      <w:r>
        <w:rPr>
          <w:lang w:eastAsia="ja-JP"/>
        </w:rPr>
        <w:t xml:space="preserve">], the </w:t>
      </w:r>
      <w:r>
        <w:t>NEF invokes the Nnef_AFsessionWithQoS_Notify service operation as described in steps</w:t>
      </w:r>
      <w:r>
        <w:rPr>
          <w:lang w:eastAsia="ja-JP"/>
        </w:rPr>
        <w:t> 13-14</w:t>
      </w:r>
      <w:r w:rsidRPr="005E0705">
        <w:t>.</w:t>
      </w:r>
    </w:p>
    <w:p w14:paraId="76D520DB" w14:textId="648FD357" w:rsidR="009A51D6" w:rsidRDefault="00774F77" w:rsidP="00774F77">
      <w:pPr>
        <w:pStyle w:val="B10"/>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p>
    <w:p w14:paraId="0658BB14" w14:textId="77777777" w:rsidR="00D2281F" w:rsidRDefault="00D2281F" w:rsidP="00D2281F">
      <w:pPr>
        <w:pStyle w:val="B10"/>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rPr>
          <w:lang w:eastAsia="ja-JP"/>
        </w:rPr>
        <w:t>3GPP TS 29.</w:t>
      </w:r>
      <w:r w:rsidRPr="001B40BC">
        <w:rPr>
          <w:lang w:eastAsia="zh-CN"/>
        </w:rPr>
        <w:t>244</w:t>
      </w:r>
      <w:r w:rsidRPr="001B40BC">
        <w:rPr>
          <w:lang w:eastAsia="ja-JP"/>
        </w:rPr>
        <w:t> [5</w:t>
      </w:r>
      <w:r w:rsidRPr="001B40BC">
        <w:rPr>
          <w:lang w:eastAsia="zh-CN"/>
        </w:rPr>
        <w:t>9</w:t>
      </w:r>
      <w:r w:rsidRPr="001B40BC">
        <w:rPr>
          <w:lang w:eastAsia="ja-JP"/>
        </w:rPr>
        <w:t>]</w:t>
      </w:r>
      <w:r w:rsidRPr="001B40BC">
        <w:t>.</w:t>
      </w:r>
      <w:r>
        <w:t xml:space="preserve"> In this case the notification is directly sent from the UPF.</w:t>
      </w:r>
    </w:p>
    <w:p w14:paraId="150DABB6" w14:textId="77777777" w:rsidR="00D2281F" w:rsidRPr="005A3EA5" w:rsidRDefault="00D2281F" w:rsidP="00D2281F">
      <w:pPr>
        <w:pStyle w:val="B10"/>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rPr>
          <w:lang w:eastAsia="ja-JP"/>
        </w:rPr>
        <w:t>3GPP TS 29.</w:t>
      </w:r>
      <w:r w:rsidRPr="005A3EA5">
        <w:rPr>
          <w:lang w:eastAsia="zh-CN"/>
        </w:rPr>
        <w:t>512</w:t>
      </w:r>
      <w:r w:rsidRPr="005A3EA5">
        <w:rPr>
          <w:lang w:eastAsia="ja-JP"/>
        </w:rPr>
        <w:t> [</w:t>
      </w:r>
      <w:r w:rsidRPr="005A3EA5">
        <w:rPr>
          <w:lang w:eastAsia="zh-CN"/>
        </w:rPr>
        <w:t>9</w:t>
      </w:r>
      <w:r w:rsidRPr="005A3EA5">
        <w:rPr>
          <w:lang w:eastAsia="ja-JP"/>
        </w:rPr>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0"/>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0A70EF41" w14:textId="352F2EC0" w:rsidR="00774F77" w:rsidRPr="005A3EA5" w:rsidRDefault="00774F77" w:rsidP="00774F77">
      <w:pPr>
        <w:pStyle w:val="B10"/>
      </w:pPr>
      <w:r w:rsidRPr="005A3EA5">
        <w:t>1</w:t>
      </w:r>
      <w:r>
        <w:t>3</w:t>
      </w:r>
      <w:r w:rsidRPr="005A3EA5">
        <w:t>-1</w:t>
      </w:r>
      <w:r>
        <w:t>4</w:t>
      </w:r>
      <w:r w:rsidRPr="005A3EA5">
        <w:t>.</w:t>
      </w:r>
      <w:r w:rsidRPr="005A3EA5">
        <w:tab/>
        <w:t>Upon receipt of the QoS monitoring information 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73" w:name="_Toc177376432"/>
      <w:r w:rsidRPr="005A3EA5">
        <w:t>5.</w:t>
      </w:r>
      <w:r w:rsidRPr="005A3EA5">
        <w:rPr>
          <w:lang w:eastAsia="zh-CN"/>
        </w:rPr>
        <w:t>5.10</w:t>
      </w:r>
      <w:r w:rsidRPr="005A3EA5">
        <w:rPr>
          <w:lang w:eastAsia="zh-CN"/>
        </w:rPr>
        <w:tab/>
      </w:r>
      <w:r w:rsidRPr="005A3EA5">
        <w:t>AF-triggered dynamically changing AM policies</w:t>
      </w:r>
      <w:bookmarkEnd w:id="473"/>
    </w:p>
    <w:p w14:paraId="46DC6A7E" w14:textId="67C6EB51" w:rsidR="00223F0D" w:rsidRPr="005A3EA5" w:rsidRDefault="00223F0D" w:rsidP="00223F0D">
      <w:pPr>
        <w:pStyle w:val="Heading4"/>
        <w:rPr>
          <w:lang w:eastAsia="zh-CN"/>
        </w:rPr>
      </w:pPr>
      <w:bookmarkStart w:id="474" w:name="_Toc177376433"/>
      <w:r w:rsidRPr="005A3EA5">
        <w:rPr>
          <w:lang w:eastAsia="zh-CN"/>
        </w:rPr>
        <w:t>5.5.10.1</w:t>
      </w:r>
      <w:r w:rsidRPr="005A3EA5">
        <w:rPr>
          <w:lang w:eastAsia="zh-CN"/>
        </w:rPr>
        <w:tab/>
        <w:t>General</w:t>
      </w:r>
      <w:bookmarkEnd w:id="474"/>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0"/>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0"/>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5" w:name="_Toc177376434"/>
      <w:r w:rsidRPr="001F31A0">
        <w:t>5.5.10.2</w:t>
      </w:r>
      <w:r w:rsidRPr="001F31A0">
        <w:tab/>
        <w:t>Access and Mobility policy authorization requests targeting an individual UE</w:t>
      </w:r>
      <w:bookmarkEnd w:id="475"/>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5" type="#_x0000_t75" style="width:455.65pt;height:422.35pt" o:ole="">
            <v:imagedata r:id="rId104" o:title=""/>
          </v:shape>
          <o:OLEObject Type="Embed" ProgID="Mscgen.Chart" ShapeID="_x0000_i1075" DrawAspect="Content" ObjectID="_1787989725" r:id="rId105"/>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0"/>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0"/>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0"/>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0"/>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0"/>
      </w:pPr>
      <w:r w:rsidRPr="005A3EA5">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0"/>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0"/>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0"/>
      </w:pPr>
      <w:r w:rsidRPr="005A3EA5">
        <w:t>6.</w:t>
      </w:r>
      <w:r w:rsidRPr="005A3EA5">
        <w:tab/>
      </w:r>
      <w:bookmarkStart w:id="476"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6"/>
    </w:p>
    <w:p w14:paraId="60199630" w14:textId="588F2610" w:rsidR="00223F0D" w:rsidRPr="005A3EA5" w:rsidRDefault="00223F0D" w:rsidP="00223F0D">
      <w:pPr>
        <w:pStyle w:val="B10"/>
      </w:pPr>
      <w:bookmarkStart w:id="477"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0"/>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0"/>
      </w:pPr>
      <w:r w:rsidRPr="005A3EA5">
        <w:t>9.</w:t>
      </w:r>
      <w:r w:rsidRPr="005A3EA5">
        <w:tab/>
        <w:t>The NEF forwards the AF request to the PCF.</w:t>
      </w:r>
    </w:p>
    <w:p w14:paraId="786BFE64" w14:textId="3A38707E" w:rsidR="00223F0D" w:rsidRPr="005A3EA5" w:rsidRDefault="00223F0D" w:rsidP="00223F0D">
      <w:pPr>
        <w:pStyle w:val="B10"/>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0"/>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0"/>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7"/>
    </w:p>
    <w:p w14:paraId="4FCA7DE3" w14:textId="2D53271C" w:rsidR="00190D91" w:rsidRPr="005A3EA5" w:rsidRDefault="00223F0D" w:rsidP="00190D91">
      <w:pPr>
        <w:pStyle w:val="B10"/>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0"/>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0"/>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0"/>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6" type="#_x0000_t75" style="width:365.35pt;height:304.1pt" o:ole="">
            <v:imagedata r:id="rId106" o:title=""/>
          </v:shape>
          <o:OLEObject Type="Embed" ProgID="Mscgen.Chart" ShapeID="_x0000_i1076" DrawAspect="Content" ObjectID="_1787989726" r:id="rId107"/>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0"/>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0"/>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0"/>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0"/>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0"/>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0"/>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0"/>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0"/>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0"/>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0"/>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0"/>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0"/>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8" w:name="_Toc177376435"/>
      <w:bookmarkEnd w:id="463"/>
      <w:bookmarkEnd w:id="464"/>
      <w:bookmarkEnd w:id="465"/>
      <w:bookmarkEnd w:id="466"/>
      <w:bookmarkEnd w:id="467"/>
      <w:bookmarkEnd w:id="468"/>
      <w:bookmarkEnd w:id="469"/>
      <w:bookmarkEnd w:id="470"/>
      <w:bookmarkEnd w:id="471"/>
      <w:bookmarkEnd w:id="472"/>
      <w:r w:rsidRPr="005A3EA5">
        <w:rPr>
          <w:lang w:eastAsia="zh-CN"/>
        </w:rPr>
        <w:t>5.5.10.3</w:t>
      </w:r>
      <w:r w:rsidRPr="005A3EA5">
        <w:rPr>
          <w:lang w:eastAsia="zh-CN"/>
        </w:rPr>
        <w:tab/>
      </w:r>
      <w:r w:rsidRPr="005A3EA5">
        <w:t>AF requests to influence AM policies</w:t>
      </w:r>
      <w:bookmarkEnd w:id="478"/>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7" type="#_x0000_t75" style="width:442.2pt;height:491.65pt" o:ole="">
            <v:imagedata r:id="rId108" o:title=""/>
          </v:shape>
          <o:OLEObject Type="Embed" ProgID="Mscgen.Chart" ShapeID="_x0000_i1077" DrawAspect="Content" ObjectID="_1787989727" r:id="rId109"/>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0"/>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0"/>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0"/>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0"/>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0"/>
        <w:rPr>
          <w:lang w:eastAsia="zh-CN"/>
        </w:rPr>
      </w:pPr>
      <w:r w:rsidRPr="005A3EA5">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0"/>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0"/>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0"/>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0"/>
      </w:pPr>
      <w:r w:rsidRPr="005A3EA5">
        <w:t>6.</w:t>
      </w:r>
      <w:r w:rsidRPr="005A3EA5">
        <w:tab/>
        <w:t>The NEF sends an HTTP response message to the AF correspondingly.</w:t>
      </w:r>
    </w:p>
    <w:p w14:paraId="3F43C274" w14:textId="77777777" w:rsidR="009518C9" w:rsidRPr="005A3EA5" w:rsidRDefault="009518C9" w:rsidP="009518C9">
      <w:pPr>
        <w:pStyle w:val="B10"/>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0"/>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0"/>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0"/>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0"/>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0"/>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0"/>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9" w:name="_Toc68167553"/>
      <w:bookmarkStart w:id="480" w:name="_Toc177376436"/>
      <w:r>
        <w:t>5.5.11</w:t>
      </w:r>
      <w:r>
        <w:tab/>
        <w:t>Procedures for Time Synchronization Exposure</w:t>
      </w:r>
      <w:bookmarkEnd w:id="480"/>
    </w:p>
    <w:p w14:paraId="3200D0E2" w14:textId="77777777" w:rsidR="001F4140" w:rsidRDefault="001F4140" w:rsidP="001F4140">
      <w:pPr>
        <w:pStyle w:val="Heading4"/>
      </w:pPr>
      <w:bookmarkStart w:id="481" w:name="_Toc177376437"/>
      <w:r>
        <w:t>5.5.11.1</w:t>
      </w:r>
      <w:r>
        <w:tab/>
        <w:t>General</w:t>
      </w:r>
      <w:bookmarkEnd w:id="481"/>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82" w:name="_Toc177376438"/>
      <w:r>
        <w:t>5.5.11.2</w:t>
      </w:r>
      <w:r>
        <w:tab/>
        <w:t>Exposure of UE availability and capabilities for Time Synchronization service</w:t>
      </w:r>
      <w:bookmarkEnd w:id="482"/>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8" type="#_x0000_t75" alt="" style="width:494.35pt;height:464.8pt" o:ole="">
            <v:imagedata r:id="rId110" o:title=""/>
          </v:shape>
          <o:OLEObject Type="Embed" ProgID="Visio.Drawing.15" ShapeID="_x0000_i1078" DrawAspect="Content" ObjectID="_1787989728" r:id="rId111"/>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0"/>
      </w:pPr>
      <w:r>
        <w:t>0.</w:t>
      </w:r>
      <w:r>
        <w:tab/>
        <w:t xml:space="preserve">During SM Policy Association establishment, the PCF determines if the PDU Session is potentially impacted by time synchronization service (based on local configuration) and provides the </w:t>
      </w:r>
      <w:r>
        <w:rPr>
          <w:lang w:eastAsia="zh-CN"/>
        </w:rPr>
        <w:t>"TSN_BRIDGE_INFO" policy 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0"/>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0"/>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rPr>
          <w:lang w:eastAsia="ja-JP"/>
        </w:rPr>
        <w:t>3GPP </w:t>
      </w:r>
      <w:r w:rsidRPr="005A3EA5">
        <w:t>TS 29.514 [10]</w:t>
      </w:r>
      <w:r w:rsidRPr="005A3EA5">
        <w:rPr>
          <w:lang w:eastAsia="ja-JP"/>
        </w:rPr>
        <w:t>.</w:t>
      </w:r>
      <w:r>
        <w:rPr>
          <w:lang w:eastAsia="ja-JP"/>
        </w:rPr>
        <w:t xml:space="preserve"> For IP PDU sessions, </w:t>
      </w:r>
      <w:r>
        <w:t>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0"/>
      </w:pPr>
      <w:r>
        <w:tab/>
        <w:t>The received PMIC(s)/UMIC, if available, may contain (g)PTP instance configuration for the reported DS-TT/NW-TT.</w:t>
      </w:r>
    </w:p>
    <w:p w14:paraId="26954D33" w14:textId="1C77DE4F" w:rsidR="00EA1129" w:rsidRDefault="009A51D6" w:rsidP="005965CC">
      <w:pPr>
        <w:pStyle w:val="B10"/>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0"/>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0"/>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0"/>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0"/>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0"/>
      </w:pPr>
      <w:r>
        <w:tab/>
        <w:t>The AF that is part of operator's trust domain may invoke the requests directly to the TSCTSF.</w:t>
      </w:r>
    </w:p>
    <w:p w14:paraId="717FD295" w14:textId="72527E5D" w:rsidR="001F4140" w:rsidRDefault="001F4140" w:rsidP="001F4140">
      <w:pPr>
        <w:pStyle w:val="B10"/>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0"/>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0"/>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0"/>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0"/>
      </w:pPr>
      <w:r>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0"/>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0"/>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0"/>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0"/>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0"/>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0"/>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0"/>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0"/>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0"/>
      </w:pPr>
      <w:r>
        <w:t>10.</w:t>
      </w:r>
      <w:r>
        <w:tab/>
        <w:t>The TSCTSF receives UMIC/PMIC information from NW-TT/DS-TT ports from the PCF, with the notification of the "</w:t>
      </w:r>
      <w:r w:rsidRPr="004537BE">
        <w:t>TSN_BRIDGE_INFO</w:t>
      </w:r>
      <w:r>
        <w:t xml:space="preserve">"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0"/>
      </w:pPr>
      <w:r>
        <w:t>11.</w:t>
      </w:r>
      <w:r>
        <w:tab/>
        <w:t xml:space="preserve">The TSCTSF responds to the PCF with a </w:t>
      </w:r>
      <w:r>
        <w:rPr>
          <w:lang w:eastAsia="zh-CN"/>
        </w:rPr>
        <w:t>"204 No Content" status code.</w:t>
      </w:r>
    </w:p>
    <w:p w14:paraId="2AC6ECA2" w14:textId="77777777" w:rsidR="001F4140" w:rsidRDefault="001F4140" w:rsidP="001F4140">
      <w:pPr>
        <w:pStyle w:val="B10"/>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0"/>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0"/>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0"/>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0"/>
      </w:pPr>
      <w:r>
        <w:t>14.</w:t>
      </w:r>
      <w:r>
        <w:tab/>
        <w:t xml:space="preserve">The NEF responds to the PCF with a </w:t>
      </w:r>
      <w:r>
        <w:rPr>
          <w:lang w:eastAsia="zh-CN"/>
        </w:rPr>
        <w:t>"204 No Content" status code.</w:t>
      </w:r>
    </w:p>
    <w:p w14:paraId="473F9D45" w14:textId="77777777" w:rsidR="001F4140" w:rsidRDefault="001F4140" w:rsidP="001F4140">
      <w:pPr>
        <w:pStyle w:val="B10"/>
      </w:pPr>
      <w:r>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0"/>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83" w:name="_Toc177376439"/>
      <w:r>
        <w:t>5.5.11.3</w:t>
      </w:r>
      <w:r>
        <w:tab/>
        <w:t>Time Synchronization service activation, modification, and deactivation</w:t>
      </w:r>
      <w:bookmarkEnd w:id="483"/>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9" type="#_x0000_t75" alt="" style="width:486.8pt;height:766.75pt" o:ole="">
            <v:imagedata r:id="rId112" o:title=""/>
          </v:shape>
          <o:OLEObject Type="Embed" ProgID="Visio.Drawing.15" ShapeID="_x0000_i1079" DrawAspect="Content" ObjectID="_1787989729" r:id="rId113"/>
        </w:object>
      </w:r>
    </w:p>
    <w:p w14:paraId="4852E13F" w14:textId="77777777" w:rsidR="001F4140" w:rsidRDefault="001F4140" w:rsidP="001F4140">
      <w:pPr>
        <w:pStyle w:val="TF"/>
      </w:pPr>
      <w:r w:rsidRPr="001F31A0">
        <w:t>Figure</w:t>
      </w:r>
      <w:r>
        <w:t> </w:t>
      </w:r>
      <w:r w:rsidRPr="001F31A0">
        <w:t>5.5</w:t>
      </w:r>
      <w:r>
        <w:t>.11.3-1: Time Synchronization service activation, modification and deactivation</w:t>
      </w:r>
    </w:p>
    <w:p w14:paraId="2E97FD76" w14:textId="77777777" w:rsidR="001F4140" w:rsidRDefault="001F4140" w:rsidP="001F4140">
      <w:pPr>
        <w:pStyle w:val="B10"/>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0"/>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0"/>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0"/>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0"/>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0"/>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0"/>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0"/>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0"/>
      </w:pPr>
      <w:r>
        <w:rPr>
          <w:lang w:eastAsia="zh-CN"/>
        </w:rPr>
        <w:tab/>
      </w:r>
      <w:r>
        <w:t>An AF that is part of operator's trust domain may invoke the TSCTSF services directly with TSCTSF.</w:t>
      </w:r>
    </w:p>
    <w:p w14:paraId="4C4C5AC4" w14:textId="77777777" w:rsidR="001F4140" w:rsidRDefault="001F4140" w:rsidP="001F4140">
      <w:pPr>
        <w:pStyle w:val="B10"/>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0"/>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0"/>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0"/>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0"/>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0"/>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0"/>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0"/>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0"/>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0"/>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0"/>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0"/>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0"/>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0"/>
      </w:pPr>
      <w:r>
        <w:t>9.</w:t>
      </w:r>
      <w:r>
        <w:tab/>
        <w:t>The PCF acknowledges the request with a "200 OK" or a "204 No Content" status code.</w:t>
      </w:r>
    </w:p>
    <w:p w14:paraId="30F8CE3B" w14:textId="77777777" w:rsidR="001F4140" w:rsidRDefault="001F4140" w:rsidP="001F4140">
      <w:pPr>
        <w:pStyle w:val="B10"/>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0"/>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0"/>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0"/>
      </w:pPr>
      <w:r>
        <w:t>13.</w:t>
      </w:r>
      <w:r>
        <w:tab/>
        <w:t xml:space="preserve">The TSCTSF responds to the PCF with a </w:t>
      </w:r>
      <w:r>
        <w:rPr>
          <w:lang w:eastAsia="zh-CN"/>
        </w:rPr>
        <w:t>"204 No Content" status code.</w:t>
      </w:r>
    </w:p>
    <w:p w14:paraId="3C9BB456" w14:textId="77777777" w:rsidR="001F4140" w:rsidRDefault="001F4140" w:rsidP="001F4140">
      <w:pPr>
        <w:pStyle w:val="B10"/>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0"/>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0"/>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0"/>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0"/>
      </w:pPr>
      <w:r>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0"/>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0"/>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0"/>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0"/>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0"/>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0"/>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0"/>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0"/>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0"/>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4" w:name="_Toc177376440"/>
      <w:r>
        <w:t>5.5.11.4</w:t>
      </w:r>
      <w:r>
        <w:tab/>
        <w:t>Management of 5G Access Stratum Time distribution</w:t>
      </w:r>
      <w:bookmarkEnd w:id="484"/>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80" type="#_x0000_t75" alt="" style="width:483.6pt;height:556.65pt;mso-width-percent:0;mso-height-percent:0;mso-width-percent:0;mso-height-percent:0" o:ole="">
            <v:imagedata r:id="rId114" o:title=""/>
          </v:shape>
          <o:OLEObject Type="Embed" ProgID="Visio.Drawing.15" ShapeID="_x0000_i1080" DrawAspect="Content" ObjectID="_1787989730" r:id="rId115"/>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0"/>
      </w:pPr>
      <w:r>
        <w:t>0.</w:t>
      </w:r>
      <w:r>
        <w:tab/>
        <w:t>AM Policy Association establishment as described in clause 5.1.1.</w:t>
      </w:r>
    </w:p>
    <w:p w14:paraId="6DD476A0" w14:textId="77777777" w:rsidR="001F4140" w:rsidRDefault="001F4140" w:rsidP="001F4140">
      <w:pPr>
        <w:pStyle w:val="B10"/>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0"/>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0"/>
      </w:pPr>
      <w:r>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0"/>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0"/>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0"/>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0"/>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0"/>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0"/>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0"/>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0"/>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0"/>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0"/>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0"/>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0"/>
      </w:pPr>
      <w:r>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0"/>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0"/>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0"/>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0"/>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0"/>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0"/>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0"/>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0"/>
      </w:pPr>
      <w:r>
        <w:tab/>
        <w:t>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provided by the TSCTSF (if supported by UE and NG-RAN)</w:t>
      </w:r>
      <w:r w:rsidRPr="009B55CD">
        <w:t xml:space="preserve"> and timing synchronization status reports to the UE</w:t>
      </w:r>
      <w:r>
        <w:t>.</w:t>
      </w:r>
    </w:p>
    <w:p w14:paraId="3F195243" w14:textId="77777777" w:rsidR="001F4140" w:rsidRDefault="001F4140" w:rsidP="001F4140">
      <w:pPr>
        <w:pStyle w:val="B10"/>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0"/>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0"/>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0"/>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0"/>
      </w:pPr>
      <w:r>
        <w:tab/>
        <w:t>The TSCTSF updates the previously provided 5GS access stratum time distribution parameters as described in steps 7-9.</w:t>
      </w:r>
    </w:p>
    <w:p w14:paraId="6B6802FB" w14:textId="75F8961C" w:rsidR="00B5673B" w:rsidRDefault="00B5673B" w:rsidP="00B5673B">
      <w:pPr>
        <w:pStyle w:val="B10"/>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0"/>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0"/>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0"/>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0"/>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5" w:name="_Toc153624541"/>
      <w:bookmarkStart w:id="486" w:name="_Toc177376441"/>
      <w:r>
        <w:t>5.5.11.5</w:t>
      </w:r>
      <w:r>
        <w:tab/>
        <w:t>Management of network timing synchronization status monitoring</w:t>
      </w:r>
      <w:bookmarkEnd w:id="485"/>
      <w:bookmarkEnd w:id="486"/>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81" type="#_x0000_t75" alt="" style="width:401.35pt;height:293.35pt;mso-width-percent:0;mso-height-percent:0;mso-width-percent:0;mso-height-percent:0" o:ole="">
            <v:imagedata r:id="rId116" o:title=""/>
          </v:shape>
          <o:OLEObject Type="Embed" ProgID="Visio.Drawing.15" ShapeID="_x0000_i1081" DrawAspect="Content" ObjectID="_1787989731" r:id="rId117"/>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0"/>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0"/>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0"/>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0"/>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0"/>
        <w:rPr>
          <w:lang w:eastAsia="ja-JP"/>
        </w:rPr>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synchronization status update</w:t>
      </w:r>
      <w:r>
        <w:t xml:space="preserve"> via the AMF</w:t>
      </w:r>
      <w:r w:rsidRPr="009B55CD">
        <w:t>. The update contain</w:t>
      </w:r>
      <w:r>
        <w:t>s</w:t>
      </w:r>
      <w:r w:rsidRPr="009B55CD">
        <w:t xml:space="preserve"> </w:t>
      </w:r>
      <w:r>
        <w:rPr>
          <w:lang w:eastAsia="ja-JP"/>
        </w:rPr>
        <w:t>a</w:t>
      </w:r>
      <w:r w:rsidRPr="009B55CD">
        <w:rPr>
          <w:lang w:eastAsia="ja-JP"/>
        </w:rPr>
        <w:t xml:space="preserve"> scope of the timing synchronization status (as described in clause</w:t>
      </w:r>
      <w:r w:rsidRPr="005A3EA5">
        <w:rPr>
          <w:rFonts w:eastAsia="DengXian"/>
        </w:rPr>
        <w:t> </w:t>
      </w:r>
      <w:r w:rsidRPr="009B55CD">
        <w:rPr>
          <w:lang w:eastAsia="ja-JP"/>
        </w:rPr>
        <w:t xml:space="preserve">5.27.1.12 in </w:t>
      </w:r>
      <w:r>
        <w:t>3GPP TS 23.501 [</w:t>
      </w:r>
      <w:r>
        <w:rPr>
          <w:lang w:eastAsia="zh-CN"/>
        </w:rPr>
        <w:t>2</w:t>
      </w:r>
      <w:r>
        <w:t>]</w:t>
      </w:r>
      <w:r w:rsidRPr="009B55CD">
        <w:rPr>
          <w:lang w:eastAsia="ja-JP"/>
        </w:rPr>
        <w:t>)</w:t>
      </w:r>
      <w:r>
        <w:rPr>
          <w:lang w:eastAsia="ja-JP"/>
        </w:rPr>
        <w:t xml:space="preserve"> and some or all of </w:t>
      </w:r>
      <w:r w:rsidRPr="009B55CD">
        <w:t xml:space="preserve">the information elements listed in </w:t>
      </w:r>
      <w:r w:rsidRPr="009B55CD">
        <w:rPr>
          <w:lang w:eastAsia="ja-JP"/>
        </w:rPr>
        <w:t>Table</w:t>
      </w:r>
      <w:r w:rsidRPr="005A3EA5">
        <w:rPr>
          <w:rFonts w:eastAsia="DengXian"/>
        </w:rPr>
        <w:t> </w:t>
      </w:r>
      <w:r w:rsidRPr="009B55CD">
        <w:rPr>
          <w:lang w:eastAsia="ja-JP"/>
        </w:rPr>
        <w:t xml:space="preserve">5.27.1.12-1 of </w:t>
      </w:r>
      <w:r>
        <w:t>3GPP TS 23.501 [</w:t>
      </w:r>
      <w:r>
        <w:rPr>
          <w:lang w:eastAsia="zh-CN"/>
        </w:rPr>
        <w:t>2</w:t>
      </w:r>
      <w:r>
        <w:t>]</w:t>
      </w:r>
      <w:r>
        <w:rPr>
          <w:lang w:eastAsia="ja-JP"/>
        </w:rPr>
        <w:t>.</w:t>
      </w:r>
    </w:p>
    <w:p w14:paraId="4672DAFC" w14:textId="77777777" w:rsidR="00E3123E" w:rsidRPr="009B55CD" w:rsidRDefault="00E3123E" w:rsidP="00E3123E">
      <w:pPr>
        <w:pStyle w:val="B10"/>
        <w:rPr>
          <w:lang w:eastAsia="ja-JP"/>
        </w:rPr>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w:t>
      </w:r>
      <w:r w:rsidRPr="009B55CD">
        <w:rPr>
          <w:lang w:eastAsia="ja-JP"/>
        </w:rPr>
        <w:t>Table</w:t>
      </w:r>
      <w:r w:rsidRPr="005A3EA5">
        <w:rPr>
          <w:rFonts w:eastAsia="DengXian"/>
        </w:rPr>
        <w:t> </w:t>
      </w:r>
      <w:r w:rsidRPr="009B55CD">
        <w:rPr>
          <w:lang w:eastAsia="ja-JP"/>
        </w:rPr>
        <w:t xml:space="preserve">5.28.3.1-2 of </w:t>
      </w:r>
      <w:r>
        <w:t>3GPP TS 23.501 [</w:t>
      </w:r>
      <w:r>
        <w:rPr>
          <w:lang w:eastAsia="zh-CN"/>
        </w:rPr>
        <w:t>2</w:t>
      </w:r>
      <w:r>
        <w:t>]</w:t>
      </w:r>
      <w:r w:rsidRPr="009B55CD">
        <w:rPr>
          <w:lang w:eastAsia="ja-JP"/>
        </w:rPr>
        <w:t>.</w:t>
      </w:r>
    </w:p>
    <w:p w14:paraId="3F47C68B" w14:textId="77777777" w:rsidR="00E3123E" w:rsidRDefault="00E3123E" w:rsidP="00E3123E">
      <w:pPr>
        <w:pStyle w:val="B10"/>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0"/>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0"/>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7" w:name="_Toc177376442"/>
      <w:r w:rsidRPr="005A3EA5">
        <w:t>5.</w:t>
      </w:r>
      <w:r w:rsidRPr="005A3EA5">
        <w:rPr>
          <w:lang w:eastAsia="zh-CN"/>
        </w:rPr>
        <w:t>5.1</w:t>
      </w:r>
      <w:r>
        <w:rPr>
          <w:lang w:eastAsia="zh-CN"/>
        </w:rPr>
        <w:t>2</w:t>
      </w:r>
      <w:r w:rsidRPr="005A3EA5">
        <w:rPr>
          <w:lang w:eastAsia="zh-CN"/>
        </w:rPr>
        <w:tab/>
      </w:r>
      <w:r>
        <w:t>Deterministic Networking specific parameter provisioning</w:t>
      </w:r>
      <w:bookmarkEnd w:id="487"/>
    </w:p>
    <w:p w14:paraId="14FB51F1" w14:textId="77777777" w:rsidR="001F4140" w:rsidRDefault="001F4140" w:rsidP="001F4140">
      <w:pPr>
        <w:pStyle w:val="Heading4"/>
      </w:pPr>
      <w:bookmarkStart w:id="488" w:name="_Toc177376443"/>
      <w:r>
        <w:t>5.5.12.1</w:t>
      </w:r>
      <w:r>
        <w:tab/>
        <w:t>General</w:t>
      </w:r>
      <w:bookmarkEnd w:id="488"/>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9" w:name="_Toc177376444"/>
      <w:r>
        <w:t>5.5.12.2</w:t>
      </w:r>
      <w:r>
        <w:tab/>
        <w:t>5GS DetNet node information reporting</w:t>
      </w:r>
      <w:bookmarkEnd w:id="489"/>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2" type="#_x0000_t75" alt="" style="width:437.35pt;height:405.15pt" o:ole="">
            <v:imagedata r:id="rId118" o:title=""/>
          </v:shape>
          <o:OLEObject Type="Embed" ProgID="Visio.Drawing.15" ShapeID="_x0000_i1082" DrawAspect="Content" ObjectID="_1787989732" r:id="rId119"/>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0"/>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0"/>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0"/>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0"/>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clause 5.2.2.2.2.1 to create an AF-session. The TSCTSF shall subscribe with the PCF to the "TSN_BRIDGE_INFO" event, to get notifications ab</w:t>
      </w:r>
      <w:r w:rsidR="00B33B88">
        <w:t>o</w:t>
      </w:r>
      <w:r w:rsidR="00B33B88" w:rsidRPr="00FE5C29">
        <w:t>ut NW-TT PMIC</w:t>
      </w:r>
      <w:r w:rsidR="00B33B88" w:rsidRPr="003B2331">
        <w:t>(s)</w:t>
      </w:r>
      <w:r w:rsidR="00B33B88" w:rsidRPr="00FE5C29">
        <w:t xml:space="preserve">/UMIC updates as specified in </w:t>
      </w:r>
      <w:r w:rsidR="00B33B88" w:rsidRPr="00FE5C29">
        <w:rPr>
          <w:lang w:eastAsia="ja-JP"/>
        </w:rPr>
        <w:t>3GPP </w:t>
      </w:r>
      <w:r w:rsidR="00B33B88" w:rsidRPr="00FE5C29">
        <w:t>TS 29.514 [10]</w:t>
      </w:r>
      <w:r>
        <w:t xml:space="preserve">. </w:t>
      </w:r>
    </w:p>
    <w:p w14:paraId="13F9EA20" w14:textId="59C12009" w:rsidR="00E74AF7" w:rsidRDefault="00E74AF7" w:rsidP="00E74AF7">
      <w:pPr>
        <w:pStyle w:val="B10"/>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0"/>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0"/>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0"/>
      </w:pPr>
      <w:r>
        <w:tab/>
        <w:t>The TSCTSF stores the DNN, S-NSSAI and IP address(es) as received from PCF and associates them with the AF-session, as described in 3GPP TS 29.565 [60].</w:t>
      </w:r>
    </w:p>
    <w:p w14:paraId="6E093430" w14:textId="62DFE76F" w:rsidR="00B83C7C" w:rsidRDefault="00B83C7C" w:rsidP="00B83C7C">
      <w:pPr>
        <w:pStyle w:val="B10"/>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0"/>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0"/>
      </w:pPr>
      <w:r>
        <w:t>5.</w:t>
      </w:r>
      <w:r>
        <w:tab/>
        <w:t xml:space="preserve">The TSCTSF receives from the PCF the notification of the "TSN_BRIDGE_INFO" event, as specified in </w:t>
      </w:r>
      <w:r w:rsidRPr="005A3EA5">
        <w:rPr>
          <w:lang w:eastAsia="ja-JP"/>
        </w:rPr>
        <w:t>3GPP </w:t>
      </w:r>
      <w:r w:rsidRPr="005A3EA5">
        <w:t>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0"/>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0"/>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0"/>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0"/>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0"/>
      </w:pPr>
      <w:r>
        <w:t>10.</w:t>
      </w:r>
      <w:r>
        <w:tab/>
        <w:t xml:space="preserve">The TSCTSF receives the PMIC information from the NW-TT ports via the PCF with the notification of the "TSN_BRIDGE_INFO" event, as specified in </w:t>
      </w:r>
      <w:r w:rsidRPr="005A3EA5">
        <w:rPr>
          <w:lang w:eastAsia="ja-JP"/>
        </w:rPr>
        <w:t>3GPP </w:t>
      </w:r>
      <w:r w:rsidRPr="005A3EA5">
        <w:t>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0"/>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0"/>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90" w:name="_Toc28013434"/>
      <w:bookmarkStart w:id="491" w:name="_Toc34222347"/>
      <w:bookmarkStart w:id="492" w:name="_Toc36040530"/>
      <w:bookmarkStart w:id="493" w:name="_Toc39134459"/>
      <w:bookmarkStart w:id="494" w:name="_Toc43283406"/>
      <w:bookmarkStart w:id="495" w:name="_Toc45134446"/>
      <w:bookmarkStart w:id="496" w:name="_Toc49930046"/>
      <w:bookmarkStart w:id="497" w:name="_Toc50024166"/>
      <w:bookmarkStart w:id="498" w:name="_Toc51763654"/>
      <w:bookmarkStart w:id="499" w:name="_Toc56594518"/>
      <w:bookmarkStart w:id="500" w:name="_Toc67493860"/>
      <w:bookmarkStart w:id="501" w:name="_Toc68169764"/>
      <w:bookmarkStart w:id="502" w:name="_Toc73459374"/>
      <w:bookmarkStart w:id="503" w:name="_Toc73459497"/>
      <w:bookmarkStart w:id="504" w:name="_Toc74743034"/>
      <w:bookmarkStart w:id="505" w:name="_Toc112918319"/>
      <w:bookmarkStart w:id="506" w:name="_Toc120652820"/>
      <w:bookmarkStart w:id="507" w:name="_Hlk526271999"/>
    </w:p>
    <w:p w14:paraId="0B2690A2" w14:textId="77777777" w:rsidR="006D1C19" w:rsidRDefault="006D1C19" w:rsidP="006D1C19">
      <w:pPr>
        <w:pStyle w:val="B10"/>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8" w:name="_Toc177376445"/>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t>5.5.12.3</w:t>
      </w:r>
      <w:r>
        <w:tab/>
        <w:t>5GS DetNet node configuration</w:t>
      </w:r>
      <w:bookmarkEnd w:id="508"/>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3" type="#_x0000_t75" alt="" style="width:426.65pt;height:364.85pt" o:ole="">
            <v:imagedata r:id="rId120" o:title=""/>
          </v:shape>
          <o:OLEObject Type="Embed" ProgID="Visio.Drawing.15" ShapeID="_x0000_i1083" DrawAspect="Content" ObjectID="_1787989733" r:id="rId121"/>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0"/>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0"/>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0"/>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0"/>
      </w:pPr>
      <w:r w:rsidRPr="00601C05">
        <w:tab/>
        <w:t>The TSCTSF provides the mapped parameters and the flow description to the PCF(s) on a per AF Session basis for the given UE address.</w:t>
      </w:r>
    </w:p>
    <w:p w14:paraId="70E44C18" w14:textId="77777777" w:rsidR="001F4140" w:rsidRPr="00855378" w:rsidRDefault="001F4140" w:rsidP="001F4140">
      <w:pPr>
        <w:pStyle w:val="B10"/>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rPr>
          <w:lang w:eastAsia="ja-JP"/>
        </w:rPr>
        <w:t>3GPP </w:t>
      </w:r>
      <w:r w:rsidRPr="005A3EA5">
        <w:t>TS 29.514 [10]</w:t>
      </w:r>
      <w:r w:rsidRPr="005A3EA5">
        <w:rPr>
          <w:lang w:eastAsia="ja-JP"/>
        </w:rPr>
        <w:t>.</w:t>
      </w:r>
    </w:p>
    <w:p w14:paraId="0148171B" w14:textId="77777777" w:rsidR="001F4140" w:rsidRDefault="001F4140" w:rsidP="001F4140">
      <w:pPr>
        <w:pStyle w:val="B10"/>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0"/>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0"/>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0"/>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0"/>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0"/>
      </w:pPr>
      <w:r>
        <w:t>9.</w:t>
      </w:r>
      <w:r>
        <w:tab/>
        <w:t>The TSCTSF responds to the DetNet controller.</w:t>
      </w:r>
    </w:p>
    <w:p w14:paraId="58345F5D" w14:textId="39536743" w:rsidR="001F4140" w:rsidRDefault="006D1C19" w:rsidP="001F4140">
      <w:pPr>
        <w:pStyle w:val="B10"/>
      </w:pPr>
      <w:r>
        <w:tab/>
        <w:t>When both, the TSCTSF and the DetNet controller support Extension 3gpp-5gs-detnet-node as specified in 3GPP TS 29.565 [60]</w:t>
      </w:r>
      <w:r>
        <w:rPr>
          <w:lang w:eastAsia="ja-JP"/>
        </w:rPr>
        <w:t>,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9" w:name="_Toc177376446"/>
      <w:r>
        <w:t>5.5.12.4</w:t>
      </w:r>
      <w:r>
        <w:tab/>
        <w:t>QoS parameter mapping functions at TSCTSF</w:t>
      </w:r>
      <w:bookmarkEnd w:id="509"/>
    </w:p>
    <w:p w14:paraId="79608ACB" w14:textId="77777777" w:rsidR="0012346A" w:rsidRDefault="0012346A" w:rsidP="0012346A">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rPr>
          <w:lang w:eastAsia="ja-JP"/>
        </w:rPr>
        <w:t xml:space="preserve">as described in </w:t>
      </w:r>
      <w:r w:rsidRPr="00073638">
        <w:rPr>
          <w:lang w:eastAsia="ja-JP"/>
        </w:rPr>
        <w:t>IETF draft-ietf-detnet-yang</w:t>
      </w:r>
      <w:r>
        <w:rPr>
          <w:lang w:eastAsia="ja-JP"/>
        </w:rPr>
        <w:t xml:space="preserve"> [64] and, if supported, in the 3GPP </w:t>
      </w:r>
      <w:r>
        <w:t>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7413E820" w14:textId="77777777" w:rsidR="0012346A" w:rsidRDefault="0012346A" w:rsidP="00453CDE">
            <w:pPr>
              <w:pStyle w:val="TAH"/>
              <w:rPr>
                <w:lang w:eastAsia="ja-JP"/>
              </w:rPr>
            </w:pPr>
            <w:r>
              <w:rPr>
                <w:lang w:eastAsia="ja-JP"/>
              </w:rPr>
              <w:t>traffic-profile</w:t>
            </w:r>
          </w:p>
          <w:p w14:paraId="3ABD1AB9" w14:textId="77777777" w:rsidR="0012346A" w:rsidRPr="00DB0624" w:rsidRDefault="0012346A" w:rsidP="00453CDE">
            <w:pPr>
              <w:pStyle w:val="TAH"/>
            </w:pPr>
            <w:r w:rsidRPr="00073638">
              <w:rPr>
                <w:lang w:eastAsia="ja-JP"/>
              </w:rPr>
              <w:t>IETF draft-ietf-detnet-yang</w:t>
            </w:r>
            <w:r>
              <w:rPr>
                <w:lang w:eastAsia="ja-JP"/>
              </w:rP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0"/>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0"/>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0"/>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0"/>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0"/>
            </w:pPr>
          </w:p>
        </w:tc>
      </w:tr>
      <w:tr w:rsidR="0012346A" w:rsidRPr="00DB0624" w14:paraId="28FF4C73" w14:textId="77777777" w:rsidTr="00453CDE">
        <w:trPr>
          <w:cantSplit/>
          <w:jc w:val="center"/>
        </w:trPr>
        <w:tc>
          <w:tcPr>
            <w:tcW w:w="9693" w:type="dxa"/>
            <w:gridSpan w:val="4"/>
            <w:shd w:val="clear" w:color="auto" w:fill="FFFFFF"/>
          </w:tcPr>
          <w:p w14:paraId="3ECD1A78" w14:textId="77777777" w:rsidR="0012346A" w:rsidRDefault="0012346A" w:rsidP="00453CDE">
            <w:pPr>
              <w:pStyle w:val="TAN"/>
              <w:rPr>
                <w:lang w:eastAsia="zh-CN"/>
              </w:rPr>
            </w:pPr>
            <w:r>
              <w:t>NOTE 1:</w:t>
            </w:r>
            <w:r>
              <w:tab/>
            </w:r>
            <w:r>
              <w:rPr>
                <w:lang w:eastAsia="zh-CN"/>
              </w:rPr>
              <w:t xml:space="preserve">When both the TSCTSF and the DetNet controller support 3GPP extensions </w:t>
            </w:r>
            <w:r>
              <w:t xml:space="preserve">described in 3GPP TS 29.565 [60] </w:t>
            </w:r>
            <w:r>
              <w:rPr>
                <w:lang w:eastAsia="zh-CN"/>
              </w:rPr>
              <w:t xml:space="preserve">to the IETF draft-ietf-detnet-yang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46EAC3AE" w14:textId="656A67D2" w:rsidR="0012346A" w:rsidRPr="00524E6D" w:rsidRDefault="0012346A" w:rsidP="0012346A">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[32]. The DetNet flow specification is mapped into the corresponding UL and/or DL fields of the 5GS Flow Description, within the media </w:t>
      </w:r>
      <w:r w:rsidR="009A51D6">
        <w:t>subcomponent</w:t>
      </w:r>
      <w:r>
        <w:t xml:space="preserve">, as specified in </w:t>
      </w:r>
      <w:r>
        <w:rPr>
          <w:lang w:eastAsia="zh-CN"/>
        </w:rPr>
        <w:t>3GPP TS </w:t>
      </w:r>
      <w:r>
        <w:rPr>
          <w:lang w:val="en-US" w:eastAsia="zh-CN"/>
        </w:rPr>
        <w:t>29.514 [20].</w:t>
      </w:r>
    </w:p>
    <w:p w14:paraId="3761CAF2" w14:textId="42F81182" w:rsidR="0012346A" w:rsidRDefault="0012346A" w:rsidP="0012346A">
      <w:r>
        <w:rPr>
          <w:lang w:val="hu-HU" w:eastAsia="zh-CN"/>
        </w:rPr>
        <w:t xml:space="preserve">Based on the mapping of the received traffic profile and/or 3GPP extended parameters, the </w:t>
      </w:r>
      <w:r>
        <w:rPr>
          <w:lang w:eastAsia="zh-CN"/>
        </w:rPr>
        <w:t xml:space="preserve"> 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10" w:name="_Toc177376447"/>
      <w:r w:rsidRPr="005A3EA5">
        <w:rPr>
          <w:lang w:eastAsia="zh-CN"/>
        </w:rPr>
        <w:t>5.5.</w:t>
      </w:r>
      <w:r>
        <w:rPr>
          <w:lang w:eastAsia="zh-CN"/>
        </w:rPr>
        <w:t>13</w:t>
      </w:r>
      <w:r w:rsidRPr="005A3EA5">
        <w:rPr>
          <w:lang w:eastAsia="zh-CN"/>
        </w:rPr>
        <w:tab/>
      </w:r>
      <w:r>
        <w:t>Negotiation for planned data transfer with QoS requirements</w:t>
      </w:r>
      <w:bookmarkEnd w:id="510"/>
    </w:p>
    <w:p w14:paraId="4DE18D22" w14:textId="77777777" w:rsidR="005E65B6" w:rsidRPr="009931F0" w:rsidRDefault="005E65B6" w:rsidP="005E65B6">
      <w:pPr>
        <w:pStyle w:val="TH"/>
      </w:pPr>
      <w:r>
        <w:object w:dxaOrig="12585" w:dyaOrig="9540" w14:anchorId="4331281A">
          <v:shape id="_x0000_i1084" type="#_x0000_t75" style="width:481.45pt;height:366.45pt" o:ole="">
            <v:imagedata r:id="rId122" o:title=""/>
          </v:shape>
          <o:OLEObject Type="Embed" ProgID="Visio.Drawing.15" ShapeID="_x0000_i1084" DrawAspect="Content" ObjectID="_1787989734" r:id="rId123"/>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BE4B06D" w14:textId="77777777" w:rsidR="004772B7" w:rsidRDefault="004772B7" w:rsidP="004772B7">
      <w:pPr>
        <w:pStyle w:val="B10"/>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4.4.34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0"/>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0"/>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0"/>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0"/>
      </w:pPr>
      <w:r w:rsidRPr="005A3EA5">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0"/>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0"/>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0"/>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C14932E" w14:textId="2FF4A705" w:rsidR="00C066AE" w:rsidRPr="005A3EA5" w:rsidRDefault="00C066AE" w:rsidP="00C066AE">
      <w:pPr>
        <w:pStyle w:val="B10"/>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to provide the NEF with the selected </w:t>
      </w:r>
      <w:r>
        <w:t>PDTQ</w:t>
      </w:r>
      <w:r w:rsidRPr="005A3EA5">
        <w:t xml:space="preserve"> policy.</w:t>
      </w:r>
      <w:r>
        <w:t xml:space="preserve"> The AF may also send an HTTP PATCH to request to disable/enable the PDTQ warning notification.</w:t>
      </w:r>
    </w:p>
    <w:p w14:paraId="0C5F0436" w14:textId="77777777" w:rsidR="00C066AE" w:rsidRPr="005A3EA5" w:rsidRDefault="00C066AE" w:rsidP="00C066AE">
      <w:pPr>
        <w:pStyle w:val="B10"/>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t xml:space="preserve"> and/or PDTQ warning notification information</w:t>
      </w:r>
      <w:r w:rsidRPr="005A3EA5">
        <w:t>.</w:t>
      </w:r>
    </w:p>
    <w:p w14:paraId="34313D72" w14:textId="77777777" w:rsidR="00C066AE" w:rsidRPr="005A3EA5" w:rsidRDefault="00C066AE" w:rsidP="00C066AE">
      <w:pPr>
        <w:pStyle w:val="B10"/>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0"/>
      </w:pPr>
      <w:r w:rsidRPr="005A3EA5">
        <w:t>1</w:t>
      </w:r>
      <w:r>
        <w:t>2</w:t>
      </w:r>
      <w:r w:rsidRPr="005A3EA5">
        <w:t>.</w:t>
      </w:r>
      <w:r w:rsidRPr="005A3EA5">
        <w:tab/>
        <w:t>The NEF sends an HTTP PATCH response message to the AF.</w:t>
      </w:r>
    </w:p>
    <w:p w14:paraId="3CEEB520" w14:textId="604A7AA4" w:rsidR="00C066AE" w:rsidRDefault="00C066AE" w:rsidP="00C066AE">
      <w:pPr>
        <w:pStyle w:val="B10"/>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11" w:name="_Toc177376448"/>
      <w:r w:rsidRPr="005A3EA5">
        <w:rPr>
          <w:lang w:eastAsia="zh-CN"/>
        </w:rPr>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11"/>
    </w:p>
    <w:p w14:paraId="4A6A364E" w14:textId="77777777" w:rsidR="00CD10EF" w:rsidRPr="009931F0" w:rsidRDefault="00CD10EF" w:rsidP="00CD10EF">
      <w:pPr>
        <w:pStyle w:val="TH"/>
      </w:pPr>
      <w:r>
        <w:object w:dxaOrig="12600" w:dyaOrig="9552" w14:anchorId="5C1A985D">
          <v:shape id="_x0000_i1085" type="#_x0000_t75" style="width:479.8pt;height:365.35pt" o:ole="">
            <v:imagedata r:id="rId124" o:title=""/>
          </v:shape>
          <o:OLEObject Type="Embed" ProgID="Visio.Drawing.15" ShapeID="_x0000_i1085" DrawAspect="Content" ObjectID="_1787989735" r:id="rId125"/>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69727BA" w14:textId="77777777" w:rsidR="00CD10EF" w:rsidRPr="005A3EA5" w:rsidRDefault="00CD10EF" w:rsidP="00CD10EF">
      <w:pPr>
        <w:pStyle w:val="B10"/>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4.4.34 of 3GPP TS 29.522 [24]</w:t>
      </w:r>
      <w:r w:rsidRPr="005A3EA5">
        <w:t xml:space="preserve"> </w:t>
      </w:r>
      <w:r>
        <w:t>to disable/enable the PDTQ warning notification.</w:t>
      </w:r>
    </w:p>
    <w:p w14:paraId="5FDBC862" w14:textId="77777777" w:rsidR="00CD10EF" w:rsidRPr="005A3EA5" w:rsidRDefault="00CD10EF" w:rsidP="00CD10EF">
      <w:pPr>
        <w:pStyle w:val="B10"/>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0"/>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0"/>
      </w:pPr>
      <w:r>
        <w:t>4</w:t>
      </w:r>
      <w:r w:rsidRPr="005A3EA5">
        <w:t>.</w:t>
      </w:r>
      <w:r w:rsidRPr="005A3EA5">
        <w:tab/>
        <w:t>The NEF sends an HTTP PATCH response message to the AF.</w:t>
      </w:r>
    </w:p>
    <w:p w14:paraId="5CF88DD1" w14:textId="77777777" w:rsidR="00CD10EF" w:rsidRDefault="00CD10EF" w:rsidP="00CD10EF">
      <w:pPr>
        <w:pStyle w:val="B10"/>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12" w:name="_Toc177376449"/>
      <w:r w:rsidRPr="005A3EA5">
        <w:t>5.5.</w:t>
      </w:r>
      <w:r>
        <w:t>14</w:t>
      </w:r>
      <w:r w:rsidRPr="005A3EA5">
        <w:tab/>
      </w:r>
      <w:r w:rsidRPr="00D72C29">
        <w:t>PDTQ</w:t>
      </w:r>
      <w:r w:rsidRPr="005A3EA5">
        <w:t xml:space="preserve"> warning notification procedure</w:t>
      </w:r>
      <w:bookmarkEnd w:id="512"/>
    </w:p>
    <w:p w14:paraId="28D3A1BE" w14:textId="55C49BFA" w:rsidR="004E0766" w:rsidRPr="009931F0" w:rsidRDefault="004E0766" w:rsidP="004E0766">
      <w:pPr>
        <w:pStyle w:val="TH"/>
      </w:pPr>
      <w:r w:rsidRPr="001B6049">
        <w:t xml:space="preserve"> </w:t>
      </w:r>
      <w:r>
        <w:object w:dxaOrig="12511" w:dyaOrig="12046" w14:anchorId="19568FB4">
          <v:shape id="_x0000_i1086" type="#_x0000_t75" style="width:481.45pt;height:463.7pt" o:ole="">
            <v:imagedata r:id="rId126" o:title=""/>
          </v:shape>
          <o:OLEObject Type="Embed" ProgID="Visio.Drawing.15" ShapeID="_x0000_i1086" DrawAspect="Content" ObjectID="_1787989736" r:id="rId127"/>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0"/>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0"/>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0"/>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0"/>
        <w:rPr>
          <w:lang w:eastAsia="zh-CN"/>
        </w:rPr>
      </w:pPr>
      <w:r w:rsidRPr="005A3EA5">
        <w:rPr>
          <w:lang w:eastAsia="zh-CN"/>
        </w:rPr>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0"/>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0"/>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0"/>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0"/>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0"/>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0"/>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0"/>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0"/>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0"/>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13" w:name="_Toc177376450"/>
      <w:r w:rsidRPr="005A3EA5">
        <w:t>5.6</w:t>
      </w:r>
      <w:r w:rsidRPr="005A3EA5">
        <w:rPr>
          <w:lang w:eastAsia="ja-JP"/>
        </w:rPr>
        <w:tab/>
      </w:r>
      <w:r w:rsidRPr="005A3EA5">
        <w:rPr>
          <w:lang w:eastAsia="zh-CN"/>
        </w:rPr>
        <w:t>UE Policy Association</w:t>
      </w:r>
      <w:r w:rsidRPr="005A3EA5">
        <w:t xml:space="preserve"> Management</w:t>
      </w:r>
      <w:bookmarkEnd w:id="454"/>
      <w:bookmarkEnd w:id="455"/>
      <w:bookmarkEnd w:id="456"/>
      <w:bookmarkEnd w:id="457"/>
      <w:bookmarkEnd w:id="458"/>
      <w:bookmarkEnd w:id="479"/>
      <w:bookmarkEnd w:id="513"/>
      <w:r w:rsidRPr="005A3EA5">
        <w:t xml:space="preserve"> </w:t>
      </w:r>
    </w:p>
    <w:p w14:paraId="57E0A7FF" w14:textId="77777777" w:rsidR="004428CF" w:rsidRPr="005A3EA5" w:rsidRDefault="004428CF">
      <w:pPr>
        <w:pStyle w:val="Heading3"/>
        <w:rPr>
          <w:lang w:eastAsia="zh-CN"/>
        </w:rPr>
      </w:pPr>
      <w:bookmarkStart w:id="514" w:name="_Toc28005480"/>
      <w:bookmarkStart w:id="515" w:name="_Toc36038152"/>
      <w:bookmarkStart w:id="516" w:name="_Toc45133349"/>
      <w:bookmarkStart w:id="517" w:name="_Toc51762179"/>
      <w:bookmarkStart w:id="518" w:name="_Toc59016584"/>
      <w:bookmarkStart w:id="519" w:name="_Toc68167554"/>
      <w:bookmarkStart w:id="520" w:name="_Toc177376451"/>
      <w:r w:rsidRPr="005A3EA5">
        <w:rPr>
          <w:lang w:eastAsia="zh-CN"/>
        </w:rPr>
        <w:t>5.6.1</w:t>
      </w:r>
      <w:r w:rsidRPr="005A3EA5">
        <w:rPr>
          <w:lang w:eastAsia="ja-JP"/>
        </w:rPr>
        <w:tab/>
      </w:r>
      <w:r w:rsidRPr="005A3EA5">
        <w:rPr>
          <w:lang w:eastAsia="zh-CN"/>
        </w:rPr>
        <w:t>UE Policy Association Establishment</w:t>
      </w:r>
      <w:bookmarkEnd w:id="514"/>
      <w:bookmarkEnd w:id="515"/>
      <w:bookmarkEnd w:id="516"/>
      <w:bookmarkEnd w:id="517"/>
      <w:bookmarkEnd w:id="518"/>
      <w:bookmarkEnd w:id="519"/>
      <w:bookmarkEnd w:id="520"/>
    </w:p>
    <w:p w14:paraId="6099D8FF" w14:textId="77777777" w:rsidR="004428CF" w:rsidRPr="005A3EA5" w:rsidRDefault="004428CF">
      <w:pPr>
        <w:pStyle w:val="Heading4"/>
        <w:rPr>
          <w:lang w:eastAsia="zh-CN"/>
        </w:rPr>
      </w:pPr>
      <w:bookmarkStart w:id="521" w:name="_Toc28005481"/>
      <w:bookmarkStart w:id="522" w:name="_Toc36038153"/>
      <w:bookmarkStart w:id="523" w:name="_Toc45133350"/>
      <w:bookmarkStart w:id="524" w:name="_Toc51762180"/>
      <w:bookmarkStart w:id="525" w:name="_Toc59016585"/>
      <w:bookmarkStart w:id="526" w:name="_Toc68167555"/>
      <w:bookmarkStart w:id="527" w:name="_Toc177376452"/>
      <w:r w:rsidRPr="005A3EA5">
        <w:rPr>
          <w:lang w:eastAsia="zh-CN"/>
        </w:rPr>
        <w:t>5.6.1.1</w:t>
      </w:r>
      <w:r w:rsidRPr="005A3EA5">
        <w:rPr>
          <w:lang w:eastAsia="zh-CN"/>
        </w:rPr>
        <w:tab/>
        <w:t>General</w:t>
      </w:r>
      <w:bookmarkEnd w:id="521"/>
      <w:bookmarkEnd w:id="522"/>
      <w:bookmarkEnd w:id="523"/>
      <w:bookmarkEnd w:id="524"/>
      <w:bookmarkEnd w:id="525"/>
      <w:bookmarkEnd w:id="526"/>
      <w:bookmarkEnd w:id="527"/>
    </w:p>
    <w:p w14:paraId="54C5E50E" w14:textId="77777777" w:rsidR="003422CF" w:rsidRPr="005A3EA5" w:rsidRDefault="003422CF" w:rsidP="003422CF">
      <w:bookmarkStart w:id="528" w:name="_Toc28005482"/>
      <w:bookmarkStart w:id="529" w:name="_Toc36038154"/>
      <w:bookmarkStart w:id="530" w:name="_Toc45133351"/>
      <w:bookmarkStart w:id="531" w:name="_Toc51762181"/>
      <w:bookmarkStart w:id="532" w:name="_Toc59016586"/>
      <w:bookmarkStart w:id="533" w:name="_Toc68167556"/>
      <w:r w:rsidRPr="005A3EA5">
        <w:rPr>
          <w:lang w:eastAsia="ja-JP"/>
        </w:rPr>
        <w:t xml:space="preserve">The procedures in this </w:t>
      </w:r>
      <w:r>
        <w:rPr>
          <w:lang w:eastAsia="ja-JP"/>
        </w:rPr>
        <w:t>clause, which may take place for a UE registered in the same AMF or different AMFs for 3GPP access and non-3GPP access,</w:t>
      </w:r>
      <w:r w:rsidRPr="009931F0">
        <w:rPr>
          <w:lang w:eastAsia="ja-JP"/>
        </w:rPr>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7DC19528" w14:textId="77777777" w:rsidR="00CA4D6D" w:rsidRPr="005A3EA5" w:rsidRDefault="00CA4D6D" w:rsidP="00CA4D6D">
      <w:pPr>
        <w:pStyle w:val="Heading4"/>
        <w:rPr>
          <w:lang w:eastAsia="zh-CN"/>
        </w:rPr>
      </w:pPr>
      <w:bookmarkStart w:id="534" w:name="_Toc177376453"/>
      <w:bookmarkEnd w:id="528"/>
      <w:bookmarkEnd w:id="529"/>
      <w:bookmarkEnd w:id="530"/>
      <w:bookmarkEnd w:id="531"/>
      <w:bookmarkEnd w:id="532"/>
      <w:bookmarkEnd w:id="533"/>
      <w:r w:rsidRPr="005A3EA5">
        <w:rPr>
          <w:lang w:eastAsia="zh-CN"/>
        </w:rPr>
        <w:t>5.6.1.2</w:t>
      </w:r>
      <w:r w:rsidRPr="005A3EA5">
        <w:rPr>
          <w:lang w:eastAsia="zh-CN"/>
        </w:rPr>
        <w:tab/>
        <w:t>Non-roaming</w:t>
      </w:r>
      <w:bookmarkEnd w:id="534"/>
    </w:p>
    <w:bookmarkStart w:id="535" w:name="_MON_1785813417"/>
    <w:bookmarkEnd w:id="535"/>
    <w:p w14:paraId="3E3ED875" w14:textId="7B33B4ED" w:rsidR="00563D2C" w:rsidRPr="009931F0" w:rsidRDefault="00563D2C" w:rsidP="00563D2C">
      <w:pPr>
        <w:pStyle w:val="TH"/>
      </w:pPr>
      <w:r w:rsidRPr="001F31A0">
        <w:object w:dxaOrig="10898" w:dyaOrig="8665" w14:anchorId="61C0D882">
          <v:shape id="_x0000_i1088" type="#_x0000_t75" style="width:449.75pt;height:358.4pt" o:ole="">
            <v:imagedata r:id="rId128" o:title=""/>
          </v:shape>
          <o:OLEObject Type="Embed" ProgID="Word.Picture.8" ShapeID="_x0000_i1088" DrawAspect="Content" ObjectID="_1787989737" r:id="rId129"/>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0"/>
      </w:pPr>
      <w:r w:rsidRPr="005A3EA5">
        <w:rPr>
          <w:lang w:eastAsia="zh-CN"/>
        </w:rPr>
        <w:t>1.</w:t>
      </w:r>
      <w:r w:rsidRPr="005A3EA5">
        <w:rPr>
          <w:lang w:eastAsia="zh-CN"/>
        </w:rPr>
        <w:tab/>
      </w:r>
      <w:r w:rsidRPr="005A3EA5">
        <w:t xml:space="preserve">The AMF receives the registration request from the AN. </w:t>
      </w:r>
    </w:p>
    <w:p w14:paraId="1ECC4D5D" w14:textId="32F2F7DA" w:rsidR="00836235" w:rsidRPr="001F31A0" w:rsidRDefault="00836235" w:rsidP="00836235">
      <w:pPr>
        <w:pStyle w:val="B10"/>
        <w:rPr>
          <w:lang w:eastAsia="zh-CN"/>
        </w:rPr>
      </w:pPr>
      <w:r>
        <w:tab/>
      </w:r>
      <w:r w:rsidRPr="005A3EA5">
        <w:t>Based on local policy, and the authorized capabilities received from the UE (e.g.</w:t>
      </w:r>
      <w:r>
        <w:t>,</w:t>
      </w:r>
      <w:r w:rsidRPr="005A3EA5">
        <w:t xml:space="preserve"> V2X capabilities</w:t>
      </w:r>
      <w:r>
        <w:t>,</w:t>
      </w:r>
      <w:r w:rsidRPr="0054369F">
        <w:t xml:space="preserve"> </w:t>
      </w:r>
      <w:r>
        <w:t>A2X capabilities,</w:t>
      </w:r>
      <w:r w:rsidRPr="005A3EA5">
        <w:t xml:space="preserve"> 5G ProSe</w:t>
      </w:r>
      <w:r w:rsidRPr="00EE205C">
        <w:t xml:space="preserve"> </w:t>
      </w:r>
      <w:r w:rsidRPr="005A3EA5">
        <w:t>capabilities</w:t>
      </w:r>
      <w:r>
        <w:t>,</w:t>
      </w:r>
      <w:r w:rsidRPr="00286B75">
        <w:t xml:space="preserve"> </w:t>
      </w:r>
      <w:r>
        <w:t>Ranging/SL</w:t>
      </w:r>
      <w:r w:rsidRPr="005A3EA5">
        <w:t xml:space="preserve"> capabilities),</w:t>
      </w:r>
      <w:r w:rsidRPr="002035BC">
        <w:t xml:space="preserve"> as defined in clause 4.2.2.1 of 3GPP TS 29.525 [31], </w:t>
      </w:r>
      <w:r w:rsidRPr="001F31A0">
        <w:t xml:space="preserve">the AMF </w:t>
      </w:r>
      <w:r>
        <w:t xml:space="preserve">decides to </w:t>
      </w:r>
      <w:r w:rsidRPr="001F31A0">
        <w:t xml:space="preserve">select </w:t>
      </w:r>
      <w:r>
        <w:t>and</w:t>
      </w:r>
      <w:r w:rsidRPr="001F31A0">
        <w:t xml:space="preserve"> contact the PCF to crea</w:t>
      </w:r>
      <w:r w:rsidRPr="00680E3A">
        <w:t xml:space="preserve">te the </w:t>
      </w:r>
      <w:r w:rsidRPr="005A3EA5">
        <w:rPr>
          <w:lang w:eastAsia="zh-CN"/>
        </w:rPr>
        <w:t xml:space="preserve">UE </w:t>
      </w:r>
      <w:r w:rsidRPr="005A3EA5">
        <w:t xml:space="preserve">policy association. The AMF invokes the Npcf_UEPolicyControl_Create service operation by sending an HTTP POST request to the "UE Policy Associations" resource as defined in </w:t>
      </w:r>
      <w:r>
        <w:t>clause</w:t>
      </w:r>
      <w:r w:rsidRPr="009931F0">
        <w:t> 4.2.2.1 of 3GPP TS 29.525 [31].</w:t>
      </w:r>
    </w:p>
    <w:p w14:paraId="3D014BB0" w14:textId="021A134E" w:rsidR="00BC1096" w:rsidRDefault="000C5BB7" w:rsidP="005A569F">
      <w:pPr>
        <w:pStyle w:val="B10"/>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0"/>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0"/>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0"/>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바탕"/>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0"/>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0"/>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585DA94E" w14:textId="77777777" w:rsidR="008E31BF" w:rsidRPr="005A3EA5" w:rsidRDefault="008E31BF" w:rsidP="008E31BF">
      <w:pPr>
        <w:pStyle w:val="B10"/>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 Policy 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0"/>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바탕"/>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0"/>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0"/>
        <w:rPr>
          <w:lang w:eastAsia="zh-CN"/>
        </w:rPr>
      </w:pPr>
      <w:r w:rsidRPr="005A3EA5">
        <w:tab/>
        <w:t>Additionally,</w:t>
      </w:r>
      <w:r w:rsidRPr="005A3EA5">
        <w:rPr>
          <w:rFonts w:eastAsia="바탕"/>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0"/>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0"/>
      </w:pPr>
      <w:r w:rsidRPr="005A3EA5">
        <w:rPr>
          <w:lang w:eastAsia="zh-CN"/>
        </w:rPr>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0"/>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0"/>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0"/>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0"/>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3BE21B27" w14:textId="77777777" w:rsidR="00563D2C" w:rsidRPr="00286B75" w:rsidRDefault="00563D2C" w:rsidP="00563D2C">
      <w:pPr>
        <w:pStyle w:val="B10"/>
      </w:pPr>
      <w:bookmarkStart w:id="536"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rsidRPr="005A3EA5">
        <w:t xml:space="preserve"> of 3GPP TS 29.525 [31].</w:t>
      </w:r>
    </w:p>
    <w:bookmarkEnd w:id="536"/>
    <w:p w14:paraId="4C61366D" w14:textId="2009EE2C" w:rsidR="00563D2C" w:rsidRDefault="00563D2C" w:rsidP="00563D2C">
      <w:pPr>
        <w:pStyle w:val="B10"/>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0"/>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0"/>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0"/>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0"/>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0"/>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0"/>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0"/>
        <w:rPr>
          <w:lang w:eastAsia="ko-KR"/>
        </w:rPr>
      </w:pPr>
      <w:r w:rsidRPr="005A3EA5">
        <w:rPr>
          <w:lang w:eastAsia="ko-KR"/>
        </w:rPr>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0"/>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0"/>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7" w:name="_Hlk142656427"/>
    </w:p>
    <w:bookmarkEnd w:id="537"/>
    <w:p w14:paraId="242E76F0" w14:textId="77777777" w:rsidR="00836235" w:rsidRPr="00FD071A" w:rsidRDefault="00836235" w:rsidP="00836235">
      <w:pPr>
        <w:pStyle w:val="B10"/>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0"/>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8" w:name="_Hlk142656490"/>
      <w:r>
        <w:t>and/or RSLPP</w:t>
      </w:r>
      <w:bookmarkEnd w:id="538"/>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9"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9"/>
      <w:r w:rsidRPr="005A3EA5">
        <w:rPr>
          <w:lang w:eastAsia="ko-KR"/>
        </w:rPr>
        <w:t>in the same message.</w:t>
      </w:r>
    </w:p>
    <w:p w14:paraId="63428ADB" w14:textId="055523E6" w:rsidR="004428CF" w:rsidRPr="005A3EA5" w:rsidRDefault="000504FB">
      <w:pPr>
        <w:pStyle w:val="B10"/>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0"/>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0"/>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0"/>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40" w:name="_Hlk19527090"/>
      <w:r w:rsidRPr="005A3EA5">
        <w:rPr>
          <w:lang w:eastAsia="zh-CN"/>
        </w:rPr>
        <w:t>accordingly</w:t>
      </w:r>
      <w:bookmarkEnd w:id="540"/>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41" w:name="_Toc28005483"/>
      <w:bookmarkStart w:id="542" w:name="_Toc36038155"/>
      <w:bookmarkStart w:id="543" w:name="_Toc45133352"/>
      <w:bookmarkStart w:id="544" w:name="_Toc51762182"/>
      <w:bookmarkStart w:id="545" w:name="_Toc59016587"/>
      <w:bookmarkStart w:id="546" w:name="_Toc68167557"/>
      <w:bookmarkStart w:id="547" w:name="_Toc177376454"/>
      <w:r w:rsidRPr="005A3EA5">
        <w:rPr>
          <w:lang w:eastAsia="zh-CN"/>
        </w:rPr>
        <w:t>5.6.1.3</w:t>
      </w:r>
      <w:r w:rsidRPr="005A3EA5">
        <w:rPr>
          <w:lang w:eastAsia="zh-CN"/>
        </w:rPr>
        <w:tab/>
        <w:t>Roaming</w:t>
      </w:r>
      <w:bookmarkEnd w:id="541"/>
      <w:bookmarkEnd w:id="542"/>
      <w:bookmarkEnd w:id="543"/>
      <w:bookmarkEnd w:id="544"/>
      <w:bookmarkEnd w:id="545"/>
      <w:bookmarkEnd w:id="546"/>
      <w:bookmarkEnd w:id="547"/>
    </w:p>
    <w:p w14:paraId="367D4159" w14:textId="15471AF4" w:rsidR="004428CF" w:rsidRPr="009931F0" w:rsidRDefault="000504FB">
      <w:pPr>
        <w:pStyle w:val="TH"/>
      </w:pPr>
      <w:r w:rsidRPr="001F31A0">
        <w:object w:dxaOrig="11200" w:dyaOrig="10637" w14:anchorId="77B48CB0">
          <v:shape id="_x0000_i1089" type="#_x0000_t75" style="width:462.1pt;height:439pt" o:ole="">
            <v:imagedata r:id="rId130" o:title=""/>
          </v:shape>
          <o:OLEObject Type="Embed" ProgID="Word.Picture.8" ShapeID="_x0000_i1089" DrawAspect="Content" ObjectID="_1787989738" r:id="rId131"/>
        </w:object>
      </w:r>
    </w:p>
    <w:p w14:paraId="7E40BBDC" w14:textId="77777777" w:rsidR="004428CF" w:rsidRPr="00680E3A" w:rsidRDefault="004428CF">
      <w:pPr>
        <w:pStyle w:val="TF"/>
        <w:rPr>
          <w:lang w:eastAsia="zh-CN"/>
        </w:rPr>
      </w:pPr>
      <w:r w:rsidRPr="001F31A0">
        <w:t>Figure 5.6.1.3-1: UE Policy Association Establishment procedure - Roaming</w:t>
      </w:r>
    </w:p>
    <w:p w14:paraId="35AA4CD4" w14:textId="77777777" w:rsidR="006C3B35" w:rsidRDefault="006C3B35" w:rsidP="006C3B35">
      <w:pPr>
        <w:pStyle w:val="B10"/>
      </w:pPr>
      <w:r w:rsidRPr="005A3EA5">
        <w:rPr>
          <w:lang w:eastAsia="zh-CN"/>
        </w:rPr>
        <w:t>1.</w:t>
      </w:r>
      <w:r w:rsidRPr="005A3EA5">
        <w:rPr>
          <w:lang w:eastAsia="zh-CN"/>
        </w:rPr>
        <w:tab/>
      </w:r>
      <w:r w:rsidRPr="005A3EA5">
        <w:t>The AMF receives the registration request from the AN.</w:t>
      </w:r>
    </w:p>
    <w:p w14:paraId="615238E8" w14:textId="254490EE" w:rsidR="006C3B35" w:rsidRPr="001F31A0" w:rsidRDefault="0054369F" w:rsidP="006C3B35">
      <w:pPr>
        <w:pStyle w:val="B10"/>
      </w:pPr>
      <w:r>
        <w:tab/>
      </w:r>
      <w:r w:rsidRPr="005A3EA5">
        <w:t>Based on local policy, and the capabilities received from the UE (e.g. V2X capabilities</w:t>
      </w:r>
      <w:r>
        <w:t xml:space="preserve"> and/or A2X capabilities</w:t>
      </w:r>
      <w:r w:rsidRPr="005A3EA5">
        <w:t xml:space="preserve">) , as defined in </w:t>
      </w:r>
      <w:r>
        <w:t>clause </w:t>
      </w:r>
      <w:r w:rsidRPr="009931F0">
        <w:t>4.2.2.1 of 3GPP</w:t>
      </w:r>
      <w:r>
        <w:t> </w:t>
      </w:r>
      <w:r w:rsidRPr="009931F0">
        <w:t>TS</w:t>
      </w:r>
      <w:r>
        <w:t> </w:t>
      </w:r>
      <w:r w:rsidRPr="009931F0">
        <w:t>29.525</w:t>
      </w:r>
      <w:r>
        <w:t> </w:t>
      </w:r>
      <w:r w:rsidRPr="009931F0">
        <w:t xml:space="preserve">[31], </w:t>
      </w:r>
      <w:r w:rsidRPr="001F31A0">
        <w:t xml:space="preserve">the AMF </w:t>
      </w:r>
      <w:r w:rsidRPr="005A3EA5">
        <w:rPr>
          <w:lang w:eastAsia="zh-CN"/>
        </w:rPr>
        <w:t>decides to establish UE Policy Association with the V-PCF</w:t>
      </w:r>
      <w:r w:rsidRPr="005A3EA5">
        <w:t xml:space="preserve">. The AMF invokes the Npcf_UEPolicyControl_Create service operation by sending an HTTP POST request to the "UE Policy Associations" resource as defined in </w:t>
      </w:r>
      <w:r>
        <w:t>clause</w:t>
      </w:r>
      <w:r w:rsidRPr="009931F0">
        <w:t> 4.2.2.1 of 3GPP TS 29.525 [31].</w:t>
      </w:r>
    </w:p>
    <w:p w14:paraId="7059FC98" w14:textId="77777777" w:rsidR="00367B17" w:rsidRDefault="00367B17" w:rsidP="00367B17">
      <w:pPr>
        <w:pStyle w:val="B10"/>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0"/>
        <w:ind w:hanging="1"/>
      </w:pPr>
      <w:r>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0"/>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0"/>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3D17518F" w14:textId="77777777" w:rsidR="0083719F" w:rsidRDefault="003669DA" w:rsidP="0083719F">
      <w:pPr>
        <w:pStyle w:val="B10"/>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0"/>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0"/>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0"/>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0"/>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0"/>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0"/>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0"/>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0"/>
      </w:pPr>
      <w:r w:rsidRPr="005A3EA5">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0"/>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0"/>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0"/>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0"/>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0"/>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0"/>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0"/>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0"/>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0"/>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0"/>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0"/>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0"/>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0"/>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8" w:name="_Hlk134715292"/>
      <w:r w:rsidRPr="00D5173B">
        <w:t xml:space="preserve">Npcf_UEPolicyControl_Update </w:t>
      </w:r>
      <w:r>
        <w:t xml:space="preserve">request </w:t>
      </w:r>
      <w:r w:rsidRPr="00D5173B">
        <w:t>service operation</w:t>
      </w:r>
      <w:r>
        <w:t xml:space="preserve"> </w:t>
      </w:r>
      <w:bookmarkEnd w:id="548"/>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0"/>
        <w:rPr>
          <w:lang w:eastAsia="zh-CN"/>
        </w:rPr>
      </w:pPr>
      <w:r w:rsidRPr="005A3EA5">
        <w:rPr>
          <w:lang w:eastAsia="zh-CN"/>
        </w:rPr>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0"/>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0"/>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0"/>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0"/>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0"/>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0"/>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0"/>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0"/>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0"/>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9" w:name="_Hlk19527191"/>
      <w:r w:rsidRPr="005A3EA5">
        <w:rPr>
          <w:lang w:eastAsia="zh-CN"/>
        </w:rPr>
        <w:t>accordingly</w:t>
      </w:r>
      <w:bookmarkEnd w:id="549"/>
      <w:r w:rsidRPr="005A3EA5">
        <w:rPr>
          <w:lang w:eastAsia="zh-CN"/>
        </w:rPr>
        <w:t>.</w:t>
      </w:r>
    </w:p>
    <w:p w14:paraId="09AC9A7F" w14:textId="77777777" w:rsidR="004428CF" w:rsidRPr="005A3EA5" w:rsidRDefault="004428CF">
      <w:pPr>
        <w:pStyle w:val="Heading3"/>
        <w:rPr>
          <w:lang w:eastAsia="zh-CN"/>
        </w:rPr>
      </w:pPr>
      <w:bookmarkStart w:id="550" w:name="_Toc28005484"/>
      <w:bookmarkStart w:id="551" w:name="_Toc36038156"/>
      <w:bookmarkStart w:id="552" w:name="_Toc45133353"/>
      <w:bookmarkStart w:id="553" w:name="_Toc51762183"/>
      <w:bookmarkStart w:id="554" w:name="_Toc59016588"/>
      <w:bookmarkStart w:id="555" w:name="_Toc68167558"/>
      <w:bookmarkStart w:id="556" w:name="_Toc177376455"/>
      <w:r w:rsidRPr="005A3EA5">
        <w:rPr>
          <w:lang w:eastAsia="zh-CN"/>
        </w:rPr>
        <w:t>5.6.2</w:t>
      </w:r>
      <w:r w:rsidRPr="005A3EA5">
        <w:rPr>
          <w:lang w:eastAsia="ja-JP"/>
        </w:rPr>
        <w:tab/>
      </w:r>
      <w:r w:rsidRPr="005A3EA5">
        <w:rPr>
          <w:lang w:eastAsia="zh-CN"/>
        </w:rPr>
        <w:t>UE Policy Association Modification</w:t>
      </w:r>
      <w:bookmarkEnd w:id="550"/>
      <w:bookmarkEnd w:id="551"/>
      <w:bookmarkEnd w:id="552"/>
      <w:bookmarkEnd w:id="553"/>
      <w:bookmarkEnd w:id="554"/>
      <w:bookmarkEnd w:id="555"/>
      <w:bookmarkEnd w:id="556"/>
    </w:p>
    <w:p w14:paraId="3DAFAAD7" w14:textId="77777777" w:rsidR="004428CF" w:rsidRPr="005A3EA5" w:rsidRDefault="004428CF">
      <w:pPr>
        <w:pStyle w:val="Heading4"/>
        <w:rPr>
          <w:lang w:eastAsia="zh-CN"/>
        </w:rPr>
      </w:pPr>
      <w:bookmarkStart w:id="557" w:name="_Toc28005485"/>
      <w:bookmarkStart w:id="558" w:name="_Toc36038157"/>
      <w:bookmarkStart w:id="559" w:name="_Toc45133354"/>
      <w:bookmarkStart w:id="560" w:name="_Toc51762184"/>
      <w:bookmarkStart w:id="561" w:name="_Toc59016589"/>
      <w:bookmarkStart w:id="562" w:name="_Toc68167559"/>
      <w:bookmarkStart w:id="563" w:name="_Toc177376456"/>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7"/>
      <w:bookmarkEnd w:id="558"/>
      <w:bookmarkEnd w:id="559"/>
      <w:bookmarkEnd w:id="560"/>
      <w:bookmarkEnd w:id="561"/>
      <w:bookmarkEnd w:id="562"/>
      <w:bookmarkEnd w:id="563"/>
    </w:p>
    <w:p w14:paraId="1739D67F" w14:textId="77777777" w:rsidR="004428CF" w:rsidRPr="005A3EA5" w:rsidRDefault="004428CF">
      <w:pPr>
        <w:pStyle w:val="Heading5"/>
        <w:rPr>
          <w:lang w:eastAsia="zh-CN"/>
        </w:rPr>
      </w:pPr>
      <w:bookmarkStart w:id="564" w:name="_Toc28005486"/>
      <w:bookmarkStart w:id="565" w:name="_Toc36038158"/>
      <w:bookmarkStart w:id="566" w:name="_Toc45133355"/>
      <w:bookmarkStart w:id="567" w:name="_Toc51762185"/>
      <w:bookmarkStart w:id="568" w:name="_Toc59016590"/>
      <w:bookmarkStart w:id="569" w:name="_Toc68167560"/>
      <w:bookmarkStart w:id="570" w:name="_Toc177376457"/>
      <w:r w:rsidRPr="005A3EA5">
        <w:rPr>
          <w:lang w:eastAsia="zh-CN"/>
        </w:rPr>
        <w:t>5.6.2.1.1</w:t>
      </w:r>
      <w:r w:rsidRPr="005A3EA5">
        <w:rPr>
          <w:lang w:eastAsia="zh-CN"/>
        </w:rPr>
        <w:tab/>
        <w:t>General</w:t>
      </w:r>
      <w:bookmarkEnd w:id="564"/>
      <w:bookmarkEnd w:id="565"/>
      <w:bookmarkEnd w:id="566"/>
      <w:bookmarkEnd w:id="567"/>
      <w:bookmarkEnd w:id="568"/>
      <w:bookmarkEnd w:id="569"/>
      <w:bookmarkEnd w:id="570"/>
    </w:p>
    <w:p w14:paraId="704B5474" w14:textId="6E136774" w:rsidR="00005467" w:rsidRPr="005A3EA5" w:rsidRDefault="00005467" w:rsidP="00005467">
      <w:r w:rsidRPr="005A3EA5">
        <w:rPr>
          <w:lang w:eastAsia="ja-JP"/>
        </w:rPr>
        <w:t xml:space="preserve">The procedures in this </w:t>
      </w:r>
      <w:r>
        <w:rPr>
          <w:lang w:eastAsia="ja-JP"/>
        </w:rPr>
        <w:t>clause</w:t>
      </w:r>
      <w:r w:rsidRPr="001F31A0">
        <w:rPr>
          <w:lang w:eastAsia="ja-JP"/>
        </w:rPr>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71" w:name="_Toc28005487"/>
      <w:bookmarkStart w:id="572" w:name="_Toc36038159"/>
      <w:bookmarkStart w:id="573" w:name="_Toc45133356"/>
      <w:bookmarkStart w:id="574" w:name="_Toc51762186"/>
      <w:bookmarkStart w:id="575" w:name="_Toc59016591"/>
      <w:bookmarkStart w:id="576"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7" w:name="_Toc177376458"/>
      <w:r w:rsidRPr="005A3EA5">
        <w:rPr>
          <w:lang w:eastAsia="zh-CN"/>
        </w:rPr>
        <w:t>5.6.2.1.2</w:t>
      </w:r>
      <w:r w:rsidRPr="005A3EA5">
        <w:rPr>
          <w:lang w:eastAsia="zh-CN"/>
        </w:rPr>
        <w:tab/>
        <w:t>Non-roaming</w:t>
      </w:r>
      <w:bookmarkEnd w:id="571"/>
      <w:bookmarkEnd w:id="572"/>
      <w:bookmarkEnd w:id="573"/>
      <w:bookmarkEnd w:id="574"/>
      <w:bookmarkEnd w:id="575"/>
      <w:bookmarkEnd w:id="576"/>
      <w:bookmarkEnd w:id="577"/>
    </w:p>
    <w:bookmarkStart w:id="578" w:name="_MON_1714431140"/>
    <w:bookmarkEnd w:id="578"/>
    <w:p w14:paraId="3A2BC000" w14:textId="19D0369D" w:rsidR="004428CF" w:rsidRPr="001F31A0" w:rsidRDefault="00712CA4">
      <w:pPr>
        <w:pStyle w:val="TH"/>
      </w:pPr>
      <w:r>
        <w:object w:dxaOrig="8507" w:dyaOrig="5367" w14:anchorId="4EABA3C9">
          <v:shape id="_x0000_i1090" type="#_x0000_t75" style="width:426.1pt;height:268.1pt" o:ole="">
            <v:imagedata r:id="rId132" o:title=""/>
          </v:shape>
          <o:OLEObject Type="Embed" ProgID="Word.Picture.8" ShapeID="_x0000_i1090" DrawAspect="Content" ObjectID="_1787989739" r:id="rId133"/>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0"/>
        <w:rPr>
          <w:lang w:eastAsia="zh-CN"/>
        </w:rPr>
      </w:pPr>
      <w:bookmarkStart w:id="579" w:name="_Toc28005488"/>
      <w:bookmarkStart w:id="580" w:name="_Toc36038160"/>
      <w:bookmarkStart w:id="581" w:name="_Toc45133357"/>
      <w:bookmarkStart w:id="582" w:name="_Toc51762187"/>
      <w:bookmarkStart w:id="583" w:name="_Toc59016592"/>
      <w:bookmarkStart w:id="584"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0"/>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0"/>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0"/>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0"/>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0"/>
      </w:pPr>
      <w:r>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0"/>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5" w:name="_Hlk142657208"/>
      <w:r w:rsidRPr="005A3EA5">
        <w:t xml:space="preserve">and/or </w:t>
      </w:r>
      <w:r>
        <w:t>Ranging/SL</w:t>
      </w:r>
      <w:r w:rsidRPr="005A3EA5">
        <w:t xml:space="preserve"> </w:t>
      </w:r>
      <w:bookmarkEnd w:id="585"/>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0"/>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6" w:name="_Toc177376459"/>
      <w:r w:rsidRPr="005A3EA5">
        <w:rPr>
          <w:lang w:eastAsia="zh-CN"/>
        </w:rPr>
        <w:t>5.6.2.1.3</w:t>
      </w:r>
      <w:r w:rsidRPr="005A3EA5">
        <w:rPr>
          <w:lang w:eastAsia="zh-CN"/>
        </w:rPr>
        <w:tab/>
        <w:t>Roaming</w:t>
      </w:r>
      <w:bookmarkEnd w:id="579"/>
      <w:bookmarkEnd w:id="580"/>
      <w:bookmarkEnd w:id="581"/>
      <w:bookmarkEnd w:id="582"/>
      <w:bookmarkEnd w:id="583"/>
      <w:bookmarkEnd w:id="584"/>
      <w:bookmarkEnd w:id="586"/>
    </w:p>
    <w:bookmarkStart w:id="587" w:name="_MON_1714550359"/>
    <w:bookmarkEnd w:id="587"/>
    <w:p w14:paraId="6BE27B45" w14:textId="67E53C09" w:rsidR="004428CF" w:rsidRPr="001F31A0" w:rsidRDefault="006950F6">
      <w:pPr>
        <w:pStyle w:val="TH"/>
      </w:pPr>
      <w:r>
        <w:object w:dxaOrig="8505" w:dyaOrig="5526" w14:anchorId="4CC0419D">
          <v:shape id="_x0000_i1091" type="#_x0000_t75" style="width:424.5pt;height:276.7pt" o:ole="">
            <v:imagedata r:id="rId134" o:title=""/>
          </v:shape>
          <o:OLEObject Type="Embed" ProgID="Word.Picture.8" ShapeID="_x0000_i1091" DrawAspect="Content" ObjectID="_1787989740" r:id="rId135"/>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0"/>
        <w:rPr>
          <w:lang w:eastAsia="zh-CN"/>
        </w:rPr>
      </w:pPr>
      <w:bookmarkStart w:id="588" w:name="_Toc28005489"/>
      <w:bookmarkStart w:id="589" w:name="_Toc36038161"/>
      <w:bookmarkStart w:id="590" w:name="_Toc45133358"/>
      <w:bookmarkStart w:id="591" w:name="_Toc51762188"/>
      <w:bookmarkStart w:id="592" w:name="_Toc59016593"/>
      <w:bookmarkStart w:id="593"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0"/>
        <w:rPr>
          <w:lang w:eastAsia="zh-CN"/>
        </w:rPr>
      </w:pPr>
      <w:r>
        <w:rPr>
          <w:lang w:eastAsia="zh-CN"/>
        </w:rPr>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0"/>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0"/>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0"/>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4"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4"/>
      <w:r w:rsidRPr="005A3EA5">
        <w:t>.</w:t>
      </w:r>
    </w:p>
    <w:p w14:paraId="38D91E06" w14:textId="77777777" w:rsidR="00EE7F54" w:rsidRDefault="00EE7F54" w:rsidP="00EE7F54">
      <w:pPr>
        <w:pStyle w:val="B10"/>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0"/>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0"/>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0"/>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0"/>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0"/>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0"/>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0"/>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0"/>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5"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5"/>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0"/>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0"/>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6" w:name="_Toc177376460"/>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8"/>
      <w:bookmarkEnd w:id="589"/>
      <w:bookmarkEnd w:id="590"/>
      <w:bookmarkEnd w:id="591"/>
      <w:bookmarkEnd w:id="592"/>
      <w:bookmarkEnd w:id="593"/>
      <w:bookmarkEnd w:id="596"/>
    </w:p>
    <w:p w14:paraId="36229AFD" w14:textId="77777777" w:rsidR="004428CF" w:rsidRPr="005A3EA5" w:rsidRDefault="004428CF">
      <w:pPr>
        <w:pStyle w:val="Heading5"/>
        <w:rPr>
          <w:lang w:eastAsia="zh-CN"/>
        </w:rPr>
      </w:pPr>
      <w:bookmarkStart w:id="597" w:name="_Toc28005490"/>
      <w:bookmarkStart w:id="598" w:name="_Toc36038162"/>
      <w:bookmarkStart w:id="599" w:name="_Toc45133359"/>
      <w:bookmarkStart w:id="600" w:name="_Toc51762189"/>
      <w:bookmarkStart w:id="601" w:name="_Toc59016594"/>
      <w:bookmarkStart w:id="602" w:name="_Toc68167564"/>
      <w:bookmarkStart w:id="603" w:name="_Toc177376461"/>
      <w:r w:rsidRPr="005A3EA5">
        <w:rPr>
          <w:lang w:eastAsia="zh-CN"/>
        </w:rPr>
        <w:t>5.6.2.2.1</w:t>
      </w:r>
      <w:r w:rsidRPr="005A3EA5">
        <w:rPr>
          <w:lang w:eastAsia="zh-CN"/>
        </w:rPr>
        <w:tab/>
        <w:t>General</w:t>
      </w:r>
      <w:bookmarkEnd w:id="597"/>
      <w:bookmarkEnd w:id="598"/>
      <w:bookmarkEnd w:id="599"/>
      <w:bookmarkEnd w:id="600"/>
      <w:bookmarkEnd w:id="601"/>
      <w:bookmarkEnd w:id="602"/>
      <w:bookmarkEnd w:id="603"/>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4" w:name="_Toc28005491"/>
      <w:bookmarkStart w:id="605" w:name="_Toc36038163"/>
      <w:bookmarkStart w:id="606" w:name="_Toc45133360"/>
      <w:bookmarkStart w:id="607" w:name="_Toc51762190"/>
      <w:bookmarkStart w:id="608" w:name="_Toc59016595"/>
      <w:bookmarkStart w:id="609"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6E0ED63B" w14:textId="77777777" w:rsidR="001A717D" w:rsidRPr="005A3EA5" w:rsidRDefault="001A717D" w:rsidP="001A717D">
      <w:pPr>
        <w:pStyle w:val="Heading5"/>
        <w:rPr>
          <w:lang w:eastAsia="zh-CN"/>
        </w:rPr>
      </w:pPr>
      <w:bookmarkStart w:id="610" w:name="_Toc177376462"/>
      <w:bookmarkEnd w:id="604"/>
      <w:bookmarkEnd w:id="605"/>
      <w:bookmarkEnd w:id="606"/>
      <w:bookmarkEnd w:id="607"/>
      <w:bookmarkEnd w:id="608"/>
      <w:bookmarkEnd w:id="609"/>
      <w:r w:rsidRPr="005A3EA5">
        <w:rPr>
          <w:lang w:eastAsia="zh-CN"/>
        </w:rPr>
        <w:t>5.6.2.2.2</w:t>
      </w:r>
      <w:r w:rsidRPr="005A3EA5">
        <w:rPr>
          <w:lang w:eastAsia="zh-CN"/>
        </w:rPr>
        <w:tab/>
        <w:t>Non-roaming</w:t>
      </w:r>
      <w:bookmarkEnd w:id="610"/>
    </w:p>
    <w:bookmarkStart w:id="611" w:name="_MON_1785813521"/>
    <w:bookmarkEnd w:id="611"/>
    <w:p w14:paraId="37DA5B87" w14:textId="3802E234" w:rsidR="00563D2C" w:rsidRDefault="00563D2C" w:rsidP="00563D2C">
      <w:pPr>
        <w:pStyle w:val="TH"/>
      </w:pPr>
      <w:r>
        <w:object w:dxaOrig="8505" w:dyaOrig="7371" w14:anchorId="2061D230">
          <v:shape id="_x0000_i1093" type="#_x0000_t75" style="width:424.5pt;height:368.6pt" o:ole="">
            <v:imagedata r:id="rId136" o:title=""/>
          </v:shape>
          <o:OLEObject Type="Embed" ProgID="Word.Picture.8" ShapeID="_x0000_i1093" DrawAspect="Content" ObjectID="_1787989741" r:id="rId137"/>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0"/>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0"/>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0"/>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161E95EC" w:rsidR="00563D2C" w:rsidRDefault="00563D2C" w:rsidP="00563D2C">
      <w:pPr>
        <w:pStyle w:val="B10"/>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0"/>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0"/>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09E7EC84" w14:textId="2B4515DF" w:rsidR="004428CF" w:rsidRPr="005A3EA5" w:rsidRDefault="004428CF">
      <w:pPr>
        <w:pStyle w:val="B10"/>
        <w:rPr>
          <w:lang w:eastAsia="zh-CN"/>
        </w:rPr>
      </w:pPr>
      <w:r w:rsidRPr="005A3EA5">
        <w:rPr>
          <w:lang w:eastAsia="zh-CN"/>
        </w:rPr>
        <w:t>6.</w:t>
      </w:r>
      <w:r w:rsidRPr="005A3EA5">
        <w:rPr>
          <w:lang w:eastAsia="zh-CN"/>
        </w:rPr>
        <w:tab/>
      </w:r>
      <w:r w:rsidR="0074005D" w:rsidRPr="005A3EA5">
        <w:rPr>
          <w:lang w:eastAsia="zh-CN"/>
        </w:rPr>
        <w:t xml:space="preserve">The AMF sends an HTTP </w:t>
      </w:r>
      <w:r w:rsidR="0074005D">
        <w:rPr>
          <w:lang w:eastAsia="zh-CN"/>
        </w:rPr>
        <w:t>“</w:t>
      </w:r>
      <w:r w:rsidR="0074005D" w:rsidRPr="005A3EA5">
        <w:rPr>
          <w:lang w:eastAsia="zh-CN"/>
        </w:rPr>
        <w:t>204 No Content</w:t>
      </w:r>
      <w:r w:rsidR="0074005D">
        <w:rPr>
          <w:lang w:eastAsia="zh-CN"/>
        </w:rPr>
        <w:t>”</w:t>
      </w:r>
      <w:r w:rsidR="0074005D" w:rsidRPr="005A3EA5">
        <w:rPr>
          <w:lang w:eastAsia="zh-CN"/>
        </w:rPr>
        <w:t xml:space="preserve"> response</w:t>
      </w:r>
      <w:r w:rsidR="0074005D" w:rsidRPr="005A3EA5">
        <w:t xml:space="preserve"> to the PCF.</w:t>
      </w:r>
    </w:p>
    <w:p w14:paraId="7BFDA434" w14:textId="77777777" w:rsidR="00A459F5" w:rsidRPr="005A3EA5" w:rsidRDefault="00A459F5" w:rsidP="00A459F5">
      <w:pPr>
        <w:pStyle w:val="B10"/>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0"/>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12" w:name="_Toc28005492"/>
      <w:bookmarkStart w:id="613" w:name="_Toc36038164"/>
      <w:bookmarkStart w:id="614" w:name="_Toc45133361"/>
      <w:bookmarkStart w:id="615" w:name="_Toc51762191"/>
      <w:bookmarkStart w:id="616" w:name="_Toc59016596"/>
      <w:bookmarkStart w:id="617" w:name="_Toc68167566"/>
      <w:bookmarkStart w:id="618" w:name="_Toc177376463"/>
      <w:r w:rsidRPr="005A3EA5">
        <w:rPr>
          <w:lang w:eastAsia="zh-CN"/>
        </w:rPr>
        <w:t>5.6.2.2.3</w:t>
      </w:r>
      <w:r w:rsidRPr="005A3EA5">
        <w:rPr>
          <w:lang w:eastAsia="zh-CN"/>
        </w:rPr>
        <w:tab/>
        <w:t>Roaming</w:t>
      </w:r>
      <w:bookmarkEnd w:id="612"/>
      <w:bookmarkEnd w:id="613"/>
      <w:bookmarkEnd w:id="614"/>
      <w:bookmarkEnd w:id="615"/>
      <w:bookmarkEnd w:id="616"/>
      <w:bookmarkEnd w:id="617"/>
      <w:bookmarkEnd w:id="618"/>
    </w:p>
    <w:bookmarkStart w:id="619" w:name="_MON_1714432109"/>
    <w:bookmarkEnd w:id="619"/>
    <w:p w14:paraId="44D15437" w14:textId="7E591992" w:rsidR="004428CF" w:rsidRPr="001F31A0" w:rsidRDefault="003F3613">
      <w:pPr>
        <w:pStyle w:val="TH"/>
      </w:pPr>
      <w:r>
        <w:object w:dxaOrig="9072" w:dyaOrig="7369" w14:anchorId="1F58F95E">
          <v:shape id="_x0000_i1094" type="#_x0000_t75" style="width:454.05pt;height:368.05pt" o:ole="">
            <v:imagedata r:id="rId138" o:title=""/>
          </v:shape>
          <o:OLEObject Type="Embed" ProgID="Word.Picture.8" ShapeID="_x0000_i1094" DrawAspect="Content" ObjectID="_1787989742" r:id="rId139"/>
        </w:object>
      </w:r>
    </w:p>
    <w:p w14:paraId="2D9894ED" w14:textId="77777777" w:rsidR="004428CF" w:rsidRPr="005A3EA5" w:rsidRDefault="004428CF">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0"/>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165D109B" w14:textId="2111ACBC" w:rsidR="00B90AE9" w:rsidRDefault="00B90AE9" w:rsidP="00B90AE9">
      <w:pPr>
        <w:pStyle w:val="B10"/>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0"/>
      </w:pPr>
      <w:r>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0"/>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0"/>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05A13C25" w14:textId="77777777" w:rsidR="004428CF" w:rsidRPr="005A3EA5" w:rsidRDefault="004428CF">
      <w:pPr>
        <w:pStyle w:val="B10"/>
        <w:rPr>
          <w:lang w:eastAsia="zh-CN"/>
        </w:rPr>
      </w:pPr>
      <w:r w:rsidRPr="005A3EA5">
        <w:rPr>
          <w:lang w:eastAsia="zh-CN"/>
        </w:rPr>
        <w:t>4.</w:t>
      </w:r>
      <w:r w:rsidRPr="005A3EA5">
        <w:rPr>
          <w:lang w:eastAsia="zh-CN"/>
        </w:rPr>
        <w:tab/>
        <w:t>The V-PCF sends an HTTP "204 No Content" response to the H-PCF.</w:t>
      </w:r>
    </w:p>
    <w:p w14:paraId="158D1B55" w14:textId="77777777" w:rsidR="004428CF" w:rsidRPr="005A3EA5" w:rsidRDefault="004428CF">
      <w:pPr>
        <w:pStyle w:val="B10"/>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0"/>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0"/>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0"/>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0"/>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4E06B07D" w14:textId="77777777" w:rsidR="004428CF" w:rsidRPr="005A3EA5" w:rsidRDefault="004428CF">
      <w:pPr>
        <w:pStyle w:val="B10"/>
        <w:rPr>
          <w:rFonts w:eastAsia="DengXian"/>
          <w:b/>
          <w:lang w:eastAsia="zh-CN"/>
        </w:rPr>
      </w:pPr>
      <w:r w:rsidRPr="005A3EA5">
        <w:rPr>
          <w:lang w:eastAsia="zh-CN"/>
        </w:rPr>
        <w:t>8.</w:t>
      </w:r>
      <w:r w:rsidRPr="005A3EA5">
        <w:rPr>
          <w:lang w:eastAsia="zh-CN"/>
        </w:rPr>
        <w:tab/>
        <w:t>The AMF sends an HTTP "204 No Content" response</w:t>
      </w:r>
      <w:r w:rsidRPr="005A3EA5">
        <w:t xml:space="preserve"> to the PCF.</w:t>
      </w:r>
    </w:p>
    <w:p w14:paraId="1CEE0DCF" w14:textId="77777777" w:rsidR="00A459F5" w:rsidRPr="005A3EA5" w:rsidRDefault="00A459F5" w:rsidP="00A459F5">
      <w:pPr>
        <w:pStyle w:val="B10"/>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0"/>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0"/>
      </w:pPr>
      <w:bookmarkStart w:id="620" w:name="_Toc28005493"/>
      <w:bookmarkStart w:id="621" w:name="_Toc36038165"/>
      <w:bookmarkStart w:id="622" w:name="_Toc45133362"/>
      <w:bookmarkStart w:id="623" w:name="_Toc51762192"/>
      <w:bookmarkStart w:id="624" w:name="_Toc59016597"/>
      <w:bookmarkStart w:id="625"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6" w:name="_Toc177376464"/>
      <w:r w:rsidRPr="005A3EA5">
        <w:rPr>
          <w:lang w:eastAsia="zh-CN"/>
        </w:rPr>
        <w:t>5.6.3</w:t>
      </w:r>
      <w:r w:rsidRPr="005A3EA5">
        <w:rPr>
          <w:lang w:eastAsia="ja-JP"/>
        </w:rPr>
        <w:tab/>
      </w:r>
      <w:r w:rsidRPr="005A3EA5">
        <w:rPr>
          <w:lang w:eastAsia="zh-CN"/>
        </w:rPr>
        <w:t>UE Policy Association Termination</w:t>
      </w:r>
      <w:bookmarkEnd w:id="620"/>
      <w:bookmarkEnd w:id="621"/>
      <w:bookmarkEnd w:id="622"/>
      <w:bookmarkEnd w:id="623"/>
      <w:bookmarkEnd w:id="624"/>
      <w:bookmarkEnd w:id="625"/>
      <w:bookmarkEnd w:id="626"/>
    </w:p>
    <w:p w14:paraId="54218BDC" w14:textId="77777777" w:rsidR="004428CF" w:rsidRPr="005A3EA5" w:rsidRDefault="004428CF">
      <w:pPr>
        <w:pStyle w:val="Heading4"/>
        <w:rPr>
          <w:lang w:eastAsia="zh-CN"/>
        </w:rPr>
      </w:pPr>
      <w:bookmarkStart w:id="627" w:name="_Toc28005494"/>
      <w:bookmarkStart w:id="628" w:name="_Toc36038166"/>
      <w:bookmarkStart w:id="629" w:name="_Toc45133363"/>
      <w:bookmarkStart w:id="630" w:name="_Toc51762193"/>
      <w:bookmarkStart w:id="631" w:name="_Toc59016598"/>
      <w:bookmarkStart w:id="632" w:name="_Toc68167568"/>
      <w:bookmarkStart w:id="633" w:name="_Toc177376465"/>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7"/>
      <w:bookmarkEnd w:id="628"/>
      <w:bookmarkEnd w:id="629"/>
      <w:bookmarkEnd w:id="630"/>
      <w:bookmarkEnd w:id="631"/>
      <w:bookmarkEnd w:id="632"/>
      <w:bookmarkEnd w:id="633"/>
    </w:p>
    <w:p w14:paraId="25FF4A05" w14:textId="77777777" w:rsidR="004428CF" w:rsidRPr="005A3EA5" w:rsidRDefault="004428CF">
      <w:pPr>
        <w:pStyle w:val="Heading5"/>
        <w:rPr>
          <w:lang w:eastAsia="zh-CN"/>
        </w:rPr>
      </w:pPr>
      <w:bookmarkStart w:id="634" w:name="_Toc28005495"/>
      <w:bookmarkStart w:id="635" w:name="_Toc36038167"/>
      <w:bookmarkStart w:id="636" w:name="_Toc45133364"/>
      <w:bookmarkStart w:id="637" w:name="_Toc51762194"/>
      <w:bookmarkStart w:id="638" w:name="_Toc59016599"/>
      <w:bookmarkStart w:id="639" w:name="_Toc68167569"/>
      <w:bookmarkStart w:id="640" w:name="_Toc177376466"/>
      <w:r w:rsidRPr="005A3EA5">
        <w:rPr>
          <w:lang w:eastAsia="zh-CN"/>
        </w:rPr>
        <w:t>5.6.3.1.1</w:t>
      </w:r>
      <w:r w:rsidRPr="005A3EA5">
        <w:rPr>
          <w:lang w:eastAsia="zh-CN"/>
        </w:rPr>
        <w:tab/>
        <w:t>General</w:t>
      </w:r>
      <w:bookmarkEnd w:id="634"/>
      <w:bookmarkEnd w:id="635"/>
      <w:bookmarkEnd w:id="636"/>
      <w:bookmarkEnd w:id="637"/>
      <w:bookmarkEnd w:id="638"/>
      <w:bookmarkEnd w:id="639"/>
      <w:bookmarkEnd w:id="640"/>
    </w:p>
    <w:p w14:paraId="63F6D918" w14:textId="77777777" w:rsidR="003422CF" w:rsidRPr="005A3EA5" w:rsidRDefault="003422CF" w:rsidP="003422CF">
      <w:bookmarkStart w:id="641" w:name="_Toc28005496"/>
      <w:bookmarkStart w:id="642" w:name="_Toc36038168"/>
      <w:bookmarkStart w:id="643" w:name="_Toc45133365"/>
      <w:bookmarkStart w:id="644" w:name="_Toc51762195"/>
      <w:bookmarkStart w:id="645" w:name="_Toc59016600"/>
      <w:bookmarkStart w:id="646" w:name="_Toc68167570"/>
      <w:r w:rsidRPr="005A3EA5">
        <w:rPr>
          <w:lang w:eastAsia="ja-JP"/>
        </w:rPr>
        <w:t>This procedure is performed</w:t>
      </w:r>
      <w:r w:rsidRPr="005A3EA5">
        <w:t xml:space="preserve">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7" w:name="_Hlk142399247"/>
      <w:r>
        <w:rPr>
          <w:lang w:eastAsia="zh-CN"/>
        </w:rPr>
        <w:t>Nchf_SpendingLimitControl_Unsubscribe</w:t>
      </w:r>
      <w:bookmarkEnd w:id="647"/>
      <w:r w:rsidRPr="005A3EA5">
        <w:t xml:space="preserve"> service operations refer to </w:t>
      </w:r>
      <w:r>
        <w:rPr>
          <w:lang w:eastAsia="ja-JP"/>
        </w:rPr>
        <w:t>3GPP TS 29.</w:t>
      </w:r>
      <w:r>
        <w:rPr>
          <w:lang w:eastAsia="zh-CN"/>
        </w:rPr>
        <w:t>5</w:t>
      </w:r>
      <w:r>
        <w:rPr>
          <w:lang w:eastAsia="ja-JP"/>
        </w:rPr>
        <w:t>94 [</w:t>
      </w:r>
      <w:r>
        <w:rPr>
          <w:lang w:eastAsia="zh-CN"/>
        </w:rPr>
        <w:t>23</w:t>
      </w:r>
      <w:r>
        <w:rPr>
          <w:lang w:eastAsia="ja-JP"/>
        </w:rPr>
        <w:t>]</w:t>
      </w:r>
      <w:r w:rsidRPr="005A3EA5">
        <w:t>.</w:t>
      </w:r>
    </w:p>
    <w:p w14:paraId="37C8F087" w14:textId="2E6A3B0E" w:rsidR="00EA4C5D" w:rsidRPr="00A60FA7" w:rsidRDefault="007127A9" w:rsidP="00392F45">
      <w:pPr>
        <w:pStyle w:val="Heading5"/>
        <w:rPr>
          <w:lang w:eastAsia="zh-CN"/>
        </w:rPr>
      </w:pPr>
      <w:bookmarkStart w:id="648" w:name="_Toc177376467"/>
      <w:bookmarkEnd w:id="641"/>
      <w:bookmarkEnd w:id="642"/>
      <w:bookmarkEnd w:id="643"/>
      <w:bookmarkEnd w:id="644"/>
      <w:bookmarkEnd w:id="645"/>
      <w:bookmarkEnd w:id="646"/>
      <w:r w:rsidRPr="005A3EA5">
        <w:rPr>
          <w:lang w:eastAsia="zh-CN"/>
        </w:rPr>
        <w:t>5.6.3.1.2</w:t>
      </w:r>
      <w:r w:rsidRPr="005A3EA5">
        <w:rPr>
          <w:lang w:eastAsia="zh-CN"/>
        </w:rPr>
        <w:tab/>
        <w:t>Non-roaming</w:t>
      </w:r>
      <w:bookmarkStart w:id="649" w:name="_Toc28005497"/>
      <w:bookmarkStart w:id="650" w:name="_Toc36038169"/>
      <w:bookmarkStart w:id="651" w:name="_Toc45133366"/>
      <w:bookmarkStart w:id="652" w:name="_Toc51762196"/>
      <w:bookmarkStart w:id="653" w:name="_Toc59016601"/>
      <w:bookmarkStart w:id="654" w:name="_Toc68167571"/>
      <w:bookmarkEnd w:id="648"/>
    </w:p>
    <w:bookmarkStart w:id="655" w:name="_MON_1785853922"/>
    <w:bookmarkEnd w:id="655"/>
    <w:p w14:paraId="32C0428F" w14:textId="3C684407" w:rsidR="00EA4C5D" w:rsidRPr="001F31A0" w:rsidRDefault="00EA4C5D" w:rsidP="00EA4C5D">
      <w:pPr>
        <w:pStyle w:val="TH"/>
      </w:pPr>
      <w:r w:rsidRPr="00DB0624">
        <w:object w:dxaOrig="9753" w:dyaOrig="6668" w14:anchorId="170F0F41">
          <v:shape id="_x0000_i1096" type="#_x0000_t75" style="width:485.2pt;height:334.2pt" o:ole="">
            <v:imagedata r:id="rId140" o:title=""/>
          </v:shape>
          <o:OLEObject Type="Embed" ProgID="Word.Picture.8" ShapeID="_x0000_i1096" DrawAspect="Content" ObjectID="_1787989743" r:id="rId141"/>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0"/>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0"/>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0"/>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0"/>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0706A660" w:rsidR="00EA4C5D" w:rsidRDefault="00EA4C5D" w:rsidP="00EA4C5D">
      <w:pPr>
        <w:pStyle w:val="B10"/>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0"/>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0"/>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0"/>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0"/>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6" w:name="_Toc177376468"/>
      <w:r w:rsidRPr="005A3EA5">
        <w:t>5.6.3.1.3</w:t>
      </w:r>
      <w:r w:rsidRPr="005A3EA5">
        <w:tab/>
        <w:t>Roaming</w:t>
      </w:r>
      <w:bookmarkEnd w:id="649"/>
      <w:bookmarkEnd w:id="650"/>
      <w:bookmarkEnd w:id="651"/>
      <w:bookmarkEnd w:id="652"/>
      <w:bookmarkEnd w:id="653"/>
      <w:bookmarkEnd w:id="654"/>
      <w:bookmarkEnd w:id="656"/>
    </w:p>
    <w:bookmarkStart w:id="657" w:name="_MON_1690051601"/>
    <w:bookmarkEnd w:id="657"/>
    <w:p w14:paraId="1623E4D4" w14:textId="71E406D1" w:rsidR="004428CF" w:rsidRPr="00DB0624" w:rsidRDefault="006E3E47" w:rsidP="00A34FD9">
      <w:pPr>
        <w:pStyle w:val="TH"/>
      </w:pPr>
      <w:r w:rsidRPr="00DB0624">
        <w:object w:dxaOrig="9904" w:dyaOrig="5655" w14:anchorId="0C782713">
          <v:shape id="_x0000_i1097" type="#_x0000_t75" style="width:495.4pt;height:283.7pt" o:ole="">
            <v:imagedata r:id="rId142" o:title=""/>
          </v:shape>
          <o:OLEObject Type="Embed" ProgID="Word.Picture.8" ShapeID="_x0000_i1097" DrawAspect="Content" ObjectID="_1787989744" r:id="rId143"/>
        </w:object>
      </w:r>
      <w:r w:rsidR="004428CF" w:rsidRPr="001F31A0">
        <w:t>Figure 5.6.3.1.3-1: AMF-initiated UE Policy Association Termination procedure – Roaming</w:t>
      </w:r>
    </w:p>
    <w:p w14:paraId="7A0E4AEA" w14:textId="77777777" w:rsidR="004428CF" w:rsidRPr="005A3EA5" w:rsidRDefault="004428CF">
      <w:pPr>
        <w:pStyle w:val="B10"/>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0"/>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0"/>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0"/>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0"/>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0"/>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0"/>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0"/>
        <w:rPr>
          <w:lang w:eastAsia="zh-CN"/>
        </w:rPr>
      </w:pPr>
      <w:r w:rsidRPr="005A3EA5">
        <w:rPr>
          <w:lang w:eastAsia="zh-CN"/>
        </w:rPr>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0"/>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24F6D410" w14:textId="77777777" w:rsidR="005A10AD" w:rsidRPr="005A3EA5" w:rsidRDefault="00EC2A00" w:rsidP="005A10AD">
      <w:pPr>
        <w:pStyle w:val="B10"/>
        <w:rPr>
          <w:lang w:eastAsia="zh-CN"/>
        </w:rPr>
      </w:pPr>
      <w:r w:rsidRPr="005A3EA5">
        <w:t>11</w:t>
      </w:r>
      <w:r w:rsidR="004428CF" w:rsidRPr="005A3EA5">
        <w:t>.</w:t>
      </w:r>
      <w:r w:rsidR="004428CF" w:rsidRPr="005A3EA5">
        <w:tab/>
      </w:r>
      <w:r w:rsidR="004428CF" w:rsidRPr="005A3EA5">
        <w:rPr>
          <w:lang w:eastAsia="zh-CN"/>
        </w:rPr>
        <w:t xml:space="preserve">The H-PCF unsubscribes the notification of subscriber policy data modification from the H-UDR by invoking Nudr_DataRepository_Unsubscribe service operation by sending the HTTP DELETE </w:t>
      </w:r>
      <w:r w:rsidR="004428CF" w:rsidRPr="005A3EA5">
        <w:t xml:space="preserve">request </w:t>
      </w:r>
      <w:r w:rsidR="004428CF" w:rsidRPr="005A3EA5">
        <w:rPr>
          <w:rStyle w:val="B1Char"/>
        </w:rPr>
        <w:t xml:space="preserve">to the </w:t>
      </w:r>
      <w:r w:rsidR="004428CF" w:rsidRPr="005A3EA5">
        <w:rPr>
          <w:lang w:eastAsia="zh-CN"/>
        </w:rPr>
        <w:t>"</w:t>
      </w:r>
      <w:r w:rsidR="004428CF" w:rsidRPr="005A3EA5">
        <w:t>IndividualPolicyDataSubscription</w:t>
      </w:r>
      <w:r w:rsidR="004428CF" w:rsidRPr="005A3EA5">
        <w:rPr>
          <w:lang w:eastAsia="zh-CN"/>
        </w:rPr>
        <w:t>"</w:t>
      </w:r>
      <w:r w:rsidR="004428CF" w:rsidRPr="005A3EA5">
        <w:rPr>
          <w:rStyle w:val="B1Char"/>
        </w:rPr>
        <w:t xml:space="preserve"> resource</w:t>
      </w:r>
      <w:r w:rsidR="004428CF" w:rsidRPr="005A3EA5">
        <w:rPr>
          <w:lang w:eastAsia="zh-CN"/>
        </w:rPr>
        <w:t xml:space="preserve"> if it has subscribed such notification.</w:t>
      </w:r>
    </w:p>
    <w:p w14:paraId="2C32217C" w14:textId="77777777" w:rsidR="005A10AD" w:rsidRPr="005A3EA5" w:rsidRDefault="005A10AD" w:rsidP="005A10AD">
      <w:pPr>
        <w:pStyle w:val="B10"/>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16D9F5F1" w14:textId="4D337C11" w:rsidR="004428CF" w:rsidRPr="005A3EA5" w:rsidRDefault="005A10AD" w:rsidP="005A10AD">
      <w:pPr>
        <w:pStyle w:val="B10"/>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47C79891" w14:textId="0C393926" w:rsidR="003669DA" w:rsidRPr="005A3EA5" w:rsidRDefault="003669DA" w:rsidP="003669DA">
      <w:pPr>
        <w:pStyle w:val="NO"/>
        <w:rPr>
          <w:lang w:eastAsia="zh-CN"/>
        </w:rPr>
      </w:pPr>
      <w:r w:rsidRPr="005A3EA5">
        <w:t>NOTE</w:t>
      </w:r>
      <w:r>
        <w:t> </w:t>
      </w:r>
      <w:r w:rsidR="00E96C1A">
        <w:t>3</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42BCCF08" w14:textId="7A6B0989" w:rsidR="004428CF" w:rsidRPr="005A3EA5" w:rsidRDefault="00EC2A00">
      <w:pPr>
        <w:pStyle w:val="B10"/>
      </w:pPr>
      <w:r w:rsidRPr="005A3EA5">
        <w:t>12</w:t>
      </w:r>
      <w:r w:rsidR="004428CF" w:rsidRPr="005A3EA5">
        <w:t>.</w:t>
      </w:r>
      <w:r w:rsidR="004428CF" w:rsidRPr="005A3EA5">
        <w:tab/>
      </w:r>
      <w:r w:rsidR="004428CF"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58" w:name="_Toc28005498"/>
      <w:bookmarkStart w:id="659" w:name="_Toc36038170"/>
      <w:bookmarkStart w:id="660" w:name="_Toc45133367"/>
      <w:bookmarkStart w:id="661" w:name="_Toc51762197"/>
      <w:bookmarkStart w:id="662" w:name="_Toc59016602"/>
      <w:bookmarkStart w:id="663" w:name="_Toc68167572"/>
      <w:bookmarkStart w:id="664" w:name="_Toc177376469"/>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8"/>
      <w:bookmarkEnd w:id="659"/>
      <w:bookmarkEnd w:id="660"/>
      <w:bookmarkEnd w:id="661"/>
      <w:bookmarkEnd w:id="662"/>
      <w:bookmarkEnd w:id="663"/>
      <w:bookmarkEnd w:id="664"/>
    </w:p>
    <w:p w14:paraId="3E5D13BE" w14:textId="77777777" w:rsidR="004428CF" w:rsidRPr="005A3EA5" w:rsidRDefault="004428CF">
      <w:pPr>
        <w:pStyle w:val="Heading5"/>
        <w:rPr>
          <w:lang w:eastAsia="zh-CN"/>
        </w:rPr>
      </w:pPr>
      <w:bookmarkStart w:id="665" w:name="_Toc28005499"/>
      <w:bookmarkStart w:id="666" w:name="_Toc36038171"/>
      <w:bookmarkStart w:id="667" w:name="_Toc45133368"/>
      <w:bookmarkStart w:id="668" w:name="_Toc51762198"/>
      <w:bookmarkStart w:id="669" w:name="_Toc59016603"/>
      <w:bookmarkStart w:id="670" w:name="_Toc68167573"/>
      <w:bookmarkStart w:id="671" w:name="_Toc177376470"/>
      <w:r w:rsidRPr="005A3EA5">
        <w:rPr>
          <w:lang w:eastAsia="zh-CN"/>
        </w:rPr>
        <w:t>5.6.3.2.1</w:t>
      </w:r>
      <w:r w:rsidRPr="005A3EA5">
        <w:rPr>
          <w:lang w:eastAsia="zh-CN"/>
        </w:rPr>
        <w:tab/>
        <w:t>General</w:t>
      </w:r>
      <w:bookmarkEnd w:id="665"/>
      <w:bookmarkEnd w:id="666"/>
      <w:bookmarkEnd w:id="667"/>
      <w:bookmarkEnd w:id="668"/>
      <w:bookmarkEnd w:id="669"/>
      <w:bookmarkEnd w:id="670"/>
      <w:bookmarkEnd w:id="671"/>
    </w:p>
    <w:p w14:paraId="13CB45A1" w14:textId="77777777" w:rsidR="004428CF" w:rsidRPr="005A3EA5" w:rsidRDefault="004428CF">
      <w:r w:rsidRPr="005A3EA5">
        <w:t>This procedure is performed when the (H-)UDR notifies the (H-)PCF that the policy profile is removed.</w:t>
      </w:r>
    </w:p>
    <w:p w14:paraId="783AF0A6"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Pr="005A3EA5">
        <w:t xml:space="preserve"> service operation refer to 3GPP TS 29.519 [12].</w:t>
      </w:r>
    </w:p>
    <w:p w14:paraId="082F153B" w14:textId="77777777" w:rsidR="004428CF" w:rsidRPr="005A3EA5" w:rsidRDefault="004428CF">
      <w:pPr>
        <w:pStyle w:val="NO"/>
      </w:pPr>
      <w:r w:rsidRPr="005A3EA5">
        <w:t>NOTE 2:</w:t>
      </w:r>
      <w:r w:rsidRPr="005A3EA5">
        <w:tab/>
        <w:t>For details of the Npcf_UEPolicyControl_UpdateNotify/Delete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72" w:name="_Toc28005500"/>
      <w:bookmarkStart w:id="673" w:name="_Toc36038172"/>
      <w:bookmarkStart w:id="674" w:name="_Toc45133369"/>
      <w:bookmarkStart w:id="675" w:name="_Toc51762199"/>
      <w:bookmarkStart w:id="676" w:name="_Toc59016604"/>
      <w:bookmarkStart w:id="677" w:name="_Toc68167574"/>
      <w:bookmarkStart w:id="678" w:name="_Toc177376471"/>
      <w:r w:rsidRPr="005A3EA5">
        <w:rPr>
          <w:lang w:eastAsia="zh-CN"/>
        </w:rPr>
        <w:t>5.6.3.2.2</w:t>
      </w:r>
      <w:r w:rsidRPr="005A3EA5">
        <w:rPr>
          <w:lang w:eastAsia="zh-CN"/>
        </w:rPr>
        <w:tab/>
        <w:t>Non-roaming</w:t>
      </w:r>
      <w:bookmarkEnd w:id="672"/>
      <w:bookmarkEnd w:id="673"/>
      <w:bookmarkEnd w:id="674"/>
      <w:bookmarkEnd w:id="675"/>
      <w:bookmarkEnd w:id="676"/>
      <w:bookmarkEnd w:id="677"/>
      <w:bookmarkEnd w:id="678"/>
    </w:p>
    <w:bookmarkStart w:id="679" w:name="_MON_1605118486"/>
    <w:bookmarkEnd w:id="679"/>
    <w:p w14:paraId="2378AEB2" w14:textId="77777777" w:rsidR="004428CF" w:rsidRPr="001F31A0" w:rsidRDefault="004428CF">
      <w:pPr>
        <w:pStyle w:val="TH"/>
      </w:pPr>
      <w:r w:rsidRPr="00DB0624">
        <w:object w:dxaOrig="9762" w:dyaOrig="4250" w14:anchorId="025285B2">
          <v:shape id="_x0000_i1098" type="#_x0000_t75" style="width:429.3pt;height:213.85pt" o:ole="">
            <v:imagedata r:id="rId144" o:title="" cropright="8121f"/>
          </v:shape>
          <o:OLEObject Type="Embed" ProgID="Word.Picture.8" ShapeID="_x0000_i1098" DrawAspect="Content" ObjectID="_1787989745" r:id="rId145"/>
        </w:object>
      </w:r>
    </w:p>
    <w:p w14:paraId="67D2B77B" w14:textId="77777777" w:rsidR="004428CF" w:rsidRPr="005A3EA5" w:rsidRDefault="004428CF">
      <w:pPr>
        <w:pStyle w:val="TF"/>
      </w:pPr>
      <w:r w:rsidRPr="005A3EA5">
        <w:t>Figure 5.6.3.2.2-1: PCF-initiated UE Policy Association Termination procedure – Non-roaming</w:t>
      </w:r>
    </w:p>
    <w:p w14:paraId="19D5E997"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UDR.</w:t>
      </w:r>
    </w:p>
    <w:p w14:paraId="3E6EFBA8" w14:textId="77777777" w:rsidR="004428CF" w:rsidRPr="005A3EA5" w:rsidRDefault="004428CF">
      <w:pPr>
        <w:pStyle w:val="B10"/>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42B91F8B"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52FBE439" w14:textId="77777777" w:rsidR="004428CF" w:rsidRPr="005A3EA5" w:rsidRDefault="004428CF">
      <w:pPr>
        <w:pStyle w:val="B10"/>
        <w:rPr>
          <w:lang w:eastAsia="zh-CN"/>
        </w:rPr>
      </w:pPr>
      <w:r w:rsidRPr="005A3EA5">
        <w:rPr>
          <w:lang w:eastAsia="zh-CN"/>
        </w:rPr>
        <w:t>4.</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46F388C" w14:textId="77777777" w:rsidR="004428CF" w:rsidRPr="005A3EA5" w:rsidRDefault="004428CF">
      <w:pPr>
        <w:pStyle w:val="B10"/>
      </w:pPr>
      <w:r w:rsidRPr="005A3EA5">
        <w:rPr>
          <w:lang w:eastAsia="zh-CN"/>
        </w:rPr>
        <w:tab/>
      </w:r>
      <w:r w:rsidRPr="005A3EA5">
        <w:t>Alternatively, the PCF may decide to maintain the UE Policy Association if a default profile is applied, and then step 4 through 6 are not executed.</w:t>
      </w:r>
    </w:p>
    <w:p w14:paraId="59D92488" w14:textId="77777777" w:rsidR="004428CF" w:rsidRPr="005A3EA5" w:rsidRDefault="004428CF">
      <w:pPr>
        <w:pStyle w:val="B10"/>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PCF.</w:t>
      </w:r>
    </w:p>
    <w:p w14:paraId="7A5B4ECB" w14:textId="77777777" w:rsidR="004428CF" w:rsidRPr="005A3EA5" w:rsidRDefault="004428CF">
      <w:pPr>
        <w:pStyle w:val="B10"/>
      </w:pPr>
      <w:r w:rsidRPr="005A3EA5">
        <w:t>6.</w:t>
      </w:r>
      <w:r w:rsidRPr="005A3EA5">
        <w:tab/>
        <w:t>Steps 1 to 4 as specified in Figure 5.6.3.1.2-1 are executed.</w:t>
      </w:r>
    </w:p>
    <w:p w14:paraId="1BEAB656" w14:textId="77777777" w:rsidR="004428CF" w:rsidRPr="005A3EA5" w:rsidRDefault="004428CF">
      <w:pPr>
        <w:pStyle w:val="Heading5"/>
      </w:pPr>
      <w:bookmarkStart w:id="680" w:name="_Toc28005501"/>
      <w:bookmarkStart w:id="681" w:name="_Toc36038173"/>
      <w:bookmarkStart w:id="682" w:name="_Toc45133370"/>
      <w:bookmarkStart w:id="683" w:name="_Toc51762200"/>
      <w:bookmarkStart w:id="684" w:name="_Toc59016605"/>
      <w:bookmarkStart w:id="685" w:name="_Toc68167575"/>
      <w:bookmarkStart w:id="686" w:name="_Toc177376472"/>
      <w:r w:rsidRPr="005A3EA5">
        <w:t>5.6.3.2.3</w:t>
      </w:r>
      <w:r w:rsidRPr="005A3EA5">
        <w:tab/>
        <w:t>Roaming</w:t>
      </w:r>
      <w:bookmarkEnd w:id="680"/>
      <w:bookmarkEnd w:id="681"/>
      <w:bookmarkEnd w:id="682"/>
      <w:bookmarkEnd w:id="683"/>
      <w:bookmarkEnd w:id="684"/>
      <w:bookmarkEnd w:id="685"/>
      <w:bookmarkEnd w:id="686"/>
    </w:p>
    <w:bookmarkStart w:id="687" w:name="_MON_1605131465"/>
    <w:bookmarkEnd w:id="687"/>
    <w:p w14:paraId="1661CCFF" w14:textId="77777777" w:rsidR="004428CF" w:rsidRPr="001F31A0" w:rsidRDefault="004428CF">
      <w:pPr>
        <w:pStyle w:val="TH"/>
      </w:pPr>
      <w:r w:rsidRPr="00DB0624">
        <w:object w:dxaOrig="9762" w:dyaOrig="5951" w14:anchorId="32DFA707">
          <v:shape id="_x0000_i1099" type="#_x0000_t75" style="width:429.3pt;height:299.8pt" o:ole="">
            <v:imagedata r:id="rId146" o:title="" cropright="8121f"/>
          </v:shape>
          <o:OLEObject Type="Embed" ProgID="Word.Picture.8" ShapeID="_x0000_i1099" DrawAspect="Content" ObjectID="_1787989746" r:id="rId147"/>
        </w:object>
      </w:r>
    </w:p>
    <w:p w14:paraId="41021E9D" w14:textId="77777777" w:rsidR="004428CF" w:rsidRPr="005A3EA5" w:rsidRDefault="004428CF">
      <w:pPr>
        <w:pStyle w:val="TF"/>
      </w:pPr>
      <w:r w:rsidRPr="005A3EA5">
        <w:t>Figure 5.6.3.2.3-1: PCF-initiated UE Policy Association Termination procedure – Roaming</w:t>
      </w:r>
    </w:p>
    <w:p w14:paraId="095D4DEC" w14:textId="77777777" w:rsidR="004428CF" w:rsidRPr="005A3EA5" w:rsidRDefault="004428CF">
      <w:pPr>
        <w:pStyle w:val="B10"/>
        <w:rPr>
          <w:lang w:eastAsia="zh-CN"/>
        </w:rPr>
      </w:pPr>
      <w:r w:rsidRPr="005A3EA5">
        <w:rPr>
          <w:lang w:eastAsia="zh-CN"/>
        </w:rPr>
        <w:t>1.</w:t>
      </w:r>
      <w:r w:rsidRPr="005A3EA5">
        <w:rPr>
          <w:lang w:eastAsia="zh-CN"/>
        </w:rPr>
        <w:tab/>
        <w:t>The subscriber policy control data is removed from the H-UDR.</w:t>
      </w:r>
    </w:p>
    <w:p w14:paraId="5B8304E4" w14:textId="77777777" w:rsidR="004428CF" w:rsidRPr="005A3EA5" w:rsidRDefault="004428CF">
      <w:pPr>
        <w:pStyle w:val="B10"/>
        <w:rPr>
          <w:lang w:eastAsia="zh-CN"/>
        </w:rPr>
      </w:pPr>
      <w:r w:rsidRPr="005A3EA5">
        <w:rPr>
          <w:lang w:eastAsia="zh-CN"/>
        </w:rPr>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0"/>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0504110A" w14:textId="77777777" w:rsidR="004428CF" w:rsidRPr="005A3EA5" w:rsidRDefault="004428CF">
      <w:pPr>
        <w:pStyle w:val="B10"/>
        <w:rPr>
          <w:lang w:eastAsia="zh-CN"/>
        </w:rPr>
      </w:pPr>
      <w:r w:rsidRPr="005A3EA5">
        <w:rPr>
          <w:lang w:eastAsia="zh-CN"/>
        </w:rPr>
        <w:t>4.</w:t>
      </w:r>
      <w:r w:rsidRPr="005A3EA5">
        <w:rPr>
          <w:lang w:eastAsia="zh-CN"/>
        </w:rPr>
        <w:tab/>
        <w:t xml:space="preserve">The H-PCF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080E6043" w14:textId="77777777" w:rsidR="004428CF" w:rsidRPr="005A3EA5" w:rsidRDefault="004428CF">
      <w:pPr>
        <w:pStyle w:val="B10"/>
      </w:pPr>
      <w:r w:rsidRPr="005A3EA5">
        <w:rPr>
          <w:lang w:eastAsia="zh-CN"/>
        </w:rPr>
        <w:tab/>
      </w:r>
      <w:r w:rsidRPr="005A3EA5">
        <w:t>Alternatively, the H-PCF may decide to maintain the UE Policy Association if a default profile is applied, and then step 4 through 10 are not executed.</w:t>
      </w:r>
    </w:p>
    <w:p w14:paraId="2A8FA396" w14:textId="77777777" w:rsidR="004428CF" w:rsidRPr="005A3EA5" w:rsidRDefault="004428CF">
      <w:pPr>
        <w:pStyle w:val="B10"/>
        <w:rPr>
          <w:lang w:eastAsia="zh-CN"/>
        </w:rPr>
      </w:pPr>
      <w:r w:rsidRPr="005A3EA5">
        <w:rPr>
          <w:lang w:eastAsia="zh-CN"/>
        </w:rPr>
        <w:t>5.</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638382A3" w14:textId="77777777" w:rsidR="004428CF" w:rsidRPr="005A3EA5" w:rsidRDefault="004428CF">
      <w:pPr>
        <w:pStyle w:val="B10"/>
      </w:pPr>
      <w:r w:rsidRPr="005A3EA5">
        <w:rPr>
          <w:lang w:eastAsia="zh-CN"/>
        </w:rPr>
        <w:t>6.</w:t>
      </w:r>
      <w:r w:rsidRPr="005A3EA5">
        <w:rPr>
          <w:lang w:eastAsia="zh-CN"/>
        </w:rPr>
        <w:tab/>
        <w:t xml:space="preserve">The V-PCF invokes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7379C8D" w14:textId="77777777" w:rsidR="004428CF" w:rsidRPr="005A3EA5" w:rsidRDefault="004428CF">
      <w:pPr>
        <w:pStyle w:val="B10"/>
      </w:pPr>
      <w:r w:rsidRPr="005A3EA5">
        <w:rPr>
          <w:lang w:eastAsia="zh-CN"/>
        </w:rPr>
        <w:t>7.</w:t>
      </w:r>
      <w:r w:rsidRPr="005A3EA5">
        <w:rPr>
          <w:lang w:eastAsia="zh-CN"/>
        </w:rPr>
        <w:tab/>
      </w:r>
      <w:r w:rsidRPr="005A3EA5">
        <w:t xml:space="preserve">The AMF </w:t>
      </w:r>
      <w:r w:rsidRPr="005A3EA5">
        <w:rPr>
          <w:lang w:eastAsia="zh-CN"/>
        </w:rPr>
        <w:t>sends an HTTP "204 No Content"</w:t>
      </w:r>
      <w:r w:rsidRPr="005A3EA5">
        <w:t xml:space="preserve"> response to the V-PCF.</w:t>
      </w:r>
    </w:p>
    <w:p w14:paraId="3B7DB84C" w14:textId="77777777" w:rsidR="004428CF" w:rsidRPr="005A3EA5" w:rsidRDefault="004428CF">
      <w:pPr>
        <w:pStyle w:val="B10"/>
      </w:pPr>
      <w:r w:rsidRPr="005A3EA5">
        <w:t>8.</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11404BD" w14:textId="77777777" w:rsidR="004428CF" w:rsidRPr="005A3EA5" w:rsidRDefault="004428CF">
      <w:pPr>
        <w:pStyle w:val="B10"/>
        <w:rPr>
          <w:lang w:eastAsia="zh-CN"/>
        </w:rPr>
      </w:pPr>
      <w:r w:rsidRPr="005A3EA5">
        <w:t>9.</w:t>
      </w:r>
      <w:r w:rsidRPr="005A3EA5">
        <w:tab/>
      </w:r>
      <w:r w:rsidRPr="005A3EA5">
        <w:rPr>
          <w:lang w:eastAsia="zh-CN"/>
        </w:rPr>
        <w:t>The V-UDR sends an HTTP "204 No Content" response to the V-PCF.</w:t>
      </w:r>
    </w:p>
    <w:p w14:paraId="5806AB4A" w14:textId="77777777" w:rsidR="004428CF" w:rsidRPr="005A3EA5" w:rsidRDefault="004428CF">
      <w:pPr>
        <w:pStyle w:val="B10"/>
      </w:pPr>
      <w:r w:rsidRPr="005A3EA5">
        <w:t>10.</w:t>
      </w:r>
      <w:r w:rsidRPr="005A3EA5">
        <w:tab/>
        <w:t>Steps 1 to 6 as specified in Figure 5.6.3.1.3-1 are executed.</w:t>
      </w:r>
    </w:p>
    <w:p w14:paraId="2E6C0BD6" w14:textId="18283794" w:rsidR="00115187" w:rsidRDefault="00115187" w:rsidP="00115187">
      <w:pPr>
        <w:pStyle w:val="Heading2"/>
      </w:pPr>
      <w:bookmarkStart w:id="688" w:name="_Toc122113676"/>
      <w:bookmarkStart w:id="689" w:name="_Hlk101533014"/>
      <w:bookmarkStart w:id="690" w:name="_Toc28005502"/>
      <w:bookmarkStart w:id="691" w:name="_Toc36038174"/>
      <w:bookmarkStart w:id="692" w:name="_Toc45133371"/>
      <w:bookmarkStart w:id="693" w:name="_Toc51762201"/>
      <w:bookmarkStart w:id="694" w:name="_Toc59016606"/>
      <w:bookmarkStart w:id="695" w:name="_Toc68167576"/>
      <w:bookmarkStart w:id="696" w:name="_Toc177376473"/>
      <w:r>
        <w:t>5.7</w:t>
      </w:r>
      <w:r>
        <w:rPr>
          <w:lang w:eastAsia="ja-JP"/>
        </w:rPr>
        <w:tab/>
      </w:r>
      <w:r>
        <w:rPr>
          <w:lang w:eastAsia="zh-CN"/>
        </w:rPr>
        <w:t>MBS Policy Association Management</w:t>
      </w:r>
      <w:bookmarkEnd w:id="688"/>
      <w:bookmarkEnd w:id="696"/>
    </w:p>
    <w:p w14:paraId="5831180B" w14:textId="59E8E9E1" w:rsidR="00DB2297" w:rsidRDefault="00DB2297" w:rsidP="00DB2297">
      <w:pPr>
        <w:pStyle w:val="Heading3"/>
        <w:rPr>
          <w:lang w:eastAsia="zh-CN"/>
        </w:rPr>
      </w:pPr>
      <w:bookmarkStart w:id="697" w:name="_Toc177376474"/>
      <w:r>
        <w:rPr>
          <w:lang w:eastAsia="zh-CN"/>
        </w:rPr>
        <w:t>5.7.1</w:t>
      </w:r>
      <w:r>
        <w:rPr>
          <w:lang w:eastAsia="ja-JP"/>
        </w:rPr>
        <w:tab/>
      </w:r>
      <w:r>
        <w:rPr>
          <w:lang w:eastAsia="zh-CN"/>
        </w:rPr>
        <w:t>General</w:t>
      </w:r>
      <w:bookmarkEnd w:id="697"/>
    </w:p>
    <w:p w14:paraId="7D8A867B" w14:textId="2DB88A6D" w:rsidR="00FE2612" w:rsidRDefault="006D7CD8" w:rsidP="00FE2612">
      <w:pPr>
        <w:rPr>
          <w:lang w:eastAsia="ja-JP"/>
        </w:rPr>
      </w:pPr>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rPr>
          <w:lang w:eastAsia="ja-JP"/>
        </w:rPr>
        <w:t xml:space="preserve">and their relationship with the </w:t>
      </w:r>
      <w:r w:rsidR="00FE2612">
        <w:rPr>
          <w:lang w:eastAsia="zh-CN"/>
        </w:rPr>
        <w:t>flow</w:t>
      </w:r>
      <w:r w:rsidR="00FE2612">
        <w:rPr>
          <w:lang w:eastAsia="ja-JP"/>
        </w:rPr>
        <w:t xml:space="preserve"> level signalling </w:t>
      </w:r>
      <w:r w:rsidR="00FE2612">
        <w:rPr>
          <w:lang w:eastAsia="zh-CN"/>
        </w:rPr>
        <w:t>in the 5G system</w:t>
      </w:r>
      <w:r w:rsidR="00FE2612">
        <w:rPr>
          <w:lang w:eastAsia="ja-JP"/>
        </w:rPr>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8" w:name="_Toc97203870"/>
      <w:bookmarkStart w:id="699" w:name="_Toc177376475"/>
      <w:bookmarkEnd w:id="689"/>
      <w:r>
        <w:rPr>
          <w:lang w:eastAsia="zh-CN"/>
        </w:rPr>
        <w:t>5.7.2</w:t>
      </w:r>
      <w:r>
        <w:rPr>
          <w:lang w:eastAsia="ja-JP"/>
        </w:rPr>
        <w:tab/>
      </w:r>
      <w:r>
        <w:rPr>
          <w:lang w:eastAsia="zh-CN"/>
        </w:rPr>
        <w:t>MBS Policy Association Establishment</w:t>
      </w:r>
      <w:bookmarkEnd w:id="699"/>
    </w:p>
    <w:bookmarkEnd w:id="698"/>
    <w:p w14:paraId="222F2E12" w14:textId="77777777" w:rsidR="00C50A67" w:rsidRDefault="00C50A67" w:rsidP="00C50A67">
      <w:pPr>
        <w:rPr>
          <w:lang w:eastAsia="ja-JP"/>
        </w:rPr>
      </w:pPr>
      <w:r>
        <w:rPr>
          <w:lang w:eastAsia="ja-JP"/>
        </w:rPr>
        <w:t xml:space="preserve">This clause is applicable if a new </w:t>
      </w:r>
      <w:r>
        <w:rPr>
          <w:lang w:eastAsia="zh-CN"/>
        </w:rPr>
        <w:t>MBS Policy Association</w:t>
      </w:r>
      <w:r>
        <w:rPr>
          <w:lang w:eastAsia="ja-JP"/>
        </w:rPr>
        <w:t xml:space="preserve"> is being established.</w:t>
      </w:r>
    </w:p>
    <w:bookmarkStart w:id="700" w:name="_MON_1732445519"/>
    <w:bookmarkEnd w:id="700"/>
    <w:p w14:paraId="2D1A9887" w14:textId="77777777" w:rsidR="00EB22FF" w:rsidRDefault="00EB22FF" w:rsidP="00EB22FF">
      <w:pPr>
        <w:pStyle w:val="TH"/>
      </w:pPr>
      <w:r>
        <w:object w:dxaOrig="10101" w:dyaOrig="10788" w14:anchorId="08255D42">
          <v:shape id="_x0000_i1100" type="#_x0000_t75" style="width:504.55pt;height:540pt" o:ole="">
            <v:imagedata r:id="rId148" o:title=""/>
          </v:shape>
          <o:OLEObject Type="Embed" ProgID="Word.Document.8" ShapeID="_x0000_i1100" DrawAspect="Content" ObjectID="_1787989747" r:id="rId149">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0"/>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0"/>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lang w:eastAsia="ja-JP"/>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lang w:eastAsia="ja-JP"/>
        </w:rPr>
        <w:t>.</w:t>
      </w:r>
    </w:p>
    <w:p w14:paraId="6C1F9021" w14:textId="5F33481D" w:rsidR="00434137" w:rsidRDefault="00434137" w:rsidP="00434137">
      <w:pPr>
        <w:pStyle w:val="B10"/>
        <w:rPr>
          <w:lang w:eastAsia="ja-JP"/>
        </w:rPr>
      </w:pPr>
      <w:r>
        <w:rPr>
          <w:lang w:eastAsia="zh-CN"/>
        </w:rPr>
        <w:t>3.</w:t>
      </w:r>
      <w:r>
        <w:rPr>
          <w:lang w:eastAsia="zh-CN"/>
        </w:rPr>
        <w:tab/>
      </w:r>
      <w:r>
        <w:t>If there is a PCF serving the MBS session, the BSF sends an HTTP "200 OK" with the address of this PCF to AF/NEF/MBSF; otherwise, the BSF returns an HTTP "</w:t>
      </w:r>
      <w:r>
        <w:rPr>
          <w:lang w:eastAsia="ja-JP"/>
        </w:rPr>
        <w:t xml:space="preserve">200 OK" with empty </w:t>
      </w:r>
      <w:r>
        <w:rPr>
          <w:rFonts w:eastAsia="DengXian"/>
        </w:rPr>
        <w:t>array (i.e. "[ ]" in JSON)</w:t>
      </w:r>
      <w:r>
        <w:rPr>
          <w:lang w:eastAsia="ja-JP"/>
        </w:rPr>
        <w:t>.</w:t>
      </w:r>
    </w:p>
    <w:p w14:paraId="11E925DF" w14:textId="4D625E0C" w:rsidR="00434137" w:rsidRDefault="00434137" w:rsidP="00434137">
      <w:pPr>
        <w:pStyle w:val="B10"/>
      </w:pPr>
      <w:r>
        <w:rPr>
          <w:lang w:eastAsia="ja-JP"/>
        </w:rPr>
        <w:t>4.</w:t>
      </w:r>
      <w:r>
        <w:rPr>
          <w:lang w:eastAsia="ja-JP"/>
        </w:rPr>
        <w:tab/>
        <w:t>I</w:t>
      </w:r>
      <w:r>
        <w:t xml:space="preserve">f the received Request is not for location-dependent session in step 1 or </w:t>
      </w:r>
      <w:r>
        <w:rPr>
          <w:lang w:eastAsia="ja-JP"/>
        </w:rPr>
        <w:t xml:space="preserve">the BSF returned </w:t>
      </w:r>
      <w:r>
        <w:t>an HTTP "</w:t>
      </w:r>
      <w:r>
        <w:rPr>
          <w:lang w:eastAsia="ja-JP"/>
        </w:rPr>
        <w:t>200 OK"</w:t>
      </w:r>
      <w:r w:rsidRPr="002B6EB5">
        <w:rPr>
          <w:lang w:eastAsia="ja-JP"/>
        </w:rPr>
        <w:t xml:space="preserve"> </w:t>
      </w:r>
      <w:r>
        <w:rPr>
          <w:lang w:eastAsia="ja-JP"/>
        </w:rPr>
        <w:t xml:space="preserve">with empty </w:t>
      </w:r>
      <w:r>
        <w:rPr>
          <w:rFonts w:eastAsia="DengXian"/>
        </w:rPr>
        <w:t>array (i.e. "[ ]" in JSON)</w:t>
      </w:r>
      <w:r>
        <w:rPr>
          <w:lang w:eastAsia="ja-JP"/>
        </w:rP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0"/>
      </w:pPr>
      <w:r>
        <w:rPr>
          <w:lang w:eastAsia="ja-JP"/>
        </w:rPr>
        <w:t>5.</w:t>
      </w:r>
      <w:r>
        <w:rPr>
          <w:lang w:eastAsia="ja-JP"/>
        </w:rP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0"/>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0"/>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0"/>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0"/>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0"/>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0"/>
      </w:pPr>
      <w:r>
        <w:t>10.</w:t>
      </w:r>
      <w:r>
        <w:tab/>
        <w:t>The PCF sends an Npcf_MBSPolicyAuthorization_Create Response to the AF/NEF/MBSF.</w:t>
      </w:r>
    </w:p>
    <w:p w14:paraId="3CD13227" w14:textId="5D38C010" w:rsidR="00752AD4" w:rsidRDefault="00752AD4" w:rsidP="00752AD4">
      <w:pPr>
        <w:pStyle w:val="B10"/>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0"/>
      </w:pPr>
      <w:r>
        <w:t>12.</w:t>
      </w:r>
      <w:r>
        <w:tab/>
        <w:t xml:space="preserve">Upon reception of an Nmbsmf_MBSession_Create request from the AF/NEF/MBSF, the MB-SMF </w:t>
      </w:r>
      <w:r>
        <w:rPr>
          <w:lang w:eastAsia="ja-JP"/>
        </w:rPr>
        <w:t>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0"/>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0"/>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0"/>
      </w:pPr>
      <w:r>
        <w:rPr>
          <w:lang w:eastAsia="ja-JP"/>
        </w:rPr>
        <w:t>15.</w:t>
      </w:r>
      <w:r>
        <w:rPr>
          <w:lang w:eastAsia="ja-JP"/>
        </w:rPr>
        <w:tab/>
      </w:r>
      <w:r w:rsidR="00186A97">
        <w:rPr>
          <w:lang w:eastAsia="ja-JP"/>
        </w:rPr>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0"/>
      </w:pPr>
      <w:r>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0"/>
      </w:pPr>
      <w:r>
        <w:t>17.</w:t>
      </w:r>
      <w:r>
        <w:tab/>
      </w:r>
      <w:r>
        <w:rPr>
          <w:lang w:eastAsia="ja-JP"/>
        </w:rPr>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0"/>
        <w:ind w:firstLine="0"/>
      </w:pPr>
      <w:r>
        <w:t>Otherwise, when steps 2-10 were performed and MBS policies were derived in step 7, this step is not needed.</w:t>
      </w:r>
    </w:p>
    <w:p w14:paraId="6E07BAE5" w14:textId="77777777" w:rsidR="00385814" w:rsidRDefault="00385814" w:rsidP="00385814">
      <w:pPr>
        <w:pStyle w:val="B10"/>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0"/>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lang w:eastAsia="ja-JP"/>
        </w:rPr>
      </w:pPr>
      <w:r w:rsidRPr="004A0F9D">
        <w:rPr>
          <w:rFonts w:eastAsiaTheme="minorEastAsia"/>
          <w:lang w:eastAsia="ja-JP"/>
        </w:rPr>
        <w:t>NOTE</w:t>
      </w:r>
      <w:r>
        <w:rPr>
          <w:rFonts w:eastAsiaTheme="minorEastAsia"/>
          <w:lang w:eastAsia="ja-JP"/>
        </w:rPr>
        <w:t> 2</w:t>
      </w:r>
      <w:r w:rsidRPr="004A0F9D">
        <w:rPr>
          <w:rFonts w:eastAsiaTheme="minorEastAsia"/>
          <w:lang w:eastAsia="ja-JP"/>
        </w:rPr>
        <w:t>:</w:t>
      </w:r>
      <w:r w:rsidRPr="004A0F9D">
        <w:rPr>
          <w:rFonts w:eastAsiaTheme="minorEastAsia"/>
          <w:lang w:eastAsia="ja-JP"/>
        </w:rPr>
        <w:tab/>
        <w:t>Th</w:t>
      </w:r>
      <w:r>
        <w:rPr>
          <w:rFonts w:eastAsiaTheme="minorEastAsia"/>
          <w:lang w:eastAsia="ja-JP"/>
        </w:rPr>
        <w:t>ese</w:t>
      </w:r>
      <w:r w:rsidRPr="004A0F9D">
        <w:rPr>
          <w:rFonts w:eastAsiaTheme="minorEastAsia"/>
          <w:lang w:eastAsia="ja-JP"/>
        </w:rPr>
        <w:t xml:space="preserve"> steps 2, 8 and 13 are not necessary in a deployment with a single PCF.</w:t>
      </w:r>
    </w:p>
    <w:p w14:paraId="157C8ECF" w14:textId="77777777" w:rsidR="00653940" w:rsidRDefault="00653940" w:rsidP="00653940">
      <w:pPr>
        <w:pStyle w:val="Heading3"/>
        <w:rPr>
          <w:lang w:eastAsia="zh-CN"/>
        </w:rPr>
      </w:pPr>
      <w:bookmarkStart w:id="701" w:name="_Toc177376476"/>
      <w:r>
        <w:rPr>
          <w:lang w:eastAsia="zh-CN"/>
        </w:rPr>
        <w:t>5.7.3</w:t>
      </w:r>
      <w:r>
        <w:rPr>
          <w:lang w:eastAsia="ja-JP"/>
        </w:rPr>
        <w:tab/>
      </w:r>
      <w:r>
        <w:rPr>
          <w:lang w:eastAsia="zh-CN"/>
        </w:rPr>
        <w:t>MBS Policy Association Modification</w:t>
      </w:r>
      <w:bookmarkEnd w:id="701"/>
    </w:p>
    <w:p w14:paraId="667F5E1C" w14:textId="77777777" w:rsidR="00653940" w:rsidRDefault="00653940" w:rsidP="00653940">
      <w:pPr>
        <w:pStyle w:val="Heading4"/>
        <w:rPr>
          <w:lang w:eastAsia="zh-CN"/>
        </w:rPr>
      </w:pPr>
      <w:bookmarkStart w:id="702" w:name="_Toc177376477"/>
      <w:r>
        <w:rPr>
          <w:lang w:eastAsia="zh-CN"/>
        </w:rPr>
        <w:t>5.7.3.1</w:t>
      </w:r>
      <w:r>
        <w:rPr>
          <w:lang w:eastAsia="ja-JP"/>
        </w:rPr>
        <w:tab/>
      </w:r>
      <w:r>
        <w:rPr>
          <w:lang w:eastAsia="zh-CN"/>
        </w:rPr>
        <w:t>General</w:t>
      </w:r>
      <w:bookmarkEnd w:id="702"/>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703" w:name="_Toc138667995"/>
      <w:bookmarkStart w:id="704" w:name="_Toc177376478"/>
      <w:r w:rsidRPr="002A6E16">
        <w:t>5.7.3.2</w:t>
      </w:r>
      <w:r>
        <w:rPr>
          <w:lang w:eastAsia="ja-JP"/>
        </w:rPr>
        <w:tab/>
      </w:r>
      <w:r>
        <w:rPr>
          <w:lang w:eastAsia="zh-CN"/>
        </w:rPr>
        <w:t xml:space="preserve">MBS Policy Association Modification </w:t>
      </w:r>
      <w:r>
        <w:t>initiated</w:t>
      </w:r>
      <w:r>
        <w:rPr>
          <w:lang w:eastAsia="zh-CN"/>
        </w:rPr>
        <w:t xml:space="preserve"> by the AF</w:t>
      </w:r>
      <w:bookmarkEnd w:id="703"/>
      <w:r>
        <w:rPr>
          <w:lang w:eastAsia="zh-CN"/>
        </w:rPr>
        <w:t>/NEF/MBSF</w:t>
      </w:r>
      <w:bookmarkEnd w:id="704"/>
    </w:p>
    <w:p w14:paraId="34FCA133" w14:textId="027E3A7D" w:rsidR="00653940" w:rsidRDefault="00653940" w:rsidP="00653940">
      <w:pPr>
        <w:rPr>
          <w:lang w:eastAsia="zh-CN"/>
        </w:rPr>
      </w:pPr>
      <w:r>
        <w:rPr>
          <w:lang w:eastAsia="ja-JP"/>
        </w:rP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101" type="#_x0000_t75" style="width:427.15pt;height:304.65pt;mso-position-horizontal:absolute" o:ole="">
            <v:imagedata r:id="rId150" o:title=""/>
          </v:shape>
          <o:OLEObject Type="Embed" ProgID="Visio.Drawing.15" ShapeID="_x0000_i1101" DrawAspect="Content" ObjectID="_1787989748" r:id="rId151"/>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0"/>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0"/>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0"/>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0"/>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0"/>
      </w:pPr>
      <w:r>
        <w:t>5.</w:t>
      </w:r>
      <w:r>
        <w:tab/>
        <w:t>The AF/NEF/MBSF sends Nmbsmf_MBSSession_Update Request to the MB-SMF as defined in clause 5.3.2.3 of 3GPP TS 29.532 [58].</w:t>
      </w:r>
    </w:p>
    <w:p w14:paraId="62B63402" w14:textId="1020202D" w:rsidR="00653940" w:rsidRDefault="00653940" w:rsidP="00653940">
      <w:pPr>
        <w:pStyle w:val="B10"/>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0"/>
      </w:pPr>
      <w:r>
        <w:t>7.</w:t>
      </w:r>
      <w:r>
        <w:tab/>
        <w:t>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0"/>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0"/>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5" w:name="_Toc177376479"/>
      <w:r w:rsidRPr="002A6E16">
        <w:t>5.7.4</w:t>
      </w:r>
      <w:r>
        <w:rPr>
          <w:lang w:eastAsia="ja-JP"/>
        </w:rPr>
        <w:tab/>
      </w:r>
      <w:r>
        <w:rPr>
          <w:lang w:eastAsia="zh-CN"/>
        </w:rPr>
        <w:t>MBS Policy Association Termination</w:t>
      </w:r>
      <w:bookmarkEnd w:id="705"/>
    </w:p>
    <w:p w14:paraId="6F281DDF" w14:textId="77777777" w:rsidR="00653940" w:rsidRDefault="00653940" w:rsidP="00653940">
      <w:pPr>
        <w:pStyle w:val="Heading4"/>
        <w:rPr>
          <w:lang w:eastAsia="zh-CN"/>
        </w:rPr>
      </w:pPr>
      <w:bookmarkStart w:id="706" w:name="_Toc177376480"/>
      <w:r w:rsidRPr="002A6E16">
        <w:t>5.7.4.1</w:t>
      </w:r>
      <w:r>
        <w:rPr>
          <w:lang w:eastAsia="ja-JP"/>
        </w:rPr>
        <w:tab/>
      </w:r>
      <w:r>
        <w:rPr>
          <w:lang w:eastAsia="zh-CN"/>
        </w:rPr>
        <w:t>General</w:t>
      </w:r>
      <w:bookmarkEnd w:id="706"/>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7" w:name="_Toc177376481"/>
      <w:r w:rsidRPr="002A6E16">
        <w:t>5.7.4.2</w:t>
      </w:r>
      <w:r>
        <w:rPr>
          <w:lang w:eastAsia="ja-JP"/>
        </w:rPr>
        <w:tab/>
      </w:r>
      <w:r>
        <w:rPr>
          <w:lang w:eastAsia="zh-CN"/>
        </w:rPr>
        <w:t>MBS Policy Association Termination initiated</w:t>
      </w:r>
      <w:r>
        <w:t xml:space="preserve"> by the </w:t>
      </w:r>
      <w:r>
        <w:rPr>
          <w:lang w:eastAsia="zh-CN"/>
        </w:rPr>
        <w:t>PCF</w:t>
      </w:r>
      <w:bookmarkEnd w:id="707"/>
    </w:p>
    <w:p w14:paraId="55412A5C" w14:textId="77777777" w:rsidR="00653940" w:rsidRDefault="00653940" w:rsidP="00653940">
      <w:pPr>
        <w:rPr>
          <w:lang w:eastAsia="ja-JP"/>
        </w:rPr>
      </w:pPr>
      <w:r>
        <w:rPr>
          <w:lang w:eastAsia="ja-JP"/>
        </w:rPr>
        <w:t>Void</w:t>
      </w:r>
    </w:p>
    <w:p w14:paraId="7B5B7F1B" w14:textId="77777777" w:rsidR="00E70AB9" w:rsidRDefault="00E70AB9" w:rsidP="00E70AB9">
      <w:pPr>
        <w:pStyle w:val="Heading4"/>
        <w:rPr>
          <w:lang w:eastAsia="zh-CN"/>
        </w:rPr>
      </w:pPr>
      <w:bookmarkStart w:id="708" w:name="_Toc138667999"/>
      <w:bookmarkStart w:id="709" w:name="_Toc177376482"/>
      <w:r w:rsidRPr="002A6E16">
        <w:t>5.7.4.3</w:t>
      </w:r>
      <w:r>
        <w:rPr>
          <w:lang w:eastAsia="ja-JP"/>
        </w:rPr>
        <w:tab/>
      </w:r>
      <w:r>
        <w:rPr>
          <w:lang w:eastAsia="zh-CN"/>
        </w:rPr>
        <w:t>MBS Policy Association Termination initiated</w:t>
      </w:r>
      <w:r>
        <w:t xml:space="preserve"> by the AF</w:t>
      </w:r>
      <w:bookmarkEnd w:id="708"/>
      <w:r>
        <w:t>/NEF/MBSF</w:t>
      </w:r>
      <w:bookmarkEnd w:id="709"/>
    </w:p>
    <w:p w14:paraId="369652C5" w14:textId="296C42C4" w:rsidR="00653940" w:rsidRDefault="00653940" w:rsidP="00653940">
      <w:pPr>
        <w:rPr>
          <w:lang w:eastAsia="zh-CN"/>
        </w:rPr>
      </w:pPr>
      <w:r>
        <w:rPr>
          <w:lang w:eastAsia="ja-JP"/>
        </w:rP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10" w:name="_MON_1728371048"/>
    <w:bookmarkEnd w:id="710"/>
    <w:p w14:paraId="4476B721" w14:textId="77777777" w:rsidR="00653940" w:rsidRDefault="00653940" w:rsidP="00653940">
      <w:pPr>
        <w:pStyle w:val="TH"/>
        <w:rPr>
          <w:lang w:eastAsia="zh-CN"/>
        </w:rPr>
      </w:pPr>
      <w:r>
        <w:object w:dxaOrig="11927" w:dyaOrig="7034" w14:anchorId="57AEE4F1">
          <v:shape id="_x0000_i1102" type="#_x0000_t75" style="width:596.95pt;height:350.85pt" o:ole="">
            <v:imagedata r:id="rId152" o:title=""/>
          </v:shape>
          <o:OLEObject Type="Embed" ProgID="Word.Document.8" ShapeID="_x0000_i1102" DrawAspect="Content" ObjectID="_1787989749" r:id="rId153">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0"/>
      </w:pPr>
      <w:r>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0"/>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0"/>
      </w:pPr>
      <w:r>
        <w:t>3.</w:t>
      </w:r>
      <w:r>
        <w:tab/>
        <w:t>Upon success, the PCF responds with an HTTP "204 No Content" status code.</w:t>
      </w:r>
    </w:p>
    <w:p w14:paraId="6665E06E" w14:textId="11F7AB3B" w:rsidR="00653940" w:rsidRDefault="00653940" w:rsidP="00653940">
      <w:pPr>
        <w:pStyle w:val="B10"/>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0"/>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w:t>
      </w:r>
      <w:r>
        <w:rPr>
          <w:lang w:eastAsia="ja-JP"/>
        </w:rPr>
        <w:t>3GPP TS 29.</w:t>
      </w:r>
      <w:r>
        <w:rPr>
          <w:lang w:eastAsia="zh-CN"/>
        </w:rPr>
        <w:t>537</w:t>
      </w:r>
      <w:r>
        <w:rPr>
          <w:lang w:eastAsia="ja-JP"/>
        </w:rPr>
        <w:t> [55]</w:t>
      </w:r>
      <w:r>
        <w:t>.</w:t>
      </w:r>
    </w:p>
    <w:p w14:paraId="3F4136BB" w14:textId="77777777" w:rsidR="000100B8" w:rsidRDefault="000100B8" w:rsidP="000100B8">
      <w:pPr>
        <w:pStyle w:val="B10"/>
      </w:pPr>
      <w:r>
        <w:t>6.</w:t>
      </w:r>
      <w:r>
        <w:tab/>
      </w:r>
      <w:r w:rsidRPr="003D5646">
        <w:t>If the same PCF is used for the location dependent MBS sessions and this is the last MBS Policy Association related to that MBS Session</w:t>
      </w:r>
      <w:r>
        <w:t xml:space="preserve">, </w:t>
      </w:r>
      <w:r>
        <w:rPr>
          <w:rFonts w:eastAsia="Times New Roman"/>
        </w:rPr>
        <w:t>or for an MBS Session that is not an instance of a location-dependent MBS service, the AF/NEF/MBSF interacted with the PCF in step 2</w:t>
      </w:r>
      <w:r>
        <w:t>,</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0"/>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0"/>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lang w:eastAsia="ja-JP"/>
        </w:rPr>
      </w:pPr>
      <w:r w:rsidRPr="0037459A">
        <w:rPr>
          <w:rFonts w:eastAsiaTheme="minorEastAsia" w:hint="eastAsia"/>
          <w:lang w:eastAsia="ja-JP"/>
        </w:rPr>
        <w:t xml:space="preserve"> </w:t>
      </w:r>
      <w:r w:rsidRPr="004068DB">
        <w:rPr>
          <w:rFonts w:eastAsiaTheme="minorEastAsia" w:hint="eastAsia"/>
          <w:lang w:eastAsia="ja-JP"/>
        </w:rPr>
        <w:t>N</w:t>
      </w:r>
      <w:r w:rsidRPr="004068DB">
        <w:rPr>
          <w:rFonts w:eastAsiaTheme="minorEastAsia"/>
          <w:lang w:eastAsia="ja-JP"/>
        </w:rPr>
        <w:t>OTE:</w:t>
      </w:r>
      <w:r w:rsidRPr="004068DB">
        <w:rPr>
          <w:rFonts w:eastAsiaTheme="minorEastAsia"/>
          <w:lang w:eastAsia="ja-JP"/>
        </w:rPr>
        <w:tab/>
        <w:t>Step 6 and 8 can be ex</w:t>
      </w:r>
      <w:r>
        <w:rPr>
          <w:rFonts w:eastAsiaTheme="minorEastAsia"/>
          <w:lang w:eastAsia="ja-JP"/>
        </w:rPr>
        <w:t>e</w:t>
      </w:r>
      <w:r w:rsidRPr="004068DB">
        <w:rPr>
          <w:rFonts w:eastAsiaTheme="minorEastAsia"/>
          <w:lang w:eastAsia="ja-JP"/>
        </w:rPr>
        <w:t>cuted in parallel.</w:t>
      </w:r>
    </w:p>
    <w:p w14:paraId="722B2EC7" w14:textId="07E700E6" w:rsidR="00B77EA0" w:rsidRDefault="00653940" w:rsidP="00B77EA0">
      <w:pPr>
        <w:pStyle w:val="B10"/>
      </w:pPr>
      <w:r>
        <w:t>9. The MB-SMF sends Nmbsmf_MBSSession_Delete Response to the NEF/MBSF as defined in clause 5.3.2.4 of 3GPP TS 29.532 [58].</w:t>
      </w:r>
    </w:p>
    <w:p w14:paraId="3956EC5B" w14:textId="77777777" w:rsidR="00A037A8" w:rsidRDefault="00A037A8" w:rsidP="00A037A8">
      <w:pPr>
        <w:pStyle w:val="Heading2"/>
      </w:pPr>
      <w:bookmarkStart w:id="711" w:name="_Toc177376483"/>
      <w:r>
        <w:t>5.8</w:t>
      </w:r>
      <w:r>
        <w:rPr>
          <w:lang w:eastAsia="ja-JP"/>
        </w:rPr>
        <w:tab/>
      </w:r>
      <w:r>
        <w:rPr>
          <w:lang w:eastAsia="zh-CN"/>
        </w:rPr>
        <w:t>Awareness of URSP Rule Enforcement</w:t>
      </w:r>
      <w:bookmarkEnd w:id="711"/>
    </w:p>
    <w:p w14:paraId="56B62929" w14:textId="77777777" w:rsidR="00A037A8" w:rsidRDefault="00A037A8" w:rsidP="00A037A8">
      <w:pPr>
        <w:pStyle w:val="Heading3"/>
        <w:rPr>
          <w:lang w:eastAsia="zh-CN"/>
        </w:rPr>
      </w:pPr>
      <w:bookmarkStart w:id="712" w:name="_Toc177376484"/>
      <w:r>
        <w:rPr>
          <w:lang w:eastAsia="zh-CN"/>
        </w:rPr>
        <w:t>5.8.1</w:t>
      </w:r>
      <w:r>
        <w:rPr>
          <w:lang w:eastAsia="ja-JP"/>
        </w:rPr>
        <w:tab/>
      </w:r>
      <w:r>
        <w:rPr>
          <w:lang w:eastAsia="zh-CN"/>
        </w:rPr>
        <w:t>General</w:t>
      </w:r>
      <w:bookmarkEnd w:id="712"/>
    </w:p>
    <w:p w14:paraId="2555FC63" w14:textId="77777777" w:rsidR="00A037A8" w:rsidRDefault="00A037A8" w:rsidP="00A037A8">
      <w:pPr>
        <w:rPr>
          <w:lang w:eastAsia="ja-JP"/>
        </w:rPr>
      </w:pPr>
      <w:r>
        <w:t xml:space="preserve">Clause 5.8 specifies the detailed </w:t>
      </w:r>
      <w:r>
        <w:rPr>
          <w:lang w:eastAsia="zh-CN"/>
        </w:rPr>
        <w:t xml:space="preserve">call </w:t>
      </w:r>
      <w:r>
        <w:t xml:space="preserve">flows for </w:t>
      </w:r>
      <w:r>
        <w:rPr>
          <w:lang w:eastAsia="zh-CN"/>
        </w:rPr>
        <w:t>awareness of URSP rule enforcement</w:t>
      </w:r>
      <w:r>
        <w:t xml:space="preserve"> over </w:t>
      </w:r>
      <w:r>
        <w:rPr>
          <w:lang w:eastAsia="zh-CN"/>
        </w:rPr>
        <w:t xml:space="preserve">the Npcf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the 5G system</w:t>
      </w:r>
      <w:r>
        <w:rPr>
          <w:lang w:eastAsia="ja-JP"/>
        </w:rPr>
        <w:t>.</w:t>
      </w:r>
    </w:p>
    <w:p w14:paraId="70925AEE" w14:textId="77777777" w:rsidR="003959E2" w:rsidRDefault="003959E2" w:rsidP="003959E2">
      <w:pPr>
        <w:pStyle w:val="NO"/>
        <w:rPr>
          <w:rFonts w:eastAsia="바탕"/>
        </w:rPr>
      </w:pPr>
      <w:r w:rsidRPr="00852C49">
        <w:rPr>
          <w:rFonts w:eastAsia="바탕"/>
        </w:rPr>
        <w:t>NOTE</w:t>
      </w:r>
      <w:r>
        <w:rPr>
          <w:rFonts w:eastAsia="바탕"/>
        </w:rPr>
        <w:t> 1</w:t>
      </w:r>
      <w:r w:rsidRPr="00852C49">
        <w:rPr>
          <w:rFonts w:eastAsia="바탕"/>
        </w:rPr>
        <w:t>:</w:t>
      </w:r>
      <w:r>
        <w:rPr>
          <w:rFonts w:eastAsia="바탕"/>
        </w:rPr>
        <w:tab/>
      </w:r>
      <w:r w:rsidRPr="00852C49">
        <w:rPr>
          <w:rFonts w:eastAsia="바탕"/>
        </w:rPr>
        <w:t xml:space="preserve">In the </w:t>
      </w:r>
      <w:r>
        <w:rPr>
          <w:rFonts w:eastAsia="바탕"/>
        </w:rPr>
        <w:t xml:space="preserve">Home Routed roaming case, the </w:t>
      </w:r>
      <w:r w:rsidRPr="00852C49">
        <w:rPr>
          <w:rFonts w:eastAsia="바탕"/>
        </w:rPr>
        <w:t>H-PCF for a UE interacts with the PCF for a PDU session in the HPLMN.</w:t>
      </w:r>
    </w:p>
    <w:p w14:paraId="39B75732" w14:textId="77777777" w:rsidR="003959E2" w:rsidRDefault="003959E2" w:rsidP="003959E2">
      <w:pPr>
        <w:pStyle w:val="NO"/>
        <w:rPr>
          <w:rFonts w:eastAsia="바탕"/>
        </w:rPr>
      </w:pPr>
      <w:r w:rsidRPr="00852C49">
        <w:rPr>
          <w:rFonts w:eastAsia="바탕"/>
        </w:rPr>
        <w:t>NOTE</w:t>
      </w:r>
      <w:r>
        <w:rPr>
          <w:rFonts w:eastAsia="바탕"/>
        </w:rPr>
        <w:t> 2</w:t>
      </w:r>
      <w:r w:rsidRPr="00852C49">
        <w:rPr>
          <w:rFonts w:eastAsia="바탕"/>
        </w:rPr>
        <w:t>:</w:t>
      </w:r>
      <w:r>
        <w:rPr>
          <w:rFonts w:eastAsia="바탕"/>
        </w:rPr>
        <w:tab/>
      </w:r>
      <w:r w:rsidRPr="00852C49">
        <w:rPr>
          <w:rFonts w:eastAsia="바탕"/>
        </w:rPr>
        <w:t xml:space="preserve">In the </w:t>
      </w:r>
      <w:r w:rsidRPr="00C1171C">
        <w:rPr>
          <w:rFonts w:eastAsia="바탕"/>
        </w:rPr>
        <w:t xml:space="preserve">LBO roaming </w:t>
      </w:r>
      <w:r>
        <w:rPr>
          <w:rFonts w:eastAsia="바탕"/>
        </w:rPr>
        <w:t>roaming case, the V</w:t>
      </w:r>
      <w:r w:rsidRPr="00852C49">
        <w:rPr>
          <w:rFonts w:eastAsia="바탕"/>
        </w:rPr>
        <w:t xml:space="preserve">-PCF for a UE interacts with the PCF for a PDU session in the </w:t>
      </w:r>
      <w:r>
        <w:rPr>
          <w:rFonts w:eastAsia="바탕"/>
        </w:rPr>
        <w:t>V</w:t>
      </w:r>
      <w:r w:rsidRPr="00852C49">
        <w:rPr>
          <w:rFonts w:eastAsia="바탕"/>
        </w:rPr>
        <w:t>PLMN.</w:t>
      </w:r>
    </w:p>
    <w:p w14:paraId="5C202C88" w14:textId="77777777" w:rsidR="00285B8C" w:rsidRDefault="00285B8C" w:rsidP="00285B8C">
      <w:pPr>
        <w:pStyle w:val="Heading3"/>
        <w:rPr>
          <w:lang w:eastAsia="zh-CN"/>
        </w:rPr>
      </w:pPr>
      <w:bookmarkStart w:id="713" w:name="_Toc177376485"/>
      <w:r>
        <w:rPr>
          <w:lang w:eastAsia="zh-CN"/>
        </w:rPr>
        <w:t>5.8.2</w:t>
      </w:r>
      <w:r>
        <w:rPr>
          <w:lang w:eastAsia="ja-JP"/>
        </w:rP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13"/>
    </w:p>
    <w:p w14:paraId="3CA2FF54" w14:textId="77777777" w:rsidR="00F3533B" w:rsidRDefault="00285B8C" w:rsidP="00D602EE">
      <w:pPr>
        <w:pStyle w:val="TH"/>
      </w:pPr>
      <w:r>
        <w:object w:dxaOrig="11371" w:dyaOrig="12061" w14:anchorId="6AEF1F3D">
          <v:shape id="_x0000_i1103" type="#_x0000_t75" style="width:480.35pt;height:526.55pt" o:ole="">
            <v:imagedata r:id="rId154" o:title=""/>
          </v:shape>
          <o:OLEObject Type="Embed" ProgID="Visio.Drawing.15" ShapeID="_x0000_i1103" DrawAspect="Content" ObjectID="_1787989750" r:id="rId155"/>
        </w:object>
      </w:r>
    </w:p>
    <w:p w14:paraId="4FA6322D" w14:textId="65C7CA26" w:rsidR="00285B8C" w:rsidRDefault="00285B8C" w:rsidP="00285B8C">
      <w:pPr>
        <w:pStyle w:val="TF"/>
        <w:rPr>
          <w:lang w:eastAsia="zh-CN"/>
        </w:rPr>
      </w:pPr>
      <w:r>
        <w:t>Figure </w:t>
      </w:r>
      <w:r>
        <w:rPr>
          <w:lang w:eastAsia="zh-CN"/>
        </w:rPr>
        <w:t>5.8.2-</w:t>
      </w:r>
      <w:r>
        <w:t xml:space="preserve">1: </w:t>
      </w:r>
      <w:r>
        <w:rPr>
          <w:lang w:eastAsia="zh-CN"/>
        </w:rPr>
        <w:t xml:space="preserve">Forwarding of URSP Rule Enforcement Information </w:t>
      </w:r>
      <w:r w:rsidRPr="00612FE7">
        <w:rPr>
          <w:lang w:eastAsia="zh-CN"/>
        </w:rPr>
        <w:t>(</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w:t>
      </w:r>
      <w:r w:rsidRPr="00EE5214">
        <w:rPr>
          <w:lang w:eastAsia="zh-CN"/>
        </w:rPr>
        <w:t>g)</w:t>
      </w:r>
    </w:p>
    <w:p w14:paraId="35DFD6B8" w14:textId="77777777" w:rsidR="00285B8C" w:rsidRDefault="00285B8C" w:rsidP="00285B8C">
      <w:r>
        <w:t>This procedure concerns both non-roaming and Home Routed roaming scenarios. In the Home Routed roaming case, the H-PCF for the UE interacts with the PCF for a PDU session in the HPLMN.</w:t>
      </w:r>
    </w:p>
    <w:p w14:paraId="673D19AC" w14:textId="77777777" w:rsidR="00285B8C" w:rsidRPr="001F31A0" w:rsidRDefault="00285B8C" w:rsidP="00285B8C">
      <w:pPr>
        <w:pStyle w:val="B10"/>
      </w:pPr>
      <w:r w:rsidRPr="00680E3A">
        <w:t>1.</w:t>
      </w:r>
      <w:r w:rsidRPr="00680E3A">
        <w:tab/>
        <w:t xml:space="preserve">An </w:t>
      </w:r>
      <w:r>
        <w:t>UE</w:t>
      </w:r>
      <w:r w:rsidRPr="00680E3A">
        <w:t xml:space="preserve"> Policy Association is established as described in </w:t>
      </w:r>
      <w:r>
        <w:t>clause </w:t>
      </w:r>
      <w:r w:rsidRPr="009931F0">
        <w:t>5.1.1.</w:t>
      </w:r>
    </w:p>
    <w:p w14:paraId="2E0ECA9B"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087F5E19" w14:textId="2EB6FB01" w:rsidR="00285B8C" w:rsidRDefault="00285B8C" w:rsidP="00285B8C">
      <w:pPr>
        <w:pStyle w:val="B10"/>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The PCF</w:t>
      </w:r>
      <w:r w:rsidRPr="008E1D41">
        <w:t xml:space="preserve"> </w:t>
      </w:r>
      <w:r>
        <w:t xml:space="preserve">for the PDU session, in the response, may subscribe with the (H-)SMF to the report of URSP rule enforcement by providing the Policy Control Request Trigger "UE reporting of URSP rule enforcement information" as specified in clause 5.6.3.6 of </w:t>
      </w:r>
      <w:r w:rsidRPr="005A3EA5">
        <w:t>3GPP TS 29.512 [9]</w:t>
      </w:r>
      <w:r>
        <w:t>.</w:t>
      </w:r>
    </w:p>
    <w:p w14:paraId="1949AAFE" w14:textId="77777777" w:rsidR="00285B8C" w:rsidRPr="005A3EA5" w:rsidRDefault="00285B8C" w:rsidP="00285B8C">
      <w:pPr>
        <w:pStyle w:val="B10"/>
        <w:rPr>
          <w:lang w:eastAsia="zh-CN"/>
        </w:rPr>
      </w:pPr>
      <w:r w:rsidRPr="005A3EA5">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3A3197CF" w14:textId="77777777" w:rsidR="00285B8C" w:rsidRPr="005A3EA5" w:rsidRDefault="00285B8C" w:rsidP="00285B8C">
      <w:pPr>
        <w:pStyle w:val="B10"/>
        <w:rPr>
          <w:lang w:eastAsia="zh-CN"/>
        </w:rPr>
      </w:pPr>
      <w:r>
        <w:rPr>
          <w:lang w:eastAsia="zh-CN"/>
        </w:rPr>
        <w:t>5-6.</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4.2.6.9.</w:t>
      </w:r>
    </w:p>
    <w:p w14:paraId="1B99A942"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(H-)SMF to detect "UE reporting of URSP rule enforcement information"</w:t>
      </w:r>
      <w:r w:rsidRPr="00CC6E97">
        <w:t xml:space="preserve"> </w:t>
      </w:r>
      <w:r>
        <w:t xml:space="preserve">as defined in clause 4.2.6.4 of </w:t>
      </w:r>
      <w:r w:rsidRPr="005A3EA5">
        <w:t>3GPP TS 29.512 [9]</w:t>
      </w:r>
      <w:r>
        <w:t>.</w:t>
      </w:r>
    </w:p>
    <w:p w14:paraId="70FF0045" w14:textId="3CC82876" w:rsidR="00285B8C" w:rsidRDefault="00285B8C" w:rsidP="00285B8C">
      <w:pPr>
        <w:pStyle w:val="B10"/>
        <w:ind w:firstLine="0"/>
      </w:pPr>
      <w:r>
        <w:t>If the PCF for the PDU session contains URSP rule enforcement information (e.g., it was received during SM Policy Association establishment), the PCF for the PDU session notifies the (H-)PCF for the UE as described in steps</w:t>
      </w:r>
      <w:r w:rsidRPr="009931F0">
        <w:t> </w:t>
      </w:r>
      <w:r>
        <w:t>12-13.</w:t>
      </w:r>
    </w:p>
    <w:p w14:paraId="01BA5939" w14:textId="77777777" w:rsidR="00285B8C" w:rsidRPr="005A3EA5" w:rsidRDefault="00285B8C" w:rsidP="00285B8C">
      <w:pPr>
        <w:pStyle w:val="B10"/>
        <w:rPr>
          <w:lang w:eastAsia="zh-CN"/>
        </w:rPr>
      </w:pPr>
      <w:r>
        <w:t>9</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64FD8073"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6C35A414"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38C6F946" w14:textId="65C4FB33" w:rsidR="00285B8C" w:rsidRPr="00762643" w:rsidRDefault="00285B8C" w:rsidP="00F559B3">
      <w:pPr>
        <w:pStyle w:val="B10"/>
        <w:rPr>
          <w:lang w:eastAsia="zh-CN"/>
        </w:rPr>
      </w:pPr>
      <w:r>
        <w:rPr>
          <w:rFonts w:hint="eastAsia"/>
          <w:lang w:eastAsia="zh-CN"/>
        </w:rPr>
        <w:t>1</w:t>
      </w:r>
      <w:r>
        <w:rPr>
          <w:lang w:eastAsia="zh-CN"/>
        </w:rPr>
        <w:t>4.</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14" w:name="_Toc177376486"/>
      <w:r>
        <w:rPr>
          <w:lang w:eastAsia="zh-CN"/>
        </w:rPr>
        <w:t>5.8.3</w:t>
      </w:r>
      <w:r>
        <w:rPr>
          <w:lang w:eastAsia="ja-JP"/>
        </w:rPr>
        <w:tab/>
      </w:r>
      <w:r>
        <w:rPr>
          <w:lang w:eastAsia="zh-CN"/>
        </w:rPr>
        <w:t>Forwarding of URSP Rule Enforcement Information</w:t>
      </w:r>
      <w:r w:rsidRPr="00612FE7">
        <w:t xml:space="preserve"> </w:t>
      </w:r>
      <w:r w:rsidRPr="00791972">
        <w:rPr>
          <w:lang w:eastAsia="zh-CN"/>
        </w:rPr>
        <w:t>(LBO roaming)</w:t>
      </w:r>
      <w:bookmarkEnd w:id="714"/>
    </w:p>
    <w:p w14:paraId="2A5966F0" w14:textId="77777777" w:rsidR="00285B8C" w:rsidRPr="002F38EB" w:rsidRDefault="00285B8C" w:rsidP="00D602EE">
      <w:pPr>
        <w:pStyle w:val="TH"/>
        <w:rPr>
          <w:lang w:eastAsia="zh-CN"/>
        </w:rPr>
      </w:pPr>
      <w:r>
        <w:object w:dxaOrig="11941" w:dyaOrig="12001" w14:anchorId="728E675C">
          <v:shape id="_x0000_i1104" type="#_x0000_t75" style="width:484.1pt;height:486.8pt" o:ole="">
            <v:imagedata r:id="rId156" o:title=""/>
          </v:shape>
          <o:OLEObject Type="Embed" ProgID="Visio.Drawing.15" ShapeID="_x0000_i1104" DrawAspect="Content" ObjectID="_1787989751" r:id="rId157"/>
        </w:object>
      </w:r>
    </w:p>
    <w:p w14:paraId="42CED7E9" w14:textId="77777777" w:rsidR="00285B8C" w:rsidRDefault="00285B8C" w:rsidP="00285B8C">
      <w:pPr>
        <w:pStyle w:val="TF"/>
        <w:rPr>
          <w:lang w:eastAsia="zh-CN"/>
        </w:rPr>
      </w:pPr>
      <w:r>
        <w:t>Figure </w:t>
      </w:r>
      <w:r>
        <w:rPr>
          <w:lang w:eastAsia="zh-CN"/>
        </w:rPr>
        <w:t>5.8.3-</w:t>
      </w:r>
      <w:r>
        <w:t xml:space="preserve">1: </w:t>
      </w:r>
      <w:r>
        <w:rPr>
          <w:lang w:eastAsia="zh-CN"/>
        </w:rPr>
        <w:t xml:space="preserve">Forwarding of URSP Rule Enforcement Information </w:t>
      </w:r>
      <w:r w:rsidRPr="00612FE7">
        <w:rPr>
          <w:lang w:eastAsia="zh-CN"/>
        </w:rPr>
        <w:t>(</w:t>
      </w:r>
      <w:r w:rsidRPr="00791972">
        <w:rPr>
          <w:lang w:eastAsia="zh-CN"/>
        </w:rPr>
        <w:t>LBO roaming)</w:t>
      </w:r>
    </w:p>
    <w:p w14:paraId="143DCD81" w14:textId="77777777" w:rsidR="00285B8C" w:rsidRDefault="00285B8C" w:rsidP="00285B8C">
      <w:r>
        <w:t>This procedure concerns LBO roaming scenarios.</w:t>
      </w:r>
    </w:p>
    <w:p w14:paraId="220188C2" w14:textId="77777777" w:rsidR="00285B8C" w:rsidRPr="00455723" w:rsidRDefault="00285B8C" w:rsidP="00285B8C">
      <w:pPr>
        <w:pStyle w:val="B10"/>
      </w:pPr>
      <w:r w:rsidRPr="00680E3A">
        <w:t>1.</w:t>
      </w:r>
      <w:r w:rsidRPr="00680E3A">
        <w:tab/>
        <w:t xml:space="preserve">An </w:t>
      </w:r>
      <w:r>
        <w:t>UE</w:t>
      </w:r>
      <w:r w:rsidRPr="00680E3A">
        <w:t xml:space="preserve"> Policy </w:t>
      </w:r>
      <w:r w:rsidRPr="00455723">
        <w:t>Association is established as described in clause 5.1.1.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0"/>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7DA4485B" w14:textId="77777777" w:rsidR="00285B8C" w:rsidRDefault="00285B8C" w:rsidP="00285B8C">
      <w:pPr>
        <w:pStyle w:val="B10"/>
      </w:pPr>
      <w:r w:rsidRPr="005A3EA5">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The PCF for the PDU session, in the response, may subscribe with the V-SMF to the report of URSP rule enforcement by providing the Policy Control Request Trigger "UE reporting of URSP rule enforcement information" as specified in clause 5.6.3.6 of </w:t>
      </w:r>
      <w:r w:rsidRPr="005A3EA5">
        <w:t>3GPP TS 29.512 [9]</w:t>
      </w:r>
      <w:r>
        <w:t>.</w:t>
      </w:r>
    </w:p>
    <w:p w14:paraId="2278BE60" w14:textId="77777777" w:rsidR="00285B8C" w:rsidRPr="006048B7" w:rsidRDefault="00285B8C" w:rsidP="00285B8C">
      <w:pPr>
        <w:pStyle w:val="B10"/>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0D2C3156" w14:textId="77777777" w:rsidR="00285B8C" w:rsidRPr="005A3EA5" w:rsidRDefault="00285B8C" w:rsidP="00285B8C">
      <w:pPr>
        <w:pStyle w:val="B10"/>
        <w:rPr>
          <w:lang w:eastAsia="zh-CN"/>
        </w:rPr>
      </w:pPr>
      <w:r>
        <w:t>5-6.</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4.2.6.9.</w:t>
      </w:r>
    </w:p>
    <w:p w14:paraId="736D5627" w14:textId="77777777" w:rsidR="00285B8C" w:rsidRDefault="00285B8C" w:rsidP="00285B8C">
      <w:pPr>
        <w:pStyle w:val="B10"/>
      </w:pPr>
      <w:r>
        <w:rPr>
          <w:lang w:eastAsia="zh-CN"/>
        </w:rPr>
        <w:t>7-8</w:t>
      </w:r>
      <w:r w:rsidRPr="005A3EA5">
        <w:rPr>
          <w:lang w:eastAsia="zh-CN"/>
        </w:rPr>
        <w:t>.</w:t>
      </w:r>
      <w:r w:rsidRPr="005A3EA5">
        <w:rPr>
          <w:lang w:eastAsia="zh-CN"/>
        </w:rPr>
        <w:tab/>
      </w:r>
      <w:r>
        <w:t>If not already provisioned, the PCF for a PDU session provisions the Policy Control Request Trigger to request the V-SMF to detect "UE reporting of URSP rule enforcement information"</w:t>
      </w:r>
      <w:r w:rsidRPr="00CC6E97">
        <w:t xml:space="preserve"> </w:t>
      </w:r>
      <w:r>
        <w:t xml:space="preserve">as defined in clause 4.2.6.4 of </w:t>
      </w:r>
      <w:r w:rsidRPr="005A3EA5">
        <w:t>3GPP TS 29.512 [9]</w:t>
      </w:r>
      <w:r>
        <w:t>.</w:t>
      </w:r>
    </w:p>
    <w:p w14:paraId="448F12EC" w14:textId="77777777" w:rsidR="00285B8C" w:rsidRDefault="00285B8C" w:rsidP="00285B8C">
      <w:pPr>
        <w:pStyle w:val="B10"/>
        <w:ind w:firstLine="0"/>
      </w:pPr>
      <w:r>
        <w:t>If the PCF for the PDU session contains URSP rule enforcement information (e.g., it was received during SM Policy Association establishment), the PCF for the PDU session notifies the V-PCF for the UE as described in steps</w:t>
      </w:r>
      <w:r w:rsidRPr="009931F0">
        <w:t> </w:t>
      </w:r>
      <w:r>
        <w:t>12-13.</w:t>
      </w:r>
    </w:p>
    <w:p w14:paraId="3FD5D235" w14:textId="77777777" w:rsidR="00285B8C" w:rsidRPr="005A3EA5" w:rsidRDefault="00285B8C" w:rsidP="00285B8C">
      <w:pPr>
        <w:pStyle w:val="B10"/>
        <w:rPr>
          <w:lang w:eastAsia="zh-CN"/>
        </w:rPr>
      </w:pPr>
      <w:r>
        <w:t>9</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08EE195E" w14:textId="77777777" w:rsidR="00285B8C" w:rsidRDefault="00285B8C" w:rsidP="00285B8C">
      <w:pPr>
        <w:pStyle w:val="B10"/>
        <w:rPr>
          <w:lang w:eastAsia="zh-CN"/>
        </w:rPr>
      </w:pPr>
      <w:r w:rsidRPr="005A3EA5">
        <w:rPr>
          <w:lang w:eastAsia="zh-CN"/>
        </w:rPr>
        <w:t>1</w:t>
      </w:r>
      <w:r>
        <w:rPr>
          <w:lang w:eastAsia="zh-CN"/>
        </w:rPr>
        <w:t>0-11</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314FE405" w14:textId="77777777" w:rsidR="00285B8C" w:rsidRPr="00680E3A" w:rsidRDefault="00285B8C" w:rsidP="00285B8C">
      <w:pPr>
        <w:pStyle w:val="B10"/>
      </w:pPr>
      <w:r>
        <w:rPr>
          <w:lang w:eastAsia="zh-CN"/>
        </w:rPr>
        <w:t>12-13.</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60EB687C" w14:textId="77777777" w:rsidR="00285B8C" w:rsidRDefault="00285B8C" w:rsidP="00285B8C">
      <w:pPr>
        <w:pStyle w:val="B10"/>
        <w:rPr>
          <w:lang w:eastAsia="zh-CN"/>
        </w:rPr>
      </w:pPr>
      <w:r>
        <w:rPr>
          <w:lang w:eastAsia="zh-CN"/>
        </w:rPr>
        <w:t>14-15.</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421440A0" w14:textId="77777777" w:rsidR="00285B8C" w:rsidRPr="00126736" w:rsidRDefault="00285B8C" w:rsidP="00285B8C">
      <w:pPr>
        <w:pStyle w:val="B10"/>
        <w:rPr>
          <w:lang w:eastAsia="zh-CN"/>
        </w:rPr>
      </w:pPr>
      <w:r w:rsidRPr="00BD7589">
        <w:rPr>
          <w:rFonts w:hint="eastAsia"/>
          <w:lang w:eastAsia="zh-CN"/>
        </w:rPr>
        <w:t>1</w:t>
      </w:r>
      <w:r w:rsidRPr="00BD7589">
        <w:rPr>
          <w:lang w:eastAsia="zh-CN"/>
        </w:rPr>
        <w:t>6.</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5" w:name="_Toc177376487"/>
      <w:r w:rsidRPr="005A3EA5">
        <w:rPr>
          <w:lang w:eastAsia="zh-CN"/>
        </w:rPr>
        <w:t>6</w:t>
      </w:r>
      <w:r w:rsidRPr="005A3EA5">
        <w:tab/>
        <w:t>Binding Mechanism</w:t>
      </w:r>
      <w:bookmarkEnd w:id="690"/>
      <w:bookmarkEnd w:id="691"/>
      <w:bookmarkEnd w:id="692"/>
      <w:bookmarkEnd w:id="693"/>
      <w:bookmarkEnd w:id="694"/>
      <w:bookmarkEnd w:id="695"/>
      <w:bookmarkEnd w:id="715"/>
    </w:p>
    <w:p w14:paraId="1EA2A1A2" w14:textId="77777777" w:rsidR="004428CF" w:rsidRPr="005A3EA5" w:rsidRDefault="004428CF" w:rsidP="00D602EE">
      <w:pPr>
        <w:pStyle w:val="Heading2"/>
        <w:rPr>
          <w:lang w:eastAsia="zh-CN"/>
        </w:rPr>
      </w:pPr>
      <w:bookmarkStart w:id="716" w:name="_Toc28005503"/>
      <w:bookmarkStart w:id="717" w:name="_Toc36038175"/>
      <w:bookmarkStart w:id="718" w:name="_Toc45133372"/>
      <w:bookmarkStart w:id="719" w:name="_Toc51762202"/>
      <w:bookmarkStart w:id="720" w:name="_Toc59016607"/>
      <w:bookmarkStart w:id="721" w:name="_Toc68167577"/>
      <w:bookmarkStart w:id="722" w:name="_Toc177376488"/>
      <w:r w:rsidRPr="005A3EA5">
        <w:rPr>
          <w:lang w:eastAsia="zh-CN"/>
        </w:rPr>
        <w:t>6</w:t>
      </w:r>
      <w:r w:rsidRPr="005A3EA5">
        <w:rPr>
          <w:lang w:eastAsia="ja-JP"/>
        </w:rPr>
        <w:t>.1</w:t>
      </w:r>
      <w:r w:rsidRPr="005A3EA5">
        <w:rPr>
          <w:lang w:eastAsia="ja-JP"/>
        </w:rPr>
        <w:tab/>
      </w:r>
      <w:r w:rsidRPr="005A3EA5">
        <w:t>Overview</w:t>
      </w:r>
      <w:bookmarkEnd w:id="716"/>
      <w:bookmarkEnd w:id="717"/>
      <w:bookmarkEnd w:id="718"/>
      <w:bookmarkEnd w:id="719"/>
      <w:bookmarkEnd w:id="720"/>
      <w:bookmarkEnd w:id="721"/>
      <w:bookmarkEnd w:id="722"/>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0"/>
      </w:pPr>
      <w:r w:rsidRPr="005A3EA5">
        <w:t>1.</w:t>
      </w:r>
      <w:r w:rsidRPr="005A3EA5">
        <w:tab/>
        <w:t>Session binding.</w:t>
      </w:r>
    </w:p>
    <w:p w14:paraId="7340AAC0" w14:textId="77777777" w:rsidR="004208A4" w:rsidRPr="005A3EA5" w:rsidRDefault="004208A4" w:rsidP="004208A4">
      <w:pPr>
        <w:pStyle w:val="B10"/>
      </w:pPr>
      <w:r w:rsidRPr="005A3EA5">
        <w:t>2</w:t>
      </w:r>
      <w:r w:rsidRPr="005A3EA5">
        <w:tab/>
        <w:t>PCC rule authorization.</w:t>
      </w:r>
    </w:p>
    <w:p w14:paraId="12E36C02" w14:textId="77777777" w:rsidR="004208A4" w:rsidRDefault="004208A4" w:rsidP="004208A4">
      <w:pPr>
        <w:pStyle w:val="B10"/>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pPr>
        <w:rPr>
          <w:lang w:eastAsia="ja-JP"/>
        </w:rPr>
      </w:pPr>
      <w:r>
        <w:rPr>
          <w:lang w:eastAsia="ja-JP"/>
        </w:rPr>
        <w:t>For PCC deployments not supporting MBS, the binding mechanism is described in this clause and the rest of clauses under clause 6.</w:t>
      </w:r>
    </w:p>
    <w:p w14:paraId="2C52E5FA" w14:textId="77777777" w:rsidR="004208A4" w:rsidRPr="005A3EA5" w:rsidRDefault="004208A4" w:rsidP="004208A4">
      <w:pPr>
        <w:rPr>
          <w:lang w:eastAsia="ja-JP"/>
        </w:rPr>
      </w:pPr>
      <w:r>
        <w:rPr>
          <w:lang w:eastAsia="ja-JP"/>
        </w:rP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23" w:name="_Toc28005504"/>
      <w:bookmarkStart w:id="724" w:name="_Toc36038176"/>
      <w:bookmarkStart w:id="725" w:name="_Toc45133373"/>
      <w:bookmarkStart w:id="726" w:name="_Toc51762203"/>
      <w:bookmarkStart w:id="727" w:name="_Toc59016608"/>
      <w:bookmarkStart w:id="728" w:name="_Toc68167578"/>
      <w:bookmarkStart w:id="729" w:name="_Toc177376489"/>
      <w:r w:rsidRPr="005A3EA5">
        <w:rPr>
          <w:lang w:eastAsia="zh-CN"/>
        </w:rPr>
        <w:t>6</w:t>
      </w:r>
      <w:r w:rsidRPr="005A3EA5">
        <w:rPr>
          <w:lang w:eastAsia="ja-JP"/>
        </w:rPr>
        <w:t>.2</w:t>
      </w:r>
      <w:r w:rsidRPr="005A3EA5">
        <w:rPr>
          <w:lang w:eastAsia="ja-JP"/>
        </w:rPr>
        <w:tab/>
      </w:r>
      <w:r w:rsidRPr="005A3EA5">
        <w:t>Session Binding</w:t>
      </w:r>
      <w:bookmarkEnd w:id="723"/>
      <w:bookmarkEnd w:id="724"/>
      <w:bookmarkEnd w:id="725"/>
      <w:bookmarkEnd w:id="726"/>
      <w:bookmarkEnd w:id="727"/>
      <w:bookmarkEnd w:id="728"/>
      <w:bookmarkEnd w:id="729"/>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0"/>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2F9BA2DB" w14:textId="77777777" w:rsidR="00963467" w:rsidRPr="005A3EA5" w:rsidRDefault="00963467" w:rsidP="00963467">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23.512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0"/>
      </w:pPr>
      <w:r w:rsidRPr="005A3EA5">
        <w:tab/>
        <w:t xml:space="preserve">For an Ethernet type PDU session, the UE MAC address. </w:t>
      </w:r>
    </w:p>
    <w:p w14:paraId="0A9DA6DC" w14:textId="59963756" w:rsidR="004428CF" w:rsidRPr="005A3EA5" w:rsidRDefault="004428CF">
      <w:pPr>
        <w:pStyle w:val="B10"/>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0"/>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0"/>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0"/>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0"/>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0"/>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w:t>
      </w:r>
      <w:r w:rsidRPr="005A3EA5">
        <w:rPr>
          <w:lang w:eastAsia="ja-JP"/>
        </w:rPr>
        <w:t xml:space="preserve">TS 29.213 [30] </w:t>
      </w:r>
      <w:r w:rsidRPr="005A3EA5">
        <w:t>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30" w:name="_Toc28005505"/>
      <w:bookmarkStart w:id="731" w:name="_Toc36038177"/>
      <w:bookmarkStart w:id="732" w:name="_Toc45133374"/>
      <w:bookmarkStart w:id="733" w:name="_Toc51762204"/>
      <w:bookmarkStart w:id="734" w:name="_Toc59016609"/>
      <w:bookmarkStart w:id="735" w:name="_Toc68167579"/>
      <w:bookmarkStart w:id="736" w:name="_Toc177376490"/>
      <w:r w:rsidRPr="005A3EA5">
        <w:rPr>
          <w:lang w:eastAsia="zh-CN"/>
        </w:rPr>
        <w:t>6.3</w:t>
      </w:r>
      <w:r w:rsidRPr="005A3EA5">
        <w:rPr>
          <w:lang w:eastAsia="zh-CN"/>
        </w:rPr>
        <w:tab/>
        <w:t>PCC rule Authorization</w:t>
      </w:r>
      <w:bookmarkEnd w:id="730"/>
      <w:bookmarkEnd w:id="731"/>
      <w:bookmarkEnd w:id="732"/>
      <w:bookmarkEnd w:id="733"/>
      <w:bookmarkEnd w:id="734"/>
      <w:bookmarkEnd w:id="735"/>
      <w:bookmarkEnd w:id="736"/>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7" w:name="_Toc28005506"/>
      <w:bookmarkStart w:id="738" w:name="_Toc36038178"/>
      <w:bookmarkStart w:id="739" w:name="_Toc45133375"/>
      <w:bookmarkStart w:id="740" w:name="_Toc51762205"/>
      <w:bookmarkStart w:id="741" w:name="_Toc59016610"/>
      <w:bookmarkStart w:id="742"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바탕"/>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43" w:name="_Toc177376491"/>
      <w:r w:rsidRPr="005A3EA5">
        <w:rPr>
          <w:lang w:eastAsia="zh-CN"/>
        </w:rPr>
        <w:t>6.4</w:t>
      </w:r>
      <w:r w:rsidRPr="005A3EA5">
        <w:rPr>
          <w:lang w:eastAsia="zh-CN"/>
        </w:rPr>
        <w:tab/>
        <w:t>QoS flow binding</w:t>
      </w:r>
      <w:bookmarkEnd w:id="737"/>
      <w:bookmarkEnd w:id="738"/>
      <w:bookmarkEnd w:id="739"/>
      <w:bookmarkEnd w:id="740"/>
      <w:bookmarkEnd w:id="741"/>
      <w:bookmarkEnd w:id="742"/>
      <w:bookmarkEnd w:id="743"/>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0"/>
      </w:pPr>
      <w:r w:rsidRPr="005A3EA5">
        <w:t>-</w:t>
      </w:r>
      <w:r w:rsidRPr="005A3EA5">
        <w:tab/>
        <w:t>5QI;</w:t>
      </w:r>
    </w:p>
    <w:p w14:paraId="5F58DED2" w14:textId="77777777" w:rsidR="004428CF" w:rsidRPr="005A3EA5" w:rsidRDefault="004428CF">
      <w:pPr>
        <w:pStyle w:val="B10"/>
      </w:pPr>
      <w:r w:rsidRPr="005A3EA5">
        <w:t>-</w:t>
      </w:r>
      <w:r w:rsidRPr="005A3EA5">
        <w:tab/>
        <w:t>ARP;</w:t>
      </w:r>
    </w:p>
    <w:p w14:paraId="6F691174" w14:textId="77777777" w:rsidR="004428CF" w:rsidRPr="005A3EA5" w:rsidRDefault="004428CF">
      <w:pPr>
        <w:pStyle w:val="B10"/>
      </w:pPr>
      <w:r w:rsidRPr="005A3EA5">
        <w:t>-</w:t>
      </w:r>
      <w:r w:rsidRPr="005A3EA5">
        <w:tab/>
        <w:t>QNC (if available in the PCC rule);</w:t>
      </w:r>
    </w:p>
    <w:p w14:paraId="2CCF6FF3" w14:textId="77777777" w:rsidR="004428CF" w:rsidRPr="005A3EA5" w:rsidRDefault="004428CF">
      <w:pPr>
        <w:pStyle w:val="B10"/>
      </w:pPr>
      <w:r w:rsidRPr="005A3EA5">
        <w:t>-</w:t>
      </w:r>
      <w:r w:rsidRPr="005A3EA5">
        <w:tab/>
        <w:t>Priority Level (if available in the PCC rule);</w:t>
      </w:r>
    </w:p>
    <w:p w14:paraId="2D068AD4" w14:textId="77777777" w:rsidR="004428CF" w:rsidRPr="005A3EA5" w:rsidRDefault="004428CF">
      <w:pPr>
        <w:pStyle w:val="B10"/>
      </w:pPr>
      <w:r w:rsidRPr="005A3EA5">
        <w:t>-</w:t>
      </w:r>
      <w:r w:rsidRPr="005A3EA5">
        <w:tab/>
        <w:t>Averaging Window (if available in the PCC rule); and</w:t>
      </w:r>
    </w:p>
    <w:p w14:paraId="6F08C0C7" w14:textId="77777777" w:rsidR="004428CF" w:rsidRPr="005A3EA5" w:rsidRDefault="004428CF">
      <w:pPr>
        <w:pStyle w:val="B10"/>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0"/>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0"/>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When the QoS data decision which the PCC rule refers to include the "</w:t>
      </w:r>
      <w:r w:rsidRPr="005A3EA5">
        <w:rPr>
          <w:lang w:eastAsia="ja-JP"/>
        </w:rPr>
        <w:t xml:space="preserve">defQosFlowIndication" attribute set to true as defined in </w:t>
      </w:r>
      <w:r w:rsidR="005A3EA5">
        <w:rPr>
          <w:lang w:eastAsia="ja-JP"/>
        </w:rPr>
        <w:t>clause</w:t>
      </w:r>
      <w:r w:rsidRPr="001F31A0">
        <w:rPr>
          <w:lang w:eastAsia="ja-JP"/>
        </w:rPr>
        <w:t> </w:t>
      </w:r>
      <w:r w:rsidRPr="00DB0624">
        <w:rPr>
          <w:rFonts w:eastAsia="바탕"/>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the SMF shall bind the PCC rule to the default QoS flow as long as the "</w:t>
      </w:r>
      <w:r w:rsidRPr="005A3EA5">
        <w:rPr>
          <w:lang w:eastAsia="ja-JP"/>
        </w:rPr>
        <w:t>defQosFlowIndication" attribute set to true</w:t>
      </w:r>
      <w:r w:rsidRPr="005A3EA5">
        <w:t>.</w:t>
      </w:r>
    </w:p>
    <w:p w14:paraId="61B2E4D8" w14:textId="1C6CD7E6" w:rsidR="004428CF" w:rsidRPr="005A3EA5" w:rsidRDefault="004428CF">
      <w:r w:rsidRPr="005A3EA5">
        <w:t>If the "</w:t>
      </w:r>
      <w:r w:rsidRPr="005A3EA5">
        <w:rPr>
          <w:lang w:eastAsia="ja-JP"/>
        </w:rPr>
        <w:t xml:space="preserve">defQosFlowIndication" attribute </w:t>
      </w:r>
      <w:r w:rsidRPr="005A3EA5">
        <w:t>has not been received before during the lifetime of the PCC rule or the "</w:t>
      </w:r>
      <w:r w:rsidRPr="005A3EA5">
        <w:rPr>
          <w:lang w:eastAsia="ja-JP"/>
        </w:rPr>
        <w:t xml:space="preserve">defQosFlowIndication" attribute has been received but set to false (as defined in </w:t>
      </w:r>
      <w:r w:rsidR="005A3EA5">
        <w:rPr>
          <w:lang w:eastAsia="ja-JP"/>
        </w:rPr>
        <w:t>clause</w:t>
      </w:r>
      <w:r w:rsidRPr="001F31A0">
        <w:rPr>
          <w:lang w:eastAsia="ja-JP"/>
        </w:rPr>
        <w:t> </w:t>
      </w:r>
      <w:r w:rsidRPr="00DB0624">
        <w:rPr>
          <w:rFonts w:eastAsia="바탕"/>
        </w:rPr>
        <w:t>4.2.</w:t>
      </w:r>
      <w:r w:rsidRPr="00053C72">
        <w:t>6.2.10 of 3GPP </w:t>
      </w:r>
      <w:r w:rsidRPr="005A3EA5">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맑은 고딕"/>
          <w:color w:val="000000"/>
        </w:rPr>
        <w:t xml:space="preserve"> be</w:t>
      </w:r>
      <w:r w:rsidRPr="005A3EA5">
        <w:t xml:space="preserve"> used as </w:t>
      </w:r>
      <w:r w:rsidRPr="005A3EA5">
        <w:rPr>
          <w:rFonts w:eastAsia="맑은 고딕"/>
          <w:color w:val="000000"/>
        </w:rPr>
        <w:t xml:space="preserve">the </w:t>
      </w:r>
      <w:r w:rsidRPr="005A3EA5">
        <w:t>QFI</w:t>
      </w:r>
      <w:r w:rsidRPr="005A3EA5">
        <w:rPr>
          <w:rFonts w:eastAsia="맑은 고딕"/>
          <w:color w:val="000000"/>
        </w:rPr>
        <w:t xml:space="preserve"> of the QoS </w:t>
      </w:r>
      <w:r w:rsidRPr="005A3EA5">
        <w:rPr>
          <w:color w:val="000000"/>
          <w:lang w:eastAsia="zh-CN"/>
        </w:rPr>
        <w:t>f</w:t>
      </w:r>
      <w:r w:rsidRPr="005A3EA5">
        <w:rPr>
          <w:rFonts w:eastAsia="맑은 고딕"/>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t>If the PCF has previously indicated to the SMF that a PCC rule shall be bound to the default QoS flow by including the "</w:t>
      </w:r>
      <w:r w:rsidRPr="005A3EA5">
        <w:rPr>
          <w:lang w:eastAsia="ja-JP"/>
        </w:rPr>
        <w:t>defQosFlowIndication" attribute set to true within the QoS data decision which the PCC rule refers to</w:t>
      </w:r>
      <w:r w:rsidRPr="005A3EA5">
        <w:t>, but the PCF updates the QoS data decision by including the "</w:t>
      </w:r>
      <w:r w:rsidRPr="005A3EA5">
        <w:rPr>
          <w:lang w:eastAsia="ja-JP"/>
        </w:rPr>
        <w:t xml:space="preserve">defQosFlowIndication" attribute set to false as defined in </w:t>
      </w:r>
      <w:r w:rsidR="005A3EA5">
        <w:rPr>
          <w:lang w:eastAsia="ja-JP"/>
        </w:rPr>
        <w:t>clause</w:t>
      </w:r>
      <w:r w:rsidRPr="001F31A0">
        <w:rPr>
          <w:lang w:eastAsia="ja-JP"/>
        </w:rPr>
        <w:t> </w:t>
      </w:r>
      <w:r w:rsidRPr="00DB0624">
        <w:rPr>
          <w:rFonts w:eastAsia="바탕"/>
        </w:rPr>
        <w:t>4.2.</w:t>
      </w:r>
      <w:r w:rsidRPr="00053C72">
        <w:t>6.2.10 of 3GPP </w:t>
      </w:r>
      <w:r w:rsidRPr="00053C72">
        <w:rPr>
          <w:lang w:eastAsia="ja-JP"/>
        </w:rPr>
        <w:t>TS 29.</w:t>
      </w:r>
      <w:r w:rsidRPr="005A3EA5">
        <w:rPr>
          <w:lang w:eastAsia="zh-CN"/>
        </w:rPr>
        <w:t>512</w:t>
      </w:r>
      <w:r w:rsidRPr="005A3EA5">
        <w:rPr>
          <w:lang w:eastAsia="ja-JP"/>
        </w:rPr>
        <w:t> [</w:t>
      </w:r>
      <w:r w:rsidRPr="005A3EA5">
        <w:rPr>
          <w:lang w:eastAsia="zh-CN"/>
        </w:rPr>
        <w:t>9</w:t>
      </w:r>
      <w:r w:rsidRPr="005A3EA5">
        <w:rPr>
          <w:lang w:eastAsia="ja-JP"/>
        </w:rPr>
        <w:t>],</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w:t>
      </w:r>
      <w:r w:rsidRPr="005A3EA5">
        <w:rPr>
          <w:lang w:eastAsia="ja-JP"/>
        </w:rPr>
        <w:t>defQosFlowIndication" attribute set to true</w:t>
      </w:r>
      <w:r w:rsidRPr="005A3EA5">
        <w:t>.</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4" w:name="_Toc28005507"/>
      <w:bookmarkStart w:id="745" w:name="_Toc36038179"/>
      <w:bookmarkStart w:id="746" w:name="_Toc45133376"/>
      <w:bookmarkStart w:id="747" w:name="_Toc51762206"/>
      <w:bookmarkStart w:id="748" w:name="_Toc59016611"/>
      <w:bookmarkStart w:id="749" w:name="_Toc68167581"/>
      <w:r w:rsidRPr="005A3EA5">
        <w:t>The QoS Flow binding shall also ensure that:</w:t>
      </w:r>
    </w:p>
    <w:p w14:paraId="0475B42C" w14:textId="77777777" w:rsidR="00FB7BFD" w:rsidRPr="005A3EA5" w:rsidRDefault="00FB7BFD" w:rsidP="00FB7BFD">
      <w:pPr>
        <w:pStyle w:val="B10"/>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맑은 고딕"/>
        </w:rPr>
        <w:t>increase the dynamic CN PDB</w:t>
      </w:r>
      <w:r>
        <w:rPr>
          <w:rFonts w:eastAsia="맑은 고딕"/>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0"/>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0"/>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50" w:name="_Hlk137024819"/>
      <w:r w:rsidRPr="005A3EA5">
        <w:rPr>
          <w:lang w:val="x-none"/>
        </w:rPr>
        <w:t>NOTE </w:t>
      </w:r>
      <w:r>
        <w:t>7</w:t>
      </w:r>
      <w:r w:rsidRPr="005A3EA5">
        <w:rPr>
          <w:lang w:val="x-none"/>
        </w:rPr>
        <w:t>:</w:t>
      </w:r>
      <w:r w:rsidRPr="005A3EA5">
        <w:rPr>
          <w:lang w:val="x-none"/>
        </w:rPr>
        <w:tab/>
      </w:r>
      <w:bookmarkEnd w:id="750"/>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0"/>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0"/>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0"/>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0"/>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0"/>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Pr="005A3EA5" w:rsidRDefault="00A02FEA" w:rsidP="00A02FEA">
      <w:pPr>
        <w:pStyle w:val="B10"/>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6C9EFCF5" w14:textId="77777777" w:rsidR="00CD4FCE" w:rsidRDefault="00CD4FCE" w:rsidP="00CD4FCE">
      <w:pPr>
        <w:pStyle w:val="Heading2"/>
        <w:rPr>
          <w:lang w:eastAsia="zh-CN"/>
        </w:rPr>
      </w:pPr>
      <w:bookmarkStart w:id="751" w:name="_Toc177376492"/>
      <w:r w:rsidRPr="005A3EA5">
        <w:rPr>
          <w:lang w:eastAsia="zh-CN"/>
        </w:rPr>
        <w:t>6.</w:t>
      </w:r>
      <w:r>
        <w:rPr>
          <w:lang w:eastAsia="zh-CN"/>
        </w:rPr>
        <w:t>5</w:t>
      </w:r>
      <w:r w:rsidRPr="005A3EA5">
        <w:rPr>
          <w:lang w:eastAsia="zh-CN"/>
        </w:rPr>
        <w:tab/>
      </w:r>
      <w:r>
        <w:rPr>
          <w:lang w:eastAsia="zh-CN"/>
        </w:rPr>
        <w:t>Binding mechanism in MBS deployments</w:t>
      </w:r>
      <w:bookmarkEnd w:id="751"/>
    </w:p>
    <w:p w14:paraId="7BE9C5F2" w14:textId="77777777" w:rsidR="00FC156D" w:rsidRDefault="00FC156D" w:rsidP="00FC156D">
      <w:pPr>
        <w:pStyle w:val="Heading3"/>
        <w:rPr>
          <w:lang w:eastAsia="zh-CN"/>
        </w:rPr>
      </w:pPr>
      <w:bookmarkStart w:id="752" w:name="_Toc122113692"/>
      <w:bookmarkStart w:id="753" w:name="_Toc177376493"/>
      <w:r>
        <w:rPr>
          <w:lang w:eastAsia="zh-CN"/>
        </w:rPr>
        <w:t>6.5.1</w:t>
      </w:r>
      <w:r>
        <w:rPr>
          <w:lang w:eastAsia="zh-CN"/>
        </w:rPr>
        <w:tab/>
        <w:t>MBS Session Binding</w:t>
      </w:r>
      <w:bookmarkEnd w:id="752"/>
      <w:bookmarkEnd w:id="753"/>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rPr>
          <w:rFonts w:eastAsia="Times New Roman"/>
        </w:rPr>
        <w:t xml:space="preserve">For </w:t>
      </w:r>
      <w:r w:rsidRPr="005965CC">
        <w:rPr>
          <w:rFonts w:eastAsia="Times New Roman"/>
        </w:rPr>
        <w:t xml:space="preserve">an MBS </w:t>
      </w:r>
      <w:r w:rsidR="0012247F" w:rsidRPr="0012247F">
        <w:rPr>
          <w:rFonts w:eastAsia="Times New Roman"/>
        </w:rPr>
        <w:t>Session</w:t>
      </w:r>
      <w:r w:rsidRPr="005965CC">
        <w:rPr>
          <w:rFonts w:eastAsia="Times New Roman"/>
        </w:rPr>
        <w:t xml:space="preserve"> that is instance of a </w:t>
      </w:r>
      <w:r w:rsidRPr="0012247F">
        <w:rPr>
          <w:rFonts w:eastAsia="Times New Roman"/>
        </w:rPr>
        <w:t xml:space="preserve">location-dependent MBS </w:t>
      </w:r>
      <w:r w:rsidRPr="005965CC">
        <w:rPr>
          <w:rFonts w:eastAsia="Times New Roman"/>
        </w:rPr>
        <w:t>service</w:t>
      </w:r>
      <w:r w:rsidRPr="0012247F">
        <w:rPr>
          <w:rFonts w:eastAsia="Times New Roman"/>
        </w:rPr>
        <w:t>,</w:t>
      </w:r>
      <w:r w:rsidRPr="005965CC">
        <w:rPr>
          <w:rFonts w:eastAsia="Times New Roman"/>
        </w:rPr>
        <w:t xml:space="preserve"> the </w:t>
      </w:r>
      <w:r w:rsidRPr="0012247F">
        <w:rPr>
          <w:rFonts w:eastAsia="Times New Roman"/>
        </w:rPr>
        <w:t xml:space="preserve">Area Session Policy ID is used together with </w:t>
      </w:r>
      <w:r w:rsidRPr="005965CC">
        <w:rPr>
          <w:rFonts w:eastAsia="Times New Roman"/>
        </w:rPr>
        <w:t xml:space="preserve">the </w:t>
      </w:r>
      <w:r w:rsidRPr="0012247F">
        <w:rPr>
          <w:rFonts w:eastAsia="Times New Roman"/>
        </w:rPr>
        <w:t xml:space="preserve">MBS Session ID to associate the AF Session information with </w:t>
      </w:r>
      <w:r w:rsidRPr="005965CC">
        <w:rPr>
          <w:rFonts w:eastAsia="Times New Roman"/>
        </w:rPr>
        <w:t xml:space="preserve">this MBS Session instance of a location-dependent MBS service </w:t>
      </w:r>
      <w:r w:rsidRPr="0012247F">
        <w:rPr>
          <w:rFonts w:eastAsia="Times New Roman"/>
        </w:rPr>
        <w:t xml:space="preserve">in a specific MBS </w:t>
      </w:r>
      <w:r w:rsidRPr="005965CC">
        <w:rPr>
          <w:rFonts w:eastAsia="Times New Roman"/>
        </w:rPr>
        <w:t>S</w:t>
      </w:r>
      <w:r w:rsidRPr="0012247F">
        <w:rPr>
          <w:rFonts w:eastAsia="Times New Roman"/>
        </w:rPr>
        <w:t>ervice</w:t>
      </w:r>
      <w:r w:rsidRPr="005965CC">
        <w:rPr>
          <w:rFonts w:eastAsia="Times New Roman"/>
        </w:rPr>
        <w:t xml:space="preserve"> A</w:t>
      </w:r>
      <w:r w:rsidRPr="0012247F">
        <w:rPr>
          <w:rFonts w:eastAsia="Times New Roman"/>
        </w:rPr>
        <w:t>rea</w:t>
      </w:r>
      <w:r w:rsidRPr="0012247F">
        <w:rPr>
          <w:lang w:eastAsia="zh-CN"/>
        </w:rPr>
        <w:t>.</w:t>
      </w:r>
    </w:p>
    <w:p w14:paraId="4B0262A4" w14:textId="77777777" w:rsidR="00CD4FCE" w:rsidRDefault="00CD4FCE" w:rsidP="00CD4FCE">
      <w:pPr>
        <w:pStyle w:val="Heading3"/>
        <w:rPr>
          <w:lang w:eastAsia="zh-CN"/>
        </w:rPr>
      </w:pPr>
      <w:bookmarkStart w:id="754" w:name="_Toc177376494"/>
      <w:r w:rsidRPr="00093C91">
        <w:rPr>
          <w:rFonts w:hint="eastAsia"/>
          <w:lang w:eastAsia="ja-JP"/>
        </w:rPr>
        <w:t>6</w:t>
      </w:r>
      <w:r w:rsidRPr="00093C91">
        <w:rPr>
          <w:lang w:eastAsia="ja-JP"/>
        </w:rPr>
        <w:t>.</w:t>
      </w:r>
      <w:r>
        <w:rPr>
          <w:lang w:eastAsia="ja-JP"/>
        </w:rPr>
        <w:t>5</w:t>
      </w:r>
      <w:r w:rsidRPr="00093C91">
        <w:rPr>
          <w:lang w:eastAsia="ja-JP"/>
        </w:rPr>
        <w:t>.</w:t>
      </w:r>
      <w:r>
        <w:rPr>
          <w:lang w:eastAsia="ja-JP"/>
        </w:rPr>
        <w:t>2</w:t>
      </w:r>
      <w:r w:rsidRPr="00093C91">
        <w:rPr>
          <w:lang w:eastAsia="ja-JP"/>
        </w:rPr>
        <w:tab/>
      </w:r>
      <w:r>
        <w:rPr>
          <w:lang w:eastAsia="ja-JP"/>
        </w:rPr>
        <w:t xml:space="preserve">MBS </w:t>
      </w:r>
      <w:r w:rsidRPr="00093C91">
        <w:rPr>
          <w:lang w:eastAsia="ja-JP"/>
        </w:rPr>
        <w:t>PCC rule Authorization</w:t>
      </w:r>
      <w:r>
        <w:rPr>
          <w:lang w:eastAsia="ja-JP"/>
        </w:rPr>
        <w:t xml:space="preserve"> for an MBS session</w:t>
      </w:r>
      <w:bookmarkEnd w:id="754"/>
    </w:p>
    <w:p w14:paraId="61D957B8" w14:textId="7B872D60" w:rsidR="00CE0B01" w:rsidRDefault="00CE0B01" w:rsidP="00CE0B01">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[2]</w:t>
      </w:r>
      <w:r w:rsidRPr="001F31A0">
        <w:t xml:space="preserve">, for the </w:t>
      </w:r>
      <w:r>
        <w:t xml:space="preserve">MBS </w:t>
      </w:r>
      <w:r w:rsidRPr="001F31A0">
        <w:t>PCC rule.</w:t>
      </w:r>
      <w:r w:rsidR="00B6279B">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0"/>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0"/>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lang w:eastAsia="ja-JP"/>
        </w:rPr>
      </w:pPr>
      <w:bookmarkStart w:id="755" w:name="_Toc177376495"/>
      <w:r w:rsidRPr="004C4239">
        <w:rPr>
          <w:rFonts w:eastAsiaTheme="minorEastAsia"/>
          <w:lang w:eastAsia="ja-JP"/>
        </w:rPr>
        <w:t>6.</w:t>
      </w:r>
      <w:r>
        <w:rPr>
          <w:rFonts w:eastAsiaTheme="minorEastAsia"/>
          <w:lang w:eastAsia="ja-JP"/>
        </w:rPr>
        <w:t>5</w:t>
      </w:r>
      <w:r w:rsidRPr="004C4239">
        <w:rPr>
          <w:rFonts w:eastAsiaTheme="minorEastAsia"/>
          <w:lang w:eastAsia="ja-JP"/>
        </w:rPr>
        <w:t>.</w:t>
      </w:r>
      <w:r>
        <w:rPr>
          <w:rFonts w:eastAsiaTheme="minorEastAsia"/>
          <w:lang w:eastAsia="ja-JP"/>
        </w:rPr>
        <w:t>3</w:t>
      </w:r>
      <w:r>
        <w:rPr>
          <w:rFonts w:eastAsiaTheme="minorEastAsia"/>
          <w:lang w:eastAsia="ja-JP"/>
        </w:rPr>
        <w:tab/>
        <w:t xml:space="preserve">MBS </w:t>
      </w:r>
      <w:r w:rsidRPr="001649FB">
        <w:rPr>
          <w:rFonts w:eastAsiaTheme="minorEastAsia"/>
          <w:lang w:eastAsia="ja-JP"/>
        </w:rPr>
        <w:t>QoS flow binding</w:t>
      </w:r>
      <w:r>
        <w:rPr>
          <w:rFonts w:eastAsiaTheme="minorEastAsia"/>
          <w:lang w:eastAsia="ja-JP"/>
        </w:rPr>
        <w:t xml:space="preserve"> within an MBS session</w:t>
      </w:r>
      <w:bookmarkEnd w:id="755"/>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0"/>
      </w:pPr>
      <w:r w:rsidRPr="005A3EA5">
        <w:t>-</w:t>
      </w:r>
      <w:r w:rsidRPr="005A3EA5">
        <w:tab/>
        <w:t>5QI;</w:t>
      </w:r>
    </w:p>
    <w:p w14:paraId="4B27BA58" w14:textId="77777777" w:rsidR="003E4CD9" w:rsidRPr="005A3EA5" w:rsidRDefault="003E4CD9" w:rsidP="003E4CD9">
      <w:pPr>
        <w:pStyle w:val="B10"/>
      </w:pPr>
      <w:r w:rsidRPr="005A3EA5">
        <w:t>-</w:t>
      </w:r>
      <w:r w:rsidRPr="005A3EA5">
        <w:tab/>
        <w:t>ARP;</w:t>
      </w:r>
    </w:p>
    <w:p w14:paraId="4E248CD2" w14:textId="77777777" w:rsidR="003E4CD9" w:rsidRPr="005A3EA5" w:rsidRDefault="003E4CD9" w:rsidP="003E4CD9">
      <w:pPr>
        <w:pStyle w:val="B10"/>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0"/>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0"/>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6" w:name="_Toc177376496"/>
      <w:r w:rsidRPr="005A3EA5">
        <w:rPr>
          <w:lang w:eastAsia="zh-CN"/>
        </w:rPr>
        <w:t>7</w:t>
      </w:r>
      <w:r w:rsidRPr="005A3EA5">
        <w:tab/>
        <w:t>QoS Parameters Mapping</w:t>
      </w:r>
      <w:bookmarkEnd w:id="744"/>
      <w:bookmarkEnd w:id="745"/>
      <w:bookmarkEnd w:id="746"/>
      <w:bookmarkEnd w:id="747"/>
      <w:bookmarkEnd w:id="748"/>
      <w:bookmarkEnd w:id="749"/>
      <w:bookmarkEnd w:id="756"/>
    </w:p>
    <w:p w14:paraId="70B45546" w14:textId="77777777" w:rsidR="004428CF" w:rsidRPr="005A3EA5" w:rsidRDefault="004428CF">
      <w:pPr>
        <w:pStyle w:val="Heading2"/>
      </w:pPr>
      <w:bookmarkStart w:id="757" w:name="_Toc28005508"/>
      <w:bookmarkStart w:id="758" w:name="_Toc36038180"/>
      <w:bookmarkStart w:id="759" w:name="_Toc45133377"/>
      <w:bookmarkStart w:id="760" w:name="_Toc51762207"/>
      <w:bookmarkStart w:id="761" w:name="_Toc59016612"/>
      <w:bookmarkStart w:id="762" w:name="_Toc68167582"/>
      <w:bookmarkStart w:id="763" w:name="_Hlk4059768"/>
      <w:bookmarkStart w:id="764" w:name="_Toc177376497"/>
      <w:r w:rsidRPr="005A3EA5">
        <w:rPr>
          <w:lang w:eastAsia="zh-CN"/>
        </w:rPr>
        <w:t>7</w:t>
      </w:r>
      <w:r w:rsidRPr="005A3EA5">
        <w:rPr>
          <w:lang w:eastAsia="ja-JP"/>
        </w:rPr>
        <w:t>.1</w:t>
      </w:r>
      <w:r w:rsidRPr="005A3EA5">
        <w:rPr>
          <w:lang w:eastAsia="ja-JP"/>
        </w:rPr>
        <w:tab/>
      </w:r>
      <w:r w:rsidRPr="005A3EA5">
        <w:t>Overview</w:t>
      </w:r>
      <w:bookmarkEnd w:id="757"/>
      <w:bookmarkEnd w:id="758"/>
      <w:bookmarkEnd w:id="759"/>
      <w:bookmarkEnd w:id="760"/>
      <w:bookmarkEnd w:id="761"/>
      <w:bookmarkEnd w:id="762"/>
      <w:bookmarkEnd w:id="764"/>
    </w:p>
    <w:p w14:paraId="064F1529" w14:textId="7E9ED925" w:rsidR="00371475" w:rsidRDefault="004428CF">
      <w:pPr>
        <w:rPr>
          <w:lang w:eastAsia="ja-JP"/>
        </w:rPr>
      </w:pPr>
      <w:r w:rsidRPr="005A3EA5">
        <w:rPr>
          <w:lang w:eastAsia="ja-JP"/>
        </w:rPr>
        <w:t>Several QoS parameters mapping functions are needed during PCC</w:t>
      </w:r>
      <w:r w:rsidRPr="005A3EA5">
        <w:rPr>
          <w:lang w:eastAsia="ko-KR"/>
        </w:rPr>
        <w:t xml:space="preserve"> </w:t>
      </w:r>
      <w:r w:rsidRPr="005A3EA5">
        <w:rPr>
          <w:lang w:eastAsia="ja-JP"/>
        </w:rPr>
        <w:t xml:space="preserve">interaction. </w:t>
      </w:r>
    </w:p>
    <w:p w14:paraId="51385737" w14:textId="62D0FB8C" w:rsidR="004428CF" w:rsidRPr="005A3EA5" w:rsidRDefault="004428CF">
      <w:pPr>
        <w:rPr>
          <w:lang w:eastAsia="ja-JP"/>
        </w:rPr>
      </w:pPr>
      <w:r w:rsidRPr="005A3EA5">
        <w:rPr>
          <w:lang w:eastAsia="ja-JP"/>
        </w:rPr>
        <w:t xml:space="preserve">The main purpose of </w:t>
      </w:r>
      <w:r w:rsidRPr="005A3EA5">
        <w:rPr>
          <w:lang w:eastAsia="ko-KR"/>
        </w:rPr>
        <w:t>these</w:t>
      </w:r>
      <w:r w:rsidRPr="005A3EA5">
        <w:rPr>
          <w:lang w:eastAsia="ja-JP"/>
        </w:rPr>
        <w:t xml:space="preserve"> mapping function</w:t>
      </w:r>
      <w:r w:rsidRPr="005A3EA5">
        <w:rPr>
          <w:lang w:eastAsia="ko-KR"/>
        </w:rPr>
        <w:t>s</w:t>
      </w:r>
      <w:r w:rsidRPr="005A3EA5">
        <w:rPr>
          <w:lang w:eastAsia="ja-JP"/>
        </w:rPr>
        <w:t xml:space="preserve"> is the conversion of QoS parameters from one format to another. QoS information may be:</w:t>
      </w:r>
    </w:p>
    <w:p w14:paraId="7976AB53" w14:textId="77777777" w:rsidR="004428CF" w:rsidRPr="005A3EA5" w:rsidRDefault="004428CF">
      <w:pPr>
        <w:pStyle w:val="B10"/>
        <w:rPr>
          <w:lang w:eastAsia="ja-JP"/>
        </w:rPr>
      </w:pPr>
      <w:r w:rsidRPr="005A3EA5">
        <w:rPr>
          <w:lang w:eastAsia="ja-JP"/>
        </w:rPr>
        <w:t>-</w:t>
      </w:r>
      <w:r w:rsidRPr="005A3EA5">
        <w:rPr>
          <w:lang w:eastAsia="ja-JP"/>
        </w:rPr>
        <w:tab/>
        <w:t>parts of a session description language (SDI), e.g. SDP, MPD;</w:t>
      </w:r>
    </w:p>
    <w:p w14:paraId="589780E4" w14:textId="77777777" w:rsidR="004428CF" w:rsidRPr="005A3EA5" w:rsidRDefault="004428CF">
      <w:pPr>
        <w:pStyle w:val="B10"/>
        <w:rPr>
          <w:lang w:eastAsia="ja-JP"/>
        </w:rPr>
      </w:pPr>
      <w:r w:rsidRPr="005A3EA5">
        <w:rPr>
          <w:lang w:eastAsia="ja-JP"/>
        </w:rPr>
        <w:t>-</w:t>
      </w:r>
      <w:r w:rsidRPr="005A3EA5">
        <w:rPr>
          <w:lang w:eastAsia="ja-JP"/>
        </w:rPr>
        <w:tab/>
        <w:t>QoS parameters; and</w:t>
      </w:r>
    </w:p>
    <w:p w14:paraId="4738A0D7" w14:textId="77777777" w:rsidR="004428CF" w:rsidRPr="005A3EA5" w:rsidRDefault="004428CF">
      <w:pPr>
        <w:pStyle w:val="B10"/>
        <w:rPr>
          <w:lang w:eastAsia="ja-JP"/>
        </w:rPr>
      </w:pPr>
      <w:r w:rsidRPr="005A3EA5">
        <w:rPr>
          <w:lang w:eastAsia="ja-JP"/>
        </w:rPr>
        <w:t>-</w:t>
      </w:r>
      <w:r w:rsidRPr="005A3EA5">
        <w:rPr>
          <w:lang w:eastAsia="ja-JP"/>
        </w:rPr>
        <w:tab/>
        <w:t>access specific QoS parameters.</w:t>
      </w:r>
    </w:p>
    <w:p w14:paraId="642F98B8" w14:textId="483DB5FC" w:rsidR="00D22963" w:rsidRDefault="00D22963" w:rsidP="00D22963">
      <w:pPr>
        <w:rPr>
          <w:lang w:eastAsia="ja-JP"/>
        </w:rPr>
      </w:pPr>
      <w:r>
        <w:rPr>
          <w:lang w:eastAsia="ja-JP"/>
        </w:rPr>
        <w:t xml:space="preserve">For PCC deployments not supporting MBS, QoS parameters mapping functions are located at the AF, PCF, SMF and UE and are described in this </w:t>
      </w:r>
      <w:r w:rsidR="006D7CD8">
        <w:rPr>
          <w:lang w:eastAsia="ja-JP"/>
        </w:rPr>
        <w:t>clause</w:t>
      </w:r>
      <w:r>
        <w:rPr>
          <w:lang w:eastAsia="ja-JP"/>
        </w:rPr>
        <w:t xml:space="preserve"> and the rest of </w:t>
      </w:r>
      <w:r w:rsidR="006D7CD8">
        <w:rPr>
          <w:lang w:eastAsia="ja-JP"/>
        </w:rPr>
        <w:t>clause</w:t>
      </w:r>
      <w:r>
        <w:rPr>
          <w:lang w:eastAsia="ja-JP"/>
        </w:rPr>
        <w:t>s under clause 7.</w:t>
      </w:r>
    </w:p>
    <w:p w14:paraId="1102C5F4" w14:textId="027B6F40" w:rsidR="00D22963" w:rsidRDefault="00D22963" w:rsidP="00D22963">
      <w:pPr>
        <w:rPr>
          <w:lang w:eastAsia="ja-JP"/>
        </w:rPr>
      </w:pPr>
      <w:r>
        <w:rPr>
          <w:lang w:eastAsia="ja-JP"/>
        </w:rPr>
        <w:t>When PCC is deployed in an MBS architecture as defined in 3GPP TS 23.247 [</w:t>
      </w:r>
      <w:r w:rsidR="00B47A2D">
        <w:rPr>
          <w:lang w:eastAsia="ja-JP"/>
        </w:rPr>
        <w:t>54</w:t>
      </w:r>
      <w:r>
        <w:rPr>
          <w:lang w:eastAsia="ja-JP"/>
        </w:rPr>
        <w:t xml:space="preserve">], QoS parameter mapping functions are defined as described in </w:t>
      </w:r>
      <w:r w:rsidR="006D7CD8">
        <w:rPr>
          <w:lang w:eastAsia="ja-JP"/>
        </w:rPr>
        <w:t>clause</w:t>
      </w:r>
      <w:r>
        <w:rPr>
          <w:lang w:eastAsia="ja-JP"/>
        </w:rPr>
        <w:t> 7.5.</w:t>
      </w:r>
    </w:p>
    <w:p w14:paraId="4D480626" w14:textId="77777777" w:rsidR="009045B2" w:rsidRPr="001F31A0" w:rsidRDefault="009045B2" w:rsidP="009045B2">
      <w:pPr>
        <w:rPr>
          <w:lang w:eastAsia="ja-JP"/>
        </w:rPr>
      </w:pPr>
      <w:r w:rsidRPr="005A3EA5">
        <w:rPr>
          <w:lang w:eastAsia="ja-JP"/>
        </w:rPr>
        <w:t xml:space="preserve">One QoS mapping function is located at the PCF, which maps the service information received over the Rx </w:t>
      </w:r>
      <w:r>
        <w:rPr>
          <w:lang w:eastAsia="ja-JP"/>
        </w:rPr>
        <w:t xml:space="preserve">interface </w:t>
      </w:r>
      <w:r w:rsidRPr="005A3EA5">
        <w:rPr>
          <w:lang w:eastAsia="ja-JP"/>
        </w:rPr>
        <w:t>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the service information </w:t>
      </w:r>
      <w:r>
        <w:rPr>
          <w:lang w:eastAsia="ja-JP"/>
        </w:rPr>
        <w:t xml:space="preserve">obtained from the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45277D06" w14:textId="52216D78" w:rsidR="004428CF" w:rsidRPr="001F31A0" w:rsidRDefault="004428CF">
      <w:pPr>
        <w:rPr>
          <w:lang w:eastAsia="ko-KR"/>
        </w:rPr>
      </w:pPr>
      <w:r w:rsidRPr="005A3EA5">
        <w:rPr>
          <w:lang w:eastAsia="ja-JP"/>
        </w:rPr>
        <w:t xml:space="preserve">For IMS, the AF may pass service information to the PCF over the Rx interface or over the N5 interface if </w:t>
      </w:r>
      <w:r w:rsidRPr="005A3EA5">
        <w:t>the PCF and the P-CSCF support the "IMS_SBI" feature</w:t>
      </w:r>
      <w:r w:rsidRPr="005A3EA5">
        <w:rPr>
          <w:lang w:eastAsia="ja-JP"/>
        </w:rPr>
        <w:t xml:space="preserve">. The AF derives information about the service from the SDI or from other sources. </w:t>
      </w:r>
      <w:r w:rsidRPr="005A3EA5">
        <w:t xml:space="preserve">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is used, the AF may apply the mapping described in Annex I in 3GPP TS 26.247 [</w:t>
      </w:r>
      <w:r w:rsidRPr="00DB0624">
        <w:rPr>
          <w:lang w:eastAsia="ko-KR"/>
        </w:rPr>
        <w:t>17</w:t>
      </w:r>
      <w:r w:rsidRPr="00053C72">
        <w:t xml:space="preserve">]. </w:t>
      </w:r>
      <w:r w:rsidR="005A3EA5">
        <w:rPr>
          <w:lang w:eastAsia="ja-JP"/>
        </w:rPr>
        <w:t>Clause</w:t>
      </w:r>
      <w:r w:rsidRPr="001F31A0">
        <w:rPr>
          <w:lang w:eastAsia="ja-JP"/>
        </w:rPr>
        <w:t xml:space="preserve"> 7.2 specifies the QoS parameter mapping functions at the AF. </w:t>
      </w:r>
      <w:r w:rsidRPr="001F31A0">
        <w:t xml:space="preserve">For IMS, the mapping rules in </w:t>
      </w:r>
      <w:r w:rsidR="005A3EA5">
        <w:t>clause</w:t>
      </w:r>
      <w:r w:rsidRPr="001F31A0">
        <w:t> 7.2 shall be used at the P-CSCF.</w:t>
      </w:r>
    </w:p>
    <w:bookmarkEnd w:id="763"/>
    <w:p w14:paraId="52ACF990" w14:textId="6952E09E" w:rsidR="00C95AEB" w:rsidRPr="001F31A0" w:rsidRDefault="00C95AEB" w:rsidP="00C95AEB">
      <w:pPr>
        <w:rPr>
          <w:lang w:eastAsia="ja-JP"/>
        </w:rPr>
      </w:pPr>
      <w:r w:rsidRPr="005A3EA5">
        <w:rPr>
          <w:lang w:eastAsia="ja-JP"/>
        </w:rPr>
        <w:t>One QoS mapping function is located at the PCF, which maps the service information received over the Rx or N5 interface</w:t>
      </w:r>
      <w:r>
        <w:rPr>
          <w:lang w:eastAsia="ja-JP"/>
        </w:rPr>
        <w:t xml:space="preserve">, or if the </w:t>
      </w:r>
      <w:r w:rsidRPr="005A3EA5">
        <w:t>"</w:t>
      </w:r>
      <w:r>
        <w:t>GMEC</w:t>
      </w:r>
      <w:r w:rsidRPr="005A3EA5">
        <w:t>"</w:t>
      </w:r>
      <w:r>
        <w:t xml:space="preserve"> feature is supported,</w:t>
      </w:r>
      <w:r w:rsidRPr="005A3EA5">
        <w:rPr>
          <w:lang w:eastAsia="ja-JP"/>
        </w:rPr>
        <w:t xml:space="preserve"> </w:t>
      </w:r>
      <w:r>
        <w:rPr>
          <w:lang w:eastAsia="ja-JP"/>
        </w:rPr>
        <w:t xml:space="preserve">obtained from UDR </w:t>
      </w:r>
      <w:r w:rsidRPr="005A3EA5">
        <w:rPr>
          <w:lang w:eastAsia="ja-JP"/>
        </w:rPr>
        <w:t xml:space="preserve">into QoS parameters (e.g. 5QI, GBR, MBR, and ARP). This mapping is access independent. </w:t>
      </w:r>
      <w:r>
        <w:rPr>
          <w:lang w:eastAsia="ja-JP"/>
        </w:rPr>
        <w:t>Clause</w:t>
      </w:r>
      <w:r w:rsidRPr="001F31A0">
        <w:rPr>
          <w:lang w:eastAsia="ja-JP"/>
        </w:rPr>
        <w:t> 7.3 specifies the QoS mapping functions at the PCF applicable for all accesses.</w:t>
      </w:r>
    </w:p>
    <w:p w14:paraId="31F5BE0C" w14:textId="1E8E145B" w:rsidR="004428CF" w:rsidRPr="005A3EA5" w:rsidRDefault="004428CF">
      <w:pPr>
        <w:rPr>
          <w:lang w:eastAsia="ja-JP"/>
        </w:rPr>
      </w:pPr>
      <w:r w:rsidRPr="00680E3A">
        <w:rPr>
          <w:lang w:eastAsia="ja-JP"/>
        </w:rPr>
        <w:t xml:space="preserve">The mapping functions located at SMF is specified in </w:t>
      </w:r>
      <w:r w:rsidR="005A3EA5">
        <w:rPr>
          <w:lang w:eastAsia="ja-JP"/>
        </w:rPr>
        <w:t>clause</w:t>
      </w:r>
      <w:r w:rsidRPr="001F31A0">
        <w:rPr>
          <w:lang w:eastAsia="ja-JP"/>
        </w:rPr>
        <w:t> 7.4. The mapping function in UE is implementation dependent and not specified within this specification.</w:t>
      </w:r>
    </w:p>
    <w:p w14:paraId="3B88A023" w14:textId="77777777" w:rsidR="004428CF" w:rsidRPr="005A3EA5" w:rsidRDefault="004428CF">
      <w:pPr>
        <w:rPr>
          <w:lang w:eastAsia="ja-JP"/>
        </w:rPr>
      </w:pPr>
      <w:r w:rsidRPr="005A3EA5">
        <w:rPr>
          <w:lang w:eastAsia="ja-JP"/>
        </w:rPr>
        <w:t xml:space="preserve">The PCF </w:t>
      </w:r>
      <w:r w:rsidRPr="005A3EA5">
        <w:t>note</w:t>
      </w:r>
      <w:r w:rsidRPr="005A3EA5">
        <w:rPr>
          <w:lang w:eastAsia="ja-JP"/>
        </w:rPr>
        <w:t>s</w:t>
      </w:r>
      <w:r w:rsidRPr="005A3EA5">
        <w:t xml:space="preserve"> and authorize</w:t>
      </w:r>
      <w:r w:rsidRPr="005A3EA5">
        <w:rPr>
          <w:lang w:eastAsia="ja-JP"/>
        </w:rPr>
        <w:t>s</w:t>
      </w:r>
      <w:r w:rsidRPr="005A3EA5">
        <w:t xml:space="preserve"> the service data flows described within this service information by mapping from service information</w:t>
      </w:r>
      <w:r w:rsidRPr="005A3EA5">
        <w:rPr>
          <w:lang w:eastAsia="ja-JP"/>
        </w:rPr>
        <w:t xml:space="preserve"> </w:t>
      </w:r>
      <w:r w:rsidRPr="005A3EA5">
        <w:t xml:space="preserve">to Authorized </w:t>
      </w:r>
      <w:r w:rsidRPr="005A3EA5">
        <w:rPr>
          <w:lang w:eastAsia="ja-JP"/>
        </w:rPr>
        <w:t xml:space="preserve">QoS parameters </w:t>
      </w:r>
      <w:r w:rsidRPr="005A3EA5">
        <w:t xml:space="preserve">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5" w:name="_MON_1280789908"/>
    <w:bookmarkEnd w:id="765"/>
    <w:bookmarkStart w:id="766" w:name="_MON_1280789988"/>
    <w:bookmarkEnd w:id="766"/>
    <w:p w14:paraId="1A09CF86" w14:textId="77777777" w:rsidR="004428CF" w:rsidRPr="001F31A0" w:rsidRDefault="004428CF">
      <w:pPr>
        <w:pStyle w:val="TH"/>
        <w:rPr>
          <w:lang w:eastAsia="ja-JP"/>
        </w:rPr>
      </w:pPr>
      <w:r w:rsidRPr="001F31A0">
        <w:rPr>
          <w:lang w:eastAsia="ja-JP"/>
        </w:rPr>
        <w:object w:dxaOrig="10800" w:dyaOrig="9375" w14:anchorId="49177536">
          <v:shape id="_x0000_i1105" type="#_x0000_t75" style="width:466.4pt;height:405.65pt" o:ole="">
            <v:imagedata r:id="rId158" o:title=""/>
          </v:shape>
          <o:OLEObject Type="Embed" ProgID="Word.Picture.8" ShapeID="_x0000_i1105" DrawAspect="Content" ObjectID="_1787989752" r:id="rId159"/>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0"/>
      </w:pPr>
      <w:r w:rsidRPr="005A3EA5">
        <w:rPr>
          <w:lang w:eastAsia="ja-JP"/>
        </w:rPr>
        <w:t>1.</w:t>
      </w:r>
      <w:r w:rsidRPr="005A3EA5">
        <w:rPr>
          <w:lang w:eastAsia="ja-JP"/>
        </w:rPr>
        <w:tab/>
        <w:t>T</w:t>
      </w:r>
      <w:r w:rsidRPr="005A3EA5">
        <w:t xml:space="preserve">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0"/>
      </w:pPr>
      <w:r w:rsidRPr="005A3EA5">
        <w:rPr>
          <w:lang w:eastAsia="ja-JP"/>
        </w:rPr>
        <w:t>2.</w:t>
      </w:r>
      <w:r w:rsidRPr="005A3EA5">
        <w:rPr>
          <w:lang w:eastAsia="ja-JP"/>
        </w:rPr>
        <w:tab/>
        <w:t>T</w:t>
      </w:r>
      <w:r w:rsidRPr="005A3EA5">
        <w:t xml:space="preserve">he PCF shall perform mapping from the service information received over the Rx or N5 interface to the </w:t>
      </w:r>
      <w:r w:rsidRPr="005A3EA5">
        <w:rPr>
          <w:lang w:eastAsia="ja-JP"/>
        </w:rPr>
        <w:t xml:space="preserve">Authorized QoS parameters </w:t>
      </w:r>
      <w:r w:rsidRPr="005A3EA5">
        <w:t>that shall be passed to the SMF</w:t>
      </w:r>
      <w:r w:rsidRPr="005A3EA5">
        <w:rPr>
          <w:lang w:eastAsia="ko-KR"/>
        </w:rPr>
        <w:t xml:space="preserve"> via the N7 interface. The mapping is performed for 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0"/>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7" w:name="_Toc28005509"/>
      <w:bookmarkStart w:id="768" w:name="_Toc36038181"/>
      <w:bookmarkStart w:id="769" w:name="_Toc45133378"/>
      <w:bookmarkStart w:id="770" w:name="_Toc51762208"/>
      <w:bookmarkStart w:id="771" w:name="_Toc59016613"/>
      <w:bookmarkStart w:id="772" w:name="_Toc68167583"/>
      <w:bookmarkStart w:id="773" w:name="_Toc177376498"/>
      <w:r w:rsidRPr="005A3EA5">
        <w:rPr>
          <w:lang w:eastAsia="zh-CN"/>
        </w:rPr>
        <w:t>7</w:t>
      </w:r>
      <w:r w:rsidRPr="005A3EA5">
        <w:t>.2</w:t>
      </w:r>
      <w:r w:rsidRPr="005A3EA5">
        <w:tab/>
        <w:t>QoS parameter mapping Functions at AF</w:t>
      </w:r>
      <w:bookmarkEnd w:id="767"/>
      <w:bookmarkEnd w:id="768"/>
      <w:bookmarkEnd w:id="769"/>
      <w:bookmarkEnd w:id="770"/>
      <w:bookmarkEnd w:id="771"/>
      <w:bookmarkEnd w:id="772"/>
      <w:bookmarkEnd w:id="773"/>
    </w:p>
    <w:p w14:paraId="439A6951" w14:textId="77777777" w:rsidR="004428CF" w:rsidRPr="005A3EA5" w:rsidRDefault="004428CF">
      <w:pPr>
        <w:pStyle w:val="Heading3"/>
        <w:rPr>
          <w:lang w:eastAsia="ja-JP"/>
        </w:rPr>
      </w:pPr>
      <w:bookmarkStart w:id="774" w:name="_Toc28005510"/>
      <w:bookmarkStart w:id="775" w:name="_Toc36038182"/>
      <w:bookmarkStart w:id="776" w:name="_Toc45133379"/>
      <w:bookmarkStart w:id="777" w:name="_Toc51762209"/>
      <w:bookmarkStart w:id="778" w:name="_Toc59016614"/>
      <w:bookmarkStart w:id="779" w:name="_Toc68167584"/>
      <w:bookmarkStart w:id="780" w:name="_Toc177376499"/>
      <w:r w:rsidRPr="005A3EA5">
        <w:rPr>
          <w:lang w:eastAsia="ja-JP"/>
        </w:rPr>
        <w:t>7.2.1</w:t>
      </w:r>
      <w:r w:rsidRPr="005A3EA5">
        <w:rPr>
          <w:lang w:eastAsia="ja-JP"/>
        </w:rPr>
        <w:tab/>
        <w:t>Introduction</w:t>
      </w:r>
      <w:bookmarkEnd w:id="774"/>
      <w:bookmarkEnd w:id="775"/>
      <w:bookmarkEnd w:id="776"/>
      <w:bookmarkEnd w:id="777"/>
      <w:bookmarkEnd w:id="778"/>
      <w:bookmarkEnd w:id="779"/>
      <w:bookmarkEnd w:id="780"/>
    </w:p>
    <w:p w14:paraId="15C71202"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110A9871" w14:textId="4F08AFF9" w:rsidR="004428CF" w:rsidRPr="00680E3A" w:rsidRDefault="004428CF">
      <w:pPr>
        <w:rPr>
          <w:lang w:eastAsia="zh-CN"/>
        </w:rPr>
      </w:pPr>
      <w:r w:rsidRPr="005A3EA5">
        <w:rPr>
          <w:lang w:eastAsia="zh-CN"/>
        </w:rPr>
        <w:t xml:space="preserve">When a </w:t>
      </w:r>
      <w:r w:rsidRPr="005A3EA5">
        <w:rPr>
          <w:lang w:eastAsia="ja-JP"/>
        </w:rPr>
        <w:t xml:space="preserve">session is initiated or modified the AF shall derive a </w:t>
      </w:r>
      <w:r w:rsidRPr="005A3EA5">
        <w:t xml:space="preserve">Media-Component-Description </w:t>
      </w:r>
      <w:r w:rsidRPr="005A3EA5">
        <w:rPr>
          <w:lang w:eastAsia="ja-JP"/>
        </w:rPr>
        <w:t>AVP for Rx interface or a "</w:t>
      </w:r>
      <w:r w:rsidRPr="005A3EA5">
        <w:t>MediaComponent" attribute for N5 interface</w:t>
      </w:r>
      <w:r w:rsidRPr="005A3EA5">
        <w:rPr>
          <w:lang w:eastAsia="ja-JP"/>
        </w:rPr>
        <w:t xml:space="preserv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rPr>
          <w:lang w:eastAsia="ja-JP"/>
        </w:rPr>
      </w:pPr>
      <w:bookmarkStart w:id="781" w:name="_Toc28005511"/>
      <w:bookmarkStart w:id="782" w:name="_Toc36038183"/>
      <w:bookmarkStart w:id="783" w:name="_Toc45133380"/>
      <w:bookmarkStart w:id="784" w:name="_Toc51762210"/>
      <w:bookmarkStart w:id="785" w:name="_Toc59016615"/>
      <w:bookmarkStart w:id="786" w:name="_Toc68167585"/>
      <w:bookmarkStart w:id="787" w:name="_Toc177376500"/>
      <w:r w:rsidRPr="005A3EA5">
        <w:rPr>
          <w:lang w:eastAsia="ja-JP"/>
        </w:rPr>
        <w:t>7.2.2</w:t>
      </w:r>
      <w:r w:rsidRPr="005A3EA5">
        <w:rPr>
          <w:lang w:eastAsia="ja-JP"/>
        </w:rPr>
        <w:tab/>
        <w:t>AF supporting Rx interface</w:t>
      </w:r>
      <w:bookmarkEnd w:id="781"/>
      <w:bookmarkEnd w:id="782"/>
      <w:bookmarkEnd w:id="783"/>
      <w:bookmarkEnd w:id="784"/>
      <w:bookmarkEnd w:id="785"/>
      <w:bookmarkEnd w:id="786"/>
      <w:bookmarkEnd w:id="787"/>
    </w:p>
    <w:p w14:paraId="78320AED" w14:textId="1B53C4CB" w:rsidR="004428CF" w:rsidRPr="00680E3A" w:rsidRDefault="004428CF">
      <w:r w:rsidRPr="005A3EA5">
        <w:rPr>
          <w:lang w:eastAsia="ja-JP"/>
        </w:rPr>
        <w:t xml:space="preserve">When the AF interworks with the PCF using the Rx interface, it shall derive a </w:t>
      </w:r>
      <w:r w:rsidRPr="005A3EA5">
        <w:t xml:space="preserve">Media-Component-Description </w:t>
      </w:r>
      <w:r w:rsidRPr="005A3EA5">
        <w:rPr>
          <w:lang w:eastAsia="ja-JP"/>
        </w:rPr>
        <w:t xml:space="preserve">AVP from the SDP parameters for each SDP media component using the same mapping rules as defined in </w:t>
      </w:r>
      <w:r w:rsidR="005A3EA5">
        <w:rPr>
          <w:lang w:eastAsia="ja-JP"/>
        </w:rPr>
        <w:t>clause</w:t>
      </w:r>
      <w:r w:rsidRPr="001F31A0">
        <w:rPr>
          <w:lang w:eastAsia="ja-JP"/>
        </w:rPr>
        <w:t> 6.2 of 3GPP TS 29.213 [30].</w:t>
      </w:r>
    </w:p>
    <w:p w14:paraId="32DA1524" w14:textId="77777777" w:rsidR="004428CF" w:rsidRPr="005A3EA5" w:rsidRDefault="004428CF">
      <w:pPr>
        <w:pStyle w:val="Heading3"/>
        <w:rPr>
          <w:lang w:eastAsia="ja-JP"/>
        </w:rPr>
      </w:pPr>
      <w:bookmarkStart w:id="788" w:name="_Toc28005512"/>
      <w:bookmarkStart w:id="789" w:name="_Toc36038184"/>
      <w:bookmarkStart w:id="790" w:name="_Toc45133381"/>
      <w:bookmarkStart w:id="791" w:name="_Toc51762211"/>
      <w:bookmarkStart w:id="792" w:name="_Toc59016616"/>
      <w:bookmarkStart w:id="793" w:name="_Toc68167586"/>
      <w:bookmarkStart w:id="794" w:name="_Toc177376501"/>
      <w:r w:rsidRPr="005A3EA5">
        <w:rPr>
          <w:lang w:eastAsia="ja-JP"/>
        </w:rPr>
        <w:t>7.2.3</w:t>
      </w:r>
      <w:r w:rsidRPr="005A3EA5">
        <w:rPr>
          <w:lang w:eastAsia="ja-JP"/>
        </w:rPr>
        <w:tab/>
        <w:t>AF supporting N5 interface</w:t>
      </w:r>
      <w:bookmarkEnd w:id="788"/>
      <w:bookmarkEnd w:id="789"/>
      <w:bookmarkEnd w:id="790"/>
      <w:bookmarkEnd w:id="791"/>
      <w:bookmarkEnd w:id="792"/>
      <w:bookmarkEnd w:id="793"/>
      <w:bookmarkEnd w:id="794"/>
    </w:p>
    <w:p w14:paraId="7369E768" w14:textId="77777777" w:rsidR="004428CF" w:rsidRPr="005A3EA5" w:rsidRDefault="004428CF">
      <w:pPr>
        <w:rPr>
          <w:lang w:eastAsia="ja-JP"/>
        </w:rPr>
      </w:pPr>
      <w:r w:rsidRPr="005A3EA5">
        <w:rPr>
          <w:lang w:eastAsia="ja-JP"/>
        </w:rPr>
        <w:t>The mapping described in this clause is mandatory for the P-CSCF and should also be applied by other A</w:t>
      </w:r>
      <w:r w:rsidRPr="005A3EA5">
        <w:rPr>
          <w:rFonts w:eastAsia="MS Mincho"/>
          <w:lang w:eastAsia="ja-JP"/>
        </w:rPr>
        <w:t>F</w:t>
      </w:r>
      <w:r w:rsidRPr="005A3EA5">
        <w:rPr>
          <w:lang w:eastAsia="ja-JP"/>
        </w:rPr>
        <w:t>s, if the SDI is SDP.</w:t>
      </w:r>
    </w:p>
    <w:p w14:paraId="40DF7F1C" w14:textId="77777777" w:rsidR="004428CF" w:rsidRPr="005A3EA5" w:rsidRDefault="004428CF">
      <w:pPr>
        <w:rPr>
          <w:lang w:eastAsia="ja-JP"/>
        </w:rPr>
      </w:pPr>
      <w:r w:rsidRPr="005A3EA5">
        <w:rPr>
          <w:lang w:eastAsia="ja-JP"/>
        </w:rPr>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w:t>
      </w:r>
      <w:r w:rsidRPr="005A3EA5">
        <w:rPr>
          <w:lang w:eastAsia="ja-JP"/>
        </w:rPr>
        <w:t>from the SDP Parameters.</w:t>
      </w:r>
      <w:r w:rsidRPr="005A3EA5">
        <w:rPr>
          <w:lang w:eastAsia="ko-KR"/>
        </w:rPr>
        <w:t xml:space="preserve"> </w:t>
      </w:r>
      <w:r w:rsidRPr="005A3EA5">
        <w:rPr>
          <w:lang w:eastAsia="ja-JP"/>
        </w:rPr>
        <w:t xml:space="preserve">The mapping shall not apply to media components where </w:t>
      </w:r>
      <w:r w:rsidRPr="005A3EA5">
        <w:t xml:space="preserve">the SDP payload is proposing to use a circuit-switched bearer (i.e. </w:t>
      </w:r>
      <w:r w:rsidRPr="005A3EA5">
        <w:rPr>
          <w:rFonts w:eastAsia="MS Mincho"/>
          <w:lang w:eastAsia="ja-JP"/>
        </w:rPr>
        <w:t>"</w:t>
      </w:r>
      <w:r w:rsidRPr="005A3EA5">
        <w:t>c=</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xml:space="preserve"> and an </w:t>
      </w:r>
      <w:r w:rsidRPr="005A3EA5">
        <w:rPr>
          <w:rFonts w:eastAsia="MS Mincho"/>
          <w:lang w:eastAsia="ja-JP"/>
        </w:rPr>
        <w:t>"</w:t>
      </w:r>
      <w:r w:rsidRPr="005A3EA5">
        <w:t>m=</w:t>
      </w:r>
      <w:r w:rsidRPr="005A3EA5">
        <w:rPr>
          <w:rFonts w:eastAsia="MS Mincho"/>
          <w:lang w:eastAsia="ja-JP"/>
        </w:rPr>
        <w:t>"</w:t>
      </w:r>
      <w:r w:rsidRPr="005A3EA5">
        <w:t xml:space="preserve"> line set to </w:t>
      </w:r>
      <w:r w:rsidRPr="005A3EA5">
        <w:rPr>
          <w:rFonts w:eastAsia="MS Mincho"/>
          <w:lang w:eastAsia="ja-JP"/>
        </w:rPr>
        <w:t>"</w:t>
      </w:r>
      <w:r w:rsidRPr="005A3EA5">
        <w:t>PSTN</w:t>
      </w:r>
      <w:r w:rsidRPr="005A3EA5">
        <w:rPr>
          <w:rFonts w:eastAsia="MS Mincho"/>
          <w:lang w:eastAsia="ja-JP"/>
        </w:rPr>
        <w:t>"</w:t>
      </w:r>
      <w:r w:rsidRPr="005A3EA5">
        <w:t>, refer to 3GPP TS 24.292 [35]). Circuit-switched bearer related media shall</w:t>
      </w:r>
      <w:r w:rsidRPr="005A3EA5">
        <w:rPr>
          <w:lang w:eastAsia="ja-JP"/>
        </w:rPr>
        <w:t xml:space="preserve"> not be included in the service information sent to the PCF.</w:t>
      </w:r>
    </w:p>
    <w:p w14:paraId="591C389A" w14:textId="77B15158" w:rsidR="004428CF" w:rsidRPr="00DB0624" w:rsidRDefault="00152EA0">
      <w:pPr>
        <w:pStyle w:val="TH"/>
      </w:pPr>
      <w:r w:rsidRPr="005A3EA5">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lang w:eastAsia="ja-JP"/>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r w:rsidRPr="00DB0624">
              <w:rPr>
                <w:rFonts w:cs="Courier New"/>
              </w:rPr>
              <w:br/>
            </w:r>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 xml:space="preserve">The encoding of the "medSubcomps" attribute is described in </w:t>
            </w:r>
            <w:r w:rsidRPr="00DB0624">
              <w:rPr>
                <w:lang w:eastAsia="ja-JP"/>
              </w:rPr>
              <w:t>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바탕"/>
                <w:b/>
                <w:bCs/>
              </w:rPr>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바탕"/>
                <w:b/>
                <w:bCs/>
              </w:rPr>
            </w:pPr>
            <w:r w:rsidRPr="005A3EA5">
              <w:rPr>
                <w:rFonts w:eastAsia="바탕"/>
                <w:b/>
                <w:bCs/>
              </w:rPr>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바탕"/>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바탕"/>
              </w:rPr>
              <w:t xml:space="preserve"> </w:t>
            </w:r>
            <w:r w:rsidRPr="005A3EA5">
              <w:t>&lt;qos-hint-end-to-end-value&gt;</w:t>
            </w:r>
            <w:r w:rsidRPr="005A3EA5">
              <w:rPr>
                <w:rFonts w:eastAsia="바탕"/>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바탕"/>
              </w:rPr>
            </w:pPr>
            <w:r w:rsidRPr="005A3EA5">
              <w:rPr>
                <w:rFonts w:eastAsia="바탕"/>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바탕"/>
                <w:b/>
                <w:bCs/>
              </w:rPr>
            </w:pPr>
            <w:r w:rsidRPr="005A3EA5">
              <w:rPr>
                <w:rFonts w:eastAsia="바탕"/>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t>Service information per Media SubComponent</w:t>
            </w:r>
          </w:p>
          <w:p w14:paraId="3CDEF832" w14:textId="77777777" w:rsidR="004428CF" w:rsidRPr="00053C72" w:rsidRDefault="004428CF">
            <w:pPr>
              <w:pStyle w:val="TAH"/>
              <w:rPr>
                <w:lang w:eastAsia="ja-JP"/>
              </w:rPr>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sidRPr="00053C72">
              <w:rPr>
                <w:lang w:eastAsia="ja-JP"/>
              </w:rPr>
              <w:t> [43]</w:t>
            </w:r>
            <w:r w:rsidRPr="00053C72">
              <w:t xml:space="preserve">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lang w:eastAsia="ja-JP"/>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w:t>
            </w:r>
            <w:r w:rsidRPr="00053C72">
              <w:rPr>
                <w:lang w:eastAsia="ja-JP"/>
              </w:rPr>
              <w:t>RFC </w:t>
            </w:r>
            <w:r>
              <w:rPr>
                <w:lang w:eastAsia="ja-JP"/>
              </w:rPr>
              <w:t>8864</w:t>
            </w:r>
            <w:r w:rsidRPr="00053C72">
              <w:rPr>
                <w:lang w:eastAsia="ja-JP"/>
              </w:rPr>
              <w:t> [</w:t>
            </w:r>
            <w:r>
              <w:rPr>
                <w:lang w:eastAsia="ja-JP"/>
              </w:rPr>
              <w:t>69</w:t>
            </w:r>
            <w:r w:rsidRPr="00053C72">
              <w:rPr>
                <w:lang w:eastAsia="ja-JP"/>
              </w:rPr>
              <w:t>]</w:t>
            </w:r>
            <w:r>
              <w:rPr>
                <w:lang w:eastAsia="ja-JP"/>
              </w:rPr>
              <w:t xml:space="preserve"> or </w:t>
            </w:r>
            <w:r w:rsidRPr="00053C72">
              <w:t xml:space="preserve"> "RTP/AVP"</w:t>
            </w:r>
            <w:r w:rsidRPr="00053C72">
              <w:rPr>
                <w:lang w:eastAsia="ja-JP"/>
              </w:rPr>
              <w:t>,</w:t>
            </w:r>
            <w:r>
              <w:rPr>
                <w:lang w:eastAsia="ja-JP"/>
              </w:rPr>
              <w:t xml:space="preserve"> </w:t>
            </w:r>
            <w:r w:rsidRPr="00053C72">
              <w:t>proto is 17(UDP).</w:t>
            </w:r>
            <w:r w:rsidRPr="00053C72">
              <w:rPr>
                <w:lang w:eastAsia="ko-KR"/>
              </w:rPr>
              <w:t xml:space="preserve"> </w:t>
            </w:r>
            <w:r w:rsidRPr="00053C72">
              <w:t>For "TCP", as defined in IETF </w:t>
            </w:r>
            <w:r w:rsidRPr="00053C72">
              <w:rPr>
                <w:lang w:eastAsia="ja-JP"/>
              </w:rPr>
              <w:t xml:space="preserve">RFC 4145 [39], or </w:t>
            </w:r>
            <w:r w:rsidRPr="00053C72">
              <w:t>"</w:t>
            </w:r>
            <w:r w:rsidRPr="00053C72">
              <w:rPr>
                <w:lang w:eastAsia="ja-JP"/>
              </w:rPr>
              <w:t xml:space="preserve">TCP/MSRP", </w:t>
            </w:r>
            <w:r w:rsidRPr="00053C72">
              <w:t>as defined in IETF </w:t>
            </w:r>
            <w:r w:rsidRPr="00053C72">
              <w:rPr>
                <w:lang w:eastAsia="ja-JP"/>
              </w:rPr>
              <w:t>RFC 4975 [40],</w:t>
            </w:r>
            <w:r>
              <w:rPr>
                <w:lang w:eastAsia="ja-JP"/>
              </w:rP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w:t>
            </w:r>
            <w:r w:rsidRPr="00053C72">
              <w:rPr>
                <w:lang w:eastAsia="ja-JP"/>
              </w:rPr>
              <w:t>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5" w:name="_Toc28005513"/>
      <w:bookmarkStart w:id="796" w:name="_Toc36038185"/>
      <w:bookmarkStart w:id="797" w:name="_Toc45133382"/>
      <w:bookmarkStart w:id="798" w:name="_Toc51762212"/>
      <w:bookmarkStart w:id="799" w:name="_Toc59016617"/>
      <w:bookmarkStart w:id="800" w:name="_Toc68167587"/>
      <w:bookmarkStart w:id="801" w:name="_Toc177376502"/>
      <w:r w:rsidRPr="005A3EA5">
        <w:rPr>
          <w:lang w:eastAsia="zh-CN"/>
        </w:rPr>
        <w:t>7</w:t>
      </w:r>
      <w:r w:rsidRPr="005A3EA5">
        <w:t>.3</w:t>
      </w:r>
      <w:r w:rsidRPr="005A3EA5">
        <w:rPr>
          <w:lang w:eastAsia="ja-JP"/>
        </w:rPr>
        <w:tab/>
      </w:r>
      <w:r w:rsidRPr="005A3EA5">
        <w:t>QoS parameter mapping Functions at PCF</w:t>
      </w:r>
      <w:bookmarkEnd w:id="795"/>
      <w:bookmarkEnd w:id="796"/>
      <w:bookmarkEnd w:id="797"/>
      <w:bookmarkEnd w:id="798"/>
      <w:bookmarkEnd w:id="799"/>
      <w:bookmarkEnd w:id="800"/>
      <w:bookmarkEnd w:id="801"/>
    </w:p>
    <w:p w14:paraId="3D929693" w14:textId="77777777" w:rsidR="004428CF" w:rsidRPr="005A3EA5" w:rsidRDefault="004428CF">
      <w:pPr>
        <w:pStyle w:val="Heading3"/>
        <w:rPr>
          <w:lang w:eastAsia="ja-JP"/>
        </w:rPr>
      </w:pPr>
      <w:bookmarkStart w:id="802" w:name="_Toc28005514"/>
      <w:bookmarkStart w:id="803" w:name="_Toc36038186"/>
      <w:bookmarkStart w:id="804" w:name="_Toc45133383"/>
      <w:bookmarkStart w:id="805" w:name="_Toc51762213"/>
      <w:bookmarkStart w:id="806" w:name="_Toc59016618"/>
      <w:bookmarkStart w:id="807" w:name="_Toc68167588"/>
      <w:bookmarkStart w:id="808" w:name="_Toc177376503"/>
      <w:r w:rsidRPr="005A3EA5">
        <w:rPr>
          <w:lang w:eastAsia="ja-JP"/>
        </w:rPr>
        <w:t>7.3.1</w:t>
      </w:r>
      <w:r w:rsidRPr="005A3EA5">
        <w:rPr>
          <w:lang w:eastAsia="ja-JP"/>
        </w:rPr>
        <w:tab/>
        <w:t>Introduction</w:t>
      </w:r>
      <w:bookmarkEnd w:id="802"/>
      <w:bookmarkEnd w:id="803"/>
      <w:bookmarkEnd w:id="804"/>
      <w:bookmarkEnd w:id="805"/>
      <w:bookmarkEnd w:id="806"/>
      <w:bookmarkEnd w:id="807"/>
      <w:bookmarkEnd w:id="808"/>
    </w:p>
    <w:p w14:paraId="3BA768C2" w14:textId="77777777" w:rsidR="004428CF" w:rsidRPr="005A3EA5" w:rsidRDefault="004428CF">
      <w:pPr>
        <w:rPr>
          <w:lang w:eastAsia="ja-JP"/>
        </w:rPr>
      </w:pPr>
      <w:r w:rsidRPr="005A3EA5">
        <w:rPr>
          <w:lang w:eastAsia="ja-JP"/>
        </w:rPr>
        <w:t xml:space="preserve">The QoS authorization process consists of the derivation of the parameters Authorized 5G </w:t>
      </w:r>
      <w:r w:rsidRPr="005A3EA5">
        <w:t xml:space="preserve">QoS </w:t>
      </w:r>
      <w:r w:rsidRPr="005A3EA5">
        <w:rPr>
          <w:lang w:eastAsia="ja-JP"/>
        </w:rPr>
        <w:t>Identifier (5QI)</w:t>
      </w:r>
      <w:r w:rsidRPr="005A3EA5">
        <w:rPr>
          <w:lang w:eastAsia="ko-KR"/>
        </w:rPr>
        <w:t xml:space="preserve">, </w:t>
      </w:r>
      <w:r w:rsidRPr="005A3EA5">
        <w:rPr>
          <w:lang w:eastAsia="ja-JP"/>
        </w:rPr>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rPr>
          <w:lang w:eastAsia="ja-JP"/>
        </w:rPr>
        <w:t xml:space="preserve"> (RQI), Priority Level (PL), </w:t>
      </w:r>
      <w:r w:rsidRPr="005A3EA5">
        <w:t>Averaging Window (AW) and Maximum Data Burst Volume (MDBV)</w:t>
      </w:r>
      <w:r w:rsidRPr="005A3EA5">
        <w:rPr>
          <w:lang w:eastAsia="ja-JP"/>
        </w:rPr>
        <w:t>.</w:t>
      </w:r>
    </w:p>
    <w:p w14:paraId="55EF2C22" w14:textId="77777777" w:rsidR="009045B2" w:rsidRPr="00B25AE5" w:rsidRDefault="009045B2" w:rsidP="009045B2">
      <w:pPr>
        <w:rPr>
          <w:lang w:eastAsia="ja-JP"/>
        </w:rPr>
      </w:pPr>
      <w:bookmarkStart w:id="809" w:name="_Toc28005515"/>
      <w:bookmarkStart w:id="810" w:name="_Toc36038187"/>
      <w:bookmarkStart w:id="811" w:name="_Toc45133384"/>
      <w:bookmarkStart w:id="812" w:name="_Toc51762214"/>
      <w:bookmarkStart w:id="813" w:name="_Toc59016619"/>
      <w:bookmarkStart w:id="814" w:name="_Toc68167589"/>
      <w:r w:rsidRPr="005A3EA5">
        <w:rPr>
          <w:lang w:eastAsia="ja-JP"/>
        </w:rPr>
        <w:t>When a session is initiated or modified</w:t>
      </w:r>
      <w:r>
        <w:rPr>
          <w:lang w:eastAsia="ja-JP"/>
        </w:rPr>
        <w:t>,</w:t>
      </w:r>
      <w:r w:rsidRPr="005A3EA5">
        <w:rPr>
          <w:lang w:eastAsia="ja-JP"/>
        </w:rPr>
        <w:t xml:space="preserve"> the PCF shall derive Authorized QoS parameters from the service information received from an AF supporting Rx interface or from an AF supporting N5 interface</w:t>
      </w:r>
      <w:r w:rsidRPr="00B25AE5">
        <w:rPr>
          <w:lang w:eastAsia="ja-JP"/>
        </w:rPr>
        <w:t>.</w:t>
      </w:r>
    </w:p>
    <w:p w14:paraId="537CF336" w14:textId="77777777" w:rsidR="009045B2" w:rsidRDefault="009045B2" w:rsidP="009045B2">
      <w:r w:rsidRPr="00B25AE5">
        <w:rPr>
          <w:lang w:eastAsia="ja-JP"/>
        </w:rPr>
        <w:t xml:space="preserve">When the </w:t>
      </w:r>
      <w:r w:rsidRPr="00B25AE5">
        <w:t>"GMEC" feature is supported</w:t>
      </w:r>
      <w:r>
        <w:t>:</w:t>
      </w:r>
    </w:p>
    <w:p w14:paraId="7B8B36CE" w14:textId="3F978583" w:rsidR="009045B2" w:rsidRDefault="009045B2" w:rsidP="008B29B9">
      <w:pPr>
        <w:pStyle w:val="B10"/>
        <w:rPr>
          <w:lang w:eastAsia="ja-JP"/>
        </w:rPr>
      </w:pPr>
      <w:r>
        <w:rPr>
          <w:lang w:eastAsia="ja-JP"/>
        </w:rPr>
        <w:t>-</w:t>
      </w:r>
      <w:r>
        <w:rPr>
          <w:lang w:eastAsia="ja-JP"/>
        </w:rPr>
        <w:tab/>
      </w:r>
      <w:r w:rsidRPr="00B25AE5">
        <w:rPr>
          <w:lang w:eastAsia="ja-JP"/>
        </w:rPr>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and the </w:t>
      </w:r>
      <w:r>
        <w:rPr>
          <w:lang w:eastAsia="ja-JP"/>
        </w:rPr>
        <w:t xml:space="preserve">related </w:t>
      </w:r>
      <w:r w:rsidRPr="00B25AE5">
        <w:rPr>
          <w:lang w:eastAsia="ja-JP"/>
        </w:rPr>
        <w:t xml:space="preserve">service information </w:t>
      </w:r>
      <w:r>
        <w:rPr>
          <w:lang w:eastAsia="ja-JP"/>
        </w:rPr>
        <w:t>which may be</w:t>
      </w:r>
      <w:r w:rsidRPr="00B25AE5">
        <w:rPr>
          <w:lang w:eastAsia="ja-JP"/>
        </w:rPr>
        <w:t xml:space="preserve"> stored in UDR as specified in 3GPP TS 29.</w:t>
      </w:r>
      <w:r w:rsidRPr="00B25AE5">
        <w:rPr>
          <w:lang w:eastAsia="zh-CN"/>
        </w:rPr>
        <w:t>5</w:t>
      </w:r>
      <w:r w:rsidRPr="00B25AE5">
        <w:rPr>
          <w:lang w:eastAsia="ja-JP"/>
        </w:rPr>
        <w:t>19 [</w:t>
      </w:r>
      <w:r w:rsidRPr="00B25AE5">
        <w:rPr>
          <w:lang w:eastAsia="zh-CN"/>
        </w:rPr>
        <w:t>12</w:t>
      </w:r>
      <w:r w:rsidRPr="00B25AE5">
        <w:rPr>
          <w:lang w:eastAsia="ja-JP"/>
        </w:rPr>
        <w:t>]</w:t>
      </w:r>
      <w:r>
        <w:rPr>
          <w:lang w:eastAsia="ja-JP"/>
        </w:rPr>
        <w:t>; and</w:t>
      </w:r>
    </w:p>
    <w:p w14:paraId="26C27506" w14:textId="4E59CE87" w:rsidR="009045B2" w:rsidRPr="005A3EA5" w:rsidRDefault="009045B2" w:rsidP="008B29B9">
      <w:pPr>
        <w:pStyle w:val="B10"/>
        <w:rPr>
          <w:lang w:eastAsia="ja-JP"/>
        </w:rPr>
      </w:pPr>
      <w:r>
        <w:rPr>
          <w:lang w:eastAsia="ja-JP"/>
        </w:rPr>
        <w:t>-</w:t>
      </w:r>
      <w:r>
        <w:rPr>
          <w:lang w:eastAsia="ja-JP"/>
        </w:rPr>
        <w:tab/>
        <w:t xml:space="preserve">if it is the case, </w:t>
      </w:r>
      <w:r w:rsidRPr="00B25AE5">
        <w:rPr>
          <w:lang w:eastAsia="ja-JP"/>
        </w:rPr>
        <w:t xml:space="preserve">the PCF shall </w:t>
      </w:r>
      <w:r>
        <w:rPr>
          <w:lang w:eastAsia="ja-JP"/>
        </w:rPr>
        <w:t xml:space="preserve">obtain from the UDR these parameters of the AF-requested QoS </w:t>
      </w:r>
      <w:r w:rsidRPr="00B25AE5">
        <w:rPr>
          <w:lang w:eastAsia="ja-JP"/>
        </w:rPr>
        <w:t>for a UE or group of UE(s)</w:t>
      </w:r>
      <w:r w:rsidRPr="005965CC">
        <w:rPr>
          <w:noProof/>
        </w:rPr>
        <w:t xml:space="preserve"> not identified by </w:t>
      </w:r>
      <w:r>
        <w:rPr>
          <w:noProof/>
        </w:rPr>
        <w:t xml:space="preserve">their </w:t>
      </w:r>
      <w:r w:rsidRPr="005965CC">
        <w:rPr>
          <w:noProof/>
        </w:rPr>
        <w:t>UE address(es)</w:t>
      </w:r>
      <w:r w:rsidRPr="00B25AE5">
        <w:rPr>
          <w:lang w:eastAsia="ja-JP"/>
        </w:rPr>
        <w:t xml:space="preserve"> </w:t>
      </w:r>
      <w:r>
        <w:rPr>
          <w:lang w:eastAsia="ja-JP"/>
        </w:rPr>
        <w:t xml:space="preserve">and the related service information and </w:t>
      </w:r>
      <w:r w:rsidRPr="00B25AE5">
        <w:rPr>
          <w:lang w:eastAsia="ja-JP"/>
        </w:rPr>
        <w:t xml:space="preserve">derive the Authorized QoS parameters </w:t>
      </w:r>
      <w:r>
        <w:rPr>
          <w:lang w:eastAsia="ja-JP"/>
        </w:rPr>
        <w:t>based on</w:t>
      </w:r>
      <w:r w:rsidRPr="00B25AE5">
        <w:rPr>
          <w:lang w:eastAsia="ja-JP"/>
        </w:rPr>
        <w:t xml:space="preserve"> </w:t>
      </w:r>
      <w:r>
        <w:rPr>
          <w:lang w:eastAsia="ja-JP"/>
        </w:rPr>
        <w:t>it</w:t>
      </w:r>
      <w:r w:rsidRPr="005A3EA5">
        <w:rPr>
          <w:lang w:eastAsia="ja-JP"/>
        </w:rPr>
        <w:t>.</w:t>
      </w:r>
    </w:p>
    <w:p w14:paraId="37BFA2AB" w14:textId="77777777" w:rsidR="004428CF" w:rsidRPr="005A3EA5" w:rsidRDefault="004428CF">
      <w:pPr>
        <w:pStyle w:val="Heading3"/>
        <w:rPr>
          <w:lang w:eastAsia="ja-JP"/>
        </w:rPr>
      </w:pPr>
      <w:bookmarkStart w:id="815" w:name="_Toc177376504"/>
      <w:r w:rsidRPr="005A3EA5">
        <w:rPr>
          <w:lang w:eastAsia="ja-JP"/>
        </w:rPr>
        <w:t>7.3.2</w:t>
      </w:r>
      <w:r w:rsidRPr="005A3EA5">
        <w:rPr>
          <w:lang w:eastAsia="ja-JP"/>
        </w:rPr>
        <w:tab/>
        <w:t>PCF Interworking with an AF supporting Rx interface</w:t>
      </w:r>
      <w:bookmarkEnd w:id="809"/>
      <w:bookmarkEnd w:id="810"/>
      <w:bookmarkEnd w:id="811"/>
      <w:bookmarkEnd w:id="812"/>
      <w:bookmarkEnd w:id="813"/>
      <w:bookmarkEnd w:id="814"/>
      <w:bookmarkEnd w:id="815"/>
    </w:p>
    <w:p w14:paraId="4DD05190" w14:textId="77777777" w:rsidR="004428CF" w:rsidRPr="005A3EA5" w:rsidRDefault="004428CF">
      <w:pPr>
        <w:rPr>
          <w:lang w:eastAsia="ja-JP"/>
        </w:rPr>
      </w:pPr>
      <w:r w:rsidRPr="005A3EA5">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pPr>
        <w:rPr>
          <w:lang w:eastAsia="ja-JP"/>
        </w:rPr>
      </w:pPr>
      <w:r w:rsidRPr="005A3EA5">
        <w:rPr>
          <w:lang w:eastAsia="ja-JP"/>
        </w:rPr>
        <w:t xml:space="preserve">In the case of SIP forking, the various forked responses may have different QoS requirements for </w:t>
      </w:r>
      <w:r w:rsidRPr="005A3EA5">
        <w:t xml:space="preserve">the IP flows of </w:t>
      </w:r>
      <w:r w:rsidRPr="005A3EA5">
        <w:rPr>
          <w:lang w:eastAsia="ja-JP"/>
        </w:rPr>
        <w:t xml:space="preserve">the same media component. Each Authorized IP QoS Parameter should be set to the highest value requested for </w:t>
      </w:r>
      <w:r w:rsidRPr="005A3EA5">
        <w:t xml:space="preserve">the IP flow(s) of </w:t>
      </w:r>
      <w:r w:rsidRPr="005A3EA5">
        <w:rPr>
          <w:lang w:eastAsia="ja-JP"/>
        </w:rPr>
        <w:t>that media component by any of the active forked responses.</w:t>
      </w:r>
    </w:p>
    <w:p w14:paraId="661FDA85" w14:textId="2A067953" w:rsidR="004428CF" w:rsidRPr="00053C72" w:rsidRDefault="00152EA0">
      <w:pPr>
        <w:pStyle w:val="TH"/>
      </w:pPr>
      <w:r w:rsidRPr="005A3EA5">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rPr>
                <w:lang w:eastAsia="ja-JP"/>
              </w:rPr>
            </w:pPr>
            <w:r w:rsidRPr="00053C72">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p w14:paraId="6C83A52B" w14:textId="77777777" w:rsidR="004428CF" w:rsidRPr="005A3EA5" w:rsidRDefault="004428CF">
            <w:pPr>
              <w:pStyle w:val="PL"/>
              <w:rPr>
                <w:b/>
                <w:lang w:eastAsia="ja-JP"/>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lang w:eastAsia="ja-JP"/>
              </w:rPr>
            </w:pPr>
            <w:r w:rsidRPr="005A3EA5">
              <w:rPr>
                <w:b/>
                <w:bCs/>
              </w:rPr>
              <w:t>Authorized</w:t>
            </w:r>
            <w:r w:rsidRPr="005A3EA5">
              <w:rPr>
                <w:b/>
                <w:bCs/>
                <w:lang w:eastAsia="ja-JP"/>
              </w:rPr>
              <w:t xml:space="preserve"> 5G QoS Identifier (5QI)</w:t>
            </w:r>
          </w:p>
          <w:p w14:paraId="010DA597" w14:textId="662731B3" w:rsidR="004428CF" w:rsidRPr="005A3EA5" w:rsidRDefault="00E33021" w:rsidP="00E33021">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15422DD8" w14:textId="77777777" w:rsidR="004428CF" w:rsidRPr="005A3EA5" w:rsidRDefault="004428CF">
            <w:pPr>
              <w:pStyle w:val="PL"/>
            </w:pPr>
            <w:r w:rsidRPr="005A3EA5">
              <w:t>ELSE IF MPS Identifier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54A5F729" w14:textId="77777777" w:rsidR="004428CF" w:rsidRPr="005A3EA5" w:rsidRDefault="004428CF">
            <w:pPr>
              <w:pStyle w:val="TAN"/>
            </w:pPr>
            <w:r w:rsidRPr="005A3EA5">
              <w:t>NOTE 11:</w:t>
            </w:r>
            <w:r w:rsidRPr="005A3EA5">
              <w:tab/>
              <w:t>The MPS specific algorithm shall consider various inputs, including the received MPS Identifier and Reservation Priority,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pPr>
        <w:rPr>
          <w:lang w:eastAsia="ja-JP"/>
        </w:rPr>
      </w:pPr>
      <w:r w:rsidRPr="005A3EA5">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7.3.2-2 to combine the Authorized QoS per service data flow or bidirectional combination o</w:t>
      </w:r>
      <w:r w:rsidRPr="005A3EA5">
        <w:rPr>
          <w:lang w:eastAsia="ja-JP"/>
        </w:rPr>
        <w:t xml:space="preserve">f service data flows (as derived according to </w:t>
      </w:r>
      <w:r w:rsidRPr="00053C72">
        <w:rPr>
          <w:lang w:eastAsia="ja-JP"/>
        </w:rPr>
        <w:t>table 7.3.2-1) for all service data flows described by the corresponding PCC rule.</w:t>
      </w:r>
    </w:p>
    <w:p w14:paraId="47C9DA52" w14:textId="77777777" w:rsidR="00327DA6" w:rsidRDefault="004428CF" w:rsidP="00327DA6">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rPr>
          <w:lang w:eastAsia="ja-JP"/>
        </w:rPr>
        <w:t xml:space="preserve">that the rules in </w:t>
      </w:r>
      <w:r w:rsidRPr="00053C72">
        <w:rPr>
          <w:lang w:eastAsia="ja-JP"/>
        </w:rPr>
        <w:t>table 7.3.2-2 are applied for all service data flows with corresponding AF 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rPr>
          <w:lang w:eastAsia="ja-JP"/>
        </w:rPr>
        <w:t>NOTE </w:t>
      </w:r>
      <w:r w:rsidR="00327DA6">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tables in this </w:t>
      </w:r>
      <w:r w:rsidR="005A3EA5">
        <w:rPr>
          <w:lang w:eastAsia="ja-JP"/>
        </w:rPr>
        <w:t>clause</w:t>
      </w:r>
      <w:r w:rsidRPr="001F31A0">
        <w:rPr>
          <w:lang w:eastAsia="ja-JP"/>
        </w:rPr>
        <w:t>, but based on subscription and operator specific policies.</w:t>
      </w:r>
    </w:p>
    <w:p w14:paraId="04BD0D61" w14:textId="7165B3E1" w:rsidR="004428CF" w:rsidRPr="005A3EA5" w:rsidRDefault="004428CF">
      <w:pPr>
        <w:pStyle w:val="NO"/>
        <w:rPr>
          <w:lang w:eastAsia="ko-KR"/>
        </w:rPr>
      </w:pPr>
      <w:r w:rsidRPr="005A3EA5">
        <w:rPr>
          <w:lang w:eastAsia="ja-JP"/>
        </w:rPr>
        <w:t>NOTE </w:t>
      </w:r>
      <w:r w:rsidR="00327DA6">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7.3.2-2.</w:t>
      </w:r>
    </w:p>
    <w:p w14:paraId="63B6F364" w14:textId="65B2A0BE"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7.3.2-2: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2A6E16">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2A6E16">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2A6E16">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2A6E16">
        <w:trPr>
          <w:cantSplit/>
          <w:jc w:val="center"/>
        </w:trPr>
        <w:tc>
          <w:tcPr>
            <w:tcW w:w="1701" w:type="dxa"/>
            <w:shd w:val="clear" w:color="auto" w:fill="FFFFFF"/>
          </w:tcPr>
          <w:p w14:paraId="19F2F9EC"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4428CF" w:rsidRPr="005A3EA5" w14:paraId="2741B2E6" w14:textId="77777777" w:rsidTr="002A6E16">
        <w:trPr>
          <w:cantSplit/>
          <w:jc w:val="center"/>
        </w:trPr>
        <w:tc>
          <w:tcPr>
            <w:tcW w:w="1701" w:type="dxa"/>
            <w:shd w:val="clear" w:color="auto" w:fill="FFFFFF"/>
          </w:tcPr>
          <w:p w14:paraId="6CA4C7E5" w14:textId="77777777" w:rsidR="004428CF" w:rsidRPr="005A3EA5" w:rsidRDefault="004428CF">
            <w:pPr>
              <w:pStyle w:val="TAL"/>
              <w:rPr>
                <w:b/>
                <w:bCs/>
                <w:lang w:eastAsia="ko-KR"/>
              </w:rPr>
            </w:pPr>
            <w:r w:rsidRPr="005A3EA5">
              <w:rPr>
                <w:b/>
                <w:bCs/>
              </w:rPr>
              <w:t>ARP</w:t>
            </w:r>
          </w:p>
          <w:p w14:paraId="08959115" w14:textId="77777777" w:rsidR="004428CF" w:rsidRPr="005A3EA5" w:rsidRDefault="004428CF">
            <w:pPr>
              <w:pStyle w:val="TAL"/>
              <w:rPr>
                <w:b/>
                <w:bCs/>
                <w:lang w:eastAsia="ko-KR"/>
              </w:rPr>
            </w:pPr>
            <w:r w:rsidRPr="005A3EA5">
              <w:rPr>
                <w:b/>
                <w:bCs/>
                <w:lang w:eastAsia="ko-KR"/>
              </w:rPr>
              <w:t>(NOTE 1)</w:t>
            </w:r>
          </w:p>
        </w:tc>
        <w:tc>
          <w:tcPr>
            <w:tcW w:w="7972" w:type="dxa"/>
            <w:shd w:val="clear" w:color="auto" w:fill="FFFFFF"/>
          </w:tcPr>
          <w:p w14:paraId="6CEB93E4"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49573B0" w14:textId="77777777" w:rsidR="004428CF" w:rsidRPr="005A3EA5" w:rsidRDefault="004428CF">
            <w:pPr>
              <w:pStyle w:val="PL"/>
            </w:pPr>
            <w:r w:rsidRPr="005A3EA5">
              <w:t xml:space="preserve"> ARP:= as defined by operator specific algorithm;</w:t>
            </w:r>
          </w:p>
          <w:p w14:paraId="1483E31C" w14:textId="77777777" w:rsidR="004428CF" w:rsidRPr="005A3EA5" w:rsidRDefault="004428CF">
            <w:pPr>
              <w:pStyle w:val="PL"/>
            </w:pPr>
          </w:p>
          <w:p w14:paraId="22AC572E" w14:textId="77777777" w:rsidR="004428CF" w:rsidRPr="005A3EA5" w:rsidRDefault="004428CF">
            <w:pPr>
              <w:pStyle w:val="PL"/>
            </w:pPr>
            <w:r w:rsidRPr="005A3EA5">
              <w:t>ELSE</w:t>
            </w:r>
            <w:r w:rsidRPr="005A3EA5">
              <w:rPr>
                <w:lang w:eastAsia="ko-KR"/>
              </w:rPr>
              <w:t xml:space="preserve"> </w:t>
            </w:r>
            <w:r w:rsidRPr="005A3EA5">
              <w:t>IF MPS Identifier demands MPS specific ARP handling THEN</w:t>
            </w:r>
          </w:p>
          <w:p w14:paraId="4899476B" w14:textId="77777777" w:rsidR="004428CF" w:rsidRPr="005A3EA5" w:rsidRDefault="004428CF">
            <w:pPr>
              <w:pStyle w:val="PL"/>
            </w:pPr>
            <w:r w:rsidRPr="005A3EA5">
              <w:t xml:space="preserve">  ARP:= as defined by MPS specific algorithm (NOTE 2);</w:t>
            </w:r>
          </w:p>
          <w:p w14:paraId="3B55A731" w14:textId="77777777" w:rsidR="004428CF" w:rsidRPr="005A3EA5" w:rsidRDefault="004428CF">
            <w:pPr>
              <w:pStyle w:val="PL"/>
            </w:pPr>
            <w:r w:rsidRPr="005A3EA5">
              <w:t>ELSE IF AF Application Identifier demands application specific ARP</w:t>
            </w:r>
          </w:p>
          <w:p w14:paraId="5FFBDC0A" w14:textId="77777777" w:rsidR="004428CF" w:rsidRPr="005A3EA5" w:rsidRDefault="004428CF">
            <w:pPr>
              <w:pStyle w:val="PL"/>
            </w:pPr>
            <w:r w:rsidRPr="005A3EA5">
              <w:rPr>
                <w:lang w:eastAsia="ko-KR"/>
              </w:rPr>
              <w:t xml:space="preserve"> </w:t>
            </w:r>
            <w:r w:rsidRPr="005A3EA5">
              <w:t xml:space="preserve"> handling THEN</w:t>
            </w:r>
          </w:p>
          <w:p w14:paraId="5C355248" w14:textId="77777777" w:rsidR="004428CF" w:rsidRPr="005A3EA5" w:rsidRDefault="004428CF">
            <w:pPr>
              <w:pStyle w:val="PL"/>
            </w:pPr>
            <w:r w:rsidRPr="005A3EA5">
              <w:rPr>
                <w:lang w:eastAsia="ko-KR"/>
              </w:rPr>
              <w:t xml:space="preserve"> </w:t>
            </w:r>
            <w:r w:rsidRPr="005A3EA5">
              <w:t xml:space="preserve">  ARP:= as defined by application specific algorithm;</w:t>
            </w:r>
          </w:p>
          <w:p w14:paraId="04A28E85" w14:textId="77777777" w:rsidR="004428CF" w:rsidRPr="005A3EA5" w:rsidRDefault="004428CF">
            <w:pPr>
              <w:pStyle w:val="PL"/>
            </w:pPr>
            <w:r w:rsidRPr="005A3EA5">
              <w:t>ELSE IF Reservation Priority demands application specific ARP handling THEN</w:t>
            </w:r>
          </w:p>
          <w:p w14:paraId="6B42292E" w14:textId="77777777" w:rsidR="004428CF" w:rsidRPr="005A3EA5" w:rsidRDefault="004428CF">
            <w:pPr>
              <w:pStyle w:val="PL"/>
              <w:rPr>
                <w:lang w:eastAsia="ko-KR"/>
              </w:rPr>
            </w:pPr>
            <w:r w:rsidRPr="005A3EA5">
              <w:rPr>
                <w:lang w:eastAsia="ko-KR"/>
              </w:rPr>
              <w:t xml:space="preserve">  </w:t>
            </w:r>
            <w:r w:rsidRPr="005A3EA5">
              <w:t xml:space="preserve">  ARP:= as defined by application specific algorithm;</w:t>
            </w:r>
          </w:p>
          <w:p w14:paraId="6432B1A2" w14:textId="77777777" w:rsidR="004428CF" w:rsidRPr="005A3EA5" w:rsidRDefault="004428CF">
            <w:pPr>
              <w:pStyle w:val="PL"/>
            </w:pPr>
            <w:r w:rsidRPr="005A3EA5">
              <w:t>ENDIF;</w:t>
            </w:r>
          </w:p>
          <w:p w14:paraId="07D591A9" w14:textId="77777777" w:rsidR="004428CF" w:rsidRPr="005A3EA5" w:rsidRDefault="004428CF">
            <w:pPr>
              <w:pStyle w:val="PL"/>
              <w:rPr>
                <w:lang w:eastAsia="ko-KR"/>
              </w:rPr>
            </w:pPr>
          </w:p>
        </w:tc>
      </w:tr>
      <w:tr w:rsidR="004428CF" w:rsidRPr="005A3EA5" w14:paraId="198BF0F6" w14:textId="77777777" w:rsidTr="002A6E16">
        <w:trPr>
          <w:cantSplit/>
          <w:jc w:val="center"/>
        </w:trPr>
        <w:tc>
          <w:tcPr>
            <w:tcW w:w="9673" w:type="dxa"/>
            <w:gridSpan w:val="2"/>
            <w:shd w:val="clear" w:color="auto" w:fill="FFFFFF"/>
          </w:tcPr>
          <w:p w14:paraId="1E78E55E"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1F040963" w14:textId="77777777" w:rsidR="004428CF" w:rsidRPr="005A3EA5" w:rsidRDefault="004428CF">
            <w:pPr>
              <w:pStyle w:val="TAN"/>
              <w:rPr>
                <w:lang w:eastAsia="ko-KR"/>
              </w:rPr>
            </w:pPr>
            <w:r w:rsidRPr="005A3EA5">
              <w:t>NOTE 2:</w:t>
            </w:r>
            <w:r w:rsidRPr="005A3EA5">
              <w:tab/>
              <w:t>The MPS specific algorithm shall consider various inputs, including the received MPS Identifier and Reservation Priority, for deriving the ARP.</w:t>
            </w:r>
          </w:p>
          <w:p w14:paraId="78E8E451"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Pr="005A3EA5" w:rsidRDefault="004428CF">
      <w:pPr>
        <w:rPr>
          <w:lang w:eastAsia="ja-JP"/>
        </w:rPr>
      </w:pPr>
    </w:p>
    <w:p w14:paraId="4A35C6C2" w14:textId="77777777" w:rsidR="004428CF" w:rsidRPr="005A3EA5" w:rsidRDefault="004428CF">
      <w:pPr>
        <w:pStyle w:val="Heading3"/>
        <w:rPr>
          <w:lang w:eastAsia="ja-JP"/>
        </w:rPr>
      </w:pPr>
      <w:bookmarkStart w:id="816" w:name="_Toc28005516"/>
      <w:bookmarkStart w:id="817" w:name="_Toc36038188"/>
      <w:bookmarkStart w:id="818" w:name="_Toc45133385"/>
      <w:bookmarkStart w:id="819" w:name="_Toc51762215"/>
      <w:bookmarkStart w:id="820" w:name="_Toc59016620"/>
      <w:bookmarkStart w:id="821" w:name="_Toc68167590"/>
      <w:bookmarkStart w:id="822" w:name="_Toc177376505"/>
      <w:r w:rsidRPr="005A3EA5">
        <w:rPr>
          <w:lang w:eastAsia="ja-JP"/>
        </w:rPr>
        <w:t>7.3.3</w:t>
      </w:r>
      <w:r w:rsidRPr="005A3EA5">
        <w:rPr>
          <w:lang w:eastAsia="ja-JP"/>
        </w:rPr>
        <w:tab/>
        <w:t>PCF Interworking with an AF supporting N5 interface</w:t>
      </w:r>
      <w:bookmarkEnd w:id="816"/>
      <w:bookmarkEnd w:id="817"/>
      <w:bookmarkEnd w:id="818"/>
      <w:bookmarkEnd w:id="819"/>
      <w:bookmarkEnd w:id="820"/>
      <w:bookmarkEnd w:id="821"/>
      <w:bookmarkEnd w:id="822"/>
    </w:p>
    <w:p w14:paraId="0C16CB7C" w14:textId="77777777" w:rsidR="004428CF" w:rsidRPr="005A3EA5" w:rsidRDefault="004428CF">
      <w:pPr>
        <w:rPr>
          <w:lang w:eastAsia="ja-JP"/>
        </w:rPr>
      </w:pPr>
      <w:r w:rsidRPr="005A3EA5">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w:t>
      </w:r>
      <w:r w:rsidR="004428CF" w:rsidRPr="00DB0624">
        <w:rPr>
          <w:lang w:eastAsia="ja-JP"/>
        </w:rPr>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lang w:eastAsia="ja-JP"/>
              </w:rPr>
            </w:pPr>
            <w:r w:rsidRPr="005A3EA5">
              <w:rPr>
                <w:b/>
                <w:bCs/>
              </w:rPr>
              <w:t>Authorized</w:t>
            </w:r>
            <w:r w:rsidRPr="005A3EA5">
              <w:rPr>
                <w:b/>
                <w:bCs/>
                <w:lang w:eastAsia="ja-JP"/>
              </w:rPr>
              <w:t xml:space="preserve"> 5G QoS Identifier (5QI)</w:t>
            </w:r>
          </w:p>
          <w:p w14:paraId="64968559" w14:textId="117C0F85" w:rsidR="000866B5" w:rsidRPr="005A3EA5" w:rsidRDefault="000866B5" w:rsidP="000866B5">
            <w:pPr>
              <w:pStyle w:val="TAL"/>
              <w:rPr>
                <w:b/>
                <w:bCs/>
                <w:lang w:eastAsia="ja-JP"/>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7CD89514"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mpsId attribute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D208750" w14:textId="77777777" w:rsidR="009C6819" w:rsidRPr="005A3EA5" w:rsidRDefault="009C6819" w:rsidP="009C6819">
            <w:pPr>
              <w:pStyle w:val="TAN"/>
            </w:pPr>
            <w:r w:rsidRPr="005A3EA5">
              <w:t>NOTE 11:</w:t>
            </w:r>
            <w:r w:rsidRPr="005A3EA5">
              <w:tab/>
              <w:t>The MPS specific algorithm shall consider various inputs, including the received mpsId and resPrio attributes,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pPr>
        <w:rPr>
          <w:lang w:eastAsia="ja-JP"/>
        </w:rPr>
      </w:pPr>
      <w:r w:rsidRPr="005A3EA5">
        <w:rPr>
          <w:lang w:eastAsia="ja-JP"/>
        </w:rPr>
        <w:t xml:space="preserve">The PCF should per ongoing session store the Authorized QoS parameters for each service data flow or bidirectional combination of service data flows (as described within a </w:t>
      </w:r>
      <w:r w:rsidRPr="005A3EA5">
        <w:t xml:space="preserve">medComponents </w:t>
      </w:r>
      <w:r w:rsidRPr="005A3EA5">
        <w:rPr>
          <w:rStyle w:val="B1Char"/>
        </w:rPr>
        <w:t>attribute</w:t>
      </w:r>
      <w:r w:rsidRPr="005A3EA5">
        <w:rPr>
          <w:lang w:eastAsia="ja-JP"/>
        </w:rPr>
        <w:t>).</w:t>
      </w:r>
    </w:p>
    <w:p w14:paraId="6678C868" w14:textId="77777777" w:rsidR="004428CF" w:rsidRPr="005A3EA5" w:rsidRDefault="004428CF">
      <w:pPr>
        <w:rPr>
          <w:lang w:eastAsia="ja-JP"/>
        </w:rPr>
      </w:pPr>
      <w:r w:rsidRPr="005A3EA5">
        <w:rPr>
          <w:lang w:eastAsia="ja-JP"/>
        </w:rPr>
        <w:t>If the PCF provides a QoS information</w:t>
      </w:r>
      <w:r w:rsidRPr="005A3EA5">
        <w:t xml:space="preserve"> associated to a PCC rule</w:t>
      </w:r>
      <w:r w:rsidRPr="005A3EA5">
        <w:rPr>
          <w:lang w:eastAsia="ja-JP"/>
        </w:rPr>
        <w:t xml:space="preserve"> it may apply the rules in </w:t>
      </w:r>
      <w:r w:rsidRPr="00053C72">
        <w:rPr>
          <w:lang w:eastAsia="ja-JP"/>
        </w:rPr>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pPr>
        <w:rPr>
          <w:lang w:eastAsia="ja-JP"/>
        </w:rPr>
      </w:pPr>
      <w:r w:rsidRPr="005A3EA5">
        <w:rPr>
          <w:lang w:eastAsia="ja-JP"/>
        </w:rPr>
        <w:t>If the PCF provides a QoS information</w:t>
      </w:r>
      <w:r w:rsidRPr="005A3EA5">
        <w:t xml:space="preserve"> associated to a PDU session (i.e. QoS flow with default QoS rule), </w:t>
      </w:r>
      <w:r w:rsidRPr="005A3EA5">
        <w:rPr>
          <w:lang w:eastAsia="ja-JP"/>
        </w:rPr>
        <w:t xml:space="preserve">it may apply the rules in </w:t>
      </w:r>
      <w:r w:rsidRPr="00053C72">
        <w:rPr>
          <w:lang w:eastAsia="ja-JP"/>
        </w:rPr>
        <w:t>table 7.3.3-2 to combine the Authorized QoS per service data flow or bidirectional combination of service data flows (as deri</w:t>
      </w:r>
      <w:r w:rsidRPr="005A3EA5">
        <w:rPr>
          <w:lang w:eastAsia="ja-JP"/>
        </w:rPr>
        <w:t xml:space="preserve">ved according to </w:t>
      </w:r>
      <w:r w:rsidRPr="00053C72">
        <w:rPr>
          <w:lang w:eastAsia="ja-JP"/>
        </w:rPr>
        <w:t>table 7.3.3-1) for all service data flows allowed to be transported within the PDU session. It is recommended that the rules in table 7.3.3-2 are applied for all service data flows with corresponding AF session. The PCF may increase the au</w:t>
      </w:r>
      <w:r w:rsidRPr="005A3EA5">
        <w:rPr>
          <w:lang w:eastAsia="ja-JP"/>
        </w:rPr>
        <w:t>thorized QoS further to take into account the requirements of predefined PCC rules without ongoing AF sessions.</w:t>
      </w:r>
      <w:bookmarkStart w:id="823" w:name="_Hlk104215865"/>
    </w:p>
    <w:p w14:paraId="42AD281B" w14:textId="2DEE2D50" w:rsidR="004428CF" w:rsidRPr="005A3EA5" w:rsidRDefault="004545CE" w:rsidP="008047A3">
      <w:pPr>
        <w:pStyle w:val="NO"/>
        <w:rPr>
          <w:lang w:eastAsia="ko-KR"/>
        </w:rPr>
      </w:pPr>
      <w:r>
        <w:rPr>
          <w:lang w:eastAsia="ja-JP"/>
        </w:rPr>
        <w:t>NOTE 1:</w:t>
      </w:r>
      <w:r>
        <w:rPr>
          <w:lang w:eastAsia="ja-JP"/>
        </w:rPr>
        <w:tab/>
        <w:t xml:space="preserve">For home-routed scenarios, if </w:t>
      </w:r>
      <w:r>
        <w:t>the "VPLMN-QoS-Control" feature as defined in 3GPP</w:t>
      </w:r>
      <w:r>
        <w:rPr>
          <w:lang w:eastAsia="ja-JP"/>
        </w:rPr>
        <w:t> </w:t>
      </w:r>
      <w:r>
        <w:t>TS</w:t>
      </w:r>
      <w:r>
        <w:rPr>
          <w:lang w:eastAsia="ja-JP"/>
        </w:rPr>
        <w:t> </w:t>
      </w:r>
      <w:r>
        <w:t>29.512</w:t>
      </w:r>
      <w:r>
        <w:rPr>
          <w:lang w:eastAsia="ja-JP"/>
        </w:rPr>
        <w:t> </w:t>
      </w:r>
      <w:r>
        <w:t>[9] is supported, if the PCF applies the rules in</w:t>
      </w:r>
      <w:r w:rsidRPr="00397666">
        <w:rPr>
          <w:lang w:eastAsia="ja-JP"/>
        </w:rPr>
        <w:t xml:space="preserve"> </w:t>
      </w:r>
      <w:r>
        <w:rPr>
          <w:lang w:eastAsia="ja-JP"/>
        </w:rPr>
        <w:t>table 7.3.2-2 to calculate the authorized QoS to be transported within the PDU session,</w:t>
      </w:r>
      <w:r>
        <w:t xml:space="preserve"> the PCF can adapt the authorized QoS associated to the PDU session to take into account the values that can be accepted by the VPLMN.</w:t>
      </w:r>
      <w:bookmarkEnd w:id="823"/>
    </w:p>
    <w:p w14:paraId="07E863FC" w14:textId="1243027A" w:rsidR="004428CF" w:rsidRPr="005A3EA5" w:rsidRDefault="004428CF">
      <w:pPr>
        <w:pStyle w:val="NO"/>
        <w:rPr>
          <w:lang w:eastAsia="ko-KR"/>
        </w:rPr>
      </w:pPr>
      <w:r w:rsidRPr="005A3EA5">
        <w:rPr>
          <w:lang w:eastAsia="ja-JP"/>
        </w:rPr>
        <w:t>NOTE </w:t>
      </w:r>
      <w:r w:rsidR="004545CE">
        <w:rPr>
          <w:lang w:eastAsia="ja-JP"/>
        </w:rPr>
        <w:t>2</w:t>
      </w:r>
      <w:r w:rsidRPr="005A3EA5">
        <w:rPr>
          <w:lang w:eastAsia="ja-JP"/>
        </w:rPr>
        <w:t>:</w:t>
      </w:r>
      <w:r w:rsidRPr="005A3EA5">
        <w:rPr>
          <w:lang w:eastAsia="ja-JP"/>
        </w:rPr>
        <w:tab/>
        <w:t xml:space="preserve">QoS Information related to Maximum Authorized UL/DL Data Rate provided at PDU session level is not derived based on mapping </w:t>
      </w:r>
      <w:r w:rsidRPr="00053C72">
        <w:rPr>
          <w:lang w:eastAsia="ja-JP"/>
        </w:rPr>
        <w:t xml:space="preserve">tables in this </w:t>
      </w:r>
      <w:r w:rsidR="005A3EA5">
        <w:rPr>
          <w:lang w:eastAsia="ja-JP"/>
        </w:rPr>
        <w:t>clause</w:t>
      </w:r>
      <w:r w:rsidRPr="001F31A0">
        <w:rPr>
          <w:lang w:eastAsia="ja-JP"/>
        </w:rPr>
        <w:t>, but based on subscription and operator specific policies.</w:t>
      </w:r>
    </w:p>
    <w:p w14:paraId="79507BA8" w14:textId="2FC2CBAD" w:rsidR="004428CF" w:rsidRPr="005A3EA5" w:rsidRDefault="004428CF">
      <w:pPr>
        <w:pStyle w:val="NO"/>
        <w:rPr>
          <w:lang w:eastAsia="ko-KR"/>
        </w:rPr>
      </w:pPr>
      <w:r w:rsidRPr="005A3EA5">
        <w:rPr>
          <w:lang w:eastAsia="ja-JP"/>
        </w:rPr>
        <w:t>NOTE </w:t>
      </w:r>
      <w:r w:rsidR="004545CE">
        <w:rPr>
          <w:lang w:eastAsia="ja-JP"/>
        </w:rPr>
        <w:t>3</w:t>
      </w:r>
      <w:r w:rsidRPr="005A3EA5">
        <w:rPr>
          <w:lang w:eastAsia="ja-JP"/>
        </w:rPr>
        <w:t>:</w:t>
      </w:r>
      <w:r w:rsidRPr="005A3EA5">
        <w:rPr>
          <w:lang w:eastAsia="ja-JP"/>
        </w:rPr>
        <w:tab/>
        <w:t xml:space="preserve">ARP is always calculated at PCC rule level according to </w:t>
      </w:r>
      <w:r w:rsidRPr="00053C72">
        <w:rPr>
          <w:lang w:eastAsia="ja-JP"/>
        </w:rPr>
        <w:t>table 7.3.3-2.</w:t>
      </w:r>
    </w:p>
    <w:p w14:paraId="1FA4D651" w14:textId="5F0C7F04" w:rsidR="004428CF" w:rsidRPr="005A3EA5" w:rsidRDefault="00152EA0">
      <w:pPr>
        <w:pStyle w:val="TH"/>
        <w:rPr>
          <w:lang w:eastAsia="ja-JP"/>
        </w:rPr>
      </w:pPr>
      <w:r w:rsidRPr="005A3EA5">
        <w:rPr>
          <w:lang w:eastAsia="ja-JP"/>
        </w:rPr>
        <w:t>Table</w:t>
      </w:r>
      <w:r>
        <w:rPr>
          <w:lang w:eastAsia="ja-JP"/>
        </w:rPr>
        <w:t> </w:t>
      </w:r>
      <w:r w:rsidR="004428CF" w:rsidRPr="00152EA0">
        <w:rPr>
          <w:lang w:eastAsia="ja-JP"/>
        </w:rPr>
        <w:t>7.3.3-2: Rules for calculating the Maximum Authorized/Guaranteed Data Rates</w:t>
      </w:r>
      <w:r w:rsidR="004428CF" w:rsidRPr="00152EA0">
        <w:rPr>
          <w:lang w:eastAsia="ko-KR"/>
        </w:rPr>
        <w:t>,</w:t>
      </w:r>
      <w:r w:rsidR="004428CF"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115BA8C2" w14:textId="77777777" w:rsidTr="002A6E16">
        <w:trPr>
          <w:cantSplit/>
          <w:jc w:val="center"/>
        </w:trPr>
        <w:tc>
          <w:tcPr>
            <w:tcW w:w="1701" w:type="dxa"/>
            <w:shd w:val="clear" w:color="auto" w:fill="C0C0C0"/>
          </w:tcPr>
          <w:p w14:paraId="11BEA5B0" w14:textId="77777777" w:rsidR="004428CF" w:rsidRPr="005A3EA5" w:rsidRDefault="004428CF">
            <w:pPr>
              <w:pStyle w:val="TAH"/>
            </w:pPr>
            <w:r w:rsidRPr="00053C72">
              <w:t>Authorized QoS Parameter</w:t>
            </w:r>
          </w:p>
        </w:tc>
        <w:tc>
          <w:tcPr>
            <w:tcW w:w="7972" w:type="dxa"/>
            <w:shd w:val="clear" w:color="auto" w:fill="C0C0C0"/>
          </w:tcPr>
          <w:p w14:paraId="59E7169F" w14:textId="77777777" w:rsidR="004428CF" w:rsidRPr="005A3EA5" w:rsidRDefault="004428CF">
            <w:pPr>
              <w:pStyle w:val="TAH"/>
            </w:pPr>
            <w:r w:rsidRPr="005A3EA5">
              <w:t>Calculation Rule</w:t>
            </w:r>
          </w:p>
        </w:tc>
      </w:tr>
      <w:tr w:rsidR="004428CF" w:rsidRPr="005A3EA5" w14:paraId="75A1FDE6" w14:textId="77777777" w:rsidTr="002A6E16">
        <w:trPr>
          <w:cantSplit/>
          <w:jc w:val="center"/>
        </w:trPr>
        <w:tc>
          <w:tcPr>
            <w:tcW w:w="1701" w:type="dxa"/>
            <w:shd w:val="clear" w:color="auto" w:fill="FFFFFF"/>
          </w:tcPr>
          <w:p w14:paraId="0465C989"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4FF142F1"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7.3.3-1).</w:t>
            </w:r>
          </w:p>
        </w:tc>
      </w:tr>
      <w:tr w:rsidR="004428CF" w:rsidRPr="005A3EA5" w14:paraId="73244448" w14:textId="77777777" w:rsidTr="002A6E16">
        <w:trPr>
          <w:cantSplit/>
          <w:jc w:val="center"/>
        </w:trPr>
        <w:tc>
          <w:tcPr>
            <w:tcW w:w="1701" w:type="dxa"/>
            <w:shd w:val="clear" w:color="auto" w:fill="FFFFFF"/>
          </w:tcPr>
          <w:p w14:paraId="62966567" w14:textId="77777777" w:rsidR="004428CF" w:rsidRPr="005A3EA5" w:rsidRDefault="004428CF">
            <w:pPr>
              <w:pStyle w:val="TAL"/>
              <w:rPr>
                <w:b/>
                <w:bCs/>
              </w:rPr>
            </w:pPr>
            <w:r w:rsidRPr="005A3EA5">
              <w:rPr>
                <w:b/>
                <w:bCs/>
              </w:rPr>
              <w:t>Guaranteed Authorized Data Rate DL and UL</w:t>
            </w:r>
          </w:p>
        </w:tc>
        <w:tc>
          <w:tcPr>
            <w:tcW w:w="7972" w:type="dxa"/>
            <w:shd w:val="clear" w:color="auto" w:fill="FFFFFF"/>
          </w:tcPr>
          <w:p w14:paraId="3EBCFC35" w14:textId="474058D9" w:rsidR="004428CF" w:rsidRPr="005A3EA5" w:rsidRDefault="004428CF">
            <w:pPr>
              <w:pStyle w:val="PL"/>
            </w:pPr>
            <w:r w:rsidRPr="005A3EA5">
              <w:t xml:space="preserve">Guaranteed Authorized Data Rate DL/UL is the sum of all Guaranteed Authorized Data Rate DL/UL for all the service data flows or bidirectional combinations of service data flows (as according to table 7.3.3-1). </w:t>
            </w:r>
            <w:r w:rsidR="00350D66" w:rsidRPr="005A3EA5">
              <w:t>(NOTE</w:t>
            </w:r>
            <w:r w:rsidR="00350D66">
              <w:t> </w:t>
            </w:r>
            <w:r w:rsidR="00350D66" w:rsidRPr="005A3EA5">
              <w:t>3)</w:t>
            </w:r>
          </w:p>
        </w:tc>
      </w:tr>
      <w:tr w:rsidR="004428CF" w:rsidRPr="005A3EA5" w14:paraId="26E5EC0C" w14:textId="77777777" w:rsidTr="002A6E16">
        <w:trPr>
          <w:cantSplit/>
          <w:jc w:val="center"/>
        </w:trPr>
        <w:tc>
          <w:tcPr>
            <w:tcW w:w="1701" w:type="dxa"/>
            <w:shd w:val="clear" w:color="auto" w:fill="FFFFFF"/>
          </w:tcPr>
          <w:p w14:paraId="515C85DA" w14:textId="77777777" w:rsidR="004428CF" w:rsidRPr="005A3EA5" w:rsidRDefault="004428CF">
            <w:pPr>
              <w:pStyle w:val="TAL"/>
              <w:rPr>
                <w:b/>
                <w:bCs/>
                <w:lang w:eastAsia="ja-JP"/>
              </w:rPr>
            </w:pPr>
            <w:r w:rsidRPr="005A3EA5">
              <w:rPr>
                <w:b/>
                <w:bCs/>
              </w:rPr>
              <w:t>5QI</w:t>
            </w:r>
          </w:p>
        </w:tc>
        <w:tc>
          <w:tcPr>
            <w:tcW w:w="7972" w:type="dxa"/>
            <w:shd w:val="clear" w:color="auto" w:fill="FFFFFF"/>
          </w:tcPr>
          <w:p w14:paraId="6587D43C"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tc>
      </w:tr>
      <w:tr w:rsidR="004428CF" w:rsidRPr="005A3EA5" w14:paraId="3461B8A7" w14:textId="77777777" w:rsidTr="002A6E16">
        <w:trPr>
          <w:cantSplit/>
          <w:jc w:val="center"/>
        </w:trPr>
        <w:tc>
          <w:tcPr>
            <w:tcW w:w="1701" w:type="dxa"/>
            <w:shd w:val="clear" w:color="auto" w:fill="FFFFFF"/>
          </w:tcPr>
          <w:p w14:paraId="5D9D5190" w14:textId="77777777" w:rsidR="004428CF" w:rsidRPr="005A3EA5" w:rsidRDefault="004428CF">
            <w:pPr>
              <w:pStyle w:val="TAL"/>
              <w:rPr>
                <w:b/>
                <w:bCs/>
                <w:lang w:eastAsia="ko-KR"/>
              </w:rPr>
            </w:pPr>
            <w:r w:rsidRPr="005A3EA5">
              <w:rPr>
                <w:b/>
                <w:bCs/>
              </w:rPr>
              <w:t>ARP</w:t>
            </w:r>
          </w:p>
        </w:tc>
        <w:tc>
          <w:tcPr>
            <w:tcW w:w="7972" w:type="dxa"/>
            <w:shd w:val="clear" w:color="auto" w:fill="FFFFFF"/>
          </w:tcPr>
          <w:p w14:paraId="774EECE8"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29E37A31" w14:textId="77777777" w:rsidR="004428CF" w:rsidRPr="005A3EA5" w:rsidRDefault="004428CF">
            <w:pPr>
              <w:pStyle w:val="PL"/>
            </w:pPr>
            <w:r w:rsidRPr="005A3EA5">
              <w:t xml:space="preserve"> ARP:= as defined by operator specific algorithm;</w:t>
            </w:r>
          </w:p>
          <w:p w14:paraId="16D371A9" w14:textId="77777777" w:rsidR="004428CF" w:rsidRPr="005A3EA5" w:rsidRDefault="004428CF">
            <w:pPr>
              <w:pStyle w:val="PL"/>
            </w:pPr>
            <w:r w:rsidRPr="005A3EA5">
              <w:t>ELSE</w:t>
            </w:r>
            <w:r w:rsidRPr="005A3EA5">
              <w:rPr>
                <w:lang w:eastAsia="ko-KR"/>
              </w:rPr>
              <w:t xml:space="preserve"> </w:t>
            </w:r>
            <w:r w:rsidRPr="005A3EA5">
              <w:t>IF mpsId attribute demands MPS specific ARP handling THEN</w:t>
            </w:r>
          </w:p>
          <w:p w14:paraId="48BC1B4A" w14:textId="77777777" w:rsidR="004428CF" w:rsidRPr="005A3EA5" w:rsidRDefault="004428CF">
            <w:pPr>
              <w:pStyle w:val="PL"/>
            </w:pPr>
            <w:r w:rsidRPr="005A3EA5">
              <w:t xml:space="preserve"> ARP:= as defined by MPS specific algorithm (NOTE 2);</w:t>
            </w:r>
          </w:p>
          <w:p w14:paraId="736FB6E1" w14:textId="77777777" w:rsidR="004428CF" w:rsidRPr="005A3EA5" w:rsidRDefault="004428CF">
            <w:pPr>
              <w:pStyle w:val="PL"/>
            </w:pPr>
            <w:r w:rsidRPr="005A3EA5">
              <w:t>ELSE</w:t>
            </w:r>
            <w:r w:rsidRPr="005A3EA5">
              <w:rPr>
                <w:lang w:eastAsia="ko-KR"/>
              </w:rPr>
              <w:t xml:space="preserve"> </w:t>
            </w:r>
            <w:r w:rsidRPr="005A3EA5">
              <w:t>IF mcsId attribute demands MCS specific ARP handling THEN</w:t>
            </w:r>
          </w:p>
          <w:p w14:paraId="1FC7BD24" w14:textId="77777777" w:rsidR="004428CF" w:rsidRPr="005A3EA5" w:rsidRDefault="004428CF">
            <w:pPr>
              <w:pStyle w:val="PL"/>
            </w:pPr>
            <w:r w:rsidRPr="005A3EA5">
              <w:t xml:space="preserve"> ARP:= as defined by MCS specific algorithm (NOTE 4);</w:t>
            </w:r>
          </w:p>
          <w:p w14:paraId="4DDA1C76" w14:textId="0A9D5267" w:rsidR="00EB304B" w:rsidRPr="005A3EA5" w:rsidRDefault="00EB304B" w:rsidP="00EB304B">
            <w:pPr>
              <w:pStyle w:val="PL"/>
            </w:pPr>
            <w:r w:rsidRPr="005A3EA5">
              <w:t xml:space="preserve">ELSE IF </w:t>
            </w:r>
            <w:r>
              <w:t>afAppId attribute of MediaComponent data type</w:t>
            </w:r>
            <w:r w:rsidRPr="005A3EA5">
              <w:t xml:space="preserve"> demands application specific ARP</w:t>
            </w:r>
          </w:p>
          <w:p w14:paraId="4382CBB6" w14:textId="77777777" w:rsidR="00EB304B" w:rsidRPr="005A3EA5" w:rsidRDefault="00EB304B" w:rsidP="00EB304B">
            <w:pPr>
              <w:pStyle w:val="PL"/>
            </w:pPr>
            <w:r w:rsidRPr="005A3EA5">
              <w:rPr>
                <w:lang w:eastAsia="ko-KR"/>
              </w:rPr>
              <w:t xml:space="preserve"> </w:t>
            </w:r>
            <w:r w:rsidRPr="005A3EA5">
              <w:t>handling THEN</w:t>
            </w:r>
          </w:p>
          <w:p w14:paraId="0BCDCDBA"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715A0C6B" w14:textId="506EFD87" w:rsidR="00EB304B" w:rsidRPr="005A3EA5" w:rsidRDefault="00EB304B" w:rsidP="00EB304B">
            <w:pPr>
              <w:pStyle w:val="PL"/>
            </w:pPr>
            <w:r w:rsidRPr="005A3EA5">
              <w:t xml:space="preserve">ELSE IF </w:t>
            </w:r>
            <w:r>
              <w:t>resPrio attribute of MediaComponent data type</w:t>
            </w:r>
            <w:r w:rsidRPr="005A3EA5">
              <w:t xml:space="preserve"> demands application specific ARP handling THEN</w:t>
            </w:r>
          </w:p>
          <w:p w14:paraId="269B5963" w14:textId="77777777" w:rsidR="00EB304B" w:rsidRPr="005A3EA5" w:rsidRDefault="00EB304B" w:rsidP="00EB304B">
            <w:pPr>
              <w:pStyle w:val="PL"/>
            </w:pPr>
            <w:r w:rsidRPr="005A3EA5">
              <w:rPr>
                <w:lang w:eastAsia="ko-KR"/>
              </w:rPr>
              <w:t xml:space="preserve"> </w:t>
            </w:r>
            <w:r w:rsidRPr="005A3EA5">
              <w:t>ARP:= as defined by application specific algorithm;</w:t>
            </w:r>
          </w:p>
          <w:p w14:paraId="328B49A8" w14:textId="77777777" w:rsidR="004428CF" w:rsidRPr="005A3EA5" w:rsidRDefault="004428CF">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249583A1" w14:textId="77777777" w:rsidR="004428CF" w:rsidRPr="005A3EA5" w:rsidRDefault="004428CF">
            <w:pPr>
              <w:pStyle w:val="PL"/>
              <w:rPr>
                <w:lang w:eastAsia="ko-KR"/>
              </w:rPr>
            </w:pPr>
            <w:r w:rsidRPr="005A3EA5">
              <w:t xml:space="preserve"> ARP:= as configured by operator</w:t>
            </w:r>
          </w:p>
          <w:p w14:paraId="16E789EA" w14:textId="77777777" w:rsidR="004428CF" w:rsidRPr="005A3EA5" w:rsidRDefault="004428CF">
            <w:pPr>
              <w:pStyle w:val="PL"/>
            </w:pPr>
            <w:r w:rsidRPr="005A3EA5">
              <w:t>ENDIF;</w:t>
            </w:r>
          </w:p>
          <w:p w14:paraId="4BA281FE" w14:textId="4D010227" w:rsidR="004428CF" w:rsidRPr="005A3EA5" w:rsidRDefault="005D0D9C">
            <w:pPr>
              <w:pStyle w:val="PL"/>
              <w:rPr>
                <w:lang w:eastAsia="ko-KR"/>
              </w:rPr>
            </w:pPr>
            <w:r w:rsidRPr="005A3EA5">
              <w:rPr>
                <w:lang w:eastAsia="ko-KR"/>
              </w:rPr>
              <w:t>(NOTE</w:t>
            </w:r>
            <w:r>
              <w:rPr>
                <w:lang w:eastAsia="ko-KR"/>
              </w:rPr>
              <w:t> </w:t>
            </w:r>
            <w:r w:rsidRPr="005A3EA5">
              <w:rPr>
                <w:lang w:eastAsia="ko-KR"/>
              </w:rPr>
              <w:t>1)</w:t>
            </w:r>
          </w:p>
        </w:tc>
      </w:tr>
      <w:tr w:rsidR="004428CF" w:rsidRPr="005A3EA5" w14:paraId="47B825E9" w14:textId="77777777" w:rsidTr="002A6E16">
        <w:trPr>
          <w:cantSplit/>
          <w:jc w:val="center"/>
        </w:trPr>
        <w:tc>
          <w:tcPr>
            <w:tcW w:w="9673" w:type="dxa"/>
            <w:gridSpan w:val="2"/>
            <w:shd w:val="clear" w:color="auto" w:fill="FFFFFF"/>
          </w:tcPr>
          <w:p w14:paraId="23F5AE2B" w14:textId="77777777" w:rsidR="004428CF" w:rsidRPr="005A3EA5" w:rsidRDefault="004428C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232776BF" w14:textId="77777777" w:rsidR="004428CF" w:rsidRPr="005A3EA5" w:rsidRDefault="004428CF">
            <w:pPr>
              <w:pStyle w:val="TAN"/>
              <w:rPr>
                <w:lang w:eastAsia="ko-KR"/>
              </w:rPr>
            </w:pPr>
            <w:r w:rsidRPr="005A3EA5">
              <w:t>NOTE 2:</w:t>
            </w:r>
            <w:r w:rsidRPr="005A3EA5">
              <w:tab/>
              <w:t>The MPS specific algorithm shall consider various inputs, including the received mpsId and resPrio attributes, for deriving the ARP.</w:t>
            </w:r>
          </w:p>
          <w:p w14:paraId="3C035008" w14:textId="77777777" w:rsidR="004428CF" w:rsidRPr="005A3EA5" w:rsidRDefault="004428CF">
            <w:pPr>
              <w:pStyle w:val="TAN"/>
            </w:pPr>
            <w:r w:rsidRPr="005A3EA5">
              <w:t>NOTE </w:t>
            </w:r>
            <w:r w:rsidRPr="005A3EA5">
              <w:rPr>
                <w:lang w:eastAsia="ko-KR"/>
              </w:rPr>
              <w:t>3</w:t>
            </w:r>
            <w:r w:rsidRPr="005A3EA5">
              <w:t>:</w:t>
            </w:r>
            <w:r w:rsidRPr="005A3EA5">
              <w:tab/>
              <w:t>The PCF may check that the Guaranteed Authorized Data Rate DL/UL does not exceed the limit supported by the serving network to minimize the risk of rejection of the bearer by the serving network.</w:t>
            </w:r>
          </w:p>
          <w:p w14:paraId="66222A28" w14:textId="77777777" w:rsidR="004428CF" w:rsidRPr="005A3EA5" w:rsidRDefault="004428CF">
            <w:pPr>
              <w:pStyle w:val="TAN"/>
            </w:pPr>
            <w:r w:rsidRPr="005A3EA5">
              <w:t>NOTE 4:</w:t>
            </w:r>
            <w:r w:rsidRPr="005A3EA5">
              <w:tab/>
              <w:t>The MCS specific algorithm shall consider various inputs, including the received mcsId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4" w:name="_Toc28005517"/>
      <w:bookmarkStart w:id="825" w:name="_Toc36038189"/>
      <w:bookmarkStart w:id="826" w:name="_Toc45133386"/>
      <w:bookmarkStart w:id="827" w:name="_Toc51762216"/>
      <w:bookmarkStart w:id="828" w:name="_Toc59016621"/>
      <w:bookmarkStart w:id="829" w:name="_Toc68167591"/>
      <w:bookmarkStart w:id="830" w:name="_Toc177376506"/>
      <w:r w:rsidRPr="005A3EA5">
        <w:rPr>
          <w:lang w:eastAsia="zh-CN"/>
        </w:rPr>
        <w:t>7</w:t>
      </w:r>
      <w:r w:rsidRPr="005A3EA5">
        <w:t>.</w:t>
      </w:r>
      <w:r w:rsidRPr="005A3EA5">
        <w:rPr>
          <w:lang w:eastAsia="zh-CN"/>
        </w:rPr>
        <w:t>4</w:t>
      </w:r>
      <w:r w:rsidRPr="005A3EA5">
        <w:rPr>
          <w:lang w:eastAsia="ja-JP"/>
        </w:rPr>
        <w:tab/>
      </w:r>
      <w:r w:rsidRPr="005A3EA5">
        <w:t xml:space="preserve">QoS parameter mapping Functions at </w:t>
      </w:r>
      <w:r w:rsidRPr="005A3EA5">
        <w:rPr>
          <w:lang w:eastAsia="zh-CN"/>
        </w:rPr>
        <w:t>SMF</w:t>
      </w:r>
      <w:bookmarkEnd w:id="824"/>
      <w:bookmarkEnd w:id="825"/>
      <w:bookmarkEnd w:id="826"/>
      <w:bookmarkEnd w:id="827"/>
      <w:bookmarkEnd w:id="828"/>
      <w:bookmarkEnd w:id="829"/>
      <w:bookmarkEnd w:id="830"/>
    </w:p>
    <w:p w14:paraId="7C4AC409" w14:textId="77777777" w:rsidR="00736A11" w:rsidRPr="005A3EA5" w:rsidRDefault="00736A11" w:rsidP="00736A11">
      <w:pPr>
        <w:pStyle w:val="Heading3"/>
        <w:rPr>
          <w:lang w:eastAsia="ja-JP"/>
        </w:rPr>
      </w:pPr>
      <w:bookmarkStart w:id="831" w:name="_Toc177376507"/>
      <w:r w:rsidRPr="005A3EA5">
        <w:rPr>
          <w:lang w:eastAsia="ja-JP"/>
        </w:rPr>
        <w:t>7.4.1</w:t>
      </w:r>
      <w:r w:rsidRPr="005A3EA5">
        <w:rPr>
          <w:lang w:eastAsia="ja-JP"/>
        </w:rPr>
        <w:tab/>
        <w:t>QoS parameter mapping Functions in 5GC</w:t>
      </w:r>
      <w:bookmarkEnd w:id="831"/>
    </w:p>
    <w:p w14:paraId="3D9536C2" w14:textId="7D71AE1E" w:rsidR="004428CF" w:rsidRPr="005A3EA5" w:rsidRDefault="00152EA0">
      <w:pPr>
        <w:pStyle w:val="TH"/>
        <w:rPr>
          <w:rFonts w:cs="Arial"/>
          <w:lang w:eastAsia="ja-JP"/>
        </w:rPr>
      </w:pPr>
      <w:r w:rsidRPr="005A3EA5">
        <w:rPr>
          <w:lang w:eastAsia="ja-JP"/>
        </w:rPr>
        <w:t>Table</w:t>
      </w:r>
      <w:r>
        <w:rPr>
          <w:lang w:eastAsia="ja-JP"/>
        </w:rPr>
        <w:t> </w:t>
      </w:r>
      <w:r w:rsidR="004428CF" w:rsidRPr="00152EA0">
        <w:t>7.4.1</w:t>
      </w:r>
      <w:r w:rsidR="00917039" w:rsidRPr="00152EA0">
        <w:t>.1</w:t>
      </w:r>
      <w:r w:rsidR="004428CF" w:rsidRPr="00DB0624">
        <w:rPr>
          <w:lang w:eastAsia="ja-JP"/>
        </w:rPr>
        <w:t>: Rules for derivation of the Authorized QoS Parameters per QoS flow</w:t>
      </w:r>
      <w:r w:rsidR="004428CF"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w:t>
            </w:r>
            <w:r w:rsidRPr="005A3EA5">
              <w:rPr>
                <w:lang w:eastAsia="ja-JP"/>
              </w:rPr>
              <w:t xml:space="preserve">as defined in </w:t>
            </w:r>
            <w:r w:rsidR="005A3EA5">
              <w:rPr>
                <w:lang w:eastAsia="ja-JP"/>
              </w:rPr>
              <w:t>clause</w:t>
            </w:r>
            <w:r w:rsidRPr="001F31A0">
              <w:rPr>
                <w:lang w:eastAsia="ja-JP"/>
              </w:rPr>
              <w:t> </w:t>
            </w:r>
            <w:r w:rsidRPr="00152EA0">
              <w:t>4.2.6.2.8 of 3GPP </w:t>
            </w:r>
            <w:r w:rsidRPr="00DB0624">
              <w:rPr>
                <w:lang w:eastAsia="ja-JP"/>
              </w:rPr>
              <w:t>TS 29.</w:t>
            </w:r>
            <w:r w:rsidRPr="00053C72">
              <w:t>512</w:t>
            </w:r>
            <w:r w:rsidRPr="00053C72">
              <w:rPr>
                <w:lang w:eastAsia="ja-JP"/>
              </w:rPr>
              <w:t> [</w:t>
            </w:r>
            <w:r w:rsidRPr="00053C72">
              <w:t>9</w:t>
            </w:r>
            <w:r w:rsidRPr="005A3EA5">
              <w:rPr>
                <w:lang w:eastAsia="ja-JP"/>
              </w:rPr>
              <w:t>]</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lang w:eastAsia="ja-JP"/>
              </w:rPr>
            </w:pPr>
            <w:r w:rsidRPr="005A3EA5">
              <w:rPr>
                <w:b/>
                <w:lang w:eastAsia="ja-JP"/>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rPr>
          <w:lang w:eastAsia="ja-JP"/>
        </w:rPr>
      </w:pPr>
      <w:bookmarkStart w:id="832" w:name="_Toc177376508"/>
      <w:r w:rsidRPr="005A3EA5">
        <w:rPr>
          <w:lang w:eastAsia="ja-JP"/>
        </w:rPr>
        <w:t>7.4.2</w:t>
      </w:r>
      <w:r w:rsidRPr="005A3EA5">
        <w:rPr>
          <w:lang w:eastAsia="ja-JP"/>
        </w:rPr>
        <w:tab/>
        <w:t>QoS parameter mapping Functions at SMF+PGW-C for interworking scenario</w:t>
      </w:r>
      <w:bookmarkEnd w:id="832"/>
    </w:p>
    <w:p w14:paraId="1F9BD012" w14:textId="036C638C" w:rsidR="00917039" w:rsidRPr="005A3EA5" w:rsidRDefault="00152EA0" w:rsidP="00917039">
      <w:pPr>
        <w:pStyle w:val="TH"/>
        <w:rPr>
          <w:rFonts w:cs="Arial"/>
          <w:lang w:eastAsia="ja-JP"/>
        </w:rPr>
      </w:pPr>
      <w:r w:rsidRPr="005A3EA5">
        <w:rPr>
          <w:lang w:eastAsia="ja-JP"/>
        </w:rPr>
        <w:t>Table</w:t>
      </w:r>
      <w:r>
        <w:rPr>
          <w:lang w:eastAsia="ja-JP"/>
        </w:rPr>
        <w:t> </w:t>
      </w:r>
      <w:r w:rsidR="00917039" w:rsidRPr="00152EA0">
        <w:t>7.4.2.1</w:t>
      </w:r>
      <w:r w:rsidR="00917039" w:rsidRPr="00DB0624">
        <w:rPr>
          <w:lang w:eastAsia="ja-JP"/>
        </w:rPr>
        <w:t>: Rules for derivation of the Authorized QoS Parameters per EPS bearer</w:t>
      </w:r>
      <w:r w:rsidR="00917039" w:rsidRPr="00DB0624">
        <w:rPr>
          <w:lang w:eastAsia="ja-JP"/>
        </w:rPr>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rPr>
                <w:lang w:eastAsia="ja-JP"/>
              </w:rPr>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3" w:name="_Toc28005518"/>
      <w:bookmarkStart w:id="834" w:name="_Toc36038190"/>
      <w:bookmarkStart w:id="835" w:name="_Toc45133387"/>
      <w:bookmarkStart w:id="836" w:name="_Toc51762217"/>
      <w:bookmarkStart w:id="837" w:name="_Toc59016622"/>
      <w:bookmarkStart w:id="838" w:name="_Toc68167592"/>
      <w:bookmarkStart w:id="839" w:name="_Toc177376509"/>
      <w:r>
        <w:rPr>
          <w:lang w:eastAsia="zh-CN"/>
        </w:rPr>
        <w:t>7</w:t>
      </w:r>
      <w:r>
        <w:rPr>
          <w:lang w:eastAsia="ja-JP"/>
        </w:rPr>
        <w:t>.5</w:t>
      </w:r>
      <w:r>
        <w:rPr>
          <w:lang w:eastAsia="ja-JP"/>
        </w:rPr>
        <w:tab/>
      </w:r>
      <w:r>
        <w:t>QoS Parameters Mapping in MBS deployments</w:t>
      </w:r>
      <w:bookmarkEnd w:id="839"/>
    </w:p>
    <w:p w14:paraId="4501852A" w14:textId="77777777" w:rsidR="00533043" w:rsidRPr="004C7743" w:rsidRDefault="00533043" w:rsidP="00533043">
      <w:pPr>
        <w:pStyle w:val="Heading3"/>
      </w:pPr>
      <w:bookmarkStart w:id="840" w:name="_Toc177376510"/>
      <w:r>
        <w:t>7.5.1</w:t>
      </w:r>
      <w:r>
        <w:tab/>
      </w:r>
      <w:r>
        <w:rPr>
          <w:lang w:eastAsia="ja-JP"/>
        </w:rPr>
        <w:t>Introduction</w:t>
      </w:r>
      <w:bookmarkEnd w:id="840"/>
    </w:p>
    <w:p w14:paraId="6D996BDC" w14:textId="6EE35E01" w:rsidR="00A06B3D" w:rsidRDefault="00A06B3D" w:rsidP="00A06B3D">
      <w:pPr>
        <w:rPr>
          <w:lang w:eastAsia="ja-JP"/>
        </w:rPr>
      </w:pPr>
      <w:r>
        <w:rPr>
          <w:lang w:eastAsia="ja-JP"/>
        </w:rPr>
        <w:t>MBS QoS parameters mapping functions are located at the PCF and MB-SMF.</w:t>
      </w:r>
    </w:p>
    <w:p w14:paraId="0A736304" w14:textId="77777777" w:rsidR="00533043" w:rsidRPr="005A3EA5" w:rsidRDefault="00533043" w:rsidP="00533043">
      <w:pPr>
        <w:pStyle w:val="Heading3"/>
        <w:rPr>
          <w:lang w:eastAsia="ja-JP"/>
        </w:rPr>
      </w:pPr>
      <w:bookmarkStart w:id="841" w:name="_Toc177376511"/>
      <w:r w:rsidRPr="005A3EA5">
        <w:rPr>
          <w:lang w:eastAsia="ja-JP"/>
        </w:rPr>
        <w:t>7.</w:t>
      </w:r>
      <w:r>
        <w:rPr>
          <w:lang w:eastAsia="ja-JP"/>
        </w:rPr>
        <w:t>5</w:t>
      </w:r>
      <w:r w:rsidRPr="005A3EA5">
        <w:rPr>
          <w:lang w:eastAsia="ja-JP"/>
        </w:rPr>
        <w:t>.</w:t>
      </w:r>
      <w:r>
        <w:rPr>
          <w:lang w:eastAsia="ja-JP"/>
        </w:rPr>
        <w:t>2</w:t>
      </w:r>
      <w:r w:rsidRPr="005A3EA5">
        <w:rPr>
          <w:lang w:eastAsia="ja-JP"/>
        </w:rPr>
        <w:tab/>
      </w:r>
      <w:r>
        <w:rPr>
          <w:lang w:eastAsia="ja-JP"/>
        </w:rPr>
        <w:t>QoS parameter mapping Functions at PCF</w:t>
      </w:r>
      <w:bookmarkEnd w:id="841"/>
    </w:p>
    <w:p w14:paraId="08B2264A" w14:textId="71C2E50F" w:rsidR="00BF1F7A" w:rsidRPr="005A3EA5" w:rsidRDefault="00BF1F7A" w:rsidP="00BB77D3">
      <w:pPr>
        <w:rPr>
          <w:lang w:eastAsia="ja-JP"/>
        </w:rPr>
      </w:pPr>
      <w:r w:rsidRPr="005A3EA5">
        <w:rPr>
          <w:lang w:eastAsia="ja-JP"/>
        </w:rPr>
        <w:t xml:space="preserve">The QoS authorization process consists of the derivation of the Authorized 5G </w:t>
      </w:r>
      <w:r w:rsidRPr="005A3EA5">
        <w:t xml:space="preserve">QoS </w:t>
      </w:r>
      <w:r w:rsidRPr="005A3EA5">
        <w:rPr>
          <w:lang w:eastAsia="ja-JP"/>
        </w:rPr>
        <w:t>Identifier (5QI)</w:t>
      </w:r>
      <w:r w:rsidRPr="005A3EA5">
        <w:rPr>
          <w:lang w:eastAsia="ko-KR"/>
        </w:rPr>
        <w:t xml:space="preserve">, </w:t>
      </w:r>
      <w:r w:rsidRPr="005A3EA5">
        <w:rPr>
          <w:lang w:eastAsia="ja-JP"/>
        </w:rPr>
        <w:t>Authorized Allocation and Retention Priority (ARP) and Authorized Maximum/Guaranteed Data Rate DL</w:t>
      </w:r>
      <w:r w:rsidRPr="00B25660">
        <w:rPr>
          <w:lang w:eastAsia="ja-JP"/>
        </w:rPr>
        <w:t xml:space="preserve"> </w:t>
      </w:r>
      <w:r w:rsidRPr="005A3EA5">
        <w:rPr>
          <w:lang w:eastAsia="ja-JP"/>
        </w:rPr>
        <w:t xml:space="preserve">parameters. </w:t>
      </w:r>
      <w:r>
        <w:rPr>
          <w:lang w:eastAsia="ja-JP"/>
        </w:rPr>
        <w:t>S</w:t>
      </w:r>
      <w:r w:rsidRPr="005A3EA5">
        <w:rPr>
          <w:lang w:eastAsia="ja-JP"/>
        </w:rPr>
        <w:t xml:space="preserve">uch process also includes the derivation of the Priority Level (PL), </w:t>
      </w:r>
      <w:r w:rsidRPr="005A3EA5">
        <w:t>Averaging Window (AW) and Maximum Data Burst Volume (MDBV)</w:t>
      </w:r>
      <w:r w:rsidRPr="005A3EA5">
        <w:rPr>
          <w:lang w:eastAsia="ja-JP"/>
        </w:rPr>
        <w:t>.</w:t>
      </w:r>
    </w:p>
    <w:p w14:paraId="3573A014" w14:textId="77777777" w:rsidR="00BF1F7A" w:rsidRDefault="00BF1F7A" w:rsidP="00BB77D3">
      <w:pPr>
        <w:rPr>
          <w:lang w:eastAsia="ja-JP"/>
        </w:rPr>
      </w:pPr>
      <w:r>
        <w:rPr>
          <w:lang w:eastAsia="ja-JP"/>
        </w:rPr>
        <w:t>The</w:t>
      </w:r>
      <w:r w:rsidRPr="005A3EA5">
        <w:rPr>
          <w:lang w:eastAsia="ja-JP"/>
        </w:rPr>
        <w:t xml:space="preserve"> PCF shall derive </w:t>
      </w:r>
      <w:r>
        <w:rPr>
          <w:lang w:eastAsia="ja-JP"/>
        </w:rPr>
        <w:t xml:space="preserve">the </w:t>
      </w:r>
      <w:r w:rsidRPr="005A3EA5">
        <w:rPr>
          <w:lang w:eastAsia="ja-JP"/>
        </w:rPr>
        <w:t xml:space="preserve">Authorized QoS parameters from the </w:t>
      </w:r>
      <w:r>
        <w:rPr>
          <w:lang w:eastAsia="ja-JP"/>
        </w:rPr>
        <w:t xml:space="preserve">MBS </w:t>
      </w:r>
      <w:r w:rsidRPr="005A3EA5">
        <w:rPr>
          <w:lang w:eastAsia="ja-JP"/>
        </w:rPr>
        <w:t>service information received</w:t>
      </w:r>
      <w:r>
        <w:rPr>
          <w:lang w:eastAsia="ja-JP"/>
        </w:rPr>
        <w:t>:</w:t>
      </w:r>
    </w:p>
    <w:p w14:paraId="2FD0E5C6" w14:textId="5CDA58BF" w:rsidR="00BF1F7A" w:rsidRDefault="00BF1F7A" w:rsidP="00BB77D3">
      <w:pPr>
        <w:pStyle w:val="B10"/>
        <w:rPr>
          <w:lang w:eastAsia="ja-JP"/>
        </w:rPr>
      </w:pPr>
      <w:r>
        <w:rPr>
          <w:lang w:eastAsia="ja-JP"/>
        </w:rPr>
        <w:t>-</w:t>
      </w:r>
      <w:r>
        <w:rPr>
          <w:lang w:eastAsia="ja-JP"/>
        </w:rPr>
        <w:tab/>
      </w:r>
      <w:r w:rsidRPr="005A3EA5">
        <w:rPr>
          <w:lang w:eastAsia="ja-JP"/>
        </w:rPr>
        <w:t>from an AF</w:t>
      </w:r>
      <w:r>
        <w:rPr>
          <w:lang w:eastAsia="ja-JP"/>
        </w:rPr>
        <w:t>/NEF/MBSF</w:t>
      </w:r>
      <w:r w:rsidRPr="005A3EA5">
        <w:rPr>
          <w:lang w:eastAsia="ja-JP"/>
        </w:rPr>
        <w:t xml:space="preserve"> </w:t>
      </w:r>
      <w:r>
        <w:rPr>
          <w:lang w:eastAsia="ja-JP"/>
        </w:rPr>
        <w:t>that interacts with the PCF via the Npcf_MBSPolicyAuthorization service; or</w:t>
      </w:r>
    </w:p>
    <w:p w14:paraId="7C0BB3D8" w14:textId="77777777" w:rsidR="00BF1F7A" w:rsidRPr="005A3EA5" w:rsidRDefault="00BF1F7A" w:rsidP="00BB77D3">
      <w:pPr>
        <w:pStyle w:val="B10"/>
        <w:rPr>
          <w:lang w:eastAsia="ja-JP"/>
        </w:rPr>
      </w:pPr>
      <w:r>
        <w:rPr>
          <w:lang w:eastAsia="ja-JP"/>
        </w:rPr>
        <w:t>-</w:t>
      </w:r>
      <w:r>
        <w:rPr>
          <w:lang w:eastAsia="ja-JP"/>
        </w:rPr>
        <w:tab/>
        <w:t>from an MB-SMF that interacts with the PCF via the Npcf_MBSPolicyControl service.</w:t>
      </w:r>
    </w:p>
    <w:p w14:paraId="67FF5A48" w14:textId="3F8B9198" w:rsidR="00BF1F7A" w:rsidRPr="005A3EA5" w:rsidRDefault="00BF1F7A" w:rsidP="00BF1F7A">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w:t>
      </w:r>
      <w:r w:rsidRPr="00DB0624">
        <w:rPr>
          <w:lang w:eastAsia="ja-JP"/>
        </w:rPr>
        <w:t xml:space="preserve">1: Rules for derivation of the Maximum Authorized Data Rates, Authorized Guaranteed Data Rates, Maximum Authorized QoS Class and other authorized QoS parameters per </w:t>
      </w:r>
      <w:r>
        <w:rPr>
          <w:lang w:eastAsia="ja-JP"/>
        </w:rPr>
        <w:t xml:space="preserve">MBS </w:t>
      </w:r>
      <w:r w:rsidRPr="00DB0624">
        <w:rPr>
          <w:lang w:eastAsia="ja-JP"/>
        </w:rPr>
        <w:t xml:space="preserve">service data flow </w:t>
      </w:r>
      <w:r>
        <w:rPr>
          <w:lang w:eastAsia="ja-JP"/>
        </w:rPr>
        <w:t>at</w:t>
      </w:r>
      <w:r w:rsidRPr="00DB0624">
        <w:rPr>
          <w:lang w:eastAsia="ja-JP"/>
        </w:rPr>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lang w:eastAsia="ja-JP"/>
              </w:rPr>
            </w:pPr>
            <w:r w:rsidRPr="005A3EA5">
              <w:rPr>
                <w:b/>
                <w:bCs/>
              </w:rPr>
              <w:t>Maximum Authorized</w:t>
            </w:r>
            <w:r w:rsidRPr="005A3EA5">
              <w:rPr>
                <w:b/>
                <w:bCs/>
                <w:lang w:eastAsia="ja-JP"/>
              </w:rPr>
              <w:t xml:space="preserve"> Data Rate</w:t>
            </w:r>
            <w:r w:rsidRPr="005A3EA5">
              <w:rPr>
                <w:b/>
                <w:bCs/>
              </w:rPr>
              <w:t xml:space="preserv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lang w:eastAsia="ja-JP"/>
              </w:rPr>
            </w:pPr>
            <w:r w:rsidRPr="005A3EA5">
              <w:rPr>
                <w:b/>
                <w:bCs/>
              </w:rPr>
              <w:t>Authorized</w:t>
            </w:r>
            <w:r w:rsidRPr="005A3EA5">
              <w:rPr>
                <w:b/>
                <w:bCs/>
                <w:lang w:eastAsia="ja-JP"/>
              </w:rPr>
              <w:t xml:space="preserve"> 5G QoS Identifier (5QI)</w:t>
            </w:r>
          </w:p>
          <w:p w14:paraId="265DA7EB" w14:textId="77777777" w:rsidR="00533043" w:rsidRPr="005A3EA5" w:rsidRDefault="00533043" w:rsidP="00F2546F">
            <w:pPr>
              <w:pStyle w:val="TAL"/>
              <w:rPr>
                <w:b/>
                <w:bCs/>
                <w:lang w:eastAsia="ja-JP"/>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pPr>
        <w:rPr>
          <w:lang w:eastAsia="ja-JP"/>
        </w:rPr>
      </w:pPr>
      <w:r w:rsidRPr="005A3EA5">
        <w:rPr>
          <w:lang w:eastAsia="ja-JP"/>
        </w:rPr>
        <w:t xml:space="preserve">The PCF should per ongoing </w:t>
      </w:r>
      <w:r>
        <w:rPr>
          <w:lang w:eastAsia="ja-JP"/>
        </w:rPr>
        <w:t xml:space="preserve">MBS </w:t>
      </w:r>
      <w:r w:rsidRPr="005A3EA5">
        <w:rPr>
          <w:lang w:eastAsia="ja-JP"/>
        </w:rPr>
        <w:t xml:space="preserve">session store the Authorized QoS parameters for each service data flow (as described within a </w:t>
      </w:r>
      <w:r w:rsidRPr="005A3EA5">
        <w:t>m</w:t>
      </w:r>
      <w:r>
        <w:t>bsM</w:t>
      </w:r>
      <w:r w:rsidRPr="005A3EA5">
        <w:t xml:space="preserve">edComps </w:t>
      </w:r>
      <w:r w:rsidRPr="005A3EA5">
        <w:rPr>
          <w:rStyle w:val="B1Char"/>
        </w:rPr>
        <w:t>attribute</w:t>
      </w:r>
      <w:r w:rsidRPr="005A3EA5">
        <w:rPr>
          <w:lang w:eastAsia="ja-JP"/>
        </w:rPr>
        <w:t>).</w:t>
      </w:r>
    </w:p>
    <w:p w14:paraId="22630D8F" w14:textId="77777777" w:rsidR="00533043" w:rsidRPr="005A3EA5" w:rsidRDefault="00533043" w:rsidP="00533043">
      <w:pPr>
        <w:rPr>
          <w:lang w:eastAsia="ja-JP"/>
        </w:rPr>
      </w:pPr>
      <w:r w:rsidRPr="005A3EA5">
        <w:rPr>
          <w:lang w:eastAsia="ja-JP"/>
        </w:rPr>
        <w:t>If the PCF provides a QoS information</w:t>
      </w:r>
      <w:r w:rsidRPr="005A3EA5">
        <w:t xml:space="preserve"> associated to a</w:t>
      </w:r>
      <w:r>
        <w:t xml:space="preserve">n MBS </w:t>
      </w:r>
      <w:r w:rsidRPr="005A3EA5">
        <w:t>PCC rule</w:t>
      </w:r>
      <w:r w:rsidRPr="005A3EA5">
        <w:rPr>
          <w:lang w:eastAsia="ja-JP"/>
        </w:rPr>
        <w:t xml:space="preserve"> it may apply the rules in </w:t>
      </w:r>
      <w:r w:rsidRPr="00053C72">
        <w:rPr>
          <w:lang w:eastAsia="ja-JP"/>
        </w:rPr>
        <w:t>table 7.</w:t>
      </w:r>
      <w:r>
        <w:rPr>
          <w:lang w:eastAsia="ja-JP"/>
        </w:rPr>
        <w:t>5.2</w:t>
      </w:r>
      <w:r w:rsidRPr="00053C72">
        <w:rPr>
          <w:lang w:eastAsia="ja-JP"/>
        </w:rPr>
        <w:t>-2 to combine the Authorized QoS per service data flow (as derived according to table 7.</w:t>
      </w:r>
      <w:r>
        <w:rPr>
          <w:lang w:eastAsia="ja-JP"/>
        </w:rPr>
        <w:t>5.2</w:t>
      </w:r>
      <w:r w:rsidRPr="00053C72">
        <w:rPr>
          <w:lang w:eastAsia="ja-JP"/>
        </w:rPr>
        <w:t xml:space="preserve">-1) for all service data flows described by the corresponding </w:t>
      </w:r>
      <w:r>
        <w:rPr>
          <w:lang w:eastAsia="ja-JP"/>
        </w:rPr>
        <w:t xml:space="preserve">MBS </w:t>
      </w:r>
      <w:r w:rsidRPr="00053C72">
        <w:rPr>
          <w:lang w:eastAsia="ja-JP"/>
        </w:rPr>
        <w:t>PCC rule.</w:t>
      </w:r>
    </w:p>
    <w:p w14:paraId="4D0BDAF3" w14:textId="77777777" w:rsidR="00533043" w:rsidRPr="005A3EA5" w:rsidRDefault="00533043" w:rsidP="00533043">
      <w:pPr>
        <w:pStyle w:val="NO"/>
        <w:rPr>
          <w:lang w:eastAsia="ko-KR"/>
        </w:rPr>
      </w:pPr>
      <w:r w:rsidRPr="005A3EA5">
        <w:rPr>
          <w:lang w:eastAsia="ja-JP"/>
        </w:rPr>
        <w:t>NOTE </w:t>
      </w:r>
      <w:r>
        <w:rPr>
          <w:lang w:eastAsia="ja-JP"/>
        </w:rPr>
        <w:t>1</w:t>
      </w:r>
      <w:r w:rsidRPr="005A3EA5">
        <w:rPr>
          <w:lang w:eastAsia="ja-JP"/>
        </w:rPr>
        <w:t>:</w:t>
      </w:r>
      <w:r w:rsidRPr="005A3EA5">
        <w:rPr>
          <w:lang w:eastAsia="ja-JP"/>
        </w:rPr>
        <w:tab/>
        <w:t xml:space="preserve">QoS Information related to </w:t>
      </w:r>
      <w:r>
        <w:rPr>
          <w:lang w:eastAsia="ja-JP"/>
        </w:rPr>
        <w:t>MBS Session-AMBR</w:t>
      </w:r>
      <w:r w:rsidRPr="005A3EA5">
        <w:rPr>
          <w:lang w:eastAsia="ja-JP"/>
        </w:rPr>
        <w:t xml:space="preserve"> is not derived based on mapping </w:t>
      </w:r>
      <w:r w:rsidRPr="00053C72">
        <w:rPr>
          <w:lang w:eastAsia="ja-JP"/>
        </w:rPr>
        <w:t xml:space="preserve">tables in this </w:t>
      </w:r>
      <w:r>
        <w:rPr>
          <w:lang w:eastAsia="ja-JP"/>
        </w:rPr>
        <w:t>clause</w:t>
      </w:r>
      <w:r w:rsidRPr="001F31A0">
        <w:rPr>
          <w:lang w:eastAsia="ja-JP"/>
        </w:rPr>
        <w:t>, but based on subscription and operator specific policies.</w:t>
      </w:r>
    </w:p>
    <w:p w14:paraId="5ADB785D" w14:textId="77777777" w:rsidR="00533043" w:rsidRPr="005A3EA5" w:rsidRDefault="00533043" w:rsidP="00533043">
      <w:pPr>
        <w:pStyle w:val="NO"/>
        <w:rPr>
          <w:lang w:eastAsia="ko-KR"/>
        </w:rPr>
      </w:pPr>
      <w:r w:rsidRPr="005A3EA5">
        <w:rPr>
          <w:lang w:eastAsia="ja-JP"/>
        </w:rPr>
        <w:t>NOTE </w:t>
      </w:r>
      <w:r>
        <w:rPr>
          <w:lang w:eastAsia="ja-JP"/>
        </w:rPr>
        <w:t>2</w:t>
      </w:r>
      <w:r w:rsidRPr="005A3EA5">
        <w:rPr>
          <w:lang w:eastAsia="ja-JP"/>
        </w:rPr>
        <w:t>:</w:t>
      </w:r>
      <w:r w:rsidRPr="005A3EA5">
        <w:rPr>
          <w:lang w:eastAsia="ja-JP"/>
        </w:rPr>
        <w:tab/>
        <w:t xml:space="preserve">ARP is always calculated at </w:t>
      </w:r>
      <w:r>
        <w:rPr>
          <w:lang w:eastAsia="ja-JP"/>
        </w:rPr>
        <w:t xml:space="preserve">MBS </w:t>
      </w:r>
      <w:r w:rsidRPr="005A3EA5">
        <w:rPr>
          <w:lang w:eastAsia="ja-JP"/>
        </w:rPr>
        <w:t xml:space="preserve">PCC rule level according to </w:t>
      </w:r>
      <w:r w:rsidRPr="00053C72">
        <w:rPr>
          <w:lang w:eastAsia="ja-JP"/>
        </w:rPr>
        <w:t>table 7.</w:t>
      </w:r>
      <w:r>
        <w:rPr>
          <w:lang w:eastAsia="ja-JP"/>
        </w:rPr>
        <w:t>5.2</w:t>
      </w:r>
      <w:r w:rsidRPr="00053C72">
        <w:rPr>
          <w:lang w:eastAsia="ja-JP"/>
        </w:rPr>
        <w:t>-2.</w:t>
      </w:r>
    </w:p>
    <w:p w14:paraId="30A56AB1" w14:textId="77777777" w:rsidR="00533043" w:rsidRPr="005A3EA5" w:rsidRDefault="00533043" w:rsidP="00533043">
      <w:pPr>
        <w:pStyle w:val="TH"/>
        <w:rPr>
          <w:lang w:eastAsia="ja-JP"/>
        </w:rPr>
      </w:pPr>
      <w:r w:rsidRPr="005A3EA5">
        <w:rPr>
          <w:lang w:eastAsia="ja-JP"/>
        </w:rPr>
        <w:t>Table</w:t>
      </w:r>
      <w:r>
        <w:rPr>
          <w:lang w:eastAsia="ja-JP"/>
        </w:rPr>
        <w:t> </w:t>
      </w:r>
      <w:r w:rsidRPr="00152EA0">
        <w:rPr>
          <w:lang w:eastAsia="ja-JP"/>
        </w:rPr>
        <w:t>7.</w:t>
      </w:r>
      <w:r>
        <w:rPr>
          <w:lang w:eastAsia="ja-JP"/>
        </w:rPr>
        <w:t>5.2</w:t>
      </w:r>
      <w:r w:rsidRPr="00152EA0">
        <w:rPr>
          <w:lang w:eastAsia="ja-JP"/>
        </w:rPr>
        <w:t>-2: Rules for calculating the Maximum Authorized/Guaranteed Data Rates</w:t>
      </w:r>
      <w:r w:rsidRPr="00152EA0">
        <w:rPr>
          <w:lang w:eastAsia="ko-KR"/>
        </w:rPr>
        <w:t>,</w:t>
      </w:r>
      <w:r w:rsidRPr="00DB0624">
        <w:rPr>
          <w:lang w:eastAsia="ja-JP"/>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lang w:eastAsia="ja-JP"/>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2"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2"/>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rPr>
          <w:lang w:eastAsia="ja-JP"/>
        </w:rPr>
      </w:pPr>
      <w:bookmarkStart w:id="843" w:name="_Toc177376512"/>
      <w:r w:rsidRPr="005A3EA5">
        <w:rPr>
          <w:lang w:eastAsia="ja-JP"/>
        </w:rPr>
        <w:t>7.</w:t>
      </w:r>
      <w:r>
        <w:rPr>
          <w:lang w:eastAsia="ja-JP"/>
        </w:rPr>
        <w:t>5.3</w:t>
      </w:r>
      <w:r w:rsidRPr="005A3EA5">
        <w:rPr>
          <w:lang w:eastAsia="ja-JP"/>
        </w:rPr>
        <w:tab/>
        <w:t xml:space="preserve">QoS parameter mapping Functions </w:t>
      </w:r>
      <w:r>
        <w:rPr>
          <w:lang w:eastAsia="ja-JP"/>
        </w:rPr>
        <w:t>at MB-SMF</w:t>
      </w:r>
      <w:bookmarkEnd w:id="843"/>
    </w:p>
    <w:p w14:paraId="2EA39B79" w14:textId="77777777" w:rsidR="00533043" w:rsidRPr="005A3EA5" w:rsidRDefault="00533043" w:rsidP="00533043">
      <w:pPr>
        <w:pStyle w:val="TH"/>
        <w:rPr>
          <w:rFonts w:cs="Arial"/>
          <w:lang w:eastAsia="ja-JP"/>
        </w:rPr>
      </w:pPr>
      <w:r w:rsidRPr="005A3EA5">
        <w:rPr>
          <w:lang w:eastAsia="ja-JP"/>
        </w:rPr>
        <w:t>Table</w:t>
      </w:r>
      <w:r>
        <w:rPr>
          <w:lang w:eastAsia="ja-JP"/>
        </w:rPr>
        <w:t> </w:t>
      </w:r>
      <w:r w:rsidRPr="00152EA0">
        <w:t>7.</w:t>
      </w:r>
      <w:r>
        <w:t>5.3-</w:t>
      </w:r>
      <w:r w:rsidRPr="00152EA0">
        <w:t>1</w:t>
      </w:r>
      <w:r w:rsidRPr="00DB0624">
        <w:rPr>
          <w:lang w:eastAsia="ja-JP"/>
        </w:rPr>
        <w:t>: Rules for derivation of the Authorized QoS Parameters per QoS flow</w:t>
      </w:r>
      <w:r w:rsidRPr="00DB0624">
        <w:rPr>
          <w:lang w:eastAsia="ja-JP"/>
        </w:rPr>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lang w:eastAsia="ja-JP"/>
              </w:rPr>
            </w:pPr>
            <w:r w:rsidRPr="005A3EA5">
              <w:rPr>
                <w:b/>
                <w:lang w:eastAsia="ja-JP"/>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4" w:name="_Toc177376513"/>
      <w:r w:rsidRPr="005A3EA5">
        <w:rPr>
          <w:lang w:eastAsia="zh-CN"/>
        </w:rPr>
        <w:t>8</w:t>
      </w:r>
      <w:r w:rsidRPr="005A3EA5">
        <w:tab/>
        <w:t>PCF addressing</w:t>
      </w:r>
      <w:bookmarkEnd w:id="833"/>
      <w:bookmarkEnd w:id="834"/>
      <w:bookmarkEnd w:id="835"/>
      <w:bookmarkEnd w:id="836"/>
      <w:bookmarkEnd w:id="837"/>
      <w:bookmarkEnd w:id="838"/>
      <w:bookmarkEnd w:id="844"/>
    </w:p>
    <w:p w14:paraId="31554159" w14:textId="77777777" w:rsidR="004428CF" w:rsidRPr="005A3EA5" w:rsidRDefault="004428CF">
      <w:pPr>
        <w:pStyle w:val="Heading2"/>
        <w:rPr>
          <w:lang w:eastAsia="zh-CN"/>
        </w:rPr>
      </w:pPr>
      <w:bookmarkStart w:id="845" w:name="_Toc28005519"/>
      <w:bookmarkStart w:id="846" w:name="_Toc36038191"/>
      <w:bookmarkStart w:id="847" w:name="_Toc45133388"/>
      <w:bookmarkStart w:id="848" w:name="_Toc51762218"/>
      <w:bookmarkStart w:id="849" w:name="_Toc59016623"/>
      <w:bookmarkStart w:id="850" w:name="_Toc68167593"/>
      <w:bookmarkStart w:id="851" w:name="_Toc177376514"/>
      <w:r w:rsidRPr="005A3EA5">
        <w:rPr>
          <w:lang w:eastAsia="zh-CN"/>
        </w:rPr>
        <w:t>8.1</w:t>
      </w:r>
      <w:r w:rsidRPr="005A3EA5">
        <w:rPr>
          <w:lang w:eastAsia="ja-JP"/>
        </w:rPr>
        <w:tab/>
      </w:r>
      <w:r w:rsidRPr="005A3EA5">
        <w:t>General</w:t>
      </w:r>
      <w:bookmarkEnd w:id="845"/>
      <w:bookmarkEnd w:id="846"/>
      <w:bookmarkEnd w:id="847"/>
      <w:bookmarkEnd w:id="848"/>
      <w:bookmarkEnd w:id="849"/>
      <w:bookmarkEnd w:id="850"/>
      <w:bookmarkEnd w:id="851"/>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pPr>
        <w:rPr>
          <w:lang w:eastAsia="ja-JP"/>
        </w:rPr>
      </w:pPr>
      <w:r>
        <w:rPr>
          <w:lang w:eastAsia="ja-JP"/>
        </w:rPr>
        <w:t>For PCC deployments not supporting MBS, PCF discovery and selection procedures are described in clauses</w:t>
      </w:r>
      <w:r w:rsidDel="002B4F5A">
        <w:rPr>
          <w:lang w:eastAsia="ja-JP"/>
        </w:rPr>
        <w:t xml:space="preserve"> </w:t>
      </w:r>
      <w:r>
        <w:rPr>
          <w:lang w:eastAsia="ja-JP"/>
        </w:rP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rPr>
          <w:lang w:eastAsia="ja-JP"/>
        </w:rPr>
        <w:t>as defined in 3GPP TS 23.247 [</w:t>
      </w:r>
      <w:r w:rsidR="00B47A2D">
        <w:rPr>
          <w:lang w:eastAsia="ja-JP"/>
        </w:rPr>
        <w:t>54</w:t>
      </w:r>
      <w:r>
        <w:rPr>
          <w:lang w:eastAsia="ja-JP"/>
        </w:rP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2" w:name="_Toc28005520"/>
      <w:bookmarkStart w:id="853" w:name="_Toc36038192"/>
      <w:bookmarkStart w:id="854" w:name="_Toc45133389"/>
      <w:bookmarkStart w:id="855" w:name="_Toc51762219"/>
      <w:bookmarkStart w:id="856" w:name="_Toc59016624"/>
      <w:bookmarkStart w:id="857" w:name="_Toc68167594"/>
      <w:bookmarkStart w:id="858" w:name="_Toc177376515"/>
      <w:r w:rsidRPr="005A3EA5">
        <w:rPr>
          <w:lang w:eastAsia="zh-CN"/>
        </w:rPr>
        <w:t>8.2</w:t>
      </w:r>
      <w:r w:rsidRPr="005A3EA5">
        <w:rPr>
          <w:lang w:eastAsia="ja-JP"/>
        </w:rPr>
        <w:tab/>
      </w:r>
      <w:r w:rsidRPr="005A3EA5">
        <w:rPr>
          <w:lang w:eastAsia="zh-CN"/>
        </w:rPr>
        <w:t>PCF discovery and selection by the AMF</w:t>
      </w:r>
      <w:bookmarkEnd w:id="852"/>
      <w:bookmarkEnd w:id="853"/>
      <w:bookmarkEnd w:id="854"/>
      <w:bookmarkEnd w:id="855"/>
      <w:bookmarkEnd w:id="856"/>
      <w:bookmarkEnd w:id="857"/>
      <w:bookmarkEnd w:id="858"/>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Pr="005A3EA5"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Pr="005A3EA5" w:rsidRDefault="004428CF">
      <w:pPr>
        <w:pStyle w:val="B10"/>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0"/>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0"/>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0"/>
      </w:pPr>
      <w:r w:rsidRPr="005A3EA5">
        <w:t>-</w:t>
      </w:r>
      <w:r w:rsidRPr="005A3EA5">
        <w:tab/>
        <w:t>PCF Set ID.</w:t>
      </w:r>
    </w:p>
    <w:p w14:paraId="75D4A0BB" w14:textId="77777777" w:rsidR="004428CF" w:rsidRPr="005A3EA5" w:rsidRDefault="004428CF">
      <w:pPr>
        <w:pStyle w:val="B10"/>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0"/>
      </w:pPr>
      <w:r w:rsidRPr="005A3EA5">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0"/>
      </w:pPr>
      <w:r>
        <w:t>-</w:t>
      </w:r>
      <w:r>
        <w:tab/>
        <w:t>The V2X support stored in the NRF.</w:t>
      </w:r>
    </w:p>
    <w:p w14:paraId="24A331AF" w14:textId="22CEED53" w:rsidR="00A46E85" w:rsidRDefault="00B96B44" w:rsidP="00B96B44">
      <w:pPr>
        <w:pStyle w:val="B10"/>
      </w:pPr>
      <w:r>
        <w:t>-</w:t>
      </w:r>
      <w:r>
        <w:tab/>
        <w:t>The A2X support stored in the NRF.</w:t>
      </w:r>
    </w:p>
    <w:p w14:paraId="3D701804" w14:textId="77777777" w:rsidR="00411776" w:rsidRDefault="00411776" w:rsidP="00411776">
      <w:pPr>
        <w:pStyle w:val="B10"/>
      </w:pPr>
      <w:r>
        <w:t>-</w:t>
      </w:r>
      <w:r>
        <w:tab/>
        <w:t>The ProSe support stored in the NRF.</w:t>
      </w:r>
    </w:p>
    <w:p w14:paraId="52B44510" w14:textId="6ECFDE8B" w:rsidR="00A459F5" w:rsidRDefault="00A459F5" w:rsidP="00A459F5">
      <w:pPr>
        <w:pStyle w:val="B10"/>
      </w:pPr>
      <w:r>
        <w:t>-</w:t>
      </w:r>
      <w:r>
        <w:tab/>
        <w:t>The Ranging/SL support stored in the NRF.</w:t>
      </w:r>
    </w:p>
    <w:p w14:paraId="21C5B4A6" w14:textId="77777777" w:rsidR="004428CF" w:rsidRPr="005A3EA5" w:rsidRDefault="004428CF">
      <w:pPr>
        <w:pStyle w:val="B10"/>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Pr="005A3EA5" w:rsidRDefault="004428CF">
      <w:pPr>
        <w:pStyle w:val="B10"/>
      </w:pPr>
      <w:r w:rsidRPr="005A3EA5">
        <w:t>-</w:t>
      </w:r>
      <w:r w:rsidRPr="005A3EA5">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Pr="005A3EA5" w:rsidRDefault="004428CF">
      <w:pPr>
        <w:pStyle w:val="B10"/>
      </w:pPr>
      <w:r w:rsidRPr="005A3EA5">
        <w:t>-</w:t>
      </w:r>
      <w:r w:rsidRPr="005A3EA5">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0"/>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0"/>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0"/>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6D47EA35" w14:textId="2BF272B5" w:rsidR="00FC5D5F" w:rsidRPr="005A3EA5" w:rsidRDefault="00FC5D5F" w:rsidP="00FC5D5F">
      <w:pPr>
        <w:pStyle w:val="B10"/>
      </w:pPr>
      <w:bookmarkStart w:id="859" w:name="_Toc28005521"/>
      <w:bookmarkStart w:id="860" w:name="_Toc36038193"/>
      <w:bookmarkStart w:id="861" w:name="_Toc45133390"/>
      <w:bookmarkStart w:id="862" w:name="_Toc51762220"/>
      <w:bookmarkStart w:id="863" w:name="_Toc59016625"/>
      <w:bookmarkStart w:id="864"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 xml:space="preserve">The AMF includes in the Npcf_UEPolicyControl_Create request the selected H-PCF instance Id.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xml:space="preserve">, which includes the selected H-PCF instance Id within </w:t>
      </w:r>
      <w:r w:rsidRPr="005A3EA5">
        <w:rPr>
          <w:lang w:eastAsia="zh-CN"/>
        </w:rPr>
        <w:t>the "3gpp-Sbi-Discovery-*" request header</w:t>
      </w:r>
      <w:r w:rsidRPr="005A3EA5">
        <w:t xml:space="preserve"> as a discovery and selection parameter</w:t>
      </w:r>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65" w:name="_Toc177376516"/>
      <w:r w:rsidRPr="005A3EA5">
        <w:rPr>
          <w:lang w:eastAsia="zh-CN"/>
        </w:rPr>
        <w:t>8.3</w:t>
      </w:r>
      <w:r w:rsidRPr="005A3EA5">
        <w:rPr>
          <w:lang w:eastAsia="ja-JP"/>
        </w:rPr>
        <w:tab/>
      </w:r>
      <w:r w:rsidRPr="005A3EA5">
        <w:rPr>
          <w:lang w:eastAsia="zh-CN"/>
        </w:rPr>
        <w:t>PCF discovery and selection by the SMF</w:t>
      </w:r>
      <w:bookmarkEnd w:id="859"/>
      <w:bookmarkEnd w:id="860"/>
      <w:bookmarkEnd w:id="861"/>
      <w:bookmarkEnd w:id="862"/>
      <w:bookmarkEnd w:id="863"/>
      <w:bookmarkEnd w:id="864"/>
      <w:bookmarkEnd w:id="865"/>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0"/>
      </w:pPr>
      <w:r w:rsidRPr="005A3EA5">
        <w:t>-</w:t>
      </w:r>
      <w:r w:rsidRPr="005A3EA5">
        <w:tab/>
        <w:t>Local operator policies.</w:t>
      </w:r>
    </w:p>
    <w:p w14:paraId="53678F42" w14:textId="77777777" w:rsidR="004428CF" w:rsidRPr="005A3EA5" w:rsidRDefault="004428CF">
      <w:pPr>
        <w:pStyle w:val="B10"/>
      </w:pPr>
      <w:r w:rsidRPr="005A3EA5">
        <w:t>-</w:t>
      </w:r>
      <w:r w:rsidRPr="005A3EA5">
        <w:tab/>
        <w:t>Selected Data Network Name (DNN).</w:t>
      </w:r>
    </w:p>
    <w:p w14:paraId="46EFCC17" w14:textId="77777777" w:rsidR="004428CF" w:rsidRPr="005A3EA5" w:rsidRDefault="004428CF">
      <w:pPr>
        <w:pStyle w:val="B10"/>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0"/>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0"/>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0"/>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0"/>
      </w:pPr>
      <w:r w:rsidRPr="005A3EA5">
        <w:t>-</w:t>
      </w:r>
      <w:r w:rsidRPr="005A3EA5">
        <w:tab/>
        <w:t>PCF instance ID selected by the AMF for the UE, if available.</w:t>
      </w:r>
    </w:p>
    <w:p w14:paraId="2DD7AE54" w14:textId="77777777" w:rsidR="004428CF" w:rsidRPr="005A3EA5" w:rsidRDefault="004428CF">
      <w:pPr>
        <w:pStyle w:val="B10"/>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0"/>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0"/>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66" w:name="OLE_LINK16"/>
      <w:r>
        <w:rPr>
          <w:rFonts w:hint="eastAsia"/>
          <w:lang w:val="en-US" w:eastAsia="zh-CN"/>
        </w:rPr>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66"/>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0"/>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0"/>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67" w:name="_Toc28005522"/>
      <w:bookmarkStart w:id="868" w:name="_Toc36038194"/>
      <w:bookmarkStart w:id="869" w:name="_Toc45133391"/>
      <w:bookmarkStart w:id="870" w:name="_Toc51762221"/>
      <w:bookmarkStart w:id="871" w:name="_Toc59016626"/>
      <w:bookmarkStart w:id="872" w:name="_Toc68167596"/>
      <w:bookmarkStart w:id="873" w:name="_Toc177376517"/>
      <w:r w:rsidRPr="005A3EA5">
        <w:rPr>
          <w:lang w:eastAsia="zh-CN"/>
        </w:rPr>
        <w:t>8.4</w:t>
      </w:r>
      <w:r w:rsidRPr="005A3EA5">
        <w:rPr>
          <w:lang w:eastAsia="ja-JP"/>
        </w:rPr>
        <w:tab/>
      </w:r>
      <w:r w:rsidRPr="005A3EA5">
        <w:rPr>
          <w:lang w:eastAsia="zh-CN"/>
        </w:rPr>
        <w:t>PCF discovery and selection by the AF</w:t>
      </w:r>
      <w:bookmarkEnd w:id="867"/>
      <w:bookmarkEnd w:id="868"/>
      <w:bookmarkEnd w:id="869"/>
      <w:bookmarkEnd w:id="870"/>
      <w:bookmarkEnd w:id="871"/>
      <w:bookmarkEnd w:id="872"/>
      <w:bookmarkEnd w:id="873"/>
    </w:p>
    <w:p w14:paraId="5AB47ADE" w14:textId="77777777" w:rsidR="004428CF" w:rsidRPr="005A3EA5" w:rsidRDefault="004428CF">
      <w:pPr>
        <w:pStyle w:val="Heading3"/>
        <w:rPr>
          <w:lang w:eastAsia="zh-CN"/>
        </w:rPr>
      </w:pPr>
      <w:bookmarkStart w:id="874" w:name="_Toc28005523"/>
      <w:bookmarkStart w:id="875" w:name="_Toc36038195"/>
      <w:bookmarkStart w:id="876" w:name="_Toc45133392"/>
      <w:bookmarkStart w:id="877" w:name="_Toc51762222"/>
      <w:bookmarkStart w:id="878" w:name="_Toc59016627"/>
      <w:bookmarkStart w:id="879" w:name="_Toc68167597"/>
      <w:bookmarkStart w:id="880" w:name="_Toc177376518"/>
      <w:r w:rsidRPr="005A3EA5">
        <w:rPr>
          <w:lang w:eastAsia="zh-CN"/>
        </w:rPr>
        <w:t>8.4.1</w:t>
      </w:r>
      <w:r w:rsidRPr="005A3EA5">
        <w:rPr>
          <w:lang w:eastAsia="zh-CN"/>
        </w:rPr>
        <w:tab/>
        <w:t>General</w:t>
      </w:r>
      <w:bookmarkEnd w:id="874"/>
      <w:bookmarkEnd w:id="875"/>
      <w:bookmarkEnd w:id="876"/>
      <w:bookmarkEnd w:id="877"/>
      <w:bookmarkEnd w:id="878"/>
      <w:bookmarkEnd w:id="879"/>
      <w:bookmarkEnd w:id="880"/>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1" w:name="_Toc28005524"/>
      <w:bookmarkStart w:id="882" w:name="_Toc36038196"/>
      <w:bookmarkStart w:id="883" w:name="_Toc45133393"/>
      <w:bookmarkStart w:id="884" w:name="_Toc51762223"/>
      <w:bookmarkStart w:id="885" w:name="_Toc59016628"/>
      <w:bookmarkStart w:id="886" w:name="_Toc68167598"/>
      <w:bookmarkStart w:id="887" w:name="_Toc177376519"/>
      <w:r w:rsidRPr="005A3EA5">
        <w:rPr>
          <w:lang w:eastAsia="zh-CN"/>
        </w:rPr>
        <w:t>8.4.2</w:t>
      </w:r>
      <w:r w:rsidRPr="005A3EA5">
        <w:rPr>
          <w:lang w:eastAsia="ja-JP"/>
        </w:rPr>
        <w:tab/>
      </w:r>
      <w:r w:rsidRPr="005A3EA5">
        <w:rPr>
          <w:lang w:eastAsia="zh-CN"/>
        </w:rPr>
        <w:t>Binding Support Function (BSF)</w:t>
      </w:r>
      <w:bookmarkEnd w:id="881"/>
      <w:bookmarkEnd w:id="882"/>
      <w:bookmarkEnd w:id="883"/>
      <w:bookmarkEnd w:id="884"/>
      <w:bookmarkEnd w:id="885"/>
      <w:bookmarkEnd w:id="886"/>
      <w:bookmarkEnd w:id="887"/>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0"/>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0"/>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0"/>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0"/>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0"/>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88" w:name="_Hlk131457953"/>
      <w:r>
        <w:t>clause</w:t>
      </w:r>
      <w:r w:rsidRPr="001F31A0">
        <w:t> 4.2.2.2 of 3GPP TS 29.521 [22]).</w:t>
      </w:r>
      <w:bookmarkEnd w:id="888"/>
    </w:p>
    <w:p w14:paraId="61A2D488" w14:textId="0BAE0BFB" w:rsidR="00936BCF" w:rsidRPr="005A3EA5" w:rsidRDefault="004428CF" w:rsidP="00936BCF">
      <w:pPr>
        <w:pStyle w:val="B10"/>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0"/>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0"/>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0"/>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0"/>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0"/>
        <w:rPr>
          <w:lang w:eastAsia="zh-CN"/>
        </w:rPr>
      </w:pPr>
      <w:bookmarkStart w:id="889"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89"/>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0"/>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0"/>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0" w:name="_Toc28005525"/>
      <w:bookmarkStart w:id="891" w:name="_Toc36038197"/>
      <w:bookmarkStart w:id="892" w:name="_Toc45133394"/>
      <w:bookmarkStart w:id="893" w:name="_Toc51762224"/>
      <w:bookmarkStart w:id="894" w:name="_Toc59016629"/>
      <w:bookmarkStart w:id="895" w:name="_Toc68167599"/>
      <w:bookmarkStart w:id="896" w:name="_Toc177376520"/>
      <w:r w:rsidRPr="005A3EA5">
        <w:rPr>
          <w:lang w:eastAsia="zh-CN"/>
        </w:rPr>
        <w:t>8.4.3</w:t>
      </w:r>
      <w:r w:rsidRPr="005A3EA5">
        <w:rPr>
          <w:lang w:eastAsia="zh-CN"/>
        </w:rPr>
        <w:tab/>
      </w:r>
      <w:r w:rsidR="003532E4" w:rsidRPr="005A3EA5">
        <w:rPr>
          <w:lang w:eastAsia="zh-CN"/>
        </w:rPr>
        <w:t>Void</w:t>
      </w:r>
      <w:bookmarkEnd w:id="896"/>
    </w:p>
    <w:p w14:paraId="379B7B2B" w14:textId="3C34B465" w:rsidR="003532E4" w:rsidRPr="005A3EA5" w:rsidRDefault="003532E4" w:rsidP="003532E4">
      <w:pPr>
        <w:pStyle w:val="Heading2"/>
        <w:rPr>
          <w:lang w:eastAsia="zh-CN"/>
        </w:rPr>
      </w:pPr>
      <w:bookmarkStart w:id="897" w:name="_Toc177376521"/>
      <w:r w:rsidRPr="005A3EA5">
        <w:rPr>
          <w:lang w:eastAsia="zh-CN"/>
        </w:rPr>
        <w:t>8.</w:t>
      </w:r>
      <w:r w:rsidR="001D4B49" w:rsidRPr="005A3EA5">
        <w:rPr>
          <w:lang w:eastAsia="zh-CN"/>
        </w:rPr>
        <w:t>4</w:t>
      </w:r>
      <w:r w:rsidR="001D4B49">
        <w:rPr>
          <w:lang w:eastAsia="zh-CN"/>
        </w:rPr>
        <w:t>A</w:t>
      </w:r>
      <w:r w:rsidRPr="005A3EA5">
        <w:rPr>
          <w:lang w:eastAsia="ja-JP"/>
        </w:rPr>
        <w:tab/>
      </w:r>
      <w:r w:rsidRPr="005A3EA5">
        <w:rPr>
          <w:lang w:eastAsia="zh-CN"/>
        </w:rPr>
        <w:t>PCF for a PDU session discovery and selection by the PCF for a UE</w:t>
      </w:r>
      <w:bookmarkEnd w:id="897"/>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0"/>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0"/>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898" w:name="_Toc177376522"/>
      <w:r w:rsidRPr="005A3EA5">
        <w:rPr>
          <w:lang w:eastAsia="zh-CN"/>
        </w:rPr>
        <w:t>8.4</w:t>
      </w:r>
      <w:r>
        <w:rPr>
          <w:lang w:eastAsia="zh-CN"/>
        </w:rPr>
        <w:t>B</w:t>
      </w:r>
      <w:r w:rsidRPr="005A3EA5">
        <w:rPr>
          <w:lang w:eastAsia="ja-JP"/>
        </w:rPr>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898"/>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77777777" w:rsidR="00625914" w:rsidRDefault="00625914" w:rsidP="00625914">
      <w:pPr>
        <w:pStyle w:val="B10"/>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(V-)PCF selection is performed as specified for AM Policy Association establishment.</w:t>
      </w:r>
    </w:p>
    <w:p w14:paraId="05199039" w14:textId="77777777" w:rsidR="00625914" w:rsidRPr="005A3EA5" w:rsidRDefault="00625914" w:rsidP="00625914">
      <w:pPr>
        <w:pStyle w:val="B10"/>
      </w:pPr>
      <w:r>
        <w:t>2)</w:t>
      </w:r>
      <w:r>
        <w:tab/>
        <w:t>When the PCF for a PDU session detects that the UE moves from 5GS to EPS, the PCF for the PDU session shall query the BSF as described in clause</w:t>
      </w:r>
      <w:r w:rsidRPr="005A3EA5">
        <w:t> </w:t>
      </w:r>
      <w:r>
        <w:t>8.4.2 to retrieve the (V-)PCF addressing information of the PCF for the UE holding the UE context information while the UE was in 5GS. In this case, H-PCF discovery and selection is not performed by the PCF for the PDU session since the V-PCF maintains the UE Policy Association with the selected H-PCF.</w:t>
      </w:r>
    </w:p>
    <w:p w14:paraId="050A0EB9" w14:textId="77777777" w:rsidR="004428CF" w:rsidRPr="005A3EA5" w:rsidRDefault="004428CF">
      <w:pPr>
        <w:pStyle w:val="Heading2"/>
      </w:pPr>
      <w:bookmarkStart w:id="899" w:name="_Toc177376523"/>
      <w:r w:rsidRPr="005A3EA5">
        <w:t>8.5</w:t>
      </w:r>
      <w:r w:rsidRPr="005A3EA5">
        <w:tab/>
        <w:t>BSF procedures</w:t>
      </w:r>
      <w:bookmarkEnd w:id="890"/>
      <w:bookmarkEnd w:id="891"/>
      <w:bookmarkEnd w:id="892"/>
      <w:bookmarkEnd w:id="893"/>
      <w:bookmarkEnd w:id="894"/>
      <w:bookmarkEnd w:id="895"/>
      <w:bookmarkEnd w:id="899"/>
    </w:p>
    <w:p w14:paraId="6DE371E5" w14:textId="77777777" w:rsidR="004428CF" w:rsidRPr="005A3EA5" w:rsidRDefault="004428CF">
      <w:pPr>
        <w:pStyle w:val="Heading3"/>
        <w:rPr>
          <w:lang w:eastAsia="zh-CN"/>
        </w:rPr>
      </w:pPr>
      <w:bookmarkStart w:id="900" w:name="_Toc28005526"/>
      <w:bookmarkStart w:id="901" w:name="_Toc36038198"/>
      <w:bookmarkStart w:id="902" w:name="_Toc45133395"/>
      <w:bookmarkStart w:id="903" w:name="_Toc51762225"/>
      <w:bookmarkStart w:id="904" w:name="_Toc59016630"/>
      <w:bookmarkStart w:id="905" w:name="_Toc68167600"/>
      <w:bookmarkStart w:id="906" w:name="_Toc177376524"/>
      <w:r w:rsidRPr="005A3EA5">
        <w:rPr>
          <w:lang w:eastAsia="zh-CN"/>
        </w:rPr>
        <w:t>8.5.1</w:t>
      </w:r>
      <w:r w:rsidRPr="005A3EA5">
        <w:rPr>
          <w:lang w:eastAsia="zh-CN"/>
        </w:rPr>
        <w:tab/>
        <w:t>General</w:t>
      </w:r>
      <w:bookmarkEnd w:id="900"/>
      <w:bookmarkEnd w:id="901"/>
      <w:bookmarkEnd w:id="902"/>
      <w:bookmarkEnd w:id="903"/>
      <w:bookmarkEnd w:id="904"/>
      <w:bookmarkEnd w:id="905"/>
      <w:bookmarkEnd w:id="906"/>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07" w:name="_Toc28005527"/>
      <w:bookmarkStart w:id="908" w:name="_Toc36038199"/>
      <w:bookmarkStart w:id="909" w:name="_Toc45133396"/>
      <w:bookmarkStart w:id="910" w:name="_Toc51762226"/>
      <w:bookmarkStart w:id="911" w:name="_Toc59016631"/>
      <w:bookmarkStart w:id="912" w:name="_Toc68167601"/>
      <w:bookmarkStart w:id="913" w:name="_Toc177376525"/>
      <w:r w:rsidRPr="005A3EA5">
        <w:t>8.5.2</w:t>
      </w:r>
      <w:r w:rsidRPr="005A3EA5">
        <w:tab/>
      </w:r>
      <w:r w:rsidRPr="005A3EA5">
        <w:rPr>
          <w:lang w:eastAsia="zh-CN"/>
        </w:rPr>
        <w:t>Binding information Creation</w:t>
      </w:r>
      <w:bookmarkEnd w:id="907"/>
      <w:bookmarkEnd w:id="908"/>
      <w:bookmarkEnd w:id="909"/>
      <w:bookmarkEnd w:id="910"/>
      <w:bookmarkEnd w:id="911"/>
      <w:bookmarkEnd w:id="912"/>
      <w:bookmarkEnd w:id="913"/>
    </w:p>
    <w:bookmarkStart w:id="914" w:name="_MON_1600242509"/>
    <w:bookmarkEnd w:id="914"/>
    <w:p w14:paraId="05D6C9B4" w14:textId="77777777" w:rsidR="004428CF" w:rsidRPr="001F31A0" w:rsidRDefault="004428CF">
      <w:pPr>
        <w:pStyle w:val="TH"/>
        <w:rPr>
          <w:lang w:eastAsia="ja-JP"/>
        </w:rPr>
      </w:pPr>
      <w:r w:rsidRPr="00053C72">
        <w:rPr>
          <w:lang w:eastAsia="ja-JP"/>
        </w:rPr>
        <w:object w:dxaOrig="9923" w:dyaOrig="2549" w14:anchorId="23F875E8">
          <v:shape id="_x0000_i1106" type="#_x0000_t75" style="width:413.75pt;height:107.45pt" o:ole="">
            <v:imagedata r:id="rId160" o:title=""/>
          </v:shape>
          <o:OLEObject Type="Embed" ProgID="Word.Picture.8" ShapeID="_x0000_i1106" DrawAspect="Content" ObjectID="_1787989753" r:id="rId161"/>
        </w:object>
      </w:r>
    </w:p>
    <w:p w14:paraId="1C04A162" w14:textId="77777777" w:rsidR="004428CF" w:rsidRPr="005A3EA5" w:rsidRDefault="004428CF">
      <w:pPr>
        <w:pStyle w:val="TF"/>
        <w:rPr>
          <w:lang w:eastAsia="ja-JP"/>
        </w:rPr>
      </w:pPr>
      <w:r w:rsidRPr="005A3EA5">
        <w:rPr>
          <w:lang w:eastAsia="ja-JP"/>
        </w:rPr>
        <w:t>Figure 8.5.2-1: Binding information Creation procedure</w:t>
      </w:r>
    </w:p>
    <w:p w14:paraId="21182EF0" w14:textId="715991C3" w:rsidR="00DD156F" w:rsidRPr="005A3EA5" w:rsidRDefault="004428CF" w:rsidP="00DD156F">
      <w:pPr>
        <w:pStyle w:val="B10"/>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0"/>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0"/>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15" w:name="_Toc28005528"/>
      <w:bookmarkStart w:id="916" w:name="_Toc36038200"/>
      <w:bookmarkStart w:id="917" w:name="_Toc45133397"/>
      <w:bookmarkStart w:id="918" w:name="_Toc51762227"/>
      <w:bookmarkStart w:id="919" w:name="_Toc59016632"/>
      <w:bookmarkStart w:id="920" w:name="_Toc68167602"/>
      <w:bookmarkStart w:id="921" w:name="_Toc177376526"/>
      <w:r w:rsidRPr="005A3EA5">
        <w:rPr>
          <w:lang w:eastAsia="zh-CN"/>
        </w:rPr>
        <w:t>8.5.3</w:t>
      </w:r>
      <w:r w:rsidRPr="005A3EA5">
        <w:rPr>
          <w:lang w:eastAsia="zh-CN"/>
        </w:rPr>
        <w:tab/>
        <w:t>Binding information Deletion</w:t>
      </w:r>
      <w:bookmarkEnd w:id="915"/>
      <w:bookmarkEnd w:id="916"/>
      <w:bookmarkEnd w:id="917"/>
      <w:bookmarkEnd w:id="918"/>
      <w:bookmarkEnd w:id="919"/>
      <w:bookmarkEnd w:id="920"/>
      <w:bookmarkEnd w:id="921"/>
    </w:p>
    <w:bookmarkStart w:id="922" w:name="_MON_1600242727"/>
    <w:bookmarkEnd w:id="922"/>
    <w:p w14:paraId="2C43A1A2" w14:textId="77777777" w:rsidR="004428CF" w:rsidRPr="001F31A0" w:rsidRDefault="004428CF">
      <w:pPr>
        <w:pStyle w:val="TH"/>
        <w:rPr>
          <w:lang w:eastAsia="ja-JP"/>
        </w:rPr>
      </w:pPr>
      <w:r w:rsidRPr="00053C72">
        <w:rPr>
          <w:lang w:eastAsia="ja-JP"/>
        </w:rPr>
        <w:object w:dxaOrig="9923" w:dyaOrig="2549" w14:anchorId="0DCFFE3B">
          <v:shape id="_x0000_i1107" type="#_x0000_t75" style="width:413.75pt;height:107.45pt" o:ole="">
            <v:imagedata r:id="rId162" o:title=""/>
          </v:shape>
          <o:OLEObject Type="Embed" ProgID="Word.Picture.8" ShapeID="_x0000_i1107" DrawAspect="Content" ObjectID="_1787989754" r:id="rId163"/>
        </w:object>
      </w:r>
    </w:p>
    <w:p w14:paraId="399C9201" w14:textId="77777777" w:rsidR="004428CF" w:rsidRPr="005A3EA5" w:rsidRDefault="004428CF">
      <w:pPr>
        <w:pStyle w:val="TF"/>
      </w:pPr>
      <w:r w:rsidRPr="005A3EA5">
        <w:rPr>
          <w:lang w:eastAsia="ja-JP"/>
        </w:rPr>
        <w:t>Figure 8.5.3-1: Binding information Deletion procedure</w:t>
      </w:r>
    </w:p>
    <w:p w14:paraId="21312C23" w14:textId="0CFE7CF4" w:rsidR="003028BD" w:rsidRPr="005A3EA5" w:rsidRDefault="004428CF" w:rsidP="003028BD">
      <w:pPr>
        <w:pStyle w:val="B10"/>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0"/>
        <w:rPr>
          <w:rFonts w:eastAsia="DengXian"/>
          <w:lang w:eastAsia="zh-CN"/>
        </w:rPr>
      </w:pPr>
      <w:r w:rsidRPr="005A3EA5">
        <w:rPr>
          <w:rFonts w:eastAsia="DengXian"/>
          <w:lang w:eastAsia="zh-CN"/>
        </w:rPr>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0"/>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23" w:name="_Toc28005529"/>
      <w:bookmarkStart w:id="924" w:name="_Toc36038201"/>
      <w:bookmarkStart w:id="925" w:name="_Toc45133398"/>
      <w:bookmarkStart w:id="926" w:name="_Toc51762228"/>
      <w:bookmarkStart w:id="927" w:name="_Toc59016633"/>
      <w:bookmarkStart w:id="928" w:name="_Toc68167603"/>
      <w:bookmarkStart w:id="929" w:name="_Toc177376527"/>
      <w:r w:rsidRPr="005A3EA5">
        <w:t>8.5.4</w:t>
      </w:r>
      <w:r w:rsidRPr="005A3EA5">
        <w:tab/>
        <w:t>Binding information Retrieval</w:t>
      </w:r>
      <w:bookmarkEnd w:id="923"/>
      <w:bookmarkEnd w:id="924"/>
      <w:bookmarkEnd w:id="925"/>
      <w:bookmarkEnd w:id="926"/>
      <w:bookmarkEnd w:id="927"/>
      <w:bookmarkEnd w:id="928"/>
      <w:bookmarkEnd w:id="929"/>
    </w:p>
    <w:bookmarkStart w:id="930" w:name="_MON_1600242766"/>
    <w:bookmarkEnd w:id="930"/>
    <w:p w14:paraId="494005A3" w14:textId="77777777" w:rsidR="004428CF" w:rsidRPr="001F31A0" w:rsidRDefault="004428CF">
      <w:pPr>
        <w:pStyle w:val="TH"/>
      </w:pPr>
      <w:r w:rsidRPr="00053C72">
        <w:rPr>
          <w:lang w:eastAsia="ja-JP"/>
        </w:rPr>
        <w:object w:dxaOrig="9923" w:dyaOrig="2549" w14:anchorId="7F58D2B4">
          <v:shape id="_x0000_i1108" type="#_x0000_t75" style="width:413.75pt;height:107.45pt" o:ole="">
            <v:imagedata r:id="rId164" o:title=""/>
          </v:shape>
          <o:OLEObject Type="Embed" ProgID="Word.Picture.8" ShapeID="_x0000_i1108" DrawAspect="Content" ObjectID="_1787989755" r:id="rId165"/>
        </w:object>
      </w:r>
    </w:p>
    <w:p w14:paraId="38252877" w14:textId="77777777" w:rsidR="004428CF" w:rsidRPr="005A3EA5" w:rsidRDefault="004428CF">
      <w:pPr>
        <w:pStyle w:val="TF"/>
        <w:rPr>
          <w:lang w:eastAsia="ja-JP"/>
        </w:rPr>
      </w:pPr>
      <w:r w:rsidRPr="005A3EA5">
        <w:rPr>
          <w:lang w:eastAsia="ja-JP"/>
        </w:rPr>
        <w:t>Figure 8.5.4-1: Binding information Retrieval procedure</w:t>
      </w:r>
    </w:p>
    <w:p w14:paraId="71671C0A" w14:textId="64A4097E" w:rsidR="00B368B2" w:rsidRPr="005A3EA5" w:rsidRDefault="004428CF" w:rsidP="00B368B2">
      <w:pPr>
        <w:pStyle w:val="B10"/>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0"/>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0"/>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1"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1"/>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2" w:name="_Toc28005530"/>
      <w:bookmarkStart w:id="933" w:name="_Toc36038202"/>
      <w:bookmarkStart w:id="934" w:name="_Toc45133399"/>
      <w:bookmarkStart w:id="935" w:name="_Toc51762229"/>
      <w:bookmarkStart w:id="936" w:name="_Toc59016634"/>
      <w:bookmarkStart w:id="937" w:name="_Toc68167604"/>
      <w:bookmarkStart w:id="938" w:name="_Toc177376528"/>
      <w:r w:rsidRPr="005A3EA5">
        <w:t>8.5.5</w:t>
      </w:r>
      <w:r w:rsidRPr="005A3EA5">
        <w:tab/>
        <w:t>Proxy BSF</w:t>
      </w:r>
      <w:bookmarkEnd w:id="932"/>
      <w:bookmarkEnd w:id="933"/>
      <w:bookmarkEnd w:id="934"/>
      <w:bookmarkEnd w:id="935"/>
      <w:bookmarkEnd w:id="936"/>
      <w:bookmarkEnd w:id="937"/>
      <w:bookmarkEnd w:id="938"/>
    </w:p>
    <w:p w14:paraId="67A2D1EF" w14:textId="77777777" w:rsidR="004428CF" w:rsidRPr="005A3EA5" w:rsidRDefault="004428CF">
      <w:pPr>
        <w:pStyle w:val="Heading4"/>
      </w:pPr>
      <w:bookmarkStart w:id="939" w:name="_Toc28005531"/>
      <w:bookmarkStart w:id="940" w:name="_Toc36038203"/>
      <w:bookmarkStart w:id="941" w:name="_Toc45133400"/>
      <w:bookmarkStart w:id="942" w:name="_Toc51762230"/>
      <w:bookmarkStart w:id="943" w:name="_Toc59016635"/>
      <w:bookmarkStart w:id="944" w:name="_Toc68167605"/>
      <w:bookmarkStart w:id="945" w:name="_Toc177376529"/>
      <w:r w:rsidRPr="005A3EA5">
        <w:t>8.5.5.1</w:t>
      </w:r>
      <w:r w:rsidRPr="005A3EA5">
        <w:tab/>
        <w:t>General</w:t>
      </w:r>
      <w:bookmarkEnd w:id="939"/>
      <w:bookmarkEnd w:id="940"/>
      <w:bookmarkEnd w:id="941"/>
      <w:bookmarkEnd w:id="942"/>
      <w:bookmarkEnd w:id="943"/>
      <w:bookmarkEnd w:id="944"/>
      <w:bookmarkEnd w:id="945"/>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46" w:name="_Toc28005532"/>
      <w:bookmarkStart w:id="947" w:name="_Toc36038204"/>
      <w:bookmarkStart w:id="948" w:name="_Toc45133401"/>
      <w:bookmarkStart w:id="949" w:name="_Toc51762231"/>
      <w:bookmarkStart w:id="950" w:name="_Toc59016636"/>
      <w:bookmarkStart w:id="951" w:name="_Toc68167606"/>
      <w:bookmarkStart w:id="952" w:name="_Toc177376530"/>
      <w:r w:rsidRPr="005A3EA5">
        <w:t>8.5.5.2</w:t>
      </w:r>
      <w:r w:rsidRPr="005A3EA5">
        <w:tab/>
        <w:t>Rx Session Establishment</w:t>
      </w:r>
      <w:bookmarkEnd w:id="946"/>
      <w:bookmarkEnd w:id="947"/>
      <w:bookmarkEnd w:id="948"/>
      <w:bookmarkEnd w:id="949"/>
      <w:bookmarkEnd w:id="950"/>
      <w:bookmarkEnd w:id="951"/>
      <w:bookmarkEnd w:id="952"/>
    </w:p>
    <w:bookmarkStart w:id="953" w:name="_MON_1591641977"/>
    <w:bookmarkEnd w:id="953"/>
    <w:p w14:paraId="62D066B6" w14:textId="77777777" w:rsidR="004428CF" w:rsidRPr="001F31A0" w:rsidRDefault="004428CF">
      <w:pPr>
        <w:pStyle w:val="TH"/>
        <w:rPr>
          <w:lang w:eastAsia="ja-JP"/>
        </w:rPr>
      </w:pPr>
      <w:r w:rsidRPr="00053C72">
        <w:rPr>
          <w:lang w:eastAsia="ja-JP"/>
        </w:rPr>
        <w:object w:dxaOrig="9923" w:dyaOrig="4250" w14:anchorId="0D984937">
          <v:shape id="_x0000_i1109" type="#_x0000_t75" style="width:413.75pt;height:177.85pt" o:ole="">
            <v:imagedata r:id="rId166" o:title=""/>
          </v:shape>
          <o:OLEObject Type="Embed" ProgID="Word.Picture.8" ShapeID="_x0000_i1109" DrawAspect="Content" ObjectID="_1787989756" r:id="rId167"/>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0"/>
      </w:pPr>
      <w:r w:rsidRPr="005A3EA5">
        <w:rPr>
          <w:lang w:eastAsia="ko-KR"/>
        </w:rPr>
        <w:t>1.</w:t>
      </w:r>
      <w:r w:rsidRPr="005A3EA5">
        <w:rPr>
          <w:lang w:eastAsia="ko-KR"/>
        </w:rPr>
        <w:tab/>
      </w:r>
      <w:r w:rsidRPr="005A3EA5">
        <w:rPr>
          <w:lang w:eastAsia="ja-JP"/>
        </w:rPr>
        <w:t>A Diameter AAR indicating establishment of an AF session is sent by the AF and received by a BSF (proxy).</w:t>
      </w:r>
    </w:p>
    <w:p w14:paraId="6CEC96FF" w14:textId="77777777" w:rsidR="004428CF" w:rsidRPr="005A3EA5" w:rsidRDefault="004428CF">
      <w:pPr>
        <w:pStyle w:val="B10"/>
        <w:rPr>
          <w:lang w:eastAsia="ko-KR"/>
        </w:rPr>
      </w:pPr>
      <w:r w:rsidRPr="005A3EA5">
        <w:rPr>
          <w:lang w:eastAsia="ko-KR"/>
        </w:rPr>
        <w:t>2.</w:t>
      </w:r>
      <w:r w:rsidRPr="005A3EA5">
        <w:rPr>
          <w:lang w:eastAsia="ko-KR"/>
        </w:rPr>
        <w:tab/>
      </w:r>
      <w:r w:rsidRPr="005A3EA5">
        <w:rPr>
          <w:lang w:eastAsia="ja-JP"/>
        </w:rPr>
        <w:t xml:space="preserve">The BSF (proxy) </w:t>
      </w:r>
      <w:r w:rsidRPr="005A3EA5">
        <w:rPr>
          <w:lang w:eastAsia="zh-CN"/>
        </w:rPr>
        <w:t>shall select a PCF from the binding for the AF.</w:t>
      </w:r>
    </w:p>
    <w:p w14:paraId="4B69A7C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The BSF (proxy) proxies the Diameter AAR to the target PCF. The proxied Diameter AAR maintains the same Session-Id AVP value.</w:t>
      </w:r>
    </w:p>
    <w:p w14:paraId="2F57445B" w14:textId="77777777" w:rsidR="004428CF" w:rsidRPr="005A3EA5" w:rsidRDefault="004428CF">
      <w:pPr>
        <w:pStyle w:val="B10"/>
        <w:rPr>
          <w:lang w:eastAsia="ja-JP"/>
        </w:rPr>
      </w:pPr>
      <w:r w:rsidRPr="005A3EA5">
        <w:rPr>
          <w:lang w:eastAsia="ko-KR"/>
        </w:rPr>
        <w:t>4.</w:t>
      </w:r>
      <w:r w:rsidRPr="005A3EA5">
        <w:rPr>
          <w:lang w:eastAsia="ko-KR"/>
        </w:rPr>
        <w:tab/>
        <w:t xml:space="preserve">The </w:t>
      </w:r>
      <w:r w:rsidRPr="005A3EA5">
        <w:rPr>
          <w:lang w:eastAsia="ja-JP"/>
        </w:rPr>
        <w:t>PCF returns a Diameter AAA to the BSF (proxy).</w:t>
      </w:r>
    </w:p>
    <w:p w14:paraId="41E62B94" w14:textId="77777777" w:rsidR="004428CF" w:rsidRPr="005A3EA5" w:rsidRDefault="004428CF">
      <w:pPr>
        <w:pStyle w:val="B10"/>
        <w:rPr>
          <w:rFonts w:eastAsia="MS Mincho"/>
          <w:lang w:eastAsia="ja-JP"/>
        </w:rPr>
      </w:pPr>
      <w:r w:rsidRPr="005A3EA5">
        <w:rPr>
          <w:lang w:eastAsia="ko-KR"/>
        </w:rPr>
        <w:t>5.</w:t>
      </w:r>
      <w:r w:rsidRPr="005A3EA5">
        <w:rPr>
          <w:lang w:eastAsia="ko-KR"/>
        </w:rPr>
        <w:tab/>
      </w:r>
      <w:r w:rsidRPr="005A3EA5">
        <w:rPr>
          <w:lang w:eastAsia="ja-JP"/>
        </w:rPr>
        <w:t>BSF (proxy) proxies the Diameter AAA to the AF. The proxied Diameter AAA maintains the same Session-Id AVP value.</w:t>
      </w:r>
    </w:p>
    <w:p w14:paraId="3622A269" w14:textId="77777777" w:rsidR="004428CF" w:rsidRPr="005A3EA5" w:rsidRDefault="004428CF">
      <w:pPr>
        <w:pStyle w:val="Heading4"/>
        <w:rPr>
          <w:rFonts w:eastAsia="MS Mincho"/>
          <w:lang w:eastAsia="ja-JP"/>
        </w:rPr>
      </w:pPr>
      <w:bookmarkStart w:id="954" w:name="_Toc28005533"/>
      <w:bookmarkStart w:id="955" w:name="_Toc36038205"/>
      <w:bookmarkStart w:id="956" w:name="_Toc45133402"/>
      <w:bookmarkStart w:id="957" w:name="_Toc51762232"/>
      <w:bookmarkStart w:id="958" w:name="_Toc59016637"/>
      <w:bookmarkStart w:id="959" w:name="_Toc68167607"/>
      <w:bookmarkStart w:id="960" w:name="_Toc177376531"/>
      <w:r w:rsidRPr="005A3EA5">
        <w:t>8.5.5.3</w:t>
      </w:r>
      <w:r w:rsidRPr="005A3EA5">
        <w:tab/>
        <w:t>Rx Session Modification</w:t>
      </w:r>
      <w:bookmarkEnd w:id="954"/>
      <w:bookmarkEnd w:id="955"/>
      <w:bookmarkEnd w:id="956"/>
      <w:bookmarkEnd w:id="957"/>
      <w:bookmarkEnd w:id="958"/>
      <w:bookmarkEnd w:id="959"/>
      <w:bookmarkEnd w:id="960"/>
    </w:p>
    <w:p w14:paraId="69BD6138" w14:textId="77777777" w:rsidR="004428CF" w:rsidRPr="005A3EA5" w:rsidRDefault="004428CF">
      <w:pPr>
        <w:pStyle w:val="Heading5"/>
      </w:pPr>
      <w:bookmarkStart w:id="961" w:name="_Toc28005534"/>
      <w:bookmarkStart w:id="962" w:name="_Toc36038206"/>
      <w:bookmarkStart w:id="963" w:name="_Toc45133403"/>
      <w:bookmarkStart w:id="964" w:name="_Toc51762233"/>
      <w:bookmarkStart w:id="965" w:name="_Toc59016638"/>
      <w:bookmarkStart w:id="966" w:name="_Toc68167608"/>
      <w:bookmarkStart w:id="967" w:name="_Toc177376532"/>
      <w:r w:rsidRPr="005A3EA5">
        <w:t>8.5.5.3.1</w:t>
      </w:r>
      <w:r w:rsidRPr="005A3EA5">
        <w:tab/>
        <w:t>AF-initiated</w:t>
      </w:r>
      <w:bookmarkEnd w:id="961"/>
      <w:bookmarkEnd w:id="962"/>
      <w:bookmarkEnd w:id="963"/>
      <w:bookmarkEnd w:id="964"/>
      <w:bookmarkEnd w:id="965"/>
      <w:bookmarkEnd w:id="966"/>
      <w:bookmarkEnd w:id="967"/>
    </w:p>
    <w:bookmarkStart w:id="968" w:name="_MON_1591642884"/>
    <w:bookmarkEnd w:id="968"/>
    <w:p w14:paraId="2147A1B3" w14:textId="77777777" w:rsidR="004428CF" w:rsidRPr="001F31A0" w:rsidRDefault="004428CF">
      <w:pPr>
        <w:pStyle w:val="TH"/>
        <w:rPr>
          <w:lang w:eastAsia="ja-JP"/>
        </w:rPr>
      </w:pPr>
      <w:r w:rsidRPr="00053C72">
        <w:rPr>
          <w:lang w:eastAsia="ja-JP"/>
        </w:rPr>
        <w:object w:dxaOrig="9923" w:dyaOrig="3400" w14:anchorId="263D8658">
          <v:shape id="_x0000_i1110" type="#_x0000_t75" style="width:413.75pt;height:140.25pt" o:ole="">
            <v:imagedata r:id="rId168" o:title=""/>
          </v:shape>
          <o:OLEObject Type="Embed" ProgID="Word.Picture.8" ShapeID="_x0000_i1110" DrawAspect="Content" ObjectID="_1787989757" r:id="rId169"/>
        </w:object>
      </w:r>
    </w:p>
    <w:p w14:paraId="54130946" w14:textId="77777777" w:rsidR="004428CF" w:rsidRPr="005A3EA5" w:rsidRDefault="004428CF">
      <w:pPr>
        <w:pStyle w:val="TF"/>
        <w:rPr>
          <w:lang w:eastAsia="ja-JP"/>
        </w:rPr>
      </w:pPr>
      <w:r w:rsidRPr="005A3EA5">
        <w:rPr>
          <w:lang w:eastAsia="zh-CN"/>
        </w:rPr>
        <w:t>Figure 8.5.5.3.1-1: AF-initiated Rx Session Modification procedure using BSF (proxy)</w:t>
      </w:r>
    </w:p>
    <w:p w14:paraId="79579393" w14:textId="77777777" w:rsidR="004428CF" w:rsidRPr="005A3EA5" w:rsidRDefault="004428CF">
      <w:pPr>
        <w:pStyle w:val="B10"/>
      </w:pPr>
      <w:r w:rsidRPr="005A3EA5">
        <w:rPr>
          <w:lang w:eastAsia="ko-KR"/>
        </w:rPr>
        <w:t>1.</w:t>
      </w:r>
      <w:r w:rsidRPr="005A3EA5">
        <w:rPr>
          <w:lang w:eastAsia="ko-KR"/>
        </w:rPr>
        <w:tab/>
      </w:r>
      <w:r w:rsidRPr="005A3EA5">
        <w:rPr>
          <w:lang w:eastAsia="ja-JP"/>
        </w:rPr>
        <w:t>A subsequent Diameter AAR</w:t>
      </w:r>
      <w:r w:rsidRPr="005A3EA5">
        <w:rPr>
          <w:lang w:eastAsia="zh-CN"/>
        </w:rPr>
        <w:t xml:space="preserve"> indicating modification of an existing Rx session</w:t>
      </w:r>
      <w:r w:rsidRPr="005A3EA5">
        <w:rPr>
          <w:lang w:eastAsia="ja-JP"/>
        </w:rPr>
        <w:t xml:space="preserve"> is sent by the AF and received by the BSF (proxy).</w:t>
      </w:r>
    </w:p>
    <w:p w14:paraId="2FC563BE" w14:textId="77777777" w:rsidR="004428CF" w:rsidRPr="005A3EA5" w:rsidRDefault="004428CF">
      <w:pPr>
        <w:pStyle w:val="B10"/>
        <w:rPr>
          <w:lang w:eastAsia="ja-JP"/>
        </w:rPr>
      </w:pPr>
      <w:r w:rsidRPr="005A3EA5">
        <w:rPr>
          <w:lang w:eastAsia="ja-JP"/>
        </w:rPr>
        <w:t>2</w:t>
      </w:r>
      <w:r w:rsidRPr="005A3EA5">
        <w:rPr>
          <w:lang w:eastAsia="ko-KR"/>
        </w:rPr>
        <w:t>.</w:t>
      </w:r>
      <w:r w:rsidRPr="005A3EA5">
        <w:rPr>
          <w:lang w:eastAsia="ko-KR"/>
        </w:rPr>
        <w:tab/>
      </w:r>
      <w:r w:rsidRPr="005A3EA5">
        <w:rPr>
          <w:lang w:eastAsia="ja-JP"/>
        </w:rPr>
        <w:t>The BSF (proxy) proxies the Diameter AAR to the target PCF.</w:t>
      </w:r>
    </w:p>
    <w:p w14:paraId="429034E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returns a Diameter AAA to the BSF (proxy).</w:t>
      </w:r>
    </w:p>
    <w:p w14:paraId="3149992B"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AAA to the AF.</w:t>
      </w:r>
    </w:p>
    <w:p w14:paraId="6F85E301" w14:textId="77777777" w:rsidR="004428CF" w:rsidRPr="005A3EA5" w:rsidRDefault="004428CF">
      <w:pPr>
        <w:pStyle w:val="Heading5"/>
      </w:pPr>
      <w:bookmarkStart w:id="969" w:name="_Toc28005535"/>
      <w:bookmarkStart w:id="970" w:name="_Toc36038207"/>
      <w:bookmarkStart w:id="971" w:name="_Toc45133404"/>
      <w:bookmarkStart w:id="972" w:name="_Toc51762234"/>
      <w:bookmarkStart w:id="973" w:name="_Toc59016639"/>
      <w:bookmarkStart w:id="974" w:name="_Toc68167609"/>
      <w:bookmarkStart w:id="975" w:name="_Toc177376533"/>
      <w:r w:rsidRPr="005A3EA5">
        <w:t>8.5.5.3.2</w:t>
      </w:r>
      <w:r w:rsidRPr="005A3EA5">
        <w:tab/>
        <w:t>PCF-initiated</w:t>
      </w:r>
      <w:bookmarkEnd w:id="969"/>
      <w:bookmarkEnd w:id="970"/>
      <w:bookmarkEnd w:id="971"/>
      <w:bookmarkEnd w:id="972"/>
      <w:bookmarkEnd w:id="973"/>
      <w:bookmarkEnd w:id="974"/>
      <w:bookmarkEnd w:id="975"/>
    </w:p>
    <w:bookmarkStart w:id="976" w:name="_MON_1591643903"/>
    <w:bookmarkEnd w:id="976"/>
    <w:p w14:paraId="7E629C23" w14:textId="77777777" w:rsidR="004428CF" w:rsidRPr="001F31A0" w:rsidRDefault="004428CF">
      <w:pPr>
        <w:pStyle w:val="TH"/>
        <w:rPr>
          <w:lang w:eastAsia="ja-JP"/>
        </w:rPr>
      </w:pPr>
      <w:r w:rsidRPr="00053C72">
        <w:rPr>
          <w:lang w:eastAsia="ja-JP"/>
        </w:rPr>
        <w:object w:dxaOrig="9923" w:dyaOrig="3399" w14:anchorId="21579CC3">
          <v:shape id="_x0000_i1111" type="#_x0000_t75" style="width:413.75pt;height:141.3pt" o:ole="">
            <v:imagedata r:id="rId170" o:title=""/>
          </v:shape>
          <o:OLEObject Type="Embed" ProgID="Word.Picture.8" ShapeID="_x0000_i1111" DrawAspect="Content" ObjectID="_1787989758" r:id="rId171"/>
        </w:object>
      </w:r>
    </w:p>
    <w:p w14:paraId="280CF7CE" w14:textId="77777777" w:rsidR="004428CF" w:rsidRPr="005A3EA5" w:rsidRDefault="004428CF">
      <w:pPr>
        <w:pStyle w:val="TF"/>
        <w:rPr>
          <w:lang w:eastAsia="ja-JP"/>
        </w:rPr>
      </w:pPr>
      <w:r w:rsidRPr="005A3EA5">
        <w:rPr>
          <w:lang w:eastAsia="zh-CN"/>
        </w:rPr>
        <w:t>Figure 8.5.5.3.2-1: PCF-initiated Rx Session Modification procedure using BSF (proxy)</w:t>
      </w:r>
    </w:p>
    <w:p w14:paraId="148B74E0"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RAR indicating </w:t>
      </w:r>
      <w:r w:rsidRPr="005A3EA5">
        <w:t>an Rx specific action</w:t>
      </w:r>
      <w:r w:rsidRPr="005A3EA5">
        <w:rPr>
          <w:lang w:eastAsia="ja-JP"/>
        </w:rPr>
        <w:t xml:space="preserve"> is sent to the AF and received by the BSF (proxy).</w:t>
      </w:r>
    </w:p>
    <w:p w14:paraId="450F837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RAR to the AF. The proxied Diameter Request maintains the same Session-Id AVP value.</w:t>
      </w:r>
    </w:p>
    <w:p w14:paraId="7F32B6F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RAA to the BSF (proxy).</w:t>
      </w:r>
    </w:p>
    <w:p w14:paraId="57A1A939"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RAA to the PCF.</w:t>
      </w:r>
    </w:p>
    <w:p w14:paraId="6FE5CFD6" w14:textId="77777777" w:rsidR="004428CF" w:rsidRPr="005A3EA5" w:rsidRDefault="004428CF">
      <w:pPr>
        <w:pStyle w:val="Heading4"/>
      </w:pPr>
      <w:bookmarkStart w:id="977" w:name="_Toc28005536"/>
      <w:bookmarkStart w:id="978" w:name="_Toc36038208"/>
      <w:bookmarkStart w:id="979" w:name="_Toc45133405"/>
      <w:bookmarkStart w:id="980" w:name="_Toc51762235"/>
      <w:bookmarkStart w:id="981" w:name="_Toc59016640"/>
      <w:bookmarkStart w:id="982" w:name="_Toc68167610"/>
      <w:bookmarkStart w:id="983" w:name="_Toc177376534"/>
      <w:r w:rsidRPr="005A3EA5">
        <w:t>8.5.5.4</w:t>
      </w:r>
      <w:r w:rsidRPr="005A3EA5">
        <w:tab/>
        <w:t>Rx Session Termination</w:t>
      </w:r>
      <w:bookmarkEnd w:id="977"/>
      <w:bookmarkEnd w:id="978"/>
      <w:bookmarkEnd w:id="979"/>
      <w:bookmarkEnd w:id="980"/>
      <w:bookmarkEnd w:id="981"/>
      <w:bookmarkEnd w:id="982"/>
      <w:bookmarkEnd w:id="983"/>
    </w:p>
    <w:p w14:paraId="5E6346AB" w14:textId="77777777" w:rsidR="004428CF" w:rsidRPr="005A3EA5" w:rsidRDefault="004428CF">
      <w:pPr>
        <w:pStyle w:val="Heading5"/>
      </w:pPr>
      <w:bookmarkStart w:id="984" w:name="_Toc28005537"/>
      <w:bookmarkStart w:id="985" w:name="_Toc36038209"/>
      <w:bookmarkStart w:id="986" w:name="_Toc45133406"/>
      <w:bookmarkStart w:id="987" w:name="_Toc51762236"/>
      <w:bookmarkStart w:id="988" w:name="_Toc59016641"/>
      <w:bookmarkStart w:id="989" w:name="_Toc68167611"/>
      <w:bookmarkStart w:id="990" w:name="_Toc177376535"/>
      <w:r w:rsidRPr="005A3EA5">
        <w:t>8.5.5.4.1</w:t>
      </w:r>
      <w:r w:rsidRPr="005A3EA5">
        <w:tab/>
        <w:t>AF-initiated</w:t>
      </w:r>
      <w:bookmarkEnd w:id="984"/>
      <w:bookmarkEnd w:id="985"/>
      <w:bookmarkEnd w:id="986"/>
      <w:bookmarkEnd w:id="987"/>
      <w:bookmarkEnd w:id="988"/>
      <w:bookmarkEnd w:id="989"/>
      <w:bookmarkEnd w:id="990"/>
    </w:p>
    <w:bookmarkStart w:id="991" w:name="_MON_1591643094"/>
    <w:bookmarkEnd w:id="991"/>
    <w:p w14:paraId="219AE6C3" w14:textId="77777777" w:rsidR="004428CF" w:rsidRPr="001F31A0" w:rsidRDefault="004428CF">
      <w:pPr>
        <w:pStyle w:val="TH"/>
        <w:rPr>
          <w:lang w:eastAsia="ja-JP"/>
        </w:rPr>
      </w:pPr>
      <w:r w:rsidRPr="00053C72">
        <w:rPr>
          <w:lang w:eastAsia="ja-JP"/>
        </w:rPr>
        <w:object w:dxaOrig="9923" w:dyaOrig="3399" w14:anchorId="3925A08F">
          <v:shape id="_x0000_i1112" type="#_x0000_t75" style="width:413.75pt;height:141.3pt" o:ole="">
            <v:imagedata r:id="rId172" o:title=""/>
          </v:shape>
          <o:OLEObject Type="Embed" ProgID="Word.Picture.8" ShapeID="_x0000_i1112" DrawAspect="Content" ObjectID="_1787989759" r:id="rId173"/>
        </w:object>
      </w:r>
    </w:p>
    <w:p w14:paraId="4E939C1C" w14:textId="77777777" w:rsidR="004428CF" w:rsidRPr="005A3EA5" w:rsidRDefault="004428CF">
      <w:pPr>
        <w:pStyle w:val="TF"/>
        <w:rPr>
          <w:lang w:eastAsia="ja-JP"/>
        </w:rPr>
      </w:pPr>
      <w:r w:rsidRPr="005A3EA5">
        <w:rPr>
          <w:lang w:eastAsia="zh-CN"/>
        </w:rPr>
        <w:t>Figure 8.5.5.4.1-1: AF-initiated Rx Session Termination procedure using BSF (proxy)</w:t>
      </w:r>
    </w:p>
    <w:p w14:paraId="0FD8ACC6" w14:textId="77777777" w:rsidR="004428CF" w:rsidRPr="005A3EA5" w:rsidRDefault="004428CF">
      <w:pPr>
        <w:pStyle w:val="B10"/>
        <w:rPr>
          <w:lang w:eastAsia="ja-JP"/>
        </w:rPr>
      </w:pPr>
      <w:r w:rsidRPr="005A3EA5">
        <w:rPr>
          <w:lang w:eastAsia="ko-KR"/>
        </w:rPr>
        <w:t>1.</w:t>
      </w:r>
      <w:r w:rsidRPr="005A3EA5">
        <w:rPr>
          <w:lang w:eastAsia="ko-KR"/>
        </w:rPr>
        <w:tab/>
      </w:r>
      <w:r w:rsidRPr="005A3EA5">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STR to the target PCF. The proxied Diameter Request maintains the same Session-Id AVP value.</w:t>
      </w:r>
    </w:p>
    <w:p w14:paraId="02D232A2"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PCF sends BSF (proxy) a Diameter STA to acknowledge termination of the session.</w:t>
      </w:r>
    </w:p>
    <w:p w14:paraId="54ED2D3E" w14:textId="77777777" w:rsidR="004428CF" w:rsidRPr="005A3EA5" w:rsidRDefault="004428CF">
      <w:pPr>
        <w:pStyle w:val="B10"/>
      </w:pPr>
      <w:r w:rsidRPr="005A3EA5">
        <w:rPr>
          <w:lang w:eastAsia="ko-KR"/>
        </w:rPr>
        <w:t>4.</w:t>
      </w:r>
      <w:r w:rsidRPr="005A3EA5">
        <w:rPr>
          <w:lang w:eastAsia="ko-KR"/>
        </w:rPr>
        <w:tab/>
      </w:r>
      <w:r w:rsidRPr="005A3EA5">
        <w:rPr>
          <w:lang w:eastAsia="ja-JP"/>
        </w:rPr>
        <w:t>The BSF marks the Rx session terminated</w:t>
      </w:r>
      <w:r w:rsidRPr="005A3EA5">
        <w:rPr>
          <w:lang w:eastAsia="zh-CN"/>
        </w:rPr>
        <w:t xml:space="preserve"> and </w:t>
      </w:r>
      <w:r w:rsidRPr="005A3EA5">
        <w:rPr>
          <w:lang w:eastAsia="ja-JP"/>
        </w:rPr>
        <w:t>proxies the Diameter STA to the AF. The proxied Diameter Answer maintains the same Session-Id AVP value.</w:t>
      </w:r>
    </w:p>
    <w:p w14:paraId="29ED8CCD" w14:textId="77777777" w:rsidR="004428CF" w:rsidRPr="005A3EA5" w:rsidRDefault="004428CF">
      <w:pPr>
        <w:pStyle w:val="Heading5"/>
      </w:pPr>
      <w:bookmarkStart w:id="992" w:name="_Toc28005538"/>
      <w:bookmarkStart w:id="993" w:name="_Toc36038210"/>
      <w:bookmarkStart w:id="994" w:name="_Toc45133407"/>
      <w:bookmarkStart w:id="995" w:name="_Toc51762237"/>
      <w:bookmarkStart w:id="996" w:name="_Toc59016642"/>
      <w:bookmarkStart w:id="997" w:name="_Toc68167612"/>
      <w:bookmarkStart w:id="998" w:name="_Toc177376536"/>
      <w:r w:rsidRPr="005A3EA5">
        <w:t>8.5.5.4.2</w:t>
      </w:r>
      <w:r w:rsidRPr="005A3EA5">
        <w:tab/>
        <w:t>PCF-initiated</w:t>
      </w:r>
      <w:bookmarkEnd w:id="992"/>
      <w:bookmarkEnd w:id="993"/>
      <w:bookmarkEnd w:id="994"/>
      <w:bookmarkEnd w:id="995"/>
      <w:bookmarkEnd w:id="996"/>
      <w:bookmarkEnd w:id="997"/>
      <w:bookmarkEnd w:id="998"/>
    </w:p>
    <w:bookmarkStart w:id="999" w:name="_MON_1591694844"/>
    <w:bookmarkEnd w:id="999"/>
    <w:p w14:paraId="193F66D2" w14:textId="77777777" w:rsidR="004428CF" w:rsidRPr="001F31A0" w:rsidRDefault="004428CF">
      <w:pPr>
        <w:pStyle w:val="TH"/>
        <w:rPr>
          <w:lang w:eastAsia="ja-JP"/>
        </w:rPr>
      </w:pPr>
      <w:r w:rsidRPr="00053C72">
        <w:rPr>
          <w:lang w:eastAsia="ja-JP"/>
        </w:rPr>
        <w:object w:dxaOrig="9923" w:dyaOrig="3258" w14:anchorId="738D5EDE">
          <v:shape id="_x0000_i1113" type="#_x0000_t75" style="width:413.75pt;height:135.4pt" o:ole="">
            <v:imagedata r:id="rId174" o:title=""/>
          </v:shape>
          <o:OLEObject Type="Embed" ProgID="Word.Picture.8" ShapeID="_x0000_i1113" DrawAspect="Content" ObjectID="_1787989760" r:id="rId175"/>
        </w:object>
      </w:r>
    </w:p>
    <w:p w14:paraId="305851AB" w14:textId="77777777" w:rsidR="004428CF" w:rsidRPr="005A3EA5" w:rsidRDefault="004428CF">
      <w:pPr>
        <w:pStyle w:val="TF"/>
        <w:rPr>
          <w:lang w:eastAsia="ja-JP"/>
        </w:rPr>
      </w:pPr>
      <w:r w:rsidRPr="005A3EA5">
        <w:rPr>
          <w:lang w:eastAsia="zh-CN"/>
        </w:rPr>
        <w:t>Figure 8.5.5.4.2-1: PCF-initiated Rx Session Termination procedure using BSF (proxy)</w:t>
      </w:r>
    </w:p>
    <w:p w14:paraId="4741DC9F" w14:textId="77777777" w:rsidR="004428CF" w:rsidRPr="005A3EA5" w:rsidRDefault="004428CF">
      <w:pPr>
        <w:pStyle w:val="B10"/>
      </w:pPr>
      <w:r w:rsidRPr="005A3EA5">
        <w:rPr>
          <w:lang w:eastAsia="ko-KR"/>
        </w:rPr>
        <w:t>1.</w:t>
      </w:r>
      <w:r w:rsidRPr="005A3EA5">
        <w:rPr>
          <w:lang w:eastAsia="ko-KR"/>
        </w:rPr>
        <w:tab/>
      </w:r>
      <w:r w:rsidRPr="005A3EA5">
        <w:rPr>
          <w:lang w:eastAsia="ja-JP"/>
        </w:rPr>
        <w:t xml:space="preserve">A PCF-initiated Diameter ASR requesting the termination of </w:t>
      </w:r>
      <w:r w:rsidRPr="005A3EA5">
        <w:t>an Rx session</w:t>
      </w:r>
      <w:r w:rsidRPr="005A3EA5">
        <w:rPr>
          <w:lang w:eastAsia="ja-JP"/>
        </w:rPr>
        <w:t xml:space="preserve"> is sent to the AF and received by the BSF (proxy).</w:t>
      </w:r>
    </w:p>
    <w:p w14:paraId="44B98EE3" w14:textId="77777777" w:rsidR="004428CF" w:rsidRPr="005A3EA5" w:rsidRDefault="004428CF">
      <w:pPr>
        <w:pStyle w:val="B10"/>
        <w:rPr>
          <w:lang w:eastAsia="ja-JP"/>
        </w:rPr>
      </w:pPr>
      <w:r w:rsidRPr="005A3EA5">
        <w:rPr>
          <w:lang w:eastAsia="ko-KR"/>
        </w:rPr>
        <w:t>2.</w:t>
      </w:r>
      <w:r w:rsidRPr="005A3EA5">
        <w:rPr>
          <w:lang w:eastAsia="ko-KR"/>
        </w:rPr>
        <w:tab/>
      </w:r>
      <w:r w:rsidRPr="005A3EA5">
        <w:rPr>
          <w:lang w:eastAsia="ja-JP"/>
        </w:rPr>
        <w:t>The BSF (proxy) proxies the Diameter ASR to the AF. The proxied Diameter ASR maintains the same Session-Id AVP value.</w:t>
      </w:r>
    </w:p>
    <w:p w14:paraId="1DAB6D1D"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AF returns a Diameter ASA to the BSF (proxy).</w:t>
      </w:r>
    </w:p>
    <w:p w14:paraId="5485B26C" w14:textId="77777777" w:rsidR="004428CF" w:rsidRPr="005A3EA5" w:rsidRDefault="004428CF">
      <w:pPr>
        <w:pStyle w:val="B10"/>
      </w:pPr>
      <w:r w:rsidRPr="005A3EA5">
        <w:rPr>
          <w:lang w:eastAsia="ko-KR"/>
        </w:rPr>
        <w:t>4.</w:t>
      </w:r>
      <w:r w:rsidRPr="005A3EA5">
        <w:rPr>
          <w:lang w:eastAsia="ko-KR"/>
        </w:rPr>
        <w:tab/>
      </w:r>
      <w:r w:rsidRPr="005A3EA5">
        <w:rPr>
          <w:lang w:eastAsia="ja-JP"/>
        </w:rPr>
        <w:t>BSF (proxy) proxies the Diameter ASA to the PCF.</w:t>
      </w:r>
    </w:p>
    <w:p w14:paraId="281ABE9D" w14:textId="77777777" w:rsidR="004428CF" w:rsidRPr="005A3EA5" w:rsidRDefault="004428CF">
      <w:pPr>
        <w:pStyle w:val="Heading3"/>
      </w:pPr>
      <w:bookmarkStart w:id="1000" w:name="_Toc28005539"/>
      <w:bookmarkStart w:id="1001" w:name="_Toc36038211"/>
      <w:bookmarkStart w:id="1002" w:name="_Toc45133408"/>
      <w:bookmarkStart w:id="1003" w:name="_Toc51762238"/>
      <w:bookmarkStart w:id="1004" w:name="_Toc59016643"/>
      <w:bookmarkStart w:id="1005" w:name="_Toc68167613"/>
      <w:bookmarkStart w:id="1006" w:name="_Toc177376537"/>
      <w:r w:rsidRPr="005A3EA5">
        <w:t>8.5.6</w:t>
      </w:r>
      <w:r w:rsidRPr="005A3EA5">
        <w:tab/>
        <w:t>Redirect BSF</w:t>
      </w:r>
      <w:bookmarkEnd w:id="1000"/>
      <w:bookmarkEnd w:id="1001"/>
      <w:bookmarkEnd w:id="1002"/>
      <w:bookmarkEnd w:id="1003"/>
      <w:bookmarkEnd w:id="1004"/>
      <w:bookmarkEnd w:id="1005"/>
      <w:bookmarkEnd w:id="1006"/>
    </w:p>
    <w:p w14:paraId="250F5DA9" w14:textId="77777777" w:rsidR="004428CF" w:rsidRPr="005A3EA5" w:rsidRDefault="004428CF">
      <w:pPr>
        <w:pStyle w:val="Heading4"/>
      </w:pPr>
      <w:bookmarkStart w:id="1007" w:name="_Toc28005540"/>
      <w:bookmarkStart w:id="1008" w:name="_Toc36038212"/>
      <w:bookmarkStart w:id="1009" w:name="_Toc45133409"/>
      <w:bookmarkStart w:id="1010" w:name="_Toc51762239"/>
      <w:bookmarkStart w:id="1011" w:name="_Toc59016644"/>
      <w:bookmarkStart w:id="1012" w:name="_Toc68167614"/>
      <w:bookmarkStart w:id="1013" w:name="_Toc177376538"/>
      <w:r w:rsidRPr="005A3EA5">
        <w:t>8.5.6.1</w:t>
      </w:r>
      <w:r w:rsidRPr="005A3EA5">
        <w:tab/>
        <w:t>General</w:t>
      </w:r>
      <w:bookmarkEnd w:id="1007"/>
      <w:bookmarkEnd w:id="1008"/>
      <w:bookmarkEnd w:id="1009"/>
      <w:bookmarkEnd w:id="1010"/>
      <w:bookmarkEnd w:id="1011"/>
      <w:bookmarkEnd w:id="1012"/>
      <w:bookmarkEnd w:id="1013"/>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14" w:name="_Toc28005541"/>
      <w:bookmarkStart w:id="1015" w:name="_Toc36038213"/>
      <w:bookmarkStart w:id="1016" w:name="_Toc45133410"/>
      <w:bookmarkStart w:id="1017" w:name="_Toc51762240"/>
      <w:bookmarkStart w:id="1018" w:name="_Toc59016645"/>
      <w:bookmarkStart w:id="1019" w:name="_Toc68167615"/>
      <w:bookmarkStart w:id="1020" w:name="_Toc177376539"/>
      <w:r w:rsidRPr="005A3EA5">
        <w:t>8.5.6.2</w:t>
      </w:r>
      <w:r w:rsidRPr="005A3EA5">
        <w:tab/>
        <w:t>Rx Session Establishment</w:t>
      </w:r>
      <w:bookmarkEnd w:id="1014"/>
      <w:bookmarkEnd w:id="1015"/>
      <w:bookmarkEnd w:id="1016"/>
      <w:bookmarkEnd w:id="1017"/>
      <w:bookmarkEnd w:id="1018"/>
      <w:bookmarkEnd w:id="1019"/>
      <w:bookmarkEnd w:id="1020"/>
    </w:p>
    <w:bookmarkStart w:id="1021" w:name="_MON_1591644907"/>
    <w:bookmarkEnd w:id="1021"/>
    <w:p w14:paraId="0B982B04" w14:textId="77777777" w:rsidR="004428CF" w:rsidRPr="001F31A0" w:rsidRDefault="004428CF">
      <w:pPr>
        <w:pStyle w:val="TH"/>
        <w:rPr>
          <w:lang w:eastAsia="ja-JP"/>
        </w:rPr>
      </w:pPr>
      <w:r w:rsidRPr="00053C72">
        <w:rPr>
          <w:lang w:eastAsia="ja-JP"/>
        </w:rPr>
        <w:object w:dxaOrig="9923" w:dyaOrig="3966" w14:anchorId="117D7173">
          <v:shape id="_x0000_i1114" type="#_x0000_t75" style="width:413.75pt;height:166.55pt" o:ole="">
            <v:imagedata r:id="rId176" o:title=""/>
          </v:shape>
          <o:OLEObject Type="Embed" ProgID="Word.Picture.8" ShapeID="_x0000_i1114" DrawAspect="Content" ObjectID="_1787989761" r:id="rId177"/>
        </w:object>
      </w:r>
    </w:p>
    <w:p w14:paraId="67B6F884" w14:textId="77777777" w:rsidR="004428CF" w:rsidRPr="005A3EA5" w:rsidRDefault="004428CF">
      <w:pPr>
        <w:pStyle w:val="TF"/>
        <w:rPr>
          <w:lang w:eastAsia="ja-JP"/>
        </w:rPr>
      </w:pPr>
      <w:r w:rsidRPr="005A3EA5">
        <w:rPr>
          <w:lang w:eastAsia="zh-CN"/>
        </w:rPr>
        <w:t>Figure 8.5.6.2-1: Rx Session Establishment procedure using BSF (redirect)</w:t>
      </w:r>
    </w:p>
    <w:p w14:paraId="7168C567" w14:textId="77777777" w:rsidR="004428CF" w:rsidRPr="005A3EA5" w:rsidRDefault="004428CF">
      <w:pPr>
        <w:pStyle w:val="B10"/>
      </w:pPr>
      <w:r w:rsidRPr="005A3EA5">
        <w:rPr>
          <w:lang w:eastAsia="ko-KR"/>
        </w:rPr>
        <w:t>1.</w:t>
      </w:r>
      <w:r w:rsidRPr="005A3EA5">
        <w:rPr>
          <w:lang w:eastAsia="ko-KR"/>
        </w:rPr>
        <w:tab/>
      </w:r>
      <w:r w:rsidRPr="005A3EA5">
        <w:t xml:space="preserve">A Diameter AAR indicating establishment of a new Rx Diameter session with the PCF is sent by the AF </w:t>
      </w:r>
      <w:r w:rsidRPr="005A3EA5">
        <w:rPr>
          <w:lang w:eastAsia="ja-JP"/>
        </w:rPr>
        <w:t>and received by a BSF (redirect).</w:t>
      </w:r>
    </w:p>
    <w:p w14:paraId="5B69FE5F" w14:textId="77777777" w:rsidR="004428CF" w:rsidRPr="005A3EA5" w:rsidRDefault="004428CF">
      <w:pPr>
        <w:pStyle w:val="B10"/>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0"/>
        <w:rPr>
          <w:lang w:eastAsia="ja-JP"/>
        </w:rPr>
      </w:pPr>
      <w:r w:rsidRPr="005A3EA5">
        <w:rPr>
          <w:lang w:eastAsia="ko-KR"/>
        </w:rPr>
        <w:t>3.</w:t>
      </w:r>
      <w:r w:rsidRPr="005A3EA5">
        <w:rPr>
          <w:lang w:eastAsia="ko-KR"/>
        </w:rPr>
        <w:tab/>
      </w:r>
      <w:r w:rsidRPr="005A3EA5">
        <w:rPr>
          <w:lang w:eastAsia="ja-JP"/>
        </w:rPr>
        <w:t xml:space="preserve">The BSF sends a Diameter AAA indicating redirection as defined in </w:t>
      </w:r>
      <w:r w:rsidRPr="005A3EA5">
        <w:t>IETF RFC </w:t>
      </w:r>
      <w:r w:rsidRPr="005A3EA5">
        <w:rPr>
          <w:lang w:eastAsia="zh-CN"/>
        </w:rPr>
        <w:t>6733</w:t>
      </w:r>
      <w:r w:rsidRPr="005A3EA5">
        <w:t> [</w:t>
      </w:r>
      <w:r w:rsidRPr="005A3EA5">
        <w:rPr>
          <w:lang w:eastAsia="zh-CN"/>
        </w:rPr>
        <w:t>29</w:t>
      </w:r>
      <w:r w:rsidRPr="005A3EA5">
        <w:t>]</w:t>
      </w:r>
      <w:r w:rsidRPr="005A3EA5">
        <w:rPr>
          <w:lang w:eastAsia="ja-JP"/>
        </w:rPr>
        <w:t xml:space="preserve">. The target PCF </w:t>
      </w:r>
      <w:r w:rsidRPr="005A3EA5">
        <w:rPr>
          <w:lang w:eastAsia="zh-CN"/>
        </w:rPr>
        <w:t xml:space="preserve">identity </w:t>
      </w:r>
      <w:r w:rsidRPr="005A3EA5">
        <w:rPr>
          <w:lang w:eastAsia="ja-JP"/>
        </w:rPr>
        <w:t>is included in the Redirect-Host AVP.</w:t>
      </w:r>
    </w:p>
    <w:p w14:paraId="03E7E3DE" w14:textId="77777777" w:rsidR="004428CF" w:rsidRPr="005A3EA5" w:rsidRDefault="004428CF">
      <w:pPr>
        <w:pStyle w:val="B10"/>
        <w:rPr>
          <w:lang w:eastAsia="ja-JP"/>
        </w:rPr>
      </w:pPr>
      <w:r w:rsidRPr="005A3EA5">
        <w:rPr>
          <w:lang w:eastAsia="ko-KR"/>
        </w:rPr>
        <w:t>4.</w:t>
      </w:r>
      <w:r w:rsidRPr="005A3EA5">
        <w:rPr>
          <w:lang w:eastAsia="ko-KR"/>
        </w:rPr>
        <w:tab/>
      </w:r>
      <w:r w:rsidRPr="005A3EA5">
        <w:rPr>
          <w:lang w:eastAsia="ja-JP"/>
        </w:rPr>
        <w:t xml:space="preserve">The AF re-sends the Diameter </w:t>
      </w:r>
      <w:r w:rsidRPr="005A3EA5">
        <w:rPr>
          <w:lang w:eastAsia="zh-CN"/>
        </w:rPr>
        <w:t>AAR</w:t>
      </w:r>
      <w:r w:rsidRPr="005A3EA5">
        <w:rPr>
          <w:lang w:eastAsia="ja-JP"/>
        </w:rPr>
        <w:t xml:space="preserve"> of step 1 to the target PCF.</w:t>
      </w:r>
    </w:p>
    <w:p w14:paraId="721D7A83" w14:textId="77777777" w:rsidR="004428CF" w:rsidRPr="005A3EA5" w:rsidRDefault="004428CF">
      <w:pPr>
        <w:pStyle w:val="B10"/>
        <w:rPr>
          <w:lang w:eastAsia="ja-JP"/>
        </w:rPr>
      </w:pPr>
      <w:r w:rsidRPr="005A3EA5">
        <w:rPr>
          <w:lang w:eastAsia="ko-KR"/>
        </w:rPr>
        <w:t>5.</w:t>
      </w:r>
      <w:r w:rsidRPr="005A3EA5">
        <w:rPr>
          <w:lang w:eastAsia="ko-KR"/>
        </w:rPr>
        <w:tab/>
      </w:r>
      <w:r w:rsidRPr="005A3EA5">
        <w:rPr>
          <w:lang w:eastAsia="ja-JP"/>
        </w:rPr>
        <w:t>PCF returns a Diameter AAA to the AF.</w:t>
      </w:r>
    </w:p>
    <w:p w14:paraId="6FF1DCA3" w14:textId="77777777" w:rsidR="004428CF" w:rsidRPr="005A3EA5" w:rsidRDefault="004428CF">
      <w:pPr>
        <w:pStyle w:val="Heading3"/>
      </w:pPr>
      <w:bookmarkStart w:id="1022" w:name="_Toc28005542"/>
      <w:bookmarkStart w:id="1023" w:name="_Toc36038214"/>
      <w:bookmarkStart w:id="1024" w:name="_Toc45133411"/>
      <w:bookmarkStart w:id="1025" w:name="_Toc51762241"/>
      <w:bookmarkStart w:id="1026" w:name="_Toc59016646"/>
      <w:bookmarkStart w:id="1027" w:name="_Toc68167616"/>
      <w:bookmarkStart w:id="1028" w:name="_Toc177376540"/>
      <w:r w:rsidRPr="005A3EA5">
        <w:t>8.5.7</w:t>
      </w:r>
      <w:r w:rsidRPr="005A3EA5">
        <w:tab/>
      </w:r>
      <w:r w:rsidRPr="005A3EA5">
        <w:rPr>
          <w:lang w:eastAsia="zh-CN"/>
        </w:rPr>
        <w:t>Binding information Update</w:t>
      </w:r>
      <w:bookmarkEnd w:id="1022"/>
      <w:bookmarkEnd w:id="1023"/>
      <w:bookmarkEnd w:id="1024"/>
      <w:bookmarkEnd w:id="1025"/>
      <w:bookmarkEnd w:id="1026"/>
      <w:bookmarkEnd w:id="1027"/>
      <w:bookmarkEnd w:id="1028"/>
    </w:p>
    <w:p w14:paraId="2CAA4C88" w14:textId="77777777" w:rsidR="004428CF" w:rsidRPr="001F31A0" w:rsidRDefault="004428CF">
      <w:pPr>
        <w:pStyle w:val="TH"/>
        <w:rPr>
          <w:lang w:eastAsia="ja-JP"/>
        </w:rPr>
      </w:pPr>
      <w:r w:rsidRPr="001F31A0">
        <w:rPr>
          <w:lang w:eastAsia="ja-JP"/>
        </w:rPr>
        <w:object w:dxaOrig="9923" w:dyaOrig="2549" w14:anchorId="1475F390">
          <v:shape id="_x0000_i1115" type="#_x0000_t75" style="width:413.75pt;height:107.45pt" o:ole="">
            <v:imagedata r:id="rId178" o:title=""/>
          </v:shape>
          <o:OLEObject Type="Embed" ProgID="Word.Picture.8" ShapeID="_x0000_i1115" DrawAspect="Content" ObjectID="_1787989762" r:id="rId179"/>
        </w:object>
      </w:r>
    </w:p>
    <w:p w14:paraId="1C46C5DD" w14:textId="77777777" w:rsidR="004428CF" w:rsidRPr="005A3EA5" w:rsidRDefault="004428CF">
      <w:pPr>
        <w:pStyle w:val="TF"/>
        <w:rPr>
          <w:lang w:eastAsia="ja-JP"/>
        </w:rPr>
      </w:pPr>
      <w:r w:rsidRPr="005A3EA5">
        <w:rPr>
          <w:lang w:eastAsia="ja-JP"/>
        </w:rPr>
        <w:t>Figure 8.5.7-1: Binding information Update procedure</w:t>
      </w:r>
    </w:p>
    <w:p w14:paraId="62217B8F" w14:textId="131D7099" w:rsidR="004428CF" w:rsidRPr="005A3EA5" w:rsidRDefault="004428CF">
      <w:pPr>
        <w:pStyle w:val="B10"/>
        <w:rPr>
          <w:rFonts w:eastAsia="바탕"/>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바탕"/>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바탕"/>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바탕"/>
        </w:rPr>
        <w:t xml:space="preserve"> w</w:t>
      </w:r>
      <w:r w:rsidRPr="005A3EA5">
        <w:t xml:space="preserve">hen a new IP address </w:t>
      </w:r>
      <w:r w:rsidRPr="005A3EA5">
        <w:rPr>
          <w:rFonts w:eastAsia="바탕"/>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바탕"/>
        </w:rPr>
        <w:t>-</w:t>
      </w:r>
      <w:r w:rsidRPr="005A3EA5">
        <w:rPr>
          <w:rFonts w:eastAsia="바탕"/>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0"/>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바탕"/>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0"/>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29" w:name="_Toc177376541"/>
      <w:r w:rsidRPr="005A3EA5">
        <w:t>8.5.</w:t>
      </w:r>
      <w:r w:rsidR="00DF1C46" w:rsidRPr="005A3EA5">
        <w:t>8</w:t>
      </w:r>
      <w:r w:rsidRPr="005A3EA5">
        <w:tab/>
        <w:t>Binding information Subscription</w:t>
      </w:r>
      <w:bookmarkEnd w:id="1029"/>
    </w:p>
    <w:p w14:paraId="44A269BA" w14:textId="77777777" w:rsidR="00E063D1" w:rsidRPr="001F31A0" w:rsidRDefault="00E063D1" w:rsidP="00E063D1">
      <w:pPr>
        <w:pStyle w:val="TH"/>
        <w:rPr>
          <w:lang w:eastAsia="ja-JP"/>
        </w:rPr>
      </w:pPr>
      <w:r w:rsidRPr="001F31A0">
        <w:object w:dxaOrig="6171" w:dyaOrig="3671" w14:anchorId="4ED13187">
          <v:shape id="_x0000_i1116" type="#_x0000_t75" style="width:241.8pt;height:145.05pt" o:ole="">
            <v:imagedata r:id="rId180" o:title=""/>
          </v:shape>
          <o:OLEObject Type="Embed" ProgID="Visio.Drawing.15" ShapeID="_x0000_i1116" DrawAspect="Content" ObjectID="_1787989763" r:id="rId181"/>
        </w:object>
      </w:r>
    </w:p>
    <w:p w14:paraId="25BED9B1" w14:textId="48540323" w:rsidR="00E063D1" w:rsidRPr="005A3EA5" w:rsidRDefault="00E063D1" w:rsidP="00E063D1">
      <w:pPr>
        <w:pStyle w:val="TF"/>
        <w:rPr>
          <w:lang w:eastAsia="ja-JP"/>
        </w:rPr>
      </w:pPr>
      <w:r w:rsidRPr="005A3EA5">
        <w:rPr>
          <w:lang w:eastAsia="ja-JP"/>
        </w:rPr>
        <w:t>Figure 8.5.</w:t>
      </w:r>
      <w:r w:rsidR="00207EAD" w:rsidRPr="005A3EA5">
        <w:rPr>
          <w:lang w:eastAsia="ja-JP"/>
        </w:rPr>
        <w:t>8</w:t>
      </w:r>
      <w:r w:rsidRPr="005A3EA5">
        <w:rPr>
          <w:lang w:eastAsia="ja-JP"/>
        </w:rPr>
        <w:t>-1: Binding information Subscription procedure</w:t>
      </w:r>
    </w:p>
    <w:p w14:paraId="25B21BF7" w14:textId="35595AF5" w:rsidR="00E063D1" w:rsidRPr="001F31A0" w:rsidRDefault="009931F0" w:rsidP="008047A3">
      <w:pPr>
        <w:pStyle w:val="B10"/>
        <w:rPr>
          <w:lang w:eastAsia="zh-CN"/>
        </w:rPr>
      </w:pPr>
      <w:r>
        <w:rPr>
          <w:lang w:eastAsia="zh-CN"/>
        </w:rPr>
        <w:t>1.</w:t>
      </w:r>
      <w:r>
        <w:rPr>
          <w:lang w:eastAsia="zh-CN"/>
        </w:rPr>
        <w:tab/>
      </w:r>
      <w:r w:rsidR="00E063D1" w:rsidRPr="009931F0">
        <w:rPr>
          <w:lang w:eastAsia="zh-CN"/>
        </w:rPr>
        <w:t>The NF service consumer (e.g. PCF</w:t>
      </w:r>
      <w:r w:rsidR="003C4564">
        <w:rPr>
          <w:lang w:eastAsia="zh-CN"/>
        </w:rPr>
        <w:t xml:space="preserve"> for a UE</w:t>
      </w:r>
      <w:r w:rsidR="00E063D1" w:rsidRPr="009931F0">
        <w:rPr>
          <w:lang w:eastAsia="zh-CN"/>
        </w:rPr>
        <w:t xml:space="preserve">, AF, NEF) invokes the Nbsf_Management_Subscribe service operation by sending an HTTP POST request with the Resource URI of the </w:t>
      </w:r>
      <w:r w:rsidR="00E063D1" w:rsidRPr="009931F0">
        <w:rPr>
          <w:rFonts w:eastAsia="DengXian"/>
        </w:rPr>
        <w:t xml:space="preserve">"Binding Subscriptions" resource as defined in </w:t>
      </w:r>
      <w:r w:rsidR="005A3EA5">
        <w:rPr>
          <w:rFonts w:eastAsia="DengXian"/>
        </w:rPr>
        <w:t>clause</w:t>
      </w:r>
      <w:r w:rsidR="00E063D1" w:rsidRPr="001F31A0">
        <w:rPr>
          <w:rFonts w:eastAsia="DengXian"/>
        </w:rPr>
        <w:t> 4.2.6.2 of 3GPP TS </w:t>
      </w:r>
      <w:r w:rsidR="00E063D1" w:rsidRPr="001F31A0">
        <w:rPr>
          <w:rFonts w:eastAsia="DengXian"/>
          <w:lang w:eastAsia="zh-CN"/>
        </w:rPr>
        <w:t>29.521</w:t>
      </w:r>
      <w:r w:rsidR="00E063D1" w:rsidRPr="005A3EA5">
        <w:rPr>
          <w:rFonts w:eastAsia="DengXian"/>
        </w:rPr>
        <w:t> </w:t>
      </w:r>
      <w:r w:rsidR="00E063D1" w:rsidRPr="005A3EA5">
        <w:rPr>
          <w:rFonts w:eastAsia="DengXian"/>
          <w:lang w:eastAsia="zh-CN"/>
        </w:rPr>
        <w:t>[22]</w:t>
      </w:r>
      <w:r w:rsidR="00E063D1" w:rsidRPr="005A3EA5">
        <w:rPr>
          <w:rFonts w:eastAsia="DengXian"/>
        </w:rPr>
        <w:t xml:space="preserve"> to subscribe to the notifications of </w:t>
      </w:r>
      <w:r w:rsidR="007479EE">
        <w:rPr>
          <w:rFonts w:eastAsia="DengXian"/>
        </w:rPr>
        <w:t>registration/deregistration events for the</w:t>
      </w:r>
      <w:r w:rsidR="00E063D1" w:rsidRPr="009931F0">
        <w:rPr>
          <w:rFonts w:eastAsia="DengXian"/>
        </w:rPr>
        <w:t xml:space="preserve"> PCF for a PDU Session or PCF for a UE.</w:t>
      </w:r>
    </w:p>
    <w:p w14:paraId="58ACCE6B" w14:textId="24F1D6E8" w:rsidR="00E063D1" w:rsidRPr="005A3EA5" w:rsidRDefault="009931F0" w:rsidP="008047A3">
      <w:pPr>
        <w:pStyle w:val="B10"/>
        <w:rPr>
          <w:rFonts w:eastAsia="DengXian"/>
        </w:rPr>
      </w:pPr>
      <w:r>
        <w:t>2.</w:t>
      </w:r>
      <w:r>
        <w:tab/>
      </w:r>
      <w:r w:rsidR="00E063D1" w:rsidRPr="009931F0">
        <w:t xml:space="preserve">Upon success, the BSF shall create and store the subscription, and send an HTTP </w:t>
      </w:r>
      <w:r w:rsidR="00E063D1" w:rsidRPr="001F31A0">
        <w:rPr>
          <w:rFonts w:eastAsia="DengXian"/>
        </w:rPr>
        <w:t>"201 Created" response to the NF service consumer including the created su</w:t>
      </w:r>
      <w:r w:rsidR="00E063D1" w:rsidRPr="005A3EA5">
        <w:rPr>
          <w:rFonts w:eastAsia="DengXian"/>
        </w:rPr>
        <w:t>bscription resource and the available binding information related to the subscription</w:t>
      </w:r>
      <w:r w:rsidR="00E063D1" w:rsidRPr="005A3EA5">
        <w:t>.</w:t>
      </w:r>
    </w:p>
    <w:p w14:paraId="10077B62" w14:textId="6966564E" w:rsidR="00863618" w:rsidRPr="005A3EA5" w:rsidRDefault="00863618" w:rsidP="00863618">
      <w:pPr>
        <w:pStyle w:val="Heading3"/>
      </w:pPr>
      <w:bookmarkStart w:id="1030" w:name="_Toc177376542"/>
      <w:r w:rsidRPr="005A3EA5">
        <w:t>8.5.</w:t>
      </w:r>
      <w:r w:rsidR="00FC22AA" w:rsidRPr="005A3EA5">
        <w:t>9</w:t>
      </w:r>
      <w:r w:rsidRPr="005A3EA5">
        <w:tab/>
        <w:t>Binding information Unsubscription</w:t>
      </w:r>
      <w:bookmarkEnd w:id="1030"/>
    </w:p>
    <w:p w14:paraId="0A1523C4" w14:textId="77777777" w:rsidR="00863618" w:rsidRPr="001F31A0" w:rsidRDefault="00863618" w:rsidP="00863618">
      <w:pPr>
        <w:pStyle w:val="TH"/>
      </w:pPr>
      <w:r w:rsidRPr="00CE3238">
        <w:object w:dxaOrig="6171" w:dyaOrig="3671" w14:anchorId="6D206D21">
          <v:shape id="_x0000_i1117" type="#_x0000_t75" style="width:241.8pt;height:145.05pt" o:ole="">
            <v:imagedata r:id="rId182" o:title=""/>
          </v:shape>
          <o:OLEObject Type="Embed" ProgID="Visio.Drawing.15" ShapeID="_x0000_i1117" DrawAspect="Content" ObjectID="_1787989764" r:id="rId183"/>
        </w:object>
      </w:r>
    </w:p>
    <w:p w14:paraId="6809BC6A" w14:textId="48F55BE1" w:rsidR="00863618" w:rsidRPr="005A3EA5" w:rsidRDefault="00863618" w:rsidP="00863618">
      <w:pPr>
        <w:pStyle w:val="TF"/>
        <w:rPr>
          <w:lang w:eastAsia="ja-JP"/>
        </w:rPr>
      </w:pPr>
      <w:r w:rsidRPr="005A3EA5">
        <w:rPr>
          <w:lang w:eastAsia="ja-JP"/>
        </w:rPr>
        <w:t>Figure 8.5.</w:t>
      </w:r>
      <w:r w:rsidR="00FA09B5" w:rsidRPr="005A3EA5">
        <w:rPr>
          <w:lang w:eastAsia="ja-JP"/>
        </w:rPr>
        <w:t>9</w:t>
      </w:r>
      <w:r w:rsidRPr="005A3EA5">
        <w:rPr>
          <w:lang w:eastAsia="ja-JP"/>
        </w:rPr>
        <w:t>-1: Binding information Unsubscription procedure</w:t>
      </w:r>
    </w:p>
    <w:p w14:paraId="588E20C6" w14:textId="01EC91D7" w:rsidR="00863618" w:rsidRPr="009931F0" w:rsidRDefault="009931F0" w:rsidP="008047A3">
      <w:pPr>
        <w:pStyle w:val="B10"/>
      </w:pPr>
      <w:r>
        <w:rPr>
          <w:rFonts w:eastAsia="DengXian"/>
          <w:lang w:eastAsia="zh-CN"/>
        </w:rPr>
        <w:t>1.</w:t>
      </w:r>
      <w:r>
        <w:rPr>
          <w:rFonts w:eastAsia="DengXian"/>
          <w:lang w:eastAsia="zh-CN"/>
        </w:rPr>
        <w:tab/>
      </w:r>
      <w:r w:rsidR="00863618" w:rsidRPr="009931F0">
        <w:rPr>
          <w:rFonts w:eastAsia="DengXian"/>
          <w:lang w:eastAsia="zh-CN"/>
        </w:rPr>
        <w:t>The NF service</w:t>
      </w:r>
      <w:r w:rsidR="00863618" w:rsidRPr="009931F0">
        <w:t xml:space="preserve"> consumer (e.g. PCF, AF, NEF) invokes the Nbsf_Management_Unsubscribe service operation by sending an HTTP DELETE request with</w:t>
      </w:r>
      <w:r w:rsidR="00863618" w:rsidRPr="009931F0">
        <w:rPr>
          <w:lang w:eastAsia="zh-CN"/>
        </w:rPr>
        <w:t xml:space="preserve"> the Resource URI of the </w:t>
      </w:r>
      <w:r w:rsidR="00863618"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0"/>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1" w:name="_Toc177376543"/>
      <w:r w:rsidRPr="005A3EA5">
        <w:t>8.5.</w:t>
      </w:r>
      <w:r w:rsidR="00FC22AA" w:rsidRPr="005A3EA5">
        <w:t>10</w:t>
      </w:r>
      <w:r w:rsidRPr="005A3EA5">
        <w:tab/>
      </w:r>
      <w:r w:rsidRPr="005A3EA5">
        <w:rPr>
          <w:lang w:eastAsia="zh-CN"/>
        </w:rPr>
        <w:t>Binding information Notification</w:t>
      </w:r>
      <w:bookmarkEnd w:id="1031"/>
    </w:p>
    <w:p w14:paraId="178ED45E" w14:textId="77777777" w:rsidR="00243D86" w:rsidRPr="001F31A0" w:rsidRDefault="00243D86" w:rsidP="00243D86">
      <w:pPr>
        <w:pStyle w:val="TH"/>
        <w:rPr>
          <w:lang w:eastAsia="ja-JP"/>
        </w:rPr>
      </w:pPr>
      <w:r w:rsidRPr="00CE3238">
        <w:object w:dxaOrig="6171" w:dyaOrig="3671" w14:anchorId="10C06DBC">
          <v:shape id="_x0000_i1118" type="#_x0000_t75" style="width:241.8pt;height:145.05pt" o:ole="">
            <v:imagedata r:id="rId184" o:title=""/>
          </v:shape>
          <o:OLEObject Type="Embed" ProgID="Visio.Drawing.15" ShapeID="_x0000_i1118" DrawAspect="Content" ObjectID="_1787989765" r:id="rId185"/>
        </w:object>
      </w:r>
    </w:p>
    <w:p w14:paraId="5D75DC3C" w14:textId="3590A00E" w:rsidR="00243D86" w:rsidRPr="005A3EA5" w:rsidRDefault="00243D86" w:rsidP="00243D86">
      <w:pPr>
        <w:pStyle w:val="TF"/>
        <w:rPr>
          <w:lang w:eastAsia="ja-JP"/>
        </w:rPr>
      </w:pPr>
      <w:r w:rsidRPr="005A3EA5">
        <w:rPr>
          <w:lang w:eastAsia="ja-JP"/>
        </w:rPr>
        <w:t>Figure 8.5.</w:t>
      </w:r>
      <w:r w:rsidR="00CC2F1A" w:rsidRPr="005A3EA5">
        <w:rPr>
          <w:lang w:eastAsia="ja-JP"/>
        </w:rPr>
        <w:t>10</w:t>
      </w:r>
      <w:r w:rsidRPr="005A3EA5">
        <w:rPr>
          <w:lang w:eastAsia="ja-JP"/>
        </w:rPr>
        <w:t>-1: Binding information Notification procedure</w:t>
      </w:r>
    </w:p>
    <w:p w14:paraId="5D350F41" w14:textId="5C3D2A48" w:rsidR="006F5037" w:rsidRPr="008047A3" w:rsidRDefault="006F5037" w:rsidP="006F5037">
      <w:pPr>
        <w:pStyle w:val="B10"/>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0"/>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2" w:name="_Toc28005543"/>
      <w:bookmarkStart w:id="1033" w:name="_Toc36038215"/>
      <w:bookmarkStart w:id="1034" w:name="_Toc45133412"/>
      <w:bookmarkStart w:id="1035" w:name="_Toc51762242"/>
      <w:bookmarkStart w:id="1036" w:name="_Toc59016647"/>
      <w:bookmarkStart w:id="1037" w:name="_Toc68167617"/>
      <w:bookmarkStart w:id="1038" w:name="_Toc177376544"/>
      <w:r>
        <w:rPr>
          <w:lang w:eastAsia="zh-CN"/>
        </w:rPr>
        <w:t>8.6</w:t>
      </w:r>
      <w:r>
        <w:rPr>
          <w:lang w:eastAsia="ja-JP"/>
        </w:rPr>
        <w:tab/>
      </w:r>
      <w:r>
        <w:rPr>
          <w:lang w:eastAsia="zh-CN"/>
        </w:rPr>
        <w:t>PCF discovery and selection procedures in MBS deployments</w:t>
      </w:r>
      <w:bookmarkEnd w:id="1038"/>
    </w:p>
    <w:p w14:paraId="2A5417C8" w14:textId="77777777" w:rsidR="00953699" w:rsidRPr="005A3EA5" w:rsidRDefault="00953699" w:rsidP="00953699">
      <w:pPr>
        <w:pStyle w:val="Heading3"/>
        <w:rPr>
          <w:lang w:eastAsia="zh-CN"/>
        </w:rPr>
      </w:pPr>
      <w:bookmarkStart w:id="1039" w:name="_Toc177376545"/>
      <w:r w:rsidRPr="00177407">
        <w:t>8.6.1</w:t>
      </w:r>
      <w:r w:rsidRPr="005A3EA5">
        <w:rPr>
          <w:lang w:eastAsia="ja-JP"/>
        </w:rPr>
        <w:tab/>
      </w:r>
      <w:r w:rsidRPr="005A3EA5">
        <w:rPr>
          <w:lang w:eastAsia="zh-CN"/>
        </w:rPr>
        <w:t xml:space="preserve">PCF discovery and selection by the </w:t>
      </w:r>
      <w:r>
        <w:rPr>
          <w:lang w:eastAsia="zh-CN"/>
        </w:rPr>
        <w:t>MB-</w:t>
      </w:r>
      <w:r w:rsidRPr="005A3EA5">
        <w:rPr>
          <w:lang w:eastAsia="zh-CN"/>
        </w:rPr>
        <w:t>SMF</w:t>
      </w:r>
      <w:bookmarkEnd w:id="1039"/>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0"/>
      </w:pPr>
      <w:r w:rsidRPr="005A3EA5">
        <w:t>-</w:t>
      </w:r>
      <w:r w:rsidRPr="005A3EA5">
        <w:tab/>
        <w:t>Local operator policies.</w:t>
      </w:r>
    </w:p>
    <w:p w14:paraId="1DCEC168" w14:textId="77777777" w:rsidR="00953699" w:rsidRPr="005A3EA5" w:rsidRDefault="00953699" w:rsidP="00953699">
      <w:pPr>
        <w:pStyle w:val="B10"/>
      </w:pPr>
      <w:r w:rsidRPr="005A3EA5">
        <w:t>-</w:t>
      </w:r>
      <w:r w:rsidRPr="005A3EA5">
        <w:tab/>
        <w:t>the features supported by the PCF</w:t>
      </w:r>
    </w:p>
    <w:p w14:paraId="1FDE66B5" w14:textId="77777777" w:rsidR="00953699" w:rsidRPr="005A3EA5" w:rsidRDefault="00953699" w:rsidP="00953699">
      <w:pPr>
        <w:pStyle w:val="B10"/>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0" w:name="_Toc177376546"/>
      <w:r w:rsidRPr="00493789">
        <w:t>8.6.2</w:t>
      </w:r>
      <w:r w:rsidRPr="005A3EA5">
        <w:rPr>
          <w:lang w:eastAsia="ja-JP"/>
        </w:rPr>
        <w:tab/>
      </w:r>
      <w:r w:rsidRPr="005A3EA5">
        <w:rPr>
          <w:lang w:eastAsia="zh-CN"/>
        </w:rPr>
        <w:t>PCF discovery and selection by the AF</w:t>
      </w:r>
      <w:r>
        <w:rPr>
          <w:lang w:eastAsia="zh-CN"/>
        </w:rPr>
        <w:t>/NEF/MBSF</w:t>
      </w:r>
      <w:bookmarkEnd w:id="1040"/>
    </w:p>
    <w:p w14:paraId="610F64CB" w14:textId="77777777" w:rsidR="00953699" w:rsidRPr="005A3EA5" w:rsidRDefault="00953699" w:rsidP="00953699">
      <w:pPr>
        <w:pStyle w:val="Heading4"/>
        <w:rPr>
          <w:lang w:eastAsia="zh-CN"/>
        </w:rPr>
      </w:pPr>
      <w:bookmarkStart w:id="1041" w:name="_Toc177376547"/>
      <w:r w:rsidRPr="005A3EA5">
        <w:rPr>
          <w:lang w:eastAsia="zh-CN"/>
        </w:rPr>
        <w:t>8.</w:t>
      </w:r>
      <w:r>
        <w:rPr>
          <w:lang w:eastAsia="zh-CN"/>
        </w:rPr>
        <w:t>6.2.1</w:t>
      </w:r>
      <w:r w:rsidRPr="005A3EA5">
        <w:rPr>
          <w:lang w:eastAsia="zh-CN"/>
        </w:rPr>
        <w:tab/>
        <w:t>General</w:t>
      </w:r>
      <w:bookmarkEnd w:id="1041"/>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2" w:name="_Toc177376548"/>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rPr>
          <w:lang w:eastAsia="ja-JP"/>
        </w:rPr>
        <w:tab/>
      </w:r>
      <w:r w:rsidRPr="005A3EA5">
        <w:rPr>
          <w:lang w:eastAsia="zh-CN"/>
        </w:rPr>
        <w:t>Binding Support Function (BSF)</w:t>
      </w:r>
      <w:bookmarkEnd w:id="1042"/>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0"/>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0"/>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0"/>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0"/>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0"/>
      </w:pPr>
      <w:r w:rsidRPr="00CD0FC1">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0"/>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43" w:name="_Toc177376549"/>
      <w:r w:rsidRPr="005A3EA5">
        <w:t>8.</w:t>
      </w:r>
      <w:r>
        <w:t>6.3</w:t>
      </w:r>
      <w:r w:rsidRPr="005A3EA5">
        <w:tab/>
        <w:t>BSF procedures</w:t>
      </w:r>
      <w:bookmarkEnd w:id="1043"/>
    </w:p>
    <w:p w14:paraId="3EB86604" w14:textId="77777777" w:rsidR="00953699" w:rsidRPr="005A3EA5" w:rsidRDefault="00953699" w:rsidP="00953699">
      <w:pPr>
        <w:pStyle w:val="Heading4"/>
        <w:rPr>
          <w:lang w:eastAsia="zh-CN"/>
        </w:rPr>
      </w:pPr>
      <w:bookmarkStart w:id="1044" w:name="_Toc177376550"/>
      <w:r w:rsidRPr="005A3EA5">
        <w:rPr>
          <w:lang w:eastAsia="zh-CN"/>
        </w:rPr>
        <w:t>8.</w:t>
      </w:r>
      <w:r>
        <w:rPr>
          <w:lang w:eastAsia="zh-CN"/>
        </w:rPr>
        <w:t>6.3.1</w:t>
      </w:r>
      <w:r w:rsidRPr="005A3EA5">
        <w:rPr>
          <w:lang w:eastAsia="zh-CN"/>
        </w:rPr>
        <w:tab/>
        <w:t>General</w:t>
      </w:r>
      <w:bookmarkEnd w:id="1044"/>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45" w:name="_Toc177376551"/>
      <w:r w:rsidRPr="005A3EA5">
        <w:t>8</w:t>
      </w:r>
      <w:r>
        <w:t>.6.3.2</w:t>
      </w:r>
      <w:r w:rsidRPr="005A3EA5">
        <w:tab/>
      </w:r>
      <w:r w:rsidRPr="005A3EA5">
        <w:rPr>
          <w:lang w:eastAsia="zh-CN"/>
        </w:rPr>
        <w:t>Binding information Creation</w:t>
      </w:r>
      <w:bookmarkEnd w:id="1045"/>
    </w:p>
    <w:bookmarkStart w:id="1046" w:name="_MON_1737295687"/>
    <w:bookmarkEnd w:id="1046"/>
    <w:p w14:paraId="3BC8F4A7" w14:textId="6867ECF8" w:rsidR="00FC6AF3" w:rsidRPr="001F31A0" w:rsidRDefault="00FC6AF3" w:rsidP="00FC6AF3">
      <w:pPr>
        <w:pStyle w:val="TH"/>
        <w:rPr>
          <w:lang w:eastAsia="ja-JP"/>
        </w:rPr>
      </w:pPr>
      <w:r w:rsidRPr="00053C72">
        <w:rPr>
          <w:lang w:eastAsia="ja-JP"/>
        </w:rPr>
        <w:object w:dxaOrig="9923" w:dyaOrig="2549" w14:anchorId="3A11AB77">
          <v:shape id="_x0000_i1119" type="#_x0000_t75" style="width:413.75pt;height:107.45pt" o:ole="">
            <v:imagedata r:id="rId186" o:title=""/>
          </v:shape>
          <o:OLEObject Type="Embed" ProgID="Word.Picture.8" ShapeID="_x0000_i1119" DrawAspect="Content" ObjectID="_1787989766" r:id="rId187"/>
        </w:object>
      </w:r>
    </w:p>
    <w:p w14:paraId="275E6C4F" w14:textId="77777777" w:rsidR="00FC6AF3" w:rsidRPr="005A3EA5" w:rsidRDefault="00FC6AF3" w:rsidP="00FC6AF3">
      <w:pPr>
        <w:pStyle w:val="TF"/>
        <w:rPr>
          <w:lang w:eastAsia="ja-JP"/>
        </w:rPr>
      </w:pPr>
      <w:r w:rsidRPr="005A3EA5">
        <w:rPr>
          <w:lang w:eastAsia="ja-JP"/>
        </w:rPr>
        <w:t>Figure 8.</w:t>
      </w:r>
      <w:r>
        <w:rPr>
          <w:lang w:eastAsia="ja-JP"/>
        </w:rPr>
        <w:t>6.3</w:t>
      </w:r>
      <w:r w:rsidRPr="005A3EA5">
        <w:rPr>
          <w:lang w:eastAsia="ja-JP"/>
        </w:rPr>
        <w:t>.2-1: Binding information Creation procedure</w:t>
      </w:r>
    </w:p>
    <w:p w14:paraId="6C6DCAAB" w14:textId="58521581" w:rsidR="00FC6AF3" w:rsidRDefault="00FC6AF3" w:rsidP="00FC6AF3">
      <w:pPr>
        <w:pStyle w:val="B10"/>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0"/>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0"/>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47" w:name="_Toc177376552"/>
      <w:r w:rsidRPr="005A3EA5">
        <w:t>8.</w:t>
      </w:r>
      <w:r>
        <w:t>6.3.3</w:t>
      </w:r>
      <w:r w:rsidRPr="005A3EA5">
        <w:tab/>
      </w:r>
      <w:r w:rsidRPr="005A3EA5">
        <w:rPr>
          <w:lang w:eastAsia="zh-CN"/>
        </w:rPr>
        <w:t>Binding information Update</w:t>
      </w:r>
      <w:bookmarkEnd w:id="1047"/>
    </w:p>
    <w:bookmarkStart w:id="1048" w:name="_MON_1737295789"/>
    <w:bookmarkEnd w:id="1048"/>
    <w:p w14:paraId="430AA3D8" w14:textId="1E6CCD16" w:rsidR="00957E61" w:rsidRPr="001F31A0" w:rsidRDefault="00957E61" w:rsidP="00957E61">
      <w:pPr>
        <w:pStyle w:val="TH"/>
        <w:rPr>
          <w:lang w:eastAsia="ja-JP"/>
        </w:rPr>
      </w:pPr>
      <w:r w:rsidRPr="001F31A0">
        <w:rPr>
          <w:lang w:eastAsia="ja-JP"/>
        </w:rPr>
        <w:object w:dxaOrig="9923" w:dyaOrig="2549" w14:anchorId="265ECA32">
          <v:shape id="_x0000_i1120" type="#_x0000_t75" style="width:413.75pt;height:107.45pt" o:ole="">
            <v:imagedata r:id="rId188" o:title=""/>
          </v:shape>
          <o:OLEObject Type="Embed" ProgID="Word.Picture.8" ShapeID="_x0000_i1120" DrawAspect="Content" ObjectID="_1787989767" r:id="rId189"/>
        </w:object>
      </w:r>
    </w:p>
    <w:p w14:paraId="0A3C6F89" w14:textId="77777777" w:rsidR="00957E61" w:rsidRPr="005A3EA5" w:rsidRDefault="00957E61" w:rsidP="00957E61">
      <w:pPr>
        <w:pStyle w:val="TF"/>
        <w:rPr>
          <w:lang w:eastAsia="ja-JP"/>
        </w:rPr>
      </w:pPr>
      <w:r w:rsidRPr="005A3EA5">
        <w:rPr>
          <w:lang w:eastAsia="ja-JP"/>
        </w:rPr>
        <w:t>Figure 8.</w:t>
      </w:r>
      <w:r>
        <w:rPr>
          <w:lang w:eastAsia="ja-JP"/>
        </w:rPr>
        <w:t>6.3.3</w:t>
      </w:r>
      <w:r w:rsidRPr="005A3EA5">
        <w:rPr>
          <w:lang w:eastAsia="ja-JP"/>
        </w:rPr>
        <w:t>-1: Binding information Update procedure</w:t>
      </w:r>
    </w:p>
    <w:p w14:paraId="4B8F9AFC" w14:textId="360086CC" w:rsidR="00957E61" w:rsidRPr="00177407" w:rsidRDefault="00957E61" w:rsidP="00957E61">
      <w:pPr>
        <w:pStyle w:val="B10"/>
        <w:rPr>
          <w:rFonts w:eastAsia="바탕"/>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0"/>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49" w:name="_Toc177376553"/>
      <w:r w:rsidRPr="005A3EA5">
        <w:rPr>
          <w:lang w:eastAsia="zh-CN"/>
        </w:rPr>
        <w:t>8.</w:t>
      </w:r>
      <w:r>
        <w:rPr>
          <w:lang w:eastAsia="zh-CN"/>
        </w:rPr>
        <w:t>6.3.4</w:t>
      </w:r>
      <w:r w:rsidRPr="005A3EA5">
        <w:rPr>
          <w:lang w:eastAsia="zh-CN"/>
        </w:rPr>
        <w:tab/>
        <w:t>Binding information Deletion</w:t>
      </w:r>
      <w:bookmarkEnd w:id="1049"/>
    </w:p>
    <w:bookmarkStart w:id="1050" w:name="_MON_1737295851"/>
    <w:bookmarkEnd w:id="1050"/>
    <w:p w14:paraId="59A98603" w14:textId="4D400AF6" w:rsidR="00C8471E" w:rsidRPr="001F31A0" w:rsidRDefault="00C8471E" w:rsidP="00C8471E">
      <w:pPr>
        <w:pStyle w:val="TH"/>
        <w:rPr>
          <w:lang w:eastAsia="ja-JP"/>
        </w:rPr>
      </w:pPr>
      <w:r w:rsidRPr="00053C72">
        <w:rPr>
          <w:lang w:eastAsia="ja-JP"/>
        </w:rPr>
        <w:object w:dxaOrig="9923" w:dyaOrig="2549" w14:anchorId="6E80623B">
          <v:shape id="_x0000_i1121" type="#_x0000_t75" style="width:413.75pt;height:107.45pt" o:ole="">
            <v:imagedata r:id="rId190" o:title=""/>
          </v:shape>
          <o:OLEObject Type="Embed" ProgID="Word.Picture.8" ShapeID="_x0000_i1121" DrawAspect="Content" ObjectID="_1787989768" r:id="rId191"/>
        </w:object>
      </w:r>
    </w:p>
    <w:p w14:paraId="578703B2" w14:textId="77777777" w:rsidR="00C8471E" w:rsidRPr="005A3EA5" w:rsidRDefault="00C8471E" w:rsidP="00C8471E">
      <w:pPr>
        <w:pStyle w:val="TF"/>
      </w:pPr>
      <w:r w:rsidRPr="005A3EA5">
        <w:rPr>
          <w:lang w:eastAsia="ja-JP"/>
        </w:rPr>
        <w:t>Figure 8.</w:t>
      </w:r>
      <w:r>
        <w:rPr>
          <w:lang w:eastAsia="ja-JP"/>
        </w:rPr>
        <w:t>6.3.4</w:t>
      </w:r>
      <w:r w:rsidRPr="005A3EA5">
        <w:rPr>
          <w:lang w:eastAsia="ja-JP"/>
        </w:rPr>
        <w:t>-1: Binding information Deletion procedure</w:t>
      </w:r>
    </w:p>
    <w:p w14:paraId="71A59F00" w14:textId="032796B0" w:rsidR="00C8471E" w:rsidRPr="005A3EA5" w:rsidRDefault="00C8471E" w:rsidP="00C8471E">
      <w:pPr>
        <w:pStyle w:val="B10"/>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0"/>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1" w:name="_Toc177376554"/>
      <w:r w:rsidRPr="005A3EA5">
        <w:t>8.</w:t>
      </w:r>
      <w:r>
        <w:t>6.3.5</w:t>
      </w:r>
      <w:r w:rsidRPr="005A3EA5">
        <w:tab/>
        <w:t>Binding information Retrieval</w:t>
      </w:r>
      <w:bookmarkEnd w:id="1051"/>
    </w:p>
    <w:bookmarkStart w:id="1052" w:name="_MON_1737295956"/>
    <w:bookmarkEnd w:id="1052"/>
    <w:p w14:paraId="5E61139F" w14:textId="20CC8940" w:rsidR="004425E3" w:rsidRPr="001F31A0" w:rsidRDefault="004425E3" w:rsidP="004425E3">
      <w:pPr>
        <w:pStyle w:val="TH"/>
      </w:pPr>
      <w:r w:rsidRPr="00053C72">
        <w:rPr>
          <w:lang w:eastAsia="ja-JP"/>
        </w:rPr>
        <w:object w:dxaOrig="9923" w:dyaOrig="2549" w14:anchorId="34EC8B49">
          <v:shape id="_x0000_i1122" type="#_x0000_t75" style="width:413.75pt;height:107.45pt" o:ole="">
            <v:imagedata r:id="rId192" o:title=""/>
          </v:shape>
          <o:OLEObject Type="Embed" ProgID="Word.Picture.8" ShapeID="_x0000_i1122" DrawAspect="Content" ObjectID="_1787989769" r:id="rId193"/>
        </w:object>
      </w:r>
    </w:p>
    <w:p w14:paraId="4D3A9CB1" w14:textId="77777777" w:rsidR="004425E3" w:rsidRPr="005A3EA5" w:rsidRDefault="004425E3" w:rsidP="004425E3">
      <w:pPr>
        <w:pStyle w:val="TF"/>
        <w:rPr>
          <w:lang w:eastAsia="ja-JP"/>
        </w:rPr>
      </w:pPr>
      <w:r w:rsidRPr="005A3EA5">
        <w:rPr>
          <w:lang w:eastAsia="ja-JP"/>
        </w:rPr>
        <w:t>Figure 8.</w:t>
      </w:r>
      <w:r>
        <w:rPr>
          <w:lang w:eastAsia="ja-JP"/>
        </w:rPr>
        <w:t>6.3.5</w:t>
      </w:r>
      <w:r w:rsidRPr="005A3EA5">
        <w:rPr>
          <w:lang w:eastAsia="ja-JP"/>
        </w:rPr>
        <w:t>-1: Binding information Retrieval procedure</w:t>
      </w:r>
    </w:p>
    <w:p w14:paraId="5C9A1BA6" w14:textId="2511D10C" w:rsidR="004425E3" w:rsidRDefault="004425E3" w:rsidP="004425E3">
      <w:pPr>
        <w:pStyle w:val="B10"/>
        <w:rPr>
          <w:rFonts w:eastAsia="DengXian"/>
          <w:lang w:eastAsia="zh-CN"/>
        </w:rPr>
      </w:pPr>
      <w:r w:rsidRPr="005A3EA5">
        <w:rPr>
          <w:lang w:eastAsia="zh-CN"/>
        </w:rPr>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0"/>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53" w:name="_Toc177376555"/>
      <w:r w:rsidRPr="001F31A0">
        <w:rPr>
          <w:lang w:eastAsia="zh-CN"/>
        </w:rPr>
        <w:t>9</w:t>
      </w:r>
      <w:r w:rsidRPr="005A3EA5">
        <w:tab/>
      </w:r>
      <w:r w:rsidRPr="009931F0">
        <w:t>Race condition handling</w:t>
      </w:r>
      <w:bookmarkEnd w:id="1032"/>
      <w:bookmarkEnd w:id="1033"/>
      <w:bookmarkEnd w:id="1034"/>
      <w:bookmarkEnd w:id="1035"/>
      <w:bookmarkEnd w:id="1036"/>
      <w:bookmarkEnd w:id="1037"/>
      <w:bookmarkEnd w:id="1053"/>
    </w:p>
    <w:p w14:paraId="053FFADB" w14:textId="77777777" w:rsidR="004428CF" w:rsidRPr="005A3EA5" w:rsidRDefault="004428CF">
      <w:pPr>
        <w:pStyle w:val="Heading2"/>
      </w:pPr>
      <w:bookmarkStart w:id="1054" w:name="_Toc28005544"/>
      <w:bookmarkStart w:id="1055" w:name="_Toc36038216"/>
      <w:bookmarkStart w:id="1056" w:name="_Toc45133413"/>
      <w:bookmarkStart w:id="1057" w:name="_Toc51762243"/>
      <w:bookmarkStart w:id="1058" w:name="_Toc59016648"/>
      <w:bookmarkStart w:id="1059" w:name="_Toc68167618"/>
      <w:bookmarkStart w:id="1060" w:name="_Toc177376556"/>
      <w:r w:rsidRPr="005A3EA5">
        <w:rPr>
          <w:lang w:eastAsia="ko-KR"/>
        </w:rPr>
        <w:t>9</w:t>
      </w:r>
      <w:r w:rsidRPr="005A3EA5">
        <w:rPr>
          <w:lang w:eastAsia="ja-JP"/>
        </w:rPr>
        <w:t>.1</w:t>
      </w:r>
      <w:r w:rsidRPr="005A3EA5">
        <w:rPr>
          <w:lang w:eastAsia="ja-JP"/>
        </w:rPr>
        <w:tab/>
      </w:r>
      <w:r w:rsidRPr="005A3EA5">
        <w:t>Overview</w:t>
      </w:r>
      <w:bookmarkEnd w:id="1054"/>
      <w:bookmarkEnd w:id="1055"/>
      <w:bookmarkEnd w:id="1056"/>
      <w:bookmarkEnd w:id="1057"/>
      <w:bookmarkEnd w:id="1058"/>
      <w:bookmarkEnd w:id="1059"/>
      <w:bookmarkEnd w:id="1060"/>
    </w:p>
    <w:p w14:paraId="0287468E" w14:textId="77777777"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1" w:name="_Toc28005545"/>
      <w:bookmarkStart w:id="1062" w:name="_Toc36038217"/>
      <w:bookmarkStart w:id="1063" w:name="_Toc45133414"/>
      <w:bookmarkStart w:id="1064" w:name="_Toc51762244"/>
      <w:bookmarkStart w:id="1065" w:name="_Toc59016649"/>
      <w:bookmarkStart w:id="1066" w:name="_Toc68167619"/>
      <w:bookmarkStart w:id="1067" w:name="_Toc177376557"/>
      <w:r w:rsidRPr="005A3EA5">
        <w:rPr>
          <w:lang w:eastAsia="ko-KR"/>
        </w:rPr>
        <w:t>9</w:t>
      </w:r>
      <w:r w:rsidRPr="005A3EA5">
        <w:rPr>
          <w:lang w:eastAsia="ja-JP"/>
        </w:rPr>
        <w:t>.2</w:t>
      </w:r>
      <w:r w:rsidRPr="005A3EA5">
        <w:rPr>
          <w:lang w:eastAsia="ja-JP"/>
        </w:rPr>
        <w:tab/>
      </w:r>
      <w:r w:rsidRPr="005A3EA5">
        <w:t>Procedures</w:t>
      </w:r>
      <w:bookmarkEnd w:id="1061"/>
      <w:bookmarkEnd w:id="1062"/>
      <w:bookmarkEnd w:id="1063"/>
      <w:bookmarkEnd w:id="1064"/>
      <w:bookmarkEnd w:id="1065"/>
      <w:bookmarkEnd w:id="1066"/>
      <w:bookmarkEnd w:id="1067"/>
    </w:p>
    <w:p w14:paraId="33B05F2A" w14:textId="77777777"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0"/>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0"/>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0"/>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0"/>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0"/>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68" w:name="historyclause"/>
      <w:r w:rsidRPr="005A3EA5">
        <w:br w:type="page"/>
      </w:r>
      <w:bookmarkStart w:id="1069" w:name="_Toc28005546"/>
      <w:bookmarkStart w:id="1070" w:name="_Toc36038218"/>
      <w:bookmarkStart w:id="1071" w:name="_Toc45133415"/>
      <w:bookmarkStart w:id="1072" w:name="_Toc51762245"/>
      <w:bookmarkStart w:id="1073" w:name="_Toc59016650"/>
      <w:bookmarkStart w:id="1074" w:name="_Toc68167620"/>
      <w:bookmarkStart w:id="1075" w:name="_Toc177376558"/>
      <w:r w:rsidRPr="005A3EA5">
        <w:t>Annex A (informative):</w:t>
      </w:r>
      <w:r w:rsidRPr="005A3EA5">
        <w:br/>
        <w:t>DRA and BSF coexistence</w:t>
      </w:r>
      <w:bookmarkEnd w:id="1069"/>
      <w:bookmarkEnd w:id="1070"/>
      <w:bookmarkEnd w:id="1071"/>
      <w:bookmarkEnd w:id="1072"/>
      <w:bookmarkEnd w:id="1073"/>
      <w:bookmarkEnd w:id="1074"/>
      <w:bookmarkEnd w:id="1075"/>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rPr>
          <w:lang w:eastAsia="ja-JP"/>
        </w:rPr>
        <w:object w:dxaOrig="9923" w:dyaOrig="3541" w14:anchorId="0C0DAA4A">
          <v:shape id="_x0000_i1123" type="#_x0000_t75" style="width:413.75pt;height:147.75pt" o:ole="">
            <v:imagedata r:id="rId194" o:title=""/>
          </v:shape>
          <o:OLEObject Type="Embed" ProgID="Word.Picture.8" ShapeID="_x0000_i1123" DrawAspect="Content" ObjectID="_1787989770" r:id="rId195"/>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0"/>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0"/>
      </w:pPr>
      <w:r w:rsidRPr="005A3EA5">
        <w:rPr>
          <w:lang w:eastAsia="ko-KR"/>
        </w:rPr>
        <w:t>2.</w:t>
      </w:r>
      <w:r w:rsidRPr="005A3EA5">
        <w:rPr>
          <w:lang w:eastAsia="ko-KR"/>
        </w:rPr>
        <w:tab/>
      </w:r>
      <w:r w:rsidRPr="005A3EA5">
        <w:t>When receiving the request in step 1</w:t>
      </w:r>
      <w:r w:rsidRPr="005A3EA5">
        <w:rPr>
          <w:lang w:eastAsia="ja-JP"/>
        </w:rPr>
        <w:t>, if the DRA has no</w:t>
      </w:r>
      <w:r w:rsidRPr="005A3EA5">
        <w:t xml:space="preserve"> </w:t>
      </w:r>
      <w:r w:rsidRPr="005A3EA5">
        <w:rPr>
          <w:lang w:eastAsia="ja-JP"/>
        </w:rPr>
        <w:t xml:space="preserve">stored binding information derived from an ongoing Gx session for the subscriber, the DRA invokes the </w:t>
      </w:r>
      <w:r w:rsidRPr="005A3EA5">
        <w:t xml:space="preserve">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0"/>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76" w:name="_Toc28005547"/>
      <w:bookmarkStart w:id="1077" w:name="_Toc36038219"/>
      <w:bookmarkStart w:id="1078" w:name="_Toc45133416"/>
      <w:bookmarkStart w:id="1079" w:name="_Toc51762246"/>
      <w:bookmarkStart w:id="1080" w:name="_Toc59016651"/>
      <w:bookmarkStart w:id="1081" w:name="_Toc68167621"/>
      <w:bookmarkStart w:id="1082" w:name="_Toc177376559"/>
      <w:r w:rsidRPr="005A3EA5">
        <w:t>Annex B (normative):</w:t>
      </w:r>
      <w:r w:rsidRPr="005A3EA5">
        <w:br/>
        <w:t>Signalling Flows for IMS</w:t>
      </w:r>
      <w:bookmarkEnd w:id="1076"/>
      <w:bookmarkEnd w:id="1077"/>
      <w:bookmarkEnd w:id="1078"/>
      <w:bookmarkEnd w:id="1079"/>
      <w:bookmarkEnd w:id="1080"/>
      <w:bookmarkEnd w:id="1081"/>
      <w:bookmarkEnd w:id="1082"/>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83"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84" w:name="_Toc36038220"/>
      <w:bookmarkStart w:id="1085" w:name="_Toc45133417"/>
      <w:bookmarkStart w:id="1086" w:name="_Toc51762247"/>
      <w:bookmarkStart w:id="1087" w:name="_Toc59016652"/>
      <w:bookmarkStart w:id="1088"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89" w:name="_Toc177376560"/>
      <w:r w:rsidRPr="005A3EA5">
        <w:rPr>
          <w:lang w:eastAsia="ja-JP"/>
        </w:rPr>
        <w:t>B.</w:t>
      </w:r>
      <w:r w:rsidRPr="005A3EA5">
        <w:rPr>
          <w:lang w:eastAsia="ko-KR"/>
        </w:rPr>
        <w:t>1</w:t>
      </w:r>
      <w:r w:rsidRPr="005A3EA5">
        <w:rPr>
          <w:lang w:eastAsia="ja-JP"/>
        </w:rPr>
        <w:tab/>
      </w:r>
      <w:r w:rsidRPr="005A3EA5">
        <w:t>General</w:t>
      </w:r>
      <w:bookmarkEnd w:id="1083"/>
      <w:bookmarkEnd w:id="1084"/>
      <w:bookmarkEnd w:id="1085"/>
      <w:bookmarkEnd w:id="1086"/>
      <w:bookmarkEnd w:id="1087"/>
      <w:bookmarkEnd w:id="1088"/>
      <w:bookmarkEnd w:id="1089"/>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0"/>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0"/>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0"/>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0"/>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0"/>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rPr>
          <w:lang w:eastAsia="ja-JP"/>
        </w:rPr>
      </w:pPr>
      <w:bookmarkStart w:id="1090" w:name="_Toc28005549"/>
      <w:bookmarkStart w:id="1091" w:name="_Toc36038221"/>
      <w:bookmarkStart w:id="1092" w:name="_Toc45133418"/>
      <w:bookmarkStart w:id="1093" w:name="_Toc51762248"/>
      <w:bookmarkStart w:id="1094" w:name="_Toc59016653"/>
      <w:bookmarkStart w:id="1095" w:name="_Toc68167623"/>
      <w:bookmarkStart w:id="1096" w:name="_Toc177376561"/>
      <w:r w:rsidRPr="005A3EA5">
        <w:rPr>
          <w:lang w:eastAsia="ja-JP"/>
        </w:rPr>
        <w:t>B.2</w:t>
      </w:r>
      <w:r w:rsidRPr="005A3EA5">
        <w:rPr>
          <w:lang w:eastAsia="ja-JP"/>
        </w:rPr>
        <w:tab/>
      </w:r>
      <w:r w:rsidRPr="005A3EA5">
        <w:t>IMS Session Establishment</w:t>
      </w:r>
      <w:bookmarkEnd w:id="1090"/>
      <w:bookmarkEnd w:id="1091"/>
      <w:bookmarkEnd w:id="1092"/>
      <w:bookmarkEnd w:id="1093"/>
      <w:bookmarkEnd w:id="1094"/>
      <w:bookmarkEnd w:id="1095"/>
      <w:bookmarkEnd w:id="1096"/>
    </w:p>
    <w:p w14:paraId="07A4C16A" w14:textId="77777777" w:rsidR="004428CF" w:rsidRPr="005A3EA5" w:rsidRDefault="004428CF">
      <w:pPr>
        <w:pStyle w:val="Heading2"/>
        <w:rPr>
          <w:lang w:eastAsia="ja-JP"/>
        </w:rPr>
      </w:pPr>
      <w:bookmarkStart w:id="1097" w:name="_Toc28005550"/>
      <w:bookmarkStart w:id="1098" w:name="_Toc36038222"/>
      <w:bookmarkStart w:id="1099" w:name="_Toc45133419"/>
      <w:bookmarkStart w:id="1100" w:name="_Toc51762249"/>
      <w:bookmarkStart w:id="1101" w:name="_Toc59016654"/>
      <w:bookmarkStart w:id="1102" w:name="_Toc68167624"/>
      <w:bookmarkStart w:id="1103" w:name="_Toc177376562"/>
      <w:r w:rsidRPr="005A3EA5">
        <w:rPr>
          <w:lang w:eastAsia="ja-JP"/>
        </w:rPr>
        <w:t>B.2</w:t>
      </w:r>
      <w:r w:rsidRPr="005A3EA5">
        <w:t>.1</w:t>
      </w:r>
      <w:r w:rsidRPr="005A3EA5">
        <w:tab/>
        <w:t>Provisioning of service information</w:t>
      </w:r>
      <w:r w:rsidRPr="005A3EA5">
        <w:rPr>
          <w:lang w:eastAsia="ja-JP"/>
        </w:rPr>
        <w:t xml:space="preserve"> at Originating P-CSCF and PCF</w:t>
      </w:r>
      <w:bookmarkEnd w:id="1097"/>
      <w:bookmarkEnd w:id="1098"/>
      <w:bookmarkEnd w:id="1099"/>
      <w:bookmarkEnd w:id="1100"/>
      <w:bookmarkEnd w:id="1101"/>
      <w:bookmarkEnd w:id="1102"/>
      <w:bookmarkEnd w:id="1103"/>
    </w:p>
    <w:p w14:paraId="569CB229"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pPr>
        <w:rPr>
          <w:lang w:eastAsia="ja-JP"/>
        </w:rPr>
      </w:pPr>
      <w:r w:rsidRPr="005A3EA5">
        <w:rPr>
          <w:lang w:eastAsia="ja-JP"/>
        </w:rPr>
        <w:t>In figure</w:t>
      </w:r>
      <w:r w:rsidRPr="005A3EA5">
        <w:t> </w:t>
      </w:r>
      <w:r w:rsidRPr="005A3EA5">
        <w:rPr>
          <w:lang w:eastAsia="ja-JP"/>
        </w:rPr>
        <w:t>B.2.1-1 the P-CSCF derives the provisioning of service information to the PCF from the SDP offer/answer exchange.</w:t>
      </w:r>
    </w:p>
    <w:p w14:paraId="3FFE93F0" w14:textId="77777777" w:rsidR="004428CF" w:rsidRPr="001F31A0" w:rsidRDefault="004428CF">
      <w:pPr>
        <w:pStyle w:val="TH"/>
        <w:rPr>
          <w:lang w:eastAsia="ja-JP"/>
        </w:rPr>
      </w:pPr>
      <w:r w:rsidRPr="001F31A0">
        <w:rPr>
          <w:lang w:eastAsia="ja-JP"/>
        </w:rPr>
        <w:object w:dxaOrig="9940" w:dyaOrig="11940" w14:anchorId="034A9D99">
          <v:shape id="_x0000_i1124" type="#_x0000_t75" style="width:459.95pt;height:552.35pt" o:ole="">
            <v:imagedata r:id="rId196" o:title=""/>
          </v:shape>
          <o:OLEObject Type="Embed" ProgID="Visio.Drawing.11" ShapeID="_x0000_i1124" DrawAspect="Content" ObjectID="_1787989771" r:id="rId197"/>
        </w:object>
      </w:r>
    </w:p>
    <w:p w14:paraId="247E284B" w14:textId="26551EB2"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B.2.1-1: PCC Procedures for IMS Session Establishment at originating P-CSCF and PCF</w:t>
      </w:r>
    </w:p>
    <w:p w14:paraId="16DC9160" w14:textId="77777777" w:rsidR="004428CF" w:rsidRPr="005A3EA5" w:rsidRDefault="004428CF">
      <w:pPr>
        <w:pStyle w:val="B10"/>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0"/>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0"/>
      </w:pPr>
      <w:r w:rsidRPr="005A3EA5">
        <w:t>3.</w:t>
      </w:r>
      <w:r w:rsidRPr="005A3EA5">
        <w:tab/>
        <w:t>The P-CSCF forwards the SDP offer in SIP signalling.</w:t>
      </w:r>
    </w:p>
    <w:p w14:paraId="705A31EC" w14:textId="77777777" w:rsidR="004428CF" w:rsidRPr="005A3EA5" w:rsidRDefault="004428CF">
      <w:pPr>
        <w:pStyle w:val="B10"/>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0"/>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0"/>
        <w:rPr>
          <w:lang w:eastAsia="zh-CN"/>
        </w:rPr>
      </w:pPr>
      <w:r w:rsidRPr="005A3EA5">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0"/>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0"/>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0"/>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0"/>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0"/>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pPr>
        <w:rPr>
          <w:lang w:eastAsia="ja-JP"/>
        </w:rPr>
      </w:pPr>
      <w:r w:rsidRPr="005A3EA5">
        <w:rPr>
          <w:lang w:eastAsia="ja-JP"/>
        </w:rPr>
        <w:t>Optionally, the provisioning of service information may be derived already from the SDP offer:</w:t>
      </w:r>
    </w:p>
    <w:p w14:paraId="2D102C64" w14:textId="77777777" w:rsidR="004428CF" w:rsidRPr="005A3EA5" w:rsidRDefault="004428CF">
      <w:pPr>
        <w:pStyle w:val="B10"/>
        <w:rPr>
          <w:lang w:eastAsia="ja-JP"/>
        </w:rPr>
      </w:pPr>
      <w:r w:rsidRPr="005A3EA5">
        <w:rPr>
          <w:lang w:eastAsia="ja-JP"/>
        </w:rPr>
        <w:t>-</w:t>
      </w:r>
      <w:r w:rsidRPr="005A3EA5">
        <w:rPr>
          <w:lang w:eastAsia="ja-JP"/>
        </w:rPr>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0"/>
        <w:rPr>
          <w:lang w:eastAsia="ja-JP"/>
        </w:rPr>
      </w:pPr>
      <w:r w:rsidRPr="005A3EA5">
        <w:rPr>
          <w:lang w:eastAsia="ja-JP"/>
        </w:rPr>
        <w:t>-</w:t>
      </w:r>
      <w:r w:rsidRPr="005A3EA5">
        <w:rPr>
          <w:lang w:eastAsia="ja-JP"/>
        </w:rPr>
        <w:tab/>
        <w:t xml:space="preserve">to allow the P-CSCF to request network provided location information for inclusion in the SDP offer; </w:t>
      </w:r>
    </w:p>
    <w:p w14:paraId="3CC665EC" w14:textId="77777777" w:rsidR="004428CF" w:rsidRPr="005A3EA5" w:rsidRDefault="004428CF">
      <w:pPr>
        <w:pStyle w:val="B10"/>
      </w:pPr>
      <w:r w:rsidRPr="005A3EA5">
        <w:rPr>
          <w:lang w:eastAsia="ja-JP"/>
        </w:rPr>
        <w:t>-</w:t>
      </w:r>
      <w:r w:rsidRPr="005A3EA5">
        <w:rPr>
          <w:lang w:eastAsia="ja-JP"/>
        </w:rPr>
        <w:tab/>
      </w:r>
      <w:r w:rsidRPr="005A3EA5">
        <w:t xml:space="preserve">to support authentication of roaming users in deployments with no IMS-level roaming interfaces; or </w:t>
      </w:r>
    </w:p>
    <w:p w14:paraId="2240E368" w14:textId="77777777" w:rsidR="004428CF" w:rsidRPr="005A3EA5" w:rsidRDefault="004428CF">
      <w:pPr>
        <w:pStyle w:val="B10"/>
        <w:rPr>
          <w:lang w:eastAsia="ja-JP"/>
        </w:rPr>
      </w:pPr>
      <w:r w:rsidRPr="005A3EA5">
        <w:t>-</w:t>
      </w:r>
      <w:r w:rsidRPr="005A3EA5">
        <w:tab/>
        <w:t>to support PSAP callback functionality for anonymous IMS emergency sessions</w:t>
      </w:r>
      <w:r w:rsidRPr="005A3EA5">
        <w:rPr>
          <w:lang w:eastAsia="ja-JP"/>
        </w:rPr>
        <w:t xml:space="preserve">. </w:t>
      </w:r>
    </w:p>
    <w:p w14:paraId="2E60CA00"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B.2.1-2.</w:t>
      </w:r>
    </w:p>
    <w:p w14:paraId="523224D6" w14:textId="77777777" w:rsidR="004428CF" w:rsidRPr="001F31A0" w:rsidRDefault="004428CF">
      <w:pPr>
        <w:pStyle w:val="TH"/>
        <w:rPr>
          <w:lang w:eastAsia="ja-JP"/>
        </w:rPr>
      </w:pPr>
      <w:r w:rsidRPr="001F31A0">
        <w:rPr>
          <w:lang w:eastAsia="ja-JP"/>
        </w:rPr>
        <w:object w:dxaOrig="10251" w:dyaOrig="13921" w14:anchorId="608C9959">
          <v:shape id="_x0000_i1125" type="#_x0000_t75" style="width:473.9pt;height:643.7pt" o:ole="">
            <v:imagedata r:id="rId198" o:title=""/>
          </v:shape>
          <o:OLEObject Type="Embed" ProgID="Visio.Drawing.11" ShapeID="_x0000_i1125" DrawAspect="Content" ObjectID="_1787989772" r:id="rId199"/>
        </w:object>
      </w:r>
    </w:p>
    <w:p w14:paraId="68BC007A" w14:textId="2A875C65"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0"/>
      </w:pPr>
      <w:r w:rsidRPr="005A3EA5">
        <w:t>1.</w:t>
      </w:r>
      <w:r w:rsidRPr="005A3EA5">
        <w:tab/>
        <w:t>The P-CSCF receives the first SDP offer for a new SIP dialogue within a SIP INVITE request.</w:t>
      </w:r>
    </w:p>
    <w:p w14:paraId="2199308D" w14:textId="77777777" w:rsidR="004428CF" w:rsidRPr="005A3EA5" w:rsidRDefault="004428CF">
      <w:pPr>
        <w:pStyle w:val="B10"/>
      </w:pPr>
      <w:r w:rsidRPr="005A3EA5">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0"/>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0"/>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0"/>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0"/>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0"/>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0"/>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0"/>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0"/>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0"/>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0"/>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0"/>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0"/>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0"/>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0"/>
      </w:pPr>
      <w:r w:rsidRPr="005A3EA5">
        <w:t>15.</w:t>
      </w:r>
      <w:r w:rsidRPr="005A3EA5">
        <w:tab/>
        <w:t>The PCF replies to the P-CSCF with an HTTP "204 No Content" response.</w:t>
      </w:r>
    </w:p>
    <w:p w14:paraId="579E24FB" w14:textId="77777777" w:rsidR="004428CF" w:rsidRPr="005A3EA5" w:rsidRDefault="004428CF">
      <w:pPr>
        <w:pStyle w:val="B2"/>
      </w:pPr>
      <w:r w:rsidRPr="005A3EA5">
        <w:t>15a.</w:t>
      </w:r>
      <w:r w:rsidRPr="005A3EA5">
        <w:tab/>
        <w:t>The PCF replies the P-CSCF with a Diameter AAA.</w:t>
      </w:r>
    </w:p>
    <w:p w14:paraId="68FD84BA" w14:textId="77777777" w:rsidR="004428CF" w:rsidRPr="005A3EA5" w:rsidRDefault="004428CF">
      <w:pPr>
        <w:pStyle w:val="B10"/>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0"/>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rPr>
          <w:lang w:eastAsia="ja-JP"/>
        </w:rPr>
      </w:pPr>
      <w:bookmarkStart w:id="1104" w:name="_Toc28005551"/>
      <w:bookmarkStart w:id="1105" w:name="_Toc36038223"/>
      <w:bookmarkStart w:id="1106" w:name="_Toc45133420"/>
      <w:bookmarkStart w:id="1107" w:name="_Toc51762250"/>
      <w:bookmarkStart w:id="1108" w:name="_Toc59016655"/>
      <w:bookmarkStart w:id="1109" w:name="_Toc68167625"/>
      <w:bookmarkStart w:id="1110" w:name="_Toc177376563"/>
      <w:r w:rsidRPr="005A3EA5">
        <w:rPr>
          <w:lang w:eastAsia="ja-JP"/>
        </w:rPr>
        <w:t>B.2</w:t>
      </w:r>
      <w:r w:rsidRPr="005A3EA5">
        <w:t>.</w:t>
      </w:r>
      <w:r w:rsidRPr="005A3EA5">
        <w:rPr>
          <w:lang w:eastAsia="ja-JP"/>
        </w:rPr>
        <w:t>2</w:t>
      </w:r>
      <w:r w:rsidRPr="005A3EA5">
        <w:tab/>
        <w:t>Provisioning of service information</w:t>
      </w:r>
      <w:r w:rsidRPr="005A3EA5">
        <w:rPr>
          <w:lang w:eastAsia="ja-JP"/>
        </w:rPr>
        <w:t xml:space="preserve"> at terminating P-CSCF and PCF</w:t>
      </w:r>
      <w:bookmarkEnd w:id="1104"/>
      <w:bookmarkEnd w:id="1105"/>
      <w:bookmarkEnd w:id="1106"/>
      <w:bookmarkEnd w:id="1107"/>
      <w:bookmarkEnd w:id="1108"/>
      <w:bookmarkEnd w:id="1109"/>
      <w:bookmarkEnd w:id="1110"/>
    </w:p>
    <w:p w14:paraId="40A551AF" w14:textId="77777777" w:rsidR="004428CF" w:rsidRPr="005A3EA5" w:rsidRDefault="004428CF">
      <w:pPr>
        <w:rPr>
          <w:lang w:eastAsia="ja-JP"/>
        </w:rPr>
      </w:pPr>
      <w:r w:rsidRPr="005A3EA5">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pPr>
        <w:rPr>
          <w:lang w:eastAsia="ja-JP"/>
        </w:rPr>
      </w:pPr>
      <w:r w:rsidRPr="005A3EA5">
        <w:rPr>
          <w:lang w:eastAsia="ja-JP"/>
        </w:rPr>
        <w:t>In figure</w:t>
      </w:r>
      <w:r w:rsidRPr="005A3EA5">
        <w:t> </w:t>
      </w:r>
      <w:r w:rsidRPr="005A3EA5">
        <w:rPr>
          <w:lang w:eastAsia="ja-JP"/>
        </w:rPr>
        <w:t>B.2.2-1 the P-CSCF derives the provisioning of service information to the PCF from the SDP offer/answer exchange.</w:t>
      </w:r>
    </w:p>
    <w:p w14:paraId="04B41D6C" w14:textId="77777777" w:rsidR="004428CF" w:rsidRPr="005A3EA5" w:rsidRDefault="004428CF">
      <w:pPr>
        <w:pStyle w:val="TH"/>
        <w:rPr>
          <w:lang w:eastAsia="ja-JP"/>
        </w:rPr>
      </w:pPr>
    </w:p>
    <w:p w14:paraId="0CD96EDC" w14:textId="77777777" w:rsidR="004428CF" w:rsidRPr="001F31A0" w:rsidRDefault="004428CF">
      <w:pPr>
        <w:pStyle w:val="TH"/>
        <w:rPr>
          <w:lang w:eastAsia="ja-JP"/>
        </w:rPr>
      </w:pPr>
      <w:r w:rsidRPr="001F31A0">
        <w:rPr>
          <w:lang w:eastAsia="ja-JP"/>
        </w:rPr>
        <w:object w:dxaOrig="9320" w:dyaOrig="11631" w14:anchorId="0CE3CFF7">
          <v:shape id="_x0000_i1126" type="#_x0000_t75" style="width:465.3pt;height:580.85pt" o:ole="">
            <v:imagedata r:id="rId200" o:title=""/>
          </v:shape>
          <o:OLEObject Type="Embed" ProgID="Visio.Drawing.11" ShapeID="_x0000_i1126" DrawAspect="Content" ObjectID="_1787989773" r:id="rId201"/>
        </w:object>
      </w:r>
    </w:p>
    <w:p w14:paraId="0C7EB15C" w14:textId="25F05E58" w:rsidR="004428CF" w:rsidRPr="005A3EA5" w:rsidRDefault="001F31A0">
      <w:pPr>
        <w:pStyle w:val="TF"/>
        <w:rPr>
          <w:lang w:eastAsia="ja-JP"/>
        </w:rPr>
      </w:pPr>
      <w:r w:rsidRPr="005A3EA5">
        <w:rPr>
          <w:lang w:eastAsia="ja-JP"/>
        </w:rPr>
        <w:t>Figure</w:t>
      </w:r>
      <w:r>
        <w:rPr>
          <w:lang w:eastAsia="ja-JP"/>
        </w:rPr>
        <w:t> </w:t>
      </w:r>
      <w:r w:rsidR="004428CF" w:rsidRPr="001F31A0">
        <w:rPr>
          <w:lang w:eastAsia="ja-JP"/>
        </w:rPr>
        <w:t>B.2.2-1: PCC Procedures for IMS Session Establishment at terminating P-CSCF and PCF</w:t>
      </w:r>
    </w:p>
    <w:p w14:paraId="7366DC2D" w14:textId="77777777" w:rsidR="004428CF" w:rsidRPr="005A3EA5" w:rsidRDefault="004428CF">
      <w:pPr>
        <w:pStyle w:val="B10"/>
      </w:pPr>
      <w:r w:rsidRPr="005A3EA5">
        <w:t>1.</w:t>
      </w:r>
      <w:r w:rsidRPr="005A3EA5">
        <w:tab/>
        <w:t>The P-CSCF receives the SDP parameters defined by the originator.</w:t>
      </w:r>
    </w:p>
    <w:p w14:paraId="4C19AEAC" w14:textId="77777777" w:rsidR="004428CF" w:rsidRPr="005A3EA5" w:rsidRDefault="004428CF">
      <w:pPr>
        <w:pStyle w:val="B10"/>
      </w:pPr>
      <w:r w:rsidRPr="005A3EA5">
        <w:t>2.</w:t>
      </w:r>
      <w:r w:rsidRPr="005A3EA5">
        <w:tab/>
        <w:t>The P-CSCF identifies the connection information needed (IP address of the up-link IP flow(s), port numbers to be used, etc.).</w:t>
      </w:r>
    </w:p>
    <w:p w14:paraId="104ECDEF" w14:textId="77777777" w:rsidR="004428CF" w:rsidRPr="005A3EA5" w:rsidRDefault="004428CF">
      <w:pPr>
        <w:pStyle w:val="B10"/>
      </w:pPr>
      <w:r w:rsidRPr="005A3EA5">
        <w:t>3.</w:t>
      </w:r>
      <w:r w:rsidRPr="005A3EA5">
        <w:tab/>
        <w:t>The P-CSCF sends the SDP offer to the UE.</w:t>
      </w:r>
    </w:p>
    <w:p w14:paraId="3A3F0E4F" w14:textId="77777777" w:rsidR="004428CF" w:rsidRPr="005A3EA5" w:rsidRDefault="004428CF">
      <w:pPr>
        <w:pStyle w:val="B10"/>
      </w:pPr>
      <w:r w:rsidRPr="005A3EA5">
        <w:t>4.</w:t>
      </w:r>
      <w:r w:rsidRPr="005A3EA5">
        <w:tab/>
        <w:t>The P-CSCF receives the negotiated SDP parameters from the UE.</w:t>
      </w:r>
    </w:p>
    <w:p w14:paraId="2014C74A" w14:textId="77777777" w:rsidR="004428CF" w:rsidRPr="005A3EA5" w:rsidRDefault="004428CF">
      <w:pPr>
        <w:pStyle w:val="B10"/>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0"/>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0"/>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0"/>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0"/>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0"/>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0"/>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0"/>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0"/>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pPr>
        <w:rPr>
          <w:lang w:eastAsia="ja-JP"/>
        </w:rPr>
      </w:pPr>
      <w:r w:rsidRPr="005A3EA5">
        <w:rPr>
          <w:lang w:eastAsia="ja-JP"/>
        </w:rPr>
        <w:t>Optionally, the provisioning of service information may be derived already from the SDP offer:</w:t>
      </w:r>
    </w:p>
    <w:p w14:paraId="110CE5B8" w14:textId="77777777" w:rsidR="004428CF" w:rsidRPr="005A3EA5" w:rsidRDefault="004428CF">
      <w:pPr>
        <w:pStyle w:val="B10"/>
        <w:rPr>
          <w:lang w:eastAsia="ja-JP"/>
        </w:rPr>
      </w:pPr>
      <w:r w:rsidRPr="005A3EA5">
        <w:rPr>
          <w:lang w:eastAsia="ja-JP"/>
        </w:rPr>
        <w:t>-</w:t>
      </w:r>
      <w:r w:rsidRPr="005A3EA5">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0"/>
        <w:rPr>
          <w:lang w:eastAsia="ja-JP"/>
        </w:rPr>
      </w:pPr>
      <w:r w:rsidRPr="005A3EA5">
        <w:rPr>
          <w:lang w:eastAsia="ja-JP"/>
        </w:rPr>
        <w:t>-</w:t>
      </w:r>
      <w:r w:rsidRPr="005A3EA5">
        <w:rPr>
          <w:lang w:eastAsia="ja-JP"/>
        </w:rPr>
        <w:tab/>
        <w:t>to</w:t>
      </w:r>
      <w:r w:rsidRPr="005A3EA5">
        <w:t xml:space="preserve"> enable pre-authorization for a UE terminated </w:t>
      </w:r>
      <w:r w:rsidRPr="005A3EA5">
        <w:rPr>
          <w:rFonts w:cs="Arial"/>
          <w:lang w:val="en-US"/>
        </w:rPr>
        <w:t>IMS session establishment with UE initiated resource reservation</w:t>
      </w:r>
      <w:r w:rsidRPr="005A3EA5">
        <w:rPr>
          <w:lang w:eastAsia="ja-JP"/>
        </w:rPr>
        <w:t xml:space="preserve">. </w:t>
      </w:r>
    </w:p>
    <w:p w14:paraId="3504C556" w14:textId="77777777" w:rsidR="004428CF" w:rsidRPr="005A3EA5" w:rsidRDefault="004428CF">
      <w:pPr>
        <w:rPr>
          <w:lang w:eastAsia="ja-JP"/>
        </w:rPr>
      </w:pPr>
      <w:r w:rsidRPr="005A3EA5">
        <w:rPr>
          <w:lang w:eastAsia="ja-JP"/>
        </w:rPr>
        <w:t>This is described in figure</w:t>
      </w:r>
      <w:r w:rsidRPr="005A3EA5">
        <w:t> </w:t>
      </w:r>
      <w:r w:rsidRPr="005A3EA5">
        <w:rPr>
          <w:lang w:eastAsia="ja-JP"/>
        </w:rPr>
        <w:t>B.2.2-2.</w:t>
      </w:r>
    </w:p>
    <w:p w14:paraId="131334D5" w14:textId="77777777" w:rsidR="004428CF" w:rsidRPr="001F31A0" w:rsidRDefault="004428CF">
      <w:pPr>
        <w:pStyle w:val="TH"/>
        <w:rPr>
          <w:lang w:eastAsia="ja-JP"/>
        </w:rPr>
      </w:pPr>
      <w:r w:rsidRPr="001F31A0">
        <w:rPr>
          <w:lang w:eastAsia="ja-JP"/>
        </w:rPr>
        <w:object w:dxaOrig="9470" w:dyaOrig="15700" w14:anchorId="1AADFF0A">
          <v:shape id="_x0000_i1127" type="#_x0000_t75" style="width:471.75pt;height:785pt" o:ole="">
            <v:imagedata r:id="rId202" o:title=""/>
          </v:shape>
          <o:OLEObject Type="Embed" ProgID="Visio.Drawing.11" ShapeID="_x0000_i1127" DrawAspect="Content" ObjectID="_1787989774" r:id="rId203"/>
        </w:object>
      </w:r>
    </w:p>
    <w:p w14:paraId="62DE98E2" w14:textId="2CD2C687" w:rsidR="004428CF" w:rsidRPr="005A3EA5" w:rsidRDefault="001F31A0">
      <w:pPr>
        <w:pStyle w:val="TF"/>
        <w:rPr>
          <w:lang w:eastAsia="ja-JP"/>
        </w:rPr>
      </w:pPr>
      <w:r w:rsidRPr="001F31A0">
        <w:rPr>
          <w:lang w:eastAsia="ja-JP"/>
        </w:rPr>
        <w:t>Figure</w:t>
      </w:r>
      <w:r>
        <w:rPr>
          <w:lang w:eastAsia="ja-JP"/>
        </w:rPr>
        <w:t> </w:t>
      </w:r>
      <w:r w:rsidR="004428CF" w:rsidRPr="001F31A0">
        <w:rPr>
          <w:lang w:eastAsia="ja-JP"/>
        </w:rPr>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0"/>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0"/>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0"/>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0"/>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0"/>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0"/>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0"/>
      </w:pPr>
      <w:r w:rsidRPr="005A3EA5">
        <w:t>6.</w:t>
      </w:r>
      <w:r w:rsidRPr="005A3EA5">
        <w:tab/>
        <w:t>The P-CSCF sends the SDP offer to the UE.</w:t>
      </w:r>
    </w:p>
    <w:p w14:paraId="4BDE600B" w14:textId="77777777" w:rsidR="004428CF" w:rsidRPr="005A3EA5" w:rsidRDefault="004428CF">
      <w:pPr>
        <w:pStyle w:val="B10"/>
        <w:rPr>
          <w:lang w:eastAsia="zh-CN"/>
        </w:rPr>
      </w:pPr>
      <w:r w:rsidRPr="005A3EA5">
        <w:t>7.</w:t>
      </w:r>
      <w:r w:rsidRPr="005A3EA5">
        <w:tab/>
        <w:t>If the UE initiates a QoS flow modification request, the PCF provides the SMF with PCC rules according to figure 5.2.2.2-1 based on the SDP offer.</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0"/>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0"/>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0"/>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0"/>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0"/>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0"/>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0"/>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0"/>
      </w:pPr>
      <w:r w:rsidRPr="005A3EA5">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0"/>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0"/>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rPr>
          <w:lang w:eastAsia="ja-JP"/>
        </w:rPr>
      </w:pPr>
      <w:bookmarkStart w:id="1111" w:name="_Toc28005552"/>
      <w:bookmarkStart w:id="1112" w:name="_Toc36038224"/>
      <w:bookmarkStart w:id="1113" w:name="_Toc45133421"/>
      <w:bookmarkStart w:id="1114" w:name="_Toc51762251"/>
      <w:bookmarkStart w:id="1115" w:name="_Toc59016656"/>
      <w:bookmarkStart w:id="1116" w:name="_Toc68167626"/>
      <w:bookmarkStart w:id="1117" w:name="_Toc177376564"/>
      <w:r w:rsidRPr="005A3EA5">
        <w:rPr>
          <w:lang w:eastAsia="ja-JP"/>
        </w:rPr>
        <w:t>B.3</w:t>
      </w:r>
      <w:r w:rsidRPr="005A3EA5">
        <w:rPr>
          <w:lang w:eastAsia="ja-JP"/>
        </w:rPr>
        <w:tab/>
      </w:r>
      <w:r w:rsidRPr="005A3EA5">
        <w:t>IMS Session Modification</w:t>
      </w:r>
      <w:bookmarkEnd w:id="1111"/>
      <w:bookmarkEnd w:id="1112"/>
      <w:bookmarkEnd w:id="1113"/>
      <w:bookmarkEnd w:id="1114"/>
      <w:bookmarkEnd w:id="1115"/>
      <w:bookmarkEnd w:id="1116"/>
      <w:bookmarkEnd w:id="1117"/>
    </w:p>
    <w:p w14:paraId="73215FE9" w14:textId="77777777" w:rsidR="004428CF" w:rsidRPr="005A3EA5" w:rsidRDefault="004428CF">
      <w:pPr>
        <w:pStyle w:val="Heading2"/>
        <w:rPr>
          <w:lang w:eastAsia="ja-JP"/>
        </w:rPr>
      </w:pPr>
      <w:bookmarkStart w:id="1118" w:name="_Toc28005553"/>
      <w:bookmarkStart w:id="1119" w:name="_Toc36038225"/>
      <w:bookmarkStart w:id="1120" w:name="_Toc45133422"/>
      <w:bookmarkStart w:id="1121" w:name="_Toc51762252"/>
      <w:bookmarkStart w:id="1122" w:name="_Toc59016657"/>
      <w:bookmarkStart w:id="1123" w:name="_Toc68167627"/>
      <w:bookmarkStart w:id="1124" w:name="_Toc177376565"/>
      <w:r w:rsidRPr="005A3EA5">
        <w:rPr>
          <w:lang w:eastAsia="ja-JP"/>
        </w:rPr>
        <w:t>B.3.1</w:t>
      </w:r>
      <w:r w:rsidRPr="005A3EA5">
        <w:tab/>
      </w:r>
      <w:r w:rsidRPr="005A3EA5">
        <w:rPr>
          <w:lang w:eastAsia="ja-JP"/>
        </w:rPr>
        <w:t>Provisioning of service information</w:t>
      </w:r>
      <w:bookmarkEnd w:id="1118"/>
      <w:bookmarkEnd w:id="1119"/>
      <w:bookmarkEnd w:id="1120"/>
      <w:bookmarkEnd w:id="1121"/>
      <w:bookmarkEnd w:id="1122"/>
      <w:bookmarkEnd w:id="1123"/>
      <w:bookmarkEnd w:id="1124"/>
    </w:p>
    <w:p w14:paraId="3ABC3E88" w14:textId="4CE0CC80" w:rsidR="00B863C9" w:rsidRPr="005A3EA5" w:rsidRDefault="00B863C9" w:rsidP="00B863C9">
      <w:pPr>
        <w:rPr>
          <w:lang w:eastAsia="ja-JP"/>
        </w:rPr>
      </w:pPr>
      <w:bookmarkStart w:id="1125" w:name="_Toc28005554"/>
      <w:bookmarkStart w:id="1126" w:name="_Toc36038226"/>
      <w:bookmarkStart w:id="1127" w:name="_Toc45133423"/>
      <w:bookmarkStart w:id="1128" w:name="_Toc51762253"/>
      <w:bookmarkStart w:id="1129" w:name="_Toc59016658"/>
      <w:bookmarkStart w:id="1130" w:name="_Toc68167628"/>
      <w:r w:rsidRPr="005A3EA5">
        <w:rPr>
          <w:lang w:eastAsia="ja-JP"/>
        </w:rPr>
        <w:t>This clause covers the provisioning of service information</w:t>
      </w:r>
      <w:r>
        <w:rPr>
          <w:lang w:eastAsia="ja-JP"/>
        </w:rPr>
        <w:t xml:space="preserve"> and</w:t>
      </w:r>
      <w:r w:rsidRPr="005A3EA5">
        <w:rPr>
          <w:lang w:eastAsia="ja-JP"/>
        </w:rPr>
        <w:t xml:space="preserve"> the retrieval of network provided location information (UE location and/or time zone)</w:t>
      </w:r>
      <w:r>
        <w:rPr>
          <w:lang w:eastAsia="ja-JP"/>
        </w:rPr>
        <w:t>,</w:t>
      </w:r>
      <w:r w:rsidRPr="005A3EA5">
        <w:rPr>
          <w:lang w:eastAsia="ja-JP"/>
        </w:rPr>
        <w:t xml:space="preserve"> and </w:t>
      </w:r>
      <w:r>
        <w:rPr>
          <w:lang w:eastAsia="ja-JP"/>
        </w:rPr>
        <w:t xml:space="preserve">for the Npcf_PolicyAuthorization service, </w:t>
      </w:r>
      <w:r w:rsidRPr="005A3EA5">
        <w:rPr>
          <w:lang w:eastAsia="ja-JP"/>
        </w:rPr>
        <w:t>the report of EPS fallback indication</w:t>
      </w:r>
      <w:r>
        <w:rPr>
          <w:lang w:eastAsia="ja-JP"/>
        </w:rPr>
        <w:t>,</w:t>
      </w:r>
      <w:r w:rsidRPr="005A3EA5">
        <w:rPr>
          <w:lang w:eastAsia="ja-JP"/>
        </w:rPr>
        <w:t xml:space="preserve"> at IMS session modification both at the originating and terminating side.</w:t>
      </w:r>
    </w:p>
    <w:p w14:paraId="62B7C836" w14:textId="77777777" w:rsidR="00B863C9" w:rsidRPr="005A3EA5" w:rsidRDefault="00B863C9" w:rsidP="00B863C9">
      <w:pPr>
        <w:rPr>
          <w:lang w:eastAsia="ja-JP"/>
        </w:rPr>
      </w:pPr>
      <w:r w:rsidRPr="005A3EA5">
        <w:rPr>
          <w:lang w:eastAsia="ja-JP"/>
        </w:rPr>
        <w:t>In figure</w:t>
      </w:r>
      <w:r>
        <w:rPr>
          <w:lang w:eastAsia="ja-JP"/>
        </w:rPr>
        <w:t> </w:t>
      </w:r>
      <w:r w:rsidRPr="001F31A0">
        <w:rPr>
          <w:lang w:eastAsia="ja-JP"/>
        </w:rPr>
        <w:t>B.3.1-1 the P-CSCF derives the provisioning of service information to the PCF from the SDP offer/answer exchange.</w:t>
      </w:r>
    </w:p>
    <w:p w14:paraId="3F88B388" w14:textId="67122144" w:rsidR="00B863C9" w:rsidRPr="001F31A0" w:rsidRDefault="00B863C9" w:rsidP="00B863C9">
      <w:pPr>
        <w:pStyle w:val="TH"/>
        <w:rPr>
          <w:lang w:eastAsia="ja-JP"/>
        </w:rPr>
      </w:pPr>
      <w:r w:rsidRPr="001F31A0">
        <w:rPr>
          <w:lang w:eastAsia="ja-JP"/>
        </w:rPr>
        <w:object w:dxaOrig="8871" w:dyaOrig="12851" w14:anchorId="0593A919">
          <v:shape id="_x0000_i1128" type="#_x0000_t75" style="width:444.35pt;height:642.65pt" o:ole="">
            <v:imagedata r:id="rId204" o:title=""/>
          </v:shape>
          <o:OLEObject Type="Embed" ProgID="Visio.Drawing.11" ShapeID="_x0000_i1128" DrawAspect="Content" ObjectID="_1787989775" r:id="rId205"/>
        </w:object>
      </w:r>
    </w:p>
    <w:p w14:paraId="7A5C422B" w14:textId="77777777" w:rsidR="00B863C9" w:rsidRPr="005A3EA5" w:rsidRDefault="00B863C9" w:rsidP="00B863C9">
      <w:pPr>
        <w:pStyle w:val="TF"/>
        <w:rPr>
          <w:lang w:eastAsia="ja-JP"/>
        </w:rPr>
      </w:pPr>
      <w:r w:rsidRPr="005A3EA5">
        <w:rPr>
          <w:lang w:eastAsia="ja-JP"/>
        </w:rPr>
        <w:t>Figure</w:t>
      </w:r>
      <w:r>
        <w:rPr>
          <w:lang w:eastAsia="ja-JP"/>
        </w:rPr>
        <w:t> </w:t>
      </w:r>
      <w:r w:rsidRPr="001F31A0">
        <w:rPr>
          <w:lang w:eastAsia="ja-JP"/>
        </w:rPr>
        <w:t xml:space="preserve">B.3.1-1: </w:t>
      </w:r>
      <w:r w:rsidRPr="005A3EA5">
        <w:t>Provisioning of service information</w:t>
      </w:r>
      <w:r w:rsidRPr="005A3EA5">
        <w:rPr>
          <w:lang w:eastAsia="ja-JP"/>
        </w:rPr>
        <w:t xml:space="preserve"> at IMS session modification</w:t>
      </w:r>
    </w:p>
    <w:p w14:paraId="40635CB0" w14:textId="77777777" w:rsidR="00B863C9" w:rsidRPr="005A3EA5" w:rsidRDefault="00B863C9" w:rsidP="00B863C9">
      <w:pPr>
        <w:pStyle w:val="B10"/>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0"/>
      </w:pPr>
      <w:r w:rsidRPr="005A3EA5">
        <w:t>2.</w:t>
      </w:r>
      <w:r w:rsidRPr="005A3EA5">
        <w:tab/>
        <w:t>The P-CSCF identifies the relevant changes in the SDP.</w:t>
      </w:r>
    </w:p>
    <w:p w14:paraId="585F4E7F" w14:textId="77777777" w:rsidR="00B863C9" w:rsidRPr="005A3EA5" w:rsidRDefault="00B863C9" w:rsidP="00B863C9">
      <w:pPr>
        <w:pStyle w:val="B10"/>
      </w:pPr>
      <w:r w:rsidRPr="005A3EA5">
        <w:t>3.</w:t>
      </w:r>
      <w:r w:rsidRPr="005A3EA5">
        <w:tab/>
        <w:t>The P-CSCF forwards the SDP offer in SIP signalling.</w:t>
      </w:r>
    </w:p>
    <w:p w14:paraId="5B534FA7" w14:textId="77777777" w:rsidR="00B863C9" w:rsidRPr="005A3EA5" w:rsidRDefault="00B863C9" w:rsidP="00B863C9">
      <w:pPr>
        <w:pStyle w:val="B10"/>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0"/>
      </w:pPr>
      <w:r w:rsidRPr="005A3EA5">
        <w:t>5.</w:t>
      </w:r>
      <w:r w:rsidRPr="005A3EA5">
        <w:tab/>
        <w:t>The P-CSCF identifies the relevant changes in the SDP.</w:t>
      </w:r>
    </w:p>
    <w:p w14:paraId="3EEFC79D" w14:textId="77777777" w:rsidR="00B863C9" w:rsidRPr="005A3EA5" w:rsidRDefault="00B863C9" w:rsidP="00B863C9">
      <w:pPr>
        <w:pStyle w:val="B10"/>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0"/>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0"/>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0"/>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0"/>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0"/>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0"/>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0"/>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pPr>
        <w:rPr>
          <w:lang w:eastAsia="ja-JP"/>
        </w:rPr>
      </w:pPr>
      <w:r w:rsidRPr="005A3EA5">
        <w:rPr>
          <w:lang w:eastAsia="ja-JP"/>
        </w:rPr>
        <w:t>Optionally, the provisioning of service information may be derived already from the SDP offer to:</w:t>
      </w:r>
    </w:p>
    <w:p w14:paraId="50555F00" w14:textId="77777777" w:rsidR="00B863C9" w:rsidRPr="005A3EA5" w:rsidRDefault="00B863C9" w:rsidP="00B863C9">
      <w:pPr>
        <w:pStyle w:val="B10"/>
        <w:rPr>
          <w:lang w:eastAsia="ja-JP"/>
        </w:rPr>
      </w:pPr>
      <w:r w:rsidRPr="005A3EA5">
        <w:rPr>
          <w:lang w:eastAsia="ja-JP"/>
        </w:rPr>
        <w:t>-</w:t>
      </w:r>
      <w:r w:rsidRPr="005A3EA5">
        <w:rPr>
          <w:lang w:eastAsia="ja-JP"/>
        </w:rPr>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0"/>
        <w:rPr>
          <w:lang w:eastAsia="ja-JP"/>
        </w:rPr>
      </w:pPr>
      <w:r w:rsidRPr="005A3EA5">
        <w:rPr>
          <w:lang w:eastAsia="ja-JP"/>
        </w:rPr>
        <w:t>-</w:t>
      </w:r>
      <w:r w:rsidRPr="005A3EA5">
        <w:rPr>
          <w:lang w:eastAsia="ja-JP"/>
        </w:rPr>
        <w:tab/>
      </w:r>
      <w:r w:rsidRPr="005A3EA5">
        <w:t xml:space="preserve">enable pre-authorization for a UE terminated </w:t>
      </w:r>
      <w:r w:rsidRPr="005A3EA5">
        <w:rPr>
          <w:rFonts w:cs="Arial"/>
          <w:lang w:val="en-US"/>
        </w:rPr>
        <w:t>IMS session establishment with UE initiated resource reservation</w:t>
      </w:r>
      <w:r w:rsidRPr="005A3EA5">
        <w:rPr>
          <w:lang w:eastAsia="ja-JP"/>
        </w:rPr>
        <w:t xml:space="preserve">. </w:t>
      </w:r>
    </w:p>
    <w:p w14:paraId="516C5EF5" w14:textId="77777777" w:rsidR="00B863C9" w:rsidRPr="005A3EA5" w:rsidRDefault="00B863C9" w:rsidP="00B863C9">
      <w:pPr>
        <w:rPr>
          <w:lang w:eastAsia="ja-JP"/>
        </w:rPr>
      </w:pPr>
      <w:r w:rsidRPr="005A3EA5">
        <w:rPr>
          <w:lang w:eastAsia="ja-JP"/>
        </w:rPr>
        <w:t>This is described in figure</w:t>
      </w:r>
      <w:r w:rsidRPr="005A3EA5">
        <w:t> </w:t>
      </w:r>
      <w:r w:rsidRPr="005A3EA5">
        <w:rPr>
          <w:lang w:eastAsia="ja-JP"/>
        </w:rPr>
        <w:t>B.3.1-2.</w:t>
      </w:r>
    </w:p>
    <w:p w14:paraId="4583CE85" w14:textId="61607C98" w:rsidR="00B863C9" w:rsidRPr="001F31A0" w:rsidRDefault="00B863C9" w:rsidP="00B863C9">
      <w:pPr>
        <w:pStyle w:val="TH"/>
        <w:rPr>
          <w:lang w:eastAsia="ja-JP"/>
        </w:rPr>
      </w:pPr>
    </w:p>
    <w:p w14:paraId="6C96A545" w14:textId="77777777" w:rsidR="00B863C9" w:rsidRPr="005A3EA5" w:rsidRDefault="00B863C9" w:rsidP="00B863C9">
      <w:pPr>
        <w:pStyle w:val="TH"/>
        <w:rPr>
          <w:lang w:eastAsia="ja-JP"/>
        </w:rPr>
      </w:pPr>
      <w:r w:rsidRPr="001F31A0">
        <w:rPr>
          <w:lang w:eastAsia="ja-JP"/>
        </w:rPr>
        <w:object w:dxaOrig="9241" w:dyaOrig="16621" w14:anchorId="5E7146F6">
          <v:shape id="_x0000_i1129" type="#_x0000_t75" style="width:461.55pt;height:831.2pt" o:ole="">
            <v:imagedata r:id="rId206" o:title=""/>
          </v:shape>
          <o:OLEObject Type="Embed" ProgID="Visio.Drawing.11" ShapeID="_x0000_i1129" DrawAspect="Content" ObjectID="_1787989776" r:id="rId207"/>
        </w:object>
      </w:r>
      <w:r w:rsidRPr="001F31A0">
        <w:rPr>
          <w:lang w:eastAsia="ja-JP"/>
        </w:rPr>
        <w:t>Figure</w:t>
      </w:r>
      <w:r>
        <w:rPr>
          <w:lang w:eastAsia="ja-JP"/>
        </w:rPr>
        <w:t> </w:t>
      </w:r>
      <w:r w:rsidRPr="001F31A0">
        <w:rPr>
          <w:lang w:eastAsia="ja-JP"/>
        </w:rPr>
        <w:t xml:space="preserve">B.3.1-2: </w:t>
      </w:r>
      <w:r w:rsidRPr="001F31A0">
        <w:t>Provisioning of service information derived from SDP offer and answer</w:t>
      </w:r>
      <w:r w:rsidRPr="00680E3A">
        <w:rPr>
          <w:lang w:eastAsia="ja-JP"/>
        </w:rPr>
        <w:t xml:space="preserve"> at IMS session modification</w:t>
      </w:r>
    </w:p>
    <w:p w14:paraId="6A4F49EA" w14:textId="77777777" w:rsidR="00B863C9" w:rsidRPr="005A3EA5" w:rsidRDefault="00B863C9" w:rsidP="00B863C9">
      <w:pPr>
        <w:pStyle w:val="B10"/>
      </w:pPr>
      <w:r w:rsidRPr="005A3EA5">
        <w:t>1.</w:t>
      </w:r>
      <w:r w:rsidRPr="005A3EA5">
        <w:tab/>
        <w:t>The P-CSCF receives an SDP offer in SIP signalling for an exiting SIP dialogue.</w:t>
      </w:r>
    </w:p>
    <w:p w14:paraId="7ED38DF7" w14:textId="77777777" w:rsidR="00B863C9" w:rsidRPr="005A3EA5" w:rsidRDefault="00B863C9" w:rsidP="00B863C9">
      <w:pPr>
        <w:pStyle w:val="B10"/>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0"/>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0"/>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0"/>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0"/>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0"/>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0"/>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0"/>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0"/>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0"/>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0"/>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0"/>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rPr>
          <w:lang w:eastAsia="ja-JP"/>
        </w:rPr>
        <w:t xml:space="preserve"> due to the updated service information.</w:t>
      </w:r>
    </w:p>
    <w:p w14:paraId="7EE3570C" w14:textId="77777777" w:rsidR="00B863C9" w:rsidRPr="005A3EA5" w:rsidRDefault="00B863C9" w:rsidP="00B863C9">
      <w:pPr>
        <w:pStyle w:val="B10"/>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0"/>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0"/>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0"/>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rPr>
          <w:lang w:eastAsia="ja-JP"/>
        </w:rPr>
      </w:pPr>
      <w:bookmarkStart w:id="1131" w:name="_Toc177376566"/>
      <w:r w:rsidRPr="005A3EA5">
        <w:rPr>
          <w:lang w:eastAsia="ja-JP"/>
        </w:rPr>
        <w:t>B.3.2</w:t>
      </w:r>
      <w:r w:rsidRPr="005A3EA5">
        <w:rPr>
          <w:lang w:eastAsia="ja-JP"/>
        </w:rPr>
        <w:tab/>
        <w:t>Enabling of IP Flows</w:t>
      </w:r>
      <w:bookmarkEnd w:id="1125"/>
      <w:bookmarkEnd w:id="1126"/>
      <w:bookmarkEnd w:id="1127"/>
      <w:bookmarkEnd w:id="1128"/>
      <w:bookmarkEnd w:id="1129"/>
      <w:bookmarkEnd w:id="1130"/>
      <w:bookmarkEnd w:id="1131"/>
    </w:p>
    <w:p w14:paraId="19DBF5DD" w14:textId="77777777" w:rsidR="004428CF" w:rsidRPr="005A3EA5" w:rsidRDefault="004428CF">
      <w:bookmarkStart w:id="1132" w:name="_Toc28005555"/>
      <w:r w:rsidRPr="005A3EA5">
        <w:t xml:space="preserve">The PCF makes a final decision to enable the allocated QoS resource for the authorized </w:t>
      </w:r>
      <w:r w:rsidRPr="005A3EA5">
        <w:rPr>
          <w:lang w:eastAsia="ja-JP"/>
        </w:rPr>
        <w:t xml:space="preserve">IP flows of the </w:t>
      </w:r>
      <w:r w:rsidRPr="005A3EA5">
        <w:t xml:space="preserve">media component(s) if the QoS resources are not enabled at the time they are authorized by the PCF (e.g. because of gate control of early media) or if the media </w:t>
      </w:r>
      <w:r w:rsidRPr="005A3EA5">
        <w:rPr>
          <w:lang w:eastAsia="ja-JP"/>
        </w:rPr>
        <w:t xml:space="preserve">IP flow(s) </w:t>
      </w:r>
      <w:r w:rsidRPr="005A3EA5">
        <w:t xml:space="preserve">previously placed on hold are resumed, i.e. the media </w:t>
      </w:r>
      <w:r w:rsidRPr="005A3EA5">
        <w:rPr>
          <w:lang w:eastAsia="ja-JP"/>
        </w:rPr>
        <w:t>IP flow(s) of</w:t>
      </w:r>
      <w:r w:rsidRPr="005A3EA5">
        <w:t xml:space="preserve">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 xml:space="preserve">The </w:t>
      </w:r>
      <w:r w:rsidRPr="005A3EA5">
        <w:rPr>
          <w:lang w:eastAsia="ja-JP"/>
        </w:rPr>
        <w:t xml:space="preserve">Enabling of IP Flows </w:t>
      </w:r>
      <w:r w:rsidRPr="005A3EA5">
        <w:t>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0"/>
      </w:pPr>
      <w:r w:rsidRPr="005A3EA5">
        <w:t>-</w:t>
      </w:r>
      <w:r w:rsidRPr="005A3EA5">
        <w:tab/>
        <w:t>For a unidirectional SDP media component, IP flows in the opposite direction shall not be enabled.</w:t>
      </w:r>
    </w:p>
    <w:p w14:paraId="2C564012" w14:textId="77777777" w:rsidR="004428CF" w:rsidRPr="005A3EA5" w:rsidRDefault="004428CF">
      <w:pPr>
        <w:pStyle w:val="B10"/>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 for a confirmed dialog.</w:t>
      </w:r>
    </w:p>
    <w:p w14:paraId="77262916" w14:textId="77777777" w:rsidR="004428CF" w:rsidRPr="001F31A0" w:rsidRDefault="004428CF">
      <w:pPr>
        <w:pStyle w:val="TH"/>
        <w:rPr>
          <w:lang w:eastAsia="ja-JP"/>
        </w:rPr>
      </w:pPr>
      <w:r w:rsidRPr="001F31A0">
        <w:rPr>
          <w:lang w:eastAsia="ja-JP"/>
        </w:rPr>
        <w:object w:dxaOrig="9740" w:dyaOrig="7910" w14:anchorId="551A4F01">
          <v:shape id="_x0000_i1130" type="#_x0000_t75" style="width:419.1pt;height:343.9pt" o:ole="">
            <v:imagedata r:id="rId208" o:title=""/>
          </v:shape>
          <o:OLEObject Type="Embed" ProgID="Visio.Drawing.11" ShapeID="_x0000_i1130" DrawAspect="Content" ObjectID="_1787989777" r:id="rId209"/>
        </w:object>
      </w:r>
    </w:p>
    <w:p w14:paraId="0E032476" w14:textId="3D63AB7F" w:rsidR="004428CF" w:rsidRPr="005A3EA5" w:rsidRDefault="001F31A0">
      <w:pPr>
        <w:pStyle w:val="TF"/>
        <w:rPr>
          <w:lang w:eastAsia="ja-JP"/>
        </w:rPr>
      </w:pPr>
      <w:r w:rsidRPr="005A3EA5">
        <w:t>Figure</w:t>
      </w:r>
      <w:r>
        <w:t> </w:t>
      </w:r>
      <w:r w:rsidR="004428CF" w:rsidRPr="001F31A0">
        <w:rPr>
          <w:lang w:eastAsia="ja-JP"/>
        </w:rPr>
        <w:t>B.3.2-1:</w:t>
      </w:r>
      <w:r w:rsidR="004428CF" w:rsidRPr="005A3EA5">
        <w:t xml:space="preserve"> </w:t>
      </w:r>
      <w:r w:rsidR="004428CF" w:rsidRPr="005A3EA5">
        <w:rPr>
          <w:lang w:eastAsia="ja-JP"/>
        </w:rPr>
        <w:t>Enabling of IP Flows</w:t>
      </w:r>
    </w:p>
    <w:p w14:paraId="299A72E6" w14:textId="77777777" w:rsidR="004428CF" w:rsidRPr="005A3EA5" w:rsidRDefault="004428CF">
      <w:pPr>
        <w:pStyle w:val="B10"/>
      </w:pPr>
      <w:r w:rsidRPr="005A3EA5">
        <w:rPr>
          <w:lang w:eastAsia="ja-JP"/>
        </w:rPr>
        <w:t>1.</w:t>
      </w:r>
      <w:r w:rsidRPr="005A3EA5">
        <w:rPr>
          <w:lang w:eastAsia="ja-JP"/>
        </w:rPr>
        <w:tab/>
        <w:t xml:space="preserve">The </w:t>
      </w:r>
      <w:r w:rsidRPr="005A3EA5">
        <w:t>P-CSCF receives the SIP 2xx response complying with the conditions specified in the paragraphs above.</w:t>
      </w:r>
    </w:p>
    <w:p w14:paraId="2536A597"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0"/>
        <w:rPr>
          <w:lang w:eastAsia="ja-JP"/>
        </w:rPr>
      </w:pPr>
      <w:r w:rsidRPr="005A3EA5">
        <w:rPr>
          <w:lang w:eastAsia="ja-JP"/>
        </w:rPr>
        <w:t>3.</w:t>
      </w:r>
      <w:r w:rsidRPr="005A3EA5">
        <w:rPr>
          <w:lang w:eastAsia="ja-JP"/>
        </w:rPr>
        <w:tab/>
        <w:t xml:space="preserve">The </w:t>
      </w:r>
      <w:r w:rsidRPr="005A3EA5">
        <w:t xml:space="preserve">PCF approves the enabling of IP flows and </w:t>
      </w:r>
      <w:r w:rsidRPr="005A3EA5">
        <w:rPr>
          <w:rFonts w:cs="Arial"/>
        </w:rPr>
        <w:t>PCF updates flow status of affected PCC rules</w:t>
      </w:r>
      <w:r w:rsidRPr="005A3EA5">
        <w:rPr>
          <w:lang w:eastAsia="ja-JP"/>
        </w:rPr>
        <w:t>.</w:t>
      </w:r>
    </w:p>
    <w:p w14:paraId="4325A191" w14:textId="77777777" w:rsidR="004428CF" w:rsidRPr="005A3EA5" w:rsidRDefault="004428CF">
      <w:pPr>
        <w:pStyle w:val="B10"/>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0"/>
      </w:pPr>
      <w:r w:rsidRPr="005A3EA5">
        <w:rPr>
          <w:lang w:eastAsia="ja-JP"/>
        </w:rPr>
        <w:t>5</w:t>
      </w:r>
      <w:r w:rsidRPr="005A3EA5">
        <w:rPr>
          <w:lang w:eastAsia="ja-JP"/>
        </w:rPr>
        <w:tab/>
      </w:r>
      <w:r w:rsidRPr="005A3EA5">
        <w:t>The P-CSCF forwards the SIP 2xx response to the UE.</w:t>
      </w:r>
    </w:p>
    <w:p w14:paraId="354FF82A" w14:textId="77777777" w:rsidR="004428CF" w:rsidRPr="005A3EA5" w:rsidRDefault="004428CF">
      <w:pPr>
        <w:pStyle w:val="B10"/>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rPr>
          <w:lang w:eastAsia="ja-JP"/>
        </w:rPr>
      </w:pPr>
      <w:bookmarkStart w:id="1133" w:name="_Toc36038227"/>
      <w:bookmarkStart w:id="1134" w:name="_Toc45133424"/>
      <w:bookmarkStart w:id="1135" w:name="_Toc51762254"/>
      <w:bookmarkStart w:id="1136" w:name="_Toc59016659"/>
      <w:bookmarkStart w:id="1137" w:name="_Toc68167629"/>
      <w:bookmarkStart w:id="1138" w:name="_Toc177376567"/>
      <w:r w:rsidRPr="005A3EA5">
        <w:rPr>
          <w:lang w:eastAsia="ja-JP"/>
        </w:rPr>
        <w:t>B.3.3</w:t>
      </w:r>
      <w:r w:rsidRPr="005A3EA5">
        <w:rPr>
          <w:lang w:eastAsia="ja-JP"/>
        </w:rPr>
        <w:tab/>
        <w:t>Disabling of IP Flows</w:t>
      </w:r>
      <w:bookmarkEnd w:id="1132"/>
      <w:bookmarkEnd w:id="1133"/>
      <w:bookmarkEnd w:id="1134"/>
      <w:bookmarkEnd w:id="1135"/>
      <w:bookmarkEnd w:id="1136"/>
      <w:bookmarkEnd w:id="1137"/>
      <w:bookmarkEnd w:id="1138"/>
    </w:p>
    <w:p w14:paraId="33179FC7" w14:textId="77777777" w:rsidR="004428CF" w:rsidRPr="005A3EA5" w:rsidRDefault="004428CF">
      <w:bookmarkStart w:id="1139"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w:t>
      </w:r>
      <w:r w:rsidRPr="005A3EA5">
        <w:rPr>
          <w:lang w:eastAsia="ja-JP"/>
        </w:rPr>
        <w:t xml:space="preserve"> </w:t>
      </w:r>
      <w:r w:rsidRPr="005A3EA5">
        <w:t xml:space="preserve">and </w:t>
      </w:r>
      <w:r w:rsidRPr="005A3EA5">
        <w:rPr>
          <w:lang w:eastAsia="ja-JP"/>
        </w:rPr>
        <w:t>t</w:t>
      </w:r>
      <w:r w:rsidRPr="005A3EA5">
        <w:t>erminati</w:t>
      </w:r>
      <w:r w:rsidRPr="005A3EA5">
        <w:rPr>
          <w:lang w:eastAsia="ja-JP"/>
        </w:rPr>
        <w:t>ng</w:t>
      </w:r>
      <w:r w:rsidRPr="005A3EA5">
        <w:t xml:space="preserve"> sides.</w:t>
      </w:r>
    </w:p>
    <w:p w14:paraId="44188239" w14:textId="77777777" w:rsidR="004428CF" w:rsidRPr="001F31A0" w:rsidRDefault="004428CF">
      <w:pPr>
        <w:pStyle w:val="TH"/>
        <w:rPr>
          <w:lang w:eastAsia="ja-JP"/>
        </w:rPr>
      </w:pPr>
      <w:r w:rsidRPr="001F31A0">
        <w:rPr>
          <w:lang w:eastAsia="ja-JP"/>
        </w:rPr>
        <w:object w:dxaOrig="10201" w:dyaOrig="7911" w14:anchorId="6D55B78C">
          <v:shape id="_x0000_i1131" type="#_x0000_t75" style="width:439.5pt;height:340.65pt" o:ole="">
            <v:imagedata r:id="rId210" o:title=""/>
          </v:shape>
          <o:OLEObject Type="Embed" ProgID="Visio.Drawing.11" ShapeID="_x0000_i1131" DrawAspect="Content" ObjectID="_1787989778" r:id="rId211"/>
        </w:object>
      </w:r>
    </w:p>
    <w:p w14:paraId="7B4899E6" w14:textId="10953A90" w:rsidR="004428CF" w:rsidRPr="00053C72" w:rsidRDefault="001F31A0">
      <w:pPr>
        <w:pStyle w:val="TF"/>
      </w:pPr>
      <w:r w:rsidRPr="001F31A0">
        <w:t>Figure</w:t>
      </w:r>
      <w:r>
        <w:t> </w:t>
      </w:r>
      <w:r w:rsidR="004428CF" w:rsidRPr="001F31A0">
        <w:rPr>
          <w:lang w:eastAsia="ja-JP"/>
        </w:rPr>
        <w:t>B.3.3-1:</w:t>
      </w:r>
      <w:r w:rsidR="004428CF" w:rsidRPr="001F31A0">
        <w:t xml:space="preserve"> Disabling of IP Flows at Media on Hold</w:t>
      </w:r>
    </w:p>
    <w:p w14:paraId="2B44FA8D" w14:textId="77777777" w:rsidR="004428CF" w:rsidRPr="005A3EA5" w:rsidRDefault="004428CF">
      <w:pPr>
        <w:pStyle w:val="B10"/>
      </w:pPr>
      <w:r w:rsidRPr="005A3EA5">
        <w:rPr>
          <w:lang w:eastAsia="ja-JP"/>
        </w:rPr>
        <w:t>1.</w:t>
      </w:r>
      <w:r w:rsidRPr="005A3EA5">
        <w:rPr>
          <w:lang w:eastAsia="ja-JP"/>
        </w:rPr>
        <w:tab/>
        <w:t xml:space="preserve">The </w:t>
      </w:r>
      <w:r w:rsidRPr="005A3EA5">
        <w:t>P-CSCF receives an SDP answer putting media on hold within a SIP message</w:t>
      </w:r>
      <w:r w:rsidRPr="005A3EA5">
        <w:rPr>
          <w:lang w:eastAsia="ja-JP"/>
        </w:rPr>
        <w:t>. (NOTE 2)</w:t>
      </w:r>
    </w:p>
    <w:p w14:paraId="104CBF94" w14:textId="77777777" w:rsidR="004428CF" w:rsidRPr="005A3EA5" w:rsidRDefault="004428CF">
      <w:pPr>
        <w:pStyle w:val="B10"/>
      </w:pPr>
      <w:r w:rsidRPr="005A3EA5">
        <w:rPr>
          <w:lang w:eastAsia="ja-JP"/>
        </w:rPr>
        <w:t>2.</w:t>
      </w:r>
      <w:r w:rsidRPr="005A3EA5">
        <w:rPr>
          <w:lang w:eastAsia="ja-JP"/>
        </w:rPr>
        <w:tab/>
      </w:r>
      <w:r w:rsidRPr="005A3EA5">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rPr>
          <w:lang w:eastAsia="ja-JP"/>
        </w:rPr>
      </w:pPr>
      <w:r w:rsidRPr="005A3EA5">
        <w:rPr>
          <w:lang w:eastAsia="ja-JP"/>
        </w:rPr>
        <w:t>2a.</w:t>
      </w:r>
      <w:r w:rsidRPr="005A3EA5">
        <w:rPr>
          <w:lang w:eastAsia="ja-JP"/>
        </w:rPr>
        <w:tab/>
        <w:t>The P-CSCF sends a Diameter AAR request to the PCF, requesting that gates shall be closed.</w:t>
      </w:r>
    </w:p>
    <w:p w14:paraId="1AF3EA1F" w14:textId="77777777" w:rsidR="004428CF" w:rsidRPr="005A3EA5" w:rsidRDefault="004428CF">
      <w:pPr>
        <w:pStyle w:val="B10"/>
        <w:rPr>
          <w:lang w:eastAsia="ja-JP"/>
        </w:rPr>
      </w:pPr>
      <w:r w:rsidRPr="005A3EA5">
        <w:rPr>
          <w:lang w:eastAsia="ja-JP"/>
        </w:rPr>
        <w:t>3.</w:t>
      </w:r>
      <w:r w:rsidRPr="005A3EA5">
        <w:rPr>
          <w:lang w:eastAsia="ja-JP"/>
        </w:rPr>
        <w:tab/>
        <w:t>The PCF updates flow status of affected PCC rules for the media on hold.</w:t>
      </w:r>
    </w:p>
    <w:p w14:paraId="1A69587E" w14:textId="77777777" w:rsidR="004428CF" w:rsidRPr="005A3EA5" w:rsidRDefault="004428CF">
      <w:pPr>
        <w:pStyle w:val="B10"/>
      </w:pPr>
      <w:r w:rsidRPr="005A3EA5">
        <w:rPr>
          <w:lang w:eastAsia="ja-JP"/>
        </w:rPr>
        <w:t>4.</w:t>
      </w:r>
      <w:r w:rsidRPr="005A3EA5">
        <w:rPr>
          <w:lang w:eastAsia="ja-JP"/>
        </w:rPr>
        <w:tab/>
      </w:r>
      <w:r w:rsidRPr="005A3EA5">
        <w:t>The PCF replies to the P-CSCF with a HTTP "200 OK" response.</w:t>
      </w:r>
    </w:p>
    <w:p w14:paraId="56749A36" w14:textId="77777777" w:rsidR="004428CF" w:rsidRPr="005A3EA5" w:rsidRDefault="004428CF">
      <w:pPr>
        <w:pStyle w:val="B2"/>
        <w:rPr>
          <w:lang w:eastAsia="ja-JP"/>
        </w:rPr>
      </w:pPr>
      <w:r w:rsidRPr="005A3EA5">
        <w:rPr>
          <w:lang w:eastAsia="ja-JP"/>
        </w:rPr>
        <w:t>4a.</w:t>
      </w:r>
      <w:r w:rsidRPr="005A3EA5">
        <w:rPr>
          <w:lang w:eastAsia="ja-JP"/>
        </w:rPr>
        <w:tab/>
        <w:t>The PCF sends a Diameter AAA message back to the P-CSCF.</w:t>
      </w:r>
    </w:p>
    <w:p w14:paraId="524CEB8C" w14:textId="77777777" w:rsidR="004428CF" w:rsidRPr="005A3EA5" w:rsidRDefault="004428CF">
      <w:pPr>
        <w:pStyle w:val="B10"/>
        <w:rPr>
          <w:lang w:eastAsia="ja-JP"/>
        </w:rPr>
      </w:pPr>
      <w:r w:rsidRPr="005A3EA5">
        <w:rPr>
          <w:lang w:eastAsia="ja-JP"/>
        </w:rPr>
        <w:t>5.</w:t>
      </w:r>
      <w:r w:rsidRPr="005A3EA5">
        <w:rPr>
          <w:lang w:eastAsia="ja-JP"/>
        </w:rPr>
        <w:tab/>
        <w:t>The P-CSCF forwards the SDP answer putting media on hold within a SIP message.</w:t>
      </w:r>
    </w:p>
    <w:p w14:paraId="6BF54335" w14:textId="77777777" w:rsidR="004428CF" w:rsidRPr="005A3EA5" w:rsidRDefault="004428CF">
      <w:pPr>
        <w:pStyle w:val="B10"/>
        <w:rPr>
          <w:lang w:eastAsia="ja-JP"/>
        </w:rPr>
      </w:pPr>
      <w:r w:rsidRPr="005A3EA5">
        <w:rPr>
          <w:lang w:eastAsia="ja-JP"/>
        </w:rPr>
        <w:t>6.</w:t>
      </w:r>
      <w:r w:rsidRPr="005A3EA5">
        <w:rPr>
          <w:lang w:eastAsia="ja-JP"/>
        </w:rPr>
        <w:tab/>
        <w:t xml:space="preserve">The PCF executes interactions according to </w:t>
      </w:r>
      <w:r w:rsidRPr="005A3EA5">
        <w:t>figure 5.2.2.2.2.2-1. This step implies</w:t>
      </w:r>
      <w:r w:rsidRPr="005A3EA5">
        <w:rPr>
          <w:lang w:eastAsia="ja-JP"/>
        </w:rPr>
        <w:t xml:space="preserve">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rPr>
          <w:lang w:eastAsia="ja-JP"/>
        </w:rPr>
      </w:pPr>
      <w:bookmarkStart w:id="1140" w:name="_Toc36038228"/>
      <w:bookmarkStart w:id="1141" w:name="_Toc45133425"/>
      <w:bookmarkStart w:id="1142" w:name="_Toc51762255"/>
      <w:bookmarkStart w:id="1143" w:name="_Toc59016660"/>
      <w:bookmarkStart w:id="1144" w:name="_Toc68167630"/>
      <w:bookmarkStart w:id="1145" w:name="_Toc177376568"/>
      <w:r w:rsidRPr="005A3EA5">
        <w:rPr>
          <w:lang w:eastAsia="ja-JP"/>
        </w:rPr>
        <w:t>B.3.4</w:t>
      </w:r>
      <w:r w:rsidRPr="005A3EA5">
        <w:rPr>
          <w:lang w:eastAsia="ja-JP"/>
        </w:rPr>
        <w:tab/>
        <w:t>Media Component Removal</w:t>
      </w:r>
      <w:bookmarkEnd w:id="1139"/>
      <w:bookmarkEnd w:id="1140"/>
      <w:bookmarkEnd w:id="1141"/>
      <w:bookmarkEnd w:id="1142"/>
      <w:bookmarkEnd w:id="1143"/>
      <w:bookmarkEnd w:id="1144"/>
      <w:bookmarkEnd w:id="1145"/>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rPr>
          <w:lang w:eastAsia="ja-JP"/>
        </w:rPr>
      </w:pPr>
      <w:r w:rsidRPr="001F31A0">
        <w:rPr>
          <w:lang w:eastAsia="ja-JP"/>
        </w:rPr>
        <w:object w:dxaOrig="10251" w:dyaOrig="7030" w14:anchorId="0C6F5C11">
          <v:shape id="_x0000_i1132" type="#_x0000_t75" style="width:440.6pt;height:303.05pt" o:ole="">
            <v:imagedata r:id="rId212" o:title=""/>
          </v:shape>
          <o:OLEObject Type="Embed" ProgID="Visio.Drawing.11" ShapeID="_x0000_i1132" DrawAspect="Content" ObjectID="_1787989779" r:id="rId213"/>
        </w:object>
      </w:r>
    </w:p>
    <w:p w14:paraId="05FAAF8F" w14:textId="02FD5961" w:rsidR="004428CF" w:rsidRPr="005A3EA5" w:rsidRDefault="001F31A0">
      <w:pPr>
        <w:pStyle w:val="TF"/>
      </w:pPr>
      <w:r w:rsidRPr="005A3EA5">
        <w:t>Figure</w:t>
      </w:r>
      <w:r>
        <w:rPr>
          <w:lang w:eastAsia="ja-JP"/>
        </w:rPr>
        <w:t> </w:t>
      </w:r>
      <w:r w:rsidR="004428CF" w:rsidRPr="001F31A0">
        <w:rPr>
          <w:lang w:eastAsia="ja-JP"/>
        </w:rPr>
        <w:t>B.3.4-1:</w:t>
      </w:r>
      <w:r w:rsidR="004428CF" w:rsidRPr="00053C72">
        <w:t xml:space="preserve"> Revoke </w:t>
      </w:r>
      <w:r w:rsidR="004428CF" w:rsidRPr="00C16192">
        <w:rPr>
          <w:lang w:eastAsia="ja-JP"/>
        </w:rPr>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0"/>
      </w:pPr>
      <w:r w:rsidRPr="005A3EA5">
        <w:t>1.</w:t>
      </w:r>
      <w:r w:rsidRPr="005A3EA5">
        <w:tab/>
        <w:t>A SIP message containing SDP indicating the removal of media component(s) is received by the P-CSCF.</w:t>
      </w:r>
    </w:p>
    <w:p w14:paraId="5E94BE14" w14:textId="77777777" w:rsidR="004428CF" w:rsidRPr="005A3EA5" w:rsidRDefault="004428CF">
      <w:pPr>
        <w:pStyle w:val="B10"/>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0"/>
      </w:pPr>
      <w:r w:rsidRPr="005A3EA5">
        <w:t>3.</w:t>
      </w:r>
      <w:r w:rsidRPr="005A3EA5">
        <w:tab/>
        <w:t>The PCF stores the AF session information and identifies the affected PDU session.</w:t>
      </w:r>
    </w:p>
    <w:p w14:paraId="56724653" w14:textId="77777777" w:rsidR="004428CF" w:rsidRPr="005A3EA5" w:rsidRDefault="004428CF">
      <w:pPr>
        <w:pStyle w:val="B10"/>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0"/>
      </w:pPr>
      <w:r w:rsidRPr="005A3EA5">
        <w:t>5.</w:t>
      </w:r>
      <w:r w:rsidRPr="005A3EA5">
        <w:tab/>
        <w:t>The P-CSCF forwards the SDP answer removing a media component.</w:t>
      </w:r>
    </w:p>
    <w:p w14:paraId="4D1C8394" w14:textId="77777777" w:rsidR="004428CF" w:rsidRPr="005A3EA5" w:rsidRDefault="004428CF">
      <w:pPr>
        <w:pStyle w:val="B10"/>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46" w:name="_Toc28005557"/>
      <w:bookmarkStart w:id="1147" w:name="_Toc36038229"/>
      <w:bookmarkStart w:id="1148" w:name="_Toc45133426"/>
      <w:bookmarkStart w:id="1149" w:name="_Toc51762256"/>
      <w:bookmarkStart w:id="1150" w:name="_Toc59016661"/>
      <w:bookmarkStart w:id="1151" w:name="_Toc68167631"/>
      <w:bookmarkStart w:id="1152" w:name="_Toc177376569"/>
      <w:r w:rsidRPr="005A3EA5">
        <w:rPr>
          <w:lang w:eastAsia="ja-JP"/>
        </w:rPr>
        <w:t>B.4</w:t>
      </w:r>
      <w:r w:rsidRPr="005A3EA5">
        <w:rPr>
          <w:lang w:eastAsia="ja-JP"/>
        </w:rPr>
        <w:tab/>
      </w:r>
      <w:r w:rsidRPr="005A3EA5">
        <w:t>IMS Session Termination</w:t>
      </w:r>
      <w:bookmarkEnd w:id="1146"/>
      <w:bookmarkEnd w:id="1147"/>
      <w:bookmarkEnd w:id="1148"/>
      <w:bookmarkEnd w:id="1149"/>
      <w:bookmarkEnd w:id="1150"/>
      <w:bookmarkEnd w:id="1151"/>
      <w:bookmarkEnd w:id="1152"/>
    </w:p>
    <w:p w14:paraId="7FD90847" w14:textId="77777777" w:rsidR="004428CF" w:rsidRPr="005A3EA5" w:rsidRDefault="004428CF">
      <w:pPr>
        <w:pStyle w:val="Heading2"/>
      </w:pPr>
      <w:bookmarkStart w:id="1153" w:name="_Toc28005558"/>
      <w:bookmarkStart w:id="1154" w:name="_Toc36038230"/>
      <w:bookmarkStart w:id="1155" w:name="_Toc45133427"/>
      <w:bookmarkStart w:id="1156" w:name="_Toc51762257"/>
      <w:bookmarkStart w:id="1157" w:name="_Toc59016662"/>
      <w:bookmarkStart w:id="1158" w:name="_Toc68167632"/>
      <w:bookmarkStart w:id="1159" w:name="_Toc177376570"/>
      <w:r w:rsidRPr="005A3EA5">
        <w:rPr>
          <w:lang w:eastAsia="ja-JP"/>
        </w:rPr>
        <w:t>B.4.1</w:t>
      </w:r>
      <w:r w:rsidRPr="005A3EA5">
        <w:rPr>
          <w:lang w:eastAsia="ja-JP"/>
        </w:rPr>
        <w:tab/>
      </w:r>
      <w:r w:rsidRPr="005A3EA5">
        <w:t>Mobile initiated session release</w:t>
      </w:r>
      <w:r w:rsidRPr="005A3EA5">
        <w:rPr>
          <w:lang w:eastAsia="ja-JP"/>
        </w:rPr>
        <w:t xml:space="preserve"> </w:t>
      </w:r>
      <w:r w:rsidRPr="005A3EA5">
        <w:t>/ Network initiated session release</w:t>
      </w:r>
      <w:bookmarkEnd w:id="1153"/>
      <w:bookmarkEnd w:id="1154"/>
      <w:bookmarkEnd w:id="1155"/>
      <w:bookmarkEnd w:id="1156"/>
      <w:bookmarkEnd w:id="1157"/>
      <w:bookmarkEnd w:id="1158"/>
      <w:bookmarkEnd w:id="1159"/>
    </w:p>
    <w:p w14:paraId="441F895F" w14:textId="77777777" w:rsidR="004428CF" w:rsidRPr="005A3EA5" w:rsidRDefault="004428CF">
      <w:pPr>
        <w:rPr>
          <w:lang w:eastAsia="ko-KR"/>
        </w:rPr>
      </w:pPr>
      <w:r w:rsidRPr="005A3EA5">
        <w:t>Figure B.4.1-1 represents the mobile or network initiated IMS session release</w:t>
      </w:r>
      <w:r w:rsidRPr="005A3EA5">
        <w:rPr>
          <w:lang w:eastAsia="ja-JP"/>
        </w:rPr>
        <w:t xml:space="preserve"> </w:t>
      </w:r>
      <w:r w:rsidRPr="005A3EA5">
        <w:t xml:space="preserve">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t>Figures B.4.1-2 and B.4.1-3 presents the network initiated and the mobile initiated IMS session release</w:t>
      </w:r>
      <w:r w:rsidRPr="005A3EA5">
        <w:rPr>
          <w:lang w:eastAsia="ja-JP"/>
        </w:rPr>
        <w:t xml:space="preserve"> </w:t>
      </w:r>
      <w:r w:rsidRPr="005A3EA5">
        <w:t xml:space="preserve">with </w:t>
      </w:r>
      <w:r w:rsidRPr="005A3EA5">
        <w:rPr>
          <w:lang w:eastAsia="ko-KR"/>
        </w:rPr>
        <w:t>access network information retrieval</w:t>
      </w:r>
      <w:r w:rsidRPr="005A3EA5">
        <w:t>, respectively.</w:t>
      </w:r>
    </w:p>
    <w:bookmarkStart w:id="1160" w:name="_MON_1430755432"/>
    <w:bookmarkEnd w:id="1160"/>
    <w:p w14:paraId="779540EA" w14:textId="77777777" w:rsidR="004428CF" w:rsidRPr="001F31A0" w:rsidRDefault="004428CF">
      <w:pPr>
        <w:pStyle w:val="TH"/>
        <w:rPr>
          <w:lang w:eastAsia="ja-JP"/>
        </w:rPr>
      </w:pPr>
      <w:r w:rsidRPr="001F31A0">
        <w:rPr>
          <w:lang w:eastAsia="ja-JP"/>
        </w:rPr>
        <w:object w:dxaOrig="7590" w:dyaOrig="3075" w14:anchorId="272BA25D">
          <v:shape id="_x0000_i1133" type="#_x0000_t75" style="width:382.05pt;height:152.6pt" o:ole="">
            <v:imagedata r:id="rId214" o:title=""/>
          </v:shape>
          <o:OLEObject Type="Embed" ProgID="Word.Picture.8" ShapeID="_x0000_i1133" DrawAspect="Content" ObjectID="_1787989780" r:id="rId215"/>
        </w:object>
      </w:r>
    </w:p>
    <w:p w14:paraId="33E8387C" w14:textId="49E287AA" w:rsidR="004428CF" w:rsidRPr="005A3EA5" w:rsidRDefault="001F31A0">
      <w:pPr>
        <w:pStyle w:val="TF"/>
      </w:pPr>
      <w:r w:rsidRPr="005A3EA5">
        <w:t>Figure</w:t>
      </w:r>
      <w:r>
        <w:rPr>
          <w:lang w:eastAsia="ja-JP"/>
        </w:rPr>
        <w:t> </w:t>
      </w:r>
      <w:r w:rsidR="004428CF" w:rsidRPr="001F31A0">
        <w:rPr>
          <w:lang w:eastAsia="ja-JP"/>
        </w:rPr>
        <w:t>B.4.1-1:</w:t>
      </w:r>
      <w:r w:rsidR="004428CF" w:rsidRPr="001F31A0">
        <w:t xml:space="preserve">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0"/>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0"/>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0"/>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rPr>
          <w:lang w:eastAsia="ja-JP"/>
        </w:rPr>
      </w:pPr>
      <w:r w:rsidRPr="001F31A0">
        <w:rPr>
          <w:lang w:eastAsia="ja-JP"/>
        </w:rPr>
        <w:object w:dxaOrig="7530" w:dyaOrig="4830" w14:anchorId="50008760">
          <v:shape id="_x0000_i1134" type="#_x0000_t75" style="width:373.95pt;height:242.35pt" o:ole="">
            <v:imagedata r:id="rId216" o:title=""/>
          </v:shape>
          <o:OLEObject Type="Embed" ProgID="Visio.Drawing.11" ShapeID="_x0000_i1134" DrawAspect="Content" ObjectID="_1787989781" r:id="rId217"/>
        </w:object>
      </w:r>
    </w:p>
    <w:p w14:paraId="22956464" w14:textId="201CF9F3" w:rsidR="004428CF" w:rsidRPr="005A3EA5" w:rsidRDefault="001F31A0">
      <w:pPr>
        <w:pStyle w:val="TF"/>
        <w:rPr>
          <w:lang w:eastAsia="ko-KR"/>
        </w:rPr>
      </w:pPr>
      <w:r w:rsidRPr="005A3EA5">
        <w:t>Figure</w:t>
      </w:r>
      <w:r>
        <w:rPr>
          <w:lang w:eastAsia="ja-JP"/>
        </w:rPr>
        <w:t> </w:t>
      </w:r>
      <w:r w:rsidR="004428CF" w:rsidRPr="001F31A0">
        <w:rPr>
          <w:lang w:eastAsia="ja-JP"/>
        </w:rPr>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0"/>
      </w:pPr>
      <w:r w:rsidRPr="005A3EA5">
        <w:t>1.</w:t>
      </w:r>
      <w:r w:rsidRPr="005A3EA5">
        <w:tab/>
        <w:t>SIP BYE request is received by the P-CSCF.</w:t>
      </w:r>
    </w:p>
    <w:p w14:paraId="237B2C26" w14:textId="77777777" w:rsidR="004428CF" w:rsidRPr="005A3EA5" w:rsidRDefault="004428CF">
      <w:pPr>
        <w:pStyle w:val="B10"/>
      </w:pPr>
      <w:r w:rsidRPr="005A3EA5">
        <w:t>2.</w:t>
      </w:r>
      <w:r w:rsidRPr="005A3EA5">
        <w:tab/>
        <w:t>The P-CSCF forwards the BYE request.</w:t>
      </w:r>
    </w:p>
    <w:p w14:paraId="47597B6E" w14:textId="77777777" w:rsidR="004428CF" w:rsidRPr="005A3EA5" w:rsidRDefault="004428CF">
      <w:pPr>
        <w:pStyle w:val="B10"/>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0"/>
      </w:pPr>
      <w:r w:rsidRPr="005A3EA5">
        <w:t>4.</w:t>
      </w:r>
      <w:r w:rsidRPr="005A3EA5">
        <w:tab/>
        <w:t>The P-CSCF receives the SIP 200 OK (BYE) response.</w:t>
      </w:r>
    </w:p>
    <w:p w14:paraId="2A8A7240" w14:textId="77777777" w:rsidR="004428CF" w:rsidRPr="005A3EA5" w:rsidRDefault="004428CF">
      <w:pPr>
        <w:pStyle w:val="B10"/>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rPr>
          <w:lang w:eastAsia="ja-JP"/>
        </w:rPr>
      </w:pPr>
      <w:r w:rsidRPr="001F31A0">
        <w:rPr>
          <w:lang w:eastAsia="ja-JP"/>
        </w:rPr>
        <w:object w:dxaOrig="9320" w:dyaOrig="3570" w14:anchorId="3F56538E">
          <v:shape id="_x0000_i1135" type="#_x0000_t75" style="width:465.3pt;height:178.95pt" o:ole="">
            <v:imagedata r:id="rId218" o:title=""/>
          </v:shape>
          <o:OLEObject Type="Embed" ProgID="Visio.Drawing.11" ShapeID="_x0000_i1135" DrawAspect="Content" ObjectID="_1787989782" r:id="rId219"/>
        </w:object>
      </w:r>
    </w:p>
    <w:p w14:paraId="6CB64E42" w14:textId="28E67C26" w:rsidR="004428CF" w:rsidRPr="005A3EA5" w:rsidRDefault="001F31A0">
      <w:pPr>
        <w:pStyle w:val="TF"/>
      </w:pPr>
      <w:r w:rsidRPr="005A3EA5">
        <w:t>Figure</w:t>
      </w:r>
      <w:r>
        <w:rPr>
          <w:lang w:eastAsia="ja-JP"/>
        </w:rPr>
        <w:t> </w:t>
      </w:r>
      <w:r w:rsidR="004428CF" w:rsidRPr="001F31A0">
        <w:rPr>
          <w:lang w:eastAsia="ja-JP"/>
        </w:rPr>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0"/>
      </w:pPr>
      <w:r w:rsidRPr="005A3EA5">
        <w:t>1.</w:t>
      </w:r>
      <w:r w:rsidRPr="005A3EA5">
        <w:tab/>
        <w:t>SIP BYE request is received by the P-CSCF.</w:t>
      </w:r>
    </w:p>
    <w:p w14:paraId="7849FE41" w14:textId="77777777" w:rsidR="004428CF" w:rsidRPr="005A3EA5" w:rsidRDefault="004428CF">
      <w:pPr>
        <w:pStyle w:val="B10"/>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0"/>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1" w:name="_Toc28005559"/>
      <w:bookmarkStart w:id="1162" w:name="_Toc36038231"/>
      <w:bookmarkStart w:id="1163" w:name="_Toc45133428"/>
      <w:bookmarkStart w:id="1164" w:name="_Toc51762258"/>
      <w:bookmarkStart w:id="1165" w:name="_Toc59016663"/>
      <w:bookmarkStart w:id="1166" w:name="_Toc68167633"/>
      <w:bookmarkStart w:id="1167" w:name="_Toc177376571"/>
      <w:r w:rsidRPr="005A3EA5">
        <w:rPr>
          <w:lang w:eastAsia="ja-JP"/>
        </w:rPr>
        <w:t>B.4.2</w:t>
      </w:r>
      <w:r w:rsidRPr="005A3EA5">
        <w:rPr>
          <w:lang w:eastAsia="ja-JP"/>
        </w:rPr>
        <w:tab/>
      </w:r>
      <w:r w:rsidRPr="005A3EA5">
        <w:t>QoS Flow Release/Loss</w:t>
      </w:r>
      <w:bookmarkEnd w:id="1161"/>
      <w:bookmarkEnd w:id="1162"/>
      <w:bookmarkEnd w:id="1163"/>
      <w:bookmarkEnd w:id="1164"/>
      <w:bookmarkEnd w:id="1165"/>
      <w:bookmarkEnd w:id="1166"/>
      <w:bookmarkEnd w:id="1167"/>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rPr>
          <w:lang w:eastAsia="ja-JP"/>
        </w:rPr>
      </w:pPr>
      <w:bookmarkStart w:id="1168" w:name="_Toc28005560"/>
      <w:bookmarkStart w:id="1169" w:name="_Toc36038232"/>
      <w:bookmarkStart w:id="1170" w:name="_Toc45133429"/>
      <w:bookmarkStart w:id="1171" w:name="_Toc51762259"/>
      <w:bookmarkStart w:id="1172" w:name="_Toc59016664"/>
      <w:bookmarkStart w:id="1173" w:name="_Toc68167634"/>
      <w:bookmarkStart w:id="1174" w:name="_Toc177376572"/>
      <w:r w:rsidRPr="005A3EA5">
        <w:rPr>
          <w:lang w:eastAsia="ja-JP"/>
        </w:rPr>
        <w:t>B.5</w:t>
      </w:r>
      <w:r w:rsidRPr="005A3EA5">
        <w:rPr>
          <w:lang w:eastAsia="ja-JP"/>
        </w:rPr>
        <w:tab/>
        <w:t>Subscription to Notification of Signalling Path Status at IMS Registration</w:t>
      </w:r>
      <w:bookmarkEnd w:id="1168"/>
      <w:bookmarkEnd w:id="1169"/>
      <w:bookmarkEnd w:id="1170"/>
      <w:bookmarkEnd w:id="1171"/>
      <w:bookmarkEnd w:id="1172"/>
      <w:bookmarkEnd w:id="1173"/>
      <w:bookmarkEnd w:id="1174"/>
    </w:p>
    <w:p w14:paraId="18A7B9CC" w14:textId="77777777" w:rsidR="004428CF" w:rsidRPr="005A3EA5" w:rsidRDefault="004428CF">
      <w:pPr>
        <w:rPr>
          <w:lang w:eastAsia="ja-JP"/>
        </w:rPr>
      </w:pPr>
      <w:r w:rsidRPr="005A3EA5">
        <w:rPr>
          <w:lang w:eastAsia="ja-JP"/>
        </w:rPr>
        <w:t>This clause covers the optional Subscription to Notifications of IMS Signalling Path Status upon an initial successful IMS Registration procedure.</w:t>
      </w:r>
    </w:p>
    <w:bookmarkStart w:id="1175" w:name="_MON_1286193272"/>
    <w:bookmarkStart w:id="1176" w:name="_MON_1286193310"/>
    <w:bookmarkStart w:id="1177" w:name="_MON_1286268440"/>
    <w:bookmarkStart w:id="1178" w:name="_MON_1286268521"/>
    <w:bookmarkStart w:id="1179" w:name="_MON_1286280605"/>
    <w:bookmarkStart w:id="1180" w:name="_MON_1286190913"/>
    <w:bookmarkStart w:id="1181" w:name="_MON_1286193171"/>
    <w:bookmarkEnd w:id="1175"/>
    <w:bookmarkEnd w:id="1176"/>
    <w:bookmarkEnd w:id="1177"/>
    <w:bookmarkEnd w:id="1178"/>
    <w:bookmarkEnd w:id="1179"/>
    <w:bookmarkEnd w:id="1180"/>
    <w:bookmarkEnd w:id="1181"/>
    <w:bookmarkStart w:id="1182" w:name="_MON_1286193250"/>
    <w:bookmarkEnd w:id="1182"/>
    <w:p w14:paraId="758F940F" w14:textId="77777777" w:rsidR="004428CF" w:rsidRPr="001F31A0" w:rsidRDefault="004428CF">
      <w:pPr>
        <w:pStyle w:val="TH"/>
        <w:rPr>
          <w:lang w:eastAsia="ja-JP"/>
        </w:rPr>
      </w:pPr>
      <w:r w:rsidRPr="001F31A0">
        <w:rPr>
          <w:lang w:eastAsia="ja-JP"/>
        </w:rPr>
        <w:object w:dxaOrig="8313" w:dyaOrig="6793" w14:anchorId="6DD034B7">
          <v:shape id="_x0000_i1136" type="#_x0000_t75" style="width:480.9pt;height:393.85pt" o:ole="">
            <v:imagedata r:id="rId220" o:title=""/>
          </v:shape>
          <o:OLEObject Type="Embed" ProgID="Word.Picture.8" ShapeID="_x0000_i1136" DrawAspect="Content" ObjectID="_1787989783" r:id="rId221"/>
        </w:object>
      </w:r>
    </w:p>
    <w:p w14:paraId="202FF232"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B.5-1: Subscription to Notification of IMS Signaling Path Status at initial IMS Registration</w:t>
      </w:r>
    </w:p>
    <w:p w14:paraId="6A6B2D9F"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0"/>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0"/>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0"/>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0"/>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0"/>
      </w:pPr>
      <w:r w:rsidRPr="005A3EA5">
        <w:t>7a. The PCF confirms the subscription to IMS Signaling path status and replies with a Diameter AAA command back to the P-CSCF.</w:t>
      </w:r>
    </w:p>
    <w:p w14:paraId="0666207C" w14:textId="2D357D92" w:rsidR="004428CF" w:rsidRPr="00053C72"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 initiates procedures according to </w:t>
      </w:r>
      <w:r w:rsidR="001F31A0" w:rsidRPr="005A3EA5">
        <w:t>figure</w:t>
      </w:r>
      <w:r w:rsidR="001F31A0">
        <w:t> </w:t>
      </w:r>
      <w:r w:rsidRPr="001F31A0">
        <w:t>5.2.2.2.1-1.</w:t>
      </w:r>
    </w:p>
    <w:p w14:paraId="16F8EB26" w14:textId="77777777" w:rsidR="004428CF" w:rsidRPr="005A3EA5" w:rsidRDefault="004428CF">
      <w:pPr>
        <w:pStyle w:val="Heading1"/>
      </w:pPr>
      <w:bookmarkStart w:id="1183" w:name="_Toc28005561"/>
      <w:bookmarkStart w:id="1184" w:name="_Toc36038233"/>
      <w:bookmarkStart w:id="1185" w:name="_Toc45133430"/>
      <w:bookmarkStart w:id="1186" w:name="_Toc51762260"/>
      <w:bookmarkStart w:id="1187" w:name="_Toc59016665"/>
      <w:bookmarkStart w:id="1188" w:name="_Toc68167635"/>
      <w:bookmarkStart w:id="1189" w:name="_Toc177376573"/>
      <w:r w:rsidRPr="005A3EA5">
        <w:rPr>
          <w:lang w:eastAsia="ja-JP"/>
        </w:rPr>
        <w:t>B.6</w:t>
      </w:r>
      <w:r w:rsidRPr="005A3EA5">
        <w:rPr>
          <w:lang w:eastAsia="ja-JP"/>
        </w:rPr>
        <w:tab/>
      </w:r>
      <w:r w:rsidRPr="005A3EA5">
        <w:t>Provisioning of SIP signalling flow information at IMS Registration</w:t>
      </w:r>
      <w:bookmarkEnd w:id="1183"/>
      <w:bookmarkEnd w:id="1184"/>
      <w:bookmarkEnd w:id="1185"/>
      <w:bookmarkEnd w:id="1186"/>
      <w:bookmarkEnd w:id="1187"/>
      <w:bookmarkEnd w:id="1188"/>
      <w:bookmarkEnd w:id="1189"/>
    </w:p>
    <w:p w14:paraId="6661C9D3" w14:textId="77777777" w:rsidR="004428CF" w:rsidRPr="005A3EA5" w:rsidRDefault="004428CF">
      <w:pPr>
        <w:rPr>
          <w:lang w:eastAsia="ja-JP"/>
        </w:rPr>
      </w:pPr>
      <w:r w:rsidRPr="005A3EA5">
        <w:rPr>
          <w:lang w:eastAsia="ja-JP"/>
        </w:rPr>
        <w:t>This clause covers the optional Provisioning of SIP signalling flow information upon an initial successful IMS Registration procedure.</w:t>
      </w:r>
    </w:p>
    <w:p w14:paraId="50888642" w14:textId="77777777" w:rsidR="004428CF" w:rsidRPr="001F31A0" w:rsidRDefault="004428CF">
      <w:pPr>
        <w:pStyle w:val="TH"/>
        <w:rPr>
          <w:lang w:eastAsia="ja-JP"/>
        </w:rPr>
      </w:pPr>
      <w:r w:rsidRPr="001F31A0">
        <w:rPr>
          <w:lang w:eastAsia="ja-JP"/>
        </w:rPr>
        <w:object w:dxaOrig="7690" w:dyaOrig="7261" w14:anchorId="67835148">
          <v:shape id="_x0000_i1137" type="#_x0000_t75" style="width:387.4pt;height:364.3pt" o:ole="">
            <v:imagedata r:id="rId222" o:title=""/>
          </v:shape>
          <o:OLEObject Type="Embed" ProgID="Visio.Drawing.11" ShapeID="_x0000_i1137" DrawAspect="Content" ObjectID="_1787989784" r:id="rId223"/>
        </w:object>
      </w:r>
    </w:p>
    <w:p w14:paraId="20936D51" w14:textId="781F139E"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B.6-1: Provisioning of SIP Signalling Flow Information at initial IMS Registration</w:t>
      </w:r>
    </w:p>
    <w:p w14:paraId="52D58003" w14:textId="77777777" w:rsidR="004428CF" w:rsidRPr="005A3EA5" w:rsidRDefault="004428CF">
      <w:pPr>
        <w:pStyle w:val="B10"/>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0"/>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0"/>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0"/>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0"/>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Pr="005A3EA5" w:rsidRDefault="004428CF">
      <w:pPr>
        <w:pStyle w:val="Heading1"/>
      </w:pPr>
      <w:bookmarkStart w:id="1190" w:name="_Toc28005562"/>
      <w:bookmarkStart w:id="1191" w:name="_Toc36038234"/>
      <w:bookmarkStart w:id="1192" w:name="_Toc45133431"/>
      <w:bookmarkStart w:id="1193" w:name="_Toc51762261"/>
      <w:bookmarkStart w:id="1194" w:name="_Toc59016666"/>
      <w:bookmarkStart w:id="1195" w:name="_Toc68167636"/>
      <w:bookmarkStart w:id="1196" w:name="_Toc177376574"/>
      <w:r w:rsidRPr="005A3EA5">
        <w:rPr>
          <w:lang w:eastAsia="ja-JP"/>
        </w:rPr>
        <w:t>B.7</w:t>
      </w:r>
      <w:r w:rsidRPr="005A3EA5">
        <w:rPr>
          <w:lang w:eastAsia="ja-JP"/>
        </w:rPr>
        <w:tab/>
      </w:r>
      <w:r w:rsidRPr="005A3EA5">
        <w:t>Subscription to Notification of Change of Access Type at IMS Registration</w:t>
      </w:r>
      <w:bookmarkEnd w:id="1190"/>
      <w:bookmarkEnd w:id="1191"/>
      <w:bookmarkEnd w:id="1192"/>
      <w:bookmarkEnd w:id="1193"/>
      <w:bookmarkEnd w:id="1194"/>
      <w:bookmarkEnd w:id="1195"/>
      <w:bookmarkEnd w:id="1196"/>
    </w:p>
    <w:p w14:paraId="73050B3B" w14:textId="77777777" w:rsidR="004428CF" w:rsidRPr="005A3EA5" w:rsidRDefault="004428CF">
      <w:pPr>
        <w:rPr>
          <w:lang w:eastAsia="ja-JP"/>
        </w:rPr>
      </w:pPr>
      <w:r w:rsidRPr="005A3EA5">
        <w:rPr>
          <w:lang w:eastAsia="ja-JP"/>
        </w:rPr>
        <w:t>This clause covers the optional Subscription to Notifications of change in the access type upon an initial IMS Registration procedure.</w:t>
      </w:r>
    </w:p>
    <w:p w14:paraId="238CDAD5" w14:textId="77777777" w:rsidR="004428CF" w:rsidRPr="001F31A0" w:rsidRDefault="004428CF">
      <w:pPr>
        <w:pStyle w:val="TH"/>
        <w:rPr>
          <w:lang w:eastAsia="ja-JP"/>
        </w:rPr>
      </w:pPr>
      <w:r w:rsidRPr="001F31A0">
        <w:rPr>
          <w:lang w:eastAsia="ja-JP"/>
        </w:rPr>
        <w:object w:dxaOrig="9740" w:dyaOrig="7911" w14:anchorId="33D21A4A">
          <v:shape id="_x0000_i1138" type="#_x0000_t75" style="width:419.1pt;height:340.65pt" o:ole="">
            <v:imagedata r:id="rId224" o:title=""/>
          </v:shape>
          <o:OLEObject Type="Embed" ProgID="Visio.Drawing.11" ShapeID="_x0000_i1138" DrawAspect="Content" ObjectID="_1787989785" r:id="rId225"/>
        </w:object>
      </w:r>
    </w:p>
    <w:p w14:paraId="6DB3F5B8" w14:textId="5B407C79" w:rsidR="004428CF" w:rsidRPr="00053C72" w:rsidRDefault="001F31A0">
      <w:pPr>
        <w:pStyle w:val="TF"/>
        <w:rPr>
          <w:lang w:eastAsia="ja-JP"/>
        </w:rPr>
      </w:pPr>
      <w:r w:rsidRPr="00053C72">
        <w:rPr>
          <w:lang w:eastAsia="ja-JP"/>
        </w:rPr>
        <w:t>Figure</w:t>
      </w:r>
      <w:r>
        <w:rPr>
          <w:lang w:eastAsia="ja-JP"/>
        </w:rPr>
        <w:t> </w:t>
      </w:r>
      <w:r w:rsidR="004428CF" w:rsidRPr="001F31A0">
        <w:rPr>
          <w:lang w:eastAsia="ja-JP"/>
        </w:rPr>
        <w:t>B.7-1: Subscription to Notification of change of IP-CAN Type at initial IMS Registration</w:t>
      </w:r>
    </w:p>
    <w:p w14:paraId="2BE6739B" w14:textId="77777777" w:rsidR="004428CF" w:rsidRPr="005A3EA5" w:rsidRDefault="004428CF">
      <w:pPr>
        <w:pStyle w:val="B10"/>
      </w:pPr>
      <w:r w:rsidRPr="005A3EA5">
        <w:t>1.-</w:t>
      </w:r>
      <w:r w:rsidRPr="005A3EA5">
        <w:tab/>
        <w:t>The user initiates an initial SIP Registration procedure.</w:t>
      </w:r>
    </w:p>
    <w:p w14:paraId="42EDBA2E" w14:textId="77777777" w:rsidR="004428CF" w:rsidRPr="005A3EA5" w:rsidRDefault="004428CF">
      <w:pPr>
        <w:pStyle w:val="B10"/>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350C4B62" w14:textId="77777777" w:rsidR="004428CF" w:rsidRPr="005A3EA5" w:rsidRDefault="004428CF">
      <w:pPr>
        <w:pStyle w:val="B2"/>
      </w:pPr>
      <w:r w:rsidRPr="005A3EA5">
        <w:t>2a.</w:t>
      </w:r>
      <w:r w:rsidRPr="005A3EA5">
        <w:tab/>
        <w:t>The P-CSCF requests the establishment of a new Diameter Rx session with the intention to subscribe to the notification of access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0"/>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0"/>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A90C05A" w14:textId="77777777" w:rsidR="004428CF" w:rsidRPr="005A3EA5" w:rsidRDefault="004428CF">
      <w:pPr>
        <w:pStyle w:val="B2"/>
      </w:pPr>
      <w:r w:rsidRPr="005A3EA5">
        <w:t>4a.</w:t>
      </w:r>
      <w:r w:rsidRPr="005A3EA5">
        <w:tab/>
        <w:t xml:space="preserve">The PCF confirms the subscription to notification of change of access type and replies with a Diameter AAA command back to the P-CSCF. </w:t>
      </w:r>
    </w:p>
    <w:p w14:paraId="0E300B00" w14:textId="77777777" w:rsidR="004428CF" w:rsidRPr="005A3EA5" w:rsidRDefault="004428CF">
      <w:pPr>
        <w:pStyle w:val="B10"/>
      </w:pPr>
      <w:r w:rsidRPr="005A3EA5">
        <w:tab/>
        <w:t>The PCF includes in the response the type of access type currently in use.</w:t>
      </w:r>
    </w:p>
    <w:p w14:paraId="6422AB5B" w14:textId="77777777" w:rsidR="004428CF" w:rsidRPr="005A3EA5" w:rsidRDefault="004428CF">
      <w:pPr>
        <w:pStyle w:val="B10"/>
      </w:pPr>
      <w:r w:rsidRPr="005A3EA5">
        <w:t>5-7.</w:t>
      </w:r>
      <w:r w:rsidRPr="005A3EA5">
        <w:tab/>
        <w:t>The SIP Registration procedure is completed successfully (user has been authenticated and registered within the IMS Core NW).</w:t>
      </w:r>
    </w:p>
    <w:p w14:paraId="2114B048" w14:textId="77777777" w:rsidR="004428CF" w:rsidRPr="005A3EA5" w:rsidRDefault="004428CF">
      <w:pPr>
        <w:pStyle w:val="B10"/>
      </w:pPr>
      <w:r w:rsidRPr="005A3EA5">
        <w:t>8.</w:t>
      </w:r>
      <w:r w:rsidRPr="005A3EA5">
        <w:tab/>
        <w:t xml:space="preserve">If the PCF had not previously subscribed to the required QoS flow level event from the access type (i.e. access type change and RAT type change, if applicable), then the PCF shall do so now. The PCF initiates procedures according to </w:t>
      </w:r>
      <w:bookmarkStart w:id="1197" w:name="_Hlk32429769"/>
      <w:r w:rsidRPr="005A3EA5">
        <w:t>figure 5.2.2.2.2.1-1</w:t>
      </w:r>
      <w:bookmarkEnd w:id="1197"/>
      <w:r w:rsidRPr="005A3EA5">
        <w:t>.</w:t>
      </w:r>
    </w:p>
    <w:p w14:paraId="31BB750D" w14:textId="77777777" w:rsidR="004428CF" w:rsidRPr="005A3EA5" w:rsidRDefault="004428CF">
      <w:pPr>
        <w:pStyle w:val="Heading1"/>
      </w:pPr>
      <w:bookmarkStart w:id="1198" w:name="_Toc28005563"/>
      <w:bookmarkStart w:id="1199" w:name="_Toc36038235"/>
      <w:bookmarkStart w:id="1200" w:name="_Toc45133432"/>
      <w:bookmarkStart w:id="1201" w:name="_Toc51762262"/>
      <w:bookmarkStart w:id="1202" w:name="_Toc59016667"/>
      <w:bookmarkStart w:id="1203" w:name="_Toc68167637"/>
      <w:bookmarkStart w:id="1204" w:name="_Toc177376575"/>
      <w:r w:rsidRPr="005A3EA5">
        <w:rPr>
          <w:lang w:eastAsia="ja-JP"/>
        </w:rPr>
        <w:t>B.8</w:t>
      </w:r>
      <w:r w:rsidRPr="005A3EA5">
        <w:rPr>
          <w:lang w:eastAsia="ja-JP"/>
        </w:rPr>
        <w:tab/>
      </w:r>
      <w:r w:rsidRPr="005A3EA5">
        <w:t>Subscription to Notification of Change of PLMN Identifier at IMS Registration</w:t>
      </w:r>
      <w:bookmarkEnd w:id="1198"/>
      <w:bookmarkEnd w:id="1199"/>
      <w:bookmarkEnd w:id="1200"/>
      <w:bookmarkEnd w:id="1201"/>
      <w:bookmarkEnd w:id="1202"/>
      <w:bookmarkEnd w:id="1203"/>
      <w:bookmarkEnd w:id="1204"/>
    </w:p>
    <w:p w14:paraId="7F8644B7" w14:textId="6209722C" w:rsidR="004428CF" w:rsidRPr="005A3EA5" w:rsidRDefault="004428CF">
      <w:pPr>
        <w:rPr>
          <w:lang w:eastAsia="ja-JP"/>
        </w:rPr>
      </w:pPr>
      <w:r w:rsidRPr="005A3EA5">
        <w:rPr>
          <w:lang w:eastAsia="ja-JP"/>
        </w:rPr>
        <w:t>This clause covers the optional Subscription to Notifications of change in the PLMN identifier upon an initial IMS Registration procedure.</w:t>
      </w:r>
      <w:r w:rsidR="002B699A" w:rsidRPr="005A3EA5">
        <w:rPr>
          <w:lang w:eastAsia="ja-JP"/>
        </w:rPr>
        <w:t xml:space="preserve"> The PLMN identifier or SNPN identifier where the UE is currently located is provided within the Notification of change in the PLMN identifier.</w:t>
      </w:r>
      <w:r w:rsidR="009E147D" w:rsidRPr="005A3EA5">
        <w:t xml:space="preserve"> </w:t>
      </w:r>
      <w:r w:rsidR="009E147D" w:rsidRPr="005A3EA5">
        <w:rPr>
          <w:lang w:eastAsia="ja-JP"/>
        </w:rPr>
        <w:t>n2</w:t>
      </w:r>
    </w:p>
    <w:p w14:paraId="1F6DE63E" w14:textId="712EC05D" w:rsidR="008F7221" w:rsidRPr="005A3EA5" w:rsidRDefault="008F7221" w:rsidP="00F07437">
      <w:pPr>
        <w:pStyle w:val="NO"/>
        <w:overflowPunct w:val="0"/>
        <w:autoSpaceDE w:val="0"/>
        <w:autoSpaceDN w:val="0"/>
        <w:adjustRightInd w:val="0"/>
        <w:textAlignment w:val="baseline"/>
        <w:rPr>
          <w:lang w:eastAsia="ja-JP"/>
        </w:rPr>
      </w:pPr>
      <w:r w:rsidRPr="005A3EA5">
        <w:rPr>
          <w:rFonts w:eastAsia="바탕"/>
        </w:rPr>
        <w:t>NOTE 1:</w:t>
      </w:r>
      <w:r w:rsidR="00AF1CD2" w:rsidRPr="005A3EA5">
        <w:rPr>
          <w:rFonts w:eastAsia="바탕"/>
        </w:rPr>
        <w:t xml:space="preserve"> </w:t>
      </w:r>
      <w:r w:rsidRPr="005A3EA5">
        <w:t>The SNPN identifier consists of the PLMN identifier and the NID</w:t>
      </w:r>
      <w:r w:rsidRPr="005A3EA5">
        <w:rPr>
          <w:rFonts w:eastAsia="바탕"/>
        </w:rPr>
        <w:t>.</w:t>
      </w:r>
    </w:p>
    <w:p w14:paraId="5D072E3E" w14:textId="77777777" w:rsidR="004428CF" w:rsidRPr="001F31A0" w:rsidRDefault="004428CF">
      <w:pPr>
        <w:pStyle w:val="TH"/>
        <w:rPr>
          <w:lang w:eastAsia="ja-JP"/>
        </w:rPr>
      </w:pPr>
      <w:r w:rsidRPr="00053C72">
        <w:rPr>
          <w:lang w:eastAsia="ja-JP"/>
        </w:rPr>
        <w:object w:dxaOrig="8313" w:dyaOrig="6736" w14:anchorId="1E474846">
          <v:shape id="_x0000_i1139" type="#_x0000_t75" style="width:480.9pt;height:388.5pt" o:ole="">
            <v:imagedata r:id="rId226" o:title=""/>
          </v:shape>
          <o:OLEObject Type="Embed" ProgID="Word.Picture.8" ShapeID="_x0000_i1139" DrawAspect="Content" ObjectID="_1787989786" r:id="rId227"/>
        </w:object>
      </w:r>
    </w:p>
    <w:p w14:paraId="7785F3D6" w14:textId="77777777" w:rsidR="004428CF" w:rsidRPr="005A3EA5" w:rsidRDefault="004428CF">
      <w:pPr>
        <w:pStyle w:val="TF"/>
        <w:rPr>
          <w:lang w:eastAsia="ja-JP"/>
        </w:rPr>
      </w:pPr>
      <w:r w:rsidRPr="005A3EA5">
        <w:rPr>
          <w:lang w:eastAsia="ja-JP"/>
        </w:rPr>
        <w:t>Figure</w:t>
      </w:r>
      <w:r w:rsidRPr="005A3EA5">
        <w:rPr>
          <w:lang w:val="en-US" w:eastAsia="ja-JP"/>
        </w:rPr>
        <w:t> </w:t>
      </w:r>
      <w:r w:rsidRPr="005A3EA5">
        <w:rPr>
          <w:lang w:eastAsia="ja-JP"/>
        </w:rPr>
        <w:t>B.8-1: Subscription to Notification of change of PLMN Identifier at initial IMS Registration</w:t>
      </w:r>
    </w:p>
    <w:p w14:paraId="68E8477C" w14:textId="77777777" w:rsidR="004428CF" w:rsidRPr="005A3EA5" w:rsidRDefault="004428CF">
      <w:pPr>
        <w:pStyle w:val="B10"/>
      </w:pPr>
      <w:r w:rsidRPr="005A3EA5">
        <w:t>1.</w:t>
      </w:r>
      <w:r w:rsidRPr="005A3EA5">
        <w:rPr>
          <w:lang w:eastAsia="ko-KR"/>
        </w:rPr>
        <w:tab/>
      </w:r>
      <w:r w:rsidRPr="005A3EA5">
        <w:t xml:space="preserve">The user initiates an initial SIP Registration procedure. </w:t>
      </w:r>
    </w:p>
    <w:p w14:paraId="320B4BDF" w14:textId="77777777" w:rsidR="004428CF" w:rsidRPr="005A3EA5" w:rsidRDefault="004428C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766A6C18" w14:textId="77777777" w:rsidR="004428CF" w:rsidRPr="005A3EA5" w:rsidRDefault="004428CF">
      <w:pPr>
        <w:pStyle w:val="B10"/>
      </w:pPr>
      <w:r w:rsidRPr="005A3EA5">
        <w:t>2a. The P-CSCF requests the establishment of a new Diameter Rx session with the intention to subscribe to notification of PLMN Identifier Change. The P-CSCF sends a Diameter AAR command to the PCF.</w:t>
      </w:r>
    </w:p>
    <w:p w14:paraId="6BC1DCDC" w14:textId="002A2C9E" w:rsidR="004428CF" w:rsidRPr="005A3EA5" w:rsidRDefault="004428CF">
      <w:pPr>
        <w:pStyle w:val="NO"/>
        <w:overflowPunct w:val="0"/>
        <w:autoSpaceDE w:val="0"/>
        <w:autoSpaceDN w:val="0"/>
        <w:adjustRightInd w:val="0"/>
        <w:textAlignment w:val="baseline"/>
        <w:rPr>
          <w:rFonts w:eastAsia="바탕"/>
        </w:rPr>
      </w:pPr>
      <w:r w:rsidRPr="005A3EA5">
        <w:rPr>
          <w:rFonts w:eastAsia="바탕"/>
        </w:rPr>
        <w:t>NOTE </w:t>
      </w:r>
      <w:r w:rsidR="000D3745" w:rsidRPr="005A3EA5">
        <w:rPr>
          <w:rFonts w:eastAsia="바탕"/>
        </w:rPr>
        <w:t>2</w:t>
      </w:r>
      <w:r w:rsidRPr="005A3EA5">
        <w:rPr>
          <w:rFonts w:eastAsia="바탕"/>
        </w:rPr>
        <w:t>:</w:t>
      </w:r>
      <w:r w:rsidRPr="005A3EA5">
        <w:rPr>
          <w:rFonts w:eastAsia="바탕"/>
        </w:rPr>
        <w:tab/>
      </w:r>
      <w:r w:rsidRPr="005A3EA5">
        <w:t>It should be possible for the P-CSCF to request the subscription to notification of IMS Signalling path status and IP-CAN Type changes also in this step</w:t>
      </w:r>
      <w:r w:rsidRPr="005A3EA5">
        <w:rPr>
          <w:rFonts w:eastAsia="바탕"/>
        </w:rPr>
        <w:t>.</w:t>
      </w:r>
    </w:p>
    <w:p w14:paraId="0742E5C7" w14:textId="77777777" w:rsidR="004428CF" w:rsidRPr="005A3EA5" w:rsidRDefault="004428CF">
      <w:pPr>
        <w:pStyle w:val="B10"/>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0"/>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0"/>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0"/>
      </w:pPr>
      <w:r w:rsidRPr="005A3EA5">
        <w:t>5-7. The SIP Registration procedure is completed successfully (user has been authenticated and registered within the IMS Core NW).</w:t>
      </w:r>
    </w:p>
    <w:p w14:paraId="20D83F25" w14:textId="53F41356" w:rsidR="004428CF" w:rsidRPr="001F31A0" w:rsidRDefault="004428CF">
      <w:pPr>
        <w:pStyle w:val="B10"/>
      </w:pPr>
      <w:r w:rsidRPr="005A3EA5">
        <w:t>8.</w:t>
      </w:r>
      <w:r w:rsidRPr="005A3EA5">
        <w:tab/>
        <w:t xml:space="preserve">If the PCF had not previously subscribed to the required QoS level events from the PDU session for the affected PCC Rules, then the PCF shall do so now. The PCRF initiates procedures according to </w:t>
      </w:r>
      <w:r w:rsidR="001F31A0" w:rsidRPr="005A3EA5">
        <w:t>figure</w:t>
      </w:r>
      <w:r w:rsidR="001F31A0">
        <w:t> </w:t>
      </w:r>
      <w:r w:rsidRPr="001F31A0">
        <w:t>5.2.2.2.1-1.</w:t>
      </w:r>
    </w:p>
    <w:p w14:paraId="22FB3E18" w14:textId="6CFE4EA3" w:rsidR="004428CF" w:rsidRPr="005A3EA5" w:rsidRDefault="004428CF">
      <w:pPr>
        <w:pStyle w:val="NO"/>
      </w:pPr>
      <w:r w:rsidRPr="005A3EA5">
        <w:t>NOTE </w:t>
      </w:r>
      <w:r w:rsidR="00436F9F" w:rsidRPr="005A3EA5">
        <w:t>3</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05" w:name="_Toc28005564"/>
      <w:bookmarkStart w:id="1206" w:name="_Toc36038236"/>
      <w:bookmarkStart w:id="1207" w:name="_Toc45133433"/>
      <w:bookmarkStart w:id="1208" w:name="_Toc51762263"/>
      <w:bookmarkStart w:id="1209" w:name="_Toc59016668"/>
      <w:bookmarkStart w:id="1210" w:name="_Toc68167638"/>
      <w:bookmarkStart w:id="1211" w:name="_Toc177376576"/>
      <w:r w:rsidRPr="005A3EA5">
        <w:rPr>
          <w:lang w:eastAsia="ja-JP"/>
        </w:rPr>
        <w:t>B.9</w:t>
      </w:r>
      <w:r w:rsidRPr="005A3EA5">
        <w:rPr>
          <w:lang w:eastAsia="ja-JP"/>
        </w:rPr>
        <w:tab/>
      </w:r>
      <w:r w:rsidRPr="005A3EA5">
        <w:rPr>
          <w:lang w:eastAsia="zh-CN"/>
        </w:rPr>
        <w:t>P-CSCF Restoration</w:t>
      </w:r>
      <w:bookmarkEnd w:id="1205"/>
      <w:bookmarkEnd w:id="1206"/>
      <w:bookmarkEnd w:id="1207"/>
      <w:bookmarkEnd w:id="1208"/>
      <w:bookmarkEnd w:id="1209"/>
      <w:bookmarkEnd w:id="1210"/>
      <w:bookmarkEnd w:id="1211"/>
    </w:p>
    <w:p w14:paraId="11CD3447" w14:textId="77777777" w:rsidR="004428CF" w:rsidRPr="005A3EA5" w:rsidRDefault="004428CF">
      <w:pPr>
        <w:rPr>
          <w:lang w:eastAsia="ko-KR"/>
        </w:rPr>
      </w:pPr>
      <w:r w:rsidRPr="005A3EA5">
        <w:rPr>
          <w:lang w:eastAsia="ja-JP"/>
        </w:rPr>
        <w:t xml:space="preserve">This clause is applicable if </w:t>
      </w:r>
      <w:r w:rsidRPr="005A3EA5">
        <w:rPr>
          <w:lang w:eastAsia="zh-CN"/>
        </w:rPr>
        <w:t>P-CSCF Restoration is to be performed</w:t>
      </w:r>
      <w:r w:rsidRPr="005A3EA5">
        <w:rPr>
          <w:lang w:eastAsia="ja-JP"/>
        </w:rPr>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40" type="#_x0000_t75" style="width:435.75pt;height:290.15pt" o:ole="">
            <v:imagedata r:id="rId228" o:title=""/>
          </v:shape>
          <o:OLEObject Type="Embed" ProgID="Visio.Drawing.11" ShapeID="_x0000_i1140" DrawAspect="Content" ObjectID="_1787989787" r:id="rId229"/>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0"/>
        <w:rPr>
          <w:lang w:eastAsia="zh-CN"/>
        </w:rPr>
      </w:pPr>
      <w:r w:rsidRPr="005A3EA5">
        <w:rPr>
          <w:lang w:eastAsia="zh-CN"/>
        </w:rPr>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0"/>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0"/>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0"/>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12" w:name="_Toc36038237"/>
      <w:bookmarkStart w:id="1213" w:name="_Toc45133434"/>
      <w:bookmarkStart w:id="1214" w:name="_Toc51762264"/>
      <w:bookmarkStart w:id="1215" w:name="_Toc59016669"/>
      <w:bookmarkStart w:id="1216" w:name="_Toc68167639"/>
      <w:bookmarkStart w:id="1217" w:name="_Toc177376577"/>
      <w:r w:rsidRPr="005A3EA5">
        <w:rPr>
          <w:lang w:eastAsia="ja-JP"/>
        </w:rPr>
        <w:t>B.10</w:t>
      </w:r>
      <w:r w:rsidRPr="005A3EA5">
        <w:rPr>
          <w:lang w:eastAsia="ja-JP"/>
        </w:rPr>
        <w:tab/>
      </w:r>
      <w:r w:rsidRPr="005A3EA5">
        <w:rPr>
          <w:lang w:eastAsia="zh-CN"/>
        </w:rPr>
        <w:t>IMS Restricted Local Operator Services</w:t>
      </w:r>
      <w:bookmarkEnd w:id="1212"/>
      <w:bookmarkEnd w:id="1213"/>
      <w:bookmarkEnd w:id="1214"/>
      <w:bookmarkEnd w:id="1215"/>
      <w:bookmarkEnd w:id="1216"/>
      <w:bookmarkEnd w:id="1217"/>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0"/>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0"/>
      </w:pPr>
      <w:r w:rsidRPr="005A3EA5">
        <w:t>-</w:t>
      </w:r>
      <w:r w:rsidRPr="005A3EA5">
        <w:tab/>
        <w:t>emergency service is replaced by RLOS;</w:t>
      </w:r>
    </w:p>
    <w:p w14:paraId="4B7DC5E2" w14:textId="77777777" w:rsidR="004428CF" w:rsidRPr="005A3EA5" w:rsidRDefault="004428CF">
      <w:pPr>
        <w:pStyle w:val="B10"/>
      </w:pPr>
      <w:r w:rsidRPr="005A3EA5">
        <w:t>-</w:t>
      </w:r>
      <w:r w:rsidRPr="005A3EA5">
        <w:tab/>
        <w:t>emergency indication is replaced by RLOS indication;</w:t>
      </w:r>
    </w:p>
    <w:p w14:paraId="331D4DE3" w14:textId="77777777" w:rsidR="004428CF" w:rsidRPr="005A3EA5" w:rsidRDefault="004428CF">
      <w:pPr>
        <w:pStyle w:val="B10"/>
      </w:pPr>
      <w:r w:rsidRPr="005A3EA5">
        <w:t>-</w:t>
      </w:r>
      <w:r w:rsidRPr="005A3EA5">
        <w:tab/>
        <w:t>emergency session is replaced by RLOS session;</w:t>
      </w:r>
    </w:p>
    <w:p w14:paraId="0641CEB1" w14:textId="77777777" w:rsidR="004428CF" w:rsidRPr="005A3EA5" w:rsidRDefault="004428CF">
      <w:pPr>
        <w:pStyle w:val="B10"/>
      </w:pPr>
      <w:r w:rsidRPr="005A3EA5">
        <w:t>-</w:t>
      </w:r>
      <w:r w:rsidRPr="005A3EA5">
        <w:tab/>
        <w:t>emergency DNN is replaced by RLOS DNN; and</w:t>
      </w:r>
    </w:p>
    <w:p w14:paraId="25A30BE2" w14:textId="77777777" w:rsidR="004428CF" w:rsidRPr="005A3EA5" w:rsidRDefault="004428CF">
      <w:pPr>
        <w:pStyle w:val="B10"/>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바탕"/>
        </w:rPr>
      </w:pPr>
      <w:bookmarkStart w:id="1218" w:name="_Toc28000201"/>
      <w:bookmarkStart w:id="1219" w:name="_Toc36036134"/>
      <w:bookmarkStart w:id="1220" w:name="_Toc44588551"/>
      <w:bookmarkStart w:id="1221" w:name="_Toc44588835"/>
      <w:bookmarkStart w:id="1222" w:name="_Toc45132031"/>
      <w:bookmarkStart w:id="1223" w:name="_Toc83238222"/>
      <w:bookmarkStart w:id="1224" w:name="_Toc28005565"/>
      <w:bookmarkStart w:id="1225" w:name="_Toc36038238"/>
      <w:bookmarkStart w:id="1226" w:name="_Toc45133435"/>
      <w:bookmarkStart w:id="1227" w:name="_Toc51762265"/>
      <w:bookmarkStart w:id="1228" w:name="_Toc59016670"/>
      <w:bookmarkStart w:id="1229" w:name="_Toc68167640"/>
      <w:bookmarkStart w:id="1230" w:name="_Toc177376578"/>
      <w:r w:rsidRPr="005A3EA5">
        <w:rPr>
          <w:rFonts w:eastAsia="바탕"/>
          <w:lang w:eastAsia="ja-JP"/>
        </w:rPr>
        <w:t>B.11</w:t>
      </w:r>
      <w:r w:rsidRPr="005A3EA5">
        <w:rPr>
          <w:rFonts w:eastAsia="바탕"/>
          <w:lang w:eastAsia="ja-JP"/>
        </w:rPr>
        <w:tab/>
        <w:t xml:space="preserve">Retrieval of Network Provided Location Information for </w:t>
      </w:r>
      <w:r w:rsidRPr="005A3EA5">
        <w:rPr>
          <w:rFonts w:eastAsia="바탕"/>
        </w:rPr>
        <w:t>SMS over IP at Originating side</w:t>
      </w:r>
      <w:bookmarkEnd w:id="1230"/>
    </w:p>
    <w:p w14:paraId="6E702FBC" w14:textId="77777777" w:rsidR="0004488F" w:rsidRPr="005A3EA5" w:rsidRDefault="0004488F" w:rsidP="0004488F">
      <w:pPr>
        <w:rPr>
          <w:lang w:eastAsia="ja-JP"/>
        </w:rPr>
      </w:pPr>
      <w:r w:rsidRPr="005A3EA5">
        <w:rPr>
          <w:lang w:eastAsia="ja-JP"/>
        </w:rPr>
        <w:t>This clause covers the optional request of access network information for SMS over IP.</w:t>
      </w:r>
    </w:p>
    <w:bookmarkStart w:id="1231" w:name="_MON_1705963906"/>
    <w:bookmarkEnd w:id="1231"/>
    <w:p w14:paraId="60E44019" w14:textId="77777777" w:rsidR="0004488F" w:rsidRPr="001F31A0" w:rsidRDefault="0004488F" w:rsidP="008047A3">
      <w:pPr>
        <w:pStyle w:val="TH"/>
      </w:pPr>
      <w:r w:rsidRPr="005A3EA5">
        <w:object w:dxaOrig="8371" w:dyaOrig="7670" w14:anchorId="47C1ADD1">
          <v:shape id="_x0000_i1141" type="#_x0000_t75" style="width:418.55pt;height:380.95pt" o:ole="">
            <v:imagedata r:id="rId230" o:title=""/>
          </v:shape>
          <o:OLEObject Type="Embed" ProgID="Word.Document.12" ShapeID="_x0000_i1141" DrawAspect="Content" ObjectID="_1787989788" r:id="rId231">
            <o:FieldCodes>\s</o:FieldCodes>
          </o:OLEObject>
        </w:object>
      </w:r>
    </w:p>
    <w:p w14:paraId="2F7BE237" w14:textId="1AA91773"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B.11.1: Retrieval of Access Network Information for SMS over IP at originating side</w:t>
      </w:r>
    </w:p>
    <w:p w14:paraId="3EA2175F" w14:textId="77777777" w:rsidR="0004488F" w:rsidRPr="005A3EA5" w:rsidRDefault="0004488F" w:rsidP="0004488F">
      <w:pPr>
        <w:pStyle w:val="B10"/>
      </w:pPr>
      <w:r w:rsidRPr="005A3EA5">
        <w:t>1.-</w:t>
      </w:r>
      <w:r w:rsidRPr="005A3EA5">
        <w:tab/>
        <w:t>The UE sends a SIP MESSAGE request to IMS.</w:t>
      </w:r>
    </w:p>
    <w:p w14:paraId="6B67649C"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0"/>
      </w:pPr>
      <w:r w:rsidRPr="005A3EA5">
        <w:t>3.</w:t>
      </w:r>
      <w:r w:rsidRPr="005A3EA5">
        <w:tab/>
        <w:t>The PCF performs session binding.</w:t>
      </w:r>
    </w:p>
    <w:p w14:paraId="34417FF7" w14:textId="77777777" w:rsidR="0004488F" w:rsidRPr="005A3EA5" w:rsidRDefault="0004488F" w:rsidP="0004488F">
      <w:pPr>
        <w:pStyle w:val="B10"/>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184CEFFC"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0"/>
        <w:ind w:firstLine="0"/>
      </w:pPr>
      <w:r w:rsidRPr="005A3EA5">
        <w:t>7a.</w:t>
      </w:r>
      <w:r w:rsidRPr="005A3EA5">
        <w:tab/>
        <w:t>The P-CSCF acknowledges the receipt of Diameter RAR.</w:t>
      </w:r>
    </w:p>
    <w:p w14:paraId="3F80C510" w14:textId="77777777" w:rsidR="0004488F" w:rsidRPr="005A3EA5" w:rsidRDefault="0004488F" w:rsidP="0004488F">
      <w:pPr>
        <w:pStyle w:val="B10"/>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바탕"/>
        </w:rPr>
      </w:pPr>
      <w:bookmarkStart w:id="1232" w:name="_Toc177376579"/>
      <w:bookmarkEnd w:id="1218"/>
      <w:bookmarkEnd w:id="1219"/>
      <w:bookmarkEnd w:id="1220"/>
      <w:bookmarkEnd w:id="1221"/>
      <w:bookmarkEnd w:id="1222"/>
      <w:r w:rsidRPr="005A3EA5">
        <w:rPr>
          <w:rFonts w:eastAsia="바탕"/>
          <w:lang w:eastAsia="ja-JP"/>
        </w:rPr>
        <w:t>B.12</w:t>
      </w:r>
      <w:r w:rsidRPr="005A3EA5">
        <w:rPr>
          <w:rFonts w:eastAsia="바탕"/>
          <w:lang w:eastAsia="ja-JP"/>
        </w:rPr>
        <w:tab/>
        <w:t xml:space="preserve">Retrieval of Network Provided Location Information for </w:t>
      </w:r>
      <w:r w:rsidRPr="005A3EA5">
        <w:rPr>
          <w:rFonts w:eastAsia="바탕"/>
        </w:rPr>
        <w:t>SMS over IP at Terminating side</w:t>
      </w:r>
      <w:bookmarkEnd w:id="1232"/>
    </w:p>
    <w:p w14:paraId="7F6626A0" w14:textId="77777777" w:rsidR="00B55DDA" w:rsidRDefault="0004488F" w:rsidP="00D836B3">
      <w:pPr>
        <w:rPr>
          <w:lang w:eastAsia="ja-JP"/>
        </w:rPr>
      </w:pPr>
      <w:r w:rsidRPr="005A3EA5">
        <w:rPr>
          <w:lang w:eastAsia="ja-JP"/>
        </w:rPr>
        <w:t>This clause covers the optional request of access network information for SMS over IP.</w:t>
      </w:r>
    </w:p>
    <w:bookmarkStart w:id="1233" w:name="_MON_1705964160"/>
    <w:bookmarkEnd w:id="1233"/>
    <w:p w14:paraId="3B863CB4" w14:textId="7BEE48A7" w:rsidR="0004488F" w:rsidRPr="001F31A0" w:rsidRDefault="0004488F" w:rsidP="00D836B3">
      <w:pPr>
        <w:pStyle w:val="TH"/>
        <w:rPr>
          <w:lang w:eastAsia="ja-JP"/>
        </w:rPr>
      </w:pPr>
      <w:r w:rsidRPr="00053C72">
        <w:object w:dxaOrig="8371" w:dyaOrig="7710" w14:anchorId="3C9BDD52">
          <v:shape id="_x0000_i1142" type="#_x0000_t75" style="width:418.55pt;height:387.95pt" o:ole="">
            <v:imagedata r:id="rId232" o:title=""/>
          </v:shape>
          <o:OLEObject Type="Embed" ProgID="Word.Document.12" ShapeID="_x0000_i1142" DrawAspect="Content" ObjectID="_1787989789" r:id="rId233">
            <o:FieldCodes>\s</o:FieldCodes>
          </o:OLEObject>
        </w:object>
      </w:r>
    </w:p>
    <w:p w14:paraId="27D38B86" w14:textId="243E8D00" w:rsidR="0004488F" w:rsidRPr="005A3EA5" w:rsidRDefault="0004488F" w:rsidP="00096ECF">
      <w:pPr>
        <w:pStyle w:val="TF"/>
        <w:rPr>
          <w:lang w:eastAsia="ja-JP"/>
        </w:rPr>
      </w:pPr>
      <w:r w:rsidRPr="005A3EA5">
        <w:rPr>
          <w:lang w:eastAsia="ja-JP"/>
        </w:rPr>
        <w:t>Figure</w:t>
      </w:r>
      <w:r w:rsidRPr="005A3EA5">
        <w:rPr>
          <w:lang w:eastAsia="zh-CN"/>
        </w:rPr>
        <w:t> </w:t>
      </w:r>
      <w:r w:rsidRPr="005A3EA5">
        <w:rPr>
          <w:lang w:eastAsia="ja-JP"/>
        </w:rPr>
        <w:t xml:space="preserve">B.12.1: Retrieval of Access </w:t>
      </w:r>
      <w:r w:rsidRPr="005A3EA5">
        <w:t>Network</w:t>
      </w:r>
      <w:r w:rsidRPr="005A3EA5">
        <w:rPr>
          <w:lang w:eastAsia="ja-JP"/>
        </w:rPr>
        <w:t xml:space="preserve"> Information for SMS over IP at terminating side</w:t>
      </w:r>
    </w:p>
    <w:p w14:paraId="799C6E1D" w14:textId="77777777" w:rsidR="0004488F" w:rsidRPr="005A3EA5" w:rsidRDefault="0004488F" w:rsidP="0004488F">
      <w:pPr>
        <w:pStyle w:val="B10"/>
      </w:pPr>
      <w:r w:rsidRPr="005A3EA5">
        <w:t>1.-</w:t>
      </w:r>
      <w:r w:rsidRPr="005A3EA5">
        <w:tab/>
        <w:t>The P-CSCF receives the 200 OK message on SIP MESSAGE request.</w:t>
      </w:r>
    </w:p>
    <w:p w14:paraId="013957F5" w14:textId="77777777" w:rsidR="0004488F" w:rsidRPr="005A3EA5" w:rsidRDefault="0004488F" w:rsidP="0004488F">
      <w:pPr>
        <w:pStyle w:val="B10"/>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of retrieval the access network information. The P-CSCF sends an HTTP POST request message to the PCF.</w:t>
      </w:r>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0"/>
      </w:pPr>
      <w:r w:rsidRPr="005A3EA5">
        <w:t>3.</w:t>
      </w:r>
      <w:r w:rsidRPr="005A3EA5">
        <w:tab/>
        <w:t>The PCF performs session binding.</w:t>
      </w:r>
    </w:p>
    <w:p w14:paraId="55CDD583" w14:textId="77777777" w:rsidR="0004488F" w:rsidRPr="005A3EA5" w:rsidRDefault="0004488F" w:rsidP="0004488F">
      <w:pPr>
        <w:pStyle w:val="B10"/>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0"/>
      </w:pPr>
      <w:r w:rsidRPr="005A3EA5">
        <w:t>5.</w:t>
      </w:r>
      <w:r w:rsidRPr="005A3EA5">
        <w:tab/>
        <w:t>The PCF requires access network information according to figure</w:t>
      </w:r>
      <w:r w:rsidRPr="005A3EA5">
        <w:rPr>
          <w:lang w:eastAsia="zh-CN"/>
        </w:rPr>
        <w:t> </w:t>
      </w:r>
      <w:r w:rsidRPr="005A3EA5">
        <w:t>5.2.2.2.1-1.</w:t>
      </w:r>
    </w:p>
    <w:p w14:paraId="4C9BC8B4" w14:textId="77777777" w:rsidR="0004488F" w:rsidRPr="005A3EA5" w:rsidRDefault="0004488F" w:rsidP="0004488F">
      <w:pPr>
        <w:pStyle w:val="B10"/>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4.</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0"/>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0"/>
        <w:ind w:firstLine="0"/>
      </w:pPr>
      <w:r w:rsidRPr="005A3EA5">
        <w:t>7a.</w:t>
      </w:r>
      <w:r w:rsidRPr="005A3EA5">
        <w:tab/>
        <w:t>The P-CSCF acknowledges the receipt of Diameter RAR.</w:t>
      </w:r>
    </w:p>
    <w:p w14:paraId="5930684E" w14:textId="77777777" w:rsidR="0004488F" w:rsidRPr="005A3EA5" w:rsidRDefault="0004488F" w:rsidP="0004488F">
      <w:pPr>
        <w:pStyle w:val="B10"/>
      </w:pPr>
      <w:r w:rsidRPr="005A3EA5">
        <w:t>8.</w:t>
      </w:r>
      <w:r w:rsidRPr="005A3EA5">
        <w:tab/>
        <w:t>The P-CSCF forwards the 200 OK including the network provided location information.</w:t>
      </w:r>
    </w:p>
    <w:p w14:paraId="311E5998" w14:textId="4C7522F4" w:rsidR="0004488F" w:rsidRPr="00053C72" w:rsidRDefault="0004488F" w:rsidP="0004488F">
      <w:pPr>
        <w:pStyle w:val="B10"/>
      </w:pPr>
      <w:r w:rsidRPr="005A3EA5">
        <w:t xml:space="preserve">After, the P-CSCF terminates the AF session as described in </w:t>
      </w:r>
      <w:r w:rsidR="005A3EA5">
        <w:t>clause</w:t>
      </w:r>
      <w:r w:rsidRPr="001F31A0">
        <w:rPr>
          <w:lang w:eastAsia="zh-CN"/>
        </w:rPr>
        <w:t> </w:t>
      </w:r>
      <w:r w:rsidRPr="00DB0624">
        <w:t>5.2.2.2.2.3</w:t>
      </w:r>
    </w:p>
    <w:p w14:paraId="04305296" w14:textId="77777777" w:rsidR="00A71BA6" w:rsidRPr="005A3EA5" w:rsidRDefault="00A71BA6" w:rsidP="00A71BA6">
      <w:pPr>
        <w:pStyle w:val="Heading8"/>
      </w:pPr>
      <w:bookmarkStart w:id="1234" w:name="_Toc177376580"/>
      <w:r w:rsidRPr="005A3EA5">
        <w:t>Annex C (informative):</w:t>
      </w:r>
      <w:r w:rsidRPr="005A3EA5">
        <w:br/>
      </w:r>
      <w:bookmarkEnd w:id="1223"/>
      <w:r w:rsidRPr="005A3EA5">
        <w:t>Guidance for underlay network to support QoS differentiation for User Plane IPsec Child SA</w:t>
      </w:r>
      <w:bookmarkEnd w:id="1234"/>
    </w:p>
    <w:p w14:paraId="4CDCFD23" w14:textId="77777777" w:rsidR="00A71BA6" w:rsidRPr="005A3EA5" w:rsidRDefault="00A71BA6" w:rsidP="00A71BA6">
      <w:pPr>
        <w:pStyle w:val="Heading1"/>
        <w:rPr>
          <w:lang w:eastAsia="ja-JP"/>
        </w:rPr>
      </w:pPr>
      <w:bookmarkStart w:id="1235" w:name="_Toc83238224"/>
      <w:bookmarkStart w:id="1236" w:name="_Toc177376581"/>
      <w:r w:rsidRPr="005A3EA5">
        <w:rPr>
          <w:lang w:eastAsia="ja-JP"/>
        </w:rPr>
        <w:t>C.</w:t>
      </w:r>
      <w:r w:rsidRPr="005A3EA5">
        <w:rPr>
          <w:lang w:eastAsia="ko-KR"/>
        </w:rPr>
        <w:t>1</w:t>
      </w:r>
      <w:r w:rsidRPr="005A3EA5">
        <w:rPr>
          <w:lang w:eastAsia="ja-JP"/>
        </w:rPr>
        <w:tab/>
        <w:t>Access to PLMN services via SNPN and access to SNPN services via PLMN</w:t>
      </w:r>
      <w:bookmarkEnd w:id="1236"/>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p w14:paraId="57508A1F" w14:textId="77777777" w:rsidR="00A71BA6" w:rsidRPr="00DB0624" w:rsidRDefault="00A71BA6" w:rsidP="00A71BA6">
      <w:pPr>
        <w:pStyle w:val="Heading1"/>
        <w:rPr>
          <w:lang w:eastAsia="ja-JP"/>
        </w:rPr>
      </w:pPr>
      <w:r w:rsidRPr="005A3EA5">
        <w:fldChar w:fldCharType="begin"/>
      </w:r>
      <w:r w:rsidRPr="005A3EA5">
        <w:fldChar w:fldCharType="end"/>
      </w:r>
      <w:r w:rsidRPr="005A3EA5">
        <w:fldChar w:fldCharType="begin"/>
      </w:r>
      <w:r w:rsidRPr="005A3EA5">
        <w:fldChar w:fldCharType="end"/>
      </w:r>
      <w:bookmarkStart w:id="1237" w:name="_Toc177376582"/>
      <w:r w:rsidRPr="001F31A0">
        <w:rPr>
          <w:lang w:eastAsia="ja-JP"/>
        </w:rPr>
        <w:t>C.2</w:t>
      </w:r>
      <w:r w:rsidRPr="001F31A0">
        <w:rPr>
          <w:lang w:eastAsia="ja-JP"/>
        </w:rPr>
        <w:tab/>
        <w:t>QoS differentiation support in the underlay network for overlay services</w:t>
      </w:r>
      <w:bookmarkEnd w:id="1237"/>
    </w:p>
    <w:p w14:paraId="47CFA872" w14:textId="77777777" w:rsidR="00A71BA6" w:rsidRPr="005A3EA5" w:rsidRDefault="00A71BA6" w:rsidP="00A71BA6">
      <w:r w:rsidRPr="005A3EA5">
        <w:fldChar w:fldCharType="begin"/>
      </w:r>
      <w:r w:rsidRPr="005A3EA5">
        <w:fldChar w:fldCharType="end"/>
      </w:r>
      <w:r w:rsidRPr="005A3EA5">
        <w:fldChar w:fldCharType="begin"/>
      </w:r>
      <w:r w:rsidRPr="005A3EA5">
        <w:fldChar w:fldCharType="end"/>
      </w:r>
      <w:bookmarkEnd w:id="1235"/>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38" w:name="_Toc177376583"/>
      <w:r w:rsidRPr="005A3EA5">
        <w:rPr>
          <w:lang w:eastAsia="ja-JP"/>
        </w:rPr>
        <w:t>C.3</w:t>
      </w:r>
      <w:r w:rsidRPr="005A3EA5">
        <w:rPr>
          <w:lang w:eastAsia="ja-JP"/>
        </w:rPr>
        <w:tab/>
        <w:t>Guidelines for QoS requirements to/from DSCP mapping</w:t>
      </w:r>
      <w:bookmarkEnd w:id="1238"/>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shd w:val="clear" w:color="auto" w:fill="auto"/>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46</w:t>
            </w:r>
          </w:p>
        </w:tc>
        <w:tc>
          <w:tcPr>
            <w:tcW w:w="380" w:type="pct"/>
            <w:shd w:val="clear" w:color="auto" w:fill="auto"/>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shd w:val="clear" w:color="auto" w:fill="auto"/>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shd w:val="clear" w:color="auto" w:fill="auto"/>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shd w:val="clear" w:color="auto" w:fill="auto"/>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shd w:val="clear" w:color="auto" w:fill="auto"/>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shd w:val="clear" w:color="auto" w:fill="auto"/>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shd w:val="clear" w:color="auto" w:fill="auto"/>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shd w:val="clear" w:color="auto" w:fill="auto"/>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shd w:val="clear" w:color="auto" w:fill="auto"/>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shd w:val="clear" w:color="auto" w:fill="auto"/>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shd w:val="clear" w:color="auto" w:fill="auto"/>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shd w:val="clear" w:color="auto" w:fill="auto"/>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shd w:val="clear" w:color="auto" w:fill="auto"/>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shd w:val="clear" w:color="auto" w:fill="auto"/>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shd w:val="clear" w:color="auto" w:fill="auto"/>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shd w:val="clear" w:color="auto" w:fill="auto"/>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shd w:val="clear" w:color="auto" w:fill="auto"/>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shd w:val="clear" w:color="auto" w:fill="auto"/>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shd w:val="clear" w:color="auto" w:fill="auto"/>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39" w:name="_Toc177376584"/>
      <w:r w:rsidRPr="005A3EA5">
        <w:rPr>
          <w:lang w:eastAsia="ja-JP"/>
        </w:rPr>
        <w:t>C.4</w:t>
      </w:r>
      <w:r w:rsidRPr="005A3EA5">
        <w:rPr>
          <w:lang w:eastAsia="ja-JP"/>
        </w:rPr>
        <w:tab/>
        <w:t>N</w:t>
      </w:r>
      <w:r w:rsidRPr="005A3EA5">
        <w:t>etwork initiated QoS modification</w:t>
      </w:r>
      <w:bookmarkEnd w:id="1239"/>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3" type="#_x0000_t75" style="width:520.1pt;height:451.9pt" o:ole="">
            <v:imagedata r:id="rId234" o:title=""/>
          </v:shape>
          <o:OLEObject Type="Embed" ProgID="Visio.Drawing.15" ShapeID="_x0000_i1143" DrawAspect="Content" ObjectID="_1787989790" r:id="rId23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0"/>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0"/>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0"/>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0"/>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The N3IWF can provide to the UE the DSCP value 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0"/>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0"/>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0"/>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0"/>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0"/>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0"/>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0"/>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40" w:name="_Toc177376585"/>
      <w:r w:rsidRPr="005A3EA5">
        <w:rPr>
          <w:lang w:eastAsia="ja-JP"/>
        </w:rPr>
        <w:t>C.5</w:t>
      </w:r>
      <w:r w:rsidRPr="005A3EA5">
        <w:rPr>
          <w:lang w:eastAsia="ja-JP"/>
        </w:rPr>
        <w:tab/>
      </w:r>
      <w:r w:rsidRPr="005A3EA5">
        <w:t>UE initiated QoS modification</w:t>
      </w:r>
      <w:bookmarkEnd w:id="1240"/>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4" type="#_x0000_t75" style="width:520.1pt;height:451.9pt" o:ole="">
            <v:imagedata r:id="rId236" o:title=""/>
          </v:shape>
          <o:OLEObject Type="Embed" ProgID="Visio.Drawing.15" ShapeID="_x0000_i1144" DrawAspect="Content" ObjectID="_1787989791" r:id="rId23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0"/>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0"/>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0"/>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0"/>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0"/>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0"/>
      </w:pPr>
      <w:r w:rsidRPr="005A3EA5">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0"/>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0"/>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0"/>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0"/>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430A06F2" w14:textId="35CC39B3" w:rsidR="006C135C" w:rsidRPr="00680E3A" w:rsidRDefault="004428CF" w:rsidP="00812434">
      <w:pPr>
        <w:pStyle w:val="Heading8"/>
      </w:pPr>
      <w:bookmarkStart w:id="1241" w:name="_Toc177376586"/>
      <w:r w:rsidRPr="005A3EA5">
        <w:t xml:space="preserve">Annex </w:t>
      </w:r>
      <w:r w:rsidR="006C4437" w:rsidRPr="005A3EA5">
        <w:t xml:space="preserve">D </w:t>
      </w:r>
      <w:r w:rsidRPr="005A3EA5">
        <w:t>(informative):</w:t>
      </w:r>
      <w:r w:rsidRPr="005A3EA5">
        <w:br/>
        <w:t>Change history</w:t>
      </w:r>
      <w:bookmarkEnd w:id="1224"/>
      <w:bookmarkEnd w:id="1225"/>
      <w:bookmarkEnd w:id="1226"/>
      <w:bookmarkEnd w:id="1227"/>
      <w:bookmarkEnd w:id="1228"/>
      <w:bookmarkEnd w:id="1229"/>
      <w:bookmarkEnd w:id="1241"/>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500"/>
        <w:gridCol w:w="1240"/>
      </w:tblGrid>
      <w:tr w:rsidR="00812434" w:rsidRPr="00481D2D" w14:paraId="406D02CA" w14:textId="77777777" w:rsidTr="005A569F">
        <w:trPr>
          <w:cantSplit/>
        </w:trPr>
        <w:tc>
          <w:tcPr>
            <w:tcW w:w="9591" w:type="dxa"/>
            <w:gridSpan w:val="8"/>
            <w:tcBorders>
              <w:bottom w:val="nil"/>
            </w:tcBorders>
            <w:shd w:val="solid" w:color="FFFFFF" w:fill="auto"/>
          </w:tcPr>
          <w:bookmarkEnd w:id="1068"/>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5A569F">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50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124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5A569F">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50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124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5A569F">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50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124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5A569F">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50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124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5A569F">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50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124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5A569F">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50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124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5A569F">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50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124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5A569F">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50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124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5A569F">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50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124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5A569F">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50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124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5A569F">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124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5A569F">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124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5A569F">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124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5A569F">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124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5A569F">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124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5A569F">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124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5A569F">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124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5A569F">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124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5A569F">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124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5A569F">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50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124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5A569F">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50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124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5A569F">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124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5A569F">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124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5A569F">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124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5A569F">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124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5A569F">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124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5A569F">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124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5A569F">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124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5A569F">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124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5A569F">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124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5A569F">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50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124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5A569F">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124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5A569F">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124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5A569F">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124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5A569F">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124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5A569F">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124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5A569F">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124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5A569F">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124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5A569F">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124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5A569F">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124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5A569F">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124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5A569F">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124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5A569F">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124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5A569F">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124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5A569F">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124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5A569F">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124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5A569F">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124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5A569F">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124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5A569F">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124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5A569F">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124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5A569F">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124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5A569F">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124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5A569F">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124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5A569F">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124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5A569F">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124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5A569F">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124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5A569F">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124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5A569F">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124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5A569F">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124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5A569F">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124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5A569F">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124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5A569F">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124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5A569F">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124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5A569F">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124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5A569F">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124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5A569F">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124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5A569F">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124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5A569F">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124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5A569F">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124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5A569F">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124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5A569F">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124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5A569F">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124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5A569F">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124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5A569F">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124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5A569F">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124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5A569F">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124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5A569F">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124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5A569F">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124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5A569F">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124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5A569F">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124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5A569F">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124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5A569F">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124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5A569F">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124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5A569F">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124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5A569F">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124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5A569F">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124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5A569F">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124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5A569F">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124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5A569F">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124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5A569F">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124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5A569F">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124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5A569F">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124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5A569F">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124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5A569F">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124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5A569F">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124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5A569F">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124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5A569F">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124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5A569F">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124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5A569F">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124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5A569F">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124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5A569F">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124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5A569F">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124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5A569F">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124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5A569F">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124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5A569F">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124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5A569F">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124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5A569F">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124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5A569F">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124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5A569F">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124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5A569F">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124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5A569F">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124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5A569F">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124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5A569F">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124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5A569F">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124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5A569F">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124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5A569F">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124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5A569F">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124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5A569F">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124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5A569F">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124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5A569F">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124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5A569F">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124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5A569F">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124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5A569F">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124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5A569F">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124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5A569F">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124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5A569F">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124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5A569F">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124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5A569F">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124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5A569F">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124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5A569F">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124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5A569F">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124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5A569F">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124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5A569F">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124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5A569F">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124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5A569F">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124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5A569F">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124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5A569F">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124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5A569F">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124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5A569F">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124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5A569F">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124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5A569F">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124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5A569F">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124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5A569F">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124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5A569F">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124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5A569F">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124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5A569F">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124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5A569F">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124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5A569F">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124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5A569F">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124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5A569F">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124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5A569F">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124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5A569F">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124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5A569F">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124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5A569F">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124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5A569F">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124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5A569F">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124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5A569F">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124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5A569F">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124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5A569F">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124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5A569F">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124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5A569F">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124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5A569F">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124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5A569F">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124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5A569F">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124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5A569F">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124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5A569F">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124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5A569F">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124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5A569F">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124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5A569F">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124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5A569F">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124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5A569F">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124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5A569F">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124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5A569F">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124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5A569F">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124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5A569F">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124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5A569F">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5A569F">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124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5A569F">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124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5A569F">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124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5A569F">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124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5A569F">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124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5A569F">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124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5A569F">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50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124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5A569F">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50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124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5A569F">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124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5A569F">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50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124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5A569F">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124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5A569F">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124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5A569F">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124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5A569F">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124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5A569F">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124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5A569F">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124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5A569F">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124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5A569F">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124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5A569F">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124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5A569F">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124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5A569F">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124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5A569F">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124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5A569F">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124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5A569F">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124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5A569F">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124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5A569F">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124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5A569F">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124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5A569F">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124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5A569F">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124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5A569F">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124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5A569F">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124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5A569F">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124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5A569F">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124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5A569F">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124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5A569F">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124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5A569F">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124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5A569F">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124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5A569F">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124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5A569F">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124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5A569F">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124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5A569F">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124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5A569F">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124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5A569F">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124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5A569F">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124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5A569F">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124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5A569F">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124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5A569F">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124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5A569F">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124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5A569F">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124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5A569F">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124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5A569F">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50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124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5A569F">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50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124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5A569F">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124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5A569F">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124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5A569F">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124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5A569F">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124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5A569F">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124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5A569F">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124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5A569F">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124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5A569F">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124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5A569F">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124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5A569F">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124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5A569F">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124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5A569F">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124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5A569F">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124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5A569F">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124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5A569F">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124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5A569F">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124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5A569F">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124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5A569F">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124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5A569F">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124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5A569F">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124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5A569F">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124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5A569F">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124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5A569F">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124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5A569F">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124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5A569F">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124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5A569F">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124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5A569F">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124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5A569F">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124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5A569F">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124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5A569F">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124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5A569F">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124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5A569F">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124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5A569F">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124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5A569F">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124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5A569F">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124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5A569F">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맑은 고딕"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124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5A569F">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124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5A569F">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124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5A569F">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124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5A569F">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124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5A569F">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124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5A569F">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124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5A569F">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124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5A569F">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124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5A569F">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124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5A569F">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124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5A569F">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124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5A569F">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124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5A569F">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124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5A569F">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124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5A569F">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124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5A569F">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124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5A569F">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124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5A569F">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124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5A569F">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124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5A569F">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124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5A569F">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124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5A569F">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124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5A569F">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124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5A569F">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124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5A569F">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124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5A569F">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124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5A569F">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124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5A569F">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124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5A569F">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124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5A569F">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124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5A569F">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124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5A569F">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124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5A569F">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124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5A569F">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50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124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5A569F">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124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5A569F">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124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5A569F">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124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5A569F">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124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5A569F">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124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5A569F">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124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5A569F">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50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124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5A569F">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124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5A569F">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124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5A569F">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50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124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5A569F">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C9152D">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shd w:val="clear" w:color="auto" w:fill="auto"/>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5965CC">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8B29B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D602EE">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4B0AF236" w14:textId="1466E92D" w:rsidR="00D145E0" w:rsidRPr="00D145E0" w:rsidRDefault="00F6651B" w:rsidP="00D145E0">
            <w:pPr>
              <w:pStyle w:val="TAC"/>
              <w:rPr>
                <w:rFonts w:cs="Arial"/>
                <w:sz w:val="16"/>
                <w:szCs w:val="16"/>
              </w:rPr>
            </w:pPr>
            <w:r w:rsidRPr="00F6651B">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D145E0">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shd w:val="clear" w:color="auto" w:fill="auto"/>
          </w:tcPr>
          <w:p w14:paraId="132525DE" w14:textId="26E26B6B" w:rsidR="00D145E0" w:rsidRPr="00D145E0" w:rsidRDefault="00F6651B" w:rsidP="00D145E0">
            <w:pPr>
              <w:pStyle w:val="TAC"/>
              <w:rPr>
                <w:rFonts w:cs="Arial"/>
                <w:sz w:val="16"/>
                <w:szCs w:val="16"/>
              </w:rPr>
            </w:pPr>
            <w:r w:rsidRPr="00F6651B">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50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124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38"/>
      <w:footerReference w:type="default" r:id="rId2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1E90BC" w14:textId="77777777" w:rsidR="005C6A5F" w:rsidRDefault="005C6A5F">
      <w:r>
        <w:separator/>
      </w:r>
    </w:p>
  </w:endnote>
  <w:endnote w:type="continuationSeparator" w:id="0">
    <w:p w14:paraId="68546110" w14:textId="77777777" w:rsidR="005C6A5F" w:rsidRDefault="005C6A5F">
      <w:r>
        <w:continuationSeparator/>
      </w:r>
    </w:p>
  </w:endnote>
  <w:endnote w:type="continuationNotice" w:id="1">
    <w:p w14:paraId="4D39670A" w14:textId="77777777" w:rsidR="005C6A5F" w:rsidRDefault="005C6A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바탕">
    <w:altName w:val="맑은 고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F2546F" w:rsidRDefault="00F254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7C63A8" w14:textId="77777777" w:rsidR="005C6A5F" w:rsidRDefault="005C6A5F">
      <w:r>
        <w:separator/>
      </w:r>
    </w:p>
  </w:footnote>
  <w:footnote w:type="continuationSeparator" w:id="0">
    <w:p w14:paraId="4B485A64" w14:textId="77777777" w:rsidR="005C6A5F" w:rsidRDefault="005C6A5F">
      <w:r>
        <w:continuationSeparator/>
      </w:r>
    </w:p>
  </w:footnote>
  <w:footnote w:type="continuationNotice" w:id="1">
    <w:p w14:paraId="44373425" w14:textId="77777777" w:rsidR="005C6A5F" w:rsidRDefault="005C6A5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3ED90B1E" w:rsidR="00F2546F" w:rsidRDefault="00F254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2F45">
      <w:rPr>
        <w:rFonts w:ascii="Arial" w:hAnsi="Arial" w:cs="Arial"/>
        <w:b/>
        <w:noProof/>
        <w:sz w:val="18"/>
        <w:szCs w:val="18"/>
      </w:rPr>
      <w:t>3GPP TS 29.513 V18.7.0 (2024-09)</w:t>
    </w:r>
    <w:r>
      <w:rPr>
        <w:rFonts w:ascii="Arial" w:hAnsi="Arial" w:cs="Arial"/>
        <w:b/>
        <w:sz w:val="18"/>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7AB0">
      <w:rPr>
        <w:rFonts w:ascii="Arial" w:hAnsi="Arial" w:cs="Arial"/>
        <w:b/>
        <w:noProof/>
        <w:sz w:val="18"/>
        <w:szCs w:val="18"/>
      </w:rPr>
      <w:t>243</w:t>
    </w:r>
    <w:r>
      <w:rPr>
        <w:rFonts w:ascii="Arial" w:hAnsi="Arial" w:cs="Arial"/>
        <w:b/>
        <w:sz w:val="18"/>
        <w:szCs w:val="18"/>
      </w:rPr>
      <w:fldChar w:fldCharType="end"/>
    </w:r>
  </w:p>
  <w:p w14:paraId="4DFCABF3" w14:textId="4E597BF8" w:rsidR="00F2546F" w:rsidRDefault="00F254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2F45">
      <w:rPr>
        <w:rFonts w:ascii="Arial" w:hAnsi="Arial" w:cs="Arial"/>
        <w:b/>
        <w:noProof/>
        <w:sz w:val="18"/>
        <w:szCs w:val="18"/>
      </w:rPr>
      <w:t>Release 18</w:t>
    </w:r>
    <w:r>
      <w:rPr>
        <w:rFonts w:ascii="Arial" w:hAnsi="Arial" w:cs="Arial"/>
        <w:b/>
        <w:sz w:val="18"/>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5"/>
  </w:num>
  <w:num w:numId="2" w16cid:durableId="1717772658">
    <w:abstractNumId w:val="2"/>
  </w:num>
  <w:num w:numId="3" w16cid:durableId="1477648556">
    <w:abstractNumId w:val="1"/>
  </w:num>
  <w:num w:numId="4" w16cid:durableId="224076042">
    <w:abstractNumId w:val="0"/>
  </w:num>
  <w:num w:numId="5" w16cid:durableId="1206987847">
    <w:abstractNumId w:val="7"/>
  </w:num>
  <w:num w:numId="6" w16cid:durableId="86391838">
    <w:abstractNumId w:val="3"/>
  </w:num>
  <w:num w:numId="7" w16cid:durableId="834956633">
    <w:abstractNumId w:val="4"/>
  </w:num>
  <w:num w:numId="8" w16cid:durableId="64212276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BF5"/>
    <w:rsid w:val="000023A0"/>
    <w:rsid w:val="000025BB"/>
    <w:rsid w:val="00005467"/>
    <w:rsid w:val="00006414"/>
    <w:rsid w:val="00006BA4"/>
    <w:rsid w:val="000100B8"/>
    <w:rsid w:val="000140C5"/>
    <w:rsid w:val="000169AA"/>
    <w:rsid w:val="0002219A"/>
    <w:rsid w:val="000263F9"/>
    <w:rsid w:val="00027AB0"/>
    <w:rsid w:val="00031E12"/>
    <w:rsid w:val="00033AA5"/>
    <w:rsid w:val="00034282"/>
    <w:rsid w:val="000343A5"/>
    <w:rsid w:val="000378EE"/>
    <w:rsid w:val="000404D1"/>
    <w:rsid w:val="0004103F"/>
    <w:rsid w:val="000423FE"/>
    <w:rsid w:val="00042F74"/>
    <w:rsid w:val="000439E6"/>
    <w:rsid w:val="00044242"/>
    <w:rsid w:val="0004488F"/>
    <w:rsid w:val="00045E56"/>
    <w:rsid w:val="000462F3"/>
    <w:rsid w:val="000504FB"/>
    <w:rsid w:val="0005236E"/>
    <w:rsid w:val="000528FA"/>
    <w:rsid w:val="00053C72"/>
    <w:rsid w:val="0005584B"/>
    <w:rsid w:val="000600C4"/>
    <w:rsid w:val="00061CAC"/>
    <w:rsid w:val="00062D33"/>
    <w:rsid w:val="00062F2D"/>
    <w:rsid w:val="0006547B"/>
    <w:rsid w:val="00065737"/>
    <w:rsid w:val="00070689"/>
    <w:rsid w:val="000714C8"/>
    <w:rsid w:val="00071768"/>
    <w:rsid w:val="00073531"/>
    <w:rsid w:val="0007434A"/>
    <w:rsid w:val="00075832"/>
    <w:rsid w:val="00077B11"/>
    <w:rsid w:val="00077FC9"/>
    <w:rsid w:val="000859B0"/>
    <w:rsid w:val="0008651D"/>
    <w:rsid w:val="000866B5"/>
    <w:rsid w:val="000875F6"/>
    <w:rsid w:val="00092493"/>
    <w:rsid w:val="00093673"/>
    <w:rsid w:val="00096ECF"/>
    <w:rsid w:val="0009734B"/>
    <w:rsid w:val="00097E61"/>
    <w:rsid w:val="000A1D47"/>
    <w:rsid w:val="000A27DC"/>
    <w:rsid w:val="000A2D85"/>
    <w:rsid w:val="000A3DBD"/>
    <w:rsid w:val="000A5D19"/>
    <w:rsid w:val="000B05E8"/>
    <w:rsid w:val="000B22B8"/>
    <w:rsid w:val="000B24A6"/>
    <w:rsid w:val="000B2F7E"/>
    <w:rsid w:val="000B4A73"/>
    <w:rsid w:val="000B63C0"/>
    <w:rsid w:val="000C05E2"/>
    <w:rsid w:val="000C4E7D"/>
    <w:rsid w:val="000C5BB7"/>
    <w:rsid w:val="000D04AB"/>
    <w:rsid w:val="000D05D1"/>
    <w:rsid w:val="000D3745"/>
    <w:rsid w:val="000D4697"/>
    <w:rsid w:val="000E2FB0"/>
    <w:rsid w:val="000E49FF"/>
    <w:rsid w:val="000F1933"/>
    <w:rsid w:val="000F6B9B"/>
    <w:rsid w:val="00104BF8"/>
    <w:rsid w:val="00106980"/>
    <w:rsid w:val="001075BA"/>
    <w:rsid w:val="00112670"/>
    <w:rsid w:val="00112AD4"/>
    <w:rsid w:val="00115187"/>
    <w:rsid w:val="0011629D"/>
    <w:rsid w:val="00116AF9"/>
    <w:rsid w:val="00117E1F"/>
    <w:rsid w:val="00121C7A"/>
    <w:rsid w:val="00121D35"/>
    <w:rsid w:val="0012247F"/>
    <w:rsid w:val="0012346A"/>
    <w:rsid w:val="001248B2"/>
    <w:rsid w:val="001252C1"/>
    <w:rsid w:val="0013001C"/>
    <w:rsid w:val="00131AB6"/>
    <w:rsid w:val="0013478E"/>
    <w:rsid w:val="00136687"/>
    <w:rsid w:val="00137CBD"/>
    <w:rsid w:val="00141107"/>
    <w:rsid w:val="00141353"/>
    <w:rsid w:val="00141644"/>
    <w:rsid w:val="001432C7"/>
    <w:rsid w:val="001501EC"/>
    <w:rsid w:val="001502C5"/>
    <w:rsid w:val="001525F5"/>
    <w:rsid w:val="00152EA0"/>
    <w:rsid w:val="0015365E"/>
    <w:rsid w:val="00155285"/>
    <w:rsid w:val="00156079"/>
    <w:rsid w:val="00160096"/>
    <w:rsid w:val="00160A02"/>
    <w:rsid w:val="00163A77"/>
    <w:rsid w:val="001647F4"/>
    <w:rsid w:val="00180643"/>
    <w:rsid w:val="0018224C"/>
    <w:rsid w:val="00183B16"/>
    <w:rsid w:val="0018486D"/>
    <w:rsid w:val="001857B6"/>
    <w:rsid w:val="00185948"/>
    <w:rsid w:val="001869F3"/>
    <w:rsid w:val="00186A97"/>
    <w:rsid w:val="00190D91"/>
    <w:rsid w:val="0019388A"/>
    <w:rsid w:val="001938ED"/>
    <w:rsid w:val="001965FC"/>
    <w:rsid w:val="001A1A39"/>
    <w:rsid w:val="001A1D87"/>
    <w:rsid w:val="001A1F45"/>
    <w:rsid w:val="001A5031"/>
    <w:rsid w:val="001A5D50"/>
    <w:rsid w:val="001A65FE"/>
    <w:rsid w:val="001A662F"/>
    <w:rsid w:val="001A6D91"/>
    <w:rsid w:val="001A717D"/>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3C9C"/>
    <w:rsid w:val="001E4EEC"/>
    <w:rsid w:val="001E4FE9"/>
    <w:rsid w:val="001E6468"/>
    <w:rsid w:val="001E6CCE"/>
    <w:rsid w:val="001F3014"/>
    <w:rsid w:val="001F31A0"/>
    <w:rsid w:val="001F352F"/>
    <w:rsid w:val="001F4140"/>
    <w:rsid w:val="001F4399"/>
    <w:rsid w:val="001F48B0"/>
    <w:rsid w:val="001F4B31"/>
    <w:rsid w:val="00200966"/>
    <w:rsid w:val="00202EDD"/>
    <w:rsid w:val="0020316F"/>
    <w:rsid w:val="002038B9"/>
    <w:rsid w:val="0020425D"/>
    <w:rsid w:val="0020525C"/>
    <w:rsid w:val="00205947"/>
    <w:rsid w:val="00206588"/>
    <w:rsid w:val="00207B72"/>
    <w:rsid w:val="00207D5D"/>
    <w:rsid w:val="00207EAD"/>
    <w:rsid w:val="002108F3"/>
    <w:rsid w:val="00211EA9"/>
    <w:rsid w:val="00212739"/>
    <w:rsid w:val="002132A3"/>
    <w:rsid w:val="00213B8C"/>
    <w:rsid w:val="00214525"/>
    <w:rsid w:val="002169B7"/>
    <w:rsid w:val="00220944"/>
    <w:rsid w:val="0022192B"/>
    <w:rsid w:val="002226D5"/>
    <w:rsid w:val="00223F0D"/>
    <w:rsid w:val="002240FE"/>
    <w:rsid w:val="002241F8"/>
    <w:rsid w:val="002243AD"/>
    <w:rsid w:val="00225BE8"/>
    <w:rsid w:val="00230B8C"/>
    <w:rsid w:val="00231798"/>
    <w:rsid w:val="002334BD"/>
    <w:rsid w:val="00234839"/>
    <w:rsid w:val="00234EB3"/>
    <w:rsid w:val="00236084"/>
    <w:rsid w:val="002379DE"/>
    <w:rsid w:val="00237A4F"/>
    <w:rsid w:val="00237D33"/>
    <w:rsid w:val="00237E07"/>
    <w:rsid w:val="00243B88"/>
    <w:rsid w:val="00243CB5"/>
    <w:rsid w:val="00243D86"/>
    <w:rsid w:val="00244334"/>
    <w:rsid w:val="00246D4C"/>
    <w:rsid w:val="0024720B"/>
    <w:rsid w:val="002511B8"/>
    <w:rsid w:val="00252336"/>
    <w:rsid w:val="00252733"/>
    <w:rsid w:val="00254E31"/>
    <w:rsid w:val="002557EF"/>
    <w:rsid w:val="0026182A"/>
    <w:rsid w:val="00261DAF"/>
    <w:rsid w:val="00263DF1"/>
    <w:rsid w:val="00266878"/>
    <w:rsid w:val="00267A5E"/>
    <w:rsid w:val="0027306D"/>
    <w:rsid w:val="002743A7"/>
    <w:rsid w:val="00276157"/>
    <w:rsid w:val="002767B1"/>
    <w:rsid w:val="00277B99"/>
    <w:rsid w:val="0028078F"/>
    <w:rsid w:val="00283074"/>
    <w:rsid w:val="00285651"/>
    <w:rsid w:val="00285B8C"/>
    <w:rsid w:val="002878C5"/>
    <w:rsid w:val="00292114"/>
    <w:rsid w:val="00293905"/>
    <w:rsid w:val="00295658"/>
    <w:rsid w:val="00296C88"/>
    <w:rsid w:val="002972B5"/>
    <w:rsid w:val="002A0147"/>
    <w:rsid w:val="002A30B7"/>
    <w:rsid w:val="002A3589"/>
    <w:rsid w:val="002A5F9E"/>
    <w:rsid w:val="002A6E16"/>
    <w:rsid w:val="002B24AC"/>
    <w:rsid w:val="002B699A"/>
    <w:rsid w:val="002C0DE7"/>
    <w:rsid w:val="002C0F0D"/>
    <w:rsid w:val="002C2F0D"/>
    <w:rsid w:val="002C3250"/>
    <w:rsid w:val="002C603E"/>
    <w:rsid w:val="002D00BD"/>
    <w:rsid w:val="002D02EB"/>
    <w:rsid w:val="002D0EA1"/>
    <w:rsid w:val="002D265B"/>
    <w:rsid w:val="002D2685"/>
    <w:rsid w:val="002D3727"/>
    <w:rsid w:val="002D50A2"/>
    <w:rsid w:val="002D6412"/>
    <w:rsid w:val="002D7423"/>
    <w:rsid w:val="002D7F9B"/>
    <w:rsid w:val="002E25F4"/>
    <w:rsid w:val="002E30C9"/>
    <w:rsid w:val="002E3B62"/>
    <w:rsid w:val="002E7826"/>
    <w:rsid w:val="002E7953"/>
    <w:rsid w:val="002F10FF"/>
    <w:rsid w:val="002F1BBE"/>
    <w:rsid w:val="002F241A"/>
    <w:rsid w:val="002F2828"/>
    <w:rsid w:val="002F5763"/>
    <w:rsid w:val="002F722A"/>
    <w:rsid w:val="002F7B94"/>
    <w:rsid w:val="002F7DC8"/>
    <w:rsid w:val="00301161"/>
    <w:rsid w:val="003018C8"/>
    <w:rsid w:val="003028BD"/>
    <w:rsid w:val="0030297B"/>
    <w:rsid w:val="00303703"/>
    <w:rsid w:val="00306668"/>
    <w:rsid w:val="00306B0C"/>
    <w:rsid w:val="00312209"/>
    <w:rsid w:val="0031341E"/>
    <w:rsid w:val="00314DB1"/>
    <w:rsid w:val="003150EC"/>
    <w:rsid w:val="0031614C"/>
    <w:rsid w:val="00316AF0"/>
    <w:rsid w:val="0032053B"/>
    <w:rsid w:val="003205DA"/>
    <w:rsid w:val="00320EFE"/>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F4A"/>
    <w:rsid w:val="00341F4B"/>
    <w:rsid w:val="003422CF"/>
    <w:rsid w:val="00343000"/>
    <w:rsid w:val="00347C67"/>
    <w:rsid w:val="003503A8"/>
    <w:rsid w:val="00350D66"/>
    <w:rsid w:val="003510E6"/>
    <w:rsid w:val="003531F8"/>
    <w:rsid w:val="003532E4"/>
    <w:rsid w:val="00354076"/>
    <w:rsid w:val="00354DAA"/>
    <w:rsid w:val="0036232C"/>
    <w:rsid w:val="00362FF1"/>
    <w:rsid w:val="00365142"/>
    <w:rsid w:val="00365D1F"/>
    <w:rsid w:val="00366660"/>
    <w:rsid w:val="003669DA"/>
    <w:rsid w:val="00367B17"/>
    <w:rsid w:val="00367BE5"/>
    <w:rsid w:val="00370C7C"/>
    <w:rsid w:val="00371475"/>
    <w:rsid w:val="00371C07"/>
    <w:rsid w:val="00376C74"/>
    <w:rsid w:val="003800D1"/>
    <w:rsid w:val="00380946"/>
    <w:rsid w:val="00382381"/>
    <w:rsid w:val="00383E66"/>
    <w:rsid w:val="00385814"/>
    <w:rsid w:val="00387FCF"/>
    <w:rsid w:val="00390F43"/>
    <w:rsid w:val="00392E95"/>
    <w:rsid w:val="00392F45"/>
    <w:rsid w:val="003959E2"/>
    <w:rsid w:val="00397B27"/>
    <w:rsid w:val="003A3C9E"/>
    <w:rsid w:val="003A3FB8"/>
    <w:rsid w:val="003A416B"/>
    <w:rsid w:val="003A554D"/>
    <w:rsid w:val="003A7DFD"/>
    <w:rsid w:val="003B1517"/>
    <w:rsid w:val="003B192D"/>
    <w:rsid w:val="003B4157"/>
    <w:rsid w:val="003B4689"/>
    <w:rsid w:val="003C1B0B"/>
    <w:rsid w:val="003C1E20"/>
    <w:rsid w:val="003C2110"/>
    <w:rsid w:val="003C4564"/>
    <w:rsid w:val="003C4B69"/>
    <w:rsid w:val="003C5A82"/>
    <w:rsid w:val="003D0D29"/>
    <w:rsid w:val="003D11E6"/>
    <w:rsid w:val="003D20A7"/>
    <w:rsid w:val="003D2A98"/>
    <w:rsid w:val="003D2BDF"/>
    <w:rsid w:val="003D4C81"/>
    <w:rsid w:val="003D777B"/>
    <w:rsid w:val="003E090A"/>
    <w:rsid w:val="003E22D0"/>
    <w:rsid w:val="003E2E5F"/>
    <w:rsid w:val="003E34E9"/>
    <w:rsid w:val="003E4CD9"/>
    <w:rsid w:val="003E5C21"/>
    <w:rsid w:val="003E7A2B"/>
    <w:rsid w:val="003F0A3E"/>
    <w:rsid w:val="003F1295"/>
    <w:rsid w:val="003F2EB5"/>
    <w:rsid w:val="003F3613"/>
    <w:rsid w:val="003F3FB9"/>
    <w:rsid w:val="003F48BD"/>
    <w:rsid w:val="003F5A24"/>
    <w:rsid w:val="003F732E"/>
    <w:rsid w:val="003F7A43"/>
    <w:rsid w:val="004017C0"/>
    <w:rsid w:val="00403475"/>
    <w:rsid w:val="00403F03"/>
    <w:rsid w:val="00404CF8"/>
    <w:rsid w:val="004055AE"/>
    <w:rsid w:val="00406FE9"/>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63F5"/>
    <w:rsid w:val="004366F7"/>
    <w:rsid w:val="00436F9F"/>
    <w:rsid w:val="004425E3"/>
    <w:rsid w:val="004428CF"/>
    <w:rsid w:val="00442E10"/>
    <w:rsid w:val="00443B05"/>
    <w:rsid w:val="00443D73"/>
    <w:rsid w:val="0045193D"/>
    <w:rsid w:val="00451D5B"/>
    <w:rsid w:val="00451E55"/>
    <w:rsid w:val="004522BD"/>
    <w:rsid w:val="004543E8"/>
    <w:rsid w:val="004545CE"/>
    <w:rsid w:val="004604A1"/>
    <w:rsid w:val="00460924"/>
    <w:rsid w:val="0046131D"/>
    <w:rsid w:val="00463F90"/>
    <w:rsid w:val="00465790"/>
    <w:rsid w:val="00465F8E"/>
    <w:rsid w:val="004710C3"/>
    <w:rsid w:val="004716B6"/>
    <w:rsid w:val="004746F3"/>
    <w:rsid w:val="00474F12"/>
    <w:rsid w:val="004772B7"/>
    <w:rsid w:val="00477502"/>
    <w:rsid w:val="00481EDC"/>
    <w:rsid w:val="0048386D"/>
    <w:rsid w:val="00491687"/>
    <w:rsid w:val="00492DBF"/>
    <w:rsid w:val="00493789"/>
    <w:rsid w:val="004A00A8"/>
    <w:rsid w:val="004A2827"/>
    <w:rsid w:val="004A2D89"/>
    <w:rsid w:val="004A6E73"/>
    <w:rsid w:val="004A7A03"/>
    <w:rsid w:val="004A7DAF"/>
    <w:rsid w:val="004B21CC"/>
    <w:rsid w:val="004B2319"/>
    <w:rsid w:val="004B2E7D"/>
    <w:rsid w:val="004B350D"/>
    <w:rsid w:val="004B35D3"/>
    <w:rsid w:val="004B46FF"/>
    <w:rsid w:val="004B6071"/>
    <w:rsid w:val="004B6386"/>
    <w:rsid w:val="004B774D"/>
    <w:rsid w:val="004C1B45"/>
    <w:rsid w:val="004C26C0"/>
    <w:rsid w:val="004C38AD"/>
    <w:rsid w:val="004C5B26"/>
    <w:rsid w:val="004C5E07"/>
    <w:rsid w:val="004D0A96"/>
    <w:rsid w:val="004D16EB"/>
    <w:rsid w:val="004D2BDA"/>
    <w:rsid w:val="004D4357"/>
    <w:rsid w:val="004D5BB2"/>
    <w:rsid w:val="004D7FDA"/>
    <w:rsid w:val="004E0766"/>
    <w:rsid w:val="004E2E7B"/>
    <w:rsid w:val="004E3E99"/>
    <w:rsid w:val="004E3EAC"/>
    <w:rsid w:val="004E529F"/>
    <w:rsid w:val="004E58CA"/>
    <w:rsid w:val="004F0E14"/>
    <w:rsid w:val="004F47E9"/>
    <w:rsid w:val="004F4CD8"/>
    <w:rsid w:val="004F719A"/>
    <w:rsid w:val="004F7E84"/>
    <w:rsid w:val="00500810"/>
    <w:rsid w:val="00500F65"/>
    <w:rsid w:val="00501111"/>
    <w:rsid w:val="00501D3C"/>
    <w:rsid w:val="00505543"/>
    <w:rsid w:val="00505911"/>
    <w:rsid w:val="005077E1"/>
    <w:rsid w:val="00510D0D"/>
    <w:rsid w:val="00510D54"/>
    <w:rsid w:val="00511791"/>
    <w:rsid w:val="005128B0"/>
    <w:rsid w:val="00513FCD"/>
    <w:rsid w:val="00514952"/>
    <w:rsid w:val="00516364"/>
    <w:rsid w:val="00520538"/>
    <w:rsid w:val="0052373E"/>
    <w:rsid w:val="00523740"/>
    <w:rsid w:val="00525A17"/>
    <w:rsid w:val="0052725A"/>
    <w:rsid w:val="00533043"/>
    <w:rsid w:val="005353DB"/>
    <w:rsid w:val="00540AD0"/>
    <w:rsid w:val="00540BB5"/>
    <w:rsid w:val="00540BE5"/>
    <w:rsid w:val="00540C00"/>
    <w:rsid w:val="0054369F"/>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7E9"/>
    <w:rsid w:val="00573832"/>
    <w:rsid w:val="00574181"/>
    <w:rsid w:val="00575B00"/>
    <w:rsid w:val="0057619C"/>
    <w:rsid w:val="00582B43"/>
    <w:rsid w:val="00582CCB"/>
    <w:rsid w:val="00583E8B"/>
    <w:rsid w:val="00585D4D"/>
    <w:rsid w:val="00591687"/>
    <w:rsid w:val="00592341"/>
    <w:rsid w:val="00594807"/>
    <w:rsid w:val="005965CC"/>
    <w:rsid w:val="00596B09"/>
    <w:rsid w:val="005974C2"/>
    <w:rsid w:val="005A10AD"/>
    <w:rsid w:val="005A1900"/>
    <w:rsid w:val="005A37C2"/>
    <w:rsid w:val="005A3EA5"/>
    <w:rsid w:val="005A4023"/>
    <w:rsid w:val="005A4797"/>
    <w:rsid w:val="005A569F"/>
    <w:rsid w:val="005A5FE0"/>
    <w:rsid w:val="005A697B"/>
    <w:rsid w:val="005A781F"/>
    <w:rsid w:val="005B1BB8"/>
    <w:rsid w:val="005C1A55"/>
    <w:rsid w:val="005C41F8"/>
    <w:rsid w:val="005C5FC9"/>
    <w:rsid w:val="005C6A5F"/>
    <w:rsid w:val="005C6B0C"/>
    <w:rsid w:val="005D0D5B"/>
    <w:rsid w:val="005D0D9C"/>
    <w:rsid w:val="005D0F9B"/>
    <w:rsid w:val="005D1CBC"/>
    <w:rsid w:val="005D4B55"/>
    <w:rsid w:val="005D5EBB"/>
    <w:rsid w:val="005D6D9F"/>
    <w:rsid w:val="005D7510"/>
    <w:rsid w:val="005E241A"/>
    <w:rsid w:val="005E260D"/>
    <w:rsid w:val="005E2B53"/>
    <w:rsid w:val="005E499D"/>
    <w:rsid w:val="005E65B6"/>
    <w:rsid w:val="005E7900"/>
    <w:rsid w:val="005F028F"/>
    <w:rsid w:val="005F0575"/>
    <w:rsid w:val="005F1349"/>
    <w:rsid w:val="005F2C07"/>
    <w:rsid w:val="0060109F"/>
    <w:rsid w:val="006016F1"/>
    <w:rsid w:val="006042AD"/>
    <w:rsid w:val="00605156"/>
    <w:rsid w:val="00605516"/>
    <w:rsid w:val="0060658F"/>
    <w:rsid w:val="006068C8"/>
    <w:rsid w:val="0060726E"/>
    <w:rsid w:val="0060768D"/>
    <w:rsid w:val="00607AFA"/>
    <w:rsid w:val="006106EA"/>
    <w:rsid w:val="00610AAF"/>
    <w:rsid w:val="00612488"/>
    <w:rsid w:val="006140B7"/>
    <w:rsid w:val="00615ECE"/>
    <w:rsid w:val="00625914"/>
    <w:rsid w:val="0062756C"/>
    <w:rsid w:val="00627AD3"/>
    <w:rsid w:val="00627E69"/>
    <w:rsid w:val="00630A9B"/>
    <w:rsid w:val="00634095"/>
    <w:rsid w:val="00634D82"/>
    <w:rsid w:val="00637007"/>
    <w:rsid w:val="006372A4"/>
    <w:rsid w:val="00645DC3"/>
    <w:rsid w:val="00646D93"/>
    <w:rsid w:val="0064717F"/>
    <w:rsid w:val="0065242A"/>
    <w:rsid w:val="00653940"/>
    <w:rsid w:val="00655A26"/>
    <w:rsid w:val="006569B3"/>
    <w:rsid w:val="006576BD"/>
    <w:rsid w:val="00657EB8"/>
    <w:rsid w:val="00664544"/>
    <w:rsid w:val="00666D31"/>
    <w:rsid w:val="006673AA"/>
    <w:rsid w:val="00672FC1"/>
    <w:rsid w:val="006760F4"/>
    <w:rsid w:val="00680E39"/>
    <w:rsid w:val="00680E3A"/>
    <w:rsid w:val="00681211"/>
    <w:rsid w:val="00681811"/>
    <w:rsid w:val="006819A5"/>
    <w:rsid w:val="00682750"/>
    <w:rsid w:val="006834DC"/>
    <w:rsid w:val="00684530"/>
    <w:rsid w:val="00684DE8"/>
    <w:rsid w:val="00687565"/>
    <w:rsid w:val="00687F3E"/>
    <w:rsid w:val="00690245"/>
    <w:rsid w:val="006924AA"/>
    <w:rsid w:val="00693795"/>
    <w:rsid w:val="0069422A"/>
    <w:rsid w:val="006950F6"/>
    <w:rsid w:val="00696EDF"/>
    <w:rsid w:val="006A0A0C"/>
    <w:rsid w:val="006A2052"/>
    <w:rsid w:val="006A3733"/>
    <w:rsid w:val="006A5A33"/>
    <w:rsid w:val="006B3162"/>
    <w:rsid w:val="006B487B"/>
    <w:rsid w:val="006B5F85"/>
    <w:rsid w:val="006C135C"/>
    <w:rsid w:val="006C17D1"/>
    <w:rsid w:val="006C1A82"/>
    <w:rsid w:val="006C2799"/>
    <w:rsid w:val="006C3B35"/>
    <w:rsid w:val="006C4437"/>
    <w:rsid w:val="006C5485"/>
    <w:rsid w:val="006C6C12"/>
    <w:rsid w:val="006D102C"/>
    <w:rsid w:val="006D1AC9"/>
    <w:rsid w:val="006D1C19"/>
    <w:rsid w:val="006D374D"/>
    <w:rsid w:val="006D611E"/>
    <w:rsid w:val="006D7CD8"/>
    <w:rsid w:val="006E1E3A"/>
    <w:rsid w:val="006E315F"/>
    <w:rsid w:val="006E3E47"/>
    <w:rsid w:val="006E4CF0"/>
    <w:rsid w:val="006E5E73"/>
    <w:rsid w:val="006F1003"/>
    <w:rsid w:val="006F105B"/>
    <w:rsid w:val="006F487C"/>
    <w:rsid w:val="006F5037"/>
    <w:rsid w:val="006F7DFB"/>
    <w:rsid w:val="007001AB"/>
    <w:rsid w:val="007003A8"/>
    <w:rsid w:val="00702858"/>
    <w:rsid w:val="007127A9"/>
    <w:rsid w:val="00712CA4"/>
    <w:rsid w:val="007137F0"/>
    <w:rsid w:val="00713BC4"/>
    <w:rsid w:val="00713F7F"/>
    <w:rsid w:val="007160AF"/>
    <w:rsid w:val="007172AD"/>
    <w:rsid w:val="00720C29"/>
    <w:rsid w:val="00721D31"/>
    <w:rsid w:val="00724912"/>
    <w:rsid w:val="00727BBF"/>
    <w:rsid w:val="00727E77"/>
    <w:rsid w:val="00730144"/>
    <w:rsid w:val="00732D54"/>
    <w:rsid w:val="0073502C"/>
    <w:rsid w:val="00736A11"/>
    <w:rsid w:val="0074005D"/>
    <w:rsid w:val="00741848"/>
    <w:rsid w:val="00744F2D"/>
    <w:rsid w:val="0074541D"/>
    <w:rsid w:val="00745C3E"/>
    <w:rsid w:val="007468E1"/>
    <w:rsid w:val="00746F67"/>
    <w:rsid w:val="007479EE"/>
    <w:rsid w:val="00752AD4"/>
    <w:rsid w:val="00753366"/>
    <w:rsid w:val="00753F7C"/>
    <w:rsid w:val="00754163"/>
    <w:rsid w:val="007551E4"/>
    <w:rsid w:val="00761321"/>
    <w:rsid w:val="00761FFE"/>
    <w:rsid w:val="00766704"/>
    <w:rsid w:val="00766892"/>
    <w:rsid w:val="0076742C"/>
    <w:rsid w:val="0076752C"/>
    <w:rsid w:val="00767669"/>
    <w:rsid w:val="00774F77"/>
    <w:rsid w:val="00777AC0"/>
    <w:rsid w:val="00782C1E"/>
    <w:rsid w:val="00786155"/>
    <w:rsid w:val="00786A47"/>
    <w:rsid w:val="007873FF"/>
    <w:rsid w:val="00787F2D"/>
    <w:rsid w:val="00790529"/>
    <w:rsid w:val="00791772"/>
    <w:rsid w:val="007926DB"/>
    <w:rsid w:val="007928AA"/>
    <w:rsid w:val="00793259"/>
    <w:rsid w:val="0079362E"/>
    <w:rsid w:val="007947E2"/>
    <w:rsid w:val="007950EF"/>
    <w:rsid w:val="00796F7A"/>
    <w:rsid w:val="00797697"/>
    <w:rsid w:val="007A1A3B"/>
    <w:rsid w:val="007A2813"/>
    <w:rsid w:val="007A37BA"/>
    <w:rsid w:val="007A40CF"/>
    <w:rsid w:val="007A4574"/>
    <w:rsid w:val="007A6765"/>
    <w:rsid w:val="007A71D0"/>
    <w:rsid w:val="007A72DE"/>
    <w:rsid w:val="007B1326"/>
    <w:rsid w:val="007B17E0"/>
    <w:rsid w:val="007B2126"/>
    <w:rsid w:val="007B2C1D"/>
    <w:rsid w:val="007B3B18"/>
    <w:rsid w:val="007B6A66"/>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4C6F"/>
    <w:rsid w:val="007D5B6E"/>
    <w:rsid w:val="007D6381"/>
    <w:rsid w:val="007D6B5A"/>
    <w:rsid w:val="007D7EA1"/>
    <w:rsid w:val="007E2180"/>
    <w:rsid w:val="007E57CA"/>
    <w:rsid w:val="007F1062"/>
    <w:rsid w:val="007F2683"/>
    <w:rsid w:val="007F52DF"/>
    <w:rsid w:val="007F5958"/>
    <w:rsid w:val="007F6E7F"/>
    <w:rsid w:val="007F72C8"/>
    <w:rsid w:val="007F7914"/>
    <w:rsid w:val="008023CD"/>
    <w:rsid w:val="0080358A"/>
    <w:rsid w:val="008042EF"/>
    <w:rsid w:val="0080446A"/>
    <w:rsid w:val="008047A3"/>
    <w:rsid w:val="008054CC"/>
    <w:rsid w:val="00807956"/>
    <w:rsid w:val="00812203"/>
    <w:rsid w:val="00812429"/>
    <w:rsid w:val="00812434"/>
    <w:rsid w:val="00812FAD"/>
    <w:rsid w:val="00812FB6"/>
    <w:rsid w:val="00814203"/>
    <w:rsid w:val="00817E96"/>
    <w:rsid w:val="00821745"/>
    <w:rsid w:val="0082358B"/>
    <w:rsid w:val="008254EC"/>
    <w:rsid w:val="00826453"/>
    <w:rsid w:val="00830A4A"/>
    <w:rsid w:val="0083237F"/>
    <w:rsid w:val="00836235"/>
    <w:rsid w:val="00837018"/>
    <w:rsid w:val="0083719F"/>
    <w:rsid w:val="00841887"/>
    <w:rsid w:val="00841C00"/>
    <w:rsid w:val="00842A50"/>
    <w:rsid w:val="0084777B"/>
    <w:rsid w:val="00850568"/>
    <w:rsid w:val="00860EE8"/>
    <w:rsid w:val="00863618"/>
    <w:rsid w:val="00864177"/>
    <w:rsid w:val="00865EC6"/>
    <w:rsid w:val="00866F57"/>
    <w:rsid w:val="008729E4"/>
    <w:rsid w:val="00872E08"/>
    <w:rsid w:val="008733BB"/>
    <w:rsid w:val="008734A3"/>
    <w:rsid w:val="008752D4"/>
    <w:rsid w:val="008772DC"/>
    <w:rsid w:val="0088115C"/>
    <w:rsid w:val="00881A7C"/>
    <w:rsid w:val="00884149"/>
    <w:rsid w:val="00887995"/>
    <w:rsid w:val="00890D1F"/>
    <w:rsid w:val="00891444"/>
    <w:rsid w:val="00892418"/>
    <w:rsid w:val="00892F63"/>
    <w:rsid w:val="00893D84"/>
    <w:rsid w:val="00896C28"/>
    <w:rsid w:val="008A03BD"/>
    <w:rsid w:val="008A3D5B"/>
    <w:rsid w:val="008A50FF"/>
    <w:rsid w:val="008A643B"/>
    <w:rsid w:val="008A6A76"/>
    <w:rsid w:val="008B13AC"/>
    <w:rsid w:val="008B1B7B"/>
    <w:rsid w:val="008B29B9"/>
    <w:rsid w:val="008B43AE"/>
    <w:rsid w:val="008B6A16"/>
    <w:rsid w:val="008B72F1"/>
    <w:rsid w:val="008B7688"/>
    <w:rsid w:val="008C1220"/>
    <w:rsid w:val="008C32F5"/>
    <w:rsid w:val="008C485A"/>
    <w:rsid w:val="008C487F"/>
    <w:rsid w:val="008C48B2"/>
    <w:rsid w:val="008C4EBC"/>
    <w:rsid w:val="008C6E23"/>
    <w:rsid w:val="008D1EAC"/>
    <w:rsid w:val="008D2043"/>
    <w:rsid w:val="008D2635"/>
    <w:rsid w:val="008D4C0F"/>
    <w:rsid w:val="008D5E7B"/>
    <w:rsid w:val="008D6DC1"/>
    <w:rsid w:val="008D7B2C"/>
    <w:rsid w:val="008E0603"/>
    <w:rsid w:val="008E0ECE"/>
    <w:rsid w:val="008E31BF"/>
    <w:rsid w:val="008E3846"/>
    <w:rsid w:val="008E45F5"/>
    <w:rsid w:val="008E474D"/>
    <w:rsid w:val="008E4E9C"/>
    <w:rsid w:val="008E5517"/>
    <w:rsid w:val="008E6AF3"/>
    <w:rsid w:val="008E7732"/>
    <w:rsid w:val="008F0821"/>
    <w:rsid w:val="008F37EB"/>
    <w:rsid w:val="008F5E68"/>
    <w:rsid w:val="008F676A"/>
    <w:rsid w:val="008F6875"/>
    <w:rsid w:val="008F7221"/>
    <w:rsid w:val="00901907"/>
    <w:rsid w:val="009045B2"/>
    <w:rsid w:val="00904EC9"/>
    <w:rsid w:val="009053D7"/>
    <w:rsid w:val="00911F03"/>
    <w:rsid w:val="009131F4"/>
    <w:rsid w:val="00914837"/>
    <w:rsid w:val="00916D7B"/>
    <w:rsid w:val="00917039"/>
    <w:rsid w:val="009205FE"/>
    <w:rsid w:val="009270FD"/>
    <w:rsid w:val="00932840"/>
    <w:rsid w:val="009351EF"/>
    <w:rsid w:val="009364D9"/>
    <w:rsid w:val="00936BCF"/>
    <w:rsid w:val="009370AA"/>
    <w:rsid w:val="009372CC"/>
    <w:rsid w:val="00940290"/>
    <w:rsid w:val="009410BD"/>
    <w:rsid w:val="0094113D"/>
    <w:rsid w:val="0094273C"/>
    <w:rsid w:val="00943D2C"/>
    <w:rsid w:val="009440B5"/>
    <w:rsid w:val="00945594"/>
    <w:rsid w:val="00945CC5"/>
    <w:rsid w:val="00945D89"/>
    <w:rsid w:val="00946E9D"/>
    <w:rsid w:val="00950D1C"/>
    <w:rsid w:val="009518C9"/>
    <w:rsid w:val="00953699"/>
    <w:rsid w:val="00957E61"/>
    <w:rsid w:val="009603AD"/>
    <w:rsid w:val="00961F81"/>
    <w:rsid w:val="00963467"/>
    <w:rsid w:val="009647EF"/>
    <w:rsid w:val="00964B9A"/>
    <w:rsid w:val="009653BE"/>
    <w:rsid w:val="00970000"/>
    <w:rsid w:val="00975738"/>
    <w:rsid w:val="0097609F"/>
    <w:rsid w:val="0097771D"/>
    <w:rsid w:val="00982208"/>
    <w:rsid w:val="0098427B"/>
    <w:rsid w:val="00984BA3"/>
    <w:rsid w:val="00987C99"/>
    <w:rsid w:val="009903E5"/>
    <w:rsid w:val="00990FA3"/>
    <w:rsid w:val="0099145A"/>
    <w:rsid w:val="009931F0"/>
    <w:rsid w:val="00993B15"/>
    <w:rsid w:val="00993E28"/>
    <w:rsid w:val="00994904"/>
    <w:rsid w:val="0099648C"/>
    <w:rsid w:val="009A0B45"/>
    <w:rsid w:val="009A182A"/>
    <w:rsid w:val="009A1A44"/>
    <w:rsid w:val="009A1B6F"/>
    <w:rsid w:val="009A51D6"/>
    <w:rsid w:val="009B1AF7"/>
    <w:rsid w:val="009B20F6"/>
    <w:rsid w:val="009B480B"/>
    <w:rsid w:val="009C3EF6"/>
    <w:rsid w:val="009C42C3"/>
    <w:rsid w:val="009C508A"/>
    <w:rsid w:val="009C5D51"/>
    <w:rsid w:val="009C6819"/>
    <w:rsid w:val="009C6E55"/>
    <w:rsid w:val="009C6F84"/>
    <w:rsid w:val="009C705C"/>
    <w:rsid w:val="009D0631"/>
    <w:rsid w:val="009D0E52"/>
    <w:rsid w:val="009D0EB6"/>
    <w:rsid w:val="009D1B41"/>
    <w:rsid w:val="009D4122"/>
    <w:rsid w:val="009D5ABE"/>
    <w:rsid w:val="009E015C"/>
    <w:rsid w:val="009E147D"/>
    <w:rsid w:val="009E18AB"/>
    <w:rsid w:val="009E252A"/>
    <w:rsid w:val="009E647C"/>
    <w:rsid w:val="009F0058"/>
    <w:rsid w:val="009F06A2"/>
    <w:rsid w:val="009F246E"/>
    <w:rsid w:val="009F3554"/>
    <w:rsid w:val="009F77DA"/>
    <w:rsid w:val="00A013CE"/>
    <w:rsid w:val="00A01E6C"/>
    <w:rsid w:val="00A0203C"/>
    <w:rsid w:val="00A02B1D"/>
    <w:rsid w:val="00A02FEA"/>
    <w:rsid w:val="00A03430"/>
    <w:rsid w:val="00A037A8"/>
    <w:rsid w:val="00A04291"/>
    <w:rsid w:val="00A062D5"/>
    <w:rsid w:val="00A06B3D"/>
    <w:rsid w:val="00A1195C"/>
    <w:rsid w:val="00A14837"/>
    <w:rsid w:val="00A215FF"/>
    <w:rsid w:val="00A21692"/>
    <w:rsid w:val="00A225C9"/>
    <w:rsid w:val="00A25714"/>
    <w:rsid w:val="00A278DF"/>
    <w:rsid w:val="00A30CC8"/>
    <w:rsid w:val="00A31126"/>
    <w:rsid w:val="00A323B0"/>
    <w:rsid w:val="00A33199"/>
    <w:rsid w:val="00A33ACC"/>
    <w:rsid w:val="00A34FD9"/>
    <w:rsid w:val="00A358CC"/>
    <w:rsid w:val="00A37E9F"/>
    <w:rsid w:val="00A4091A"/>
    <w:rsid w:val="00A41290"/>
    <w:rsid w:val="00A4158A"/>
    <w:rsid w:val="00A43B36"/>
    <w:rsid w:val="00A440E8"/>
    <w:rsid w:val="00A44790"/>
    <w:rsid w:val="00A456B3"/>
    <w:rsid w:val="00A459F5"/>
    <w:rsid w:val="00A45C61"/>
    <w:rsid w:val="00A46E85"/>
    <w:rsid w:val="00A470F5"/>
    <w:rsid w:val="00A47DE0"/>
    <w:rsid w:val="00A50D64"/>
    <w:rsid w:val="00A52065"/>
    <w:rsid w:val="00A5410F"/>
    <w:rsid w:val="00A54A3B"/>
    <w:rsid w:val="00A55560"/>
    <w:rsid w:val="00A55C32"/>
    <w:rsid w:val="00A570D6"/>
    <w:rsid w:val="00A61AE4"/>
    <w:rsid w:val="00A63195"/>
    <w:rsid w:val="00A6389F"/>
    <w:rsid w:val="00A6504E"/>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6AE"/>
    <w:rsid w:val="00AA1B1E"/>
    <w:rsid w:val="00AA3503"/>
    <w:rsid w:val="00AA3966"/>
    <w:rsid w:val="00AA398E"/>
    <w:rsid w:val="00AA3BB6"/>
    <w:rsid w:val="00AA3D4D"/>
    <w:rsid w:val="00AA4F7E"/>
    <w:rsid w:val="00AB0D23"/>
    <w:rsid w:val="00AB2022"/>
    <w:rsid w:val="00AB2D44"/>
    <w:rsid w:val="00AB4D47"/>
    <w:rsid w:val="00AB5C25"/>
    <w:rsid w:val="00AB73D1"/>
    <w:rsid w:val="00AC0304"/>
    <w:rsid w:val="00AC2506"/>
    <w:rsid w:val="00AC5A86"/>
    <w:rsid w:val="00AC5AF4"/>
    <w:rsid w:val="00AD0434"/>
    <w:rsid w:val="00AD0C01"/>
    <w:rsid w:val="00AD1087"/>
    <w:rsid w:val="00AD115E"/>
    <w:rsid w:val="00AD2AD4"/>
    <w:rsid w:val="00AD323F"/>
    <w:rsid w:val="00AD3C81"/>
    <w:rsid w:val="00AD3CA5"/>
    <w:rsid w:val="00AD4F7C"/>
    <w:rsid w:val="00AD6077"/>
    <w:rsid w:val="00AE01B3"/>
    <w:rsid w:val="00AE1752"/>
    <w:rsid w:val="00AE2360"/>
    <w:rsid w:val="00AE5A5D"/>
    <w:rsid w:val="00AE5BFC"/>
    <w:rsid w:val="00AE7441"/>
    <w:rsid w:val="00AF175C"/>
    <w:rsid w:val="00AF1CD2"/>
    <w:rsid w:val="00AF1D24"/>
    <w:rsid w:val="00AF560C"/>
    <w:rsid w:val="00AF6CD5"/>
    <w:rsid w:val="00AF6DBE"/>
    <w:rsid w:val="00AF701B"/>
    <w:rsid w:val="00AF7321"/>
    <w:rsid w:val="00AF7444"/>
    <w:rsid w:val="00AF75BD"/>
    <w:rsid w:val="00B00291"/>
    <w:rsid w:val="00B02120"/>
    <w:rsid w:val="00B04612"/>
    <w:rsid w:val="00B10D3B"/>
    <w:rsid w:val="00B10E79"/>
    <w:rsid w:val="00B1150D"/>
    <w:rsid w:val="00B1478B"/>
    <w:rsid w:val="00B16240"/>
    <w:rsid w:val="00B227C1"/>
    <w:rsid w:val="00B22A35"/>
    <w:rsid w:val="00B22C7E"/>
    <w:rsid w:val="00B23270"/>
    <w:rsid w:val="00B23A28"/>
    <w:rsid w:val="00B23BD8"/>
    <w:rsid w:val="00B24E33"/>
    <w:rsid w:val="00B24FD2"/>
    <w:rsid w:val="00B25AE5"/>
    <w:rsid w:val="00B26B05"/>
    <w:rsid w:val="00B32055"/>
    <w:rsid w:val="00B33B88"/>
    <w:rsid w:val="00B35D54"/>
    <w:rsid w:val="00B368B2"/>
    <w:rsid w:val="00B36982"/>
    <w:rsid w:val="00B40FEA"/>
    <w:rsid w:val="00B41224"/>
    <w:rsid w:val="00B41F67"/>
    <w:rsid w:val="00B431A2"/>
    <w:rsid w:val="00B434DF"/>
    <w:rsid w:val="00B47A2D"/>
    <w:rsid w:val="00B47AD2"/>
    <w:rsid w:val="00B5391B"/>
    <w:rsid w:val="00B54ACF"/>
    <w:rsid w:val="00B559B4"/>
    <w:rsid w:val="00B55DDA"/>
    <w:rsid w:val="00B5673B"/>
    <w:rsid w:val="00B57B67"/>
    <w:rsid w:val="00B57CA3"/>
    <w:rsid w:val="00B617BE"/>
    <w:rsid w:val="00B623C1"/>
    <w:rsid w:val="00B625BE"/>
    <w:rsid w:val="00B6279B"/>
    <w:rsid w:val="00B633A1"/>
    <w:rsid w:val="00B63B19"/>
    <w:rsid w:val="00B65A37"/>
    <w:rsid w:val="00B7061A"/>
    <w:rsid w:val="00B724E8"/>
    <w:rsid w:val="00B736DA"/>
    <w:rsid w:val="00B744A0"/>
    <w:rsid w:val="00B77EA0"/>
    <w:rsid w:val="00B80A80"/>
    <w:rsid w:val="00B813F4"/>
    <w:rsid w:val="00B83C7C"/>
    <w:rsid w:val="00B83DF3"/>
    <w:rsid w:val="00B859AB"/>
    <w:rsid w:val="00B85AF9"/>
    <w:rsid w:val="00B863C9"/>
    <w:rsid w:val="00B86854"/>
    <w:rsid w:val="00B86A0E"/>
    <w:rsid w:val="00B86BED"/>
    <w:rsid w:val="00B90AE9"/>
    <w:rsid w:val="00B90CD5"/>
    <w:rsid w:val="00B91A4C"/>
    <w:rsid w:val="00B91AA8"/>
    <w:rsid w:val="00B92F57"/>
    <w:rsid w:val="00B932AA"/>
    <w:rsid w:val="00B94A4F"/>
    <w:rsid w:val="00B94E41"/>
    <w:rsid w:val="00B95A1B"/>
    <w:rsid w:val="00B96768"/>
    <w:rsid w:val="00B96B44"/>
    <w:rsid w:val="00BA4ACF"/>
    <w:rsid w:val="00BA5880"/>
    <w:rsid w:val="00BA5E0C"/>
    <w:rsid w:val="00BA63E0"/>
    <w:rsid w:val="00BA7597"/>
    <w:rsid w:val="00BB07EF"/>
    <w:rsid w:val="00BB2299"/>
    <w:rsid w:val="00BB4DB5"/>
    <w:rsid w:val="00BB7787"/>
    <w:rsid w:val="00BC03CD"/>
    <w:rsid w:val="00BC1096"/>
    <w:rsid w:val="00BC1731"/>
    <w:rsid w:val="00BC2512"/>
    <w:rsid w:val="00BC2F01"/>
    <w:rsid w:val="00BC3699"/>
    <w:rsid w:val="00BC3733"/>
    <w:rsid w:val="00BC3B35"/>
    <w:rsid w:val="00BC50DE"/>
    <w:rsid w:val="00BC7860"/>
    <w:rsid w:val="00BC7B86"/>
    <w:rsid w:val="00BC7F75"/>
    <w:rsid w:val="00BD2019"/>
    <w:rsid w:val="00BD5696"/>
    <w:rsid w:val="00BD57C3"/>
    <w:rsid w:val="00BD62C5"/>
    <w:rsid w:val="00BD70DE"/>
    <w:rsid w:val="00BE0BE1"/>
    <w:rsid w:val="00BE53B7"/>
    <w:rsid w:val="00BE5623"/>
    <w:rsid w:val="00BE6378"/>
    <w:rsid w:val="00BF1F7A"/>
    <w:rsid w:val="00BF2298"/>
    <w:rsid w:val="00BF2E15"/>
    <w:rsid w:val="00BF4B10"/>
    <w:rsid w:val="00BF656F"/>
    <w:rsid w:val="00BF788C"/>
    <w:rsid w:val="00C00BDA"/>
    <w:rsid w:val="00C01B30"/>
    <w:rsid w:val="00C026AE"/>
    <w:rsid w:val="00C04278"/>
    <w:rsid w:val="00C066AE"/>
    <w:rsid w:val="00C06B08"/>
    <w:rsid w:val="00C0742A"/>
    <w:rsid w:val="00C10169"/>
    <w:rsid w:val="00C10523"/>
    <w:rsid w:val="00C11978"/>
    <w:rsid w:val="00C15F9C"/>
    <w:rsid w:val="00C16192"/>
    <w:rsid w:val="00C208F7"/>
    <w:rsid w:val="00C226F3"/>
    <w:rsid w:val="00C26D8F"/>
    <w:rsid w:val="00C27E76"/>
    <w:rsid w:val="00C31579"/>
    <w:rsid w:val="00C31DEB"/>
    <w:rsid w:val="00C32DD7"/>
    <w:rsid w:val="00C35759"/>
    <w:rsid w:val="00C362CD"/>
    <w:rsid w:val="00C37CB5"/>
    <w:rsid w:val="00C4061D"/>
    <w:rsid w:val="00C42209"/>
    <w:rsid w:val="00C429DC"/>
    <w:rsid w:val="00C42C55"/>
    <w:rsid w:val="00C42D27"/>
    <w:rsid w:val="00C43DB2"/>
    <w:rsid w:val="00C45BB0"/>
    <w:rsid w:val="00C463A7"/>
    <w:rsid w:val="00C4660F"/>
    <w:rsid w:val="00C4677F"/>
    <w:rsid w:val="00C47292"/>
    <w:rsid w:val="00C50A67"/>
    <w:rsid w:val="00C52562"/>
    <w:rsid w:val="00C526C2"/>
    <w:rsid w:val="00C5285A"/>
    <w:rsid w:val="00C537DF"/>
    <w:rsid w:val="00C56A63"/>
    <w:rsid w:val="00C61358"/>
    <w:rsid w:val="00C6241D"/>
    <w:rsid w:val="00C62884"/>
    <w:rsid w:val="00C644AA"/>
    <w:rsid w:val="00C65178"/>
    <w:rsid w:val="00C65B31"/>
    <w:rsid w:val="00C67328"/>
    <w:rsid w:val="00C7159C"/>
    <w:rsid w:val="00C7484E"/>
    <w:rsid w:val="00C75195"/>
    <w:rsid w:val="00C77D26"/>
    <w:rsid w:val="00C81A1E"/>
    <w:rsid w:val="00C823FF"/>
    <w:rsid w:val="00C8255D"/>
    <w:rsid w:val="00C830CF"/>
    <w:rsid w:val="00C8471E"/>
    <w:rsid w:val="00C848B7"/>
    <w:rsid w:val="00C87197"/>
    <w:rsid w:val="00C879DA"/>
    <w:rsid w:val="00C9152D"/>
    <w:rsid w:val="00C91FC9"/>
    <w:rsid w:val="00C9351C"/>
    <w:rsid w:val="00C95AEB"/>
    <w:rsid w:val="00C97E39"/>
    <w:rsid w:val="00CA27E1"/>
    <w:rsid w:val="00CA2A00"/>
    <w:rsid w:val="00CA325A"/>
    <w:rsid w:val="00CA35D0"/>
    <w:rsid w:val="00CA3C42"/>
    <w:rsid w:val="00CA4D6D"/>
    <w:rsid w:val="00CA50F3"/>
    <w:rsid w:val="00CA6E9C"/>
    <w:rsid w:val="00CA787E"/>
    <w:rsid w:val="00CB1BEE"/>
    <w:rsid w:val="00CB29BE"/>
    <w:rsid w:val="00CB2A61"/>
    <w:rsid w:val="00CB5408"/>
    <w:rsid w:val="00CB553D"/>
    <w:rsid w:val="00CB5E67"/>
    <w:rsid w:val="00CC0137"/>
    <w:rsid w:val="00CC0B08"/>
    <w:rsid w:val="00CC16BF"/>
    <w:rsid w:val="00CC2F1A"/>
    <w:rsid w:val="00CC4C18"/>
    <w:rsid w:val="00CC5C55"/>
    <w:rsid w:val="00CD10EF"/>
    <w:rsid w:val="00CD4E1D"/>
    <w:rsid w:val="00CD4FCE"/>
    <w:rsid w:val="00CD61A2"/>
    <w:rsid w:val="00CD6277"/>
    <w:rsid w:val="00CD6944"/>
    <w:rsid w:val="00CD73C4"/>
    <w:rsid w:val="00CD76BB"/>
    <w:rsid w:val="00CD7C91"/>
    <w:rsid w:val="00CE0B01"/>
    <w:rsid w:val="00CE3238"/>
    <w:rsid w:val="00CE5C4E"/>
    <w:rsid w:val="00CE606F"/>
    <w:rsid w:val="00CE6820"/>
    <w:rsid w:val="00CE6E76"/>
    <w:rsid w:val="00CE73BA"/>
    <w:rsid w:val="00CF02F7"/>
    <w:rsid w:val="00CF0A38"/>
    <w:rsid w:val="00CF1A99"/>
    <w:rsid w:val="00CF1EBD"/>
    <w:rsid w:val="00CF2E33"/>
    <w:rsid w:val="00CF3606"/>
    <w:rsid w:val="00CF4868"/>
    <w:rsid w:val="00CF563F"/>
    <w:rsid w:val="00CF6351"/>
    <w:rsid w:val="00CF6C43"/>
    <w:rsid w:val="00CF7FB5"/>
    <w:rsid w:val="00D00E52"/>
    <w:rsid w:val="00D01ABF"/>
    <w:rsid w:val="00D02B47"/>
    <w:rsid w:val="00D10B1D"/>
    <w:rsid w:val="00D12761"/>
    <w:rsid w:val="00D12EC9"/>
    <w:rsid w:val="00D145E0"/>
    <w:rsid w:val="00D159E4"/>
    <w:rsid w:val="00D15BAE"/>
    <w:rsid w:val="00D15D46"/>
    <w:rsid w:val="00D16E56"/>
    <w:rsid w:val="00D1715F"/>
    <w:rsid w:val="00D202B1"/>
    <w:rsid w:val="00D2071A"/>
    <w:rsid w:val="00D21E41"/>
    <w:rsid w:val="00D2281F"/>
    <w:rsid w:val="00D22963"/>
    <w:rsid w:val="00D23D13"/>
    <w:rsid w:val="00D2534B"/>
    <w:rsid w:val="00D25928"/>
    <w:rsid w:val="00D25AC4"/>
    <w:rsid w:val="00D26309"/>
    <w:rsid w:val="00D30339"/>
    <w:rsid w:val="00D3297B"/>
    <w:rsid w:val="00D33907"/>
    <w:rsid w:val="00D33A61"/>
    <w:rsid w:val="00D342AD"/>
    <w:rsid w:val="00D3624B"/>
    <w:rsid w:val="00D36419"/>
    <w:rsid w:val="00D3667D"/>
    <w:rsid w:val="00D40155"/>
    <w:rsid w:val="00D40734"/>
    <w:rsid w:val="00D41F61"/>
    <w:rsid w:val="00D43D7D"/>
    <w:rsid w:val="00D44981"/>
    <w:rsid w:val="00D44F38"/>
    <w:rsid w:val="00D456A8"/>
    <w:rsid w:val="00D52A97"/>
    <w:rsid w:val="00D52E63"/>
    <w:rsid w:val="00D537A8"/>
    <w:rsid w:val="00D543DF"/>
    <w:rsid w:val="00D54479"/>
    <w:rsid w:val="00D54DB2"/>
    <w:rsid w:val="00D602EE"/>
    <w:rsid w:val="00D6319D"/>
    <w:rsid w:val="00D641FD"/>
    <w:rsid w:val="00D64D87"/>
    <w:rsid w:val="00D65DD9"/>
    <w:rsid w:val="00D67969"/>
    <w:rsid w:val="00D7093F"/>
    <w:rsid w:val="00D70A87"/>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3401"/>
    <w:rsid w:val="00D93D42"/>
    <w:rsid w:val="00D94C51"/>
    <w:rsid w:val="00D96978"/>
    <w:rsid w:val="00D97356"/>
    <w:rsid w:val="00DA024E"/>
    <w:rsid w:val="00DA1288"/>
    <w:rsid w:val="00DA1605"/>
    <w:rsid w:val="00DA3377"/>
    <w:rsid w:val="00DA61B4"/>
    <w:rsid w:val="00DA67D9"/>
    <w:rsid w:val="00DA685E"/>
    <w:rsid w:val="00DA7B86"/>
    <w:rsid w:val="00DB0624"/>
    <w:rsid w:val="00DB0B4F"/>
    <w:rsid w:val="00DB2297"/>
    <w:rsid w:val="00DB2B6E"/>
    <w:rsid w:val="00DB2BF0"/>
    <w:rsid w:val="00DB5568"/>
    <w:rsid w:val="00DB5A98"/>
    <w:rsid w:val="00DB7F1D"/>
    <w:rsid w:val="00DC1F66"/>
    <w:rsid w:val="00DC60B4"/>
    <w:rsid w:val="00DD156F"/>
    <w:rsid w:val="00DD1680"/>
    <w:rsid w:val="00DD1DB0"/>
    <w:rsid w:val="00DD3837"/>
    <w:rsid w:val="00DD468D"/>
    <w:rsid w:val="00DD57BD"/>
    <w:rsid w:val="00DD5D7F"/>
    <w:rsid w:val="00DD691E"/>
    <w:rsid w:val="00DD69F5"/>
    <w:rsid w:val="00DD7445"/>
    <w:rsid w:val="00DD76B1"/>
    <w:rsid w:val="00DE250B"/>
    <w:rsid w:val="00DE29FE"/>
    <w:rsid w:val="00DE4D15"/>
    <w:rsid w:val="00DE56B8"/>
    <w:rsid w:val="00DE77AB"/>
    <w:rsid w:val="00DE7C66"/>
    <w:rsid w:val="00DF07A9"/>
    <w:rsid w:val="00DF1C46"/>
    <w:rsid w:val="00DF2ED2"/>
    <w:rsid w:val="00DF3903"/>
    <w:rsid w:val="00DF3D96"/>
    <w:rsid w:val="00DF4B85"/>
    <w:rsid w:val="00DF4F1C"/>
    <w:rsid w:val="00DF7A5C"/>
    <w:rsid w:val="00E000F1"/>
    <w:rsid w:val="00E009A3"/>
    <w:rsid w:val="00E03CAE"/>
    <w:rsid w:val="00E059D2"/>
    <w:rsid w:val="00E063D1"/>
    <w:rsid w:val="00E075F0"/>
    <w:rsid w:val="00E078AE"/>
    <w:rsid w:val="00E07EBA"/>
    <w:rsid w:val="00E12670"/>
    <w:rsid w:val="00E12FC5"/>
    <w:rsid w:val="00E13B46"/>
    <w:rsid w:val="00E15F65"/>
    <w:rsid w:val="00E17149"/>
    <w:rsid w:val="00E17BD1"/>
    <w:rsid w:val="00E21904"/>
    <w:rsid w:val="00E222BF"/>
    <w:rsid w:val="00E226B0"/>
    <w:rsid w:val="00E231A9"/>
    <w:rsid w:val="00E2374C"/>
    <w:rsid w:val="00E25C10"/>
    <w:rsid w:val="00E26DF9"/>
    <w:rsid w:val="00E31141"/>
    <w:rsid w:val="00E3123E"/>
    <w:rsid w:val="00E33021"/>
    <w:rsid w:val="00E334E2"/>
    <w:rsid w:val="00E34F17"/>
    <w:rsid w:val="00E41DE1"/>
    <w:rsid w:val="00E438D7"/>
    <w:rsid w:val="00E446FC"/>
    <w:rsid w:val="00E46215"/>
    <w:rsid w:val="00E464DF"/>
    <w:rsid w:val="00E471F2"/>
    <w:rsid w:val="00E51B54"/>
    <w:rsid w:val="00E52910"/>
    <w:rsid w:val="00E53C4B"/>
    <w:rsid w:val="00E55546"/>
    <w:rsid w:val="00E56FD0"/>
    <w:rsid w:val="00E57649"/>
    <w:rsid w:val="00E57D45"/>
    <w:rsid w:val="00E60A2D"/>
    <w:rsid w:val="00E61F4D"/>
    <w:rsid w:val="00E6371D"/>
    <w:rsid w:val="00E64A55"/>
    <w:rsid w:val="00E65B47"/>
    <w:rsid w:val="00E6719A"/>
    <w:rsid w:val="00E703D4"/>
    <w:rsid w:val="00E70AB9"/>
    <w:rsid w:val="00E71165"/>
    <w:rsid w:val="00E71A57"/>
    <w:rsid w:val="00E71D71"/>
    <w:rsid w:val="00E72DFA"/>
    <w:rsid w:val="00E72F33"/>
    <w:rsid w:val="00E74AF7"/>
    <w:rsid w:val="00E76DBD"/>
    <w:rsid w:val="00E77BF4"/>
    <w:rsid w:val="00E80CB8"/>
    <w:rsid w:val="00E80FC8"/>
    <w:rsid w:val="00E82956"/>
    <w:rsid w:val="00E84F10"/>
    <w:rsid w:val="00E8504E"/>
    <w:rsid w:val="00E86696"/>
    <w:rsid w:val="00E87340"/>
    <w:rsid w:val="00E91E24"/>
    <w:rsid w:val="00E92A2F"/>
    <w:rsid w:val="00E962AC"/>
    <w:rsid w:val="00E96C1A"/>
    <w:rsid w:val="00EA05EE"/>
    <w:rsid w:val="00EA075E"/>
    <w:rsid w:val="00EA0896"/>
    <w:rsid w:val="00EA1129"/>
    <w:rsid w:val="00EA2225"/>
    <w:rsid w:val="00EA3394"/>
    <w:rsid w:val="00EA4C5D"/>
    <w:rsid w:val="00EA6153"/>
    <w:rsid w:val="00EB14C3"/>
    <w:rsid w:val="00EB22FF"/>
    <w:rsid w:val="00EB2559"/>
    <w:rsid w:val="00EB304B"/>
    <w:rsid w:val="00EB4BA5"/>
    <w:rsid w:val="00EB4C94"/>
    <w:rsid w:val="00EB4E71"/>
    <w:rsid w:val="00EB510F"/>
    <w:rsid w:val="00EB77C3"/>
    <w:rsid w:val="00EC1346"/>
    <w:rsid w:val="00EC2A00"/>
    <w:rsid w:val="00EC3DF3"/>
    <w:rsid w:val="00EC41D2"/>
    <w:rsid w:val="00EC6A00"/>
    <w:rsid w:val="00ED3439"/>
    <w:rsid w:val="00ED3458"/>
    <w:rsid w:val="00ED3D9F"/>
    <w:rsid w:val="00ED3E5F"/>
    <w:rsid w:val="00ED6D5C"/>
    <w:rsid w:val="00ED78F6"/>
    <w:rsid w:val="00EE018F"/>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7437"/>
    <w:rsid w:val="00F102AB"/>
    <w:rsid w:val="00F1145E"/>
    <w:rsid w:val="00F12306"/>
    <w:rsid w:val="00F12521"/>
    <w:rsid w:val="00F14ECC"/>
    <w:rsid w:val="00F17138"/>
    <w:rsid w:val="00F20377"/>
    <w:rsid w:val="00F2170A"/>
    <w:rsid w:val="00F21BA0"/>
    <w:rsid w:val="00F22DAB"/>
    <w:rsid w:val="00F22EEB"/>
    <w:rsid w:val="00F23E79"/>
    <w:rsid w:val="00F2546F"/>
    <w:rsid w:val="00F26A19"/>
    <w:rsid w:val="00F32893"/>
    <w:rsid w:val="00F33535"/>
    <w:rsid w:val="00F33AFA"/>
    <w:rsid w:val="00F3516C"/>
    <w:rsid w:val="00F3533B"/>
    <w:rsid w:val="00F3645E"/>
    <w:rsid w:val="00F3706A"/>
    <w:rsid w:val="00F4186D"/>
    <w:rsid w:val="00F42877"/>
    <w:rsid w:val="00F4477E"/>
    <w:rsid w:val="00F46B3E"/>
    <w:rsid w:val="00F5150F"/>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651B"/>
    <w:rsid w:val="00F679C6"/>
    <w:rsid w:val="00F72F4E"/>
    <w:rsid w:val="00F73777"/>
    <w:rsid w:val="00F73A57"/>
    <w:rsid w:val="00F73C3B"/>
    <w:rsid w:val="00F80CB2"/>
    <w:rsid w:val="00F8690C"/>
    <w:rsid w:val="00F87F24"/>
    <w:rsid w:val="00F907C9"/>
    <w:rsid w:val="00F92CBC"/>
    <w:rsid w:val="00F97BE9"/>
    <w:rsid w:val="00FA09B5"/>
    <w:rsid w:val="00FA0BB7"/>
    <w:rsid w:val="00FA13A7"/>
    <w:rsid w:val="00FA68DC"/>
    <w:rsid w:val="00FA6FC1"/>
    <w:rsid w:val="00FB0AD7"/>
    <w:rsid w:val="00FB1C23"/>
    <w:rsid w:val="00FB1ED1"/>
    <w:rsid w:val="00FB3F73"/>
    <w:rsid w:val="00FB58BA"/>
    <w:rsid w:val="00FB7864"/>
    <w:rsid w:val="00FB7BFD"/>
    <w:rsid w:val="00FB7C2E"/>
    <w:rsid w:val="00FB7FD6"/>
    <w:rsid w:val="00FC156D"/>
    <w:rsid w:val="00FC1BA4"/>
    <w:rsid w:val="00FC1CAD"/>
    <w:rsid w:val="00FC22AA"/>
    <w:rsid w:val="00FC35A2"/>
    <w:rsid w:val="00FC39C7"/>
    <w:rsid w:val="00FC5D5F"/>
    <w:rsid w:val="00FC6AF3"/>
    <w:rsid w:val="00FC6D8F"/>
    <w:rsid w:val="00FC7714"/>
    <w:rsid w:val="00FD6509"/>
    <w:rsid w:val="00FD6679"/>
    <w:rsid w:val="00FD6AD3"/>
    <w:rsid w:val="00FD7D24"/>
    <w:rsid w:val="00FE16B9"/>
    <w:rsid w:val="00FE2612"/>
    <w:rsid w:val="00FE29C0"/>
    <w:rsid w:val="00FE4918"/>
    <w:rsid w:val="00FE613D"/>
    <w:rsid w:val="00FE7952"/>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character" w:customStyle="1" w:styleId="EditorsNoteCharChar">
    <w:name w:val="Editor's Note Char Char"/>
    <w:link w:val="EditorsNote"/>
    <w:rPr>
      <w:color w:val="FF0000"/>
      <w:lang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Char">
    <w:name w:val="NO Char"/>
    <w:link w:val="NO"/>
    <w:qFormat/>
    <w:rPr>
      <w:lang w:eastAsia="en-US"/>
    </w:rPr>
  </w:style>
  <w:style w:type="character" w:customStyle="1" w:styleId="B1Char">
    <w:name w:val="B1 Char"/>
    <w:link w:val="B10"/>
    <w:qFormat/>
    <w:rPr>
      <w:lang w:eastAsia="en-US"/>
    </w:rPr>
  </w:style>
  <w:style w:type="character" w:customStyle="1" w:styleId="THChar">
    <w:name w:val="TH Char"/>
    <w:link w:val="TH"/>
    <w:qFormat/>
    <w:rPr>
      <w:rFonts w:ascii="Arial" w:hAnsi="Arial"/>
      <w:b/>
      <w:lang w:eastAsia="en-US"/>
    </w:rPr>
  </w:style>
  <w:style w:type="paragraph" w:styleId="ListNumber">
    <w:name w:val="List Number"/>
    <w:basedOn w:val="List"/>
    <w:pPr>
      <w:ind w:left="568" w:firstLineChars="0" w:hanging="284"/>
      <w:contextualSpacing w:val="0"/>
    </w:pPr>
    <w:rPr>
      <w:rFonts w:eastAsia="바탕"/>
    </w:rPr>
  </w:style>
  <w:style w:type="paragraph" w:styleId="List">
    <w:name w:val="List"/>
    <w:basedOn w:val="Normal"/>
    <w:pPr>
      <w:ind w:left="200" w:hangingChars="200" w:hanging="200"/>
      <w:contextualSpacing/>
    </w:pPr>
  </w:style>
  <w:style w:type="character" w:customStyle="1" w:styleId="B2Char">
    <w:name w:val="B2 Char"/>
    <w:link w:val="B2"/>
    <w:qFormat/>
    <w:rPr>
      <w:lang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ANChar">
    <w:name w:val="TAN Char"/>
    <w:link w:val="TAN"/>
    <w:qFormat/>
    <w:rPr>
      <w:rFonts w:ascii="Arial" w:hAnsi="Arial"/>
      <w:sz w:val="18"/>
      <w:lang w:eastAsia="en-US"/>
    </w:rPr>
  </w:style>
  <w:style w:type="character" w:customStyle="1" w:styleId="PLChar">
    <w:name w:val="PL Char"/>
    <w:link w:val="PL"/>
    <w:qFormat/>
    <w:rPr>
      <w:rFonts w:ascii="Courier New" w:hAnsi="Courier New"/>
      <w:sz w:val="16"/>
      <w:lang w:eastAsia="en-US"/>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qFormat/>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lang w:eastAsia="en-US"/>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sz w:val="16"/>
      <w:szCs w:val="16"/>
      <w:lang w:eastAsia="en-US"/>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lang w:eastAsia="en-US"/>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lang w:eastAsia="en-US"/>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lang w:eastAsia="en-US"/>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sz w:val="16"/>
      <w:szCs w:val="16"/>
      <w:lang w:eastAsia="en-US"/>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lang w:eastAsia="en-US"/>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lang w:eastAsia="en-US"/>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lang w:eastAsia="en-US"/>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lang w:eastAsia="en-US"/>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i/>
      <w:iCs/>
      <w:lang w:eastAsia="en-US"/>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hAnsi="Consolas"/>
      <w:lang w:eastAsia="en-US"/>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i/>
      <w:iCs/>
      <w:color w:val="4472C4" w:themeColor="accent1"/>
      <w:lang w:eastAsia="en-US"/>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lang w:eastAsia="en-US"/>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hAnsi="Consolas"/>
      <w:sz w:val="21"/>
      <w:szCs w:val="21"/>
      <w:lang w:eastAsia="en-US"/>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i/>
      <w:iCs/>
      <w:color w:val="404040" w:themeColor="text1" w:themeTint="BF"/>
      <w:lang w:eastAsia="en-US"/>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lang w:eastAsia="en-US"/>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lang w:eastAsia="en-US"/>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lang w:eastAsia="en-US"/>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hAnsi="Arial"/>
      <w:sz w:val="36"/>
      <w:lang w:eastAsia="en-US"/>
    </w:rPr>
  </w:style>
  <w:style w:type="character" w:customStyle="1" w:styleId="Heading2Char">
    <w:name w:val="Heading 2 Char"/>
    <w:link w:val="Heading2"/>
    <w:rsid w:val="00812434"/>
    <w:rPr>
      <w:rFonts w:ascii="Arial" w:hAnsi="Arial"/>
      <w:sz w:val="32"/>
      <w:lang w:eastAsia="en-US"/>
    </w:rPr>
  </w:style>
  <w:style w:type="character" w:customStyle="1" w:styleId="Heading5Char">
    <w:name w:val="Heading 5 Char"/>
    <w:link w:val="Heading5"/>
    <w:rsid w:val="00812434"/>
    <w:rPr>
      <w:rFonts w:ascii="Arial" w:hAnsi="Arial"/>
      <w:sz w:val="22"/>
      <w:lang w:eastAsia="en-US"/>
    </w:rPr>
  </w:style>
  <w:style w:type="character" w:customStyle="1" w:styleId="H60">
    <w:name w:val="H6 (文字)"/>
    <w:link w:val="H6"/>
    <w:rsid w:val="00812434"/>
    <w:rPr>
      <w:rFonts w:ascii="Arial" w:hAnsi="Arial"/>
      <w:lang w:eastAsia="en-US"/>
    </w:rPr>
  </w:style>
  <w:style w:type="character" w:customStyle="1" w:styleId="THZchn">
    <w:name w:val="TH Zchn"/>
    <w:rsid w:val="00812434"/>
    <w:rPr>
      <w:rFonts w:ascii="Arial" w:hAnsi="Arial"/>
      <w:b/>
      <w:lang w:eastAsia="en-US"/>
    </w:rPr>
  </w:style>
  <w:style w:type="character" w:customStyle="1" w:styleId="TAN0">
    <w:name w:val="TAN (文字)"/>
    <w:rsid w:val="00812434"/>
    <w:rPr>
      <w:rFonts w:ascii="Arial" w:hAnsi="Arial"/>
      <w:sz w:val="18"/>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8.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43.bin"/><Relationship Id="rId170" Type="http://schemas.openxmlformats.org/officeDocument/2006/relationships/image" Target="media/image82.emf"/><Relationship Id="rId191" Type="http://schemas.openxmlformats.org/officeDocument/2006/relationships/oleObject" Target="embeddings/oleObject56.bin"/><Relationship Id="rId205" Type="http://schemas.openxmlformats.org/officeDocument/2006/relationships/oleObject" Target="embeddings/Microsoft_Visio_2003-2010_Drawing12.vsd"/><Relationship Id="rId226" Type="http://schemas.openxmlformats.org/officeDocument/2006/relationships/image" Target="media/image110.emf"/><Relationship Id="rId107" Type="http://schemas.openxmlformats.org/officeDocument/2006/relationships/oleObject" Target="embeddings/oleObject31.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Word_97_-_2003_Document6.doc"/><Relationship Id="rId5" Type="http://schemas.openxmlformats.org/officeDocument/2006/relationships/settings" Target="settings.xml"/><Relationship Id="rId95" Type="http://schemas.openxmlformats.org/officeDocument/2006/relationships/oleObject" Target="embeddings/oleObject28.bin"/><Relationship Id="rId160" Type="http://schemas.openxmlformats.org/officeDocument/2006/relationships/image" Target="media/image77.emf"/><Relationship Id="rId181" Type="http://schemas.openxmlformats.org/officeDocument/2006/relationships/package" Target="embeddings/Microsoft_Visio_Drawing18.vsdx"/><Relationship Id="rId216" Type="http://schemas.openxmlformats.org/officeDocument/2006/relationships/image" Target="media/image105.emf"/><Relationship Id="rId237" Type="http://schemas.openxmlformats.org/officeDocument/2006/relationships/package" Target="embeddings/Microsoft_Visio_Drawing23.vsdx"/><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8.bin"/><Relationship Id="rId85" Type="http://schemas.openxmlformats.org/officeDocument/2006/relationships/package" Target="embeddings/Microsoft_Visio_Drawing5.vsdx"/><Relationship Id="rId150" Type="http://schemas.openxmlformats.org/officeDocument/2006/relationships/image" Target="media/image72.emf"/><Relationship Id="rId171" Type="http://schemas.openxmlformats.org/officeDocument/2006/relationships/oleObject" Target="embeddings/oleObject49.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oleObject61.bin"/><Relationship Id="rId201" Type="http://schemas.openxmlformats.org/officeDocument/2006/relationships/oleObject" Target="embeddings/Microsoft_Visio_2003-2010_Drawing10.vsd"/><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2.bin"/><Relationship Id="rId33" Type="http://schemas.openxmlformats.org/officeDocument/2006/relationships/oleObject" Target="embeddings/oleObject10.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29.bin"/><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33.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6.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41.bin"/><Relationship Id="rId161" Type="http://schemas.openxmlformats.org/officeDocument/2006/relationships/oleObject" Target="embeddings/oleObject44.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oleObject54.bin"/><Relationship Id="rId217" Type="http://schemas.openxmlformats.org/officeDocument/2006/relationships/oleObject" Target="embeddings/Microsoft_Visio_2003-2010_Drawing17.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1.docx"/><Relationship Id="rId238" Type="http://schemas.openxmlformats.org/officeDocument/2006/relationships/header" Target="header1.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oleObject" Target="embeddings/oleObject23.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6.bin"/><Relationship Id="rId151" Type="http://schemas.openxmlformats.org/officeDocument/2006/relationships/package" Target="embeddings/Microsoft_Visio_Drawing17.vsdx"/><Relationship Id="rId156" Type="http://schemas.openxmlformats.org/officeDocument/2006/relationships/image" Target="media/image75.emf"/><Relationship Id="rId177" Type="http://schemas.openxmlformats.org/officeDocument/2006/relationships/oleObject" Target="embeddings/oleObject52.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7.bin"/><Relationship Id="rId202" Type="http://schemas.openxmlformats.org/officeDocument/2006/relationships/image" Target="media/image98.emf"/><Relationship Id="rId207" Type="http://schemas.openxmlformats.org/officeDocument/2006/relationships/oleObject" Target="embeddings/Microsoft_Visio_2003-2010_Drawing13.vsd"/><Relationship Id="rId223" Type="http://schemas.openxmlformats.org/officeDocument/2006/relationships/oleObject" Target="embeddings/Microsoft_Visio_2003-2010_Drawing19.vsd"/><Relationship Id="rId228" Type="http://schemas.openxmlformats.org/officeDocument/2006/relationships/image" Target="media/image11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3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57.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7.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1913.vsdx"/><Relationship Id="rId213" Type="http://schemas.openxmlformats.org/officeDocument/2006/relationships/oleObject" Target="embeddings/Microsoft_Visio_2003-2010_Drawing16.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15" Type="http://schemas.openxmlformats.org/officeDocument/2006/relationships/package" Target="embeddings/Microsoft_Visio_Drawing310.vsdx"/><Relationship Id="rId131" Type="http://schemas.openxmlformats.org/officeDocument/2006/relationships/oleObject" Target="embeddings/oleObject34.bin"/><Relationship Id="rId136" Type="http://schemas.openxmlformats.org/officeDocument/2006/relationships/image" Target="media/image65.emf"/><Relationship Id="rId157" Type="http://schemas.openxmlformats.org/officeDocument/2006/relationships/package" Target="embeddings/Microsoft_Visio_Drawing213.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50.bin"/><Relationship Id="rId194" Type="http://schemas.openxmlformats.org/officeDocument/2006/relationships/image" Target="media/image94.emf"/><Relationship Id="rId199" Type="http://schemas.openxmlformats.org/officeDocument/2006/relationships/oleObject" Target="embeddings/Microsoft_Visio_2003-2010_Drawing9.vsd"/><Relationship Id="rId203" Type="http://schemas.openxmlformats.org/officeDocument/2006/relationships/oleObject" Target="embeddings/Microsoft_Visio_2003-2010_Drawing11.vsd"/><Relationship Id="rId208" Type="http://schemas.openxmlformats.org/officeDocument/2006/relationships/image" Target="media/image101.emf"/><Relationship Id="rId229" Type="http://schemas.openxmlformats.org/officeDocument/2006/relationships/oleObject" Target="embeddings/Microsoft_Visio_2003-2010_Drawing21.vsd"/><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5.vsd"/><Relationship Id="rId100" Type="http://schemas.openxmlformats.org/officeDocument/2006/relationships/image" Target="media/image47.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oleObject42.bin"/><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7.bin"/><Relationship Id="rId98" Type="http://schemas.openxmlformats.org/officeDocument/2006/relationships/image" Target="media/image46.emf"/><Relationship Id="rId121" Type="http://schemas.openxmlformats.org/officeDocument/2006/relationships/package" Target="embeddings/Microsoft_Visio_Drawing13.vsdx"/><Relationship Id="rId142" Type="http://schemas.openxmlformats.org/officeDocument/2006/relationships/image" Target="media/image68.emf"/><Relationship Id="rId163" Type="http://schemas.openxmlformats.org/officeDocument/2006/relationships/oleObject" Target="embeddings/oleObject45.bin"/><Relationship Id="rId184" Type="http://schemas.openxmlformats.org/officeDocument/2006/relationships/image" Target="media/image89.emf"/><Relationship Id="rId189" Type="http://schemas.openxmlformats.org/officeDocument/2006/relationships/oleObject" Target="embeddings/oleObject55.bin"/><Relationship Id="rId219" Type="http://schemas.openxmlformats.org/officeDocument/2006/relationships/oleObject" Target="embeddings/Microsoft_Visio_2003-2010_Drawing18.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22.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7.bin"/><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oleObject24.bin"/><Relationship Id="rId88" Type="http://schemas.openxmlformats.org/officeDocument/2006/relationships/image" Target="media/image41.emf"/><Relationship Id="rId111" Type="http://schemas.openxmlformats.org/officeDocument/2006/relationships/package" Target="embeddings/Microsoft_Visio_Drawing9.vsdx"/><Relationship Id="rId132" Type="http://schemas.openxmlformats.org/officeDocument/2006/relationships/image" Target="media/image63.emf"/><Relationship Id="rId153" Type="http://schemas.openxmlformats.org/officeDocument/2006/relationships/oleObject" Target="embeddings/Microsoft_Word_97_-_2003_Document7.doc"/><Relationship Id="rId174" Type="http://schemas.openxmlformats.org/officeDocument/2006/relationships/image" Target="media/image84.emf"/><Relationship Id="rId179" Type="http://schemas.openxmlformats.org/officeDocument/2006/relationships/oleObject" Target="embeddings/oleObject53.bin"/><Relationship Id="rId195" Type="http://schemas.openxmlformats.org/officeDocument/2006/relationships/oleObject" Target="embeddings/oleObject58.bin"/><Relationship Id="rId209" Type="http://schemas.openxmlformats.org/officeDocument/2006/relationships/oleObject" Target="embeddings/Microsoft_Visio_2003-2010_Drawing14.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0.vsd"/><Relationship Id="rId241" Type="http://schemas.openxmlformats.org/officeDocument/2006/relationships/theme" Target="theme/theme1.xml"/><Relationship Id="rId15" Type="http://schemas.openxmlformats.org/officeDocument/2006/relationships/package" Target="embeddings/Microsoft_Visio_Drawing1.vsdx"/><Relationship Id="rId36" Type="http://schemas.openxmlformats.org/officeDocument/2006/relationships/image" Target="media/image15.emf"/><Relationship Id="rId57" Type="http://schemas.openxmlformats.org/officeDocument/2006/relationships/package" Target="embeddings/Microsoft_Visio_Drawing3.vsdx"/><Relationship Id="rId106" Type="http://schemas.openxmlformats.org/officeDocument/2006/relationships/image" Target="media/image50.wmf"/><Relationship Id="rId127" Type="http://schemas.openxmlformats.org/officeDocument/2006/relationships/package" Target="embeddings/Microsoft_Visio___28.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68.vsdx"/><Relationship Id="rId101" Type="http://schemas.openxmlformats.org/officeDocument/2006/relationships/package" Target="embeddings/Microsoft_Visio_Drawing7.vsdx"/><Relationship Id="rId122" Type="http://schemas.openxmlformats.org/officeDocument/2006/relationships/image" Target="media/image58.emf"/><Relationship Id="rId143" Type="http://schemas.openxmlformats.org/officeDocument/2006/relationships/oleObject" Target="embeddings/oleObject40.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8.bin"/><Relationship Id="rId185"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oleObject59.bin"/><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package" Target="embeddings/Microsoft_Word_Document.docx"/><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6.bin"/><Relationship Id="rId112" Type="http://schemas.openxmlformats.org/officeDocument/2006/relationships/image" Target="media/image53.emf"/><Relationship Id="rId133" Type="http://schemas.openxmlformats.org/officeDocument/2006/relationships/oleObject" Target="embeddings/oleObject35.bin"/><Relationship Id="rId154" Type="http://schemas.openxmlformats.org/officeDocument/2006/relationships/image" Target="media/image74.emf"/><Relationship Id="rId175" Type="http://schemas.openxmlformats.org/officeDocument/2006/relationships/oleObject" Target="embeddings/oleObject51.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oleObject60.bin"/><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2.bin"/><Relationship Id="rId102" Type="http://schemas.openxmlformats.org/officeDocument/2006/relationships/image" Target="media/image48.emf"/><Relationship Id="rId123" Type="http://schemas.openxmlformats.org/officeDocument/2006/relationships/package" Target="embeddings/Microsoft_Visio_Drawing14.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6.bin"/><Relationship Id="rId186" Type="http://schemas.openxmlformats.org/officeDocument/2006/relationships/image" Target="media/image90.emf"/><Relationship Id="rId211" Type="http://schemas.openxmlformats.org/officeDocument/2006/relationships/oleObject" Target="embeddings/Microsoft_Visio_2003-2010_Drawing15.vsd"/><Relationship Id="rId232" Type="http://schemas.openxmlformats.org/officeDocument/2006/relationships/image" Target="media/image113.emf"/><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0.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package" Target="embeddings/Microsoft_Visio_Drawing112.vsdx"/><Relationship Id="rId176" Type="http://schemas.openxmlformats.org/officeDocument/2006/relationships/image" Target="media/image85.emf"/><Relationship Id="rId197"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584</TotalTime>
  <Pages>1</Pages>
  <Words>97715</Words>
  <Characters>556977</Characters>
  <Application>Microsoft Office Word</Application>
  <DocSecurity>0</DocSecurity>
  <Lines>4641</Lines>
  <Paragraphs>1306</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653386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MCC</cp:lastModifiedBy>
  <cp:revision>926</cp:revision>
  <dcterms:created xsi:type="dcterms:W3CDTF">2021-11-29T09:42:00Z</dcterms:created>
  <dcterms:modified xsi:type="dcterms:W3CDTF">2024-09-16T08:49:00Z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