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30B09" w:rsidRPr="00C30B09" w14:paraId="6420D5CF" w14:textId="77777777" w:rsidTr="00174E78">
        <w:trPr>
          <w:cantSplit/>
        </w:trPr>
        <w:tc>
          <w:tcPr>
            <w:tcW w:w="10423" w:type="dxa"/>
            <w:gridSpan w:val="2"/>
            <w:shd w:val="clear" w:color="auto" w:fill="auto"/>
          </w:tcPr>
          <w:p w14:paraId="3FDEDF14" w14:textId="5E6CFE77" w:rsidR="004F0988" w:rsidRPr="00C30B09" w:rsidRDefault="004F0988" w:rsidP="00133525">
            <w:pPr>
              <w:pStyle w:val="ZA"/>
              <w:framePr w:w="0" w:hRule="auto" w:wrap="auto" w:vAnchor="margin" w:hAnchor="text" w:yAlign="inline"/>
            </w:pPr>
            <w:bookmarkStart w:id="0" w:name="page1"/>
            <w:r w:rsidRPr="00C30B09">
              <w:rPr>
                <w:sz w:val="64"/>
              </w:rPr>
              <w:t xml:space="preserve">3GPP </w:t>
            </w:r>
            <w:bookmarkStart w:id="1" w:name="specType1"/>
            <w:r w:rsidR="0063543D" w:rsidRPr="00C30B09">
              <w:rPr>
                <w:sz w:val="64"/>
              </w:rPr>
              <w:t>TR</w:t>
            </w:r>
            <w:bookmarkEnd w:id="1"/>
            <w:r w:rsidRPr="00C30B09">
              <w:rPr>
                <w:sz w:val="64"/>
              </w:rPr>
              <w:t xml:space="preserve"> </w:t>
            </w:r>
            <w:bookmarkStart w:id="2" w:name="specNumber"/>
            <w:r w:rsidR="00A63F21" w:rsidRPr="00C30B09">
              <w:rPr>
                <w:sz w:val="64"/>
              </w:rPr>
              <w:t>23</w:t>
            </w:r>
            <w:r w:rsidRPr="00C30B09">
              <w:rPr>
                <w:sz w:val="64"/>
              </w:rPr>
              <w:t>.</w:t>
            </w:r>
            <w:bookmarkEnd w:id="2"/>
            <w:r w:rsidR="00A63F21" w:rsidRPr="00C30B09">
              <w:rPr>
                <w:sz w:val="64"/>
              </w:rPr>
              <w:t>700-75</w:t>
            </w:r>
            <w:r w:rsidRPr="00C30B09">
              <w:rPr>
                <w:sz w:val="64"/>
              </w:rPr>
              <w:t xml:space="preserve"> </w:t>
            </w:r>
            <w:r w:rsidRPr="00C30B09">
              <w:t>V</w:t>
            </w:r>
            <w:bookmarkStart w:id="3" w:name="specVersion"/>
            <w:r w:rsidR="00AC3D3C" w:rsidRPr="00C30B09">
              <w:t>0</w:t>
            </w:r>
            <w:r w:rsidRPr="00C30B09">
              <w:t>.</w:t>
            </w:r>
            <w:r w:rsidR="00642548" w:rsidRPr="00C30B09">
              <w:t>0</w:t>
            </w:r>
            <w:r w:rsidRPr="00C30B09">
              <w:t>.</w:t>
            </w:r>
            <w:bookmarkEnd w:id="3"/>
            <w:r w:rsidR="00642548" w:rsidRPr="00C30B09">
              <w:t>0</w:t>
            </w:r>
            <w:r w:rsidRPr="00C30B09">
              <w:t xml:space="preserve"> </w:t>
            </w:r>
            <w:r w:rsidRPr="00C30B09">
              <w:rPr>
                <w:sz w:val="32"/>
              </w:rPr>
              <w:t>(</w:t>
            </w:r>
            <w:bookmarkStart w:id="4" w:name="issueDate"/>
            <w:r w:rsidR="00642548" w:rsidRPr="00C30B09">
              <w:rPr>
                <w:sz w:val="32"/>
              </w:rPr>
              <w:t>2023</w:t>
            </w:r>
            <w:r w:rsidRPr="00C30B09">
              <w:rPr>
                <w:sz w:val="32"/>
              </w:rPr>
              <w:t>-</w:t>
            </w:r>
            <w:bookmarkEnd w:id="4"/>
            <w:r w:rsidR="0089593D" w:rsidRPr="00C30B09">
              <w:rPr>
                <w:sz w:val="32"/>
              </w:rPr>
              <w:t>11</w:t>
            </w:r>
            <w:r w:rsidRPr="00C30B09">
              <w:rPr>
                <w:sz w:val="32"/>
              </w:rPr>
              <w:t>)</w:t>
            </w:r>
          </w:p>
        </w:tc>
      </w:tr>
      <w:tr w:rsidR="00C30B09" w:rsidRPr="00C30B09" w14:paraId="0FFD4F19" w14:textId="77777777" w:rsidTr="00174E78">
        <w:trPr>
          <w:cantSplit/>
          <w:trHeight w:hRule="exact" w:val="1134"/>
        </w:trPr>
        <w:tc>
          <w:tcPr>
            <w:tcW w:w="10423" w:type="dxa"/>
            <w:gridSpan w:val="2"/>
            <w:shd w:val="clear" w:color="auto" w:fill="auto"/>
          </w:tcPr>
          <w:p w14:paraId="5AB75458" w14:textId="078F1F55" w:rsidR="004F0988" w:rsidRPr="00C30B09" w:rsidRDefault="004F0988" w:rsidP="00133525">
            <w:pPr>
              <w:pStyle w:val="ZB"/>
              <w:framePr w:w="0" w:hRule="auto" w:wrap="auto" w:vAnchor="margin" w:hAnchor="text" w:yAlign="inline"/>
            </w:pPr>
            <w:r w:rsidRPr="00C30B09">
              <w:t xml:space="preserve">Technical </w:t>
            </w:r>
            <w:bookmarkStart w:id="5" w:name="spectype2"/>
            <w:r w:rsidR="00D57972" w:rsidRPr="00C30B09">
              <w:t>Report</w:t>
            </w:r>
            <w:bookmarkEnd w:id="5"/>
          </w:p>
          <w:p w14:paraId="462B8E42" w14:textId="5C1441CA" w:rsidR="00BA4B8D" w:rsidRPr="00C30B09" w:rsidRDefault="00BA4B8D" w:rsidP="00BA4B8D">
            <w:pPr>
              <w:pStyle w:val="Guidance"/>
              <w:rPr>
                <w:color w:val="auto"/>
              </w:rPr>
            </w:pPr>
          </w:p>
        </w:tc>
      </w:tr>
      <w:tr w:rsidR="00C30B09" w:rsidRPr="00C30B09"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30B09" w:rsidRDefault="004F0988" w:rsidP="00133525">
            <w:pPr>
              <w:pStyle w:val="ZT"/>
              <w:framePr w:wrap="auto" w:hAnchor="text" w:yAlign="inline"/>
            </w:pPr>
            <w:r w:rsidRPr="00C30B09">
              <w:t>3rd Generation Partnership Project;</w:t>
            </w:r>
          </w:p>
          <w:p w14:paraId="653799DC" w14:textId="35E03BE9" w:rsidR="004F0988" w:rsidRPr="00C30B09" w:rsidRDefault="004F0988" w:rsidP="00133525">
            <w:pPr>
              <w:pStyle w:val="ZT"/>
              <w:framePr w:wrap="auto" w:hAnchor="text" w:yAlign="inline"/>
              <w:rPr>
                <w:highlight w:val="yellow"/>
              </w:rPr>
            </w:pPr>
            <w:r w:rsidRPr="00C30B09">
              <w:t xml:space="preserve">Technical Specification Group </w:t>
            </w:r>
            <w:bookmarkStart w:id="6" w:name="specTitle"/>
            <w:r w:rsidR="00642548" w:rsidRPr="00C30B09">
              <w:t>Services and System Aspects</w:t>
            </w:r>
          </w:p>
          <w:bookmarkEnd w:id="6"/>
          <w:p w14:paraId="53F4E6AC" w14:textId="22388948" w:rsidR="00642548" w:rsidRPr="00C30B09" w:rsidRDefault="00642548" w:rsidP="00133525">
            <w:pPr>
              <w:pStyle w:val="ZT"/>
              <w:framePr w:wrap="auto" w:hAnchor="text" w:yAlign="inline"/>
            </w:pPr>
            <w:r w:rsidRPr="00C30B09">
              <w:t xml:space="preserve">Study on MPS for IMS Messaging and SMS services </w:t>
            </w:r>
          </w:p>
          <w:p w14:paraId="04CAC1E0" w14:textId="70B7BDAF" w:rsidR="004F0988" w:rsidRPr="00C30B09" w:rsidRDefault="004F0988" w:rsidP="00133525">
            <w:pPr>
              <w:pStyle w:val="ZT"/>
              <w:framePr w:wrap="auto" w:hAnchor="text" w:yAlign="inline"/>
              <w:rPr>
                <w:i/>
                <w:sz w:val="28"/>
              </w:rPr>
            </w:pPr>
            <w:r w:rsidRPr="00C30B09">
              <w:t>(</w:t>
            </w:r>
            <w:r w:rsidRPr="00C30B09">
              <w:rPr>
                <w:rStyle w:val="ZGSM"/>
              </w:rPr>
              <w:t xml:space="preserve">Release </w:t>
            </w:r>
            <w:bookmarkStart w:id="7" w:name="specRelease"/>
            <w:r w:rsidRPr="00C30B09">
              <w:rPr>
                <w:rStyle w:val="ZGSM"/>
              </w:rPr>
              <w:t>1</w:t>
            </w:r>
            <w:r w:rsidR="000270B9" w:rsidRPr="00C30B09">
              <w:rPr>
                <w:rStyle w:val="ZGSM"/>
              </w:rPr>
              <w:t>9</w:t>
            </w:r>
            <w:bookmarkEnd w:id="7"/>
            <w:r w:rsidRPr="00C30B09">
              <w:t>)</w:t>
            </w:r>
          </w:p>
        </w:tc>
      </w:tr>
      <w:tr w:rsidR="00C30B09" w:rsidRPr="00C30B09"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C30B09" w:rsidRDefault="00670CF4" w:rsidP="00670CF4">
            <w:pPr>
              <w:pStyle w:val="TAR"/>
            </w:pPr>
            <w:r w:rsidRPr="00C30B09">
              <w:tab/>
            </w:r>
          </w:p>
        </w:tc>
      </w:tr>
      <w:bookmarkStart w:id="8" w:name="_MON_1684549432"/>
      <w:bookmarkEnd w:id="8"/>
      <w:tr w:rsidR="00C30B09" w:rsidRPr="00C30B09"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C30B09" w:rsidRDefault="00830904" w:rsidP="00670CF4">
            <w:pPr>
              <w:pStyle w:val="TAL"/>
            </w:pPr>
            <w:r w:rsidRPr="00C30B09">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6260670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C30B09" w:rsidRDefault="00830904" w:rsidP="00670CF4">
            <w:pPr>
              <w:pStyle w:val="TAR"/>
            </w:pPr>
            <w:r w:rsidRPr="00C30B09">
              <w:object w:dxaOrig="2126" w:dyaOrig="1243" w14:anchorId="4D688233">
                <v:shape id="_x0000_i1026" type="#_x0000_t75" style="width:128.35pt;height:75.15pt" o:ole="">
                  <v:imagedata r:id="rId11" o:title=""/>
                </v:shape>
                <o:OLEObject Type="Embed" ProgID="Word.Picture.8" ShapeID="_x0000_i1026" DrawAspect="Content" ObjectID="_1762606706" r:id="rId12"/>
              </w:object>
            </w:r>
          </w:p>
        </w:tc>
      </w:tr>
      <w:tr w:rsidR="00C30B09" w:rsidRPr="00C30B09"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07010B" w:rsidR="000270B9" w:rsidRPr="00C30B09" w:rsidRDefault="000270B9" w:rsidP="000270B9">
            <w:pPr>
              <w:pStyle w:val="TAL"/>
            </w:pPr>
          </w:p>
        </w:tc>
      </w:tr>
      <w:tr w:rsidR="000270B9" w:rsidRPr="00C30B0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C30B09" w:rsidRDefault="000270B9" w:rsidP="000270B9">
            <w:pPr>
              <w:rPr>
                <w:sz w:val="16"/>
                <w:szCs w:val="16"/>
              </w:rPr>
            </w:pPr>
            <w:r w:rsidRPr="00C30B09">
              <w:rPr>
                <w:sz w:val="16"/>
                <w:szCs w:val="16"/>
              </w:rPr>
              <w:t>The present document has been developed within the 3rd Generation Partnership Project (3GPP</w:t>
            </w:r>
            <w:r w:rsidRPr="00C30B09">
              <w:rPr>
                <w:sz w:val="16"/>
                <w:szCs w:val="16"/>
                <w:vertAlign w:val="superscript"/>
              </w:rPr>
              <w:t xml:space="preserve"> TM</w:t>
            </w:r>
            <w:r w:rsidRPr="00C30B09">
              <w:rPr>
                <w:sz w:val="16"/>
                <w:szCs w:val="16"/>
              </w:rPr>
              <w:t>) and may be further elaborated for the purposes of 3GPP.</w:t>
            </w:r>
            <w:r w:rsidRPr="00C30B09">
              <w:rPr>
                <w:sz w:val="16"/>
                <w:szCs w:val="16"/>
              </w:rPr>
              <w:br/>
              <w:t>The present document has not been subject to any approval process by the 3GPP</w:t>
            </w:r>
            <w:r w:rsidRPr="00C30B09">
              <w:rPr>
                <w:sz w:val="16"/>
                <w:szCs w:val="16"/>
                <w:vertAlign w:val="superscript"/>
              </w:rPr>
              <w:t xml:space="preserve"> </w:t>
            </w:r>
            <w:r w:rsidRPr="00C30B09">
              <w:rPr>
                <w:sz w:val="16"/>
                <w:szCs w:val="16"/>
              </w:rPr>
              <w:t>Organizational Partners and shall not be implemented.</w:t>
            </w:r>
            <w:r w:rsidRPr="00C30B09">
              <w:rPr>
                <w:sz w:val="16"/>
                <w:szCs w:val="16"/>
              </w:rPr>
              <w:br/>
              <w:t>This Specification is provided for future development work within 3GPP</w:t>
            </w:r>
            <w:r w:rsidRPr="00C30B09">
              <w:rPr>
                <w:sz w:val="16"/>
                <w:szCs w:val="16"/>
                <w:vertAlign w:val="superscript"/>
              </w:rPr>
              <w:t xml:space="preserve"> </w:t>
            </w:r>
            <w:r w:rsidRPr="00C30B09">
              <w:rPr>
                <w:sz w:val="16"/>
                <w:szCs w:val="16"/>
              </w:rPr>
              <w:t>only. The Organizational Partners accept no liability for any use of this Specification.</w:t>
            </w:r>
            <w:r w:rsidRPr="00C30B09">
              <w:rPr>
                <w:sz w:val="16"/>
                <w:szCs w:val="16"/>
              </w:rPr>
              <w:br/>
              <w:t>Specifications and Reports for implementation of the 3GPP</w:t>
            </w:r>
            <w:r w:rsidRPr="00C30B09">
              <w:rPr>
                <w:sz w:val="16"/>
                <w:szCs w:val="16"/>
                <w:vertAlign w:val="superscript"/>
              </w:rPr>
              <w:t xml:space="preserve"> TM</w:t>
            </w:r>
            <w:r w:rsidRPr="00C30B09">
              <w:rPr>
                <w:sz w:val="16"/>
                <w:szCs w:val="16"/>
              </w:rPr>
              <w:t xml:space="preserve"> system should be obtained via the 3GPP Organizational Partners' Publications Offices.</w:t>
            </w:r>
          </w:p>
        </w:tc>
      </w:tr>
    </w:tbl>
    <w:p w14:paraId="62A41910" w14:textId="77777777" w:rsidR="00080512" w:rsidRPr="00C30B09" w:rsidRDefault="00080512">
      <w:pPr>
        <w:sectPr w:rsidR="00080512" w:rsidRPr="00C30B09"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C30B09" w:rsidRPr="00C30B09" w14:paraId="779AAB31" w14:textId="77777777" w:rsidTr="00133525">
        <w:trPr>
          <w:trHeight w:hRule="exact" w:val="5670"/>
        </w:trPr>
        <w:tc>
          <w:tcPr>
            <w:tcW w:w="10423" w:type="dxa"/>
            <w:shd w:val="clear" w:color="auto" w:fill="auto"/>
          </w:tcPr>
          <w:p w14:paraId="4C627120" w14:textId="77777777" w:rsidR="00E16509" w:rsidRPr="00C30B09" w:rsidRDefault="00E16509" w:rsidP="00E16509">
            <w:pPr>
              <w:pStyle w:val="Guidance"/>
              <w:rPr>
                <w:color w:val="auto"/>
              </w:rPr>
            </w:pPr>
            <w:bookmarkStart w:id="11" w:name="page2"/>
          </w:p>
        </w:tc>
      </w:tr>
      <w:tr w:rsidR="00C30B09" w:rsidRPr="00C30B09" w14:paraId="7A3B3A7F" w14:textId="77777777" w:rsidTr="00C074DD">
        <w:trPr>
          <w:trHeight w:hRule="exact" w:val="5387"/>
        </w:trPr>
        <w:tc>
          <w:tcPr>
            <w:tcW w:w="10423" w:type="dxa"/>
            <w:shd w:val="clear" w:color="auto" w:fill="auto"/>
          </w:tcPr>
          <w:p w14:paraId="03A67D73" w14:textId="77777777" w:rsidR="00E16509" w:rsidRPr="00C30B09" w:rsidRDefault="00E16509" w:rsidP="00133525">
            <w:pPr>
              <w:pStyle w:val="FP"/>
              <w:spacing w:after="240"/>
              <w:ind w:left="2835" w:right="2835"/>
              <w:jc w:val="center"/>
              <w:rPr>
                <w:rFonts w:ascii="Arial" w:hAnsi="Arial"/>
                <w:b/>
                <w:i/>
              </w:rPr>
            </w:pPr>
            <w:bookmarkStart w:id="12" w:name="coords3gpp"/>
            <w:r w:rsidRPr="00C30B09">
              <w:rPr>
                <w:rFonts w:ascii="Arial" w:hAnsi="Arial"/>
                <w:b/>
                <w:i/>
              </w:rPr>
              <w:t>3GPP</w:t>
            </w:r>
          </w:p>
          <w:p w14:paraId="252767FD" w14:textId="77777777" w:rsidR="00E16509" w:rsidRPr="00C30B09" w:rsidRDefault="00E16509" w:rsidP="00133525">
            <w:pPr>
              <w:pStyle w:val="FP"/>
              <w:pBdr>
                <w:bottom w:val="single" w:sz="6" w:space="1" w:color="auto"/>
              </w:pBdr>
              <w:ind w:left="2835" w:right="2835"/>
              <w:jc w:val="center"/>
            </w:pPr>
            <w:r w:rsidRPr="00C30B09">
              <w:t>Postal address</w:t>
            </w:r>
          </w:p>
          <w:p w14:paraId="73CD2C20" w14:textId="77777777" w:rsidR="00E16509" w:rsidRPr="00C30B09" w:rsidRDefault="00E16509" w:rsidP="00133525">
            <w:pPr>
              <w:pStyle w:val="FP"/>
              <w:ind w:left="2835" w:right="2835"/>
              <w:jc w:val="center"/>
              <w:rPr>
                <w:rFonts w:ascii="Arial" w:hAnsi="Arial"/>
                <w:sz w:val="18"/>
              </w:rPr>
            </w:pPr>
          </w:p>
          <w:p w14:paraId="2122B1F3" w14:textId="77777777" w:rsidR="00E16509" w:rsidRPr="00C30B09" w:rsidRDefault="00E16509" w:rsidP="00133525">
            <w:pPr>
              <w:pStyle w:val="FP"/>
              <w:pBdr>
                <w:bottom w:val="single" w:sz="6" w:space="1" w:color="auto"/>
              </w:pBdr>
              <w:spacing w:before="240"/>
              <w:ind w:left="2835" w:right="2835"/>
              <w:jc w:val="center"/>
            </w:pPr>
            <w:r w:rsidRPr="00C30B09">
              <w:t>3GPP support office address</w:t>
            </w:r>
          </w:p>
          <w:p w14:paraId="4B118786" w14:textId="77777777" w:rsidR="00E16509" w:rsidRPr="00C30B09" w:rsidRDefault="00E16509" w:rsidP="00133525">
            <w:pPr>
              <w:pStyle w:val="FP"/>
              <w:ind w:left="2835" w:right="2835"/>
              <w:jc w:val="center"/>
              <w:rPr>
                <w:rFonts w:ascii="Arial" w:hAnsi="Arial"/>
                <w:sz w:val="18"/>
                <w:lang w:val="fr-FR"/>
              </w:rPr>
            </w:pPr>
            <w:r w:rsidRPr="00C30B09">
              <w:rPr>
                <w:rFonts w:ascii="Arial" w:hAnsi="Arial"/>
                <w:sz w:val="18"/>
                <w:lang w:val="fr-FR"/>
              </w:rPr>
              <w:t>650 Route des Lucioles - Sophia Antipolis</w:t>
            </w:r>
          </w:p>
          <w:p w14:paraId="7A890E1F" w14:textId="77777777" w:rsidR="00E16509" w:rsidRPr="00C30B09" w:rsidRDefault="00E16509" w:rsidP="00133525">
            <w:pPr>
              <w:pStyle w:val="FP"/>
              <w:ind w:left="2835" w:right="2835"/>
              <w:jc w:val="center"/>
              <w:rPr>
                <w:rFonts w:ascii="Arial" w:hAnsi="Arial"/>
                <w:sz w:val="18"/>
                <w:lang w:val="fr-FR"/>
              </w:rPr>
            </w:pPr>
            <w:r w:rsidRPr="00C30B09">
              <w:rPr>
                <w:rFonts w:ascii="Arial" w:hAnsi="Arial"/>
                <w:sz w:val="18"/>
                <w:lang w:val="fr-FR"/>
              </w:rPr>
              <w:t>Valbonne - FRANCE</w:t>
            </w:r>
          </w:p>
          <w:p w14:paraId="76EFB16C" w14:textId="77777777" w:rsidR="00E16509" w:rsidRPr="00C30B09" w:rsidRDefault="00E16509" w:rsidP="00133525">
            <w:pPr>
              <w:pStyle w:val="FP"/>
              <w:spacing w:after="20"/>
              <w:ind w:left="2835" w:right="2835"/>
              <w:jc w:val="center"/>
              <w:rPr>
                <w:rFonts w:ascii="Arial" w:hAnsi="Arial"/>
                <w:sz w:val="18"/>
              </w:rPr>
            </w:pPr>
            <w:r w:rsidRPr="00C30B09">
              <w:rPr>
                <w:rFonts w:ascii="Arial" w:hAnsi="Arial"/>
                <w:sz w:val="18"/>
              </w:rPr>
              <w:t>Tel.: +33 4 92 94 42 00 Fax: +33 4 93 65 47 16</w:t>
            </w:r>
          </w:p>
          <w:p w14:paraId="6476674E" w14:textId="77777777" w:rsidR="00E16509" w:rsidRPr="00C30B09" w:rsidRDefault="00E16509" w:rsidP="00133525">
            <w:pPr>
              <w:pStyle w:val="FP"/>
              <w:pBdr>
                <w:bottom w:val="single" w:sz="6" w:space="1" w:color="auto"/>
              </w:pBdr>
              <w:spacing w:before="240"/>
              <w:ind w:left="2835" w:right="2835"/>
              <w:jc w:val="center"/>
            </w:pPr>
            <w:r w:rsidRPr="00C30B09">
              <w:t>Internet</w:t>
            </w:r>
          </w:p>
          <w:p w14:paraId="2D660AE8" w14:textId="402C4CD1" w:rsidR="00E16509" w:rsidRPr="00C30B09" w:rsidRDefault="00E16509" w:rsidP="00133525">
            <w:pPr>
              <w:pStyle w:val="FP"/>
              <w:ind w:left="2835" w:right="2835"/>
              <w:jc w:val="center"/>
              <w:rPr>
                <w:rFonts w:ascii="Arial" w:hAnsi="Arial"/>
                <w:sz w:val="18"/>
              </w:rPr>
            </w:pPr>
            <w:r w:rsidRPr="00C30B09">
              <w:rPr>
                <w:rFonts w:ascii="Arial" w:hAnsi="Arial"/>
                <w:sz w:val="18"/>
              </w:rPr>
              <w:t>http</w:t>
            </w:r>
            <w:r w:rsidR="00C6688B" w:rsidRPr="00C30B09">
              <w:rPr>
                <w:rFonts w:ascii="Arial" w:hAnsi="Arial"/>
                <w:sz w:val="18"/>
              </w:rPr>
              <w:t>s</w:t>
            </w:r>
            <w:r w:rsidRPr="00C30B09">
              <w:rPr>
                <w:rFonts w:ascii="Arial" w:hAnsi="Arial"/>
                <w:sz w:val="18"/>
              </w:rPr>
              <w:t>://www.3gpp.org</w:t>
            </w:r>
            <w:bookmarkEnd w:id="12"/>
          </w:p>
          <w:p w14:paraId="3EBD2B84" w14:textId="77777777" w:rsidR="00E16509" w:rsidRPr="00C30B09" w:rsidRDefault="00E16509" w:rsidP="00133525"/>
        </w:tc>
      </w:tr>
      <w:tr w:rsidR="00C30B09" w:rsidRPr="00C30B09" w14:paraId="1D69F471" w14:textId="77777777" w:rsidTr="00C074DD">
        <w:tc>
          <w:tcPr>
            <w:tcW w:w="10423" w:type="dxa"/>
            <w:shd w:val="clear" w:color="auto" w:fill="auto"/>
            <w:vAlign w:val="bottom"/>
          </w:tcPr>
          <w:p w14:paraId="4D400848" w14:textId="77777777" w:rsidR="00E16509" w:rsidRPr="00C30B09" w:rsidRDefault="00E16509" w:rsidP="00133525">
            <w:pPr>
              <w:pStyle w:val="FP"/>
              <w:pBdr>
                <w:bottom w:val="single" w:sz="6" w:space="1" w:color="auto"/>
              </w:pBdr>
              <w:spacing w:after="240"/>
              <w:jc w:val="center"/>
              <w:rPr>
                <w:rFonts w:ascii="Arial" w:hAnsi="Arial"/>
                <w:b/>
                <w:i/>
                <w:noProof/>
              </w:rPr>
            </w:pPr>
            <w:bookmarkStart w:id="13" w:name="copyrightNotification"/>
            <w:r w:rsidRPr="00C30B09">
              <w:rPr>
                <w:rFonts w:ascii="Arial" w:hAnsi="Arial"/>
                <w:b/>
                <w:i/>
                <w:noProof/>
              </w:rPr>
              <w:t>Copyright Notification</w:t>
            </w:r>
          </w:p>
          <w:p w14:paraId="2C8A8C99" w14:textId="77777777" w:rsidR="00E16509" w:rsidRPr="00C30B09" w:rsidRDefault="00E16509" w:rsidP="00133525">
            <w:pPr>
              <w:pStyle w:val="FP"/>
              <w:jc w:val="center"/>
              <w:rPr>
                <w:noProof/>
              </w:rPr>
            </w:pPr>
            <w:r w:rsidRPr="00C30B09">
              <w:rPr>
                <w:noProof/>
              </w:rPr>
              <w:t>No part may be reproduced except as authorized by written permission.</w:t>
            </w:r>
            <w:r w:rsidRPr="00C30B09">
              <w:rPr>
                <w:noProof/>
              </w:rPr>
              <w:br/>
              <w:t>The copyright and the foregoing restriction extend to reproduction in all media.</w:t>
            </w:r>
          </w:p>
          <w:p w14:paraId="5A408646" w14:textId="77777777" w:rsidR="00E16509" w:rsidRPr="00C30B09" w:rsidRDefault="00E16509" w:rsidP="00133525">
            <w:pPr>
              <w:pStyle w:val="FP"/>
              <w:jc w:val="center"/>
              <w:rPr>
                <w:noProof/>
              </w:rPr>
            </w:pPr>
          </w:p>
          <w:p w14:paraId="786C0A36" w14:textId="257B2CCA" w:rsidR="00E16509" w:rsidRPr="00C30B09" w:rsidRDefault="00E16509" w:rsidP="00133525">
            <w:pPr>
              <w:pStyle w:val="FP"/>
              <w:jc w:val="center"/>
              <w:rPr>
                <w:noProof/>
                <w:sz w:val="18"/>
              </w:rPr>
            </w:pPr>
            <w:r w:rsidRPr="00C30B09">
              <w:rPr>
                <w:noProof/>
                <w:sz w:val="18"/>
              </w:rPr>
              <w:t xml:space="preserve">© </w:t>
            </w:r>
            <w:bookmarkStart w:id="14" w:name="copyrightDate"/>
            <w:r w:rsidRPr="00C30B09">
              <w:rPr>
                <w:noProof/>
                <w:sz w:val="18"/>
              </w:rPr>
              <w:t>2</w:t>
            </w:r>
            <w:r w:rsidR="008E2D68" w:rsidRPr="00C30B09">
              <w:rPr>
                <w:noProof/>
                <w:sz w:val="18"/>
              </w:rPr>
              <w:t>02</w:t>
            </w:r>
            <w:r w:rsidR="00C6688B" w:rsidRPr="00C30B09">
              <w:rPr>
                <w:noProof/>
                <w:sz w:val="18"/>
              </w:rPr>
              <w:t>3</w:t>
            </w:r>
            <w:bookmarkEnd w:id="14"/>
            <w:r w:rsidRPr="00C30B09">
              <w:rPr>
                <w:noProof/>
                <w:sz w:val="18"/>
              </w:rPr>
              <w:t>, 3GPP Organizational Partners (ARIB, ATIS, CCSA, ETSI, TSDSI, TTA, TTC).</w:t>
            </w:r>
            <w:bookmarkStart w:id="15" w:name="copyrightaddon"/>
            <w:bookmarkEnd w:id="15"/>
          </w:p>
          <w:p w14:paraId="63D0B133" w14:textId="77777777" w:rsidR="00E16509" w:rsidRPr="00C30B09" w:rsidRDefault="00E16509" w:rsidP="00133525">
            <w:pPr>
              <w:pStyle w:val="FP"/>
              <w:jc w:val="center"/>
              <w:rPr>
                <w:noProof/>
                <w:sz w:val="18"/>
              </w:rPr>
            </w:pPr>
            <w:r w:rsidRPr="00C30B09">
              <w:rPr>
                <w:noProof/>
                <w:sz w:val="18"/>
              </w:rPr>
              <w:t>All rights reserved.</w:t>
            </w:r>
          </w:p>
          <w:p w14:paraId="582AEDD5" w14:textId="77777777" w:rsidR="00E16509" w:rsidRPr="00C30B09" w:rsidRDefault="00E16509" w:rsidP="00E16509">
            <w:pPr>
              <w:pStyle w:val="FP"/>
              <w:rPr>
                <w:noProof/>
                <w:sz w:val="18"/>
              </w:rPr>
            </w:pPr>
          </w:p>
          <w:p w14:paraId="01F2EB56" w14:textId="77777777" w:rsidR="00E16509" w:rsidRPr="00C30B09" w:rsidRDefault="00E16509" w:rsidP="00E16509">
            <w:pPr>
              <w:pStyle w:val="FP"/>
              <w:rPr>
                <w:noProof/>
                <w:sz w:val="18"/>
              </w:rPr>
            </w:pPr>
            <w:r w:rsidRPr="00C30B09">
              <w:rPr>
                <w:noProof/>
                <w:sz w:val="18"/>
              </w:rPr>
              <w:t>UMTS™ is a Trade Mark of ETSI registered for the benefit of its members</w:t>
            </w:r>
          </w:p>
          <w:p w14:paraId="5F3AE562" w14:textId="77777777" w:rsidR="00E16509" w:rsidRPr="00C30B09" w:rsidRDefault="00E16509" w:rsidP="00E16509">
            <w:pPr>
              <w:pStyle w:val="FP"/>
              <w:rPr>
                <w:noProof/>
                <w:sz w:val="18"/>
              </w:rPr>
            </w:pPr>
            <w:r w:rsidRPr="00C30B09">
              <w:rPr>
                <w:noProof/>
                <w:sz w:val="18"/>
              </w:rPr>
              <w:t>3GPP™ is a Trade Mark of ETSI registered for the benefit of its Members and of the 3GPP Organizational Partners</w:t>
            </w:r>
            <w:r w:rsidRPr="00C30B09">
              <w:rPr>
                <w:noProof/>
                <w:sz w:val="18"/>
              </w:rPr>
              <w:br/>
              <w:t>LTE™ is a Trade Mark of ETSI registered for the benefit of its Members and of the 3GPP Organizational Partners</w:t>
            </w:r>
          </w:p>
          <w:p w14:paraId="717EC1B5" w14:textId="77777777" w:rsidR="00E16509" w:rsidRPr="00C30B09" w:rsidRDefault="00E16509" w:rsidP="00E16509">
            <w:pPr>
              <w:pStyle w:val="FP"/>
              <w:rPr>
                <w:noProof/>
                <w:sz w:val="18"/>
              </w:rPr>
            </w:pPr>
            <w:r w:rsidRPr="00C30B09">
              <w:rPr>
                <w:noProof/>
                <w:sz w:val="18"/>
              </w:rPr>
              <w:t>GSM® and the GSM logo are registered and owned by the GSM Association</w:t>
            </w:r>
            <w:bookmarkEnd w:id="13"/>
          </w:p>
          <w:p w14:paraId="26DA3D2F" w14:textId="77777777" w:rsidR="00E16509" w:rsidRPr="00C30B09" w:rsidRDefault="00E16509" w:rsidP="00133525"/>
        </w:tc>
      </w:tr>
      <w:bookmarkEnd w:id="11"/>
    </w:tbl>
    <w:p w14:paraId="04D347A8" w14:textId="77777777" w:rsidR="00080512" w:rsidRPr="00C30B09" w:rsidRDefault="00080512">
      <w:pPr>
        <w:pStyle w:val="TT"/>
      </w:pPr>
      <w:r w:rsidRPr="00C30B09">
        <w:br w:type="page"/>
      </w:r>
      <w:bookmarkStart w:id="16" w:name="tableOfContents"/>
      <w:bookmarkEnd w:id="16"/>
      <w:r w:rsidRPr="00C30B09">
        <w:lastRenderedPageBreak/>
        <w:t>Contents</w:t>
      </w:r>
    </w:p>
    <w:p w14:paraId="2413B788" w14:textId="44E38681" w:rsidR="00C30B09" w:rsidRDefault="004D3578">
      <w:pPr>
        <w:pStyle w:val="TOC1"/>
        <w:rPr>
          <w:rFonts w:asciiTheme="minorHAnsi" w:eastAsiaTheme="minorEastAsia" w:hAnsiTheme="minorHAnsi" w:cstheme="minorBidi"/>
          <w:kern w:val="2"/>
          <w:szCs w:val="22"/>
          <w14:ligatures w14:val="standardContextual"/>
        </w:rPr>
      </w:pPr>
      <w:r w:rsidRPr="004D3578">
        <w:rPr>
          <w:noProof w:val="0"/>
        </w:rPr>
        <w:fldChar w:fldCharType="begin" w:fldLock="1"/>
      </w:r>
      <w:r w:rsidRPr="004D3578">
        <w:instrText xml:space="preserve"> TOC \o "1-9" </w:instrText>
      </w:r>
      <w:r w:rsidRPr="004D3578">
        <w:rPr>
          <w:noProof w:val="0"/>
        </w:rPr>
        <w:fldChar w:fldCharType="separate"/>
      </w:r>
      <w:r w:rsidR="00C30B09">
        <w:t>Foreword</w:t>
      </w:r>
      <w:r w:rsidR="00C30B09">
        <w:tab/>
      </w:r>
      <w:r w:rsidR="00C30B09">
        <w:fldChar w:fldCharType="begin" w:fldLock="1"/>
      </w:r>
      <w:r w:rsidR="00C30B09">
        <w:instrText xml:space="preserve"> PAGEREF _Toc151993070 \h </w:instrText>
      </w:r>
      <w:r w:rsidR="00C30B09">
        <w:fldChar w:fldCharType="separate"/>
      </w:r>
      <w:r w:rsidR="00C30B09">
        <w:t>4</w:t>
      </w:r>
      <w:r w:rsidR="00C30B09">
        <w:fldChar w:fldCharType="end"/>
      </w:r>
    </w:p>
    <w:p w14:paraId="2374B3B3" w14:textId="12C8F589" w:rsidR="00C30B09" w:rsidRDefault="00C30B09">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_Toc151993071 \h </w:instrText>
      </w:r>
      <w:r>
        <w:fldChar w:fldCharType="separate"/>
      </w:r>
      <w:r>
        <w:t>6</w:t>
      </w:r>
      <w:r>
        <w:fldChar w:fldCharType="end"/>
      </w:r>
    </w:p>
    <w:p w14:paraId="4F1EA4F4" w14:textId="044168F1" w:rsidR="00C30B09" w:rsidRDefault="00C30B09">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_Toc151993072 \h </w:instrText>
      </w:r>
      <w:r>
        <w:fldChar w:fldCharType="separate"/>
      </w:r>
      <w:r>
        <w:t>6</w:t>
      </w:r>
      <w:r>
        <w:fldChar w:fldCharType="end"/>
      </w:r>
    </w:p>
    <w:p w14:paraId="65AB170E" w14:textId="780F334B" w:rsidR="00C30B09" w:rsidRDefault="00C30B09">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fldLock="1"/>
      </w:r>
      <w:r>
        <w:instrText xml:space="preserve"> PAGEREF _Toc151993073 \h </w:instrText>
      </w:r>
      <w:r>
        <w:fldChar w:fldCharType="separate"/>
      </w:r>
      <w:r>
        <w:t>6</w:t>
      </w:r>
      <w:r>
        <w:fldChar w:fldCharType="end"/>
      </w:r>
    </w:p>
    <w:p w14:paraId="6FA05BEF" w14:textId="4CDE55AA" w:rsidR="00C30B09" w:rsidRDefault="00C30B09">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_Toc151993074 \h </w:instrText>
      </w:r>
      <w:r>
        <w:fldChar w:fldCharType="separate"/>
      </w:r>
      <w:r>
        <w:t>6</w:t>
      </w:r>
      <w:r>
        <w:fldChar w:fldCharType="end"/>
      </w:r>
    </w:p>
    <w:p w14:paraId="75F3D695" w14:textId="0E46929F" w:rsidR="00C30B09" w:rsidRDefault="00C30B09">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_Toc151993075 \h </w:instrText>
      </w:r>
      <w:r>
        <w:fldChar w:fldCharType="separate"/>
      </w:r>
      <w:r>
        <w:t>6</w:t>
      </w:r>
      <w:r>
        <w:fldChar w:fldCharType="end"/>
      </w:r>
    </w:p>
    <w:p w14:paraId="267C0E96" w14:textId="178390C7" w:rsidR="00C30B09" w:rsidRDefault="00C30B09">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_Toc151993076 \h </w:instrText>
      </w:r>
      <w:r>
        <w:fldChar w:fldCharType="separate"/>
      </w:r>
      <w:r>
        <w:t>6</w:t>
      </w:r>
      <w:r>
        <w:fldChar w:fldCharType="end"/>
      </w:r>
    </w:p>
    <w:p w14:paraId="00485F19" w14:textId="0299AA81" w:rsidR="00C30B09" w:rsidRDefault="00C30B09">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Architectural Assumptions and Requirements</w:t>
      </w:r>
      <w:r>
        <w:tab/>
      </w:r>
      <w:r>
        <w:fldChar w:fldCharType="begin" w:fldLock="1"/>
      </w:r>
      <w:r>
        <w:instrText xml:space="preserve"> PAGEREF _Toc151993077 \h </w:instrText>
      </w:r>
      <w:r>
        <w:fldChar w:fldCharType="separate"/>
      </w:r>
      <w:r>
        <w:t>6</w:t>
      </w:r>
      <w:r>
        <w:fldChar w:fldCharType="end"/>
      </w:r>
    </w:p>
    <w:p w14:paraId="7374E3F2" w14:textId="0CEC90EB" w:rsidR="00C30B09" w:rsidRDefault="00C30B09">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Key Issues</w:t>
      </w:r>
      <w:r>
        <w:tab/>
      </w:r>
      <w:r>
        <w:fldChar w:fldCharType="begin" w:fldLock="1"/>
      </w:r>
      <w:r>
        <w:instrText xml:space="preserve"> PAGEREF _Toc151993078 \h </w:instrText>
      </w:r>
      <w:r>
        <w:fldChar w:fldCharType="separate"/>
      </w:r>
      <w:r>
        <w:t>6</w:t>
      </w:r>
      <w:r>
        <w:fldChar w:fldCharType="end"/>
      </w:r>
    </w:p>
    <w:p w14:paraId="6659BF03" w14:textId="6C995F06" w:rsidR="00C30B09" w:rsidRDefault="00C30B09">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Solutions</w:t>
      </w:r>
      <w:r>
        <w:tab/>
      </w:r>
      <w:r>
        <w:fldChar w:fldCharType="begin" w:fldLock="1"/>
      </w:r>
      <w:r>
        <w:instrText xml:space="preserve"> PAGEREF _Toc151993079 \h </w:instrText>
      </w:r>
      <w:r>
        <w:fldChar w:fldCharType="separate"/>
      </w:r>
      <w:r>
        <w:t>7</w:t>
      </w:r>
      <w:r>
        <w:fldChar w:fldCharType="end"/>
      </w:r>
    </w:p>
    <w:p w14:paraId="1C01C74F" w14:textId="7DE7E36A" w:rsidR="00C30B09" w:rsidRDefault="00C30B09">
      <w:pPr>
        <w:pStyle w:val="TOC2"/>
        <w:rPr>
          <w:rFonts w:asciiTheme="minorHAnsi" w:eastAsiaTheme="minorEastAsia" w:hAnsiTheme="minorHAnsi" w:cstheme="minorBidi"/>
          <w:kern w:val="2"/>
          <w:sz w:val="22"/>
          <w:szCs w:val="22"/>
          <w14:ligatures w14:val="standardContextual"/>
        </w:rPr>
      </w:pPr>
      <w:r>
        <w:t>6.0</w:t>
      </w:r>
      <w:r>
        <w:rPr>
          <w:rFonts w:asciiTheme="minorHAnsi" w:eastAsiaTheme="minorEastAsia" w:hAnsiTheme="minorHAnsi" w:cstheme="minorBidi"/>
          <w:kern w:val="2"/>
          <w:sz w:val="22"/>
          <w:szCs w:val="22"/>
          <w14:ligatures w14:val="standardContextual"/>
        </w:rPr>
        <w:tab/>
      </w:r>
      <w:r>
        <w:rPr>
          <w:lang w:eastAsia="zh-CN"/>
        </w:rPr>
        <w:t>Mapping Solutions to Key Issues</w:t>
      </w:r>
      <w:r>
        <w:tab/>
      </w:r>
      <w:r>
        <w:fldChar w:fldCharType="begin" w:fldLock="1"/>
      </w:r>
      <w:r>
        <w:instrText xml:space="preserve"> PAGEREF _Toc151993080 \h </w:instrText>
      </w:r>
      <w:r>
        <w:fldChar w:fldCharType="separate"/>
      </w:r>
      <w:r>
        <w:t>7</w:t>
      </w:r>
      <w:r>
        <w:fldChar w:fldCharType="end"/>
      </w:r>
    </w:p>
    <w:p w14:paraId="0B47E6C9" w14:textId="4F19DFEB" w:rsidR="00C30B09" w:rsidRDefault="00C30B09">
      <w:pPr>
        <w:pStyle w:val="TOC2"/>
        <w:rPr>
          <w:rFonts w:asciiTheme="minorHAnsi" w:eastAsiaTheme="minorEastAsia" w:hAnsiTheme="minorHAnsi" w:cstheme="minorBidi"/>
          <w:kern w:val="2"/>
          <w:sz w:val="22"/>
          <w:szCs w:val="22"/>
          <w14:ligatures w14:val="standardContextual"/>
        </w:rPr>
      </w:pPr>
      <w:r>
        <w:t>6.x</w:t>
      </w:r>
      <w:r>
        <w:rPr>
          <w:rFonts w:asciiTheme="minorHAnsi" w:eastAsiaTheme="minorEastAsia" w:hAnsiTheme="minorHAnsi" w:cstheme="minorBidi"/>
          <w:kern w:val="2"/>
          <w:sz w:val="22"/>
          <w:szCs w:val="22"/>
          <w14:ligatures w14:val="standardContextual"/>
        </w:rPr>
        <w:tab/>
      </w:r>
      <w:r>
        <w:t>Solution #x: &lt;solution title&gt;</w:t>
      </w:r>
      <w:r>
        <w:tab/>
      </w:r>
      <w:r>
        <w:fldChar w:fldCharType="begin" w:fldLock="1"/>
      </w:r>
      <w:r>
        <w:instrText xml:space="preserve"> PAGEREF _Toc151993081 \h </w:instrText>
      </w:r>
      <w:r>
        <w:fldChar w:fldCharType="separate"/>
      </w:r>
      <w:r>
        <w:t>7</w:t>
      </w:r>
      <w:r>
        <w:fldChar w:fldCharType="end"/>
      </w:r>
    </w:p>
    <w:p w14:paraId="606D72A0" w14:textId="75E436A5" w:rsidR="00C30B09" w:rsidRDefault="00C30B09">
      <w:pPr>
        <w:pStyle w:val="TOC3"/>
        <w:rPr>
          <w:rFonts w:asciiTheme="minorHAnsi" w:eastAsiaTheme="minorEastAsia" w:hAnsiTheme="minorHAnsi" w:cstheme="minorBidi"/>
          <w:kern w:val="2"/>
          <w:sz w:val="22"/>
          <w:szCs w:val="22"/>
          <w14:ligatures w14:val="standardContextual"/>
        </w:rPr>
      </w:pPr>
      <w:r>
        <w:rPr>
          <w:lang w:eastAsia="ko-KR"/>
        </w:rPr>
        <w:t>6.X.1</w:t>
      </w:r>
      <w:r>
        <w:rPr>
          <w:rFonts w:asciiTheme="minorHAnsi" w:eastAsiaTheme="minorEastAsia" w:hAnsiTheme="minorHAnsi" w:cstheme="minorBidi"/>
          <w:kern w:val="2"/>
          <w:sz w:val="22"/>
          <w:szCs w:val="22"/>
          <w14:ligatures w14:val="standardContextual"/>
        </w:rPr>
        <w:tab/>
      </w:r>
      <w:r>
        <w:rPr>
          <w:lang w:eastAsia="ko-KR"/>
        </w:rPr>
        <w:t>Introduction</w:t>
      </w:r>
      <w:r>
        <w:tab/>
      </w:r>
      <w:r>
        <w:fldChar w:fldCharType="begin" w:fldLock="1"/>
      </w:r>
      <w:r>
        <w:instrText xml:space="preserve"> PAGEREF _Toc151993082 \h </w:instrText>
      </w:r>
      <w:r>
        <w:fldChar w:fldCharType="separate"/>
      </w:r>
      <w:r>
        <w:t>7</w:t>
      </w:r>
      <w:r>
        <w:fldChar w:fldCharType="end"/>
      </w:r>
    </w:p>
    <w:p w14:paraId="61D35A83" w14:textId="218098C1" w:rsidR="00C30B09" w:rsidRDefault="00C30B09">
      <w:pPr>
        <w:pStyle w:val="TOC3"/>
        <w:rPr>
          <w:rFonts w:asciiTheme="minorHAnsi" w:eastAsiaTheme="minorEastAsia" w:hAnsiTheme="minorHAnsi" w:cstheme="minorBidi"/>
          <w:kern w:val="2"/>
          <w:sz w:val="22"/>
          <w:szCs w:val="22"/>
          <w14:ligatures w14:val="standardContextual"/>
        </w:rPr>
      </w:pPr>
      <w:r>
        <w:rPr>
          <w:lang w:eastAsia="ko-KR"/>
        </w:rPr>
        <w:t>6.X.2</w:t>
      </w:r>
      <w:r>
        <w:rPr>
          <w:rFonts w:asciiTheme="minorHAnsi" w:eastAsiaTheme="minorEastAsia" w:hAnsiTheme="minorHAnsi" w:cstheme="minorBidi"/>
          <w:kern w:val="2"/>
          <w:sz w:val="22"/>
          <w:szCs w:val="22"/>
          <w14:ligatures w14:val="standardContextual"/>
        </w:rPr>
        <w:tab/>
      </w:r>
      <w:r>
        <w:rPr>
          <w:lang w:eastAsia="ko-KR"/>
        </w:rPr>
        <w:t>Functional Description</w:t>
      </w:r>
      <w:r>
        <w:tab/>
      </w:r>
      <w:r>
        <w:fldChar w:fldCharType="begin" w:fldLock="1"/>
      </w:r>
      <w:r>
        <w:instrText xml:space="preserve"> PAGEREF _Toc151993083 \h </w:instrText>
      </w:r>
      <w:r>
        <w:fldChar w:fldCharType="separate"/>
      </w:r>
      <w:r>
        <w:t>7</w:t>
      </w:r>
      <w:r>
        <w:fldChar w:fldCharType="end"/>
      </w:r>
    </w:p>
    <w:p w14:paraId="04442D22" w14:textId="35509589" w:rsidR="00C30B09" w:rsidRDefault="00C30B09">
      <w:pPr>
        <w:pStyle w:val="TOC3"/>
        <w:rPr>
          <w:rFonts w:asciiTheme="minorHAnsi" w:eastAsiaTheme="minorEastAsia" w:hAnsiTheme="minorHAnsi" w:cstheme="minorBidi"/>
          <w:kern w:val="2"/>
          <w:sz w:val="22"/>
          <w:szCs w:val="22"/>
          <w14:ligatures w14:val="standardContextual"/>
        </w:rPr>
      </w:pPr>
      <w:r>
        <w:t>6.X.3</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_Toc151993084 \h </w:instrText>
      </w:r>
      <w:r>
        <w:fldChar w:fldCharType="separate"/>
      </w:r>
      <w:r>
        <w:t>7</w:t>
      </w:r>
      <w:r>
        <w:fldChar w:fldCharType="end"/>
      </w:r>
    </w:p>
    <w:p w14:paraId="46842726" w14:textId="157C00D9" w:rsidR="00C30B09" w:rsidRDefault="00C30B09">
      <w:pPr>
        <w:pStyle w:val="TOC3"/>
        <w:rPr>
          <w:rFonts w:asciiTheme="minorHAnsi" w:eastAsiaTheme="minorEastAsia" w:hAnsiTheme="minorHAnsi" w:cstheme="minorBidi"/>
          <w:kern w:val="2"/>
          <w:sz w:val="22"/>
          <w:szCs w:val="22"/>
          <w14:ligatures w14:val="standardContextual"/>
        </w:rPr>
      </w:pPr>
      <w:r>
        <w:t>6.X.4</w:t>
      </w:r>
      <w:r>
        <w:rPr>
          <w:rFonts w:asciiTheme="minorHAnsi" w:eastAsiaTheme="minorEastAsia" w:hAnsiTheme="minorHAnsi" w:cstheme="minorBidi"/>
          <w:kern w:val="2"/>
          <w:sz w:val="22"/>
          <w:szCs w:val="22"/>
          <w14:ligatures w14:val="standardContextual"/>
        </w:rPr>
        <w:tab/>
      </w:r>
      <w:r>
        <w:t>Impacts on services, entities, and interfaces</w:t>
      </w:r>
      <w:r>
        <w:tab/>
      </w:r>
      <w:r>
        <w:fldChar w:fldCharType="begin" w:fldLock="1"/>
      </w:r>
      <w:r>
        <w:instrText xml:space="preserve"> PAGEREF _Toc151993085 \h </w:instrText>
      </w:r>
      <w:r>
        <w:fldChar w:fldCharType="separate"/>
      </w:r>
      <w:r>
        <w:t>7</w:t>
      </w:r>
      <w:r>
        <w:fldChar w:fldCharType="end"/>
      </w:r>
    </w:p>
    <w:p w14:paraId="56DEC6AD" w14:textId="6806DBAF" w:rsidR="00C30B09" w:rsidRDefault="00C30B09">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Evaluation</w:t>
      </w:r>
      <w:r>
        <w:tab/>
      </w:r>
      <w:r>
        <w:fldChar w:fldCharType="begin" w:fldLock="1"/>
      </w:r>
      <w:r>
        <w:instrText xml:space="preserve"> PAGEREF _Toc151993086 \h </w:instrText>
      </w:r>
      <w:r>
        <w:fldChar w:fldCharType="separate"/>
      </w:r>
      <w:r>
        <w:t>7</w:t>
      </w:r>
      <w:r>
        <w:fldChar w:fldCharType="end"/>
      </w:r>
    </w:p>
    <w:p w14:paraId="3B78CDF0" w14:textId="2D4F13FB" w:rsidR="00C30B09" w:rsidRDefault="00C30B09">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Conclusions</w:t>
      </w:r>
      <w:r>
        <w:tab/>
      </w:r>
      <w:r>
        <w:fldChar w:fldCharType="begin" w:fldLock="1"/>
      </w:r>
      <w:r>
        <w:instrText xml:space="preserve"> PAGEREF _Toc151993087 \h </w:instrText>
      </w:r>
      <w:r>
        <w:fldChar w:fldCharType="separate"/>
      </w:r>
      <w:r>
        <w:t>8</w:t>
      </w:r>
      <w:r>
        <w:fldChar w:fldCharType="end"/>
      </w:r>
    </w:p>
    <w:p w14:paraId="24814A07" w14:textId="2B8C4026" w:rsidR="00C30B09" w:rsidRDefault="00C30B09">
      <w:pPr>
        <w:pStyle w:val="TOC9"/>
        <w:rPr>
          <w:rFonts w:asciiTheme="minorHAnsi" w:eastAsiaTheme="minorEastAsia" w:hAnsiTheme="minorHAnsi" w:cstheme="minorBidi"/>
          <w:b w:val="0"/>
          <w:kern w:val="2"/>
          <w:szCs w:val="22"/>
          <w14:ligatures w14:val="standardContextual"/>
        </w:rPr>
      </w:pPr>
      <w:r>
        <w:t>Annex A:</w:t>
      </w:r>
      <w:r>
        <w:tab/>
        <w:t>Change history</w:t>
      </w:r>
      <w:r>
        <w:tab/>
      </w:r>
      <w:r>
        <w:fldChar w:fldCharType="begin" w:fldLock="1"/>
      </w:r>
      <w:r>
        <w:instrText xml:space="preserve"> PAGEREF _Toc151993088 \h </w:instrText>
      </w:r>
      <w:r>
        <w:fldChar w:fldCharType="separate"/>
      </w:r>
      <w:r>
        <w:t>8</w:t>
      </w:r>
      <w:r>
        <w:fldChar w:fldCharType="end"/>
      </w:r>
    </w:p>
    <w:p w14:paraId="0B9E3498" w14:textId="0F01C038" w:rsidR="00080512" w:rsidRPr="004D3578" w:rsidRDefault="004D3578">
      <w:r w:rsidRPr="004D3578">
        <w:rPr>
          <w:noProof/>
          <w:sz w:val="22"/>
        </w:rPr>
        <w:fldChar w:fldCharType="end"/>
      </w:r>
    </w:p>
    <w:p w14:paraId="747690AD" w14:textId="38A10567" w:rsidR="0074026F" w:rsidRPr="00320C09" w:rsidRDefault="00080512" w:rsidP="00320C09">
      <w:pPr>
        <w:pStyle w:val="Guidance"/>
        <w:rPr>
          <w:color w:val="auto"/>
        </w:rPr>
      </w:pPr>
      <w:r w:rsidRPr="004D3578">
        <w:br w:type="page"/>
      </w:r>
    </w:p>
    <w:p w14:paraId="03993004" w14:textId="77777777" w:rsidR="00080512" w:rsidRDefault="00080512">
      <w:pPr>
        <w:pStyle w:val="Heading1"/>
      </w:pPr>
      <w:bookmarkStart w:id="17" w:name="foreword"/>
      <w:bookmarkStart w:id="18" w:name="_Toc151993070"/>
      <w:bookmarkEnd w:id="17"/>
      <w:r w:rsidRPr="004D3578">
        <w:lastRenderedPageBreak/>
        <w:t>Foreword</w:t>
      </w:r>
      <w:bookmarkEnd w:id="18"/>
    </w:p>
    <w:p w14:paraId="2511FBFA" w14:textId="0666D7E2" w:rsidR="00080512" w:rsidRPr="004D3578" w:rsidRDefault="00080512">
      <w:r w:rsidRPr="004D3578">
        <w:t xml:space="preserve">This Technical </w:t>
      </w:r>
      <w:bookmarkStart w:id="19" w:name="spectype3"/>
      <w:r w:rsidR="00602AEA" w:rsidRPr="00320C09">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51993071"/>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51993072"/>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3C4D6B37" w:rsidR="00080512" w:rsidRPr="004D3578" w:rsidRDefault="00080512">
      <w:pPr>
        <w:pStyle w:val="Heading1"/>
      </w:pPr>
      <w:bookmarkStart w:id="25" w:name="definitions"/>
      <w:bookmarkStart w:id="26" w:name="_Toc151993073"/>
      <w:bookmarkEnd w:id="25"/>
      <w:r w:rsidRPr="004D3578">
        <w:t>3</w:t>
      </w:r>
      <w:r w:rsidRPr="004D3578">
        <w:tab/>
        <w:t>Definitions</w:t>
      </w:r>
      <w:r w:rsidR="00602AEA">
        <w:t xml:space="preserve"> of terms</w:t>
      </w:r>
      <w:r w:rsidR="00BA44E5">
        <w:t>, symbols</w:t>
      </w:r>
      <w:r w:rsidR="00602AEA">
        <w:t xml:space="preserve"> and abbreviations</w:t>
      </w:r>
      <w:bookmarkEnd w:id="26"/>
    </w:p>
    <w:p w14:paraId="6CBABCF9" w14:textId="77777777" w:rsidR="00080512" w:rsidRPr="004D3578" w:rsidRDefault="00080512">
      <w:pPr>
        <w:pStyle w:val="Heading2"/>
      </w:pPr>
      <w:bookmarkStart w:id="27" w:name="_Toc151993074"/>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1D3FDF7B" w:rsidR="00080512" w:rsidRPr="004D3578" w:rsidRDefault="00080512">
      <w:pPr>
        <w:pStyle w:val="Heading2"/>
      </w:pPr>
      <w:bookmarkStart w:id="28" w:name="_Toc151993075"/>
      <w:r w:rsidRPr="004D3578">
        <w:t>3.2</w:t>
      </w:r>
      <w:r w:rsidRPr="004D3578">
        <w:tab/>
      </w:r>
      <w:r w:rsidR="00730FB8">
        <w:t>Void</w:t>
      </w:r>
      <w:bookmarkEnd w:id="28"/>
    </w:p>
    <w:p w14:paraId="5E81C5C1" w14:textId="77777777" w:rsidR="00080512" w:rsidRPr="004D3578" w:rsidRDefault="00080512">
      <w:pPr>
        <w:pStyle w:val="Heading2"/>
      </w:pPr>
      <w:bookmarkStart w:id="29" w:name="_Toc151993076"/>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F1208A1" w14:textId="77777777" w:rsidR="00730FB8" w:rsidRPr="00A97959" w:rsidRDefault="00080512" w:rsidP="00730FB8">
      <w:pPr>
        <w:pStyle w:val="Heading1"/>
      </w:pPr>
      <w:bookmarkStart w:id="30" w:name="clause4"/>
      <w:bookmarkStart w:id="31" w:name="_Toc151993077"/>
      <w:bookmarkEnd w:id="30"/>
      <w:r w:rsidRPr="004D3578">
        <w:t>4</w:t>
      </w:r>
      <w:r w:rsidRPr="004D3578">
        <w:tab/>
      </w:r>
      <w:r w:rsidR="00730FB8" w:rsidRPr="00A97959">
        <w:t>Architectural Assumptions and Requirements</w:t>
      </w:r>
      <w:bookmarkEnd w:id="31"/>
    </w:p>
    <w:p w14:paraId="0B125419" w14:textId="17BA1E32" w:rsidR="00193E09" w:rsidRDefault="00193E09" w:rsidP="00193E09">
      <w:pPr>
        <w:pStyle w:val="EditorsNote"/>
      </w:pPr>
      <w:r>
        <w:t>Editor's note:</w:t>
      </w:r>
      <w:r>
        <w:tab/>
        <w:t>This clause</w:t>
      </w:r>
      <w:r w:rsidR="00C30B09">
        <w:rPr>
          <w:lang w:val="en-US"/>
        </w:rPr>
        <w:t xml:space="preserve"> </w:t>
      </w:r>
      <w:r>
        <w:t xml:space="preserve">will list general architectural assumptions </w:t>
      </w:r>
      <w:r>
        <w:rPr>
          <w:lang w:eastAsia="zh-CN"/>
        </w:rPr>
        <w:t xml:space="preserve">for </w:t>
      </w:r>
      <w:r>
        <w:t>this study.</w:t>
      </w:r>
    </w:p>
    <w:p w14:paraId="46086F1E" w14:textId="77777777" w:rsidR="00C30B09" w:rsidRDefault="00C30B09" w:rsidP="00C30B09">
      <w:pPr>
        <w:rPr>
          <w:lang w:eastAsia="zh-CN"/>
        </w:rPr>
      </w:pPr>
      <w:bookmarkStart w:id="32" w:name="_Toc21087537"/>
      <w:bookmarkStart w:id="33" w:name="_Toc23326070"/>
      <w:bookmarkStart w:id="34" w:name="_Toc25934661"/>
      <w:bookmarkStart w:id="35" w:name="_Toc26337041"/>
      <w:bookmarkStart w:id="36" w:name="_Toc31114288"/>
      <w:bookmarkStart w:id="37" w:name="_Toc43392562"/>
      <w:bookmarkStart w:id="38" w:name="_Toc43475358"/>
      <w:bookmarkStart w:id="39" w:name="_Toc50558962"/>
      <w:bookmarkStart w:id="40" w:name="_Toc54940317"/>
      <w:bookmarkStart w:id="41" w:name="_Toc54952032"/>
      <w:bookmarkStart w:id="42" w:name="_Toc57233480"/>
      <w:bookmarkStart w:id="43" w:name="_Toc68068792"/>
      <w:bookmarkStart w:id="44" w:name="_Toc93305718"/>
    </w:p>
    <w:p w14:paraId="1D6D5377" w14:textId="77777777" w:rsidR="00730FB8" w:rsidRPr="00A97959" w:rsidRDefault="00730FB8" w:rsidP="00730FB8">
      <w:pPr>
        <w:pStyle w:val="Heading1"/>
      </w:pPr>
      <w:bookmarkStart w:id="45" w:name="_Toc151993078"/>
      <w:r w:rsidRPr="00A97959">
        <w:t>5</w:t>
      </w:r>
      <w:r w:rsidRPr="00A97959">
        <w:tab/>
        <w:t>Key Issues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627AC7D" w14:textId="3F1B566B" w:rsidR="00730FB8" w:rsidRDefault="00730FB8" w:rsidP="00730FB8">
      <w:pPr>
        <w:pStyle w:val="EditorsNote"/>
        <w:rPr>
          <w:lang w:eastAsia="zh-CN"/>
        </w:rPr>
      </w:pPr>
      <w:r>
        <w:t>Editor's note:</w:t>
      </w:r>
      <w:r>
        <w:tab/>
      </w:r>
      <w:r>
        <w:rPr>
          <w:lang w:eastAsia="ko-KR"/>
        </w:rPr>
        <w:t>This clause</w:t>
      </w:r>
      <w:r w:rsidR="00C30B09">
        <w:rPr>
          <w:lang w:val="en-US"/>
        </w:rPr>
        <w:t xml:space="preserve"> </w:t>
      </w:r>
      <w:r>
        <w:rPr>
          <w:lang w:eastAsia="ko-KR"/>
        </w:rPr>
        <w:t>provides the key issues</w:t>
      </w:r>
      <w:r w:rsidR="000A6A2C">
        <w:rPr>
          <w:lang w:eastAsia="ko-KR"/>
        </w:rPr>
        <w:t xml:space="preserve"> </w:t>
      </w:r>
      <w:r>
        <w:rPr>
          <w:lang w:eastAsia="ko-KR"/>
        </w:rPr>
        <w:t>of the study.</w:t>
      </w:r>
    </w:p>
    <w:p w14:paraId="4E2A7135" w14:textId="77777777" w:rsidR="00C30B09" w:rsidRDefault="00C30B09" w:rsidP="00C30B09">
      <w:pPr>
        <w:rPr>
          <w:lang w:eastAsia="zh-CN"/>
        </w:rPr>
      </w:pPr>
      <w:bookmarkStart w:id="46" w:name="_Toc25934674"/>
      <w:bookmarkStart w:id="47" w:name="_Toc26337054"/>
      <w:bookmarkStart w:id="48" w:name="_Toc31114301"/>
      <w:bookmarkStart w:id="49" w:name="_Toc43392575"/>
      <w:bookmarkStart w:id="50" w:name="_Toc43475371"/>
      <w:bookmarkStart w:id="51" w:name="_Toc50558975"/>
      <w:bookmarkStart w:id="52" w:name="_Toc54940330"/>
      <w:bookmarkStart w:id="53" w:name="_Toc54952045"/>
      <w:bookmarkStart w:id="54" w:name="_Toc57233493"/>
      <w:bookmarkStart w:id="55" w:name="_Toc68068805"/>
      <w:bookmarkStart w:id="56" w:name="_Toc93305719"/>
    </w:p>
    <w:p w14:paraId="3B10E9FD" w14:textId="77777777" w:rsidR="00730FB8" w:rsidRDefault="00730FB8" w:rsidP="00730FB8">
      <w:pPr>
        <w:pStyle w:val="Heading1"/>
      </w:pPr>
      <w:bookmarkStart w:id="57" w:name="_Toc151993079"/>
      <w:r w:rsidRPr="00A97959">
        <w:lastRenderedPageBreak/>
        <w:t>6</w:t>
      </w:r>
      <w:r w:rsidRPr="00A97959">
        <w:tab/>
        <w:t>Solutions</w:t>
      </w:r>
      <w:bookmarkEnd w:id="46"/>
      <w:bookmarkEnd w:id="47"/>
      <w:bookmarkEnd w:id="48"/>
      <w:bookmarkEnd w:id="49"/>
      <w:bookmarkEnd w:id="50"/>
      <w:bookmarkEnd w:id="51"/>
      <w:bookmarkEnd w:id="52"/>
      <w:bookmarkEnd w:id="53"/>
      <w:bookmarkEnd w:id="54"/>
      <w:bookmarkEnd w:id="55"/>
      <w:bookmarkEnd w:id="56"/>
      <w:bookmarkEnd w:id="57"/>
    </w:p>
    <w:p w14:paraId="12ED59B1" w14:textId="3F7AE0B2" w:rsidR="00730FB8" w:rsidRDefault="00730FB8" w:rsidP="00730FB8">
      <w:pPr>
        <w:pStyle w:val="EditorsNote"/>
        <w:rPr>
          <w:lang w:eastAsia="x-none"/>
        </w:rPr>
      </w:pPr>
      <w:r>
        <w:t>Editor's note:</w:t>
      </w:r>
      <w:r>
        <w:tab/>
        <w:t>This clause</w:t>
      </w:r>
      <w:r w:rsidR="00C30B09">
        <w:rPr>
          <w:lang w:val="en-US"/>
        </w:rPr>
        <w:t xml:space="preserve"> </w:t>
      </w:r>
      <w:r>
        <w:t>is intended to document the agreed architecture solutions and a mapping of solutions to key issue(s) in clause 6.0. Each solution should clearly describe which of the key issues it covers and how.</w:t>
      </w:r>
    </w:p>
    <w:p w14:paraId="3696996B" w14:textId="77777777" w:rsidR="00730FB8" w:rsidRDefault="00730FB8" w:rsidP="00730FB8">
      <w:pPr>
        <w:pStyle w:val="Heading2"/>
        <w:rPr>
          <w:lang w:eastAsia="zh-CN"/>
        </w:rPr>
      </w:pPr>
      <w:bookmarkStart w:id="58" w:name="_Toc23326074"/>
      <w:bookmarkStart w:id="59" w:name="_Toc25934675"/>
      <w:bookmarkStart w:id="60" w:name="_Toc26337055"/>
      <w:bookmarkStart w:id="61" w:name="_Toc31114302"/>
      <w:bookmarkStart w:id="62" w:name="_Toc43392576"/>
      <w:bookmarkStart w:id="63" w:name="_Toc43475372"/>
      <w:bookmarkStart w:id="64" w:name="_Toc50558976"/>
      <w:bookmarkStart w:id="65" w:name="_Toc54940331"/>
      <w:bookmarkStart w:id="66" w:name="_Toc54952046"/>
      <w:bookmarkStart w:id="67" w:name="_Toc57233494"/>
      <w:bookmarkStart w:id="68" w:name="_Toc68068806"/>
      <w:bookmarkStart w:id="69" w:name="_Toc93305720"/>
      <w:bookmarkStart w:id="70" w:name="_Toc151993080"/>
      <w:r w:rsidRPr="00A97959">
        <w:t>6.0</w:t>
      </w:r>
      <w:r w:rsidRPr="00A97959">
        <w:tab/>
      </w:r>
      <w:r w:rsidRPr="00A97959">
        <w:rPr>
          <w:lang w:eastAsia="zh-CN"/>
        </w:rPr>
        <w:t>Mapping Solutions to Key Issues</w:t>
      </w:r>
      <w:bookmarkEnd w:id="58"/>
      <w:bookmarkEnd w:id="59"/>
      <w:bookmarkEnd w:id="60"/>
      <w:bookmarkEnd w:id="61"/>
      <w:bookmarkEnd w:id="62"/>
      <w:bookmarkEnd w:id="63"/>
      <w:bookmarkEnd w:id="64"/>
      <w:bookmarkEnd w:id="65"/>
      <w:bookmarkEnd w:id="66"/>
      <w:bookmarkEnd w:id="67"/>
      <w:bookmarkEnd w:id="68"/>
      <w:bookmarkEnd w:id="69"/>
      <w:bookmarkEnd w:id="70"/>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30FB8" w:rsidRPr="00E11ABE" w14:paraId="5D02FA47" w14:textId="77777777" w:rsidTr="009977E9">
        <w:tc>
          <w:tcPr>
            <w:tcW w:w="1038" w:type="dxa"/>
            <w:shd w:val="clear" w:color="auto" w:fill="auto"/>
          </w:tcPr>
          <w:p w14:paraId="4A88679A" w14:textId="77777777" w:rsidR="00730FB8" w:rsidRPr="00E11ABE" w:rsidRDefault="00730FB8" w:rsidP="009977E9">
            <w:pPr>
              <w:pStyle w:val="TAC"/>
            </w:pPr>
          </w:p>
        </w:tc>
        <w:tc>
          <w:tcPr>
            <w:tcW w:w="5555" w:type="dxa"/>
            <w:gridSpan w:val="4"/>
            <w:shd w:val="clear" w:color="auto" w:fill="auto"/>
          </w:tcPr>
          <w:p w14:paraId="6DFB4E97" w14:textId="77777777" w:rsidR="00730FB8" w:rsidRPr="00E11ABE" w:rsidRDefault="00730FB8" w:rsidP="009977E9">
            <w:pPr>
              <w:pStyle w:val="TAH"/>
            </w:pPr>
            <w:r w:rsidRPr="00E11ABE">
              <w:t>Key Issues</w:t>
            </w:r>
          </w:p>
        </w:tc>
      </w:tr>
      <w:tr w:rsidR="00730FB8" w:rsidRPr="00E11ABE" w14:paraId="35ED252A" w14:textId="77777777" w:rsidTr="009977E9">
        <w:tc>
          <w:tcPr>
            <w:tcW w:w="1038" w:type="dxa"/>
            <w:shd w:val="clear" w:color="auto" w:fill="auto"/>
          </w:tcPr>
          <w:p w14:paraId="564866B5" w14:textId="77777777" w:rsidR="00730FB8" w:rsidRPr="00E11ABE" w:rsidRDefault="00730FB8" w:rsidP="009977E9">
            <w:pPr>
              <w:pStyle w:val="TAH"/>
            </w:pPr>
            <w:r w:rsidRPr="00E11ABE">
              <w:t>Solutions</w:t>
            </w:r>
          </w:p>
        </w:tc>
        <w:tc>
          <w:tcPr>
            <w:tcW w:w="1388" w:type="dxa"/>
            <w:shd w:val="clear" w:color="auto" w:fill="auto"/>
          </w:tcPr>
          <w:p w14:paraId="329923B1" w14:textId="77777777" w:rsidR="00730FB8" w:rsidRPr="00E11ABE" w:rsidRDefault="00730FB8" w:rsidP="009977E9">
            <w:pPr>
              <w:pStyle w:val="TAH"/>
            </w:pPr>
          </w:p>
        </w:tc>
        <w:tc>
          <w:tcPr>
            <w:tcW w:w="1389" w:type="dxa"/>
            <w:shd w:val="clear" w:color="auto" w:fill="auto"/>
          </w:tcPr>
          <w:p w14:paraId="37FB1365" w14:textId="77777777" w:rsidR="00730FB8" w:rsidRPr="00E11ABE" w:rsidRDefault="00730FB8" w:rsidP="009977E9">
            <w:pPr>
              <w:pStyle w:val="TAH"/>
            </w:pPr>
          </w:p>
        </w:tc>
        <w:tc>
          <w:tcPr>
            <w:tcW w:w="1389" w:type="dxa"/>
            <w:shd w:val="clear" w:color="auto" w:fill="auto"/>
          </w:tcPr>
          <w:p w14:paraId="3623D838" w14:textId="77777777" w:rsidR="00730FB8" w:rsidRPr="00E11ABE" w:rsidRDefault="00730FB8" w:rsidP="009977E9">
            <w:pPr>
              <w:pStyle w:val="TAH"/>
            </w:pPr>
          </w:p>
        </w:tc>
        <w:tc>
          <w:tcPr>
            <w:tcW w:w="1389" w:type="dxa"/>
            <w:shd w:val="clear" w:color="auto" w:fill="auto"/>
          </w:tcPr>
          <w:p w14:paraId="182A9D9C" w14:textId="77777777" w:rsidR="00730FB8" w:rsidRPr="00E11ABE" w:rsidRDefault="00730FB8" w:rsidP="009977E9">
            <w:pPr>
              <w:pStyle w:val="TAH"/>
            </w:pPr>
          </w:p>
        </w:tc>
      </w:tr>
      <w:tr w:rsidR="00730FB8" w:rsidRPr="00E11ABE" w14:paraId="7614117B" w14:textId="77777777" w:rsidTr="009977E9">
        <w:tc>
          <w:tcPr>
            <w:tcW w:w="1038" w:type="dxa"/>
            <w:shd w:val="clear" w:color="auto" w:fill="auto"/>
          </w:tcPr>
          <w:p w14:paraId="65B79EA3" w14:textId="77777777" w:rsidR="00730FB8" w:rsidRPr="00E11ABE" w:rsidRDefault="00730FB8" w:rsidP="009977E9">
            <w:pPr>
              <w:pStyle w:val="TAH"/>
            </w:pPr>
          </w:p>
        </w:tc>
        <w:tc>
          <w:tcPr>
            <w:tcW w:w="1388" w:type="dxa"/>
            <w:shd w:val="clear" w:color="auto" w:fill="auto"/>
          </w:tcPr>
          <w:p w14:paraId="504DC003" w14:textId="77777777" w:rsidR="00730FB8" w:rsidRPr="00E11ABE" w:rsidRDefault="00730FB8" w:rsidP="009977E9">
            <w:pPr>
              <w:pStyle w:val="TAC"/>
            </w:pPr>
          </w:p>
        </w:tc>
        <w:tc>
          <w:tcPr>
            <w:tcW w:w="1389" w:type="dxa"/>
            <w:shd w:val="clear" w:color="auto" w:fill="auto"/>
          </w:tcPr>
          <w:p w14:paraId="51CC030A" w14:textId="77777777" w:rsidR="00730FB8" w:rsidRPr="00E11ABE" w:rsidRDefault="00730FB8" w:rsidP="009977E9">
            <w:pPr>
              <w:pStyle w:val="TAC"/>
            </w:pPr>
          </w:p>
        </w:tc>
        <w:tc>
          <w:tcPr>
            <w:tcW w:w="1389" w:type="dxa"/>
            <w:shd w:val="clear" w:color="auto" w:fill="auto"/>
          </w:tcPr>
          <w:p w14:paraId="1A9D6935" w14:textId="77777777" w:rsidR="00730FB8" w:rsidRPr="00E11ABE" w:rsidRDefault="00730FB8" w:rsidP="009977E9">
            <w:pPr>
              <w:pStyle w:val="TAC"/>
            </w:pPr>
          </w:p>
        </w:tc>
        <w:tc>
          <w:tcPr>
            <w:tcW w:w="1389" w:type="dxa"/>
            <w:shd w:val="clear" w:color="auto" w:fill="auto"/>
          </w:tcPr>
          <w:p w14:paraId="23D9D02D" w14:textId="77777777" w:rsidR="00730FB8" w:rsidRPr="00E11ABE" w:rsidRDefault="00730FB8" w:rsidP="009977E9">
            <w:pPr>
              <w:pStyle w:val="TAC"/>
            </w:pPr>
          </w:p>
        </w:tc>
      </w:tr>
      <w:tr w:rsidR="00730FB8" w:rsidRPr="00E11ABE" w14:paraId="11BFADB5" w14:textId="77777777" w:rsidTr="009977E9">
        <w:tc>
          <w:tcPr>
            <w:tcW w:w="1038" w:type="dxa"/>
            <w:shd w:val="clear" w:color="auto" w:fill="auto"/>
          </w:tcPr>
          <w:p w14:paraId="7AEF924B" w14:textId="77777777" w:rsidR="00730FB8" w:rsidRPr="00E11ABE" w:rsidRDefault="00730FB8" w:rsidP="009977E9">
            <w:pPr>
              <w:pStyle w:val="TAH"/>
            </w:pPr>
          </w:p>
        </w:tc>
        <w:tc>
          <w:tcPr>
            <w:tcW w:w="1388" w:type="dxa"/>
            <w:shd w:val="clear" w:color="auto" w:fill="auto"/>
          </w:tcPr>
          <w:p w14:paraId="53CC35C4" w14:textId="77777777" w:rsidR="00730FB8" w:rsidRPr="00E11ABE" w:rsidRDefault="00730FB8" w:rsidP="009977E9">
            <w:pPr>
              <w:pStyle w:val="TAC"/>
            </w:pPr>
          </w:p>
        </w:tc>
        <w:tc>
          <w:tcPr>
            <w:tcW w:w="1389" w:type="dxa"/>
            <w:shd w:val="clear" w:color="auto" w:fill="auto"/>
          </w:tcPr>
          <w:p w14:paraId="5C37770B" w14:textId="77777777" w:rsidR="00730FB8" w:rsidRPr="00E11ABE" w:rsidRDefault="00730FB8" w:rsidP="009977E9">
            <w:pPr>
              <w:pStyle w:val="TAC"/>
            </w:pPr>
          </w:p>
        </w:tc>
        <w:tc>
          <w:tcPr>
            <w:tcW w:w="1389" w:type="dxa"/>
            <w:shd w:val="clear" w:color="auto" w:fill="auto"/>
          </w:tcPr>
          <w:p w14:paraId="56DECED7" w14:textId="77777777" w:rsidR="00730FB8" w:rsidRPr="00E11ABE" w:rsidRDefault="00730FB8" w:rsidP="009977E9">
            <w:pPr>
              <w:pStyle w:val="TAC"/>
            </w:pPr>
          </w:p>
        </w:tc>
        <w:tc>
          <w:tcPr>
            <w:tcW w:w="1389" w:type="dxa"/>
            <w:shd w:val="clear" w:color="auto" w:fill="auto"/>
          </w:tcPr>
          <w:p w14:paraId="3CB1F2E2" w14:textId="77777777" w:rsidR="00730FB8" w:rsidRPr="00E11ABE" w:rsidRDefault="00730FB8" w:rsidP="009977E9">
            <w:pPr>
              <w:pStyle w:val="TAC"/>
            </w:pPr>
          </w:p>
        </w:tc>
      </w:tr>
      <w:tr w:rsidR="00730FB8" w:rsidRPr="00E11ABE" w14:paraId="2D21CA4E" w14:textId="77777777" w:rsidTr="009977E9">
        <w:tc>
          <w:tcPr>
            <w:tcW w:w="1038" w:type="dxa"/>
            <w:shd w:val="clear" w:color="auto" w:fill="auto"/>
          </w:tcPr>
          <w:p w14:paraId="0177B7EC" w14:textId="77777777" w:rsidR="00730FB8" w:rsidRPr="00E11ABE" w:rsidRDefault="00730FB8" w:rsidP="009977E9">
            <w:pPr>
              <w:pStyle w:val="TAH"/>
            </w:pPr>
          </w:p>
        </w:tc>
        <w:tc>
          <w:tcPr>
            <w:tcW w:w="1388" w:type="dxa"/>
            <w:shd w:val="clear" w:color="auto" w:fill="auto"/>
          </w:tcPr>
          <w:p w14:paraId="68D790EE" w14:textId="77777777" w:rsidR="00730FB8" w:rsidRPr="00E11ABE" w:rsidRDefault="00730FB8" w:rsidP="009977E9">
            <w:pPr>
              <w:pStyle w:val="TAC"/>
            </w:pPr>
          </w:p>
        </w:tc>
        <w:tc>
          <w:tcPr>
            <w:tcW w:w="1389" w:type="dxa"/>
            <w:shd w:val="clear" w:color="auto" w:fill="auto"/>
          </w:tcPr>
          <w:p w14:paraId="30DFDD25" w14:textId="77777777" w:rsidR="00730FB8" w:rsidRPr="00E11ABE" w:rsidRDefault="00730FB8" w:rsidP="009977E9">
            <w:pPr>
              <w:pStyle w:val="TAC"/>
            </w:pPr>
          </w:p>
        </w:tc>
        <w:tc>
          <w:tcPr>
            <w:tcW w:w="1389" w:type="dxa"/>
            <w:shd w:val="clear" w:color="auto" w:fill="auto"/>
          </w:tcPr>
          <w:p w14:paraId="17339BDA" w14:textId="77777777" w:rsidR="00730FB8" w:rsidRPr="00E11ABE" w:rsidRDefault="00730FB8" w:rsidP="009977E9">
            <w:pPr>
              <w:pStyle w:val="TAC"/>
            </w:pPr>
          </w:p>
        </w:tc>
        <w:tc>
          <w:tcPr>
            <w:tcW w:w="1389" w:type="dxa"/>
            <w:shd w:val="clear" w:color="auto" w:fill="auto"/>
          </w:tcPr>
          <w:p w14:paraId="31EEB1A5" w14:textId="77777777" w:rsidR="00730FB8" w:rsidRPr="00E11ABE" w:rsidRDefault="00730FB8" w:rsidP="009977E9">
            <w:pPr>
              <w:pStyle w:val="TAC"/>
            </w:pPr>
          </w:p>
        </w:tc>
      </w:tr>
      <w:tr w:rsidR="00730FB8" w:rsidRPr="00E11ABE" w14:paraId="065E2D50" w14:textId="77777777" w:rsidTr="009977E9">
        <w:tc>
          <w:tcPr>
            <w:tcW w:w="1038" w:type="dxa"/>
            <w:shd w:val="clear" w:color="auto" w:fill="auto"/>
          </w:tcPr>
          <w:p w14:paraId="045AD121" w14:textId="77777777" w:rsidR="00730FB8" w:rsidRPr="00E11ABE" w:rsidRDefault="00730FB8" w:rsidP="009977E9">
            <w:pPr>
              <w:pStyle w:val="TAH"/>
            </w:pPr>
          </w:p>
        </w:tc>
        <w:tc>
          <w:tcPr>
            <w:tcW w:w="1388" w:type="dxa"/>
            <w:shd w:val="clear" w:color="auto" w:fill="auto"/>
          </w:tcPr>
          <w:p w14:paraId="2B159AB5" w14:textId="77777777" w:rsidR="00730FB8" w:rsidRPr="00E11ABE" w:rsidRDefault="00730FB8" w:rsidP="009977E9">
            <w:pPr>
              <w:pStyle w:val="TAC"/>
            </w:pPr>
          </w:p>
        </w:tc>
        <w:tc>
          <w:tcPr>
            <w:tcW w:w="1389" w:type="dxa"/>
            <w:shd w:val="clear" w:color="auto" w:fill="auto"/>
          </w:tcPr>
          <w:p w14:paraId="76DCE2AC" w14:textId="77777777" w:rsidR="00730FB8" w:rsidRPr="00E11ABE" w:rsidRDefault="00730FB8" w:rsidP="009977E9">
            <w:pPr>
              <w:pStyle w:val="TAC"/>
            </w:pPr>
          </w:p>
        </w:tc>
        <w:tc>
          <w:tcPr>
            <w:tcW w:w="1389" w:type="dxa"/>
            <w:shd w:val="clear" w:color="auto" w:fill="auto"/>
          </w:tcPr>
          <w:p w14:paraId="12F0E749" w14:textId="77777777" w:rsidR="00730FB8" w:rsidRPr="00E11ABE" w:rsidRDefault="00730FB8" w:rsidP="009977E9">
            <w:pPr>
              <w:pStyle w:val="TAC"/>
            </w:pPr>
          </w:p>
        </w:tc>
        <w:tc>
          <w:tcPr>
            <w:tcW w:w="1389" w:type="dxa"/>
            <w:shd w:val="clear" w:color="auto" w:fill="auto"/>
          </w:tcPr>
          <w:p w14:paraId="3EE5864E" w14:textId="77777777" w:rsidR="00730FB8" w:rsidRPr="00E11ABE" w:rsidRDefault="00730FB8" w:rsidP="009977E9">
            <w:pPr>
              <w:pStyle w:val="TAC"/>
            </w:pPr>
          </w:p>
        </w:tc>
      </w:tr>
      <w:tr w:rsidR="00730FB8" w:rsidRPr="00E11ABE" w14:paraId="2D4B3E3F" w14:textId="77777777" w:rsidTr="009977E9">
        <w:tc>
          <w:tcPr>
            <w:tcW w:w="1038" w:type="dxa"/>
            <w:shd w:val="clear" w:color="auto" w:fill="auto"/>
          </w:tcPr>
          <w:p w14:paraId="65FD1AC5" w14:textId="77777777" w:rsidR="00730FB8" w:rsidRPr="00E11ABE" w:rsidRDefault="00730FB8" w:rsidP="009977E9">
            <w:pPr>
              <w:pStyle w:val="TAH"/>
            </w:pPr>
          </w:p>
        </w:tc>
        <w:tc>
          <w:tcPr>
            <w:tcW w:w="1388" w:type="dxa"/>
            <w:shd w:val="clear" w:color="auto" w:fill="auto"/>
          </w:tcPr>
          <w:p w14:paraId="39F8E70F" w14:textId="77777777" w:rsidR="00730FB8" w:rsidRPr="00E11ABE" w:rsidRDefault="00730FB8" w:rsidP="009977E9">
            <w:pPr>
              <w:pStyle w:val="TAC"/>
            </w:pPr>
          </w:p>
        </w:tc>
        <w:tc>
          <w:tcPr>
            <w:tcW w:w="1389" w:type="dxa"/>
            <w:shd w:val="clear" w:color="auto" w:fill="auto"/>
          </w:tcPr>
          <w:p w14:paraId="1CC50F15" w14:textId="77777777" w:rsidR="00730FB8" w:rsidRPr="00E11ABE" w:rsidRDefault="00730FB8" w:rsidP="009977E9">
            <w:pPr>
              <w:pStyle w:val="TAC"/>
            </w:pPr>
          </w:p>
        </w:tc>
        <w:tc>
          <w:tcPr>
            <w:tcW w:w="1389" w:type="dxa"/>
            <w:shd w:val="clear" w:color="auto" w:fill="auto"/>
          </w:tcPr>
          <w:p w14:paraId="4EE049EE" w14:textId="77777777" w:rsidR="00730FB8" w:rsidRPr="00E11ABE" w:rsidRDefault="00730FB8" w:rsidP="009977E9">
            <w:pPr>
              <w:pStyle w:val="TAC"/>
            </w:pPr>
          </w:p>
        </w:tc>
        <w:tc>
          <w:tcPr>
            <w:tcW w:w="1389" w:type="dxa"/>
            <w:shd w:val="clear" w:color="auto" w:fill="auto"/>
          </w:tcPr>
          <w:p w14:paraId="0D811D3C" w14:textId="77777777" w:rsidR="00730FB8" w:rsidRPr="00E11ABE" w:rsidRDefault="00730FB8" w:rsidP="009977E9">
            <w:pPr>
              <w:pStyle w:val="TAC"/>
            </w:pPr>
          </w:p>
        </w:tc>
      </w:tr>
    </w:tbl>
    <w:p w14:paraId="3A9FBA3F" w14:textId="77777777" w:rsidR="00730FB8" w:rsidRPr="005A49FA" w:rsidRDefault="00730FB8" w:rsidP="00730FB8">
      <w:pPr>
        <w:rPr>
          <w:lang w:eastAsia="zh-CN"/>
        </w:rPr>
      </w:pPr>
    </w:p>
    <w:p w14:paraId="1CB8E80B" w14:textId="77777777" w:rsidR="00730FB8" w:rsidRDefault="00730FB8" w:rsidP="00730FB8">
      <w:pPr>
        <w:pStyle w:val="Heading2"/>
      </w:pPr>
      <w:bookmarkStart w:id="71" w:name="_Toc93305721"/>
      <w:bookmarkStart w:id="72" w:name="_Toc151993081"/>
      <w:r w:rsidRPr="00A97959">
        <w:t>6.</w:t>
      </w:r>
      <w:r>
        <w:t>x</w:t>
      </w:r>
      <w:r w:rsidRPr="00A97959">
        <w:tab/>
        <w:t>Solution #</w:t>
      </w:r>
      <w:r>
        <w:t>x</w:t>
      </w:r>
      <w:r w:rsidRPr="00A97959">
        <w:t>:</w:t>
      </w:r>
      <w:r>
        <w:t xml:space="preserve"> &lt;solution title</w:t>
      </w:r>
      <w:bookmarkEnd w:id="71"/>
      <w:r>
        <w:t>&gt;</w:t>
      </w:r>
      <w:bookmarkEnd w:id="72"/>
    </w:p>
    <w:p w14:paraId="7CAAA9B6" w14:textId="77777777" w:rsidR="00730FB8" w:rsidRDefault="00730FB8" w:rsidP="00730FB8">
      <w:pPr>
        <w:pStyle w:val="EditorsNote"/>
      </w:pPr>
      <w:r>
        <w:t>Editor's note:</w:t>
      </w:r>
      <w:r>
        <w:tab/>
        <w:t>Select a solution title that describes the main solution characteristics as to avoid multiple solutions with same or too similar title</w:t>
      </w:r>
    </w:p>
    <w:p w14:paraId="3A3DA267" w14:textId="77777777" w:rsidR="00730FB8" w:rsidRDefault="00730FB8" w:rsidP="00730FB8">
      <w:pPr>
        <w:pStyle w:val="Heading3"/>
        <w:rPr>
          <w:lang w:eastAsia="ko-KR"/>
        </w:rPr>
      </w:pPr>
      <w:bookmarkStart w:id="73" w:name="_Toc16839383"/>
      <w:bookmarkStart w:id="74" w:name="_Toc23236015"/>
      <w:bookmarkStart w:id="75" w:name="_Toc93305722"/>
      <w:bookmarkStart w:id="76" w:name="_Toc151993082"/>
      <w:r>
        <w:rPr>
          <w:lang w:eastAsia="ko-KR"/>
        </w:rPr>
        <w:t>6.X.1</w:t>
      </w:r>
      <w:r>
        <w:rPr>
          <w:lang w:eastAsia="ko-KR"/>
        </w:rPr>
        <w:tab/>
      </w:r>
      <w:bookmarkEnd w:id="73"/>
      <w:r>
        <w:rPr>
          <w:lang w:eastAsia="ko-KR"/>
        </w:rPr>
        <w:t>Introduction</w:t>
      </w:r>
      <w:bookmarkEnd w:id="74"/>
      <w:bookmarkEnd w:id="75"/>
      <w:bookmarkEnd w:id="76"/>
    </w:p>
    <w:p w14:paraId="698C29D9" w14:textId="5CA0E70F" w:rsidR="00730FB8" w:rsidRDefault="00C30B09" w:rsidP="00730FB8">
      <w:pPr>
        <w:pStyle w:val="EditorsNote"/>
      </w:pPr>
      <w:r>
        <w:t>Editor's note</w:t>
      </w:r>
      <w:r w:rsidR="00730FB8" w:rsidRPr="00C7798B">
        <w:t>:</w:t>
      </w:r>
      <w:r w:rsidR="00730FB8" w:rsidRPr="00C7798B">
        <w:tab/>
        <w:t>This clause</w:t>
      </w:r>
      <w:r>
        <w:rPr>
          <w:lang w:val="en-US"/>
        </w:rPr>
        <w:t xml:space="preserve"> </w:t>
      </w:r>
      <w:r w:rsidR="00730FB8" w:rsidRPr="00C7798B">
        <w:t>lists the key issue(s) addressed by this solution, and briefly the main principles of the solution.</w:t>
      </w:r>
    </w:p>
    <w:p w14:paraId="00250D78" w14:textId="77777777" w:rsidR="00C30B09" w:rsidRDefault="00C30B09" w:rsidP="00C30B09">
      <w:pPr>
        <w:rPr>
          <w:lang w:eastAsia="zh-CN"/>
        </w:rPr>
      </w:pPr>
      <w:bookmarkStart w:id="77" w:name="_Toc16839384"/>
      <w:bookmarkStart w:id="78" w:name="_Toc23236016"/>
      <w:bookmarkStart w:id="79" w:name="_Toc93305723"/>
    </w:p>
    <w:p w14:paraId="412E6145" w14:textId="77777777" w:rsidR="00730FB8" w:rsidRDefault="00730FB8" w:rsidP="00730FB8">
      <w:pPr>
        <w:pStyle w:val="Heading3"/>
        <w:rPr>
          <w:lang w:eastAsia="ko-KR"/>
        </w:rPr>
      </w:pPr>
      <w:bookmarkStart w:id="80" w:name="_Toc151993083"/>
      <w:r>
        <w:rPr>
          <w:lang w:eastAsia="ko-KR"/>
        </w:rPr>
        <w:t>6.X.2</w:t>
      </w:r>
      <w:r>
        <w:rPr>
          <w:lang w:eastAsia="ko-KR"/>
        </w:rPr>
        <w:tab/>
        <w:t>Functional Description</w:t>
      </w:r>
      <w:bookmarkEnd w:id="77"/>
      <w:bookmarkEnd w:id="78"/>
      <w:bookmarkEnd w:id="79"/>
      <w:bookmarkEnd w:id="80"/>
    </w:p>
    <w:p w14:paraId="2B565C13" w14:textId="22C98DA1" w:rsidR="00730FB8" w:rsidRDefault="00C30B09" w:rsidP="00730FB8">
      <w:pPr>
        <w:pStyle w:val="EditorsNote"/>
      </w:pPr>
      <w:r>
        <w:t>Editor's note</w:t>
      </w:r>
      <w:r w:rsidR="00730FB8">
        <w:t>:</w:t>
      </w:r>
      <w:r w:rsidR="00730FB8">
        <w:tab/>
      </w:r>
      <w:r w:rsidR="00730FB8" w:rsidRPr="00C842DE">
        <w:t>This clause</w:t>
      </w:r>
      <w:r>
        <w:t xml:space="preserve"> </w:t>
      </w:r>
      <w:r w:rsidR="00730FB8" w:rsidRPr="00C842DE">
        <w:t>further details the solution principles and any assumptions made</w:t>
      </w:r>
      <w:r w:rsidR="00730FB8">
        <w:t xml:space="preserve">. </w:t>
      </w:r>
    </w:p>
    <w:p w14:paraId="2793DB42" w14:textId="77777777" w:rsidR="00C30B09" w:rsidRDefault="00C30B09" w:rsidP="00C30B09">
      <w:pPr>
        <w:rPr>
          <w:lang w:eastAsia="zh-CN"/>
        </w:rPr>
      </w:pPr>
      <w:bookmarkStart w:id="81" w:name="_Toc16839385"/>
      <w:bookmarkStart w:id="82" w:name="_Toc23236017"/>
      <w:bookmarkStart w:id="83" w:name="_Toc93305724"/>
    </w:p>
    <w:p w14:paraId="2B170DBC" w14:textId="77777777" w:rsidR="00730FB8" w:rsidRDefault="00730FB8" w:rsidP="00730FB8">
      <w:pPr>
        <w:pStyle w:val="Heading3"/>
      </w:pPr>
      <w:bookmarkStart w:id="84" w:name="_Toc151993084"/>
      <w:r>
        <w:t>6.X.3</w:t>
      </w:r>
      <w:r>
        <w:tab/>
        <w:t>Procedures</w:t>
      </w:r>
      <w:bookmarkEnd w:id="81"/>
      <w:bookmarkEnd w:id="82"/>
      <w:bookmarkEnd w:id="83"/>
      <w:bookmarkEnd w:id="84"/>
    </w:p>
    <w:p w14:paraId="2E76AE0E" w14:textId="57DCB25F" w:rsidR="00730FB8" w:rsidRDefault="00C30B09" w:rsidP="00730FB8">
      <w:pPr>
        <w:pStyle w:val="EditorsNote"/>
      </w:pPr>
      <w:bookmarkStart w:id="85" w:name="_Toc16839386"/>
      <w:bookmarkStart w:id="86" w:name="_Toc23236018"/>
      <w:r>
        <w:t>Editor's note:</w:t>
      </w:r>
      <w:r>
        <w:tab/>
      </w:r>
      <w:r w:rsidR="00730FB8">
        <w:rPr>
          <w:lang w:val="en-US"/>
        </w:rPr>
        <w:t xml:space="preserve">This clause describes </w:t>
      </w:r>
      <w:r w:rsidR="00730FB8">
        <w:t>procedures and information flows for the solution.</w:t>
      </w:r>
    </w:p>
    <w:p w14:paraId="166F37C4" w14:textId="77777777" w:rsidR="00C30B09" w:rsidRDefault="00C30B09" w:rsidP="00C30B09">
      <w:pPr>
        <w:rPr>
          <w:lang w:eastAsia="zh-CN"/>
        </w:rPr>
      </w:pPr>
      <w:bookmarkStart w:id="87" w:name="_Toc93305725"/>
    </w:p>
    <w:p w14:paraId="1A0010E0" w14:textId="77777777" w:rsidR="00730FB8" w:rsidRDefault="00730FB8" w:rsidP="00730FB8">
      <w:pPr>
        <w:pStyle w:val="Heading3"/>
      </w:pPr>
      <w:bookmarkStart w:id="88" w:name="_Toc151993085"/>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85"/>
      <w:bookmarkEnd w:id="86"/>
      <w:bookmarkEnd w:id="87"/>
      <w:bookmarkEnd w:id="88"/>
    </w:p>
    <w:p w14:paraId="0F942749" w14:textId="64F30C8C" w:rsidR="00730FB8" w:rsidRPr="002E20BA" w:rsidRDefault="00C30B09" w:rsidP="00730FB8">
      <w:pPr>
        <w:pStyle w:val="EditorsNote"/>
      </w:pPr>
      <w:r>
        <w:t>Editor's note:</w:t>
      </w:r>
      <w:r>
        <w:tab/>
      </w:r>
      <w:r w:rsidR="00730FB8" w:rsidRPr="002855DC">
        <w:t xml:space="preserve">This clause </w:t>
      </w:r>
      <w:r w:rsidR="00730FB8">
        <w:t>lists</w:t>
      </w:r>
      <w:r w:rsidR="00730FB8" w:rsidRPr="002855DC">
        <w:t xml:space="preserve"> </w:t>
      </w:r>
      <w:r w:rsidR="00730FB8">
        <w:t xml:space="preserve">impacts to </w:t>
      </w:r>
      <w:r w:rsidR="00730FB8" w:rsidRPr="008F4393">
        <w:t>services, entities, and interfaces</w:t>
      </w:r>
      <w:r w:rsidR="00730FB8">
        <w:t>.</w:t>
      </w:r>
    </w:p>
    <w:p w14:paraId="034F8B59" w14:textId="77777777" w:rsidR="00C30B09" w:rsidRDefault="00C30B09" w:rsidP="00C30B09">
      <w:pPr>
        <w:rPr>
          <w:lang w:eastAsia="zh-CN"/>
        </w:rPr>
      </w:pPr>
      <w:bookmarkStart w:id="89" w:name="_Toc16839388"/>
      <w:bookmarkStart w:id="90" w:name="_Toc21087547"/>
      <w:bookmarkStart w:id="91" w:name="_Toc23326080"/>
      <w:bookmarkStart w:id="92" w:name="_Toc25934686"/>
      <w:bookmarkStart w:id="93" w:name="_Toc26337066"/>
      <w:bookmarkStart w:id="94" w:name="_Toc31114363"/>
      <w:bookmarkStart w:id="95" w:name="_Toc43392851"/>
      <w:bookmarkStart w:id="96" w:name="_Toc43475650"/>
      <w:bookmarkStart w:id="97" w:name="_Toc50559367"/>
      <w:bookmarkStart w:id="98" w:name="_Toc54940734"/>
      <w:bookmarkStart w:id="99" w:name="_Toc54952449"/>
      <w:bookmarkStart w:id="100" w:name="_Toc57233901"/>
      <w:bookmarkStart w:id="101" w:name="_Toc68069211"/>
      <w:bookmarkStart w:id="102" w:name="_Toc93305726"/>
    </w:p>
    <w:p w14:paraId="41B3E10E" w14:textId="77777777" w:rsidR="00730FB8" w:rsidRPr="00A97959" w:rsidRDefault="00730FB8" w:rsidP="00730FB8">
      <w:pPr>
        <w:pStyle w:val="Heading1"/>
      </w:pPr>
      <w:bookmarkStart w:id="103" w:name="_Toc151993086"/>
      <w:r w:rsidRPr="00A97959">
        <w:t>7</w:t>
      </w:r>
      <w:r w:rsidRPr="00A97959">
        <w:tab/>
        <w:t>Evaluation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CCD9F24" w14:textId="1DAD5CE7" w:rsidR="00730FB8" w:rsidRDefault="00730FB8" w:rsidP="00730FB8">
      <w:pPr>
        <w:pStyle w:val="EditorsNote"/>
        <w:rPr>
          <w:lang w:eastAsia="x-none"/>
        </w:rPr>
      </w:pPr>
      <w:r>
        <w:t>Editor's note:</w:t>
      </w:r>
      <w:r>
        <w:tab/>
        <w:t>This clause</w:t>
      </w:r>
      <w:r w:rsidR="00C30B09">
        <w:rPr>
          <w:lang w:val="en-US"/>
        </w:rPr>
        <w:t xml:space="preserve"> </w:t>
      </w:r>
      <w:r>
        <w:t>provides an evaluation of the solutions.</w:t>
      </w:r>
    </w:p>
    <w:p w14:paraId="3465AF90" w14:textId="77777777" w:rsidR="00C30B09" w:rsidRDefault="00C30B09" w:rsidP="00C30B09">
      <w:pPr>
        <w:rPr>
          <w:lang w:eastAsia="zh-CN"/>
        </w:rPr>
      </w:pPr>
      <w:bookmarkStart w:id="104" w:name="_Toc54940744"/>
      <w:bookmarkStart w:id="105" w:name="_Toc54952459"/>
      <w:bookmarkStart w:id="106" w:name="_Toc57233913"/>
      <w:bookmarkStart w:id="107" w:name="_Toc68069223"/>
      <w:bookmarkStart w:id="108" w:name="_Toc93305727"/>
    </w:p>
    <w:p w14:paraId="2133A5D0" w14:textId="77777777" w:rsidR="00730FB8" w:rsidRPr="00A97959" w:rsidRDefault="00730FB8" w:rsidP="00730FB8">
      <w:pPr>
        <w:pStyle w:val="Heading1"/>
      </w:pPr>
      <w:bookmarkStart w:id="109" w:name="_Toc151993087"/>
      <w:r w:rsidRPr="00A97959">
        <w:lastRenderedPageBreak/>
        <w:t>8</w:t>
      </w:r>
      <w:r w:rsidRPr="00A97959">
        <w:tab/>
        <w:t>Conclusions</w:t>
      </w:r>
      <w:bookmarkEnd w:id="104"/>
      <w:bookmarkEnd w:id="105"/>
      <w:bookmarkEnd w:id="106"/>
      <w:bookmarkEnd w:id="107"/>
      <w:bookmarkEnd w:id="108"/>
      <w:bookmarkEnd w:id="109"/>
    </w:p>
    <w:p w14:paraId="556CD788" w14:textId="4588920C" w:rsidR="00730FB8" w:rsidRDefault="00730FB8" w:rsidP="00730FB8">
      <w:pPr>
        <w:pStyle w:val="EditorsNote"/>
      </w:pPr>
      <w:r>
        <w:t>Editor's note:</w:t>
      </w:r>
      <w:r>
        <w:tab/>
        <w:t>This clause</w:t>
      </w:r>
      <w:r w:rsidR="00C30B09">
        <w:rPr>
          <w:lang w:val="en-US"/>
        </w:rPr>
        <w:t xml:space="preserve"> </w:t>
      </w:r>
      <w:r>
        <w:t xml:space="preserve">will capture conclusions from the </w:t>
      </w:r>
      <w:r>
        <w:rPr>
          <w:lang w:eastAsia="ko-KR"/>
        </w:rPr>
        <w:t>study</w:t>
      </w:r>
      <w:r>
        <w:t>.</w:t>
      </w:r>
    </w:p>
    <w:p w14:paraId="2EE66CE9" w14:textId="77777777" w:rsidR="00C30B09" w:rsidRDefault="00C30B09" w:rsidP="00C30B09">
      <w:pPr>
        <w:rPr>
          <w:lang w:eastAsia="zh-CN"/>
        </w:rPr>
      </w:pPr>
    </w:p>
    <w:p w14:paraId="5CA5E6C2" w14:textId="13C51318" w:rsidR="00080512" w:rsidRPr="004D3578" w:rsidRDefault="00080512" w:rsidP="00C30B09">
      <w:pPr>
        <w:pStyle w:val="Heading9"/>
      </w:pPr>
      <w:bookmarkStart w:id="110" w:name="_Toc151993088"/>
      <w:r w:rsidRPr="004D3578">
        <w:t xml:space="preserve">Annex </w:t>
      </w:r>
      <w:r w:rsidR="00730FB8">
        <w:t>A</w:t>
      </w:r>
      <w:r w:rsidRPr="004D3578">
        <w:t>:</w:t>
      </w:r>
      <w:r w:rsidRPr="004D3578">
        <w:br/>
        <w:t>Change history</w:t>
      </w:r>
      <w:bookmarkEnd w:id="1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30FB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1" w:name="historyclause"/>
            <w:bookmarkEnd w:id="111"/>
            <w:r w:rsidRPr="00235394">
              <w:t>Change history</w:t>
            </w:r>
          </w:p>
        </w:tc>
      </w:tr>
      <w:tr w:rsidR="003C3971" w:rsidRPr="00315B85" w14:paraId="188BB8D6" w14:textId="77777777" w:rsidTr="00730FB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730FB8">
        <w:tc>
          <w:tcPr>
            <w:tcW w:w="800" w:type="dxa"/>
            <w:shd w:val="solid" w:color="FFFFFF" w:fill="auto"/>
          </w:tcPr>
          <w:p w14:paraId="433EA83C" w14:textId="691C89F6" w:rsidR="003C3971" w:rsidRPr="00315B85" w:rsidRDefault="0089593D" w:rsidP="00315B85">
            <w:pPr>
              <w:pStyle w:val="TAC"/>
              <w:rPr>
                <w:sz w:val="16"/>
                <w:szCs w:val="16"/>
              </w:rPr>
            </w:pPr>
            <w:r>
              <w:rPr>
                <w:sz w:val="16"/>
                <w:szCs w:val="16"/>
              </w:rPr>
              <w:t>2023-11</w:t>
            </w:r>
          </w:p>
        </w:tc>
        <w:tc>
          <w:tcPr>
            <w:tcW w:w="901" w:type="dxa"/>
            <w:shd w:val="solid" w:color="FFFFFF" w:fill="auto"/>
          </w:tcPr>
          <w:p w14:paraId="55C8CC01" w14:textId="2D0F8346" w:rsidR="003C3971" w:rsidRPr="00315B85" w:rsidRDefault="0089593D" w:rsidP="00315B85">
            <w:pPr>
              <w:pStyle w:val="TAC"/>
              <w:rPr>
                <w:sz w:val="16"/>
                <w:szCs w:val="16"/>
              </w:rPr>
            </w:pPr>
            <w:r>
              <w:rPr>
                <w:sz w:val="16"/>
                <w:szCs w:val="16"/>
              </w:rPr>
              <w:t>SA2#160</w:t>
            </w:r>
          </w:p>
        </w:tc>
        <w:tc>
          <w:tcPr>
            <w:tcW w:w="1134" w:type="dxa"/>
            <w:shd w:val="solid" w:color="FFFFFF" w:fill="auto"/>
          </w:tcPr>
          <w:p w14:paraId="134723C6" w14:textId="15AA63D6" w:rsidR="003C3971" w:rsidRPr="00315B85" w:rsidRDefault="0089593D" w:rsidP="00315B85">
            <w:pPr>
              <w:pStyle w:val="TAC"/>
              <w:rPr>
                <w:sz w:val="16"/>
                <w:szCs w:val="16"/>
              </w:rPr>
            </w:pPr>
            <w:r>
              <w:rPr>
                <w:sz w:val="16"/>
                <w:szCs w:val="16"/>
              </w:rPr>
              <w:t>S2-23</w:t>
            </w:r>
            <w:r w:rsidR="00C30B09">
              <w:rPr>
                <w:sz w:val="16"/>
                <w:szCs w:val="16"/>
              </w:rPr>
              <w:t>12997</w:t>
            </w:r>
          </w:p>
        </w:tc>
        <w:tc>
          <w:tcPr>
            <w:tcW w:w="567" w:type="dxa"/>
            <w:shd w:val="solid" w:color="FFFFFF" w:fill="auto"/>
          </w:tcPr>
          <w:p w14:paraId="2B341B81" w14:textId="33C42727" w:rsidR="003C3971" w:rsidRPr="00315B85" w:rsidRDefault="00C30B09" w:rsidP="00315B85">
            <w:pPr>
              <w:pStyle w:val="TAC"/>
              <w:rPr>
                <w:sz w:val="16"/>
                <w:szCs w:val="16"/>
              </w:rPr>
            </w:pPr>
            <w:r>
              <w:rPr>
                <w:sz w:val="16"/>
                <w:szCs w:val="16"/>
              </w:rPr>
              <w:t>-</w:t>
            </w:r>
          </w:p>
        </w:tc>
        <w:tc>
          <w:tcPr>
            <w:tcW w:w="426" w:type="dxa"/>
            <w:shd w:val="solid" w:color="FFFFFF" w:fill="auto"/>
          </w:tcPr>
          <w:p w14:paraId="090FDCAA" w14:textId="3D3E2268" w:rsidR="003C3971" w:rsidRPr="00315B85" w:rsidRDefault="00C30B09" w:rsidP="00315B85">
            <w:pPr>
              <w:pStyle w:val="TAC"/>
              <w:rPr>
                <w:sz w:val="16"/>
                <w:szCs w:val="16"/>
              </w:rPr>
            </w:pPr>
            <w:r>
              <w:rPr>
                <w:sz w:val="16"/>
                <w:szCs w:val="16"/>
              </w:rPr>
              <w:t>-</w:t>
            </w:r>
          </w:p>
        </w:tc>
        <w:tc>
          <w:tcPr>
            <w:tcW w:w="425" w:type="dxa"/>
            <w:shd w:val="solid" w:color="FFFFFF" w:fill="auto"/>
          </w:tcPr>
          <w:p w14:paraId="40910D18" w14:textId="773C8444" w:rsidR="003C3971" w:rsidRPr="00315B85" w:rsidRDefault="00C30B09" w:rsidP="00315B85">
            <w:pPr>
              <w:pStyle w:val="TAC"/>
              <w:rPr>
                <w:sz w:val="16"/>
                <w:szCs w:val="16"/>
              </w:rPr>
            </w:pPr>
            <w:r>
              <w:rPr>
                <w:sz w:val="16"/>
                <w:szCs w:val="16"/>
              </w:rPr>
              <w:t>-</w:t>
            </w:r>
          </w:p>
        </w:tc>
        <w:tc>
          <w:tcPr>
            <w:tcW w:w="4678" w:type="dxa"/>
            <w:shd w:val="solid" w:color="FFFFFF" w:fill="auto"/>
          </w:tcPr>
          <w:p w14:paraId="17B0396C" w14:textId="0B3312D7" w:rsidR="003C3971" w:rsidRPr="00315B85" w:rsidRDefault="0089593D" w:rsidP="00315B85">
            <w:pPr>
              <w:pStyle w:val="TAL"/>
              <w:rPr>
                <w:sz w:val="16"/>
                <w:szCs w:val="16"/>
              </w:rPr>
            </w:pPr>
            <w:r>
              <w:rPr>
                <w:sz w:val="16"/>
                <w:szCs w:val="16"/>
              </w:rPr>
              <w:t>TR skeleton</w:t>
            </w:r>
          </w:p>
        </w:tc>
        <w:tc>
          <w:tcPr>
            <w:tcW w:w="708" w:type="dxa"/>
            <w:shd w:val="solid" w:color="FFFFFF" w:fill="auto"/>
          </w:tcPr>
          <w:p w14:paraId="5E97A6B2" w14:textId="2C75668E" w:rsidR="003C3971" w:rsidRPr="00315B85" w:rsidRDefault="0089593D" w:rsidP="00315B85">
            <w:pPr>
              <w:pStyle w:val="TAC"/>
              <w:rPr>
                <w:sz w:val="16"/>
                <w:szCs w:val="16"/>
              </w:rPr>
            </w:pPr>
            <w:r>
              <w:rPr>
                <w:sz w:val="16"/>
                <w:szCs w:val="16"/>
              </w:rPr>
              <w:t>0.0.0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4C65D" w14:textId="77777777" w:rsidR="00647EA7" w:rsidRDefault="00647EA7">
      <w:r>
        <w:separator/>
      </w:r>
    </w:p>
  </w:endnote>
  <w:endnote w:type="continuationSeparator" w:id="0">
    <w:p w14:paraId="7ABE94B1" w14:textId="77777777" w:rsidR="00647EA7" w:rsidRDefault="00647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31CA2" w14:textId="77777777" w:rsidR="00C30B09" w:rsidRPr="00C30B09" w:rsidRDefault="00C30B09" w:rsidP="00C30B09">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F06B5" w14:textId="77777777" w:rsidR="00C30B09" w:rsidRDefault="00C30B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86A1F" w14:textId="77777777" w:rsidR="00C30B09" w:rsidRPr="00C30B09" w:rsidRDefault="00C30B09" w:rsidP="00C30B09">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C30B09" w:rsidRDefault="00597B11" w:rsidP="00C30B09">
    <w:pPr>
      <w:jc w:val="center"/>
      <w:rPr>
        <w:rFonts w:ascii="Arial" w:hAnsi="Arial" w:cs="Arial"/>
        <w:b/>
        <w:i/>
      </w:rPr>
    </w:pPr>
    <w:r w:rsidRPr="00C30B0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3E7E8" w14:textId="77777777" w:rsidR="00647EA7" w:rsidRDefault="00647EA7">
      <w:r>
        <w:separator/>
      </w:r>
    </w:p>
  </w:footnote>
  <w:footnote w:type="continuationSeparator" w:id="0">
    <w:p w14:paraId="0B6575E0" w14:textId="77777777" w:rsidR="00647EA7" w:rsidRDefault="00647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97F6D" w14:textId="77777777" w:rsidR="00C30B09" w:rsidRDefault="00C30B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B4B79" w14:textId="77777777" w:rsidR="00C30B09" w:rsidRDefault="00C30B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7AA06" w14:textId="77777777" w:rsidR="00C30B09" w:rsidRDefault="00C30B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8941E0" w:rsidR="00597B11" w:rsidRDefault="00597B11">
    <w:pPr>
      <w:framePr w:h="284" w:hRule="exact" w:wrap="around" w:vAnchor="text" w:hAnchor="margin" w:xAlign="right" w:y="1"/>
      <w:rPr>
        <w:rFonts w:ascii="Arial" w:hAnsi="Arial" w:cs="Arial"/>
        <w:b/>
        <w:sz w:val="18"/>
        <w:szCs w:val="18"/>
      </w:rPr>
    </w:pPr>
    <w:r w:rsidRPr="00C30B09">
      <w:rPr>
        <w:rFonts w:ascii="Arial" w:hAnsi="Arial" w:cs="Arial"/>
        <w:b/>
        <w:szCs w:val="18"/>
      </w:rPr>
      <w:fldChar w:fldCharType="begin"/>
    </w:r>
    <w:r w:rsidRPr="00C30B09">
      <w:rPr>
        <w:rFonts w:ascii="Arial" w:hAnsi="Arial" w:cs="Arial"/>
        <w:b/>
        <w:szCs w:val="18"/>
      </w:rPr>
      <w:instrText xml:space="preserve"> STYLEREF ZA </w:instrText>
    </w:r>
    <w:r w:rsidRPr="00C30B09">
      <w:rPr>
        <w:rFonts w:ascii="Arial" w:hAnsi="Arial" w:cs="Arial"/>
        <w:b/>
        <w:szCs w:val="18"/>
      </w:rPr>
      <w:fldChar w:fldCharType="separate"/>
    </w:r>
    <w:r w:rsidR="00C30B09">
      <w:rPr>
        <w:rFonts w:ascii="Arial" w:hAnsi="Arial" w:cs="Arial"/>
        <w:b/>
        <w:noProof/>
        <w:szCs w:val="18"/>
      </w:rPr>
      <w:t>3GPP TR 23.700-75 V0.0.0 (2023-11)</w:t>
    </w:r>
    <w:r w:rsidRPr="00C30B09">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C30B09">
      <w:rPr>
        <w:rFonts w:ascii="Arial" w:hAnsi="Arial" w:cs="Arial"/>
        <w:b/>
        <w:szCs w:val="18"/>
      </w:rPr>
      <w:fldChar w:fldCharType="begin"/>
    </w:r>
    <w:r w:rsidRPr="00C30B09">
      <w:rPr>
        <w:rFonts w:ascii="Arial" w:hAnsi="Arial" w:cs="Arial"/>
        <w:b/>
        <w:szCs w:val="18"/>
      </w:rPr>
      <w:instrText xml:space="preserve"> PAGE </w:instrText>
    </w:r>
    <w:r w:rsidRPr="00C30B09">
      <w:rPr>
        <w:rFonts w:ascii="Arial" w:hAnsi="Arial" w:cs="Arial"/>
        <w:b/>
        <w:szCs w:val="18"/>
      </w:rPr>
      <w:fldChar w:fldCharType="separate"/>
    </w:r>
    <w:r w:rsidRPr="00C30B09">
      <w:rPr>
        <w:rFonts w:ascii="Arial" w:hAnsi="Arial" w:cs="Arial"/>
        <w:b/>
        <w:noProof/>
        <w:szCs w:val="18"/>
      </w:rPr>
      <w:t>14</w:t>
    </w:r>
    <w:r w:rsidRPr="00C30B09">
      <w:rPr>
        <w:rFonts w:ascii="Arial" w:hAnsi="Arial" w:cs="Arial"/>
        <w:b/>
        <w:szCs w:val="18"/>
      </w:rPr>
      <w:fldChar w:fldCharType="end"/>
    </w:r>
  </w:p>
  <w:p w14:paraId="13C538E8" w14:textId="05EB5F49" w:rsidR="00597B11" w:rsidRDefault="00597B11">
    <w:pPr>
      <w:framePr w:h="284" w:hRule="exact" w:wrap="around" w:vAnchor="text" w:hAnchor="margin" w:y="7"/>
      <w:rPr>
        <w:rFonts w:ascii="Arial" w:hAnsi="Arial" w:cs="Arial"/>
        <w:b/>
        <w:sz w:val="18"/>
        <w:szCs w:val="18"/>
      </w:rPr>
    </w:pPr>
    <w:r w:rsidRPr="00C30B09">
      <w:rPr>
        <w:rFonts w:ascii="Arial" w:hAnsi="Arial" w:cs="Arial"/>
        <w:b/>
        <w:szCs w:val="18"/>
      </w:rPr>
      <w:fldChar w:fldCharType="begin"/>
    </w:r>
    <w:r w:rsidRPr="00C30B09">
      <w:rPr>
        <w:rFonts w:ascii="Arial" w:hAnsi="Arial" w:cs="Arial"/>
        <w:b/>
        <w:szCs w:val="18"/>
      </w:rPr>
      <w:instrText xml:space="preserve"> STYLEREF ZGSM </w:instrText>
    </w:r>
    <w:r w:rsidRPr="00C30B09">
      <w:rPr>
        <w:rFonts w:ascii="Arial" w:hAnsi="Arial" w:cs="Arial"/>
        <w:b/>
        <w:szCs w:val="18"/>
      </w:rPr>
      <w:fldChar w:fldCharType="separate"/>
    </w:r>
    <w:r w:rsidR="00C30B09">
      <w:rPr>
        <w:rFonts w:ascii="Arial" w:hAnsi="Arial" w:cs="Arial"/>
        <w:b/>
        <w:noProof/>
        <w:szCs w:val="18"/>
      </w:rPr>
      <w:t>Release 19</w:t>
    </w:r>
    <w:r w:rsidRPr="00C30B09">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83463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8567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2182081">
    <w:abstractNumId w:val="11"/>
  </w:num>
  <w:num w:numId="4" w16cid:durableId="1187258278">
    <w:abstractNumId w:val="12"/>
  </w:num>
  <w:num w:numId="5" w16cid:durableId="332032327">
    <w:abstractNumId w:val="9"/>
  </w:num>
  <w:num w:numId="6" w16cid:durableId="1164323120">
    <w:abstractNumId w:val="7"/>
  </w:num>
  <w:num w:numId="7" w16cid:durableId="1988431169">
    <w:abstractNumId w:val="6"/>
  </w:num>
  <w:num w:numId="8" w16cid:durableId="566066879">
    <w:abstractNumId w:val="5"/>
  </w:num>
  <w:num w:numId="9" w16cid:durableId="1444809590">
    <w:abstractNumId w:val="4"/>
  </w:num>
  <w:num w:numId="10" w16cid:durableId="1537548456">
    <w:abstractNumId w:val="8"/>
  </w:num>
  <w:num w:numId="11" w16cid:durableId="1427077400">
    <w:abstractNumId w:val="3"/>
  </w:num>
  <w:num w:numId="12" w16cid:durableId="223373522">
    <w:abstractNumId w:val="2"/>
  </w:num>
  <w:num w:numId="13" w16cid:durableId="982848987">
    <w:abstractNumId w:val="1"/>
  </w:num>
  <w:num w:numId="14" w16cid:durableId="17590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A6A2C"/>
    <w:rsid w:val="000C47C3"/>
    <w:rsid w:val="000D58AB"/>
    <w:rsid w:val="00133525"/>
    <w:rsid w:val="001337EB"/>
    <w:rsid w:val="00173E3B"/>
    <w:rsid w:val="00174E78"/>
    <w:rsid w:val="00193E09"/>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20C09"/>
    <w:rsid w:val="00331147"/>
    <w:rsid w:val="0035462D"/>
    <w:rsid w:val="00356555"/>
    <w:rsid w:val="003765B8"/>
    <w:rsid w:val="003C3971"/>
    <w:rsid w:val="003E01D1"/>
    <w:rsid w:val="00423334"/>
    <w:rsid w:val="004345EC"/>
    <w:rsid w:val="00465515"/>
    <w:rsid w:val="004659CA"/>
    <w:rsid w:val="0049751D"/>
    <w:rsid w:val="004C30AC"/>
    <w:rsid w:val="004D3578"/>
    <w:rsid w:val="004E207D"/>
    <w:rsid w:val="004E213A"/>
    <w:rsid w:val="004F0988"/>
    <w:rsid w:val="004F3340"/>
    <w:rsid w:val="0053388B"/>
    <w:rsid w:val="00535773"/>
    <w:rsid w:val="00543E6C"/>
    <w:rsid w:val="005514A6"/>
    <w:rsid w:val="00565087"/>
    <w:rsid w:val="00590D39"/>
    <w:rsid w:val="00597B11"/>
    <w:rsid w:val="005D2E01"/>
    <w:rsid w:val="005D7526"/>
    <w:rsid w:val="005E4BB2"/>
    <w:rsid w:val="005F788A"/>
    <w:rsid w:val="00602AEA"/>
    <w:rsid w:val="00614FDF"/>
    <w:rsid w:val="006212A4"/>
    <w:rsid w:val="0063543D"/>
    <w:rsid w:val="0064014C"/>
    <w:rsid w:val="00642548"/>
    <w:rsid w:val="006437B4"/>
    <w:rsid w:val="00645EA8"/>
    <w:rsid w:val="00647114"/>
    <w:rsid w:val="00647EA7"/>
    <w:rsid w:val="00670CF4"/>
    <w:rsid w:val="006912E9"/>
    <w:rsid w:val="006A323F"/>
    <w:rsid w:val="006B30D0"/>
    <w:rsid w:val="006C3D95"/>
    <w:rsid w:val="006E5C86"/>
    <w:rsid w:val="006E770F"/>
    <w:rsid w:val="007000D6"/>
    <w:rsid w:val="00701116"/>
    <w:rsid w:val="0071174C"/>
    <w:rsid w:val="00713C44"/>
    <w:rsid w:val="00730FB8"/>
    <w:rsid w:val="00734A5B"/>
    <w:rsid w:val="0074026F"/>
    <w:rsid w:val="007429F6"/>
    <w:rsid w:val="00744E76"/>
    <w:rsid w:val="00763936"/>
    <w:rsid w:val="00765EA3"/>
    <w:rsid w:val="00774DA4"/>
    <w:rsid w:val="00781F0F"/>
    <w:rsid w:val="007B600E"/>
    <w:rsid w:val="007D608E"/>
    <w:rsid w:val="007E35D1"/>
    <w:rsid w:val="007F0F4A"/>
    <w:rsid w:val="008028A4"/>
    <w:rsid w:val="00830747"/>
    <w:rsid w:val="00830904"/>
    <w:rsid w:val="008768CA"/>
    <w:rsid w:val="0089593D"/>
    <w:rsid w:val="008A3287"/>
    <w:rsid w:val="008B6CA3"/>
    <w:rsid w:val="008C384C"/>
    <w:rsid w:val="008C7B64"/>
    <w:rsid w:val="008E2D68"/>
    <w:rsid w:val="008E6756"/>
    <w:rsid w:val="008F2BFA"/>
    <w:rsid w:val="0090271F"/>
    <w:rsid w:val="00902E23"/>
    <w:rsid w:val="009114D7"/>
    <w:rsid w:val="0091348E"/>
    <w:rsid w:val="00917CCB"/>
    <w:rsid w:val="00933FB0"/>
    <w:rsid w:val="00942EC2"/>
    <w:rsid w:val="00953533"/>
    <w:rsid w:val="00975DAE"/>
    <w:rsid w:val="009E2532"/>
    <w:rsid w:val="009F37B7"/>
    <w:rsid w:val="00A057F6"/>
    <w:rsid w:val="00A10F02"/>
    <w:rsid w:val="00A164B4"/>
    <w:rsid w:val="00A26956"/>
    <w:rsid w:val="00A27486"/>
    <w:rsid w:val="00A53724"/>
    <w:rsid w:val="00A56066"/>
    <w:rsid w:val="00A63F21"/>
    <w:rsid w:val="00A73129"/>
    <w:rsid w:val="00A82346"/>
    <w:rsid w:val="00A92BA1"/>
    <w:rsid w:val="00A95A32"/>
    <w:rsid w:val="00AB4A5D"/>
    <w:rsid w:val="00AC3D3C"/>
    <w:rsid w:val="00AC6BC6"/>
    <w:rsid w:val="00AD45A1"/>
    <w:rsid w:val="00AE6164"/>
    <w:rsid w:val="00AE65E2"/>
    <w:rsid w:val="00AF1460"/>
    <w:rsid w:val="00B11544"/>
    <w:rsid w:val="00B15449"/>
    <w:rsid w:val="00B93086"/>
    <w:rsid w:val="00BA19ED"/>
    <w:rsid w:val="00BA44E5"/>
    <w:rsid w:val="00BA4B8D"/>
    <w:rsid w:val="00BC0858"/>
    <w:rsid w:val="00BC0F7D"/>
    <w:rsid w:val="00BC1C4B"/>
    <w:rsid w:val="00BD7D31"/>
    <w:rsid w:val="00BE3255"/>
    <w:rsid w:val="00BF128E"/>
    <w:rsid w:val="00C074DD"/>
    <w:rsid w:val="00C1496A"/>
    <w:rsid w:val="00C30B09"/>
    <w:rsid w:val="00C33079"/>
    <w:rsid w:val="00C43A5D"/>
    <w:rsid w:val="00C445DB"/>
    <w:rsid w:val="00C45231"/>
    <w:rsid w:val="00C551FF"/>
    <w:rsid w:val="00C6688B"/>
    <w:rsid w:val="00C72833"/>
    <w:rsid w:val="00C80F1D"/>
    <w:rsid w:val="00C91962"/>
    <w:rsid w:val="00C93F40"/>
    <w:rsid w:val="00CA3D0C"/>
    <w:rsid w:val="00CF2EB4"/>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46378"/>
    <w:rsid w:val="00E77645"/>
    <w:rsid w:val="00EA15B0"/>
    <w:rsid w:val="00EA5EA7"/>
    <w:rsid w:val="00EA66BD"/>
    <w:rsid w:val="00EC4A25"/>
    <w:rsid w:val="00EF608C"/>
    <w:rsid w:val="00EF65E8"/>
    <w:rsid w:val="00F025A2"/>
    <w:rsid w:val="00F04712"/>
    <w:rsid w:val="00F13360"/>
    <w:rsid w:val="00F17228"/>
    <w:rsid w:val="00F22EC7"/>
    <w:rsid w:val="00F325C8"/>
    <w:rsid w:val="00F34834"/>
    <w:rsid w:val="00F653B8"/>
    <w:rsid w:val="00F9008D"/>
    <w:rsid w:val="00F93D19"/>
    <w:rsid w:val="00FA1266"/>
    <w:rsid w:val="00FC1192"/>
    <w:rsid w:val="00FD62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B09"/>
    <w:pPr>
      <w:overflowPunct w:val="0"/>
      <w:autoSpaceDE w:val="0"/>
      <w:autoSpaceDN w:val="0"/>
      <w:adjustRightInd w:val="0"/>
      <w:spacing w:after="180"/>
      <w:textAlignment w:val="baseline"/>
    </w:pPr>
  </w:style>
  <w:style w:type="paragraph" w:styleId="Heading1">
    <w:name w:val="heading 1"/>
    <w:next w:val="Normal"/>
    <w:link w:val="Heading1Char"/>
    <w:qFormat/>
    <w:rsid w:val="00C30B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0B09"/>
    <w:pPr>
      <w:pBdr>
        <w:top w:val="none" w:sz="0" w:space="0" w:color="auto"/>
      </w:pBdr>
      <w:spacing w:before="180"/>
      <w:outlineLvl w:val="1"/>
    </w:pPr>
    <w:rPr>
      <w:sz w:val="32"/>
    </w:rPr>
  </w:style>
  <w:style w:type="paragraph" w:styleId="Heading3">
    <w:name w:val="heading 3"/>
    <w:basedOn w:val="Heading2"/>
    <w:next w:val="Normal"/>
    <w:qFormat/>
    <w:rsid w:val="00C30B09"/>
    <w:pPr>
      <w:spacing w:before="120"/>
      <w:outlineLvl w:val="2"/>
    </w:pPr>
    <w:rPr>
      <w:sz w:val="28"/>
    </w:rPr>
  </w:style>
  <w:style w:type="paragraph" w:styleId="Heading4">
    <w:name w:val="heading 4"/>
    <w:basedOn w:val="Heading3"/>
    <w:next w:val="Normal"/>
    <w:qFormat/>
    <w:rsid w:val="00C30B09"/>
    <w:pPr>
      <w:ind w:left="1418" w:hanging="1418"/>
      <w:outlineLvl w:val="3"/>
    </w:pPr>
    <w:rPr>
      <w:sz w:val="24"/>
    </w:rPr>
  </w:style>
  <w:style w:type="paragraph" w:styleId="Heading5">
    <w:name w:val="heading 5"/>
    <w:basedOn w:val="Heading4"/>
    <w:next w:val="Normal"/>
    <w:qFormat/>
    <w:rsid w:val="00C30B09"/>
    <w:pPr>
      <w:ind w:left="1701" w:hanging="1701"/>
      <w:outlineLvl w:val="4"/>
    </w:pPr>
    <w:rPr>
      <w:sz w:val="22"/>
    </w:rPr>
  </w:style>
  <w:style w:type="paragraph" w:styleId="Heading6">
    <w:name w:val="heading 6"/>
    <w:next w:val="Normal"/>
    <w:pPr>
      <w:outlineLvl w:val="5"/>
    </w:pPr>
    <w:rPr>
      <w:rFonts w:ascii="Arial" w:hAnsi="Arial"/>
    </w:rPr>
  </w:style>
  <w:style w:type="paragraph" w:styleId="Heading7">
    <w:name w:val="heading 7"/>
    <w:next w:val="Normal"/>
    <w:pPr>
      <w:outlineLvl w:val="6"/>
    </w:pPr>
    <w:rPr>
      <w:rFonts w:ascii="Arial" w:hAnsi="Arial"/>
    </w:rPr>
  </w:style>
  <w:style w:type="paragraph" w:styleId="Heading8">
    <w:name w:val="heading 8"/>
    <w:basedOn w:val="Heading1"/>
    <w:next w:val="Normal"/>
    <w:qFormat/>
    <w:rsid w:val="00C30B09"/>
    <w:pPr>
      <w:ind w:left="0" w:firstLine="0"/>
      <w:outlineLvl w:val="7"/>
    </w:pPr>
  </w:style>
  <w:style w:type="paragraph" w:styleId="Heading9">
    <w:name w:val="heading 9"/>
    <w:basedOn w:val="Heading8"/>
    <w:next w:val="Normal"/>
    <w:qFormat/>
    <w:rsid w:val="00C30B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0B09"/>
    <w:pPr>
      <w:ind w:left="1985" w:hanging="1985"/>
      <w:outlineLvl w:val="9"/>
    </w:pPr>
    <w:rPr>
      <w:sz w:val="20"/>
    </w:rPr>
  </w:style>
  <w:style w:type="paragraph" w:styleId="TOC9">
    <w:name w:val="toc 9"/>
    <w:basedOn w:val="TOC8"/>
    <w:uiPriority w:val="39"/>
    <w:rsid w:val="00C30B09"/>
    <w:pPr>
      <w:ind w:left="1418" w:hanging="1418"/>
    </w:pPr>
  </w:style>
  <w:style w:type="paragraph" w:styleId="TOC8">
    <w:name w:val="toc 8"/>
    <w:basedOn w:val="TOC1"/>
    <w:uiPriority w:val="39"/>
    <w:rsid w:val="00C30B09"/>
    <w:pPr>
      <w:spacing w:before="180"/>
      <w:ind w:left="2693" w:hanging="2693"/>
    </w:pPr>
    <w:rPr>
      <w:b/>
    </w:rPr>
  </w:style>
  <w:style w:type="paragraph" w:styleId="TOC1">
    <w:name w:val="toc 1"/>
    <w:uiPriority w:val="39"/>
    <w:rsid w:val="00C30B0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30B09"/>
    <w:pPr>
      <w:keepLines/>
      <w:tabs>
        <w:tab w:val="center" w:pos="4536"/>
        <w:tab w:val="right" w:pos="9072"/>
      </w:tabs>
    </w:pPr>
    <w:rPr>
      <w:noProof/>
    </w:rPr>
  </w:style>
  <w:style w:type="character" w:customStyle="1" w:styleId="ZGSM">
    <w:name w:val="ZGSM"/>
    <w:rsid w:val="00C30B09"/>
  </w:style>
  <w:style w:type="paragraph" w:styleId="List">
    <w:name w:val="List"/>
    <w:basedOn w:val="Normal"/>
    <w:rsid w:val="00C30B09"/>
    <w:pPr>
      <w:ind w:left="283" w:hanging="283"/>
      <w:contextualSpacing/>
    </w:pPr>
  </w:style>
  <w:style w:type="paragraph" w:customStyle="1" w:styleId="ZD">
    <w:name w:val="ZD"/>
    <w:rsid w:val="00C30B0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List2">
    <w:name w:val="List 2"/>
    <w:basedOn w:val="Normal"/>
    <w:rsid w:val="00C30B09"/>
    <w:pPr>
      <w:ind w:left="566" w:hanging="283"/>
      <w:contextualSpacing/>
    </w:pPr>
  </w:style>
  <w:style w:type="paragraph" w:styleId="List3">
    <w:name w:val="List 3"/>
    <w:basedOn w:val="Normal"/>
    <w:rsid w:val="00C30B09"/>
    <w:pPr>
      <w:ind w:left="849" w:hanging="283"/>
      <w:contextualSpacing/>
    </w:pPr>
  </w:style>
  <w:style w:type="paragraph" w:styleId="List4">
    <w:name w:val="List 4"/>
    <w:basedOn w:val="Normal"/>
    <w:rsid w:val="00C30B09"/>
    <w:pPr>
      <w:ind w:left="1132" w:hanging="283"/>
      <w:contextualSpacing/>
    </w:pPr>
  </w:style>
  <w:style w:type="paragraph" w:styleId="TOC2">
    <w:name w:val="toc 2"/>
    <w:basedOn w:val="TOC1"/>
    <w:uiPriority w:val="39"/>
    <w:rsid w:val="00C30B09"/>
    <w:pPr>
      <w:keepNext w:val="0"/>
      <w:spacing w:before="0"/>
      <w:ind w:left="851" w:hanging="851"/>
    </w:pPr>
    <w:rPr>
      <w:sz w:val="20"/>
    </w:rPr>
  </w:style>
  <w:style w:type="paragraph" w:styleId="List5">
    <w:name w:val="List 5"/>
    <w:basedOn w:val="Normal"/>
    <w:rsid w:val="00C30B09"/>
    <w:pPr>
      <w:ind w:left="1415" w:hanging="283"/>
      <w:contextualSpacing/>
    </w:pPr>
  </w:style>
  <w:style w:type="paragraph" w:customStyle="1" w:styleId="TT">
    <w:name w:val="TT"/>
    <w:basedOn w:val="Heading1"/>
    <w:next w:val="Normal"/>
    <w:rsid w:val="00C30B09"/>
    <w:pPr>
      <w:outlineLvl w:val="9"/>
    </w:pPr>
  </w:style>
  <w:style w:type="paragraph" w:customStyle="1" w:styleId="NF">
    <w:name w:val="NF"/>
    <w:basedOn w:val="NO"/>
    <w:rsid w:val="00C30B09"/>
    <w:pPr>
      <w:keepNext/>
      <w:spacing w:after="0"/>
    </w:pPr>
    <w:rPr>
      <w:rFonts w:ascii="Arial" w:hAnsi="Arial"/>
      <w:sz w:val="18"/>
    </w:rPr>
  </w:style>
  <w:style w:type="paragraph" w:customStyle="1" w:styleId="NO">
    <w:name w:val="NO"/>
    <w:basedOn w:val="Normal"/>
    <w:rsid w:val="00C30B09"/>
    <w:pPr>
      <w:keepLines/>
      <w:ind w:left="1135" w:hanging="851"/>
    </w:pPr>
  </w:style>
  <w:style w:type="paragraph" w:customStyle="1" w:styleId="PL">
    <w:name w:val="PL"/>
    <w:rsid w:val="00C30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0B09"/>
    <w:pPr>
      <w:jc w:val="right"/>
    </w:pPr>
  </w:style>
  <w:style w:type="paragraph" w:customStyle="1" w:styleId="TAL">
    <w:name w:val="TAL"/>
    <w:basedOn w:val="Normal"/>
    <w:rsid w:val="00C30B09"/>
    <w:pPr>
      <w:keepNext/>
      <w:keepLines/>
      <w:spacing w:after="0"/>
    </w:pPr>
    <w:rPr>
      <w:rFonts w:ascii="Arial" w:hAnsi="Arial"/>
      <w:sz w:val="18"/>
    </w:rPr>
  </w:style>
  <w:style w:type="paragraph" w:customStyle="1" w:styleId="TAH">
    <w:name w:val="TAH"/>
    <w:basedOn w:val="TAC"/>
    <w:link w:val="TAHCar"/>
    <w:rsid w:val="00C30B09"/>
    <w:rPr>
      <w:b/>
    </w:rPr>
  </w:style>
  <w:style w:type="paragraph" w:customStyle="1" w:styleId="TAC">
    <w:name w:val="TAC"/>
    <w:basedOn w:val="TAL"/>
    <w:rsid w:val="00C30B09"/>
    <w:pPr>
      <w:jc w:val="center"/>
    </w:pPr>
  </w:style>
  <w:style w:type="paragraph" w:customStyle="1" w:styleId="LD">
    <w:name w:val="LD"/>
    <w:rsid w:val="00C30B0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C30B09"/>
    <w:pPr>
      <w:keepLines/>
      <w:ind w:left="1702" w:hanging="1418"/>
    </w:pPr>
  </w:style>
  <w:style w:type="paragraph" w:customStyle="1" w:styleId="FP">
    <w:name w:val="FP"/>
    <w:basedOn w:val="Normal"/>
    <w:rsid w:val="00C30B09"/>
    <w:pPr>
      <w:spacing w:after="0"/>
    </w:pPr>
  </w:style>
  <w:style w:type="paragraph" w:customStyle="1" w:styleId="NW">
    <w:name w:val="NW"/>
    <w:basedOn w:val="NO"/>
    <w:rsid w:val="00C30B09"/>
    <w:pPr>
      <w:spacing w:after="0"/>
    </w:pPr>
  </w:style>
  <w:style w:type="paragraph" w:customStyle="1" w:styleId="EW">
    <w:name w:val="EW"/>
    <w:basedOn w:val="EX"/>
    <w:rsid w:val="00C30B09"/>
    <w:pPr>
      <w:spacing w:after="0"/>
    </w:pPr>
  </w:style>
  <w:style w:type="paragraph" w:customStyle="1" w:styleId="B1">
    <w:name w:val="B1"/>
    <w:basedOn w:val="List"/>
    <w:rsid w:val="00C30B09"/>
    <w:pPr>
      <w:ind w:left="568" w:hanging="284"/>
      <w:contextualSpacing w:val="0"/>
    </w:pPr>
  </w:style>
  <w:style w:type="paragraph" w:styleId="TOC3">
    <w:name w:val="toc 3"/>
    <w:basedOn w:val="TOC2"/>
    <w:uiPriority w:val="39"/>
    <w:rsid w:val="00C30B09"/>
    <w:pPr>
      <w:ind w:left="1134" w:hanging="1134"/>
    </w:pPr>
  </w:style>
  <w:style w:type="paragraph" w:styleId="TOC4">
    <w:name w:val="toc 4"/>
    <w:basedOn w:val="TOC3"/>
    <w:rsid w:val="00C30B09"/>
    <w:pPr>
      <w:ind w:left="1418" w:hanging="1418"/>
    </w:pPr>
  </w:style>
  <w:style w:type="paragraph" w:customStyle="1" w:styleId="EditorsNote">
    <w:name w:val="Editor's Note"/>
    <w:basedOn w:val="NO"/>
    <w:link w:val="EditorsNoteChar"/>
    <w:rsid w:val="00C30B09"/>
    <w:pPr>
      <w:ind w:left="1559" w:hanging="1276"/>
    </w:pPr>
    <w:rPr>
      <w:color w:val="FF0000"/>
    </w:rPr>
  </w:style>
  <w:style w:type="paragraph" w:customStyle="1" w:styleId="TH">
    <w:name w:val="TH"/>
    <w:basedOn w:val="Normal"/>
    <w:link w:val="THChar"/>
    <w:rsid w:val="00C30B09"/>
    <w:pPr>
      <w:keepNext/>
      <w:keepLines/>
      <w:spacing w:before="60"/>
      <w:jc w:val="center"/>
    </w:pPr>
    <w:rPr>
      <w:rFonts w:ascii="Arial" w:hAnsi="Arial"/>
      <w:b/>
    </w:rPr>
  </w:style>
  <w:style w:type="paragraph" w:customStyle="1" w:styleId="ZA">
    <w:name w:val="ZA"/>
    <w:rsid w:val="00C30B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0B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0B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0B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30B09"/>
    <w:pPr>
      <w:ind w:left="851" w:hanging="851"/>
    </w:pPr>
  </w:style>
  <w:style w:type="paragraph" w:customStyle="1" w:styleId="ZH">
    <w:name w:val="ZH"/>
    <w:rsid w:val="00C30B0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C30B09"/>
    <w:pPr>
      <w:keepNext w:val="0"/>
      <w:spacing w:before="0" w:after="240"/>
    </w:pPr>
  </w:style>
  <w:style w:type="paragraph" w:customStyle="1" w:styleId="ZG">
    <w:name w:val="ZG"/>
    <w:rsid w:val="00C30B0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C30B09"/>
    <w:pPr>
      <w:ind w:left="851" w:hanging="284"/>
      <w:contextualSpacing w:val="0"/>
    </w:pPr>
  </w:style>
  <w:style w:type="paragraph" w:customStyle="1" w:styleId="B3">
    <w:name w:val="B3"/>
    <w:basedOn w:val="List3"/>
    <w:rsid w:val="00C30B09"/>
    <w:pPr>
      <w:ind w:left="1135" w:hanging="284"/>
      <w:contextualSpacing w:val="0"/>
    </w:pPr>
  </w:style>
  <w:style w:type="paragraph" w:customStyle="1" w:styleId="B4">
    <w:name w:val="B4"/>
    <w:basedOn w:val="List4"/>
    <w:rsid w:val="00C30B09"/>
    <w:pPr>
      <w:ind w:left="1418" w:hanging="284"/>
      <w:contextualSpacing w:val="0"/>
    </w:pPr>
  </w:style>
  <w:style w:type="paragraph" w:customStyle="1" w:styleId="B5">
    <w:name w:val="B5"/>
    <w:basedOn w:val="List5"/>
    <w:rsid w:val="00C30B09"/>
    <w:pPr>
      <w:ind w:left="1702" w:hanging="284"/>
      <w:contextualSpacing w:val="0"/>
    </w:pPr>
  </w:style>
  <w:style w:type="paragraph" w:customStyle="1" w:styleId="ZTD">
    <w:name w:val="ZTD"/>
    <w:basedOn w:val="ZB"/>
    <w:rsid w:val="00C30B09"/>
    <w:pPr>
      <w:framePr w:hRule="auto" w:wrap="notBeside" w:y="852"/>
    </w:pPr>
    <w:rPr>
      <w:i w:val="0"/>
      <w:sz w:val="40"/>
    </w:rPr>
  </w:style>
  <w:style w:type="paragraph" w:customStyle="1" w:styleId="ZV">
    <w:name w:val="ZV"/>
    <w:basedOn w:val="ZU"/>
    <w:rsid w:val="00C30B09"/>
    <w:pPr>
      <w:framePr w:wrap="notBeside" w:y="16161"/>
    </w:pPr>
  </w:style>
  <w:style w:type="paragraph" w:styleId="TOC5">
    <w:name w:val="toc 5"/>
    <w:basedOn w:val="TOC4"/>
    <w:rsid w:val="00C30B09"/>
    <w:pPr>
      <w:ind w:left="1701" w:hanging="1701"/>
    </w:pPr>
  </w:style>
  <w:style w:type="paragraph" w:customStyle="1" w:styleId="Guidance">
    <w:name w:val="Guidance"/>
    <w:basedOn w:val="Normal"/>
    <w:rPr>
      <w:i/>
      <w:color w:val="0000FF"/>
    </w:rPr>
  </w:style>
  <w:style w:type="paragraph" w:styleId="TOC6">
    <w:name w:val="toc 6"/>
    <w:basedOn w:val="TOC5"/>
    <w:next w:val="Normal"/>
    <w:rsid w:val="00C30B09"/>
    <w:pPr>
      <w:ind w:left="1985" w:hanging="1985"/>
    </w:pPr>
  </w:style>
  <w:style w:type="paragraph" w:styleId="TOC7">
    <w:name w:val="toc 7"/>
    <w:basedOn w:val="TOC6"/>
    <w:next w:val="Normal"/>
    <w:rsid w:val="00C30B09"/>
    <w:pPr>
      <w:ind w:left="2268" w:hanging="2268"/>
    </w:pPr>
  </w:style>
  <w:style w:type="paragraph" w:styleId="Header">
    <w:name w:val="header"/>
    <w:basedOn w:val="Normal"/>
    <w:link w:val="HeaderChar"/>
    <w:rsid w:val="00C30B09"/>
    <w:pPr>
      <w:tabs>
        <w:tab w:val="center" w:pos="4513"/>
        <w:tab w:val="right" w:pos="9026"/>
      </w:tabs>
      <w:spacing w:after="0"/>
    </w:pPr>
  </w:style>
  <w:style w:type="character" w:customStyle="1" w:styleId="HeaderChar">
    <w:name w:val="Header Char"/>
    <w:basedOn w:val="DefaultParagraphFont"/>
    <w:link w:val="Header"/>
    <w:rsid w:val="00C30B09"/>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Footer">
    <w:name w:val="footer"/>
    <w:basedOn w:val="Normal"/>
    <w:link w:val="FooterChar"/>
    <w:rsid w:val="00C30B09"/>
    <w:pPr>
      <w:tabs>
        <w:tab w:val="center" w:pos="4513"/>
        <w:tab w:val="right" w:pos="9026"/>
      </w:tabs>
      <w:spacing w:after="0"/>
    </w:pPr>
  </w:style>
  <w:style w:type="character" w:customStyle="1" w:styleId="EndnoteTextChar">
    <w:name w:val="Endnote Text Char"/>
    <w:basedOn w:val="DefaultParagraphFont"/>
    <w:rsid w:val="00F34834"/>
    <w:rPr>
      <w:lang w:eastAsia="en-US"/>
    </w:rPr>
  </w:style>
  <w:style w:type="character" w:customStyle="1" w:styleId="FooterChar">
    <w:name w:val="Footer Char"/>
    <w:basedOn w:val="DefaultParagraphFont"/>
    <w:link w:val="Footer"/>
    <w:rsid w:val="00C30B09"/>
  </w:style>
  <w:style w:type="character" w:customStyle="1" w:styleId="FootnoteTextChar">
    <w:name w:val="Footnote Text Char"/>
    <w:basedOn w:val="DefaultParagraphFont"/>
    <w:rsid w:val="00F34834"/>
    <w:rPr>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Heading1Char">
    <w:name w:val="Heading 1 Char"/>
    <w:link w:val="Heading1"/>
    <w:rsid w:val="00730FB8"/>
    <w:rPr>
      <w:rFonts w:ascii="Arial" w:hAnsi="Arial"/>
      <w:sz w:val="36"/>
    </w:rPr>
  </w:style>
  <w:style w:type="character" w:customStyle="1" w:styleId="Heading2Char">
    <w:name w:val="Heading 2 Char"/>
    <w:link w:val="Heading2"/>
    <w:rsid w:val="00730FB8"/>
    <w:rPr>
      <w:rFonts w:ascii="Arial" w:hAnsi="Arial"/>
      <w:sz w:val="32"/>
    </w:rPr>
  </w:style>
  <w:style w:type="character" w:customStyle="1" w:styleId="EditorsNoteChar">
    <w:name w:val="Editor's Note Char"/>
    <w:link w:val="EditorsNote"/>
    <w:locked/>
    <w:rsid w:val="00730FB8"/>
    <w:rPr>
      <w:color w:val="FF0000"/>
    </w:rPr>
  </w:style>
  <w:style w:type="character" w:customStyle="1" w:styleId="TAHCar">
    <w:name w:val="TAH Car"/>
    <w:link w:val="TAH"/>
    <w:rsid w:val="00730FB8"/>
    <w:rPr>
      <w:rFonts w:ascii="Arial" w:hAnsi="Arial"/>
      <w:b/>
      <w:sz w:val="18"/>
    </w:rPr>
  </w:style>
  <w:style w:type="character" w:customStyle="1" w:styleId="EXChar">
    <w:name w:val="EX Char"/>
    <w:link w:val="EX"/>
    <w:locked/>
    <w:rsid w:val="00193E09"/>
  </w:style>
  <w:style w:type="paragraph" w:styleId="Revision">
    <w:name w:val="Revision"/>
    <w:hidden/>
    <w:uiPriority w:val="99"/>
    <w:semiHidden/>
    <w:rsid w:val="00C30B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6B239-D360-4CAF-8BF9-B057BBF3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8</Pages>
  <Words>1375</Words>
  <Characters>7278</Characters>
  <Application>Microsoft Office Word</Application>
  <DocSecurity>0</DocSecurity>
  <Lines>234</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23.700-75</dc:title>
  <dc:subject>Services and System Aspects Study on MPS for IMS Messaging and SMS services (Release 19)</dc:subject>
  <dc:creator>MCC Support</dc:creator>
  <cp:keywords/>
  <dc:description/>
  <cp:lastModifiedBy>23.288_CR0883R4_(Rel-18)_eNA_Ph3</cp:lastModifiedBy>
  <cp:revision>23</cp:revision>
  <cp:lastPrinted>2019-02-25T14:05:00Z</cp:lastPrinted>
  <dcterms:created xsi:type="dcterms:W3CDTF">2023-09-19T16:58:00Z</dcterms:created>
  <dcterms:modified xsi:type="dcterms:W3CDTF">2023-11-27T15:57:00Z</dcterms:modified>
</cp:coreProperties>
</file>