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46F24" w:rsidRPr="003637B2" w14:paraId="7CC9B4CB" w14:textId="77777777">
        <w:trPr>
          <w:cantSplit/>
        </w:trPr>
        <w:tc>
          <w:tcPr>
            <w:tcW w:w="10423" w:type="dxa"/>
            <w:gridSpan w:val="2"/>
            <w:shd w:val="clear" w:color="auto" w:fill="auto"/>
          </w:tcPr>
          <w:p w14:paraId="162AA35C" w14:textId="378C7DFB" w:rsidR="00746F24" w:rsidRPr="003637B2" w:rsidRDefault="00000000">
            <w:pPr>
              <w:pStyle w:val="ZA"/>
              <w:framePr w:w="0" w:hRule="auto" w:wrap="auto" w:vAnchor="margin" w:hAnchor="text" w:yAlign="inline"/>
            </w:pPr>
            <w:bookmarkStart w:id="0" w:name="page1"/>
            <w:r w:rsidRPr="003637B2">
              <w:rPr>
                <w:sz w:val="64"/>
              </w:rPr>
              <w:t xml:space="preserve">3GPP </w:t>
            </w:r>
            <w:bookmarkStart w:id="1" w:name="specType1"/>
            <w:r>
              <w:rPr>
                <w:sz w:val="64"/>
              </w:rPr>
              <w:t>TR</w:t>
            </w:r>
            <w:r w:rsidR="00341D17">
              <w:rPr>
                <w:sz w:val="64"/>
              </w:rPr>
              <w:t xml:space="preserve"> </w:t>
            </w:r>
            <w:r>
              <w:rPr>
                <w:rFonts w:eastAsia="SimSun" w:hint="eastAsia"/>
                <w:sz w:val="64"/>
                <w:lang w:val="en-US" w:eastAsia="zh-CN"/>
              </w:rPr>
              <w:t>23</w:t>
            </w:r>
            <w:bookmarkStart w:id="2" w:name="specNumber"/>
            <w:bookmarkEnd w:id="1"/>
            <w:r w:rsidRPr="003637B2">
              <w:rPr>
                <w:sz w:val="64"/>
              </w:rPr>
              <w:t>.</w:t>
            </w:r>
            <w:bookmarkEnd w:id="2"/>
            <w:r w:rsidRPr="003637B2">
              <w:rPr>
                <w:rFonts w:eastAsia="SimSun" w:hint="eastAsia"/>
                <w:sz w:val="64"/>
                <w:lang w:val="en-US" w:eastAsia="zh-CN"/>
              </w:rPr>
              <w:t>700-</w:t>
            </w:r>
            <w:r>
              <w:rPr>
                <w:rFonts w:eastAsia="SimSun" w:hint="eastAsia"/>
                <w:sz w:val="64"/>
                <w:lang w:val="en-US" w:eastAsia="zh-CN"/>
              </w:rPr>
              <w:t>23</w:t>
            </w:r>
            <w:r w:rsidR="00123E5C">
              <w:rPr>
                <w:rFonts w:eastAsia="SimSun"/>
                <w:sz w:val="64"/>
                <w:lang w:val="en-US" w:eastAsia="zh-CN"/>
              </w:rPr>
              <w:t xml:space="preserve"> </w:t>
            </w:r>
            <w:r>
              <w:t>V</w:t>
            </w:r>
            <w:bookmarkStart w:id="3" w:name="specVersion"/>
            <w:r w:rsidR="001324DB">
              <w:t>1</w:t>
            </w:r>
            <w:r w:rsidRPr="003637B2">
              <w:t>.</w:t>
            </w:r>
            <w:r w:rsidR="001324DB">
              <w:t>0</w:t>
            </w:r>
            <w:r w:rsidRPr="003637B2">
              <w:t>.</w:t>
            </w:r>
            <w:bookmarkEnd w:id="3"/>
            <w:r w:rsidR="00341D17">
              <w:t xml:space="preserve">0 </w:t>
            </w:r>
            <w:r w:rsidRPr="003637B2">
              <w:rPr>
                <w:sz w:val="32"/>
              </w:rPr>
              <w:t>(</w:t>
            </w:r>
            <w:bookmarkStart w:id="4" w:name="issueDate"/>
            <w:r w:rsidRPr="003637B2">
              <w:rPr>
                <w:rFonts w:eastAsia="SimSun" w:hint="eastAsia"/>
                <w:sz w:val="32"/>
                <w:lang w:val="en-US" w:eastAsia="zh-CN"/>
              </w:rPr>
              <w:t>2024</w:t>
            </w:r>
            <w:r w:rsidRPr="003637B2">
              <w:rPr>
                <w:sz w:val="32"/>
              </w:rPr>
              <w:t>-</w:t>
            </w:r>
            <w:bookmarkEnd w:id="4"/>
            <w:r w:rsidRPr="003637B2">
              <w:rPr>
                <w:rFonts w:eastAsia="SimSun" w:hint="eastAsia"/>
                <w:sz w:val="32"/>
                <w:lang w:val="en-US" w:eastAsia="zh-CN"/>
              </w:rPr>
              <w:t>0</w:t>
            </w:r>
            <w:r w:rsidR="001324DB">
              <w:rPr>
                <w:rFonts w:eastAsia="SimSun"/>
                <w:sz w:val="32"/>
                <w:lang w:val="en-US" w:eastAsia="zh-CN"/>
              </w:rPr>
              <w:t>6</w:t>
            </w:r>
            <w:r w:rsidRPr="003637B2">
              <w:rPr>
                <w:sz w:val="32"/>
              </w:rPr>
              <w:t>)</w:t>
            </w:r>
          </w:p>
        </w:tc>
      </w:tr>
      <w:tr w:rsidR="00746F24" w:rsidRPr="003637B2" w14:paraId="10D4F145" w14:textId="77777777">
        <w:trPr>
          <w:cantSplit/>
          <w:trHeight w:hRule="exact" w:val="1134"/>
        </w:trPr>
        <w:tc>
          <w:tcPr>
            <w:tcW w:w="10423" w:type="dxa"/>
            <w:gridSpan w:val="2"/>
            <w:shd w:val="clear" w:color="auto" w:fill="auto"/>
          </w:tcPr>
          <w:p w14:paraId="6129CEAC" w14:textId="77777777" w:rsidR="00746F24" w:rsidRPr="003637B2" w:rsidRDefault="00000000">
            <w:pPr>
              <w:pStyle w:val="ZB"/>
              <w:framePr w:w="0" w:hRule="auto" w:wrap="auto" w:vAnchor="margin" w:hAnchor="text" w:yAlign="inline"/>
            </w:pPr>
            <w:r w:rsidRPr="003637B2">
              <w:t xml:space="preserve">Technical </w:t>
            </w:r>
            <w:bookmarkStart w:id="5" w:name="spectype2"/>
            <w:r w:rsidRPr="003637B2">
              <w:t>Report</w:t>
            </w:r>
            <w:bookmarkEnd w:id="5"/>
          </w:p>
          <w:p w14:paraId="1BEA914D" w14:textId="77777777" w:rsidR="00746F24" w:rsidRPr="003637B2" w:rsidRDefault="00000000">
            <w:pPr>
              <w:pStyle w:val="Guidance"/>
            </w:pPr>
            <w:r w:rsidRPr="003637B2">
              <w:br/>
            </w:r>
            <w:r w:rsidRPr="003637B2">
              <w:br/>
            </w:r>
          </w:p>
        </w:tc>
      </w:tr>
      <w:tr w:rsidR="00746F24" w:rsidRPr="003637B2" w14:paraId="18293DF5" w14:textId="77777777">
        <w:trPr>
          <w:cantSplit/>
          <w:trHeight w:hRule="exact" w:val="3686"/>
        </w:trPr>
        <w:tc>
          <w:tcPr>
            <w:tcW w:w="10423" w:type="dxa"/>
            <w:gridSpan w:val="2"/>
            <w:tcBorders>
              <w:bottom w:val="single" w:sz="12" w:space="0" w:color="auto"/>
            </w:tcBorders>
            <w:shd w:val="clear" w:color="auto" w:fill="auto"/>
          </w:tcPr>
          <w:p w14:paraId="5438A3AE" w14:textId="77777777" w:rsidR="00746F24" w:rsidRPr="003637B2" w:rsidRDefault="00000000">
            <w:pPr>
              <w:pStyle w:val="ZT"/>
              <w:framePr w:wrap="auto" w:hAnchor="text" w:yAlign="inline"/>
            </w:pPr>
            <w:r w:rsidRPr="003637B2">
              <w:t>3rd Generation Partnership Project;</w:t>
            </w:r>
          </w:p>
          <w:p w14:paraId="1BEC2C38" w14:textId="77777777" w:rsidR="00746F24" w:rsidRPr="003637B2" w:rsidRDefault="00000000">
            <w:pPr>
              <w:pStyle w:val="ZT"/>
              <w:framePr w:wrap="auto" w:hAnchor="text" w:yAlign="inline"/>
            </w:pPr>
            <w:r w:rsidRPr="003637B2">
              <w:t xml:space="preserve">Technical Specification Group </w:t>
            </w:r>
            <w:bookmarkStart w:id="6" w:name="specTitle"/>
            <w:r w:rsidRPr="003637B2">
              <w:rPr>
                <w:lang w:val="en-IN"/>
              </w:rPr>
              <w:t>Services and System Aspects</w:t>
            </w:r>
            <w:r w:rsidRPr="003637B2">
              <w:t>;</w:t>
            </w:r>
          </w:p>
          <w:p w14:paraId="4E692A4C" w14:textId="77777777" w:rsidR="00746F24" w:rsidRPr="003637B2" w:rsidRDefault="00000000">
            <w:pPr>
              <w:pStyle w:val="ZT"/>
              <w:framePr w:wrap="auto" w:hAnchor="text" w:yAlign="inline"/>
              <w:rPr>
                <w:lang w:val="en-US" w:eastAsia="zh-CN"/>
              </w:rPr>
            </w:pPr>
            <w:r w:rsidRPr="003637B2">
              <w:rPr>
                <w:rFonts w:hint="eastAsia"/>
                <w:lang w:val="en-US" w:eastAsia="zh-CN"/>
              </w:rPr>
              <w:t>Study on Application enabler for XR Services;</w:t>
            </w:r>
          </w:p>
          <w:bookmarkEnd w:id="6"/>
          <w:p w14:paraId="33888A2A" w14:textId="77777777" w:rsidR="00746F24" w:rsidRPr="003637B2" w:rsidRDefault="00000000">
            <w:pPr>
              <w:pStyle w:val="ZT"/>
              <w:framePr w:wrap="auto" w:hAnchor="text" w:yAlign="inline"/>
              <w:rPr>
                <w:i/>
                <w:sz w:val="28"/>
              </w:rPr>
            </w:pPr>
            <w:r w:rsidRPr="003637B2">
              <w:t>(</w:t>
            </w:r>
            <w:r w:rsidRPr="003637B2">
              <w:rPr>
                <w:rStyle w:val="ZGSM"/>
              </w:rPr>
              <w:t xml:space="preserve">Release </w:t>
            </w:r>
            <w:bookmarkStart w:id="7" w:name="specRelease"/>
            <w:r w:rsidRPr="003637B2">
              <w:rPr>
                <w:rStyle w:val="ZGSM"/>
              </w:rPr>
              <w:t>19</w:t>
            </w:r>
            <w:bookmarkEnd w:id="7"/>
            <w:r w:rsidRPr="003637B2">
              <w:t>)</w:t>
            </w:r>
          </w:p>
        </w:tc>
      </w:tr>
      <w:tr w:rsidR="00746F24" w:rsidRPr="003637B2" w14:paraId="42D35DD8" w14:textId="77777777">
        <w:trPr>
          <w:cantSplit/>
        </w:trPr>
        <w:tc>
          <w:tcPr>
            <w:tcW w:w="10423" w:type="dxa"/>
            <w:gridSpan w:val="2"/>
            <w:tcBorders>
              <w:top w:val="single" w:sz="12" w:space="0" w:color="auto"/>
              <w:bottom w:val="dashed" w:sz="4" w:space="0" w:color="auto"/>
            </w:tcBorders>
            <w:shd w:val="clear" w:color="auto" w:fill="auto"/>
          </w:tcPr>
          <w:p w14:paraId="013AAB89" w14:textId="77777777" w:rsidR="00746F24" w:rsidRPr="003637B2" w:rsidRDefault="00000000">
            <w:pPr>
              <w:pStyle w:val="TAR"/>
            </w:pPr>
            <w:r w:rsidRPr="003637B2">
              <w:tab/>
            </w:r>
          </w:p>
        </w:tc>
      </w:tr>
      <w:tr w:rsidR="00746F24" w:rsidRPr="003637B2" w14:paraId="3DB613CC" w14:textId="77777777">
        <w:trPr>
          <w:cantSplit/>
          <w:trHeight w:hRule="exact" w:val="1531"/>
        </w:trPr>
        <w:tc>
          <w:tcPr>
            <w:tcW w:w="5211" w:type="dxa"/>
            <w:tcBorders>
              <w:top w:val="dashed" w:sz="4" w:space="0" w:color="auto"/>
              <w:bottom w:val="dashed" w:sz="4" w:space="0" w:color="auto"/>
            </w:tcBorders>
            <w:shd w:val="clear" w:color="auto" w:fill="auto"/>
          </w:tcPr>
          <w:p w14:paraId="41C3EE5A" w14:textId="77777777" w:rsidR="00746F24" w:rsidRPr="003637B2" w:rsidRDefault="00000000">
            <w:pPr>
              <w:pStyle w:val="TAL"/>
            </w:pPr>
            <w:r w:rsidRPr="003637B2">
              <w:object w:dxaOrig="2057" w:dyaOrig="1251" w14:anchorId="0C89C7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5pt" o:ole="">
                  <v:imagedata r:id="rId10" o:title=""/>
                </v:shape>
                <o:OLEObject Type="Embed" ProgID="Word.Picture.8" ShapeID="_x0000_i1025" DrawAspect="Content" ObjectID="_1779652042" r:id="rId11"/>
              </w:object>
            </w:r>
          </w:p>
        </w:tc>
        <w:bookmarkStart w:id="8" w:name="_MON_1710316168"/>
        <w:bookmarkEnd w:id="8"/>
        <w:tc>
          <w:tcPr>
            <w:tcW w:w="5212" w:type="dxa"/>
            <w:tcBorders>
              <w:top w:val="dashed" w:sz="4" w:space="0" w:color="auto"/>
              <w:bottom w:val="dashed" w:sz="4" w:space="0" w:color="auto"/>
            </w:tcBorders>
            <w:shd w:val="clear" w:color="auto" w:fill="auto"/>
          </w:tcPr>
          <w:p w14:paraId="6AD49BF9" w14:textId="77777777" w:rsidR="00746F24" w:rsidRPr="003637B2" w:rsidRDefault="00000000">
            <w:pPr>
              <w:pStyle w:val="TAR"/>
            </w:pPr>
            <w:r w:rsidRPr="003637B2">
              <w:object w:dxaOrig="2563" w:dyaOrig="1483" w14:anchorId="5A39A05F">
                <v:shape id="_x0000_i1026" type="#_x0000_t75" style="width:128pt;height:74.5pt" o:ole="">
                  <v:imagedata r:id="rId12" o:title=""/>
                </v:shape>
                <o:OLEObject Type="Embed" ProgID="Word.Picture.8" ShapeID="_x0000_i1026" DrawAspect="Content" ObjectID="_1779652043" r:id="rId13"/>
              </w:object>
            </w:r>
          </w:p>
        </w:tc>
      </w:tr>
      <w:tr w:rsidR="00746F24" w:rsidRPr="003637B2" w14:paraId="766821E1"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0D2242C4" w14:textId="77777777" w:rsidR="00746F24" w:rsidRPr="003637B2" w:rsidRDefault="00746F24">
            <w:pPr>
              <w:pStyle w:val="TAL"/>
            </w:pPr>
            <w:bookmarkStart w:id="9" w:name="_MON_1710316271"/>
            <w:bookmarkEnd w:id="9"/>
          </w:p>
        </w:tc>
      </w:tr>
      <w:tr w:rsidR="00746F24" w:rsidRPr="003637B2" w14:paraId="628C069F" w14:textId="77777777">
        <w:trPr>
          <w:cantSplit/>
          <w:trHeight w:hRule="exact" w:val="964"/>
        </w:trPr>
        <w:tc>
          <w:tcPr>
            <w:tcW w:w="10423" w:type="dxa"/>
            <w:gridSpan w:val="2"/>
            <w:tcBorders>
              <w:top w:val="dashed" w:sz="4" w:space="0" w:color="auto"/>
            </w:tcBorders>
            <w:shd w:val="clear" w:color="auto" w:fill="auto"/>
          </w:tcPr>
          <w:p w14:paraId="13E8BC49" w14:textId="77777777" w:rsidR="00746F24" w:rsidRPr="003637B2" w:rsidRDefault="00000000">
            <w:pPr>
              <w:rPr>
                <w:sz w:val="16"/>
                <w:szCs w:val="16"/>
              </w:rPr>
            </w:pPr>
            <w:r w:rsidRPr="003637B2">
              <w:rPr>
                <w:sz w:val="16"/>
                <w:szCs w:val="16"/>
              </w:rPr>
              <w:t>The present document has been developed within the 3rd Generation Partnership Project (3GPP</w:t>
            </w:r>
            <w:r w:rsidRPr="003637B2">
              <w:rPr>
                <w:sz w:val="16"/>
                <w:szCs w:val="16"/>
                <w:vertAlign w:val="superscript"/>
              </w:rPr>
              <w:t xml:space="preserve"> TM</w:t>
            </w:r>
            <w:r w:rsidRPr="003637B2">
              <w:rPr>
                <w:sz w:val="16"/>
                <w:szCs w:val="16"/>
              </w:rPr>
              <w:t>) and may be further elaborated for the purposes of 3GPP.</w:t>
            </w:r>
            <w:r w:rsidRPr="003637B2">
              <w:rPr>
                <w:sz w:val="16"/>
                <w:szCs w:val="16"/>
              </w:rPr>
              <w:br/>
              <w:t>The present document has not been subject to any approval process by the 3GPPOrganizational Partners and shall not be implemented.</w:t>
            </w:r>
            <w:r w:rsidRPr="003637B2">
              <w:rPr>
                <w:sz w:val="16"/>
                <w:szCs w:val="16"/>
              </w:rPr>
              <w:br/>
              <w:t>This Specification is provided for future development work within 3GPPonly. The Organizational Partners accept no liability for any use of this Specification.</w:t>
            </w:r>
            <w:r w:rsidRPr="003637B2">
              <w:rPr>
                <w:sz w:val="16"/>
                <w:szCs w:val="16"/>
              </w:rPr>
              <w:br/>
              <w:t>Specifications and Reports for implementation of the 3GPP</w:t>
            </w:r>
            <w:r w:rsidRPr="003637B2">
              <w:rPr>
                <w:sz w:val="16"/>
                <w:szCs w:val="16"/>
                <w:vertAlign w:val="superscript"/>
              </w:rPr>
              <w:t xml:space="preserve"> TM</w:t>
            </w:r>
            <w:r w:rsidRPr="003637B2">
              <w:rPr>
                <w:sz w:val="16"/>
                <w:szCs w:val="16"/>
              </w:rPr>
              <w:t xml:space="preserve"> system should be obtained via the 3GPP Organizational Partners' Publications Offices.</w:t>
            </w:r>
          </w:p>
        </w:tc>
      </w:tr>
    </w:tbl>
    <w:p w14:paraId="30E6F441" w14:textId="77777777" w:rsidR="00746F24" w:rsidRPr="003637B2" w:rsidRDefault="00746F24">
      <w:pPr>
        <w:sectPr w:rsidR="00746F24" w:rsidRPr="003637B2">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746F24" w:rsidRPr="003637B2" w14:paraId="3D9BC0D1" w14:textId="77777777">
        <w:trPr>
          <w:trHeight w:hRule="exact" w:val="5670"/>
        </w:trPr>
        <w:tc>
          <w:tcPr>
            <w:tcW w:w="10423" w:type="dxa"/>
            <w:shd w:val="clear" w:color="auto" w:fill="auto"/>
          </w:tcPr>
          <w:p w14:paraId="27352A12" w14:textId="77777777" w:rsidR="00746F24" w:rsidRPr="003637B2" w:rsidRDefault="00746F24">
            <w:pPr>
              <w:pStyle w:val="Guidance"/>
            </w:pPr>
            <w:bookmarkStart w:id="11" w:name="page2"/>
          </w:p>
        </w:tc>
      </w:tr>
      <w:tr w:rsidR="00746F24" w:rsidRPr="003637B2" w14:paraId="724C572F" w14:textId="77777777">
        <w:trPr>
          <w:trHeight w:hRule="exact" w:val="5387"/>
        </w:trPr>
        <w:tc>
          <w:tcPr>
            <w:tcW w:w="10423" w:type="dxa"/>
            <w:shd w:val="clear" w:color="auto" w:fill="auto"/>
          </w:tcPr>
          <w:p w14:paraId="1B40E852" w14:textId="77777777" w:rsidR="00746F24" w:rsidRPr="003637B2" w:rsidRDefault="00000000">
            <w:pPr>
              <w:pStyle w:val="FP"/>
              <w:spacing w:after="240"/>
              <w:ind w:left="2835" w:right="2835"/>
              <w:jc w:val="center"/>
              <w:rPr>
                <w:rFonts w:ascii="Arial" w:hAnsi="Arial"/>
                <w:b/>
                <w:i/>
              </w:rPr>
            </w:pPr>
            <w:bookmarkStart w:id="12" w:name="coords3gpp"/>
            <w:r w:rsidRPr="003637B2">
              <w:rPr>
                <w:rFonts w:ascii="Arial" w:hAnsi="Arial"/>
                <w:b/>
                <w:i/>
              </w:rPr>
              <w:t>3GPP</w:t>
            </w:r>
          </w:p>
          <w:p w14:paraId="241D55D3" w14:textId="77777777" w:rsidR="00746F24" w:rsidRPr="003637B2" w:rsidRDefault="00000000">
            <w:pPr>
              <w:pStyle w:val="FP"/>
              <w:pBdr>
                <w:bottom w:val="single" w:sz="6" w:space="1" w:color="auto"/>
              </w:pBdr>
              <w:ind w:left="2835" w:right="2835"/>
              <w:jc w:val="center"/>
            </w:pPr>
            <w:r w:rsidRPr="003637B2">
              <w:t>Postal address</w:t>
            </w:r>
          </w:p>
          <w:p w14:paraId="147256CC" w14:textId="77777777" w:rsidR="00746F24" w:rsidRPr="003637B2" w:rsidRDefault="00746F24">
            <w:pPr>
              <w:pStyle w:val="FP"/>
              <w:ind w:left="2835" w:right="2835"/>
              <w:jc w:val="center"/>
              <w:rPr>
                <w:rFonts w:ascii="Arial" w:hAnsi="Arial"/>
                <w:sz w:val="18"/>
              </w:rPr>
            </w:pPr>
          </w:p>
          <w:p w14:paraId="01788D1B" w14:textId="77777777" w:rsidR="00746F24" w:rsidRPr="003637B2" w:rsidRDefault="00000000">
            <w:pPr>
              <w:pStyle w:val="FP"/>
              <w:pBdr>
                <w:bottom w:val="single" w:sz="6" w:space="1" w:color="auto"/>
              </w:pBdr>
              <w:spacing w:before="240"/>
              <w:ind w:left="2835" w:right="2835"/>
              <w:jc w:val="center"/>
            </w:pPr>
            <w:r w:rsidRPr="003637B2">
              <w:t>3GPP support office address</w:t>
            </w:r>
          </w:p>
          <w:p w14:paraId="08C9F2BE" w14:textId="77777777" w:rsidR="00746F24" w:rsidRPr="003637B2" w:rsidRDefault="00000000">
            <w:pPr>
              <w:pStyle w:val="FP"/>
              <w:ind w:left="2835" w:right="2835"/>
              <w:jc w:val="center"/>
              <w:rPr>
                <w:rFonts w:ascii="Arial" w:hAnsi="Arial"/>
                <w:sz w:val="18"/>
                <w:lang w:val="fr-FR"/>
              </w:rPr>
            </w:pPr>
            <w:r w:rsidRPr="003637B2">
              <w:rPr>
                <w:rFonts w:ascii="Arial" w:hAnsi="Arial"/>
                <w:sz w:val="18"/>
                <w:lang w:val="fr-FR"/>
              </w:rPr>
              <w:t>650 Route des Lucioles - Sophia Antipolis</w:t>
            </w:r>
          </w:p>
          <w:p w14:paraId="467223C3" w14:textId="77777777" w:rsidR="00746F24" w:rsidRPr="003637B2" w:rsidRDefault="00000000">
            <w:pPr>
              <w:pStyle w:val="FP"/>
              <w:ind w:left="2835" w:right="2835"/>
              <w:jc w:val="center"/>
              <w:rPr>
                <w:rFonts w:ascii="Arial" w:hAnsi="Arial"/>
                <w:sz w:val="18"/>
                <w:lang w:val="fr-FR"/>
              </w:rPr>
            </w:pPr>
            <w:r w:rsidRPr="003637B2">
              <w:rPr>
                <w:rFonts w:ascii="Arial" w:hAnsi="Arial"/>
                <w:sz w:val="18"/>
                <w:lang w:val="fr-FR"/>
              </w:rPr>
              <w:t>Valbonne - FRANCE</w:t>
            </w:r>
          </w:p>
          <w:p w14:paraId="23D2D2C9" w14:textId="77777777" w:rsidR="00746F24" w:rsidRPr="003637B2" w:rsidRDefault="00000000">
            <w:pPr>
              <w:pStyle w:val="FP"/>
              <w:spacing w:after="20"/>
              <w:ind w:left="2835" w:right="2835"/>
              <w:jc w:val="center"/>
              <w:rPr>
                <w:rFonts w:ascii="Arial" w:hAnsi="Arial"/>
                <w:sz w:val="18"/>
              </w:rPr>
            </w:pPr>
            <w:r w:rsidRPr="003637B2">
              <w:rPr>
                <w:rFonts w:ascii="Arial" w:hAnsi="Arial"/>
                <w:sz w:val="18"/>
              </w:rPr>
              <w:t>Tel.: +33 4 92 94 42 00 Fax: +33 4 93 65 47 16</w:t>
            </w:r>
          </w:p>
          <w:p w14:paraId="69ED2A34" w14:textId="77777777" w:rsidR="00746F24" w:rsidRPr="003637B2" w:rsidRDefault="00000000">
            <w:pPr>
              <w:pStyle w:val="FP"/>
              <w:pBdr>
                <w:bottom w:val="single" w:sz="6" w:space="1" w:color="auto"/>
              </w:pBdr>
              <w:spacing w:before="240"/>
              <w:ind w:left="2835" w:right="2835"/>
              <w:jc w:val="center"/>
            </w:pPr>
            <w:r w:rsidRPr="003637B2">
              <w:t>Internet</w:t>
            </w:r>
          </w:p>
          <w:p w14:paraId="4A790E24" w14:textId="77777777" w:rsidR="00746F24" w:rsidRPr="003637B2" w:rsidRDefault="00000000">
            <w:pPr>
              <w:pStyle w:val="FP"/>
              <w:ind w:left="2835" w:right="2835"/>
              <w:jc w:val="center"/>
              <w:rPr>
                <w:rFonts w:ascii="Arial" w:hAnsi="Arial"/>
                <w:sz w:val="18"/>
              </w:rPr>
            </w:pPr>
            <w:r w:rsidRPr="003637B2">
              <w:rPr>
                <w:rFonts w:ascii="Arial" w:hAnsi="Arial"/>
                <w:sz w:val="18"/>
              </w:rPr>
              <w:t>https://www.3gpp.org</w:t>
            </w:r>
            <w:bookmarkEnd w:id="12"/>
          </w:p>
          <w:p w14:paraId="21206195" w14:textId="77777777" w:rsidR="00746F24" w:rsidRPr="003637B2" w:rsidRDefault="00746F24"/>
        </w:tc>
      </w:tr>
      <w:tr w:rsidR="00746F24" w:rsidRPr="003637B2" w14:paraId="00DD811D" w14:textId="77777777">
        <w:tc>
          <w:tcPr>
            <w:tcW w:w="10423" w:type="dxa"/>
            <w:shd w:val="clear" w:color="auto" w:fill="auto"/>
            <w:vAlign w:val="bottom"/>
          </w:tcPr>
          <w:p w14:paraId="75B99FE8" w14:textId="77777777" w:rsidR="00746F24" w:rsidRPr="003637B2" w:rsidRDefault="00000000">
            <w:pPr>
              <w:pStyle w:val="FP"/>
              <w:pBdr>
                <w:bottom w:val="single" w:sz="6" w:space="1" w:color="auto"/>
              </w:pBdr>
              <w:spacing w:after="240"/>
              <w:jc w:val="center"/>
              <w:rPr>
                <w:rFonts w:ascii="Arial" w:hAnsi="Arial"/>
                <w:b/>
                <w:i/>
              </w:rPr>
            </w:pPr>
            <w:bookmarkStart w:id="13" w:name="copyrightNotification"/>
            <w:r w:rsidRPr="003637B2">
              <w:rPr>
                <w:rFonts w:ascii="Arial" w:hAnsi="Arial"/>
                <w:b/>
                <w:i/>
              </w:rPr>
              <w:t>Copyright Notification</w:t>
            </w:r>
          </w:p>
          <w:p w14:paraId="6D386E9B" w14:textId="77777777" w:rsidR="00746F24" w:rsidRPr="003637B2" w:rsidRDefault="00000000">
            <w:pPr>
              <w:pStyle w:val="FP"/>
              <w:jc w:val="center"/>
            </w:pPr>
            <w:r w:rsidRPr="003637B2">
              <w:t>No part may be reproduced except as authorized by written permission.</w:t>
            </w:r>
            <w:r w:rsidRPr="003637B2">
              <w:br/>
              <w:t>The copyright and the foregoing restriction extend to reproduction in all media.</w:t>
            </w:r>
          </w:p>
          <w:p w14:paraId="28F81CBB" w14:textId="77777777" w:rsidR="00746F24" w:rsidRPr="003637B2" w:rsidRDefault="00746F24">
            <w:pPr>
              <w:pStyle w:val="FP"/>
              <w:jc w:val="center"/>
            </w:pPr>
          </w:p>
          <w:p w14:paraId="5173057A" w14:textId="77777777" w:rsidR="00746F24" w:rsidRPr="003637B2" w:rsidRDefault="00000000">
            <w:pPr>
              <w:pStyle w:val="FP"/>
              <w:jc w:val="center"/>
              <w:rPr>
                <w:sz w:val="18"/>
              </w:rPr>
            </w:pPr>
            <w:r w:rsidRPr="003637B2">
              <w:rPr>
                <w:sz w:val="18"/>
              </w:rPr>
              <w:t xml:space="preserve">© </w:t>
            </w:r>
            <w:bookmarkStart w:id="14" w:name="copyrightDate"/>
            <w:r w:rsidRPr="003637B2">
              <w:rPr>
                <w:sz w:val="18"/>
              </w:rPr>
              <w:t>202</w:t>
            </w:r>
            <w:bookmarkEnd w:id="14"/>
            <w:r w:rsidRPr="003637B2">
              <w:rPr>
                <w:rFonts w:eastAsia="SimSun" w:hint="eastAsia"/>
                <w:sz w:val="18"/>
                <w:lang w:val="en-US" w:eastAsia="zh-CN"/>
              </w:rPr>
              <w:t>4</w:t>
            </w:r>
            <w:r w:rsidRPr="003637B2">
              <w:rPr>
                <w:sz w:val="18"/>
              </w:rPr>
              <w:t>, 3GPP Organizational Partners (ARIB, ATIS, CCSA, ETSI, TSDSI, TTA, TTC).</w:t>
            </w:r>
            <w:bookmarkStart w:id="15" w:name="copyrightaddon"/>
            <w:bookmarkEnd w:id="15"/>
          </w:p>
          <w:p w14:paraId="44A60777" w14:textId="77777777" w:rsidR="00746F24" w:rsidRPr="003637B2" w:rsidRDefault="00000000">
            <w:pPr>
              <w:pStyle w:val="FP"/>
              <w:jc w:val="center"/>
              <w:rPr>
                <w:sz w:val="18"/>
              </w:rPr>
            </w:pPr>
            <w:r w:rsidRPr="003637B2">
              <w:rPr>
                <w:sz w:val="18"/>
              </w:rPr>
              <w:t>All rights reserved.</w:t>
            </w:r>
          </w:p>
          <w:p w14:paraId="30793A85" w14:textId="77777777" w:rsidR="00746F24" w:rsidRPr="003637B2" w:rsidRDefault="00746F24">
            <w:pPr>
              <w:pStyle w:val="FP"/>
              <w:rPr>
                <w:sz w:val="18"/>
              </w:rPr>
            </w:pPr>
          </w:p>
          <w:p w14:paraId="35C6D570" w14:textId="77777777" w:rsidR="00746F24" w:rsidRPr="003637B2" w:rsidRDefault="00000000">
            <w:pPr>
              <w:pStyle w:val="FP"/>
              <w:rPr>
                <w:sz w:val="18"/>
              </w:rPr>
            </w:pPr>
            <w:r w:rsidRPr="003637B2">
              <w:rPr>
                <w:sz w:val="18"/>
              </w:rPr>
              <w:t>UMTS™ is a Trade Mark of ETSI registered for the benefit of its members</w:t>
            </w:r>
          </w:p>
          <w:p w14:paraId="27F6EA5A" w14:textId="77777777" w:rsidR="00746F24" w:rsidRPr="003637B2" w:rsidRDefault="00000000">
            <w:pPr>
              <w:pStyle w:val="FP"/>
              <w:rPr>
                <w:sz w:val="18"/>
              </w:rPr>
            </w:pPr>
            <w:r w:rsidRPr="003637B2">
              <w:rPr>
                <w:sz w:val="18"/>
              </w:rPr>
              <w:t>3GPP™ is a Trade Mark of ETSI registered for the benefit of its Members and of the 3GPP Organizational Partners</w:t>
            </w:r>
            <w:r w:rsidRPr="003637B2">
              <w:rPr>
                <w:sz w:val="18"/>
              </w:rPr>
              <w:br/>
              <w:t>LTE™ is a Trade Mark of ETSI registered for the benefit of its Members and of the 3GPP Organizational Partners</w:t>
            </w:r>
          </w:p>
          <w:p w14:paraId="46894F2B" w14:textId="77777777" w:rsidR="00746F24" w:rsidRPr="003637B2" w:rsidRDefault="00000000">
            <w:pPr>
              <w:pStyle w:val="FP"/>
              <w:rPr>
                <w:sz w:val="18"/>
              </w:rPr>
            </w:pPr>
            <w:r w:rsidRPr="003637B2">
              <w:rPr>
                <w:sz w:val="18"/>
              </w:rPr>
              <w:t>GSM® and the GSM logo are registered and owned by the GSM Association</w:t>
            </w:r>
            <w:bookmarkEnd w:id="13"/>
          </w:p>
          <w:p w14:paraId="1CAF019C" w14:textId="77777777" w:rsidR="00746F24" w:rsidRPr="003637B2" w:rsidRDefault="00746F24"/>
        </w:tc>
      </w:tr>
      <w:bookmarkEnd w:id="11"/>
    </w:tbl>
    <w:p w14:paraId="4CAED4EE" w14:textId="77777777" w:rsidR="00746F24" w:rsidRPr="003637B2" w:rsidRDefault="00000000">
      <w:pPr>
        <w:pStyle w:val="TT"/>
      </w:pPr>
      <w:r w:rsidRPr="003637B2">
        <w:br w:type="page"/>
      </w:r>
      <w:bookmarkStart w:id="16" w:name="tableOfContents"/>
      <w:bookmarkEnd w:id="16"/>
      <w:r w:rsidRPr="003637B2">
        <w:lastRenderedPageBreak/>
        <w:t>Contents</w:t>
      </w:r>
    </w:p>
    <w:p w14:paraId="683A49C7" w14:textId="2BF1EED1" w:rsidR="004F17A9" w:rsidRDefault="00000000">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TOC \o "1-3" \h \u </w:instrText>
      </w:r>
      <w:r>
        <w:fldChar w:fldCharType="separate"/>
      </w:r>
      <w:hyperlink w:anchor="_Toc169039323" w:history="1">
        <w:r w:rsidR="004F17A9" w:rsidRPr="00E412A8">
          <w:rPr>
            <w:rStyle w:val="Hyperlink"/>
            <w:noProof/>
          </w:rPr>
          <w:t>Foreword</w:t>
        </w:r>
        <w:r w:rsidR="004F17A9">
          <w:rPr>
            <w:noProof/>
          </w:rPr>
          <w:tab/>
        </w:r>
        <w:r w:rsidR="004F17A9">
          <w:rPr>
            <w:noProof/>
          </w:rPr>
          <w:fldChar w:fldCharType="begin"/>
        </w:r>
        <w:r w:rsidR="004F17A9">
          <w:rPr>
            <w:noProof/>
          </w:rPr>
          <w:instrText xml:space="preserve"> PAGEREF _Toc169039323 \h </w:instrText>
        </w:r>
        <w:r w:rsidR="004F17A9">
          <w:rPr>
            <w:noProof/>
          </w:rPr>
        </w:r>
        <w:r w:rsidR="004F17A9">
          <w:rPr>
            <w:noProof/>
          </w:rPr>
          <w:fldChar w:fldCharType="separate"/>
        </w:r>
        <w:r w:rsidR="004F17A9">
          <w:rPr>
            <w:noProof/>
          </w:rPr>
          <w:t>5</w:t>
        </w:r>
        <w:r w:rsidR="004F17A9">
          <w:rPr>
            <w:noProof/>
          </w:rPr>
          <w:fldChar w:fldCharType="end"/>
        </w:r>
      </w:hyperlink>
    </w:p>
    <w:p w14:paraId="1F2D504E" w14:textId="184C3167" w:rsidR="004F17A9" w:rsidRDefault="004F17A9">
      <w:pPr>
        <w:pStyle w:val="TOC1"/>
        <w:rPr>
          <w:rFonts w:asciiTheme="minorHAnsi" w:eastAsiaTheme="minorEastAsia" w:hAnsiTheme="minorHAnsi" w:cstheme="minorBidi"/>
          <w:noProof/>
          <w:kern w:val="2"/>
          <w:sz w:val="24"/>
          <w:szCs w:val="24"/>
          <w:lang w:eastAsia="en-GB"/>
          <w14:ligatures w14:val="standardContextual"/>
        </w:rPr>
      </w:pPr>
      <w:hyperlink w:anchor="_Toc169039324" w:history="1">
        <w:r w:rsidRPr="00E412A8">
          <w:rPr>
            <w:rStyle w:val="Hyperlink"/>
            <w:noProof/>
          </w:rPr>
          <w:t>Introduction</w:t>
        </w:r>
        <w:r>
          <w:rPr>
            <w:noProof/>
          </w:rPr>
          <w:tab/>
        </w:r>
        <w:r>
          <w:rPr>
            <w:noProof/>
          </w:rPr>
          <w:fldChar w:fldCharType="begin"/>
        </w:r>
        <w:r>
          <w:rPr>
            <w:noProof/>
          </w:rPr>
          <w:instrText xml:space="preserve"> PAGEREF _Toc169039324 \h </w:instrText>
        </w:r>
        <w:r>
          <w:rPr>
            <w:noProof/>
          </w:rPr>
        </w:r>
        <w:r>
          <w:rPr>
            <w:noProof/>
          </w:rPr>
          <w:fldChar w:fldCharType="separate"/>
        </w:r>
        <w:r>
          <w:rPr>
            <w:noProof/>
          </w:rPr>
          <w:t>6</w:t>
        </w:r>
        <w:r>
          <w:rPr>
            <w:noProof/>
          </w:rPr>
          <w:fldChar w:fldCharType="end"/>
        </w:r>
      </w:hyperlink>
    </w:p>
    <w:p w14:paraId="286E813A" w14:textId="5B088EC8" w:rsidR="004F17A9" w:rsidRDefault="004F17A9">
      <w:pPr>
        <w:pStyle w:val="TOC1"/>
        <w:rPr>
          <w:rFonts w:asciiTheme="minorHAnsi" w:eastAsiaTheme="minorEastAsia" w:hAnsiTheme="minorHAnsi" w:cstheme="minorBidi"/>
          <w:noProof/>
          <w:kern w:val="2"/>
          <w:sz w:val="24"/>
          <w:szCs w:val="24"/>
          <w:lang w:eastAsia="en-GB"/>
          <w14:ligatures w14:val="standardContextual"/>
        </w:rPr>
      </w:pPr>
      <w:hyperlink w:anchor="_Toc169039325" w:history="1">
        <w:r w:rsidRPr="00E412A8">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Scope</w:t>
        </w:r>
        <w:r>
          <w:rPr>
            <w:noProof/>
          </w:rPr>
          <w:tab/>
        </w:r>
        <w:r>
          <w:rPr>
            <w:noProof/>
          </w:rPr>
          <w:fldChar w:fldCharType="begin"/>
        </w:r>
        <w:r>
          <w:rPr>
            <w:noProof/>
          </w:rPr>
          <w:instrText xml:space="preserve"> PAGEREF _Toc169039325 \h </w:instrText>
        </w:r>
        <w:r>
          <w:rPr>
            <w:noProof/>
          </w:rPr>
        </w:r>
        <w:r>
          <w:rPr>
            <w:noProof/>
          </w:rPr>
          <w:fldChar w:fldCharType="separate"/>
        </w:r>
        <w:r>
          <w:rPr>
            <w:noProof/>
          </w:rPr>
          <w:t>7</w:t>
        </w:r>
        <w:r>
          <w:rPr>
            <w:noProof/>
          </w:rPr>
          <w:fldChar w:fldCharType="end"/>
        </w:r>
      </w:hyperlink>
    </w:p>
    <w:p w14:paraId="32604D16" w14:textId="7088F540" w:rsidR="004F17A9" w:rsidRDefault="004F17A9">
      <w:pPr>
        <w:pStyle w:val="TOC1"/>
        <w:rPr>
          <w:rFonts w:asciiTheme="minorHAnsi" w:eastAsiaTheme="minorEastAsia" w:hAnsiTheme="minorHAnsi" w:cstheme="minorBidi"/>
          <w:noProof/>
          <w:kern w:val="2"/>
          <w:sz w:val="24"/>
          <w:szCs w:val="24"/>
          <w:lang w:eastAsia="en-GB"/>
          <w14:ligatures w14:val="standardContextual"/>
        </w:rPr>
      </w:pPr>
      <w:hyperlink w:anchor="_Toc169039326" w:history="1">
        <w:r w:rsidRPr="00E412A8">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References</w:t>
        </w:r>
        <w:r>
          <w:rPr>
            <w:noProof/>
          </w:rPr>
          <w:tab/>
        </w:r>
        <w:r>
          <w:rPr>
            <w:noProof/>
          </w:rPr>
          <w:fldChar w:fldCharType="begin"/>
        </w:r>
        <w:r>
          <w:rPr>
            <w:noProof/>
          </w:rPr>
          <w:instrText xml:space="preserve"> PAGEREF _Toc169039326 \h </w:instrText>
        </w:r>
        <w:r>
          <w:rPr>
            <w:noProof/>
          </w:rPr>
        </w:r>
        <w:r>
          <w:rPr>
            <w:noProof/>
          </w:rPr>
          <w:fldChar w:fldCharType="separate"/>
        </w:r>
        <w:r>
          <w:rPr>
            <w:noProof/>
          </w:rPr>
          <w:t>7</w:t>
        </w:r>
        <w:r>
          <w:rPr>
            <w:noProof/>
          </w:rPr>
          <w:fldChar w:fldCharType="end"/>
        </w:r>
      </w:hyperlink>
    </w:p>
    <w:p w14:paraId="337A159E" w14:textId="785855CA" w:rsidR="004F17A9" w:rsidRDefault="004F17A9">
      <w:pPr>
        <w:pStyle w:val="TOC1"/>
        <w:rPr>
          <w:rFonts w:asciiTheme="minorHAnsi" w:eastAsiaTheme="minorEastAsia" w:hAnsiTheme="minorHAnsi" w:cstheme="minorBidi"/>
          <w:noProof/>
          <w:kern w:val="2"/>
          <w:sz w:val="24"/>
          <w:szCs w:val="24"/>
          <w:lang w:eastAsia="en-GB"/>
          <w14:ligatures w14:val="standardContextual"/>
        </w:rPr>
      </w:pPr>
      <w:hyperlink w:anchor="_Toc169039327" w:history="1">
        <w:r w:rsidRPr="00E412A8">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Definitions of terms, symbols and abbreviations</w:t>
        </w:r>
        <w:r>
          <w:rPr>
            <w:noProof/>
          </w:rPr>
          <w:tab/>
        </w:r>
        <w:r>
          <w:rPr>
            <w:noProof/>
          </w:rPr>
          <w:fldChar w:fldCharType="begin"/>
        </w:r>
        <w:r>
          <w:rPr>
            <w:noProof/>
          </w:rPr>
          <w:instrText xml:space="preserve"> PAGEREF _Toc169039327 \h </w:instrText>
        </w:r>
        <w:r>
          <w:rPr>
            <w:noProof/>
          </w:rPr>
        </w:r>
        <w:r>
          <w:rPr>
            <w:noProof/>
          </w:rPr>
          <w:fldChar w:fldCharType="separate"/>
        </w:r>
        <w:r>
          <w:rPr>
            <w:noProof/>
          </w:rPr>
          <w:t>8</w:t>
        </w:r>
        <w:r>
          <w:rPr>
            <w:noProof/>
          </w:rPr>
          <w:fldChar w:fldCharType="end"/>
        </w:r>
      </w:hyperlink>
    </w:p>
    <w:p w14:paraId="6D9C12F5" w14:textId="5962AC1F"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28" w:history="1">
        <w:r w:rsidRPr="00E412A8">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Terms</w:t>
        </w:r>
        <w:r>
          <w:rPr>
            <w:noProof/>
          </w:rPr>
          <w:tab/>
        </w:r>
        <w:r>
          <w:rPr>
            <w:noProof/>
          </w:rPr>
          <w:fldChar w:fldCharType="begin"/>
        </w:r>
        <w:r>
          <w:rPr>
            <w:noProof/>
          </w:rPr>
          <w:instrText xml:space="preserve"> PAGEREF _Toc169039328 \h </w:instrText>
        </w:r>
        <w:r>
          <w:rPr>
            <w:noProof/>
          </w:rPr>
        </w:r>
        <w:r>
          <w:rPr>
            <w:noProof/>
          </w:rPr>
          <w:fldChar w:fldCharType="separate"/>
        </w:r>
        <w:r>
          <w:rPr>
            <w:noProof/>
          </w:rPr>
          <w:t>8</w:t>
        </w:r>
        <w:r>
          <w:rPr>
            <w:noProof/>
          </w:rPr>
          <w:fldChar w:fldCharType="end"/>
        </w:r>
      </w:hyperlink>
    </w:p>
    <w:p w14:paraId="17902290" w14:textId="707F54C0"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29" w:history="1">
        <w:r w:rsidRPr="00E412A8">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Symbols</w:t>
        </w:r>
        <w:r>
          <w:rPr>
            <w:noProof/>
          </w:rPr>
          <w:tab/>
        </w:r>
        <w:r>
          <w:rPr>
            <w:noProof/>
          </w:rPr>
          <w:fldChar w:fldCharType="begin"/>
        </w:r>
        <w:r>
          <w:rPr>
            <w:noProof/>
          </w:rPr>
          <w:instrText xml:space="preserve"> PAGEREF _Toc169039329 \h </w:instrText>
        </w:r>
        <w:r>
          <w:rPr>
            <w:noProof/>
          </w:rPr>
        </w:r>
        <w:r>
          <w:rPr>
            <w:noProof/>
          </w:rPr>
          <w:fldChar w:fldCharType="separate"/>
        </w:r>
        <w:r>
          <w:rPr>
            <w:noProof/>
          </w:rPr>
          <w:t>8</w:t>
        </w:r>
        <w:r>
          <w:rPr>
            <w:noProof/>
          </w:rPr>
          <w:fldChar w:fldCharType="end"/>
        </w:r>
      </w:hyperlink>
    </w:p>
    <w:p w14:paraId="0F8AB4F9" w14:textId="6FCA5489"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30" w:history="1">
        <w:r w:rsidRPr="00E412A8">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Abbreviations</w:t>
        </w:r>
        <w:r>
          <w:rPr>
            <w:noProof/>
          </w:rPr>
          <w:tab/>
        </w:r>
        <w:r>
          <w:rPr>
            <w:noProof/>
          </w:rPr>
          <w:fldChar w:fldCharType="begin"/>
        </w:r>
        <w:r>
          <w:rPr>
            <w:noProof/>
          </w:rPr>
          <w:instrText xml:space="preserve"> PAGEREF _Toc169039330 \h </w:instrText>
        </w:r>
        <w:r>
          <w:rPr>
            <w:noProof/>
          </w:rPr>
        </w:r>
        <w:r>
          <w:rPr>
            <w:noProof/>
          </w:rPr>
          <w:fldChar w:fldCharType="separate"/>
        </w:r>
        <w:r>
          <w:rPr>
            <w:noProof/>
          </w:rPr>
          <w:t>8</w:t>
        </w:r>
        <w:r>
          <w:rPr>
            <w:noProof/>
          </w:rPr>
          <w:fldChar w:fldCharType="end"/>
        </w:r>
      </w:hyperlink>
    </w:p>
    <w:p w14:paraId="574D72F2" w14:textId="21351350" w:rsidR="004F17A9" w:rsidRDefault="004F17A9">
      <w:pPr>
        <w:pStyle w:val="TOC1"/>
        <w:rPr>
          <w:rFonts w:asciiTheme="minorHAnsi" w:eastAsiaTheme="minorEastAsia" w:hAnsiTheme="minorHAnsi" w:cstheme="minorBidi"/>
          <w:noProof/>
          <w:kern w:val="2"/>
          <w:sz w:val="24"/>
          <w:szCs w:val="24"/>
          <w:lang w:eastAsia="en-GB"/>
          <w14:ligatures w14:val="standardContextual"/>
        </w:rPr>
      </w:pPr>
      <w:hyperlink w:anchor="_Toc169039331" w:history="1">
        <w:r w:rsidRPr="00E412A8">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Key issues</w:t>
        </w:r>
        <w:r>
          <w:rPr>
            <w:noProof/>
          </w:rPr>
          <w:tab/>
        </w:r>
        <w:r>
          <w:rPr>
            <w:noProof/>
          </w:rPr>
          <w:fldChar w:fldCharType="begin"/>
        </w:r>
        <w:r>
          <w:rPr>
            <w:noProof/>
          </w:rPr>
          <w:instrText xml:space="preserve"> PAGEREF _Toc169039331 \h </w:instrText>
        </w:r>
        <w:r>
          <w:rPr>
            <w:noProof/>
          </w:rPr>
        </w:r>
        <w:r>
          <w:rPr>
            <w:noProof/>
          </w:rPr>
          <w:fldChar w:fldCharType="separate"/>
        </w:r>
        <w:r>
          <w:rPr>
            <w:noProof/>
          </w:rPr>
          <w:t>8</w:t>
        </w:r>
        <w:r>
          <w:rPr>
            <w:noProof/>
          </w:rPr>
          <w:fldChar w:fldCharType="end"/>
        </w:r>
      </w:hyperlink>
    </w:p>
    <w:p w14:paraId="513F9A7C" w14:textId="4DF36C83"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32" w:history="1">
        <w:r w:rsidRPr="00E412A8">
          <w:rPr>
            <w:rStyle w:val="Hyperlink"/>
            <w:noProof/>
            <w:lang w:val="en-US" w:eastAsia="zh-CN"/>
          </w:rPr>
          <w:t>4</w:t>
        </w:r>
        <w:r w:rsidRPr="00E412A8">
          <w:rPr>
            <w:rStyle w:val="Hyperlink"/>
            <w:noProof/>
          </w:rPr>
          <w:t>.</w:t>
        </w:r>
        <w:r w:rsidRPr="00E412A8">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Key issue #</w:t>
        </w:r>
        <w:r w:rsidRPr="00E412A8">
          <w:rPr>
            <w:rStyle w:val="Hyperlink"/>
            <w:rFonts w:eastAsia="SimSun"/>
            <w:noProof/>
            <w:lang w:val="en-US" w:eastAsia="zh-CN"/>
          </w:rPr>
          <w:t>1</w:t>
        </w:r>
        <w:r w:rsidRPr="00E412A8">
          <w:rPr>
            <w:rStyle w:val="Hyperlink"/>
            <w:noProof/>
          </w:rPr>
          <w:t>: KPI measurement and exposure</w:t>
        </w:r>
        <w:r>
          <w:rPr>
            <w:noProof/>
          </w:rPr>
          <w:tab/>
        </w:r>
        <w:r>
          <w:rPr>
            <w:noProof/>
          </w:rPr>
          <w:fldChar w:fldCharType="begin"/>
        </w:r>
        <w:r>
          <w:rPr>
            <w:noProof/>
          </w:rPr>
          <w:instrText xml:space="preserve"> PAGEREF _Toc169039332 \h </w:instrText>
        </w:r>
        <w:r>
          <w:rPr>
            <w:noProof/>
          </w:rPr>
        </w:r>
        <w:r>
          <w:rPr>
            <w:noProof/>
          </w:rPr>
          <w:fldChar w:fldCharType="separate"/>
        </w:r>
        <w:r>
          <w:rPr>
            <w:noProof/>
          </w:rPr>
          <w:t>8</w:t>
        </w:r>
        <w:r>
          <w:rPr>
            <w:noProof/>
          </w:rPr>
          <w:fldChar w:fldCharType="end"/>
        </w:r>
      </w:hyperlink>
    </w:p>
    <w:p w14:paraId="10166875" w14:textId="29FDEE9C"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33" w:history="1">
        <w:r w:rsidRPr="00E412A8">
          <w:rPr>
            <w:rStyle w:val="Hyperlink"/>
            <w:noProof/>
            <w:lang w:val="en-US" w:eastAsia="zh-CN"/>
          </w:rPr>
          <w:t>4.2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Key issue #2: E2E Multi-Modal Communication Flows</w:t>
        </w:r>
        <w:r>
          <w:rPr>
            <w:noProof/>
          </w:rPr>
          <w:tab/>
        </w:r>
        <w:r>
          <w:rPr>
            <w:noProof/>
          </w:rPr>
          <w:fldChar w:fldCharType="begin"/>
        </w:r>
        <w:r>
          <w:rPr>
            <w:noProof/>
          </w:rPr>
          <w:instrText xml:space="preserve"> PAGEREF _Toc169039333 \h </w:instrText>
        </w:r>
        <w:r>
          <w:rPr>
            <w:noProof/>
          </w:rPr>
        </w:r>
        <w:r>
          <w:rPr>
            <w:noProof/>
          </w:rPr>
          <w:fldChar w:fldCharType="separate"/>
        </w:r>
        <w:r>
          <w:rPr>
            <w:noProof/>
          </w:rPr>
          <w:t>9</w:t>
        </w:r>
        <w:r>
          <w:rPr>
            <w:noProof/>
          </w:rPr>
          <w:fldChar w:fldCharType="end"/>
        </w:r>
      </w:hyperlink>
    </w:p>
    <w:p w14:paraId="46B20913" w14:textId="197BED77"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34" w:history="1">
        <w:r w:rsidRPr="00E412A8">
          <w:rPr>
            <w:rStyle w:val="Hyperlink"/>
            <w:noProof/>
            <w:lang w:val="en-US" w:eastAsia="zh-CN"/>
          </w:rPr>
          <w:t>4</w:t>
        </w:r>
        <w:r w:rsidRPr="00E412A8">
          <w:rPr>
            <w:rStyle w:val="Hyperlink"/>
            <w:noProof/>
            <w:lang w:val="en-US"/>
          </w:rPr>
          <w:t>.</w:t>
        </w:r>
        <w:r w:rsidRPr="00E412A8">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Key Issue</w:t>
        </w:r>
        <w:r w:rsidRPr="00E412A8">
          <w:rPr>
            <w:rStyle w:val="Hyperlink"/>
            <w:noProof/>
            <w:lang w:eastAsia="zh-CN"/>
          </w:rPr>
          <w:t xml:space="preserve"> #</w:t>
        </w:r>
        <w:r w:rsidRPr="00E412A8">
          <w:rPr>
            <w:rStyle w:val="Hyperlink"/>
            <w:noProof/>
            <w:lang w:val="en-US" w:eastAsia="zh-CN"/>
          </w:rPr>
          <w:t>3: Coordination between direct UE connection and network based connection for AR/VR services</w:t>
        </w:r>
        <w:r>
          <w:rPr>
            <w:noProof/>
          </w:rPr>
          <w:tab/>
        </w:r>
        <w:r>
          <w:rPr>
            <w:noProof/>
          </w:rPr>
          <w:fldChar w:fldCharType="begin"/>
        </w:r>
        <w:r>
          <w:rPr>
            <w:noProof/>
          </w:rPr>
          <w:instrText xml:space="preserve"> PAGEREF _Toc169039334 \h </w:instrText>
        </w:r>
        <w:r>
          <w:rPr>
            <w:noProof/>
          </w:rPr>
        </w:r>
        <w:r>
          <w:rPr>
            <w:noProof/>
          </w:rPr>
          <w:fldChar w:fldCharType="separate"/>
        </w:r>
        <w:r>
          <w:rPr>
            <w:noProof/>
          </w:rPr>
          <w:t>9</w:t>
        </w:r>
        <w:r>
          <w:rPr>
            <w:noProof/>
          </w:rPr>
          <w:fldChar w:fldCharType="end"/>
        </w:r>
      </w:hyperlink>
    </w:p>
    <w:p w14:paraId="3712FD10" w14:textId="78BB4DB1"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35" w:history="1">
        <w:r w:rsidRPr="00E412A8">
          <w:rPr>
            <w:rStyle w:val="Hyperlink"/>
            <w:rFonts w:eastAsia="SimSun"/>
            <w:noProof/>
            <w:lang w:val="en-US" w:eastAsia="zh-CN"/>
          </w:rPr>
          <w:t>4</w:t>
        </w:r>
        <w:r w:rsidRPr="00E412A8">
          <w:rPr>
            <w:rStyle w:val="Hyperlink"/>
            <w:noProof/>
          </w:rPr>
          <w:t>.</w:t>
        </w:r>
        <w:r w:rsidRPr="00E412A8">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Key issue #</w:t>
        </w:r>
        <w:r w:rsidRPr="00E412A8">
          <w:rPr>
            <w:rStyle w:val="Hyperlink"/>
            <w:rFonts w:eastAsia="SimSun"/>
            <w:noProof/>
            <w:lang w:val="en-US" w:eastAsia="zh-CN"/>
          </w:rPr>
          <w:t>4</w:t>
        </w:r>
        <w:r w:rsidRPr="00E412A8">
          <w:rPr>
            <w:rStyle w:val="Hyperlink"/>
            <w:noProof/>
          </w:rPr>
          <w:t xml:space="preserve">: </w:t>
        </w:r>
        <w:r w:rsidRPr="00E412A8">
          <w:rPr>
            <w:rStyle w:val="Hyperlink"/>
            <w:rFonts w:eastAsia="SimSun"/>
            <w:noProof/>
            <w:lang w:eastAsia="zh-CN"/>
          </w:rPr>
          <w:t>A</w:t>
        </w:r>
        <w:r w:rsidRPr="00E412A8">
          <w:rPr>
            <w:rStyle w:val="Hyperlink"/>
            <w:noProof/>
          </w:rPr>
          <w:t xml:space="preserve">pplication enablement </w:t>
        </w:r>
        <w:r w:rsidRPr="00E412A8">
          <w:rPr>
            <w:rStyle w:val="Hyperlink"/>
            <w:rFonts w:eastAsia="SimSun"/>
            <w:noProof/>
            <w:lang w:val="en-US" w:eastAsia="zh-CN"/>
          </w:rPr>
          <w:t>layer capabilities usage to supporting the XR services</w:t>
        </w:r>
        <w:r>
          <w:rPr>
            <w:noProof/>
          </w:rPr>
          <w:tab/>
        </w:r>
        <w:r>
          <w:rPr>
            <w:noProof/>
          </w:rPr>
          <w:fldChar w:fldCharType="begin"/>
        </w:r>
        <w:r>
          <w:rPr>
            <w:noProof/>
          </w:rPr>
          <w:instrText xml:space="preserve"> PAGEREF _Toc169039335 \h </w:instrText>
        </w:r>
        <w:r>
          <w:rPr>
            <w:noProof/>
          </w:rPr>
        </w:r>
        <w:r>
          <w:rPr>
            <w:noProof/>
          </w:rPr>
          <w:fldChar w:fldCharType="separate"/>
        </w:r>
        <w:r>
          <w:rPr>
            <w:noProof/>
          </w:rPr>
          <w:t>9</w:t>
        </w:r>
        <w:r>
          <w:rPr>
            <w:noProof/>
          </w:rPr>
          <w:fldChar w:fldCharType="end"/>
        </w:r>
      </w:hyperlink>
    </w:p>
    <w:p w14:paraId="6E831C83" w14:textId="1DACAC7E"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36" w:history="1">
        <w:r w:rsidRPr="00E412A8">
          <w:rPr>
            <w:rStyle w:val="Hyperlink"/>
            <w:rFonts w:eastAsia="SimSun"/>
            <w:noProof/>
            <w:lang w:val="en-US" w:eastAsia="zh-CN"/>
          </w:rPr>
          <w:t>4</w:t>
        </w:r>
        <w:r w:rsidRPr="00E412A8">
          <w:rPr>
            <w:rStyle w:val="Hyperlink"/>
            <w:noProof/>
          </w:rPr>
          <w:t>.</w:t>
        </w:r>
        <w:r w:rsidRPr="00E412A8">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Key issue #</w:t>
        </w:r>
        <w:r w:rsidRPr="00E412A8">
          <w:rPr>
            <w:rStyle w:val="Hyperlink"/>
            <w:rFonts w:eastAsia="SimSun"/>
            <w:noProof/>
            <w:lang w:val="en-US" w:eastAsia="zh-CN"/>
          </w:rPr>
          <w:t>5</w:t>
        </w:r>
        <w:r w:rsidRPr="00E412A8">
          <w:rPr>
            <w:rStyle w:val="Hyperlink"/>
            <w:noProof/>
          </w:rPr>
          <w:t xml:space="preserve">: </w:t>
        </w:r>
        <w:r w:rsidRPr="00E412A8">
          <w:rPr>
            <w:rStyle w:val="Hyperlink"/>
            <w:rFonts w:eastAsia="SimSun"/>
            <w:noProof/>
            <w:lang w:val="en-US" w:eastAsia="zh-CN"/>
          </w:rPr>
          <w:t>S</w:t>
        </w:r>
        <w:r w:rsidRPr="00E412A8">
          <w:rPr>
            <w:rStyle w:val="Hyperlink"/>
            <w:noProof/>
          </w:rPr>
          <w:t>upport the tethered UE</w:t>
        </w:r>
        <w:r>
          <w:rPr>
            <w:noProof/>
          </w:rPr>
          <w:tab/>
        </w:r>
        <w:r>
          <w:rPr>
            <w:noProof/>
          </w:rPr>
          <w:fldChar w:fldCharType="begin"/>
        </w:r>
        <w:r>
          <w:rPr>
            <w:noProof/>
          </w:rPr>
          <w:instrText xml:space="preserve"> PAGEREF _Toc169039336 \h </w:instrText>
        </w:r>
        <w:r>
          <w:rPr>
            <w:noProof/>
          </w:rPr>
        </w:r>
        <w:r>
          <w:rPr>
            <w:noProof/>
          </w:rPr>
          <w:fldChar w:fldCharType="separate"/>
        </w:r>
        <w:r>
          <w:rPr>
            <w:noProof/>
          </w:rPr>
          <w:t>10</w:t>
        </w:r>
        <w:r>
          <w:rPr>
            <w:noProof/>
          </w:rPr>
          <w:fldChar w:fldCharType="end"/>
        </w:r>
      </w:hyperlink>
    </w:p>
    <w:p w14:paraId="36E9B54B" w14:textId="44385371"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37" w:history="1">
        <w:r w:rsidRPr="00E412A8">
          <w:rPr>
            <w:rStyle w:val="Hyperlink"/>
            <w:rFonts w:eastAsia="SimSun"/>
            <w:noProof/>
            <w:lang w:val="en-US" w:eastAsia="zh-CN"/>
          </w:rPr>
          <w:t>4</w:t>
        </w:r>
        <w:r w:rsidRPr="00E412A8">
          <w:rPr>
            <w:rStyle w:val="Hyperlink"/>
            <w:noProof/>
          </w:rPr>
          <w:t>.</w:t>
        </w:r>
        <w:r w:rsidRPr="00E412A8">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Key issue #</w:t>
        </w:r>
        <w:r w:rsidRPr="00E412A8">
          <w:rPr>
            <w:rStyle w:val="Hyperlink"/>
            <w:rFonts w:eastAsia="SimSun"/>
            <w:noProof/>
            <w:lang w:val="en-US" w:eastAsia="zh-CN"/>
          </w:rPr>
          <w:t>6</w:t>
        </w:r>
        <w:r w:rsidRPr="00E412A8">
          <w:rPr>
            <w:rStyle w:val="Hyperlink"/>
            <w:noProof/>
          </w:rPr>
          <w:t>: XR application server selection enhancement</w:t>
        </w:r>
        <w:r>
          <w:rPr>
            <w:noProof/>
          </w:rPr>
          <w:tab/>
        </w:r>
        <w:r>
          <w:rPr>
            <w:noProof/>
          </w:rPr>
          <w:fldChar w:fldCharType="begin"/>
        </w:r>
        <w:r>
          <w:rPr>
            <w:noProof/>
          </w:rPr>
          <w:instrText xml:space="preserve"> PAGEREF _Toc169039337 \h </w:instrText>
        </w:r>
        <w:r>
          <w:rPr>
            <w:noProof/>
          </w:rPr>
        </w:r>
        <w:r>
          <w:rPr>
            <w:noProof/>
          </w:rPr>
          <w:fldChar w:fldCharType="separate"/>
        </w:r>
        <w:r>
          <w:rPr>
            <w:noProof/>
          </w:rPr>
          <w:t>10</w:t>
        </w:r>
        <w:r>
          <w:rPr>
            <w:noProof/>
          </w:rPr>
          <w:fldChar w:fldCharType="end"/>
        </w:r>
      </w:hyperlink>
    </w:p>
    <w:p w14:paraId="3EDCC0B5" w14:textId="38A73E67"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38" w:history="1">
        <w:r w:rsidRPr="00E412A8">
          <w:rPr>
            <w:rStyle w:val="Hyperlink"/>
            <w:rFonts w:eastAsia="SimSun"/>
            <w:noProof/>
            <w:lang w:val="en-US" w:eastAsia="zh-CN"/>
          </w:rPr>
          <w:t>4</w:t>
        </w:r>
        <w:r w:rsidRPr="00E412A8">
          <w:rPr>
            <w:rStyle w:val="Hyperlink"/>
            <w:noProof/>
          </w:rPr>
          <w:t>.</w:t>
        </w:r>
        <w:r w:rsidRPr="00E412A8">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Key issue #</w:t>
        </w:r>
        <w:r w:rsidRPr="00E412A8">
          <w:rPr>
            <w:rStyle w:val="Hyperlink"/>
            <w:rFonts w:eastAsia="SimSun"/>
            <w:noProof/>
            <w:lang w:val="en-US" w:eastAsia="zh-CN"/>
          </w:rPr>
          <w:t>7</w:t>
        </w:r>
        <w:r w:rsidRPr="00E412A8">
          <w:rPr>
            <w:rStyle w:val="Hyperlink"/>
            <w:noProof/>
          </w:rPr>
          <w:t>: E2E KPI optimization for XR service</w:t>
        </w:r>
        <w:r>
          <w:rPr>
            <w:noProof/>
          </w:rPr>
          <w:tab/>
        </w:r>
        <w:r>
          <w:rPr>
            <w:noProof/>
          </w:rPr>
          <w:fldChar w:fldCharType="begin"/>
        </w:r>
        <w:r>
          <w:rPr>
            <w:noProof/>
          </w:rPr>
          <w:instrText xml:space="preserve"> PAGEREF _Toc169039338 \h </w:instrText>
        </w:r>
        <w:r>
          <w:rPr>
            <w:noProof/>
          </w:rPr>
        </w:r>
        <w:r>
          <w:rPr>
            <w:noProof/>
          </w:rPr>
          <w:fldChar w:fldCharType="separate"/>
        </w:r>
        <w:r>
          <w:rPr>
            <w:noProof/>
          </w:rPr>
          <w:t>11</w:t>
        </w:r>
        <w:r>
          <w:rPr>
            <w:noProof/>
          </w:rPr>
          <w:fldChar w:fldCharType="end"/>
        </w:r>
      </w:hyperlink>
    </w:p>
    <w:p w14:paraId="35D9BE04" w14:textId="142A9202"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39" w:history="1">
        <w:r w:rsidRPr="00E412A8">
          <w:rPr>
            <w:rStyle w:val="Hyperlink"/>
            <w:noProof/>
            <w:lang w:val="en-US" w:eastAsia="zh-CN"/>
          </w:rPr>
          <w:t>4.8</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Key issue #8: PDU set handling for XR traffic</w:t>
        </w:r>
        <w:r>
          <w:rPr>
            <w:noProof/>
          </w:rPr>
          <w:tab/>
        </w:r>
        <w:r>
          <w:rPr>
            <w:noProof/>
          </w:rPr>
          <w:fldChar w:fldCharType="begin"/>
        </w:r>
        <w:r>
          <w:rPr>
            <w:noProof/>
          </w:rPr>
          <w:instrText xml:space="preserve"> PAGEREF _Toc169039339 \h </w:instrText>
        </w:r>
        <w:r>
          <w:rPr>
            <w:noProof/>
          </w:rPr>
        </w:r>
        <w:r>
          <w:rPr>
            <w:noProof/>
          </w:rPr>
          <w:fldChar w:fldCharType="separate"/>
        </w:r>
        <w:r>
          <w:rPr>
            <w:noProof/>
          </w:rPr>
          <w:t>12</w:t>
        </w:r>
        <w:r>
          <w:rPr>
            <w:noProof/>
          </w:rPr>
          <w:fldChar w:fldCharType="end"/>
        </w:r>
      </w:hyperlink>
    </w:p>
    <w:p w14:paraId="7D5B6642" w14:textId="29FE6CA7"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40" w:history="1">
        <w:r w:rsidRPr="00E412A8">
          <w:rPr>
            <w:rStyle w:val="Hyperlink"/>
            <w:rFonts w:eastAsia="SimSun"/>
            <w:noProof/>
            <w:lang w:val="en-US" w:eastAsia="zh-CN"/>
          </w:rPr>
          <w:t>4</w:t>
        </w:r>
        <w:r w:rsidRPr="00E412A8">
          <w:rPr>
            <w:rStyle w:val="Hyperlink"/>
            <w:noProof/>
          </w:rPr>
          <w:t>.x</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Key issue #x: &lt;Title&gt;</w:t>
        </w:r>
        <w:r>
          <w:rPr>
            <w:noProof/>
          </w:rPr>
          <w:tab/>
        </w:r>
        <w:r>
          <w:rPr>
            <w:noProof/>
          </w:rPr>
          <w:fldChar w:fldCharType="begin"/>
        </w:r>
        <w:r>
          <w:rPr>
            <w:noProof/>
          </w:rPr>
          <w:instrText xml:space="preserve"> PAGEREF _Toc169039340 \h </w:instrText>
        </w:r>
        <w:r>
          <w:rPr>
            <w:noProof/>
          </w:rPr>
        </w:r>
        <w:r>
          <w:rPr>
            <w:noProof/>
          </w:rPr>
          <w:fldChar w:fldCharType="separate"/>
        </w:r>
        <w:r>
          <w:rPr>
            <w:noProof/>
          </w:rPr>
          <w:t>12</w:t>
        </w:r>
        <w:r>
          <w:rPr>
            <w:noProof/>
          </w:rPr>
          <w:fldChar w:fldCharType="end"/>
        </w:r>
      </w:hyperlink>
    </w:p>
    <w:p w14:paraId="366EE4C5" w14:textId="061DD094" w:rsidR="004F17A9" w:rsidRDefault="004F17A9">
      <w:pPr>
        <w:pStyle w:val="TOC1"/>
        <w:rPr>
          <w:rFonts w:asciiTheme="minorHAnsi" w:eastAsiaTheme="minorEastAsia" w:hAnsiTheme="minorHAnsi" w:cstheme="minorBidi"/>
          <w:noProof/>
          <w:kern w:val="2"/>
          <w:sz w:val="24"/>
          <w:szCs w:val="24"/>
          <w:lang w:eastAsia="en-GB"/>
          <w14:ligatures w14:val="standardContextual"/>
        </w:rPr>
      </w:pPr>
      <w:hyperlink w:anchor="_Toc169039341" w:history="1">
        <w:r w:rsidRPr="00E412A8">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Application enablement</w:t>
        </w:r>
        <w:r w:rsidRPr="00E412A8">
          <w:rPr>
            <w:rStyle w:val="Hyperlink"/>
            <w:noProof/>
            <w:lang w:eastAsia="zh-CN"/>
          </w:rPr>
          <w:t xml:space="preserve"> </w:t>
        </w:r>
        <w:r w:rsidRPr="00E412A8">
          <w:rPr>
            <w:rStyle w:val="Hyperlink"/>
            <w:noProof/>
          </w:rPr>
          <w:t>architecture requirements</w:t>
        </w:r>
        <w:r>
          <w:rPr>
            <w:noProof/>
          </w:rPr>
          <w:tab/>
        </w:r>
        <w:r>
          <w:rPr>
            <w:noProof/>
          </w:rPr>
          <w:fldChar w:fldCharType="begin"/>
        </w:r>
        <w:r>
          <w:rPr>
            <w:noProof/>
          </w:rPr>
          <w:instrText xml:space="preserve"> PAGEREF _Toc169039341 \h </w:instrText>
        </w:r>
        <w:r>
          <w:rPr>
            <w:noProof/>
          </w:rPr>
        </w:r>
        <w:r>
          <w:rPr>
            <w:noProof/>
          </w:rPr>
          <w:fldChar w:fldCharType="separate"/>
        </w:r>
        <w:r>
          <w:rPr>
            <w:noProof/>
          </w:rPr>
          <w:t>13</w:t>
        </w:r>
        <w:r>
          <w:rPr>
            <w:noProof/>
          </w:rPr>
          <w:fldChar w:fldCharType="end"/>
        </w:r>
      </w:hyperlink>
    </w:p>
    <w:p w14:paraId="574B1788" w14:textId="108CD17F"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42" w:history="1">
        <w:r w:rsidRPr="00E412A8">
          <w:rPr>
            <w:rStyle w:val="Hyperlink"/>
            <w:rFonts w:eastAsia="SimSun"/>
            <w:noProof/>
            <w:lang w:val="en-US" w:eastAsia="zh-CN"/>
          </w:rPr>
          <w:t>5</w:t>
        </w:r>
        <w:r w:rsidRPr="00E412A8">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General requirements</w:t>
        </w:r>
        <w:r>
          <w:rPr>
            <w:noProof/>
          </w:rPr>
          <w:tab/>
        </w:r>
        <w:r>
          <w:rPr>
            <w:noProof/>
          </w:rPr>
          <w:fldChar w:fldCharType="begin"/>
        </w:r>
        <w:r>
          <w:rPr>
            <w:noProof/>
          </w:rPr>
          <w:instrText xml:space="preserve"> PAGEREF _Toc169039342 \h </w:instrText>
        </w:r>
        <w:r>
          <w:rPr>
            <w:noProof/>
          </w:rPr>
        </w:r>
        <w:r>
          <w:rPr>
            <w:noProof/>
          </w:rPr>
          <w:fldChar w:fldCharType="separate"/>
        </w:r>
        <w:r>
          <w:rPr>
            <w:noProof/>
          </w:rPr>
          <w:t>13</w:t>
        </w:r>
        <w:r>
          <w:rPr>
            <w:noProof/>
          </w:rPr>
          <w:fldChar w:fldCharType="end"/>
        </w:r>
      </w:hyperlink>
    </w:p>
    <w:p w14:paraId="76D29E8F" w14:textId="3D4CA4C9"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43" w:history="1">
        <w:r w:rsidRPr="00E412A8">
          <w:rPr>
            <w:rStyle w:val="Hyperlink"/>
            <w:noProof/>
          </w:rPr>
          <w:t>5.</w:t>
        </w:r>
        <w:r w:rsidRPr="00E412A8">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IN"/>
          </w:rPr>
          <w:t xml:space="preserve">Support for </w:t>
        </w:r>
        <w:r w:rsidRPr="00E412A8">
          <w:rPr>
            <w:rStyle w:val="Hyperlink"/>
            <w:noProof/>
            <w:lang w:val="en-US" w:eastAsia="zh-CN"/>
          </w:rPr>
          <w:t>direct UE connection</w:t>
        </w:r>
        <w:r>
          <w:rPr>
            <w:noProof/>
          </w:rPr>
          <w:tab/>
        </w:r>
        <w:r>
          <w:rPr>
            <w:noProof/>
          </w:rPr>
          <w:fldChar w:fldCharType="begin"/>
        </w:r>
        <w:r>
          <w:rPr>
            <w:noProof/>
          </w:rPr>
          <w:instrText xml:space="preserve"> PAGEREF _Toc169039343 \h </w:instrText>
        </w:r>
        <w:r>
          <w:rPr>
            <w:noProof/>
          </w:rPr>
        </w:r>
        <w:r>
          <w:rPr>
            <w:noProof/>
          </w:rPr>
          <w:fldChar w:fldCharType="separate"/>
        </w:r>
        <w:r>
          <w:rPr>
            <w:noProof/>
          </w:rPr>
          <w:t>13</w:t>
        </w:r>
        <w:r>
          <w:rPr>
            <w:noProof/>
          </w:rPr>
          <w:fldChar w:fldCharType="end"/>
        </w:r>
      </w:hyperlink>
    </w:p>
    <w:p w14:paraId="0919D235" w14:textId="07CC6EC2"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44" w:history="1">
        <w:r w:rsidRPr="00E412A8">
          <w:rPr>
            <w:rStyle w:val="Hyperlink"/>
            <w:noProof/>
          </w:rPr>
          <w:t>5.</w:t>
        </w:r>
        <w:r w:rsidRPr="00E412A8">
          <w:rPr>
            <w:rStyle w:val="Hyperlink"/>
            <w:rFonts w:eastAsia="SimSun"/>
            <w:noProof/>
            <w:lang w:val="en-US" w:eastAsia="zh-CN"/>
          </w:rPr>
          <w:t>2</w:t>
        </w:r>
        <w:r w:rsidRPr="00E412A8">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Description</w:t>
        </w:r>
        <w:r>
          <w:rPr>
            <w:noProof/>
          </w:rPr>
          <w:tab/>
        </w:r>
        <w:r>
          <w:rPr>
            <w:noProof/>
          </w:rPr>
          <w:fldChar w:fldCharType="begin"/>
        </w:r>
        <w:r>
          <w:rPr>
            <w:noProof/>
          </w:rPr>
          <w:instrText xml:space="preserve"> PAGEREF _Toc169039344 \h </w:instrText>
        </w:r>
        <w:r>
          <w:rPr>
            <w:noProof/>
          </w:rPr>
        </w:r>
        <w:r>
          <w:rPr>
            <w:noProof/>
          </w:rPr>
          <w:fldChar w:fldCharType="separate"/>
        </w:r>
        <w:r>
          <w:rPr>
            <w:noProof/>
          </w:rPr>
          <w:t>13</w:t>
        </w:r>
        <w:r>
          <w:rPr>
            <w:noProof/>
          </w:rPr>
          <w:fldChar w:fldCharType="end"/>
        </w:r>
      </w:hyperlink>
    </w:p>
    <w:p w14:paraId="3EA1F147" w14:textId="7E49D031"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45" w:history="1">
        <w:r w:rsidRPr="00E412A8">
          <w:rPr>
            <w:rStyle w:val="Hyperlink"/>
            <w:noProof/>
          </w:rPr>
          <w:t>5.</w:t>
        </w:r>
        <w:r w:rsidRPr="00E412A8">
          <w:rPr>
            <w:rStyle w:val="Hyperlink"/>
            <w:rFonts w:eastAsia="SimSun"/>
            <w:noProof/>
            <w:lang w:val="en-US" w:eastAsia="zh-CN"/>
          </w:rPr>
          <w:t>2</w:t>
        </w:r>
        <w:r w:rsidRPr="00E412A8">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Requirements</w:t>
        </w:r>
        <w:r>
          <w:rPr>
            <w:noProof/>
          </w:rPr>
          <w:tab/>
        </w:r>
        <w:r>
          <w:rPr>
            <w:noProof/>
          </w:rPr>
          <w:fldChar w:fldCharType="begin"/>
        </w:r>
        <w:r>
          <w:rPr>
            <w:noProof/>
          </w:rPr>
          <w:instrText xml:space="preserve"> PAGEREF _Toc169039345 \h </w:instrText>
        </w:r>
        <w:r>
          <w:rPr>
            <w:noProof/>
          </w:rPr>
        </w:r>
        <w:r>
          <w:rPr>
            <w:noProof/>
          </w:rPr>
          <w:fldChar w:fldCharType="separate"/>
        </w:r>
        <w:r>
          <w:rPr>
            <w:noProof/>
          </w:rPr>
          <w:t>13</w:t>
        </w:r>
        <w:r>
          <w:rPr>
            <w:noProof/>
          </w:rPr>
          <w:fldChar w:fldCharType="end"/>
        </w:r>
      </w:hyperlink>
    </w:p>
    <w:p w14:paraId="65B20935" w14:textId="06DF653C"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46" w:history="1">
        <w:r w:rsidRPr="00E412A8">
          <w:rPr>
            <w:rStyle w:val="Hyperlink"/>
            <w:rFonts w:eastAsia="SimSun"/>
            <w:noProof/>
            <w:lang w:val="en-US" w:eastAsia="zh-CN"/>
          </w:rPr>
          <w:t>5</w:t>
        </w:r>
        <w:r w:rsidRPr="00E412A8">
          <w:rPr>
            <w:rStyle w:val="Hyperlink"/>
            <w:noProof/>
          </w:rPr>
          <w:t>.</w:t>
        </w:r>
        <w:r w:rsidRPr="00E412A8">
          <w:rPr>
            <w:rStyle w:val="Hyperlink"/>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Multi-modal flows alignment and monitoring</w:t>
        </w:r>
        <w:r w:rsidRPr="00E412A8">
          <w:rPr>
            <w:rStyle w:val="Hyperlink"/>
            <w:noProof/>
          </w:rPr>
          <w:t xml:space="preserve"> requirements</w:t>
        </w:r>
        <w:r>
          <w:rPr>
            <w:noProof/>
          </w:rPr>
          <w:tab/>
        </w:r>
        <w:r>
          <w:rPr>
            <w:noProof/>
          </w:rPr>
          <w:fldChar w:fldCharType="begin"/>
        </w:r>
        <w:r>
          <w:rPr>
            <w:noProof/>
          </w:rPr>
          <w:instrText xml:space="preserve"> PAGEREF _Toc169039346 \h </w:instrText>
        </w:r>
        <w:r>
          <w:rPr>
            <w:noProof/>
          </w:rPr>
        </w:r>
        <w:r>
          <w:rPr>
            <w:noProof/>
          </w:rPr>
          <w:fldChar w:fldCharType="separate"/>
        </w:r>
        <w:r>
          <w:rPr>
            <w:noProof/>
          </w:rPr>
          <w:t>13</w:t>
        </w:r>
        <w:r>
          <w:rPr>
            <w:noProof/>
          </w:rPr>
          <w:fldChar w:fldCharType="end"/>
        </w:r>
      </w:hyperlink>
    </w:p>
    <w:p w14:paraId="7A181CFA" w14:textId="100C5BC0"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47" w:history="1">
        <w:r w:rsidRPr="00E412A8">
          <w:rPr>
            <w:rStyle w:val="Hyperlink"/>
            <w:rFonts w:eastAsia="SimSun"/>
            <w:noProof/>
            <w:lang w:val="en-US" w:eastAsia="zh-CN"/>
          </w:rPr>
          <w:t>5</w:t>
        </w:r>
        <w:r w:rsidRPr="00E412A8">
          <w:rPr>
            <w:rStyle w:val="Hyperlink"/>
            <w:noProof/>
          </w:rPr>
          <w:t>.</w:t>
        </w:r>
        <w:r w:rsidRPr="00E412A8">
          <w:rPr>
            <w:rStyle w:val="Hyperlink"/>
            <w:rFonts w:eastAsia="SimSun"/>
            <w:noProof/>
            <w:lang w:val="en-US" w:eastAsia="zh-CN"/>
          </w:rPr>
          <w:t>3</w:t>
        </w:r>
        <w:r w:rsidRPr="00E412A8">
          <w:rPr>
            <w:rStyle w:val="Hyperlink"/>
            <w:noProof/>
          </w:rPr>
          <w:t>.</w:t>
        </w:r>
        <w:r w:rsidRPr="00E412A8">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Description</w:t>
        </w:r>
        <w:r>
          <w:rPr>
            <w:noProof/>
          </w:rPr>
          <w:tab/>
        </w:r>
        <w:r>
          <w:rPr>
            <w:noProof/>
          </w:rPr>
          <w:fldChar w:fldCharType="begin"/>
        </w:r>
        <w:r>
          <w:rPr>
            <w:noProof/>
          </w:rPr>
          <w:instrText xml:space="preserve"> PAGEREF _Toc169039347 \h </w:instrText>
        </w:r>
        <w:r>
          <w:rPr>
            <w:noProof/>
          </w:rPr>
        </w:r>
        <w:r>
          <w:rPr>
            <w:noProof/>
          </w:rPr>
          <w:fldChar w:fldCharType="separate"/>
        </w:r>
        <w:r>
          <w:rPr>
            <w:noProof/>
          </w:rPr>
          <w:t>13</w:t>
        </w:r>
        <w:r>
          <w:rPr>
            <w:noProof/>
          </w:rPr>
          <w:fldChar w:fldCharType="end"/>
        </w:r>
      </w:hyperlink>
    </w:p>
    <w:p w14:paraId="0A1CA426" w14:textId="426966FC"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48" w:history="1">
        <w:r w:rsidRPr="00E412A8">
          <w:rPr>
            <w:rStyle w:val="Hyperlink"/>
            <w:rFonts w:eastAsia="SimSun"/>
            <w:noProof/>
            <w:lang w:val="en-US" w:eastAsia="zh-CN"/>
          </w:rPr>
          <w:t>5</w:t>
        </w:r>
        <w:r w:rsidRPr="00E412A8">
          <w:rPr>
            <w:rStyle w:val="Hyperlink"/>
            <w:noProof/>
          </w:rPr>
          <w:t>.</w:t>
        </w:r>
        <w:r w:rsidRPr="00E412A8">
          <w:rPr>
            <w:rStyle w:val="Hyperlink"/>
            <w:rFonts w:eastAsia="SimSun"/>
            <w:noProof/>
            <w:lang w:val="en-US" w:eastAsia="zh-CN"/>
          </w:rPr>
          <w:t>3</w:t>
        </w:r>
        <w:r w:rsidRPr="00E412A8">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Requirements</w:t>
        </w:r>
        <w:r>
          <w:rPr>
            <w:noProof/>
          </w:rPr>
          <w:tab/>
        </w:r>
        <w:r>
          <w:rPr>
            <w:noProof/>
          </w:rPr>
          <w:fldChar w:fldCharType="begin"/>
        </w:r>
        <w:r>
          <w:rPr>
            <w:noProof/>
          </w:rPr>
          <w:instrText xml:space="preserve"> PAGEREF _Toc169039348 \h </w:instrText>
        </w:r>
        <w:r>
          <w:rPr>
            <w:noProof/>
          </w:rPr>
        </w:r>
        <w:r>
          <w:rPr>
            <w:noProof/>
          </w:rPr>
          <w:fldChar w:fldCharType="separate"/>
        </w:r>
        <w:r>
          <w:rPr>
            <w:noProof/>
          </w:rPr>
          <w:t>13</w:t>
        </w:r>
        <w:r>
          <w:rPr>
            <w:noProof/>
          </w:rPr>
          <w:fldChar w:fldCharType="end"/>
        </w:r>
      </w:hyperlink>
    </w:p>
    <w:p w14:paraId="07D20D11" w14:textId="67A3E45C"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49" w:history="1">
        <w:r w:rsidRPr="00E412A8">
          <w:rPr>
            <w:rStyle w:val="Hyperlink"/>
            <w:rFonts w:eastAsia="SimSun"/>
            <w:noProof/>
            <w:lang w:val="en-US" w:eastAsia="zh-CN"/>
          </w:rPr>
          <w:t>5</w:t>
        </w:r>
        <w:r w:rsidRPr="00E412A8">
          <w:rPr>
            <w:rStyle w:val="Hyperlink"/>
            <w:noProof/>
          </w:rPr>
          <w:t>.</w:t>
        </w:r>
        <w:r w:rsidRPr="00E412A8">
          <w:rPr>
            <w:rStyle w:val="Hyperlink"/>
            <w:rFonts w:eastAsia="SimSun"/>
            <w:noProof/>
            <w:lang w:val="en-US" w:eastAsia="zh-CN"/>
          </w:rPr>
          <w:t>X</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&lt;application layer capability x&gt; requirements</w:t>
        </w:r>
        <w:r>
          <w:rPr>
            <w:noProof/>
          </w:rPr>
          <w:tab/>
        </w:r>
        <w:r>
          <w:rPr>
            <w:noProof/>
          </w:rPr>
          <w:fldChar w:fldCharType="begin"/>
        </w:r>
        <w:r>
          <w:rPr>
            <w:noProof/>
          </w:rPr>
          <w:instrText xml:space="preserve"> PAGEREF _Toc169039349 \h </w:instrText>
        </w:r>
        <w:r>
          <w:rPr>
            <w:noProof/>
          </w:rPr>
        </w:r>
        <w:r>
          <w:rPr>
            <w:noProof/>
          </w:rPr>
          <w:fldChar w:fldCharType="separate"/>
        </w:r>
        <w:r>
          <w:rPr>
            <w:noProof/>
          </w:rPr>
          <w:t>13</w:t>
        </w:r>
        <w:r>
          <w:rPr>
            <w:noProof/>
          </w:rPr>
          <w:fldChar w:fldCharType="end"/>
        </w:r>
      </w:hyperlink>
    </w:p>
    <w:p w14:paraId="204BEEB0" w14:textId="28C35147" w:rsidR="004F17A9" w:rsidRDefault="004F17A9">
      <w:pPr>
        <w:pStyle w:val="TOC1"/>
        <w:rPr>
          <w:rFonts w:asciiTheme="minorHAnsi" w:eastAsiaTheme="minorEastAsia" w:hAnsiTheme="minorHAnsi" w:cstheme="minorBidi"/>
          <w:noProof/>
          <w:kern w:val="2"/>
          <w:sz w:val="24"/>
          <w:szCs w:val="24"/>
          <w:lang w:eastAsia="en-GB"/>
          <w14:ligatures w14:val="standardContextual"/>
        </w:rPr>
      </w:pPr>
      <w:hyperlink w:anchor="_Toc169039350" w:history="1">
        <w:r w:rsidRPr="00E412A8">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IN"/>
          </w:rPr>
          <w:t xml:space="preserve">Application </w:t>
        </w:r>
        <w:r w:rsidRPr="00E412A8">
          <w:rPr>
            <w:rStyle w:val="Hyperlink"/>
            <w:noProof/>
          </w:rPr>
          <w:t>enablement</w:t>
        </w:r>
        <w:r w:rsidRPr="00E412A8">
          <w:rPr>
            <w:rStyle w:val="Hyperlink"/>
            <w:noProof/>
            <w:lang w:val="en-IN"/>
          </w:rPr>
          <w:t xml:space="preserve">architecture for </w:t>
        </w:r>
        <w:r w:rsidRPr="00E412A8">
          <w:rPr>
            <w:rStyle w:val="Hyperlink"/>
            <w:rFonts w:eastAsia="SimSun"/>
            <w:noProof/>
            <w:lang w:val="en-US" w:eastAsia="zh-CN"/>
          </w:rPr>
          <w:t>XR</w:t>
        </w:r>
        <w:r w:rsidRPr="00E412A8">
          <w:rPr>
            <w:rStyle w:val="Hyperlink"/>
            <w:noProof/>
            <w:lang w:val="en-IN"/>
          </w:rPr>
          <w:t xml:space="preserve"> services</w:t>
        </w:r>
        <w:r>
          <w:rPr>
            <w:noProof/>
          </w:rPr>
          <w:tab/>
        </w:r>
        <w:r>
          <w:rPr>
            <w:noProof/>
          </w:rPr>
          <w:fldChar w:fldCharType="begin"/>
        </w:r>
        <w:r>
          <w:rPr>
            <w:noProof/>
          </w:rPr>
          <w:instrText xml:space="preserve"> PAGEREF _Toc169039350 \h </w:instrText>
        </w:r>
        <w:r>
          <w:rPr>
            <w:noProof/>
          </w:rPr>
        </w:r>
        <w:r>
          <w:rPr>
            <w:noProof/>
          </w:rPr>
          <w:fldChar w:fldCharType="separate"/>
        </w:r>
        <w:r>
          <w:rPr>
            <w:noProof/>
          </w:rPr>
          <w:t>14</w:t>
        </w:r>
        <w:r>
          <w:rPr>
            <w:noProof/>
          </w:rPr>
          <w:fldChar w:fldCharType="end"/>
        </w:r>
      </w:hyperlink>
    </w:p>
    <w:p w14:paraId="1C10A18B" w14:textId="65E673EB"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51" w:history="1">
        <w:r w:rsidRPr="00E412A8">
          <w:rPr>
            <w:rStyle w:val="Hyperlink"/>
            <w:rFonts w:eastAsia="SimSun"/>
            <w:noProof/>
            <w:lang w:val="en-US" w:eastAsia="zh-CN"/>
          </w:rPr>
          <w:t>6</w:t>
        </w:r>
        <w:r w:rsidRPr="00E412A8">
          <w:rPr>
            <w:rStyle w:val="Hyperlink"/>
            <w:noProof/>
            <w:lang w:val="en-I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rFonts w:eastAsia="SimSun"/>
            <w:noProof/>
            <w:lang w:val="en-US" w:eastAsia="zh-CN"/>
          </w:rPr>
          <w:t>A</w:t>
        </w:r>
        <w:r w:rsidRPr="00E412A8">
          <w:rPr>
            <w:rStyle w:val="Hyperlink"/>
            <w:rFonts w:eastAsia="SimSun"/>
            <w:noProof/>
          </w:rPr>
          <w:t>pplication</w:t>
        </w:r>
        <w:r w:rsidRPr="00E412A8">
          <w:rPr>
            <w:rStyle w:val="Hyperlink"/>
            <w:noProof/>
          </w:rPr>
          <w:t xml:space="preserve"> enablement </w:t>
        </w:r>
        <w:r w:rsidRPr="00E412A8">
          <w:rPr>
            <w:rStyle w:val="Hyperlink"/>
            <w:rFonts w:eastAsia="SimSun"/>
            <w:noProof/>
            <w:lang w:val="en-US" w:eastAsia="zh-CN"/>
          </w:rPr>
          <w:t>a</w:t>
        </w:r>
        <w:r w:rsidRPr="00E412A8">
          <w:rPr>
            <w:rStyle w:val="Hyperlink"/>
            <w:noProof/>
            <w:lang w:val="en-US"/>
          </w:rPr>
          <w:t>rchitecture</w:t>
        </w:r>
        <w:r>
          <w:rPr>
            <w:noProof/>
          </w:rPr>
          <w:tab/>
        </w:r>
        <w:r>
          <w:rPr>
            <w:noProof/>
          </w:rPr>
          <w:fldChar w:fldCharType="begin"/>
        </w:r>
        <w:r>
          <w:rPr>
            <w:noProof/>
          </w:rPr>
          <w:instrText xml:space="preserve"> PAGEREF _Toc169039351 \h </w:instrText>
        </w:r>
        <w:r>
          <w:rPr>
            <w:noProof/>
          </w:rPr>
        </w:r>
        <w:r>
          <w:rPr>
            <w:noProof/>
          </w:rPr>
          <w:fldChar w:fldCharType="separate"/>
        </w:r>
        <w:r>
          <w:rPr>
            <w:noProof/>
          </w:rPr>
          <w:t>14</w:t>
        </w:r>
        <w:r>
          <w:rPr>
            <w:noProof/>
          </w:rPr>
          <w:fldChar w:fldCharType="end"/>
        </w:r>
      </w:hyperlink>
    </w:p>
    <w:p w14:paraId="45120F89" w14:textId="454FCB86"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52" w:history="1">
        <w:r w:rsidRPr="00E412A8">
          <w:rPr>
            <w:rStyle w:val="Hyperlink"/>
            <w:noProof/>
            <w:lang w:val="en-US" w:eastAsia="zh-CN"/>
          </w:rPr>
          <w:t>6.1.1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General</w:t>
        </w:r>
        <w:r>
          <w:rPr>
            <w:noProof/>
          </w:rPr>
          <w:tab/>
        </w:r>
        <w:r>
          <w:rPr>
            <w:noProof/>
          </w:rPr>
          <w:fldChar w:fldCharType="begin"/>
        </w:r>
        <w:r>
          <w:rPr>
            <w:noProof/>
          </w:rPr>
          <w:instrText xml:space="preserve"> PAGEREF _Toc169039352 \h </w:instrText>
        </w:r>
        <w:r>
          <w:rPr>
            <w:noProof/>
          </w:rPr>
        </w:r>
        <w:r>
          <w:rPr>
            <w:noProof/>
          </w:rPr>
          <w:fldChar w:fldCharType="separate"/>
        </w:r>
        <w:r>
          <w:rPr>
            <w:noProof/>
          </w:rPr>
          <w:t>14</w:t>
        </w:r>
        <w:r>
          <w:rPr>
            <w:noProof/>
          </w:rPr>
          <w:fldChar w:fldCharType="end"/>
        </w:r>
      </w:hyperlink>
    </w:p>
    <w:p w14:paraId="60EAE3E4" w14:textId="3488F580"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53" w:history="1">
        <w:r w:rsidRPr="00E412A8">
          <w:rPr>
            <w:rStyle w:val="Hyperlink"/>
            <w:noProof/>
            <w:lang w:val="en-US" w:eastAsia="zh-CN"/>
          </w:rPr>
          <w:t>6.1.2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Application enablement architecture based on SEALDD</w:t>
        </w:r>
        <w:r>
          <w:rPr>
            <w:noProof/>
          </w:rPr>
          <w:tab/>
        </w:r>
        <w:r>
          <w:rPr>
            <w:noProof/>
          </w:rPr>
          <w:fldChar w:fldCharType="begin"/>
        </w:r>
        <w:r>
          <w:rPr>
            <w:noProof/>
          </w:rPr>
          <w:instrText xml:space="preserve"> PAGEREF _Toc169039353 \h </w:instrText>
        </w:r>
        <w:r>
          <w:rPr>
            <w:noProof/>
          </w:rPr>
        </w:r>
        <w:r>
          <w:rPr>
            <w:noProof/>
          </w:rPr>
          <w:fldChar w:fldCharType="separate"/>
        </w:r>
        <w:r>
          <w:rPr>
            <w:noProof/>
          </w:rPr>
          <w:t>14</w:t>
        </w:r>
        <w:r>
          <w:rPr>
            <w:noProof/>
          </w:rPr>
          <w:fldChar w:fldCharType="end"/>
        </w:r>
      </w:hyperlink>
    </w:p>
    <w:p w14:paraId="2E359BF6" w14:textId="682DAB26"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54" w:history="1">
        <w:r w:rsidRPr="00E412A8">
          <w:rPr>
            <w:rStyle w:val="Hyperlink"/>
            <w:rFonts w:eastAsia="SimSun"/>
            <w:noProof/>
            <w:lang w:val="en-US" w:eastAsia="zh-CN"/>
          </w:rPr>
          <w:t>6</w:t>
        </w:r>
        <w:r w:rsidRPr="00E412A8">
          <w:rPr>
            <w:rStyle w:val="Hyperlink"/>
            <w:noProof/>
            <w:lang w:val="en-IN"/>
          </w:rPr>
          <w:t>.</w:t>
        </w:r>
        <w:r w:rsidRPr="00E412A8">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IN"/>
          </w:rPr>
          <w:t>Functional Elements</w:t>
        </w:r>
        <w:r>
          <w:rPr>
            <w:noProof/>
          </w:rPr>
          <w:tab/>
        </w:r>
        <w:r>
          <w:rPr>
            <w:noProof/>
          </w:rPr>
          <w:fldChar w:fldCharType="begin"/>
        </w:r>
        <w:r>
          <w:rPr>
            <w:noProof/>
          </w:rPr>
          <w:instrText xml:space="preserve"> PAGEREF _Toc169039354 \h </w:instrText>
        </w:r>
        <w:r>
          <w:rPr>
            <w:noProof/>
          </w:rPr>
        </w:r>
        <w:r>
          <w:rPr>
            <w:noProof/>
          </w:rPr>
          <w:fldChar w:fldCharType="separate"/>
        </w:r>
        <w:r>
          <w:rPr>
            <w:noProof/>
          </w:rPr>
          <w:t>14</w:t>
        </w:r>
        <w:r>
          <w:rPr>
            <w:noProof/>
          </w:rPr>
          <w:fldChar w:fldCharType="end"/>
        </w:r>
      </w:hyperlink>
    </w:p>
    <w:p w14:paraId="59AD090D" w14:textId="5C84CA3B"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55" w:history="1">
        <w:r w:rsidRPr="00E412A8">
          <w:rPr>
            <w:rStyle w:val="Hyperlink"/>
            <w:rFonts w:eastAsia="SimSun"/>
            <w:noProof/>
            <w:lang w:val="en-US" w:eastAsia="zh-CN"/>
          </w:rPr>
          <w:t>6</w:t>
        </w:r>
        <w:r w:rsidRPr="00E412A8">
          <w:rPr>
            <w:rStyle w:val="Hyperlink"/>
            <w:noProof/>
            <w:lang w:val="en-IN"/>
          </w:rPr>
          <w:t>.</w:t>
        </w:r>
        <w:r w:rsidRPr="00E412A8">
          <w:rPr>
            <w:rStyle w:val="Hyperlink"/>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IN"/>
          </w:rPr>
          <w:t>Reference Points</w:t>
        </w:r>
        <w:r>
          <w:rPr>
            <w:noProof/>
          </w:rPr>
          <w:tab/>
        </w:r>
        <w:r>
          <w:rPr>
            <w:noProof/>
          </w:rPr>
          <w:fldChar w:fldCharType="begin"/>
        </w:r>
        <w:r>
          <w:rPr>
            <w:noProof/>
          </w:rPr>
          <w:instrText xml:space="preserve"> PAGEREF _Toc169039355 \h </w:instrText>
        </w:r>
        <w:r>
          <w:rPr>
            <w:noProof/>
          </w:rPr>
        </w:r>
        <w:r>
          <w:rPr>
            <w:noProof/>
          </w:rPr>
          <w:fldChar w:fldCharType="separate"/>
        </w:r>
        <w:r>
          <w:rPr>
            <w:noProof/>
          </w:rPr>
          <w:t>14</w:t>
        </w:r>
        <w:r>
          <w:rPr>
            <w:noProof/>
          </w:rPr>
          <w:fldChar w:fldCharType="end"/>
        </w:r>
      </w:hyperlink>
    </w:p>
    <w:p w14:paraId="5E412C03" w14:textId="7C47E3ED"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56" w:history="1">
        <w:r w:rsidRPr="00E412A8">
          <w:rPr>
            <w:rStyle w:val="Hyperlink"/>
            <w:noProof/>
            <w:lang w:val="en-IN"/>
          </w:rPr>
          <w:t>6.3.</w:t>
        </w:r>
        <w:r w:rsidRPr="00E412A8">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IN"/>
          </w:rPr>
          <w:t>Mapping of multi-modal flows to reference points</w:t>
        </w:r>
        <w:r>
          <w:rPr>
            <w:noProof/>
          </w:rPr>
          <w:tab/>
        </w:r>
        <w:r>
          <w:rPr>
            <w:noProof/>
          </w:rPr>
          <w:fldChar w:fldCharType="begin"/>
        </w:r>
        <w:r>
          <w:rPr>
            <w:noProof/>
          </w:rPr>
          <w:instrText xml:space="preserve"> PAGEREF _Toc169039356 \h </w:instrText>
        </w:r>
        <w:r>
          <w:rPr>
            <w:noProof/>
          </w:rPr>
        </w:r>
        <w:r>
          <w:rPr>
            <w:noProof/>
          </w:rPr>
          <w:fldChar w:fldCharType="separate"/>
        </w:r>
        <w:r>
          <w:rPr>
            <w:noProof/>
          </w:rPr>
          <w:t>14</w:t>
        </w:r>
        <w:r>
          <w:rPr>
            <w:noProof/>
          </w:rPr>
          <w:fldChar w:fldCharType="end"/>
        </w:r>
      </w:hyperlink>
    </w:p>
    <w:p w14:paraId="05424556" w14:textId="263B5A70" w:rsidR="004F17A9" w:rsidRDefault="004F17A9">
      <w:pPr>
        <w:pStyle w:val="TOC1"/>
        <w:rPr>
          <w:rFonts w:asciiTheme="minorHAnsi" w:eastAsiaTheme="minorEastAsia" w:hAnsiTheme="minorHAnsi" w:cstheme="minorBidi"/>
          <w:noProof/>
          <w:kern w:val="2"/>
          <w:sz w:val="24"/>
          <w:szCs w:val="24"/>
          <w:lang w:eastAsia="en-GB"/>
          <w14:ligatures w14:val="standardContextual"/>
        </w:rPr>
      </w:pPr>
      <w:hyperlink w:anchor="_Toc169039357" w:history="1">
        <w:r w:rsidRPr="00E412A8">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Solutions</w:t>
        </w:r>
        <w:r>
          <w:rPr>
            <w:noProof/>
          </w:rPr>
          <w:tab/>
        </w:r>
        <w:r>
          <w:rPr>
            <w:noProof/>
          </w:rPr>
          <w:fldChar w:fldCharType="begin"/>
        </w:r>
        <w:r>
          <w:rPr>
            <w:noProof/>
          </w:rPr>
          <w:instrText xml:space="preserve"> PAGEREF _Toc169039357 \h </w:instrText>
        </w:r>
        <w:r>
          <w:rPr>
            <w:noProof/>
          </w:rPr>
        </w:r>
        <w:r>
          <w:rPr>
            <w:noProof/>
          </w:rPr>
          <w:fldChar w:fldCharType="separate"/>
        </w:r>
        <w:r>
          <w:rPr>
            <w:noProof/>
          </w:rPr>
          <w:t>15</w:t>
        </w:r>
        <w:r>
          <w:rPr>
            <w:noProof/>
          </w:rPr>
          <w:fldChar w:fldCharType="end"/>
        </w:r>
      </w:hyperlink>
    </w:p>
    <w:p w14:paraId="5A6AAA57" w14:textId="71B27B28"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58" w:history="1">
        <w:r w:rsidRPr="00E412A8">
          <w:rPr>
            <w:rStyle w:val="Hyperlink"/>
            <w:rFonts w:eastAsia="SimSun"/>
            <w:noProof/>
            <w:lang w:val="en-US" w:eastAsia="zh-CN"/>
          </w:rPr>
          <w:t>7</w:t>
        </w:r>
        <w:r w:rsidRPr="00E412A8">
          <w:rPr>
            <w:rStyle w:val="Hyperlink"/>
            <w:noProof/>
          </w:rPr>
          <w:t>.</w:t>
        </w:r>
        <w:r w:rsidRPr="00E412A8">
          <w:rPr>
            <w:rStyle w:val="Hyperlink"/>
            <w:noProof/>
            <w:lang w:eastAsia="zh-CN"/>
          </w:rPr>
          <w:t>0</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Mapping of solutions to key issues</w:t>
        </w:r>
        <w:r>
          <w:rPr>
            <w:noProof/>
          </w:rPr>
          <w:tab/>
        </w:r>
        <w:r>
          <w:rPr>
            <w:noProof/>
          </w:rPr>
          <w:fldChar w:fldCharType="begin"/>
        </w:r>
        <w:r>
          <w:rPr>
            <w:noProof/>
          </w:rPr>
          <w:instrText xml:space="preserve"> PAGEREF _Toc169039358 \h </w:instrText>
        </w:r>
        <w:r>
          <w:rPr>
            <w:noProof/>
          </w:rPr>
        </w:r>
        <w:r>
          <w:rPr>
            <w:noProof/>
          </w:rPr>
          <w:fldChar w:fldCharType="separate"/>
        </w:r>
        <w:r>
          <w:rPr>
            <w:noProof/>
          </w:rPr>
          <w:t>15</w:t>
        </w:r>
        <w:r>
          <w:rPr>
            <w:noProof/>
          </w:rPr>
          <w:fldChar w:fldCharType="end"/>
        </w:r>
      </w:hyperlink>
    </w:p>
    <w:p w14:paraId="4915AAFD" w14:textId="73C18EC8"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59" w:history="1">
        <w:r w:rsidRPr="00E412A8">
          <w:rPr>
            <w:rStyle w:val="Hyperlink"/>
            <w:noProof/>
            <w:lang w:eastAsia="zh-CN"/>
          </w:rPr>
          <w:t>7</w:t>
        </w:r>
        <w:r w:rsidRPr="00E412A8">
          <w:rPr>
            <w:rStyle w:val="Hyperlink"/>
            <w:noProof/>
          </w:rPr>
          <w:t>.</w:t>
        </w:r>
        <w:r w:rsidRPr="00E412A8">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w:t>
        </w:r>
        <w:r w:rsidRPr="00E412A8">
          <w:rPr>
            <w:rStyle w:val="Hyperlink"/>
            <w:rFonts w:eastAsia="SimSun"/>
            <w:noProof/>
            <w:lang w:val="en-US" w:eastAsia="zh-CN"/>
          </w:rPr>
          <w:t>1</w:t>
        </w:r>
        <w:r w:rsidRPr="00E412A8">
          <w:rPr>
            <w:rStyle w:val="Hyperlink"/>
            <w:noProof/>
          </w:rPr>
          <w:t>: SEALDD Policy Configuration</w:t>
        </w:r>
        <w:r w:rsidRPr="00E412A8">
          <w:rPr>
            <w:rStyle w:val="Hyperlink"/>
            <w:noProof/>
            <w:lang w:val="en-IN"/>
          </w:rPr>
          <w:t xml:space="preserve"> for multi-modal flows</w:t>
        </w:r>
        <w:r>
          <w:rPr>
            <w:noProof/>
          </w:rPr>
          <w:tab/>
        </w:r>
        <w:r>
          <w:rPr>
            <w:noProof/>
          </w:rPr>
          <w:fldChar w:fldCharType="begin"/>
        </w:r>
        <w:r>
          <w:rPr>
            <w:noProof/>
          </w:rPr>
          <w:instrText xml:space="preserve"> PAGEREF _Toc169039359 \h </w:instrText>
        </w:r>
        <w:r>
          <w:rPr>
            <w:noProof/>
          </w:rPr>
        </w:r>
        <w:r>
          <w:rPr>
            <w:noProof/>
          </w:rPr>
          <w:fldChar w:fldCharType="separate"/>
        </w:r>
        <w:r>
          <w:rPr>
            <w:noProof/>
          </w:rPr>
          <w:t>16</w:t>
        </w:r>
        <w:r>
          <w:rPr>
            <w:noProof/>
          </w:rPr>
          <w:fldChar w:fldCharType="end"/>
        </w:r>
      </w:hyperlink>
    </w:p>
    <w:p w14:paraId="5F4D8E84" w14:textId="5E8259A1"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60" w:history="1">
        <w:r w:rsidRPr="00E412A8">
          <w:rPr>
            <w:rStyle w:val="Hyperlink"/>
            <w:noProof/>
            <w:lang w:val="en-US" w:eastAsia="zh-CN"/>
          </w:rPr>
          <w:t>7</w:t>
        </w:r>
        <w:r w:rsidRPr="00E412A8">
          <w:rPr>
            <w:rStyle w:val="Hyperlink"/>
            <w:noProof/>
          </w:rPr>
          <w:t>.</w:t>
        </w:r>
        <w:r w:rsidRPr="00E412A8">
          <w:rPr>
            <w:rStyle w:val="Hyperlink"/>
            <w:noProof/>
            <w:lang w:val="en-US" w:eastAsia="zh-CN"/>
          </w:rPr>
          <w:t>1</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_Toc169039360 \h </w:instrText>
        </w:r>
        <w:r>
          <w:rPr>
            <w:noProof/>
          </w:rPr>
        </w:r>
        <w:r>
          <w:rPr>
            <w:noProof/>
          </w:rPr>
          <w:fldChar w:fldCharType="separate"/>
        </w:r>
        <w:r>
          <w:rPr>
            <w:noProof/>
          </w:rPr>
          <w:t>16</w:t>
        </w:r>
        <w:r>
          <w:rPr>
            <w:noProof/>
          </w:rPr>
          <w:fldChar w:fldCharType="end"/>
        </w:r>
      </w:hyperlink>
    </w:p>
    <w:p w14:paraId="3D61394B" w14:textId="00063B95"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61" w:history="1">
        <w:r w:rsidRPr="00E412A8">
          <w:rPr>
            <w:rStyle w:val="Hyperlink"/>
            <w:noProof/>
            <w:lang w:val="en-US" w:eastAsia="zh-CN"/>
          </w:rPr>
          <w:t>7</w:t>
        </w:r>
        <w:r w:rsidRPr="00E412A8">
          <w:rPr>
            <w:rStyle w:val="Hyperlink"/>
            <w:noProof/>
          </w:rPr>
          <w:t>.</w:t>
        </w:r>
        <w:r w:rsidRPr="00E412A8">
          <w:rPr>
            <w:rStyle w:val="Hyperlink"/>
            <w:rFonts w:eastAsia="SimSun"/>
            <w:noProof/>
            <w:lang w:val="en-US" w:eastAsia="zh-CN"/>
          </w:rPr>
          <w:t>1</w:t>
        </w:r>
        <w:r w:rsidRPr="00E412A8">
          <w:rPr>
            <w:rStyle w:val="Hyperlink"/>
            <w:noProof/>
          </w:rPr>
          <w:t>.</w:t>
        </w:r>
        <w:r w:rsidRPr="00E412A8">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_Toc169039361 \h </w:instrText>
        </w:r>
        <w:r>
          <w:rPr>
            <w:noProof/>
          </w:rPr>
        </w:r>
        <w:r>
          <w:rPr>
            <w:noProof/>
          </w:rPr>
          <w:fldChar w:fldCharType="separate"/>
        </w:r>
        <w:r>
          <w:rPr>
            <w:noProof/>
          </w:rPr>
          <w:t>16</w:t>
        </w:r>
        <w:r>
          <w:rPr>
            <w:noProof/>
          </w:rPr>
          <w:fldChar w:fldCharType="end"/>
        </w:r>
      </w:hyperlink>
    </w:p>
    <w:p w14:paraId="55DFB5D5" w14:textId="792BF4EB"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62" w:history="1">
        <w:r w:rsidRPr="00E412A8">
          <w:rPr>
            <w:rStyle w:val="Hyperlink"/>
            <w:noProof/>
          </w:rPr>
          <w:t>7.</w:t>
        </w:r>
        <w:r w:rsidRPr="00E412A8">
          <w:rPr>
            <w:rStyle w:val="Hyperlink"/>
            <w:rFonts w:eastAsia="SimSun"/>
            <w:noProof/>
            <w:lang w:val="en-US" w:eastAsia="zh-CN"/>
          </w:rPr>
          <w:t>1</w:t>
        </w:r>
        <w:r w:rsidRPr="00E412A8">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Information flows</w:t>
        </w:r>
        <w:r>
          <w:rPr>
            <w:noProof/>
          </w:rPr>
          <w:tab/>
        </w:r>
        <w:r>
          <w:rPr>
            <w:noProof/>
          </w:rPr>
          <w:fldChar w:fldCharType="begin"/>
        </w:r>
        <w:r>
          <w:rPr>
            <w:noProof/>
          </w:rPr>
          <w:instrText xml:space="preserve"> PAGEREF _Toc169039362 \h </w:instrText>
        </w:r>
        <w:r>
          <w:rPr>
            <w:noProof/>
          </w:rPr>
        </w:r>
        <w:r>
          <w:rPr>
            <w:noProof/>
          </w:rPr>
          <w:fldChar w:fldCharType="separate"/>
        </w:r>
        <w:r>
          <w:rPr>
            <w:noProof/>
          </w:rPr>
          <w:t>16</w:t>
        </w:r>
        <w:r>
          <w:rPr>
            <w:noProof/>
          </w:rPr>
          <w:fldChar w:fldCharType="end"/>
        </w:r>
      </w:hyperlink>
    </w:p>
    <w:p w14:paraId="024F8014" w14:textId="5BEE69B5"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63" w:history="1">
        <w:r w:rsidRPr="00E412A8">
          <w:rPr>
            <w:rStyle w:val="Hyperlink"/>
            <w:noProof/>
            <w:lang w:val="en-US" w:eastAsia="zh-CN"/>
          </w:rPr>
          <w:t>7.1.4</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 e</w:t>
        </w:r>
        <w:r w:rsidRPr="00E412A8">
          <w:rPr>
            <w:rStyle w:val="Hyperlink"/>
            <w:noProof/>
          </w:rPr>
          <w:t>valuation</w:t>
        </w:r>
        <w:r>
          <w:rPr>
            <w:noProof/>
          </w:rPr>
          <w:tab/>
        </w:r>
        <w:r>
          <w:rPr>
            <w:noProof/>
          </w:rPr>
          <w:fldChar w:fldCharType="begin"/>
        </w:r>
        <w:r>
          <w:rPr>
            <w:noProof/>
          </w:rPr>
          <w:instrText xml:space="preserve"> PAGEREF _Toc169039363 \h </w:instrText>
        </w:r>
        <w:r>
          <w:rPr>
            <w:noProof/>
          </w:rPr>
        </w:r>
        <w:r>
          <w:rPr>
            <w:noProof/>
          </w:rPr>
          <w:fldChar w:fldCharType="separate"/>
        </w:r>
        <w:r>
          <w:rPr>
            <w:noProof/>
          </w:rPr>
          <w:t>17</w:t>
        </w:r>
        <w:r>
          <w:rPr>
            <w:noProof/>
          </w:rPr>
          <w:fldChar w:fldCharType="end"/>
        </w:r>
      </w:hyperlink>
    </w:p>
    <w:p w14:paraId="3EF12E9F" w14:textId="73DA1B93"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64" w:history="1">
        <w:r w:rsidRPr="00E412A8">
          <w:rPr>
            <w:rStyle w:val="Hyperlink"/>
            <w:noProof/>
            <w:lang w:eastAsia="zh-CN"/>
          </w:rPr>
          <w:t>7</w:t>
        </w:r>
        <w:r w:rsidRPr="00E412A8">
          <w:rPr>
            <w:rStyle w:val="Hyperlink"/>
            <w:noProof/>
          </w:rPr>
          <w:t>.</w:t>
        </w:r>
        <w:r w:rsidRPr="00E412A8">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w:t>
        </w:r>
        <w:r w:rsidRPr="00E412A8">
          <w:rPr>
            <w:rStyle w:val="Hyperlink"/>
            <w:rFonts w:eastAsia="SimSun"/>
            <w:noProof/>
            <w:lang w:val="en-US" w:eastAsia="zh-CN"/>
          </w:rPr>
          <w:t>2</w:t>
        </w:r>
        <w:r w:rsidRPr="00E412A8">
          <w:rPr>
            <w:rStyle w:val="Hyperlink"/>
            <w:noProof/>
          </w:rPr>
          <w:t>: Policy based Multi-modal SEALDD flow establishment</w:t>
        </w:r>
        <w:r>
          <w:rPr>
            <w:noProof/>
          </w:rPr>
          <w:tab/>
        </w:r>
        <w:r>
          <w:rPr>
            <w:noProof/>
          </w:rPr>
          <w:fldChar w:fldCharType="begin"/>
        </w:r>
        <w:r>
          <w:rPr>
            <w:noProof/>
          </w:rPr>
          <w:instrText xml:space="preserve"> PAGEREF _Toc169039364 \h </w:instrText>
        </w:r>
        <w:r>
          <w:rPr>
            <w:noProof/>
          </w:rPr>
        </w:r>
        <w:r>
          <w:rPr>
            <w:noProof/>
          </w:rPr>
          <w:fldChar w:fldCharType="separate"/>
        </w:r>
        <w:r>
          <w:rPr>
            <w:noProof/>
          </w:rPr>
          <w:t>17</w:t>
        </w:r>
        <w:r>
          <w:rPr>
            <w:noProof/>
          </w:rPr>
          <w:fldChar w:fldCharType="end"/>
        </w:r>
      </w:hyperlink>
    </w:p>
    <w:p w14:paraId="45965BCF" w14:textId="10A51F00"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65" w:history="1">
        <w:r w:rsidRPr="00E412A8">
          <w:rPr>
            <w:rStyle w:val="Hyperlink"/>
            <w:noProof/>
            <w:lang w:val="en-US" w:eastAsia="zh-CN"/>
          </w:rPr>
          <w:t>7</w:t>
        </w:r>
        <w:r w:rsidRPr="00E412A8">
          <w:rPr>
            <w:rStyle w:val="Hyperlink"/>
            <w:noProof/>
          </w:rPr>
          <w:t>.</w:t>
        </w:r>
        <w:r w:rsidRPr="00E412A8">
          <w:rPr>
            <w:rStyle w:val="Hyperlink"/>
            <w:noProof/>
            <w:lang w:val="en-US" w:eastAsia="zh-CN"/>
          </w:rPr>
          <w:t>2</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_Toc169039365 \h </w:instrText>
        </w:r>
        <w:r>
          <w:rPr>
            <w:noProof/>
          </w:rPr>
        </w:r>
        <w:r>
          <w:rPr>
            <w:noProof/>
          </w:rPr>
          <w:fldChar w:fldCharType="separate"/>
        </w:r>
        <w:r>
          <w:rPr>
            <w:noProof/>
          </w:rPr>
          <w:t>17</w:t>
        </w:r>
        <w:r>
          <w:rPr>
            <w:noProof/>
          </w:rPr>
          <w:fldChar w:fldCharType="end"/>
        </w:r>
      </w:hyperlink>
    </w:p>
    <w:p w14:paraId="344D0112" w14:textId="0BED7173"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66" w:history="1">
        <w:r w:rsidRPr="00E412A8">
          <w:rPr>
            <w:rStyle w:val="Hyperlink"/>
            <w:noProof/>
            <w:lang w:val="en-US" w:eastAsia="zh-CN"/>
          </w:rPr>
          <w:t>7</w:t>
        </w:r>
        <w:r w:rsidRPr="00E412A8">
          <w:rPr>
            <w:rStyle w:val="Hyperlink"/>
            <w:noProof/>
          </w:rPr>
          <w:t>.</w:t>
        </w:r>
        <w:r w:rsidRPr="00E412A8">
          <w:rPr>
            <w:rStyle w:val="Hyperlink"/>
            <w:rFonts w:eastAsia="SimSun"/>
            <w:noProof/>
            <w:lang w:val="en-US" w:eastAsia="zh-CN"/>
          </w:rPr>
          <w:t>2</w:t>
        </w:r>
        <w:r w:rsidRPr="00E412A8">
          <w:rPr>
            <w:rStyle w:val="Hyperlink"/>
            <w:noProof/>
          </w:rPr>
          <w:t>.</w:t>
        </w:r>
        <w:r w:rsidRPr="00E412A8">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_Toc169039366 \h </w:instrText>
        </w:r>
        <w:r>
          <w:rPr>
            <w:noProof/>
          </w:rPr>
        </w:r>
        <w:r>
          <w:rPr>
            <w:noProof/>
          </w:rPr>
          <w:fldChar w:fldCharType="separate"/>
        </w:r>
        <w:r>
          <w:rPr>
            <w:noProof/>
          </w:rPr>
          <w:t>17</w:t>
        </w:r>
        <w:r>
          <w:rPr>
            <w:noProof/>
          </w:rPr>
          <w:fldChar w:fldCharType="end"/>
        </w:r>
      </w:hyperlink>
    </w:p>
    <w:p w14:paraId="092EE676" w14:textId="2FCB65AB"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67" w:history="1">
        <w:r w:rsidRPr="00E412A8">
          <w:rPr>
            <w:rStyle w:val="Hyperlink"/>
            <w:noProof/>
            <w:lang w:val="en-US" w:eastAsia="zh-CN"/>
          </w:rPr>
          <w:t>7</w:t>
        </w:r>
        <w:r w:rsidRPr="00E412A8">
          <w:rPr>
            <w:rStyle w:val="Hyperlink"/>
            <w:noProof/>
          </w:rPr>
          <w:t>.</w:t>
        </w:r>
        <w:r w:rsidRPr="00E412A8">
          <w:rPr>
            <w:rStyle w:val="Hyperlink"/>
            <w:noProof/>
            <w:lang w:val="en-US" w:eastAsia="zh-CN"/>
          </w:rPr>
          <w:t>2</w:t>
        </w:r>
        <w:r w:rsidRPr="00E412A8">
          <w:rPr>
            <w:rStyle w:val="Hyperlink"/>
            <w:noProof/>
          </w:rPr>
          <w:t>.</w:t>
        </w:r>
        <w:r w:rsidRPr="00E412A8">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 e</w:t>
        </w:r>
        <w:r w:rsidRPr="00E412A8">
          <w:rPr>
            <w:rStyle w:val="Hyperlink"/>
            <w:noProof/>
          </w:rPr>
          <w:t>valuation</w:t>
        </w:r>
        <w:r>
          <w:rPr>
            <w:noProof/>
          </w:rPr>
          <w:tab/>
        </w:r>
        <w:r>
          <w:rPr>
            <w:noProof/>
          </w:rPr>
          <w:fldChar w:fldCharType="begin"/>
        </w:r>
        <w:r>
          <w:rPr>
            <w:noProof/>
          </w:rPr>
          <w:instrText xml:space="preserve"> PAGEREF _Toc169039367 \h </w:instrText>
        </w:r>
        <w:r>
          <w:rPr>
            <w:noProof/>
          </w:rPr>
        </w:r>
        <w:r>
          <w:rPr>
            <w:noProof/>
          </w:rPr>
          <w:fldChar w:fldCharType="separate"/>
        </w:r>
        <w:r>
          <w:rPr>
            <w:noProof/>
          </w:rPr>
          <w:t>19</w:t>
        </w:r>
        <w:r>
          <w:rPr>
            <w:noProof/>
          </w:rPr>
          <w:fldChar w:fldCharType="end"/>
        </w:r>
      </w:hyperlink>
    </w:p>
    <w:p w14:paraId="674BE4F4" w14:textId="244238B7"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68" w:history="1">
        <w:r w:rsidRPr="00E412A8">
          <w:rPr>
            <w:rStyle w:val="Hyperlink"/>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Solution #3: Support of Multi-Modal traffic indication in SEALDD layer</w:t>
        </w:r>
        <w:r>
          <w:rPr>
            <w:noProof/>
          </w:rPr>
          <w:tab/>
        </w:r>
        <w:r>
          <w:rPr>
            <w:noProof/>
          </w:rPr>
          <w:fldChar w:fldCharType="begin"/>
        </w:r>
        <w:r>
          <w:rPr>
            <w:noProof/>
          </w:rPr>
          <w:instrText xml:space="preserve"> PAGEREF _Toc169039368 \h </w:instrText>
        </w:r>
        <w:r>
          <w:rPr>
            <w:noProof/>
          </w:rPr>
        </w:r>
        <w:r>
          <w:rPr>
            <w:noProof/>
          </w:rPr>
          <w:fldChar w:fldCharType="separate"/>
        </w:r>
        <w:r>
          <w:rPr>
            <w:noProof/>
          </w:rPr>
          <w:t>19</w:t>
        </w:r>
        <w:r>
          <w:rPr>
            <w:noProof/>
          </w:rPr>
          <w:fldChar w:fldCharType="end"/>
        </w:r>
      </w:hyperlink>
    </w:p>
    <w:p w14:paraId="659B454C" w14:textId="733C3DB8"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69" w:history="1">
        <w:r w:rsidRPr="00E412A8">
          <w:rPr>
            <w:rStyle w:val="Hyperlink"/>
            <w:noProof/>
            <w:lang w:val="en-US" w:eastAsia="zh-CN"/>
          </w:rPr>
          <w:t>7</w:t>
        </w:r>
        <w:r w:rsidRPr="00E412A8">
          <w:rPr>
            <w:rStyle w:val="Hyperlink"/>
            <w:noProof/>
          </w:rPr>
          <w:t>.</w:t>
        </w:r>
        <w:r w:rsidRPr="00E412A8">
          <w:rPr>
            <w:rStyle w:val="Hyperlink"/>
            <w:noProof/>
            <w:lang w:val="en-US" w:eastAsia="zh-CN"/>
          </w:rPr>
          <w:t>3</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_Toc169039369 \h </w:instrText>
        </w:r>
        <w:r>
          <w:rPr>
            <w:noProof/>
          </w:rPr>
        </w:r>
        <w:r>
          <w:rPr>
            <w:noProof/>
          </w:rPr>
          <w:fldChar w:fldCharType="separate"/>
        </w:r>
        <w:r>
          <w:rPr>
            <w:noProof/>
          </w:rPr>
          <w:t>19</w:t>
        </w:r>
        <w:r>
          <w:rPr>
            <w:noProof/>
          </w:rPr>
          <w:fldChar w:fldCharType="end"/>
        </w:r>
      </w:hyperlink>
    </w:p>
    <w:p w14:paraId="10BE5A97" w14:textId="6578B353"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70" w:history="1">
        <w:r w:rsidRPr="00E412A8">
          <w:rPr>
            <w:rStyle w:val="Hyperlink"/>
            <w:noProof/>
            <w:lang w:val="en-US" w:eastAsia="zh-CN"/>
          </w:rPr>
          <w:t>7</w:t>
        </w:r>
        <w:r w:rsidRPr="00E412A8">
          <w:rPr>
            <w:rStyle w:val="Hyperlink"/>
            <w:noProof/>
          </w:rPr>
          <w:t>.</w:t>
        </w:r>
        <w:r w:rsidRPr="00E412A8">
          <w:rPr>
            <w:rStyle w:val="Hyperlink"/>
            <w:rFonts w:eastAsia="SimSun"/>
            <w:noProof/>
            <w:lang w:val="en-US" w:eastAsia="zh-CN"/>
          </w:rPr>
          <w:t>3</w:t>
        </w:r>
        <w:r w:rsidRPr="00E412A8">
          <w:rPr>
            <w:rStyle w:val="Hyperlink"/>
            <w:noProof/>
          </w:rPr>
          <w:t>.</w:t>
        </w:r>
        <w:r w:rsidRPr="00E412A8">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_Toc169039370 \h </w:instrText>
        </w:r>
        <w:r>
          <w:rPr>
            <w:noProof/>
          </w:rPr>
        </w:r>
        <w:r>
          <w:rPr>
            <w:noProof/>
          </w:rPr>
          <w:fldChar w:fldCharType="separate"/>
        </w:r>
        <w:r>
          <w:rPr>
            <w:noProof/>
          </w:rPr>
          <w:t>19</w:t>
        </w:r>
        <w:r>
          <w:rPr>
            <w:noProof/>
          </w:rPr>
          <w:fldChar w:fldCharType="end"/>
        </w:r>
      </w:hyperlink>
    </w:p>
    <w:p w14:paraId="71A60E7F" w14:textId="5C3BB38F"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71" w:history="1">
        <w:r w:rsidRPr="00E412A8">
          <w:rPr>
            <w:rStyle w:val="Hyperlink"/>
            <w:noProof/>
            <w:lang w:val="en-US" w:eastAsia="zh-CN"/>
          </w:rPr>
          <w:t>7</w:t>
        </w:r>
        <w:r w:rsidRPr="00E412A8">
          <w:rPr>
            <w:rStyle w:val="Hyperlink"/>
            <w:noProof/>
          </w:rPr>
          <w:t>.</w:t>
        </w:r>
        <w:r w:rsidRPr="00E412A8">
          <w:rPr>
            <w:rStyle w:val="Hyperlink"/>
            <w:noProof/>
            <w:lang w:val="en-US" w:eastAsia="zh-CN"/>
          </w:rPr>
          <w:t>3</w:t>
        </w:r>
        <w:r w:rsidRPr="00E412A8">
          <w:rPr>
            <w:rStyle w:val="Hyperlink"/>
            <w:noProof/>
          </w:rPr>
          <w:t>.</w:t>
        </w:r>
        <w:r w:rsidRPr="00E412A8">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 e</w:t>
        </w:r>
        <w:r w:rsidRPr="00E412A8">
          <w:rPr>
            <w:rStyle w:val="Hyperlink"/>
            <w:noProof/>
          </w:rPr>
          <w:t>valuation</w:t>
        </w:r>
        <w:r>
          <w:rPr>
            <w:noProof/>
          </w:rPr>
          <w:tab/>
        </w:r>
        <w:r>
          <w:rPr>
            <w:noProof/>
          </w:rPr>
          <w:fldChar w:fldCharType="begin"/>
        </w:r>
        <w:r>
          <w:rPr>
            <w:noProof/>
          </w:rPr>
          <w:instrText xml:space="preserve"> PAGEREF _Toc169039371 \h </w:instrText>
        </w:r>
        <w:r>
          <w:rPr>
            <w:noProof/>
          </w:rPr>
        </w:r>
        <w:r>
          <w:rPr>
            <w:noProof/>
          </w:rPr>
          <w:fldChar w:fldCharType="separate"/>
        </w:r>
        <w:r>
          <w:rPr>
            <w:noProof/>
          </w:rPr>
          <w:t>23</w:t>
        </w:r>
        <w:r>
          <w:rPr>
            <w:noProof/>
          </w:rPr>
          <w:fldChar w:fldCharType="end"/>
        </w:r>
      </w:hyperlink>
    </w:p>
    <w:p w14:paraId="0A870E75" w14:textId="1B0FD4C5"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72" w:history="1">
        <w:r w:rsidRPr="00E412A8">
          <w:rPr>
            <w:rStyle w:val="Hyperlink"/>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Solution #4: Support of QoS measurement for Multi-Modal traffic in SEALDD layer</w:t>
        </w:r>
        <w:r>
          <w:rPr>
            <w:noProof/>
          </w:rPr>
          <w:tab/>
        </w:r>
        <w:r>
          <w:rPr>
            <w:noProof/>
          </w:rPr>
          <w:fldChar w:fldCharType="begin"/>
        </w:r>
        <w:r>
          <w:rPr>
            <w:noProof/>
          </w:rPr>
          <w:instrText xml:space="preserve"> PAGEREF _Toc169039372 \h </w:instrText>
        </w:r>
        <w:r>
          <w:rPr>
            <w:noProof/>
          </w:rPr>
        </w:r>
        <w:r>
          <w:rPr>
            <w:noProof/>
          </w:rPr>
          <w:fldChar w:fldCharType="separate"/>
        </w:r>
        <w:r>
          <w:rPr>
            <w:noProof/>
          </w:rPr>
          <w:t>24</w:t>
        </w:r>
        <w:r>
          <w:rPr>
            <w:noProof/>
          </w:rPr>
          <w:fldChar w:fldCharType="end"/>
        </w:r>
      </w:hyperlink>
    </w:p>
    <w:p w14:paraId="7A425CC4" w14:textId="40AD0A51"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73" w:history="1">
        <w:r w:rsidRPr="00E412A8">
          <w:rPr>
            <w:rStyle w:val="Hyperlink"/>
            <w:noProof/>
            <w:lang w:val="en-US" w:eastAsia="zh-CN"/>
          </w:rPr>
          <w:t>7</w:t>
        </w:r>
        <w:r w:rsidRPr="00E412A8">
          <w:rPr>
            <w:rStyle w:val="Hyperlink"/>
            <w:noProof/>
          </w:rPr>
          <w:t>.</w:t>
        </w:r>
        <w:r w:rsidRPr="00E412A8">
          <w:rPr>
            <w:rStyle w:val="Hyperlink"/>
            <w:noProof/>
            <w:lang w:val="en-US" w:eastAsia="zh-CN"/>
          </w:rPr>
          <w:t>4</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_Toc169039373 \h </w:instrText>
        </w:r>
        <w:r>
          <w:rPr>
            <w:noProof/>
          </w:rPr>
        </w:r>
        <w:r>
          <w:rPr>
            <w:noProof/>
          </w:rPr>
          <w:fldChar w:fldCharType="separate"/>
        </w:r>
        <w:r>
          <w:rPr>
            <w:noProof/>
          </w:rPr>
          <w:t>24</w:t>
        </w:r>
        <w:r>
          <w:rPr>
            <w:noProof/>
          </w:rPr>
          <w:fldChar w:fldCharType="end"/>
        </w:r>
      </w:hyperlink>
    </w:p>
    <w:p w14:paraId="5EEDC93B" w14:textId="3D445435"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74" w:history="1">
        <w:r w:rsidRPr="00E412A8">
          <w:rPr>
            <w:rStyle w:val="Hyperlink"/>
            <w:noProof/>
            <w:lang w:val="en-US" w:eastAsia="zh-CN"/>
          </w:rPr>
          <w:t>7</w:t>
        </w:r>
        <w:r w:rsidRPr="00E412A8">
          <w:rPr>
            <w:rStyle w:val="Hyperlink"/>
            <w:noProof/>
          </w:rPr>
          <w:t>.</w:t>
        </w:r>
        <w:r w:rsidRPr="00E412A8">
          <w:rPr>
            <w:rStyle w:val="Hyperlink"/>
            <w:rFonts w:eastAsia="SimSun"/>
            <w:noProof/>
            <w:lang w:val="en-US" w:eastAsia="zh-CN"/>
          </w:rPr>
          <w:t>4</w:t>
        </w:r>
        <w:r w:rsidRPr="00E412A8">
          <w:rPr>
            <w:rStyle w:val="Hyperlink"/>
            <w:noProof/>
          </w:rPr>
          <w:t>.</w:t>
        </w:r>
        <w:r w:rsidRPr="00E412A8">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_Toc169039374 \h </w:instrText>
        </w:r>
        <w:r>
          <w:rPr>
            <w:noProof/>
          </w:rPr>
        </w:r>
        <w:r>
          <w:rPr>
            <w:noProof/>
          </w:rPr>
          <w:fldChar w:fldCharType="separate"/>
        </w:r>
        <w:r>
          <w:rPr>
            <w:noProof/>
          </w:rPr>
          <w:t>24</w:t>
        </w:r>
        <w:r>
          <w:rPr>
            <w:noProof/>
          </w:rPr>
          <w:fldChar w:fldCharType="end"/>
        </w:r>
      </w:hyperlink>
    </w:p>
    <w:p w14:paraId="634DCA5A" w14:textId="6F0B1C5C"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75" w:history="1">
        <w:r w:rsidRPr="00E412A8">
          <w:rPr>
            <w:rStyle w:val="Hyperlink"/>
            <w:noProof/>
            <w:lang w:val="en-US" w:eastAsia="zh-CN"/>
          </w:rPr>
          <w:t>7</w:t>
        </w:r>
        <w:r w:rsidRPr="00E412A8">
          <w:rPr>
            <w:rStyle w:val="Hyperlink"/>
            <w:noProof/>
          </w:rPr>
          <w:t>.</w:t>
        </w:r>
        <w:r w:rsidRPr="00E412A8">
          <w:rPr>
            <w:rStyle w:val="Hyperlink"/>
            <w:noProof/>
            <w:lang w:val="en-US" w:eastAsia="zh-CN"/>
          </w:rPr>
          <w:t>4</w:t>
        </w:r>
        <w:r w:rsidRPr="00E412A8">
          <w:rPr>
            <w:rStyle w:val="Hyperlink"/>
            <w:noProof/>
          </w:rPr>
          <w:t>.</w:t>
        </w:r>
        <w:r w:rsidRPr="00E412A8">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 e</w:t>
        </w:r>
        <w:r w:rsidRPr="00E412A8">
          <w:rPr>
            <w:rStyle w:val="Hyperlink"/>
            <w:noProof/>
          </w:rPr>
          <w:t>valuation</w:t>
        </w:r>
        <w:r>
          <w:rPr>
            <w:noProof/>
          </w:rPr>
          <w:tab/>
        </w:r>
        <w:r>
          <w:rPr>
            <w:noProof/>
          </w:rPr>
          <w:fldChar w:fldCharType="begin"/>
        </w:r>
        <w:r>
          <w:rPr>
            <w:noProof/>
          </w:rPr>
          <w:instrText xml:space="preserve"> PAGEREF _Toc169039375 \h </w:instrText>
        </w:r>
        <w:r>
          <w:rPr>
            <w:noProof/>
          </w:rPr>
        </w:r>
        <w:r>
          <w:rPr>
            <w:noProof/>
          </w:rPr>
          <w:fldChar w:fldCharType="separate"/>
        </w:r>
        <w:r>
          <w:rPr>
            <w:noProof/>
          </w:rPr>
          <w:t>33</w:t>
        </w:r>
        <w:r>
          <w:rPr>
            <w:noProof/>
          </w:rPr>
          <w:fldChar w:fldCharType="end"/>
        </w:r>
      </w:hyperlink>
    </w:p>
    <w:p w14:paraId="3A58CA71" w14:textId="583C5FAA"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76" w:history="1">
        <w:r w:rsidRPr="00E412A8">
          <w:rPr>
            <w:rStyle w:val="Hyperlink"/>
            <w:noProof/>
            <w:lang w:val="en-US" w:eastAsia="zh-CN"/>
          </w:rPr>
          <w:t>7.5</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Solution #5: Multi-flow synchronization for multi-modal XR application</w:t>
        </w:r>
        <w:r>
          <w:rPr>
            <w:noProof/>
          </w:rPr>
          <w:tab/>
        </w:r>
        <w:r>
          <w:rPr>
            <w:noProof/>
          </w:rPr>
          <w:fldChar w:fldCharType="begin"/>
        </w:r>
        <w:r>
          <w:rPr>
            <w:noProof/>
          </w:rPr>
          <w:instrText xml:space="preserve"> PAGEREF _Toc169039376 \h </w:instrText>
        </w:r>
        <w:r>
          <w:rPr>
            <w:noProof/>
          </w:rPr>
        </w:r>
        <w:r>
          <w:rPr>
            <w:noProof/>
          </w:rPr>
          <w:fldChar w:fldCharType="separate"/>
        </w:r>
        <w:r>
          <w:rPr>
            <w:noProof/>
          </w:rPr>
          <w:t>33</w:t>
        </w:r>
        <w:r>
          <w:rPr>
            <w:noProof/>
          </w:rPr>
          <w:fldChar w:fldCharType="end"/>
        </w:r>
      </w:hyperlink>
    </w:p>
    <w:p w14:paraId="7B5B3287" w14:textId="3070DD19"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77" w:history="1">
        <w:r w:rsidRPr="00E412A8">
          <w:rPr>
            <w:rStyle w:val="Hyperlink"/>
            <w:rFonts w:eastAsia="SimSun"/>
            <w:noProof/>
            <w:lang w:val="en-US" w:eastAsia="zh-CN"/>
          </w:rPr>
          <w:t>7</w:t>
        </w:r>
        <w:r w:rsidRPr="00E412A8">
          <w:rPr>
            <w:rStyle w:val="Hyperlink"/>
            <w:noProof/>
          </w:rPr>
          <w:t>.</w:t>
        </w:r>
        <w:r w:rsidRPr="00E412A8">
          <w:rPr>
            <w:rStyle w:val="Hyperlink"/>
            <w:noProof/>
            <w:lang w:val="en-US" w:eastAsia="zh-CN"/>
          </w:rPr>
          <w:t>5</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_Toc169039377 \h </w:instrText>
        </w:r>
        <w:r>
          <w:rPr>
            <w:noProof/>
          </w:rPr>
        </w:r>
        <w:r>
          <w:rPr>
            <w:noProof/>
          </w:rPr>
          <w:fldChar w:fldCharType="separate"/>
        </w:r>
        <w:r>
          <w:rPr>
            <w:noProof/>
          </w:rPr>
          <w:t>33</w:t>
        </w:r>
        <w:r>
          <w:rPr>
            <w:noProof/>
          </w:rPr>
          <w:fldChar w:fldCharType="end"/>
        </w:r>
      </w:hyperlink>
    </w:p>
    <w:p w14:paraId="74AE714E" w14:textId="02505FAA"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78" w:history="1">
        <w:r w:rsidRPr="00E412A8">
          <w:rPr>
            <w:rStyle w:val="Hyperlink"/>
            <w:noProof/>
            <w:lang w:val="en-US" w:eastAsia="zh-CN"/>
          </w:rPr>
          <w:t>7</w:t>
        </w:r>
        <w:r w:rsidRPr="00E412A8">
          <w:rPr>
            <w:rStyle w:val="Hyperlink"/>
            <w:noProof/>
          </w:rPr>
          <w:t>.</w:t>
        </w:r>
        <w:r w:rsidRPr="00E412A8">
          <w:rPr>
            <w:rStyle w:val="Hyperlink"/>
            <w:rFonts w:eastAsia="SimSun"/>
            <w:noProof/>
            <w:lang w:val="en-US" w:eastAsia="zh-CN"/>
          </w:rPr>
          <w:t>5</w:t>
        </w:r>
        <w:r w:rsidRPr="00E412A8">
          <w:rPr>
            <w:rStyle w:val="Hyperlink"/>
            <w:noProof/>
          </w:rPr>
          <w:t>.</w:t>
        </w:r>
        <w:r w:rsidRPr="00E412A8">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_Toc169039378 \h </w:instrText>
        </w:r>
        <w:r>
          <w:rPr>
            <w:noProof/>
          </w:rPr>
        </w:r>
        <w:r>
          <w:rPr>
            <w:noProof/>
          </w:rPr>
          <w:fldChar w:fldCharType="separate"/>
        </w:r>
        <w:r>
          <w:rPr>
            <w:noProof/>
          </w:rPr>
          <w:t>33</w:t>
        </w:r>
        <w:r>
          <w:rPr>
            <w:noProof/>
          </w:rPr>
          <w:fldChar w:fldCharType="end"/>
        </w:r>
      </w:hyperlink>
    </w:p>
    <w:p w14:paraId="633DBEBC" w14:textId="416D3FE0"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79" w:history="1">
        <w:r w:rsidRPr="00E412A8">
          <w:rPr>
            <w:rStyle w:val="Hyperlink"/>
            <w:rFonts w:eastAsia="SimSun"/>
            <w:noProof/>
            <w:lang w:val="en-US" w:eastAsia="zh-CN"/>
          </w:rPr>
          <w:t>7</w:t>
        </w:r>
        <w:r w:rsidRPr="00E412A8">
          <w:rPr>
            <w:rStyle w:val="Hyperlink"/>
            <w:noProof/>
          </w:rPr>
          <w:t>.</w:t>
        </w:r>
        <w:r w:rsidRPr="00E412A8">
          <w:rPr>
            <w:rStyle w:val="Hyperlink"/>
            <w:noProof/>
            <w:lang w:val="en-US" w:eastAsia="zh-CN"/>
          </w:rPr>
          <w:t>5</w:t>
        </w:r>
        <w:r w:rsidRPr="00E412A8">
          <w:rPr>
            <w:rStyle w:val="Hyperlink"/>
            <w:noProof/>
          </w:rPr>
          <w:t>.</w:t>
        </w:r>
        <w:r w:rsidRPr="00E412A8">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 e</w:t>
        </w:r>
        <w:r w:rsidRPr="00E412A8">
          <w:rPr>
            <w:rStyle w:val="Hyperlink"/>
            <w:noProof/>
          </w:rPr>
          <w:t>valuation</w:t>
        </w:r>
        <w:r>
          <w:rPr>
            <w:noProof/>
          </w:rPr>
          <w:tab/>
        </w:r>
        <w:r>
          <w:rPr>
            <w:noProof/>
          </w:rPr>
          <w:fldChar w:fldCharType="begin"/>
        </w:r>
        <w:r>
          <w:rPr>
            <w:noProof/>
          </w:rPr>
          <w:instrText xml:space="preserve"> PAGEREF _Toc169039379 \h </w:instrText>
        </w:r>
        <w:r>
          <w:rPr>
            <w:noProof/>
          </w:rPr>
        </w:r>
        <w:r>
          <w:rPr>
            <w:noProof/>
          </w:rPr>
          <w:fldChar w:fldCharType="separate"/>
        </w:r>
        <w:r>
          <w:rPr>
            <w:noProof/>
          </w:rPr>
          <w:t>35</w:t>
        </w:r>
        <w:r>
          <w:rPr>
            <w:noProof/>
          </w:rPr>
          <w:fldChar w:fldCharType="end"/>
        </w:r>
      </w:hyperlink>
    </w:p>
    <w:p w14:paraId="52CB26CF" w14:textId="0916E3B3"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80" w:history="1">
        <w:r w:rsidRPr="00E412A8">
          <w:rPr>
            <w:rStyle w:val="Hyperlink"/>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Solution #6: Multi-modal flows alignment and monitoring</w:t>
        </w:r>
        <w:r>
          <w:rPr>
            <w:noProof/>
          </w:rPr>
          <w:tab/>
        </w:r>
        <w:r>
          <w:rPr>
            <w:noProof/>
          </w:rPr>
          <w:fldChar w:fldCharType="begin"/>
        </w:r>
        <w:r>
          <w:rPr>
            <w:noProof/>
          </w:rPr>
          <w:instrText xml:space="preserve"> PAGEREF _Toc169039380 \h </w:instrText>
        </w:r>
        <w:r>
          <w:rPr>
            <w:noProof/>
          </w:rPr>
        </w:r>
        <w:r>
          <w:rPr>
            <w:noProof/>
          </w:rPr>
          <w:fldChar w:fldCharType="separate"/>
        </w:r>
        <w:r>
          <w:rPr>
            <w:noProof/>
          </w:rPr>
          <w:t>35</w:t>
        </w:r>
        <w:r>
          <w:rPr>
            <w:noProof/>
          </w:rPr>
          <w:fldChar w:fldCharType="end"/>
        </w:r>
      </w:hyperlink>
    </w:p>
    <w:p w14:paraId="569CBE58" w14:textId="7EC01C4F"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81" w:history="1">
        <w:r w:rsidRPr="00E412A8">
          <w:rPr>
            <w:rStyle w:val="Hyperlink"/>
            <w:rFonts w:eastAsia="SimSun"/>
            <w:noProof/>
            <w:lang w:val="en-US" w:eastAsia="zh-CN"/>
          </w:rPr>
          <w:t>7</w:t>
        </w:r>
        <w:r w:rsidRPr="00E412A8">
          <w:rPr>
            <w:rStyle w:val="Hyperlink"/>
            <w:noProof/>
          </w:rPr>
          <w:t>.</w:t>
        </w:r>
        <w:r w:rsidRPr="00E412A8">
          <w:rPr>
            <w:rStyle w:val="Hyperlink"/>
            <w:noProof/>
            <w:lang w:val="en-US" w:eastAsia="zh-CN"/>
          </w:rPr>
          <w:t>6</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_Toc169039381 \h </w:instrText>
        </w:r>
        <w:r>
          <w:rPr>
            <w:noProof/>
          </w:rPr>
        </w:r>
        <w:r>
          <w:rPr>
            <w:noProof/>
          </w:rPr>
          <w:fldChar w:fldCharType="separate"/>
        </w:r>
        <w:r>
          <w:rPr>
            <w:noProof/>
          </w:rPr>
          <w:t>35</w:t>
        </w:r>
        <w:r>
          <w:rPr>
            <w:noProof/>
          </w:rPr>
          <w:fldChar w:fldCharType="end"/>
        </w:r>
      </w:hyperlink>
    </w:p>
    <w:p w14:paraId="563F2C6E" w14:textId="5FEC32BA"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82" w:history="1">
        <w:r w:rsidRPr="00E412A8">
          <w:rPr>
            <w:rStyle w:val="Hyperlink"/>
            <w:rFonts w:eastAsia="SimSun"/>
            <w:noProof/>
            <w:lang w:val="en-US" w:eastAsia="zh-CN"/>
          </w:rPr>
          <w:t>7.6</w:t>
        </w:r>
        <w:r w:rsidRPr="00E412A8">
          <w:rPr>
            <w:rStyle w:val="Hyperlink"/>
            <w:noProof/>
          </w:rPr>
          <w:t>.</w:t>
        </w:r>
        <w:r w:rsidRPr="00E412A8">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_Toc169039382 \h </w:instrText>
        </w:r>
        <w:r>
          <w:rPr>
            <w:noProof/>
          </w:rPr>
        </w:r>
        <w:r>
          <w:rPr>
            <w:noProof/>
          </w:rPr>
          <w:fldChar w:fldCharType="separate"/>
        </w:r>
        <w:r>
          <w:rPr>
            <w:noProof/>
          </w:rPr>
          <w:t>35</w:t>
        </w:r>
        <w:r>
          <w:rPr>
            <w:noProof/>
          </w:rPr>
          <w:fldChar w:fldCharType="end"/>
        </w:r>
      </w:hyperlink>
    </w:p>
    <w:p w14:paraId="50985878" w14:textId="34A89CFA"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83" w:history="1">
        <w:r w:rsidRPr="00E412A8">
          <w:rPr>
            <w:rStyle w:val="Hyperlink"/>
            <w:noProof/>
            <w:lang w:val="en-US" w:eastAsia="zh-CN"/>
          </w:rPr>
          <w:t>7</w:t>
        </w:r>
        <w:r w:rsidRPr="00E412A8">
          <w:rPr>
            <w:rStyle w:val="Hyperlink"/>
            <w:noProof/>
          </w:rPr>
          <w:t>.</w:t>
        </w:r>
        <w:r w:rsidRPr="00E412A8">
          <w:rPr>
            <w:rStyle w:val="Hyperlink"/>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 e</w:t>
        </w:r>
        <w:r w:rsidRPr="00E412A8">
          <w:rPr>
            <w:rStyle w:val="Hyperlink"/>
            <w:noProof/>
          </w:rPr>
          <w:t>valuation</w:t>
        </w:r>
        <w:r>
          <w:rPr>
            <w:noProof/>
          </w:rPr>
          <w:tab/>
        </w:r>
        <w:r>
          <w:rPr>
            <w:noProof/>
          </w:rPr>
          <w:fldChar w:fldCharType="begin"/>
        </w:r>
        <w:r>
          <w:rPr>
            <w:noProof/>
          </w:rPr>
          <w:instrText xml:space="preserve"> PAGEREF _Toc169039383 \h </w:instrText>
        </w:r>
        <w:r>
          <w:rPr>
            <w:noProof/>
          </w:rPr>
        </w:r>
        <w:r>
          <w:rPr>
            <w:noProof/>
          </w:rPr>
          <w:fldChar w:fldCharType="separate"/>
        </w:r>
        <w:r>
          <w:rPr>
            <w:noProof/>
          </w:rPr>
          <w:t>38</w:t>
        </w:r>
        <w:r>
          <w:rPr>
            <w:noProof/>
          </w:rPr>
          <w:fldChar w:fldCharType="end"/>
        </w:r>
      </w:hyperlink>
    </w:p>
    <w:p w14:paraId="7F86CBA2" w14:textId="4072C1C9"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84" w:history="1">
        <w:r w:rsidRPr="00E412A8">
          <w:rPr>
            <w:rStyle w:val="Hyperlink"/>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Solution #7: Support multi-modal service in SEALDD</w:t>
        </w:r>
        <w:r>
          <w:rPr>
            <w:noProof/>
          </w:rPr>
          <w:tab/>
        </w:r>
        <w:r>
          <w:rPr>
            <w:noProof/>
          </w:rPr>
          <w:fldChar w:fldCharType="begin"/>
        </w:r>
        <w:r>
          <w:rPr>
            <w:noProof/>
          </w:rPr>
          <w:instrText xml:space="preserve"> PAGEREF _Toc169039384 \h </w:instrText>
        </w:r>
        <w:r>
          <w:rPr>
            <w:noProof/>
          </w:rPr>
        </w:r>
        <w:r>
          <w:rPr>
            <w:noProof/>
          </w:rPr>
          <w:fldChar w:fldCharType="separate"/>
        </w:r>
        <w:r>
          <w:rPr>
            <w:noProof/>
          </w:rPr>
          <w:t>39</w:t>
        </w:r>
        <w:r>
          <w:rPr>
            <w:noProof/>
          </w:rPr>
          <w:fldChar w:fldCharType="end"/>
        </w:r>
      </w:hyperlink>
    </w:p>
    <w:p w14:paraId="713EF019" w14:textId="4AA971BC"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85" w:history="1">
        <w:r w:rsidRPr="00E412A8">
          <w:rPr>
            <w:rStyle w:val="Hyperlink"/>
            <w:noProof/>
            <w:lang w:val="en-US" w:eastAsia="zh-CN"/>
          </w:rPr>
          <w:t>7</w:t>
        </w:r>
        <w:r w:rsidRPr="00E412A8">
          <w:rPr>
            <w:rStyle w:val="Hyperlink"/>
            <w:noProof/>
          </w:rPr>
          <w:t>.</w:t>
        </w:r>
        <w:r w:rsidRPr="00E412A8">
          <w:rPr>
            <w:rStyle w:val="Hyperlink"/>
            <w:noProof/>
            <w:lang w:val="en-US" w:eastAsia="zh-CN"/>
          </w:rPr>
          <w:t>7</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_Toc169039385 \h </w:instrText>
        </w:r>
        <w:r>
          <w:rPr>
            <w:noProof/>
          </w:rPr>
        </w:r>
        <w:r>
          <w:rPr>
            <w:noProof/>
          </w:rPr>
          <w:fldChar w:fldCharType="separate"/>
        </w:r>
        <w:r>
          <w:rPr>
            <w:noProof/>
          </w:rPr>
          <w:t>39</w:t>
        </w:r>
        <w:r>
          <w:rPr>
            <w:noProof/>
          </w:rPr>
          <w:fldChar w:fldCharType="end"/>
        </w:r>
      </w:hyperlink>
    </w:p>
    <w:p w14:paraId="168DDECE" w14:textId="24A4D8EE"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86" w:history="1">
        <w:r w:rsidRPr="00E412A8">
          <w:rPr>
            <w:rStyle w:val="Hyperlink"/>
            <w:noProof/>
            <w:lang w:val="en-US" w:eastAsia="zh-CN"/>
          </w:rPr>
          <w:t>7</w:t>
        </w:r>
        <w:r w:rsidRPr="00E412A8">
          <w:rPr>
            <w:rStyle w:val="Hyperlink"/>
            <w:noProof/>
          </w:rPr>
          <w:t>.</w:t>
        </w:r>
        <w:r w:rsidRPr="00E412A8">
          <w:rPr>
            <w:rStyle w:val="Hyperlink"/>
            <w:rFonts w:eastAsia="SimSun"/>
            <w:noProof/>
            <w:lang w:val="en-US" w:eastAsia="zh-CN"/>
          </w:rPr>
          <w:t>7</w:t>
        </w:r>
        <w:r w:rsidRPr="00E412A8">
          <w:rPr>
            <w:rStyle w:val="Hyperlink"/>
            <w:noProof/>
          </w:rPr>
          <w:t>.</w:t>
        </w:r>
        <w:r w:rsidRPr="00E412A8">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_Toc169039386 \h </w:instrText>
        </w:r>
        <w:r>
          <w:rPr>
            <w:noProof/>
          </w:rPr>
        </w:r>
        <w:r>
          <w:rPr>
            <w:noProof/>
          </w:rPr>
          <w:fldChar w:fldCharType="separate"/>
        </w:r>
        <w:r>
          <w:rPr>
            <w:noProof/>
          </w:rPr>
          <w:t>39</w:t>
        </w:r>
        <w:r>
          <w:rPr>
            <w:noProof/>
          </w:rPr>
          <w:fldChar w:fldCharType="end"/>
        </w:r>
      </w:hyperlink>
    </w:p>
    <w:p w14:paraId="5BA931B7" w14:textId="570E522A"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87" w:history="1">
        <w:r w:rsidRPr="00E412A8">
          <w:rPr>
            <w:rStyle w:val="Hyperlink"/>
            <w:noProof/>
            <w:lang w:val="en-US" w:eastAsia="zh-CN"/>
          </w:rPr>
          <w:t>7</w:t>
        </w:r>
        <w:r w:rsidRPr="00E412A8">
          <w:rPr>
            <w:rStyle w:val="Hyperlink"/>
            <w:noProof/>
          </w:rPr>
          <w:t>.</w:t>
        </w:r>
        <w:r w:rsidRPr="00E412A8">
          <w:rPr>
            <w:rStyle w:val="Hyperlink"/>
            <w:noProof/>
            <w:lang w:val="en-US" w:eastAsia="zh-CN"/>
          </w:rPr>
          <w:t>7</w:t>
        </w:r>
        <w:r w:rsidRPr="00E412A8">
          <w:rPr>
            <w:rStyle w:val="Hyperlink"/>
            <w:noProof/>
          </w:rPr>
          <w:t>.</w:t>
        </w:r>
        <w:r w:rsidRPr="00E412A8">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 e</w:t>
        </w:r>
        <w:r w:rsidRPr="00E412A8">
          <w:rPr>
            <w:rStyle w:val="Hyperlink"/>
            <w:noProof/>
          </w:rPr>
          <w:t>valuation</w:t>
        </w:r>
        <w:r>
          <w:rPr>
            <w:noProof/>
          </w:rPr>
          <w:tab/>
        </w:r>
        <w:r>
          <w:rPr>
            <w:noProof/>
          </w:rPr>
          <w:fldChar w:fldCharType="begin"/>
        </w:r>
        <w:r>
          <w:rPr>
            <w:noProof/>
          </w:rPr>
          <w:instrText xml:space="preserve"> PAGEREF _Toc169039387 \h </w:instrText>
        </w:r>
        <w:r>
          <w:rPr>
            <w:noProof/>
          </w:rPr>
        </w:r>
        <w:r>
          <w:rPr>
            <w:noProof/>
          </w:rPr>
          <w:fldChar w:fldCharType="separate"/>
        </w:r>
        <w:r>
          <w:rPr>
            <w:noProof/>
          </w:rPr>
          <w:t>46</w:t>
        </w:r>
        <w:r>
          <w:rPr>
            <w:noProof/>
          </w:rPr>
          <w:fldChar w:fldCharType="end"/>
        </w:r>
      </w:hyperlink>
    </w:p>
    <w:p w14:paraId="04E5321E" w14:textId="38491AB0"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88" w:history="1">
        <w:r w:rsidRPr="00E412A8">
          <w:rPr>
            <w:rStyle w:val="Hyperlink"/>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Solution #8: EAS instantiation enhancement to satisfy E2E KPI requirements for XR application</w:t>
        </w:r>
        <w:r>
          <w:rPr>
            <w:noProof/>
          </w:rPr>
          <w:tab/>
        </w:r>
        <w:r>
          <w:rPr>
            <w:noProof/>
          </w:rPr>
          <w:fldChar w:fldCharType="begin"/>
        </w:r>
        <w:r>
          <w:rPr>
            <w:noProof/>
          </w:rPr>
          <w:instrText xml:space="preserve"> PAGEREF _Toc169039388 \h </w:instrText>
        </w:r>
        <w:r>
          <w:rPr>
            <w:noProof/>
          </w:rPr>
        </w:r>
        <w:r>
          <w:rPr>
            <w:noProof/>
          </w:rPr>
          <w:fldChar w:fldCharType="separate"/>
        </w:r>
        <w:r>
          <w:rPr>
            <w:noProof/>
          </w:rPr>
          <w:t>46</w:t>
        </w:r>
        <w:r>
          <w:rPr>
            <w:noProof/>
          </w:rPr>
          <w:fldChar w:fldCharType="end"/>
        </w:r>
      </w:hyperlink>
    </w:p>
    <w:p w14:paraId="67C06D4E" w14:textId="1695B8ED"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89" w:history="1">
        <w:r w:rsidRPr="00E412A8">
          <w:rPr>
            <w:rStyle w:val="Hyperlink"/>
            <w:rFonts w:eastAsia="SimSun"/>
            <w:noProof/>
            <w:lang w:val="en-US" w:eastAsia="zh-CN"/>
          </w:rPr>
          <w:t>7</w:t>
        </w:r>
        <w:r w:rsidRPr="00E412A8">
          <w:rPr>
            <w:rStyle w:val="Hyperlink"/>
            <w:noProof/>
          </w:rPr>
          <w:t>.</w:t>
        </w:r>
        <w:r w:rsidRPr="00E412A8">
          <w:rPr>
            <w:rStyle w:val="Hyperlink"/>
            <w:noProof/>
            <w:lang w:val="en-US" w:eastAsia="zh-CN"/>
          </w:rPr>
          <w:t>8</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_Toc169039389 \h </w:instrText>
        </w:r>
        <w:r>
          <w:rPr>
            <w:noProof/>
          </w:rPr>
        </w:r>
        <w:r>
          <w:rPr>
            <w:noProof/>
          </w:rPr>
          <w:fldChar w:fldCharType="separate"/>
        </w:r>
        <w:r>
          <w:rPr>
            <w:noProof/>
          </w:rPr>
          <w:t>46</w:t>
        </w:r>
        <w:r>
          <w:rPr>
            <w:noProof/>
          </w:rPr>
          <w:fldChar w:fldCharType="end"/>
        </w:r>
      </w:hyperlink>
    </w:p>
    <w:p w14:paraId="5C2E4351" w14:textId="435A7251"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90" w:history="1">
        <w:r w:rsidRPr="00E412A8">
          <w:rPr>
            <w:rStyle w:val="Hyperlink"/>
            <w:noProof/>
            <w:lang w:val="en-US" w:eastAsia="zh-CN"/>
          </w:rPr>
          <w:t>7</w:t>
        </w:r>
        <w:r w:rsidRPr="00E412A8">
          <w:rPr>
            <w:rStyle w:val="Hyperlink"/>
            <w:noProof/>
          </w:rPr>
          <w:t>.</w:t>
        </w:r>
        <w:r w:rsidRPr="00E412A8">
          <w:rPr>
            <w:rStyle w:val="Hyperlink"/>
            <w:rFonts w:eastAsia="SimSun"/>
            <w:noProof/>
            <w:lang w:val="en-US" w:eastAsia="zh-CN"/>
          </w:rPr>
          <w:t>8</w:t>
        </w:r>
        <w:r w:rsidRPr="00E412A8">
          <w:rPr>
            <w:rStyle w:val="Hyperlink"/>
            <w:noProof/>
          </w:rPr>
          <w:t>.</w:t>
        </w:r>
        <w:r w:rsidRPr="00E412A8">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_Toc169039390 \h </w:instrText>
        </w:r>
        <w:r>
          <w:rPr>
            <w:noProof/>
          </w:rPr>
        </w:r>
        <w:r>
          <w:rPr>
            <w:noProof/>
          </w:rPr>
          <w:fldChar w:fldCharType="separate"/>
        </w:r>
        <w:r>
          <w:rPr>
            <w:noProof/>
          </w:rPr>
          <w:t>46</w:t>
        </w:r>
        <w:r>
          <w:rPr>
            <w:noProof/>
          </w:rPr>
          <w:fldChar w:fldCharType="end"/>
        </w:r>
      </w:hyperlink>
    </w:p>
    <w:p w14:paraId="75D96F89" w14:textId="5522DC4A"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91" w:history="1">
        <w:r w:rsidRPr="00E412A8">
          <w:rPr>
            <w:rStyle w:val="Hyperlink"/>
            <w:rFonts w:eastAsia="SimSun"/>
            <w:noProof/>
            <w:lang w:val="en-US" w:eastAsia="zh-CN"/>
          </w:rPr>
          <w:t>7</w:t>
        </w:r>
        <w:r w:rsidRPr="00E412A8">
          <w:rPr>
            <w:rStyle w:val="Hyperlink"/>
            <w:noProof/>
          </w:rPr>
          <w:t>.</w:t>
        </w:r>
        <w:r w:rsidRPr="00E412A8">
          <w:rPr>
            <w:rStyle w:val="Hyperlink"/>
            <w:noProof/>
            <w:lang w:val="en-US" w:eastAsia="zh-CN"/>
          </w:rPr>
          <w:t>8</w:t>
        </w:r>
        <w:r w:rsidRPr="00E412A8">
          <w:rPr>
            <w:rStyle w:val="Hyperlink"/>
            <w:noProof/>
          </w:rPr>
          <w:t>.</w:t>
        </w:r>
        <w:r w:rsidRPr="00E412A8">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 e</w:t>
        </w:r>
        <w:r w:rsidRPr="00E412A8">
          <w:rPr>
            <w:rStyle w:val="Hyperlink"/>
            <w:noProof/>
          </w:rPr>
          <w:t>valuation</w:t>
        </w:r>
        <w:r>
          <w:rPr>
            <w:noProof/>
          </w:rPr>
          <w:tab/>
        </w:r>
        <w:r>
          <w:rPr>
            <w:noProof/>
          </w:rPr>
          <w:fldChar w:fldCharType="begin"/>
        </w:r>
        <w:r>
          <w:rPr>
            <w:noProof/>
          </w:rPr>
          <w:instrText xml:space="preserve"> PAGEREF _Toc169039391 \h </w:instrText>
        </w:r>
        <w:r>
          <w:rPr>
            <w:noProof/>
          </w:rPr>
        </w:r>
        <w:r>
          <w:rPr>
            <w:noProof/>
          </w:rPr>
          <w:fldChar w:fldCharType="separate"/>
        </w:r>
        <w:r>
          <w:rPr>
            <w:noProof/>
          </w:rPr>
          <w:t>48</w:t>
        </w:r>
        <w:r>
          <w:rPr>
            <w:noProof/>
          </w:rPr>
          <w:fldChar w:fldCharType="end"/>
        </w:r>
      </w:hyperlink>
    </w:p>
    <w:p w14:paraId="3198D74D" w14:textId="4AA8053D"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92" w:history="1">
        <w:r w:rsidRPr="00E412A8">
          <w:rPr>
            <w:rStyle w:val="Hyperlink"/>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Solution #9: Support performance analytics for tethered UEs</w:t>
        </w:r>
        <w:r>
          <w:rPr>
            <w:noProof/>
          </w:rPr>
          <w:tab/>
        </w:r>
        <w:r>
          <w:rPr>
            <w:noProof/>
          </w:rPr>
          <w:fldChar w:fldCharType="begin"/>
        </w:r>
        <w:r>
          <w:rPr>
            <w:noProof/>
          </w:rPr>
          <w:instrText xml:space="preserve"> PAGEREF _Toc169039392 \h </w:instrText>
        </w:r>
        <w:r>
          <w:rPr>
            <w:noProof/>
          </w:rPr>
        </w:r>
        <w:r>
          <w:rPr>
            <w:noProof/>
          </w:rPr>
          <w:fldChar w:fldCharType="separate"/>
        </w:r>
        <w:r>
          <w:rPr>
            <w:noProof/>
          </w:rPr>
          <w:t>48</w:t>
        </w:r>
        <w:r>
          <w:rPr>
            <w:noProof/>
          </w:rPr>
          <w:fldChar w:fldCharType="end"/>
        </w:r>
      </w:hyperlink>
    </w:p>
    <w:p w14:paraId="4F887A9D" w14:textId="44CCE55E"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93" w:history="1">
        <w:r w:rsidRPr="00E412A8">
          <w:rPr>
            <w:rStyle w:val="Hyperlink"/>
            <w:rFonts w:eastAsia="SimSun"/>
            <w:noProof/>
            <w:lang w:val="en-US" w:eastAsia="zh-CN"/>
          </w:rPr>
          <w:t>7</w:t>
        </w:r>
        <w:r w:rsidRPr="00E412A8">
          <w:rPr>
            <w:rStyle w:val="Hyperlink"/>
            <w:noProof/>
          </w:rPr>
          <w:t>.</w:t>
        </w:r>
        <w:r w:rsidRPr="00E412A8">
          <w:rPr>
            <w:rStyle w:val="Hyperlink"/>
            <w:noProof/>
            <w:lang w:eastAsia="zh-CN"/>
          </w:rPr>
          <w:t>9</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_Toc169039393 \h </w:instrText>
        </w:r>
        <w:r>
          <w:rPr>
            <w:noProof/>
          </w:rPr>
        </w:r>
        <w:r>
          <w:rPr>
            <w:noProof/>
          </w:rPr>
          <w:fldChar w:fldCharType="separate"/>
        </w:r>
        <w:r>
          <w:rPr>
            <w:noProof/>
          </w:rPr>
          <w:t>48</w:t>
        </w:r>
        <w:r>
          <w:rPr>
            <w:noProof/>
          </w:rPr>
          <w:fldChar w:fldCharType="end"/>
        </w:r>
      </w:hyperlink>
    </w:p>
    <w:p w14:paraId="41D4CA7A" w14:textId="62CEC6F9"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94" w:history="1">
        <w:r w:rsidRPr="00E412A8">
          <w:rPr>
            <w:rStyle w:val="Hyperlink"/>
            <w:noProof/>
            <w:lang w:val="en-US" w:eastAsia="zh-CN"/>
          </w:rPr>
          <w:t>7</w:t>
        </w:r>
        <w:r w:rsidRPr="00E412A8">
          <w:rPr>
            <w:rStyle w:val="Hyperlink"/>
            <w:noProof/>
          </w:rPr>
          <w:t>.</w:t>
        </w:r>
        <w:r w:rsidRPr="00E412A8">
          <w:rPr>
            <w:rStyle w:val="Hyperlink"/>
            <w:noProof/>
            <w:lang w:eastAsia="zh-CN"/>
          </w:rPr>
          <w:t>9</w:t>
        </w:r>
        <w:r w:rsidRPr="00E412A8">
          <w:rPr>
            <w:rStyle w:val="Hyperlink"/>
            <w:noProof/>
          </w:rPr>
          <w:t>.</w:t>
        </w:r>
        <w:r w:rsidRPr="00E412A8">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_Toc169039394 \h </w:instrText>
        </w:r>
        <w:r>
          <w:rPr>
            <w:noProof/>
          </w:rPr>
        </w:r>
        <w:r>
          <w:rPr>
            <w:noProof/>
          </w:rPr>
          <w:fldChar w:fldCharType="separate"/>
        </w:r>
        <w:r>
          <w:rPr>
            <w:noProof/>
          </w:rPr>
          <w:t>48</w:t>
        </w:r>
        <w:r>
          <w:rPr>
            <w:noProof/>
          </w:rPr>
          <w:fldChar w:fldCharType="end"/>
        </w:r>
      </w:hyperlink>
    </w:p>
    <w:p w14:paraId="1B688450" w14:textId="472253C6"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95" w:history="1">
        <w:r w:rsidRPr="00E412A8">
          <w:rPr>
            <w:rStyle w:val="Hyperlink"/>
            <w:rFonts w:eastAsia="SimSun"/>
            <w:noProof/>
            <w:lang w:val="en-US" w:eastAsia="zh-CN"/>
          </w:rPr>
          <w:t>7</w:t>
        </w:r>
        <w:r w:rsidRPr="00E412A8">
          <w:rPr>
            <w:rStyle w:val="Hyperlink"/>
            <w:noProof/>
          </w:rPr>
          <w:t>.</w:t>
        </w:r>
        <w:r w:rsidRPr="00E412A8">
          <w:rPr>
            <w:rStyle w:val="Hyperlink"/>
            <w:noProof/>
            <w:lang w:eastAsia="zh-CN"/>
          </w:rPr>
          <w:t>9</w:t>
        </w:r>
        <w:r w:rsidRPr="00E412A8">
          <w:rPr>
            <w:rStyle w:val="Hyperlink"/>
            <w:noProof/>
          </w:rPr>
          <w:t>.</w:t>
        </w:r>
        <w:r w:rsidRPr="00E412A8">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 e</w:t>
        </w:r>
        <w:r w:rsidRPr="00E412A8">
          <w:rPr>
            <w:rStyle w:val="Hyperlink"/>
            <w:noProof/>
          </w:rPr>
          <w:t>valuation</w:t>
        </w:r>
        <w:r>
          <w:rPr>
            <w:noProof/>
          </w:rPr>
          <w:tab/>
        </w:r>
        <w:r>
          <w:rPr>
            <w:noProof/>
          </w:rPr>
          <w:fldChar w:fldCharType="begin"/>
        </w:r>
        <w:r>
          <w:rPr>
            <w:noProof/>
          </w:rPr>
          <w:instrText xml:space="preserve"> PAGEREF _Toc169039395 \h </w:instrText>
        </w:r>
        <w:r>
          <w:rPr>
            <w:noProof/>
          </w:rPr>
        </w:r>
        <w:r>
          <w:rPr>
            <w:noProof/>
          </w:rPr>
          <w:fldChar w:fldCharType="separate"/>
        </w:r>
        <w:r>
          <w:rPr>
            <w:noProof/>
          </w:rPr>
          <w:t>50</w:t>
        </w:r>
        <w:r>
          <w:rPr>
            <w:noProof/>
          </w:rPr>
          <w:fldChar w:fldCharType="end"/>
        </w:r>
      </w:hyperlink>
    </w:p>
    <w:p w14:paraId="13A8AA50" w14:textId="2E7BEB97"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396" w:history="1">
        <w:r w:rsidRPr="00E412A8">
          <w:rPr>
            <w:rStyle w:val="Hyperlink"/>
            <w:noProof/>
            <w:lang w:val="en-US" w:eastAsia="zh-CN"/>
          </w:rPr>
          <w:t>7.10</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Solution #10: EDN selection based on predicted network connectivity</w:t>
        </w:r>
        <w:r>
          <w:rPr>
            <w:noProof/>
          </w:rPr>
          <w:tab/>
        </w:r>
        <w:r>
          <w:rPr>
            <w:noProof/>
          </w:rPr>
          <w:fldChar w:fldCharType="begin"/>
        </w:r>
        <w:r>
          <w:rPr>
            <w:noProof/>
          </w:rPr>
          <w:instrText xml:space="preserve"> PAGEREF _Toc169039396 \h </w:instrText>
        </w:r>
        <w:r>
          <w:rPr>
            <w:noProof/>
          </w:rPr>
        </w:r>
        <w:r>
          <w:rPr>
            <w:noProof/>
          </w:rPr>
          <w:fldChar w:fldCharType="separate"/>
        </w:r>
        <w:r>
          <w:rPr>
            <w:noProof/>
          </w:rPr>
          <w:t>50</w:t>
        </w:r>
        <w:r>
          <w:rPr>
            <w:noProof/>
          </w:rPr>
          <w:fldChar w:fldCharType="end"/>
        </w:r>
      </w:hyperlink>
    </w:p>
    <w:p w14:paraId="489A69D9" w14:textId="602CB9CF"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97" w:history="1">
        <w:r w:rsidRPr="00E412A8">
          <w:rPr>
            <w:rStyle w:val="Hyperlink"/>
            <w:noProof/>
            <w:lang w:val="en-US" w:eastAsia="zh-CN"/>
          </w:rPr>
          <w:t>7</w:t>
        </w:r>
        <w:r w:rsidRPr="00E412A8">
          <w:rPr>
            <w:rStyle w:val="Hyperlink"/>
            <w:noProof/>
          </w:rPr>
          <w:t>.</w:t>
        </w:r>
        <w:r w:rsidRPr="00E412A8">
          <w:rPr>
            <w:rStyle w:val="Hyperlink"/>
            <w:noProof/>
            <w:lang w:eastAsia="zh-CN"/>
          </w:rPr>
          <w:t>10</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_Toc169039397 \h </w:instrText>
        </w:r>
        <w:r>
          <w:rPr>
            <w:noProof/>
          </w:rPr>
        </w:r>
        <w:r>
          <w:rPr>
            <w:noProof/>
          </w:rPr>
          <w:fldChar w:fldCharType="separate"/>
        </w:r>
        <w:r>
          <w:rPr>
            <w:noProof/>
          </w:rPr>
          <w:t>50</w:t>
        </w:r>
        <w:r>
          <w:rPr>
            <w:noProof/>
          </w:rPr>
          <w:fldChar w:fldCharType="end"/>
        </w:r>
      </w:hyperlink>
    </w:p>
    <w:p w14:paraId="66DB78CE" w14:textId="6415149D"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98" w:history="1">
        <w:r w:rsidRPr="00E412A8">
          <w:rPr>
            <w:rStyle w:val="Hyperlink"/>
            <w:noProof/>
            <w:lang w:val="en-US" w:eastAsia="zh-CN"/>
          </w:rPr>
          <w:t>7</w:t>
        </w:r>
        <w:r w:rsidRPr="00E412A8">
          <w:rPr>
            <w:rStyle w:val="Hyperlink"/>
            <w:noProof/>
          </w:rPr>
          <w:t>.</w:t>
        </w:r>
        <w:r w:rsidRPr="00E412A8">
          <w:rPr>
            <w:rStyle w:val="Hyperlink"/>
            <w:noProof/>
            <w:lang w:eastAsia="zh-CN"/>
          </w:rPr>
          <w:t>10</w:t>
        </w:r>
        <w:r w:rsidRPr="00E412A8">
          <w:rPr>
            <w:rStyle w:val="Hyperlink"/>
            <w:noProof/>
          </w:rPr>
          <w:t>.</w:t>
        </w:r>
        <w:r w:rsidRPr="00E412A8">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_Toc169039398 \h </w:instrText>
        </w:r>
        <w:r>
          <w:rPr>
            <w:noProof/>
          </w:rPr>
        </w:r>
        <w:r>
          <w:rPr>
            <w:noProof/>
          </w:rPr>
          <w:fldChar w:fldCharType="separate"/>
        </w:r>
        <w:r>
          <w:rPr>
            <w:noProof/>
          </w:rPr>
          <w:t>50</w:t>
        </w:r>
        <w:r>
          <w:rPr>
            <w:noProof/>
          </w:rPr>
          <w:fldChar w:fldCharType="end"/>
        </w:r>
      </w:hyperlink>
    </w:p>
    <w:p w14:paraId="0CB661E9" w14:textId="7FA51D2A"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399" w:history="1">
        <w:r w:rsidRPr="00E412A8">
          <w:rPr>
            <w:rStyle w:val="Hyperlink"/>
            <w:noProof/>
            <w:lang w:val="en-US" w:eastAsia="zh-CN"/>
          </w:rPr>
          <w:t>7</w:t>
        </w:r>
        <w:r w:rsidRPr="00E412A8">
          <w:rPr>
            <w:rStyle w:val="Hyperlink"/>
            <w:noProof/>
          </w:rPr>
          <w:t>.</w:t>
        </w:r>
        <w:r w:rsidRPr="00E412A8">
          <w:rPr>
            <w:rStyle w:val="Hyperlink"/>
            <w:noProof/>
            <w:lang w:eastAsia="zh-CN"/>
          </w:rPr>
          <w:t>10</w:t>
        </w:r>
        <w:r w:rsidRPr="00E412A8">
          <w:rPr>
            <w:rStyle w:val="Hyperlink"/>
            <w:noProof/>
          </w:rPr>
          <w:t>.</w:t>
        </w:r>
        <w:r w:rsidRPr="00E412A8">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 e</w:t>
        </w:r>
        <w:r w:rsidRPr="00E412A8">
          <w:rPr>
            <w:rStyle w:val="Hyperlink"/>
            <w:noProof/>
          </w:rPr>
          <w:t>valuation</w:t>
        </w:r>
        <w:r>
          <w:rPr>
            <w:noProof/>
          </w:rPr>
          <w:tab/>
        </w:r>
        <w:r>
          <w:rPr>
            <w:noProof/>
          </w:rPr>
          <w:fldChar w:fldCharType="begin"/>
        </w:r>
        <w:r>
          <w:rPr>
            <w:noProof/>
          </w:rPr>
          <w:instrText xml:space="preserve"> PAGEREF _Toc169039399 \h </w:instrText>
        </w:r>
        <w:r>
          <w:rPr>
            <w:noProof/>
          </w:rPr>
        </w:r>
        <w:r>
          <w:rPr>
            <w:noProof/>
          </w:rPr>
          <w:fldChar w:fldCharType="separate"/>
        </w:r>
        <w:r>
          <w:rPr>
            <w:noProof/>
          </w:rPr>
          <w:t>51</w:t>
        </w:r>
        <w:r>
          <w:rPr>
            <w:noProof/>
          </w:rPr>
          <w:fldChar w:fldCharType="end"/>
        </w:r>
      </w:hyperlink>
    </w:p>
    <w:p w14:paraId="4BD6F0C6" w14:textId="06A0FE5A"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400" w:history="1">
        <w:r w:rsidRPr="00E412A8">
          <w:rPr>
            <w:rStyle w:val="Hyperlink"/>
            <w:noProof/>
            <w:lang w:val="en-US" w:eastAsia="zh-CN"/>
          </w:rPr>
          <w:t>7.11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Solution #11: Support the tethered UE based on PINAPP</w:t>
        </w:r>
        <w:r>
          <w:rPr>
            <w:noProof/>
          </w:rPr>
          <w:tab/>
        </w:r>
        <w:r>
          <w:rPr>
            <w:noProof/>
          </w:rPr>
          <w:fldChar w:fldCharType="begin"/>
        </w:r>
        <w:r>
          <w:rPr>
            <w:noProof/>
          </w:rPr>
          <w:instrText xml:space="preserve"> PAGEREF _Toc169039400 \h </w:instrText>
        </w:r>
        <w:r>
          <w:rPr>
            <w:noProof/>
          </w:rPr>
        </w:r>
        <w:r>
          <w:rPr>
            <w:noProof/>
          </w:rPr>
          <w:fldChar w:fldCharType="separate"/>
        </w:r>
        <w:r>
          <w:rPr>
            <w:noProof/>
          </w:rPr>
          <w:t>51</w:t>
        </w:r>
        <w:r>
          <w:rPr>
            <w:noProof/>
          </w:rPr>
          <w:fldChar w:fldCharType="end"/>
        </w:r>
      </w:hyperlink>
    </w:p>
    <w:p w14:paraId="0FDFC090" w14:textId="0363D298"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401" w:history="1">
        <w:r w:rsidRPr="00E412A8">
          <w:rPr>
            <w:rStyle w:val="Hyperlink"/>
            <w:rFonts w:eastAsia="SimSun"/>
            <w:noProof/>
            <w:lang w:val="en-US" w:eastAsia="zh-CN"/>
          </w:rPr>
          <w:t>7</w:t>
        </w:r>
        <w:r w:rsidRPr="00E412A8">
          <w:rPr>
            <w:rStyle w:val="Hyperlink"/>
            <w:noProof/>
          </w:rPr>
          <w:t>.</w:t>
        </w:r>
        <w:r w:rsidRPr="00E412A8">
          <w:rPr>
            <w:rStyle w:val="Hyperlink"/>
            <w:noProof/>
            <w:lang w:val="en-US" w:eastAsia="zh-CN"/>
          </w:rPr>
          <w:t>11</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_Toc169039401 \h </w:instrText>
        </w:r>
        <w:r>
          <w:rPr>
            <w:noProof/>
          </w:rPr>
        </w:r>
        <w:r>
          <w:rPr>
            <w:noProof/>
          </w:rPr>
          <w:fldChar w:fldCharType="separate"/>
        </w:r>
        <w:r>
          <w:rPr>
            <w:noProof/>
          </w:rPr>
          <w:t>51</w:t>
        </w:r>
        <w:r>
          <w:rPr>
            <w:noProof/>
          </w:rPr>
          <w:fldChar w:fldCharType="end"/>
        </w:r>
      </w:hyperlink>
    </w:p>
    <w:p w14:paraId="15EB059E" w14:textId="50661774"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402" w:history="1">
        <w:r w:rsidRPr="00E412A8">
          <w:rPr>
            <w:rStyle w:val="Hyperlink"/>
            <w:noProof/>
            <w:lang w:val="en-US" w:eastAsia="zh-CN"/>
          </w:rPr>
          <w:t>7</w:t>
        </w:r>
        <w:r w:rsidRPr="00E412A8">
          <w:rPr>
            <w:rStyle w:val="Hyperlink"/>
            <w:noProof/>
          </w:rPr>
          <w:t>.</w:t>
        </w:r>
        <w:r w:rsidRPr="00E412A8">
          <w:rPr>
            <w:rStyle w:val="Hyperlink"/>
            <w:rFonts w:eastAsia="SimSun"/>
            <w:noProof/>
            <w:lang w:val="en-US" w:eastAsia="zh-CN"/>
          </w:rPr>
          <w:t>11</w:t>
        </w:r>
        <w:r w:rsidRPr="00E412A8">
          <w:rPr>
            <w:rStyle w:val="Hyperlink"/>
            <w:noProof/>
          </w:rPr>
          <w:t>.</w:t>
        </w:r>
        <w:r w:rsidRPr="00E412A8">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_Toc169039402 \h </w:instrText>
        </w:r>
        <w:r>
          <w:rPr>
            <w:noProof/>
          </w:rPr>
        </w:r>
        <w:r>
          <w:rPr>
            <w:noProof/>
          </w:rPr>
          <w:fldChar w:fldCharType="separate"/>
        </w:r>
        <w:r>
          <w:rPr>
            <w:noProof/>
          </w:rPr>
          <w:t>53</w:t>
        </w:r>
        <w:r>
          <w:rPr>
            <w:noProof/>
          </w:rPr>
          <w:fldChar w:fldCharType="end"/>
        </w:r>
      </w:hyperlink>
    </w:p>
    <w:p w14:paraId="744345CD" w14:textId="205A2E09"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403" w:history="1">
        <w:r w:rsidRPr="00E412A8">
          <w:rPr>
            <w:rStyle w:val="Hyperlink"/>
            <w:rFonts w:eastAsia="SimSun"/>
            <w:noProof/>
            <w:lang w:val="en-US" w:eastAsia="zh-CN"/>
          </w:rPr>
          <w:t>7</w:t>
        </w:r>
        <w:r w:rsidRPr="00E412A8">
          <w:rPr>
            <w:rStyle w:val="Hyperlink"/>
            <w:noProof/>
          </w:rPr>
          <w:t>.</w:t>
        </w:r>
        <w:r w:rsidRPr="00E412A8">
          <w:rPr>
            <w:rStyle w:val="Hyperlink"/>
            <w:noProof/>
            <w:lang w:val="en-US" w:eastAsia="zh-CN"/>
          </w:rPr>
          <w:t>11</w:t>
        </w:r>
        <w:r w:rsidRPr="00E412A8">
          <w:rPr>
            <w:rStyle w:val="Hyperlink"/>
            <w:noProof/>
          </w:rPr>
          <w:t>.</w:t>
        </w:r>
        <w:r w:rsidRPr="00E412A8">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 e</w:t>
        </w:r>
        <w:r w:rsidRPr="00E412A8">
          <w:rPr>
            <w:rStyle w:val="Hyperlink"/>
            <w:noProof/>
          </w:rPr>
          <w:t>valuation</w:t>
        </w:r>
        <w:r>
          <w:rPr>
            <w:noProof/>
          </w:rPr>
          <w:tab/>
        </w:r>
        <w:r>
          <w:rPr>
            <w:noProof/>
          </w:rPr>
          <w:fldChar w:fldCharType="begin"/>
        </w:r>
        <w:r>
          <w:rPr>
            <w:noProof/>
          </w:rPr>
          <w:instrText xml:space="preserve"> PAGEREF _Toc169039403 \h </w:instrText>
        </w:r>
        <w:r>
          <w:rPr>
            <w:noProof/>
          </w:rPr>
        </w:r>
        <w:r>
          <w:rPr>
            <w:noProof/>
          </w:rPr>
          <w:fldChar w:fldCharType="separate"/>
        </w:r>
        <w:r>
          <w:rPr>
            <w:noProof/>
          </w:rPr>
          <w:t>53</w:t>
        </w:r>
        <w:r>
          <w:rPr>
            <w:noProof/>
          </w:rPr>
          <w:fldChar w:fldCharType="end"/>
        </w:r>
      </w:hyperlink>
    </w:p>
    <w:p w14:paraId="53D9CDA5" w14:textId="476B45B6"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404" w:history="1">
        <w:r w:rsidRPr="00E412A8">
          <w:rPr>
            <w:rStyle w:val="Hyperlink"/>
            <w:rFonts w:eastAsia="SimSun"/>
            <w:noProof/>
            <w:lang w:val="en-US" w:eastAsia="zh-CN"/>
          </w:rPr>
          <w:t>7</w:t>
        </w:r>
        <w:r w:rsidRPr="00E412A8">
          <w:rPr>
            <w:rStyle w:val="Hyperlink"/>
            <w:noProof/>
          </w:rPr>
          <w:t>.</w:t>
        </w:r>
        <w:r w:rsidRPr="00E412A8">
          <w:rPr>
            <w:rStyle w:val="Hyperlink"/>
            <w:rFonts w:eastAsia="SimSun"/>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w:t>
        </w:r>
        <w:r w:rsidRPr="00E412A8">
          <w:rPr>
            <w:rStyle w:val="Hyperlink"/>
            <w:noProof/>
          </w:rPr>
          <w:t xml:space="preserve"> issue #</w:t>
        </w:r>
        <w:r w:rsidRPr="00E412A8">
          <w:rPr>
            <w:rStyle w:val="Hyperlink"/>
            <w:rFonts w:eastAsia="SimSun"/>
            <w:noProof/>
            <w:lang w:val="en-US" w:eastAsia="zh-CN"/>
          </w:rPr>
          <w:t>12</w:t>
        </w:r>
        <w:r w:rsidRPr="00E412A8">
          <w:rPr>
            <w:rStyle w:val="Hyperlink"/>
            <w:noProof/>
          </w:rPr>
          <w:t>: XR application server deployment enhancement</w:t>
        </w:r>
        <w:r>
          <w:rPr>
            <w:noProof/>
          </w:rPr>
          <w:tab/>
        </w:r>
        <w:r>
          <w:rPr>
            <w:noProof/>
          </w:rPr>
          <w:fldChar w:fldCharType="begin"/>
        </w:r>
        <w:r>
          <w:rPr>
            <w:noProof/>
          </w:rPr>
          <w:instrText xml:space="preserve"> PAGEREF _Toc169039404 \h </w:instrText>
        </w:r>
        <w:r>
          <w:rPr>
            <w:noProof/>
          </w:rPr>
        </w:r>
        <w:r>
          <w:rPr>
            <w:noProof/>
          </w:rPr>
          <w:fldChar w:fldCharType="separate"/>
        </w:r>
        <w:r>
          <w:rPr>
            <w:noProof/>
          </w:rPr>
          <w:t>53</w:t>
        </w:r>
        <w:r>
          <w:rPr>
            <w:noProof/>
          </w:rPr>
          <w:fldChar w:fldCharType="end"/>
        </w:r>
      </w:hyperlink>
    </w:p>
    <w:p w14:paraId="65B31CAA" w14:textId="02546EA6"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405" w:history="1">
        <w:r w:rsidRPr="00E412A8">
          <w:rPr>
            <w:rStyle w:val="Hyperlink"/>
            <w:rFonts w:eastAsia="SimSun"/>
            <w:noProof/>
            <w:lang w:val="en-US" w:eastAsia="zh-CN"/>
          </w:rPr>
          <w:t>7</w:t>
        </w:r>
        <w:r w:rsidRPr="00E412A8">
          <w:rPr>
            <w:rStyle w:val="Hyperlink"/>
            <w:noProof/>
          </w:rPr>
          <w:t>.</w:t>
        </w:r>
        <w:r w:rsidRPr="00E412A8">
          <w:rPr>
            <w:rStyle w:val="Hyperlink"/>
            <w:noProof/>
            <w:lang w:val="en-US" w:eastAsia="zh-CN"/>
          </w:rPr>
          <w:t>12</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_Toc169039405 \h </w:instrText>
        </w:r>
        <w:r>
          <w:rPr>
            <w:noProof/>
          </w:rPr>
        </w:r>
        <w:r>
          <w:rPr>
            <w:noProof/>
          </w:rPr>
          <w:fldChar w:fldCharType="separate"/>
        </w:r>
        <w:r>
          <w:rPr>
            <w:noProof/>
          </w:rPr>
          <w:t>53</w:t>
        </w:r>
        <w:r>
          <w:rPr>
            <w:noProof/>
          </w:rPr>
          <w:fldChar w:fldCharType="end"/>
        </w:r>
      </w:hyperlink>
    </w:p>
    <w:p w14:paraId="235F8AEA" w14:textId="21278DC2"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406" w:history="1">
        <w:r w:rsidRPr="00E412A8">
          <w:rPr>
            <w:rStyle w:val="Hyperlink"/>
            <w:noProof/>
            <w:lang w:val="en-US" w:eastAsia="zh-CN"/>
          </w:rPr>
          <w:t>7</w:t>
        </w:r>
        <w:r w:rsidRPr="00E412A8">
          <w:rPr>
            <w:rStyle w:val="Hyperlink"/>
            <w:noProof/>
          </w:rPr>
          <w:t>.</w:t>
        </w:r>
        <w:r w:rsidRPr="00E412A8">
          <w:rPr>
            <w:rStyle w:val="Hyperlink"/>
            <w:rFonts w:eastAsia="SimSun"/>
            <w:noProof/>
            <w:lang w:val="en-US" w:eastAsia="zh-CN"/>
          </w:rPr>
          <w:t>12</w:t>
        </w:r>
        <w:r w:rsidRPr="00E412A8">
          <w:rPr>
            <w:rStyle w:val="Hyperlink"/>
            <w:noProof/>
          </w:rPr>
          <w:t>.</w:t>
        </w:r>
        <w:r w:rsidRPr="00E412A8">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_Toc169039406 \h </w:instrText>
        </w:r>
        <w:r>
          <w:rPr>
            <w:noProof/>
          </w:rPr>
        </w:r>
        <w:r>
          <w:rPr>
            <w:noProof/>
          </w:rPr>
          <w:fldChar w:fldCharType="separate"/>
        </w:r>
        <w:r>
          <w:rPr>
            <w:noProof/>
          </w:rPr>
          <w:t>54</w:t>
        </w:r>
        <w:r>
          <w:rPr>
            <w:noProof/>
          </w:rPr>
          <w:fldChar w:fldCharType="end"/>
        </w:r>
      </w:hyperlink>
    </w:p>
    <w:p w14:paraId="2360EEBA" w14:textId="0AB237F5"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407" w:history="1">
        <w:r w:rsidRPr="00E412A8">
          <w:rPr>
            <w:rStyle w:val="Hyperlink"/>
            <w:noProof/>
            <w:lang w:val="en-US" w:eastAsia="zh-CN"/>
          </w:rPr>
          <w:t>7.x</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Solution #x: &lt;title&gt;</w:t>
        </w:r>
        <w:r>
          <w:rPr>
            <w:noProof/>
          </w:rPr>
          <w:tab/>
        </w:r>
        <w:r>
          <w:rPr>
            <w:noProof/>
          </w:rPr>
          <w:fldChar w:fldCharType="begin"/>
        </w:r>
        <w:r>
          <w:rPr>
            <w:noProof/>
          </w:rPr>
          <w:instrText xml:space="preserve"> PAGEREF _Toc169039407 \h </w:instrText>
        </w:r>
        <w:r>
          <w:rPr>
            <w:noProof/>
          </w:rPr>
        </w:r>
        <w:r>
          <w:rPr>
            <w:noProof/>
          </w:rPr>
          <w:fldChar w:fldCharType="separate"/>
        </w:r>
        <w:r>
          <w:rPr>
            <w:noProof/>
          </w:rPr>
          <w:t>56</w:t>
        </w:r>
        <w:r>
          <w:rPr>
            <w:noProof/>
          </w:rPr>
          <w:fldChar w:fldCharType="end"/>
        </w:r>
      </w:hyperlink>
    </w:p>
    <w:p w14:paraId="58B3267E" w14:textId="6B408BF7"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408" w:history="1">
        <w:r w:rsidRPr="00E412A8">
          <w:rPr>
            <w:rStyle w:val="Hyperlink"/>
            <w:rFonts w:eastAsia="SimSun"/>
            <w:noProof/>
            <w:lang w:val="en-US" w:eastAsia="zh-CN"/>
          </w:rPr>
          <w:t>7</w:t>
        </w:r>
        <w:r w:rsidRPr="00E412A8">
          <w:rPr>
            <w:rStyle w:val="Hyperlink"/>
            <w:noProof/>
          </w:rPr>
          <w:t>.</w:t>
        </w:r>
        <w:r w:rsidRPr="00E412A8">
          <w:rPr>
            <w:rStyle w:val="Hyperlink"/>
            <w:noProof/>
            <w:lang w:eastAsia="zh-CN"/>
          </w:rPr>
          <w:t>x</w:t>
        </w:r>
        <w:r w:rsidRPr="00E412A8">
          <w:rPr>
            <w:rStyle w:val="Hyperlink"/>
            <w:noProof/>
          </w:rPr>
          <w:t>.</w:t>
        </w:r>
        <w:r w:rsidRPr="00E412A8">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Architecture Impacts</w:t>
        </w:r>
        <w:r>
          <w:rPr>
            <w:noProof/>
          </w:rPr>
          <w:tab/>
        </w:r>
        <w:r>
          <w:rPr>
            <w:noProof/>
          </w:rPr>
          <w:fldChar w:fldCharType="begin"/>
        </w:r>
        <w:r>
          <w:rPr>
            <w:noProof/>
          </w:rPr>
          <w:instrText xml:space="preserve"> PAGEREF _Toc169039408 \h </w:instrText>
        </w:r>
        <w:r>
          <w:rPr>
            <w:noProof/>
          </w:rPr>
        </w:r>
        <w:r>
          <w:rPr>
            <w:noProof/>
          </w:rPr>
          <w:fldChar w:fldCharType="separate"/>
        </w:r>
        <w:r>
          <w:rPr>
            <w:noProof/>
          </w:rPr>
          <w:t>57</w:t>
        </w:r>
        <w:r>
          <w:rPr>
            <w:noProof/>
          </w:rPr>
          <w:fldChar w:fldCharType="end"/>
        </w:r>
      </w:hyperlink>
    </w:p>
    <w:p w14:paraId="6BD89034" w14:textId="5D81B3BD"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409" w:history="1">
        <w:r w:rsidRPr="00E412A8">
          <w:rPr>
            <w:rStyle w:val="Hyperlink"/>
            <w:noProof/>
            <w:lang w:val="en-US" w:eastAsia="zh-CN"/>
          </w:rPr>
          <w:t>7</w:t>
        </w:r>
        <w:r w:rsidRPr="00E412A8">
          <w:rPr>
            <w:rStyle w:val="Hyperlink"/>
            <w:noProof/>
          </w:rPr>
          <w:t>.x.</w:t>
        </w:r>
        <w:r w:rsidRPr="00E412A8">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Solution description</w:t>
        </w:r>
        <w:r>
          <w:rPr>
            <w:noProof/>
          </w:rPr>
          <w:tab/>
        </w:r>
        <w:r>
          <w:rPr>
            <w:noProof/>
          </w:rPr>
          <w:fldChar w:fldCharType="begin"/>
        </w:r>
        <w:r>
          <w:rPr>
            <w:noProof/>
          </w:rPr>
          <w:instrText xml:space="preserve"> PAGEREF _Toc169039409 \h </w:instrText>
        </w:r>
        <w:r>
          <w:rPr>
            <w:noProof/>
          </w:rPr>
        </w:r>
        <w:r>
          <w:rPr>
            <w:noProof/>
          </w:rPr>
          <w:fldChar w:fldCharType="separate"/>
        </w:r>
        <w:r>
          <w:rPr>
            <w:noProof/>
          </w:rPr>
          <w:t>57</w:t>
        </w:r>
        <w:r>
          <w:rPr>
            <w:noProof/>
          </w:rPr>
          <w:fldChar w:fldCharType="end"/>
        </w:r>
      </w:hyperlink>
    </w:p>
    <w:p w14:paraId="6E211253" w14:textId="2D679393"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410" w:history="1">
        <w:r w:rsidRPr="00E412A8">
          <w:rPr>
            <w:rStyle w:val="Hyperlink"/>
            <w:rFonts w:eastAsia="SimSun"/>
            <w:noProof/>
            <w:lang w:val="en-US" w:eastAsia="zh-CN"/>
          </w:rPr>
          <w:t>7</w:t>
        </w:r>
        <w:r w:rsidRPr="00E412A8">
          <w:rPr>
            <w:rStyle w:val="Hyperlink"/>
            <w:noProof/>
          </w:rPr>
          <w:t>.</w:t>
        </w:r>
        <w:r w:rsidRPr="00E412A8">
          <w:rPr>
            <w:rStyle w:val="Hyperlink"/>
            <w:noProof/>
            <w:lang w:eastAsia="zh-CN"/>
          </w:rPr>
          <w:t>x</w:t>
        </w:r>
        <w:r w:rsidRPr="00E412A8">
          <w:rPr>
            <w:rStyle w:val="Hyperlink"/>
            <w:noProof/>
          </w:rPr>
          <w:t>.</w:t>
        </w:r>
        <w:r w:rsidRPr="00E412A8">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Solution e</w:t>
        </w:r>
        <w:r w:rsidRPr="00E412A8">
          <w:rPr>
            <w:rStyle w:val="Hyperlink"/>
            <w:noProof/>
          </w:rPr>
          <w:t>valuation</w:t>
        </w:r>
        <w:r>
          <w:rPr>
            <w:noProof/>
          </w:rPr>
          <w:tab/>
        </w:r>
        <w:r>
          <w:rPr>
            <w:noProof/>
          </w:rPr>
          <w:fldChar w:fldCharType="begin"/>
        </w:r>
        <w:r>
          <w:rPr>
            <w:noProof/>
          </w:rPr>
          <w:instrText xml:space="preserve"> PAGEREF _Toc169039410 \h </w:instrText>
        </w:r>
        <w:r>
          <w:rPr>
            <w:noProof/>
          </w:rPr>
        </w:r>
        <w:r>
          <w:rPr>
            <w:noProof/>
          </w:rPr>
          <w:fldChar w:fldCharType="separate"/>
        </w:r>
        <w:r>
          <w:rPr>
            <w:noProof/>
          </w:rPr>
          <w:t>57</w:t>
        </w:r>
        <w:r>
          <w:rPr>
            <w:noProof/>
          </w:rPr>
          <w:fldChar w:fldCharType="end"/>
        </w:r>
      </w:hyperlink>
    </w:p>
    <w:p w14:paraId="05C8E8AD" w14:textId="58190A83" w:rsidR="004F17A9" w:rsidRDefault="004F17A9">
      <w:pPr>
        <w:pStyle w:val="TOC1"/>
        <w:rPr>
          <w:rFonts w:asciiTheme="minorHAnsi" w:eastAsiaTheme="minorEastAsia" w:hAnsiTheme="minorHAnsi" w:cstheme="minorBidi"/>
          <w:noProof/>
          <w:kern w:val="2"/>
          <w:sz w:val="24"/>
          <w:szCs w:val="24"/>
          <w:lang w:eastAsia="en-GB"/>
          <w14:ligatures w14:val="standardContextual"/>
        </w:rPr>
      </w:pPr>
      <w:hyperlink w:anchor="_Toc169039411" w:history="1">
        <w:r w:rsidRPr="00E412A8">
          <w:rPr>
            <w:rStyle w:val="Hyperlink"/>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IN"/>
          </w:rPr>
          <w:t>Business Relationships</w:t>
        </w:r>
        <w:r>
          <w:rPr>
            <w:noProof/>
          </w:rPr>
          <w:tab/>
        </w:r>
        <w:r>
          <w:rPr>
            <w:noProof/>
          </w:rPr>
          <w:fldChar w:fldCharType="begin"/>
        </w:r>
        <w:r>
          <w:rPr>
            <w:noProof/>
          </w:rPr>
          <w:instrText xml:space="preserve"> PAGEREF _Toc169039411 \h </w:instrText>
        </w:r>
        <w:r>
          <w:rPr>
            <w:noProof/>
          </w:rPr>
        </w:r>
        <w:r>
          <w:rPr>
            <w:noProof/>
          </w:rPr>
          <w:fldChar w:fldCharType="separate"/>
        </w:r>
        <w:r>
          <w:rPr>
            <w:noProof/>
          </w:rPr>
          <w:t>57</w:t>
        </w:r>
        <w:r>
          <w:rPr>
            <w:noProof/>
          </w:rPr>
          <w:fldChar w:fldCharType="end"/>
        </w:r>
      </w:hyperlink>
    </w:p>
    <w:p w14:paraId="0792E554" w14:textId="53082D5E"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412" w:history="1">
        <w:r w:rsidRPr="00E412A8">
          <w:rPr>
            <w:rStyle w:val="Hyperlink"/>
            <w:noProof/>
            <w:lang w:val="en-US" w:eastAsia="zh-CN"/>
          </w:rPr>
          <w:t>8</w:t>
        </w:r>
        <w:r w:rsidRPr="00E412A8">
          <w:rPr>
            <w:rStyle w:val="Hyperlink"/>
            <w:noProof/>
            <w:lang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General</w:t>
        </w:r>
        <w:r>
          <w:rPr>
            <w:noProof/>
          </w:rPr>
          <w:tab/>
        </w:r>
        <w:r>
          <w:rPr>
            <w:noProof/>
          </w:rPr>
          <w:fldChar w:fldCharType="begin"/>
        </w:r>
        <w:r>
          <w:rPr>
            <w:noProof/>
          </w:rPr>
          <w:instrText xml:space="preserve"> PAGEREF _Toc169039412 \h </w:instrText>
        </w:r>
        <w:r>
          <w:rPr>
            <w:noProof/>
          </w:rPr>
        </w:r>
        <w:r>
          <w:rPr>
            <w:noProof/>
          </w:rPr>
          <w:fldChar w:fldCharType="separate"/>
        </w:r>
        <w:r>
          <w:rPr>
            <w:noProof/>
          </w:rPr>
          <w:t>57</w:t>
        </w:r>
        <w:r>
          <w:rPr>
            <w:noProof/>
          </w:rPr>
          <w:fldChar w:fldCharType="end"/>
        </w:r>
      </w:hyperlink>
    </w:p>
    <w:p w14:paraId="29748F00" w14:textId="0F9B132C" w:rsidR="004F17A9" w:rsidRDefault="004F17A9">
      <w:pPr>
        <w:pStyle w:val="TOC1"/>
        <w:rPr>
          <w:rFonts w:asciiTheme="minorHAnsi" w:eastAsiaTheme="minorEastAsia" w:hAnsiTheme="minorHAnsi" w:cstheme="minorBidi"/>
          <w:noProof/>
          <w:kern w:val="2"/>
          <w:sz w:val="24"/>
          <w:szCs w:val="24"/>
          <w:lang w:eastAsia="en-GB"/>
          <w14:ligatures w14:val="standardContextual"/>
        </w:rPr>
      </w:pPr>
      <w:hyperlink w:anchor="_Toc169039413" w:history="1">
        <w:r w:rsidRPr="00E412A8">
          <w:rPr>
            <w:rStyle w:val="Hyperlink"/>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Overall evaluation</w:t>
        </w:r>
        <w:r>
          <w:rPr>
            <w:noProof/>
          </w:rPr>
          <w:tab/>
        </w:r>
        <w:r>
          <w:rPr>
            <w:noProof/>
          </w:rPr>
          <w:fldChar w:fldCharType="begin"/>
        </w:r>
        <w:r>
          <w:rPr>
            <w:noProof/>
          </w:rPr>
          <w:instrText xml:space="preserve"> PAGEREF _Toc169039413 \h </w:instrText>
        </w:r>
        <w:r>
          <w:rPr>
            <w:noProof/>
          </w:rPr>
        </w:r>
        <w:r>
          <w:rPr>
            <w:noProof/>
          </w:rPr>
          <w:fldChar w:fldCharType="separate"/>
        </w:r>
        <w:r>
          <w:rPr>
            <w:noProof/>
          </w:rPr>
          <w:t>57</w:t>
        </w:r>
        <w:r>
          <w:rPr>
            <w:noProof/>
          </w:rPr>
          <w:fldChar w:fldCharType="end"/>
        </w:r>
      </w:hyperlink>
    </w:p>
    <w:p w14:paraId="779EB16A" w14:textId="37389531"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414" w:history="1">
        <w:r w:rsidRPr="00E412A8">
          <w:rPr>
            <w:rStyle w:val="Hyperlink"/>
            <w:rFonts w:eastAsia="SimSun"/>
            <w:noProof/>
            <w:lang w:val="en-US" w:eastAsia="zh-CN"/>
          </w:rPr>
          <w:t>9</w:t>
        </w:r>
        <w:r w:rsidRPr="00E412A8">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General</w:t>
        </w:r>
        <w:r>
          <w:rPr>
            <w:noProof/>
          </w:rPr>
          <w:tab/>
        </w:r>
        <w:r>
          <w:rPr>
            <w:noProof/>
          </w:rPr>
          <w:fldChar w:fldCharType="begin"/>
        </w:r>
        <w:r>
          <w:rPr>
            <w:noProof/>
          </w:rPr>
          <w:instrText xml:space="preserve"> PAGEREF _Toc169039414 \h </w:instrText>
        </w:r>
        <w:r>
          <w:rPr>
            <w:noProof/>
          </w:rPr>
        </w:r>
        <w:r>
          <w:rPr>
            <w:noProof/>
          </w:rPr>
          <w:fldChar w:fldCharType="separate"/>
        </w:r>
        <w:r>
          <w:rPr>
            <w:noProof/>
          </w:rPr>
          <w:t>57</w:t>
        </w:r>
        <w:r>
          <w:rPr>
            <w:noProof/>
          </w:rPr>
          <w:fldChar w:fldCharType="end"/>
        </w:r>
      </w:hyperlink>
    </w:p>
    <w:p w14:paraId="1E09151D" w14:textId="647DA8F1"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415" w:history="1">
        <w:r w:rsidRPr="00E412A8">
          <w:rPr>
            <w:rStyle w:val="Hyperlink"/>
            <w:rFonts w:eastAsia="SimSun"/>
            <w:noProof/>
            <w:lang w:val="en-US" w:eastAsia="zh-CN"/>
          </w:rPr>
          <w:t>9</w:t>
        </w:r>
        <w:r w:rsidRPr="00E412A8">
          <w:rPr>
            <w:rStyle w:val="Hyperlink"/>
            <w:noProof/>
            <w:lang w:val="en-I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IN"/>
          </w:rPr>
          <w:t>Architecture evaluation</w:t>
        </w:r>
        <w:r>
          <w:rPr>
            <w:noProof/>
          </w:rPr>
          <w:tab/>
        </w:r>
        <w:r>
          <w:rPr>
            <w:noProof/>
          </w:rPr>
          <w:fldChar w:fldCharType="begin"/>
        </w:r>
        <w:r>
          <w:rPr>
            <w:noProof/>
          </w:rPr>
          <w:instrText xml:space="preserve"> PAGEREF _Toc169039415 \h </w:instrText>
        </w:r>
        <w:r>
          <w:rPr>
            <w:noProof/>
          </w:rPr>
        </w:r>
        <w:r>
          <w:rPr>
            <w:noProof/>
          </w:rPr>
          <w:fldChar w:fldCharType="separate"/>
        </w:r>
        <w:r>
          <w:rPr>
            <w:noProof/>
          </w:rPr>
          <w:t>58</w:t>
        </w:r>
        <w:r>
          <w:rPr>
            <w:noProof/>
          </w:rPr>
          <w:fldChar w:fldCharType="end"/>
        </w:r>
      </w:hyperlink>
    </w:p>
    <w:p w14:paraId="5D7BB8B3" w14:textId="2082DBE9"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416" w:history="1">
        <w:r w:rsidRPr="00E412A8">
          <w:rPr>
            <w:rStyle w:val="Hyperlink"/>
            <w:rFonts w:eastAsia="SimSun"/>
            <w:noProof/>
            <w:lang w:val="en-US" w:eastAsia="zh-CN"/>
          </w:rPr>
          <w:t>9</w:t>
        </w:r>
        <w:r w:rsidRPr="00E412A8">
          <w:rPr>
            <w:rStyle w:val="Hyperlink"/>
            <w:noProof/>
            <w:lang w:val="en-IN"/>
          </w:rPr>
          <w:t>.</w:t>
        </w:r>
        <w:r w:rsidRPr="00E412A8">
          <w:rPr>
            <w:rStyle w:val="Hyperlink"/>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rFonts w:eastAsia="SimSun"/>
            <w:noProof/>
            <w:lang w:val="en-US" w:eastAsia="zh-CN"/>
          </w:rPr>
          <w:t>Solution</w:t>
        </w:r>
        <w:r w:rsidRPr="00E412A8">
          <w:rPr>
            <w:rStyle w:val="Hyperlink"/>
            <w:noProof/>
            <w:lang w:val="en-IN"/>
          </w:rPr>
          <w:t xml:space="preserve"> evaluation</w:t>
        </w:r>
        <w:r>
          <w:rPr>
            <w:noProof/>
          </w:rPr>
          <w:tab/>
        </w:r>
        <w:r>
          <w:rPr>
            <w:noProof/>
          </w:rPr>
          <w:fldChar w:fldCharType="begin"/>
        </w:r>
        <w:r>
          <w:rPr>
            <w:noProof/>
          </w:rPr>
          <w:instrText xml:space="preserve"> PAGEREF _Toc169039416 \h </w:instrText>
        </w:r>
        <w:r>
          <w:rPr>
            <w:noProof/>
          </w:rPr>
        </w:r>
        <w:r>
          <w:rPr>
            <w:noProof/>
          </w:rPr>
          <w:fldChar w:fldCharType="separate"/>
        </w:r>
        <w:r>
          <w:rPr>
            <w:noProof/>
          </w:rPr>
          <w:t>58</w:t>
        </w:r>
        <w:r>
          <w:rPr>
            <w:noProof/>
          </w:rPr>
          <w:fldChar w:fldCharType="end"/>
        </w:r>
      </w:hyperlink>
    </w:p>
    <w:p w14:paraId="6E698996" w14:textId="527C8BBF"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417" w:history="1">
        <w:r w:rsidRPr="00E412A8">
          <w:rPr>
            <w:rStyle w:val="Hyperlink"/>
            <w:rFonts w:eastAsia="SimSun"/>
            <w:noProof/>
            <w:lang w:val="en-US" w:eastAsia="zh-CN"/>
          </w:rPr>
          <w:t>9</w:t>
        </w:r>
        <w:r w:rsidRPr="00E412A8">
          <w:rPr>
            <w:rStyle w:val="Hyperlink"/>
            <w:noProof/>
            <w:lang w:eastAsia="ko-KR"/>
          </w:rPr>
          <w:t>.3.</w:t>
        </w:r>
        <w:r w:rsidRPr="00E412A8">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ko-KR"/>
          </w:rPr>
          <w:t xml:space="preserve">Key Issue </w:t>
        </w:r>
        <w:r w:rsidRPr="00E412A8">
          <w:rPr>
            <w:rStyle w:val="Hyperlink"/>
            <w:rFonts w:eastAsia="SimSun"/>
            <w:noProof/>
            <w:lang w:val="en-US" w:eastAsia="zh-CN"/>
          </w:rPr>
          <w:t>#1</w:t>
        </w:r>
        <w:r w:rsidRPr="00E412A8">
          <w:rPr>
            <w:rStyle w:val="Hyperlink"/>
            <w:noProof/>
            <w:lang w:eastAsia="ko-KR"/>
          </w:rPr>
          <w:t xml:space="preserve"> solutions</w:t>
        </w:r>
        <w:r w:rsidRPr="00E412A8">
          <w:rPr>
            <w:rStyle w:val="Hyperlink"/>
            <w:rFonts w:eastAsia="SimSun"/>
            <w:noProof/>
            <w:lang w:val="en-US" w:eastAsia="zh-CN"/>
          </w:rPr>
          <w:t xml:space="preserve"> evaluation</w:t>
        </w:r>
        <w:r>
          <w:rPr>
            <w:noProof/>
          </w:rPr>
          <w:tab/>
        </w:r>
        <w:r>
          <w:rPr>
            <w:noProof/>
          </w:rPr>
          <w:fldChar w:fldCharType="begin"/>
        </w:r>
        <w:r>
          <w:rPr>
            <w:noProof/>
          </w:rPr>
          <w:instrText xml:space="preserve"> PAGEREF _Toc169039417 \h </w:instrText>
        </w:r>
        <w:r>
          <w:rPr>
            <w:noProof/>
          </w:rPr>
        </w:r>
        <w:r>
          <w:rPr>
            <w:noProof/>
          </w:rPr>
          <w:fldChar w:fldCharType="separate"/>
        </w:r>
        <w:r>
          <w:rPr>
            <w:noProof/>
          </w:rPr>
          <w:t>58</w:t>
        </w:r>
        <w:r>
          <w:rPr>
            <w:noProof/>
          </w:rPr>
          <w:fldChar w:fldCharType="end"/>
        </w:r>
      </w:hyperlink>
    </w:p>
    <w:p w14:paraId="61D0222C" w14:textId="42529007"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418" w:history="1">
        <w:r w:rsidRPr="00E412A8">
          <w:rPr>
            <w:rStyle w:val="Hyperlink"/>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val="en-US" w:eastAsia="zh-CN"/>
          </w:rPr>
          <w:t>K</w:t>
        </w:r>
        <w:r w:rsidRPr="00E412A8">
          <w:rPr>
            <w:rStyle w:val="Hyperlink"/>
            <w:rFonts w:eastAsia="SimSun"/>
            <w:noProof/>
            <w:lang w:val="en-US" w:eastAsia="zh-CN"/>
          </w:rPr>
          <w:t>ey issue</w:t>
        </w:r>
        <w:r w:rsidRPr="00E412A8">
          <w:rPr>
            <w:rStyle w:val="Hyperlink"/>
            <w:noProof/>
            <w:lang w:val="en-US" w:eastAsia="zh-CN"/>
          </w:rPr>
          <w:t xml:space="preserve"> </w:t>
        </w:r>
        <w:r w:rsidRPr="00E412A8">
          <w:rPr>
            <w:rStyle w:val="Hyperlink"/>
            <w:rFonts w:eastAsia="SimSun"/>
            <w:noProof/>
            <w:lang w:val="en-US" w:eastAsia="zh-CN"/>
          </w:rPr>
          <w:t>#2</w:t>
        </w:r>
        <w:r w:rsidRPr="00E412A8">
          <w:rPr>
            <w:rStyle w:val="Hyperlink"/>
            <w:noProof/>
            <w:lang w:val="en-US" w:eastAsia="zh-CN"/>
          </w:rPr>
          <w:t xml:space="preserve"> </w:t>
        </w:r>
        <w:r w:rsidRPr="00E412A8">
          <w:rPr>
            <w:rStyle w:val="Hyperlink"/>
            <w:noProof/>
            <w:lang w:eastAsia="ko-KR"/>
          </w:rPr>
          <w:t>solutions</w:t>
        </w:r>
        <w:r w:rsidRPr="00E412A8">
          <w:rPr>
            <w:rStyle w:val="Hyperlink"/>
            <w:rFonts w:eastAsia="SimSun"/>
            <w:noProof/>
            <w:lang w:val="en-US" w:eastAsia="zh-CN"/>
          </w:rPr>
          <w:t xml:space="preserve"> evaluation</w:t>
        </w:r>
        <w:r>
          <w:rPr>
            <w:noProof/>
          </w:rPr>
          <w:tab/>
        </w:r>
        <w:r>
          <w:rPr>
            <w:noProof/>
          </w:rPr>
          <w:fldChar w:fldCharType="begin"/>
        </w:r>
        <w:r>
          <w:rPr>
            <w:noProof/>
          </w:rPr>
          <w:instrText xml:space="preserve"> PAGEREF _Toc169039418 \h </w:instrText>
        </w:r>
        <w:r>
          <w:rPr>
            <w:noProof/>
          </w:rPr>
        </w:r>
        <w:r>
          <w:rPr>
            <w:noProof/>
          </w:rPr>
          <w:fldChar w:fldCharType="separate"/>
        </w:r>
        <w:r>
          <w:rPr>
            <w:noProof/>
          </w:rPr>
          <w:t>59</w:t>
        </w:r>
        <w:r>
          <w:rPr>
            <w:noProof/>
          </w:rPr>
          <w:fldChar w:fldCharType="end"/>
        </w:r>
      </w:hyperlink>
    </w:p>
    <w:p w14:paraId="08BBD45E" w14:textId="6B402EF6" w:rsidR="004F17A9" w:rsidRDefault="004F17A9">
      <w:pPr>
        <w:pStyle w:val="TOC3"/>
        <w:rPr>
          <w:rFonts w:asciiTheme="minorHAnsi" w:eastAsiaTheme="minorEastAsia" w:hAnsiTheme="minorHAnsi" w:cstheme="minorBidi"/>
          <w:noProof/>
          <w:kern w:val="2"/>
          <w:sz w:val="24"/>
          <w:szCs w:val="24"/>
          <w:lang w:eastAsia="en-GB"/>
          <w14:ligatures w14:val="standardContextual"/>
        </w:rPr>
      </w:pPr>
      <w:hyperlink w:anchor="_Toc169039419" w:history="1">
        <w:r w:rsidRPr="00E412A8">
          <w:rPr>
            <w:rStyle w:val="Hyperlink"/>
            <w:rFonts w:eastAsia="SimSun"/>
            <w:noProof/>
            <w:lang w:val="en-US" w:eastAsia="zh-CN"/>
          </w:rPr>
          <w:t>9</w:t>
        </w:r>
        <w:r w:rsidRPr="00E412A8">
          <w:rPr>
            <w:rStyle w:val="Hyperlink"/>
            <w:noProof/>
            <w:lang w:eastAsia="ko-KR"/>
          </w:rPr>
          <w:t>.3.</w:t>
        </w:r>
        <w:r w:rsidRPr="00E412A8">
          <w:rPr>
            <w:rStyle w:val="Hyperlink"/>
            <w:rFonts w:eastAsia="SimSun"/>
            <w:noProof/>
            <w:lang w:val="en-US" w:eastAsia="zh-CN"/>
          </w:rPr>
          <w:t>X</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ko-KR"/>
          </w:rPr>
          <w:t xml:space="preserve">Key Issue </w:t>
        </w:r>
        <w:r w:rsidRPr="00E412A8">
          <w:rPr>
            <w:rStyle w:val="Hyperlink"/>
            <w:rFonts w:eastAsia="SimSun"/>
            <w:noProof/>
            <w:lang w:val="en-US" w:eastAsia="zh-CN"/>
          </w:rPr>
          <w:t>#x</w:t>
        </w:r>
        <w:r w:rsidRPr="00E412A8">
          <w:rPr>
            <w:rStyle w:val="Hyperlink"/>
            <w:noProof/>
            <w:lang w:eastAsia="ko-KR"/>
          </w:rPr>
          <w:t xml:space="preserve"> solutions</w:t>
        </w:r>
        <w:r w:rsidRPr="00E412A8">
          <w:rPr>
            <w:rStyle w:val="Hyperlink"/>
            <w:rFonts w:eastAsia="SimSun"/>
            <w:noProof/>
            <w:lang w:val="en-US" w:eastAsia="zh-CN"/>
          </w:rPr>
          <w:t xml:space="preserve"> evaluation</w:t>
        </w:r>
        <w:r>
          <w:rPr>
            <w:noProof/>
          </w:rPr>
          <w:tab/>
        </w:r>
        <w:r>
          <w:rPr>
            <w:noProof/>
          </w:rPr>
          <w:fldChar w:fldCharType="begin"/>
        </w:r>
        <w:r>
          <w:rPr>
            <w:noProof/>
          </w:rPr>
          <w:instrText xml:space="preserve"> PAGEREF _Toc169039419 \h </w:instrText>
        </w:r>
        <w:r>
          <w:rPr>
            <w:noProof/>
          </w:rPr>
        </w:r>
        <w:r>
          <w:rPr>
            <w:noProof/>
          </w:rPr>
          <w:fldChar w:fldCharType="separate"/>
        </w:r>
        <w:r>
          <w:rPr>
            <w:noProof/>
          </w:rPr>
          <w:t>59</w:t>
        </w:r>
        <w:r>
          <w:rPr>
            <w:noProof/>
          </w:rPr>
          <w:fldChar w:fldCharType="end"/>
        </w:r>
      </w:hyperlink>
    </w:p>
    <w:p w14:paraId="28CEE095" w14:textId="1E4601DD" w:rsidR="004F17A9" w:rsidRDefault="004F17A9">
      <w:pPr>
        <w:pStyle w:val="TOC1"/>
        <w:rPr>
          <w:rFonts w:asciiTheme="minorHAnsi" w:eastAsiaTheme="minorEastAsia" w:hAnsiTheme="minorHAnsi" w:cstheme="minorBidi"/>
          <w:noProof/>
          <w:kern w:val="2"/>
          <w:sz w:val="24"/>
          <w:szCs w:val="24"/>
          <w:lang w:eastAsia="en-GB"/>
          <w14:ligatures w14:val="standardContextual"/>
        </w:rPr>
      </w:pPr>
      <w:hyperlink w:anchor="_Toc169039420" w:history="1">
        <w:r w:rsidRPr="00E412A8">
          <w:rPr>
            <w:rStyle w:val="Hyperlink"/>
            <w:noProof/>
          </w:rPr>
          <w:t>1</w:t>
        </w:r>
        <w:r w:rsidRPr="00E412A8">
          <w:rPr>
            <w:rStyle w:val="Hyperlink"/>
            <w:rFonts w:eastAsia="SimSun"/>
            <w:noProof/>
            <w:lang w:val="en-US" w:eastAsia="zh-CN"/>
          </w:rPr>
          <w:t>0</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rPr>
          <w:t>Conclusions</w:t>
        </w:r>
        <w:r>
          <w:rPr>
            <w:noProof/>
          </w:rPr>
          <w:tab/>
        </w:r>
        <w:r>
          <w:rPr>
            <w:noProof/>
          </w:rPr>
          <w:fldChar w:fldCharType="begin"/>
        </w:r>
        <w:r>
          <w:rPr>
            <w:noProof/>
          </w:rPr>
          <w:instrText xml:space="preserve"> PAGEREF _Toc169039420 \h </w:instrText>
        </w:r>
        <w:r>
          <w:rPr>
            <w:noProof/>
          </w:rPr>
        </w:r>
        <w:r>
          <w:rPr>
            <w:noProof/>
          </w:rPr>
          <w:fldChar w:fldCharType="separate"/>
        </w:r>
        <w:r>
          <w:rPr>
            <w:noProof/>
          </w:rPr>
          <w:t>60</w:t>
        </w:r>
        <w:r>
          <w:rPr>
            <w:noProof/>
          </w:rPr>
          <w:fldChar w:fldCharType="end"/>
        </w:r>
      </w:hyperlink>
    </w:p>
    <w:p w14:paraId="238A8414" w14:textId="3991E976"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421" w:history="1">
        <w:r w:rsidRPr="00E412A8">
          <w:rPr>
            <w:rStyle w:val="Hyperlink"/>
            <w:noProof/>
            <w:lang w:eastAsia="zh-CN"/>
          </w:rPr>
          <w:t>1</w:t>
        </w:r>
        <w:r w:rsidRPr="00E412A8">
          <w:rPr>
            <w:rStyle w:val="Hyperlink"/>
            <w:noProof/>
            <w:lang w:val="en-US" w:eastAsia="zh-CN"/>
          </w:rPr>
          <w:t>0</w:t>
        </w:r>
        <w:r w:rsidRPr="00E412A8">
          <w:rPr>
            <w:rStyle w:val="Hyperlink"/>
            <w:noProof/>
            <w:lang w:eastAsia="zh-CN"/>
          </w:rPr>
          <w:t>.1</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General conclusions</w:t>
        </w:r>
        <w:r>
          <w:rPr>
            <w:noProof/>
          </w:rPr>
          <w:tab/>
        </w:r>
        <w:r>
          <w:rPr>
            <w:noProof/>
          </w:rPr>
          <w:fldChar w:fldCharType="begin"/>
        </w:r>
        <w:r>
          <w:rPr>
            <w:noProof/>
          </w:rPr>
          <w:instrText xml:space="preserve"> PAGEREF _Toc169039421 \h </w:instrText>
        </w:r>
        <w:r>
          <w:rPr>
            <w:noProof/>
          </w:rPr>
        </w:r>
        <w:r>
          <w:rPr>
            <w:noProof/>
          </w:rPr>
          <w:fldChar w:fldCharType="separate"/>
        </w:r>
        <w:r>
          <w:rPr>
            <w:noProof/>
          </w:rPr>
          <w:t>60</w:t>
        </w:r>
        <w:r>
          <w:rPr>
            <w:noProof/>
          </w:rPr>
          <w:fldChar w:fldCharType="end"/>
        </w:r>
      </w:hyperlink>
    </w:p>
    <w:p w14:paraId="13F9C5D7" w14:textId="67236E29"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422" w:history="1">
        <w:r w:rsidRPr="00E412A8">
          <w:rPr>
            <w:rStyle w:val="Hyperlink"/>
            <w:noProof/>
            <w:lang w:eastAsia="zh-CN"/>
          </w:rPr>
          <w:t>1</w:t>
        </w:r>
        <w:r w:rsidRPr="00E412A8">
          <w:rPr>
            <w:rStyle w:val="Hyperlink"/>
            <w:noProof/>
            <w:lang w:val="en-US" w:eastAsia="zh-CN"/>
          </w:rPr>
          <w:t>0</w:t>
        </w:r>
        <w:r w:rsidRPr="00E412A8">
          <w:rPr>
            <w:rStyle w:val="Hyperlink"/>
            <w:noProof/>
            <w:lang w:eastAsia="zh-CN"/>
          </w:rPr>
          <w:t>.</w:t>
        </w:r>
        <w:r w:rsidRPr="00E412A8">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Conclusions of key issue #</w:t>
        </w:r>
        <w:r w:rsidRPr="00E412A8">
          <w:rPr>
            <w:rStyle w:val="Hyperlink"/>
            <w:noProof/>
            <w:lang w:val="en-US" w:eastAsia="zh-CN"/>
          </w:rPr>
          <w:t>1</w:t>
        </w:r>
        <w:r>
          <w:rPr>
            <w:noProof/>
          </w:rPr>
          <w:tab/>
        </w:r>
        <w:r>
          <w:rPr>
            <w:noProof/>
          </w:rPr>
          <w:fldChar w:fldCharType="begin"/>
        </w:r>
        <w:r>
          <w:rPr>
            <w:noProof/>
          </w:rPr>
          <w:instrText xml:space="preserve"> PAGEREF _Toc169039422 \h </w:instrText>
        </w:r>
        <w:r>
          <w:rPr>
            <w:noProof/>
          </w:rPr>
        </w:r>
        <w:r>
          <w:rPr>
            <w:noProof/>
          </w:rPr>
          <w:fldChar w:fldCharType="separate"/>
        </w:r>
        <w:r>
          <w:rPr>
            <w:noProof/>
          </w:rPr>
          <w:t>60</w:t>
        </w:r>
        <w:r>
          <w:rPr>
            <w:noProof/>
          </w:rPr>
          <w:fldChar w:fldCharType="end"/>
        </w:r>
      </w:hyperlink>
    </w:p>
    <w:p w14:paraId="70278306" w14:textId="56CA5561"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423" w:history="1">
        <w:r w:rsidRPr="00E412A8">
          <w:rPr>
            <w:rStyle w:val="Hyperlink"/>
            <w:noProof/>
            <w:lang w:eastAsia="zh-CN"/>
          </w:rPr>
          <w:t>1</w:t>
        </w:r>
        <w:r w:rsidRPr="00E412A8">
          <w:rPr>
            <w:rStyle w:val="Hyperlink"/>
            <w:noProof/>
            <w:lang w:val="en-US" w:eastAsia="zh-CN"/>
          </w:rPr>
          <w:t>0</w:t>
        </w:r>
        <w:r w:rsidRPr="00E412A8">
          <w:rPr>
            <w:rStyle w:val="Hyperlink"/>
            <w:noProof/>
            <w:lang w:eastAsia="zh-CN"/>
          </w:rPr>
          <w:t>.3</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Conclusions of key issue #2</w:t>
        </w:r>
        <w:r>
          <w:rPr>
            <w:noProof/>
          </w:rPr>
          <w:tab/>
        </w:r>
        <w:r>
          <w:rPr>
            <w:noProof/>
          </w:rPr>
          <w:fldChar w:fldCharType="begin"/>
        </w:r>
        <w:r>
          <w:rPr>
            <w:noProof/>
          </w:rPr>
          <w:instrText xml:space="preserve"> PAGEREF _Toc169039423 \h </w:instrText>
        </w:r>
        <w:r>
          <w:rPr>
            <w:noProof/>
          </w:rPr>
        </w:r>
        <w:r>
          <w:rPr>
            <w:noProof/>
          </w:rPr>
          <w:fldChar w:fldCharType="separate"/>
        </w:r>
        <w:r>
          <w:rPr>
            <w:noProof/>
          </w:rPr>
          <w:t>60</w:t>
        </w:r>
        <w:r>
          <w:rPr>
            <w:noProof/>
          </w:rPr>
          <w:fldChar w:fldCharType="end"/>
        </w:r>
      </w:hyperlink>
    </w:p>
    <w:p w14:paraId="36DA66AE" w14:textId="3446DBC7" w:rsidR="004F17A9" w:rsidRDefault="004F17A9">
      <w:pPr>
        <w:pStyle w:val="TOC2"/>
        <w:rPr>
          <w:rFonts w:asciiTheme="minorHAnsi" w:eastAsiaTheme="minorEastAsia" w:hAnsiTheme="minorHAnsi" w:cstheme="minorBidi"/>
          <w:noProof/>
          <w:kern w:val="2"/>
          <w:sz w:val="24"/>
          <w:szCs w:val="24"/>
          <w:lang w:eastAsia="en-GB"/>
          <w14:ligatures w14:val="standardContextual"/>
        </w:rPr>
      </w:pPr>
      <w:hyperlink w:anchor="_Toc169039424" w:history="1">
        <w:r w:rsidRPr="00E412A8">
          <w:rPr>
            <w:rStyle w:val="Hyperlink"/>
            <w:noProof/>
            <w:lang w:eastAsia="zh-CN"/>
          </w:rPr>
          <w:t>1</w:t>
        </w:r>
        <w:r w:rsidRPr="00E412A8">
          <w:rPr>
            <w:rStyle w:val="Hyperlink"/>
            <w:noProof/>
            <w:lang w:val="en-US" w:eastAsia="zh-CN"/>
          </w:rPr>
          <w:t>0</w:t>
        </w:r>
        <w:r w:rsidRPr="00E412A8">
          <w:rPr>
            <w:rStyle w:val="Hyperlink"/>
            <w:noProof/>
            <w:lang w:eastAsia="zh-CN"/>
          </w:rPr>
          <w:t>.X</w:t>
        </w:r>
        <w:r>
          <w:rPr>
            <w:rFonts w:asciiTheme="minorHAnsi" w:eastAsiaTheme="minorEastAsia" w:hAnsiTheme="minorHAnsi" w:cstheme="minorBidi"/>
            <w:noProof/>
            <w:kern w:val="2"/>
            <w:sz w:val="24"/>
            <w:szCs w:val="24"/>
            <w:lang w:eastAsia="en-GB"/>
            <w14:ligatures w14:val="standardContextual"/>
          </w:rPr>
          <w:tab/>
        </w:r>
        <w:r w:rsidRPr="00E412A8">
          <w:rPr>
            <w:rStyle w:val="Hyperlink"/>
            <w:noProof/>
            <w:lang w:eastAsia="zh-CN"/>
          </w:rPr>
          <w:t>Conclusions of key issue #x</w:t>
        </w:r>
        <w:r>
          <w:rPr>
            <w:noProof/>
          </w:rPr>
          <w:tab/>
        </w:r>
        <w:r>
          <w:rPr>
            <w:noProof/>
          </w:rPr>
          <w:fldChar w:fldCharType="begin"/>
        </w:r>
        <w:r>
          <w:rPr>
            <w:noProof/>
          </w:rPr>
          <w:instrText xml:space="preserve"> PAGEREF _Toc169039424 \h </w:instrText>
        </w:r>
        <w:r>
          <w:rPr>
            <w:noProof/>
          </w:rPr>
        </w:r>
        <w:r>
          <w:rPr>
            <w:noProof/>
          </w:rPr>
          <w:fldChar w:fldCharType="separate"/>
        </w:r>
        <w:r>
          <w:rPr>
            <w:noProof/>
          </w:rPr>
          <w:t>60</w:t>
        </w:r>
        <w:r>
          <w:rPr>
            <w:noProof/>
          </w:rPr>
          <w:fldChar w:fldCharType="end"/>
        </w:r>
      </w:hyperlink>
    </w:p>
    <w:p w14:paraId="65A407E3" w14:textId="73A1F175" w:rsidR="00746F24" w:rsidRPr="003637B2" w:rsidRDefault="00000000">
      <w:r>
        <w:fldChar w:fldCharType="end"/>
      </w:r>
    </w:p>
    <w:p w14:paraId="60CF8267" w14:textId="77777777" w:rsidR="00746F24" w:rsidRPr="003637B2" w:rsidRDefault="00000000">
      <w:pPr>
        <w:pStyle w:val="Guidance"/>
      </w:pPr>
      <w:r w:rsidRPr="003637B2">
        <w:br w:type="page"/>
      </w:r>
    </w:p>
    <w:p w14:paraId="13CA9BB0" w14:textId="77777777" w:rsidR="00746F24" w:rsidRPr="003637B2" w:rsidRDefault="00000000">
      <w:pPr>
        <w:pStyle w:val="Heading1"/>
      </w:pPr>
      <w:bookmarkStart w:id="17" w:name="foreword"/>
      <w:bookmarkStart w:id="18" w:name="_Toc14372"/>
      <w:bookmarkStart w:id="19" w:name="_Toc2732"/>
      <w:bookmarkStart w:id="20" w:name="_Toc18203"/>
      <w:bookmarkStart w:id="21" w:name="_Toc129708866"/>
      <w:bookmarkStart w:id="22" w:name="_Toc22469"/>
      <w:bookmarkStart w:id="23" w:name="_Toc167720569"/>
      <w:bookmarkStart w:id="24" w:name="_Toc685"/>
      <w:bookmarkStart w:id="25" w:name="_Toc169039323"/>
      <w:bookmarkEnd w:id="17"/>
      <w:r w:rsidRPr="003637B2">
        <w:lastRenderedPageBreak/>
        <w:t>Foreword</w:t>
      </w:r>
      <w:bookmarkEnd w:id="18"/>
      <w:bookmarkEnd w:id="19"/>
      <w:bookmarkEnd w:id="20"/>
      <w:bookmarkEnd w:id="21"/>
      <w:bookmarkEnd w:id="22"/>
      <w:bookmarkEnd w:id="23"/>
      <w:bookmarkEnd w:id="24"/>
      <w:bookmarkEnd w:id="25"/>
    </w:p>
    <w:p w14:paraId="5EC3627D" w14:textId="77777777" w:rsidR="00746F24" w:rsidRPr="003637B2" w:rsidRDefault="00000000">
      <w:r w:rsidRPr="003637B2">
        <w:t xml:space="preserve">This Technical </w:t>
      </w:r>
      <w:bookmarkStart w:id="26" w:name="spectype3"/>
      <w:r w:rsidRPr="003637B2">
        <w:t>Report</w:t>
      </w:r>
      <w:bookmarkEnd w:id="26"/>
      <w:r w:rsidRPr="003637B2">
        <w:t xml:space="preserve"> has been produced by the 3rd Generation Partnership Project (3GPP).</w:t>
      </w:r>
    </w:p>
    <w:p w14:paraId="08A62E0E" w14:textId="77777777" w:rsidR="00746F24" w:rsidRPr="003637B2" w:rsidRDefault="00000000">
      <w:r w:rsidRPr="003637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417DFD" w14:textId="77777777" w:rsidR="00746F24" w:rsidRPr="003637B2" w:rsidRDefault="00000000">
      <w:pPr>
        <w:pStyle w:val="B1"/>
      </w:pPr>
      <w:r w:rsidRPr="003637B2">
        <w:t>Version x.y.z</w:t>
      </w:r>
    </w:p>
    <w:p w14:paraId="6D8B47DF" w14:textId="77777777" w:rsidR="00746F24" w:rsidRPr="003637B2" w:rsidRDefault="00000000">
      <w:pPr>
        <w:pStyle w:val="B1"/>
      </w:pPr>
      <w:r w:rsidRPr="003637B2">
        <w:t>where:</w:t>
      </w:r>
    </w:p>
    <w:p w14:paraId="1351249C" w14:textId="77777777" w:rsidR="00746F24" w:rsidRPr="003637B2" w:rsidRDefault="00000000">
      <w:pPr>
        <w:pStyle w:val="B2"/>
      </w:pPr>
      <w:bookmarkStart w:id="27" w:name="_Toc16243"/>
      <w:bookmarkStart w:id="28" w:name="_Toc23035"/>
      <w:r w:rsidRPr="003637B2">
        <w:t>x</w:t>
      </w:r>
      <w:r w:rsidRPr="003637B2">
        <w:tab/>
        <w:t>the first digit:</w:t>
      </w:r>
      <w:bookmarkEnd w:id="27"/>
      <w:bookmarkEnd w:id="28"/>
    </w:p>
    <w:p w14:paraId="2AF62C0C" w14:textId="77777777" w:rsidR="00746F24" w:rsidRPr="003637B2" w:rsidRDefault="00000000">
      <w:pPr>
        <w:pStyle w:val="B3"/>
      </w:pPr>
      <w:r w:rsidRPr="003637B2">
        <w:t>1</w:t>
      </w:r>
      <w:r w:rsidRPr="003637B2">
        <w:tab/>
        <w:t>presented to TSG for information;</w:t>
      </w:r>
    </w:p>
    <w:p w14:paraId="410484C0" w14:textId="77777777" w:rsidR="00746F24" w:rsidRPr="003637B2" w:rsidRDefault="00000000">
      <w:pPr>
        <w:pStyle w:val="B3"/>
      </w:pPr>
      <w:r w:rsidRPr="003637B2">
        <w:t>2</w:t>
      </w:r>
      <w:r w:rsidRPr="003637B2">
        <w:tab/>
        <w:t>presented to TSG for approval;</w:t>
      </w:r>
    </w:p>
    <w:p w14:paraId="6565A306" w14:textId="77777777" w:rsidR="00746F24" w:rsidRPr="003637B2" w:rsidRDefault="00000000">
      <w:pPr>
        <w:pStyle w:val="B3"/>
      </w:pPr>
      <w:r w:rsidRPr="003637B2">
        <w:t>3</w:t>
      </w:r>
      <w:r w:rsidRPr="003637B2">
        <w:tab/>
        <w:t>or greater indicates TSG approved document under change control.</w:t>
      </w:r>
    </w:p>
    <w:p w14:paraId="072BFEE4" w14:textId="77777777" w:rsidR="00746F24" w:rsidRPr="003637B2" w:rsidRDefault="00000000">
      <w:pPr>
        <w:pStyle w:val="B2"/>
      </w:pPr>
      <w:r w:rsidRPr="003637B2">
        <w:t>y</w:t>
      </w:r>
      <w:r w:rsidRPr="003637B2">
        <w:tab/>
        <w:t>the second digit is incremented for all changes of substance, i.e. technical enhancements, corrections, updates, etc.</w:t>
      </w:r>
    </w:p>
    <w:p w14:paraId="3DDE1EE9" w14:textId="77777777" w:rsidR="00746F24" w:rsidRPr="003637B2" w:rsidRDefault="00000000">
      <w:pPr>
        <w:pStyle w:val="B2"/>
      </w:pPr>
      <w:r w:rsidRPr="003637B2">
        <w:t>z</w:t>
      </w:r>
      <w:r w:rsidRPr="003637B2">
        <w:tab/>
        <w:t>the third digit is incremented when editorial only changes have been incorporated in the document.</w:t>
      </w:r>
    </w:p>
    <w:p w14:paraId="0D549F53" w14:textId="77777777" w:rsidR="00746F24" w:rsidRPr="003637B2" w:rsidRDefault="00000000">
      <w:r w:rsidRPr="003637B2">
        <w:t>In the present document, modal verbs have the following meanings:</w:t>
      </w:r>
    </w:p>
    <w:p w14:paraId="0270DBFE" w14:textId="77777777" w:rsidR="00746F24" w:rsidRPr="003637B2" w:rsidRDefault="00000000">
      <w:pPr>
        <w:pStyle w:val="EX"/>
      </w:pPr>
      <w:r w:rsidRPr="003637B2">
        <w:rPr>
          <w:b/>
        </w:rPr>
        <w:t>shall</w:t>
      </w:r>
      <w:r w:rsidRPr="003637B2">
        <w:tab/>
        <w:t>indicates a mandatory requirement to do something</w:t>
      </w:r>
    </w:p>
    <w:p w14:paraId="3EB45286" w14:textId="77777777" w:rsidR="00746F24" w:rsidRPr="003637B2" w:rsidRDefault="00000000">
      <w:pPr>
        <w:pStyle w:val="EX"/>
      </w:pPr>
      <w:r w:rsidRPr="003637B2">
        <w:rPr>
          <w:b/>
        </w:rPr>
        <w:t>shall not</w:t>
      </w:r>
      <w:r w:rsidRPr="003637B2">
        <w:tab/>
        <w:t>indicates an interdiction (prohibition) to do something</w:t>
      </w:r>
    </w:p>
    <w:p w14:paraId="26CEC1D0" w14:textId="77777777" w:rsidR="00746F24" w:rsidRPr="003637B2" w:rsidRDefault="00000000">
      <w:r w:rsidRPr="003637B2">
        <w:t>The constructions "shall" and "shall not" are confined to the context of normative provisions, and do not appear in Technical Reports.</w:t>
      </w:r>
    </w:p>
    <w:p w14:paraId="64EE1EF4" w14:textId="77777777" w:rsidR="00746F24" w:rsidRPr="003637B2" w:rsidRDefault="00000000">
      <w:r w:rsidRPr="003637B2">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E26610B" w14:textId="77777777" w:rsidR="00746F24" w:rsidRPr="003637B2" w:rsidRDefault="00000000">
      <w:pPr>
        <w:pStyle w:val="EX"/>
      </w:pPr>
      <w:r w:rsidRPr="003637B2">
        <w:rPr>
          <w:b/>
        </w:rPr>
        <w:t>should</w:t>
      </w:r>
      <w:r w:rsidRPr="003637B2">
        <w:tab/>
        <w:t>indicates a recommendation to do something</w:t>
      </w:r>
    </w:p>
    <w:p w14:paraId="416593C6" w14:textId="77777777" w:rsidR="00746F24" w:rsidRPr="003637B2" w:rsidRDefault="00000000">
      <w:pPr>
        <w:pStyle w:val="EX"/>
      </w:pPr>
      <w:r w:rsidRPr="003637B2">
        <w:rPr>
          <w:b/>
        </w:rPr>
        <w:t>should not</w:t>
      </w:r>
      <w:r w:rsidRPr="003637B2">
        <w:tab/>
        <w:t>indicates a recommendation not to do something</w:t>
      </w:r>
    </w:p>
    <w:p w14:paraId="70E2F648" w14:textId="77777777" w:rsidR="00746F24" w:rsidRPr="003637B2" w:rsidRDefault="00000000">
      <w:pPr>
        <w:pStyle w:val="EX"/>
      </w:pPr>
      <w:r w:rsidRPr="003637B2">
        <w:rPr>
          <w:b/>
        </w:rPr>
        <w:t>may</w:t>
      </w:r>
      <w:r w:rsidRPr="003637B2">
        <w:tab/>
        <w:t>indicates permission to do something</w:t>
      </w:r>
    </w:p>
    <w:p w14:paraId="4E0F22D0" w14:textId="77777777" w:rsidR="00746F24" w:rsidRPr="003637B2" w:rsidRDefault="00000000">
      <w:pPr>
        <w:pStyle w:val="EX"/>
      </w:pPr>
      <w:r w:rsidRPr="003637B2">
        <w:rPr>
          <w:b/>
        </w:rPr>
        <w:t>need not</w:t>
      </w:r>
      <w:r w:rsidRPr="003637B2">
        <w:tab/>
        <w:t>indicates permission not to do something</w:t>
      </w:r>
    </w:p>
    <w:p w14:paraId="35B76CBD" w14:textId="77777777" w:rsidR="00746F24" w:rsidRPr="003637B2" w:rsidRDefault="00000000">
      <w:r w:rsidRPr="003637B2">
        <w:t>The construction "may not" is ambiguous and is not used in normative elements. The unambiguous constructions "might not" or "shall not" are used instead, depending upon the meaning intended.</w:t>
      </w:r>
    </w:p>
    <w:p w14:paraId="58D36D12" w14:textId="77777777" w:rsidR="00746F24" w:rsidRPr="003637B2" w:rsidRDefault="00000000">
      <w:pPr>
        <w:pStyle w:val="EX"/>
      </w:pPr>
      <w:r w:rsidRPr="003637B2">
        <w:rPr>
          <w:b/>
        </w:rPr>
        <w:t>can</w:t>
      </w:r>
      <w:r w:rsidRPr="003637B2">
        <w:tab/>
        <w:t>indicates that something is possible</w:t>
      </w:r>
    </w:p>
    <w:p w14:paraId="420C2048" w14:textId="77777777" w:rsidR="00746F24" w:rsidRPr="003637B2" w:rsidRDefault="00000000">
      <w:pPr>
        <w:pStyle w:val="EX"/>
      </w:pPr>
      <w:r w:rsidRPr="003637B2">
        <w:rPr>
          <w:b/>
        </w:rPr>
        <w:t>cannot</w:t>
      </w:r>
      <w:r w:rsidRPr="003637B2">
        <w:tab/>
        <w:t>indicates that something is impossible</w:t>
      </w:r>
    </w:p>
    <w:p w14:paraId="663F54B4" w14:textId="77777777" w:rsidR="00746F24" w:rsidRPr="003637B2" w:rsidRDefault="00000000">
      <w:r w:rsidRPr="003637B2">
        <w:t>The constructions "can" and "cannot" are not substitutes for "may" and "need not".</w:t>
      </w:r>
    </w:p>
    <w:p w14:paraId="26A16279" w14:textId="77777777" w:rsidR="00746F24" w:rsidRPr="003637B2" w:rsidRDefault="00000000">
      <w:pPr>
        <w:pStyle w:val="EX"/>
      </w:pPr>
      <w:r w:rsidRPr="003637B2">
        <w:rPr>
          <w:b/>
        </w:rPr>
        <w:t>will</w:t>
      </w:r>
      <w:r w:rsidRPr="003637B2">
        <w:tab/>
        <w:t>indicates that something is certain or expected to happen as a result of action taken by an agency the behaviour of which is outside the scope of the present document</w:t>
      </w:r>
    </w:p>
    <w:p w14:paraId="184B70B6" w14:textId="77777777" w:rsidR="00746F24" w:rsidRPr="003637B2" w:rsidRDefault="00000000">
      <w:pPr>
        <w:pStyle w:val="EX"/>
      </w:pPr>
      <w:r w:rsidRPr="003637B2">
        <w:rPr>
          <w:b/>
        </w:rPr>
        <w:t>will not</w:t>
      </w:r>
      <w:r w:rsidRPr="003637B2">
        <w:tab/>
        <w:t>indicates that something is certain or expected not to happen as a result of action taken by an agency the behaviour of which is outside the scope of the present document</w:t>
      </w:r>
    </w:p>
    <w:p w14:paraId="212FA4CD" w14:textId="77777777" w:rsidR="00746F24" w:rsidRPr="003637B2" w:rsidRDefault="00000000">
      <w:pPr>
        <w:pStyle w:val="EX"/>
      </w:pPr>
      <w:r w:rsidRPr="003637B2">
        <w:rPr>
          <w:b/>
        </w:rPr>
        <w:t>might</w:t>
      </w:r>
      <w:r w:rsidRPr="003637B2">
        <w:tab/>
        <w:t>indicates a likelihood that something will happen as a result of action taken by some agency the behaviour of which is outside the scope of the present document</w:t>
      </w:r>
    </w:p>
    <w:p w14:paraId="3BD2062B" w14:textId="77777777" w:rsidR="00746F24" w:rsidRPr="003637B2" w:rsidRDefault="00000000">
      <w:pPr>
        <w:pStyle w:val="EX"/>
      </w:pPr>
      <w:r w:rsidRPr="003637B2">
        <w:rPr>
          <w:b/>
        </w:rPr>
        <w:t>might not</w:t>
      </w:r>
      <w:r w:rsidRPr="003637B2">
        <w:tab/>
        <w:t>indicates a likelihood that something will not happen as a result of action taken by some agency the behaviour of which is outside the scope of the present document</w:t>
      </w:r>
    </w:p>
    <w:p w14:paraId="03437438" w14:textId="77777777" w:rsidR="00746F24" w:rsidRPr="003637B2" w:rsidRDefault="00000000">
      <w:r w:rsidRPr="003637B2">
        <w:lastRenderedPageBreak/>
        <w:t>In addition:</w:t>
      </w:r>
    </w:p>
    <w:p w14:paraId="4DCE3E97" w14:textId="77777777" w:rsidR="00746F24" w:rsidRPr="003637B2" w:rsidRDefault="00000000">
      <w:pPr>
        <w:pStyle w:val="EX"/>
      </w:pPr>
      <w:r w:rsidRPr="003637B2">
        <w:rPr>
          <w:b/>
        </w:rPr>
        <w:t>is</w:t>
      </w:r>
      <w:r w:rsidRPr="003637B2">
        <w:tab/>
        <w:t>(or any other verb in the indicative mood) indicates a statement of fact</w:t>
      </w:r>
    </w:p>
    <w:p w14:paraId="7C44142D" w14:textId="77777777" w:rsidR="00746F24" w:rsidRPr="003637B2" w:rsidRDefault="00000000">
      <w:pPr>
        <w:pStyle w:val="EX"/>
      </w:pPr>
      <w:r w:rsidRPr="003637B2">
        <w:rPr>
          <w:b/>
        </w:rPr>
        <w:t>is not</w:t>
      </w:r>
      <w:r w:rsidRPr="003637B2">
        <w:tab/>
        <w:t>(or any other negative verb in the indicative mood) indicates a statement of fact</w:t>
      </w:r>
    </w:p>
    <w:p w14:paraId="5AC6F3B6" w14:textId="77777777" w:rsidR="00746F24" w:rsidRPr="003637B2" w:rsidRDefault="00000000">
      <w:r w:rsidRPr="003637B2">
        <w:t>The constructions "is" and "is not" do not indicate requirements.</w:t>
      </w:r>
    </w:p>
    <w:p w14:paraId="1D808694" w14:textId="77777777" w:rsidR="00746F24" w:rsidRPr="003637B2" w:rsidRDefault="00000000">
      <w:pPr>
        <w:pStyle w:val="Heading1"/>
      </w:pPr>
      <w:bookmarkStart w:id="29" w:name="introduction"/>
      <w:bookmarkStart w:id="30" w:name="_Toc32647"/>
      <w:bookmarkStart w:id="31" w:name="_Toc22397"/>
      <w:bookmarkStart w:id="32" w:name="_Toc23662"/>
      <w:bookmarkStart w:id="33" w:name="_Toc129708867"/>
      <w:bookmarkStart w:id="34" w:name="_Toc26344"/>
      <w:bookmarkStart w:id="35" w:name="_Toc167720570"/>
      <w:bookmarkStart w:id="36" w:name="_Toc7652"/>
      <w:bookmarkStart w:id="37" w:name="_Toc169039324"/>
      <w:bookmarkEnd w:id="29"/>
      <w:r w:rsidRPr="003637B2">
        <w:t>Introduction</w:t>
      </w:r>
      <w:bookmarkEnd w:id="30"/>
      <w:bookmarkEnd w:id="31"/>
      <w:bookmarkEnd w:id="32"/>
      <w:bookmarkEnd w:id="33"/>
      <w:bookmarkEnd w:id="34"/>
      <w:bookmarkEnd w:id="35"/>
      <w:bookmarkEnd w:id="36"/>
      <w:bookmarkEnd w:id="37"/>
    </w:p>
    <w:p w14:paraId="66B7A019" w14:textId="77777777" w:rsidR="00746F24" w:rsidRPr="003637B2" w:rsidRDefault="00000000">
      <w:pPr>
        <w:rPr>
          <w:rFonts w:eastAsia="SimSun"/>
          <w:lang w:val="en-US" w:eastAsia="zh-CN"/>
        </w:rPr>
      </w:pPr>
      <w:r w:rsidRPr="003637B2">
        <w:rPr>
          <w:rFonts w:eastAsia="SimSun" w:hint="eastAsia"/>
          <w:lang w:val="en-US" w:eastAsia="zh-CN"/>
        </w:rPr>
        <w:t>XR (Extended Reality) refers to a set of general services which leverage</w:t>
      </w:r>
      <w:r w:rsidRPr="003637B2">
        <w:rPr>
          <w:lang w:eastAsia="ja-JP"/>
        </w:rPr>
        <w:t xml:space="preserve"> High Data Rate Low Latency (HDRLL), AR/VR, and tactile/multi-modality communication</w:t>
      </w:r>
      <w:r w:rsidRPr="003637B2">
        <w:rPr>
          <w:rFonts w:eastAsia="SimSun" w:hint="eastAsia"/>
          <w:lang w:val="en-US" w:eastAsia="zh-CN"/>
        </w:rPr>
        <w:t xml:space="preserve">. </w:t>
      </w:r>
    </w:p>
    <w:p w14:paraId="2D85D219" w14:textId="77777777" w:rsidR="00746F24" w:rsidRPr="003637B2" w:rsidRDefault="00000000">
      <w:r w:rsidRPr="003637B2">
        <w:rPr>
          <w:rFonts w:hint="eastAsia"/>
          <w:lang w:val="en-US" w:eastAsia="zh-CN"/>
        </w:rPr>
        <w:t xml:space="preserve">SA1 defines the requirement for </w:t>
      </w:r>
      <w:r w:rsidRPr="003637B2">
        <w:rPr>
          <w:rFonts w:eastAsia="SimSun" w:hint="eastAsia"/>
          <w:lang w:val="en-US" w:eastAsia="zh-CN"/>
        </w:rPr>
        <w:t xml:space="preserve">XR (Extended Reality) relevant Services. </w:t>
      </w:r>
      <w:r w:rsidRPr="003637B2">
        <w:rPr>
          <w:rFonts w:hint="eastAsia"/>
          <w:lang w:val="en-US" w:eastAsia="zh-CN"/>
        </w:rPr>
        <w:t>In Release-18, SA1 defined the requirement for tactile and multi-modal communication service in the TS 22.261 clause 6.43, including the support</w:t>
      </w:r>
      <w:r w:rsidRPr="003637B2">
        <w:rPr>
          <w:rFonts w:eastAsia="DengXian"/>
        </w:rPr>
        <w:t xml:space="preserve"> to provide policy(ies) for flows associated with an application</w:t>
      </w:r>
      <w:r w:rsidRPr="003637B2">
        <w:rPr>
          <w:rFonts w:eastAsia="DengXian" w:hint="eastAsia"/>
          <w:lang w:val="en-US" w:eastAsia="zh-CN"/>
        </w:rPr>
        <w:t xml:space="preserve">, and </w:t>
      </w:r>
      <w:r w:rsidRPr="003637B2">
        <w:rPr>
          <w:rFonts w:eastAsia="DengXian"/>
        </w:rPr>
        <w:t>apply 3rd party provided policy(ies)</w:t>
      </w:r>
      <w:r w:rsidRPr="003637B2">
        <w:rPr>
          <w:rFonts w:eastAsia="DengXian" w:hint="eastAsia"/>
          <w:lang w:val="en-US" w:eastAsia="zh-CN"/>
        </w:rPr>
        <w:t xml:space="preserve">. </w:t>
      </w:r>
    </w:p>
    <w:p w14:paraId="01D9DBF5" w14:textId="77777777" w:rsidR="00746F24" w:rsidRPr="003637B2" w:rsidRDefault="00000000">
      <w:pPr>
        <w:rPr>
          <w:rFonts w:eastAsia="SimSun"/>
          <w:lang w:val="en-US" w:eastAsia="zh-CN"/>
        </w:rPr>
      </w:pPr>
      <w:r w:rsidRPr="003637B2">
        <w:rPr>
          <w:rFonts w:hint="eastAsia"/>
        </w:rPr>
        <w:t xml:space="preserve">XRM </w:t>
      </w:r>
      <w:r w:rsidRPr="003637B2">
        <w:rPr>
          <w:rFonts w:eastAsia="SimSun" w:hint="eastAsia"/>
          <w:lang w:val="en-US" w:eastAsia="zh-CN"/>
        </w:rPr>
        <w:t>i</w:t>
      </w:r>
      <w:r w:rsidRPr="003637B2">
        <w:rPr>
          <w:rFonts w:hint="eastAsia"/>
        </w:rPr>
        <w:t>n SA2</w:t>
      </w:r>
      <w:r w:rsidRPr="003637B2">
        <w:rPr>
          <w:rFonts w:eastAsia="SimSun" w:hint="eastAsia"/>
          <w:lang w:val="en-US" w:eastAsia="zh-CN"/>
        </w:rPr>
        <w:t xml:space="preserve"> studies the </w:t>
      </w:r>
      <w:r w:rsidRPr="003637B2">
        <w:rPr>
          <w:lang w:eastAsia="ja-JP"/>
        </w:rPr>
        <w:t>key issue</w:t>
      </w:r>
      <w:r w:rsidRPr="003637B2">
        <w:rPr>
          <w:lang w:eastAsia="zh-CN"/>
        </w:rPr>
        <w:t>s</w:t>
      </w:r>
      <w:r w:rsidRPr="003637B2">
        <w:rPr>
          <w:lang w:eastAsia="ja-JP"/>
        </w:rPr>
        <w:t>, solution</w:t>
      </w:r>
      <w:r w:rsidRPr="003637B2">
        <w:rPr>
          <w:lang w:eastAsia="zh-CN"/>
        </w:rPr>
        <w:t>s</w:t>
      </w:r>
      <w:r w:rsidRPr="003637B2">
        <w:rPr>
          <w:lang w:eastAsia="ja-JP"/>
        </w:rPr>
        <w:t xml:space="preserve"> and conclusion</w:t>
      </w:r>
      <w:r w:rsidRPr="003637B2">
        <w:rPr>
          <w:lang w:eastAsia="zh-CN"/>
        </w:rPr>
        <w:t>s</w:t>
      </w:r>
      <w:r w:rsidRPr="003637B2">
        <w:rPr>
          <w:lang w:eastAsia="ja-JP"/>
        </w:rPr>
        <w:t xml:space="preserve"> on the support </w:t>
      </w:r>
      <w:r w:rsidRPr="003637B2">
        <w:rPr>
          <w:lang w:eastAsia="zh-CN"/>
        </w:rPr>
        <w:t xml:space="preserve">of </w:t>
      </w:r>
      <w:r w:rsidRPr="003637B2">
        <w:rPr>
          <w:lang w:eastAsia="ja-JP"/>
        </w:rPr>
        <w:t>advanced media services, e.g. High Data Rate Low Latency (HDRLL) services, AR/VR/XR services, and tactile/multi-modality communication services</w:t>
      </w:r>
      <w:r w:rsidRPr="003637B2">
        <w:rPr>
          <w:lang w:eastAsia="zh-CN"/>
        </w:rPr>
        <w:t>.</w:t>
      </w:r>
      <w:r w:rsidRPr="003637B2">
        <w:rPr>
          <w:rFonts w:hint="eastAsia"/>
          <w:lang w:val="en-US" w:eastAsia="zh-CN"/>
        </w:rPr>
        <w:t xml:space="preserve"> Also, some network information is going to be exposed, including the c</w:t>
      </w:r>
      <w:r w:rsidRPr="003637B2">
        <w:t>ongestion level information</w:t>
      </w:r>
      <w:r w:rsidRPr="003637B2">
        <w:rPr>
          <w:rFonts w:eastAsia="SimSun" w:hint="eastAsia"/>
          <w:lang w:val="en-US" w:eastAsia="zh-CN"/>
        </w:rPr>
        <w:t xml:space="preserve">, </w:t>
      </w:r>
      <w:r w:rsidRPr="003637B2">
        <w:t>Data rate, delay difference and round trip delay</w:t>
      </w:r>
      <w:r w:rsidRPr="003637B2">
        <w:rPr>
          <w:rFonts w:eastAsiaTheme="minorEastAsia" w:hint="eastAsia"/>
          <w:lang w:eastAsia="zh-CN"/>
        </w:rPr>
        <w:t xml:space="preserve"> </w:t>
      </w:r>
      <w:r w:rsidRPr="003637B2">
        <w:t xml:space="preserve">of QoS </w:t>
      </w:r>
      <w:r w:rsidRPr="003637B2">
        <w:rPr>
          <w:rFonts w:eastAsia="DengXian" w:hint="eastAsia"/>
          <w:lang w:eastAsia="zh-CN"/>
        </w:rPr>
        <w:t>f</w:t>
      </w:r>
      <w:r w:rsidRPr="003637B2">
        <w:t>low</w:t>
      </w:r>
      <w:r w:rsidRPr="003637B2">
        <w:rPr>
          <w:rFonts w:eastAsia="SimSun" w:hint="eastAsia"/>
          <w:lang w:val="en-US" w:eastAsia="zh-CN"/>
        </w:rPr>
        <w:t xml:space="preserve">. </w:t>
      </w:r>
    </w:p>
    <w:p w14:paraId="1DD7F570" w14:textId="77777777" w:rsidR="00746F24" w:rsidRPr="003637B2" w:rsidRDefault="00000000">
      <w:pPr>
        <w:rPr>
          <w:rFonts w:eastAsia="DengXian"/>
        </w:rPr>
      </w:pPr>
      <w:r w:rsidRPr="003637B2">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00EF7C58" w14:textId="77777777" w:rsidR="00746F24" w:rsidRPr="003637B2" w:rsidRDefault="00000000">
      <w:pPr>
        <w:pStyle w:val="Heading1"/>
      </w:pPr>
      <w:r w:rsidRPr="003637B2">
        <w:br w:type="page"/>
      </w:r>
      <w:bookmarkStart w:id="38" w:name="scope"/>
      <w:bookmarkStart w:id="39" w:name="_Toc129708868"/>
      <w:bookmarkStart w:id="40" w:name="_Toc6097"/>
      <w:bookmarkStart w:id="41" w:name="_Toc9965"/>
      <w:bookmarkStart w:id="42" w:name="_Toc25154"/>
      <w:bookmarkStart w:id="43" w:name="_Toc167720571"/>
      <w:bookmarkStart w:id="44" w:name="_Toc27695"/>
      <w:bookmarkStart w:id="45" w:name="_Toc5506"/>
      <w:bookmarkStart w:id="46" w:name="_Toc169039325"/>
      <w:bookmarkEnd w:id="38"/>
      <w:r w:rsidRPr="003637B2">
        <w:lastRenderedPageBreak/>
        <w:t>1</w:t>
      </w:r>
      <w:r w:rsidRPr="003637B2">
        <w:tab/>
        <w:t>Scope</w:t>
      </w:r>
      <w:bookmarkEnd w:id="39"/>
      <w:bookmarkEnd w:id="40"/>
      <w:bookmarkEnd w:id="41"/>
      <w:bookmarkEnd w:id="42"/>
      <w:bookmarkEnd w:id="43"/>
      <w:bookmarkEnd w:id="44"/>
      <w:bookmarkEnd w:id="45"/>
      <w:bookmarkEnd w:id="46"/>
    </w:p>
    <w:p w14:paraId="7E81FE5A" w14:textId="77777777" w:rsidR="00746F24" w:rsidRPr="003637B2" w:rsidRDefault="00000000">
      <w:pPr>
        <w:rPr>
          <w:lang w:val="en-US" w:eastAsia="zh-CN"/>
        </w:rPr>
      </w:pPr>
      <w:r w:rsidRPr="003637B2">
        <w:t xml:space="preserve">The present document </w:t>
      </w:r>
      <w:r w:rsidRPr="003637B2">
        <w:rPr>
          <w:rFonts w:eastAsia="SimSun" w:hint="eastAsia"/>
          <w:lang w:val="en-US" w:eastAsia="zh-CN"/>
        </w:rPr>
        <w:t xml:space="preserve">studies </w:t>
      </w:r>
      <w:r w:rsidRPr="003637B2">
        <w:t xml:space="preserve">application enabling layer </w:t>
      </w:r>
      <w:r w:rsidRPr="003637B2">
        <w:rPr>
          <w:lang w:val="en-US"/>
        </w:rPr>
        <w:t>architecture requirements</w:t>
      </w:r>
      <w:r w:rsidRPr="003637B2">
        <w:rPr>
          <w:rFonts w:eastAsia="SimSun" w:hint="eastAsia"/>
          <w:lang w:val="en-US" w:eastAsia="zh-CN"/>
        </w:rPr>
        <w:t xml:space="preserve">, </w:t>
      </w:r>
      <w:r w:rsidRPr="003637B2">
        <w:rPr>
          <w:lang w:val="en-US"/>
        </w:rPr>
        <w:t>key issues,</w:t>
      </w:r>
      <w:r w:rsidRPr="003637B2">
        <w:rPr>
          <w:rFonts w:eastAsiaTheme="minorEastAsia" w:hint="eastAsia"/>
          <w:lang w:val="en-US" w:eastAsia="zh-CN"/>
        </w:rPr>
        <w:t xml:space="preserve"> </w:t>
      </w:r>
      <w:r w:rsidRPr="003637B2">
        <w:rPr>
          <w:lang w:val="en-US"/>
        </w:rPr>
        <w:t xml:space="preserve">and solution recommendations to </w:t>
      </w:r>
      <w:r w:rsidRPr="003637B2">
        <w:rPr>
          <w:rFonts w:eastAsia="SimSun" w:hint="eastAsia"/>
          <w:lang w:val="en-US" w:eastAsia="zh-CN"/>
        </w:rPr>
        <w:t>support</w:t>
      </w:r>
      <w:r w:rsidRPr="003637B2">
        <w:rPr>
          <w:rFonts w:hint="eastAsia"/>
          <w:lang w:val="en-US" w:eastAsia="zh-CN"/>
        </w:rPr>
        <w:t xml:space="preserve"> XR services. </w:t>
      </w:r>
    </w:p>
    <w:p w14:paraId="5C07C05A" w14:textId="77777777" w:rsidR="00746F24" w:rsidRPr="003637B2" w:rsidRDefault="00000000">
      <w:r w:rsidRPr="003637B2">
        <w:t xml:space="preserve">The study is based on the requirements defined in TS 22.261 [2] and is dependent on the </w:t>
      </w:r>
      <w:r w:rsidRPr="003637B2">
        <w:rPr>
          <w:rFonts w:eastAsia="SimSun"/>
          <w:lang w:val="en-US" w:eastAsia="zh-CN"/>
        </w:rPr>
        <w:t>5GC architecture supporting XRM services as specified</w:t>
      </w:r>
      <w:r w:rsidRPr="003637B2">
        <w:t xml:space="preserve"> in 3GPP TS 23.</w:t>
      </w:r>
      <w:r w:rsidRPr="003637B2">
        <w:rPr>
          <w:rFonts w:eastAsia="SimSun" w:hint="eastAsia"/>
          <w:lang w:val="en-US" w:eastAsia="zh-CN"/>
        </w:rPr>
        <w:t>501</w:t>
      </w:r>
      <w:r w:rsidRPr="003637B2">
        <w:rPr>
          <w:rFonts w:eastAsia="SimSun"/>
          <w:lang w:val="en-US" w:eastAsia="zh-CN"/>
        </w:rPr>
        <w:t xml:space="preserve"> [3], 23.502 [4], and 23.503 </w:t>
      </w:r>
      <w:r w:rsidRPr="003637B2">
        <w:rPr>
          <w:rFonts w:eastAsia="SimSun" w:hint="eastAsia"/>
          <w:lang w:val="en-US" w:eastAsia="zh-CN"/>
        </w:rPr>
        <w:t>[</w:t>
      </w:r>
      <w:r w:rsidRPr="003637B2">
        <w:rPr>
          <w:rFonts w:eastAsia="SimSun"/>
          <w:lang w:val="en-US" w:eastAsia="zh-CN"/>
        </w:rPr>
        <w:t>5</w:t>
      </w:r>
      <w:r w:rsidRPr="003637B2">
        <w:rPr>
          <w:rFonts w:eastAsia="SimSun" w:hint="eastAsia"/>
          <w:lang w:val="en-US" w:eastAsia="zh-CN"/>
        </w:rPr>
        <w:t>]</w:t>
      </w:r>
      <w:r w:rsidRPr="003637B2">
        <w:t>.</w:t>
      </w:r>
    </w:p>
    <w:p w14:paraId="306B133D" w14:textId="77777777" w:rsidR="00746F24" w:rsidRPr="003637B2" w:rsidRDefault="00746F24"/>
    <w:p w14:paraId="16CDDD22" w14:textId="77777777" w:rsidR="00746F24" w:rsidRPr="003637B2" w:rsidRDefault="00000000">
      <w:pPr>
        <w:pStyle w:val="Heading1"/>
      </w:pPr>
      <w:bookmarkStart w:id="47" w:name="references"/>
      <w:bookmarkStart w:id="48" w:name="_Toc1712"/>
      <w:bookmarkStart w:id="49" w:name="_Toc32050"/>
      <w:bookmarkStart w:id="50" w:name="_Toc129708869"/>
      <w:bookmarkStart w:id="51" w:name="_Toc27905"/>
      <w:bookmarkStart w:id="52" w:name="_Toc20290"/>
      <w:bookmarkStart w:id="53" w:name="_Toc1341"/>
      <w:bookmarkStart w:id="54" w:name="_Toc167720572"/>
      <w:bookmarkStart w:id="55" w:name="_Toc169039326"/>
      <w:bookmarkEnd w:id="47"/>
      <w:r w:rsidRPr="003637B2">
        <w:t>2</w:t>
      </w:r>
      <w:r w:rsidRPr="003637B2">
        <w:tab/>
        <w:t>References</w:t>
      </w:r>
      <w:bookmarkEnd w:id="48"/>
      <w:bookmarkEnd w:id="49"/>
      <w:bookmarkEnd w:id="50"/>
      <w:bookmarkEnd w:id="51"/>
      <w:bookmarkEnd w:id="52"/>
      <w:bookmarkEnd w:id="53"/>
      <w:bookmarkEnd w:id="54"/>
      <w:bookmarkEnd w:id="55"/>
    </w:p>
    <w:p w14:paraId="72A93040" w14:textId="77777777" w:rsidR="00746F24" w:rsidRPr="003637B2" w:rsidRDefault="00000000">
      <w:r w:rsidRPr="003637B2">
        <w:t>The following documents contain provisions which, through reference in this text, constitute provisions of the present document.</w:t>
      </w:r>
    </w:p>
    <w:p w14:paraId="5FACEB5A" w14:textId="77777777" w:rsidR="00746F24" w:rsidRPr="003637B2" w:rsidRDefault="00000000">
      <w:pPr>
        <w:pStyle w:val="B1"/>
      </w:pPr>
      <w:r w:rsidRPr="003637B2">
        <w:t>-</w:t>
      </w:r>
      <w:r w:rsidRPr="003637B2">
        <w:tab/>
        <w:t>References are either specific (identified by date of publication, edition number, version number, etc.) or non</w:t>
      </w:r>
      <w:r w:rsidRPr="003637B2">
        <w:noBreakHyphen/>
        <w:t>specific.</w:t>
      </w:r>
    </w:p>
    <w:p w14:paraId="07CDCF50" w14:textId="77777777" w:rsidR="00746F24" w:rsidRPr="003637B2" w:rsidRDefault="00000000">
      <w:pPr>
        <w:pStyle w:val="B1"/>
      </w:pPr>
      <w:r w:rsidRPr="003637B2">
        <w:t>-</w:t>
      </w:r>
      <w:r w:rsidRPr="003637B2">
        <w:tab/>
        <w:t>For a specific reference, subsequent revisions do not apply.</w:t>
      </w:r>
    </w:p>
    <w:p w14:paraId="7D96EDF3" w14:textId="77777777" w:rsidR="00746F24" w:rsidRPr="003637B2" w:rsidRDefault="00000000">
      <w:pPr>
        <w:pStyle w:val="B1"/>
      </w:pPr>
      <w:r w:rsidRPr="003637B2">
        <w:t>-</w:t>
      </w:r>
      <w:r w:rsidRPr="003637B2">
        <w:tab/>
        <w:t>For a non-specific reference, the latest version applies. In the case of a reference to a 3GPP document (including a GSM document), a non-specific reference implicitly refers to the latest version of that document</w:t>
      </w:r>
      <w:r w:rsidRPr="003637B2">
        <w:rPr>
          <w:i/>
        </w:rPr>
        <w:t xml:space="preserve"> in the same Release as the present document</w:t>
      </w:r>
      <w:r w:rsidRPr="003637B2">
        <w:t>.</w:t>
      </w:r>
    </w:p>
    <w:p w14:paraId="223384D5" w14:textId="77777777" w:rsidR="00746F24" w:rsidRPr="003637B2" w:rsidRDefault="00000000">
      <w:pPr>
        <w:pStyle w:val="EX"/>
      </w:pPr>
      <w:r w:rsidRPr="003637B2">
        <w:t>[1]</w:t>
      </w:r>
      <w:r w:rsidRPr="003637B2">
        <w:tab/>
        <w:t>3GPP TR 21.905: "Vocabulary for 3GPP Specifications".</w:t>
      </w:r>
    </w:p>
    <w:p w14:paraId="2D7B951B" w14:textId="77777777" w:rsidR="00746F24" w:rsidRPr="003637B2" w:rsidRDefault="00000000">
      <w:pPr>
        <w:pStyle w:val="EX"/>
        <w:rPr>
          <w:lang w:val="en-US"/>
        </w:rPr>
      </w:pPr>
      <w:r w:rsidRPr="003637B2">
        <w:t>[2]</w:t>
      </w:r>
      <w:r w:rsidRPr="003637B2">
        <w:tab/>
        <w:t>3GPP TR 22.261: "</w:t>
      </w:r>
      <w:r w:rsidRPr="003637B2">
        <w:rPr>
          <w:lang w:val="en-US"/>
        </w:rPr>
        <w:t>Service requirements for the 5G system</w:t>
      </w:r>
      <w:r w:rsidRPr="003637B2">
        <w:t>".</w:t>
      </w:r>
    </w:p>
    <w:p w14:paraId="7913E959" w14:textId="77777777" w:rsidR="00746F24" w:rsidRPr="003637B2" w:rsidRDefault="00000000">
      <w:pPr>
        <w:pStyle w:val="EX"/>
      </w:pPr>
      <w:r w:rsidRPr="003637B2">
        <w:t>[3]</w:t>
      </w:r>
      <w:r w:rsidRPr="003637B2">
        <w:tab/>
        <w:t>3GPP TS 23.501: "System Architecture for the 5G System; Stage 2".</w:t>
      </w:r>
    </w:p>
    <w:p w14:paraId="0BEBF28C" w14:textId="77777777" w:rsidR="00746F24" w:rsidRPr="003637B2" w:rsidRDefault="00000000">
      <w:pPr>
        <w:pStyle w:val="EX"/>
      </w:pPr>
      <w:r w:rsidRPr="003637B2">
        <w:t>[4]</w:t>
      </w:r>
      <w:r w:rsidRPr="003637B2">
        <w:tab/>
        <w:t>3GPP TS 23.502: "</w:t>
      </w:r>
      <w:r w:rsidRPr="003637B2">
        <w:rPr>
          <w:lang w:val="en-US"/>
        </w:rPr>
        <w:t>Procedures for the 5G System (5GS)</w:t>
      </w:r>
      <w:r w:rsidRPr="003637B2">
        <w:t>; Stage 2".</w:t>
      </w:r>
    </w:p>
    <w:p w14:paraId="75C49808" w14:textId="77777777" w:rsidR="00746F24" w:rsidRPr="003637B2" w:rsidRDefault="00000000">
      <w:pPr>
        <w:pStyle w:val="EX"/>
      </w:pPr>
      <w:r w:rsidRPr="003637B2">
        <w:t>[5]</w:t>
      </w:r>
      <w:r w:rsidRPr="003637B2">
        <w:tab/>
        <w:t>3GPP TS 23.503: "</w:t>
      </w:r>
      <w:r w:rsidRPr="003637B2">
        <w:rPr>
          <w:lang w:val="en-US"/>
        </w:rPr>
        <w:t>Policy and charging control framework for the 5G System (5GS)</w:t>
      </w:r>
      <w:r w:rsidRPr="003637B2">
        <w:t>; Stage 2".</w:t>
      </w:r>
    </w:p>
    <w:p w14:paraId="12096D6F" w14:textId="77777777" w:rsidR="00746F24" w:rsidRPr="003637B2" w:rsidRDefault="00000000">
      <w:pPr>
        <w:pStyle w:val="EX"/>
      </w:pPr>
      <w:r w:rsidRPr="003637B2">
        <w:rPr>
          <w:rFonts w:eastAsia="SimSun" w:hint="eastAsia"/>
          <w:lang w:val="en-US" w:eastAsia="zh-CN"/>
        </w:rPr>
        <w:t>[6]</w:t>
      </w:r>
      <w:r w:rsidRPr="003637B2">
        <w:rPr>
          <w:rFonts w:eastAsia="SimSun" w:hint="eastAsia"/>
          <w:lang w:val="en-US" w:eastAsia="zh-CN"/>
        </w:rPr>
        <w:tab/>
      </w:r>
      <w:r w:rsidRPr="003637B2">
        <w:t>3GPP TS</w:t>
      </w:r>
      <w:r w:rsidRPr="003637B2">
        <w:rPr>
          <w:lang w:val="en-US" w:eastAsia="zh-CN"/>
        </w:rPr>
        <w:t>23.433</w:t>
      </w:r>
      <w:r w:rsidRPr="003637B2">
        <w:t>: "Service Enabler Architecture Layer for Verticals (SEAL);Data Delivery enabler for vertical applications;  Stage 2".</w:t>
      </w:r>
    </w:p>
    <w:p w14:paraId="0EB7FEFD" w14:textId="77777777" w:rsidR="00746F24" w:rsidRPr="003637B2" w:rsidRDefault="00000000">
      <w:pPr>
        <w:pStyle w:val="EX"/>
      </w:pPr>
      <w:r w:rsidRPr="003637B2">
        <w:rPr>
          <w:rFonts w:eastAsia="SimSun" w:hint="eastAsia"/>
          <w:lang w:val="en-US" w:eastAsia="zh-CN"/>
        </w:rPr>
        <w:t>[7]</w:t>
      </w:r>
      <w:r w:rsidRPr="003637B2">
        <w:rPr>
          <w:rFonts w:eastAsia="SimSun" w:hint="eastAsia"/>
          <w:lang w:val="en-US" w:eastAsia="zh-CN"/>
        </w:rPr>
        <w:tab/>
      </w:r>
      <w:r w:rsidRPr="003637B2">
        <w:t>3GPP T</w:t>
      </w:r>
      <w:r w:rsidRPr="003637B2">
        <w:rPr>
          <w:rFonts w:eastAsia="SimSun" w:hint="eastAsia"/>
          <w:lang w:val="en-US" w:eastAsia="zh-CN"/>
        </w:rPr>
        <w:t xml:space="preserve">R </w:t>
      </w:r>
      <w:r w:rsidRPr="003637B2">
        <w:rPr>
          <w:lang w:val="en-US" w:eastAsia="zh-CN"/>
        </w:rPr>
        <w:t>2</w:t>
      </w:r>
      <w:r w:rsidRPr="003637B2">
        <w:rPr>
          <w:rFonts w:hint="eastAsia"/>
          <w:lang w:val="en-US" w:eastAsia="zh-CN"/>
        </w:rPr>
        <w:t>6</w:t>
      </w:r>
      <w:r w:rsidRPr="003637B2">
        <w:rPr>
          <w:lang w:val="en-US" w:eastAsia="zh-CN"/>
        </w:rPr>
        <w:t>.</w:t>
      </w:r>
      <w:r w:rsidRPr="003637B2">
        <w:rPr>
          <w:rFonts w:hint="eastAsia"/>
          <w:lang w:val="en-US" w:eastAsia="zh-CN"/>
        </w:rPr>
        <w:t>998</w:t>
      </w:r>
      <w:r w:rsidRPr="003637B2">
        <w:t>: "Support of 5G Glass-type Augmented Reality / Mixed Reality (AR/MR) devices".</w:t>
      </w:r>
    </w:p>
    <w:p w14:paraId="43BDE436" w14:textId="77777777" w:rsidR="00746F24" w:rsidRPr="003637B2" w:rsidRDefault="00000000">
      <w:pPr>
        <w:pStyle w:val="EX"/>
      </w:pPr>
      <w:r w:rsidRPr="003637B2">
        <w:rPr>
          <w:rFonts w:eastAsia="SimSun" w:hint="eastAsia"/>
          <w:lang w:val="en-US" w:eastAsia="zh-CN"/>
        </w:rPr>
        <w:t>[8]</w:t>
      </w:r>
      <w:r w:rsidRPr="003637B2">
        <w:rPr>
          <w:rFonts w:eastAsia="SimSun" w:hint="eastAsia"/>
          <w:lang w:val="en-US" w:eastAsia="zh-CN"/>
        </w:rPr>
        <w:tab/>
      </w:r>
      <w:r w:rsidRPr="003637B2">
        <w:t>3GPP T</w:t>
      </w:r>
      <w:r w:rsidRPr="003637B2">
        <w:rPr>
          <w:rFonts w:eastAsia="SimSun" w:hint="eastAsia"/>
          <w:lang w:val="en-US" w:eastAsia="zh-CN"/>
        </w:rPr>
        <w:t xml:space="preserve">R </w:t>
      </w:r>
      <w:r w:rsidRPr="003637B2">
        <w:rPr>
          <w:lang w:val="en-US" w:eastAsia="zh-CN"/>
        </w:rPr>
        <w:t>2</w:t>
      </w:r>
      <w:r w:rsidRPr="003637B2">
        <w:rPr>
          <w:rFonts w:hint="eastAsia"/>
          <w:lang w:val="en-US" w:eastAsia="zh-CN"/>
        </w:rPr>
        <w:t>6</w:t>
      </w:r>
      <w:r w:rsidRPr="003637B2">
        <w:rPr>
          <w:lang w:val="en-US" w:eastAsia="zh-CN"/>
        </w:rPr>
        <w:t>.</w:t>
      </w:r>
      <w:r w:rsidRPr="003637B2">
        <w:rPr>
          <w:rFonts w:hint="eastAsia"/>
          <w:lang w:val="en-US" w:eastAsia="zh-CN"/>
        </w:rPr>
        <w:t>806</w:t>
      </w:r>
      <w:r w:rsidRPr="003637B2">
        <w:t>: "Study on Tethering AR Glasses – Architectures, QoS and Media Aspects".</w:t>
      </w:r>
    </w:p>
    <w:p w14:paraId="66E8BD36" w14:textId="77777777" w:rsidR="00746F24" w:rsidRPr="003637B2" w:rsidRDefault="00000000">
      <w:pPr>
        <w:pStyle w:val="EX"/>
      </w:pPr>
      <w:r w:rsidRPr="003637B2">
        <w:rPr>
          <w:rFonts w:eastAsia="SimSun" w:hint="eastAsia"/>
          <w:lang w:val="en-US" w:eastAsia="zh-CN"/>
        </w:rPr>
        <w:t>[9]</w:t>
      </w:r>
      <w:r w:rsidRPr="003637B2">
        <w:rPr>
          <w:rFonts w:eastAsia="SimSun" w:hint="eastAsia"/>
          <w:lang w:val="en-US" w:eastAsia="zh-CN"/>
        </w:rPr>
        <w:tab/>
        <w:t xml:space="preserve">3GPP TS 26.522: </w:t>
      </w:r>
      <w:r w:rsidRPr="003637B2">
        <w:t>"5G Real-time Media Transport Protocol Configurations".</w:t>
      </w:r>
    </w:p>
    <w:p w14:paraId="09AFB968" w14:textId="77777777" w:rsidR="00746F24" w:rsidRPr="003637B2" w:rsidRDefault="00000000">
      <w:pPr>
        <w:pStyle w:val="EX"/>
      </w:pPr>
      <w:r w:rsidRPr="003637B2">
        <w:rPr>
          <w:rFonts w:eastAsia="SimSun" w:hint="eastAsia"/>
          <w:lang w:val="en-US" w:eastAsia="zh-CN"/>
        </w:rPr>
        <w:t>[10]</w:t>
      </w:r>
      <w:r w:rsidRPr="003637B2">
        <w:rPr>
          <w:rFonts w:eastAsia="SimSun" w:hint="eastAsia"/>
          <w:lang w:val="en-US" w:eastAsia="zh-CN"/>
        </w:rPr>
        <w:tab/>
        <w:t xml:space="preserve">3GPP TR 22.847: </w:t>
      </w:r>
      <w:r w:rsidRPr="003637B2">
        <w:t>"Study on supporting tactile and multi-modality".</w:t>
      </w:r>
    </w:p>
    <w:p w14:paraId="356876C4" w14:textId="77777777" w:rsidR="00746F24" w:rsidRPr="003637B2" w:rsidRDefault="00000000">
      <w:pPr>
        <w:pStyle w:val="EX"/>
        <w:rPr>
          <w:rFonts w:eastAsia="SimSun"/>
          <w:lang w:val="en-US" w:eastAsia="zh-CN"/>
        </w:rPr>
      </w:pPr>
      <w:r w:rsidRPr="003637B2">
        <w:rPr>
          <w:rFonts w:eastAsia="SimSun" w:hint="eastAsia"/>
          <w:lang w:val="en-US" w:eastAsia="zh-CN"/>
        </w:rPr>
        <w:t>[11]</w:t>
      </w:r>
      <w:r w:rsidRPr="003637B2">
        <w:rPr>
          <w:rFonts w:eastAsia="SimSun" w:hint="eastAsia"/>
          <w:lang w:val="en-US" w:eastAsia="zh-CN"/>
        </w:rPr>
        <w:tab/>
        <w:t>3GPP TS 23.558:</w:t>
      </w:r>
      <w:r w:rsidRPr="003637B2">
        <w:t>"Architecture for enabling Edge Applications".</w:t>
      </w:r>
    </w:p>
    <w:p w14:paraId="03A10896" w14:textId="77777777" w:rsidR="00746F24" w:rsidRPr="003637B2" w:rsidRDefault="00000000">
      <w:pPr>
        <w:pStyle w:val="EX"/>
        <w:rPr>
          <w:rFonts w:eastAsia="SimSun"/>
          <w:lang w:val="en-US" w:eastAsia="zh-CN"/>
        </w:rPr>
      </w:pPr>
      <w:r w:rsidRPr="003637B2">
        <w:rPr>
          <w:rFonts w:eastAsia="SimSun" w:hint="eastAsia"/>
          <w:lang w:val="en-US" w:eastAsia="zh-CN"/>
        </w:rPr>
        <w:t>[12]</w:t>
      </w:r>
      <w:r w:rsidRPr="003637B2">
        <w:rPr>
          <w:rFonts w:eastAsia="SimSun" w:hint="eastAsia"/>
          <w:lang w:val="en-US" w:eastAsia="zh-CN"/>
        </w:rPr>
        <w:tab/>
        <w:t>3GPP TS 23.434:</w:t>
      </w:r>
      <w:r w:rsidRPr="003637B2">
        <w:t>"Service Enabler Architecture Layer for Verticals (SEAL); Functional architecture and information flows".</w:t>
      </w:r>
    </w:p>
    <w:p w14:paraId="53D30BA0" w14:textId="77777777" w:rsidR="00746F24" w:rsidRPr="003637B2" w:rsidRDefault="00000000">
      <w:pPr>
        <w:pStyle w:val="EX"/>
      </w:pPr>
      <w:r w:rsidRPr="003637B2">
        <w:rPr>
          <w:rFonts w:eastAsia="SimSun" w:hint="eastAsia"/>
          <w:lang w:val="en-US" w:eastAsia="zh-CN"/>
        </w:rPr>
        <w:t>[13]</w:t>
      </w:r>
      <w:r w:rsidRPr="003637B2">
        <w:rPr>
          <w:rFonts w:eastAsia="SimSun" w:hint="eastAsia"/>
          <w:lang w:val="en-US" w:eastAsia="zh-CN"/>
        </w:rPr>
        <w:tab/>
        <w:t>3GPP TR 22.856:</w:t>
      </w:r>
      <w:r w:rsidRPr="003637B2">
        <w:t>"Feasibility Study on Localized Mobile Metaverse Services".</w:t>
      </w:r>
    </w:p>
    <w:p w14:paraId="6271EE9C" w14:textId="77777777" w:rsidR="00746F24" w:rsidRPr="003637B2" w:rsidRDefault="00000000">
      <w:pPr>
        <w:pStyle w:val="EX"/>
      </w:pPr>
      <w:r w:rsidRPr="003637B2">
        <w:rPr>
          <w:rFonts w:eastAsia="SimSun" w:hint="eastAsia"/>
          <w:lang w:val="en-US" w:eastAsia="zh-CN"/>
        </w:rPr>
        <w:t>[14]</w:t>
      </w:r>
      <w:r w:rsidRPr="003637B2">
        <w:rPr>
          <w:rFonts w:eastAsia="SimSun" w:hint="eastAsia"/>
          <w:lang w:val="en-US" w:eastAsia="zh-CN"/>
        </w:rPr>
        <w:tab/>
      </w:r>
      <w:r w:rsidRPr="003637B2">
        <w:t>IETF RFC 6184: "RTP Payload Format for H.264 Video".</w:t>
      </w:r>
    </w:p>
    <w:p w14:paraId="47DBCFAE" w14:textId="77777777" w:rsidR="00746F24" w:rsidRPr="003637B2" w:rsidRDefault="00000000">
      <w:pPr>
        <w:pStyle w:val="EX"/>
      </w:pPr>
      <w:r w:rsidRPr="003637B2">
        <w:rPr>
          <w:rFonts w:eastAsia="SimSun" w:hint="eastAsia"/>
          <w:lang w:val="en-US" w:eastAsia="zh-CN"/>
        </w:rPr>
        <w:t>[15]</w:t>
      </w:r>
      <w:r w:rsidRPr="003637B2">
        <w:rPr>
          <w:rFonts w:eastAsia="SimSun" w:hint="eastAsia"/>
          <w:lang w:val="en-US" w:eastAsia="zh-CN"/>
        </w:rPr>
        <w:tab/>
      </w:r>
      <w:r w:rsidRPr="003637B2">
        <w:t>IETF RFC 7798: "RTP Payload Format for High Efficiency Video Coding (HEVC) ".</w:t>
      </w:r>
    </w:p>
    <w:p w14:paraId="56BB2D76" w14:textId="77777777" w:rsidR="00746F24" w:rsidRPr="003637B2" w:rsidRDefault="00000000">
      <w:pPr>
        <w:pStyle w:val="EX"/>
        <w:rPr>
          <w:lang w:val="en-US" w:eastAsia="zh-CN"/>
        </w:rPr>
      </w:pPr>
      <w:r w:rsidRPr="003637B2">
        <w:rPr>
          <w:lang w:val="en-US" w:eastAsia="zh-CN"/>
        </w:rPr>
        <w:t>[16]</w:t>
      </w:r>
      <w:r w:rsidRPr="003637B2">
        <w:rPr>
          <w:lang w:val="en-US" w:eastAsia="zh-CN"/>
        </w:rPr>
        <w:tab/>
        <w:t>3GPP TS 23.288: "Architecture enhancements for 5G System (5GS) to support network data analytics services".</w:t>
      </w:r>
    </w:p>
    <w:p w14:paraId="65CBED3E" w14:textId="77777777" w:rsidR="00746F24" w:rsidRPr="003637B2" w:rsidRDefault="00000000">
      <w:pPr>
        <w:pStyle w:val="EX"/>
        <w:rPr>
          <w:lang w:val="en-US" w:eastAsia="zh-CN"/>
        </w:rPr>
      </w:pPr>
      <w:r w:rsidRPr="003637B2">
        <w:rPr>
          <w:rFonts w:hint="eastAsia"/>
          <w:lang w:val="en-US" w:eastAsia="zh-CN"/>
        </w:rPr>
        <w:t>[17]</w:t>
      </w:r>
      <w:r w:rsidRPr="003637B2">
        <w:rPr>
          <w:rFonts w:hint="eastAsia"/>
          <w:lang w:val="en-US" w:eastAsia="zh-CN"/>
        </w:rPr>
        <w:tab/>
      </w:r>
      <w:r w:rsidRPr="003637B2">
        <w:rPr>
          <w:lang w:val="en-US" w:eastAsia="zh-CN"/>
        </w:rPr>
        <w:t>3GPP TS</w:t>
      </w:r>
      <w:r w:rsidRPr="003637B2">
        <w:rPr>
          <w:lang w:eastAsia="zh-CN"/>
        </w:rPr>
        <w:t>28.538</w:t>
      </w:r>
      <w:r w:rsidRPr="003637B2">
        <w:rPr>
          <w:lang w:val="en-US" w:eastAsia="zh-CN"/>
        </w:rPr>
        <w:t>: "</w:t>
      </w:r>
      <w:r w:rsidRPr="003637B2">
        <w:rPr>
          <w:rFonts w:hint="eastAsia"/>
          <w:lang w:val="en-US" w:eastAsia="zh-CN"/>
        </w:rPr>
        <w:t>Management and orchestration; Edge Computing Management (ECM)</w:t>
      </w:r>
      <w:r w:rsidRPr="003637B2">
        <w:rPr>
          <w:lang w:val="en-US" w:eastAsia="zh-CN"/>
        </w:rPr>
        <w:t>".</w:t>
      </w:r>
    </w:p>
    <w:p w14:paraId="5B595A82" w14:textId="77777777" w:rsidR="00746F24" w:rsidRPr="003637B2" w:rsidRDefault="00000000">
      <w:pPr>
        <w:pStyle w:val="EX"/>
      </w:pPr>
      <w:r w:rsidRPr="003637B2">
        <w:t>…</w:t>
      </w:r>
    </w:p>
    <w:p w14:paraId="0DF21827" w14:textId="77777777" w:rsidR="00746F24" w:rsidRPr="003637B2" w:rsidRDefault="00000000">
      <w:pPr>
        <w:pStyle w:val="EX"/>
      </w:pPr>
      <w:r w:rsidRPr="003637B2">
        <w:t>[x]</w:t>
      </w:r>
      <w:r w:rsidRPr="003637B2">
        <w:tab/>
        <w:t>&lt;doctype&gt; &lt;#&gt;[ ([up to and including]{yyyy[-mm]|V&lt;a[.b[.c]]&gt;}[onwards])]: "&lt;Title&gt;".</w:t>
      </w:r>
    </w:p>
    <w:p w14:paraId="1B954B5D" w14:textId="77777777" w:rsidR="00746F24" w:rsidRPr="003637B2" w:rsidRDefault="00746F24">
      <w:pPr>
        <w:pStyle w:val="Guidance"/>
      </w:pPr>
    </w:p>
    <w:p w14:paraId="4978F54B" w14:textId="77777777" w:rsidR="00746F24" w:rsidRPr="003637B2" w:rsidRDefault="00000000">
      <w:pPr>
        <w:pStyle w:val="Heading1"/>
      </w:pPr>
      <w:bookmarkStart w:id="56" w:name="definitions"/>
      <w:bookmarkStart w:id="57" w:name="_Toc5511"/>
      <w:bookmarkStart w:id="58" w:name="_Toc21069"/>
      <w:bookmarkStart w:id="59" w:name="_Toc129708870"/>
      <w:bookmarkStart w:id="60" w:name="_Toc3987"/>
      <w:bookmarkStart w:id="61" w:name="_Toc6895"/>
      <w:bookmarkStart w:id="62" w:name="_Toc9614"/>
      <w:bookmarkStart w:id="63" w:name="_Toc167720573"/>
      <w:bookmarkStart w:id="64" w:name="_Toc169039327"/>
      <w:bookmarkEnd w:id="56"/>
      <w:r w:rsidRPr="003637B2">
        <w:t>3</w:t>
      </w:r>
      <w:r w:rsidRPr="003637B2">
        <w:tab/>
        <w:t>Definitions of terms, symbols and abbreviations</w:t>
      </w:r>
      <w:bookmarkEnd w:id="57"/>
      <w:bookmarkEnd w:id="58"/>
      <w:bookmarkEnd w:id="59"/>
      <w:bookmarkEnd w:id="60"/>
      <w:bookmarkEnd w:id="61"/>
      <w:bookmarkEnd w:id="62"/>
      <w:bookmarkEnd w:id="63"/>
      <w:bookmarkEnd w:id="64"/>
    </w:p>
    <w:p w14:paraId="4067152A" w14:textId="77777777" w:rsidR="00746F24" w:rsidRPr="003637B2" w:rsidRDefault="00000000">
      <w:pPr>
        <w:pStyle w:val="Heading2"/>
      </w:pPr>
      <w:bookmarkStart w:id="65" w:name="_Toc27982"/>
      <w:bookmarkStart w:id="66" w:name="_Toc32119"/>
      <w:bookmarkStart w:id="67" w:name="_Toc129708871"/>
      <w:bookmarkStart w:id="68" w:name="_Toc2706"/>
      <w:bookmarkStart w:id="69" w:name="_Toc23413"/>
      <w:bookmarkStart w:id="70" w:name="_Toc167720574"/>
      <w:bookmarkStart w:id="71" w:name="_Toc15809"/>
      <w:bookmarkStart w:id="72" w:name="_Toc169039328"/>
      <w:r w:rsidRPr="003637B2">
        <w:t>3.1</w:t>
      </w:r>
      <w:r w:rsidRPr="003637B2">
        <w:tab/>
        <w:t>Terms</w:t>
      </w:r>
      <w:bookmarkEnd w:id="65"/>
      <w:bookmarkEnd w:id="66"/>
      <w:bookmarkEnd w:id="67"/>
      <w:bookmarkEnd w:id="68"/>
      <w:bookmarkEnd w:id="69"/>
      <w:bookmarkEnd w:id="70"/>
      <w:bookmarkEnd w:id="71"/>
      <w:bookmarkEnd w:id="72"/>
    </w:p>
    <w:p w14:paraId="4DA3BAB5" w14:textId="77777777" w:rsidR="00746F24" w:rsidRPr="003637B2" w:rsidRDefault="00000000">
      <w:r w:rsidRPr="003637B2">
        <w:t>For the purposes of the present document, the terms given in TR 21.905 [1] and the following apply. A term defined in the present document takes precedence over the definition of the same term, if any, in TR 21.905 [1].</w:t>
      </w:r>
    </w:p>
    <w:p w14:paraId="1D3E926A" w14:textId="77777777" w:rsidR="00746F24" w:rsidRPr="003637B2" w:rsidRDefault="00000000">
      <w:r w:rsidRPr="003637B2">
        <w:rPr>
          <w:b/>
        </w:rPr>
        <w:t>example:</w:t>
      </w:r>
      <w:r w:rsidRPr="003637B2">
        <w:t xml:space="preserve"> text used to clarify abstract rules by applying them literally.</w:t>
      </w:r>
    </w:p>
    <w:p w14:paraId="0483AC20" w14:textId="77777777" w:rsidR="00746F24" w:rsidRPr="003637B2" w:rsidRDefault="00000000">
      <w:pPr>
        <w:pStyle w:val="Heading2"/>
      </w:pPr>
      <w:bookmarkStart w:id="73" w:name="_Toc7503"/>
      <w:bookmarkStart w:id="74" w:name="_Toc28178"/>
      <w:bookmarkStart w:id="75" w:name="_Toc129708872"/>
      <w:bookmarkStart w:id="76" w:name="_Toc22650"/>
      <w:bookmarkStart w:id="77" w:name="_Toc19789"/>
      <w:bookmarkStart w:id="78" w:name="_Toc21784"/>
      <w:bookmarkStart w:id="79" w:name="_Toc167720575"/>
      <w:bookmarkStart w:id="80" w:name="_Toc169039329"/>
      <w:r w:rsidRPr="003637B2">
        <w:t>3.2</w:t>
      </w:r>
      <w:r w:rsidRPr="003637B2">
        <w:tab/>
        <w:t>Symbols</w:t>
      </w:r>
      <w:bookmarkEnd w:id="73"/>
      <w:bookmarkEnd w:id="74"/>
      <w:bookmarkEnd w:id="75"/>
      <w:bookmarkEnd w:id="76"/>
      <w:bookmarkEnd w:id="77"/>
      <w:bookmarkEnd w:id="78"/>
      <w:bookmarkEnd w:id="79"/>
      <w:bookmarkEnd w:id="80"/>
    </w:p>
    <w:p w14:paraId="4A6F0345" w14:textId="77777777" w:rsidR="00746F24" w:rsidRPr="003637B2" w:rsidRDefault="00000000">
      <w:pPr>
        <w:keepNext/>
      </w:pPr>
      <w:r w:rsidRPr="003637B2">
        <w:t>For the purposes of the present document, the following symbols apply:</w:t>
      </w:r>
    </w:p>
    <w:p w14:paraId="1FDD3806" w14:textId="77777777" w:rsidR="00746F24" w:rsidRPr="003637B2" w:rsidRDefault="00000000">
      <w:pPr>
        <w:pStyle w:val="EW"/>
      </w:pPr>
      <w:r w:rsidRPr="003637B2">
        <w:t>&lt;symbol&gt;</w:t>
      </w:r>
      <w:r w:rsidRPr="003637B2">
        <w:tab/>
        <w:t>&lt;Explanation&gt;</w:t>
      </w:r>
    </w:p>
    <w:p w14:paraId="04BAFC60" w14:textId="77777777" w:rsidR="00746F24" w:rsidRPr="003637B2" w:rsidRDefault="00746F24">
      <w:pPr>
        <w:pStyle w:val="EW"/>
      </w:pPr>
    </w:p>
    <w:p w14:paraId="14709936" w14:textId="77777777" w:rsidR="00746F24" w:rsidRPr="003637B2" w:rsidRDefault="00000000">
      <w:pPr>
        <w:pStyle w:val="Heading2"/>
      </w:pPr>
      <w:bookmarkStart w:id="81" w:name="_Toc167720576"/>
      <w:bookmarkStart w:id="82" w:name="_Toc17217"/>
      <w:bookmarkStart w:id="83" w:name="_Toc32035"/>
      <w:bookmarkStart w:id="84" w:name="_Toc14162"/>
      <w:bookmarkStart w:id="85" w:name="_Toc129708873"/>
      <w:bookmarkStart w:id="86" w:name="_Toc17869"/>
      <w:bookmarkStart w:id="87" w:name="_Toc7180"/>
      <w:bookmarkStart w:id="88" w:name="_Toc169039330"/>
      <w:r w:rsidRPr="003637B2">
        <w:t>3.3</w:t>
      </w:r>
      <w:r w:rsidRPr="003637B2">
        <w:tab/>
        <w:t>Abbreviations</w:t>
      </w:r>
      <w:bookmarkEnd w:id="81"/>
      <w:bookmarkEnd w:id="82"/>
      <w:bookmarkEnd w:id="83"/>
      <w:bookmarkEnd w:id="84"/>
      <w:bookmarkEnd w:id="85"/>
      <w:bookmarkEnd w:id="86"/>
      <w:bookmarkEnd w:id="87"/>
      <w:bookmarkEnd w:id="88"/>
    </w:p>
    <w:p w14:paraId="3EB27825" w14:textId="77777777" w:rsidR="00746F24" w:rsidRPr="003637B2" w:rsidRDefault="00000000">
      <w:pPr>
        <w:keepNext/>
      </w:pPr>
      <w:r w:rsidRPr="003637B2">
        <w:t>For the purposes of the present document, the abbreviations given in TR 21.905 [1] and the following apply. An abbreviation defined in the present document takes precedence over the definition of the same abbreviation, if any, in TR 21.905 [1].</w:t>
      </w:r>
    </w:p>
    <w:p w14:paraId="5FB800E0" w14:textId="77777777" w:rsidR="00746F24" w:rsidRPr="003637B2" w:rsidRDefault="00000000">
      <w:pPr>
        <w:pStyle w:val="EW"/>
      </w:pPr>
      <w:r w:rsidRPr="003637B2">
        <w:t>&lt;ABBREVIATION&gt;</w:t>
      </w:r>
      <w:r w:rsidRPr="003637B2">
        <w:tab/>
        <w:t>&lt;Expansion&gt;</w:t>
      </w:r>
    </w:p>
    <w:p w14:paraId="31067E9F" w14:textId="77777777" w:rsidR="00746F24" w:rsidRPr="003637B2" w:rsidRDefault="00746F24">
      <w:pPr>
        <w:pStyle w:val="EW"/>
      </w:pPr>
    </w:p>
    <w:p w14:paraId="61346D28" w14:textId="77777777" w:rsidR="00746F24" w:rsidRPr="003637B2" w:rsidRDefault="00746F24">
      <w:pPr>
        <w:pStyle w:val="EW"/>
      </w:pPr>
      <w:bookmarkStart w:id="89" w:name="clause4"/>
      <w:bookmarkEnd w:id="89"/>
    </w:p>
    <w:p w14:paraId="334C77BE" w14:textId="77777777" w:rsidR="00746F24" w:rsidRPr="003637B2" w:rsidRDefault="00000000">
      <w:pPr>
        <w:pStyle w:val="Heading1"/>
      </w:pPr>
      <w:bookmarkStart w:id="90" w:name="_Toc3162"/>
      <w:bookmarkStart w:id="91" w:name="_Toc5537"/>
      <w:bookmarkStart w:id="92" w:name="_Toc146875941"/>
      <w:bookmarkStart w:id="93" w:name="_Toc9238"/>
      <w:bookmarkStart w:id="94" w:name="_Toc10536"/>
      <w:bookmarkStart w:id="95" w:name="_Toc30936"/>
      <w:bookmarkStart w:id="96" w:name="_Toc167720577"/>
      <w:bookmarkStart w:id="97" w:name="_Toc169039331"/>
      <w:r w:rsidRPr="003637B2">
        <w:rPr>
          <w:rFonts w:eastAsia="SimSun" w:hint="eastAsia"/>
          <w:lang w:val="en-US" w:eastAsia="zh-CN"/>
        </w:rPr>
        <w:t>4</w:t>
      </w:r>
      <w:r w:rsidRPr="003637B2">
        <w:tab/>
        <w:t>Key issues</w:t>
      </w:r>
      <w:bookmarkEnd w:id="90"/>
      <w:bookmarkEnd w:id="91"/>
      <w:bookmarkEnd w:id="92"/>
      <w:bookmarkEnd w:id="93"/>
      <w:bookmarkEnd w:id="94"/>
      <w:bookmarkEnd w:id="95"/>
      <w:bookmarkEnd w:id="96"/>
      <w:bookmarkEnd w:id="97"/>
    </w:p>
    <w:p w14:paraId="179A7032" w14:textId="77777777" w:rsidR="00746F24" w:rsidRPr="003637B2" w:rsidRDefault="00000000">
      <w:pPr>
        <w:pStyle w:val="Heading2"/>
      </w:pPr>
      <w:bookmarkStart w:id="98" w:name="_Toc24736"/>
      <w:bookmarkStart w:id="99" w:name="_Toc11822"/>
      <w:bookmarkStart w:id="100" w:name="_Toc30487"/>
      <w:bookmarkStart w:id="101" w:name="_Toc18420"/>
      <w:bookmarkStart w:id="102" w:name="_Toc167720578"/>
      <w:bookmarkStart w:id="103" w:name="_Toc146875942"/>
      <w:bookmarkStart w:id="104" w:name="_Toc18900"/>
      <w:bookmarkStart w:id="105" w:name="_Toc1306"/>
      <w:bookmarkStart w:id="106" w:name="_Toc169039332"/>
      <w:r w:rsidRPr="003637B2">
        <w:rPr>
          <w:rFonts w:hint="eastAsia"/>
          <w:lang w:val="en-US" w:eastAsia="zh-CN"/>
        </w:rPr>
        <w:t>4</w:t>
      </w:r>
      <w:r w:rsidRPr="003637B2">
        <w:rPr>
          <w:rFonts w:hint="eastAsia"/>
        </w:rPr>
        <w:t>.</w:t>
      </w:r>
      <w:r w:rsidRPr="003637B2">
        <w:rPr>
          <w:rFonts w:eastAsia="SimSun" w:hint="eastAsia"/>
          <w:lang w:val="en-US" w:eastAsia="zh-CN"/>
        </w:rPr>
        <w:t>1</w:t>
      </w:r>
      <w:r w:rsidRPr="003637B2">
        <w:rPr>
          <w:rFonts w:hint="eastAsia"/>
        </w:rPr>
        <w:tab/>
        <w:t>Key issue #</w:t>
      </w:r>
      <w:r w:rsidRPr="003637B2">
        <w:rPr>
          <w:rFonts w:eastAsia="SimSun" w:hint="eastAsia"/>
          <w:lang w:val="en-US" w:eastAsia="zh-CN"/>
        </w:rPr>
        <w:t>1</w:t>
      </w:r>
      <w:r w:rsidRPr="003637B2">
        <w:rPr>
          <w:rFonts w:hint="eastAsia"/>
        </w:rPr>
        <w:t xml:space="preserve">: </w:t>
      </w:r>
      <w:bookmarkEnd w:id="98"/>
      <w:r w:rsidRPr="003637B2">
        <w:rPr>
          <w:rFonts w:hint="eastAsia"/>
        </w:rPr>
        <w:t>KPI measurement and exposure</w:t>
      </w:r>
      <w:bookmarkEnd w:id="99"/>
      <w:bookmarkEnd w:id="100"/>
      <w:bookmarkEnd w:id="101"/>
      <w:bookmarkEnd w:id="102"/>
      <w:bookmarkEnd w:id="106"/>
    </w:p>
    <w:p w14:paraId="1ACEDC2C" w14:textId="77777777" w:rsidR="00746F24" w:rsidRPr="003637B2" w:rsidRDefault="00000000">
      <w:pPr>
        <w:rPr>
          <w:lang w:val="en-US" w:eastAsia="zh-CN"/>
        </w:rPr>
      </w:pPr>
      <w:r w:rsidRPr="003637B2">
        <w:rPr>
          <w:rFonts w:hint="eastAsia"/>
          <w:lang w:val="en-US" w:eastAsia="zh-CN"/>
        </w:rPr>
        <w:t xml:space="preserve">According to clause 6.43 of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sidRPr="003637B2">
        <w:rPr>
          <w:rFonts w:eastAsia="SimSun" w:hint="eastAsia"/>
          <w:lang w:val="en-US" w:eastAsia="zh-CN"/>
        </w:rPr>
        <w:t xml:space="preserve">The SA2 provides the </w:t>
      </w:r>
      <w:r w:rsidRPr="003637B2">
        <w:t xml:space="preserve">5GS Packet Delay Variation </w:t>
      </w:r>
      <w:r w:rsidRPr="003637B2">
        <w:rPr>
          <w:rFonts w:eastAsia="SimSun" w:hint="eastAsia"/>
          <w:lang w:val="en-US" w:eastAsia="zh-CN"/>
        </w:rPr>
        <w:t>monitoring to expose</w:t>
      </w:r>
      <w:r w:rsidRPr="003637B2">
        <w:t xml:space="preserve"> the variation of packet delay measured between UE and PSA UPF</w:t>
      </w:r>
      <w:r w:rsidRPr="003637B2">
        <w:rPr>
          <w:rFonts w:eastAsia="SimSun" w:hint="eastAsia"/>
          <w:lang w:val="en-US" w:eastAsia="zh-CN"/>
        </w:rPr>
        <w:t xml:space="preserve">, which is only the single flow delay jitter. SA2 also defines the </w:t>
      </w:r>
      <w:r w:rsidRPr="003637B2">
        <w:rPr>
          <w:lang w:eastAsia="ko-KR"/>
        </w:rPr>
        <w:t>PDU Set Delay Budget (PSDB)</w:t>
      </w:r>
      <w:r w:rsidRPr="003637B2">
        <w:rPr>
          <w:rFonts w:eastAsia="SimSun" w:hint="eastAsia"/>
          <w:lang w:val="en-US" w:eastAsia="zh-CN"/>
        </w:rPr>
        <w:t>, which is the maximum</w:t>
      </w:r>
      <w:r w:rsidRPr="003637B2">
        <w:rPr>
          <w:lang w:eastAsia="ko-KR"/>
        </w:rPr>
        <w:t xml:space="preserve"> delay that a PDU Set may experience for the transfer between the UE and the N6 termination point at the UPF</w:t>
      </w:r>
      <w:r w:rsidRPr="003637B2">
        <w:rPr>
          <w:rFonts w:eastAsia="SimSun" w:hint="eastAsia"/>
          <w:lang w:val="en-US" w:eastAsia="zh-CN"/>
        </w:rPr>
        <w:t>. Application enabling layer could help to provide the end-to-end measurement of the delay difference among those associated flows.</w:t>
      </w:r>
    </w:p>
    <w:p w14:paraId="0CE14BB2" w14:textId="77777777" w:rsidR="00746F24" w:rsidRPr="003637B2" w:rsidRDefault="00000000">
      <w:pPr>
        <w:rPr>
          <w:lang w:val="en-US" w:eastAsia="zh-CN"/>
        </w:rPr>
      </w:pPr>
      <w:r w:rsidRPr="003637B2">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3A21989F" w14:textId="77777777" w:rsidR="00746F24" w:rsidRPr="003637B2" w:rsidRDefault="00000000">
      <w:pPr>
        <w:rPr>
          <w:rFonts w:eastAsia="SimSun"/>
          <w:lang w:val="en-US" w:eastAsia="zh-CN"/>
        </w:rPr>
      </w:pPr>
      <w:r w:rsidRPr="003637B2">
        <w:rPr>
          <w:rFonts w:hint="eastAsia"/>
          <w:lang w:val="en-US" w:eastAsia="zh-CN"/>
        </w:rPr>
        <w:t>To sum up, t</w:t>
      </w:r>
      <w:r w:rsidRPr="003637B2">
        <w:rPr>
          <w:rFonts w:eastAsia="SimSun" w:hint="eastAsia"/>
          <w:lang w:val="en-US" w:eastAsia="zh-CN"/>
        </w:rPr>
        <w:t>here are multiple indicators that may impact the performance of XR services, therefore this key issue will study:</w:t>
      </w:r>
    </w:p>
    <w:p w14:paraId="35E8E501"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identify what KPI the application enabling layer could provide that impact the QoS of the XR services</w:t>
      </w:r>
      <w:r w:rsidRPr="003637B2">
        <w:rPr>
          <w:lang w:val="en-US" w:eastAsia="zh-CN"/>
        </w:rPr>
        <w:t>.</w:t>
      </w:r>
    </w:p>
    <w:p w14:paraId="42A617A7" w14:textId="77777777" w:rsidR="00746F24" w:rsidRPr="003637B2" w:rsidRDefault="00000000">
      <w:pPr>
        <w:pStyle w:val="NO"/>
        <w:rPr>
          <w:lang w:val="en-US" w:eastAsia="zh-CN"/>
        </w:rPr>
      </w:pPr>
      <w:r w:rsidRPr="003637B2">
        <w:rPr>
          <w:lang w:val="en-US" w:eastAsia="zh-CN"/>
        </w:rPr>
        <w:t>NOTE: Coordination with SA4 and reuse of SA2 capabilit</w:t>
      </w:r>
      <w:r w:rsidRPr="003637B2">
        <w:rPr>
          <w:rFonts w:hint="eastAsia"/>
          <w:lang w:val="en-US" w:eastAsia="zh-CN"/>
        </w:rPr>
        <w:t>i</w:t>
      </w:r>
      <w:r w:rsidRPr="003637B2">
        <w:rPr>
          <w:lang w:val="en-US" w:eastAsia="zh-CN"/>
        </w:rPr>
        <w:t>es are needed.</w:t>
      </w:r>
    </w:p>
    <w:p w14:paraId="78E635A9" w14:textId="77777777" w:rsidR="00746F24" w:rsidRPr="003637B2" w:rsidRDefault="00000000">
      <w:pPr>
        <w:pStyle w:val="B1"/>
        <w:rPr>
          <w:rFonts w:eastAsia="SimSun"/>
          <w:lang w:val="en-US" w:eastAsia="zh-CN"/>
        </w:rPr>
      </w:pPr>
      <w:r w:rsidRPr="003637B2">
        <w:rPr>
          <w:lang w:val="en-US" w:eastAsia="zh-CN"/>
        </w:rPr>
        <w:t>-</w:t>
      </w:r>
      <w:r w:rsidRPr="003637B2">
        <w:rPr>
          <w:lang w:val="en-US" w:eastAsia="zh-CN"/>
        </w:rPr>
        <w:tab/>
        <w:t>how the KPI could be measured at the application enabling layer, and the enhancement of the SEALDD services.</w:t>
      </w:r>
    </w:p>
    <w:p w14:paraId="32A585FD" w14:textId="77777777" w:rsidR="00746F24" w:rsidRPr="003637B2" w:rsidRDefault="00746F24">
      <w:pPr>
        <w:ind w:firstLine="284"/>
        <w:rPr>
          <w:rFonts w:eastAsia="SimSun"/>
          <w:lang w:val="en-US" w:eastAsia="zh-CN"/>
        </w:rPr>
      </w:pPr>
    </w:p>
    <w:p w14:paraId="1311FC7A" w14:textId="77777777" w:rsidR="00746F24" w:rsidRPr="003637B2" w:rsidRDefault="00000000">
      <w:pPr>
        <w:pStyle w:val="Heading2"/>
      </w:pPr>
      <w:bookmarkStart w:id="107" w:name="_Toc21146"/>
      <w:bookmarkStart w:id="108" w:name="_Toc27446"/>
      <w:bookmarkStart w:id="109" w:name="_Toc167720579"/>
      <w:bookmarkStart w:id="110" w:name="_Toc169039333"/>
      <w:r w:rsidRPr="003637B2">
        <w:rPr>
          <w:rFonts w:hint="eastAsia"/>
          <w:lang w:val="en-US" w:eastAsia="zh-CN"/>
        </w:rPr>
        <w:t>4.2</w:t>
      </w:r>
      <w:r w:rsidRPr="003637B2">
        <w:rPr>
          <w:rFonts w:hint="eastAsia"/>
          <w:lang w:val="en-US" w:eastAsia="zh-CN"/>
        </w:rPr>
        <w:tab/>
        <w:t>Key issue #2: E2E Multi-Modal Communication Flows</w:t>
      </w:r>
      <w:bookmarkEnd w:id="107"/>
      <w:bookmarkEnd w:id="108"/>
      <w:bookmarkEnd w:id="109"/>
      <w:bookmarkEnd w:id="110"/>
    </w:p>
    <w:p w14:paraId="340F8553" w14:textId="77777777" w:rsidR="00746F24" w:rsidRPr="003637B2" w:rsidRDefault="00000000">
      <w:pPr>
        <w:rPr>
          <w:lang w:val="en-US" w:eastAsia="zh-CN"/>
        </w:rPr>
      </w:pPr>
      <w:r w:rsidRPr="003637B2">
        <w:rPr>
          <w:lang w:val="en-US" w:eastAsia="zh-CN"/>
        </w:rPr>
        <w:t>Many XR use cases will require E2E multi-modal communication flows between application clients and application servers. S</w:t>
      </w:r>
      <w:r w:rsidRPr="003637B2">
        <w:rPr>
          <w:rFonts w:hint="eastAsia"/>
          <w:lang w:val="en-US" w:eastAsia="zh-CN"/>
        </w:rPr>
        <w:t xml:space="preserve">A1 </w:t>
      </w:r>
      <w:r w:rsidRPr="003637B2">
        <w:rPr>
          <w:lang w:val="en-US" w:eastAsia="zh-CN"/>
        </w:rPr>
        <w:t xml:space="preserve">has </w:t>
      </w:r>
      <w:r w:rsidRPr="003637B2">
        <w:rPr>
          <w:rFonts w:hint="eastAsia"/>
          <w:lang w:val="en-US" w:eastAsia="zh-CN"/>
        </w:rPr>
        <w:t>define</w:t>
      </w:r>
      <w:r w:rsidRPr="003637B2">
        <w:rPr>
          <w:lang w:val="en-US" w:eastAsia="zh-CN"/>
        </w:rPr>
        <w:t>d</w:t>
      </w:r>
      <w:r w:rsidRPr="003637B2">
        <w:rPr>
          <w:rFonts w:hint="eastAsia"/>
          <w:lang w:val="en-US" w:eastAsia="zh-CN"/>
        </w:rPr>
        <w:t xml:space="preserve"> requirement</w:t>
      </w:r>
      <w:r w:rsidRPr="003637B2">
        <w:rPr>
          <w:lang w:val="en-US" w:eastAsia="zh-CN"/>
        </w:rPr>
        <w:t>s</w:t>
      </w:r>
      <w:r w:rsidRPr="003637B2">
        <w:rPr>
          <w:rFonts w:hint="eastAsia"/>
          <w:lang w:val="en-US" w:eastAsia="zh-CN"/>
        </w:rPr>
        <w:t xml:space="preserve"> for tactile and multi-modal communication service in </w:t>
      </w:r>
      <w:r w:rsidRPr="003637B2">
        <w:rPr>
          <w:lang w:val="en-US" w:eastAsia="zh-CN"/>
        </w:rPr>
        <w:t>3GPP</w:t>
      </w:r>
      <w:r w:rsidRPr="003637B2">
        <w:rPr>
          <w:rFonts w:hint="eastAsia"/>
          <w:lang w:val="en-US" w:eastAsia="zh-CN"/>
        </w:rPr>
        <w:t xml:space="preserve"> TS 22.261 clause 6.43, including the support</w:t>
      </w:r>
      <w:r w:rsidRPr="003637B2">
        <w:rPr>
          <w:rFonts w:eastAsia="DengXian"/>
        </w:rPr>
        <w:t xml:space="preserve"> to provide policy(ies) for </w:t>
      </w:r>
      <w:r w:rsidRPr="003637B2">
        <w:rPr>
          <w:lang w:val="en-US" w:eastAsia="zh-CN"/>
        </w:rPr>
        <w:t xml:space="preserve">E2E multi-modal communication </w:t>
      </w:r>
      <w:r w:rsidRPr="003637B2">
        <w:rPr>
          <w:rFonts w:eastAsia="DengXian"/>
        </w:rPr>
        <w:t>flows associated with applications</w:t>
      </w:r>
      <w:r w:rsidRPr="003637B2">
        <w:rPr>
          <w:rFonts w:eastAsia="DengXian" w:hint="eastAsia"/>
          <w:lang w:val="en-US" w:eastAsia="zh-CN"/>
        </w:rPr>
        <w:t xml:space="preserve">. </w:t>
      </w:r>
    </w:p>
    <w:p w14:paraId="527A930C" w14:textId="77777777" w:rsidR="00746F24" w:rsidRPr="003637B2" w:rsidRDefault="00000000">
      <w:pPr>
        <w:rPr>
          <w:lang w:eastAsia="ko-KR"/>
        </w:rPr>
      </w:pPr>
      <w:r w:rsidRPr="003637B2">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436821A7" w14:textId="77777777" w:rsidR="00746F24" w:rsidRPr="003637B2" w:rsidRDefault="00000000">
      <w:pPr>
        <w:rPr>
          <w:lang w:eastAsia="ja-JP"/>
        </w:rPr>
      </w:pPr>
      <w:r w:rsidRPr="003637B2">
        <w:rPr>
          <w:lang w:eastAsia="ja-JP"/>
        </w:rPr>
        <w:t>This key issue will study:</w:t>
      </w:r>
    </w:p>
    <w:p w14:paraId="0CDFEBE6"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E2E multi-modal communication flows between application clients and application servers within the application enablement layer?</w:t>
      </w:r>
    </w:p>
    <w:p w14:paraId="05697D12"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3AEFDCF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1EFC4613" w14:textId="77777777" w:rsidR="00746F24" w:rsidRPr="003637B2" w:rsidRDefault="00000000">
      <w:pPr>
        <w:pStyle w:val="NO"/>
      </w:pPr>
      <w:r w:rsidRPr="003637B2">
        <w:t>NOTE 1</w:t>
      </w:r>
      <w:r w:rsidRPr="003637B2">
        <w:rPr>
          <w:rFonts w:eastAsia="SimSun" w:hint="eastAsia"/>
          <w:lang w:val="en-US" w:eastAsia="zh-CN"/>
        </w:rPr>
        <w:t>:</w:t>
      </w:r>
      <w:r w:rsidRPr="003637B2">
        <w:t xml:space="preserve"> This key issue should not impact 3GPP Core Network.</w:t>
      </w:r>
    </w:p>
    <w:p w14:paraId="4F18FAAD" w14:textId="77777777" w:rsidR="00746F24" w:rsidRPr="003637B2" w:rsidRDefault="00000000">
      <w:pPr>
        <w:pStyle w:val="NO"/>
        <w:rPr>
          <w:rFonts w:eastAsia="SimSun"/>
          <w:lang w:val="en-US" w:eastAsia="zh-CN"/>
        </w:rPr>
      </w:pPr>
      <w:r w:rsidRPr="003637B2">
        <w:t>NOTE 2: SA6 should coordinate with SA4 on E2E multi-modal communication to ensure SA6 defined features are compatible with the needs of SA4. SA4 work will be reused for this KI as much as possible.</w:t>
      </w:r>
    </w:p>
    <w:p w14:paraId="0C55AC65" w14:textId="77777777" w:rsidR="00746F24" w:rsidRPr="003637B2" w:rsidRDefault="00000000">
      <w:pPr>
        <w:pStyle w:val="Heading2"/>
        <w:rPr>
          <w:lang w:val="en-US" w:eastAsia="zh-CN"/>
        </w:rPr>
      </w:pPr>
      <w:bookmarkStart w:id="111" w:name="_Toc32610"/>
      <w:bookmarkStart w:id="112" w:name="_Toc24694"/>
      <w:bookmarkStart w:id="113" w:name="_Toc11344"/>
      <w:bookmarkStart w:id="114" w:name="_Toc8490"/>
      <w:bookmarkStart w:id="115" w:name="_Toc167720580"/>
      <w:bookmarkStart w:id="116" w:name="_Toc14693"/>
      <w:bookmarkStart w:id="117" w:name="_Toc945"/>
      <w:bookmarkStart w:id="118" w:name="_Toc169039334"/>
      <w:r w:rsidRPr="003637B2">
        <w:rPr>
          <w:lang w:val="en-US" w:eastAsia="zh-CN"/>
        </w:rPr>
        <w:t>4</w:t>
      </w:r>
      <w:r w:rsidRPr="003637B2">
        <w:rPr>
          <w:lang w:val="en-US"/>
        </w:rPr>
        <w:t>.</w:t>
      </w:r>
      <w:r w:rsidRPr="003637B2">
        <w:rPr>
          <w:rFonts w:hint="eastAsia"/>
          <w:lang w:val="en-US" w:eastAsia="zh-CN"/>
        </w:rPr>
        <w:t>3</w:t>
      </w:r>
      <w:r w:rsidRPr="003637B2">
        <w:rPr>
          <w:lang w:val="en-US"/>
        </w:rPr>
        <w:tab/>
      </w:r>
      <w:r w:rsidRPr="003637B2">
        <w:rPr>
          <w:rFonts w:hint="eastAsia"/>
          <w:lang w:val="en-US" w:eastAsia="zh-CN"/>
        </w:rPr>
        <w:t>Key Issue</w:t>
      </w:r>
      <w:r w:rsidRPr="003637B2">
        <w:rPr>
          <w:rFonts w:hint="eastAsia"/>
          <w:lang w:eastAsia="zh-CN"/>
        </w:rPr>
        <w:t xml:space="preserve"> #</w:t>
      </w:r>
      <w:r w:rsidRPr="003637B2">
        <w:rPr>
          <w:rFonts w:hint="eastAsia"/>
          <w:lang w:val="en-US" w:eastAsia="zh-CN"/>
        </w:rPr>
        <w:t xml:space="preserve">3: </w:t>
      </w:r>
      <w:bookmarkEnd w:id="111"/>
      <w:bookmarkEnd w:id="112"/>
      <w:bookmarkEnd w:id="113"/>
      <w:r w:rsidRPr="003637B2">
        <w:rPr>
          <w:rFonts w:hint="eastAsia"/>
          <w:lang w:val="en-US" w:eastAsia="zh-CN"/>
        </w:rPr>
        <w:t xml:space="preserve">Coordination between direct UE </w:t>
      </w:r>
      <w:r w:rsidRPr="003637B2">
        <w:rPr>
          <w:lang w:val="en-US" w:eastAsia="zh-CN"/>
        </w:rPr>
        <w:t>connection</w:t>
      </w:r>
      <w:r w:rsidRPr="003637B2">
        <w:rPr>
          <w:rFonts w:hint="eastAsia"/>
          <w:lang w:val="en-US" w:eastAsia="zh-CN"/>
        </w:rPr>
        <w:t xml:space="preserve"> and network based </w:t>
      </w:r>
      <w:r w:rsidRPr="003637B2">
        <w:rPr>
          <w:lang w:val="en-US" w:eastAsia="zh-CN"/>
        </w:rPr>
        <w:t xml:space="preserve">connection </w:t>
      </w:r>
      <w:r w:rsidRPr="003637B2">
        <w:rPr>
          <w:rFonts w:hint="eastAsia"/>
          <w:lang w:val="en-US" w:eastAsia="zh-CN"/>
        </w:rPr>
        <w:t>for AR/VR services</w:t>
      </w:r>
      <w:bookmarkEnd w:id="114"/>
      <w:bookmarkEnd w:id="115"/>
      <w:bookmarkEnd w:id="118"/>
    </w:p>
    <w:p w14:paraId="4DC36799" w14:textId="77777777" w:rsidR="00746F24" w:rsidRPr="003637B2" w:rsidRDefault="00000000">
      <w:pPr>
        <w:rPr>
          <w:lang w:val="en-US"/>
        </w:rPr>
      </w:pPr>
      <w:r w:rsidRPr="003637B2">
        <w:t xml:space="preserve">In </w:t>
      </w:r>
      <w:r w:rsidRPr="003637B2">
        <w:rPr>
          <w:rFonts w:eastAsia="SimSun"/>
          <w:lang w:val="en-US" w:eastAsia="zh-CN"/>
        </w:rPr>
        <w:t>clause 7.6.1</w:t>
      </w:r>
      <w:r w:rsidRPr="003637B2">
        <w:t xml:space="preserve"> of 3GPP TS 2</w:t>
      </w:r>
      <w:r w:rsidRPr="003637B2">
        <w:rPr>
          <w:rFonts w:hint="eastAsia"/>
          <w:lang w:val="en-US" w:eastAsia="zh-CN"/>
        </w:rPr>
        <w:t>2</w:t>
      </w:r>
      <w:r w:rsidRPr="003637B2">
        <w:t>.2</w:t>
      </w:r>
      <w:r w:rsidRPr="003637B2">
        <w:rPr>
          <w:rFonts w:hint="eastAsia"/>
          <w:lang w:val="en-US" w:eastAsia="zh-CN"/>
        </w:rPr>
        <w:t>61</w:t>
      </w:r>
      <w:r w:rsidRPr="003637B2">
        <w:t> [</w:t>
      </w:r>
      <w:r w:rsidRPr="003637B2">
        <w:rPr>
          <w:rFonts w:hint="eastAsia"/>
          <w:lang w:val="en-US" w:eastAsia="zh-CN"/>
        </w:rPr>
        <w:t>2</w:t>
      </w:r>
      <w:r w:rsidRPr="003637B2">
        <w:t xml:space="preserve">], the gaming or training service data </w:t>
      </w:r>
      <w:r w:rsidRPr="003637B2">
        <w:rPr>
          <w:lang w:val="en-US"/>
        </w:rPr>
        <w:t xml:space="preserve">can be exchanged </w:t>
      </w:r>
      <w:r w:rsidRPr="003637B2">
        <w:t xml:space="preserve">between two 5G connected AR/VR devices. Communication over a direct link between the </w:t>
      </w:r>
      <w:r w:rsidRPr="003637B2">
        <w:rPr>
          <w:lang w:val="en-US"/>
        </w:rPr>
        <w:t>UE</w:t>
      </w:r>
      <w:r w:rsidRPr="003637B2">
        <w:t xml:space="preserve">s can improve performance and </w:t>
      </w:r>
      <w:r w:rsidRPr="003637B2">
        <w:rPr>
          <w:lang w:val="en-US"/>
        </w:rPr>
        <w:t xml:space="preserve">service experience. Communication over 5G network and direct </w:t>
      </w:r>
      <w:r w:rsidRPr="003637B2">
        <w:t xml:space="preserve">wireless </w:t>
      </w:r>
      <w:r w:rsidRPr="003637B2">
        <w:rPr>
          <w:lang w:val="en-US"/>
        </w:rPr>
        <w:t xml:space="preserve">connection can be used in parallel between </w:t>
      </w:r>
      <w:r w:rsidRPr="003637B2">
        <w:t>AR/VR devices</w:t>
      </w:r>
      <w:r w:rsidRPr="003637B2">
        <w:rPr>
          <w:lang w:val="en-US"/>
        </w:rPr>
        <w:t xml:space="preserve"> for redundancy or for different kinds of </w:t>
      </w:r>
      <w:r w:rsidRPr="003637B2">
        <w:rPr>
          <w:lang w:eastAsia="zh-CN"/>
        </w:rPr>
        <w:t>multi-modal</w:t>
      </w:r>
      <w:r w:rsidRPr="003637B2">
        <w:rPr>
          <w:lang w:val="en-US" w:eastAsia="zh-CN"/>
        </w:rPr>
        <w:t xml:space="preserve"> call flows</w:t>
      </w:r>
      <w:r w:rsidRPr="003637B2">
        <w:rPr>
          <w:lang w:val="en-US"/>
        </w:rPr>
        <w:t xml:space="preserve">. </w:t>
      </w:r>
      <w:r w:rsidRPr="003637B2">
        <w:rPr>
          <w:lang w:eastAsia="zh-CN"/>
        </w:rPr>
        <w:t>Based on user consent, operator policy and trusted 3</w:t>
      </w:r>
      <w:r w:rsidRPr="003637B2">
        <w:rPr>
          <w:vertAlign w:val="superscript"/>
          <w:lang w:eastAsia="zh-CN"/>
        </w:rPr>
        <w:t>rd</w:t>
      </w:r>
      <w:r w:rsidRPr="003637B2">
        <w:rPr>
          <w:lang w:eastAsia="zh-CN"/>
        </w:rPr>
        <w:t xml:space="preserve"> party request, the 5G </w:t>
      </w:r>
      <w:r w:rsidRPr="003637B2">
        <w:rPr>
          <w:lang w:val="en-US" w:eastAsia="zh-CN"/>
        </w:rPr>
        <w:t>network</w:t>
      </w:r>
      <w:r w:rsidRPr="003637B2">
        <w:rPr>
          <w:lang w:eastAsia="zh-CN"/>
        </w:rPr>
        <w:t xml:space="preserve"> shall support a means to authorize specific UEs to transmit data (e.g. A</w:t>
      </w:r>
      <w:r w:rsidRPr="003637B2">
        <w:rPr>
          <w:lang w:val="en-US" w:eastAsia="zh-CN"/>
        </w:rPr>
        <w:t>R/VR service</w:t>
      </w:r>
      <w:r w:rsidRPr="003637B2">
        <w:rPr>
          <w:lang w:eastAsia="zh-CN"/>
        </w:rPr>
        <w:t xml:space="preserve"> data) via direct device connection in a certain location and time</w:t>
      </w:r>
      <w:r w:rsidRPr="003637B2">
        <w:rPr>
          <w:lang w:val="en-US" w:eastAsia="zh-CN"/>
        </w:rPr>
        <w:t xml:space="preserve"> or </w:t>
      </w:r>
      <w:r w:rsidRPr="003637B2">
        <w:rPr>
          <w:lang w:eastAsia="zh-CN"/>
        </w:rPr>
        <w:t xml:space="preserve">when direct </w:t>
      </w:r>
      <w:r w:rsidRPr="003637B2">
        <w:rPr>
          <w:lang w:val="en-US" w:eastAsia="zh-CN"/>
        </w:rPr>
        <w:t>device</w:t>
      </w:r>
      <w:r w:rsidRPr="003637B2">
        <w:rPr>
          <w:lang w:eastAsia="zh-CN"/>
        </w:rPr>
        <w:t xml:space="preserve"> connection cannot fulfil the required QoS</w:t>
      </w:r>
      <w:r w:rsidRPr="003637B2">
        <w:rPr>
          <w:lang w:val="en-US" w:eastAsia="zh-CN"/>
        </w:rPr>
        <w:t xml:space="preserve">, </w:t>
      </w:r>
      <w:r w:rsidRPr="003637B2">
        <w:rPr>
          <w:lang w:val="en-US"/>
        </w:rPr>
        <w:t xml:space="preserve">communication over 5G network can provide redundant </w:t>
      </w:r>
      <w:r w:rsidRPr="003637B2">
        <w:rPr>
          <w:lang w:eastAsia="zh-CN"/>
        </w:rPr>
        <w:t>connection</w:t>
      </w:r>
      <w:r w:rsidRPr="003637B2">
        <w:rPr>
          <w:lang w:val="en-US" w:eastAsia="zh-CN"/>
        </w:rPr>
        <w:t>.</w:t>
      </w:r>
    </w:p>
    <w:p w14:paraId="5C6A284E" w14:textId="77777777" w:rsidR="00746F24" w:rsidRPr="003637B2" w:rsidRDefault="00000000">
      <w:pPr>
        <w:rPr>
          <w:lang w:val="en-US" w:eastAsia="zh-CN"/>
        </w:rPr>
      </w:pPr>
      <w:r w:rsidRPr="003637B2">
        <w:rPr>
          <w:lang w:val="en-US" w:eastAsia="zh-CN"/>
        </w:rPr>
        <w:t>It is required to study the following:</w:t>
      </w:r>
    </w:p>
    <w:p w14:paraId="6F991C5D"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How the </w:t>
      </w:r>
      <w:r w:rsidRPr="003637B2">
        <w:rPr>
          <w:rFonts w:hint="eastAsia"/>
          <w:lang w:val="en-US" w:eastAsia="zh-CN"/>
        </w:rPr>
        <w:t>application enablement layer</w:t>
      </w:r>
      <w:r w:rsidRPr="003637B2">
        <w:rPr>
          <w:lang w:val="en-US" w:eastAsia="zh-CN"/>
        </w:rPr>
        <w:t xml:space="preserve"> can be enhanced to support usage of direct communication between </w:t>
      </w:r>
      <w:r w:rsidRPr="003637B2">
        <w:t>5G connected AR/VR devices</w:t>
      </w:r>
      <w:r w:rsidRPr="003637B2">
        <w:rPr>
          <w:lang w:val="en-US" w:eastAsia="zh-CN"/>
        </w:rPr>
        <w:t>.</w:t>
      </w:r>
    </w:p>
    <w:p w14:paraId="5FE2086E"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Whether and h</w:t>
      </w:r>
      <w:r w:rsidRPr="003637B2">
        <w:t xml:space="preserve">ow the </w:t>
      </w:r>
      <w:r w:rsidRPr="003637B2">
        <w:rPr>
          <w:rFonts w:hint="eastAsia"/>
          <w:lang w:val="en-US" w:eastAsia="zh-CN"/>
        </w:rPr>
        <w:t>application enablement layer</w:t>
      </w:r>
      <w:r w:rsidRPr="003637B2">
        <w:t xml:space="preserve"> can be enhanced to make coordination</w:t>
      </w:r>
      <w:r w:rsidRPr="003637B2">
        <w:rPr>
          <w:rFonts w:hint="eastAsia"/>
          <w:lang w:val="en-US" w:eastAsia="zh-CN"/>
        </w:rPr>
        <w:t xml:space="preserve"> (e.g., the connection </w:t>
      </w:r>
      <w:r w:rsidRPr="003637B2">
        <w:rPr>
          <w:lang w:val="en-US"/>
        </w:rPr>
        <w:t>redundancy</w:t>
      </w:r>
      <w:r w:rsidRPr="003637B2">
        <w:rPr>
          <w:rFonts w:hint="eastAsia"/>
          <w:lang w:val="en-US" w:eastAsia="zh-CN"/>
        </w:rPr>
        <w:t>)</w:t>
      </w:r>
      <w:r w:rsidRPr="003637B2">
        <w:t xml:space="preserve"> between network based communication and direct communication between AR/VR devices</w:t>
      </w:r>
      <w:r w:rsidRPr="003637B2">
        <w:rPr>
          <w:rFonts w:eastAsiaTheme="minorEastAsia" w:hint="eastAsia"/>
          <w:lang w:eastAsia="zh-CN"/>
        </w:rPr>
        <w:t xml:space="preserve"> </w:t>
      </w:r>
      <w:r w:rsidRPr="003637B2">
        <w:t>for</w:t>
      </w:r>
      <w:r w:rsidRPr="003637B2">
        <w:rPr>
          <w:rFonts w:eastAsiaTheme="minorEastAsia" w:hint="eastAsia"/>
          <w:lang w:eastAsia="zh-CN"/>
        </w:rPr>
        <w:t xml:space="preserve"> </w:t>
      </w:r>
      <w:r w:rsidRPr="003637B2">
        <w:t xml:space="preserve">AR/VR </w:t>
      </w:r>
      <w:r w:rsidRPr="003637B2">
        <w:rPr>
          <w:lang w:val="en-US"/>
        </w:rPr>
        <w:t>services</w:t>
      </w:r>
      <w:r w:rsidRPr="003637B2">
        <w:t xml:space="preserve"> communication.</w:t>
      </w:r>
    </w:p>
    <w:p w14:paraId="7D6A4C7C" w14:textId="77777777" w:rsidR="00746F24" w:rsidRPr="003637B2" w:rsidRDefault="00000000">
      <w:pPr>
        <w:pStyle w:val="Heading2"/>
        <w:rPr>
          <w:lang w:val="en-US"/>
        </w:rPr>
      </w:pPr>
      <w:bookmarkStart w:id="119" w:name="_Toc167720581"/>
      <w:bookmarkStart w:id="120" w:name="_Toc13856"/>
      <w:bookmarkStart w:id="121" w:name="_Toc169039335"/>
      <w:r w:rsidRPr="003637B2">
        <w:rPr>
          <w:rFonts w:eastAsia="SimSun" w:hint="eastAsia"/>
          <w:lang w:val="en-US" w:eastAsia="zh-CN"/>
        </w:rPr>
        <w:t>4</w:t>
      </w:r>
      <w:r w:rsidRPr="003637B2">
        <w:t>.</w:t>
      </w:r>
      <w:r w:rsidRPr="003637B2">
        <w:rPr>
          <w:rFonts w:eastAsia="SimSun" w:hint="eastAsia"/>
          <w:lang w:val="en-US" w:eastAsia="zh-CN"/>
        </w:rPr>
        <w:t>4</w:t>
      </w:r>
      <w:r w:rsidRPr="003637B2">
        <w:tab/>
        <w:t>Key issue #</w:t>
      </w:r>
      <w:r w:rsidRPr="003637B2">
        <w:rPr>
          <w:rFonts w:eastAsia="SimSun" w:hint="eastAsia"/>
          <w:lang w:val="en-US" w:eastAsia="zh-CN"/>
        </w:rPr>
        <w:t>4</w:t>
      </w:r>
      <w:r w:rsidRPr="003637B2">
        <w:t xml:space="preserve">: </w:t>
      </w:r>
      <w:r w:rsidRPr="00F1774A">
        <w:rPr>
          <w:rFonts w:eastAsia="SimSun"/>
          <w:lang w:eastAsia="zh-CN"/>
        </w:rPr>
        <w:t>A</w:t>
      </w:r>
      <w:r w:rsidRPr="00F1774A">
        <w:t>pplication</w:t>
      </w:r>
      <w:r w:rsidRPr="003637B2">
        <w:t xml:space="preserve"> enablement </w:t>
      </w:r>
      <w:r w:rsidRPr="003637B2">
        <w:rPr>
          <w:rFonts w:eastAsia="SimSun" w:hint="eastAsia"/>
          <w:lang w:val="en-US" w:eastAsia="zh-CN"/>
        </w:rPr>
        <w:t>layer capabilities usage to supporting the XR services</w:t>
      </w:r>
      <w:bookmarkEnd w:id="119"/>
      <w:bookmarkEnd w:id="121"/>
    </w:p>
    <w:p w14:paraId="720519CB" w14:textId="77777777" w:rsidR="00746F24" w:rsidRPr="003637B2" w:rsidRDefault="00000000">
      <w:pPr>
        <w:rPr>
          <w:rFonts w:eastAsia="SimSun"/>
          <w:lang w:val="en-US" w:eastAsia="zh-CN"/>
        </w:rPr>
      </w:pPr>
      <w:r w:rsidRPr="003637B2">
        <w:rPr>
          <w:rFonts w:eastAsia="SimSun" w:hint="eastAsia"/>
          <w:lang w:val="en-US" w:eastAsia="zh-CN"/>
        </w:rPr>
        <w:t>T</w:t>
      </w:r>
      <w:r w:rsidRPr="003637B2">
        <w:rPr>
          <w:rFonts w:eastAsia="Malgun Gothic" w:hint="eastAsia"/>
        </w:rPr>
        <w:t xml:space="preserve">he XRApp </w:t>
      </w:r>
      <w:r w:rsidRPr="003637B2">
        <w:rPr>
          <w:rFonts w:eastAsia="SimSun" w:hint="eastAsia"/>
          <w:lang w:val="en-US" w:eastAsia="zh-CN"/>
        </w:rPr>
        <w:t xml:space="preserve">aims to </w:t>
      </w:r>
      <w:r w:rsidRPr="003637B2">
        <w:rPr>
          <w:rFonts w:eastAsia="Malgun Gothic" w:hint="eastAsia"/>
        </w:rPr>
        <w:t xml:space="preserve">help </w:t>
      </w:r>
      <w:r w:rsidRPr="003637B2">
        <w:rPr>
          <w:rFonts w:eastAsia="SimSun" w:hint="eastAsia"/>
          <w:lang w:val="en-US" w:eastAsia="zh-CN"/>
        </w:rPr>
        <w:t>XR service providers in delivering </w:t>
      </w:r>
      <w:r w:rsidRPr="003637B2">
        <w:rPr>
          <w:rFonts w:eastAsia="Malgun Gothic" w:hint="eastAsia"/>
        </w:rPr>
        <w:t>immersive experience which is enabled by communicating and synchronizing data streams such that multiple participants have a consistent immersive impression.</w:t>
      </w:r>
    </w:p>
    <w:p w14:paraId="48BB7E8D" w14:textId="77777777" w:rsidR="00746F24" w:rsidRPr="003637B2" w:rsidRDefault="00000000">
      <w:pPr>
        <w:rPr>
          <w:rFonts w:eastAsia="SimSun"/>
          <w:lang w:val="en-US" w:eastAsia="zh-CN"/>
        </w:rPr>
      </w:pPr>
      <w:r w:rsidRPr="003637B2">
        <w:rPr>
          <w:rFonts w:eastAsia="SimSun" w:hint="eastAsia"/>
          <w:lang w:val="en-US" w:eastAsia="zh-CN"/>
        </w:rPr>
        <w:t xml:space="preserve">From SA6 perspective, in addition to the SEALDD, which could provide the </w:t>
      </w:r>
      <w:r w:rsidRPr="003637B2">
        <w:rPr>
          <w:rFonts w:hint="eastAsia"/>
          <w:color w:val="000000"/>
          <w:lang w:val="en-US" w:eastAsia="zh-CN"/>
        </w:rPr>
        <w:t>data delivery services</w:t>
      </w:r>
      <w:r w:rsidRPr="003637B2">
        <w:rPr>
          <w:rFonts w:eastAsia="SimSun" w:hint="eastAsia"/>
          <w:lang w:val="en-US" w:eastAsia="zh-CN"/>
        </w:rPr>
        <w:t>, more application enablement layer capabilities could be utilized.</w:t>
      </w:r>
    </w:p>
    <w:p w14:paraId="5BF2C029" w14:textId="77777777" w:rsidR="00746F24" w:rsidRPr="003637B2" w:rsidRDefault="00000000">
      <w:pPr>
        <w:rPr>
          <w:lang w:val="en-US" w:eastAsia="zh-CN"/>
        </w:rPr>
      </w:pPr>
      <w:r w:rsidRPr="003637B2">
        <w:rPr>
          <w:rFonts w:eastAsia="SimSun" w:hint="eastAsia"/>
          <w:lang w:val="en-US" w:eastAsia="zh-CN"/>
        </w:rPr>
        <w:t>Taking Online AR Gaming as an example, this gaming involves two types of users. P</w:t>
      </w:r>
      <w:r w:rsidRPr="003637B2">
        <w:t>layer UE</w:t>
      </w:r>
      <w:r w:rsidRPr="003637B2">
        <w:rPr>
          <w:rFonts w:eastAsia="SimSun" w:hint="eastAsia"/>
          <w:lang w:val="en-US" w:eastAsia="zh-CN"/>
        </w:rPr>
        <w:t>s</w:t>
      </w:r>
      <w:r w:rsidRPr="003637B2">
        <w:t xml:space="preserve"> receive</w:t>
      </w:r>
      <w:r w:rsidRPr="003637B2">
        <w:rPr>
          <w:rFonts w:eastAsiaTheme="minorEastAsia" w:hint="eastAsia"/>
          <w:lang w:eastAsia="zh-CN"/>
        </w:rPr>
        <w:t xml:space="preserve"> </w:t>
      </w:r>
      <w:r w:rsidRPr="003637B2">
        <w:t>stream</w:t>
      </w:r>
      <w:r w:rsidRPr="003637B2">
        <w:rPr>
          <w:rFonts w:eastAsia="SimSun" w:hint="eastAsia"/>
          <w:lang w:val="en-US" w:eastAsia="zh-CN"/>
        </w:rPr>
        <w:t>s</w:t>
      </w:r>
      <w:r w:rsidRPr="003637B2">
        <w:t xml:space="preserve"> of the live game from the game server and send control signals back to the server</w:t>
      </w:r>
      <w:r w:rsidRPr="003637B2">
        <w:rPr>
          <w:rFonts w:eastAsia="SimSun" w:hint="eastAsia"/>
          <w:lang w:val="en-US" w:eastAsia="zh-CN"/>
        </w:rPr>
        <w:t>,</w:t>
      </w:r>
      <w:r w:rsidRPr="003637B2">
        <w:t xml:space="preserve"> and spectators who can join the live game, receive the stream from various perspectives, and potentially interact with players through cheering or game reward </w:t>
      </w:r>
      <w:r w:rsidRPr="003637B2">
        <w:lastRenderedPageBreak/>
        <w:t>mechanisms. To support online AR gaming, the following capabilities could be leveraged (with potential enhancements):</w:t>
      </w:r>
    </w:p>
    <w:p w14:paraId="0AC2D60A" w14:textId="5D0C099F" w:rsidR="00746F24" w:rsidRPr="003637B2" w:rsidRDefault="00F1774A" w:rsidP="00F1774A">
      <w:pPr>
        <w:pStyle w:val="B1"/>
        <w:rPr>
          <w:lang w:val="en-US" w:eastAsia="zh-CN"/>
        </w:rPr>
      </w:pPr>
      <w:r>
        <w:rPr>
          <w:lang w:val="en-US" w:eastAsia="zh-CN"/>
        </w:rPr>
        <w:t>-</w:t>
      </w:r>
      <w:r>
        <w:rPr>
          <w:lang w:val="en-US" w:eastAsia="zh-CN"/>
        </w:rPr>
        <w:tab/>
      </w:r>
      <w:r w:rsidRPr="003637B2">
        <w:rPr>
          <w:rFonts w:hint="eastAsia"/>
          <w:lang w:val="en-US" w:eastAsia="zh-CN"/>
        </w:rPr>
        <w:t>Data delivery for guaranteed multi-modal flow transmission.</w:t>
      </w:r>
    </w:p>
    <w:p w14:paraId="6F99FBBF" w14:textId="59B956E6" w:rsidR="00746F24" w:rsidRPr="003637B2" w:rsidRDefault="00F1774A" w:rsidP="00F1774A">
      <w:pPr>
        <w:pStyle w:val="B1"/>
        <w:rPr>
          <w:lang w:val="en-US" w:eastAsia="zh-CN"/>
        </w:rPr>
      </w:pPr>
      <w:r>
        <w:rPr>
          <w:lang w:val="en-US" w:eastAsia="zh-CN"/>
        </w:rPr>
        <w:t>-</w:t>
      </w:r>
      <w:r>
        <w:rPr>
          <w:lang w:val="en-US" w:eastAsia="zh-CN"/>
        </w:rPr>
        <w:tab/>
      </w:r>
      <w:r w:rsidRPr="003637B2">
        <w:rPr>
          <w:lang w:val="en-US" w:eastAsia="zh-CN"/>
        </w:rPr>
        <w:t xml:space="preserve">Network Slice Capability Enablement </w:t>
      </w:r>
      <w:r w:rsidRPr="003637B2">
        <w:rPr>
          <w:rFonts w:hint="eastAsia"/>
          <w:lang w:val="en-US" w:eastAsia="zh-CN"/>
        </w:rPr>
        <w:t xml:space="preserve">function </w:t>
      </w:r>
      <w:r w:rsidRPr="003637B2">
        <w:rPr>
          <w:lang w:val="en-US" w:eastAsia="zh-CN"/>
        </w:rPr>
        <w:t>for Provisioning differentiated network slices for players and spectators</w:t>
      </w:r>
      <w:r w:rsidRPr="003637B2">
        <w:rPr>
          <w:rFonts w:hint="eastAsia"/>
          <w:lang w:val="en-US" w:eastAsia="zh-CN"/>
        </w:rPr>
        <w:t>;</w:t>
      </w:r>
    </w:p>
    <w:p w14:paraId="015BBE7C" w14:textId="076B8CD6" w:rsidR="00746F24" w:rsidRPr="003637B2" w:rsidRDefault="00F1774A" w:rsidP="00F1774A">
      <w:pPr>
        <w:pStyle w:val="B1"/>
        <w:rPr>
          <w:lang w:val="en-US" w:eastAsia="zh-CN"/>
        </w:rPr>
      </w:pPr>
      <w:r>
        <w:rPr>
          <w:lang w:val="en-US" w:eastAsia="zh-CN"/>
        </w:rPr>
        <w:t>-</w:t>
      </w:r>
      <w:r>
        <w:rPr>
          <w:lang w:val="en-US" w:eastAsia="zh-CN"/>
        </w:rPr>
        <w:tab/>
      </w:r>
      <w:r w:rsidRPr="003637B2">
        <w:rPr>
          <w:lang w:val="en-US" w:eastAsia="zh-CN"/>
        </w:rPr>
        <w:t xml:space="preserve">Location management </w:t>
      </w:r>
      <w:r w:rsidRPr="003637B2">
        <w:rPr>
          <w:rFonts w:hint="eastAsia"/>
          <w:lang w:val="en-US" w:eastAsia="zh-CN"/>
        </w:rPr>
        <w:t>function to facilitate geofencing for the designated game arena in AR gaming.</w:t>
      </w:r>
    </w:p>
    <w:p w14:paraId="37A74455" w14:textId="30D125D5" w:rsidR="00746F24" w:rsidRPr="003637B2" w:rsidRDefault="00F1774A" w:rsidP="00F1774A">
      <w:pPr>
        <w:pStyle w:val="B1"/>
        <w:rPr>
          <w:lang w:val="en-US" w:eastAsia="zh-CN"/>
        </w:rPr>
      </w:pPr>
      <w:r>
        <w:rPr>
          <w:lang w:val="en-US" w:eastAsia="zh-CN"/>
        </w:rPr>
        <w:t>-</w:t>
      </w:r>
      <w:r>
        <w:rPr>
          <w:lang w:val="en-US" w:eastAsia="zh-CN"/>
        </w:rPr>
        <w:tab/>
      </w:r>
      <w:r w:rsidRPr="003637B2">
        <w:rPr>
          <w:lang w:val="en-US" w:eastAsia="zh-CN"/>
        </w:rPr>
        <w:t>AI/ML may be required for Image &amp; Object Recognition.</w:t>
      </w:r>
    </w:p>
    <w:p w14:paraId="26F54DF1" w14:textId="77777777" w:rsidR="00746F24" w:rsidRPr="003637B2" w:rsidRDefault="00000000">
      <w:pPr>
        <w:rPr>
          <w:color w:val="000000"/>
          <w:lang w:val="en-US" w:eastAsia="zh-CN"/>
        </w:rPr>
      </w:pPr>
      <w:r w:rsidRPr="003637B2">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2BBBEC6C"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 xml:space="preserve">Whether and how the identified application enablement </w:t>
      </w:r>
      <w:r w:rsidRPr="003637B2">
        <w:rPr>
          <w:lang w:val="en-US" w:eastAsia="zh-CN"/>
        </w:rPr>
        <w:t>capabilit</w:t>
      </w:r>
      <w:r w:rsidRPr="003637B2">
        <w:rPr>
          <w:rFonts w:hint="eastAsia"/>
          <w:lang w:val="en-US" w:eastAsia="zh-CN"/>
        </w:rPr>
        <w:t>ies could be utilized to jointly support the XR service.</w:t>
      </w:r>
    </w:p>
    <w:p w14:paraId="6369A4DA"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Whether and how the application enablement architecture could support the XR service taking advantage of the </w:t>
      </w:r>
      <w:r w:rsidRPr="003637B2">
        <w:rPr>
          <w:rFonts w:hint="eastAsia"/>
          <w:lang w:val="en-US" w:eastAsia="zh-CN"/>
        </w:rPr>
        <w:t xml:space="preserve">identified application enablement </w:t>
      </w:r>
      <w:r w:rsidRPr="003637B2">
        <w:rPr>
          <w:lang w:val="en-US" w:eastAsia="zh-CN"/>
        </w:rPr>
        <w:t>capabilit</w:t>
      </w:r>
      <w:r w:rsidRPr="003637B2">
        <w:rPr>
          <w:rFonts w:hint="eastAsia"/>
          <w:lang w:val="en-US" w:eastAsia="zh-CN"/>
        </w:rPr>
        <w:t>ies</w:t>
      </w:r>
      <w:r w:rsidRPr="003637B2">
        <w:rPr>
          <w:lang w:val="en-US" w:eastAsia="zh-CN"/>
        </w:rPr>
        <w:t>.</w:t>
      </w:r>
    </w:p>
    <w:p w14:paraId="66E6332F" w14:textId="77777777" w:rsidR="00746F24" w:rsidRPr="003637B2" w:rsidRDefault="00000000">
      <w:pPr>
        <w:pStyle w:val="Heading2"/>
      </w:pPr>
      <w:bookmarkStart w:id="122" w:name="_Toc167720582"/>
      <w:bookmarkStart w:id="123" w:name="_Toc169039336"/>
      <w:r w:rsidRPr="003637B2">
        <w:rPr>
          <w:rFonts w:eastAsia="SimSun" w:hint="eastAsia"/>
          <w:lang w:val="en-US" w:eastAsia="zh-CN"/>
        </w:rPr>
        <w:t>4</w:t>
      </w:r>
      <w:r w:rsidRPr="003637B2">
        <w:t>.</w:t>
      </w:r>
      <w:r w:rsidRPr="003637B2">
        <w:rPr>
          <w:rFonts w:eastAsia="SimSun" w:hint="eastAsia"/>
          <w:lang w:val="en-US" w:eastAsia="zh-CN"/>
        </w:rPr>
        <w:t>5</w:t>
      </w:r>
      <w:r w:rsidRPr="003637B2">
        <w:tab/>
        <w:t>Key issue #</w:t>
      </w:r>
      <w:r w:rsidRPr="003637B2">
        <w:rPr>
          <w:rFonts w:eastAsia="SimSun" w:hint="eastAsia"/>
          <w:lang w:val="en-US" w:eastAsia="zh-CN"/>
        </w:rPr>
        <w:t>5</w:t>
      </w:r>
      <w:r w:rsidRPr="003637B2">
        <w:t xml:space="preserve">: </w:t>
      </w:r>
      <w:r w:rsidRPr="003637B2">
        <w:rPr>
          <w:rFonts w:eastAsia="SimSun" w:hint="eastAsia"/>
          <w:lang w:val="en-US" w:eastAsia="zh-CN"/>
        </w:rPr>
        <w:t>S</w:t>
      </w:r>
      <w:r w:rsidRPr="003637B2">
        <w:rPr>
          <w:rFonts w:hint="eastAsia"/>
        </w:rPr>
        <w:t>upport the tethered UE</w:t>
      </w:r>
      <w:bookmarkEnd w:id="122"/>
      <w:bookmarkEnd w:id="123"/>
    </w:p>
    <w:p w14:paraId="284672CF" w14:textId="77777777" w:rsidR="00746F24" w:rsidRPr="003637B2" w:rsidRDefault="00000000">
      <w:pPr>
        <w:rPr>
          <w:lang w:val="en-US"/>
        </w:rPr>
      </w:pPr>
      <w:r w:rsidRPr="003637B2">
        <w:rPr>
          <w:rFonts w:hint="eastAsia"/>
          <w:lang w:eastAsia="zh-CN"/>
        </w:rPr>
        <w:t>D</w:t>
      </w:r>
      <w:r w:rsidRPr="003637B2">
        <w:rPr>
          <w:lang w:eastAsia="zh-CN"/>
        </w:rPr>
        <w:t xml:space="preserve">ifferent from other types of AR UE, the end-to-end path </w:t>
      </w:r>
      <w:r w:rsidRPr="003637B2">
        <w:rPr>
          <w:rFonts w:hint="eastAsia"/>
          <w:lang w:val="en-US"/>
        </w:rPr>
        <w:t xml:space="preserve">for the tethered </w:t>
      </w:r>
      <w:r w:rsidRPr="003637B2">
        <w:rPr>
          <w:rFonts w:hint="eastAsia"/>
        </w:rPr>
        <w:t>UE</w:t>
      </w:r>
      <w:r w:rsidRPr="003637B2">
        <w:rPr>
          <w:rFonts w:eastAsiaTheme="minorEastAsia" w:hint="eastAsia"/>
          <w:lang w:eastAsia="zh-CN"/>
        </w:rPr>
        <w:t xml:space="preserve"> </w:t>
      </w:r>
      <w:r w:rsidRPr="003637B2">
        <w:rPr>
          <w:lang w:eastAsia="zh-CN"/>
        </w:rPr>
        <w:t xml:space="preserve">includes one more wireless/wireline tethering link between AR Glasses and the tethering 5G Phone. </w:t>
      </w:r>
      <w:r w:rsidRPr="003637B2">
        <w:rPr>
          <w:rFonts w:hint="eastAsia"/>
          <w:lang w:val="en-US"/>
        </w:rPr>
        <w:t>In order to fulfil</w:t>
      </w:r>
      <w:r w:rsidRPr="003637B2">
        <w:rPr>
          <w:rFonts w:eastAsiaTheme="minorEastAsia" w:hint="eastAsia"/>
          <w:lang w:val="en-US" w:eastAsia="zh-CN"/>
        </w:rPr>
        <w:t>l</w:t>
      </w:r>
      <w:r w:rsidRPr="003637B2">
        <w:rPr>
          <w:rFonts w:hint="eastAsia"/>
          <w:lang w:val="en-US"/>
        </w:rPr>
        <w:t xml:space="preserve"> the end-to-end QoS requirements for the AR glass session, the consumer need</w:t>
      </w:r>
      <w:r w:rsidRPr="003637B2">
        <w:rPr>
          <w:rFonts w:eastAsia="SimSun" w:hint="eastAsia"/>
          <w:lang w:val="en-US" w:eastAsia="zh-CN"/>
        </w:rPr>
        <w:t>s</w:t>
      </w:r>
      <w:r w:rsidRPr="003637B2">
        <w:rPr>
          <w:rFonts w:hint="eastAsia"/>
          <w:lang w:val="en-US"/>
        </w:rPr>
        <w:t xml:space="preserve"> to acquire the tethering link status via measurement </w:t>
      </w:r>
      <w:r w:rsidRPr="003637B2">
        <w:rPr>
          <w:rFonts w:eastAsia="SimSun" w:hint="eastAsia"/>
          <w:lang w:val="en-US" w:eastAsia="zh-CN"/>
        </w:rPr>
        <w:t>and analysis</w:t>
      </w:r>
      <w:r w:rsidRPr="003637B2">
        <w:rPr>
          <w:rFonts w:hint="eastAsia"/>
          <w:lang w:val="en-US"/>
        </w:rPr>
        <w:t>, and takes it into account when determining the QoS for the 5G system link. With the tethering link status, the application enablement layer may communicate with AF for dynamic QoS policy adjustment accordingly.</w:t>
      </w:r>
    </w:p>
    <w:p w14:paraId="31AF35C8" w14:textId="77777777" w:rsidR="00746F24" w:rsidRPr="003637B2" w:rsidRDefault="00000000">
      <w:pPr>
        <w:rPr>
          <w:rFonts w:eastAsia="SimSun"/>
          <w:lang w:val="en-US" w:eastAsia="zh-CN"/>
        </w:rPr>
      </w:pPr>
      <w:r w:rsidRPr="003637B2">
        <w:rPr>
          <w:lang w:eastAsia="ko-KR"/>
        </w:rPr>
        <w:t>The 5G WireLess Tethered AR UE is introduced in TR26.998 [</w:t>
      </w:r>
      <w:r w:rsidRPr="003637B2">
        <w:rPr>
          <w:rFonts w:eastAsia="SimSun" w:hint="eastAsia"/>
          <w:lang w:val="en-US" w:eastAsia="zh-CN"/>
        </w:rPr>
        <w:t>7</w:t>
      </w:r>
      <w:r w:rsidRPr="003637B2">
        <w:rPr>
          <w:lang w:eastAsia="ko-KR"/>
        </w:rPr>
        <w:t>]</w:t>
      </w:r>
      <w:r w:rsidRPr="003637B2">
        <w:rPr>
          <w:rFonts w:eastAsia="SimSun" w:hint="eastAsia"/>
          <w:lang w:val="en-US" w:eastAsia="zh-CN"/>
        </w:rPr>
        <w:t xml:space="preserve">, and is further studied in TR 26.806[8]. they provides the Segment-by-segment delay measurement solution based on the ICMP, and </w:t>
      </w:r>
      <w:r w:rsidRPr="003637B2">
        <w:t>End-to-end delay measurement</w:t>
      </w:r>
      <w:r w:rsidRPr="003637B2">
        <w:rPr>
          <w:rFonts w:eastAsia="SimSun" w:hint="eastAsia"/>
          <w:lang w:val="en-US" w:eastAsia="zh-CN"/>
        </w:rPr>
        <w:t xml:space="preserve"> based on RTP. The </w:t>
      </w:r>
      <w:r w:rsidRPr="003637B2">
        <w:t>End-to-end delay measurement</w:t>
      </w:r>
      <w:r w:rsidRPr="003637B2">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rsidRPr="003637B2">
        <w:t>ow UPF retrieves the RTT between the UPF and the application server and further exposes the latency results to the AF are not supported in SA2 in current release.</w:t>
      </w:r>
      <w:r w:rsidRPr="003637B2">
        <w:rPr>
          <w:rFonts w:eastAsia="SimSun" w:hint="eastAsia"/>
          <w:lang w:val="en-US" w:eastAsia="zh-CN"/>
        </w:rPr>
        <w:t xml:space="preserve"> And all the measurement results are sent to the AF, indicating that SA4 does not play a role in optimizing latency based on the measurements.</w:t>
      </w:r>
    </w:p>
    <w:p w14:paraId="29AF178B" w14:textId="77777777" w:rsidR="00746F24" w:rsidRPr="003637B2" w:rsidRDefault="00000000">
      <w:pPr>
        <w:rPr>
          <w:lang w:val="en-US"/>
        </w:rPr>
      </w:pPr>
      <w:r w:rsidRPr="003637B2">
        <w:rPr>
          <w:rFonts w:eastAsia="SimSun" w:hint="eastAsia"/>
          <w:lang w:val="en-US" w:eastAsia="zh-CN"/>
        </w:rPr>
        <w:t>The above study provides good foundation for this KI. This KI can further study how to identify tethered links and optimize transmission.</w:t>
      </w:r>
    </w:p>
    <w:p w14:paraId="3D26F9D3" w14:textId="77777777" w:rsidR="00746F24" w:rsidRPr="003637B2" w:rsidRDefault="00000000">
      <w:pPr>
        <w:rPr>
          <w:lang w:val="en-US"/>
        </w:rPr>
      </w:pPr>
      <w:r w:rsidRPr="003637B2">
        <w:rPr>
          <w:rFonts w:eastAsia="SimSun" w:hint="eastAsia"/>
          <w:lang w:val="en-US" w:eastAsia="zh-CN"/>
        </w:rPr>
        <w:t>It is proposed to study the o</w:t>
      </w:r>
      <w:r w:rsidRPr="003637B2">
        <w:rPr>
          <w:rFonts w:hint="eastAsia"/>
          <w:lang w:val="en-US"/>
        </w:rPr>
        <w:t>pen issues:</w:t>
      </w:r>
    </w:p>
    <w:p w14:paraId="1B4AF4B0"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 xml:space="preserve">Whether and how </w:t>
      </w:r>
      <w:r w:rsidRPr="003637B2">
        <w:rPr>
          <w:rFonts w:eastAsia="SimSun" w:hint="eastAsia"/>
          <w:lang w:val="en-US" w:eastAsia="zh-CN"/>
        </w:rPr>
        <w:t xml:space="preserve">could </w:t>
      </w:r>
      <w:r w:rsidRPr="003637B2">
        <w:rPr>
          <w:rFonts w:hint="eastAsia"/>
          <w:lang w:val="en-US"/>
        </w:rPr>
        <w:t>the application enabling layer identify traffic flows from the tethered devices behind the UE.</w:t>
      </w:r>
    </w:p>
    <w:p w14:paraId="2599C008"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 xml:space="preserve">Whether and how </w:t>
      </w:r>
      <w:r w:rsidRPr="003637B2">
        <w:rPr>
          <w:rFonts w:eastAsia="SimSun" w:hint="eastAsia"/>
          <w:lang w:val="en-US" w:eastAsia="zh-CN"/>
        </w:rPr>
        <w:t xml:space="preserve">could </w:t>
      </w:r>
      <w:r w:rsidRPr="003637B2">
        <w:rPr>
          <w:rFonts w:hint="eastAsia"/>
          <w:lang w:val="en-US"/>
        </w:rPr>
        <w:t xml:space="preserve">the application enabling layer support the acquisition of tethering link status via measurement </w:t>
      </w:r>
      <w:r w:rsidRPr="003637B2">
        <w:rPr>
          <w:rFonts w:eastAsia="SimSun" w:hint="eastAsia"/>
          <w:lang w:val="en-US" w:eastAsia="zh-CN"/>
        </w:rPr>
        <w:t>and analytic and provide a transporting optimization</w:t>
      </w:r>
      <w:r w:rsidRPr="003637B2">
        <w:rPr>
          <w:rFonts w:hint="eastAsia"/>
          <w:lang w:val="en-US"/>
        </w:rPr>
        <w:t>,</w:t>
      </w:r>
      <w:r w:rsidRPr="003637B2">
        <w:rPr>
          <w:rFonts w:eastAsiaTheme="minorEastAsia" w:hint="eastAsia"/>
          <w:lang w:val="en-US" w:eastAsia="zh-CN"/>
        </w:rPr>
        <w:t xml:space="preserve"> </w:t>
      </w:r>
      <w:r w:rsidRPr="003637B2">
        <w:rPr>
          <w:rFonts w:hint="eastAsia"/>
          <w:lang w:val="en-US"/>
        </w:rPr>
        <w:t>considering different type of the tethered UE</w:t>
      </w:r>
      <w:r w:rsidRPr="003637B2">
        <w:rPr>
          <w:rFonts w:eastAsiaTheme="minorEastAsia" w:hint="eastAsia"/>
          <w:lang w:val="en-US" w:eastAsia="zh-CN"/>
        </w:rPr>
        <w:t xml:space="preserve"> </w:t>
      </w:r>
      <w:r w:rsidRPr="003637B2">
        <w:rPr>
          <w:rFonts w:hint="eastAsia"/>
          <w:lang w:val="en-US"/>
        </w:rPr>
        <w:t>(standalong tethered device, or wire/wireless tethered device).</w:t>
      </w:r>
    </w:p>
    <w:p w14:paraId="1668C04F" w14:textId="77777777" w:rsidR="00746F24" w:rsidRPr="003637B2" w:rsidRDefault="00000000">
      <w:pPr>
        <w:pStyle w:val="B1"/>
        <w:rPr>
          <w:lang w:val="en-US"/>
        </w:rPr>
      </w:pPr>
      <w:r w:rsidRPr="003637B2">
        <w:rPr>
          <w:rFonts w:eastAsia="SimSun" w:hint="eastAsia"/>
          <w:lang w:val="en-US" w:eastAsia="zh-CN"/>
        </w:rPr>
        <w:t>-</w:t>
      </w:r>
      <w:r w:rsidRPr="003637B2">
        <w:rPr>
          <w:rFonts w:eastAsia="SimSun" w:hint="eastAsia"/>
          <w:lang w:val="en-US" w:eastAsia="zh-CN"/>
        </w:rPr>
        <w:tab/>
      </w:r>
      <w:r w:rsidRPr="003637B2">
        <w:rPr>
          <w:rFonts w:hint="eastAsia"/>
          <w:lang w:val="en-US"/>
        </w:rPr>
        <w:t>Whether and how the PINAPP could be utilized to support the tethered UE.</w:t>
      </w:r>
    </w:p>
    <w:p w14:paraId="4BA66287" w14:textId="77777777" w:rsidR="00746F24" w:rsidRPr="003637B2" w:rsidRDefault="00000000">
      <w:pPr>
        <w:pStyle w:val="Heading2"/>
      </w:pPr>
      <w:bookmarkStart w:id="124" w:name="_Toc167720583"/>
      <w:bookmarkStart w:id="125" w:name="_Toc169039337"/>
      <w:r w:rsidRPr="003637B2">
        <w:rPr>
          <w:rFonts w:eastAsia="SimSun" w:hint="eastAsia"/>
          <w:lang w:val="en-US" w:eastAsia="zh-CN"/>
        </w:rPr>
        <w:t>4</w:t>
      </w:r>
      <w:r w:rsidRPr="003637B2">
        <w:t>.</w:t>
      </w:r>
      <w:r w:rsidRPr="003637B2">
        <w:rPr>
          <w:rFonts w:eastAsia="SimSun" w:hint="eastAsia"/>
          <w:lang w:val="en-US" w:eastAsia="zh-CN"/>
        </w:rPr>
        <w:t>6</w:t>
      </w:r>
      <w:r w:rsidRPr="003637B2">
        <w:tab/>
        <w:t>Key issue #</w:t>
      </w:r>
      <w:r w:rsidRPr="003637B2">
        <w:rPr>
          <w:rFonts w:eastAsia="SimSun" w:hint="eastAsia"/>
          <w:lang w:val="en-US" w:eastAsia="zh-CN"/>
        </w:rPr>
        <w:t>6</w:t>
      </w:r>
      <w:r w:rsidRPr="003637B2">
        <w:t>: XR application server selection enhancement</w:t>
      </w:r>
      <w:bookmarkEnd w:id="124"/>
      <w:bookmarkEnd w:id="125"/>
    </w:p>
    <w:p w14:paraId="491EA7FD" w14:textId="77777777" w:rsidR="00746F24" w:rsidRPr="003637B2" w:rsidRDefault="00000000">
      <w:pPr>
        <w:rPr>
          <w:lang w:val="en-US" w:eastAsia="zh-CN"/>
        </w:rPr>
      </w:pPr>
      <w:r w:rsidRPr="003637B2">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sidRPr="003637B2">
        <w:rPr>
          <w:rFonts w:hint="eastAsia"/>
          <w:lang w:val="en-US" w:eastAsia="zh-CN"/>
        </w:rPr>
        <w:t>e</w:t>
      </w:r>
      <w:r w:rsidRPr="003637B2">
        <w:rPr>
          <w:lang w:val="en-US" w:eastAsia="zh-CN"/>
        </w:rPr>
        <w:t>rience to provide ensure the operation on the multi-model synchr</w:t>
      </w:r>
      <w:r w:rsidRPr="003637B2">
        <w:rPr>
          <w:rFonts w:hint="eastAsia"/>
          <w:lang w:val="en-US" w:eastAsia="zh-CN"/>
        </w:rPr>
        <w:t>o</w:t>
      </w:r>
      <w:r w:rsidRPr="003637B2">
        <w:rPr>
          <w:lang w:val="en-US" w:eastAsia="zh-CN"/>
        </w:rPr>
        <w:t>nization.</w:t>
      </w:r>
    </w:p>
    <w:p w14:paraId="381F71AC" w14:textId="77777777" w:rsidR="00746F24" w:rsidRPr="003637B2" w:rsidRDefault="00000000">
      <w:pPr>
        <w:rPr>
          <w:lang w:val="en-US" w:eastAsia="zh-CN"/>
        </w:rPr>
      </w:pPr>
      <w:r w:rsidRPr="003637B2">
        <w:rPr>
          <w:lang w:val="en-US" w:eastAsia="zh-CN"/>
        </w:rPr>
        <w:t>However, due to one DNAI may be mapped to multiple UPFs in different EDNs, thus only using DNAI to and application server may not be enough</w:t>
      </w:r>
      <w:bookmarkStart w:id="126" w:name="_Hlk163405543"/>
      <w:r w:rsidRPr="003637B2">
        <w:rPr>
          <w:lang w:val="en-US" w:eastAsia="zh-CN"/>
        </w:rPr>
        <w:t>.</w:t>
      </w:r>
    </w:p>
    <w:p w14:paraId="2958A861" w14:textId="77777777" w:rsidR="00746F24" w:rsidRPr="003637B2" w:rsidRDefault="00000000">
      <w:pPr>
        <w:rPr>
          <w:lang w:val="en-US" w:eastAsia="zh-CN"/>
        </w:rPr>
      </w:pPr>
      <w:r w:rsidRPr="003637B2">
        <w:rPr>
          <w:lang w:val="en-US" w:eastAsia="zh-CN"/>
        </w:rPr>
        <w:t xml:space="preserve">Consider the following case (as showed in figure </w:t>
      </w:r>
      <w:r w:rsidRPr="003637B2">
        <w:rPr>
          <w:rFonts w:eastAsiaTheme="minorEastAsia" w:hint="eastAsia"/>
          <w:lang w:val="en-US" w:eastAsia="zh-CN"/>
        </w:rPr>
        <w:t>4.</w:t>
      </w:r>
      <w:r w:rsidRPr="003637B2">
        <w:rPr>
          <w:rFonts w:hint="eastAsia"/>
          <w:lang w:val="en-US" w:eastAsia="zh-CN"/>
        </w:rPr>
        <w:t>6</w:t>
      </w:r>
      <w:r w:rsidRPr="003637B2">
        <w:rPr>
          <w:lang w:val="en-US" w:eastAsia="zh-CN"/>
        </w:rPr>
        <w:t xml:space="preserve">.1): </w:t>
      </w:r>
    </w:p>
    <w:p w14:paraId="4940635C" w14:textId="77777777" w:rsidR="00746F24" w:rsidRPr="003637B2" w:rsidRDefault="00000000">
      <w:pPr>
        <w:rPr>
          <w:lang w:val="en-US" w:eastAsia="zh-CN"/>
        </w:rPr>
      </w:pPr>
      <w:r w:rsidRPr="003637B2">
        <w:rPr>
          <w:lang w:val="en-US" w:eastAsia="zh-CN"/>
        </w:rPr>
        <w:t>T</w:t>
      </w:r>
      <w:r w:rsidRPr="003637B2">
        <w:rPr>
          <w:rFonts w:hint="eastAsia"/>
          <w:lang w:val="en-US" w:eastAsia="zh-CN"/>
        </w:rPr>
        <w:t>h</w:t>
      </w:r>
      <w:r w:rsidRPr="003637B2">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46309D42" w14:textId="77777777" w:rsidR="00746F24" w:rsidRPr="003637B2" w:rsidRDefault="00000000">
      <w:pPr>
        <w:rPr>
          <w:lang w:val="en-US" w:eastAsia="zh-CN"/>
        </w:rPr>
      </w:pPr>
      <w:r w:rsidRPr="003637B2">
        <w:rPr>
          <w:lang w:val="en-US" w:eastAsia="zh-CN"/>
        </w:rPr>
        <w:lastRenderedPageBreak/>
        <w:t>The issue may happen that the user plane path is not optimal, which may not be able to satisfy the XR application requirement.</w:t>
      </w:r>
    </w:p>
    <w:bookmarkEnd w:id="126"/>
    <w:p w14:paraId="66D2D7F1" w14:textId="289DA732" w:rsidR="003C39C8" w:rsidRDefault="003C39C8">
      <w:pPr>
        <w:jc w:val="center"/>
        <w:rPr>
          <w:lang w:val="en-US"/>
        </w:rPr>
      </w:pPr>
    </w:p>
    <w:bookmarkStart w:id="127" w:name="_MON_1778959754"/>
    <w:bookmarkEnd w:id="127"/>
    <w:p w14:paraId="75DEAE1A" w14:textId="2FF096A6" w:rsidR="00746F24" w:rsidRPr="003637B2" w:rsidRDefault="00114C30">
      <w:pPr>
        <w:pStyle w:val="TF"/>
        <w:keepNext/>
        <w:rPr>
          <w:bCs/>
        </w:rPr>
      </w:pPr>
      <w:r>
        <w:rPr>
          <w:lang w:val="en-US"/>
        </w:rPr>
        <w:object w:dxaOrig="9026" w:dyaOrig="4861" w14:anchorId="0E30A573">
          <v:shape id="_x0000_i1027" type="#_x0000_t75" style="width:451.5pt;height:243pt" o:ole="">
            <v:imagedata r:id="rId14" o:title=""/>
          </v:shape>
          <o:OLEObject Type="Embed" ProgID="Word.Document.12" ShapeID="_x0000_i1027" DrawAspect="Content" ObjectID="_1779652044" r:id="rId15">
            <o:FieldCodes>\s</o:FieldCodes>
          </o:OLEObject>
        </w:object>
      </w:r>
      <w:r w:rsidRPr="003637B2">
        <w:rPr>
          <w:bCs/>
        </w:rPr>
        <w:t xml:space="preserve">Figure </w:t>
      </w:r>
      <w:r w:rsidRPr="003637B2">
        <w:rPr>
          <w:rFonts w:eastAsia="SimSun" w:hint="eastAsia"/>
          <w:bCs/>
          <w:lang w:val="en-US" w:eastAsia="zh-CN"/>
        </w:rPr>
        <w:t>4.6</w:t>
      </w:r>
      <w:r w:rsidRPr="003637B2">
        <w:rPr>
          <w:bCs/>
        </w:rPr>
        <w:t>.1 sc</w:t>
      </w:r>
      <w:r w:rsidRPr="003637B2">
        <w:rPr>
          <w:rFonts w:eastAsiaTheme="minorEastAsia" w:hint="eastAsia"/>
          <w:bCs/>
          <w:lang w:eastAsia="zh-CN"/>
        </w:rPr>
        <w:t>e</w:t>
      </w:r>
      <w:r w:rsidRPr="003637B2">
        <w:rPr>
          <w:bCs/>
        </w:rPr>
        <w:t>nario on XR application server selection</w:t>
      </w:r>
    </w:p>
    <w:p w14:paraId="7ACA1F04" w14:textId="77777777" w:rsidR="00746F24" w:rsidRPr="003637B2" w:rsidRDefault="00000000">
      <w:pPr>
        <w:rPr>
          <w:lang w:eastAsia="zh-CN"/>
        </w:rPr>
      </w:pPr>
      <w:r w:rsidRPr="003637B2">
        <w:rPr>
          <w:rFonts w:hint="eastAsia"/>
          <w:lang w:eastAsia="zh-CN"/>
        </w:rPr>
        <w:t>T</w:t>
      </w:r>
      <w:r w:rsidRPr="003637B2">
        <w:rPr>
          <w:lang w:eastAsia="zh-CN"/>
        </w:rPr>
        <w:t>his key issue includes the following aspects:</w:t>
      </w:r>
    </w:p>
    <w:p w14:paraId="3714DB28" w14:textId="776E1A2C" w:rsidR="00746F24" w:rsidRPr="003637B2" w:rsidRDefault="008F7807" w:rsidP="008F7807">
      <w:pPr>
        <w:pStyle w:val="B1"/>
        <w:rPr>
          <w:lang w:eastAsia="zh-CN"/>
        </w:rPr>
      </w:pPr>
      <w:r>
        <w:rPr>
          <w:lang w:eastAsia="zh-CN"/>
        </w:rPr>
        <w:t>-</w:t>
      </w:r>
      <w:r>
        <w:rPr>
          <w:lang w:eastAsia="zh-CN"/>
        </w:rPr>
        <w:tab/>
      </w:r>
      <w:r w:rsidRPr="003637B2">
        <w:rPr>
          <w:lang w:eastAsia="zh-CN"/>
        </w:rPr>
        <w:t xml:space="preserve">Whether and how enablement layer can support </w:t>
      </w:r>
      <w:r w:rsidRPr="003637B2">
        <w:t>XR application server to further reduce service latency?</w:t>
      </w:r>
    </w:p>
    <w:p w14:paraId="36286D5E" w14:textId="2440F03E" w:rsidR="00746F24" w:rsidRPr="003637B2" w:rsidRDefault="008F7807" w:rsidP="008F7807">
      <w:pPr>
        <w:pStyle w:val="B1"/>
        <w:rPr>
          <w:lang w:eastAsia="zh-CN"/>
        </w:rPr>
      </w:pPr>
      <w:r>
        <w:rPr>
          <w:lang w:eastAsia="zh-CN"/>
        </w:rPr>
        <w:t>-</w:t>
      </w:r>
      <w:r>
        <w:rPr>
          <w:lang w:eastAsia="zh-CN"/>
        </w:rPr>
        <w:tab/>
      </w:r>
      <w:r w:rsidRPr="003637B2">
        <w:rPr>
          <w:lang w:eastAsia="zh-CN"/>
        </w:rPr>
        <w:t>Whether and how enablement layer can support XR application server selection?</w:t>
      </w:r>
    </w:p>
    <w:p w14:paraId="47F86ED6" w14:textId="3BD03167" w:rsidR="00746F24" w:rsidRPr="003637B2" w:rsidRDefault="00000000" w:rsidP="00106307">
      <w:pPr>
        <w:rPr>
          <w:lang w:eastAsia="zh-CN"/>
        </w:rPr>
      </w:pPr>
      <w:r w:rsidRPr="003637B2">
        <w:rPr>
          <w:rFonts w:hint="eastAsia"/>
          <w:lang w:eastAsia="zh-CN"/>
        </w:rPr>
        <w:t>N</w:t>
      </w:r>
      <w:r w:rsidRPr="003637B2">
        <w:rPr>
          <w:lang w:eastAsia="zh-CN"/>
        </w:rPr>
        <w:t>OTE:</w:t>
      </w:r>
      <w:r>
        <w:rPr>
          <w:lang w:eastAsia="zh-CN"/>
        </w:rPr>
        <w:t xml:space="preserve"> </w:t>
      </w:r>
      <w:r w:rsidRPr="003637B2">
        <w:rPr>
          <w:lang w:eastAsia="zh-CN"/>
        </w:rPr>
        <w:t>For this Key issue, the coordinate with SA2 may be required.</w:t>
      </w:r>
    </w:p>
    <w:p w14:paraId="20C0F0B8" w14:textId="77777777" w:rsidR="00746F24" w:rsidRPr="003637B2" w:rsidRDefault="00000000">
      <w:pPr>
        <w:pStyle w:val="Heading2"/>
      </w:pPr>
      <w:bookmarkStart w:id="128" w:name="_Toc167720584"/>
      <w:bookmarkStart w:id="129" w:name="_Toc169039338"/>
      <w:r w:rsidRPr="003637B2">
        <w:rPr>
          <w:rFonts w:eastAsia="SimSun" w:hint="eastAsia"/>
          <w:lang w:val="en-US" w:eastAsia="zh-CN"/>
        </w:rPr>
        <w:t>4</w:t>
      </w:r>
      <w:r w:rsidRPr="003637B2">
        <w:t>.</w:t>
      </w:r>
      <w:r w:rsidRPr="003637B2">
        <w:rPr>
          <w:rFonts w:eastAsia="SimSun" w:hint="eastAsia"/>
          <w:lang w:val="en-US" w:eastAsia="zh-CN"/>
        </w:rPr>
        <w:t>7</w:t>
      </w:r>
      <w:r w:rsidRPr="003637B2">
        <w:tab/>
        <w:t>Key issue #</w:t>
      </w:r>
      <w:r w:rsidRPr="003637B2">
        <w:rPr>
          <w:rFonts w:eastAsia="SimSun" w:hint="eastAsia"/>
          <w:lang w:val="en-US" w:eastAsia="zh-CN"/>
        </w:rPr>
        <w:t>7</w:t>
      </w:r>
      <w:r w:rsidRPr="003637B2">
        <w:t>: E2E KPI optimization for XR service</w:t>
      </w:r>
      <w:bookmarkEnd w:id="128"/>
      <w:bookmarkEnd w:id="129"/>
    </w:p>
    <w:p w14:paraId="24DF88AE" w14:textId="77777777" w:rsidR="00746F24" w:rsidRPr="003637B2" w:rsidRDefault="00000000">
      <w:pPr>
        <w:rPr>
          <w:lang w:val="en-US" w:eastAsia="zh-CN"/>
        </w:rPr>
      </w:pPr>
      <w:r w:rsidRPr="003637B2">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sidRPr="003637B2">
        <w:rPr>
          <w:lang w:val="en-US" w:eastAsia="zh-CN"/>
        </w:rPr>
        <w:t xml:space="preserve">The XR application servers may have different capabilities to perform the intensive processing, such as </w:t>
      </w:r>
      <w:r w:rsidRPr="003637B2">
        <w:rPr>
          <w:lang w:val="en-US"/>
        </w:rPr>
        <w:t>media rendering, which results in differentiated processing delay. In other aspe</w:t>
      </w:r>
      <w:r w:rsidRPr="003637B2">
        <w:rPr>
          <w:rFonts w:eastAsia="SimSun" w:hint="eastAsia"/>
          <w:lang w:val="en-US" w:eastAsia="zh-CN"/>
        </w:rPr>
        <w:t>c</w:t>
      </w:r>
      <w:r w:rsidRPr="003637B2">
        <w:rPr>
          <w:lang w:val="en-US"/>
        </w:rPr>
        <w:t xml:space="preserve">ts, the traffic flow between XR application client and XR application may have the </w:t>
      </w:r>
      <w:r w:rsidRPr="003637B2">
        <w:rPr>
          <w:lang w:val="en-US" w:eastAsia="zh-CN"/>
        </w:rPr>
        <w:t xml:space="preserve">different transmission quality due to the network handling. </w:t>
      </w:r>
      <w:r w:rsidRPr="003637B2">
        <w:rPr>
          <w:lang w:val="en-US"/>
        </w:rPr>
        <w:t>The E2E performance of XR service is impacted not only by data transmission, but also by data processing.</w:t>
      </w:r>
    </w:p>
    <w:p w14:paraId="2E8B39C7" w14:textId="77777777" w:rsidR="00746F24" w:rsidRPr="003637B2" w:rsidRDefault="00000000">
      <w:pPr>
        <w:rPr>
          <w:lang w:val="en-US" w:eastAsia="zh-CN"/>
        </w:rPr>
      </w:pPr>
      <w:r w:rsidRPr="003637B2">
        <w:rPr>
          <w:lang w:val="en-US"/>
        </w:rPr>
        <w:t xml:space="preserve">Therefore, further study the E2E KPI optimization mechanism considering the processing delay of XR application server, to satisfy real-time XR service is required. </w:t>
      </w:r>
      <w:r w:rsidRPr="003637B2">
        <w:rPr>
          <w:lang w:val="en-US" w:eastAsia="zh-CN"/>
        </w:rPr>
        <w:t>For example, as the enable layer, how to discover or initiate the appro</w:t>
      </w:r>
      <w:r w:rsidRPr="003637B2">
        <w:rPr>
          <w:rFonts w:hint="eastAsia"/>
          <w:lang w:val="en-US" w:eastAsia="zh-CN"/>
        </w:rPr>
        <w:t>p</w:t>
      </w:r>
      <w:r w:rsidRPr="003637B2">
        <w:rPr>
          <w:lang w:val="en-US" w:eastAsia="zh-CN"/>
        </w:rPr>
        <w:t xml:space="preserve">riate XR application server and/or how to interact with 5GS is critical to satisfy the </w:t>
      </w:r>
      <w:r w:rsidRPr="003637B2">
        <w:rPr>
          <w:lang w:val="en-US"/>
        </w:rPr>
        <w:t>E2E performance of XR service.</w:t>
      </w:r>
    </w:p>
    <w:p w14:paraId="2E345478" w14:textId="77777777" w:rsidR="00746F24" w:rsidRPr="003637B2" w:rsidRDefault="00000000">
      <w:pPr>
        <w:rPr>
          <w:lang w:eastAsia="zh-CN"/>
        </w:rPr>
      </w:pPr>
      <w:r w:rsidRPr="003637B2">
        <w:rPr>
          <w:rFonts w:hint="eastAsia"/>
          <w:lang w:eastAsia="zh-CN"/>
        </w:rPr>
        <w:t>T</w:t>
      </w:r>
      <w:r w:rsidRPr="003637B2">
        <w:rPr>
          <w:lang w:eastAsia="zh-CN"/>
        </w:rPr>
        <w:t>his key issue includes the following aspects:</w:t>
      </w:r>
    </w:p>
    <w:p w14:paraId="28995CE2" w14:textId="3D0400C1" w:rsidR="00746F24" w:rsidRPr="003637B2" w:rsidRDefault="00114C30" w:rsidP="00106307">
      <w:pPr>
        <w:numPr>
          <w:ilvl w:val="0"/>
          <w:numId w:val="12"/>
        </w:numPr>
        <w:rPr>
          <w:lang w:eastAsia="zh-CN"/>
        </w:rPr>
      </w:pPr>
      <w:r w:rsidRPr="003637B2">
        <w:rPr>
          <w:rFonts w:hint="eastAsia"/>
          <w:lang w:eastAsia="zh-CN"/>
        </w:rPr>
        <w:t>H</w:t>
      </w:r>
      <w:r w:rsidRPr="003637B2">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1E8D030D" w14:textId="5D9DB8C3" w:rsidR="00746F24" w:rsidRPr="003637B2" w:rsidRDefault="00114C30" w:rsidP="00106307">
      <w:pPr>
        <w:numPr>
          <w:ilvl w:val="0"/>
          <w:numId w:val="12"/>
        </w:numPr>
        <w:rPr>
          <w:lang w:eastAsia="zh-CN"/>
        </w:rPr>
      </w:pPr>
      <w:r w:rsidRPr="003637B2">
        <w:rPr>
          <w:lang w:eastAsia="zh-CN"/>
        </w:rPr>
        <w:t>What available information from 5G network can be used by enable layer to optimize the real-time XR service requirements.</w:t>
      </w:r>
    </w:p>
    <w:p w14:paraId="22BABF00" w14:textId="77777777" w:rsidR="00746F24" w:rsidRPr="003637B2" w:rsidRDefault="00000000">
      <w:pPr>
        <w:pStyle w:val="Heading2"/>
      </w:pPr>
      <w:bookmarkStart w:id="130" w:name="_Toc167720585"/>
      <w:bookmarkStart w:id="131" w:name="_Toc148432738"/>
      <w:bookmarkStart w:id="132" w:name="_Toc148438420"/>
      <w:bookmarkStart w:id="133" w:name="_Toc169039339"/>
      <w:r w:rsidRPr="003637B2">
        <w:rPr>
          <w:rFonts w:hint="eastAsia"/>
          <w:lang w:val="en-US" w:eastAsia="zh-CN"/>
        </w:rPr>
        <w:lastRenderedPageBreak/>
        <w:t>4.8</w:t>
      </w:r>
      <w:r w:rsidRPr="003637B2">
        <w:rPr>
          <w:rFonts w:hint="eastAsia"/>
          <w:lang w:val="en-US" w:eastAsia="zh-CN"/>
        </w:rPr>
        <w:tab/>
        <w:t xml:space="preserve">Key issue #8: </w:t>
      </w:r>
      <w:r w:rsidRPr="003637B2">
        <w:rPr>
          <w:lang w:val="en-US" w:eastAsia="zh-CN"/>
        </w:rPr>
        <w:t>PDU set handling for XR traffic</w:t>
      </w:r>
      <w:bookmarkEnd w:id="130"/>
      <w:bookmarkEnd w:id="133"/>
    </w:p>
    <w:p w14:paraId="713E1C18" w14:textId="77777777" w:rsidR="00746F24" w:rsidRPr="003637B2" w:rsidRDefault="00000000">
      <w:r w:rsidRPr="003637B2">
        <w:rPr>
          <w:lang w:eastAsia="ko-KR"/>
        </w:rPr>
        <w:t>SA2 and SA4 introduced PDU set based handling to support XR traffic. As mentioned in 3GPP TS 23.501 [3] and 3GPP TS 26.522 [</w:t>
      </w:r>
      <w:r w:rsidRPr="003637B2">
        <w:rPr>
          <w:rFonts w:eastAsia="SimSun" w:hint="eastAsia"/>
          <w:lang w:val="en-US" w:eastAsia="zh-CN"/>
        </w:rPr>
        <w:t>9</w:t>
      </w:r>
      <w:r w:rsidRPr="003637B2">
        <w:rPr>
          <w:lang w:eastAsia="ko-KR"/>
        </w:rPr>
        <w:t xml:space="preserve">], for multi-modal flows transported in different QoS flow, the importance of PDU set can be used to help RAN </w:t>
      </w:r>
      <w:r w:rsidRPr="003637B2">
        <w:t>to discard PDUs belonging to the same PDU set across flows, when needed. The PDU set identification and corresponding set-based policy enforcement are performed in CN and RAN, and inclusion of PDU set information is done in application layer.</w:t>
      </w:r>
    </w:p>
    <w:p w14:paraId="76C8AE4A" w14:textId="77777777" w:rsidR="00746F24" w:rsidRPr="003637B2" w:rsidRDefault="00000000">
      <w:r w:rsidRPr="003637B2">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0BD34A8B" w14:textId="77777777" w:rsidR="00746F24" w:rsidRPr="003637B2" w:rsidRDefault="00000000">
      <w:r w:rsidRPr="003637B2">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43DF5B23" w14:textId="77777777" w:rsidR="00746F24" w:rsidRPr="003637B2" w:rsidRDefault="00000000">
      <w:r w:rsidRPr="003637B2">
        <w:t>SE</w:t>
      </w:r>
      <w:r w:rsidRPr="003637B2">
        <w:rPr>
          <w:rFonts w:hint="eastAsia"/>
          <w:lang w:eastAsia="zh-CN"/>
        </w:rPr>
        <w:t>A</w:t>
      </w:r>
      <w:r w:rsidRPr="003637B2">
        <w:t>LDD was specified in 3GPP since Rel-18, the user plane protocol stack over 5GS is depicted in Figure 4.</w:t>
      </w:r>
      <w:r w:rsidRPr="003637B2">
        <w:rPr>
          <w:rFonts w:eastAsia="SimSun" w:hint="eastAsia"/>
          <w:lang w:val="en-US" w:eastAsia="zh-CN"/>
        </w:rPr>
        <w:t>8</w:t>
      </w:r>
      <w:r w:rsidRPr="003637B2">
        <w:t>-1. The Application content including SEALDD layer information and VAL payload can be transferred between the SEALDD client in the UE and the SEALDD server in the data network.</w:t>
      </w:r>
    </w:p>
    <w:p w14:paraId="6AB820BC" w14:textId="06C60A14" w:rsidR="00746F24" w:rsidRPr="003637B2" w:rsidRDefault="00000000" w:rsidP="00106307">
      <w:pPr>
        <w:pStyle w:val="TF"/>
        <w:overflowPunct w:val="0"/>
        <w:autoSpaceDE w:val="0"/>
        <w:autoSpaceDN w:val="0"/>
        <w:adjustRightInd w:val="0"/>
        <w:textAlignment w:val="baseline"/>
      </w:pPr>
      <w:r w:rsidRPr="003637B2">
        <w:object w:dxaOrig="9617" w:dyaOrig="3789" w14:anchorId="1B0F12FB">
          <v:shape id="_x0000_i1028" type="#_x0000_t75" style="width:481pt;height:189.5pt" o:ole="">
            <v:imagedata r:id="rId16" o:title=""/>
          </v:shape>
          <o:OLEObject Type="Embed" ProgID="Visio.Drawing.11" ShapeID="_x0000_i1028" DrawAspect="Content" ObjectID="_1779652045" r:id="rId17"/>
        </w:object>
      </w:r>
      <w:r w:rsidRPr="003637B2">
        <w:t>Figure 4.</w:t>
      </w:r>
      <w:r w:rsidRPr="003637B2">
        <w:rPr>
          <w:rFonts w:eastAsia="SimSun" w:hint="eastAsia"/>
          <w:lang w:val="en-US" w:eastAsia="zh-CN"/>
        </w:rPr>
        <w:t>8</w:t>
      </w:r>
      <w:r w:rsidRPr="003637B2">
        <w:t>-1: User plane protocol stack for SEALDD traffic transmission over 5GS</w:t>
      </w:r>
    </w:p>
    <w:p w14:paraId="45ADC60D" w14:textId="77777777" w:rsidR="00746F24" w:rsidRPr="003637B2" w:rsidRDefault="00000000">
      <w:pPr>
        <w:pStyle w:val="NO"/>
      </w:pPr>
      <w:r w:rsidRPr="003637B2">
        <w:rPr>
          <w:bCs/>
        </w:rPr>
        <w:t>NOTE:</w:t>
      </w:r>
      <w:r w:rsidRPr="003637B2">
        <w:rPr>
          <w:bCs/>
        </w:rPr>
        <w:tab/>
        <w:t xml:space="preserve">PDU layer </w:t>
      </w:r>
      <w:r w:rsidRPr="003637B2">
        <w:t>corresponds to the PDU carried between the UE and the DN over the PDU Session. E.g. UDP/IP, TCP/IP, QUIC/UDP/IP.</w:t>
      </w:r>
    </w:p>
    <w:p w14:paraId="3693C521" w14:textId="77777777" w:rsidR="00746F24" w:rsidRPr="003637B2" w:rsidRDefault="00000000">
      <w:pPr>
        <w:rPr>
          <w:lang w:eastAsia="ko-KR"/>
        </w:rPr>
      </w:pPr>
      <w:r w:rsidRPr="003637B2">
        <w:rPr>
          <w:lang w:eastAsia="ko-KR"/>
        </w:rPr>
        <w:t xml:space="preserve">Since the inclusion of PDU set information is done in application layer, </w:t>
      </w:r>
      <w:r w:rsidRPr="003637B2">
        <w:t>the application enablement layer, in coordination with 5G CN, can also facilitate PDU set related handling for a single flow or multiple flows in XR traffic</w:t>
      </w:r>
      <w:r w:rsidRPr="003637B2">
        <w:rPr>
          <w:lang w:eastAsia="ko-KR"/>
        </w:rPr>
        <w:t>.</w:t>
      </w:r>
    </w:p>
    <w:p w14:paraId="5DFE45BF" w14:textId="77777777" w:rsidR="00746F24" w:rsidRPr="003637B2" w:rsidRDefault="00000000">
      <w:pPr>
        <w:rPr>
          <w:lang w:eastAsia="ja-JP"/>
        </w:rPr>
      </w:pPr>
      <w:r w:rsidRPr="003637B2">
        <w:rPr>
          <w:lang w:eastAsia="ja-JP"/>
        </w:rPr>
        <w:t>This key issue will study:</w:t>
      </w:r>
    </w:p>
    <w:p w14:paraId="7EC6AA8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w:t>
      </w:r>
      <w:r w:rsidRPr="003637B2">
        <w:rPr>
          <w:lang w:val="en-US" w:eastAsia="zh-CN"/>
        </w:rPr>
        <w:t xml:space="preserve"> or other application enabler</w:t>
      </w:r>
      <w:r w:rsidRPr="003637B2">
        <w:rPr>
          <w:rFonts w:hint="eastAsia"/>
          <w:lang w:val="en-US" w:eastAsia="zh-CN"/>
        </w:rPr>
        <w:t xml:space="preserve"> may be enhanced to</w:t>
      </w:r>
      <w:r w:rsidRPr="003637B2">
        <w:rPr>
          <w:lang w:val="en-US" w:eastAsia="zh-CN"/>
        </w:rPr>
        <w:t xml:space="preserve"> facilitate XR</w:t>
      </w:r>
      <w:r w:rsidRPr="003637B2">
        <w:rPr>
          <w:rFonts w:hint="eastAsia"/>
          <w:lang w:val="en-US" w:eastAsia="zh-CN"/>
        </w:rPr>
        <w:t xml:space="preserve"> communication flows between application clients and application servers involved in the same application service</w:t>
      </w:r>
      <w:r w:rsidRPr="003637B2">
        <w:rPr>
          <w:lang w:val="en-US" w:eastAsia="zh-CN"/>
        </w:rPr>
        <w:t xml:space="preserve"> in relation to PDU set</w:t>
      </w:r>
      <w:r w:rsidRPr="003637B2">
        <w:rPr>
          <w:rFonts w:hint="eastAsia"/>
          <w:lang w:val="en-US" w:eastAsia="zh-CN"/>
        </w:rPr>
        <w:t xml:space="preserve"> (e.g., support for </w:t>
      </w:r>
      <w:r w:rsidRPr="003637B2">
        <w:rPr>
          <w:lang w:val="en-US" w:eastAsia="zh-CN"/>
        </w:rPr>
        <w:t>PDU set handling, QoS measurement</w:t>
      </w:r>
      <w:r w:rsidRPr="003637B2">
        <w:rPr>
          <w:rFonts w:hint="eastAsia"/>
          <w:lang w:val="en-US" w:eastAsia="zh-CN"/>
        </w:rPr>
        <w:t>)?</w:t>
      </w:r>
    </w:p>
    <w:bookmarkEnd w:id="131"/>
    <w:bookmarkEnd w:id="132"/>
    <w:p w14:paraId="26888D01" w14:textId="77777777" w:rsidR="00746F24" w:rsidRPr="003637B2" w:rsidRDefault="00746F24">
      <w:pPr>
        <w:rPr>
          <w:lang w:val="en-US"/>
        </w:rPr>
      </w:pPr>
    </w:p>
    <w:p w14:paraId="5F962D5D" w14:textId="77777777" w:rsidR="00746F24" w:rsidRPr="003637B2" w:rsidRDefault="00000000">
      <w:pPr>
        <w:pStyle w:val="Heading2"/>
      </w:pPr>
      <w:bookmarkStart w:id="134" w:name="_Toc167720586"/>
      <w:bookmarkStart w:id="135" w:name="_Toc169039340"/>
      <w:r w:rsidRPr="003637B2">
        <w:rPr>
          <w:rFonts w:eastAsia="SimSun" w:hint="eastAsia"/>
          <w:lang w:val="en-US" w:eastAsia="zh-CN"/>
        </w:rPr>
        <w:t>4</w:t>
      </w:r>
      <w:r w:rsidRPr="003637B2">
        <w:t>.x</w:t>
      </w:r>
      <w:r w:rsidRPr="003637B2">
        <w:tab/>
        <w:t>Key issue #x: &lt;Title&gt;</w:t>
      </w:r>
      <w:bookmarkEnd w:id="103"/>
      <w:bookmarkEnd w:id="104"/>
      <w:bookmarkEnd w:id="105"/>
      <w:bookmarkEnd w:id="116"/>
      <w:bookmarkEnd w:id="117"/>
      <w:bookmarkEnd w:id="120"/>
      <w:bookmarkEnd w:id="134"/>
      <w:bookmarkEnd w:id="135"/>
    </w:p>
    <w:p w14:paraId="1F572600" w14:textId="77777777" w:rsidR="00746F24" w:rsidRPr="00106307" w:rsidRDefault="00000000" w:rsidP="00106307">
      <w:pPr>
        <w:pStyle w:val="Guidance"/>
        <w:ind w:left="284"/>
        <w:rPr>
          <w:i w:val="0"/>
          <w:color w:val="FF0000"/>
        </w:rPr>
      </w:pPr>
      <w:r w:rsidRPr="00106307">
        <w:rPr>
          <w:i w:val="0"/>
          <w:color w:val="FF0000"/>
        </w:rPr>
        <w:t>Editor's Note:</w:t>
      </w:r>
      <w:r w:rsidRPr="00106307">
        <w:rPr>
          <w:i w:val="0"/>
          <w:color w:val="FF0000"/>
        </w:rPr>
        <w:tab/>
        <w:t xml:space="preserve">Provide a suitable title for the key issue. </w:t>
      </w:r>
    </w:p>
    <w:p w14:paraId="6D597FFA" w14:textId="77777777" w:rsidR="00746F24" w:rsidRPr="00106307" w:rsidRDefault="00000000" w:rsidP="00106307">
      <w:pPr>
        <w:pStyle w:val="Guidance"/>
        <w:ind w:left="284"/>
        <w:rPr>
          <w:i w:val="0"/>
          <w:color w:val="FF0000"/>
        </w:rPr>
      </w:pPr>
      <w:r w:rsidRPr="00106307">
        <w:rPr>
          <w:i w:val="0"/>
          <w:color w:val="FF0000"/>
        </w:rPr>
        <w:t>Editor's Note:</w:t>
      </w:r>
      <w:r w:rsidRPr="00106307">
        <w:rPr>
          <w:i w:val="0"/>
          <w:color w:val="FF0000"/>
        </w:rPr>
        <w:tab/>
        <w:t>This subclause will describe the key issue.</w:t>
      </w:r>
    </w:p>
    <w:p w14:paraId="1D8F7995" w14:textId="77777777" w:rsidR="00746F24" w:rsidRPr="003637B2" w:rsidRDefault="00746F24" w:rsidP="00106307">
      <w:pPr>
        <w:pStyle w:val="EditorsNote"/>
      </w:pPr>
    </w:p>
    <w:p w14:paraId="24380200" w14:textId="77777777" w:rsidR="00746F24" w:rsidRPr="003637B2" w:rsidRDefault="00000000">
      <w:pPr>
        <w:pStyle w:val="Heading1"/>
      </w:pPr>
      <w:bookmarkStart w:id="136" w:name="_Toc146875943"/>
      <w:bookmarkStart w:id="137" w:name="_Toc11232"/>
      <w:bookmarkStart w:id="138" w:name="_Toc32131"/>
      <w:bookmarkStart w:id="139" w:name="_Toc22394"/>
      <w:bookmarkStart w:id="140" w:name="_Toc4904"/>
      <w:bookmarkStart w:id="141" w:name="_Toc18809"/>
      <w:bookmarkStart w:id="142" w:name="_Toc167720587"/>
      <w:bookmarkStart w:id="143" w:name="_Toc169039341"/>
      <w:r w:rsidRPr="003637B2">
        <w:rPr>
          <w:rFonts w:eastAsia="SimSun" w:hint="eastAsia"/>
          <w:lang w:val="en-US" w:eastAsia="zh-CN"/>
        </w:rPr>
        <w:lastRenderedPageBreak/>
        <w:t>5</w:t>
      </w:r>
      <w:r w:rsidRPr="003637B2">
        <w:tab/>
        <w:t>Application enablement</w:t>
      </w:r>
      <w:r w:rsidRPr="003637B2">
        <w:rPr>
          <w:rFonts w:eastAsiaTheme="minorEastAsia" w:hint="eastAsia"/>
          <w:lang w:eastAsia="zh-CN"/>
        </w:rPr>
        <w:t xml:space="preserve"> </w:t>
      </w:r>
      <w:r w:rsidRPr="003637B2">
        <w:t>architecture requirements</w:t>
      </w:r>
      <w:bookmarkEnd w:id="136"/>
      <w:bookmarkEnd w:id="137"/>
      <w:bookmarkEnd w:id="138"/>
      <w:bookmarkEnd w:id="139"/>
      <w:bookmarkEnd w:id="140"/>
      <w:bookmarkEnd w:id="141"/>
      <w:bookmarkEnd w:id="142"/>
      <w:bookmarkEnd w:id="143"/>
    </w:p>
    <w:p w14:paraId="13B18EAC" w14:textId="77777777" w:rsidR="00746F24" w:rsidRPr="003637B2" w:rsidRDefault="00000000">
      <w:pPr>
        <w:pStyle w:val="Heading2"/>
      </w:pPr>
      <w:bookmarkStart w:id="144" w:name="_Toc146875944"/>
      <w:bookmarkStart w:id="145" w:name="_Toc8353"/>
      <w:bookmarkStart w:id="146" w:name="_Toc10383"/>
      <w:bookmarkStart w:id="147" w:name="_Toc23600"/>
      <w:bookmarkStart w:id="148" w:name="_Toc6215"/>
      <w:bookmarkStart w:id="149" w:name="_Toc31335"/>
      <w:bookmarkStart w:id="150" w:name="_Toc167720588"/>
      <w:bookmarkStart w:id="151" w:name="_Toc169039342"/>
      <w:r w:rsidRPr="003637B2">
        <w:rPr>
          <w:rFonts w:eastAsia="SimSun" w:hint="eastAsia"/>
          <w:lang w:val="en-US" w:eastAsia="zh-CN"/>
        </w:rPr>
        <w:t>5</w:t>
      </w:r>
      <w:r w:rsidRPr="003637B2">
        <w:t>.1</w:t>
      </w:r>
      <w:r w:rsidRPr="003637B2">
        <w:tab/>
        <w:t>General requirements</w:t>
      </w:r>
      <w:bookmarkEnd w:id="144"/>
      <w:bookmarkEnd w:id="145"/>
      <w:bookmarkEnd w:id="146"/>
      <w:bookmarkEnd w:id="147"/>
      <w:bookmarkEnd w:id="148"/>
      <w:bookmarkEnd w:id="149"/>
      <w:bookmarkEnd w:id="150"/>
      <w:bookmarkEnd w:id="151"/>
    </w:p>
    <w:p w14:paraId="1DBB19B4" w14:textId="77777777" w:rsidR="00746F24" w:rsidRPr="003637B2" w:rsidRDefault="00000000">
      <w:r w:rsidRPr="003637B2">
        <w:t>The general architecture requirements specified in clause </w:t>
      </w:r>
      <w:r w:rsidRPr="003637B2">
        <w:rPr>
          <w:rFonts w:eastAsia="SimSun" w:hint="eastAsia"/>
          <w:lang w:val="en-US" w:eastAsia="zh-CN"/>
        </w:rPr>
        <w:t>6</w:t>
      </w:r>
      <w:r w:rsidRPr="003637B2">
        <w:t xml:space="preserve">.1 </w:t>
      </w:r>
      <w:r w:rsidRPr="003637B2">
        <w:rPr>
          <w:rFonts w:eastAsia="SimSun" w:hint="eastAsia"/>
          <w:lang w:val="en-US" w:eastAsia="zh-CN"/>
        </w:rPr>
        <w:t xml:space="preserve">to 6.4 </w:t>
      </w:r>
      <w:r w:rsidRPr="003637B2">
        <w:t>of 3GPP TS 23.43</w:t>
      </w:r>
      <w:r w:rsidRPr="003637B2">
        <w:rPr>
          <w:rFonts w:eastAsia="SimSun" w:hint="eastAsia"/>
          <w:lang w:val="en-US" w:eastAsia="zh-CN"/>
        </w:rPr>
        <w:t>3</w:t>
      </w:r>
      <w:r w:rsidRPr="003637B2">
        <w:t> [</w:t>
      </w:r>
      <w:r w:rsidRPr="003637B2">
        <w:rPr>
          <w:rFonts w:eastAsia="SimSun" w:hint="eastAsia"/>
          <w:lang w:val="en-US" w:eastAsia="zh-CN"/>
        </w:rPr>
        <w:t>6</w:t>
      </w:r>
      <w:r w:rsidRPr="003637B2">
        <w:t xml:space="preserve">] are applicable for </w:t>
      </w:r>
      <w:r w:rsidRPr="003637B2">
        <w:rPr>
          <w:rFonts w:eastAsia="SimSun" w:hint="eastAsia"/>
          <w:lang w:val="en-US" w:eastAsia="zh-CN"/>
        </w:rPr>
        <w:t>XRApp</w:t>
      </w:r>
      <w:r w:rsidRPr="003637B2">
        <w:t xml:space="preserve"> service. </w:t>
      </w:r>
    </w:p>
    <w:p w14:paraId="2DD5D13A" w14:textId="77777777" w:rsidR="00746F24" w:rsidRPr="003637B2" w:rsidRDefault="00000000">
      <w:pPr>
        <w:pStyle w:val="Heading2"/>
        <w:rPr>
          <w:lang w:val="en-US"/>
        </w:rPr>
      </w:pPr>
      <w:bookmarkStart w:id="152" w:name="_Toc167720589"/>
      <w:bookmarkStart w:id="153" w:name="_Toc16727"/>
      <w:bookmarkStart w:id="154" w:name="_Toc25360"/>
      <w:bookmarkStart w:id="155" w:name="_Toc146875945"/>
      <w:bookmarkStart w:id="156" w:name="_Toc11831"/>
      <w:bookmarkStart w:id="157" w:name="_Toc27297"/>
      <w:bookmarkStart w:id="158" w:name="_Toc13175"/>
      <w:bookmarkStart w:id="159" w:name="_Toc169039343"/>
      <w:r w:rsidRPr="003637B2">
        <w:t>5.</w:t>
      </w:r>
      <w:r w:rsidRPr="003637B2">
        <w:rPr>
          <w:rFonts w:eastAsia="SimSun" w:hint="eastAsia"/>
          <w:lang w:val="en-US" w:eastAsia="zh-CN"/>
        </w:rPr>
        <w:t>2</w:t>
      </w:r>
      <w:r w:rsidRPr="003637B2">
        <w:tab/>
      </w:r>
      <w:r w:rsidRPr="003637B2">
        <w:rPr>
          <w:lang w:val="en-IN"/>
        </w:rPr>
        <w:t xml:space="preserve">Support for </w:t>
      </w:r>
      <w:r w:rsidRPr="003637B2">
        <w:rPr>
          <w:rFonts w:hint="eastAsia"/>
          <w:lang w:val="en-US" w:eastAsia="zh-CN"/>
        </w:rPr>
        <w:t xml:space="preserve">direct UE </w:t>
      </w:r>
      <w:r w:rsidRPr="003637B2">
        <w:rPr>
          <w:lang w:val="en-US" w:eastAsia="zh-CN"/>
        </w:rPr>
        <w:t>connection</w:t>
      </w:r>
      <w:bookmarkEnd w:id="152"/>
      <w:bookmarkEnd w:id="159"/>
    </w:p>
    <w:p w14:paraId="7EC878CE" w14:textId="77777777" w:rsidR="00746F24" w:rsidRPr="003637B2" w:rsidRDefault="00000000">
      <w:pPr>
        <w:pStyle w:val="Heading3"/>
      </w:pPr>
      <w:bookmarkStart w:id="160" w:name="_Toc122698239"/>
      <w:bookmarkStart w:id="161" w:name="_Toc167720590"/>
      <w:bookmarkStart w:id="162" w:name="_Toc169039344"/>
      <w:r w:rsidRPr="003637B2">
        <w:t>5.</w:t>
      </w:r>
      <w:r w:rsidRPr="003637B2">
        <w:rPr>
          <w:rFonts w:eastAsia="SimSun" w:hint="eastAsia"/>
          <w:lang w:val="en-US" w:eastAsia="zh-CN"/>
        </w:rPr>
        <w:t>2</w:t>
      </w:r>
      <w:r w:rsidRPr="003637B2">
        <w:t>.1</w:t>
      </w:r>
      <w:r w:rsidRPr="003637B2">
        <w:tab/>
        <w:t>Description</w:t>
      </w:r>
      <w:bookmarkEnd w:id="160"/>
      <w:bookmarkEnd w:id="161"/>
      <w:bookmarkEnd w:id="162"/>
    </w:p>
    <w:p w14:paraId="6BCF75C3" w14:textId="77777777" w:rsidR="00746F24" w:rsidRPr="003637B2" w:rsidRDefault="00000000">
      <w:r w:rsidRPr="003637B2">
        <w:t xml:space="preserve">This clause specifies the requirements related to support for </w:t>
      </w:r>
      <w:r w:rsidRPr="003637B2">
        <w:rPr>
          <w:lang w:val="en-US" w:eastAsia="zh-CN"/>
        </w:rPr>
        <w:t>c</w:t>
      </w:r>
      <w:r w:rsidRPr="003637B2">
        <w:rPr>
          <w:rFonts w:hint="eastAsia"/>
          <w:lang w:val="en-US" w:eastAsia="zh-CN"/>
        </w:rPr>
        <w:t xml:space="preserve">oordination between direct UE </w:t>
      </w:r>
      <w:r w:rsidRPr="003637B2">
        <w:rPr>
          <w:lang w:val="en-US" w:eastAsia="zh-CN"/>
        </w:rPr>
        <w:t>connection</w:t>
      </w:r>
      <w:r w:rsidRPr="003637B2">
        <w:rPr>
          <w:rFonts w:hint="eastAsia"/>
          <w:lang w:val="en-US" w:eastAsia="zh-CN"/>
        </w:rPr>
        <w:t xml:space="preserve"> and network based </w:t>
      </w:r>
      <w:r w:rsidRPr="003637B2">
        <w:rPr>
          <w:lang w:val="en-US" w:eastAsia="zh-CN"/>
        </w:rPr>
        <w:t>connection</w:t>
      </w:r>
      <w:r w:rsidRPr="003637B2">
        <w:t>.</w:t>
      </w:r>
    </w:p>
    <w:p w14:paraId="10E5AEA8" w14:textId="77777777" w:rsidR="00746F24" w:rsidRPr="003637B2" w:rsidRDefault="00000000">
      <w:pPr>
        <w:pStyle w:val="Heading3"/>
      </w:pPr>
      <w:bookmarkStart w:id="163" w:name="_Toc122698240"/>
      <w:bookmarkStart w:id="164" w:name="_Toc167720591"/>
      <w:bookmarkStart w:id="165" w:name="_Toc169039345"/>
      <w:r w:rsidRPr="003637B2">
        <w:t>5.</w:t>
      </w:r>
      <w:r w:rsidRPr="003637B2">
        <w:rPr>
          <w:rFonts w:eastAsia="SimSun" w:hint="eastAsia"/>
          <w:lang w:val="en-US" w:eastAsia="zh-CN"/>
        </w:rPr>
        <w:t>2</w:t>
      </w:r>
      <w:r w:rsidRPr="003637B2">
        <w:t>.2</w:t>
      </w:r>
      <w:r w:rsidRPr="003637B2">
        <w:tab/>
        <w:t>Requirements</w:t>
      </w:r>
      <w:bookmarkEnd w:id="163"/>
      <w:bookmarkEnd w:id="164"/>
      <w:bookmarkEnd w:id="165"/>
    </w:p>
    <w:p w14:paraId="566A1D66" w14:textId="77777777" w:rsidR="00746F24" w:rsidRPr="003637B2" w:rsidRDefault="00000000">
      <w:pPr>
        <w:rPr>
          <w:color w:val="000000"/>
          <w:lang w:val="en-US"/>
        </w:rPr>
      </w:pPr>
      <w:r w:rsidRPr="003637B2">
        <w:rPr>
          <w:color w:val="000000"/>
        </w:rPr>
        <w:t>[AR-5.</w:t>
      </w:r>
      <w:r w:rsidRPr="003637B2">
        <w:rPr>
          <w:rFonts w:eastAsia="SimSun" w:hint="eastAsia"/>
          <w:color w:val="000000"/>
          <w:lang w:val="en-US" w:eastAsia="zh-CN"/>
        </w:rPr>
        <w:t>2</w:t>
      </w:r>
      <w:r w:rsidRPr="003637B2">
        <w:rPr>
          <w:color w:val="000000"/>
        </w:rPr>
        <w:t xml:space="preserve">.2-a] The </w:t>
      </w:r>
      <w:r w:rsidRPr="003637B2">
        <w:t>architecture</w:t>
      </w:r>
      <w:r w:rsidRPr="003637B2">
        <w:rPr>
          <w:rFonts w:eastAsiaTheme="minorEastAsia" w:hint="eastAsia"/>
          <w:lang w:eastAsia="zh-CN"/>
        </w:rPr>
        <w:t xml:space="preserve"> </w:t>
      </w:r>
      <w:r w:rsidRPr="003637B2">
        <w:rPr>
          <w:lang w:val="en-US" w:eastAsia="zh-CN"/>
        </w:rPr>
        <w:t>shall support a mechanism to</w:t>
      </w:r>
      <w:r w:rsidRPr="003637B2">
        <w:rPr>
          <w:rFonts w:eastAsiaTheme="minorEastAsia" w:hint="eastAsia"/>
          <w:lang w:val="en-US" w:eastAsia="zh-CN"/>
        </w:rPr>
        <w:t xml:space="preserve"> </w:t>
      </w:r>
      <w:r w:rsidRPr="003637B2">
        <w:rPr>
          <w:rFonts w:hint="eastAsia"/>
          <w:lang w:val="en-US" w:eastAsia="zh-CN"/>
        </w:rPr>
        <w:t xml:space="preserve">authorize specific UEs to transmit </w:t>
      </w:r>
      <w:r w:rsidRPr="003637B2">
        <w:rPr>
          <w:lang w:val="en-US" w:eastAsia="zh-CN"/>
        </w:rPr>
        <w:t xml:space="preserve">XR </w:t>
      </w:r>
      <w:r w:rsidRPr="003637B2">
        <w:rPr>
          <w:rFonts w:hint="eastAsia"/>
          <w:lang w:val="en-US" w:eastAsia="zh-CN"/>
        </w:rPr>
        <w:t>data via direct device connection</w:t>
      </w:r>
      <w:r w:rsidRPr="003637B2">
        <w:rPr>
          <w:lang w:val="en-US" w:eastAsia="zh-CN"/>
        </w:rPr>
        <w:t>.</w:t>
      </w:r>
    </w:p>
    <w:p w14:paraId="3FF6BF00"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b</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 xml:space="preserve">shall support a mechanism for monitoring the availability and QoS of </w:t>
      </w:r>
      <w:r w:rsidRPr="003637B2">
        <w:rPr>
          <w:rFonts w:hint="eastAsia"/>
          <w:lang w:val="en-US" w:eastAsia="zh-CN"/>
        </w:rPr>
        <w:t xml:space="preserve">direct </w:t>
      </w:r>
      <w:r w:rsidRPr="003637B2">
        <w:rPr>
          <w:lang w:val="en-US" w:eastAsia="zh-CN"/>
        </w:rPr>
        <w:t>link</w:t>
      </w:r>
      <w:r w:rsidRPr="003637B2">
        <w:rPr>
          <w:rFonts w:eastAsiaTheme="minorEastAsia" w:hint="eastAsia"/>
          <w:lang w:val="en-US" w:eastAsia="zh-CN"/>
        </w:rPr>
        <w:t xml:space="preserve"> </w:t>
      </w:r>
      <w:r w:rsidRPr="003637B2">
        <w:rPr>
          <w:lang w:val="en-US" w:eastAsia="zh-CN"/>
        </w:rPr>
        <w:t>between UEs for XR service data transmission.</w:t>
      </w:r>
    </w:p>
    <w:p w14:paraId="780A40E2"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c</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shall be capable of reporting the availability</w:t>
      </w:r>
      <w:r w:rsidRPr="003637B2">
        <w:rPr>
          <w:rFonts w:eastAsiaTheme="minorEastAsia" w:hint="eastAsia"/>
          <w:lang w:val="en-US" w:eastAsia="zh-CN"/>
        </w:rPr>
        <w:t xml:space="preserve"> </w:t>
      </w:r>
      <w:r w:rsidRPr="003637B2">
        <w:rPr>
          <w:lang w:val="en-US" w:eastAsia="zh-CN"/>
        </w:rPr>
        <w:t xml:space="preserve">and QoS of </w:t>
      </w:r>
      <w:r w:rsidRPr="003637B2">
        <w:rPr>
          <w:rFonts w:hint="eastAsia"/>
          <w:lang w:val="en-US" w:eastAsia="zh-CN"/>
        </w:rPr>
        <w:t xml:space="preserve">direct </w:t>
      </w:r>
      <w:r w:rsidRPr="003637B2">
        <w:rPr>
          <w:lang w:val="en-US" w:eastAsia="zh-CN"/>
        </w:rPr>
        <w:t>link for XR service data transmission.</w:t>
      </w:r>
    </w:p>
    <w:p w14:paraId="3C680ECB" w14:textId="77777777" w:rsidR="00746F24" w:rsidRPr="003637B2" w:rsidRDefault="00000000">
      <w:pPr>
        <w:rPr>
          <w:lang w:val="en-US" w:eastAsia="zh-CN"/>
        </w:rPr>
      </w:pPr>
      <w:r w:rsidRPr="003637B2">
        <w:rPr>
          <w:color w:val="000000"/>
        </w:rPr>
        <w:t>[AR-5.</w:t>
      </w:r>
      <w:r w:rsidRPr="003637B2">
        <w:rPr>
          <w:rFonts w:eastAsia="SimSun" w:hint="eastAsia"/>
          <w:color w:val="000000"/>
          <w:lang w:val="en-US" w:eastAsia="zh-CN"/>
        </w:rPr>
        <w:t>2</w:t>
      </w:r>
      <w:r w:rsidRPr="003637B2">
        <w:rPr>
          <w:color w:val="000000"/>
        </w:rPr>
        <w:t>.2-</w:t>
      </w:r>
      <w:r w:rsidRPr="003637B2">
        <w:rPr>
          <w:color w:val="000000"/>
          <w:lang w:val="en-US"/>
        </w:rPr>
        <w:t>d</w:t>
      </w:r>
      <w:r w:rsidRPr="003637B2">
        <w:rPr>
          <w:color w:val="000000"/>
        </w:rPr>
        <w:t xml:space="preserve">] The </w:t>
      </w:r>
      <w:r w:rsidRPr="003637B2">
        <w:t>architecture</w:t>
      </w:r>
      <w:r w:rsidRPr="003637B2">
        <w:rPr>
          <w:rFonts w:eastAsiaTheme="minorEastAsia" w:hint="eastAsia"/>
          <w:lang w:eastAsia="zh-CN"/>
        </w:rPr>
        <w:t xml:space="preserve"> </w:t>
      </w:r>
      <w:r w:rsidRPr="003637B2">
        <w:rPr>
          <w:lang w:val="en-US" w:eastAsia="zh-CN"/>
        </w:rPr>
        <w:t xml:space="preserve">shall be capable of making network based connections take over the XR data transmission when </w:t>
      </w:r>
      <w:r w:rsidRPr="003637B2">
        <w:rPr>
          <w:lang w:eastAsia="zh-CN"/>
        </w:rPr>
        <w:t xml:space="preserve">direct </w:t>
      </w:r>
      <w:r w:rsidRPr="003637B2">
        <w:rPr>
          <w:lang w:val="en-US" w:eastAsia="zh-CN"/>
        </w:rPr>
        <w:t>device</w:t>
      </w:r>
      <w:r w:rsidRPr="003637B2">
        <w:rPr>
          <w:lang w:eastAsia="zh-CN"/>
        </w:rPr>
        <w:t xml:space="preserve"> connection cannot fulfil the required QoS</w:t>
      </w:r>
      <w:r w:rsidRPr="003637B2">
        <w:rPr>
          <w:lang w:val="en-US" w:eastAsia="zh-CN"/>
        </w:rPr>
        <w:t xml:space="preserve"> or </w:t>
      </w:r>
      <w:r w:rsidRPr="003637B2">
        <w:rPr>
          <w:lang w:val="en-US"/>
        </w:rPr>
        <w:t>vice versa</w:t>
      </w:r>
      <w:r w:rsidRPr="003637B2">
        <w:rPr>
          <w:lang w:val="en-US" w:eastAsia="zh-CN"/>
        </w:rPr>
        <w:t>.</w:t>
      </w:r>
    </w:p>
    <w:p w14:paraId="7F0C62C6" w14:textId="77777777" w:rsidR="00746F24" w:rsidRPr="003637B2" w:rsidRDefault="00000000">
      <w:pPr>
        <w:pStyle w:val="Heading2"/>
      </w:pPr>
      <w:bookmarkStart w:id="166" w:name="_Toc167720592"/>
      <w:bookmarkStart w:id="167" w:name="_Toc169039346"/>
      <w:r w:rsidRPr="003637B2">
        <w:rPr>
          <w:rFonts w:eastAsia="SimSun" w:hint="eastAsia"/>
          <w:lang w:val="en-US" w:eastAsia="zh-CN"/>
        </w:rPr>
        <w:t>5</w:t>
      </w:r>
      <w:r w:rsidRPr="003637B2">
        <w:t>.</w:t>
      </w:r>
      <w:r w:rsidRPr="003637B2">
        <w:rPr>
          <w:rFonts w:eastAsia="SimSun" w:hint="eastAsia"/>
          <w:lang w:val="en-US" w:eastAsia="zh-CN"/>
        </w:rPr>
        <w:t>3</w:t>
      </w:r>
      <w:r w:rsidRPr="003637B2">
        <w:tab/>
      </w:r>
      <w:r w:rsidRPr="003637B2">
        <w:rPr>
          <w:rFonts w:hint="eastAsia"/>
          <w:lang w:val="en-US" w:eastAsia="zh-CN"/>
        </w:rPr>
        <w:t>Multi-modal flows alignment and monitoring</w:t>
      </w:r>
      <w:r w:rsidRPr="003637B2">
        <w:t xml:space="preserve"> requirements</w:t>
      </w:r>
      <w:bookmarkEnd w:id="166"/>
      <w:bookmarkEnd w:id="167"/>
    </w:p>
    <w:p w14:paraId="19364EC0" w14:textId="77777777" w:rsidR="00746F24" w:rsidRPr="003637B2" w:rsidRDefault="00000000">
      <w:pPr>
        <w:pStyle w:val="Heading3"/>
      </w:pPr>
      <w:bookmarkStart w:id="168" w:name="_Toc146235893"/>
      <w:bookmarkStart w:id="169" w:name="_Toc167720593"/>
      <w:bookmarkStart w:id="170" w:name="_Toc169039347"/>
      <w:r w:rsidRPr="003637B2">
        <w:rPr>
          <w:rFonts w:eastAsia="SimSun" w:hint="eastAsia"/>
          <w:lang w:val="en-US" w:eastAsia="zh-CN"/>
        </w:rPr>
        <w:t>5</w:t>
      </w:r>
      <w:r w:rsidRPr="003637B2">
        <w:t>.</w:t>
      </w:r>
      <w:r w:rsidRPr="003637B2">
        <w:rPr>
          <w:rFonts w:eastAsia="SimSun" w:hint="eastAsia"/>
          <w:lang w:val="en-US" w:eastAsia="zh-CN"/>
        </w:rPr>
        <w:t>3</w:t>
      </w:r>
      <w:r w:rsidRPr="003637B2">
        <w:t>.</w:t>
      </w:r>
      <w:r w:rsidRPr="003637B2">
        <w:rPr>
          <w:rFonts w:eastAsia="SimSun" w:hint="eastAsia"/>
          <w:lang w:val="en-US" w:eastAsia="zh-CN"/>
        </w:rPr>
        <w:t>1</w:t>
      </w:r>
      <w:r w:rsidRPr="003637B2">
        <w:tab/>
        <w:t>Description</w:t>
      </w:r>
      <w:bookmarkEnd w:id="168"/>
      <w:bookmarkEnd w:id="169"/>
      <w:bookmarkEnd w:id="170"/>
    </w:p>
    <w:p w14:paraId="5377E94D" w14:textId="77777777" w:rsidR="00746F24" w:rsidRPr="003637B2" w:rsidRDefault="00000000">
      <w:r w:rsidRPr="003637B2">
        <w:t xml:space="preserve">This subclause specifies the requirements for </w:t>
      </w:r>
      <w:r w:rsidRPr="003637B2">
        <w:rPr>
          <w:rFonts w:hint="eastAsia"/>
          <w:lang w:val="en-US" w:eastAsia="zh-CN"/>
        </w:rPr>
        <w:t>multi-modal flows alignment and monitoring</w:t>
      </w:r>
      <w:r w:rsidRPr="003637B2">
        <w:t xml:space="preserve"> service.</w:t>
      </w:r>
    </w:p>
    <w:p w14:paraId="3A3E08BD" w14:textId="77777777" w:rsidR="00746F24" w:rsidRPr="003637B2" w:rsidRDefault="00000000">
      <w:pPr>
        <w:pStyle w:val="Heading3"/>
      </w:pPr>
      <w:bookmarkStart w:id="171" w:name="_Toc146235894"/>
      <w:bookmarkStart w:id="172" w:name="_Toc167720594"/>
      <w:bookmarkStart w:id="173" w:name="_Toc169039348"/>
      <w:r w:rsidRPr="003637B2">
        <w:rPr>
          <w:rFonts w:eastAsia="SimSun" w:hint="eastAsia"/>
          <w:lang w:val="en-US" w:eastAsia="zh-CN"/>
        </w:rPr>
        <w:t>5</w:t>
      </w:r>
      <w:r w:rsidRPr="003637B2">
        <w:t>.</w:t>
      </w:r>
      <w:r w:rsidRPr="003637B2">
        <w:rPr>
          <w:rFonts w:eastAsia="SimSun" w:hint="eastAsia"/>
          <w:lang w:val="en-US" w:eastAsia="zh-CN"/>
        </w:rPr>
        <w:t>3</w:t>
      </w:r>
      <w:r w:rsidRPr="003637B2">
        <w:t>.2</w:t>
      </w:r>
      <w:r w:rsidRPr="003637B2">
        <w:tab/>
        <w:t>Requirements</w:t>
      </w:r>
      <w:bookmarkEnd w:id="171"/>
      <w:bookmarkEnd w:id="172"/>
      <w:bookmarkEnd w:id="173"/>
    </w:p>
    <w:p w14:paraId="78E2055C" w14:textId="77777777" w:rsidR="00746F24" w:rsidRPr="003637B2" w:rsidRDefault="00000000">
      <w:r w:rsidRPr="003637B2">
        <w:t>[AR-</w:t>
      </w:r>
      <w:r w:rsidRPr="003637B2">
        <w:rPr>
          <w:rFonts w:eastAsia="SimSun" w:hint="eastAsia"/>
          <w:lang w:val="en-US" w:eastAsia="zh-CN"/>
        </w:rPr>
        <w:t>5</w:t>
      </w:r>
      <w:r w:rsidRPr="003637B2">
        <w:t>.</w:t>
      </w:r>
      <w:r w:rsidRPr="003637B2">
        <w:rPr>
          <w:rFonts w:eastAsia="SimSun" w:hint="eastAsia"/>
          <w:lang w:val="en-US" w:eastAsia="zh-CN"/>
        </w:rPr>
        <w:t>3</w:t>
      </w:r>
      <w:r w:rsidRPr="003637B2">
        <w:t xml:space="preserve">.2-a] The </w:t>
      </w:r>
      <w:r w:rsidRPr="003637B2">
        <w:rPr>
          <w:rFonts w:eastAsia="SimSun" w:hint="eastAsia"/>
          <w:lang w:val="en-US" w:eastAsia="zh-CN"/>
        </w:rPr>
        <w:t>XRApp</w:t>
      </w:r>
      <w:r w:rsidRPr="003637B2">
        <w:t xml:space="preserve"> shall </w:t>
      </w:r>
      <w:r w:rsidRPr="003637B2">
        <w:rPr>
          <w:rFonts w:eastAsia="SimSun" w:hint="eastAsia"/>
          <w:lang w:val="en-US" w:eastAsia="zh-CN"/>
        </w:rPr>
        <w:t xml:space="preserve">provide a mechanism to </w:t>
      </w:r>
      <w:r w:rsidRPr="003637B2">
        <w:t xml:space="preserve">enable </w:t>
      </w:r>
      <w:r w:rsidRPr="003637B2">
        <w:rPr>
          <w:rFonts w:hint="eastAsia"/>
          <w:lang w:val="en-US" w:eastAsia="zh-CN"/>
        </w:rPr>
        <w:t xml:space="preserve">multi-modal flows alignment </w:t>
      </w:r>
      <w:r w:rsidRPr="003637B2">
        <w:t>by the authorized VAL server.</w:t>
      </w:r>
    </w:p>
    <w:p w14:paraId="11F49E4C" w14:textId="77777777" w:rsidR="00746F24" w:rsidRPr="003637B2" w:rsidRDefault="00000000">
      <w:r w:rsidRPr="003637B2">
        <w:t>[AR-</w:t>
      </w:r>
      <w:r w:rsidRPr="003637B2">
        <w:rPr>
          <w:rFonts w:eastAsia="SimSun" w:hint="eastAsia"/>
          <w:lang w:val="en-US" w:eastAsia="zh-CN"/>
        </w:rPr>
        <w:t>5</w:t>
      </w:r>
      <w:r w:rsidRPr="003637B2">
        <w:t>.</w:t>
      </w:r>
      <w:r w:rsidRPr="003637B2">
        <w:rPr>
          <w:rFonts w:eastAsia="SimSun" w:hint="eastAsia"/>
          <w:lang w:val="en-US" w:eastAsia="zh-CN"/>
        </w:rPr>
        <w:t>3</w:t>
      </w:r>
      <w:r w:rsidRPr="003637B2">
        <w:t xml:space="preserve">.2-b] The </w:t>
      </w:r>
      <w:r w:rsidRPr="003637B2">
        <w:rPr>
          <w:rFonts w:eastAsia="SimSun" w:hint="eastAsia"/>
          <w:lang w:val="en-US" w:eastAsia="zh-CN"/>
        </w:rPr>
        <w:t>XRApp</w:t>
      </w:r>
      <w:r w:rsidRPr="003637B2">
        <w:t xml:space="preserve"> shall </w:t>
      </w:r>
      <w:r w:rsidRPr="003637B2">
        <w:rPr>
          <w:rFonts w:eastAsia="SimSun" w:hint="eastAsia"/>
          <w:lang w:val="en-US" w:eastAsia="zh-CN"/>
        </w:rPr>
        <w:t xml:space="preserve">provide a mechanism to </w:t>
      </w:r>
      <w:r w:rsidRPr="003637B2">
        <w:t xml:space="preserve">enable </w:t>
      </w:r>
      <w:r w:rsidRPr="003637B2">
        <w:rPr>
          <w:rFonts w:hint="eastAsia"/>
          <w:lang w:val="en-US" w:eastAsia="zh-CN"/>
        </w:rPr>
        <w:t>multi-modal flows alignment monitoring</w:t>
      </w:r>
      <w:r w:rsidRPr="003637B2">
        <w:t xml:space="preserve"> by the authorized users or VAL server.</w:t>
      </w:r>
    </w:p>
    <w:p w14:paraId="70699775" w14:textId="77777777" w:rsidR="00746F24" w:rsidRPr="003637B2" w:rsidRDefault="00000000">
      <w:pPr>
        <w:pStyle w:val="Heading2"/>
      </w:pPr>
      <w:bookmarkStart w:id="174" w:name="_Toc167720595"/>
      <w:bookmarkStart w:id="175" w:name="_Toc169039349"/>
      <w:r w:rsidRPr="003637B2">
        <w:rPr>
          <w:rFonts w:eastAsia="SimSun" w:hint="eastAsia"/>
          <w:lang w:val="en-US" w:eastAsia="zh-CN"/>
        </w:rPr>
        <w:t>5</w:t>
      </w:r>
      <w:r w:rsidRPr="003637B2">
        <w:t>.</w:t>
      </w:r>
      <w:r w:rsidRPr="003637B2">
        <w:rPr>
          <w:rFonts w:eastAsia="SimSun" w:hint="eastAsia"/>
          <w:lang w:val="en-US" w:eastAsia="zh-CN"/>
        </w:rPr>
        <w:t>X</w:t>
      </w:r>
      <w:r w:rsidRPr="003637B2">
        <w:tab/>
        <w:t>&lt;application layer capability x&gt; requirements</w:t>
      </w:r>
      <w:bookmarkEnd w:id="153"/>
      <w:bookmarkEnd w:id="154"/>
      <w:bookmarkEnd w:id="155"/>
      <w:bookmarkEnd w:id="156"/>
      <w:bookmarkEnd w:id="157"/>
      <w:bookmarkEnd w:id="158"/>
      <w:bookmarkEnd w:id="174"/>
      <w:bookmarkEnd w:id="175"/>
    </w:p>
    <w:p w14:paraId="1DE45925" w14:textId="77777777" w:rsidR="00746F24" w:rsidRDefault="00000000">
      <w:pPr>
        <w:pStyle w:val="EditorsNote"/>
      </w:pPr>
      <w:r w:rsidRPr="003637B2">
        <w:t>Editor's Note:</w:t>
      </w:r>
      <w:r w:rsidRPr="003637B2">
        <w:tab/>
        <w:t>Provide a suitable title for the requirements.</w:t>
      </w:r>
    </w:p>
    <w:p w14:paraId="48CD3B58" w14:textId="1627822C" w:rsidR="008F7807" w:rsidRPr="003637B2" w:rsidRDefault="008F7807" w:rsidP="00106307">
      <w:pPr>
        <w:pStyle w:val="EditorsNote"/>
      </w:pPr>
      <w:r w:rsidRPr="008F7807">
        <w:t>Editor's Note: This subclause will describe the architectural requirements for the studied application layer capabilities.</w:t>
      </w:r>
    </w:p>
    <w:p w14:paraId="1C0BE426" w14:textId="77777777" w:rsidR="00746F24" w:rsidRPr="003637B2" w:rsidRDefault="00000000">
      <w:pPr>
        <w:pStyle w:val="Heading1"/>
        <w:rPr>
          <w:lang w:val="en-IN"/>
        </w:rPr>
      </w:pPr>
      <w:bookmarkStart w:id="176" w:name="_Toc25612630"/>
      <w:bookmarkStart w:id="177" w:name="_Toc25613597"/>
      <w:bookmarkStart w:id="178" w:name="_Toc27647554"/>
      <w:bookmarkStart w:id="179" w:name="_Toc25613333"/>
      <w:bookmarkStart w:id="180" w:name="_Toc16329"/>
      <w:bookmarkStart w:id="181" w:name="_Toc167720596"/>
      <w:bookmarkStart w:id="182" w:name="_Toc15564"/>
      <w:bookmarkStart w:id="183" w:name="_Toc24144"/>
      <w:bookmarkStart w:id="184" w:name="_Toc3584"/>
      <w:bookmarkStart w:id="185" w:name="_Toc23109"/>
      <w:bookmarkStart w:id="186" w:name="_Toc146875946"/>
      <w:bookmarkStart w:id="187" w:name="_Toc169039350"/>
      <w:r w:rsidRPr="003637B2">
        <w:rPr>
          <w:rFonts w:eastAsia="SimSun" w:hint="eastAsia"/>
          <w:lang w:val="en-US" w:eastAsia="zh-CN"/>
        </w:rPr>
        <w:lastRenderedPageBreak/>
        <w:t>6</w:t>
      </w:r>
      <w:r w:rsidRPr="003637B2">
        <w:rPr>
          <w:lang w:val="en-IN"/>
        </w:rPr>
        <w:tab/>
        <w:t xml:space="preserve">Application </w:t>
      </w:r>
      <w:r w:rsidRPr="003637B2">
        <w:t>enablement</w:t>
      </w:r>
      <w:r w:rsidRPr="003637B2">
        <w:rPr>
          <w:lang w:val="en-IN"/>
        </w:rPr>
        <w:t xml:space="preserve">architecture for </w:t>
      </w:r>
      <w:bookmarkEnd w:id="176"/>
      <w:bookmarkEnd w:id="177"/>
      <w:bookmarkEnd w:id="178"/>
      <w:bookmarkEnd w:id="179"/>
      <w:r w:rsidRPr="003637B2">
        <w:rPr>
          <w:rFonts w:eastAsia="SimSun" w:hint="eastAsia"/>
          <w:lang w:val="en-US" w:eastAsia="zh-CN"/>
        </w:rPr>
        <w:t>XR</w:t>
      </w:r>
      <w:r w:rsidRPr="003637B2">
        <w:rPr>
          <w:lang w:val="en-IN"/>
        </w:rPr>
        <w:t xml:space="preserve"> services</w:t>
      </w:r>
      <w:bookmarkEnd w:id="180"/>
      <w:bookmarkEnd w:id="181"/>
      <w:bookmarkEnd w:id="182"/>
      <w:bookmarkEnd w:id="183"/>
      <w:bookmarkEnd w:id="184"/>
      <w:bookmarkEnd w:id="185"/>
      <w:bookmarkEnd w:id="186"/>
      <w:bookmarkEnd w:id="187"/>
    </w:p>
    <w:p w14:paraId="0F3C3D54" w14:textId="7B406113" w:rsidR="00746F24" w:rsidRPr="003637B2" w:rsidRDefault="00000000">
      <w:pPr>
        <w:pStyle w:val="Heading2"/>
        <w:rPr>
          <w:lang w:val="en-IN"/>
        </w:rPr>
      </w:pPr>
      <w:bookmarkStart w:id="188" w:name="_Toc14352757"/>
      <w:bookmarkStart w:id="189" w:name="_Toc19037373"/>
      <w:bookmarkStart w:id="190" w:name="_Toc19026784"/>
      <w:bookmarkStart w:id="191" w:name="_Toc25613334"/>
      <w:bookmarkStart w:id="192" w:name="_Toc19036375"/>
      <w:bookmarkStart w:id="193" w:name="_Toc25612631"/>
      <w:bookmarkStart w:id="194" w:name="_Toc25613598"/>
      <w:bookmarkStart w:id="195" w:name="_Toc146875947"/>
      <w:bookmarkStart w:id="196" w:name="_Toc19034185"/>
      <w:bookmarkStart w:id="197" w:name="_Toc27647555"/>
      <w:bookmarkStart w:id="198" w:name="_Toc29627"/>
      <w:bookmarkStart w:id="199" w:name="_Toc29859"/>
      <w:bookmarkStart w:id="200" w:name="_Toc167720597"/>
      <w:bookmarkStart w:id="201" w:name="_Toc14961"/>
      <w:bookmarkStart w:id="202" w:name="_Toc1153"/>
      <w:bookmarkStart w:id="203" w:name="_Toc28392"/>
      <w:bookmarkStart w:id="204" w:name="_Toc169039351"/>
      <w:r w:rsidRPr="003637B2">
        <w:rPr>
          <w:rFonts w:eastAsia="SimSun" w:hint="eastAsia"/>
          <w:lang w:val="en-US" w:eastAsia="zh-CN"/>
        </w:rPr>
        <w:t>6</w:t>
      </w:r>
      <w:r w:rsidRPr="003637B2">
        <w:rPr>
          <w:lang w:val="en-IN"/>
        </w:rPr>
        <w:t>.1</w:t>
      </w:r>
      <w:bookmarkEnd w:id="188"/>
      <w:bookmarkEnd w:id="189"/>
      <w:bookmarkEnd w:id="190"/>
      <w:bookmarkEnd w:id="191"/>
      <w:bookmarkEnd w:id="192"/>
      <w:bookmarkEnd w:id="193"/>
      <w:bookmarkEnd w:id="194"/>
      <w:bookmarkEnd w:id="195"/>
      <w:bookmarkEnd w:id="196"/>
      <w:bookmarkEnd w:id="197"/>
      <w:r w:rsidRPr="003637B2">
        <w:rPr>
          <w:rFonts w:eastAsia="SimSun" w:hint="eastAsia"/>
          <w:lang w:val="en-US" w:eastAsia="zh-CN"/>
        </w:rPr>
        <w:tab/>
      </w:r>
      <w:bookmarkStart w:id="205" w:name="_Toc146875948"/>
      <w:bookmarkStart w:id="206" w:name="_Toc19036376"/>
      <w:bookmarkStart w:id="207" w:name="_Toc25613335"/>
      <w:bookmarkStart w:id="208" w:name="_Toc19034186"/>
      <w:bookmarkStart w:id="209" w:name="_Toc25612632"/>
      <w:bookmarkStart w:id="210" w:name="_Toc14352758"/>
      <w:bookmarkStart w:id="211" w:name="_Toc19026785"/>
      <w:bookmarkStart w:id="212" w:name="_Toc19037374"/>
      <w:bookmarkStart w:id="213" w:name="_Toc25613599"/>
      <w:bookmarkStart w:id="214" w:name="_Toc27647556"/>
      <w:bookmarkStart w:id="215" w:name="_Toc4193"/>
      <w:bookmarkEnd w:id="198"/>
      <w:r w:rsidRPr="003637B2">
        <w:rPr>
          <w:rFonts w:eastAsia="SimSun" w:hint="eastAsia"/>
          <w:lang w:val="en-US" w:eastAsia="zh-CN"/>
        </w:rPr>
        <w:t>A</w:t>
      </w:r>
      <w:r w:rsidR="00443AE9" w:rsidRPr="00106307">
        <w:rPr>
          <w:rFonts w:eastAsia="SimSun"/>
        </w:rPr>
        <w:t>pplication</w:t>
      </w:r>
      <w:r w:rsidRPr="003637B2">
        <w:t xml:space="preserve"> enablement </w:t>
      </w:r>
      <w:r w:rsidRPr="003637B2">
        <w:rPr>
          <w:rFonts w:eastAsia="SimSun" w:hint="eastAsia"/>
          <w:lang w:val="en-US" w:eastAsia="zh-CN"/>
        </w:rPr>
        <w:t>a</w:t>
      </w:r>
      <w:r w:rsidRPr="003637B2">
        <w:rPr>
          <w:lang w:val="en-US"/>
        </w:rPr>
        <w:t>rchitecture</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50989D9" w14:textId="77777777" w:rsidR="00746F24" w:rsidRPr="003637B2" w:rsidRDefault="00000000">
      <w:pPr>
        <w:pStyle w:val="Heading3"/>
      </w:pPr>
      <w:bookmarkStart w:id="216" w:name="_Toc50584546"/>
      <w:bookmarkStart w:id="217" w:name="_Toc105714738"/>
      <w:bookmarkStart w:id="218" w:name="_Toc133484025"/>
      <w:bookmarkStart w:id="219" w:name="_Toc24615"/>
      <w:bookmarkStart w:id="220" w:name="_Toc42003889"/>
      <w:bookmarkStart w:id="221" w:name="_Toc57673389"/>
      <w:bookmarkStart w:id="222" w:name="_Toc50584202"/>
      <w:bookmarkStart w:id="223" w:name="_Toc155261649"/>
      <w:bookmarkStart w:id="224" w:name="_Toc37790940"/>
      <w:bookmarkStart w:id="225" w:name="_Toc167720598"/>
      <w:bookmarkStart w:id="226" w:name="_Toc169039352"/>
      <w:r w:rsidRPr="003637B2">
        <w:rPr>
          <w:rFonts w:hint="eastAsia"/>
          <w:lang w:val="en-US" w:eastAsia="zh-CN"/>
        </w:rPr>
        <w:t>6.1.1</w:t>
      </w:r>
      <w:r w:rsidRPr="003637B2">
        <w:tab/>
        <w:t>General</w:t>
      </w:r>
      <w:bookmarkEnd w:id="216"/>
      <w:bookmarkEnd w:id="217"/>
      <w:bookmarkEnd w:id="218"/>
      <w:bookmarkEnd w:id="219"/>
      <w:bookmarkEnd w:id="220"/>
      <w:bookmarkEnd w:id="221"/>
      <w:bookmarkEnd w:id="222"/>
      <w:bookmarkEnd w:id="223"/>
      <w:bookmarkEnd w:id="224"/>
      <w:bookmarkEnd w:id="225"/>
      <w:bookmarkEnd w:id="226"/>
    </w:p>
    <w:p w14:paraId="29FA0481" w14:textId="77777777" w:rsidR="00746F24" w:rsidRPr="003637B2" w:rsidRDefault="00000000">
      <w:pPr>
        <w:rPr>
          <w:rFonts w:eastAsia="SimSun"/>
          <w:lang w:eastAsia="zh-CN"/>
        </w:rPr>
      </w:pPr>
      <w:r w:rsidRPr="003637B2">
        <w:t>This clause provides the overall architecture description</w:t>
      </w:r>
      <w:r w:rsidRPr="003637B2">
        <w:rPr>
          <w:rFonts w:eastAsia="SimSun" w:hint="eastAsia"/>
          <w:lang w:val="en-US" w:eastAsia="zh-CN"/>
        </w:rPr>
        <w:t>.</w:t>
      </w:r>
    </w:p>
    <w:p w14:paraId="778B84F4" w14:textId="77777777" w:rsidR="00746F24" w:rsidRPr="003637B2" w:rsidRDefault="00000000">
      <w:pPr>
        <w:pStyle w:val="Heading3"/>
        <w:rPr>
          <w:lang w:val="en-US" w:eastAsia="zh-CN"/>
        </w:rPr>
      </w:pPr>
      <w:bookmarkStart w:id="227" w:name="_Toc167720599"/>
      <w:bookmarkStart w:id="228" w:name="_Toc24581"/>
      <w:bookmarkStart w:id="229" w:name="_Toc169039353"/>
      <w:r w:rsidRPr="003637B2">
        <w:rPr>
          <w:rFonts w:hint="eastAsia"/>
          <w:lang w:val="en-US" w:eastAsia="zh-CN"/>
        </w:rPr>
        <w:t>6.1.2</w:t>
      </w:r>
      <w:r w:rsidRPr="003637B2">
        <w:rPr>
          <w:rFonts w:hint="eastAsia"/>
          <w:lang w:val="en-US" w:eastAsia="zh-CN"/>
        </w:rPr>
        <w:tab/>
        <w:t>Application enablement architecture based on SEALDD</w:t>
      </w:r>
      <w:bookmarkEnd w:id="227"/>
      <w:bookmarkEnd w:id="228"/>
      <w:bookmarkEnd w:id="229"/>
    </w:p>
    <w:p w14:paraId="3E787868" w14:textId="77777777" w:rsidR="00746F24" w:rsidRPr="003637B2" w:rsidRDefault="00000000">
      <w:pPr>
        <w:rPr>
          <w:lang w:val="en-US"/>
        </w:rPr>
      </w:pPr>
      <w:r w:rsidRPr="003637B2">
        <w:rPr>
          <w:rFonts w:hint="eastAsia"/>
          <w:lang w:val="en-US" w:eastAsia="zh-CN"/>
        </w:rPr>
        <w:t>T</w:t>
      </w:r>
      <w:r w:rsidRPr="003637B2">
        <w:rPr>
          <w:lang w:val="en-US" w:eastAsia="zh-CN"/>
        </w:rPr>
        <w:t>o facilitate the specific optimization for XR application provided by 5G network</w:t>
      </w:r>
      <w:r w:rsidRPr="003637B2">
        <w:rPr>
          <w:rFonts w:hint="eastAsia"/>
          <w:lang w:val="en-US" w:eastAsia="zh-CN"/>
        </w:rPr>
        <w:t xml:space="preserve">, </w:t>
      </w:r>
      <w:r w:rsidRPr="003637B2">
        <w:rPr>
          <w:rFonts w:eastAsia="SimSun" w:hint="eastAsia"/>
          <w:lang w:val="en-US" w:eastAsia="zh-CN"/>
        </w:rPr>
        <w:t>t</w:t>
      </w:r>
      <w:r w:rsidRPr="003637B2">
        <w:rPr>
          <w:rFonts w:eastAsia="Malgun Gothic"/>
          <w:lang w:val="en-US" w:eastAsia="ko-KR"/>
        </w:rPr>
        <w:t xml:space="preserve">he </w:t>
      </w:r>
      <w:r w:rsidRPr="003637B2">
        <w:rPr>
          <w:rFonts w:hint="eastAsia"/>
          <w:lang w:val="en-US" w:eastAsia="zh-CN"/>
        </w:rPr>
        <w:t>a</w:t>
      </w:r>
      <w:r w:rsidRPr="003637B2">
        <w:rPr>
          <w:lang w:val="en-US"/>
        </w:rPr>
        <w:t>pplication enablement</w:t>
      </w:r>
      <w:r w:rsidRPr="003637B2">
        <w:rPr>
          <w:rFonts w:eastAsiaTheme="minorEastAsia" w:hint="eastAsia"/>
          <w:lang w:val="en-US" w:eastAsia="zh-CN"/>
        </w:rPr>
        <w:t xml:space="preserve"> </w:t>
      </w:r>
      <w:r w:rsidRPr="003637B2">
        <w:rPr>
          <w:lang w:val="en-US"/>
        </w:rPr>
        <w:t xml:space="preserve">architecture for the </w:t>
      </w:r>
      <w:r w:rsidRPr="003637B2">
        <w:rPr>
          <w:rFonts w:eastAsia="SimSun" w:hint="eastAsia"/>
          <w:lang w:val="en-US" w:eastAsia="zh-CN"/>
        </w:rPr>
        <w:t xml:space="preserve">XRApp service </w:t>
      </w:r>
      <w:r w:rsidRPr="003637B2">
        <w:rPr>
          <w:lang w:val="en-US"/>
        </w:rPr>
        <w:t>is based on the generic functional model specified in3GPPTS23.434[4]</w:t>
      </w:r>
      <w:r w:rsidRPr="003637B2">
        <w:rPr>
          <w:rFonts w:eastAsia="SimSun" w:hint="eastAsia"/>
          <w:lang w:val="en-US" w:eastAsia="zh-CN"/>
        </w:rPr>
        <w:t xml:space="preserve"> and </w:t>
      </w:r>
      <w:r w:rsidRPr="003637B2">
        <w:rPr>
          <w:lang w:val="en-US"/>
        </w:rPr>
        <w:t>3GPPTS23.43</w:t>
      </w:r>
      <w:r w:rsidRPr="003637B2">
        <w:rPr>
          <w:rFonts w:eastAsia="SimSun" w:hint="eastAsia"/>
          <w:lang w:val="en-US" w:eastAsia="zh-CN"/>
        </w:rPr>
        <w:t>3 [6]</w:t>
      </w:r>
      <w:r w:rsidRPr="003637B2">
        <w:rPr>
          <w:lang w:val="en-US"/>
        </w:rPr>
        <w:t>.</w:t>
      </w:r>
    </w:p>
    <w:p w14:paraId="2EAFF9AF" w14:textId="77777777" w:rsidR="00746F24" w:rsidRPr="003637B2" w:rsidRDefault="00000000">
      <w:pPr>
        <w:rPr>
          <w:lang w:val="en-US" w:eastAsia="zh-CN"/>
        </w:rPr>
      </w:pPr>
      <w:r w:rsidRPr="003637B2">
        <w:rPr>
          <w:lang w:eastAsia="zh-CN"/>
        </w:rPr>
        <w:t xml:space="preserve">The </w:t>
      </w:r>
      <w:r w:rsidRPr="003637B2">
        <w:rPr>
          <w:rFonts w:eastAsia="SimSun" w:hint="eastAsia"/>
          <w:lang w:val="en-US" w:eastAsia="zh-CN"/>
        </w:rPr>
        <w:t>XRApp</w:t>
      </w:r>
      <w:r w:rsidRPr="003637B2">
        <w:rPr>
          <w:lang w:eastAsia="zh-CN"/>
        </w:rPr>
        <w:t xml:space="preserve"> can be deployed as </w:t>
      </w:r>
      <w:r w:rsidRPr="003637B2">
        <w:rPr>
          <w:rFonts w:hint="eastAsia"/>
          <w:lang w:val="en-US" w:eastAsia="zh-CN"/>
        </w:rPr>
        <w:t xml:space="preserve">functionality component of the SEALDD, then the architecture for SEALDD is applicable to XRApp. </w:t>
      </w:r>
    </w:p>
    <w:p w14:paraId="300A887D" w14:textId="73C2AD0C" w:rsidR="00746F24" w:rsidRPr="003637B2" w:rsidRDefault="00000000">
      <w:pPr>
        <w:pStyle w:val="EditorsNote"/>
        <w:rPr>
          <w:lang w:val="en-US" w:eastAsia="zh-CN"/>
        </w:rPr>
      </w:pPr>
      <w:r w:rsidRPr="003637B2">
        <w:rPr>
          <w:rFonts w:hint="eastAsia"/>
          <w:lang w:val="en-US" w:eastAsia="zh-CN"/>
        </w:rPr>
        <w:t>Editor</w:t>
      </w:r>
      <w:r w:rsidR="00443AE9" w:rsidRPr="00443AE9">
        <w:rPr>
          <w:lang w:val="en-US" w:eastAsia="zh-CN"/>
        </w:rPr>
        <w:t>'</w:t>
      </w:r>
      <w:r w:rsidRPr="003637B2">
        <w:rPr>
          <w:rFonts w:hint="eastAsia"/>
          <w:lang w:val="en-US" w:eastAsia="zh-CN"/>
        </w:rPr>
        <w:t>s Note: Whether a independent XRAPP architecture is needed is FFS, the gap between the XRApp and SEALDD needs to be identified.</w:t>
      </w:r>
    </w:p>
    <w:p w14:paraId="1F22FC0D" w14:textId="77777777" w:rsidR="00746F24" w:rsidRPr="003637B2" w:rsidRDefault="00000000">
      <w:pPr>
        <w:pStyle w:val="TH"/>
        <w:rPr>
          <w:rFonts w:eastAsia="SimSun"/>
          <w:lang w:val="en-US" w:eastAsia="zh-CN"/>
        </w:rPr>
      </w:pPr>
      <w:r w:rsidRPr="003637B2">
        <w:rPr>
          <w:lang w:val="en-US" w:eastAsia="zh-CN"/>
        </w:rPr>
        <w:object w:dxaOrig="9111" w:dyaOrig="4097" w14:anchorId="3DD73AC1">
          <v:shape id="_x0000_i1029" type="#_x0000_t75" style="width:455.5pt;height:205pt" o:ole="">
            <v:imagedata r:id="rId18" o:title="" cropbottom="-11439f"/>
          </v:shape>
          <o:OLEObject Type="Embed" ProgID="Word.Document.12" ShapeID="_x0000_i1029" DrawAspect="Content" ObjectID="_1779652046" r:id="rId19"/>
        </w:object>
      </w:r>
    </w:p>
    <w:p w14:paraId="6300A4A0" w14:textId="77777777" w:rsidR="00746F24" w:rsidRPr="003637B2" w:rsidRDefault="00000000">
      <w:pPr>
        <w:pStyle w:val="TF"/>
        <w:rPr>
          <w:rFonts w:ascii="Times New Roman" w:hAnsi="Times New Roman"/>
          <w:kern w:val="2"/>
          <w:sz w:val="21"/>
          <w:szCs w:val="21"/>
          <w:lang w:val="en-US" w:eastAsia="zh-CN"/>
        </w:rPr>
      </w:pPr>
      <w:r w:rsidRPr="003637B2">
        <w:t xml:space="preserve">Figure </w:t>
      </w:r>
      <w:r w:rsidRPr="003637B2">
        <w:rPr>
          <w:rFonts w:eastAsia="SimSun" w:hint="eastAsia"/>
          <w:lang w:val="en-US" w:eastAsia="zh-CN"/>
        </w:rPr>
        <w:t>6</w:t>
      </w:r>
      <w:r w:rsidRPr="003637B2">
        <w:t>.</w:t>
      </w:r>
      <w:r w:rsidRPr="003637B2">
        <w:rPr>
          <w:rFonts w:eastAsia="SimSun" w:hint="eastAsia"/>
          <w:lang w:val="en-US" w:eastAsia="zh-CN"/>
        </w:rPr>
        <w:t>1.2</w:t>
      </w:r>
      <w:r w:rsidRPr="003637B2">
        <w:t>-1</w:t>
      </w:r>
      <w:r w:rsidRPr="003637B2">
        <w:rPr>
          <w:rFonts w:eastAsia="SimSun" w:hint="eastAsia"/>
          <w:lang w:val="en-US" w:eastAsia="zh-CN"/>
        </w:rPr>
        <w:t>:</w:t>
      </w:r>
      <w:r w:rsidRPr="003637B2">
        <w:rPr>
          <w:rFonts w:hint="eastAsia"/>
          <w:lang w:val="en-US" w:eastAsia="zh-CN"/>
        </w:rPr>
        <w:t>Application enablement architecture based on SEALDD</w:t>
      </w:r>
    </w:p>
    <w:p w14:paraId="2AB880B1" w14:textId="77777777" w:rsidR="00746F24" w:rsidRPr="003637B2" w:rsidRDefault="00000000">
      <w:pPr>
        <w:pStyle w:val="Heading2"/>
        <w:rPr>
          <w:lang w:val="en-IN"/>
        </w:rPr>
      </w:pPr>
      <w:bookmarkStart w:id="230" w:name="_Toc4325"/>
      <w:bookmarkStart w:id="231" w:name="_Toc3839"/>
      <w:bookmarkStart w:id="232" w:name="_Toc22730"/>
      <w:bookmarkStart w:id="233" w:name="_Toc146875949"/>
      <w:bookmarkStart w:id="234" w:name="_Toc28555"/>
      <w:bookmarkStart w:id="235" w:name="_Toc11856"/>
      <w:bookmarkStart w:id="236" w:name="_Toc167720600"/>
      <w:bookmarkStart w:id="237" w:name="_Toc169039354"/>
      <w:r w:rsidRPr="003637B2">
        <w:rPr>
          <w:rFonts w:eastAsia="SimSun" w:hint="eastAsia"/>
          <w:lang w:val="en-US" w:eastAsia="zh-CN"/>
        </w:rPr>
        <w:t>6</w:t>
      </w:r>
      <w:r w:rsidRPr="003637B2">
        <w:rPr>
          <w:lang w:val="en-IN"/>
        </w:rPr>
        <w:t>.</w:t>
      </w:r>
      <w:r w:rsidRPr="003637B2">
        <w:rPr>
          <w:rFonts w:eastAsia="SimSun" w:hint="eastAsia"/>
          <w:lang w:val="en-US" w:eastAsia="zh-CN"/>
        </w:rPr>
        <w:t>2</w:t>
      </w:r>
      <w:r w:rsidRPr="003637B2">
        <w:rPr>
          <w:lang w:val="en-IN"/>
        </w:rPr>
        <w:tab/>
        <w:t>Functional Elements</w:t>
      </w:r>
      <w:bookmarkEnd w:id="230"/>
      <w:bookmarkEnd w:id="231"/>
      <w:bookmarkEnd w:id="232"/>
      <w:bookmarkEnd w:id="233"/>
      <w:bookmarkEnd w:id="234"/>
      <w:bookmarkEnd w:id="235"/>
      <w:bookmarkEnd w:id="236"/>
      <w:bookmarkEnd w:id="237"/>
    </w:p>
    <w:p w14:paraId="032DD5BB" w14:textId="77777777" w:rsidR="00746F24" w:rsidRPr="003637B2" w:rsidRDefault="00000000">
      <w:pPr>
        <w:pStyle w:val="EditorsNote"/>
      </w:pPr>
      <w:r w:rsidRPr="003637B2">
        <w:t>Editor's Note:</w:t>
      </w:r>
      <w:r w:rsidRPr="003637B2">
        <w:tab/>
        <w:t>The functional elements corresponding to the architecture will be presented in this clause.</w:t>
      </w:r>
    </w:p>
    <w:p w14:paraId="106D08BB" w14:textId="77777777" w:rsidR="00746F24" w:rsidRPr="003637B2" w:rsidRDefault="00000000">
      <w:pPr>
        <w:pStyle w:val="Heading2"/>
        <w:rPr>
          <w:lang w:val="en-IN"/>
        </w:rPr>
      </w:pPr>
      <w:bookmarkStart w:id="238" w:name="_Toc32314"/>
      <w:bookmarkStart w:id="239" w:name="_Toc23169"/>
      <w:bookmarkStart w:id="240" w:name="_Toc146875950"/>
      <w:bookmarkStart w:id="241" w:name="_Toc3026"/>
      <w:bookmarkStart w:id="242" w:name="_Toc167720601"/>
      <w:bookmarkStart w:id="243" w:name="_Toc13761"/>
      <w:bookmarkStart w:id="244" w:name="_Toc22580"/>
      <w:bookmarkStart w:id="245" w:name="_Toc169039355"/>
      <w:r w:rsidRPr="003637B2">
        <w:rPr>
          <w:rFonts w:eastAsia="SimSun" w:hint="eastAsia"/>
          <w:lang w:val="en-US" w:eastAsia="zh-CN"/>
        </w:rPr>
        <w:t>6</w:t>
      </w:r>
      <w:r w:rsidRPr="003637B2">
        <w:rPr>
          <w:lang w:val="en-IN"/>
        </w:rPr>
        <w:t>.</w:t>
      </w:r>
      <w:r w:rsidRPr="003637B2">
        <w:rPr>
          <w:rFonts w:eastAsia="SimSun" w:hint="eastAsia"/>
          <w:lang w:val="en-US" w:eastAsia="zh-CN"/>
        </w:rPr>
        <w:t>3</w:t>
      </w:r>
      <w:r w:rsidRPr="003637B2">
        <w:rPr>
          <w:lang w:val="en-IN"/>
        </w:rPr>
        <w:tab/>
        <w:t>Reference Points</w:t>
      </w:r>
      <w:bookmarkEnd w:id="238"/>
      <w:bookmarkEnd w:id="239"/>
      <w:bookmarkEnd w:id="240"/>
      <w:bookmarkEnd w:id="241"/>
      <w:bookmarkEnd w:id="242"/>
      <w:bookmarkEnd w:id="243"/>
      <w:bookmarkEnd w:id="244"/>
      <w:bookmarkEnd w:id="245"/>
    </w:p>
    <w:p w14:paraId="41F49E57" w14:textId="77777777" w:rsidR="00746F24" w:rsidRPr="003637B2" w:rsidRDefault="00000000">
      <w:pPr>
        <w:pStyle w:val="EditorsNote"/>
      </w:pPr>
      <w:r w:rsidRPr="003637B2">
        <w:t>Editor's Note:</w:t>
      </w:r>
      <w:r w:rsidRPr="003637B2">
        <w:tab/>
        <w:t>The reference points corresponding to the architecture will be presented in this clause.</w:t>
      </w:r>
    </w:p>
    <w:p w14:paraId="606B471F" w14:textId="77777777" w:rsidR="00746F24" w:rsidRPr="003637B2" w:rsidRDefault="00000000">
      <w:pPr>
        <w:pStyle w:val="Heading3"/>
        <w:rPr>
          <w:lang w:val="en-IN"/>
        </w:rPr>
      </w:pPr>
      <w:bookmarkStart w:id="246" w:name="_Toc167720602"/>
      <w:bookmarkStart w:id="247" w:name="_Toc169039356"/>
      <w:r w:rsidRPr="003637B2">
        <w:rPr>
          <w:lang w:val="en-IN"/>
        </w:rPr>
        <w:t>6.3.</w:t>
      </w:r>
      <w:r w:rsidRPr="003637B2">
        <w:rPr>
          <w:rFonts w:eastAsia="SimSun" w:hint="eastAsia"/>
          <w:lang w:val="en-US" w:eastAsia="zh-CN"/>
        </w:rPr>
        <w:t>1</w:t>
      </w:r>
      <w:r w:rsidRPr="003637B2">
        <w:rPr>
          <w:lang w:val="en-IN"/>
        </w:rPr>
        <w:tab/>
        <w:t>Mapping of multi-modal flows to reference points</w:t>
      </w:r>
      <w:bookmarkEnd w:id="246"/>
      <w:bookmarkEnd w:id="247"/>
    </w:p>
    <w:p w14:paraId="0E945019" w14:textId="49398EE7" w:rsidR="00746F24" w:rsidRPr="003637B2" w:rsidRDefault="00000000">
      <w:r w:rsidRPr="003637B2">
        <w:t>Figure 6.3.</w:t>
      </w:r>
      <w:r w:rsidRPr="003637B2">
        <w:rPr>
          <w:rFonts w:eastAsia="SimSun" w:hint="eastAsia"/>
          <w:lang w:val="en-US" w:eastAsia="zh-CN"/>
        </w:rPr>
        <w:t>1</w:t>
      </w:r>
      <w:r w:rsidRPr="003637B2">
        <w:t>-1 illustrates an example mapping of SEALDD multi-modal flows to the</w:t>
      </w:r>
      <w:r w:rsidR="00443AE9">
        <w:t xml:space="preserve"> </w:t>
      </w:r>
      <w:r w:rsidR="00443AE9" w:rsidRPr="008F7807">
        <w:t>reference</w:t>
      </w:r>
      <w:r w:rsidRPr="003637B2">
        <w:t xml:space="preserve"> points of the application enablement architecture. </w:t>
      </w:r>
    </w:p>
    <w:p w14:paraId="6AD18EC5" w14:textId="77777777" w:rsidR="00746F24" w:rsidRPr="003637B2" w:rsidRDefault="00000000">
      <w:r w:rsidRPr="003637B2">
        <w:t xml:space="preserve">Multi-modal services are based on several data flows related to each other and subject to application coordination. The data flows can transfer different types of data (for example audio, video, positioning, haptic data) and may come from </w:t>
      </w:r>
      <w:r w:rsidRPr="003637B2">
        <w:lastRenderedPageBreak/>
        <w:t>different sources(e.g. a single UE, a single device or multiple devices connected to the single UE, or multiple UEs). (e.g. 3GPP TR 23.501[</w:t>
      </w:r>
      <w:r w:rsidRPr="003637B2">
        <w:rPr>
          <w:rFonts w:eastAsia="SimSun" w:hint="eastAsia"/>
          <w:lang w:val="en-US" w:eastAsia="zh-CN"/>
        </w:rPr>
        <w:t>3</w:t>
      </w:r>
      <w:r w:rsidRPr="003637B2">
        <w:t>] clause 5.37.2</w:t>
      </w:r>
    </w:p>
    <w:p w14:paraId="045F048B" w14:textId="77777777" w:rsidR="00746F24" w:rsidRPr="003637B2" w:rsidRDefault="00000000">
      <w:r w:rsidRPr="003637B2">
        <w:t>To support E2E multi-modal communication flows between multiple VAL clients and servers (e.g. 3GPP TR 22.847[</w:t>
      </w:r>
      <w:r w:rsidRPr="003637B2">
        <w:rPr>
          <w:rFonts w:eastAsia="SimSun" w:hint="eastAsia"/>
          <w:lang w:val="en-US" w:eastAsia="zh-CN"/>
        </w:rPr>
        <w:t>10</w:t>
      </w:r>
      <w:r w:rsidRPr="003637B2">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4C3E0E67" w14:textId="77777777" w:rsidR="00746F24" w:rsidRPr="003637B2" w:rsidRDefault="00000000" w:rsidP="008F7807">
      <w:pPr>
        <w:pStyle w:val="TH"/>
      </w:pPr>
      <w:r w:rsidRPr="003637B2">
        <w:object w:dxaOrig="9643" w:dyaOrig="6000" w14:anchorId="064B6183">
          <v:shape id="_x0000_i1030" type="#_x0000_t75" style="width:482pt;height:300pt" o:ole="">
            <v:imagedata r:id="rId20" o:title=""/>
          </v:shape>
          <o:OLEObject Type="Embed" ProgID="Visio.Drawing.15" ShapeID="_x0000_i1030" DrawAspect="Content" ObjectID="_1779652047" r:id="rId21"/>
        </w:object>
      </w:r>
    </w:p>
    <w:p w14:paraId="3A57E66A" w14:textId="77777777" w:rsidR="00746F24" w:rsidRPr="003637B2" w:rsidRDefault="00000000" w:rsidP="00106307">
      <w:pPr>
        <w:pStyle w:val="TH"/>
      </w:pPr>
      <w:r w:rsidRPr="003637B2">
        <w:t>Figure 6.3.</w:t>
      </w:r>
      <w:r w:rsidRPr="003637B2">
        <w:rPr>
          <w:rFonts w:eastAsia="SimSun" w:hint="eastAsia"/>
          <w:lang w:val="en-US" w:eastAsia="zh-CN"/>
        </w:rPr>
        <w:t>1</w:t>
      </w:r>
      <w:r w:rsidRPr="003637B2">
        <w:t xml:space="preserve">-1: Example SEALDD multi-modal flows mapping to reference points. </w:t>
      </w:r>
    </w:p>
    <w:p w14:paraId="4984AC3C" w14:textId="77777777" w:rsidR="003C39C8" w:rsidRPr="008F7807" w:rsidRDefault="003C39C8" w:rsidP="008F7807"/>
    <w:p w14:paraId="02FBF7D2" w14:textId="77777777" w:rsidR="00746F24" w:rsidRPr="003637B2" w:rsidRDefault="00000000">
      <w:r w:rsidRPr="003637B2">
        <w:t>Figure 6.3.</w:t>
      </w:r>
      <w:r w:rsidRPr="003637B2">
        <w:rPr>
          <w:rFonts w:eastAsia="SimSun" w:hint="eastAsia"/>
          <w:lang w:val="en-US" w:eastAsia="zh-CN"/>
        </w:rPr>
        <w:t>1</w:t>
      </w:r>
      <w:r w:rsidRPr="003637B2">
        <w:t>-1 illustrates XR services using two different XR Servers (A and B). The services provided are used in one case by a single integrated VAL client</w:t>
      </w:r>
      <w:r w:rsidRPr="003637B2">
        <w:rPr>
          <w:rFonts w:eastAsia="SimSun" w:hint="eastAsia"/>
          <w:lang w:val="en-US" w:eastAsia="zh-CN"/>
        </w:rPr>
        <w:t>,</w:t>
      </w:r>
      <w:r w:rsidRPr="003637B2">
        <w:t xml:space="preserve"> VAL client 3</w:t>
      </w:r>
      <w:r w:rsidRPr="003637B2">
        <w:rPr>
          <w:rFonts w:eastAsia="SimSun" w:hint="eastAsia"/>
          <w:lang w:val="en-US" w:eastAsia="zh-CN"/>
        </w:rPr>
        <w:t>,</w:t>
      </w:r>
      <w:r w:rsidRPr="003637B2">
        <w:t xml:space="preserve"> on UE Y. The services provided are also used by UE X with VAL XR client 2 on UE X and VAL XR client 1 on a device tethered to UE X (see 3GPP TR 26.806[</w:t>
      </w:r>
      <w:r w:rsidRPr="003637B2">
        <w:rPr>
          <w:rFonts w:eastAsia="SimSun" w:hint="eastAsia"/>
          <w:lang w:val="en-US" w:eastAsia="zh-CN"/>
        </w:rPr>
        <w:t>8</w:t>
      </w:r>
      <w:r w:rsidRPr="003637B2">
        <w:t>] clause 4.4).</w:t>
      </w:r>
    </w:p>
    <w:p w14:paraId="175EF72D" w14:textId="7550FF0E" w:rsidR="00746F24" w:rsidRPr="003637B2" w:rsidRDefault="00000000">
      <w:pPr>
        <w:pStyle w:val="EditorsNote"/>
      </w:pPr>
      <w:r w:rsidRPr="003637B2">
        <w:t>Editor</w:t>
      </w:r>
      <w:r w:rsidR="00443AE9" w:rsidRPr="00443AE9">
        <w:t>'</w:t>
      </w:r>
      <w:r w:rsidRPr="003637B2">
        <w:t>s Note: It is FFS whether the multi-modal flow use</w:t>
      </w:r>
      <w:r w:rsidRPr="003637B2">
        <w:rPr>
          <w:rFonts w:eastAsiaTheme="minorEastAsia" w:hint="eastAsia"/>
          <w:lang w:eastAsia="zh-CN"/>
        </w:rPr>
        <w:t xml:space="preserve"> </w:t>
      </w:r>
      <w:r w:rsidRPr="003637B2">
        <w:t xml:space="preserve">case for tethered </w:t>
      </w:r>
      <w:r w:rsidRPr="003637B2">
        <w:rPr>
          <w:rFonts w:eastAsia="SimSun" w:hint="eastAsia"/>
          <w:lang w:val="en-US" w:eastAsia="zh-CN"/>
        </w:rPr>
        <w:t>devices</w:t>
      </w:r>
      <w:r w:rsidRPr="003637B2">
        <w:t>, as shown in the UE X example, is in scope of the current study.</w:t>
      </w:r>
    </w:p>
    <w:p w14:paraId="7E052614" w14:textId="77777777" w:rsidR="003C39C8" w:rsidRPr="008F7807" w:rsidRDefault="003C39C8" w:rsidP="00106307"/>
    <w:p w14:paraId="2897F222" w14:textId="77777777" w:rsidR="00746F24" w:rsidRPr="003637B2" w:rsidRDefault="00000000">
      <w:pPr>
        <w:pStyle w:val="Heading1"/>
      </w:pPr>
      <w:bookmarkStart w:id="248" w:name="_Toc24121"/>
      <w:bookmarkStart w:id="249" w:name="_Toc146875951"/>
      <w:bookmarkStart w:id="250" w:name="_Toc15635"/>
      <w:bookmarkStart w:id="251" w:name="_Toc1693"/>
      <w:bookmarkStart w:id="252" w:name="_Toc167720603"/>
      <w:bookmarkStart w:id="253" w:name="_Toc30209"/>
      <w:bookmarkStart w:id="254" w:name="_Toc29942"/>
      <w:bookmarkStart w:id="255" w:name="_Toc169039357"/>
      <w:r w:rsidRPr="003637B2">
        <w:rPr>
          <w:rFonts w:eastAsia="SimSun" w:hint="eastAsia"/>
          <w:lang w:val="en-US" w:eastAsia="zh-CN"/>
        </w:rPr>
        <w:t>7</w:t>
      </w:r>
      <w:r w:rsidRPr="003637B2">
        <w:tab/>
        <w:t>Solutions</w:t>
      </w:r>
      <w:bookmarkEnd w:id="248"/>
      <w:bookmarkEnd w:id="249"/>
      <w:bookmarkEnd w:id="250"/>
      <w:bookmarkEnd w:id="251"/>
      <w:bookmarkEnd w:id="252"/>
      <w:bookmarkEnd w:id="253"/>
      <w:bookmarkEnd w:id="254"/>
      <w:bookmarkEnd w:id="255"/>
    </w:p>
    <w:p w14:paraId="6830CAF4" w14:textId="77777777" w:rsidR="00746F24" w:rsidRPr="003637B2" w:rsidRDefault="00000000">
      <w:pPr>
        <w:pStyle w:val="Heading2"/>
      </w:pPr>
      <w:bookmarkStart w:id="256" w:name="_Toc7897"/>
      <w:bookmarkStart w:id="257" w:name="_Toc11384"/>
      <w:bookmarkStart w:id="258" w:name="_Toc10038"/>
      <w:bookmarkStart w:id="259" w:name="_Toc146875952"/>
      <w:bookmarkStart w:id="260" w:name="_Toc30779"/>
      <w:bookmarkStart w:id="261" w:name="_Toc11405"/>
      <w:bookmarkStart w:id="262" w:name="_Toc167720604"/>
      <w:bookmarkStart w:id="263" w:name="_Toc464463365"/>
      <w:bookmarkStart w:id="264" w:name="_Toc478400630"/>
      <w:bookmarkStart w:id="265" w:name="_Toc475064959"/>
      <w:bookmarkStart w:id="266" w:name="_Toc7485785"/>
      <w:bookmarkStart w:id="267" w:name="_Toc78314759"/>
      <w:bookmarkStart w:id="268" w:name="_Toc169039358"/>
      <w:r w:rsidRPr="003637B2">
        <w:rPr>
          <w:rFonts w:eastAsia="SimSun" w:hint="eastAsia"/>
          <w:lang w:val="en-US" w:eastAsia="zh-CN"/>
        </w:rPr>
        <w:t>7</w:t>
      </w:r>
      <w:r w:rsidRPr="003637B2">
        <w:t>.</w:t>
      </w:r>
      <w:r w:rsidRPr="003637B2">
        <w:rPr>
          <w:rFonts w:eastAsiaTheme="minorEastAsia" w:hint="eastAsia"/>
          <w:lang w:eastAsia="zh-CN"/>
        </w:rPr>
        <w:t>0</w:t>
      </w:r>
      <w:r w:rsidRPr="003637B2">
        <w:tab/>
        <w:t>Mapping of solutions to key issues</w:t>
      </w:r>
      <w:bookmarkEnd w:id="256"/>
      <w:bookmarkEnd w:id="257"/>
      <w:bookmarkEnd w:id="258"/>
      <w:bookmarkEnd w:id="259"/>
      <w:bookmarkEnd w:id="260"/>
      <w:bookmarkEnd w:id="261"/>
      <w:bookmarkEnd w:id="262"/>
      <w:bookmarkEnd w:id="268"/>
    </w:p>
    <w:p w14:paraId="32E6F338" w14:textId="77777777" w:rsidR="00746F24" w:rsidRPr="003637B2" w:rsidRDefault="00000000">
      <w:pPr>
        <w:pStyle w:val="TH"/>
      </w:pPr>
      <w:r w:rsidRPr="003637B2">
        <w:t>Table </w:t>
      </w:r>
      <w:r w:rsidRPr="003637B2">
        <w:rPr>
          <w:rFonts w:eastAsia="SimSun" w:hint="eastAsia"/>
          <w:lang w:val="en-US" w:eastAsia="zh-CN"/>
        </w:rPr>
        <w:t>7</w:t>
      </w:r>
      <w:r w:rsidRPr="003637B2">
        <w:t>.</w:t>
      </w:r>
      <w:r w:rsidRPr="003637B2">
        <w:rPr>
          <w:rFonts w:eastAsiaTheme="minorEastAsia" w:hint="eastAsia"/>
          <w:lang w:eastAsia="zh-CN"/>
        </w:rPr>
        <w:t>0</w:t>
      </w:r>
      <w:r w:rsidRPr="003637B2">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746F24" w:rsidRPr="003637B2" w14:paraId="4067145A" w14:textId="77777777">
        <w:trPr>
          <w:jc w:val="center"/>
        </w:trPr>
        <w:tc>
          <w:tcPr>
            <w:tcW w:w="918" w:type="dxa"/>
            <w:tcBorders>
              <w:bottom w:val="single" w:sz="12" w:space="0" w:color="000000"/>
              <w:tl2br w:val="single" w:sz="6" w:space="0" w:color="000000"/>
            </w:tcBorders>
            <w:shd w:val="clear" w:color="auto" w:fill="auto"/>
          </w:tcPr>
          <w:p w14:paraId="610D797E" w14:textId="77777777" w:rsidR="00746F24" w:rsidRPr="003637B2" w:rsidRDefault="00746F24">
            <w:pPr>
              <w:rPr>
                <w:rFonts w:eastAsia="MS Mincho"/>
              </w:rPr>
            </w:pPr>
          </w:p>
        </w:tc>
        <w:tc>
          <w:tcPr>
            <w:tcW w:w="790" w:type="dxa"/>
            <w:tcBorders>
              <w:bottom w:val="single" w:sz="12" w:space="0" w:color="000000"/>
            </w:tcBorders>
            <w:shd w:val="clear" w:color="auto" w:fill="auto"/>
          </w:tcPr>
          <w:p w14:paraId="5CFAC1EB" w14:textId="77777777" w:rsidR="00746F24" w:rsidRPr="003637B2" w:rsidRDefault="00000000">
            <w:pPr>
              <w:rPr>
                <w:rFonts w:eastAsia="MS Mincho"/>
              </w:rPr>
            </w:pPr>
            <w:r w:rsidRPr="003637B2">
              <w:rPr>
                <w:rFonts w:eastAsia="MS Mincho"/>
              </w:rPr>
              <w:t>KI #1</w:t>
            </w:r>
          </w:p>
        </w:tc>
        <w:tc>
          <w:tcPr>
            <w:tcW w:w="790" w:type="dxa"/>
            <w:tcBorders>
              <w:bottom w:val="single" w:sz="12" w:space="0" w:color="000000"/>
            </w:tcBorders>
            <w:shd w:val="clear" w:color="auto" w:fill="auto"/>
          </w:tcPr>
          <w:p w14:paraId="1AEE4AD6" w14:textId="77777777" w:rsidR="00746F24" w:rsidRPr="003637B2" w:rsidRDefault="00000000">
            <w:pPr>
              <w:rPr>
                <w:rFonts w:eastAsia="MS Mincho"/>
              </w:rPr>
            </w:pPr>
            <w:r w:rsidRPr="003637B2">
              <w:rPr>
                <w:rFonts w:eastAsia="MS Mincho"/>
              </w:rPr>
              <w:t>KI #2</w:t>
            </w:r>
          </w:p>
        </w:tc>
        <w:tc>
          <w:tcPr>
            <w:tcW w:w="790" w:type="dxa"/>
            <w:tcBorders>
              <w:bottom w:val="single" w:sz="12" w:space="0" w:color="000000"/>
            </w:tcBorders>
            <w:shd w:val="clear" w:color="auto" w:fill="auto"/>
          </w:tcPr>
          <w:p w14:paraId="42B9ADE3" w14:textId="77777777" w:rsidR="00746F24" w:rsidRPr="003637B2" w:rsidRDefault="00000000">
            <w:pPr>
              <w:rPr>
                <w:rFonts w:eastAsia="MS Mincho"/>
              </w:rPr>
            </w:pPr>
            <w:r w:rsidRPr="003637B2">
              <w:rPr>
                <w:rFonts w:eastAsia="MS Mincho"/>
              </w:rPr>
              <w:t>KI #3</w:t>
            </w:r>
          </w:p>
        </w:tc>
        <w:tc>
          <w:tcPr>
            <w:tcW w:w="791" w:type="dxa"/>
            <w:tcBorders>
              <w:bottom w:val="single" w:sz="12" w:space="0" w:color="000000"/>
            </w:tcBorders>
            <w:shd w:val="clear" w:color="auto" w:fill="auto"/>
          </w:tcPr>
          <w:p w14:paraId="6850B581" w14:textId="77777777" w:rsidR="00746F24" w:rsidRPr="003637B2" w:rsidRDefault="00000000">
            <w:pPr>
              <w:rPr>
                <w:rFonts w:eastAsia="MS Mincho"/>
              </w:rPr>
            </w:pPr>
            <w:r w:rsidRPr="003637B2">
              <w:rPr>
                <w:rFonts w:eastAsia="MS Mincho"/>
              </w:rPr>
              <w:t>KI #4</w:t>
            </w:r>
          </w:p>
        </w:tc>
        <w:tc>
          <w:tcPr>
            <w:tcW w:w="791" w:type="dxa"/>
            <w:tcBorders>
              <w:bottom w:val="single" w:sz="12" w:space="0" w:color="000000"/>
            </w:tcBorders>
            <w:shd w:val="clear" w:color="auto" w:fill="auto"/>
          </w:tcPr>
          <w:p w14:paraId="7B50001C"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5</w:t>
            </w:r>
          </w:p>
        </w:tc>
        <w:tc>
          <w:tcPr>
            <w:tcW w:w="791" w:type="dxa"/>
            <w:tcBorders>
              <w:bottom w:val="single" w:sz="12" w:space="0" w:color="000000"/>
            </w:tcBorders>
            <w:shd w:val="clear" w:color="auto" w:fill="auto"/>
          </w:tcPr>
          <w:p w14:paraId="472121BD"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6</w:t>
            </w:r>
          </w:p>
        </w:tc>
        <w:tc>
          <w:tcPr>
            <w:tcW w:w="791" w:type="dxa"/>
            <w:tcBorders>
              <w:bottom w:val="single" w:sz="12" w:space="0" w:color="000000"/>
            </w:tcBorders>
            <w:shd w:val="clear" w:color="auto" w:fill="auto"/>
          </w:tcPr>
          <w:p w14:paraId="5D183B55"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7</w:t>
            </w:r>
          </w:p>
        </w:tc>
        <w:tc>
          <w:tcPr>
            <w:tcW w:w="791" w:type="dxa"/>
            <w:tcBorders>
              <w:bottom w:val="single" w:sz="12" w:space="0" w:color="000000"/>
            </w:tcBorders>
            <w:shd w:val="clear" w:color="auto" w:fill="auto"/>
          </w:tcPr>
          <w:p w14:paraId="05A90665" w14:textId="77777777" w:rsidR="00746F24" w:rsidRPr="003637B2" w:rsidRDefault="00000000">
            <w:pPr>
              <w:rPr>
                <w:rFonts w:eastAsia="SimSun"/>
                <w:lang w:eastAsia="zh-CN"/>
              </w:rPr>
            </w:pPr>
            <w:r w:rsidRPr="003637B2">
              <w:rPr>
                <w:rFonts w:eastAsia="MS Mincho"/>
              </w:rPr>
              <w:t>KI #</w:t>
            </w:r>
            <w:r w:rsidRPr="003637B2">
              <w:rPr>
                <w:rFonts w:eastAsia="SimSun" w:hint="eastAsia"/>
                <w:lang w:val="en-US" w:eastAsia="zh-CN"/>
              </w:rPr>
              <w:t>8</w:t>
            </w:r>
          </w:p>
        </w:tc>
      </w:tr>
      <w:tr w:rsidR="00746F24" w:rsidRPr="003637B2" w14:paraId="4B46A4E5" w14:textId="77777777">
        <w:trPr>
          <w:jc w:val="center"/>
        </w:trPr>
        <w:tc>
          <w:tcPr>
            <w:tcW w:w="918" w:type="dxa"/>
            <w:shd w:val="clear" w:color="auto" w:fill="auto"/>
          </w:tcPr>
          <w:p w14:paraId="4D849B5C" w14:textId="77777777" w:rsidR="00746F24" w:rsidRPr="003637B2" w:rsidRDefault="00000000">
            <w:pPr>
              <w:rPr>
                <w:rFonts w:eastAsia="MS Mincho"/>
              </w:rPr>
            </w:pPr>
            <w:r w:rsidRPr="003637B2">
              <w:rPr>
                <w:rFonts w:eastAsia="MS Mincho"/>
              </w:rPr>
              <w:t>Sol #1</w:t>
            </w:r>
          </w:p>
        </w:tc>
        <w:tc>
          <w:tcPr>
            <w:tcW w:w="790" w:type="dxa"/>
            <w:shd w:val="clear" w:color="auto" w:fill="auto"/>
            <w:vAlign w:val="center"/>
          </w:tcPr>
          <w:p w14:paraId="7348EA04" w14:textId="77777777" w:rsidR="00746F24" w:rsidRPr="003637B2" w:rsidRDefault="00746F24">
            <w:pPr>
              <w:jc w:val="center"/>
              <w:rPr>
                <w:rFonts w:ascii="Arial" w:eastAsia="MS Mincho" w:hAnsi="Arial" w:cs="Arial"/>
                <w:b/>
              </w:rPr>
            </w:pPr>
          </w:p>
        </w:tc>
        <w:tc>
          <w:tcPr>
            <w:tcW w:w="790" w:type="dxa"/>
            <w:shd w:val="clear" w:color="auto" w:fill="auto"/>
            <w:vAlign w:val="center"/>
          </w:tcPr>
          <w:p w14:paraId="4F46943D"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61B1BA81" w14:textId="77777777" w:rsidR="00746F24" w:rsidRPr="003637B2" w:rsidRDefault="00746F24">
            <w:pPr>
              <w:jc w:val="center"/>
              <w:rPr>
                <w:rFonts w:ascii="Arial" w:eastAsia="MS Mincho" w:hAnsi="Arial" w:cs="Arial"/>
              </w:rPr>
            </w:pPr>
          </w:p>
        </w:tc>
        <w:tc>
          <w:tcPr>
            <w:tcW w:w="791" w:type="dxa"/>
            <w:shd w:val="clear" w:color="auto" w:fill="auto"/>
            <w:vAlign w:val="center"/>
          </w:tcPr>
          <w:p w14:paraId="7A4CD89A" w14:textId="77777777" w:rsidR="00746F24" w:rsidRPr="003637B2" w:rsidRDefault="00746F24">
            <w:pPr>
              <w:jc w:val="center"/>
              <w:rPr>
                <w:rFonts w:ascii="Arial" w:eastAsia="MS Mincho" w:hAnsi="Arial" w:cs="Arial"/>
              </w:rPr>
            </w:pPr>
          </w:p>
        </w:tc>
        <w:tc>
          <w:tcPr>
            <w:tcW w:w="791" w:type="dxa"/>
            <w:shd w:val="clear" w:color="auto" w:fill="auto"/>
            <w:vAlign w:val="center"/>
          </w:tcPr>
          <w:p w14:paraId="711E81CE" w14:textId="77777777" w:rsidR="00746F24" w:rsidRPr="003637B2" w:rsidRDefault="00746F24">
            <w:pPr>
              <w:jc w:val="center"/>
              <w:rPr>
                <w:rFonts w:ascii="Arial" w:eastAsia="MS Mincho" w:hAnsi="Arial" w:cs="Arial"/>
              </w:rPr>
            </w:pPr>
          </w:p>
        </w:tc>
        <w:tc>
          <w:tcPr>
            <w:tcW w:w="791" w:type="dxa"/>
            <w:shd w:val="clear" w:color="auto" w:fill="auto"/>
            <w:vAlign w:val="center"/>
          </w:tcPr>
          <w:p w14:paraId="3A66B166" w14:textId="77777777" w:rsidR="00746F24" w:rsidRPr="003637B2" w:rsidRDefault="00746F24">
            <w:pPr>
              <w:jc w:val="center"/>
              <w:rPr>
                <w:rFonts w:ascii="Arial" w:eastAsia="MS Mincho" w:hAnsi="Arial" w:cs="Arial"/>
              </w:rPr>
            </w:pPr>
          </w:p>
        </w:tc>
        <w:tc>
          <w:tcPr>
            <w:tcW w:w="791" w:type="dxa"/>
            <w:shd w:val="clear" w:color="auto" w:fill="auto"/>
            <w:vAlign w:val="center"/>
          </w:tcPr>
          <w:p w14:paraId="10B06FBF" w14:textId="77777777" w:rsidR="00746F24" w:rsidRPr="003637B2" w:rsidRDefault="00746F24">
            <w:pPr>
              <w:jc w:val="center"/>
              <w:rPr>
                <w:rFonts w:ascii="Arial" w:eastAsia="MS Mincho" w:hAnsi="Arial" w:cs="Arial"/>
              </w:rPr>
            </w:pPr>
          </w:p>
        </w:tc>
        <w:tc>
          <w:tcPr>
            <w:tcW w:w="791" w:type="dxa"/>
            <w:shd w:val="clear" w:color="auto" w:fill="auto"/>
            <w:vAlign w:val="center"/>
          </w:tcPr>
          <w:p w14:paraId="5BBBB61F" w14:textId="77777777" w:rsidR="00746F24" w:rsidRPr="003637B2" w:rsidRDefault="00746F24">
            <w:pPr>
              <w:jc w:val="center"/>
              <w:rPr>
                <w:rFonts w:ascii="Arial" w:eastAsia="MS Mincho" w:hAnsi="Arial" w:cs="Arial"/>
              </w:rPr>
            </w:pPr>
          </w:p>
        </w:tc>
      </w:tr>
      <w:tr w:rsidR="00746F24" w:rsidRPr="003637B2" w14:paraId="59153E10" w14:textId="77777777">
        <w:trPr>
          <w:jc w:val="center"/>
        </w:trPr>
        <w:tc>
          <w:tcPr>
            <w:tcW w:w="918" w:type="dxa"/>
            <w:shd w:val="clear" w:color="auto" w:fill="auto"/>
          </w:tcPr>
          <w:p w14:paraId="7030B2AA" w14:textId="77777777" w:rsidR="00746F24" w:rsidRPr="003637B2" w:rsidRDefault="00000000">
            <w:pPr>
              <w:rPr>
                <w:rFonts w:eastAsia="MS Mincho"/>
              </w:rPr>
            </w:pPr>
            <w:r w:rsidRPr="003637B2">
              <w:rPr>
                <w:rFonts w:eastAsia="MS Mincho"/>
              </w:rPr>
              <w:lastRenderedPageBreak/>
              <w:t>Sol #2</w:t>
            </w:r>
          </w:p>
        </w:tc>
        <w:tc>
          <w:tcPr>
            <w:tcW w:w="790" w:type="dxa"/>
            <w:shd w:val="clear" w:color="auto" w:fill="auto"/>
            <w:vAlign w:val="center"/>
          </w:tcPr>
          <w:p w14:paraId="17431CEB" w14:textId="77777777" w:rsidR="00746F24" w:rsidRPr="003637B2" w:rsidRDefault="00746F24">
            <w:pPr>
              <w:jc w:val="center"/>
              <w:rPr>
                <w:rFonts w:ascii="Arial" w:eastAsia="MS Mincho" w:hAnsi="Arial" w:cs="Arial"/>
              </w:rPr>
            </w:pPr>
          </w:p>
        </w:tc>
        <w:tc>
          <w:tcPr>
            <w:tcW w:w="790" w:type="dxa"/>
            <w:shd w:val="clear" w:color="auto" w:fill="auto"/>
            <w:vAlign w:val="center"/>
          </w:tcPr>
          <w:p w14:paraId="04B93246"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4FCA652C" w14:textId="77777777" w:rsidR="00746F24" w:rsidRPr="003637B2" w:rsidRDefault="00746F24">
            <w:pPr>
              <w:jc w:val="center"/>
              <w:rPr>
                <w:rFonts w:ascii="Arial" w:eastAsia="MS Mincho" w:hAnsi="Arial" w:cs="Arial"/>
              </w:rPr>
            </w:pPr>
          </w:p>
        </w:tc>
        <w:tc>
          <w:tcPr>
            <w:tcW w:w="791" w:type="dxa"/>
            <w:shd w:val="clear" w:color="auto" w:fill="auto"/>
            <w:vAlign w:val="center"/>
          </w:tcPr>
          <w:p w14:paraId="2298163D" w14:textId="77777777" w:rsidR="00746F24" w:rsidRPr="003637B2" w:rsidRDefault="00746F24">
            <w:pPr>
              <w:jc w:val="center"/>
              <w:rPr>
                <w:rFonts w:ascii="Arial" w:eastAsia="MS Mincho" w:hAnsi="Arial" w:cs="Arial"/>
              </w:rPr>
            </w:pPr>
          </w:p>
        </w:tc>
        <w:tc>
          <w:tcPr>
            <w:tcW w:w="791" w:type="dxa"/>
            <w:shd w:val="clear" w:color="auto" w:fill="auto"/>
            <w:vAlign w:val="center"/>
          </w:tcPr>
          <w:p w14:paraId="3F99E00D" w14:textId="77777777" w:rsidR="00746F24" w:rsidRPr="003637B2" w:rsidRDefault="00746F24">
            <w:pPr>
              <w:jc w:val="center"/>
              <w:rPr>
                <w:rFonts w:ascii="Arial" w:eastAsia="MS Mincho" w:hAnsi="Arial" w:cs="Arial"/>
              </w:rPr>
            </w:pPr>
          </w:p>
        </w:tc>
        <w:tc>
          <w:tcPr>
            <w:tcW w:w="791" w:type="dxa"/>
            <w:shd w:val="clear" w:color="auto" w:fill="auto"/>
            <w:vAlign w:val="center"/>
          </w:tcPr>
          <w:p w14:paraId="0D352DEA" w14:textId="77777777" w:rsidR="00746F24" w:rsidRPr="003637B2" w:rsidRDefault="00746F24">
            <w:pPr>
              <w:jc w:val="center"/>
              <w:rPr>
                <w:rFonts w:ascii="Arial" w:eastAsia="MS Mincho" w:hAnsi="Arial" w:cs="Arial"/>
              </w:rPr>
            </w:pPr>
          </w:p>
        </w:tc>
        <w:tc>
          <w:tcPr>
            <w:tcW w:w="791" w:type="dxa"/>
            <w:shd w:val="clear" w:color="auto" w:fill="auto"/>
            <w:vAlign w:val="center"/>
          </w:tcPr>
          <w:p w14:paraId="4C2F1FA8" w14:textId="77777777" w:rsidR="00746F24" w:rsidRPr="003637B2" w:rsidRDefault="00746F24">
            <w:pPr>
              <w:jc w:val="center"/>
              <w:rPr>
                <w:rFonts w:ascii="Arial" w:eastAsia="MS Mincho" w:hAnsi="Arial" w:cs="Arial"/>
              </w:rPr>
            </w:pPr>
          </w:p>
        </w:tc>
        <w:tc>
          <w:tcPr>
            <w:tcW w:w="791" w:type="dxa"/>
            <w:shd w:val="clear" w:color="auto" w:fill="auto"/>
            <w:vAlign w:val="center"/>
          </w:tcPr>
          <w:p w14:paraId="46DE4BF8" w14:textId="77777777" w:rsidR="00746F24" w:rsidRPr="003637B2" w:rsidRDefault="00746F24">
            <w:pPr>
              <w:jc w:val="center"/>
              <w:rPr>
                <w:rFonts w:ascii="Arial" w:eastAsia="MS Mincho" w:hAnsi="Arial" w:cs="Arial"/>
              </w:rPr>
            </w:pPr>
          </w:p>
        </w:tc>
      </w:tr>
      <w:tr w:rsidR="00746F24" w:rsidRPr="003637B2" w14:paraId="3E63D9D6" w14:textId="77777777">
        <w:trPr>
          <w:jc w:val="center"/>
        </w:trPr>
        <w:tc>
          <w:tcPr>
            <w:tcW w:w="918" w:type="dxa"/>
            <w:shd w:val="clear" w:color="auto" w:fill="auto"/>
          </w:tcPr>
          <w:p w14:paraId="1EFAC4E8" w14:textId="77777777" w:rsidR="00746F24" w:rsidRPr="003637B2" w:rsidRDefault="00000000">
            <w:pPr>
              <w:rPr>
                <w:rFonts w:eastAsia="SimSun"/>
                <w:lang w:eastAsia="zh-CN"/>
              </w:rPr>
            </w:pPr>
            <w:bookmarkStart w:id="269" w:name="_Toc9499"/>
            <w:bookmarkStart w:id="270" w:name="_Toc22628"/>
            <w:bookmarkStart w:id="271" w:name="_Toc146875953"/>
            <w:bookmarkStart w:id="272" w:name="_Toc27004"/>
            <w:bookmarkStart w:id="273" w:name="_Toc27944"/>
            <w:r w:rsidRPr="003637B2">
              <w:rPr>
                <w:rFonts w:eastAsia="MS Mincho"/>
              </w:rPr>
              <w:t>Sol #</w:t>
            </w:r>
            <w:r w:rsidRPr="003637B2">
              <w:rPr>
                <w:rFonts w:eastAsia="SimSun" w:hint="eastAsia"/>
                <w:lang w:val="en-US" w:eastAsia="zh-CN"/>
              </w:rPr>
              <w:t>3</w:t>
            </w:r>
          </w:p>
        </w:tc>
        <w:tc>
          <w:tcPr>
            <w:tcW w:w="790" w:type="dxa"/>
            <w:shd w:val="clear" w:color="auto" w:fill="auto"/>
            <w:vAlign w:val="center"/>
          </w:tcPr>
          <w:p w14:paraId="1560AAA3" w14:textId="77777777" w:rsidR="00746F24" w:rsidRPr="003637B2" w:rsidRDefault="00746F24">
            <w:pPr>
              <w:jc w:val="center"/>
              <w:rPr>
                <w:rFonts w:ascii="Arial" w:eastAsia="MS Mincho" w:hAnsi="Arial" w:cs="Arial"/>
              </w:rPr>
            </w:pPr>
          </w:p>
        </w:tc>
        <w:tc>
          <w:tcPr>
            <w:tcW w:w="790" w:type="dxa"/>
            <w:shd w:val="clear" w:color="auto" w:fill="auto"/>
            <w:vAlign w:val="center"/>
          </w:tcPr>
          <w:p w14:paraId="387EE517"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77276DD5" w14:textId="77777777" w:rsidR="00746F24" w:rsidRPr="003637B2" w:rsidRDefault="00746F24">
            <w:pPr>
              <w:jc w:val="center"/>
              <w:rPr>
                <w:rFonts w:ascii="Arial" w:eastAsia="MS Mincho" w:hAnsi="Arial" w:cs="Arial"/>
              </w:rPr>
            </w:pPr>
          </w:p>
        </w:tc>
        <w:tc>
          <w:tcPr>
            <w:tcW w:w="791" w:type="dxa"/>
            <w:shd w:val="clear" w:color="auto" w:fill="auto"/>
            <w:vAlign w:val="center"/>
          </w:tcPr>
          <w:p w14:paraId="3EAD735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F2EF79F" w14:textId="77777777" w:rsidR="00746F24" w:rsidRPr="003637B2" w:rsidRDefault="00746F24">
            <w:pPr>
              <w:jc w:val="center"/>
              <w:rPr>
                <w:rFonts w:ascii="Arial" w:eastAsia="MS Mincho" w:hAnsi="Arial" w:cs="Arial"/>
              </w:rPr>
            </w:pPr>
          </w:p>
        </w:tc>
        <w:tc>
          <w:tcPr>
            <w:tcW w:w="791" w:type="dxa"/>
            <w:shd w:val="clear" w:color="auto" w:fill="auto"/>
            <w:vAlign w:val="center"/>
          </w:tcPr>
          <w:p w14:paraId="67DE63E1" w14:textId="77777777" w:rsidR="00746F24" w:rsidRPr="003637B2" w:rsidRDefault="00746F24">
            <w:pPr>
              <w:jc w:val="center"/>
              <w:rPr>
                <w:rFonts w:ascii="Arial" w:eastAsia="MS Mincho" w:hAnsi="Arial" w:cs="Arial"/>
              </w:rPr>
            </w:pPr>
          </w:p>
        </w:tc>
        <w:tc>
          <w:tcPr>
            <w:tcW w:w="791" w:type="dxa"/>
            <w:shd w:val="clear" w:color="auto" w:fill="auto"/>
            <w:vAlign w:val="center"/>
          </w:tcPr>
          <w:p w14:paraId="59AA95C3" w14:textId="77777777" w:rsidR="00746F24" w:rsidRPr="003637B2" w:rsidRDefault="00746F24">
            <w:pPr>
              <w:jc w:val="center"/>
              <w:rPr>
                <w:rFonts w:ascii="Arial" w:eastAsia="MS Mincho" w:hAnsi="Arial" w:cs="Arial"/>
              </w:rPr>
            </w:pPr>
          </w:p>
        </w:tc>
        <w:tc>
          <w:tcPr>
            <w:tcW w:w="791" w:type="dxa"/>
            <w:shd w:val="clear" w:color="auto" w:fill="auto"/>
            <w:vAlign w:val="center"/>
          </w:tcPr>
          <w:p w14:paraId="004050AE" w14:textId="77777777" w:rsidR="00746F24" w:rsidRPr="003637B2" w:rsidRDefault="00746F24">
            <w:pPr>
              <w:jc w:val="center"/>
              <w:rPr>
                <w:rFonts w:ascii="Arial" w:eastAsia="MS Mincho" w:hAnsi="Arial" w:cs="Arial"/>
              </w:rPr>
            </w:pPr>
          </w:p>
        </w:tc>
      </w:tr>
      <w:tr w:rsidR="00746F24" w:rsidRPr="003637B2" w14:paraId="34FB3C56" w14:textId="77777777">
        <w:trPr>
          <w:jc w:val="center"/>
        </w:trPr>
        <w:tc>
          <w:tcPr>
            <w:tcW w:w="918" w:type="dxa"/>
            <w:shd w:val="clear" w:color="auto" w:fill="auto"/>
          </w:tcPr>
          <w:p w14:paraId="17A8AA2F"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4</w:t>
            </w:r>
          </w:p>
        </w:tc>
        <w:tc>
          <w:tcPr>
            <w:tcW w:w="790" w:type="dxa"/>
            <w:shd w:val="clear" w:color="auto" w:fill="auto"/>
            <w:vAlign w:val="center"/>
          </w:tcPr>
          <w:p w14:paraId="3C957ADB"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4D96FCB9"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46A24E4" w14:textId="77777777" w:rsidR="00746F24" w:rsidRPr="003637B2" w:rsidRDefault="00746F24">
            <w:pPr>
              <w:jc w:val="center"/>
              <w:rPr>
                <w:rFonts w:ascii="Arial" w:eastAsia="MS Mincho" w:hAnsi="Arial" w:cs="Arial"/>
              </w:rPr>
            </w:pPr>
          </w:p>
        </w:tc>
        <w:tc>
          <w:tcPr>
            <w:tcW w:w="791" w:type="dxa"/>
            <w:shd w:val="clear" w:color="auto" w:fill="auto"/>
            <w:vAlign w:val="center"/>
          </w:tcPr>
          <w:p w14:paraId="671616F1" w14:textId="77777777" w:rsidR="00746F24" w:rsidRPr="003637B2" w:rsidRDefault="00746F24">
            <w:pPr>
              <w:jc w:val="center"/>
              <w:rPr>
                <w:rFonts w:ascii="Arial" w:eastAsia="MS Mincho" w:hAnsi="Arial" w:cs="Arial"/>
              </w:rPr>
            </w:pPr>
          </w:p>
        </w:tc>
        <w:tc>
          <w:tcPr>
            <w:tcW w:w="791" w:type="dxa"/>
            <w:shd w:val="clear" w:color="auto" w:fill="auto"/>
            <w:vAlign w:val="center"/>
          </w:tcPr>
          <w:p w14:paraId="557B0CC4" w14:textId="77777777" w:rsidR="00746F24" w:rsidRPr="003637B2" w:rsidRDefault="00000000">
            <w:pPr>
              <w:jc w:val="center"/>
              <w:rPr>
                <w:rFonts w:ascii="Arial" w:eastAsia="MS Mincho" w:hAnsi="Arial" w:cs="Arial"/>
              </w:rPr>
            </w:pPr>
            <w:r w:rsidRPr="003637B2">
              <w:rPr>
                <w:rFonts w:ascii="Arial" w:eastAsiaTheme="minorEastAsia" w:hAnsi="Arial" w:cs="Arial" w:hint="eastAsia"/>
                <w:lang w:eastAsia="zh-CN"/>
              </w:rPr>
              <w:t>X</w:t>
            </w:r>
          </w:p>
        </w:tc>
        <w:tc>
          <w:tcPr>
            <w:tcW w:w="791" w:type="dxa"/>
            <w:shd w:val="clear" w:color="auto" w:fill="auto"/>
            <w:vAlign w:val="center"/>
          </w:tcPr>
          <w:p w14:paraId="6CA5A6A6" w14:textId="77777777" w:rsidR="00746F24" w:rsidRPr="003637B2" w:rsidRDefault="00746F24">
            <w:pPr>
              <w:jc w:val="center"/>
              <w:rPr>
                <w:rFonts w:ascii="Arial" w:eastAsia="MS Mincho" w:hAnsi="Arial" w:cs="Arial"/>
              </w:rPr>
            </w:pPr>
          </w:p>
        </w:tc>
        <w:tc>
          <w:tcPr>
            <w:tcW w:w="791" w:type="dxa"/>
            <w:shd w:val="clear" w:color="auto" w:fill="auto"/>
            <w:vAlign w:val="center"/>
          </w:tcPr>
          <w:p w14:paraId="29F71A47" w14:textId="77777777" w:rsidR="00746F24" w:rsidRPr="003637B2" w:rsidRDefault="00746F24">
            <w:pPr>
              <w:jc w:val="center"/>
              <w:rPr>
                <w:rFonts w:ascii="Arial" w:eastAsia="MS Mincho" w:hAnsi="Arial" w:cs="Arial"/>
              </w:rPr>
            </w:pPr>
          </w:p>
        </w:tc>
        <w:tc>
          <w:tcPr>
            <w:tcW w:w="791" w:type="dxa"/>
            <w:shd w:val="clear" w:color="auto" w:fill="auto"/>
            <w:vAlign w:val="center"/>
          </w:tcPr>
          <w:p w14:paraId="07B7E5E5" w14:textId="77777777" w:rsidR="00746F24" w:rsidRPr="003637B2" w:rsidRDefault="00000000">
            <w:pPr>
              <w:jc w:val="center"/>
              <w:rPr>
                <w:rFonts w:ascii="Arial" w:eastAsia="MS Mincho" w:hAnsi="Arial" w:cs="Arial"/>
              </w:rPr>
            </w:pPr>
            <w:r w:rsidRPr="003637B2">
              <w:rPr>
                <w:rFonts w:ascii="Arial" w:hAnsi="Arial" w:cs="Arial" w:hint="eastAsia"/>
                <w:lang w:val="en-US" w:eastAsia="zh-CN"/>
              </w:rPr>
              <w:t>X</w:t>
            </w:r>
          </w:p>
        </w:tc>
      </w:tr>
      <w:tr w:rsidR="00746F24" w:rsidRPr="003637B2" w14:paraId="4D9830ED" w14:textId="77777777">
        <w:trPr>
          <w:jc w:val="center"/>
        </w:trPr>
        <w:tc>
          <w:tcPr>
            <w:tcW w:w="918" w:type="dxa"/>
            <w:shd w:val="clear" w:color="auto" w:fill="auto"/>
          </w:tcPr>
          <w:p w14:paraId="25468749"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5</w:t>
            </w:r>
          </w:p>
        </w:tc>
        <w:tc>
          <w:tcPr>
            <w:tcW w:w="790" w:type="dxa"/>
            <w:shd w:val="clear" w:color="auto" w:fill="auto"/>
            <w:vAlign w:val="center"/>
          </w:tcPr>
          <w:p w14:paraId="1DC0BF68"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67BC1FD"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54CDCC25" w14:textId="77777777" w:rsidR="00746F24" w:rsidRPr="003637B2" w:rsidRDefault="00746F24">
            <w:pPr>
              <w:jc w:val="center"/>
              <w:rPr>
                <w:rFonts w:ascii="Arial" w:eastAsia="MS Mincho" w:hAnsi="Arial" w:cs="Arial"/>
              </w:rPr>
            </w:pPr>
          </w:p>
        </w:tc>
        <w:tc>
          <w:tcPr>
            <w:tcW w:w="791" w:type="dxa"/>
            <w:shd w:val="clear" w:color="auto" w:fill="auto"/>
            <w:vAlign w:val="center"/>
          </w:tcPr>
          <w:p w14:paraId="761D7AFC" w14:textId="77777777" w:rsidR="00746F24" w:rsidRPr="003637B2" w:rsidRDefault="00746F24">
            <w:pPr>
              <w:jc w:val="center"/>
              <w:rPr>
                <w:rFonts w:ascii="Arial" w:eastAsia="MS Mincho" w:hAnsi="Arial" w:cs="Arial"/>
              </w:rPr>
            </w:pPr>
          </w:p>
        </w:tc>
        <w:tc>
          <w:tcPr>
            <w:tcW w:w="791" w:type="dxa"/>
            <w:shd w:val="clear" w:color="auto" w:fill="auto"/>
            <w:vAlign w:val="center"/>
          </w:tcPr>
          <w:p w14:paraId="640403B1" w14:textId="77777777" w:rsidR="00746F24" w:rsidRPr="003637B2" w:rsidRDefault="00746F24">
            <w:pPr>
              <w:jc w:val="center"/>
              <w:rPr>
                <w:rFonts w:ascii="Arial" w:eastAsia="MS Mincho" w:hAnsi="Arial" w:cs="Arial"/>
              </w:rPr>
            </w:pPr>
          </w:p>
        </w:tc>
        <w:tc>
          <w:tcPr>
            <w:tcW w:w="791" w:type="dxa"/>
            <w:shd w:val="clear" w:color="auto" w:fill="auto"/>
            <w:vAlign w:val="center"/>
          </w:tcPr>
          <w:p w14:paraId="090E77BE" w14:textId="77777777" w:rsidR="00746F24" w:rsidRPr="003637B2" w:rsidRDefault="00746F24">
            <w:pPr>
              <w:jc w:val="center"/>
              <w:rPr>
                <w:rFonts w:ascii="Arial" w:eastAsia="MS Mincho" w:hAnsi="Arial" w:cs="Arial"/>
              </w:rPr>
            </w:pPr>
          </w:p>
        </w:tc>
        <w:tc>
          <w:tcPr>
            <w:tcW w:w="791" w:type="dxa"/>
            <w:shd w:val="clear" w:color="auto" w:fill="auto"/>
            <w:vAlign w:val="center"/>
          </w:tcPr>
          <w:p w14:paraId="0B1470B8" w14:textId="77777777" w:rsidR="00746F24" w:rsidRPr="003637B2" w:rsidRDefault="00746F24">
            <w:pPr>
              <w:jc w:val="center"/>
              <w:rPr>
                <w:rFonts w:ascii="Arial" w:eastAsia="MS Mincho" w:hAnsi="Arial" w:cs="Arial"/>
              </w:rPr>
            </w:pPr>
          </w:p>
        </w:tc>
        <w:tc>
          <w:tcPr>
            <w:tcW w:w="791" w:type="dxa"/>
            <w:shd w:val="clear" w:color="auto" w:fill="auto"/>
            <w:vAlign w:val="center"/>
          </w:tcPr>
          <w:p w14:paraId="2A34FB44" w14:textId="77777777" w:rsidR="00746F24" w:rsidRPr="003637B2" w:rsidRDefault="00746F24">
            <w:pPr>
              <w:jc w:val="center"/>
              <w:rPr>
                <w:rFonts w:ascii="Arial" w:eastAsia="MS Mincho" w:hAnsi="Arial" w:cs="Arial"/>
              </w:rPr>
            </w:pPr>
          </w:p>
        </w:tc>
      </w:tr>
      <w:tr w:rsidR="00746F24" w:rsidRPr="003637B2" w14:paraId="1A28E5A5" w14:textId="77777777">
        <w:trPr>
          <w:jc w:val="center"/>
        </w:trPr>
        <w:tc>
          <w:tcPr>
            <w:tcW w:w="918" w:type="dxa"/>
            <w:shd w:val="clear" w:color="auto" w:fill="auto"/>
          </w:tcPr>
          <w:p w14:paraId="6299CA0A"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6</w:t>
            </w:r>
          </w:p>
        </w:tc>
        <w:tc>
          <w:tcPr>
            <w:tcW w:w="790" w:type="dxa"/>
            <w:shd w:val="clear" w:color="auto" w:fill="auto"/>
            <w:vAlign w:val="center"/>
          </w:tcPr>
          <w:p w14:paraId="40E8C896"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c>
          <w:tcPr>
            <w:tcW w:w="790" w:type="dxa"/>
            <w:shd w:val="clear" w:color="auto" w:fill="auto"/>
            <w:vAlign w:val="center"/>
          </w:tcPr>
          <w:p w14:paraId="3D63EBF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D6176BF" w14:textId="77777777" w:rsidR="00746F24" w:rsidRPr="003637B2" w:rsidRDefault="00746F24">
            <w:pPr>
              <w:jc w:val="center"/>
              <w:rPr>
                <w:rFonts w:ascii="Arial" w:eastAsia="MS Mincho" w:hAnsi="Arial" w:cs="Arial"/>
              </w:rPr>
            </w:pPr>
          </w:p>
        </w:tc>
        <w:tc>
          <w:tcPr>
            <w:tcW w:w="791" w:type="dxa"/>
            <w:shd w:val="clear" w:color="auto" w:fill="auto"/>
            <w:vAlign w:val="center"/>
          </w:tcPr>
          <w:p w14:paraId="5F154072" w14:textId="77777777" w:rsidR="00746F24" w:rsidRPr="003637B2" w:rsidRDefault="00746F24">
            <w:pPr>
              <w:jc w:val="center"/>
              <w:rPr>
                <w:rFonts w:ascii="Arial" w:eastAsia="MS Mincho" w:hAnsi="Arial" w:cs="Arial"/>
              </w:rPr>
            </w:pPr>
          </w:p>
        </w:tc>
        <w:tc>
          <w:tcPr>
            <w:tcW w:w="791" w:type="dxa"/>
            <w:shd w:val="clear" w:color="auto" w:fill="auto"/>
            <w:vAlign w:val="center"/>
          </w:tcPr>
          <w:p w14:paraId="4D56450F" w14:textId="77777777" w:rsidR="00746F24" w:rsidRPr="003637B2" w:rsidRDefault="00746F24">
            <w:pPr>
              <w:jc w:val="center"/>
              <w:rPr>
                <w:rFonts w:ascii="Arial" w:eastAsia="MS Mincho" w:hAnsi="Arial" w:cs="Arial"/>
              </w:rPr>
            </w:pPr>
          </w:p>
        </w:tc>
        <w:tc>
          <w:tcPr>
            <w:tcW w:w="791" w:type="dxa"/>
            <w:shd w:val="clear" w:color="auto" w:fill="auto"/>
            <w:vAlign w:val="center"/>
          </w:tcPr>
          <w:p w14:paraId="01A41CA8" w14:textId="77777777" w:rsidR="00746F24" w:rsidRPr="003637B2" w:rsidRDefault="00746F24">
            <w:pPr>
              <w:jc w:val="center"/>
              <w:rPr>
                <w:rFonts w:ascii="Arial" w:eastAsia="MS Mincho" w:hAnsi="Arial" w:cs="Arial"/>
              </w:rPr>
            </w:pPr>
          </w:p>
        </w:tc>
        <w:tc>
          <w:tcPr>
            <w:tcW w:w="791" w:type="dxa"/>
            <w:shd w:val="clear" w:color="auto" w:fill="auto"/>
            <w:vAlign w:val="center"/>
          </w:tcPr>
          <w:p w14:paraId="0FEC0218" w14:textId="77777777" w:rsidR="00746F24" w:rsidRPr="003637B2" w:rsidRDefault="00746F24">
            <w:pPr>
              <w:jc w:val="center"/>
              <w:rPr>
                <w:rFonts w:ascii="Arial" w:eastAsia="MS Mincho" w:hAnsi="Arial" w:cs="Arial"/>
              </w:rPr>
            </w:pPr>
          </w:p>
        </w:tc>
        <w:tc>
          <w:tcPr>
            <w:tcW w:w="791" w:type="dxa"/>
            <w:shd w:val="clear" w:color="auto" w:fill="auto"/>
            <w:vAlign w:val="center"/>
          </w:tcPr>
          <w:p w14:paraId="6C191AE0" w14:textId="77777777" w:rsidR="00746F24" w:rsidRPr="003637B2" w:rsidRDefault="00746F24">
            <w:pPr>
              <w:jc w:val="center"/>
              <w:rPr>
                <w:rFonts w:ascii="Arial" w:eastAsia="MS Mincho" w:hAnsi="Arial" w:cs="Arial"/>
              </w:rPr>
            </w:pPr>
          </w:p>
        </w:tc>
      </w:tr>
      <w:tr w:rsidR="00746F24" w:rsidRPr="003637B2" w14:paraId="0B8ECCF2" w14:textId="77777777">
        <w:trPr>
          <w:jc w:val="center"/>
        </w:trPr>
        <w:tc>
          <w:tcPr>
            <w:tcW w:w="918" w:type="dxa"/>
            <w:shd w:val="clear" w:color="auto" w:fill="auto"/>
          </w:tcPr>
          <w:p w14:paraId="2DFEBA24"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7</w:t>
            </w:r>
          </w:p>
        </w:tc>
        <w:tc>
          <w:tcPr>
            <w:tcW w:w="790" w:type="dxa"/>
            <w:shd w:val="clear" w:color="auto" w:fill="auto"/>
            <w:vAlign w:val="center"/>
          </w:tcPr>
          <w:p w14:paraId="2037D0B2"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184DF96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266D6B8" w14:textId="77777777" w:rsidR="00746F24" w:rsidRPr="003637B2" w:rsidRDefault="00746F24">
            <w:pPr>
              <w:jc w:val="center"/>
              <w:rPr>
                <w:rFonts w:ascii="Arial" w:eastAsia="MS Mincho" w:hAnsi="Arial" w:cs="Arial"/>
              </w:rPr>
            </w:pPr>
          </w:p>
        </w:tc>
        <w:tc>
          <w:tcPr>
            <w:tcW w:w="791" w:type="dxa"/>
            <w:shd w:val="clear" w:color="auto" w:fill="auto"/>
            <w:vAlign w:val="center"/>
          </w:tcPr>
          <w:p w14:paraId="3E47F795" w14:textId="77777777" w:rsidR="00746F24" w:rsidRPr="003637B2" w:rsidRDefault="00746F24">
            <w:pPr>
              <w:jc w:val="center"/>
              <w:rPr>
                <w:rFonts w:ascii="Arial" w:eastAsia="MS Mincho" w:hAnsi="Arial" w:cs="Arial"/>
              </w:rPr>
            </w:pPr>
          </w:p>
        </w:tc>
        <w:tc>
          <w:tcPr>
            <w:tcW w:w="791" w:type="dxa"/>
            <w:shd w:val="clear" w:color="auto" w:fill="auto"/>
            <w:vAlign w:val="center"/>
          </w:tcPr>
          <w:p w14:paraId="69F1E572" w14:textId="77777777" w:rsidR="00746F24" w:rsidRPr="003637B2" w:rsidRDefault="00746F24">
            <w:pPr>
              <w:jc w:val="center"/>
              <w:rPr>
                <w:rFonts w:ascii="Arial" w:eastAsia="MS Mincho" w:hAnsi="Arial" w:cs="Arial"/>
              </w:rPr>
            </w:pPr>
          </w:p>
        </w:tc>
        <w:tc>
          <w:tcPr>
            <w:tcW w:w="791" w:type="dxa"/>
            <w:shd w:val="clear" w:color="auto" w:fill="auto"/>
            <w:vAlign w:val="center"/>
          </w:tcPr>
          <w:p w14:paraId="7FFC40D8" w14:textId="77777777" w:rsidR="00746F24" w:rsidRPr="003637B2" w:rsidRDefault="00746F24">
            <w:pPr>
              <w:jc w:val="center"/>
              <w:rPr>
                <w:rFonts w:ascii="Arial" w:eastAsia="MS Mincho" w:hAnsi="Arial" w:cs="Arial"/>
              </w:rPr>
            </w:pPr>
          </w:p>
        </w:tc>
        <w:tc>
          <w:tcPr>
            <w:tcW w:w="791" w:type="dxa"/>
            <w:shd w:val="clear" w:color="auto" w:fill="auto"/>
            <w:vAlign w:val="center"/>
          </w:tcPr>
          <w:p w14:paraId="0B509708" w14:textId="77777777" w:rsidR="00746F24" w:rsidRPr="003637B2" w:rsidRDefault="00746F24">
            <w:pPr>
              <w:jc w:val="center"/>
              <w:rPr>
                <w:rFonts w:ascii="Arial" w:eastAsia="MS Mincho" w:hAnsi="Arial" w:cs="Arial"/>
              </w:rPr>
            </w:pPr>
          </w:p>
        </w:tc>
        <w:tc>
          <w:tcPr>
            <w:tcW w:w="791" w:type="dxa"/>
            <w:shd w:val="clear" w:color="auto" w:fill="auto"/>
            <w:vAlign w:val="center"/>
          </w:tcPr>
          <w:p w14:paraId="2DBECB6C" w14:textId="77777777" w:rsidR="00746F24" w:rsidRPr="003637B2" w:rsidRDefault="00000000">
            <w:pPr>
              <w:jc w:val="center"/>
              <w:rPr>
                <w:rFonts w:ascii="Arial" w:eastAsia="SimSun" w:hAnsi="Arial" w:cs="Arial"/>
                <w:lang w:val="en-US" w:eastAsia="zh-CN"/>
              </w:rPr>
            </w:pPr>
            <w:r w:rsidRPr="003637B2">
              <w:rPr>
                <w:rFonts w:ascii="Arial" w:eastAsia="SimSun" w:hAnsi="Arial" w:cs="Arial" w:hint="eastAsia"/>
                <w:lang w:val="en-US" w:eastAsia="zh-CN"/>
              </w:rPr>
              <w:t>X</w:t>
            </w:r>
          </w:p>
        </w:tc>
      </w:tr>
      <w:tr w:rsidR="00746F24" w:rsidRPr="003637B2" w14:paraId="4116BAB6" w14:textId="77777777">
        <w:trPr>
          <w:jc w:val="center"/>
        </w:trPr>
        <w:tc>
          <w:tcPr>
            <w:tcW w:w="918" w:type="dxa"/>
            <w:shd w:val="clear" w:color="auto" w:fill="auto"/>
          </w:tcPr>
          <w:p w14:paraId="00592A2C"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8</w:t>
            </w:r>
          </w:p>
        </w:tc>
        <w:tc>
          <w:tcPr>
            <w:tcW w:w="790" w:type="dxa"/>
            <w:shd w:val="clear" w:color="auto" w:fill="auto"/>
            <w:vAlign w:val="center"/>
          </w:tcPr>
          <w:p w14:paraId="77B38DAF"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3E4F5927"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051C08A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F84E68E" w14:textId="77777777" w:rsidR="00746F24" w:rsidRPr="003637B2" w:rsidRDefault="00746F24">
            <w:pPr>
              <w:jc w:val="center"/>
              <w:rPr>
                <w:rFonts w:ascii="Arial" w:eastAsia="MS Mincho" w:hAnsi="Arial" w:cs="Arial"/>
              </w:rPr>
            </w:pPr>
          </w:p>
        </w:tc>
        <w:tc>
          <w:tcPr>
            <w:tcW w:w="791" w:type="dxa"/>
            <w:shd w:val="clear" w:color="auto" w:fill="auto"/>
            <w:vAlign w:val="center"/>
          </w:tcPr>
          <w:p w14:paraId="488DA10A" w14:textId="77777777" w:rsidR="00746F24" w:rsidRPr="003637B2" w:rsidRDefault="00746F24">
            <w:pPr>
              <w:jc w:val="center"/>
              <w:rPr>
                <w:rFonts w:ascii="Arial" w:eastAsia="MS Mincho" w:hAnsi="Arial" w:cs="Arial"/>
              </w:rPr>
            </w:pPr>
          </w:p>
        </w:tc>
        <w:tc>
          <w:tcPr>
            <w:tcW w:w="791" w:type="dxa"/>
            <w:shd w:val="clear" w:color="auto" w:fill="auto"/>
            <w:vAlign w:val="center"/>
          </w:tcPr>
          <w:p w14:paraId="7C67D319" w14:textId="77777777" w:rsidR="00746F24" w:rsidRPr="003637B2" w:rsidRDefault="00746F24">
            <w:pPr>
              <w:jc w:val="center"/>
              <w:rPr>
                <w:rFonts w:ascii="Arial" w:eastAsia="MS Mincho" w:hAnsi="Arial" w:cs="Arial"/>
              </w:rPr>
            </w:pPr>
          </w:p>
        </w:tc>
        <w:tc>
          <w:tcPr>
            <w:tcW w:w="791" w:type="dxa"/>
            <w:shd w:val="clear" w:color="auto" w:fill="auto"/>
            <w:vAlign w:val="center"/>
          </w:tcPr>
          <w:p w14:paraId="361A5773" w14:textId="77777777" w:rsidR="00746F24" w:rsidRPr="003637B2" w:rsidRDefault="00000000">
            <w:pPr>
              <w:jc w:val="center"/>
              <w:rPr>
                <w:rFonts w:ascii="Arial" w:eastAsia="MS Mincho" w:hAnsi="Arial" w:cs="Arial"/>
              </w:rPr>
            </w:pPr>
            <w:r w:rsidRPr="003637B2">
              <w:rPr>
                <w:rFonts w:ascii="Arial" w:eastAsia="SimSun" w:hAnsi="Arial" w:cs="Arial" w:hint="eastAsia"/>
                <w:lang w:val="en-US" w:eastAsia="zh-CN"/>
              </w:rPr>
              <w:t>X</w:t>
            </w:r>
          </w:p>
        </w:tc>
        <w:tc>
          <w:tcPr>
            <w:tcW w:w="791" w:type="dxa"/>
            <w:shd w:val="clear" w:color="auto" w:fill="auto"/>
            <w:vAlign w:val="center"/>
          </w:tcPr>
          <w:p w14:paraId="2B99A9E0" w14:textId="77777777" w:rsidR="00746F24" w:rsidRPr="003637B2" w:rsidRDefault="00746F24">
            <w:pPr>
              <w:jc w:val="center"/>
              <w:rPr>
                <w:rFonts w:ascii="Arial" w:eastAsia="MS Mincho" w:hAnsi="Arial" w:cs="Arial"/>
              </w:rPr>
            </w:pPr>
          </w:p>
        </w:tc>
      </w:tr>
      <w:tr w:rsidR="00746F24" w:rsidRPr="003637B2" w14:paraId="35BA1DA2" w14:textId="77777777">
        <w:trPr>
          <w:jc w:val="center"/>
        </w:trPr>
        <w:tc>
          <w:tcPr>
            <w:tcW w:w="918" w:type="dxa"/>
            <w:shd w:val="clear" w:color="auto" w:fill="auto"/>
          </w:tcPr>
          <w:p w14:paraId="2005A4C5" w14:textId="77777777" w:rsidR="00746F24" w:rsidRPr="003637B2" w:rsidRDefault="00000000">
            <w:pPr>
              <w:rPr>
                <w:rFonts w:eastAsia="MS Mincho"/>
              </w:rPr>
            </w:pPr>
            <w:r w:rsidRPr="003637B2">
              <w:rPr>
                <w:rFonts w:eastAsia="MS Mincho"/>
              </w:rPr>
              <w:t>Sol #</w:t>
            </w:r>
            <w:r w:rsidRPr="003637B2">
              <w:rPr>
                <w:rFonts w:eastAsia="SimSun" w:hint="eastAsia"/>
                <w:lang w:val="en-US" w:eastAsia="zh-CN"/>
              </w:rPr>
              <w:t>9</w:t>
            </w:r>
          </w:p>
        </w:tc>
        <w:tc>
          <w:tcPr>
            <w:tcW w:w="790" w:type="dxa"/>
            <w:shd w:val="clear" w:color="auto" w:fill="auto"/>
            <w:vAlign w:val="center"/>
          </w:tcPr>
          <w:p w14:paraId="138EEC71"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6D115A7A"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4DC8F9B3" w14:textId="77777777" w:rsidR="00746F24" w:rsidRPr="003637B2" w:rsidRDefault="00746F24">
            <w:pPr>
              <w:jc w:val="center"/>
              <w:rPr>
                <w:rFonts w:ascii="Arial" w:eastAsia="MS Mincho" w:hAnsi="Arial" w:cs="Arial"/>
              </w:rPr>
            </w:pPr>
          </w:p>
        </w:tc>
        <w:tc>
          <w:tcPr>
            <w:tcW w:w="791" w:type="dxa"/>
            <w:shd w:val="clear" w:color="auto" w:fill="auto"/>
            <w:vAlign w:val="center"/>
          </w:tcPr>
          <w:p w14:paraId="322019C6" w14:textId="77777777" w:rsidR="00746F24" w:rsidRPr="003637B2" w:rsidRDefault="00746F24">
            <w:pPr>
              <w:jc w:val="center"/>
              <w:rPr>
                <w:rFonts w:ascii="Arial" w:eastAsia="MS Mincho" w:hAnsi="Arial" w:cs="Arial"/>
              </w:rPr>
            </w:pPr>
          </w:p>
        </w:tc>
        <w:tc>
          <w:tcPr>
            <w:tcW w:w="791" w:type="dxa"/>
            <w:shd w:val="clear" w:color="auto" w:fill="auto"/>
            <w:vAlign w:val="center"/>
          </w:tcPr>
          <w:p w14:paraId="1489A14A" w14:textId="77777777" w:rsidR="00746F24" w:rsidRPr="003637B2" w:rsidRDefault="00000000">
            <w:pPr>
              <w:jc w:val="center"/>
              <w:rPr>
                <w:rFonts w:ascii="Arial" w:eastAsiaTheme="minorEastAsia" w:hAnsi="Arial" w:cs="Arial"/>
                <w:lang w:eastAsia="zh-CN"/>
              </w:rPr>
            </w:pPr>
            <w:r w:rsidRPr="003637B2">
              <w:rPr>
                <w:rFonts w:ascii="Arial" w:eastAsiaTheme="minorEastAsia" w:hAnsi="Arial" w:cs="Arial" w:hint="eastAsia"/>
                <w:lang w:eastAsia="zh-CN"/>
              </w:rPr>
              <w:t>X</w:t>
            </w:r>
          </w:p>
        </w:tc>
        <w:tc>
          <w:tcPr>
            <w:tcW w:w="791" w:type="dxa"/>
            <w:shd w:val="clear" w:color="auto" w:fill="auto"/>
            <w:vAlign w:val="center"/>
          </w:tcPr>
          <w:p w14:paraId="7EFD5DFC" w14:textId="77777777" w:rsidR="00746F24" w:rsidRPr="003637B2" w:rsidRDefault="00746F24">
            <w:pPr>
              <w:jc w:val="center"/>
              <w:rPr>
                <w:rFonts w:ascii="Arial" w:eastAsia="MS Mincho" w:hAnsi="Arial" w:cs="Arial"/>
              </w:rPr>
            </w:pPr>
          </w:p>
        </w:tc>
        <w:tc>
          <w:tcPr>
            <w:tcW w:w="791" w:type="dxa"/>
            <w:shd w:val="clear" w:color="auto" w:fill="auto"/>
            <w:vAlign w:val="center"/>
          </w:tcPr>
          <w:p w14:paraId="590B7F09" w14:textId="77777777" w:rsidR="00746F24" w:rsidRPr="003637B2" w:rsidRDefault="00746F24">
            <w:pPr>
              <w:jc w:val="center"/>
              <w:rPr>
                <w:rFonts w:ascii="Arial" w:eastAsia="MS Mincho" w:hAnsi="Arial" w:cs="Arial"/>
              </w:rPr>
            </w:pPr>
          </w:p>
        </w:tc>
        <w:tc>
          <w:tcPr>
            <w:tcW w:w="791" w:type="dxa"/>
            <w:shd w:val="clear" w:color="auto" w:fill="auto"/>
            <w:vAlign w:val="center"/>
          </w:tcPr>
          <w:p w14:paraId="29156B17" w14:textId="77777777" w:rsidR="00746F24" w:rsidRPr="003637B2" w:rsidRDefault="00746F24">
            <w:pPr>
              <w:jc w:val="center"/>
              <w:rPr>
                <w:rFonts w:ascii="Arial" w:eastAsia="MS Mincho" w:hAnsi="Arial" w:cs="Arial"/>
              </w:rPr>
            </w:pPr>
          </w:p>
        </w:tc>
      </w:tr>
      <w:tr w:rsidR="00746F24" w:rsidRPr="003637B2" w14:paraId="487479F0" w14:textId="77777777">
        <w:trPr>
          <w:jc w:val="center"/>
        </w:trPr>
        <w:tc>
          <w:tcPr>
            <w:tcW w:w="918" w:type="dxa"/>
            <w:shd w:val="clear" w:color="auto" w:fill="auto"/>
          </w:tcPr>
          <w:p w14:paraId="400FA63F" w14:textId="77777777" w:rsidR="00746F24" w:rsidRPr="003637B2" w:rsidRDefault="00000000">
            <w:pPr>
              <w:rPr>
                <w:rFonts w:eastAsia="MS Mincho"/>
                <w:lang w:val="en-US"/>
              </w:rPr>
            </w:pPr>
            <w:r w:rsidRPr="003637B2">
              <w:rPr>
                <w:rFonts w:eastAsia="MS Mincho"/>
              </w:rPr>
              <w:t>Sol #</w:t>
            </w:r>
            <w:r w:rsidRPr="003637B2">
              <w:rPr>
                <w:rFonts w:eastAsia="SimSun" w:hint="eastAsia"/>
                <w:lang w:val="en-US" w:eastAsia="zh-CN"/>
              </w:rPr>
              <w:t>10</w:t>
            </w:r>
          </w:p>
        </w:tc>
        <w:tc>
          <w:tcPr>
            <w:tcW w:w="790" w:type="dxa"/>
            <w:shd w:val="clear" w:color="auto" w:fill="auto"/>
            <w:vAlign w:val="center"/>
          </w:tcPr>
          <w:p w14:paraId="336982EC"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71D06EE0" w14:textId="77777777" w:rsidR="00746F24" w:rsidRPr="003637B2" w:rsidRDefault="00746F24">
            <w:pPr>
              <w:jc w:val="center"/>
              <w:rPr>
                <w:rFonts w:ascii="Arial" w:eastAsia="SimSun" w:hAnsi="Arial" w:cs="Arial"/>
                <w:lang w:val="en-US" w:eastAsia="zh-CN"/>
              </w:rPr>
            </w:pPr>
          </w:p>
        </w:tc>
        <w:tc>
          <w:tcPr>
            <w:tcW w:w="790" w:type="dxa"/>
            <w:shd w:val="clear" w:color="auto" w:fill="auto"/>
            <w:vAlign w:val="center"/>
          </w:tcPr>
          <w:p w14:paraId="643A6ABA" w14:textId="77777777" w:rsidR="00746F24" w:rsidRPr="003637B2" w:rsidRDefault="00746F24">
            <w:pPr>
              <w:jc w:val="center"/>
              <w:rPr>
                <w:rFonts w:ascii="Arial" w:eastAsia="MS Mincho" w:hAnsi="Arial" w:cs="Arial"/>
              </w:rPr>
            </w:pPr>
          </w:p>
        </w:tc>
        <w:tc>
          <w:tcPr>
            <w:tcW w:w="791" w:type="dxa"/>
            <w:shd w:val="clear" w:color="auto" w:fill="auto"/>
            <w:vAlign w:val="center"/>
          </w:tcPr>
          <w:p w14:paraId="301D5C61" w14:textId="77777777" w:rsidR="00746F24" w:rsidRPr="003637B2" w:rsidRDefault="00746F24">
            <w:pPr>
              <w:jc w:val="center"/>
              <w:rPr>
                <w:rFonts w:ascii="Arial" w:eastAsia="MS Mincho" w:hAnsi="Arial" w:cs="Arial"/>
              </w:rPr>
            </w:pPr>
          </w:p>
        </w:tc>
        <w:tc>
          <w:tcPr>
            <w:tcW w:w="791" w:type="dxa"/>
            <w:shd w:val="clear" w:color="auto" w:fill="auto"/>
            <w:vAlign w:val="center"/>
          </w:tcPr>
          <w:p w14:paraId="716DC3E9" w14:textId="77777777" w:rsidR="00746F24" w:rsidRPr="003637B2" w:rsidRDefault="00746F24">
            <w:pPr>
              <w:jc w:val="center"/>
              <w:rPr>
                <w:rFonts w:ascii="Arial" w:eastAsia="MS Mincho" w:hAnsi="Arial" w:cs="Arial"/>
              </w:rPr>
            </w:pPr>
          </w:p>
        </w:tc>
        <w:tc>
          <w:tcPr>
            <w:tcW w:w="791" w:type="dxa"/>
            <w:shd w:val="clear" w:color="auto" w:fill="auto"/>
            <w:vAlign w:val="center"/>
          </w:tcPr>
          <w:p w14:paraId="1B01B736" w14:textId="77777777" w:rsidR="00746F24" w:rsidRPr="003637B2" w:rsidRDefault="00000000">
            <w:pPr>
              <w:jc w:val="center"/>
              <w:rPr>
                <w:rFonts w:ascii="Arial" w:eastAsiaTheme="minorEastAsia" w:hAnsi="Arial" w:cs="Arial"/>
                <w:lang w:eastAsia="zh-CN"/>
              </w:rPr>
            </w:pPr>
            <w:r w:rsidRPr="003637B2">
              <w:rPr>
                <w:rFonts w:ascii="Arial" w:eastAsiaTheme="minorEastAsia" w:hAnsi="Arial" w:cs="Arial" w:hint="eastAsia"/>
                <w:lang w:eastAsia="zh-CN"/>
              </w:rPr>
              <w:t>X</w:t>
            </w:r>
          </w:p>
        </w:tc>
        <w:tc>
          <w:tcPr>
            <w:tcW w:w="791" w:type="dxa"/>
            <w:shd w:val="clear" w:color="auto" w:fill="auto"/>
            <w:vAlign w:val="center"/>
          </w:tcPr>
          <w:p w14:paraId="2BDE45F2" w14:textId="77777777" w:rsidR="00746F24" w:rsidRPr="003637B2" w:rsidRDefault="00746F24">
            <w:pPr>
              <w:jc w:val="center"/>
              <w:rPr>
                <w:rFonts w:ascii="Arial" w:eastAsia="MS Mincho" w:hAnsi="Arial" w:cs="Arial"/>
              </w:rPr>
            </w:pPr>
          </w:p>
        </w:tc>
        <w:tc>
          <w:tcPr>
            <w:tcW w:w="791" w:type="dxa"/>
            <w:shd w:val="clear" w:color="auto" w:fill="auto"/>
            <w:vAlign w:val="center"/>
          </w:tcPr>
          <w:p w14:paraId="092E18A7" w14:textId="77777777" w:rsidR="00746F24" w:rsidRPr="003637B2" w:rsidRDefault="00746F24">
            <w:pPr>
              <w:jc w:val="center"/>
              <w:rPr>
                <w:rFonts w:ascii="Arial" w:eastAsia="MS Mincho" w:hAnsi="Arial" w:cs="Arial"/>
              </w:rPr>
            </w:pPr>
          </w:p>
        </w:tc>
      </w:tr>
      <w:tr w:rsidR="003C39C8" w14:paraId="59491B26" w14:textId="77777777">
        <w:trPr>
          <w:jc w:val="center"/>
        </w:trPr>
        <w:tc>
          <w:tcPr>
            <w:tcW w:w="918" w:type="dxa"/>
            <w:shd w:val="clear" w:color="auto" w:fill="auto"/>
          </w:tcPr>
          <w:p w14:paraId="2692D350" w14:textId="77777777" w:rsidR="003C39C8" w:rsidRDefault="00000000">
            <w:pPr>
              <w:rPr>
                <w:rFonts w:eastAsia="MS Mincho"/>
              </w:rPr>
            </w:pPr>
            <w:r>
              <w:rPr>
                <w:rFonts w:eastAsia="MS Mincho"/>
              </w:rPr>
              <w:t>Sol #</w:t>
            </w:r>
            <w:r>
              <w:rPr>
                <w:rFonts w:eastAsia="SimSun" w:hint="eastAsia"/>
                <w:lang w:val="en-US" w:eastAsia="zh-CN"/>
              </w:rPr>
              <w:t>11</w:t>
            </w:r>
          </w:p>
        </w:tc>
        <w:tc>
          <w:tcPr>
            <w:tcW w:w="790" w:type="dxa"/>
            <w:shd w:val="clear" w:color="auto" w:fill="auto"/>
            <w:vAlign w:val="center"/>
          </w:tcPr>
          <w:p w14:paraId="69C17C40"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3EC89B6F"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30FFD8A7" w14:textId="77777777" w:rsidR="003C39C8" w:rsidRDefault="003C39C8">
            <w:pPr>
              <w:jc w:val="center"/>
              <w:rPr>
                <w:rFonts w:ascii="Arial" w:eastAsia="MS Mincho" w:hAnsi="Arial" w:cs="Arial"/>
              </w:rPr>
            </w:pPr>
          </w:p>
        </w:tc>
        <w:tc>
          <w:tcPr>
            <w:tcW w:w="791" w:type="dxa"/>
            <w:shd w:val="clear" w:color="auto" w:fill="auto"/>
            <w:vAlign w:val="center"/>
          </w:tcPr>
          <w:p w14:paraId="622744A6" w14:textId="77777777" w:rsidR="003C39C8" w:rsidRDefault="003C39C8">
            <w:pPr>
              <w:jc w:val="center"/>
              <w:rPr>
                <w:rFonts w:ascii="Arial" w:eastAsia="MS Mincho" w:hAnsi="Arial" w:cs="Arial"/>
              </w:rPr>
            </w:pPr>
          </w:p>
        </w:tc>
        <w:tc>
          <w:tcPr>
            <w:tcW w:w="791" w:type="dxa"/>
            <w:shd w:val="clear" w:color="auto" w:fill="auto"/>
            <w:vAlign w:val="center"/>
          </w:tcPr>
          <w:p w14:paraId="1781872C" w14:textId="77777777" w:rsidR="003C39C8"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5F2B67EB" w14:textId="77777777" w:rsidR="003C39C8" w:rsidRDefault="003C39C8">
            <w:pPr>
              <w:jc w:val="center"/>
              <w:rPr>
                <w:rFonts w:ascii="Arial" w:eastAsiaTheme="minorEastAsia" w:hAnsi="Arial" w:cs="Arial"/>
                <w:lang w:eastAsia="zh-CN"/>
              </w:rPr>
            </w:pPr>
          </w:p>
        </w:tc>
        <w:tc>
          <w:tcPr>
            <w:tcW w:w="791" w:type="dxa"/>
            <w:shd w:val="clear" w:color="auto" w:fill="auto"/>
            <w:vAlign w:val="center"/>
          </w:tcPr>
          <w:p w14:paraId="1F3E8069" w14:textId="77777777" w:rsidR="003C39C8" w:rsidRDefault="003C39C8">
            <w:pPr>
              <w:jc w:val="center"/>
              <w:rPr>
                <w:rFonts w:ascii="Arial" w:eastAsia="MS Mincho" w:hAnsi="Arial" w:cs="Arial"/>
              </w:rPr>
            </w:pPr>
          </w:p>
        </w:tc>
        <w:tc>
          <w:tcPr>
            <w:tcW w:w="791" w:type="dxa"/>
            <w:shd w:val="clear" w:color="auto" w:fill="auto"/>
            <w:vAlign w:val="center"/>
          </w:tcPr>
          <w:p w14:paraId="3BD0EE0C" w14:textId="77777777" w:rsidR="003C39C8" w:rsidRDefault="003C39C8">
            <w:pPr>
              <w:jc w:val="center"/>
              <w:rPr>
                <w:rFonts w:ascii="Arial" w:eastAsia="MS Mincho" w:hAnsi="Arial" w:cs="Arial"/>
              </w:rPr>
            </w:pPr>
          </w:p>
        </w:tc>
      </w:tr>
      <w:tr w:rsidR="003C39C8" w14:paraId="734B7595" w14:textId="77777777">
        <w:trPr>
          <w:jc w:val="center"/>
        </w:trPr>
        <w:tc>
          <w:tcPr>
            <w:tcW w:w="918" w:type="dxa"/>
            <w:shd w:val="clear" w:color="auto" w:fill="auto"/>
          </w:tcPr>
          <w:p w14:paraId="64A36402" w14:textId="77777777" w:rsidR="003C39C8" w:rsidRDefault="00000000">
            <w:pPr>
              <w:rPr>
                <w:rFonts w:eastAsia="MS Mincho"/>
              </w:rPr>
            </w:pPr>
            <w:r>
              <w:rPr>
                <w:rFonts w:eastAsia="MS Mincho"/>
              </w:rPr>
              <w:t>Sol #</w:t>
            </w:r>
            <w:r>
              <w:rPr>
                <w:rFonts w:eastAsia="SimSun" w:hint="eastAsia"/>
                <w:lang w:val="en-US" w:eastAsia="zh-CN"/>
              </w:rPr>
              <w:t>12</w:t>
            </w:r>
          </w:p>
        </w:tc>
        <w:tc>
          <w:tcPr>
            <w:tcW w:w="790" w:type="dxa"/>
            <w:shd w:val="clear" w:color="auto" w:fill="auto"/>
            <w:vAlign w:val="center"/>
          </w:tcPr>
          <w:p w14:paraId="6B408D72"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267F3DC2" w14:textId="77777777" w:rsidR="003C39C8" w:rsidRDefault="003C39C8">
            <w:pPr>
              <w:jc w:val="center"/>
              <w:rPr>
                <w:rFonts w:ascii="Arial" w:eastAsia="SimSun" w:hAnsi="Arial" w:cs="Arial"/>
                <w:lang w:val="en-US" w:eastAsia="zh-CN"/>
              </w:rPr>
            </w:pPr>
          </w:p>
        </w:tc>
        <w:tc>
          <w:tcPr>
            <w:tcW w:w="790" w:type="dxa"/>
            <w:shd w:val="clear" w:color="auto" w:fill="auto"/>
            <w:vAlign w:val="center"/>
          </w:tcPr>
          <w:p w14:paraId="7A711251" w14:textId="77777777" w:rsidR="003C39C8" w:rsidRDefault="003C39C8">
            <w:pPr>
              <w:jc w:val="center"/>
              <w:rPr>
                <w:rFonts w:ascii="Arial" w:eastAsia="MS Mincho" w:hAnsi="Arial" w:cs="Arial"/>
              </w:rPr>
            </w:pPr>
          </w:p>
        </w:tc>
        <w:tc>
          <w:tcPr>
            <w:tcW w:w="791" w:type="dxa"/>
            <w:shd w:val="clear" w:color="auto" w:fill="auto"/>
            <w:vAlign w:val="center"/>
          </w:tcPr>
          <w:p w14:paraId="5ED89B45" w14:textId="77777777" w:rsidR="003C39C8" w:rsidRDefault="003C39C8">
            <w:pPr>
              <w:jc w:val="center"/>
              <w:rPr>
                <w:rFonts w:ascii="Arial" w:eastAsia="MS Mincho" w:hAnsi="Arial" w:cs="Arial"/>
              </w:rPr>
            </w:pPr>
          </w:p>
        </w:tc>
        <w:tc>
          <w:tcPr>
            <w:tcW w:w="791" w:type="dxa"/>
            <w:shd w:val="clear" w:color="auto" w:fill="auto"/>
            <w:vAlign w:val="center"/>
          </w:tcPr>
          <w:p w14:paraId="36C98AFF" w14:textId="77777777" w:rsidR="003C39C8" w:rsidRDefault="003C39C8">
            <w:pPr>
              <w:jc w:val="center"/>
              <w:rPr>
                <w:rFonts w:ascii="Arial" w:eastAsia="MS Mincho" w:hAnsi="Arial" w:cs="Arial"/>
              </w:rPr>
            </w:pPr>
          </w:p>
        </w:tc>
        <w:tc>
          <w:tcPr>
            <w:tcW w:w="791" w:type="dxa"/>
            <w:shd w:val="clear" w:color="auto" w:fill="auto"/>
            <w:vAlign w:val="center"/>
          </w:tcPr>
          <w:p w14:paraId="6CE625CF" w14:textId="77777777" w:rsidR="003C39C8"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544579D9" w14:textId="77777777" w:rsidR="003C39C8" w:rsidRDefault="003C39C8">
            <w:pPr>
              <w:jc w:val="center"/>
              <w:rPr>
                <w:rFonts w:ascii="Arial" w:eastAsia="MS Mincho" w:hAnsi="Arial" w:cs="Arial"/>
              </w:rPr>
            </w:pPr>
          </w:p>
        </w:tc>
        <w:tc>
          <w:tcPr>
            <w:tcW w:w="791" w:type="dxa"/>
            <w:shd w:val="clear" w:color="auto" w:fill="auto"/>
            <w:vAlign w:val="center"/>
          </w:tcPr>
          <w:p w14:paraId="08605938" w14:textId="77777777" w:rsidR="003C39C8" w:rsidRDefault="003C39C8">
            <w:pPr>
              <w:jc w:val="center"/>
              <w:rPr>
                <w:rFonts w:ascii="Arial" w:eastAsia="MS Mincho" w:hAnsi="Arial" w:cs="Arial"/>
              </w:rPr>
            </w:pPr>
          </w:p>
        </w:tc>
      </w:tr>
    </w:tbl>
    <w:p w14:paraId="3776B9AA" w14:textId="77777777" w:rsidR="00746F24" w:rsidRPr="003637B2" w:rsidRDefault="00746F24">
      <w:pPr>
        <w:rPr>
          <w:lang w:val="en-US" w:eastAsia="zh-CN"/>
        </w:rPr>
      </w:pPr>
    </w:p>
    <w:p w14:paraId="60BD818D" w14:textId="77777777" w:rsidR="00746F24" w:rsidRPr="003637B2" w:rsidRDefault="00000000">
      <w:pPr>
        <w:pStyle w:val="Heading2"/>
        <w:rPr>
          <w:lang w:val="en-IN"/>
        </w:rPr>
      </w:pPr>
      <w:bookmarkStart w:id="274" w:name="_MON_1769775556"/>
      <w:bookmarkStart w:id="275" w:name="_Toc151544884"/>
      <w:bookmarkStart w:id="276" w:name="_Toc167720605"/>
      <w:bookmarkStart w:id="277" w:name="_Toc10755"/>
      <w:bookmarkStart w:id="278" w:name="_Toc169039359"/>
      <w:bookmarkEnd w:id="274"/>
      <w:r w:rsidRPr="003637B2">
        <w:rPr>
          <w:lang w:eastAsia="zh-CN"/>
        </w:rPr>
        <w:t>7</w:t>
      </w:r>
      <w:r w:rsidRPr="003637B2">
        <w:t>.</w:t>
      </w:r>
      <w:r w:rsidRPr="003637B2">
        <w:rPr>
          <w:rFonts w:eastAsia="SimSun" w:hint="eastAsia"/>
          <w:lang w:val="en-US" w:eastAsia="zh-CN"/>
        </w:rPr>
        <w:t>1</w:t>
      </w:r>
      <w:r w:rsidRPr="003637B2">
        <w:tab/>
      </w:r>
      <w:bookmarkEnd w:id="275"/>
      <w:r w:rsidRPr="003637B2">
        <w:t>Solution #</w:t>
      </w:r>
      <w:r w:rsidRPr="003637B2">
        <w:rPr>
          <w:rFonts w:eastAsia="SimSun" w:hint="eastAsia"/>
          <w:lang w:val="en-US" w:eastAsia="zh-CN"/>
        </w:rPr>
        <w:t>1</w:t>
      </w:r>
      <w:r w:rsidRPr="003637B2">
        <w:t>: SEALDD Policy Configuration</w:t>
      </w:r>
      <w:r w:rsidRPr="003637B2">
        <w:rPr>
          <w:lang w:val="en-IN"/>
        </w:rPr>
        <w:t xml:space="preserve"> for multi-modal flows</w:t>
      </w:r>
      <w:bookmarkEnd w:id="276"/>
      <w:bookmarkEnd w:id="278"/>
    </w:p>
    <w:p w14:paraId="611FF369" w14:textId="77777777" w:rsidR="00746F24" w:rsidRPr="003637B2" w:rsidRDefault="00000000">
      <w:pPr>
        <w:pStyle w:val="Heading3"/>
      </w:pPr>
      <w:bookmarkStart w:id="279" w:name="_Toc167720606"/>
      <w:bookmarkStart w:id="280" w:name="_Toc155261836"/>
      <w:bookmarkStart w:id="281" w:name="_Toc169039360"/>
      <w:r w:rsidRPr="003637B2">
        <w:rPr>
          <w:lang w:val="en-US" w:eastAsia="zh-CN"/>
        </w:rPr>
        <w:t>7</w:t>
      </w:r>
      <w:r w:rsidRPr="003637B2">
        <w:t>.</w:t>
      </w:r>
      <w:r w:rsidRPr="003637B2">
        <w:rPr>
          <w:rFonts w:hint="eastAsia"/>
          <w:lang w:val="en-US" w:eastAsia="zh-CN"/>
        </w:rPr>
        <w:t>1</w:t>
      </w:r>
      <w:r w:rsidRPr="003637B2">
        <w:t>.</w:t>
      </w:r>
      <w:r w:rsidRPr="003637B2">
        <w:rPr>
          <w:lang w:val="en-US" w:eastAsia="zh-CN"/>
        </w:rPr>
        <w:t>1</w:t>
      </w:r>
      <w:r w:rsidRPr="003637B2">
        <w:tab/>
      </w:r>
      <w:r w:rsidRPr="003637B2">
        <w:rPr>
          <w:lang w:eastAsia="zh-CN"/>
        </w:rPr>
        <w:t>Architecture Impacts</w:t>
      </w:r>
      <w:bookmarkEnd w:id="279"/>
      <w:bookmarkEnd w:id="281"/>
    </w:p>
    <w:p w14:paraId="21C9E048" w14:textId="77777777" w:rsidR="00746F24" w:rsidRPr="003637B2" w:rsidRDefault="00000000">
      <w:pPr>
        <w:rPr>
          <w:lang w:val="en-US" w:eastAsia="zh-CN"/>
        </w:rPr>
      </w:pPr>
      <w:r w:rsidRPr="003637B2">
        <w:rPr>
          <w:lang w:val="en-US" w:eastAsia="zh-CN"/>
        </w:rPr>
        <w:t>This solution adds support for multi-modal SEALDD policy configuration functionality by enhancing the existing SEALDD policy configuration functionality supported in clause 9.10 of TS 23.433[</w:t>
      </w:r>
      <w:r w:rsidRPr="003637B2">
        <w:rPr>
          <w:rFonts w:hint="eastAsia"/>
          <w:lang w:val="en-US" w:eastAsia="zh-CN"/>
        </w:rPr>
        <w:t>6</w:t>
      </w:r>
      <w:r w:rsidRPr="003637B2">
        <w:rPr>
          <w:lang w:val="en-US" w:eastAsia="zh-CN"/>
        </w:rPr>
        <w:t xml:space="preserve">]. </w:t>
      </w:r>
      <w:r w:rsidRPr="003637B2">
        <w:rPr>
          <w:lang w:eastAsia="ja-JP"/>
        </w:rPr>
        <w:t>There are no impacts to the SEALDD architecture.</w:t>
      </w:r>
    </w:p>
    <w:p w14:paraId="58ADFB87" w14:textId="77777777" w:rsidR="00746F24" w:rsidRPr="003637B2" w:rsidRDefault="00000000">
      <w:pPr>
        <w:pStyle w:val="Heading3"/>
      </w:pPr>
      <w:bookmarkStart w:id="282" w:name="_Toc167720607"/>
      <w:bookmarkStart w:id="283" w:name="_Toc169039361"/>
      <w:r w:rsidRPr="003637B2">
        <w:rPr>
          <w:lang w:val="en-US" w:eastAsia="zh-CN"/>
        </w:rPr>
        <w:t>7</w:t>
      </w:r>
      <w:r w:rsidRPr="003637B2">
        <w:t>.</w:t>
      </w:r>
      <w:r w:rsidRPr="003637B2">
        <w:rPr>
          <w:rFonts w:eastAsia="SimSun" w:hint="eastAsia"/>
          <w:lang w:val="en-US" w:eastAsia="zh-CN"/>
        </w:rPr>
        <w:t>1</w:t>
      </w:r>
      <w:r w:rsidRPr="003637B2">
        <w:t>.</w:t>
      </w:r>
      <w:r w:rsidRPr="003637B2">
        <w:rPr>
          <w:lang w:val="en-US" w:eastAsia="zh-CN"/>
        </w:rPr>
        <w:t>2</w:t>
      </w:r>
      <w:r w:rsidRPr="003637B2">
        <w:tab/>
        <w:t>Solution description</w:t>
      </w:r>
      <w:bookmarkEnd w:id="282"/>
      <w:bookmarkEnd w:id="283"/>
    </w:p>
    <w:p w14:paraId="25974DED" w14:textId="77777777" w:rsidR="00746F24" w:rsidRPr="003637B2" w:rsidRDefault="00000000">
      <w:pPr>
        <w:rPr>
          <w:lang w:val="en-US" w:eastAsia="zh-CN"/>
        </w:rPr>
      </w:pPr>
      <w:r w:rsidRPr="003637B2">
        <w:rPr>
          <w:lang w:val="en-US" w:eastAsia="zh-CN"/>
        </w:rPr>
        <w:t>This solution is targeting KI #2: E2E Multi-Modal Communication Flows and specifies enhancements to the SEALDD policy configuration information flows.</w:t>
      </w:r>
      <w:r w:rsidRPr="003637B2">
        <w:rPr>
          <w:rFonts w:eastAsiaTheme="minorEastAsia" w:hint="eastAsia"/>
          <w:lang w:val="en-US" w:eastAsia="zh-CN"/>
        </w:rPr>
        <w:t xml:space="preserve"> </w:t>
      </w:r>
      <w:r w:rsidRPr="003637B2">
        <w:rPr>
          <w:lang w:val="en-US" w:eastAsia="zh-CN"/>
        </w:rPr>
        <w:t xml:space="preserve">In this procedure, the VAL server is a specific server for configuring multi-modal SEALDD policies and is different from VAL servers used for VAL application processing. </w:t>
      </w:r>
    </w:p>
    <w:p w14:paraId="38953572" w14:textId="77777777" w:rsidR="00746F24" w:rsidRPr="003637B2" w:rsidRDefault="00000000">
      <w:pPr>
        <w:rPr>
          <w:lang w:val="en-US" w:eastAsia="zh-CN"/>
        </w:rPr>
      </w:pPr>
      <w:r w:rsidRPr="003637B2">
        <w:rPr>
          <w:lang w:val="en-US" w:eastAsia="zh-CN"/>
        </w:rPr>
        <w:t>The SEALDD policy configuration procedure detailed in 3GPP TS23.433[</w:t>
      </w:r>
      <w:r w:rsidRPr="003637B2">
        <w:rPr>
          <w:rFonts w:hint="eastAsia"/>
          <w:lang w:val="en-US" w:eastAsia="zh-CN"/>
        </w:rPr>
        <w:t>6</w:t>
      </w:r>
      <w:r w:rsidRPr="003637B2">
        <w:rPr>
          <w:lang w:val="en-US" w:eastAsia="zh-CN"/>
        </w:rPr>
        <w:t>] clause 9.10.2.1 is reused with the enhanced information flows below</w:t>
      </w:r>
    </w:p>
    <w:p w14:paraId="4F3020AB" w14:textId="3FB6C91C" w:rsidR="00746F24" w:rsidRPr="003637B2" w:rsidRDefault="00000000">
      <w:pPr>
        <w:pStyle w:val="NO"/>
        <w:rPr>
          <w:lang w:val="en-US" w:eastAsia="zh-CN"/>
        </w:rPr>
      </w:pPr>
      <w:r w:rsidRPr="003637B2">
        <w:rPr>
          <w:lang w:val="en-US" w:eastAsia="zh-CN"/>
        </w:rPr>
        <w:t>NOTE:</w:t>
      </w:r>
      <w:r w:rsidR="00443AE9">
        <w:rPr>
          <w:lang w:val="en-US" w:eastAsia="zh-CN"/>
        </w:rPr>
        <w:tab/>
      </w:r>
      <w:r w:rsidRPr="003637B2">
        <w:rPr>
          <w:lang w:val="en-US" w:eastAsia="zh-CN"/>
        </w:rPr>
        <w:t>Corresponding enhancements to multi-modal SEALDD policy update and delete procedures will be completed during the normative phase.</w:t>
      </w:r>
    </w:p>
    <w:p w14:paraId="04621A30" w14:textId="77777777" w:rsidR="00746F24" w:rsidRPr="003637B2" w:rsidRDefault="00000000">
      <w:pPr>
        <w:pStyle w:val="Heading3"/>
      </w:pPr>
      <w:bookmarkStart w:id="284" w:name="_Toc155261841"/>
      <w:bookmarkStart w:id="285" w:name="_Toc167720608"/>
      <w:bookmarkStart w:id="286" w:name="_Toc169039362"/>
      <w:r w:rsidRPr="003637B2">
        <w:t>7.</w:t>
      </w:r>
      <w:r w:rsidRPr="003637B2">
        <w:rPr>
          <w:rFonts w:eastAsia="SimSun" w:hint="eastAsia"/>
          <w:lang w:val="en-US" w:eastAsia="zh-CN"/>
        </w:rPr>
        <w:t>1</w:t>
      </w:r>
      <w:r w:rsidRPr="003637B2">
        <w:t>.3</w:t>
      </w:r>
      <w:r w:rsidRPr="003637B2">
        <w:tab/>
        <w:t>Information flows</w:t>
      </w:r>
      <w:bookmarkEnd w:id="284"/>
      <w:bookmarkEnd w:id="285"/>
      <w:bookmarkEnd w:id="286"/>
    </w:p>
    <w:p w14:paraId="429363A7" w14:textId="77777777" w:rsidR="00746F24" w:rsidRPr="003637B2" w:rsidRDefault="00000000">
      <w:pPr>
        <w:pStyle w:val="Heading4"/>
      </w:pPr>
      <w:bookmarkStart w:id="287" w:name="_Toc155261842"/>
      <w:r w:rsidRPr="003637B2">
        <w:t>7.</w:t>
      </w:r>
      <w:r w:rsidRPr="003637B2">
        <w:rPr>
          <w:rFonts w:eastAsia="SimSun" w:hint="eastAsia"/>
          <w:lang w:val="en-US" w:eastAsia="zh-CN"/>
        </w:rPr>
        <w:t>1</w:t>
      </w:r>
      <w:r w:rsidRPr="003637B2">
        <w:t>.3.1</w:t>
      </w:r>
      <w:r w:rsidRPr="003637B2">
        <w:tab/>
        <w:t>SEALDD policy configuration request</w:t>
      </w:r>
      <w:bookmarkEnd w:id="287"/>
      <w:r w:rsidRPr="003637B2">
        <w:t xml:space="preserve"> for multi-modal flows</w:t>
      </w:r>
    </w:p>
    <w:p w14:paraId="2B62CAB2" w14:textId="77777777" w:rsidR="00746F24" w:rsidRPr="003637B2" w:rsidRDefault="00000000">
      <w:pPr>
        <w:rPr>
          <w:lang w:val="en-US" w:eastAsia="zh-CN"/>
        </w:rPr>
      </w:pPr>
      <w:r w:rsidRPr="003637B2">
        <w:rPr>
          <w:lang w:val="en-US" w:eastAsia="zh-CN"/>
        </w:rPr>
        <w:t>Table 7.</w:t>
      </w:r>
      <w:r w:rsidRPr="003637B2">
        <w:rPr>
          <w:rFonts w:hint="eastAsia"/>
          <w:lang w:val="en-US" w:eastAsia="zh-CN"/>
        </w:rPr>
        <w:t>1</w:t>
      </w:r>
      <w:r w:rsidRPr="003637B2">
        <w:rPr>
          <w:lang w:val="en-US" w:eastAsia="zh-CN"/>
        </w:rPr>
        <w:t>.3.1-1 describes the new information elements to be added to the SEALDD policy configuration request in 3GPP TS 23.434[</w:t>
      </w:r>
      <w:r w:rsidRPr="003637B2">
        <w:rPr>
          <w:rFonts w:hint="eastAsia"/>
          <w:lang w:val="en-US" w:eastAsia="zh-CN"/>
        </w:rPr>
        <w:t>6</w:t>
      </w:r>
      <w:r w:rsidRPr="003637B2">
        <w:rPr>
          <w:lang w:val="en-US" w:eastAsia="zh-CN"/>
        </w:rPr>
        <w:t xml:space="preserve">] Table 9.10.3.1-1 in order to support multi-modal flows. </w:t>
      </w:r>
    </w:p>
    <w:p w14:paraId="0806DE04" w14:textId="3FD3B2A5" w:rsidR="00746F24" w:rsidRPr="003637B2" w:rsidRDefault="00000000">
      <w:pPr>
        <w:pStyle w:val="TH"/>
      </w:pPr>
      <w:r w:rsidRPr="003637B2">
        <w:lastRenderedPageBreak/>
        <w:t>Table </w:t>
      </w:r>
      <w:r w:rsidRPr="003637B2">
        <w:rPr>
          <w:lang w:eastAsia="zh-CN"/>
        </w:rPr>
        <w:t>7.</w:t>
      </w:r>
      <w:r w:rsidRPr="003637B2">
        <w:rPr>
          <w:rFonts w:hint="eastAsia"/>
          <w:lang w:val="en-US" w:eastAsia="zh-CN"/>
        </w:rPr>
        <w:t>1</w:t>
      </w:r>
      <w:r w:rsidRPr="003637B2">
        <w:rPr>
          <w:lang w:val="en-US"/>
        </w:rPr>
        <w:t>.3</w:t>
      </w:r>
      <w:r w:rsidRPr="003637B2">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746F24" w:rsidRPr="003637B2" w14:paraId="3E2E3F5B" w14:textId="77777777">
        <w:trPr>
          <w:jc w:val="center"/>
        </w:trPr>
        <w:tc>
          <w:tcPr>
            <w:tcW w:w="2880" w:type="dxa"/>
            <w:tcBorders>
              <w:top w:val="single" w:sz="4" w:space="0" w:color="000000"/>
              <w:left w:val="single" w:sz="4" w:space="0" w:color="000000"/>
              <w:bottom w:val="single" w:sz="4" w:space="0" w:color="000000"/>
              <w:right w:val="nil"/>
            </w:tcBorders>
          </w:tcPr>
          <w:p w14:paraId="0A8000A5" w14:textId="77777777" w:rsidR="00746F24" w:rsidRPr="003637B2" w:rsidRDefault="00000000">
            <w:pPr>
              <w:pStyle w:val="TAH"/>
            </w:pPr>
            <w:r w:rsidRPr="003637B2">
              <w:t>Information element</w:t>
            </w:r>
          </w:p>
        </w:tc>
        <w:tc>
          <w:tcPr>
            <w:tcW w:w="1440" w:type="dxa"/>
            <w:tcBorders>
              <w:top w:val="single" w:sz="4" w:space="0" w:color="000000"/>
              <w:left w:val="single" w:sz="4" w:space="0" w:color="000000"/>
              <w:bottom w:val="single" w:sz="4" w:space="0" w:color="000000"/>
              <w:right w:val="nil"/>
            </w:tcBorders>
          </w:tcPr>
          <w:p w14:paraId="6BA56E77" w14:textId="77777777" w:rsidR="00746F24" w:rsidRPr="003637B2" w:rsidRDefault="00000000">
            <w:pPr>
              <w:pStyle w:val="TAH"/>
            </w:pPr>
            <w:r w:rsidRPr="003637B2">
              <w:t>Status</w:t>
            </w:r>
          </w:p>
        </w:tc>
        <w:tc>
          <w:tcPr>
            <w:tcW w:w="4320" w:type="dxa"/>
            <w:tcBorders>
              <w:top w:val="single" w:sz="4" w:space="0" w:color="000000"/>
              <w:left w:val="single" w:sz="4" w:space="0" w:color="000000"/>
              <w:bottom w:val="single" w:sz="4" w:space="0" w:color="000000"/>
              <w:right w:val="single" w:sz="4" w:space="0" w:color="000000"/>
            </w:tcBorders>
          </w:tcPr>
          <w:p w14:paraId="448BB1BB" w14:textId="77777777" w:rsidR="00746F24" w:rsidRPr="003637B2" w:rsidRDefault="00000000">
            <w:pPr>
              <w:pStyle w:val="TAH"/>
            </w:pPr>
            <w:r w:rsidRPr="003637B2">
              <w:t>Description</w:t>
            </w:r>
          </w:p>
        </w:tc>
      </w:tr>
      <w:tr w:rsidR="00746F24" w:rsidRPr="003637B2" w14:paraId="6F9B29DB" w14:textId="77777777">
        <w:trPr>
          <w:jc w:val="center"/>
        </w:trPr>
        <w:tc>
          <w:tcPr>
            <w:tcW w:w="2880" w:type="dxa"/>
            <w:tcBorders>
              <w:top w:val="single" w:sz="4" w:space="0" w:color="000000"/>
              <w:left w:val="single" w:sz="4" w:space="0" w:color="000000"/>
              <w:bottom w:val="single" w:sz="4" w:space="0" w:color="000000"/>
              <w:right w:val="nil"/>
            </w:tcBorders>
          </w:tcPr>
          <w:p w14:paraId="0F415988" w14:textId="77777777" w:rsidR="00746F24" w:rsidRPr="003637B2" w:rsidRDefault="00000000">
            <w:pPr>
              <w:pStyle w:val="TAL"/>
            </w:pPr>
            <w:r w:rsidRPr="003637B2">
              <w:t>Multi-modal VAL flows list</w:t>
            </w:r>
          </w:p>
        </w:tc>
        <w:tc>
          <w:tcPr>
            <w:tcW w:w="1440" w:type="dxa"/>
            <w:tcBorders>
              <w:top w:val="single" w:sz="4" w:space="0" w:color="000000"/>
              <w:left w:val="single" w:sz="4" w:space="0" w:color="000000"/>
              <w:bottom w:val="single" w:sz="4" w:space="0" w:color="000000"/>
              <w:right w:val="nil"/>
            </w:tcBorders>
          </w:tcPr>
          <w:p w14:paraId="59147738"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2E7DC2" w14:textId="77777777" w:rsidR="00746F24" w:rsidRPr="003637B2" w:rsidRDefault="00000000">
            <w:pPr>
              <w:pStyle w:val="TAL"/>
              <w:rPr>
                <w:lang w:eastAsia="zh-CN"/>
              </w:rPr>
            </w:pPr>
            <w:r w:rsidRPr="003637B2">
              <w:rPr>
                <w:lang w:eastAsia="zh-CN"/>
              </w:rPr>
              <w:t xml:space="preserve">List of individual VAL flows applicable to this multi-modal SEALDD policy. </w:t>
            </w:r>
          </w:p>
        </w:tc>
      </w:tr>
      <w:tr w:rsidR="00746F24" w:rsidRPr="003637B2" w14:paraId="7A0C4DF8" w14:textId="77777777">
        <w:trPr>
          <w:jc w:val="center"/>
        </w:trPr>
        <w:tc>
          <w:tcPr>
            <w:tcW w:w="2880" w:type="dxa"/>
            <w:tcBorders>
              <w:top w:val="single" w:sz="4" w:space="0" w:color="000000"/>
              <w:left w:val="single" w:sz="4" w:space="0" w:color="000000"/>
              <w:bottom w:val="single" w:sz="4" w:space="0" w:color="000000"/>
              <w:right w:val="nil"/>
            </w:tcBorders>
          </w:tcPr>
          <w:p w14:paraId="2EA1A11C" w14:textId="77777777" w:rsidR="00746F24" w:rsidRPr="003637B2" w:rsidRDefault="00000000">
            <w:pPr>
              <w:pStyle w:val="TAL"/>
              <w:rPr>
                <w:lang w:eastAsia="zh-CN"/>
              </w:rPr>
            </w:pPr>
            <w:r w:rsidRPr="003637B2">
              <w:t>&gt; Application traffic identifiers</w:t>
            </w:r>
          </w:p>
        </w:tc>
        <w:tc>
          <w:tcPr>
            <w:tcW w:w="1440" w:type="dxa"/>
            <w:tcBorders>
              <w:top w:val="single" w:sz="4" w:space="0" w:color="000000"/>
              <w:left w:val="single" w:sz="4" w:space="0" w:color="000000"/>
              <w:bottom w:val="single" w:sz="4" w:space="0" w:color="000000"/>
              <w:right w:val="nil"/>
            </w:tcBorders>
          </w:tcPr>
          <w:p w14:paraId="09AE796E"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7524AA" w14:textId="77777777" w:rsidR="00746F24" w:rsidRPr="003637B2" w:rsidRDefault="00000000">
            <w:pPr>
              <w:pStyle w:val="TAL"/>
              <w:rPr>
                <w:lang w:eastAsia="zh-CN"/>
              </w:rPr>
            </w:pPr>
            <w:r w:rsidRPr="003637B2">
              <w:rPr>
                <w:lang w:eastAsia="zh-CN"/>
              </w:rPr>
              <w:t>Identifier of the application traffic for this individual VAL flow (e.g. VAL server ID, VAL service ID)</w:t>
            </w:r>
          </w:p>
        </w:tc>
      </w:tr>
      <w:tr w:rsidR="00746F24" w:rsidRPr="003637B2" w14:paraId="7EE3B968" w14:textId="77777777">
        <w:trPr>
          <w:jc w:val="center"/>
        </w:trPr>
        <w:tc>
          <w:tcPr>
            <w:tcW w:w="2880" w:type="dxa"/>
            <w:tcBorders>
              <w:top w:val="single" w:sz="4" w:space="0" w:color="000000"/>
              <w:left w:val="single" w:sz="4" w:space="0" w:color="000000"/>
              <w:bottom w:val="single" w:sz="4" w:space="0" w:color="000000"/>
              <w:right w:val="nil"/>
            </w:tcBorders>
          </w:tcPr>
          <w:p w14:paraId="4518167C" w14:textId="77777777" w:rsidR="00746F24" w:rsidRPr="003637B2" w:rsidRDefault="00000000">
            <w:pPr>
              <w:pStyle w:val="TAL"/>
              <w:rPr>
                <w:lang w:eastAsia="zh-CN"/>
              </w:rPr>
            </w:pPr>
            <w:r w:rsidRPr="003637B2">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48236265"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2A43F" w14:textId="77777777" w:rsidR="00746F24" w:rsidRPr="003637B2" w:rsidRDefault="00000000">
            <w:pPr>
              <w:pStyle w:val="TAL"/>
              <w:rPr>
                <w:lang w:eastAsia="zh-CN"/>
              </w:rPr>
            </w:pPr>
            <w:r w:rsidRPr="003637B2">
              <w:rPr>
                <w:lang w:eastAsia="zh-CN"/>
              </w:rPr>
              <w:t>Identifier of the VAL UE for this individual VAL flow</w:t>
            </w:r>
          </w:p>
        </w:tc>
      </w:tr>
      <w:tr w:rsidR="00746F24" w:rsidRPr="003637B2" w14:paraId="26571055" w14:textId="77777777">
        <w:trPr>
          <w:jc w:val="center"/>
        </w:trPr>
        <w:tc>
          <w:tcPr>
            <w:tcW w:w="2880" w:type="dxa"/>
            <w:tcBorders>
              <w:top w:val="single" w:sz="4" w:space="0" w:color="000000"/>
              <w:left w:val="single" w:sz="4" w:space="0" w:color="000000"/>
              <w:bottom w:val="single" w:sz="4" w:space="0" w:color="000000"/>
              <w:right w:val="nil"/>
            </w:tcBorders>
          </w:tcPr>
          <w:p w14:paraId="014CD7A7" w14:textId="77777777" w:rsidR="00746F24" w:rsidRPr="00106307" w:rsidRDefault="00000000">
            <w:pPr>
              <w:pStyle w:val="TAL"/>
              <w:rPr>
                <w:highlight w:val="yellow"/>
              </w:rPr>
            </w:pPr>
            <w:r w:rsidRPr="003637B2">
              <w:rPr>
                <w:lang w:eastAsia="zh-CN"/>
              </w:rPr>
              <w:t>&gt; SEALDD policy</w:t>
            </w:r>
          </w:p>
        </w:tc>
        <w:tc>
          <w:tcPr>
            <w:tcW w:w="1440" w:type="dxa"/>
            <w:tcBorders>
              <w:top w:val="single" w:sz="4" w:space="0" w:color="000000"/>
              <w:left w:val="single" w:sz="4" w:space="0" w:color="000000"/>
              <w:bottom w:val="single" w:sz="4" w:space="0" w:color="000000"/>
              <w:right w:val="nil"/>
            </w:tcBorders>
          </w:tcPr>
          <w:p w14:paraId="7BF9C15C" w14:textId="77777777" w:rsidR="00746F24" w:rsidRPr="00106307" w:rsidRDefault="00000000">
            <w:pPr>
              <w:pStyle w:val="TAC"/>
              <w:rPr>
                <w:highlight w:val="yellow"/>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77BE042" w14:textId="77777777" w:rsidR="00746F24" w:rsidRPr="00106307" w:rsidRDefault="00000000">
            <w:pPr>
              <w:pStyle w:val="TAL"/>
              <w:rPr>
                <w:highlight w:val="yellow"/>
                <w:lang w:val="en-US"/>
              </w:rPr>
            </w:pPr>
            <w:r w:rsidRPr="003637B2">
              <w:rPr>
                <w:lang w:eastAsia="zh-CN"/>
              </w:rPr>
              <w:t>SEALDD policy associated with this individual VAL flow as defined in Table 9.10.3.1-1 of TS 23.433</w:t>
            </w:r>
          </w:p>
        </w:tc>
      </w:tr>
      <w:tr w:rsidR="00746F24" w:rsidRPr="003637B2" w14:paraId="31556A3A" w14:textId="77777777">
        <w:trPr>
          <w:jc w:val="center"/>
        </w:trPr>
        <w:tc>
          <w:tcPr>
            <w:tcW w:w="2880" w:type="dxa"/>
            <w:tcBorders>
              <w:top w:val="single" w:sz="4" w:space="0" w:color="000000"/>
              <w:left w:val="single" w:sz="4" w:space="0" w:color="000000"/>
              <w:bottom w:val="single" w:sz="4" w:space="0" w:color="000000"/>
              <w:right w:val="nil"/>
            </w:tcBorders>
          </w:tcPr>
          <w:p w14:paraId="751A43E0" w14:textId="77777777" w:rsidR="00746F24" w:rsidRPr="003637B2" w:rsidRDefault="00000000">
            <w:pPr>
              <w:pStyle w:val="TAL"/>
            </w:pPr>
            <w:r w:rsidRPr="003637B2">
              <w:t>Multi-modal SEALDD policy</w:t>
            </w:r>
          </w:p>
        </w:tc>
        <w:tc>
          <w:tcPr>
            <w:tcW w:w="1440" w:type="dxa"/>
            <w:tcBorders>
              <w:top w:val="single" w:sz="4" w:space="0" w:color="000000"/>
              <w:left w:val="single" w:sz="4" w:space="0" w:color="000000"/>
              <w:bottom w:val="single" w:sz="4" w:space="0" w:color="000000"/>
              <w:right w:val="nil"/>
            </w:tcBorders>
          </w:tcPr>
          <w:p w14:paraId="0BAACEA8" w14:textId="77777777" w:rsidR="00746F24" w:rsidRPr="003637B2" w:rsidRDefault="00000000">
            <w:pPr>
              <w:pStyle w:val="TAC"/>
              <w:rPr>
                <w:lang w:eastAsia="zh-CN"/>
              </w:rPr>
            </w:pPr>
            <w:r w:rsidRPr="003637B2">
              <w:rPr>
                <w:lang w:eastAsia="zh-CN"/>
              </w:rPr>
              <w:t xml:space="preserve">M </w:t>
            </w:r>
          </w:p>
          <w:p w14:paraId="32C6B443" w14:textId="77777777" w:rsidR="00746F24" w:rsidRPr="003637B2" w:rsidRDefault="00746F24">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0BFE2EC8" w14:textId="77777777" w:rsidR="00746F24" w:rsidRPr="003637B2" w:rsidRDefault="00000000">
            <w:pPr>
              <w:pStyle w:val="TAL"/>
              <w:rPr>
                <w:lang w:eastAsia="zh-CN"/>
              </w:rPr>
            </w:pPr>
            <w:r w:rsidRPr="003637B2">
              <w:rPr>
                <w:lang w:eastAsia="zh-CN"/>
              </w:rPr>
              <w:t>Multi-modal SEALDD policy applicable to Multi-modal VAL flows list. This IE is used for complementing other SEALDD measurement policies for multi-modal flows</w:t>
            </w:r>
          </w:p>
        </w:tc>
      </w:tr>
      <w:tr w:rsidR="00746F24" w:rsidRPr="003637B2" w14:paraId="1DB91762" w14:textId="77777777">
        <w:trPr>
          <w:jc w:val="center"/>
        </w:trPr>
        <w:tc>
          <w:tcPr>
            <w:tcW w:w="2880" w:type="dxa"/>
            <w:tcBorders>
              <w:top w:val="single" w:sz="4" w:space="0" w:color="000000"/>
              <w:left w:val="single" w:sz="4" w:space="0" w:color="000000"/>
              <w:bottom w:val="single" w:sz="4" w:space="0" w:color="000000"/>
              <w:right w:val="nil"/>
            </w:tcBorders>
          </w:tcPr>
          <w:p w14:paraId="34D8F60F" w14:textId="77777777" w:rsidR="00746F24" w:rsidRPr="003637B2" w:rsidRDefault="00000000">
            <w:pPr>
              <w:pStyle w:val="TAL"/>
              <w:rPr>
                <w:lang w:eastAsia="zh-CN"/>
              </w:rPr>
            </w:pPr>
            <w:r w:rsidRPr="003637B2">
              <w:t>&gt; Burst policy</w:t>
            </w:r>
          </w:p>
        </w:tc>
        <w:tc>
          <w:tcPr>
            <w:tcW w:w="1440" w:type="dxa"/>
            <w:tcBorders>
              <w:top w:val="single" w:sz="4" w:space="0" w:color="000000"/>
              <w:left w:val="single" w:sz="4" w:space="0" w:color="000000"/>
              <w:bottom w:val="single" w:sz="4" w:space="0" w:color="000000"/>
              <w:right w:val="nil"/>
            </w:tcBorders>
          </w:tcPr>
          <w:p w14:paraId="02645FC4" w14:textId="77777777" w:rsidR="00746F24" w:rsidRPr="003637B2" w:rsidRDefault="00000000">
            <w:pPr>
              <w:pStyle w:val="TAC"/>
              <w:rPr>
                <w:lang w:eastAsia="zh-CN"/>
              </w:rPr>
            </w:pPr>
            <w:r w:rsidRPr="003637B2">
              <w:rPr>
                <w:lang w:eastAsia="zh-CN"/>
              </w:rPr>
              <w:t>O</w:t>
            </w:r>
          </w:p>
          <w:p w14:paraId="5FBA8C29" w14:textId="77777777" w:rsidR="00746F24" w:rsidRPr="003637B2" w:rsidRDefault="00000000">
            <w:pPr>
              <w:pStyle w:val="TAC"/>
              <w:rPr>
                <w:lang w:eastAsia="zh-CN"/>
              </w:rPr>
            </w:pPr>
            <w:r w:rsidRPr="003637B2">
              <w:rPr>
                <w:rFonts w:hint="eastAsia"/>
                <w:lang w:eastAsia="zh-CN"/>
              </w:rPr>
              <w:t>(</w:t>
            </w: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29FF650" w14:textId="77777777" w:rsidR="00746F24" w:rsidRPr="003637B2" w:rsidRDefault="00000000">
            <w:pPr>
              <w:pStyle w:val="TAL"/>
              <w:rPr>
                <w:lang w:eastAsia="zh-CN"/>
              </w:rPr>
            </w:pPr>
            <w:r w:rsidRPr="003637B2">
              <w:rPr>
                <w:lang w:eastAsia="zh-CN"/>
              </w:rPr>
              <w:t xml:space="preserve">Policy used by the SEALDD layer to determine multi-modal flow configuration  </w:t>
            </w:r>
          </w:p>
        </w:tc>
      </w:tr>
      <w:tr w:rsidR="00746F24" w:rsidRPr="003637B2" w14:paraId="134A99CD" w14:textId="77777777">
        <w:trPr>
          <w:jc w:val="center"/>
        </w:trPr>
        <w:tc>
          <w:tcPr>
            <w:tcW w:w="2880" w:type="dxa"/>
            <w:tcBorders>
              <w:top w:val="single" w:sz="4" w:space="0" w:color="000000"/>
              <w:left w:val="single" w:sz="4" w:space="0" w:color="000000"/>
              <w:bottom w:val="single" w:sz="4" w:space="0" w:color="000000"/>
              <w:right w:val="nil"/>
            </w:tcBorders>
          </w:tcPr>
          <w:p w14:paraId="60C2C68B" w14:textId="77777777" w:rsidR="00746F24" w:rsidRPr="003637B2" w:rsidRDefault="00000000">
            <w:pPr>
              <w:pStyle w:val="TAL"/>
              <w:rPr>
                <w:lang w:eastAsia="zh-CN"/>
              </w:rPr>
            </w:pPr>
            <w:r w:rsidRPr="003637B2">
              <w:rPr>
                <w:lang w:eastAsia="zh-CN"/>
              </w:rPr>
              <w:t>&gt; S</w:t>
            </w:r>
            <w:r w:rsidRPr="003637B2">
              <w:t>ynchronization policy</w:t>
            </w:r>
          </w:p>
        </w:tc>
        <w:tc>
          <w:tcPr>
            <w:tcW w:w="1440" w:type="dxa"/>
            <w:tcBorders>
              <w:top w:val="single" w:sz="4" w:space="0" w:color="000000"/>
              <w:left w:val="single" w:sz="4" w:space="0" w:color="000000"/>
              <w:bottom w:val="single" w:sz="4" w:space="0" w:color="000000"/>
              <w:right w:val="nil"/>
            </w:tcBorders>
          </w:tcPr>
          <w:p w14:paraId="2B47A853" w14:textId="77777777" w:rsidR="00746F24" w:rsidRPr="003637B2" w:rsidRDefault="00000000">
            <w:pPr>
              <w:pStyle w:val="TAC"/>
              <w:rPr>
                <w:lang w:eastAsia="zh-CN"/>
              </w:rPr>
            </w:pPr>
            <w:r w:rsidRPr="003637B2">
              <w:rPr>
                <w:lang w:eastAsia="zh-CN"/>
              </w:rPr>
              <w:t>O</w:t>
            </w:r>
          </w:p>
          <w:p w14:paraId="77114C38" w14:textId="77777777" w:rsidR="00746F24" w:rsidRPr="003637B2" w:rsidRDefault="00000000">
            <w:pPr>
              <w:pStyle w:val="TAC"/>
              <w:rPr>
                <w:lang w:eastAsia="zh-CN"/>
              </w:rPr>
            </w:pPr>
            <w:r w:rsidRPr="003637B2">
              <w:rPr>
                <w:rFonts w:hint="eastAsia"/>
                <w:lang w:eastAsia="zh-CN"/>
              </w:rPr>
              <w:t>(</w:t>
            </w: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DA5F8E7" w14:textId="77777777" w:rsidR="00746F24" w:rsidRPr="003637B2" w:rsidRDefault="00000000">
            <w:pPr>
              <w:pStyle w:val="TAL"/>
              <w:rPr>
                <w:lang w:eastAsia="zh-CN"/>
              </w:rPr>
            </w:pPr>
            <w:r w:rsidRPr="003637B2">
              <w:rPr>
                <w:lang w:eastAsia="zh-CN"/>
              </w:rPr>
              <w:t xml:space="preserve">Policy used by the SEALDD layer to perform multi-modal synchronization operations. </w:t>
            </w:r>
          </w:p>
        </w:tc>
      </w:tr>
      <w:tr w:rsidR="00746F24" w:rsidRPr="003637B2" w14:paraId="64C7C5BA" w14:textId="77777777">
        <w:trPr>
          <w:jc w:val="center"/>
        </w:trPr>
        <w:tc>
          <w:tcPr>
            <w:tcW w:w="2880" w:type="dxa"/>
            <w:tcBorders>
              <w:top w:val="single" w:sz="4" w:space="0" w:color="000000"/>
              <w:left w:val="single" w:sz="4" w:space="0" w:color="000000"/>
              <w:bottom w:val="single" w:sz="4" w:space="0" w:color="000000"/>
              <w:right w:val="nil"/>
            </w:tcBorders>
          </w:tcPr>
          <w:p w14:paraId="2FFB05E5" w14:textId="36055DD8" w:rsidR="00746F24" w:rsidRPr="00106307" w:rsidRDefault="00000000">
            <w:pPr>
              <w:pStyle w:val="TAL"/>
              <w:rPr>
                <w:highlight w:val="yellow"/>
              </w:rPr>
            </w:pPr>
            <w:r w:rsidRPr="003637B2">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C1DF36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0FFF74" w14:textId="77777777" w:rsidR="00746F24" w:rsidRPr="00106307" w:rsidRDefault="00000000">
            <w:pPr>
              <w:pStyle w:val="TAL"/>
              <w:rPr>
                <w:highlight w:val="yellow"/>
              </w:rPr>
            </w:pPr>
            <w:r w:rsidRPr="003637B2">
              <w:rPr>
                <w:lang w:eastAsia="zh-CN"/>
              </w:rPr>
              <w:t>Indicates the validity period of the policy</w:t>
            </w:r>
          </w:p>
        </w:tc>
      </w:tr>
      <w:tr w:rsidR="00746F24" w:rsidRPr="003637B2" w14:paraId="29B41A2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F96070" w14:textId="3863A552" w:rsidR="00746F24" w:rsidRPr="003637B2" w:rsidRDefault="00000000">
            <w:pPr>
              <w:pStyle w:val="TAN"/>
              <w:rPr>
                <w:lang w:eastAsia="zh-CN"/>
              </w:rPr>
            </w:pPr>
            <w:r w:rsidRPr="003637B2">
              <w:rPr>
                <w:rFonts w:hint="eastAsia"/>
                <w:lang w:eastAsia="zh-CN"/>
              </w:rPr>
              <w:t>N</w:t>
            </w:r>
            <w:r w:rsidRPr="003637B2">
              <w:rPr>
                <w:lang w:eastAsia="zh-CN"/>
              </w:rPr>
              <w:t>OTE 1:</w:t>
            </w:r>
            <w:r w:rsidR="00443AE9">
              <w:rPr>
                <w:lang w:eastAsia="zh-CN"/>
              </w:rPr>
              <w:tab/>
            </w:r>
            <w:r w:rsidRPr="003637B2">
              <w:rPr>
                <w:lang w:eastAsia="zh-CN"/>
              </w:rPr>
              <w:t>At least one of these multi-modal SEALDD policies shall be present in the request</w:t>
            </w:r>
          </w:p>
          <w:p w14:paraId="1FF589CC" w14:textId="77777777" w:rsidR="00746F24" w:rsidRPr="003637B2" w:rsidRDefault="00746F24">
            <w:pPr>
              <w:pStyle w:val="TAN"/>
              <w:rPr>
                <w:lang w:eastAsia="zh-CN"/>
              </w:rPr>
            </w:pPr>
          </w:p>
        </w:tc>
      </w:tr>
    </w:tbl>
    <w:p w14:paraId="7D5CD343" w14:textId="77777777" w:rsidR="00746F24" w:rsidRPr="003637B2" w:rsidRDefault="00746F24"/>
    <w:p w14:paraId="6D21A3E7" w14:textId="2E566D08" w:rsidR="00746F24" w:rsidRPr="003637B2" w:rsidRDefault="00000000">
      <w:pPr>
        <w:pStyle w:val="NO"/>
        <w:rPr>
          <w:rStyle w:val="NOZchn"/>
        </w:rPr>
      </w:pPr>
      <w:r w:rsidRPr="003637B2">
        <w:rPr>
          <w:rFonts w:hint="eastAsia"/>
        </w:rPr>
        <w:t>N</w:t>
      </w:r>
      <w:r w:rsidRPr="003637B2">
        <w:t>OTE 2:</w:t>
      </w:r>
      <w:r w:rsidR="00443AE9">
        <w:tab/>
      </w:r>
      <w:r w:rsidRPr="003637B2">
        <w:t xml:space="preserve">The burst policy and the synchronization policy, and their use, are to be harmonized with KI#1 solutions. </w:t>
      </w:r>
    </w:p>
    <w:p w14:paraId="3E99CAC8" w14:textId="06EDFAB8" w:rsidR="00746F24" w:rsidRPr="003637B2" w:rsidRDefault="00000000" w:rsidP="00670E99">
      <w:pPr>
        <w:pStyle w:val="EditorsNote"/>
        <w:rPr>
          <w:rStyle w:val="NOZchn"/>
        </w:rPr>
      </w:pPr>
      <w:r w:rsidRPr="003637B2">
        <w:t>Editor</w:t>
      </w:r>
      <w:r w:rsidR="00670E99" w:rsidRPr="00670E99">
        <w:t>'</w:t>
      </w:r>
      <w:r w:rsidRPr="003637B2">
        <w:t>s Note:</w:t>
      </w:r>
      <w:r w:rsidRPr="003637B2">
        <w:tab/>
        <w:t>How to harmonize the burst related parameters considering burst policy in DD policy is FFS.</w:t>
      </w:r>
    </w:p>
    <w:p w14:paraId="2D0529DB" w14:textId="77777777" w:rsidR="00746F24" w:rsidRPr="003637B2" w:rsidRDefault="00000000">
      <w:pPr>
        <w:pStyle w:val="Heading3"/>
      </w:pPr>
      <w:bookmarkStart w:id="288" w:name="_Toc167720609"/>
      <w:bookmarkStart w:id="289" w:name="_Toc169039363"/>
      <w:r w:rsidRPr="003637B2">
        <w:rPr>
          <w:lang w:val="en-US" w:eastAsia="zh-CN"/>
        </w:rPr>
        <w:t>7.</w:t>
      </w:r>
      <w:r w:rsidRPr="003637B2">
        <w:rPr>
          <w:rFonts w:hint="eastAsia"/>
          <w:lang w:val="en-US" w:eastAsia="zh-CN"/>
        </w:rPr>
        <w:t>1</w:t>
      </w:r>
      <w:r w:rsidRPr="003637B2">
        <w:rPr>
          <w:lang w:val="en-US" w:eastAsia="zh-CN"/>
        </w:rPr>
        <w:t>.4</w:t>
      </w:r>
      <w:r w:rsidRPr="003637B2">
        <w:tab/>
      </w:r>
      <w:r w:rsidRPr="003637B2">
        <w:rPr>
          <w:lang w:eastAsia="zh-CN"/>
        </w:rPr>
        <w:t>Solution e</w:t>
      </w:r>
      <w:r w:rsidRPr="003637B2">
        <w:t>valuation</w:t>
      </w:r>
      <w:bookmarkEnd w:id="288"/>
      <w:bookmarkEnd w:id="289"/>
    </w:p>
    <w:p w14:paraId="3A23902C"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an evaluation of the solution.</w:t>
      </w:r>
      <w:r w:rsidRPr="003637B2">
        <w:rPr>
          <w:lang w:eastAsia="zh-CN"/>
        </w:rPr>
        <w:t xml:space="preserve"> The evaluation should include the descriptions of the impacts to existing architectures.</w:t>
      </w:r>
    </w:p>
    <w:p w14:paraId="015ECB1E" w14:textId="77777777" w:rsidR="00746F24" w:rsidRPr="003637B2" w:rsidRDefault="00000000">
      <w:pPr>
        <w:pStyle w:val="Heading2"/>
        <w:rPr>
          <w:lang w:val="en-IN"/>
        </w:rPr>
      </w:pPr>
      <w:bookmarkStart w:id="290" w:name="_Toc167720610"/>
      <w:bookmarkStart w:id="291" w:name="_Toc169039364"/>
      <w:bookmarkEnd w:id="280"/>
      <w:r w:rsidRPr="003637B2">
        <w:rPr>
          <w:lang w:eastAsia="zh-CN"/>
        </w:rPr>
        <w:t>7</w:t>
      </w:r>
      <w:r w:rsidRPr="003637B2">
        <w:t>.</w:t>
      </w:r>
      <w:r w:rsidRPr="003637B2">
        <w:rPr>
          <w:rFonts w:eastAsia="SimSun" w:hint="eastAsia"/>
          <w:lang w:val="en-US" w:eastAsia="zh-CN"/>
        </w:rPr>
        <w:t>2</w:t>
      </w:r>
      <w:r w:rsidRPr="003637B2">
        <w:tab/>
        <w:t>Solution #</w:t>
      </w:r>
      <w:r w:rsidRPr="003637B2">
        <w:rPr>
          <w:rFonts w:eastAsia="SimSun" w:hint="eastAsia"/>
          <w:lang w:val="en-US" w:eastAsia="zh-CN"/>
        </w:rPr>
        <w:t>2</w:t>
      </w:r>
      <w:r w:rsidRPr="003637B2">
        <w:t>: Policy based Multi-modal SEALDD flow establishment</w:t>
      </w:r>
      <w:bookmarkEnd w:id="290"/>
      <w:bookmarkEnd w:id="291"/>
    </w:p>
    <w:p w14:paraId="2CA2FD4A" w14:textId="77777777" w:rsidR="00746F24" w:rsidRPr="003637B2" w:rsidRDefault="00000000">
      <w:pPr>
        <w:pStyle w:val="Heading3"/>
      </w:pPr>
      <w:bookmarkStart w:id="292" w:name="_Toc167720611"/>
      <w:bookmarkStart w:id="293" w:name="_Toc169039365"/>
      <w:r w:rsidRPr="003637B2">
        <w:rPr>
          <w:lang w:val="en-US" w:eastAsia="zh-CN"/>
        </w:rPr>
        <w:t>7</w:t>
      </w:r>
      <w:r w:rsidRPr="003637B2">
        <w:t>.</w:t>
      </w:r>
      <w:r w:rsidRPr="003637B2">
        <w:rPr>
          <w:rFonts w:hint="eastAsia"/>
          <w:lang w:val="en-US" w:eastAsia="zh-CN"/>
        </w:rPr>
        <w:t>2</w:t>
      </w:r>
      <w:r w:rsidRPr="003637B2">
        <w:t>.</w:t>
      </w:r>
      <w:r w:rsidRPr="003637B2">
        <w:rPr>
          <w:lang w:val="en-US" w:eastAsia="zh-CN"/>
        </w:rPr>
        <w:t>1</w:t>
      </w:r>
      <w:r w:rsidRPr="003637B2">
        <w:tab/>
      </w:r>
      <w:r w:rsidRPr="003637B2">
        <w:rPr>
          <w:lang w:eastAsia="zh-CN"/>
        </w:rPr>
        <w:t>Architecture Impacts</w:t>
      </w:r>
      <w:bookmarkEnd w:id="292"/>
      <w:bookmarkEnd w:id="293"/>
    </w:p>
    <w:p w14:paraId="03DBCCFD" w14:textId="77777777" w:rsidR="00746F24" w:rsidRPr="003637B2" w:rsidRDefault="00000000">
      <w:pPr>
        <w:rPr>
          <w:lang w:val="en-US" w:eastAsia="zh-CN"/>
        </w:rPr>
      </w:pPr>
      <w:r w:rsidRPr="003637B2">
        <w:rPr>
          <w:lang w:val="en-US" w:eastAsia="zh-CN"/>
        </w:rPr>
        <w:t xml:space="preserve">This solution describes policy-based multi-modal SEALDD </w:t>
      </w:r>
      <w:r w:rsidRPr="003637B2">
        <w:t>flow establishment functionality</w:t>
      </w:r>
      <w:r w:rsidRPr="003637B2">
        <w:rPr>
          <w:lang w:eastAsia="ja-JP"/>
        </w:rPr>
        <w:t xml:space="preserve">. </w:t>
      </w:r>
    </w:p>
    <w:p w14:paraId="2253C15E" w14:textId="77777777" w:rsidR="00746F24" w:rsidRPr="003637B2" w:rsidRDefault="00000000">
      <w:pPr>
        <w:pStyle w:val="Heading3"/>
      </w:pPr>
      <w:bookmarkStart w:id="294" w:name="_Toc167720612"/>
      <w:bookmarkStart w:id="295" w:name="_Toc169039366"/>
      <w:r w:rsidRPr="003637B2">
        <w:rPr>
          <w:lang w:val="en-US" w:eastAsia="zh-CN"/>
        </w:rPr>
        <w:t>7</w:t>
      </w:r>
      <w:r w:rsidRPr="003637B2">
        <w:t>.</w:t>
      </w:r>
      <w:r w:rsidRPr="003637B2">
        <w:rPr>
          <w:rFonts w:eastAsia="SimSun" w:hint="eastAsia"/>
          <w:lang w:val="en-US" w:eastAsia="zh-CN"/>
        </w:rPr>
        <w:t>2</w:t>
      </w:r>
      <w:r w:rsidRPr="003637B2">
        <w:t>.</w:t>
      </w:r>
      <w:r w:rsidRPr="003637B2">
        <w:rPr>
          <w:lang w:val="en-US" w:eastAsia="zh-CN"/>
        </w:rPr>
        <w:t>2</w:t>
      </w:r>
      <w:r w:rsidRPr="003637B2">
        <w:tab/>
        <w:t>Solution description</w:t>
      </w:r>
      <w:bookmarkEnd w:id="294"/>
      <w:bookmarkEnd w:id="295"/>
    </w:p>
    <w:p w14:paraId="022DFEDE" w14:textId="77777777" w:rsidR="00746F24" w:rsidRPr="003637B2" w:rsidRDefault="00000000">
      <w:pPr>
        <w:rPr>
          <w:lang w:val="en-US" w:eastAsia="zh-CN"/>
        </w:rPr>
      </w:pPr>
      <w:r w:rsidRPr="003637B2">
        <w:rPr>
          <w:lang w:val="en-US" w:eastAsia="zh-CN"/>
        </w:rPr>
        <w:t xml:space="preserve">This solution is targeting KI #2: E2E Multi-Modal Communication Flows and specifies a policy based multi-modal SEALDD flow establishment procedure. </w:t>
      </w:r>
    </w:p>
    <w:p w14:paraId="39973FF6" w14:textId="72B810C0" w:rsidR="00746F24" w:rsidRPr="003637B2" w:rsidRDefault="00000000">
      <w:pPr>
        <w:pStyle w:val="NO"/>
        <w:rPr>
          <w:lang w:val="en-US" w:eastAsia="zh-CN"/>
        </w:rPr>
      </w:pPr>
      <w:r w:rsidRPr="003637B2">
        <w:rPr>
          <w:lang w:val="en-US" w:eastAsia="zh-CN"/>
        </w:rPr>
        <w:t>NOTE 1:</w:t>
      </w:r>
      <w:r w:rsidR="00670E99">
        <w:rPr>
          <w:lang w:val="en-US" w:eastAsia="zh-CN"/>
        </w:rPr>
        <w:tab/>
      </w:r>
      <w:r w:rsidRPr="003637B2">
        <w:rPr>
          <w:lang w:val="en-US" w:eastAsia="zh-CN"/>
        </w:rPr>
        <w:t xml:space="preserve">In the normative phase, this solution is to be harmonized with the corresponding solution for multi-modal </w:t>
      </w:r>
      <w:r w:rsidR="00443AE9">
        <w:rPr>
          <w:lang w:val="en-US" w:eastAsia="zh-CN"/>
        </w:rPr>
        <w:t>a</w:t>
      </w:r>
      <w:r w:rsidR="00443AE9" w:rsidRPr="00106307">
        <w:t>p</w:t>
      </w:r>
      <w:r w:rsidR="00443AE9">
        <w:rPr>
          <w:lang w:val="en-US" w:eastAsia="zh-CN"/>
        </w:rPr>
        <w:t>p</w:t>
      </w:r>
      <w:r w:rsidR="00443AE9" w:rsidRPr="00106307">
        <w:t>lication</w:t>
      </w:r>
      <w:r w:rsidRPr="003637B2">
        <w:rPr>
          <w:lang w:eastAsia="zh-CN"/>
        </w:rPr>
        <w:t xml:space="preserve"> data delivery initiated by VAL server</w:t>
      </w:r>
      <w:r w:rsidRPr="003637B2">
        <w:rPr>
          <w:lang w:val="en-US" w:eastAsia="zh-CN"/>
        </w:rPr>
        <w:t>, as well as with clause 9.2.2.3 of TS 23.433.</w:t>
      </w:r>
    </w:p>
    <w:p w14:paraId="7A7D9021" w14:textId="1A678087" w:rsidR="00746F24" w:rsidRPr="003637B2" w:rsidRDefault="00000000">
      <w:pPr>
        <w:pStyle w:val="NO"/>
        <w:rPr>
          <w:lang w:val="en-US" w:eastAsia="zh-CN"/>
        </w:rPr>
      </w:pPr>
      <w:r w:rsidRPr="003637B2">
        <w:rPr>
          <w:lang w:val="en-US" w:eastAsia="zh-CN"/>
        </w:rPr>
        <w:t>NOTE 2:</w:t>
      </w:r>
      <w:r w:rsidR="00670E99">
        <w:rPr>
          <w:lang w:val="en-US" w:eastAsia="zh-CN"/>
        </w:rPr>
        <w:tab/>
      </w:r>
      <w:r w:rsidRPr="003637B2">
        <w:rPr>
          <w:lang w:val="en-US" w:eastAsia="zh-CN"/>
        </w:rPr>
        <w:t>A corresponding procedure for deletion of a multi-modal SEALDD flow is to be defined during the normative phase.</w:t>
      </w:r>
    </w:p>
    <w:p w14:paraId="3E0F2D49" w14:textId="77777777" w:rsidR="00746F24" w:rsidRPr="003637B2" w:rsidRDefault="00000000">
      <w:pPr>
        <w:pStyle w:val="Heading4"/>
      </w:pPr>
      <w:bookmarkStart w:id="296" w:name="_Toc155261838"/>
      <w:r w:rsidRPr="003637B2">
        <w:t>7.</w:t>
      </w:r>
      <w:r w:rsidRPr="003637B2">
        <w:rPr>
          <w:rFonts w:eastAsia="SimSun" w:hint="eastAsia"/>
          <w:lang w:val="en-US" w:eastAsia="zh-CN"/>
        </w:rPr>
        <w:t>2</w:t>
      </w:r>
      <w:r w:rsidRPr="003637B2">
        <w:t>.2.1</w:t>
      </w:r>
      <w:r w:rsidRPr="003637B2">
        <w:tab/>
        <w:t>Multi-modal SEALDD flow establishment based on policy</w:t>
      </w:r>
      <w:bookmarkEnd w:id="296"/>
    </w:p>
    <w:p w14:paraId="6749278D" w14:textId="77777777" w:rsidR="00746F24" w:rsidRPr="003637B2" w:rsidRDefault="00000000">
      <w:r w:rsidRPr="003637B2">
        <w:t>Figure 7.</w:t>
      </w:r>
      <w:r w:rsidRPr="003637B2">
        <w:rPr>
          <w:rFonts w:eastAsia="SimSun" w:hint="eastAsia"/>
          <w:lang w:val="en-US" w:eastAsia="zh-CN"/>
        </w:rPr>
        <w:t>2</w:t>
      </w:r>
      <w:r w:rsidRPr="003637B2">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7C7F4AD9" w14:textId="77777777" w:rsidR="00746F24" w:rsidRPr="003637B2" w:rsidRDefault="00000000">
      <w:r w:rsidRPr="003637B2">
        <w:t xml:space="preserve">Pre-conditions: </w:t>
      </w:r>
    </w:p>
    <w:p w14:paraId="3A6765FC" w14:textId="77777777" w:rsidR="00746F24" w:rsidRPr="003637B2" w:rsidRDefault="00000000">
      <w:pPr>
        <w:pStyle w:val="B1"/>
        <w:rPr>
          <w:lang w:val="en-US"/>
        </w:rPr>
      </w:pPr>
      <w:r w:rsidRPr="003637B2">
        <w:rPr>
          <w:lang w:val="en-US"/>
        </w:rPr>
        <w:t>1.</w:t>
      </w:r>
      <w:r w:rsidRPr="003637B2">
        <w:rPr>
          <w:lang w:val="en-US"/>
        </w:rPr>
        <w:tab/>
        <w:t>The SEALDD server has been configured with a multi-modal SEALDD policy.</w:t>
      </w:r>
    </w:p>
    <w:p w14:paraId="2BC057D4" w14:textId="77777777" w:rsidR="00746F24" w:rsidRPr="003637B2" w:rsidRDefault="00000000">
      <w:pPr>
        <w:pStyle w:val="TH"/>
        <w:rPr>
          <w:lang w:val="en-US" w:eastAsia="zh-CN"/>
        </w:rPr>
      </w:pPr>
      <w:r w:rsidRPr="003637B2">
        <w:object w:dxaOrig="8880" w:dyaOrig="7149" w14:anchorId="249428DF">
          <v:shape id="_x0000_i1031" type="#_x0000_t75" style="width:444pt;height:357pt" o:ole="">
            <v:imagedata r:id="rId22" o:title=""/>
          </v:shape>
          <o:OLEObject Type="Embed" ProgID="Visio.Drawing.15" ShapeID="_x0000_i1031" DrawAspect="Content" ObjectID="_1779652048" r:id="rId23"/>
        </w:object>
      </w:r>
    </w:p>
    <w:p w14:paraId="471E44D6" w14:textId="77777777" w:rsidR="00746F24" w:rsidRPr="003637B2" w:rsidRDefault="00000000">
      <w:pPr>
        <w:pStyle w:val="TF"/>
        <w:rPr>
          <w:lang w:val="en-US" w:eastAsia="zh-CN"/>
        </w:rPr>
      </w:pPr>
      <w:r w:rsidRPr="003637B2">
        <w:rPr>
          <w:lang w:val="en-US" w:eastAsia="zh-CN"/>
        </w:rPr>
        <w:t>Figure 7.</w:t>
      </w:r>
      <w:r w:rsidRPr="003637B2">
        <w:rPr>
          <w:rFonts w:hint="eastAsia"/>
          <w:lang w:val="en-US" w:eastAsia="zh-CN"/>
        </w:rPr>
        <w:t>2</w:t>
      </w:r>
      <w:r w:rsidRPr="003637B2">
        <w:rPr>
          <w:lang w:val="en-US" w:eastAsia="zh-CN"/>
        </w:rPr>
        <w:t>.2.1-1: Policy based multi-modal SEALDD flow establishment</w:t>
      </w:r>
    </w:p>
    <w:p w14:paraId="6F43B336" w14:textId="77777777" w:rsidR="00746F24" w:rsidRPr="003637B2" w:rsidRDefault="00000000" w:rsidP="00443AE9">
      <w:pPr>
        <w:pStyle w:val="B1"/>
      </w:pPr>
      <w:r w:rsidRPr="003637B2">
        <w:t>1.</w:t>
      </w:r>
      <w:r w:rsidRPr="003637B2">
        <w:tab/>
        <w:t>The VAL servers subscribe to SEALDD event exposure for connection status</w:t>
      </w:r>
      <w:r w:rsidRPr="003637B2">
        <w:rPr>
          <w:rFonts w:eastAsiaTheme="minorEastAsia" w:hint="eastAsia"/>
        </w:rPr>
        <w:t xml:space="preserve"> </w:t>
      </w:r>
      <w:r w:rsidRPr="003637B2">
        <w:t>using the procedure defined in TS 23.433</w:t>
      </w:r>
      <w:r w:rsidRPr="003637B2">
        <w:rPr>
          <w:rFonts w:eastAsia="SimSun" w:hint="eastAsia"/>
        </w:rPr>
        <w:t>[6]</w:t>
      </w:r>
      <w:r w:rsidRPr="003637B2">
        <w:t xml:space="preserve"> clause 9.2.2.6. </w:t>
      </w:r>
    </w:p>
    <w:p w14:paraId="133F06EC" w14:textId="77777777" w:rsidR="00746F24" w:rsidRPr="003637B2" w:rsidRDefault="00000000" w:rsidP="00443AE9">
      <w:pPr>
        <w:pStyle w:val="B1"/>
      </w:pPr>
      <w:r w:rsidRPr="003637B2">
        <w:t>2.</w:t>
      </w:r>
      <w:r w:rsidRPr="003637B2">
        <w:tab/>
        <w:t>Based on the configured multi-modal SEALDD policy information, the SEALDD server determines the applicable VAL flows and triggers the establishment of required individual SEALDD connections as described in 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73F93937" w14:textId="77777777" w:rsidR="00746F24" w:rsidRPr="003637B2" w:rsidRDefault="00000000" w:rsidP="00443AE9">
      <w:pPr>
        <w:pStyle w:val="B1"/>
      </w:pPr>
      <w:r w:rsidRPr="003637B2">
        <w:t>3.</w:t>
      </w:r>
      <w:r w:rsidRPr="003637B2">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sidRPr="003637B2">
        <w:rPr>
          <w:rFonts w:eastAsia="SimSun" w:hint="eastAsia"/>
        </w:rPr>
        <w:t>4</w:t>
      </w:r>
      <w:r w:rsidRPr="003637B2">
        <w:t>] and 3GPP TS 23.503 [</w:t>
      </w:r>
      <w:r w:rsidRPr="003637B2">
        <w:rPr>
          <w:rFonts w:eastAsia="SimSun" w:hint="eastAsia"/>
        </w:rPr>
        <w:t>5</w:t>
      </w:r>
      <w:r w:rsidRPr="003637B2">
        <w:t>], if the SEALDD server is connected to the PCF via the N5 reference point, or the northbound AF Session with QoS Service API and/or the PFD Management northbound APIs exposed by the NEF as specified in 3GPP TS 23.502 [</w:t>
      </w:r>
      <w:r w:rsidRPr="003637B2">
        <w:rPr>
          <w:rFonts w:eastAsia="SimSun" w:hint="eastAsia"/>
        </w:rPr>
        <w:t>4</w:t>
      </w:r>
      <w:r w:rsidRPr="003637B2">
        <w:t>] and 3GPP TS 23.503 [</w:t>
      </w:r>
      <w:r w:rsidRPr="003637B2">
        <w:rPr>
          <w:rFonts w:eastAsia="SimSun" w:hint="eastAsia"/>
        </w:rPr>
        <w:t>5</w:t>
      </w:r>
      <w:r w:rsidRPr="003637B2">
        <w:t>], if the SEALDD server is connected to the PCF via NEF. SEALDD relies also upon the EES Session with QoS API as specified in 3GPP TS 23.558 [1</w:t>
      </w:r>
      <w:r w:rsidRPr="003637B2">
        <w:rPr>
          <w:rFonts w:eastAsia="SimSun" w:hint="eastAsia"/>
        </w:rPr>
        <w:t>1</w:t>
      </w:r>
      <w:r w:rsidRPr="003637B2">
        <w:t>] and/or the NRM QoS functionality as described in 3GPP TS 23.434 [</w:t>
      </w:r>
      <w:r w:rsidRPr="003637B2">
        <w:rPr>
          <w:rFonts w:eastAsia="SimSun" w:hint="eastAsia"/>
        </w:rPr>
        <w:t>12</w:t>
      </w:r>
      <w:r w:rsidRPr="003637B2">
        <w:t>].</w:t>
      </w:r>
    </w:p>
    <w:p w14:paraId="3B14D6A3" w14:textId="77777777" w:rsidR="00746F24" w:rsidRPr="003637B2" w:rsidRDefault="00000000" w:rsidP="00443AE9">
      <w:pPr>
        <w:pStyle w:val="B1"/>
      </w:pPr>
      <w:r w:rsidRPr="003637B2">
        <w:t>4.</w:t>
      </w:r>
      <w:r w:rsidRPr="003637B2">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297AF52C" w14:textId="77777777" w:rsidR="00746F24" w:rsidRPr="003637B2" w:rsidRDefault="00000000" w:rsidP="00443AE9">
      <w:pPr>
        <w:pStyle w:val="B1"/>
      </w:pPr>
      <w:r w:rsidRPr="003637B2">
        <w:t>5.</w:t>
      </w:r>
      <w:r w:rsidRPr="003637B2">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6D1C572C" w14:textId="77777777" w:rsidR="00746F24" w:rsidRPr="003637B2" w:rsidRDefault="00000000">
      <w:pPr>
        <w:pStyle w:val="NO"/>
        <w:rPr>
          <w:lang w:val="en-US"/>
        </w:rPr>
      </w:pPr>
      <w:r w:rsidRPr="003637B2">
        <w:rPr>
          <w:lang w:val="en-US"/>
        </w:rPr>
        <w:t>NOTE 1:</w:t>
      </w:r>
      <w:r w:rsidRPr="003637B2">
        <w:rPr>
          <w:lang w:val="en-US"/>
        </w:rPr>
        <w:tab/>
        <w:t>Step 4 and step 5 can be done in parallel.</w:t>
      </w:r>
    </w:p>
    <w:p w14:paraId="73492A0B" w14:textId="77777777" w:rsidR="00746F24" w:rsidRPr="003637B2" w:rsidRDefault="00000000">
      <w:pPr>
        <w:pStyle w:val="NO"/>
        <w:rPr>
          <w:lang w:val="en-US"/>
        </w:rPr>
      </w:pPr>
      <w:r w:rsidRPr="003637B2">
        <w:rPr>
          <w:lang w:val="en-US"/>
        </w:rPr>
        <w:lastRenderedPageBreak/>
        <w:t>NOTE 2:</w:t>
      </w:r>
      <w:r w:rsidRPr="003637B2">
        <w:rPr>
          <w:lang w:val="en-US"/>
        </w:rPr>
        <w:tab/>
        <w:t>Step 5 can be sent via PDU session (if exist) or via application triggering (if no PDU session exists).</w:t>
      </w:r>
    </w:p>
    <w:p w14:paraId="58DED9F6" w14:textId="77777777" w:rsidR="00746F24" w:rsidRPr="003637B2" w:rsidRDefault="00000000">
      <w:pPr>
        <w:pStyle w:val="B1"/>
        <w:rPr>
          <w:lang w:val="en-US"/>
        </w:rPr>
      </w:pPr>
      <w:r w:rsidRPr="003637B2">
        <w:rPr>
          <w:lang w:val="en-US"/>
        </w:rPr>
        <w:t>6.</w:t>
      </w:r>
      <w:r w:rsidRPr="003637B2">
        <w:rPr>
          <w:lang w:val="en-US"/>
        </w:rPr>
        <w:tab/>
        <w:t>The SEALDD client further notifies VAL clients about the SEALDD connections being established.</w:t>
      </w:r>
    </w:p>
    <w:p w14:paraId="785C96D8" w14:textId="77777777" w:rsidR="00746F24" w:rsidRPr="003637B2" w:rsidRDefault="00000000">
      <w:pPr>
        <w:rPr>
          <w:lang w:val="en-US" w:eastAsia="zh-CN"/>
        </w:rPr>
      </w:pPr>
      <w:r w:rsidRPr="003637B2">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sidRPr="003637B2">
        <w:rPr>
          <w:lang w:val="en-US" w:eastAsia="zh-CN"/>
        </w:rPr>
        <w:t>.</w:t>
      </w:r>
    </w:p>
    <w:p w14:paraId="1313CC91" w14:textId="06BBCC76" w:rsidR="00746F24" w:rsidRPr="003637B2" w:rsidRDefault="00000000">
      <w:pPr>
        <w:pStyle w:val="EditorsNote"/>
        <w:rPr>
          <w:lang w:eastAsia="zh-CN"/>
        </w:rPr>
      </w:pPr>
      <w:r w:rsidRPr="003637B2">
        <w:rPr>
          <w:lang w:val="en-US" w:eastAsia="zh-CN"/>
        </w:rPr>
        <w:t>Editor</w:t>
      </w:r>
      <w:r w:rsidR="00443AE9" w:rsidRPr="00443AE9">
        <w:rPr>
          <w:lang w:val="en-US" w:eastAsia="zh-CN"/>
        </w:rPr>
        <w:t>'</w:t>
      </w:r>
      <w:r w:rsidRPr="003637B2">
        <w:rPr>
          <w:lang w:val="en-US" w:eastAsia="zh-CN"/>
        </w:rPr>
        <w:t>s Note: It is FFS whether this procedure applies to multiple XR VAL clients on the same SEAL-UU connection.</w:t>
      </w:r>
    </w:p>
    <w:p w14:paraId="799B7FF5" w14:textId="77777777" w:rsidR="00746F24" w:rsidRPr="003637B2" w:rsidRDefault="00000000">
      <w:pPr>
        <w:pStyle w:val="Heading3"/>
      </w:pPr>
      <w:bookmarkStart w:id="297" w:name="_Toc167720613"/>
      <w:bookmarkStart w:id="298" w:name="_Toc169039367"/>
      <w:r w:rsidRPr="003637B2">
        <w:rPr>
          <w:lang w:val="en-US" w:eastAsia="zh-CN"/>
        </w:rPr>
        <w:t>7</w:t>
      </w:r>
      <w:r w:rsidRPr="003637B2">
        <w:t>.</w:t>
      </w:r>
      <w:r w:rsidRPr="003637B2">
        <w:rPr>
          <w:rFonts w:hint="eastAsia"/>
          <w:lang w:val="en-US" w:eastAsia="zh-CN"/>
        </w:rPr>
        <w:t>2</w:t>
      </w:r>
      <w:r w:rsidRPr="003637B2">
        <w:t>.</w:t>
      </w:r>
      <w:r w:rsidRPr="003637B2">
        <w:rPr>
          <w:lang w:val="en-US" w:eastAsia="zh-CN"/>
        </w:rPr>
        <w:t>3</w:t>
      </w:r>
      <w:r w:rsidRPr="003637B2">
        <w:tab/>
      </w:r>
      <w:r w:rsidRPr="003637B2">
        <w:rPr>
          <w:lang w:eastAsia="zh-CN"/>
        </w:rPr>
        <w:t>Solution e</w:t>
      </w:r>
      <w:r w:rsidRPr="003637B2">
        <w:t>valuation</w:t>
      </w:r>
      <w:bookmarkEnd w:id="297"/>
      <w:bookmarkEnd w:id="298"/>
    </w:p>
    <w:p w14:paraId="5D88DD6D" w14:textId="77777777" w:rsidR="00746F24" w:rsidRPr="003637B2" w:rsidRDefault="00000000">
      <w:pPr>
        <w:rPr>
          <w:lang w:val="en-US"/>
        </w:rPr>
      </w:pPr>
      <w:r w:rsidRPr="003637B2">
        <w:rPr>
          <w:lang w:val="en-US"/>
        </w:rPr>
        <w:t xml:space="preserve">This solution enables end-to-end multi-modal connection between VAL client and VAL server for </w:t>
      </w:r>
      <w:r w:rsidRPr="003637B2">
        <w:t>application data delivery, with the connection initiation being based on policy</w:t>
      </w:r>
      <w:r w:rsidRPr="003637B2">
        <w:rPr>
          <w:lang w:val="en-US"/>
        </w:rPr>
        <w:t xml:space="preserve">, and it is well-aligned with the existing functionality in clause 9.2.2.3 of TS 23.433. The solution has minimal architectural impacts. </w:t>
      </w:r>
    </w:p>
    <w:p w14:paraId="66A38F83" w14:textId="77777777" w:rsidR="00746F24" w:rsidRPr="003637B2" w:rsidRDefault="00000000">
      <w:pPr>
        <w:pStyle w:val="Heading2"/>
        <w:rPr>
          <w:lang w:val="en-US" w:eastAsia="zh-CN"/>
        </w:rPr>
      </w:pPr>
      <w:bookmarkStart w:id="299" w:name="_Toc167720614"/>
      <w:bookmarkStart w:id="300" w:name="_Toc169039368"/>
      <w:r w:rsidRPr="003637B2">
        <w:rPr>
          <w:lang w:val="en-US" w:eastAsia="zh-CN"/>
        </w:rPr>
        <w:t>7.</w:t>
      </w:r>
      <w:r w:rsidRPr="003637B2">
        <w:rPr>
          <w:rFonts w:hint="eastAsia"/>
          <w:lang w:val="en-US" w:eastAsia="zh-CN"/>
        </w:rPr>
        <w:t>3</w:t>
      </w:r>
      <w:r w:rsidRPr="003637B2">
        <w:rPr>
          <w:lang w:val="en-US" w:eastAsia="zh-CN"/>
        </w:rPr>
        <w:tab/>
        <w:t>Solution #</w:t>
      </w:r>
      <w:r w:rsidRPr="003637B2">
        <w:rPr>
          <w:rFonts w:hint="eastAsia"/>
          <w:lang w:val="en-US" w:eastAsia="zh-CN"/>
        </w:rPr>
        <w:t>3</w:t>
      </w:r>
      <w:r w:rsidRPr="003637B2">
        <w:rPr>
          <w:lang w:val="en-US" w:eastAsia="zh-CN"/>
        </w:rPr>
        <w:t>: Support of Multi-Modal traffic indication in SEALDD layer</w:t>
      </w:r>
      <w:bookmarkEnd w:id="299"/>
      <w:bookmarkEnd w:id="300"/>
    </w:p>
    <w:p w14:paraId="2BC58A87" w14:textId="77777777" w:rsidR="00746F24" w:rsidRPr="003637B2" w:rsidRDefault="00000000">
      <w:pPr>
        <w:pStyle w:val="Heading3"/>
        <w:rPr>
          <w:lang w:eastAsia="zh-CN"/>
        </w:rPr>
      </w:pPr>
      <w:bookmarkStart w:id="301" w:name="_Toc167720615"/>
      <w:bookmarkStart w:id="302" w:name="_Toc169039369"/>
      <w:r w:rsidRPr="003637B2">
        <w:rPr>
          <w:rFonts w:hint="eastAsia"/>
          <w:lang w:val="en-US" w:eastAsia="zh-CN"/>
        </w:rPr>
        <w:t>7</w:t>
      </w:r>
      <w:r w:rsidRPr="003637B2">
        <w:t>.</w:t>
      </w:r>
      <w:r w:rsidRPr="003637B2">
        <w:rPr>
          <w:rFonts w:hint="eastAsia"/>
          <w:lang w:val="en-US" w:eastAsia="zh-CN"/>
        </w:rPr>
        <w:t>3</w:t>
      </w:r>
      <w:r w:rsidRPr="003637B2">
        <w:t>.</w:t>
      </w:r>
      <w:r w:rsidRPr="003637B2">
        <w:rPr>
          <w:rFonts w:hint="eastAsia"/>
          <w:lang w:val="en-US" w:eastAsia="zh-CN"/>
        </w:rPr>
        <w:t>1</w:t>
      </w:r>
      <w:r w:rsidRPr="003637B2">
        <w:tab/>
      </w:r>
      <w:r w:rsidRPr="003637B2">
        <w:rPr>
          <w:lang w:eastAsia="zh-CN"/>
        </w:rPr>
        <w:t>Architecture Impacts</w:t>
      </w:r>
      <w:bookmarkEnd w:id="301"/>
      <w:bookmarkEnd w:id="302"/>
    </w:p>
    <w:p w14:paraId="54603322"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996943E" w14:textId="77777777" w:rsidR="00746F24" w:rsidRPr="003637B2" w:rsidRDefault="00000000">
      <w:pPr>
        <w:pStyle w:val="Heading3"/>
      </w:pPr>
      <w:bookmarkStart w:id="303" w:name="_Toc167720616"/>
      <w:bookmarkStart w:id="304" w:name="_Toc169039370"/>
      <w:r w:rsidRPr="003637B2">
        <w:rPr>
          <w:rFonts w:hint="eastAsia"/>
          <w:lang w:val="en-US" w:eastAsia="zh-CN"/>
        </w:rPr>
        <w:t>7</w:t>
      </w:r>
      <w:r w:rsidRPr="003637B2">
        <w:t>.</w:t>
      </w:r>
      <w:r w:rsidRPr="003637B2">
        <w:rPr>
          <w:rFonts w:eastAsia="SimSun" w:hint="eastAsia"/>
          <w:lang w:val="en-US" w:eastAsia="zh-CN"/>
        </w:rPr>
        <w:t>3</w:t>
      </w:r>
      <w:r w:rsidRPr="003637B2">
        <w:t>.</w:t>
      </w:r>
      <w:r w:rsidRPr="003637B2">
        <w:rPr>
          <w:rFonts w:hint="eastAsia"/>
          <w:lang w:val="en-US" w:eastAsia="zh-CN"/>
        </w:rPr>
        <w:t>2</w:t>
      </w:r>
      <w:r w:rsidRPr="003637B2">
        <w:tab/>
        <w:t>Solution description</w:t>
      </w:r>
      <w:bookmarkEnd w:id="303"/>
      <w:bookmarkEnd w:id="304"/>
    </w:p>
    <w:p w14:paraId="70C1CFC9"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3</w:t>
      </w:r>
      <w:r w:rsidRPr="003637B2">
        <w:t>.</w:t>
      </w:r>
      <w:r w:rsidRPr="003637B2">
        <w:rPr>
          <w:lang w:val="en-US" w:eastAsia="zh-CN"/>
        </w:rPr>
        <w:t>2.1</w:t>
      </w:r>
      <w:r w:rsidRPr="003637B2">
        <w:tab/>
      </w:r>
      <w:r w:rsidRPr="003637B2">
        <w:rPr>
          <w:lang w:eastAsia="zh-CN"/>
        </w:rPr>
        <w:t>General</w:t>
      </w:r>
    </w:p>
    <w:p w14:paraId="564D33E0" w14:textId="77777777" w:rsidR="00746F24" w:rsidRPr="003637B2" w:rsidRDefault="00000000">
      <w:pPr>
        <w:rPr>
          <w:lang w:eastAsia="zh-CN"/>
        </w:rPr>
      </w:pPr>
      <w:r w:rsidRPr="003637B2">
        <w:rPr>
          <w:lang w:eastAsia="zh-CN"/>
        </w:rPr>
        <w:t>This solution add</w:t>
      </w:r>
      <w:r w:rsidRPr="003637B2">
        <w:rPr>
          <w:rFonts w:hint="eastAsia"/>
          <w:lang w:val="en-US" w:eastAsia="zh-CN"/>
        </w:rPr>
        <w:t>r</w:t>
      </w:r>
      <w:r w:rsidRPr="003637B2">
        <w:rPr>
          <w:lang w:eastAsia="zh-CN"/>
        </w:rPr>
        <w:t>esses the improvement of the SEALDD layer to support Multi-Modal service.</w:t>
      </w:r>
    </w:p>
    <w:p w14:paraId="6ACBFAE7" w14:textId="77777777" w:rsidR="00746F24" w:rsidRPr="003637B2" w:rsidRDefault="00000000">
      <w:pPr>
        <w:rPr>
          <w:lang w:eastAsia="zh-CN"/>
        </w:rPr>
      </w:pPr>
      <w:r w:rsidRPr="003637B2">
        <w:rPr>
          <w:lang w:eastAsia="zh-CN"/>
        </w:rPr>
        <w:t>The solution improves the SEALDD layer defined in 3GPP TS 23.433, i.e.:</w:t>
      </w:r>
    </w:p>
    <w:p w14:paraId="2E656AA7" w14:textId="77777777" w:rsidR="00746F24" w:rsidRPr="003637B2" w:rsidRDefault="00000000">
      <w:pPr>
        <w:pStyle w:val="B1"/>
      </w:pPr>
      <w:r w:rsidRPr="003637B2">
        <w:rPr>
          <w:lang w:eastAsia="zh-CN"/>
        </w:rPr>
        <w:t>1.</w:t>
      </w:r>
      <w:r w:rsidRPr="003637B2">
        <w:rPr>
          <w:lang w:eastAsia="zh-CN"/>
        </w:rPr>
        <w:tab/>
        <w:t xml:space="preserve">The multiple flows can be requested in one </w:t>
      </w:r>
      <w:r w:rsidRPr="003637B2">
        <w:t>SEALDD enabled regular data transmission connection establishment.</w:t>
      </w:r>
    </w:p>
    <w:p w14:paraId="03B95087" w14:textId="77777777" w:rsidR="00746F24" w:rsidRPr="003637B2" w:rsidRDefault="00000000">
      <w:pPr>
        <w:pStyle w:val="B1"/>
        <w:rPr>
          <w:lang w:eastAsia="zh-CN"/>
        </w:rPr>
      </w:pPr>
      <w:r w:rsidRPr="003637B2">
        <w:t>2.</w:t>
      </w:r>
      <w:r w:rsidRPr="003637B2">
        <w:tab/>
        <w:t>The SEALDD server uses 5GC capabilities to configure XR traffic flows.</w:t>
      </w:r>
    </w:p>
    <w:p w14:paraId="775305EF" w14:textId="77777777" w:rsidR="00746F24" w:rsidRPr="003637B2" w:rsidRDefault="00000000">
      <w:pPr>
        <w:rPr>
          <w:lang w:eastAsia="zh-CN"/>
        </w:rPr>
      </w:pPr>
      <w:r w:rsidRPr="003637B2">
        <w:rPr>
          <w:lang w:eastAsia="zh-CN"/>
        </w:rPr>
        <w:t>In this solution, the following definitions are used:</w:t>
      </w:r>
    </w:p>
    <w:p w14:paraId="4717992F" w14:textId="77777777" w:rsidR="00746F24" w:rsidRPr="003637B2" w:rsidRDefault="00000000">
      <w:pPr>
        <w:pStyle w:val="B1"/>
        <w:rPr>
          <w:lang w:eastAsia="zh-CN"/>
        </w:rPr>
      </w:pPr>
      <w:r w:rsidRPr="003637B2">
        <w:rPr>
          <w:lang w:eastAsia="zh-CN"/>
        </w:rPr>
        <w:t>1.</w:t>
      </w:r>
      <w:r w:rsidRPr="003637B2">
        <w:rPr>
          <w:lang w:eastAsia="zh-CN"/>
        </w:rPr>
        <w:tab/>
      </w:r>
      <w:r w:rsidRPr="003637B2">
        <w:rPr>
          <w:b/>
          <w:bCs/>
          <w:lang w:eastAsia="zh-CN"/>
        </w:rPr>
        <w:t>Multi-Modal Service Identifier</w:t>
      </w:r>
      <w:r w:rsidRPr="003637B2">
        <w:rPr>
          <w:lang w:eastAsia="zh-CN"/>
        </w:rPr>
        <w:t xml:space="preserve"> is an identifier of the multi-modal service as defined in clause 6.1.3.27.3 of 3GPP TS 23.503 [</w:t>
      </w:r>
      <w:r w:rsidRPr="003637B2">
        <w:rPr>
          <w:rFonts w:hint="eastAsia"/>
          <w:lang w:val="en-US" w:eastAsia="zh-CN"/>
        </w:rPr>
        <w:t>5</w:t>
      </w:r>
      <w:r w:rsidRPr="003637B2">
        <w:rPr>
          <w:lang w:eastAsia="zh-CN"/>
        </w:rPr>
        <w:t>].</w:t>
      </w:r>
    </w:p>
    <w:p w14:paraId="6F5C878C" w14:textId="77777777" w:rsidR="00746F24" w:rsidRPr="003637B2" w:rsidRDefault="00000000">
      <w:pPr>
        <w:pStyle w:val="B1"/>
        <w:rPr>
          <w:lang w:eastAsia="zh-CN"/>
        </w:rPr>
      </w:pPr>
      <w:r w:rsidRPr="003637B2">
        <w:rPr>
          <w:lang w:eastAsia="zh-CN"/>
        </w:rPr>
        <w:t>2.</w:t>
      </w:r>
      <w:r w:rsidRPr="003637B2">
        <w:rPr>
          <w:lang w:eastAsia="zh-CN"/>
        </w:rPr>
        <w:tab/>
      </w:r>
      <w:r w:rsidRPr="003637B2">
        <w:rPr>
          <w:b/>
          <w:bCs/>
          <w:lang w:eastAsia="zh-CN"/>
        </w:rPr>
        <w:t>Multi-Modal Service Requirements</w:t>
      </w:r>
      <w:r w:rsidRPr="003637B2">
        <w:rPr>
          <w:lang w:eastAsia="zh-CN"/>
        </w:rPr>
        <w:t xml:space="preserve"> is requirements for the multi-modal traffic handling in 5GC as defined in clause 6.1.3.27.3 of 3GPP TS 23.503 [</w:t>
      </w:r>
      <w:r w:rsidRPr="003637B2">
        <w:rPr>
          <w:rFonts w:hint="eastAsia"/>
          <w:lang w:val="en-US" w:eastAsia="zh-CN"/>
        </w:rPr>
        <w:t>5</w:t>
      </w:r>
      <w:r w:rsidRPr="003637B2">
        <w:rPr>
          <w:lang w:eastAsia="zh-CN"/>
        </w:rPr>
        <w:t>].</w:t>
      </w:r>
    </w:p>
    <w:p w14:paraId="4BC90024" w14:textId="77777777" w:rsidR="00746F24" w:rsidRPr="003637B2" w:rsidRDefault="00000000">
      <w:pPr>
        <w:rPr>
          <w:lang w:eastAsia="zh-CN"/>
        </w:rPr>
      </w:pPr>
      <w:r w:rsidRPr="003637B2">
        <w:rPr>
          <w:lang w:eastAsia="zh-CN"/>
        </w:rPr>
        <w:t>In this solution, the following assumptions are used:</w:t>
      </w:r>
    </w:p>
    <w:p w14:paraId="79174FB3" w14:textId="77777777" w:rsidR="00746F24" w:rsidRPr="003637B2" w:rsidRDefault="00000000">
      <w:pPr>
        <w:pStyle w:val="B1"/>
        <w:rPr>
          <w:lang w:eastAsia="zh-CN"/>
        </w:rPr>
      </w:pPr>
      <w:r w:rsidRPr="003637B2">
        <w:rPr>
          <w:lang w:eastAsia="zh-CN"/>
        </w:rPr>
        <w:t>1.</w:t>
      </w:r>
      <w:r w:rsidRPr="003637B2">
        <w:rPr>
          <w:lang w:eastAsia="zh-CN"/>
        </w:rPr>
        <w:tab/>
        <w:t>The VAL service identified by the VAL Service ID serves only one XR application. Thus, the VAL Service ID functionally equal</w:t>
      </w:r>
      <w:r w:rsidRPr="003637B2">
        <w:rPr>
          <w:rFonts w:eastAsiaTheme="minorEastAsia" w:hint="eastAsia"/>
          <w:lang w:eastAsia="zh-CN"/>
        </w:rPr>
        <w:t>s</w:t>
      </w:r>
      <w:r w:rsidRPr="003637B2">
        <w:rPr>
          <w:lang w:eastAsia="zh-CN"/>
        </w:rPr>
        <w:t xml:space="preserve"> to the </w:t>
      </w:r>
      <w:r w:rsidRPr="003637B2">
        <w:rPr>
          <w:b/>
          <w:bCs/>
          <w:lang w:eastAsia="zh-CN"/>
        </w:rPr>
        <w:t>Multi-Modal Service Identifier</w:t>
      </w:r>
      <w:r w:rsidRPr="003637B2">
        <w:rPr>
          <w:lang w:eastAsia="zh-CN"/>
        </w:rPr>
        <w:t xml:space="preserve"> and may be generated by the SEALDD server based on VAL service ID and used by the SEALDD server for negotiation with 5GC via N33/N5 interfaces for the XR traffic handling.</w:t>
      </w:r>
    </w:p>
    <w:p w14:paraId="0E597214" w14:textId="77777777" w:rsidR="00746F24" w:rsidRDefault="00000000">
      <w:pPr>
        <w:pStyle w:val="B1"/>
        <w:rPr>
          <w:lang w:eastAsia="zh-CN"/>
        </w:rPr>
      </w:pPr>
      <w:r w:rsidRPr="003637B2">
        <w:rPr>
          <w:lang w:eastAsia="zh-CN"/>
        </w:rPr>
        <w:t>2.</w:t>
      </w:r>
      <w:r w:rsidRPr="003637B2">
        <w:rPr>
          <w:lang w:eastAsia="zh-CN"/>
        </w:rPr>
        <w:tab/>
        <w:t>The VAL server(s) within one VAL Service may provide different functional parts of the XR application, e.g., VAL Server A performs video flow(s) processing, VAL Server B performs audio flow(s) processing, and/or VAL Server C pe</w:t>
      </w:r>
      <w:r w:rsidRPr="003637B2">
        <w:rPr>
          <w:rFonts w:eastAsiaTheme="minorEastAsia" w:hint="eastAsia"/>
          <w:lang w:eastAsia="zh-CN"/>
        </w:rPr>
        <w:t>r</w:t>
      </w:r>
      <w:r w:rsidRPr="003637B2">
        <w:rPr>
          <w:lang w:eastAsia="zh-CN"/>
        </w:rPr>
        <w:t xml:space="preserve">forms both video and audio flows processing. Thus, the </w:t>
      </w:r>
      <w:r w:rsidRPr="003637B2">
        <w:rPr>
          <w:b/>
          <w:bCs/>
          <w:lang w:eastAsia="zh-CN"/>
        </w:rPr>
        <w:t>Multi-Modal Service Requirements</w:t>
      </w:r>
      <w:r w:rsidRPr="003637B2">
        <w:rPr>
          <w:lang w:eastAsia="zh-CN"/>
        </w:rPr>
        <w:t xml:space="preserve"> for the XR flows may be determined and generated by the SEALDD server based on VAL service ID and/or VAL server ID for negotiation with 5GC via N33/N5 interfaces for the XR traffic handling.</w:t>
      </w:r>
    </w:p>
    <w:p w14:paraId="0B6DEF88" w14:textId="0FBA6861" w:rsidR="005D70E9" w:rsidRDefault="005D70E9" w:rsidP="00106307">
      <w:pPr>
        <w:pStyle w:val="NO"/>
        <w:rPr>
          <w:lang w:eastAsia="zh-CN"/>
        </w:rPr>
      </w:pPr>
      <w:r w:rsidRPr="005D70E9">
        <w:rPr>
          <w:lang w:eastAsia="zh-CN"/>
        </w:rPr>
        <w:t>NOTE:</w:t>
      </w:r>
      <w:r w:rsidRPr="005D70E9">
        <w:rPr>
          <w:lang w:eastAsia="zh-CN"/>
        </w:rPr>
        <w:tab/>
      </w:r>
      <w:r>
        <w:rPr>
          <w:lang w:eastAsia="zh-CN"/>
        </w:rPr>
        <w:t>T</w:t>
      </w:r>
      <w:r w:rsidRPr="005D70E9">
        <w:rPr>
          <w:lang w:eastAsia="zh-CN"/>
        </w:rPr>
        <w:t>he Multi Model Service Identifier is not used in flow correlation.</w:t>
      </w:r>
    </w:p>
    <w:p w14:paraId="1F45FB5A" w14:textId="77777777" w:rsidR="00746F24" w:rsidRPr="003637B2" w:rsidRDefault="00000000">
      <w:pPr>
        <w:pStyle w:val="Heading4"/>
      </w:pPr>
      <w:r w:rsidRPr="003637B2">
        <w:rPr>
          <w:lang w:val="en-US" w:eastAsia="zh-CN"/>
        </w:rPr>
        <w:lastRenderedPageBreak/>
        <w:t>7</w:t>
      </w:r>
      <w:r w:rsidRPr="003637B2">
        <w:t>.</w:t>
      </w:r>
      <w:r w:rsidRPr="003637B2">
        <w:rPr>
          <w:rFonts w:hint="eastAsia"/>
          <w:lang w:val="en-US" w:eastAsia="zh-CN"/>
        </w:rPr>
        <w:t>3</w:t>
      </w:r>
      <w:r w:rsidRPr="003637B2">
        <w:t>.</w:t>
      </w:r>
      <w:r w:rsidRPr="003637B2">
        <w:rPr>
          <w:lang w:val="en-US" w:eastAsia="zh-CN"/>
        </w:rPr>
        <w:t>2.2</w:t>
      </w:r>
      <w:r w:rsidRPr="003637B2">
        <w:tab/>
      </w:r>
      <w:r w:rsidRPr="003637B2">
        <w:rPr>
          <w:lang w:eastAsia="zh-CN"/>
        </w:rPr>
        <w:t>Impact to existing SEALDD procedures</w:t>
      </w:r>
    </w:p>
    <w:p w14:paraId="5AC87FFD"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58E2F403" w14:textId="77777777" w:rsidR="00746F24" w:rsidRPr="003637B2" w:rsidRDefault="00000000">
      <w:pPr>
        <w:pStyle w:val="NO"/>
      </w:pPr>
      <w:r w:rsidRPr="003637B2">
        <w:t>NOTE:</w:t>
      </w:r>
      <w:r w:rsidRPr="003637B2">
        <w:tab/>
        <w:t xml:space="preserve">SEALDD data transmission procedures with single SEALDD connection are described as typical example below. </w:t>
      </w:r>
    </w:p>
    <w:p w14:paraId="15B7EE89" w14:textId="77777777" w:rsidR="00746F24" w:rsidRPr="003637B2" w:rsidRDefault="00746F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0CFAB1F8" w14:textId="77777777">
        <w:tc>
          <w:tcPr>
            <w:tcW w:w="9857" w:type="dxa"/>
            <w:shd w:val="clear" w:color="auto" w:fill="auto"/>
          </w:tcPr>
          <w:p w14:paraId="4C46B045" w14:textId="77777777" w:rsidR="00746F24" w:rsidRPr="003637B2" w:rsidRDefault="00000000">
            <w:pPr>
              <w:pStyle w:val="Heading4"/>
            </w:pPr>
            <w:r w:rsidRPr="003637B2">
              <w:lastRenderedPageBreak/>
              <w:t>9.2.2.2</w:t>
            </w:r>
            <w:r w:rsidRPr="003637B2">
              <w:tab/>
              <w:t>SEALDD enabled regular data transmission connection establishment procedure</w:t>
            </w:r>
          </w:p>
          <w:p w14:paraId="4EE5313D" w14:textId="77777777" w:rsidR="00746F24" w:rsidRPr="003637B2" w:rsidRDefault="00000000">
            <w:r w:rsidRPr="003637B2">
              <w:t>Figure 9.2.2.2-1 illustrate</w:t>
            </w:r>
            <w:r w:rsidRPr="003637B2">
              <w:rPr>
                <w:rFonts w:eastAsiaTheme="minorEastAsia" w:hint="eastAsia"/>
                <w:lang w:eastAsia="zh-CN"/>
              </w:rPr>
              <w:t>s</w:t>
            </w:r>
            <w:r w:rsidRPr="003637B2">
              <w:t xml:space="preserve"> the procedure for establishing regular SEALDD data transmission connection.</w:t>
            </w:r>
          </w:p>
          <w:p w14:paraId="499ED9C3" w14:textId="77777777" w:rsidR="00746F24" w:rsidRPr="003637B2" w:rsidRDefault="00000000">
            <w:r w:rsidRPr="003637B2">
              <w:t>Pre-condition:</w:t>
            </w:r>
          </w:p>
          <w:p w14:paraId="6E14D731" w14:textId="77777777" w:rsidR="00746F24" w:rsidRPr="003637B2" w:rsidRDefault="00000000">
            <w:pPr>
              <w:pStyle w:val="B1"/>
            </w:pPr>
            <w:r w:rsidRPr="003637B2">
              <w:t>-</w:t>
            </w:r>
            <w:r w:rsidRPr="003637B2">
              <w:tab/>
              <w:t>The VAL server can discover and select the SEALDD server by CAPIF functions.</w:t>
            </w:r>
          </w:p>
          <w:p w14:paraId="30906C56" w14:textId="77777777" w:rsidR="00746F24" w:rsidRPr="003637B2" w:rsidRDefault="00000000">
            <w:pPr>
              <w:pStyle w:val="TH"/>
            </w:pPr>
            <w:r w:rsidRPr="003637B2">
              <w:object w:dxaOrig="6840" w:dyaOrig="5640" w14:anchorId="34ED94FF">
                <v:shape id="_x0000_i1032" type="#_x0000_t75" style="width:342.5pt;height:281.5pt" o:ole="">
                  <v:imagedata r:id="rId24" o:title=""/>
                </v:shape>
                <o:OLEObject Type="Embed" ProgID="Word.Document.12" ShapeID="_x0000_i1032" DrawAspect="Content" ObjectID="_1779652049" r:id="rId25"/>
              </w:object>
            </w:r>
          </w:p>
          <w:p w14:paraId="707D4DA3" w14:textId="77777777" w:rsidR="00746F24" w:rsidRPr="003637B2" w:rsidRDefault="00000000">
            <w:pPr>
              <w:pStyle w:val="TF"/>
            </w:pPr>
            <w:r w:rsidRPr="003637B2">
              <w:t>Figure 9.2.2.2-1: SEALDD enabled regular data transmission connection establishment procedure</w:t>
            </w:r>
          </w:p>
          <w:p w14:paraId="121865E5" w14:textId="77777777" w:rsidR="00746F24" w:rsidRPr="003637B2" w:rsidRDefault="00000000">
            <w:pPr>
              <w:pStyle w:val="B1"/>
            </w:pPr>
            <w:r w:rsidRPr="003637B2">
              <w:t>1.</w:t>
            </w:r>
            <w:r w:rsidRPr="003637B2">
              <w:tab/>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sidRPr="003637B2">
              <w:rPr>
                <w:b/>
                <w:bCs/>
                <w:i/>
                <w:iCs/>
              </w:rPr>
              <w:t>list of requested flows, including</w:t>
            </w:r>
            <w:r w:rsidRPr="003637B2">
              <w:t xml:space="preserve"> SEALDD-S Data transmission connection information of the VAL server side, and optionally, the QoS information for the application traffic, e.g. QoS requirements.</w:t>
            </w:r>
          </w:p>
          <w:p w14:paraId="4D09C973" w14:textId="77777777" w:rsidR="00746F24" w:rsidRPr="003637B2" w:rsidRDefault="00000000">
            <w:pPr>
              <w:pStyle w:val="B1"/>
            </w:pPr>
            <w:r w:rsidRPr="003637B2">
              <w:t>2.</w:t>
            </w:r>
            <w:r w:rsidRPr="003637B2">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sidRPr="003637B2">
              <w:rPr>
                <w:b/>
                <w:bCs/>
                <w:i/>
                <w:iCs/>
              </w:rPr>
              <w:t>for each requested flow provided in step 1</w:t>
            </w:r>
            <w:r w:rsidRPr="003637B2">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sidRPr="003637B2">
              <w:rPr>
                <w:b/>
                <w:bCs/>
                <w:i/>
                <w:iCs/>
              </w:rPr>
              <w:t>for each requested flow provided in step 1</w:t>
            </w:r>
            <w:r w:rsidRPr="003637B2">
              <w:t xml:space="preserve">. The VAL server and SEALDD server can use SEALDD-S data transmission connection information to establish the data transmission connection between VAL server and SEALDD server for application data transfer. </w:t>
            </w:r>
          </w:p>
          <w:p w14:paraId="0B8210A8" w14:textId="77777777" w:rsidR="00746F24" w:rsidRPr="003637B2" w:rsidRDefault="00000000">
            <w:pPr>
              <w:pStyle w:val="B1"/>
            </w:pPr>
            <w:r w:rsidRPr="003637B2">
              <w:tab/>
              <w:t xml:space="preserve">The SEALDD server may </w:t>
            </w:r>
            <w:r w:rsidRPr="003637B2">
              <w:rPr>
                <w:lang w:eastAsia="zh-CN"/>
              </w:rPr>
              <w:t xml:space="preserve">send the AF request to provide the required QoS information to 5GC via N33/N5 </w:t>
            </w:r>
            <w:r w:rsidRPr="003637B2">
              <w:rPr>
                <w:b/>
                <w:bCs/>
                <w:i/>
                <w:iCs/>
              </w:rPr>
              <w:t>for each requested flow provided in step 1</w:t>
            </w:r>
            <w:r w:rsidRPr="003637B2">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sidRPr="003637B2">
              <w:rPr>
                <w:b/>
                <w:bCs/>
                <w:i/>
                <w:iCs/>
                <w:lang w:eastAsia="zh-CN"/>
              </w:rPr>
              <w:t xml:space="preserve">and may include </w:t>
            </w:r>
            <w:r w:rsidRPr="003637B2">
              <w:rPr>
                <w:b/>
                <w:bCs/>
                <w:i/>
                <w:iCs/>
              </w:rPr>
              <w:t>Multi-Modal Service ID together with Multi-modal Service Requirements</w:t>
            </w:r>
            <w:r w:rsidRPr="003637B2">
              <w:rPr>
                <w:lang w:eastAsia="zh-CN"/>
              </w:rPr>
              <w:t xml:space="preserve">. The QoS information may be determined by SEALDD server according to VAL service ID for different service type of application traffic if the QoS information is not provided by VAL server. </w:t>
            </w:r>
            <w:r w:rsidRPr="003637B2">
              <w:rPr>
                <w:b/>
                <w:bCs/>
                <w:i/>
                <w:iCs/>
                <w:lang w:eastAsia="zh-CN"/>
              </w:rPr>
              <w:t xml:space="preserve">The </w:t>
            </w:r>
            <w:r w:rsidRPr="003637B2">
              <w:rPr>
                <w:b/>
                <w:bCs/>
                <w:i/>
                <w:iCs/>
              </w:rPr>
              <w:t xml:space="preserve">Multi-Modal Service IDmay be determined by the </w:t>
            </w:r>
            <w:r w:rsidRPr="003637B2">
              <w:rPr>
                <w:b/>
                <w:bCs/>
                <w:i/>
                <w:iCs/>
                <w:lang w:eastAsia="zh-CN"/>
              </w:rPr>
              <w:t xml:space="preserve">SEALDD server according to VAL service ID. The </w:t>
            </w:r>
            <w:r w:rsidRPr="003637B2">
              <w:rPr>
                <w:b/>
                <w:bCs/>
                <w:i/>
                <w:iCs/>
              </w:rPr>
              <w:t xml:space="preserve">Multi-modal Service Requirements may be determined by the </w:t>
            </w:r>
            <w:r w:rsidRPr="003637B2">
              <w:rPr>
                <w:b/>
                <w:bCs/>
                <w:i/>
                <w:iCs/>
                <w:lang w:eastAsia="zh-CN"/>
              </w:rPr>
              <w:t>SEALDD server according to VAL service ID and/or VAL server ID.</w:t>
            </w:r>
            <w:r w:rsidRPr="003637B2">
              <w:t xml:space="preserve"> The SEALDD server relies on the northbound Policy Authorization Service API exposed by the PCF </w:t>
            </w:r>
            <w:r w:rsidRPr="003637B2">
              <w:rPr>
                <w:lang w:eastAsia="zh-CN"/>
              </w:rPr>
              <w:t xml:space="preserve">as specified in </w:t>
            </w:r>
            <w:r w:rsidRPr="003637B2">
              <w:t xml:space="preserve">3GPP TS 23.502 [6] and </w:t>
            </w:r>
            <w:r w:rsidRPr="003637B2">
              <w:lastRenderedPageBreak/>
              <w:t xml:space="preserve">3GPP TS 23.503 [7], if the SEALDD server is connected to the PCF via the N5 reference point, or the northbound AF Session with QoS Service APIs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QovS API </w:t>
            </w:r>
            <w:r w:rsidRPr="003637B2">
              <w:rPr>
                <w:lang w:eastAsia="zh-CN"/>
              </w:rPr>
              <w:t xml:space="preserve">as specified in </w:t>
            </w:r>
            <w:r w:rsidRPr="003637B2">
              <w:t>3GPP TS 23.558 [10] and/or the NRM QoS functionality as described in 3GPP TS 23.434 [4].</w:t>
            </w:r>
          </w:p>
          <w:p w14:paraId="17C5A246" w14:textId="77777777" w:rsidR="00746F24" w:rsidRPr="003637B2" w:rsidRDefault="00000000">
            <w:pPr>
              <w:pStyle w:val="NO"/>
            </w:pPr>
            <w:r w:rsidRPr="003637B2">
              <w:t>NOTE 1:</w:t>
            </w:r>
            <w:r w:rsidRPr="003637B2">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13EF1579" w14:textId="77777777" w:rsidR="00746F24" w:rsidRPr="003637B2" w:rsidRDefault="00000000">
            <w:pPr>
              <w:pStyle w:val="B1"/>
            </w:pPr>
            <w:r w:rsidRPr="003637B2">
              <w:t>3.</w:t>
            </w:r>
            <w:r w:rsidRPr="003637B2">
              <w:tab/>
              <w:t>Data transmission session</w:t>
            </w:r>
            <w:r w:rsidRPr="003637B2">
              <w:rPr>
                <w:b/>
                <w:bCs/>
                <w:i/>
                <w:iCs/>
              </w:rPr>
              <w:t>s</w:t>
            </w:r>
            <w:r w:rsidRPr="003637B2">
              <w:t xml:space="preserve"> information is provisioned to the VAL client by the VAL server via application signalling.</w:t>
            </w:r>
          </w:p>
          <w:p w14:paraId="561785B8" w14:textId="77777777" w:rsidR="00746F24" w:rsidRPr="003637B2" w:rsidRDefault="00000000">
            <w:pPr>
              <w:pStyle w:val="NO"/>
            </w:pPr>
            <w:r w:rsidRPr="003637B2">
              <w:t>NOTE 2:</w:t>
            </w:r>
            <w:r w:rsidRPr="003637B2">
              <w:tab/>
              <w:t>The application signalling may be transmitted via direct application layer connection or via the SEALDD layer.</w:t>
            </w:r>
          </w:p>
          <w:p w14:paraId="5F71B79D" w14:textId="77777777" w:rsidR="00746F24" w:rsidRPr="003637B2" w:rsidRDefault="00000000">
            <w:pPr>
              <w:pStyle w:val="B1"/>
              <w:rPr>
                <w:lang w:eastAsia="zh-CN"/>
              </w:rPr>
            </w:pPr>
            <w:r w:rsidRPr="003637B2">
              <w:rPr>
                <w:lang w:eastAsia="zh-CN"/>
              </w:rPr>
              <w:t>4.</w:t>
            </w:r>
            <w:r w:rsidRPr="003637B2">
              <w:rPr>
                <w:lang w:eastAsia="zh-CN"/>
              </w:rPr>
              <w:tab/>
              <w:t>The VAL client sends a SEALDD service request to SEALDD client. The VAL client receives a SEALDD service response to the SEALDD client. The response indicates that whether the SEALDD service request is successful or not.</w:t>
            </w:r>
          </w:p>
          <w:p w14:paraId="289DDEB9" w14:textId="77777777" w:rsidR="00746F24" w:rsidRPr="003637B2" w:rsidRDefault="00000000">
            <w:pPr>
              <w:pStyle w:val="B1"/>
            </w:pPr>
            <w:r w:rsidRPr="003637B2">
              <w:rPr>
                <w:lang w:eastAsia="zh-CN"/>
              </w:rPr>
              <w:t>5.</w:t>
            </w:r>
            <w:r w:rsidRPr="003637B2">
              <w:rPr>
                <w:lang w:eastAsia="zh-CN"/>
              </w:rPr>
              <w:tab/>
            </w:r>
            <w:r w:rsidRPr="003637B2">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4B762D22" w14:textId="77777777" w:rsidR="00746F24" w:rsidRPr="003637B2" w:rsidRDefault="00000000">
            <w:pPr>
              <w:pStyle w:val="B1"/>
            </w:pPr>
            <w:r w:rsidRPr="003637B2">
              <w:t>6.</w:t>
            </w:r>
            <w:r w:rsidRPr="003637B2">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0FAE4799" w14:textId="77777777" w:rsidR="00746F24" w:rsidRPr="003637B2" w:rsidRDefault="00000000">
            <w:pPr>
              <w:pStyle w:val="NO"/>
              <w:rPr>
                <w:rFonts w:eastAsia="DengXian"/>
                <w:lang w:eastAsia="zh-CN"/>
              </w:rPr>
            </w:pPr>
            <w:r w:rsidRPr="003637B2">
              <w:t xml:space="preserve">NOTE 3: The SEALDD server can use or update the association between SEALDD-UU connection and SEALDD-S connection that associated with UE ID, VAL service ID, VAL server endpoint, which is used to correlate the </w:t>
            </w:r>
            <w:r w:rsidRPr="003637B2">
              <w:rPr>
                <w:lang w:eastAsia="zh-CN"/>
              </w:rPr>
              <w:t>SEALDD traffic and the VAL application traffic.</w:t>
            </w:r>
          </w:p>
          <w:p w14:paraId="2BFD6EAF" w14:textId="77777777" w:rsidR="00746F24" w:rsidRPr="003637B2" w:rsidRDefault="00000000">
            <w:pPr>
              <w:pStyle w:val="NO"/>
            </w:pPr>
            <w:r w:rsidRPr="003637B2">
              <w:t>NOTE 4:</w:t>
            </w:r>
            <w:r w:rsidRPr="003637B2">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348BE898" w14:textId="77777777" w:rsidR="00746F24" w:rsidRPr="003637B2" w:rsidRDefault="00000000">
            <w:pPr>
              <w:pStyle w:val="B1"/>
            </w:pPr>
            <w:r w:rsidRPr="003637B2">
              <w:t>7.</w:t>
            </w:r>
            <w:r w:rsidRPr="003637B2">
              <w:tab/>
              <w:t>The SEALDD server responds to the SEALDD client with the SEALDD traffic descriptor of SEALDD server side (e.g. address/port allocated in step 2, transport layer protocol) mapping to the application traffic.</w:t>
            </w:r>
          </w:p>
          <w:p w14:paraId="7666F1D2" w14:textId="77777777" w:rsidR="00746F24" w:rsidRPr="003637B2" w:rsidRDefault="00000000">
            <w:pPr>
              <w:pStyle w:val="B1"/>
            </w:pPr>
            <w:r w:rsidRPr="003637B2">
              <w:t>8.</w:t>
            </w:r>
            <w:r w:rsidRPr="003637B2">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665806FD" w14:textId="77777777" w:rsidR="00746F24" w:rsidRPr="003637B2" w:rsidRDefault="00000000">
            <w:pPr>
              <w:pStyle w:val="B1"/>
            </w:pPr>
            <w:r w:rsidRPr="003637B2">
              <w:t>9.</w:t>
            </w:r>
            <w:r w:rsidRPr="003637B2">
              <w:tab/>
              <w:t xml:space="preserve">The SEALDD client uses the SEALDD traffic descriptor of SEALDD server side for SEALDD connection establishment. </w:t>
            </w:r>
          </w:p>
          <w:p w14:paraId="5A1101EF" w14:textId="77777777" w:rsidR="00746F24" w:rsidRPr="003637B2" w:rsidRDefault="00000000">
            <w:pPr>
              <w:pStyle w:val="B1"/>
            </w:pPr>
            <w:r w:rsidRPr="003637B2">
              <w:tab/>
              <w:t>After this step, the SEALDD client and SEALDD server both get the whole SEALDD traffic descriptor (including the UE's address/port and SEALDD server's address/port for the SEALDD traffic transmission).</w:t>
            </w:r>
          </w:p>
          <w:p w14:paraId="5984087C" w14:textId="77777777" w:rsidR="00746F24" w:rsidRPr="003637B2" w:rsidRDefault="00000000">
            <w:pPr>
              <w:pStyle w:val="B1"/>
              <w:rPr>
                <w:b/>
                <w:bCs/>
                <w:i/>
                <w:iCs/>
              </w:rPr>
            </w:pPr>
            <w:r w:rsidRPr="003637B2">
              <w:rPr>
                <w:b/>
                <w:bCs/>
                <w:i/>
                <w:iCs/>
              </w:rPr>
              <w:t>10.</w:t>
            </w:r>
            <w:r w:rsidRPr="003637B2">
              <w:rPr>
                <w:b/>
                <w:bCs/>
                <w:i/>
                <w:iCs/>
              </w:rPr>
              <w:tab/>
              <w:t>If multiple requested flows are provided in step 1, the SEALDD client repeats steps 6-9 for each requested flow provided in step 1.</w:t>
            </w:r>
          </w:p>
          <w:p w14:paraId="39467502" w14:textId="77777777" w:rsidR="00746F24" w:rsidRPr="003637B2" w:rsidRDefault="00000000">
            <w:pPr>
              <w:pStyle w:val="NO"/>
              <w:rPr>
                <w:b/>
                <w:bCs/>
                <w:i/>
                <w:iCs/>
              </w:rPr>
            </w:pPr>
            <w:r w:rsidRPr="003637B2">
              <w:rPr>
                <w:b/>
                <w:bCs/>
                <w:i/>
                <w:iCs/>
              </w:rPr>
              <w:t>NOTE 3:</w:t>
            </w:r>
            <w:r w:rsidRPr="003637B2">
              <w:rPr>
                <w:b/>
                <w:bCs/>
                <w:i/>
                <w:iCs/>
              </w:rPr>
              <w:tab/>
              <w:t>The way for the multiple flows configuration between SEALDD client and SEALDD server (i.e., re-use/modify Sdd_RegularTransmissionConnection_Establish procedure or use other new introduced procedure) will be decided in the normative stage.</w:t>
            </w:r>
          </w:p>
          <w:p w14:paraId="5F03A025" w14:textId="77777777" w:rsidR="00746F24" w:rsidRPr="003637B2" w:rsidRDefault="00000000">
            <w:pPr>
              <w:rPr>
                <w:lang w:eastAsia="zh-CN"/>
              </w:rPr>
            </w:pPr>
            <w:r w:rsidRPr="003637B2">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w:t>
            </w:r>
            <w:r w:rsidRPr="003637B2">
              <w:rPr>
                <w:lang w:eastAsia="zh-CN"/>
              </w:rPr>
              <w:lastRenderedPageBreak/>
              <w:t>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2923A427" w14:textId="77777777" w:rsidR="00746F24" w:rsidRPr="003637B2" w:rsidRDefault="00000000">
            <w:pPr>
              <w:rPr>
                <w:rFonts w:eastAsia="DengXian"/>
              </w:rPr>
            </w:pPr>
            <w:r w:rsidRPr="003637B2">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575D378B" w14:textId="77777777" w:rsidR="00746F24" w:rsidRPr="003637B2" w:rsidRDefault="00000000">
            <w:pPr>
              <w:pStyle w:val="Heading4"/>
            </w:pPr>
            <w:r w:rsidRPr="003637B2">
              <w:t>9.2.3.1</w:t>
            </w:r>
            <w:r w:rsidRPr="003637B2">
              <w:tab/>
              <w:t>SEALDD enabled regular transmission request</w:t>
            </w:r>
          </w:p>
          <w:p w14:paraId="2E28C55C" w14:textId="77777777" w:rsidR="00746F24" w:rsidRPr="003637B2" w:rsidRDefault="00000000">
            <w:r w:rsidRPr="003637B2">
              <w:t>Table 9.2.3.1-1 describes the information flow from the VAL server to the SEALDD server for requesting the regular application transmission service.</w:t>
            </w:r>
          </w:p>
          <w:p w14:paraId="6D28298B" w14:textId="77777777" w:rsidR="00746F24" w:rsidRPr="003637B2" w:rsidRDefault="00000000">
            <w:pPr>
              <w:pStyle w:val="TH"/>
            </w:pPr>
            <w:r w:rsidRPr="003637B2">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746F24" w:rsidRPr="003637B2" w14:paraId="177C0AAD" w14:textId="77777777">
              <w:trPr>
                <w:jc w:val="center"/>
              </w:trPr>
              <w:tc>
                <w:tcPr>
                  <w:tcW w:w="2880" w:type="dxa"/>
                  <w:tcBorders>
                    <w:top w:val="single" w:sz="4" w:space="0" w:color="000000"/>
                    <w:left w:val="single" w:sz="4" w:space="0" w:color="000000"/>
                    <w:bottom w:val="single" w:sz="4" w:space="0" w:color="000000"/>
                    <w:right w:val="nil"/>
                  </w:tcBorders>
                </w:tcPr>
                <w:p w14:paraId="38CEB282"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6CA2E630" w14:textId="77777777" w:rsidR="00746F24" w:rsidRPr="003637B2" w:rsidRDefault="00000000">
                  <w:pPr>
                    <w:keepNext/>
                    <w:keepLines/>
                    <w:spacing w:after="0"/>
                    <w:jc w:val="center"/>
                    <w:rPr>
                      <w:rFonts w:ascii="Arial" w:hAnsi="Arial"/>
                      <w:sz w:val="18"/>
                      <w:lang w:eastAsia="en-GB"/>
                    </w:rPr>
                  </w:pPr>
                  <w:r w:rsidRPr="003637B2">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065ABC9"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Description</w:t>
                  </w:r>
                </w:p>
              </w:tc>
            </w:tr>
            <w:tr w:rsidR="00746F24" w:rsidRPr="003637B2" w14:paraId="35293C5D" w14:textId="77777777">
              <w:trPr>
                <w:jc w:val="center"/>
              </w:trPr>
              <w:tc>
                <w:tcPr>
                  <w:tcW w:w="2880" w:type="dxa"/>
                  <w:tcBorders>
                    <w:top w:val="single" w:sz="4" w:space="0" w:color="000000"/>
                    <w:left w:val="single" w:sz="4" w:space="0" w:color="000000"/>
                    <w:bottom w:val="single" w:sz="4" w:space="0" w:color="000000"/>
                    <w:right w:val="nil"/>
                  </w:tcBorders>
                </w:tcPr>
                <w:p w14:paraId="0CB23B5C"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right w:val="nil"/>
                  </w:tcBorders>
                </w:tcPr>
                <w:p w14:paraId="2C9BE7DA"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1A6F35" w14:textId="77777777" w:rsidR="00746F24" w:rsidRPr="003637B2" w:rsidRDefault="00000000">
                  <w:pPr>
                    <w:pStyle w:val="TAL"/>
                    <w:rPr>
                      <w:lang w:eastAsia="zh-CN"/>
                    </w:rPr>
                  </w:pPr>
                  <w:r w:rsidRPr="003637B2">
                    <w:rPr>
                      <w:lang w:eastAsia="zh-CN"/>
                    </w:rPr>
                    <w:t>Identity of the VAL server</w:t>
                  </w:r>
                </w:p>
              </w:tc>
            </w:tr>
            <w:tr w:rsidR="00746F24" w:rsidRPr="003637B2" w14:paraId="1A21B992" w14:textId="77777777">
              <w:trPr>
                <w:jc w:val="center"/>
              </w:trPr>
              <w:tc>
                <w:tcPr>
                  <w:tcW w:w="2880" w:type="dxa"/>
                  <w:tcBorders>
                    <w:top w:val="single" w:sz="4" w:space="0" w:color="000000"/>
                    <w:left w:val="single" w:sz="4" w:space="0" w:color="000000"/>
                    <w:bottom w:val="single" w:sz="4" w:space="0" w:color="000000"/>
                    <w:right w:val="nil"/>
                  </w:tcBorders>
                </w:tcPr>
                <w:p w14:paraId="09FD9C39" w14:textId="77777777" w:rsidR="00746F24" w:rsidRPr="003637B2" w:rsidRDefault="00000000">
                  <w:pPr>
                    <w:pStyle w:val="TAL"/>
                    <w:rPr>
                      <w:lang w:eastAsia="zh-CN"/>
                    </w:rPr>
                  </w:pPr>
                  <w:r w:rsidRPr="003637B2">
                    <w:rPr>
                      <w:lang w:eastAsia="zh-CN"/>
                    </w:rPr>
                    <w:t>VAL service ID</w:t>
                  </w:r>
                </w:p>
              </w:tc>
              <w:tc>
                <w:tcPr>
                  <w:tcW w:w="1440" w:type="dxa"/>
                  <w:tcBorders>
                    <w:top w:val="single" w:sz="4" w:space="0" w:color="000000"/>
                    <w:left w:val="single" w:sz="4" w:space="0" w:color="000000"/>
                    <w:bottom w:val="single" w:sz="4" w:space="0" w:color="000000"/>
                    <w:right w:val="nil"/>
                  </w:tcBorders>
                </w:tcPr>
                <w:p w14:paraId="615EE16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FA8DE1" w14:textId="77777777" w:rsidR="00746F24" w:rsidRPr="003637B2" w:rsidRDefault="00000000">
                  <w:pPr>
                    <w:pStyle w:val="TAL"/>
                    <w:rPr>
                      <w:lang w:eastAsia="zh-CN"/>
                    </w:rPr>
                  </w:pPr>
                  <w:r w:rsidRPr="003637B2">
                    <w:rPr>
                      <w:lang w:eastAsia="zh-CN"/>
                    </w:rPr>
                    <w:t>Identity of the VAL service</w:t>
                  </w:r>
                </w:p>
              </w:tc>
            </w:tr>
            <w:tr w:rsidR="00746F24" w:rsidRPr="003637B2" w14:paraId="2A4D44C4" w14:textId="77777777">
              <w:trPr>
                <w:jc w:val="center"/>
              </w:trPr>
              <w:tc>
                <w:tcPr>
                  <w:tcW w:w="2880" w:type="dxa"/>
                  <w:tcBorders>
                    <w:top w:val="single" w:sz="4" w:space="0" w:color="000000"/>
                    <w:left w:val="single" w:sz="4" w:space="0" w:color="000000"/>
                    <w:bottom w:val="single" w:sz="4" w:space="0" w:color="000000"/>
                    <w:right w:val="nil"/>
                  </w:tcBorders>
                </w:tcPr>
                <w:p w14:paraId="1AD8DECC" w14:textId="77777777" w:rsidR="00746F24" w:rsidRPr="003637B2" w:rsidRDefault="00000000">
                  <w:pPr>
                    <w:pStyle w:val="TAL"/>
                    <w:rPr>
                      <w:lang w:eastAsia="zh-CN"/>
                    </w:rPr>
                  </w:pPr>
                  <w:r w:rsidRPr="003637B2">
                    <w:rPr>
                      <w:lang w:eastAsia="zh-CN"/>
                    </w:rPr>
                    <w:t>UE identity</w:t>
                  </w:r>
                </w:p>
              </w:tc>
              <w:tc>
                <w:tcPr>
                  <w:tcW w:w="1440" w:type="dxa"/>
                  <w:tcBorders>
                    <w:top w:val="single" w:sz="4" w:space="0" w:color="000000"/>
                    <w:left w:val="single" w:sz="4" w:space="0" w:color="000000"/>
                    <w:bottom w:val="single" w:sz="4" w:space="0" w:color="000000"/>
                    <w:right w:val="nil"/>
                  </w:tcBorders>
                </w:tcPr>
                <w:p w14:paraId="0CE7F9E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6AB277" w14:textId="77777777" w:rsidR="00746F24" w:rsidRPr="003637B2" w:rsidRDefault="00000000">
                  <w:pPr>
                    <w:pStyle w:val="TAL"/>
                    <w:rPr>
                      <w:lang w:eastAsia="zh-CN"/>
                    </w:rPr>
                  </w:pPr>
                  <w:r w:rsidRPr="003637B2">
                    <w:rPr>
                      <w:lang w:eastAsia="zh-CN"/>
                    </w:rPr>
                    <w:t>Identifier of specific UE, e.g. UE ID</w:t>
                  </w:r>
                </w:p>
              </w:tc>
            </w:tr>
            <w:tr w:rsidR="00746F24" w:rsidRPr="003637B2" w14:paraId="1F520724" w14:textId="77777777">
              <w:trPr>
                <w:jc w:val="center"/>
              </w:trPr>
              <w:tc>
                <w:tcPr>
                  <w:tcW w:w="2880" w:type="dxa"/>
                  <w:tcBorders>
                    <w:top w:val="single" w:sz="4" w:space="0" w:color="000000"/>
                    <w:left w:val="single" w:sz="4" w:space="0" w:color="000000"/>
                    <w:bottom w:val="single" w:sz="4" w:space="0" w:color="000000"/>
                    <w:right w:val="nil"/>
                  </w:tcBorders>
                </w:tcPr>
                <w:p w14:paraId="7153DC41" w14:textId="77777777" w:rsidR="00746F24" w:rsidRPr="003637B2" w:rsidRDefault="00000000">
                  <w:pPr>
                    <w:keepNext/>
                    <w:keepLines/>
                    <w:spacing w:after="0"/>
                    <w:rPr>
                      <w:rFonts w:ascii="Arial" w:hAnsi="Arial"/>
                      <w:b/>
                      <w:bCs/>
                      <w:i/>
                      <w:iCs/>
                      <w:sz w:val="18"/>
                    </w:rPr>
                  </w:pPr>
                  <w:r w:rsidRPr="003637B2">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3935ADA3" w14:textId="77777777" w:rsidR="00746F24" w:rsidRPr="003637B2" w:rsidRDefault="00000000">
                  <w:pPr>
                    <w:keepNext/>
                    <w:keepLines/>
                    <w:spacing w:after="0"/>
                    <w:jc w:val="center"/>
                    <w:rPr>
                      <w:rFonts w:ascii="Arial" w:hAnsi="Arial"/>
                      <w:b/>
                      <w:bCs/>
                      <w:i/>
                      <w:iCs/>
                      <w:sz w:val="18"/>
                    </w:rPr>
                  </w:pPr>
                  <w:r w:rsidRPr="003637B2">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5B532227" w14:textId="77777777" w:rsidR="00746F24" w:rsidRPr="003637B2" w:rsidRDefault="00000000">
                  <w:pPr>
                    <w:keepNext/>
                    <w:keepLines/>
                    <w:spacing w:after="0"/>
                    <w:rPr>
                      <w:rFonts w:ascii="Arial" w:hAnsi="Arial"/>
                      <w:b/>
                      <w:bCs/>
                      <w:i/>
                      <w:iCs/>
                      <w:sz w:val="18"/>
                    </w:rPr>
                  </w:pPr>
                  <w:r w:rsidRPr="003637B2">
                    <w:rPr>
                      <w:rFonts w:ascii="Arial" w:hAnsi="Arial"/>
                      <w:b/>
                      <w:bCs/>
                      <w:i/>
                      <w:iCs/>
                      <w:sz w:val="18"/>
                    </w:rPr>
                    <w:t xml:space="preserve">List of the requested multi-modal flows </w:t>
                  </w:r>
                </w:p>
              </w:tc>
            </w:tr>
            <w:tr w:rsidR="00746F24" w:rsidRPr="003637B2" w14:paraId="378E3B6C" w14:textId="77777777">
              <w:trPr>
                <w:jc w:val="center"/>
              </w:trPr>
              <w:tc>
                <w:tcPr>
                  <w:tcW w:w="2880" w:type="dxa"/>
                  <w:tcBorders>
                    <w:top w:val="single" w:sz="4" w:space="0" w:color="000000"/>
                    <w:left w:val="single" w:sz="4" w:space="0" w:color="000000"/>
                    <w:bottom w:val="single" w:sz="4" w:space="0" w:color="000000"/>
                    <w:right w:val="nil"/>
                  </w:tcBorders>
                </w:tcPr>
                <w:p w14:paraId="28E8A2CE"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&gt;</w:t>
                  </w:r>
                  <w:r w:rsidRPr="003637B2">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FBA918C"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6EAA76"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Address/port and/or URL of the VAL server to receive the application packets from the SEALDD server </w:t>
                  </w:r>
                </w:p>
              </w:tc>
            </w:tr>
            <w:tr w:rsidR="00746F24" w:rsidRPr="003637B2" w14:paraId="1C828032" w14:textId="77777777">
              <w:trPr>
                <w:jc w:val="center"/>
              </w:trPr>
              <w:tc>
                <w:tcPr>
                  <w:tcW w:w="2880" w:type="dxa"/>
                  <w:tcBorders>
                    <w:top w:val="single" w:sz="4" w:space="0" w:color="000000"/>
                    <w:left w:val="single" w:sz="4" w:space="0" w:color="000000"/>
                    <w:bottom w:val="single" w:sz="4" w:space="0" w:color="000000"/>
                    <w:right w:val="nil"/>
                  </w:tcBorders>
                </w:tcPr>
                <w:p w14:paraId="668A6DCE"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&gt;</w:t>
                  </w:r>
                  <w:r w:rsidRPr="003637B2">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67A3744A"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B12FC6"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 provided by VAL server</w:t>
                  </w:r>
                </w:p>
              </w:tc>
            </w:tr>
            <w:tr w:rsidR="00746F24" w:rsidRPr="003637B2" w14:paraId="42545612" w14:textId="77777777">
              <w:trPr>
                <w:jc w:val="center"/>
              </w:trPr>
              <w:tc>
                <w:tcPr>
                  <w:tcW w:w="2880" w:type="dxa"/>
                  <w:tcBorders>
                    <w:top w:val="single" w:sz="4" w:space="0" w:color="000000"/>
                    <w:left w:val="single" w:sz="4" w:space="0" w:color="000000"/>
                    <w:bottom w:val="single" w:sz="4" w:space="0" w:color="000000"/>
                    <w:right w:val="nil"/>
                  </w:tcBorders>
                </w:tcPr>
                <w:p w14:paraId="557CB9A8" w14:textId="77777777" w:rsidR="00746F24" w:rsidRPr="003637B2" w:rsidRDefault="00000000">
                  <w:pPr>
                    <w:pStyle w:val="TAL"/>
                    <w:rPr>
                      <w:lang w:eastAsia="zh-CN"/>
                    </w:rPr>
                  </w:pPr>
                  <w:r w:rsidRPr="003637B2">
                    <w:rPr>
                      <w:b/>
                      <w:bCs/>
                      <w:i/>
                      <w:iCs/>
                      <w:lang w:eastAsia="zh-CN"/>
                    </w:rPr>
                    <w:t>&gt;</w:t>
                  </w:r>
                  <w:r w:rsidRPr="003637B2">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2CEB446A" w14:textId="77777777" w:rsidR="00746F24" w:rsidRPr="003637B2" w:rsidRDefault="00000000">
                  <w:pPr>
                    <w:pStyle w:val="TAC"/>
                    <w:rPr>
                      <w:lang w:eastAsia="zh-CN"/>
                    </w:rPr>
                  </w:pPr>
                  <w:r w:rsidRPr="003637B2">
                    <w:rPr>
                      <w:lang w:eastAsia="zh-CN"/>
                    </w:rPr>
                    <w:t>O</w:t>
                  </w:r>
                </w:p>
                <w:p w14:paraId="58AC5CF0"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76597F" w14:textId="77777777" w:rsidR="00746F24" w:rsidRPr="003637B2" w:rsidRDefault="00000000">
                  <w:pPr>
                    <w:pStyle w:val="TAL"/>
                    <w:rPr>
                      <w:lang w:eastAsia="zh-CN"/>
                    </w:rPr>
                  </w:pPr>
                  <w:r w:rsidRPr="003637B2">
                    <w:rPr>
                      <w:lang w:eastAsia="zh-CN"/>
                    </w:rPr>
                    <w:t>The total bandwidth limit of VAL server, including UL/DL</w:t>
                  </w:r>
                </w:p>
              </w:tc>
            </w:tr>
            <w:tr w:rsidR="00746F24" w:rsidRPr="003637B2" w14:paraId="5364E89F" w14:textId="77777777">
              <w:trPr>
                <w:jc w:val="center"/>
              </w:trPr>
              <w:tc>
                <w:tcPr>
                  <w:tcW w:w="2880" w:type="dxa"/>
                  <w:tcBorders>
                    <w:top w:val="single" w:sz="4" w:space="0" w:color="000000"/>
                    <w:left w:val="single" w:sz="4" w:space="0" w:color="000000"/>
                    <w:bottom w:val="single" w:sz="4" w:space="0" w:color="000000"/>
                    <w:right w:val="nil"/>
                  </w:tcBorders>
                </w:tcPr>
                <w:p w14:paraId="3876D0D3" w14:textId="77777777" w:rsidR="00746F24" w:rsidRPr="003637B2" w:rsidRDefault="00000000">
                  <w:pPr>
                    <w:pStyle w:val="TAL"/>
                    <w:rPr>
                      <w:lang w:eastAsia="en-GB"/>
                    </w:rPr>
                  </w:pPr>
                  <w:r w:rsidRPr="003637B2">
                    <w:rPr>
                      <w:b/>
                      <w:bCs/>
                      <w:i/>
                      <w:iCs/>
                      <w:lang w:eastAsia="zh-CN"/>
                    </w:rPr>
                    <w:t>&gt;</w:t>
                  </w:r>
                  <w:r w:rsidRPr="003637B2">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4135F1CA" w14:textId="77777777" w:rsidR="00746F24" w:rsidRPr="003637B2" w:rsidRDefault="00000000">
                  <w:pPr>
                    <w:pStyle w:val="TAC"/>
                    <w:rPr>
                      <w:lang w:eastAsia="zh-CN"/>
                    </w:rPr>
                  </w:pPr>
                  <w:r w:rsidRPr="003637B2">
                    <w:rPr>
                      <w:lang w:eastAsia="zh-CN"/>
                    </w:rPr>
                    <w:t>O</w:t>
                  </w:r>
                </w:p>
                <w:p w14:paraId="4D89A2A1"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30E8EF" w14:textId="77777777" w:rsidR="00746F24" w:rsidRPr="003637B2" w:rsidRDefault="00000000">
                  <w:pPr>
                    <w:pStyle w:val="TAL"/>
                    <w:rPr>
                      <w:lang w:eastAsia="zh-CN"/>
                    </w:rPr>
                  </w:pPr>
                  <w:r w:rsidRPr="003637B2">
                    <w:rPr>
                      <w:lang w:eastAsia="en-GB"/>
                    </w:rPr>
                    <w:t>The bandwidth limits (i.e. minimum bandwidth requirement and maximum bandwidth limit) for VAL users,</w:t>
                  </w:r>
                  <w:r w:rsidRPr="003637B2">
                    <w:rPr>
                      <w:lang w:eastAsia="zh-CN"/>
                    </w:rPr>
                    <w:t xml:space="preserve"> including UL/DL</w:t>
                  </w:r>
                </w:p>
              </w:tc>
            </w:tr>
            <w:tr w:rsidR="00746F24" w:rsidRPr="003637B2" w14:paraId="7D39290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3D06C2" w14:textId="77777777" w:rsidR="00746F24" w:rsidRPr="003637B2" w:rsidRDefault="00000000">
                  <w:pPr>
                    <w:pStyle w:val="TAN"/>
                    <w:rPr>
                      <w:lang w:eastAsia="zh-CN"/>
                    </w:rPr>
                  </w:pPr>
                  <w:r w:rsidRPr="003637B2">
                    <w:rPr>
                      <w:lang w:eastAsia="zh-CN"/>
                    </w:rPr>
                    <w:t>NOTE:</w:t>
                  </w:r>
                  <w:r w:rsidRPr="003637B2">
                    <w:rPr>
                      <w:lang w:eastAsia="zh-CN"/>
                    </w:rPr>
                    <w:tab/>
                    <w:t>These IEs are used for the SEALDD enabled bandwidth control for different VAL users.</w:t>
                  </w:r>
                </w:p>
              </w:tc>
            </w:tr>
          </w:tbl>
          <w:p w14:paraId="14E6CDC1" w14:textId="77777777" w:rsidR="00746F24" w:rsidRPr="003637B2" w:rsidRDefault="00746F24"/>
          <w:p w14:paraId="75701630" w14:textId="77777777" w:rsidR="00746F24" w:rsidRPr="003637B2" w:rsidRDefault="00000000">
            <w:pPr>
              <w:pStyle w:val="Heading4"/>
            </w:pPr>
            <w:r w:rsidRPr="003637B2">
              <w:t>9.2.3.2</w:t>
            </w:r>
            <w:r w:rsidRPr="003637B2">
              <w:tab/>
              <w:t>SEALDD enabled regular transmission response</w:t>
            </w:r>
          </w:p>
          <w:p w14:paraId="68102EAA" w14:textId="77777777" w:rsidR="00746F24" w:rsidRPr="003637B2" w:rsidRDefault="00000000">
            <w:r w:rsidRPr="003637B2">
              <w:t>Table 9.2.3.2-1 describes the information flow from the SEALDD server to the VAL server for responding to the regular application transmission.</w:t>
            </w:r>
          </w:p>
          <w:p w14:paraId="4FDB1A15"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.2-1: SEALDD enabled regular transmission response</w:t>
            </w:r>
          </w:p>
          <w:tbl>
            <w:tblPr>
              <w:tblW w:w="8640" w:type="dxa"/>
              <w:jc w:val="center"/>
              <w:tblLook w:val="04A0" w:firstRow="1" w:lastRow="0" w:firstColumn="1" w:lastColumn="0" w:noHBand="0" w:noVBand="1"/>
            </w:tblPr>
            <w:tblGrid>
              <w:gridCol w:w="2880"/>
              <w:gridCol w:w="1440"/>
              <w:gridCol w:w="4320"/>
            </w:tblGrid>
            <w:tr w:rsidR="00746F24" w:rsidRPr="003637B2" w14:paraId="7CDCC8C9" w14:textId="77777777">
              <w:trPr>
                <w:jc w:val="center"/>
              </w:trPr>
              <w:tc>
                <w:tcPr>
                  <w:tcW w:w="2880" w:type="dxa"/>
                  <w:tcBorders>
                    <w:top w:val="single" w:sz="4" w:space="0" w:color="000000"/>
                    <w:left w:val="single" w:sz="4" w:space="0" w:color="000000"/>
                    <w:bottom w:val="single" w:sz="4" w:space="0" w:color="000000"/>
                    <w:right w:val="nil"/>
                  </w:tcBorders>
                </w:tcPr>
                <w:p w14:paraId="238467CE"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298F0AF3"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6FA3E032" w14:textId="77777777" w:rsidR="00746F24" w:rsidRPr="003637B2" w:rsidRDefault="00000000">
                  <w:pPr>
                    <w:keepNext/>
                    <w:keepLines/>
                    <w:spacing w:after="0"/>
                    <w:jc w:val="center"/>
                    <w:rPr>
                      <w:rFonts w:ascii="Arial" w:hAnsi="Arial"/>
                      <w:b/>
                      <w:sz w:val="18"/>
                      <w:lang w:eastAsia="en-GB"/>
                    </w:rPr>
                  </w:pPr>
                  <w:r w:rsidRPr="003637B2">
                    <w:rPr>
                      <w:rFonts w:ascii="Arial" w:hAnsi="Arial"/>
                      <w:b/>
                      <w:sz w:val="18"/>
                      <w:lang w:eastAsia="en-GB"/>
                    </w:rPr>
                    <w:t>Description</w:t>
                  </w:r>
                </w:p>
              </w:tc>
            </w:tr>
            <w:tr w:rsidR="00746F24" w:rsidRPr="003637B2" w14:paraId="357E1B43" w14:textId="77777777">
              <w:trPr>
                <w:jc w:val="center"/>
              </w:trPr>
              <w:tc>
                <w:tcPr>
                  <w:tcW w:w="2880" w:type="dxa"/>
                  <w:tcBorders>
                    <w:top w:val="single" w:sz="4" w:space="0" w:color="000000"/>
                    <w:left w:val="single" w:sz="4" w:space="0" w:color="000000"/>
                    <w:bottom w:val="single" w:sz="4" w:space="0" w:color="000000"/>
                    <w:right w:val="nil"/>
                  </w:tcBorders>
                </w:tcPr>
                <w:p w14:paraId="3D0FB324"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1E584A1E"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2012CD"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Success or failure.</w:t>
                  </w:r>
                </w:p>
              </w:tc>
            </w:tr>
            <w:tr w:rsidR="00746F24" w:rsidRPr="003637B2" w14:paraId="5EE1D4D8" w14:textId="77777777">
              <w:trPr>
                <w:jc w:val="center"/>
              </w:trPr>
              <w:tc>
                <w:tcPr>
                  <w:tcW w:w="2880" w:type="dxa"/>
                  <w:tcBorders>
                    <w:top w:val="single" w:sz="4" w:space="0" w:color="000000"/>
                    <w:left w:val="single" w:sz="4" w:space="0" w:color="000000"/>
                    <w:bottom w:val="single" w:sz="4" w:space="0" w:color="000000"/>
                    <w:right w:val="nil"/>
                  </w:tcBorders>
                </w:tcPr>
                <w:p w14:paraId="41E8BC8C"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List of</w:t>
                  </w:r>
                  <w:r w:rsidRPr="003637B2">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18960D38"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85E653" w14:textId="77777777" w:rsidR="00746F24" w:rsidRPr="003637B2" w:rsidRDefault="00000000">
                  <w:pPr>
                    <w:keepNext/>
                    <w:keepLines/>
                    <w:spacing w:after="0"/>
                    <w:rPr>
                      <w:rFonts w:ascii="Arial" w:hAnsi="Arial"/>
                      <w:sz w:val="18"/>
                      <w:lang w:eastAsia="zh-CN"/>
                    </w:rPr>
                  </w:pPr>
                  <w:r w:rsidRPr="003637B2">
                    <w:rPr>
                      <w:rFonts w:ascii="Arial" w:hAnsi="Arial"/>
                      <w:b/>
                      <w:bCs/>
                      <w:i/>
                      <w:iCs/>
                      <w:sz w:val="18"/>
                      <w:lang w:eastAsia="zh-CN"/>
                    </w:rPr>
                    <w:t xml:space="preserve">List of </w:t>
                  </w:r>
                  <w:r w:rsidRPr="003637B2">
                    <w:rPr>
                      <w:rFonts w:ascii="Arial" w:hAnsi="Arial"/>
                      <w:sz w:val="18"/>
                      <w:lang w:eastAsia="zh-CN"/>
                    </w:rPr>
                    <w:t xml:space="preserve">Address/port and/or URL of the SEALDD server to receive the packets from the VAL server for application traffic transfer </w:t>
                  </w:r>
                  <w:r w:rsidRPr="003637B2">
                    <w:rPr>
                      <w:rFonts w:ascii="Arial" w:hAnsi="Arial"/>
                      <w:b/>
                      <w:bCs/>
                      <w:i/>
                      <w:iCs/>
                      <w:sz w:val="18"/>
                      <w:lang w:eastAsia="zh-CN"/>
                    </w:rPr>
                    <w:t>(NOTE 2)</w:t>
                  </w:r>
                </w:p>
              </w:tc>
            </w:tr>
            <w:tr w:rsidR="00746F24" w:rsidRPr="003637B2" w14:paraId="2CF98192" w14:textId="77777777">
              <w:trPr>
                <w:jc w:val="center"/>
              </w:trPr>
              <w:tc>
                <w:tcPr>
                  <w:tcW w:w="2880" w:type="dxa"/>
                  <w:tcBorders>
                    <w:top w:val="single" w:sz="4" w:space="0" w:color="000000"/>
                    <w:left w:val="single" w:sz="4" w:space="0" w:color="000000"/>
                    <w:bottom w:val="single" w:sz="4" w:space="0" w:color="000000"/>
                    <w:right w:val="nil"/>
                  </w:tcBorders>
                </w:tcPr>
                <w:p w14:paraId="18AF4261"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169249E6"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r w:rsidRPr="003637B2">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529BB0C"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Indicates the reason for the failure, e.g. SEALDD policy mismatch.</w:t>
                  </w:r>
                </w:p>
              </w:tc>
            </w:tr>
            <w:tr w:rsidR="00746F24" w:rsidRPr="003637B2" w14:paraId="308BE88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EC7914" w14:textId="77777777" w:rsidR="00746F24" w:rsidRPr="003637B2" w:rsidRDefault="00000000">
                  <w:pPr>
                    <w:pStyle w:val="TAN"/>
                    <w:rPr>
                      <w:lang w:eastAsia="zh-CN"/>
                    </w:rPr>
                  </w:pPr>
                  <w:r w:rsidRPr="003637B2">
                    <w:rPr>
                      <w:lang w:eastAsia="zh-CN"/>
                    </w:rPr>
                    <w:t>NOTE</w:t>
                  </w:r>
                  <w:r w:rsidRPr="003637B2">
                    <w:rPr>
                      <w:b/>
                      <w:bCs/>
                      <w:i/>
                      <w:iCs/>
                      <w:lang w:eastAsia="zh-CN"/>
                    </w:rPr>
                    <w:t> 1</w:t>
                  </w:r>
                  <w:r w:rsidRPr="003637B2">
                    <w:rPr>
                      <w:lang w:eastAsia="zh-CN"/>
                    </w:rPr>
                    <w:t>:</w:t>
                  </w:r>
                  <w:r w:rsidRPr="003637B2">
                    <w:rPr>
                      <w:lang w:eastAsia="zh-CN"/>
                    </w:rPr>
                    <w:tab/>
                    <w:t>The IE is only present if the Result is failure.</w:t>
                  </w:r>
                </w:p>
                <w:p w14:paraId="5CEDF990" w14:textId="77777777" w:rsidR="00746F24" w:rsidRPr="003637B2" w:rsidRDefault="00000000">
                  <w:pPr>
                    <w:pStyle w:val="TAN"/>
                    <w:rPr>
                      <w:b/>
                      <w:bCs/>
                      <w:i/>
                      <w:iCs/>
                      <w:lang w:eastAsia="zh-CN"/>
                    </w:rPr>
                  </w:pPr>
                  <w:r w:rsidRPr="003637B2">
                    <w:rPr>
                      <w:b/>
                      <w:bCs/>
                      <w:i/>
                      <w:iCs/>
                      <w:lang w:eastAsia="zh-CN"/>
                    </w:rPr>
                    <w:t>NOTE 2:</w:t>
                  </w:r>
                  <w:r w:rsidRPr="003637B2">
                    <w:rPr>
                      <w:b/>
                      <w:bCs/>
                      <w:i/>
                      <w:iCs/>
                      <w:lang w:eastAsia="zh-CN"/>
                    </w:rPr>
                    <w:tab/>
                    <w:t xml:space="preserve">The order of elements in this list matches the order of elements in the </w:t>
                  </w:r>
                  <w:r w:rsidRPr="003637B2">
                    <w:rPr>
                      <w:b/>
                      <w:bCs/>
                      <w:i/>
                      <w:iCs/>
                    </w:rPr>
                    <w:t>List of requested flows IE defined in table 9.2.3.1-1</w:t>
                  </w:r>
                </w:p>
              </w:tc>
            </w:tr>
          </w:tbl>
          <w:p w14:paraId="02651788" w14:textId="77777777" w:rsidR="00746F24" w:rsidRPr="003637B2" w:rsidRDefault="00746F24"/>
          <w:p w14:paraId="7B44799F" w14:textId="77777777" w:rsidR="00746F24" w:rsidRPr="003637B2" w:rsidRDefault="00746F24">
            <w:pPr>
              <w:pStyle w:val="NO"/>
            </w:pPr>
          </w:p>
        </w:tc>
      </w:tr>
    </w:tbl>
    <w:p w14:paraId="088A1C30" w14:textId="77777777" w:rsidR="00746F24" w:rsidRPr="003637B2" w:rsidRDefault="00746F24" w:rsidP="005D70E9">
      <w:pPr>
        <w:rPr>
          <w:lang w:eastAsia="zh-CN"/>
        </w:rPr>
      </w:pPr>
    </w:p>
    <w:p w14:paraId="35680D8B" w14:textId="77777777" w:rsidR="00746F24" w:rsidRPr="003637B2" w:rsidRDefault="00000000">
      <w:pPr>
        <w:pStyle w:val="Heading3"/>
      </w:pPr>
      <w:bookmarkStart w:id="305" w:name="_Toc167720617"/>
      <w:bookmarkStart w:id="306" w:name="_Toc169039371"/>
      <w:r w:rsidRPr="003637B2">
        <w:rPr>
          <w:rFonts w:hint="eastAsia"/>
          <w:lang w:val="en-US" w:eastAsia="zh-CN"/>
        </w:rPr>
        <w:t>7</w:t>
      </w:r>
      <w:r w:rsidRPr="003637B2">
        <w:t>.</w:t>
      </w:r>
      <w:r w:rsidRPr="003637B2">
        <w:rPr>
          <w:rFonts w:hint="eastAsia"/>
          <w:lang w:val="en-US" w:eastAsia="zh-CN"/>
        </w:rPr>
        <w:t>3</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05"/>
      <w:bookmarkEnd w:id="306"/>
    </w:p>
    <w:p w14:paraId="73DC587F" w14:textId="77777777" w:rsidR="00746F24" w:rsidRPr="003637B2" w:rsidRDefault="00000000">
      <w:pPr>
        <w:rPr>
          <w:lang w:val="en-US"/>
        </w:rPr>
      </w:pPr>
      <w:r w:rsidRPr="003637B2">
        <w:rPr>
          <w:lang w:val="en-US"/>
        </w:rPr>
        <w:t>This solution addresses KI#2 for the following aspects:</w:t>
      </w:r>
    </w:p>
    <w:p w14:paraId="673BF985" w14:textId="77777777" w:rsidR="00746F24" w:rsidRPr="003637B2" w:rsidRDefault="00000000">
      <w:pPr>
        <w:pStyle w:val="B1"/>
        <w:rPr>
          <w:lang w:val="en-US" w:eastAsia="zh-CN"/>
        </w:rPr>
      </w:pPr>
      <w:r w:rsidRPr="003637B2">
        <w:rPr>
          <w:rFonts w:hint="eastAsia"/>
          <w:lang w:val="en-US" w:eastAsia="zh-CN"/>
        </w:rPr>
        <w:lastRenderedPageBreak/>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71126821" w14:textId="0B2802E2" w:rsidR="00746F24" w:rsidRPr="003637B2" w:rsidRDefault="00000000" w:rsidP="00443AE9">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6A31B2D9" w14:textId="77777777" w:rsidR="00746F24" w:rsidRPr="003637B2" w:rsidRDefault="00000000">
      <w:pPr>
        <w:pStyle w:val="Heading2"/>
        <w:rPr>
          <w:lang w:val="en-US" w:eastAsia="zh-CN"/>
        </w:rPr>
      </w:pPr>
      <w:bookmarkStart w:id="307" w:name="_Toc167720618"/>
      <w:bookmarkStart w:id="308" w:name="_Toc169039372"/>
      <w:r w:rsidRPr="003637B2">
        <w:rPr>
          <w:lang w:val="en-US" w:eastAsia="zh-CN"/>
        </w:rPr>
        <w:t>7</w:t>
      </w:r>
      <w:r w:rsidRPr="003637B2">
        <w:rPr>
          <w:rFonts w:hint="eastAsia"/>
          <w:lang w:val="en-US" w:eastAsia="zh-CN"/>
        </w:rPr>
        <w:t>.4</w:t>
      </w:r>
      <w:r w:rsidRPr="003637B2">
        <w:rPr>
          <w:rFonts w:hint="eastAsia"/>
          <w:lang w:val="en-US" w:eastAsia="zh-CN"/>
        </w:rPr>
        <w:tab/>
        <w:t xml:space="preserve">Solution #4: </w:t>
      </w:r>
      <w:r w:rsidRPr="003637B2">
        <w:rPr>
          <w:lang w:val="en-US" w:eastAsia="zh-CN"/>
        </w:rPr>
        <w:t>Support of QoS measurement for Multi-Modal traffic in SEALDD layer</w:t>
      </w:r>
      <w:bookmarkEnd w:id="307"/>
      <w:bookmarkEnd w:id="308"/>
    </w:p>
    <w:p w14:paraId="0FA71F27" w14:textId="77777777" w:rsidR="00746F24" w:rsidRPr="003637B2" w:rsidRDefault="00000000">
      <w:pPr>
        <w:pStyle w:val="Heading3"/>
        <w:rPr>
          <w:lang w:eastAsia="zh-CN"/>
        </w:rPr>
      </w:pPr>
      <w:bookmarkStart w:id="309" w:name="_Toc167720619"/>
      <w:bookmarkStart w:id="310" w:name="_Toc169039373"/>
      <w:r w:rsidRPr="003637B2">
        <w:rPr>
          <w:rFonts w:hint="eastAsia"/>
          <w:lang w:val="en-US" w:eastAsia="zh-CN"/>
        </w:rPr>
        <w:t>7</w:t>
      </w:r>
      <w:r w:rsidRPr="003637B2">
        <w:t>.</w:t>
      </w:r>
      <w:r w:rsidRPr="003637B2">
        <w:rPr>
          <w:rFonts w:hint="eastAsia"/>
          <w:lang w:val="en-US" w:eastAsia="zh-CN"/>
        </w:rPr>
        <w:t>4</w:t>
      </w:r>
      <w:r w:rsidRPr="003637B2">
        <w:t>.</w:t>
      </w:r>
      <w:r w:rsidRPr="003637B2">
        <w:rPr>
          <w:rFonts w:hint="eastAsia"/>
          <w:lang w:val="en-US" w:eastAsia="zh-CN"/>
        </w:rPr>
        <w:t>1</w:t>
      </w:r>
      <w:r w:rsidRPr="003637B2">
        <w:tab/>
      </w:r>
      <w:r w:rsidRPr="003637B2">
        <w:rPr>
          <w:lang w:eastAsia="zh-CN"/>
        </w:rPr>
        <w:t>Architecture Impacts</w:t>
      </w:r>
      <w:bookmarkEnd w:id="309"/>
      <w:bookmarkEnd w:id="310"/>
    </w:p>
    <w:p w14:paraId="1962D95C"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0396F20" w14:textId="77777777" w:rsidR="00746F24" w:rsidRPr="003637B2" w:rsidRDefault="00000000">
      <w:pPr>
        <w:pStyle w:val="Heading3"/>
      </w:pPr>
      <w:bookmarkStart w:id="311" w:name="_Toc167720620"/>
      <w:bookmarkStart w:id="312" w:name="_Toc169039374"/>
      <w:r w:rsidRPr="003637B2">
        <w:rPr>
          <w:lang w:val="en-US" w:eastAsia="zh-CN"/>
        </w:rPr>
        <w:t>7</w:t>
      </w:r>
      <w:r w:rsidRPr="003637B2">
        <w:t>.</w:t>
      </w:r>
      <w:r w:rsidRPr="003637B2">
        <w:rPr>
          <w:rFonts w:eastAsia="SimSun" w:hint="eastAsia"/>
          <w:lang w:val="en-US" w:eastAsia="zh-CN"/>
        </w:rPr>
        <w:t>4</w:t>
      </w:r>
      <w:r w:rsidRPr="003637B2">
        <w:t>.</w:t>
      </w:r>
      <w:r w:rsidRPr="003637B2">
        <w:rPr>
          <w:lang w:val="en-US" w:eastAsia="zh-CN"/>
        </w:rPr>
        <w:t>2</w:t>
      </w:r>
      <w:r w:rsidRPr="003637B2">
        <w:tab/>
        <w:t>Solution description</w:t>
      </w:r>
      <w:bookmarkEnd w:id="311"/>
      <w:bookmarkEnd w:id="312"/>
    </w:p>
    <w:p w14:paraId="3668C3CA" w14:textId="77777777" w:rsidR="00746F24" w:rsidRPr="003637B2" w:rsidRDefault="00000000">
      <w:pPr>
        <w:rPr>
          <w:lang w:eastAsia="zh-CN"/>
        </w:rPr>
      </w:pPr>
      <w:r w:rsidRPr="003637B2">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sidRPr="003637B2">
        <w:rPr>
          <w:rFonts w:eastAsiaTheme="minorEastAsia" w:hint="eastAsia"/>
          <w:lang w:eastAsia="zh-CN"/>
        </w:rPr>
        <w:t>e</w:t>
      </w:r>
      <w:r w:rsidRPr="003637B2">
        <w:rPr>
          <w:lang w:eastAsia="zh-CN"/>
        </w:rPr>
        <w:t>nario requires the QoS measurement granularity per Multi-Modal flow and each VAL UE may have two or more active Multi-Modal flows at the same time.</w:t>
      </w:r>
    </w:p>
    <w:p w14:paraId="6C2BF9D1" w14:textId="77777777" w:rsidR="00746F24" w:rsidRPr="003637B2" w:rsidRDefault="00000000">
      <w:pPr>
        <w:rPr>
          <w:lang w:eastAsia="zh-CN"/>
        </w:rPr>
      </w:pPr>
      <w:r w:rsidRPr="003637B2">
        <w:rPr>
          <w:lang w:eastAsia="zh-CN"/>
        </w:rPr>
        <w:t>The following definitions are used in the solution, i.e.:</w:t>
      </w:r>
    </w:p>
    <w:p w14:paraId="6E1BC28E" w14:textId="77777777" w:rsidR="00746F24" w:rsidRPr="003637B2" w:rsidRDefault="00000000">
      <w:pPr>
        <w:pStyle w:val="B1"/>
      </w:pPr>
      <w:r w:rsidRPr="003637B2">
        <w:t>1.</w:t>
      </w:r>
      <w:r w:rsidRPr="003637B2">
        <w:tab/>
        <w:t>Traffic descriptor is an endpoint (e.g., Address/Port or URL) at the SEALDD server for the SEALDD traffic. The traffic descriptor uniquely identifies the flow and can be used for the flow identification in the QoS measurement request.</w:t>
      </w:r>
    </w:p>
    <w:p w14:paraId="3A03B6B3" w14:textId="77777777" w:rsidR="00746F24" w:rsidRPr="003637B2" w:rsidRDefault="00000000">
      <w:pPr>
        <w:pStyle w:val="B1"/>
        <w:rPr>
          <w:lang w:eastAsia="zh-CN"/>
        </w:rPr>
      </w:pPr>
      <w:r w:rsidRPr="003637B2">
        <w:t>2.</w:t>
      </w:r>
      <w:r w:rsidRPr="003637B2">
        <w:tab/>
        <w:t xml:space="preserve">Crossflow </w:t>
      </w:r>
      <w:r w:rsidRPr="003637B2">
        <w:rPr>
          <w:lang w:eastAsia="zh-CN"/>
        </w:rPr>
        <w:t xml:space="preserve">QoS measurement </w:t>
      </w:r>
      <w:r w:rsidRPr="003637B2">
        <w:t xml:space="preserve">is a QoS measurement that considers: XR traffic route </w:t>
      </w:r>
      <w:r w:rsidRPr="003637B2">
        <w:rPr>
          <w:lang w:eastAsia="zh-CN"/>
        </w:rPr>
        <w:t>(e.g. {[traffic descriptor 1, UL]; [traffic descriptor 2, DL]}), and possible DL flows synchronization overhead.</w:t>
      </w:r>
    </w:p>
    <w:p w14:paraId="3B84C745" w14:textId="77777777" w:rsidR="00746F24" w:rsidRPr="003637B2" w:rsidRDefault="00000000">
      <w:pPr>
        <w:pStyle w:val="NO"/>
      </w:pPr>
      <w:r w:rsidRPr="003637B2">
        <w:rPr>
          <w:lang w:eastAsia="zh-CN"/>
        </w:rPr>
        <w:t>NOTE:</w:t>
      </w:r>
      <w:r w:rsidRPr="003637B2">
        <w:rPr>
          <w:lang w:eastAsia="zh-CN"/>
        </w:rPr>
        <w:tab/>
        <w:t>The synchronization overhead includes latency, bitrate, etc.</w:t>
      </w:r>
    </w:p>
    <w:p w14:paraId="6FDD7E86" w14:textId="77777777" w:rsidR="00746F24" w:rsidRPr="003637B2" w:rsidRDefault="00000000">
      <w:pPr>
        <w:rPr>
          <w:lang w:eastAsia="zh-CN"/>
        </w:rPr>
      </w:pPr>
      <w:r w:rsidRPr="003637B2">
        <w:rPr>
          <w:lang w:eastAsia="zh-CN"/>
        </w:rPr>
        <w:t>The XR scenario requires finer granularity for the QoS measurements, crossflow QoS measurement and the mapping between QoS measurements and XR metrics, i.e.:</w:t>
      </w:r>
    </w:p>
    <w:p w14:paraId="1F4BE06E" w14:textId="77777777" w:rsidR="00746F24" w:rsidRPr="003637B2" w:rsidRDefault="00000000">
      <w:pPr>
        <w:pStyle w:val="B1"/>
        <w:rPr>
          <w:lang w:eastAsia="zh-CN"/>
        </w:rPr>
      </w:pPr>
      <w:r w:rsidRPr="003637B2">
        <w:rPr>
          <w:lang w:eastAsia="zh-CN"/>
        </w:rPr>
        <w:t>1.</w:t>
      </w:r>
      <w:r w:rsidRPr="003637B2">
        <w:rPr>
          <w:lang w:eastAsia="zh-CN"/>
        </w:rPr>
        <w:tab/>
        <w:t>The current QoS measurements in SEALDD layer supports end-to-end QoS measurements only; thus, an additional granularity for QoS measurements like UL/DL needs to be added for XR scenarios.</w:t>
      </w:r>
    </w:p>
    <w:p w14:paraId="3CED9847" w14:textId="77777777" w:rsidR="00746F24" w:rsidRPr="003637B2" w:rsidRDefault="00000000">
      <w:pPr>
        <w:pStyle w:val="B1"/>
        <w:rPr>
          <w:lang w:eastAsia="zh-CN"/>
        </w:rPr>
      </w:pPr>
      <w:r w:rsidRPr="003637B2">
        <w:rPr>
          <w:lang w:eastAsia="zh-CN"/>
        </w:rPr>
        <w:t>2.</w:t>
      </w:r>
      <w:r w:rsidRPr="003637B2">
        <w:rPr>
          <w:lang w:eastAsia="zh-CN"/>
        </w:rPr>
        <w:tab/>
        <w:t>The traffic descriptor (Address/port or URL at the SEALDD server) is proposed to use for the Multi-Modal flow identification.</w:t>
      </w:r>
    </w:p>
    <w:p w14:paraId="01F7BE1A" w14:textId="77777777" w:rsidR="00746F24" w:rsidRPr="003637B2" w:rsidRDefault="00000000">
      <w:pPr>
        <w:pStyle w:val="B1"/>
        <w:rPr>
          <w:lang w:eastAsia="zh-CN"/>
        </w:rPr>
      </w:pPr>
      <w:r w:rsidRPr="003637B2">
        <w:rPr>
          <w:lang w:eastAsia="zh-CN"/>
        </w:rPr>
        <w:t>3.</w:t>
      </w:r>
      <w:r w:rsidRPr="003637B2">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sidRPr="003637B2">
        <w:rPr>
          <w:rFonts w:hint="eastAsia"/>
          <w:lang w:val="en-US" w:eastAsia="zh-CN"/>
        </w:rPr>
        <w:t>[13]</w:t>
      </w:r>
      <w:r w:rsidRPr="003637B2">
        <w:rPr>
          <w:lang w:eastAsia="zh-CN"/>
        </w:rPr>
        <w:t>.</w:t>
      </w:r>
    </w:p>
    <w:p w14:paraId="1844AAEA" w14:textId="77777777" w:rsidR="00746F24" w:rsidRPr="003637B2" w:rsidRDefault="00000000">
      <w:pPr>
        <w:rPr>
          <w:lang w:eastAsia="zh-CN"/>
        </w:rPr>
      </w:pPr>
      <w:r w:rsidRPr="003637B2">
        <w:rPr>
          <w:lang w:eastAsia="zh-CN"/>
        </w:rPr>
        <w:t>The solution supports the QoS measurement when the endpoint for the XR traffic is located at the tethered device, i.e.:</w:t>
      </w:r>
    </w:p>
    <w:p w14:paraId="1D5D80B8" w14:textId="77777777" w:rsidR="00746F24" w:rsidRPr="003637B2" w:rsidRDefault="00000000">
      <w:pPr>
        <w:pStyle w:val="B1"/>
        <w:rPr>
          <w:lang w:eastAsia="zh-CN"/>
        </w:rPr>
      </w:pPr>
      <w:r w:rsidRPr="003637B2">
        <w:rPr>
          <w:lang w:eastAsia="zh-CN"/>
        </w:rPr>
        <w:t>-</w:t>
      </w:r>
      <w:r w:rsidRPr="003637B2">
        <w:rPr>
          <w:lang w:eastAsia="zh-CN"/>
        </w:rPr>
        <w:tab/>
      </w:r>
      <w:r w:rsidRPr="003637B2">
        <w:rPr>
          <w:b/>
          <w:bCs/>
          <w:lang w:eastAsia="zh-CN"/>
        </w:rPr>
        <w:t>Assumption:</w:t>
      </w:r>
      <w:r w:rsidRPr="003637B2">
        <w:rPr>
          <w:lang w:eastAsia="zh-CN"/>
        </w:rPr>
        <w:t xml:space="preserve"> the tethered device may not have the direct connection to the SEALDD server.</w:t>
      </w:r>
    </w:p>
    <w:p w14:paraId="271FD5AE" w14:textId="77777777" w:rsidR="00746F24" w:rsidRPr="003637B2" w:rsidRDefault="00000000">
      <w:pPr>
        <w:pStyle w:val="B1"/>
      </w:pPr>
      <w:r w:rsidRPr="003637B2">
        <w:rPr>
          <w:lang w:eastAsia="zh-CN"/>
        </w:rPr>
        <w:t>-</w:t>
      </w:r>
      <w:r w:rsidRPr="003637B2">
        <w:rPr>
          <w:lang w:eastAsia="zh-CN"/>
        </w:rPr>
        <w:tab/>
        <w:t>The</w:t>
      </w:r>
      <w:r w:rsidRPr="003637B2">
        <w:rPr>
          <w:rFonts w:eastAsiaTheme="minorEastAsia" w:hint="eastAsia"/>
          <w:lang w:eastAsia="zh-CN"/>
        </w:rPr>
        <w:t xml:space="preserve"> </w:t>
      </w:r>
      <w:r w:rsidRPr="003637B2">
        <w:rPr>
          <w:lang w:eastAsia="zh-CN"/>
        </w:rPr>
        <w:t>flow traffic descriptor (e.g., Address/port or URL)</w:t>
      </w:r>
      <w:r w:rsidRPr="003637B2">
        <w:rPr>
          <w:rFonts w:eastAsiaTheme="minorEastAsia" w:hint="eastAsia"/>
          <w:lang w:eastAsia="zh-CN"/>
        </w:rPr>
        <w:t xml:space="preserve"> </w:t>
      </w:r>
      <w:r w:rsidRPr="003637B2">
        <w:t>at the SEALDD server is used to identify the end-to-end traffic flow including tethered device.</w:t>
      </w:r>
    </w:p>
    <w:p w14:paraId="0B554EF4" w14:textId="77777777" w:rsidR="00746F24" w:rsidRPr="003637B2" w:rsidRDefault="00000000">
      <w:pPr>
        <w:pStyle w:val="B1"/>
      </w:pPr>
      <w:r w:rsidRPr="003637B2">
        <w:t>-</w:t>
      </w:r>
      <w:r w:rsidRPr="003637B2">
        <w:tab/>
        <w:t>The QoS measurement in SEALDD layer takes under consideration the characteristics of the link between SEALDD client and the te</w:t>
      </w:r>
      <w:r w:rsidRPr="003637B2">
        <w:rPr>
          <w:rFonts w:eastAsiaTheme="minorEastAsia" w:hint="eastAsia"/>
          <w:lang w:eastAsia="zh-CN"/>
        </w:rPr>
        <w:t>t</w:t>
      </w:r>
      <w:r w:rsidRPr="003637B2">
        <w:t>hered</w:t>
      </w:r>
      <w:r w:rsidRPr="003637B2">
        <w:rPr>
          <w:rFonts w:eastAsiaTheme="minorEastAsia" w:hint="eastAsia"/>
          <w:lang w:eastAsia="zh-CN"/>
        </w:rPr>
        <w:t xml:space="preserve"> </w:t>
      </w:r>
      <w:r w:rsidRPr="003637B2">
        <w:t>device.</w:t>
      </w:r>
    </w:p>
    <w:p w14:paraId="62C298D7" w14:textId="77777777" w:rsidR="00746F24" w:rsidRPr="003637B2" w:rsidRDefault="00000000">
      <w:pPr>
        <w:rPr>
          <w:lang w:eastAsia="zh-CN"/>
        </w:rPr>
      </w:pPr>
      <w:r w:rsidRPr="003637B2">
        <w:rPr>
          <w:lang w:eastAsia="zh-CN"/>
        </w:rPr>
        <w:t>The solution improves the SEALDD layer defined in 3GPP TS 23.433, i.e.:</w:t>
      </w:r>
    </w:p>
    <w:p w14:paraId="5E6E64C4" w14:textId="77777777" w:rsidR="00746F24" w:rsidRPr="003637B2" w:rsidRDefault="00000000">
      <w:pPr>
        <w:pStyle w:val="B1"/>
      </w:pPr>
      <w:r w:rsidRPr="003637B2">
        <w:rPr>
          <w:lang w:eastAsia="zh-CN"/>
        </w:rPr>
        <w:t>1.</w:t>
      </w:r>
      <w:r w:rsidRPr="003637B2">
        <w:rPr>
          <w:lang w:eastAsia="zh-CN"/>
        </w:rPr>
        <w:tab/>
        <w:t xml:space="preserve">The traffic descriptor(s) and crossflow measurement information are included into the </w:t>
      </w:r>
      <w:r w:rsidRPr="003637B2">
        <w:rPr>
          <w:rFonts w:eastAsia="DengXian"/>
        </w:rPr>
        <w:t>SEALDD enabled data transmission quality measurement subscription request</w:t>
      </w:r>
      <w:r w:rsidRPr="003637B2">
        <w:t xml:space="preserve"> in order to signal the multi-modal service QoS request in SEALDD layer;</w:t>
      </w:r>
    </w:p>
    <w:p w14:paraId="4C1CAC49" w14:textId="77777777" w:rsidR="00746F24" w:rsidRPr="003637B2" w:rsidRDefault="00000000">
      <w:pPr>
        <w:pStyle w:val="B1"/>
      </w:pPr>
      <w:r w:rsidRPr="003637B2">
        <w:t>2.</w:t>
      </w:r>
      <w:r w:rsidRPr="003637B2">
        <w:tab/>
        <w:t>Finer granularity of QoS measurement identifiers, i.e., UL/DL/E2E. Example: UL jitter.</w:t>
      </w:r>
    </w:p>
    <w:p w14:paraId="030A5ABE" w14:textId="77777777" w:rsidR="00746F24" w:rsidRPr="00106307" w:rsidRDefault="00000000">
      <w:pPr>
        <w:pStyle w:val="B1"/>
        <w:rPr>
          <w:rFonts w:eastAsiaTheme="minorEastAsia"/>
        </w:rPr>
      </w:pPr>
      <w:r w:rsidRPr="00AD6707">
        <w:t>3.</w:t>
      </w:r>
      <w:r w:rsidRPr="00AD6707">
        <w:tab/>
        <w:t>Improvement of the SEALDD Client for the crossflow RTT measurement for multiple devices in XR scenario, e.g., wireless controllers and headset interaction.</w:t>
      </w:r>
    </w:p>
    <w:p w14:paraId="3F47E5EB" w14:textId="77777777" w:rsidR="00746F24" w:rsidRPr="00106307" w:rsidRDefault="00000000">
      <w:pPr>
        <w:pStyle w:val="B1"/>
        <w:rPr>
          <w:rFonts w:eastAsiaTheme="minorEastAsia"/>
        </w:rPr>
      </w:pPr>
      <w:r w:rsidRPr="00AD6707">
        <w:t>4.</w:t>
      </w:r>
      <w:r w:rsidRPr="00AD6707">
        <w:tab/>
        <w:t>Improvement of the SEALDD Client for tethered UE QoS measurement.</w:t>
      </w:r>
    </w:p>
    <w:p w14:paraId="444C395F" w14:textId="77777777" w:rsidR="00746F24" w:rsidRPr="003637B2" w:rsidRDefault="00000000">
      <w:pPr>
        <w:pStyle w:val="Heading4"/>
      </w:pPr>
      <w:r w:rsidRPr="003637B2">
        <w:rPr>
          <w:lang w:val="en-US" w:eastAsia="zh-CN"/>
        </w:rPr>
        <w:lastRenderedPageBreak/>
        <w:t>7</w:t>
      </w:r>
      <w:r w:rsidRPr="003637B2">
        <w:t>.</w:t>
      </w:r>
      <w:r w:rsidRPr="003637B2">
        <w:rPr>
          <w:rFonts w:hint="eastAsia"/>
          <w:lang w:val="en-US" w:eastAsia="zh-CN"/>
        </w:rPr>
        <w:t>4</w:t>
      </w:r>
      <w:r w:rsidRPr="003637B2">
        <w:t>.</w:t>
      </w:r>
      <w:r w:rsidRPr="003637B2">
        <w:rPr>
          <w:lang w:val="en-US" w:eastAsia="zh-CN"/>
        </w:rPr>
        <w:t>2.2</w:t>
      </w:r>
      <w:r w:rsidRPr="003637B2">
        <w:tab/>
      </w:r>
      <w:r w:rsidRPr="003637B2">
        <w:rPr>
          <w:lang w:eastAsia="zh-CN"/>
        </w:rPr>
        <w:t>Impact to existing SEALDD procedures</w:t>
      </w:r>
    </w:p>
    <w:p w14:paraId="3B41C98E"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65DE1078" w14:textId="77777777" w:rsidR="00746F24" w:rsidRDefault="00000000">
      <w:pPr>
        <w:pStyle w:val="NO"/>
      </w:pPr>
      <w:r w:rsidRPr="003637B2">
        <w:t>NOTE:</w:t>
      </w:r>
      <w:r w:rsidRPr="003637B2">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28E1E506" w14:textId="77777777">
        <w:tc>
          <w:tcPr>
            <w:tcW w:w="9857" w:type="dxa"/>
            <w:shd w:val="clear" w:color="auto" w:fill="auto"/>
          </w:tcPr>
          <w:p w14:paraId="132ABB2A" w14:textId="77777777" w:rsidR="00746F24" w:rsidRPr="003637B2" w:rsidRDefault="00000000">
            <w:pPr>
              <w:pStyle w:val="Heading4"/>
              <w:rPr>
                <w:rFonts w:eastAsia="DengXian"/>
              </w:rPr>
            </w:pPr>
            <w:r w:rsidRPr="003637B2">
              <w:rPr>
                <w:rFonts w:eastAsia="DengXian"/>
              </w:rPr>
              <w:lastRenderedPageBreak/>
              <w:t>9.7.2.1</w:t>
            </w:r>
            <w:r w:rsidRPr="003637B2">
              <w:rPr>
                <w:rFonts w:eastAsia="DengXian"/>
              </w:rPr>
              <w:tab/>
              <w:t xml:space="preserve">Data transmission quality measurement </w:t>
            </w:r>
          </w:p>
          <w:p w14:paraId="695AFF7D" w14:textId="77777777" w:rsidR="00746F24" w:rsidRPr="003637B2" w:rsidRDefault="00000000">
            <w:pPr>
              <w:rPr>
                <w:rFonts w:eastAsia="DengXian"/>
                <w:lang w:eastAsia="zh-CN"/>
              </w:rPr>
            </w:pPr>
            <w:r w:rsidRPr="003637B2">
              <w:rPr>
                <w:lang w:eastAsia="zh-CN"/>
              </w:rPr>
              <w:t>Figure 9.7.2-1 illustrate the procedure for SEALDD enabled data transmission quality measurement. The SEALDD client and SEALDD server is enhanced to carry out the data transmission quality measurement.</w:t>
            </w:r>
          </w:p>
          <w:p w14:paraId="63085851" w14:textId="77777777" w:rsidR="00746F24" w:rsidRPr="003637B2" w:rsidRDefault="00000000">
            <w:pPr>
              <w:rPr>
                <w:rFonts w:eastAsia="Malgun Gothic"/>
              </w:rPr>
            </w:pPr>
            <w:r w:rsidRPr="003637B2">
              <w:rPr>
                <w:rFonts w:eastAsia="Malgun Gothic"/>
              </w:rPr>
              <w:t>Pre-conditions:</w:t>
            </w:r>
          </w:p>
          <w:p w14:paraId="52310992" w14:textId="77777777" w:rsidR="00746F24" w:rsidRPr="003637B2" w:rsidRDefault="00000000">
            <w:pPr>
              <w:pStyle w:val="B1"/>
              <w:rPr>
                <w:rFonts w:eastAsia="DengXian"/>
              </w:rPr>
            </w:pPr>
            <w:r w:rsidRPr="003637B2">
              <w:rPr>
                <w:rFonts w:eastAsia="Malgun Gothic"/>
              </w:rPr>
              <w:t>1.</w:t>
            </w:r>
            <w:r w:rsidRPr="003637B2">
              <w:rPr>
                <w:rFonts w:eastAsia="Malgun Gothic"/>
              </w:rPr>
              <w:tab/>
            </w:r>
            <w:r w:rsidRPr="003637B2">
              <w:t>The SEALDD server and SEALDD client are synchronized to the time source provided by 5GS as specified in 3GPP TS 23.501 [5].</w:t>
            </w:r>
          </w:p>
          <w:p w14:paraId="3E490054" w14:textId="77777777" w:rsidR="00746F24" w:rsidRPr="003637B2" w:rsidRDefault="00000000">
            <w:pPr>
              <w:pStyle w:val="B1"/>
            </w:pPr>
            <w:r w:rsidRPr="003637B2">
              <w:rPr>
                <w:lang w:eastAsia="zh-CN"/>
              </w:rPr>
              <w:t>2.</w:t>
            </w:r>
            <w:r w:rsidRPr="003637B2">
              <w:rPr>
                <w:lang w:eastAsia="zh-CN"/>
              </w:rPr>
              <w:tab/>
            </w:r>
            <w:r w:rsidRPr="003637B2">
              <w:rPr>
                <w:lang w:val="en-US" w:eastAsia="zh-CN"/>
              </w:rPr>
              <w:t>The VAL server discovers and selects the SEALDD server by CAPIF functions.</w:t>
            </w:r>
          </w:p>
          <w:p w14:paraId="119E6BA3" w14:textId="77777777" w:rsidR="00746F24" w:rsidRPr="003637B2" w:rsidRDefault="00000000">
            <w:pPr>
              <w:pStyle w:val="TH"/>
            </w:pPr>
            <w:r w:rsidRPr="003637B2">
              <w:rPr>
                <w:rFonts w:ascii="Times New Roman" w:eastAsia="DengXian" w:hAnsi="Times New Roman"/>
              </w:rPr>
              <w:object w:dxaOrig="7663" w:dyaOrig="8254" w14:anchorId="2F3C5625">
                <v:shape id="_x0000_i1033" type="#_x0000_t75" style="width:383pt;height:412.5pt" o:ole="">
                  <v:imagedata r:id="rId26" o:title=""/>
                </v:shape>
                <o:OLEObject Type="Embed" ProgID="Visio.Drawing.15" ShapeID="_x0000_i1033" DrawAspect="Content" ObjectID="_1779652050" r:id="rId27"/>
              </w:object>
            </w:r>
          </w:p>
          <w:p w14:paraId="783FEBB6" w14:textId="77777777" w:rsidR="00746F24" w:rsidRPr="003637B2" w:rsidRDefault="00000000">
            <w:pPr>
              <w:pStyle w:val="TF"/>
            </w:pPr>
            <w:r w:rsidRPr="003637B2">
              <w:t>Figure 9.7.2.1-1: SEALDD enabled data transmission quality measurement procedure</w:t>
            </w:r>
          </w:p>
          <w:p w14:paraId="4742A864" w14:textId="77777777" w:rsidR="00746F24" w:rsidRPr="003637B2" w:rsidRDefault="00000000">
            <w:pPr>
              <w:pStyle w:val="B1"/>
              <w:rPr>
                <w:lang w:eastAsia="zh-CN"/>
              </w:rPr>
            </w:pPr>
            <w:r w:rsidRPr="003637B2">
              <w:rPr>
                <w:lang w:eastAsia="zh-CN"/>
              </w:rPr>
              <w:t>1.</w:t>
            </w:r>
            <w:r w:rsidRPr="003637B2">
              <w:rPr>
                <w:lang w:eastAsia="zh-CN"/>
              </w:rPr>
              <w:tab/>
              <w:t>An on-going regular data transmission connection is established according to clause 9.2.2.2.</w:t>
            </w:r>
          </w:p>
          <w:p w14:paraId="6342E728" w14:textId="77777777" w:rsidR="00746F24" w:rsidRPr="003637B2" w:rsidRDefault="00000000">
            <w:pPr>
              <w:pStyle w:val="B1"/>
            </w:pPr>
            <w:r w:rsidRPr="003637B2">
              <w:t>2.</w:t>
            </w:r>
            <w:r w:rsidRPr="003637B2">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sidRPr="003637B2">
              <w:rPr>
                <w:b/>
                <w:bCs/>
                <w:i/>
                <w:iCs/>
              </w:rPr>
              <w:t>flow(s)</w:t>
            </w:r>
            <w:r w:rsidRPr="003637B2">
              <w:rPr>
                <w:b/>
                <w:bCs/>
                <w:i/>
                <w:iCs/>
                <w:lang w:eastAsia="zh-CN"/>
              </w:rPr>
              <w:t>traffic descriptor(s)</w:t>
            </w:r>
            <w:r w:rsidRPr="003637B2">
              <w:t>, and may also include reporting criteria, reporting frequency, spatial condition and temporal condition.</w:t>
            </w:r>
          </w:p>
          <w:p w14:paraId="18AAD9C7" w14:textId="77777777" w:rsidR="00746F24" w:rsidRPr="003637B2" w:rsidRDefault="00000000">
            <w:pPr>
              <w:pStyle w:val="NO"/>
            </w:pPr>
            <w:r w:rsidRPr="003637B2">
              <w:t>NOTE:</w:t>
            </w:r>
            <w:r w:rsidRPr="003637B2">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6D715E83" w14:textId="77777777" w:rsidR="00746F24" w:rsidRPr="003637B2" w:rsidRDefault="00000000">
            <w:pPr>
              <w:pStyle w:val="B1"/>
            </w:pPr>
            <w:r w:rsidRPr="003637B2">
              <w:lastRenderedPageBreak/>
              <w:t>3.</w:t>
            </w:r>
            <w:r w:rsidRPr="003637B2">
              <w:tab/>
              <w:t>Upon receiving the request, the SEALDD server performs an authorization check. If authorization is successful, the SEALDD server sends a response to the VAL server with the subscription ID, expiration time.</w:t>
            </w:r>
          </w:p>
          <w:p w14:paraId="3143C2C6" w14:textId="77777777" w:rsidR="00746F24" w:rsidRPr="003637B2" w:rsidRDefault="00000000">
            <w:pPr>
              <w:pStyle w:val="B1"/>
            </w:pPr>
            <w:r w:rsidRPr="003637B2">
              <w:rPr>
                <w:lang w:eastAsia="zh-CN"/>
              </w:rPr>
              <w:t>4.</w:t>
            </w:r>
            <w:r w:rsidRPr="003637B2">
              <w:rPr>
                <w:lang w:eastAsia="zh-CN"/>
              </w:rPr>
              <w:tab/>
              <w:t xml:space="preserve">If the transmission quality measurement requirement list provided by VAL server in step 2, indicates that the latency is needed to be measured, </w:t>
            </w:r>
            <w:r w:rsidRPr="003637B2">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sidRPr="003637B2">
              <w:rPr>
                <w:lang w:val="en-US" w:eastAsia="zh-CN"/>
              </w:rPr>
              <w:t xml:space="preserve">transmission quality </w:t>
            </w:r>
            <w:r w:rsidRPr="003637B2">
              <w:t xml:space="preserve">measurement. If the conditions are not satisfied, the SEALDD server stops/suspends the </w:t>
            </w:r>
            <w:r w:rsidRPr="003637B2">
              <w:rPr>
                <w:lang w:val="en-US" w:eastAsia="zh-CN"/>
              </w:rPr>
              <w:t xml:space="preserve">transmission quality </w:t>
            </w:r>
            <w:r w:rsidRPr="003637B2">
              <w:t>measurement.</w:t>
            </w:r>
          </w:p>
          <w:p w14:paraId="0F93F116" w14:textId="77777777" w:rsidR="00746F24" w:rsidRPr="003637B2" w:rsidRDefault="00000000">
            <w:pPr>
              <w:pStyle w:val="NO"/>
              <w:rPr>
                <w:lang w:val="en-US"/>
              </w:rPr>
            </w:pPr>
            <w:r w:rsidRPr="003637B2">
              <w:rPr>
                <w:lang w:val="en-US"/>
              </w:rPr>
              <w:t>NOTE:</w:t>
            </w:r>
            <w:r w:rsidRPr="003637B2">
              <w:rPr>
                <w:lang w:val="en-US"/>
              </w:rPr>
              <w:tab/>
              <w:t xml:space="preserve">For other metrics in </w:t>
            </w:r>
            <w:r w:rsidRPr="003637B2">
              <w:rPr>
                <w:lang w:eastAsia="zh-CN"/>
              </w:rPr>
              <w:t>transmission quality measurement requirement list (e.g. bitrate), the transmission quality result can be obtained by performance detection on the SEALDD server within a period of time.</w:t>
            </w:r>
          </w:p>
          <w:p w14:paraId="39949396" w14:textId="77777777" w:rsidR="00746F24" w:rsidRPr="003637B2" w:rsidRDefault="00000000">
            <w:pPr>
              <w:pStyle w:val="B1"/>
              <w:rPr>
                <w:b/>
                <w:bCs/>
                <w:i/>
                <w:iCs/>
                <w:lang w:eastAsia="zh-CN"/>
              </w:rPr>
            </w:pPr>
            <w:r w:rsidRPr="003637B2">
              <w:rPr>
                <w:lang w:eastAsia="zh-CN"/>
              </w:rPr>
              <w:t>5.</w:t>
            </w:r>
            <w:r w:rsidRPr="003637B2">
              <w:rPr>
                <w:lang w:eastAsia="zh-CN"/>
              </w:rPr>
              <w:tab/>
            </w:r>
            <w:r w:rsidRPr="003637B2">
              <w:t>The SEALDD client receives the DL monitoring packet, and records the local time T2.</w:t>
            </w:r>
            <w:r w:rsidRPr="003637B2">
              <w:rPr>
                <w:rFonts w:eastAsiaTheme="minorEastAsia" w:hint="eastAsia"/>
                <w:lang w:eastAsia="zh-CN"/>
              </w:rPr>
              <w:t xml:space="preserve"> </w:t>
            </w:r>
            <w:r w:rsidRPr="003637B2">
              <w:rPr>
                <w:b/>
                <w:bCs/>
                <w:i/>
                <w:iCs/>
              </w:rPr>
              <w:t xml:space="preserve">If the enpoint for the SEALDD traffic is located at the </w:t>
            </w:r>
            <w:r w:rsidRPr="003637B2">
              <w:rPr>
                <w:b/>
                <w:bCs/>
                <w:i/>
                <w:iCs/>
                <w:lang w:eastAsia="zh-CN"/>
              </w:rPr>
              <w:t>tethered device, the SEALDD client measures the QoS between the SEALDD client and tethered device, e.g., the SEALDD client may measure the tethered link delay using the ICMP ping protocol as defined in IETF RFC792 [RFC792]). The measured delay in the tethered link shall be added to the T2 timestamp.</w:t>
            </w:r>
          </w:p>
          <w:p w14:paraId="13EEBCFC" w14:textId="77777777" w:rsidR="00746F24" w:rsidRPr="003637B2" w:rsidRDefault="00000000">
            <w:pPr>
              <w:pStyle w:val="NO"/>
              <w:rPr>
                <w:b/>
                <w:bCs/>
                <w:i/>
                <w:iCs/>
                <w:lang w:eastAsia="zh-CN"/>
              </w:rPr>
            </w:pPr>
            <w:r w:rsidRPr="003637B2">
              <w:rPr>
                <w:b/>
                <w:bCs/>
                <w:i/>
                <w:iCs/>
                <w:lang w:eastAsia="zh-CN"/>
              </w:rPr>
              <w:t>NOTE 2:</w:t>
            </w:r>
            <w:r w:rsidRPr="003637B2">
              <w:rPr>
                <w:b/>
                <w:bCs/>
                <w:i/>
                <w:iCs/>
                <w:lang w:eastAsia="zh-CN"/>
              </w:rPr>
              <w:tab/>
              <w:t>Only RTT can be measured for the link between SEALDD client and the tethered device.</w:t>
            </w:r>
          </w:p>
          <w:p w14:paraId="48D4BAB5" w14:textId="77777777" w:rsidR="00746F24" w:rsidRPr="003637B2" w:rsidRDefault="00000000">
            <w:pPr>
              <w:pStyle w:val="EditorsNote"/>
              <w:rPr>
                <w:b/>
                <w:bCs/>
                <w:i/>
                <w:iCs/>
                <w:lang w:eastAsia="zh-CN"/>
              </w:rPr>
            </w:pPr>
            <w:r w:rsidRPr="003637B2">
              <w:rPr>
                <w:b/>
                <w:bCs/>
                <w:i/>
                <w:iCs/>
                <w:lang w:eastAsia="zh-CN"/>
              </w:rPr>
              <w:t>Editor’s Note:</w:t>
            </w:r>
            <w:r w:rsidRPr="003637B2">
              <w:rPr>
                <w:b/>
                <w:bCs/>
                <w:i/>
                <w:iCs/>
                <w:lang w:eastAsia="zh-CN"/>
              </w:rPr>
              <w:tab/>
              <w:t>How the SEALDD client at the tethering UE knows the tethered device isFFS.</w:t>
            </w:r>
          </w:p>
          <w:p w14:paraId="240B7D35" w14:textId="77777777" w:rsidR="00746F24" w:rsidRPr="003637B2" w:rsidRDefault="00746F24">
            <w:pPr>
              <w:pStyle w:val="B1"/>
              <w:rPr>
                <w:rFonts w:eastAsiaTheme="minorEastAsia"/>
                <w:lang w:eastAsia="zh-CN"/>
              </w:rPr>
            </w:pPr>
          </w:p>
          <w:p w14:paraId="67CF30B8" w14:textId="77777777" w:rsidR="00746F24" w:rsidRPr="003637B2" w:rsidRDefault="00000000">
            <w:pPr>
              <w:pStyle w:val="B1"/>
            </w:pPr>
            <w:r w:rsidRPr="003637B2">
              <w:rPr>
                <w:lang w:eastAsia="zh-CN"/>
              </w:rPr>
              <w:t>6.</w:t>
            </w:r>
            <w:r w:rsidRPr="003637B2">
              <w:rPr>
                <w:lang w:eastAsia="zh-CN"/>
              </w:rPr>
              <w:tab/>
            </w:r>
            <w:r w:rsidRPr="003637B2">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p>
          <w:p w14:paraId="128CF437" w14:textId="77777777" w:rsidR="00746F24" w:rsidRPr="003637B2" w:rsidRDefault="00000000">
            <w:pPr>
              <w:pStyle w:val="B1"/>
              <w:rPr>
                <w:lang w:val="en-US" w:eastAsia="zh-CN"/>
              </w:rPr>
            </w:pPr>
            <w:r w:rsidRPr="003637B2">
              <w:rPr>
                <w:lang w:eastAsia="zh-CN"/>
              </w:rPr>
              <w:t>7.</w:t>
            </w:r>
            <w:r w:rsidRPr="003637B2">
              <w:rPr>
                <w:lang w:eastAsia="zh-CN"/>
              </w:rPr>
              <w:tab/>
            </w:r>
            <w:r w:rsidRPr="003637B2">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44818EA3" w14:textId="77777777" w:rsidR="00746F24" w:rsidRPr="003637B2" w:rsidRDefault="00000000">
            <w:pPr>
              <w:pStyle w:val="B1"/>
              <w:rPr>
                <w:lang w:val="en-US" w:eastAsia="zh-CN"/>
              </w:rPr>
            </w:pPr>
            <w:r w:rsidRPr="003637B2">
              <w:rPr>
                <w:lang w:eastAsia="zh-CN"/>
              </w:rPr>
              <w:t>8.</w:t>
            </w:r>
            <w:r w:rsidRPr="003637B2">
              <w:rPr>
                <w:lang w:eastAsia="zh-CN"/>
              </w:rPr>
              <w:tab/>
            </w:r>
            <w:r w:rsidRPr="003637B2">
              <w:rPr>
                <w:lang w:val="en-US" w:eastAsia="zh-CN"/>
              </w:rPr>
              <w:t>The SEALDD server reports the data transmission quality measurement results (e.g. latency, jitter, bitrate, packet loss rate) to the VAL server via the notification message.</w:t>
            </w:r>
          </w:p>
          <w:p w14:paraId="3949E6F2" w14:textId="77777777" w:rsidR="00746F24" w:rsidRPr="003637B2" w:rsidRDefault="00000000">
            <w:r w:rsidRPr="003637B2">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Pr="003637B2">
              <w:rPr>
                <w:b/>
                <w:bCs/>
                <w:i/>
                <w:iCs/>
              </w:rPr>
              <w:t>or flow(s)</w:t>
            </w:r>
            <w:r w:rsidRPr="003637B2">
              <w:rPr>
                <w:b/>
                <w:bCs/>
                <w:i/>
                <w:iCs/>
                <w:lang w:eastAsia="zh-CN"/>
              </w:rPr>
              <w:t>traffic descriptor(s)</w:t>
            </w:r>
            <w:r w:rsidRPr="003637B2">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632DA2AF" w14:textId="77777777" w:rsidR="00746F24" w:rsidRPr="003637B2" w:rsidRDefault="00000000">
            <w:pPr>
              <w:pStyle w:val="Heading4"/>
              <w:rPr>
                <w:rFonts w:eastAsia="DengXian"/>
              </w:rPr>
            </w:pPr>
            <w:r w:rsidRPr="003637B2">
              <w:rPr>
                <w:rFonts w:eastAsia="DengXian"/>
              </w:rPr>
              <w:t>9.7.2.2</w:t>
            </w:r>
            <w:r w:rsidRPr="003637B2">
              <w:rPr>
                <w:rFonts w:eastAsia="DengXian"/>
              </w:rPr>
              <w:tab/>
              <w:t>Data transmission quality query</w:t>
            </w:r>
          </w:p>
          <w:p w14:paraId="68C70C6E" w14:textId="77777777" w:rsidR="00746F24" w:rsidRPr="003637B2" w:rsidRDefault="00000000">
            <w:pPr>
              <w:rPr>
                <w:rFonts w:eastAsia="DengXian"/>
                <w:lang w:eastAsia="zh-CN"/>
              </w:rPr>
            </w:pPr>
            <w:r w:rsidRPr="003637B2">
              <w:rPr>
                <w:lang w:eastAsia="zh-CN"/>
              </w:rPr>
              <w:t>Figure 9.7.2.2-1 illustrate</w:t>
            </w:r>
            <w:r w:rsidRPr="003637B2">
              <w:rPr>
                <w:rFonts w:eastAsiaTheme="minorEastAsia" w:hint="eastAsia"/>
                <w:lang w:eastAsia="zh-CN"/>
              </w:rPr>
              <w:t>s</w:t>
            </w:r>
            <w:r w:rsidRPr="003637B2">
              <w:rPr>
                <w:lang w:eastAsia="zh-CN"/>
              </w:rPr>
              <w:t xml:space="preserve"> the procedure for SEALDD enabled data transmission quality query. This procedure is used to obtain the historical transmission quality result already measured as described in clause 9.7.2.1.</w:t>
            </w:r>
          </w:p>
          <w:p w14:paraId="3734D7A4" w14:textId="77777777" w:rsidR="00746F24" w:rsidRPr="003637B2" w:rsidRDefault="00000000">
            <w:pPr>
              <w:rPr>
                <w:rFonts w:eastAsia="Malgun Gothic"/>
              </w:rPr>
            </w:pPr>
            <w:r w:rsidRPr="003637B2">
              <w:rPr>
                <w:rFonts w:eastAsia="Malgun Gothic"/>
              </w:rPr>
              <w:t>Pre-conditions:</w:t>
            </w:r>
          </w:p>
          <w:p w14:paraId="014175D7" w14:textId="77777777" w:rsidR="00746F24" w:rsidRPr="003637B2" w:rsidRDefault="00000000">
            <w:pPr>
              <w:pStyle w:val="B1"/>
              <w:rPr>
                <w:rFonts w:eastAsia="DengXian"/>
              </w:rPr>
            </w:pPr>
            <w:r w:rsidRPr="003637B2">
              <w:rPr>
                <w:rFonts w:eastAsia="Malgun Gothic"/>
              </w:rPr>
              <w:t>1.</w:t>
            </w:r>
            <w:r w:rsidRPr="003637B2">
              <w:rPr>
                <w:rFonts w:eastAsia="Malgun Gothic"/>
              </w:rPr>
              <w:tab/>
            </w:r>
            <w:r w:rsidRPr="003637B2">
              <w:t>The SEALDD server performs the data transmission quality measurement procedure, as described in clause 9.7.2.1.</w:t>
            </w:r>
          </w:p>
          <w:p w14:paraId="4752629E" w14:textId="77777777" w:rsidR="00746F24" w:rsidRPr="003637B2" w:rsidRDefault="00746F24">
            <w:pPr>
              <w:rPr>
                <w:lang w:eastAsia="zh-CN"/>
              </w:rPr>
            </w:pPr>
          </w:p>
          <w:p w14:paraId="3E9E1301" w14:textId="77777777" w:rsidR="00746F24" w:rsidRPr="003637B2" w:rsidRDefault="00000000">
            <w:pPr>
              <w:pStyle w:val="TH"/>
            </w:pPr>
            <w:r w:rsidRPr="003637B2">
              <w:rPr>
                <w:rFonts w:ascii="Times New Roman" w:eastAsia="DengXian" w:hAnsi="Times New Roman"/>
              </w:rPr>
              <w:object w:dxaOrig="5691" w:dyaOrig="2477" w14:anchorId="44DA95B6">
                <v:shape id="_x0000_i1034" type="#_x0000_t75" style="width:284.5pt;height:124pt" o:ole="">
                  <v:imagedata r:id="rId28" o:title=""/>
                </v:shape>
                <o:OLEObject Type="Embed" ProgID="Visio.Drawing.15" ShapeID="_x0000_i1034" DrawAspect="Content" ObjectID="_1779652051" r:id="rId29"/>
              </w:object>
            </w:r>
          </w:p>
          <w:p w14:paraId="066F3AA8" w14:textId="77777777" w:rsidR="00746F24" w:rsidRPr="003637B2" w:rsidRDefault="00000000">
            <w:pPr>
              <w:pStyle w:val="TF"/>
            </w:pPr>
            <w:r w:rsidRPr="003637B2">
              <w:t>Figure 9.7.2.2-1: SEALDD enabled data transmission quality query procedure</w:t>
            </w:r>
          </w:p>
          <w:p w14:paraId="7429EF6F" w14:textId="77777777" w:rsidR="00746F24" w:rsidRPr="003637B2" w:rsidRDefault="00000000">
            <w:pPr>
              <w:pStyle w:val="B1"/>
              <w:tabs>
                <w:tab w:val="left" w:pos="1348"/>
              </w:tabs>
            </w:pPr>
            <w:r w:rsidRPr="003637B2">
              <w:rPr>
                <w:lang w:val="en-US" w:eastAsia="zh-CN"/>
              </w:rPr>
              <w:t>1. The consumers (</w:t>
            </w:r>
            <w:r w:rsidRPr="003637B2">
              <w:rPr>
                <w:lang w:eastAsia="zh-CN"/>
              </w:rPr>
              <w:t>e.g. VAL server, SEALDD server, NSCE server, ADAE server</w:t>
            </w:r>
            <w:r w:rsidRPr="003637B2">
              <w:rPr>
                <w:lang w:val="en-US" w:eastAsia="zh-CN"/>
              </w:rPr>
              <w:t xml:space="preserve">) can send a SEALDD transmission quality query request to the SEALDD server to obtain the transmission quality measurement result. The request includes </w:t>
            </w:r>
            <w:r w:rsidRPr="003637B2">
              <w:t>the identifiers of the application traffic (e.g. VAL service ID, VAL server ID), VAL UE ID or VAL UE group ID</w:t>
            </w:r>
            <w:r w:rsidRPr="003637B2">
              <w:rPr>
                <w:b/>
                <w:bCs/>
                <w:i/>
                <w:iCs/>
              </w:rPr>
              <w:t>, flow(s)</w:t>
            </w:r>
            <w:r w:rsidRPr="003637B2">
              <w:rPr>
                <w:b/>
                <w:bCs/>
                <w:i/>
                <w:iCs/>
                <w:lang w:eastAsia="zh-CN"/>
              </w:rPr>
              <w:t>traffic descriptor(s), or crossflow measurement information</w:t>
            </w:r>
            <w:r w:rsidRPr="003637B2">
              <w:t>.</w:t>
            </w:r>
          </w:p>
          <w:p w14:paraId="07D35C34" w14:textId="77777777" w:rsidR="00746F24" w:rsidRPr="003637B2" w:rsidRDefault="00000000">
            <w:pPr>
              <w:pStyle w:val="B1"/>
              <w:tabs>
                <w:tab w:val="left" w:pos="1348"/>
              </w:tabs>
              <w:rPr>
                <w:lang w:val="en-US" w:eastAsia="zh-CN"/>
              </w:rPr>
            </w:pPr>
            <w:r w:rsidRPr="003637B2">
              <w:rPr>
                <w:lang w:val="en-US" w:eastAsia="zh-CN"/>
              </w:rPr>
              <w:t>2. The SEALDD server responds with the transmission quality measurement result (e.g. packet delay, bitrate, packet loss rate).</w:t>
            </w:r>
          </w:p>
          <w:p w14:paraId="5284F980" w14:textId="77777777" w:rsidR="00746F24" w:rsidRPr="003637B2" w:rsidRDefault="00000000">
            <w:pPr>
              <w:pStyle w:val="Heading4"/>
              <w:rPr>
                <w:rFonts w:eastAsia="DengXian"/>
              </w:rPr>
            </w:pPr>
            <w:r w:rsidRPr="003637B2">
              <w:rPr>
                <w:rFonts w:eastAsia="DengXian"/>
              </w:rPr>
              <w:t>9.7.2.3</w:t>
            </w:r>
            <w:r w:rsidRPr="003637B2">
              <w:rPr>
                <w:rFonts w:eastAsia="DengXian"/>
              </w:rPr>
              <w:tab/>
              <w:t>Data transmission quality measurement reported by SEALDD client</w:t>
            </w:r>
          </w:p>
          <w:p w14:paraId="52648FB2" w14:textId="77777777" w:rsidR="00746F24" w:rsidRPr="003637B2" w:rsidRDefault="00000000">
            <w:pPr>
              <w:rPr>
                <w:rFonts w:eastAsia="DengXian"/>
                <w:lang w:eastAsia="zh-CN"/>
              </w:rPr>
            </w:pPr>
            <w:r w:rsidRPr="003637B2">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76E98497" w14:textId="77777777" w:rsidR="00746F24" w:rsidRPr="003637B2" w:rsidRDefault="00000000">
            <w:pPr>
              <w:pStyle w:val="TH"/>
            </w:pPr>
            <w:r w:rsidRPr="003637B2">
              <w:rPr>
                <w:rFonts w:ascii="Times New Roman" w:eastAsia="DengXian" w:hAnsi="Times New Roman"/>
              </w:rPr>
              <w:object w:dxaOrig="7671" w:dyaOrig="8494" w14:anchorId="0F6AC5C1">
                <v:shape id="_x0000_i1035" type="#_x0000_t75" style="width:383.5pt;height:424.5pt" o:ole="">
                  <v:imagedata r:id="rId30" o:title=""/>
                </v:shape>
                <o:OLEObject Type="Embed" ProgID="Visio.Drawing.15" ShapeID="_x0000_i1035" DrawAspect="Content" ObjectID="_1779652052" r:id="rId31"/>
              </w:object>
            </w:r>
          </w:p>
          <w:p w14:paraId="10DF99FF" w14:textId="77777777" w:rsidR="00746F24" w:rsidRPr="003637B2" w:rsidRDefault="00000000">
            <w:pPr>
              <w:pStyle w:val="TF"/>
            </w:pPr>
            <w:r w:rsidRPr="003637B2">
              <w:t>Figure 9.7.2.3-1: VAL data transmission quality measurement reported by SEALDD client</w:t>
            </w:r>
          </w:p>
          <w:p w14:paraId="6D237B37" w14:textId="77777777" w:rsidR="00746F24" w:rsidRPr="003637B2" w:rsidRDefault="00000000">
            <w:pPr>
              <w:pStyle w:val="B1"/>
              <w:rPr>
                <w:lang w:eastAsia="zh-CN"/>
              </w:rPr>
            </w:pPr>
            <w:r w:rsidRPr="003637B2">
              <w:rPr>
                <w:lang w:eastAsia="zh-CN"/>
              </w:rPr>
              <w:t>1.</w:t>
            </w:r>
            <w:r w:rsidRPr="003637B2">
              <w:rPr>
                <w:lang w:eastAsia="zh-CN"/>
              </w:rPr>
              <w:tab/>
              <w:t>An on-going regular data transmission connection is established according to clause 9.2.2.2.</w:t>
            </w:r>
          </w:p>
          <w:p w14:paraId="053AD3F0" w14:textId="77777777" w:rsidR="00746F24" w:rsidRPr="003637B2" w:rsidRDefault="00000000">
            <w:pPr>
              <w:pStyle w:val="B1"/>
              <w:rPr>
                <w:lang w:eastAsia="zh-CN"/>
              </w:rPr>
            </w:pPr>
            <w:r w:rsidRPr="003637B2">
              <w:rPr>
                <w:lang w:eastAsia="zh-CN"/>
              </w:rPr>
              <w:tab/>
              <w:t>The transmission quality measurement can be triggered by VAL server or VAL client, which is described in step 2 to step 5 and step 6, correspondingly.</w:t>
            </w:r>
          </w:p>
          <w:p w14:paraId="3CE1417B" w14:textId="77777777" w:rsidR="00746F24" w:rsidRPr="003637B2" w:rsidRDefault="00000000">
            <w:pPr>
              <w:pStyle w:val="B1"/>
              <w:rPr>
                <w:b/>
                <w:bCs/>
                <w:i/>
                <w:iCs/>
                <w:lang w:eastAsia="zh-CN"/>
              </w:rPr>
            </w:pPr>
            <w:r w:rsidRPr="003637B2">
              <w:rPr>
                <w:b/>
                <w:bCs/>
                <w:i/>
                <w:iCs/>
                <w:lang w:eastAsia="zh-CN"/>
              </w:rPr>
              <w:tab/>
              <w:t>The request may include the crossflow measurement information (e.g. {[traffic descriptor 1, UL]; [traffic descriptor 2/DL]}) associated in the same multi-modal service for crossflow RTT measurement.</w:t>
            </w:r>
          </w:p>
          <w:p w14:paraId="2899D45E" w14:textId="77777777" w:rsidR="00746F24" w:rsidRPr="003637B2" w:rsidRDefault="00000000">
            <w:pPr>
              <w:pStyle w:val="B1"/>
            </w:pPr>
            <w:r w:rsidRPr="003637B2">
              <w:t>2.</w:t>
            </w:r>
            <w:r w:rsidRPr="003637B2">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3074D4F8" w14:textId="77777777" w:rsidR="00746F24" w:rsidRPr="003637B2" w:rsidRDefault="00000000">
            <w:pPr>
              <w:pStyle w:val="NO"/>
            </w:pPr>
            <w:r w:rsidRPr="003637B2">
              <w:t>NOTE 1:</w:t>
            </w:r>
            <w:r w:rsidRPr="003637B2">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0D1AF820" w14:textId="77777777" w:rsidR="00746F24" w:rsidRPr="003637B2" w:rsidRDefault="00000000">
            <w:pPr>
              <w:pStyle w:val="B1"/>
            </w:pPr>
            <w:r w:rsidRPr="003637B2">
              <w:t>3.</w:t>
            </w:r>
            <w:r w:rsidRPr="003637B2">
              <w:tab/>
              <w:t>Upon receiving the request, the SEALDD server performs an authorization check. If authorization is successful, the SEALDD server responds to the VAL server.</w:t>
            </w:r>
          </w:p>
          <w:p w14:paraId="5EADA8C8" w14:textId="77777777" w:rsidR="00746F24" w:rsidRPr="003637B2" w:rsidRDefault="00000000">
            <w:pPr>
              <w:pStyle w:val="B1"/>
              <w:rPr>
                <w:lang w:val="en-US" w:eastAsia="zh-CN"/>
              </w:rPr>
            </w:pPr>
            <w:r w:rsidRPr="003637B2">
              <w:t>4-5.</w:t>
            </w:r>
            <w:r w:rsidRPr="003637B2">
              <w:tab/>
              <w:t xml:space="preserve">The SEALDD server sends a SEALDD transmission quality measurement subscription request to the SEALDD client and the </w:t>
            </w:r>
            <w:r w:rsidRPr="003637B2">
              <w:rPr>
                <w:rFonts w:hint="eastAsia"/>
                <w:lang w:eastAsia="zh-CN"/>
              </w:rPr>
              <w:t>SE</w:t>
            </w:r>
            <w:r w:rsidRPr="003637B2">
              <w:rPr>
                <w:lang w:val="en-US" w:eastAsia="zh-CN"/>
              </w:rPr>
              <w:t>ALDD client responds to the SEALDD server. The SEALDD client, based on the received service</w:t>
            </w:r>
            <w:r w:rsidRPr="003637B2">
              <w:rPr>
                <w:rFonts w:cs="Arial"/>
                <w:szCs w:val="18"/>
                <w:lang w:val="en-US" w:eastAsia="zh-CN"/>
              </w:rPr>
              <w:t xml:space="preserve"> quality guarantee</w:t>
            </w:r>
            <w:r w:rsidRPr="003637B2">
              <w:rPr>
                <w:lang w:val="en-US" w:eastAsia="zh-CN"/>
              </w:rPr>
              <w:t xml:space="preserve"> policy including thresholds and action, can take corrective action as described in clause 9.7.2.3.</w:t>
            </w:r>
          </w:p>
          <w:p w14:paraId="4730F399" w14:textId="77777777" w:rsidR="00746F24" w:rsidRPr="003637B2" w:rsidRDefault="00000000">
            <w:pPr>
              <w:pStyle w:val="B1"/>
              <w:rPr>
                <w:b/>
                <w:bCs/>
                <w:i/>
                <w:iCs/>
                <w:lang w:eastAsia="zh-CN"/>
              </w:rPr>
            </w:pPr>
            <w:r w:rsidRPr="003637B2">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3BFE007C" w14:textId="77777777" w:rsidR="00746F24" w:rsidRPr="003637B2" w:rsidRDefault="00000000">
            <w:pPr>
              <w:pStyle w:val="B1"/>
              <w:rPr>
                <w:lang w:val="en-US"/>
              </w:rPr>
            </w:pPr>
            <w:r w:rsidRPr="003637B2">
              <w:rPr>
                <w:lang w:val="en-US" w:eastAsia="zh-CN"/>
              </w:rPr>
              <w:t>6.</w:t>
            </w:r>
            <w:r w:rsidRPr="003637B2">
              <w:rPr>
                <w:lang w:val="en-US" w:eastAsia="zh-CN"/>
              </w:rPr>
              <w:tab/>
              <w:t xml:space="preserve">The VAL client triggers the </w:t>
            </w:r>
            <w:r w:rsidRPr="003637B2">
              <w:t>SEALDD transmission quality measurement procedure to the SEALDD client, in order to collect the measurement report information.</w:t>
            </w:r>
          </w:p>
          <w:p w14:paraId="1A656EF7" w14:textId="77777777" w:rsidR="00746F24" w:rsidRPr="003637B2" w:rsidRDefault="00000000">
            <w:pPr>
              <w:pStyle w:val="B1"/>
            </w:pPr>
            <w:r w:rsidRPr="003637B2">
              <w:rPr>
                <w:lang w:eastAsia="zh-CN"/>
              </w:rPr>
              <w:t>7.</w:t>
            </w:r>
            <w:r w:rsidRPr="003637B2">
              <w:rPr>
                <w:lang w:eastAsia="zh-CN"/>
              </w:rPr>
              <w:tab/>
              <w:t xml:space="preserve">After SEALDD client determines to start measurement process, upon UL packet arrival, </w:t>
            </w:r>
            <w:r w:rsidRPr="003637B2">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sidRPr="003637B2">
              <w:rPr>
                <w:lang w:val="en-US" w:eastAsia="zh-CN"/>
              </w:rPr>
              <w:t xml:space="preserve">transmission quality </w:t>
            </w:r>
            <w:r w:rsidRPr="003637B2">
              <w:t xml:space="preserve">measurement. If the conditions are not satisfied, the SEALDD client stops/suspends the </w:t>
            </w:r>
            <w:r w:rsidRPr="003637B2">
              <w:rPr>
                <w:lang w:val="en-US" w:eastAsia="zh-CN"/>
              </w:rPr>
              <w:t xml:space="preserve">transmission quality </w:t>
            </w:r>
            <w:r w:rsidRPr="003637B2">
              <w:t>measurement.</w:t>
            </w:r>
          </w:p>
          <w:p w14:paraId="405EAC02" w14:textId="77777777" w:rsidR="00746F24" w:rsidRPr="003637B2" w:rsidRDefault="00000000">
            <w:pPr>
              <w:pStyle w:val="B1"/>
              <w:rPr>
                <w:b/>
                <w:bCs/>
                <w:i/>
                <w:iCs/>
              </w:rPr>
            </w:pPr>
            <w:r w:rsidRPr="003637B2">
              <w:tab/>
            </w:r>
            <w:r w:rsidRPr="003637B2">
              <w:rPr>
                <w:b/>
                <w:bCs/>
                <w:i/>
                <w:iCs/>
              </w:rPr>
              <w:t>For crossflow RTT measurement, the SEALDD client received UL flow information starts recording local time T1 when sending out the 1</w:t>
            </w:r>
            <w:r w:rsidRPr="003637B2">
              <w:rPr>
                <w:b/>
                <w:bCs/>
                <w:i/>
                <w:iCs/>
                <w:vertAlign w:val="superscript"/>
              </w:rPr>
              <w:t>st</w:t>
            </w:r>
            <w:r w:rsidRPr="003637B2">
              <w:rPr>
                <w:b/>
                <w:bCs/>
                <w:i/>
                <w:iCs/>
              </w:rPr>
              <w:t xml:space="preserve"> UL packet (or the 1</w:t>
            </w:r>
            <w:r w:rsidRPr="003637B2">
              <w:rPr>
                <w:b/>
                <w:bCs/>
                <w:i/>
                <w:iCs/>
                <w:vertAlign w:val="superscript"/>
              </w:rPr>
              <w:t>st</w:t>
            </w:r>
            <w:r w:rsidRPr="003637B2">
              <w:rPr>
                <w:b/>
                <w:bCs/>
                <w:i/>
                <w:iCs/>
              </w:rPr>
              <w:t xml:space="preserve"> UL packet in a PDU set) matching the UL flow information to the SEALDD server. The T1 is sent in the encapsulated UL monitoring packet to the SEALDD server.</w:t>
            </w:r>
          </w:p>
          <w:p w14:paraId="0AF99E00" w14:textId="77777777" w:rsidR="00746F24" w:rsidRPr="003637B2" w:rsidRDefault="00000000">
            <w:pPr>
              <w:pStyle w:val="B1"/>
              <w:rPr>
                <w:lang w:eastAsia="zh-CN"/>
              </w:rPr>
            </w:pPr>
            <w:r w:rsidRPr="003637B2">
              <w:rPr>
                <w:lang w:eastAsia="zh-CN"/>
              </w:rPr>
              <w:t>8.</w:t>
            </w:r>
            <w:r w:rsidRPr="003637B2">
              <w:rPr>
                <w:lang w:eastAsia="zh-CN"/>
              </w:rPr>
              <w:tab/>
            </w:r>
            <w:r w:rsidRPr="003637B2">
              <w:t>The SEALDD server receives the UL monitoring packet, and records the local time T2.</w:t>
            </w:r>
          </w:p>
          <w:p w14:paraId="252F0E3D" w14:textId="77777777" w:rsidR="00746F24" w:rsidRPr="003637B2" w:rsidRDefault="00000000">
            <w:pPr>
              <w:pStyle w:val="B1"/>
            </w:pPr>
            <w:r w:rsidRPr="003637B2">
              <w:rPr>
                <w:lang w:eastAsia="zh-CN"/>
              </w:rPr>
              <w:t>9.</w:t>
            </w:r>
            <w:r w:rsidRPr="003637B2">
              <w:rPr>
                <w:lang w:eastAsia="zh-CN"/>
              </w:rPr>
              <w:tab/>
            </w:r>
            <w:r w:rsidRPr="003637B2">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19420265" w14:textId="77777777" w:rsidR="00746F24" w:rsidRPr="003637B2" w:rsidRDefault="00000000">
            <w:pPr>
              <w:pStyle w:val="NO"/>
            </w:pPr>
            <w:r w:rsidRPr="003637B2">
              <w:t>NOTE 2:</w:t>
            </w:r>
            <w:r w:rsidRPr="003637B2">
              <w:tab/>
              <w:t>When the SEALDD server sends the dummy UL packet as monitoring response to the SEALDD client depends on SEALDD server implementation.</w:t>
            </w:r>
          </w:p>
          <w:p w14:paraId="14629411" w14:textId="77777777" w:rsidR="00746F24" w:rsidRPr="003637B2" w:rsidRDefault="00000000">
            <w:pPr>
              <w:pStyle w:val="B1"/>
              <w:rPr>
                <w:b/>
                <w:bCs/>
                <w:i/>
                <w:iCs/>
              </w:rPr>
            </w:pPr>
            <w:r w:rsidRPr="003637B2">
              <w:rPr>
                <w:b/>
                <w:bCs/>
                <w:i/>
                <w:iCs/>
              </w:rPr>
              <w:tab/>
              <w:t>For crossflow RTT measurement, when the 1</w:t>
            </w:r>
            <w:r w:rsidRPr="003637B2">
              <w:rPr>
                <w:b/>
                <w:bCs/>
                <w:i/>
                <w:iCs/>
                <w:vertAlign w:val="superscript"/>
              </w:rPr>
              <w:t>st</w:t>
            </w:r>
            <w:r w:rsidRPr="003637B2">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sidRPr="003637B2">
              <w:rPr>
                <w:b/>
                <w:bCs/>
                <w:i/>
                <w:iCs/>
                <w:lang w:val="en-US"/>
              </w:rPr>
              <w:t>SEALDD client</w:t>
            </w:r>
            <w:r w:rsidRPr="003637B2">
              <w:rPr>
                <w:b/>
                <w:bCs/>
                <w:i/>
                <w:iCs/>
              </w:rPr>
              <w:t>.</w:t>
            </w:r>
          </w:p>
          <w:p w14:paraId="24D70C92" w14:textId="77777777" w:rsidR="00746F24" w:rsidRPr="003637B2" w:rsidRDefault="00000000">
            <w:pPr>
              <w:pStyle w:val="B1"/>
              <w:rPr>
                <w:lang w:val="en-US" w:eastAsia="zh-CN"/>
              </w:rPr>
            </w:pPr>
            <w:r w:rsidRPr="003637B2">
              <w:rPr>
                <w:lang w:eastAsia="zh-CN"/>
              </w:rPr>
              <w:t>10.</w:t>
            </w:r>
            <w:r w:rsidRPr="003637B2">
              <w:rPr>
                <w:lang w:eastAsia="zh-CN"/>
              </w:rPr>
              <w:tab/>
            </w:r>
            <w:r w:rsidRPr="003637B2">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6909FFF3" w14:textId="77777777" w:rsidR="00746F24" w:rsidRPr="003637B2" w:rsidRDefault="00000000">
            <w:pPr>
              <w:pStyle w:val="B1"/>
              <w:rPr>
                <w:b/>
                <w:bCs/>
                <w:i/>
                <w:iCs/>
              </w:rPr>
            </w:pPr>
            <w:r w:rsidRPr="003637B2">
              <w:rPr>
                <w:b/>
                <w:bCs/>
                <w:i/>
                <w:iCs/>
                <w:lang w:val="en-US" w:eastAsia="zh-CN"/>
              </w:rPr>
              <w:tab/>
            </w:r>
            <w:r w:rsidRPr="003637B2">
              <w:rPr>
                <w:b/>
                <w:bCs/>
                <w:i/>
                <w:iCs/>
              </w:rPr>
              <w:t>For crossflow RTT measurement, if T1 is received in the DL packet, the SEALDD client records local time T2 and calculates RTT based on T1 and T2.</w:t>
            </w:r>
          </w:p>
          <w:p w14:paraId="3FACEEFC" w14:textId="77777777" w:rsidR="00746F24" w:rsidRPr="003637B2" w:rsidRDefault="00000000">
            <w:pPr>
              <w:pStyle w:val="B1"/>
              <w:rPr>
                <w:lang w:val="en-US" w:eastAsia="zh-CN"/>
              </w:rPr>
            </w:pPr>
            <w:r w:rsidRPr="003637B2">
              <w:rPr>
                <w:lang w:val="en-US" w:eastAsia="zh-CN"/>
              </w:rPr>
              <w:tab/>
              <w:t>Depending on which entity triggers the data transmission quality measurement, step 11 and step 12 corresponds to step 2 to step 5, step 13 corresponds to step 6.</w:t>
            </w:r>
          </w:p>
          <w:p w14:paraId="68590DFD" w14:textId="77777777" w:rsidR="00746F24" w:rsidRPr="003637B2" w:rsidRDefault="00000000">
            <w:pPr>
              <w:pStyle w:val="B1"/>
              <w:rPr>
                <w:lang w:val="en-US" w:eastAsia="zh-CN"/>
              </w:rPr>
            </w:pPr>
            <w:r w:rsidRPr="003637B2">
              <w:rPr>
                <w:lang w:eastAsia="zh-CN"/>
              </w:rPr>
              <w:t>11-12.</w:t>
            </w:r>
            <w:r w:rsidRPr="003637B2">
              <w:rPr>
                <w:lang w:eastAsia="zh-CN"/>
              </w:rPr>
              <w:tab/>
            </w:r>
            <w:r w:rsidRPr="003637B2">
              <w:rPr>
                <w:lang w:val="en-US" w:eastAsia="zh-CN"/>
              </w:rPr>
              <w:t>The SEALDD client reports the data transmission quality measurement results (e.g. latency, jitter, bitrate,</w:t>
            </w:r>
            <w:r w:rsidRPr="003637B2">
              <w:rPr>
                <w:b/>
                <w:bCs/>
                <w:i/>
                <w:iCs/>
                <w:lang w:val="en-US" w:eastAsia="zh-CN"/>
              </w:rPr>
              <w:t xml:space="preserve"> crossflow QoS measurements</w:t>
            </w:r>
            <w:r w:rsidRPr="003637B2">
              <w:rPr>
                <w:lang w:val="en-US" w:eastAsia="zh-CN"/>
              </w:rPr>
              <w:t>) to the VAL server via the SEALDD server.</w:t>
            </w:r>
          </w:p>
          <w:p w14:paraId="3B7A97F3" w14:textId="77777777" w:rsidR="00746F24" w:rsidRPr="003637B2" w:rsidRDefault="00000000">
            <w:pPr>
              <w:pStyle w:val="B1"/>
              <w:rPr>
                <w:lang w:val="en-US" w:eastAsia="zh-CN"/>
              </w:rPr>
            </w:pPr>
            <w:r w:rsidRPr="003637B2">
              <w:rPr>
                <w:lang w:val="en-US" w:eastAsia="zh-CN"/>
              </w:rPr>
              <w:t>13.</w:t>
            </w:r>
            <w:r w:rsidRPr="003637B2">
              <w:rPr>
                <w:lang w:val="en-US" w:eastAsia="zh-CN"/>
              </w:rPr>
              <w:tab/>
              <w:t xml:space="preserve">The SEALDD client reports the data transmission quality measurement results to the VAL client. </w:t>
            </w:r>
          </w:p>
          <w:p w14:paraId="69241479" w14:textId="77777777" w:rsidR="00746F24" w:rsidRPr="003637B2" w:rsidRDefault="00000000">
            <w:pPr>
              <w:pStyle w:val="NO"/>
              <w:rPr>
                <w:b/>
                <w:bCs/>
                <w:i/>
                <w:iCs/>
              </w:rPr>
            </w:pPr>
            <w:r w:rsidRPr="003637B2">
              <w:rPr>
                <w:b/>
                <w:bCs/>
                <w:i/>
                <w:iCs/>
              </w:rPr>
              <w:t>NOTE 3:</w:t>
            </w:r>
            <w:r w:rsidRPr="003637B2">
              <w:rPr>
                <w:b/>
                <w:bCs/>
                <w:i/>
                <w:iCs/>
              </w:rPr>
              <w:tab/>
              <w:t>The crossflow RTT measurement calculated by the SEALDD client in step 10 can be used as an estimation of the lower bound for the Motion-to-Photon latency in the XR scenarios.</w:t>
            </w:r>
          </w:p>
          <w:p w14:paraId="283265F0" w14:textId="77777777" w:rsidR="00746F24" w:rsidRPr="003637B2" w:rsidRDefault="00000000">
            <w:r w:rsidRPr="003637B2">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307D64F5" w14:textId="77777777" w:rsidR="00746F24" w:rsidRPr="003637B2" w:rsidRDefault="00000000">
            <w:pPr>
              <w:pStyle w:val="Heading4"/>
              <w:rPr>
                <w:rFonts w:eastAsia="DengXian"/>
              </w:rPr>
            </w:pPr>
            <w:r w:rsidRPr="003637B2">
              <w:rPr>
                <w:rFonts w:eastAsia="DengXian"/>
              </w:rPr>
              <w:t>9.7.3.1</w:t>
            </w:r>
            <w:r w:rsidRPr="003637B2">
              <w:rPr>
                <w:rFonts w:eastAsia="DengXian"/>
              </w:rPr>
              <w:tab/>
              <w:t>SEALDD enabled data transmission quality measurement subscription request</w:t>
            </w:r>
          </w:p>
          <w:p w14:paraId="5596CA64" w14:textId="77777777" w:rsidR="00746F24" w:rsidRPr="003637B2" w:rsidRDefault="00000000">
            <w:pPr>
              <w:rPr>
                <w:rFonts w:eastAsia="DengXian"/>
              </w:rPr>
            </w:pPr>
            <w:r w:rsidRPr="003637B2">
              <w:t>Table 9.7.3.1-1 describes the information flow from the VAL server to the SEALDD server for subscribing to the data transmission measurement service.</w:t>
            </w:r>
          </w:p>
          <w:p w14:paraId="14DF51CC"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746F24" w:rsidRPr="003637B2" w14:paraId="77EA2EFF" w14:textId="77777777">
              <w:trPr>
                <w:jc w:val="center"/>
              </w:trPr>
              <w:tc>
                <w:tcPr>
                  <w:tcW w:w="2880" w:type="dxa"/>
                  <w:tcBorders>
                    <w:top w:val="single" w:sz="4" w:space="0" w:color="000000"/>
                    <w:left w:val="single" w:sz="4" w:space="0" w:color="000000"/>
                    <w:bottom w:val="single" w:sz="4" w:space="0" w:color="000000"/>
                    <w:right w:val="nil"/>
                  </w:tcBorders>
                </w:tcPr>
                <w:p w14:paraId="5651AF10"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16B5DC3F"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9CF11C9" w14:textId="77777777" w:rsidR="00746F24" w:rsidRPr="003637B2" w:rsidRDefault="00000000">
                  <w:pPr>
                    <w:pStyle w:val="TAH"/>
                    <w:rPr>
                      <w:lang w:eastAsia="en-GB"/>
                    </w:rPr>
                  </w:pPr>
                  <w:r w:rsidRPr="003637B2">
                    <w:rPr>
                      <w:lang w:eastAsia="en-GB"/>
                    </w:rPr>
                    <w:t>Description</w:t>
                  </w:r>
                </w:p>
              </w:tc>
            </w:tr>
            <w:tr w:rsidR="00746F24" w:rsidRPr="003637B2" w14:paraId="2DE23E46" w14:textId="77777777">
              <w:trPr>
                <w:jc w:val="center"/>
              </w:trPr>
              <w:tc>
                <w:tcPr>
                  <w:tcW w:w="2880" w:type="dxa"/>
                  <w:tcBorders>
                    <w:top w:val="single" w:sz="4" w:space="0" w:color="000000"/>
                    <w:left w:val="single" w:sz="4" w:space="0" w:color="000000"/>
                    <w:bottom w:val="single" w:sz="4" w:space="0" w:color="000000"/>
                    <w:right w:val="nil"/>
                  </w:tcBorders>
                </w:tcPr>
                <w:p w14:paraId="6E19EAD0" w14:textId="77777777" w:rsidR="00746F24" w:rsidRPr="003637B2" w:rsidRDefault="00000000">
                  <w:pPr>
                    <w:pStyle w:val="TAL"/>
                    <w:rPr>
                      <w:lang w:eastAsia="zh-CN"/>
                    </w:rPr>
                  </w:pPr>
                  <w:r w:rsidRPr="003637B2">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3522944"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0611B6" w14:textId="77777777" w:rsidR="00746F24" w:rsidRPr="003637B2" w:rsidRDefault="00000000">
                  <w:pPr>
                    <w:pStyle w:val="TAL"/>
                    <w:rPr>
                      <w:lang w:eastAsia="zh-CN"/>
                    </w:rPr>
                  </w:pPr>
                  <w:r w:rsidRPr="003637B2">
                    <w:rPr>
                      <w:lang w:eastAsia="zh-CN"/>
                    </w:rPr>
                    <w:t>Identify of the application traffic (e.g. VAL server ID, VAL service ID)</w:t>
                  </w:r>
                </w:p>
              </w:tc>
            </w:tr>
            <w:tr w:rsidR="00746F24" w:rsidRPr="003637B2" w14:paraId="1D9BE63C" w14:textId="77777777">
              <w:trPr>
                <w:jc w:val="center"/>
              </w:trPr>
              <w:tc>
                <w:tcPr>
                  <w:tcW w:w="2880" w:type="dxa"/>
                  <w:tcBorders>
                    <w:top w:val="single" w:sz="4" w:space="0" w:color="000000"/>
                    <w:left w:val="single" w:sz="4" w:space="0" w:color="000000"/>
                    <w:bottom w:val="single" w:sz="4" w:space="0" w:color="000000"/>
                    <w:right w:val="nil"/>
                  </w:tcBorders>
                </w:tcPr>
                <w:p w14:paraId="5B7BBE06" w14:textId="77777777" w:rsidR="00746F24" w:rsidRPr="003637B2" w:rsidRDefault="00000000">
                  <w:pPr>
                    <w:pStyle w:val="TAL"/>
                    <w:rPr>
                      <w:lang w:eastAsia="en-GB"/>
                    </w:rPr>
                  </w:pPr>
                  <w:r w:rsidRPr="003637B2">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3535C7AB" w14:textId="77777777" w:rsidR="00746F24" w:rsidRPr="003637B2" w:rsidRDefault="00000000">
                  <w:pPr>
                    <w:pStyle w:val="TAC"/>
                    <w:rPr>
                      <w:lang w:eastAsia="zh-CN"/>
                    </w:rPr>
                  </w:pPr>
                  <w:r w:rsidRPr="003637B2">
                    <w:rPr>
                      <w:lang w:eastAsia="zh-CN"/>
                    </w:rPr>
                    <w:t>O</w:t>
                  </w:r>
                </w:p>
                <w:p w14:paraId="6B39BCA4"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106D165" w14:textId="77777777" w:rsidR="00746F24" w:rsidRPr="003637B2" w:rsidRDefault="00000000">
                  <w:pPr>
                    <w:pStyle w:val="TAL"/>
                    <w:rPr>
                      <w:lang w:eastAsia="en-GB"/>
                    </w:rPr>
                  </w:pPr>
                  <w:r w:rsidRPr="003637B2">
                    <w:rPr>
                      <w:lang w:eastAsia="zh-CN"/>
                    </w:rPr>
                    <w:t>Identifier of the VAL UE for which measurements need to be provided, e.g. UE ID</w:t>
                  </w:r>
                </w:p>
              </w:tc>
            </w:tr>
            <w:tr w:rsidR="00746F24" w:rsidRPr="003637B2" w14:paraId="18C8C42E" w14:textId="77777777">
              <w:trPr>
                <w:jc w:val="center"/>
              </w:trPr>
              <w:tc>
                <w:tcPr>
                  <w:tcW w:w="2880" w:type="dxa"/>
                  <w:tcBorders>
                    <w:top w:val="single" w:sz="4" w:space="0" w:color="000000"/>
                    <w:left w:val="single" w:sz="4" w:space="0" w:color="000000"/>
                    <w:bottom w:val="single" w:sz="4" w:space="0" w:color="000000"/>
                    <w:right w:val="nil"/>
                  </w:tcBorders>
                </w:tcPr>
                <w:p w14:paraId="00DC5DC6" w14:textId="77777777" w:rsidR="00746F24" w:rsidRPr="003637B2" w:rsidRDefault="00000000">
                  <w:pPr>
                    <w:pStyle w:val="TAL"/>
                    <w:rPr>
                      <w:lang w:eastAsia="zh-CN"/>
                    </w:rPr>
                  </w:pPr>
                  <w:r w:rsidRPr="003637B2">
                    <w:rPr>
                      <w:lang w:eastAsia="zh-CN"/>
                    </w:rPr>
                    <w:t>VAL UE group ID</w:t>
                  </w:r>
                </w:p>
              </w:tc>
              <w:tc>
                <w:tcPr>
                  <w:tcW w:w="1440" w:type="dxa"/>
                  <w:tcBorders>
                    <w:top w:val="single" w:sz="4" w:space="0" w:color="000000"/>
                    <w:left w:val="single" w:sz="4" w:space="0" w:color="000000"/>
                    <w:bottom w:val="single" w:sz="4" w:space="0" w:color="000000"/>
                    <w:right w:val="nil"/>
                  </w:tcBorders>
                </w:tcPr>
                <w:p w14:paraId="21061D78" w14:textId="77777777" w:rsidR="00746F24" w:rsidRPr="003637B2" w:rsidRDefault="00000000">
                  <w:pPr>
                    <w:pStyle w:val="TAC"/>
                    <w:rPr>
                      <w:lang w:eastAsia="zh-CN"/>
                    </w:rPr>
                  </w:pPr>
                  <w:r w:rsidRPr="003637B2">
                    <w:rPr>
                      <w:lang w:eastAsia="zh-CN"/>
                    </w:rPr>
                    <w:t>O</w:t>
                  </w:r>
                </w:p>
                <w:p w14:paraId="02A54257"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8EEB5FF" w14:textId="77777777" w:rsidR="00746F24" w:rsidRPr="003637B2" w:rsidRDefault="00000000">
                  <w:pPr>
                    <w:pStyle w:val="TAL"/>
                    <w:rPr>
                      <w:lang w:eastAsia="zh-CN"/>
                    </w:rPr>
                  </w:pPr>
                  <w:r w:rsidRPr="003637B2">
                    <w:rPr>
                      <w:lang w:eastAsia="zh-CN"/>
                    </w:rPr>
                    <w:t xml:space="preserve">Identifier of a specific VAL UE group, as defined in clause 7.5 of 3GPP TS 23.434 [4]. </w:t>
                  </w:r>
                </w:p>
              </w:tc>
            </w:tr>
            <w:tr w:rsidR="00746F24" w:rsidRPr="003637B2" w14:paraId="1B259249" w14:textId="77777777">
              <w:trPr>
                <w:jc w:val="center"/>
              </w:trPr>
              <w:tc>
                <w:tcPr>
                  <w:tcW w:w="2880" w:type="dxa"/>
                  <w:tcBorders>
                    <w:top w:val="single" w:sz="4" w:space="0" w:color="000000"/>
                    <w:left w:val="single" w:sz="4" w:space="0" w:color="000000"/>
                    <w:bottom w:val="single" w:sz="4" w:space="0" w:color="000000"/>
                    <w:right w:val="nil"/>
                  </w:tcBorders>
                </w:tcPr>
                <w:p w14:paraId="691AE4F3" w14:textId="77777777" w:rsidR="00746F24" w:rsidRPr="003637B2" w:rsidRDefault="00000000">
                  <w:pPr>
                    <w:pStyle w:val="TAL"/>
                    <w:rPr>
                      <w:lang w:eastAsia="zh-CN"/>
                    </w:rPr>
                  </w:pPr>
                  <w:r w:rsidRPr="003637B2">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47CE245E" w14:textId="77777777" w:rsidR="00746F24" w:rsidRPr="003637B2" w:rsidRDefault="00000000">
                  <w:pPr>
                    <w:pStyle w:val="TAC"/>
                    <w:rPr>
                      <w:lang w:eastAsia="zh-CN"/>
                    </w:rPr>
                  </w:pPr>
                  <w:r w:rsidRPr="003637B2">
                    <w:rPr>
                      <w:lang w:eastAsia="zh-CN"/>
                    </w:rPr>
                    <w:t>O</w:t>
                  </w:r>
                </w:p>
                <w:p w14:paraId="4A560376"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0CFB37C" w14:textId="77777777" w:rsidR="00746F24" w:rsidRPr="003637B2" w:rsidRDefault="00000000">
                  <w:pPr>
                    <w:pStyle w:val="TAL"/>
                    <w:rPr>
                      <w:lang w:eastAsia="zh-CN"/>
                    </w:rPr>
                  </w:pPr>
                  <w:r w:rsidRPr="003637B2">
                    <w:rPr>
                      <w:lang w:eastAsia="zh-CN"/>
                    </w:rPr>
                    <w:t>Identifies a list of VAL UEs, e.g. the list of UE ID.</w:t>
                  </w:r>
                </w:p>
              </w:tc>
            </w:tr>
            <w:tr w:rsidR="00746F24" w:rsidRPr="003637B2" w14:paraId="744EB991" w14:textId="77777777">
              <w:trPr>
                <w:jc w:val="center"/>
              </w:trPr>
              <w:tc>
                <w:tcPr>
                  <w:tcW w:w="2880" w:type="dxa"/>
                  <w:tcBorders>
                    <w:top w:val="single" w:sz="4" w:space="0" w:color="000000"/>
                    <w:left w:val="single" w:sz="4" w:space="0" w:color="000000"/>
                    <w:bottom w:val="single" w:sz="4" w:space="0" w:color="000000"/>
                    <w:right w:val="nil"/>
                  </w:tcBorders>
                </w:tcPr>
                <w:p w14:paraId="0B69C620" w14:textId="77777777" w:rsidR="00746F24" w:rsidRPr="003637B2" w:rsidRDefault="00000000">
                  <w:pPr>
                    <w:pStyle w:val="TAL"/>
                    <w:rPr>
                      <w:lang w:eastAsia="zh-CN"/>
                    </w:rPr>
                  </w:pPr>
                  <w:r w:rsidRPr="003637B2">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73E277AA" w14:textId="77777777" w:rsidR="00746F24" w:rsidRPr="003637B2" w:rsidRDefault="00000000">
                  <w:pPr>
                    <w:pStyle w:val="TAC"/>
                    <w:rPr>
                      <w:lang w:eastAsia="zh-CN"/>
                    </w:rPr>
                  </w:pPr>
                  <w:r w:rsidRPr="003637B2">
                    <w:rPr>
                      <w:lang w:eastAsia="zh-CN"/>
                    </w:rPr>
                    <w:t>O</w:t>
                  </w:r>
                </w:p>
                <w:p w14:paraId="52159DE2"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256BAF3" w14:textId="77777777" w:rsidR="00746F24" w:rsidRPr="003637B2" w:rsidRDefault="00000000">
                  <w:pPr>
                    <w:pStyle w:val="TAL"/>
                    <w:rPr>
                      <w:lang w:eastAsia="zh-CN"/>
                    </w:rPr>
                  </w:pPr>
                  <w:r w:rsidRPr="003637B2">
                    <w:rPr>
                      <w:lang w:eastAsia="zh-CN"/>
                    </w:rPr>
                    <w:t>Indicates all VAL UEs of the application identified by application traffic identifiers.</w:t>
                  </w:r>
                </w:p>
              </w:tc>
            </w:tr>
            <w:tr w:rsidR="00746F24" w:rsidRPr="003637B2" w14:paraId="5914F3A0" w14:textId="77777777">
              <w:trPr>
                <w:jc w:val="center"/>
              </w:trPr>
              <w:tc>
                <w:tcPr>
                  <w:tcW w:w="2880" w:type="dxa"/>
                  <w:tcBorders>
                    <w:top w:val="single" w:sz="4" w:space="0" w:color="000000"/>
                    <w:left w:val="single" w:sz="4" w:space="0" w:color="000000"/>
                    <w:bottom w:val="single" w:sz="4" w:space="0" w:color="000000"/>
                    <w:right w:val="nil"/>
                  </w:tcBorders>
                </w:tcPr>
                <w:p w14:paraId="0B31DFD9" w14:textId="77777777" w:rsidR="00746F24" w:rsidRPr="003637B2" w:rsidRDefault="00000000">
                  <w:pPr>
                    <w:pStyle w:val="TAL"/>
                    <w:rPr>
                      <w:b/>
                      <w:bCs/>
                      <w:i/>
                      <w:iCs/>
                      <w:lang w:eastAsia="zh-CN"/>
                    </w:rPr>
                  </w:pPr>
                  <w:r w:rsidRPr="003637B2">
                    <w:rPr>
                      <w:b/>
                      <w:bCs/>
                      <w:i/>
                      <w:iCs/>
                    </w:rPr>
                    <w:t>Flow(s)</w:t>
                  </w:r>
                  <w:r w:rsidRPr="003637B2">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1365382A" w14:textId="77777777" w:rsidR="00746F24" w:rsidRPr="003637B2" w:rsidRDefault="00000000">
                  <w:pPr>
                    <w:pStyle w:val="TAC"/>
                    <w:rPr>
                      <w:b/>
                      <w:bCs/>
                      <w:i/>
                      <w:iCs/>
                      <w:lang w:eastAsia="zh-CN"/>
                    </w:rPr>
                  </w:pPr>
                  <w:r w:rsidRPr="003637B2">
                    <w:rPr>
                      <w:b/>
                      <w:bCs/>
                      <w:i/>
                      <w:iCs/>
                      <w:lang w:eastAsia="zh-CN"/>
                    </w:rPr>
                    <w:t>O</w:t>
                  </w:r>
                </w:p>
                <w:p w14:paraId="2D285CCE" w14:textId="77777777" w:rsidR="00746F24" w:rsidRPr="003637B2" w:rsidRDefault="00000000">
                  <w:pPr>
                    <w:pStyle w:val="TAC"/>
                    <w:rPr>
                      <w:b/>
                      <w:bCs/>
                      <w:i/>
                      <w:i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07D117F" w14:textId="77777777" w:rsidR="00746F24" w:rsidRPr="003637B2" w:rsidRDefault="00000000">
                  <w:pPr>
                    <w:pStyle w:val="TAL"/>
                    <w:rPr>
                      <w:b/>
                      <w:bCs/>
                      <w:i/>
                      <w:iCs/>
                      <w:lang w:eastAsia="zh-CN"/>
                    </w:rPr>
                  </w:pPr>
                  <w:r w:rsidRPr="003637B2">
                    <w:rPr>
                      <w:b/>
                      <w:bCs/>
                      <w:i/>
                      <w:iCs/>
                      <w:lang w:eastAsia="zh-CN"/>
                    </w:rPr>
                    <w:t>Indicates the flow(s) traffic descriptor(s) (Address/port or URL) for the measurement.</w:t>
                  </w:r>
                </w:p>
              </w:tc>
            </w:tr>
            <w:tr w:rsidR="00746F24" w:rsidRPr="003637B2" w14:paraId="74795DBC" w14:textId="77777777">
              <w:trPr>
                <w:jc w:val="center"/>
              </w:trPr>
              <w:tc>
                <w:tcPr>
                  <w:tcW w:w="2880" w:type="dxa"/>
                  <w:tcBorders>
                    <w:top w:val="single" w:sz="4" w:space="0" w:color="000000"/>
                    <w:left w:val="single" w:sz="4" w:space="0" w:color="000000"/>
                    <w:bottom w:val="single" w:sz="4" w:space="0" w:color="000000"/>
                    <w:right w:val="nil"/>
                  </w:tcBorders>
                </w:tcPr>
                <w:p w14:paraId="13D32DB3" w14:textId="77777777" w:rsidR="00746F24" w:rsidRPr="003637B2" w:rsidRDefault="00000000">
                  <w:pPr>
                    <w:pStyle w:val="TAL"/>
                    <w:rPr>
                      <w:b/>
                      <w:bCs/>
                      <w:i/>
                      <w:iCs/>
                    </w:rPr>
                  </w:pPr>
                  <w:r w:rsidRPr="003637B2">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278CF289" w14:textId="77777777" w:rsidR="00746F24" w:rsidRPr="003637B2" w:rsidRDefault="00000000">
                  <w:pPr>
                    <w:pStyle w:val="TAC"/>
                    <w:rPr>
                      <w:b/>
                      <w:bCs/>
                      <w:i/>
                      <w:iCs/>
                      <w:lang w:eastAsia="zh-CN"/>
                    </w:rPr>
                  </w:pPr>
                  <w:r w:rsidRPr="003637B2">
                    <w:rPr>
                      <w:b/>
                      <w:bCs/>
                      <w:i/>
                      <w:iCs/>
                      <w:lang w:eastAsia="zh-CN"/>
                    </w:rPr>
                    <w:t>O</w:t>
                  </w:r>
                </w:p>
                <w:p w14:paraId="654148AF" w14:textId="77777777" w:rsidR="00746F24" w:rsidRPr="003637B2" w:rsidRDefault="00000000">
                  <w:pPr>
                    <w:pStyle w:val="TAC"/>
                    <w:rPr>
                      <w:b/>
                      <w:bCs/>
                      <w:i/>
                      <w:i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48E5664" w14:textId="77777777" w:rsidR="00746F24" w:rsidRPr="003637B2" w:rsidRDefault="00000000">
                  <w:pPr>
                    <w:pStyle w:val="TAH"/>
                    <w:jc w:val="left"/>
                    <w:rPr>
                      <w:bCs/>
                      <w:i/>
                      <w:iCs/>
                      <w:lang w:eastAsia="zh-CN"/>
                    </w:rPr>
                  </w:pPr>
                  <w:r w:rsidRPr="003637B2">
                    <w:rPr>
                      <w:bCs/>
                      <w:i/>
                      <w:iCs/>
                      <w:lang w:eastAsia="zh-CN"/>
                    </w:rPr>
                    <w:t>Represents the crossflow measurement information, e.g., list of pairs traffic descriptor with traffic direction (UL or DL).</w:t>
                  </w:r>
                </w:p>
                <w:p w14:paraId="3394F4A0" w14:textId="77777777" w:rsidR="00746F24" w:rsidRPr="003637B2" w:rsidRDefault="00000000">
                  <w:pPr>
                    <w:pStyle w:val="TAL"/>
                    <w:rPr>
                      <w:b/>
                      <w:bCs/>
                      <w:i/>
                      <w:iCs/>
                      <w:lang w:eastAsia="zh-CN"/>
                    </w:rPr>
                  </w:pPr>
                  <w:r w:rsidRPr="003637B2">
                    <w:rPr>
                      <w:b/>
                      <w:bCs/>
                      <w:lang w:eastAsia="zh-CN"/>
                    </w:rPr>
                    <w:t xml:space="preserve">Example of the </w:t>
                  </w:r>
                  <w:r w:rsidRPr="003637B2">
                    <w:rPr>
                      <w:b/>
                      <w:bCs/>
                      <w:i/>
                      <w:iCs/>
                      <w:lang w:eastAsia="zh-CN"/>
                    </w:rPr>
                    <w:t>crossflow measurement information</w:t>
                  </w:r>
                  <w:r w:rsidRPr="003637B2">
                    <w:rPr>
                      <w:b/>
                      <w:bCs/>
                      <w:lang w:eastAsia="zh-CN"/>
                    </w:rPr>
                    <w:t>: {[traffic descriptor 1, UL]; [traffic descriptor 2, DL]}.</w:t>
                  </w:r>
                </w:p>
              </w:tc>
            </w:tr>
            <w:tr w:rsidR="00746F24" w:rsidRPr="003637B2" w14:paraId="29400D13" w14:textId="77777777">
              <w:trPr>
                <w:jc w:val="center"/>
              </w:trPr>
              <w:tc>
                <w:tcPr>
                  <w:tcW w:w="2880" w:type="dxa"/>
                  <w:tcBorders>
                    <w:top w:val="single" w:sz="4" w:space="0" w:color="000000"/>
                    <w:left w:val="single" w:sz="4" w:space="0" w:color="000000"/>
                    <w:bottom w:val="single" w:sz="4" w:space="0" w:color="000000"/>
                    <w:right w:val="nil"/>
                  </w:tcBorders>
                </w:tcPr>
                <w:p w14:paraId="6F0DFDAA" w14:textId="77777777" w:rsidR="00746F24" w:rsidRPr="003637B2" w:rsidRDefault="00000000">
                  <w:pPr>
                    <w:pStyle w:val="TAL"/>
                    <w:rPr>
                      <w:lang w:eastAsia="zh-CN"/>
                    </w:rPr>
                  </w:pPr>
                  <w:r w:rsidRPr="003637B2">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6C95314"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4E487" w14:textId="77777777" w:rsidR="00746F24" w:rsidRPr="003637B2" w:rsidRDefault="00000000">
                  <w:pPr>
                    <w:pStyle w:val="TAL"/>
                    <w:rPr>
                      <w:lang w:eastAsia="zh-CN"/>
                    </w:rPr>
                  </w:pPr>
                  <w:r w:rsidRPr="003637B2">
                    <w:rPr>
                      <w:lang w:eastAsia="zh-CN"/>
                    </w:rPr>
                    <w:t>Indicates the temporal and/or spatial conditions.</w:t>
                  </w:r>
                </w:p>
              </w:tc>
            </w:tr>
            <w:tr w:rsidR="00746F24" w:rsidRPr="003637B2" w14:paraId="498354D6" w14:textId="77777777">
              <w:trPr>
                <w:jc w:val="center"/>
              </w:trPr>
              <w:tc>
                <w:tcPr>
                  <w:tcW w:w="2880" w:type="dxa"/>
                  <w:tcBorders>
                    <w:top w:val="single" w:sz="4" w:space="0" w:color="000000"/>
                    <w:left w:val="single" w:sz="4" w:space="0" w:color="000000"/>
                    <w:bottom w:val="single" w:sz="4" w:space="0" w:color="000000"/>
                    <w:right w:val="nil"/>
                  </w:tcBorders>
                </w:tcPr>
                <w:p w14:paraId="19425976" w14:textId="77777777" w:rsidR="00746F24" w:rsidRPr="003637B2" w:rsidRDefault="00000000">
                  <w:pPr>
                    <w:pStyle w:val="TAL"/>
                    <w:rPr>
                      <w:lang w:eastAsia="zh-CN"/>
                    </w:rPr>
                  </w:pPr>
                  <w:r w:rsidRPr="003637B2">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216EC94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2B7DBC" w14:textId="77777777" w:rsidR="00746F24" w:rsidRPr="003637B2" w:rsidRDefault="00000000">
                  <w:pPr>
                    <w:pStyle w:val="TAL"/>
                    <w:rPr>
                      <w:lang w:eastAsia="zh-CN"/>
                    </w:rPr>
                  </w:pPr>
                  <w:r w:rsidRPr="003637B2">
                    <w:rPr>
                      <w:lang w:eastAsia="en-GB"/>
                    </w:rPr>
                    <w:t xml:space="preserve">The measurement requirement information </w:t>
                  </w:r>
                </w:p>
              </w:tc>
            </w:tr>
            <w:tr w:rsidR="00746F24" w:rsidRPr="003637B2" w14:paraId="2DB1D4D5" w14:textId="77777777">
              <w:trPr>
                <w:jc w:val="center"/>
              </w:trPr>
              <w:tc>
                <w:tcPr>
                  <w:tcW w:w="2880" w:type="dxa"/>
                  <w:tcBorders>
                    <w:top w:val="single" w:sz="4" w:space="0" w:color="000000"/>
                    <w:left w:val="single" w:sz="4" w:space="0" w:color="000000"/>
                    <w:bottom w:val="single" w:sz="4" w:space="0" w:color="000000"/>
                    <w:right w:val="nil"/>
                  </w:tcBorders>
                </w:tcPr>
                <w:p w14:paraId="4E5A70C8" w14:textId="77777777" w:rsidR="00746F24" w:rsidRPr="003637B2" w:rsidRDefault="00000000">
                  <w:pPr>
                    <w:pStyle w:val="TAL"/>
                    <w:rPr>
                      <w:lang w:eastAsia="zh-CN"/>
                    </w:rPr>
                  </w:pPr>
                  <w:r w:rsidRPr="003637B2">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7EA576BA"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8C81D" w14:textId="77777777" w:rsidR="00746F24" w:rsidRPr="003637B2" w:rsidRDefault="00000000">
                  <w:pPr>
                    <w:pStyle w:val="TAL"/>
                    <w:rPr>
                      <w:lang w:eastAsia="en-GB"/>
                    </w:rPr>
                  </w:pPr>
                  <w:r w:rsidRPr="003637B2">
                    <w:rPr>
                      <w:lang w:eastAsia="zh-CN"/>
                    </w:rPr>
                    <w:t xml:space="preserve">Measurement identifiers, e.g. </w:t>
                  </w:r>
                  <w:r w:rsidRPr="003637B2">
                    <w:rPr>
                      <w:b/>
                      <w:i/>
                      <w:iCs/>
                      <w:lang w:eastAsia="zh-CN"/>
                    </w:rPr>
                    <w:t>UL/DL/E2E</w:t>
                  </w:r>
                  <w:r w:rsidRPr="003637B2">
                    <w:rPr>
                      <w:lang w:eastAsia="zh-CN"/>
                    </w:rPr>
                    <w:t xml:space="preserve"> latency, </w:t>
                  </w:r>
                  <w:r w:rsidRPr="003637B2">
                    <w:rPr>
                      <w:b/>
                      <w:i/>
                      <w:iCs/>
                      <w:lang w:eastAsia="zh-CN"/>
                    </w:rPr>
                    <w:t>UL/DL</w:t>
                  </w:r>
                  <w:r w:rsidRPr="003637B2">
                    <w:rPr>
                      <w:lang w:eastAsia="zh-CN"/>
                    </w:rPr>
                    <w:t xml:space="preserve"> bitrate, </w:t>
                  </w:r>
                  <w:r w:rsidRPr="003637B2">
                    <w:rPr>
                      <w:b/>
                      <w:i/>
                      <w:iCs/>
                      <w:lang w:eastAsia="zh-CN"/>
                    </w:rPr>
                    <w:t>UL/DL/E2E</w:t>
                  </w:r>
                  <w:r w:rsidRPr="003637B2">
                    <w:rPr>
                      <w:lang w:eastAsia="zh-CN"/>
                    </w:rPr>
                    <w:t xml:space="preserve"> packet loss rate, </w:t>
                  </w:r>
                  <w:r w:rsidRPr="003637B2">
                    <w:rPr>
                      <w:b/>
                      <w:i/>
                      <w:iCs/>
                      <w:lang w:eastAsia="zh-CN"/>
                    </w:rPr>
                    <w:t>UL/DL/E2E</w:t>
                  </w:r>
                  <w:r w:rsidRPr="003637B2">
                    <w:rPr>
                      <w:lang w:eastAsia="zh-CN"/>
                    </w:rPr>
                    <w:t xml:space="preserve"> jitter</w:t>
                  </w:r>
                  <w:r w:rsidRPr="003637B2">
                    <w:rPr>
                      <w:b/>
                      <w:bCs/>
                      <w:lang w:eastAsia="zh-CN"/>
                    </w:rPr>
                    <w:t>,</w:t>
                  </w:r>
                  <w:r w:rsidRPr="003637B2">
                    <w:rPr>
                      <w:b/>
                      <w:bCs/>
                      <w:i/>
                      <w:iCs/>
                      <w:lang w:eastAsia="zh-CN"/>
                    </w:rPr>
                    <w:t xml:space="preserve"> and crossflows identifiers (e.g., crossflows latency, crossflows bitrate, crossflows packet loss rate, crossflows jitter).</w:t>
                  </w:r>
                </w:p>
              </w:tc>
            </w:tr>
            <w:tr w:rsidR="00746F24" w:rsidRPr="003637B2" w14:paraId="0EE5F5EC" w14:textId="77777777">
              <w:trPr>
                <w:jc w:val="center"/>
              </w:trPr>
              <w:tc>
                <w:tcPr>
                  <w:tcW w:w="2880" w:type="dxa"/>
                  <w:tcBorders>
                    <w:top w:val="single" w:sz="4" w:space="0" w:color="000000"/>
                    <w:left w:val="single" w:sz="4" w:space="0" w:color="000000"/>
                    <w:bottom w:val="single" w:sz="4" w:space="0" w:color="000000"/>
                    <w:right w:val="nil"/>
                  </w:tcBorders>
                </w:tcPr>
                <w:p w14:paraId="1A3EB01F" w14:textId="77777777" w:rsidR="00746F24" w:rsidRPr="003637B2" w:rsidRDefault="00000000">
                  <w:pPr>
                    <w:pStyle w:val="TAL"/>
                    <w:rPr>
                      <w:lang w:eastAsia="zh-CN"/>
                    </w:rPr>
                  </w:pPr>
                  <w:r w:rsidRPr="003637B2">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71F7465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525079" w14:textId="77777777" w:rsidR="00746F24" w:rsidRPr="003637B2" w:rsidRDefault="00000000">
                  <w:pPr>
                    <w:pStyle w:val="TAL"/>
                    <w:rPr>
                      <w:lang w:eastAsia="zh-CN"/>
                    </w:rPr>
                  </w:pPr>
                  <w:r w:rsidRPr="003637B2">
                    <w:rPr>
                      <w:lang w:eastAsia="zh-CN"/>
                    </w:rPr>
                    <w:t>The reporting frequency of measurement results (e.g. periodic reporting). If not present, it implies periodic reporting.</w:t>
                  </w:r>
                </w:p>
              </w:tc>
            </w:tr>
            <w:tr w:rsidR="00746F24" w:rsidRPr="003637B2" w14:paraId="48ED5C7F" w14:textId="77777777">
              <w:trPr>
                <w:jc w:val="center"/>
              </w:trPr>
              <w:tc>
                <w:tcPr>
                  <w:tcW w:w="2880" w:type="dxa"/>
                  <w:tcBorders>
                    <w:top w:val="single" w:sz="4" w:space="0" w:color="000000"/>
                    <w:left w:val="single" w:sz="4" w:space="0" w:color="000000"/>
                    <w:bottom w:val="single" w:sz="4" w:space="0" w:color="000000"/>
                    <w:right w:val="nil"/>
                  </w:tcBorders>
                </w:tcPr>
                <w:p w14:paraId="2718088C" w14:textId="77777777" w:rsidR="00746F24" w:rsidRPr="003637B2" w:rsidRDefault="00000000">
                  <w:pPr>
                    <w:pStyle w:val="TAL"/>
                    <w:rPr>
                      <w:lang w:eastAsia="zh-CN"/>
                    </w:rPr>
                  </w:pPr>
                  <w:r w:rsidRPr="003637B2">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600CA3F8" w14:textId="77777777" w:rsidR="00746F24" w:rsidRPr="003637B2" w:rsidRDefault="00000000">
                  <w:pPr>
                    <w:pStyle w:val="TAC"/>
                    <w:rPr>
                      <w:lang w:eastAsia="zh-CN"/>
                    </w:rPr>
                  </w:pPr>
                  <w:r w:rsidRPr="003637B2">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FB5B60" w14:textId="77777777" w:rsidR="00746F24" w:rsidRPr="003637B2" w:rsidRDefault="00000000">
                  <w:pPr>
                    <w:pStyle w:val="TAL"/>
                    <w:rPr>
                      <w:lang w:eastAsia="zh-CN"/>
                    </w:rPr>
                  </w:pPr>
                  <w:r w:rsidRPr="003637B2">
                    <w:rPr>
                      <w:rFonts w:cs="Arial"/>
                      <w:lang w:eastAsia="zh-CN"/>
                    </w:rPr>
                    <w:t>If the reporting frequency is periodic, the reporting periodicity shall be provided. For multiple UEs, it is recommended to give sufficient time to allow report aggregation.</w:t>
                  </w:r>
                </w:p>
              </w:tc>
            </w:tr>
            <w:tr w:rsidR="00746F24" w:rsidRPr="003637B2" w14:paraId="6AA232C1" w14:textId="77777777">
              <w:trPr>
                <w:jc w:val="center"/>
              </w:trPr>
              <w:tc>
                <w:tcPr>
                  <w:tcW w:w="2880" w:type="dxa"/>
                  <w:tcBorders>
                    <w:top w:val="single" w:sz="4" w:space="0" w:color="000000"/>
                    <w:left w:val="single" w:sz="4" w:space="0" w:color="000000"/>
                    <w:bottom w:val="single" w:sz="4" w:space="0" w:color="000000"/>
                    <w:right w:val="nil"/>
                  </w:tcBorders>
                </w:tcPr>
                <w:p w14:paraId="5502602F" w14:textId="77777777" w:rsidR="00746F24" w:rsidRPr="003637B2" w:rsidRDefault="00000000">
                  <w:pPr>
                    <w:pStyle w:val="TAL"/>
                    <w:rPr>
                      <w:lang w:eastAsia="zh-CN"/>
                    </w:rPr>
                  </w:pPr>
                  <w:r w:rsidRPr="003637B2">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730C211" w14:textId="77777777" w:rsidR="00746F24" w:rsidRPr="003637B2" w:rsidRDefault="00000000">
                  <w:pPr>
                    <w:pStyle w:val="TAC"/>
                    <w:rPr>
                      <w:lang w:eastAsia="zh-CN"/>
                    </w:rPr>
                  </w:pPr>
                  <w:r w:rsidRPr="003637B2">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91DB99" w14:textId="77777777" w:rsidR="00746F24" w:rsidRPr="003637B2" w:rsidRDefault="00000000">
                  <w:pPr>
                    <w:pStyle w:val="TAL"/>
                    <w:rPr>
                      <w:lang w:eastAsia="zh-CN"/>
                    </w:rPr>
                  </w:pPr>
                  <w:r w:rsidRPr="003637B2">
                    <w:rPr>
                      <w:rFonts w:cs="Arial"/>
                      <w:lang w:eastAsia="zh-CN"/>
                    </w:rPr>
                    <w:t>The reporting granularity indicates whether the measurement report is for individual VAL UE or for VAL UE group or for all VAL UEs, if VAL UE group or all VAL UEs is the measurement target.</w:t>
                  </w:r>
                </w:p>
              </w:tc>
            </w:tr>
            <w:tr w:rsidR="00746F24" w:rsidRPr="003637B2" w14:paraId="5014BD2C" w14:textId="77777777">
              <w:trPr>
                <w:jc w:val="center"/>
              </w:trPr>
              <w:tc>
                <w:tcPr>
                  <w:tcW w:w="2880" w:type="dxa"/>
                  <w:tcBorders>
                    <w:top w:val="single" w:sz="4" w:space="0" w:color="000000"/>
                    <w:left w:val="single" w:sz="4" w:space="0" w:color="000000"/>
                    <w:bottom w:val="single" w:sz="4" w:space="0" w:color="000000"/>
                    <w:right w:val="nil"/>
                  </w:tcBorders>
                </w:tcPr>
                <w:p w14:paraId="6B81FC77" w14:textId="77777777" w:rsidR="00746F24" w:rsidRPr="003637B2" w:rsidRDefault="00000000">
                  <w:pPr>
                    <w:pStyle w:val="TAL"/>
                    <w:rPr>
                      <w:lang w:eastAsia="zh-CN"/>
                    </w:rPr>
                  </w:pPr>
                  <w:r w:rsidRPr="003637B2">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74BF3FB6"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FC2B44" w14:textId="77777777" w:rsidR="00746F24" w:rsidRPr="003637B2" w:rsidRDefault="00000000">
                  <w:pPr>
                    <w:pStyle w:val="TAL"/>
                    <w:rPr>
                      <w:lang w:eastAsia="zh-CN"/>
                    </w:rPr>
                  </w:pPr>
                  <w:r w:rsidRPr="003637B2">
                    <w:rPr>
                      <w:lang w:eastAsia="zh-CN"/>
                    </w:rPr>
                    <w:t>Indicates the measurement period window for transmission quality measurements</w:t>
                  </w:r>
                </w:p>
              </w:tc>
            </w:tr>
            <w:tr w:rsidR="00746F24" w:rsidRPr="003637B2" w14:paraId="18E610DC" w14:textId="77777777">
              <w:trPr>
                <w:jc w:val="center"/>
              </w:trPr>
              <w:tc>
                <w:tcPr>
                  <w:tcW w:w="2880" w:type="dxa"/>
                  <w:tcBorders>
                    <w:top w:val="single" w:sz="4" w:space="0" w:color="000000"/>
                    <w:left w:val="single" w:sz="4" w:space="0" w:color="000000"/>
                    <w:bottom w:val="single" w:sz="4" w:space="0" w:color="000000"/>
                    <w:right w:val="nil"/>
                  </w:tcBorders>
                </w:tcPr>
                <w:p w14:paraId="46AA2949" w14:textId="77777777" w:rsidR="00746F24" w:rsidRPr="003637B2" w:rsidRDefault="00000000">
                  <w:pPr>
                    <w:pStyle w:val="TAL"/>
                    <w:rPr>
                      <w:lang w:eastAsia="en-GB"/>
                    </w:rPr>
                  </w:pPr>
                  <w:r w:rsidRPr="003637B2">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08FEA95E"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B43871" w14:textId="77777777" w:rsidR="00746F24" w:rsidRPr="003637B2" w:rsidRDefault="00000000">
                  <w:pPr>
                    <w:pStyle w:val="TAL"/>
                    <w:rPr>
                      <w:lang w:eastAsia="zh-CN"/>
                    </w:rPr>
                  </w:pPr>
                  <w:r w:rsidRPr="003637B2">
                    <w:rPr>
                      <w:lang w:eastAsia="zh-CN"/>
                    </w:rPr>
                    <w:t>Indicates the measurement expiration time</w:t>
                  </w:r>
                </w:p>
              </w:tc>
            </w:tr>
            <w:tr w:rsidR="00746F24" w:rsidRPr="003637B2" w14:paraId="6F7CDBDF" w14:textId="77777777">
              <w:trPr>
                <w:jc w:val="center"/>
              </w:trPr>
              <w:tc>
                <w:tcPr>
                  <w:tcW w:w="2880" w:type="dxa"/>
                  <w:tcBorders>
                    <w:top w:val="single" w:sz="4" w:space="0" w:color="000000"/>
                    <w:left w:val="single" w:sz="4" w:space="0" w:color="000000"/>
                    <w:bottom w:val="single" w:sz="4" w:space="0" w:color="000000"/>
                    <w:right w:val="nil"/>
                  </w:tcBorders>
                </w:tcPr>
                <w:p w14:paraId="4D21782D" w14:textId="77777777" w:rsidR="00746F24" w:rsidRPr="003637B2" w:rsidRDefault="00000000">
                  <w:pPr>
                    <w:pStyle w:val="TAL"/>
                    <w:rPr>
                      <w:lang w:eastAsia="en-GB"/>
                    </w:rPr>
                  </w:pPr>
                  <w:r w:rsidRPr="003637B2">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180C2F4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67EF4AA" w14:textId="77777777" w:rsidR="00746F24" w:rsidRPr="003637B2" w:rsidRDefault="00000000">
                  <w:pPr>
                    <w:pStyle w:val="TAL"/>
                    <w:rPr>
                      <w:lang w:eastAsia="zh-CN"/>
                    </w:rPr>
                  </w:pPr>
                  <w:r w:rsidRPr="003637B2">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746F24" w:rsidRPr="003637B2" w14:paraId="7820DD7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0BEA1B" w14:textId="77777777" w:rsidR="00746F24" w:rsidRPr="003637B2" w:rsidRDefault="00000000">
                  <w:pPr>
                    <w:pStyle w:val="TAN"/>
                    <w:rPr>
                      <w:b/>
                      <w:bCs/>
                      <w:i/>
                      <w:iCs/>
                      <w:lang w:eastAsia="zh-CN"/>
                    </w:rPr>
                  </w:pPr>
                  <w:r w:rsidRPr="003637B2">
                    <w:rPr>
                      <w:lang w:eastAsia="en-GB"/>
                    </w:rPr>
                    <w:t>NOTE:</w:t>
                  </w:r>
                  <w:r w:rsidRPr="003637B2">
                    <w:rPr>
                      <w:lang w:eastAsia="en-GB"/>
                    </w:rPr>
                    <w:tab/>
                    <w:t>One of them shall be present as the measurement target UE</w:t>
                  </w:r>
                  <w:r w:rsidRPr="003637B2">
                    <w:rPr>
                      <w:b/>
                      <w:bCs/>
                      <w:i/>
                      <w:iCs/>
                      <w:lang w:eastAsia="en-GB"/>
                    </w:rPr>
                    <w:t xml:space="preserve"> or traffic descriptor</w:t>
                  </w:r>
                  <w:r w:rsidRPr="003637B2">
                    <w:rPr>
                      <w:lang w:eastAsia="en-GB"/>
                    </w:rPr>
                    <w:t>.</w:t>
                  </w:r>
                </w:p>
              </w:tc>
            </w:tr>
          </w:tbl>
          <w:p w14:paraId="1FDCAE91" w14:textId="77777777" w:rsidR="00746F24" w:rsidRPr="003637B2" w:rsidRDefault="00746F24"/>
          <w:p w14:paraId="7021BB3A" w14:textId="77777777" w:rsidR="00746F24" w:rsidRPr="003637B2" w:rsidRDefault="00000000">
            <w:pPr>
              <w:pStyle w:val="Heading4"/>
              <w:rPr>
                <w:rFonts w:eastAsia="DengXian"/>
              </w:rPr>
            </w:pPr>
            <w:r w:rsidRPr="003637B2">
              <w:rPr>
                <w:rFonts w:eastAsia="DengXian"/>
              </w:rPr>
              <w:t>9.7.3.3</w:t>
            </w:r>
            <w:r w:rsidRPr="003637B2">
              <w:rPr>
                <w:rFonts w:eastAsia="DengXian"/>
              </w:rPr>
              <w:tab/>
              <w:t>SEALDD enabled data transmission quality measurement notification</w:t>
            </w:r>
          </w:p>
          <w:p w14:paraId="59189602" w14:textId="77777777" w:rsidR="00746F24" w:rsidRPr="003637B2" w:rsidRDefault="00000000">
            <w:pPr>
              <w:rPr>
                <w:rFonts w:eastAsia="DengXian"/>
              </w:rPr>
            </w:pPr>
            <w:r w:rsidRPr="003637B2">
              <w:t>Table 9.7.3.3-1 describes the information flow from the SEALDD server to the VAL server for notifying the transmission quality measurement reports.</w:t>
            </w:r>
          </w:p>
          <w:p w14:paraId="1F3FA0F9"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746F24" w:rsidRPr="003637B2" w14:paraId="72F79E5D" w14:textId="77777777">
              <w:trPr>
                <w:jc w:val="center"/>
              </w:trPr>
              <w:tc>
                <w:tcPr>
                  <w:tcW w:w="2880" w:type="dxa"/>
                  <w:tcBorders>
                    <w:top w:val="single" w:sz="4" w:space="0" w:color="000000"/>
                    <w:left w:val="single" w:sz="4" w:space="0" w:color="000000"/>
                    <w:bottom w:val="single" w:sz="4" w:space="0" w:color="000000"/>
                    <w:right w:val="nil"/>
                  </w:tcBorders>
                </w:tcPr>
                <w:p w14:paraId="670F268E"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B46F4F8"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7C30B0B2" w14:textId="77777777" w:rsidR="00746F24" w:rsidRPr="003637B2" w:rsidRDefault="00000000">
                  <w:pPr>
                    <w:pStyle w:val="TAH"/>
                    <w:rPr>
                      <w:lang w:eastAsia="en-GB"/>
                    </w:rPr>
                  </w:pPr>
                  <w:r w:rsidRPr="003637B2">
                    <w:rPr>
                      <w:lang w:eastAsia="en-GB"/>
                    </w:rPr>
                    <w:t>Description</w:t>
                  </w:r>
                </w:p>
              </w:tc>
            </w:tr>
            <w:tr w:rsidR="00746F24" w:rsidRPr="003637B2" w14:paraId="6D7C3F69" w14:textId="77777777">
              <w:trPr>
                <w:jc w:val="center"/>
              </w:trPr>
              <w:tc>
                <w:tcPr>
                  <w:tcW w:w="2880" w:type="dxa"/>
                  <w:tcBorders>
                    <w:top w:val="single" w:sz="4" w:space="0" w:color="000000"/>
                    <w:left w:val="single" w:sz="4" w:space="0" w:color="000000"/>
                    <w:bottom w:val="single" w:sz="4" w:space="0" w:color="000000"/>
                    <w:right w:val="nil"/>
                  </w:tcBorders>
                </w:tcPr>
                <w:p w14:paraId="20833FD0" w14:textId="77777777" w:rsidR="00746F24" w:rsidRPr="003637B2" w:rsidRDefault="00000000">
                  <w:pPr>
                    <w:pStyle w:val="TAL"/>
                    <w:rPr>
                      <w:lang w:eastAsia="zh-CN"/>
                    </w:rPr>
                  </w:pPr>
                  <w:r w:rsidRPr="003637B2">
                    <w:rPr>
                      <w:lang w:eastAsia="zh-CN"/>
                    </w:rPr>
                    <w:t>Subscription ID</w:t>
                  </w:r>
                </w:p>
              </w:tc>
              <w:tc>
                <w:tcPr>
                  <w:tcW w:w="1440" w:type="dxa"/>
                  <w:tcBorders>
                    <w:top w:val="single" w:sz="4" w:space="0" w:color="000000"/>
                    <w:left w:val="single" w:sz="4" w:space="0" w:color="000000"/>
                    <w:bottom w:val="single" w:sz="4" w:space="0" w:color="000000"/>
                    <w:right w:val="nil"/>
                  </w:tcBorders>
                </w:tcPr>
                <w:p w14:paraId="6633C2EF"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CA49C0" w14:textId="77777777" w:rsidR="00746F24" w:rsidRPr="003637B2" w:rsidRDefault="00000000">
                  <w:pPr>
                    <w:pStyle w:val="TAL"/>
                    <w:rPr>
                      <w:lang w:eastAsia="zh-CN"/>
                    </w:rPr>
                  </w:pPr>
                  <w:r w:rsidRPr="003637B2">
                    <w:rPr>
                      <w:lang w:eastAsia="en-GB"/>
                    </w:rPr>
                    <w:t>Subscription identifier corresponding to the subscription.</w:t>
                  </w:r>
                </w:p>
              </w:tc>
            </w:tr>
            <w:tr w:rsidR="00746F24" w:rsidRPr="003637B2" w14:paraId="3246D72C" w14:textId="77777777">
              <w:trPr>
                <w:jc w:val="center"/>
              </w:trPr>
              <w:tc>
                <w:tcPr>
                  <w:tcW w:w="2880" w:type="dxa"/>
                  <w:tcBorders>
                    <w:top w:val="single" w:sz="4" w:space="0" w:color="000000"/>
                    <w:left w:val="single" w:sz="4" w:space="0" w:color="000000"/>
                    <w:bottom w:val="single" w:sz="4" w:space="0" w:color="000000"/>
                    <w:right w:val="nil"/>
                  </w:tcBorders>
                </w:tcPr>
                <w:p w14:paraId="5299984E" w14:textId="77777777" w:rsidR="00746F24" w:rsidRPr="003637B2" w:rsidRDefault="00000000">
                  <w:pPr>
                    <w:pStyle w:val="TAL"/>
                    <w:rPr>
                      <w:lang w:eastAsia="zh-CN"/>
                    </w:rPr>
                  </w:pPr>
                  <w:r w:rsidRPr="003637B2">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6974B73C"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A65CE7" w14:textId="77777777" w:rsidR="00746F24" w:rsidRPr="003637B2" w:rsidRDefault="00000000">
                  <w:pPr>
                    <w:pStyle w:val="TAL"/>
                    <w:rPr>
                      <w:lang w:eastAsia="zh-CN"/>
                    </w:rPr>
                  </w:pPr>
                  <w:r w:rsidRPr="003637B2">
                    <w:rPr>
                      <w:lang w:eastAsia="zh-CN"/>
                    </w:rPr>
                    <w:t>The generated transmission quality results in SEALDD server, as specified in Table 9.7.3.3-2.</w:t>
                  </w:r>
                </w:p>
              </w:tc>
            </w:tr>
          </w:tbl>
          <w:p w14:paraId="62B970E0" w14:textId="77777777" w:rsidR="00746F24" w:rsidRPr="003637B2" w:rsidRDefault="00746F24">
            <w:pPr>
              <w:rPr>
                <w:lang w:eastAsia="zh-CN"/>
              </w:rPr>
            </w:pPr>
          </w:p>
          <w:p w14:paraId="7F2C1C8F" w14:textId="77777777" w:rsidR="00746F24" w:rsidRPr="003637B2" w:rsidRDefault="00000000">
            <w:pPr>
              <w:rPr>
                <w:lang w:eastAsia="zh-CN"/>
              </w:rPr>
            </w:pPr>
            <w:r w:rsidRPr="003637B2">
              <w:rPr>
                <w:lang w:eastAsia="zh-CN"/>
              </w:rPr>
              <w:t>Table 9.7.3.3-2 describes the information elements for the transmission quality measurement reports list, provided by the SEALDD server after performing transmission quality measurement.</w:t>
            </w:r>
          </w:p>
          <w:p w14:paraId="5A509C53"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746F24" w:rsidRPr="003637B2" w14:paraId="0AC03F3E" w14:textId="77777777">
              <w:trPr>
                <w:jc w:val="center"/>
              </w:trPr>
              <w:tc>
                <w:tcPr>
                  <w:tcW w:w="2880" w:type="dxa"/>
                  <w:tcBorders>
                    <w:top w:val="single" w:sz="4" w:space="0" w:color="000000"/>
                    <w:left w:val="single" w:sz="4" w:space="0" w:color="000000"/>
                    <w:bottom w:val="single" w:sz="4" w:space="0" w:color="000000"/>
                    <w:right w:val="nil"/>
                  </w:tcBorders>
                </w:tcPr>
                <w:p w14:paraId="6189F816" w14:textId="77777777" w:rsidR="00746F24" w:rsidRPr="003637B2" w:rsidRDefault="00000000">
                  <w:pPr>
                    <w:pStyle w:val="TAH"/>
                    <w:rPr>
                      <w:lang w:eastAsia="en-GB"/>
                    </w:rPr>
                  </w:pPr>
                  <w:r w:rsidRPr="003637B2">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04FF5F54" w14:textId="77777777" w:rsidR="00746F24" w:rsidRPr="003637B2" w:rsidRDefault="00000000">
                  <w:pPr>
                    <w:pStyle w:val="TAH"/>
                    <w:rPr>
                      <w:lang w:eastAsia="en-GB"/>
                    </w:rPr>
                  </w:pPr>
                  <w:r w:rsidRPr="003637B2">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3F8CC3E" w14:textId="77777777" w:rsidR="00746F24" w:rsidRPr="003637B2" w:rsidRDefault="00000000">
                  <w:pPr>
                    <w:pStyle w:val="TAH"/>
                    <w:rPr>
                      <w:lang w:eastAsia="en-GB"/>
                    </w:rPr>
                  </w:pPr>
                  <w:r w:rsidRPr="003637B2">
                    <w:rPr>
                      <w:lang w:eastAsia="en-GB"/>
                    </w:rPr>
                    <w:t>Description</w:t>
                  </w:r>
                </w:p>
              </w:tc>
            </w:tr>
            <w:tr w:rsidR="00746F24" w:rsidRPr="003637B2" w14:paraId="4FE1A717" w14:textId="77777777">
              <w:trPr>
                <w:jc w:val="center"/>
              </w:trPr>
              <w:tc>
                <w:tcPr>
                  <w:tcW w:w="2880" w:type="dxa"/>
                  <w:tcBorders>
                    <w:top w:val="single" w:sz="4" w:space="0" w:color="000000"/>
                    <w:left w:val="single" w:sz="4" w:space="0" w:color="000000"/>
                    <w:bottom w:val="single" w:sz="4" w:space="0" w:color="000000"/>
                    <w:right w:val="nil"/>
                  </w:tcBorders>
                </w:tcPr>
                <w:p w14:paraId="0C46E366" w14:textId="77777777" w:rsidR="00746F24" w:rsidRPr="003637B2" w:rsidRDefault="00000000">
                  <w:pPr>
                    <w:pStyle w:val="TAH"/>
                    <w:jc w:val="left"/>
                    <w:rPr>
                      <w:b w:val="0"/>
                      <w:lang w:eastAsia="zh-CN"/>
                    </w:rPr>
                  </w:pPr>
                  <w:r w:rsidRPr="003637B2">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168E8A89" w14:textId="77777777" w:rsidR="00746F24" w:rsidRPr="003637B2" w:rsidRDefault="00000000">
                  <w:pPr>
                    <w:pStyle w:val="TAH"/>
                    <w:rPr>
                      <w:b w:val="0"/>
                      <w:lang w:eastAsia="zh-CN"/>
                    </w:rPr>
                  </w:pPr>
                  <w:r w:rsidRPr="003637B2">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65725F" w14:textId="77777777" w:rsidR="00746F24" w:rsidRPr="003637B2" w:rsidRDefault="00000000">
                  <w:pPr>
                    <w:pStyle w:val="TAH"/>
                    <w:jc w:val="left"/>
                    <w:rPr>
                      <w:b w:val="0"/>
                      <w:lang w:eastAsia="zh-CN"/>
                    </w:rPr>
                  </w:pPr>
                  <w:r w:rsidRPr="003637B2">
                    <w:rPr>
                      <w:b w:val="0"/>
                      <w:lang w:eastAsia="zh-CN"/>
                    </w:rPr>
                    <w:t xml:space="preserve">Measurement identifiers (e.g. </w:t>
                  </w:r>
                  <w:r w:rsidRPr="003637B2">
                    <w:rPr>
                      <w:bCs/>
                      <w:i/>
                      <w:iCs/>
                      <w:lang w:eastAsia="zh-CN"/>
                    </w:rPr>
                    <w:t>UL/DL/E2E</w:t>
                  </w:r>
                  <w:r w:rsidRPr="003637B2">
                    <w:rPr>
                      <w:b w:val="0"/>
                      <w:lang w:eastAsia="zh-CN"/>
                    </w:rPr>
                    <w:t xml:space="preserve"> latency, </w:t>
                  </w:r>
                  <w:r w:rsidRPr="003637B2">
                    <w:rPr>
                      <w:bCs/>
                      <w:i/>
                      <w:iCs/>
                      <w:lang w:eastAsia="zh-CN"/>
                    </w:rPr>
                    <w:t>UL/DL</w:t>
                  </w:r>
                  <w:r w:rsidRPr="003637B2">
                    <w:rPr>
                      <w:b w:val="0"/>
                      <w:lang w:eastAsia="zh-CN"/>
                    </w:rPr>
                    <w:t xml:space="preserve"> bitrate, </w:t>
                  </w:r>
                  <w:r w:rsidRPr="003637B2">
                    <w:rPr>
                      <w:bCs/>
                      <w:i/>
                      <w:iCs/>
                      <w:lang w:eastAsia="zh-CN"/>
                    </w:rPr>
                    <w:t>UL/DL/E2E</w:t>
                  </w:r>
                  <w:r w:rsidRPr="003637B2">
                    <w:rPr>
                      <w:b w:val="0"/>
                      <w:lang w:eastAsia="zh-CN"/>
                    </w:rPr>
                    <w:t xml:space="preserve"> packet loss rate, </w:t>
                  </w:r>
                  <w:r w:rsidRPr="003637B2">
                    <w:rPr>
                      <w:bCs/>
                      <w:i/>
                      <w:iCs/>
                      <w:lang w:eastAsia="zh-CN"/>
                    </w:rPr>
                    <w:t>UL/DL/E2E</w:t>
                  </w:r>
                  <w:r w:rsidRPr="003637B2">
                    <w:rPr>
                      <w:b w:val="0"/>
                      <w:lang w:eastAsia="zh-CN"/>
                    </w:rPr>
                    <w:t xml:space="preserve"> jitter</w:t>
                  </w:r>
                  <w:r w:rsidRPr="003637B2">
                    <w:rPr>
                      <w:bCs/>
                      <w:i/>
                      <w:iCs/>
                      <w:lang w:eastAsia="zh-CN"/>
                    </w:rPr>
                    <w:t>) and crossflows identifiers (e.g., crossflows latency, crossflows bitrate, crossflows packet loss rate, crossflows jitter)</w:t>
                  </w:r>
                </w:p>
              </w:tc>
            </w:tr>
            <w:tr w:rsidR="00746F24" w:rsidRPr="003637B2" w14:paraId="3912FEF5" w14:textId="77777777">
              <w:trPr>
                <w:jc w:val="center"/>
              </w:trPr>
              <w:tc>
                <w:tcPr>
                  <w:tcW w:w="2880" w:type="dxa"/>
                  <w:tcBorders>
                    <w:top w:val="single" w:sz="4" w:space="0" w:color="000000"/>
                    <w:left w:val="single" w:sz="4" w:space="0" w:color="000000"/>
                    <w:bottom w:val="single" w:sz="4" w:space="0" w:color="000000"/>
                    <w:right w:val="nil"/>
                  </w:tcBorders>
                </w:tcPr>
                <w:p w14:paraId="1ED3EB82" w14:textId="77777777" w:rsidR="00746F24" w:rsidRPr="003637B2" w:rsidRDefault="00000000">
                  <w:pPr>
                    <w:pStyle w:val="TAH"/>
                    <w:jc w:val="left"/>
                    <w:rPr>
                      <w:b w:val="0"/>
                      <w:lang w:eastAsia="zh-CN"/>
                    </w:rPr>
                  </w:pPr>
                  <w:r w:rsidRPr="003637B2">
                    <w:rPr>
                      <w:b w:val="0"/>
                      <w:lang w:eastAsia="zh-CN"/>
                    </w:rPr>
                    <w:t xml:space="preserve">&gt; VAL UE ID(s) </w:t>
                  </w:r>
                  <w:r w:rsidRPr="003637B2">
                    <w:rPr>
                      <w:bCs/>
                      <w:i/>
                      <w:iCs/>
                      <w:lang w:eastAsia="zh-CN"/>
                    </w:rPr>
                    <w:t xml:space="preserve">or </w:t>
                  </w:r>
                  <w:r w:rsidRPr="003637B2">
                    <w:rPr>
                      <w:bCs/>
                      <w:i/>
                      <w:iCs/>
                    </w:rPr>
                    <w:t>flow(s)</w:t>
                  </w:r>
                  <w:r w:rsidRPr="003637B2">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42FE9F03" w14:textId="77777777" w:rsidR="00746F24" w:rsidRPr="003637B2" w:rsidRDefault="00000000">
                  <w:pPr>
                    <w:pStyle w:val="TAH"/>
                    <w:rPr>
                      <w:b w:val="0"/>
                      <w:lang w:eastAsia="zh-CN"/>
                    </w:rPr>
                  </w:pPr>
                  <w:r w:rsidRPr="003637B2">
                    <w:rPr>
                      <w:b w:val="0"/>
                      <w:lang w:eastAsia="zh-CN"/>
                    </w:rPr>
                    <w:t>O</w:t>
                  </w:r>
                </w:p>
                <w:p w14:paraId="3D270630" w14:textId="77777777" w:rsidR="00746F24" w:rsidRPr="003637B2" w:rsidRDefault="00000000">
                  <w:pPr>
                    <w:pStyle w:val="TAH"/>
                    <w:rPr>
                      <w:bCs/>
                      <w:i/>
                      <w:iCs/>
                      <w:lang w:eastAsia="zh-CN"/>
                    </w:rPr>
                  </w:pPr>
                  <w:r w:rsidRPr="003637B2">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D253FF3" w14:textId="77777777" w:rsidR="00746F24" w:rsidRPr="003637B2" w:rsidRDefault="00000000">
                  <w:pPr>
                    <w:pStyle w:val="TAH"/>
                    <w:jc w:val="left"/>
                    <w:rPr>
                      <w:b w:val="0"/>
                      <w:lang w:eastAsia="zh-CN"/>
                    </w:rPr>
                  </w:pPr>
                  <w:r w:rsidRPr="003637B2">
                    <w:rPr>
                      <w:b w:val="0"/>
                      <w:lang w:eastAsia="zh-CN"/>
                    </w:rPr>
                    <w:t xml:space="preserve">It indicates the VAL UE(s) under SEALDD measurement. For a single VAL UE </w:t>
                  </w:r>
                  <w:r w:rsidRPr="003637B2">
                    <w:rPr>
                      <w:bCs/>
                      <w:i/>
                      <w:iCs/>
                      <w:lang w:eastAsia="zh-CN"/>
                    </w:rPr>
                    <w:t xml:space="preserve">or </w:t>
                  </w:r>
                  <w:r w:rsidRPr="003637B2">
                    <w:rPr>
                      <w:bCs/>
                      <w:i/>
                      <w:iCs/>
                    </w:rPr>
                    <w:t>flow(s)</w:t>
                  </w:r>
                  <w:r w:rsidRPr="003637B2">
                    <w:rPr>
                      <w:bCs/>
                      <w:i/>
                      <w:iCs/>
                      <w:lang w:eastAsia="zh-CN"/>
                    </w:rPr>
                    <w:t>traffic descriptor(s)</w:t>
                  </w:r>
                  <w:r w:rsidRPr="003637B2">
                    <w:rPr>
                      <w:b w:val="0"/>
                      <w:lang w:eastAsia="zh-CN"/>
                    </w:rPr>
                    <w:t xml:space="preserve">, it can be omitted and the associated measurement values are for the single VAL UE. For multiple VAL UEs </w:t>
                  </w:r>
                  <w:r w:rsidRPr="003637B2">
                    <w:rPr>
                      <w:bCs/>
                      <w:i/>
                      <w:iCs/>
                      <w:lang w:eastAsia="zh-CN"/>
                    </w:rPr>
                    <w:t xml:space="preserve">or </w:t>
                  </w:r>
                  <w:r w:rsidRPr="003637B2">
                    <w:rPr>
                      <w:bCs/>
                      <w:i/>
                      <w:iCs/>
                    </w:rPr>
                    <w:t>flow(s)</w:t>
                  </w:r>
                  <w:r w:rsidRPr="003637B2">
                    <w:rPr>
                      <w:bCs/>
                      <w:i/>
                      <w:iCs/>
                      <w:lang w:eastAsia="zh-CN"/>
                    </w:rPr>
                    <w:t>traffic descriptor(s)</w:t>
                  </w:r>
                  <w:r w:rsidRPr="003637B2">
                    <w:rPr>
                      <w:b w:val="0"/>
                      <w:lang w:eastAsia="zh-CN"/>
                    </w:rPr>
                    <w:t xml:space="preserve"> with reporting granularity set to individual UE </w:t>
                  </w:r>
                  <w:r w:rsidRPr="003637B2">
                    <w:rPr>
                      <w:bCs/>
                      <w:i/>
                      <w:iCs/>
                      <w:lang w:eastAsia="zh-CN"/>
                    </w:rPr>
                    <w:t>or flow traffic descriptor</w:t>
                  </w:r>
                  <w:r w:rsidRPr="003637B2">
                    <w:rPr>
                      <w:b w:val="0"/>
                      <w:lang w:eastAsia="zh-CN"/>
                    </w:rPr>
                    <w:t xml:space="preserve">, the associated measurement values are for individual VAL UE </w:t>
                  </w:r>
                  <w:r w:rsidRPr="003637B2">
                    <w:rPr>
                      <w:bCs/>
                      <w:i/>
                      <w:iCs/>
                      <w:lang w:eastAsia="zh-CN"/>
                    </w:rPr>
                    <w:t>or flow traffic descriptor</w:t>
                  </w:r>
                  <w:r w:rsidRPr="003637B2">
                    <w:rPr>
                      <w:b w:val="0"/>
                      <w:lang w:eastAsia="zh-CN"/>
                    </w:rPr>
                    <w:t xml:space="preserve"> as indicated in this IE. For multiple VAL UEs with reporting granularity</w:t>
                  </w:r>
                  <w:r w:rsidRPr="003637B2">
                    <w:rPr>
                      <w:rFonts w:cs="Arial"/>
                      <w:b w:val="0"/>
                      <w:lang w:eastAsia="zh-CN"/>
                    </w:rPr>
                    <w:t xml:space="preserve"> set to VAL UE group/list or all VAL UEs</w:t>
                  </w:r>
                  <w:r w:rsidRPr="003637B2">
                    <w:rPr>
                      <w:b w:val="0"/>
                      <w:lang w:eastAsia="zh-CN"/>
                    </w:rPr>
                    <w:t>, the associated measurement values are aggregation for all VAL UEs or the VAL UE group/list and this IE includes the measured VAL UEs.</w:t>
                  </w:r>
                </w:p>
              </w:tc>
            </w:tr>
            <w:tr w:rsidR="00746F24" w:rsidRPr="003637B2" w14:paraId="559DE763" w14:textId="77777777">
              <w:trPr>
                <w:jc w:val="center"/>
              </w:trPr>
              <w:tc>
                <w:tcPr>
                  <w:tcW w:w="2880" w:type="dxa"/>
                  <w:tcBorders>
                    <w:top w:val="single" w:sz="4" w:space="0" w:color="000000"/>
                    <w:left w:val="single" w:sz="4" w:space="0" w:color="000000"/>
                    <w:bottom w:val="single" w:sz="4" w:space="0" w:color="000000"/>
                    <w:right w:val="nil"/>
                  </w:tcBorders>
                </w:tcPr>
                <w:p w14:paraId="28CBC0E4" w14:textId="77777777" w:rsidR="00746F24" w:rsidRPr="003637B2" w:rsidRDefault="00000000">
                  <w:pPr>
                    <w:pStyle w:val="TAH"/>
                    <w:jc w:val="left"/>
                    <w:rPr>
                      <w:i/>
                      <w:iCs/>
                      <w:lang w:eastAsia="zh-CN"/>
                    </w:rPr>
                  </w:pPr>
                  <w:r w:rsidRPr="003637B2">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BB3B409" w14:textId="77777777" w:rsidR="00746F24" w:rsidRPr="003637B2" w:rsidRDefault="00000000">
                  <w:pPr>
                    <w:pStyle w:val="TAC"/>
                    <w:rPr>
                      <w:b/>
                      <w:i/>
                      <w:iCs/>
                      <w:lang w:eastAsia="zh-CN"/>
                    </w:rPr>
                  </w:pPr>
                  <w:r w:rsidRPr="003637B2">
                    <w:rPr>
                      <w:b/>
                      <w:i/>
                      <w:iCs/>
                      <w:lang w:eastAsia="zh-CN"/>
                    </w:rPr>
                    <w:t>O</w:t>
                  </w:r>
                </w:p>
                <w:p w14:paraId="280E8281" w14:textId="77777777" w:rsidR="00746F24" w:rsidRPr="003637B2" w:rsidRDefault="00000000">
                  <w:pPr>
                    <w:pStyle w:val="TAH"/>
                    <w:rPr>
                      <w:i/>
                      <w:iCs/>
                      <w:lang w:eastAsia="zh-CN"/>
                    </w:rPr>
                  </w:pPr>
                  <w:r w:rsidRPr="003637B2">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FB16268" w14:textId="77777777" w:rsidR="00746F24" w:rsidRPr="003637B2" w:rsidRDefault="00000000">
                  <w:pPr>
                    <w:pStyle w:val="TAH"/>
                    <w:jc w:val="left"/>
                    <w:rPr>
                      <w:i/>
                      <w:iCs/>
                      <w:lang w:eastAsia="zh-CN"/>
                    </w:rPr>
                  </w:pPr>
                  <w:r w:rsidRPr="003637B2">
                    <w:rPr>
                      <w:i/>
                      <w:iCs/>
                      <w:lang w:eastAsia="zh-CN"/>
                    </w:rPr>
                    <w:t>Represents the crossflow measurement information, e.g., list of pairs traffic descriptor with traffic direction (UL or DL).</w:t>
                  </w:r>
                </w:p>
                <w:p w14:paraId="63191DED" w14:textId="77777777" w:rsidR="00746F24" w:rsidRPr="003637B2" w:rsidRDefault="00000000">
                  <w:pPr>
                    <w:pStyle w:val="TAH"/>
                    <w:jc w:val="left"/>
                    <w:rPr>
                      <w:i/>
                      <w:iCs/>
                      <w:lang w:eastAsia="zh-CN"/>
                    </w:rPr>
                  </w:pPr>
                  <w:r w:rsidRPr="003637B2">
                    <w:rPr>
                      <w:lang w:eastAsia="zh-CN"/>
                    </w:rPr>
                    <w:t xml:space="preserve">Example of the </w:t>
                  </w:r>
                  <w:r w:rsidRPr="003637B2">
                    <w:rPr>
                      <w:i/>
                      <w:iCs/>
                      <w:lang w:eastAsia="zh-CN"/>
                    </w:rPr>
                    <w:t>crossflow measurement information</w:t>
                  </w:r>
                  <w:r w:rsidRPr="003637B2">
                    <w:rPr>
                      <w:lang w:eastAsia="zh-CN"/>
                    </w:rPr>
                    <w:t>: {[traffic descriptor 1, UL]; [traffic descriptor 2, DL]}.</w:t>
                  </w:r>
                </w:p>
              </w:tc>
            </w:tr>
            <w:tr w:rsidR="00746F24" w:rsidRPr="003637B2" w14:paraId="0BED74DA" w14:textId="77777777">
              <w:trPr>
                <w:jc w:val="center"/>
              </w:trPr>
              <w:tc>
                <w:tcPr>
                  <w:tcW w:w="2880" w:type="dxa"/>
                  <w:tcBorders>
                    <w:top w:val="single" w:sz="4" w:space="0" w:color="000000"/>
                    <w:left w:val="single" w:sz="4" w:space="0" w:color="000000"/>
                    <w:bottom w:val="single" w:sz="4" w:space="0" w:color="000000"/>
                    <w:right w:val="nil"/>
                  </w:tcBorders>
                </w:tcPr>
                <w:p w14:paraId="25C29616" w14:textId="77777777" w:rsidR="00746F24" w:rsidRPr="003637B2" w:rsidRDefault="00000000">
                  <w:pPr>
                    <w:pStyle w:val="TAH"/>
                    <w:jc w:val="left"/>
                    <w:rPr>
                      <w:b w:val="0"/>
                      <w:lang w:eastAsia="zh-CN"/>
                    </w:rPr>
                  </w:pPr>
                  <w:r w:rsidRPr="003637B2">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048AA8"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481F82" w14:textId="77777777" w:rsidR="00746F24" w:rsidRPr="003637B2" w:rsidRDefault="00000000">
                  <w:pPr>
                    <w:pStyle w:val="TAH"/>
                    <w:jc w:val="left"/>
                    <w:rPr>
                      <w:b w:val="0"/>
                      <w:lang w:eastAsia="zh-CN"/>
                    </w:rPr>
                  </w:pPr>
                  <w:r w:rsidRPr="003637B2">
                    <w:rPr>
                      <w:b w:val="0"/>
                      <w:lang w:eastAsia="zh-CN"/>
                    </w:rPr>
                    <w:t>The average measurement value of measurement results</w:t>
                  </w:r>
                </w:p>
              </w:tc>
            </w:tr>
            <w:tr w:rsidR="00746F24" w:rsidRPr="003637B2" w14:paraId="6CD0E44C" w14:textId="77777777">
              <w:trPr>
                <w:jc w:val="center"/>
              </w:trPr>
              <w:tc>
                <w:tcPr>
                  <w:tcW w:w="2880" w:type="dxa"/>
                  <w:tcBorders>
                    <w:top w:val="single" w:sz="4" w:space="0" w:color="000000"/>
                    <w:left w:val="single" w:sz="4" w:space="0" w:color="000000"/>
                    <w:bottom w:val="single" w:sz="4" w:space="0" w:color="000000"/>
                    <w:right w:val="nil"/>
                  </w:tcBorders>
                </w:tcPr>
                <w:p w14:paraId="2FA892A2" w14:textId="77777777" w:rsidR="00746F24" w:rsidRPr="003637B2" w:rsidRDefault="00000000">
                  <w:pPr>
                    <w:pStyle w:val="TAH"/>
                    <w:jc w:val="left"/>
                    <w:rPr>
                      <w:b w:val="0"/>
                      <w:lang w:eastAsia="zh-CN"/>
                    </w:rPr>
                  </w:pPr>
                  <w:r w:rsidRPr="003637B2">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710E169B"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863CA2" w14:textId="77777777" w:rsidR="00746F24" w:rsidRPr="003637B2" w:rsidRDefault="00000000">
                  <w:pPr>
                    <w:pStyle w:val="TAH"/>
                    <w:jc w:val="left"/>
                    <w:rPr>
                      <w:b w:val="0"/>
                      <w:lang w:eastAsia="zh-CN"/>
                    </w:rPr>
                  </w:pPr>
                  <w:r w:rsidRPr="003637B2">
                    <w:rPr>
                      <w:b w:val="0"/>
                      <w:lang w:eastAsia="zh-CN"/>
                    </w:rPr>
                    <w:t xml:space="preserve">The minimum measurement value of measurement results </w:t>
                  </w:r>
                </w:p>
              </w:tc>
            </w:tr>
            <w:tr w:rsidR="00746F24" w:rsidRPr="003637B2" w14:paraId="02EF5CA9" w14:textId="77777777">
              <w:trPr>
                <w:jc w:val="center"/>
              </w:trPr>
              <w:tc>
                <w:tcPr>
                  <w:tcW w:w="2880" w:type="dxa"/>
                  <w:tcBorders>
                    <w:top w:val="single" w:sz="4" w:space="0" w:color="000000"/>
                    <w:left w:val="single" w:sz="4" w:space="0" w:color="000000"/>
                    <w:bottom w:val="single" w:sz="4" w:space="0" w:color="000000"/>
                    <w:right w:val="nil"/>
                  </w:tcBorders>
                </w:tcPr>
                <w:p w14:paraId="24D32276" w14:textId="77777777" w:rsidR="00746F24" w:rsidRPr="003637B2" w:rsidRDefault="00000000">
                  <w:pPr>
                    <w:pStyle w:val="TAH"/>
                    <w:jc w:val="left"/>
                    <w:rPr>
                      <w:b w:val="0"/>
                      <w:lang w:eastAsia="en-GB"/>
                    </w:rPr>
                  </w:pPr>
                  <w:r w:rsidRPr="003637B2">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52DDBD3E"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B1CC17" w14:textId="77777777" w:rsidR="00746F24" w:rsidRPr="003637B2" w:rsidRDefault="00000000">
                  <w:pPr>
                    <w:pStyle w:val="TAH"/>
                    <w:jc w:val="left"/>
                    <w:rPr>
                      <w:b w:val="0"/>
                      <w:lang w:eastAsia="zh-CN"/>
                    </w:rPr>
                  </w:pPr>
                  <w:r w:rsidRPr="003637B2">
                    <w:rPr>
                      <w:b w:val="0"/>
                      <w:lang w:eastAsia="zh-CN"/>
                    </w:rPr>
                    <w:t xml:space="preserve">The </w:t>
                  </w:r>
                  <w:r w:rsidRPr="003637B2">
                    <w:rPr>
                      <w:b w:val="0"/>
                      <w:lang w:eastAsia="en-GB"/>
                    </w:rPr>
                    <w:t>maximum</w:t>
                  </w:r>
                  <w:r w:rsidRPr="003637B2">
                    <w:rPr>
                      <w:b w:val="0"/>
                      <w:lang w:eastAsia="zh-CN"/>
                    </w:rPr>
                    <w:t xml:space="preserve"> measurement value of measurement results</w:t>
                  </w:r>
                </w:p>
              </w:tc>
            </w:tr>
            <w:tr w:rsidR="00746F24" w:rsidRPr="003637B2" w14:paraId="2EA566FE" w14:textId="77777777">
              <w:trPr>
                <w:jc w:val="center"/>
              </w:trPr>
              <w:tc>
                <w:tcPr>
                  <w:tcW w:w="2880" w:type="dxa"/>
                  <w:tcBorders>
                    <w:top w:val="single" w:sz="4" w:space="0" w:color="000000"/>
                    <w:left w:val="single" w:sz="4" w:space="0" w:color="000000"/>
                    <w:bottom w:val="single" w:sz="4" w:space="0" w:color="000000"/>
                    <w:right w:val="nil"/>
                  </w:tcBorders>
                </w:tcPr>
                <w:p w14:paraId="33C26BC1" w14:textId="77777777" w:rsidR="00746F24" w:rsidRPr="003637B2" w:rsidRDefault="00000000">
                  <w:pPr>
                    <w:pStyle w:val="TAH"/>
                    <w:jc w:val="left"/>
                    <w:rPr>
                      <w:b w:val="0"/>
                      <w:lang w:eastAsia="en-GB"/>
                    </w:rPr>
                  </w:pPr>
                  <w:r w:rsidRPr="003637B2">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44AC92F9"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F2C5B" w14:textId="77777777" w:rsidR="00746F24" w:rsidRPr="003637B2" w:rsidRDefault="00000000">
                  <w:pPr>
                    <w:pStyle w:val="TAH"/>
                    <w:jc w:val="left"/>
                    <w:rPr>
                      <w:b w:val="0"/>
                      <w:lang w:eastAsia="zh-CN"/>
                    </w:rPr>
                  </w:pPr>
                  <w:r w:rsidRPr="003637B2">
                    <w:rPr>
                      <w:b w:val="0"/>
                      <w:lang w:eastAsia="zh-CN"/>
                    </w:rPr>
                    <w:t>Standard deviation measurement value of measurement results</w:t>
                  </w:r>
                </w:p>
              </w:tc>
            </w:tr>
            <w:tr w:rsidR="00746F24" w:rsidRPr="003637B2" w14:paraId="38A77B48" w14:textId="77777777">
              <w:trPr>
                <w:jc w:val="center"/>
              </w:trPr>
              <w:tc>
                <w:tcPr>
                  <w:tcW w:w="2880" w:type="dxa"/>
                  <w:tcBorders>
                    <w:top w:val="single" w:sz="4" w:space="0" w:color="000000"/>
                    <w:left w:val="single" w:sz="4" w:space="0" w:color="000000"/>
                    <w:bottom w:val="single" w:sz="4" w:space="0" w:color="000000"/>
                    <w:right w:val="nil"/>
                  </w:tcBorders>
                </w:tcPr>
                <w:p w14:paraId="1A6CE023" w14:textId="77777777" w:rsidR="00746F24" w:rsidRPr="003637B2" w:rsidRDefault="00000000">
                  <w:pPr>
                    <w:pStyle w:val="TAH"/>
                    <w:jc w:val="left"/>
                    <w:rPr>
                      <w:b w:val="0"/>
                      <w:lang w:eastAsia="en-GB"/>
                    </w:rPr>
                  </w:pPr>
                  <w:r w:rsidRPr="003637B2">
                    <w:rPr>
                      <w:b w:val="0"/>
                      <w:lang w:eastAsia="en-GB"/>
                    </w:rPr>
                    <w:t>&gt; kPercentile measurement value</w:t>
                  </w:r>
                </w:p>
              </w:tc>
              <w:tc>
                <w:tcPr>
                  <w:tcW w:w="1440" w:type="dxa"/>
                  <w:tcBorders>
                    <w:top w:val="single" w:sz="4" w:space="0" w:color="000000"/>
                    <w:left w:val="single" w:sz="4" w:space="0" w:color="000000"/>
                    <w:bottom w:val="single" w:sz="4" w:space="0" w:color="000000"/>
                    <w:right w:val="nil"/>
                  </w:tcBorders>
                </w:tcPr>
                <w:p w14:paraId="5DDF6B97"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2F67A1" w14:textId="77777777" w:rsidR="00746F24" w:rsidRPr="003637B2" w:rsidRDefault="00000000">
                  <w:pPr>
                    <w:pStyle w:val="TAH"/>
                    <w:jc w:val="left"/>
                    <w:rPr>
                      <w:b w:val="0"/>
                      <w:lang w:eastAsia="zh-CN"/>
                    </w:rPr>
                  </w:pPr>
                  <w:r w:rsidRPr="003637B2">
                    <w:rPr>
                      <w:b w:val="0"/>
                      <w:lang w:eastAsia="zh-CN"/>
                    </w:rPr>
                    <w:t>Indicates the kpercentile measurement value of measurement results</w:t>
                  </w:r>
                </w:p>
              </w:tc>
            </w:tr>
            <w:tr w:rsidR="00746F24" w:rsidRPr="003637B2" w14:paraId="05595365" w14:textId="77777777">
              <w:trPr>
                <w:jc w:val="center"/>
              </w:trPr>
              <w:tc>
                <w:tcPr>
                  <w:tcW w:w="2880" w:type="dxa"/>
                  <w:tcBorders>
                    <w:top w:val="single" w:sz="4" w:space="0" w:color="000000"/>
                    <w:left w:val="single" w:sz="4" w:space="0" w:color="000000"/>
                    <w:bottom w:val="single" w:sz="4" w:space="0" w:color="000000"/>
                    <w:right w:val="nil"/>
                  </w:tcBorders>
                </w:tcPr>
                <w:p w14:paraId="0C31534C" w14:textId="77777777" w:rsidR="00746F24" w:rsidRPr="003637B2" w:rsidRDefault="00000000">
                  <w:pPr>
                    <w:pStyle w:val="TAH"/>
                    <w:jc w:val="left"/>
                    <w:rPr>
                      <w:b w:val="0"/>
                      <w:lang w:eastAsia="en-GB"/>
                    </w:rPr>
                  </w:pPr>
                  <w:r w:rsidRPr="003637B2">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5B5551CA"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2FA1A6" w14:textId="77777777" w:rsidR="00746F24" w:rsidRPr="003637B2" w:rsidRDefault="00000000">
                  <w:pPr>
                    <w:pStyle w:val="TAH"/>
                    <w:jc w:val="left"/>
                    <w:rPr>
                      <w:b w:val="0"/>
                      <w:lang w:eastAsia="zh-CN"/>
                    </w:rPr>
                  </w:pPr>
                  <w:r w:rsidRPr="003637B2">
                    <w:rPr>
                      <w:b w:val="0"/>
                      <w:lang w:eastAsia="en-GB"/>
                    </w:rPr>
                    <w:t xml:space="preserve">Indicates the measurement period </w:t>
                  </w:r>
                </w:p>
              </w:tc>
            </w:tr>
            <w:tr w:rsidR="00746F24" w:rsidRPr="003637B2" w14:paraId="15576105" w14:textId="77777777">
              <w:trPr>
                <w:jc w:val="center"/>
              </w:trPr>
              <w:tc>
                <w:tcPr>
                  <w:tcW w:w="2880" w:type="dxa"/>
                  <w:tcBorders>
                    <w:top w:val="single" w:sz="4" w:space="0" w:color="000000"/>
                    <w:left w:val="single" w:sz="4" w:space="0" w:color="000000"/>
                    <w:bottom w:val="single" w:sz="4" w:space="0" w:color="000000"/>
                    <w:right w:val="nil"/>
                  </w:tcBorders>
                </w:tcPr>
                <w:p w14:paraId="4EE1075B" w14:textId="77777777" w:rsidR="00746F24" w:rsidRPr="003637B2" w:rsidRDefault="00000000">
                  <w:pPr>
                    <w:pStyle w:val="TAH"/>
                    <w:jc w:val="left"/>
                    <w:rPr>
                      <w:b w:val="0"/>
                      <w:lang w:eastAsia="en-GB"/>
                    </w:rPr>
                  </w:pPr>
                  <w:r w:rsidRPr="003637B2">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29E41AB5" w14:textId="77777777" w:rsidR="00746F24" w:rsidRPr="003637B2" w:rsidRDefault="00000000">
                  <w:pPr>
                    <w:pStyle w:val="TAH"/>
                    <w:rPr>
                      <w:b w:val="0"/>
                      <w:lang w:eastAsia="zh-CN"/>
                    </w:rPr>
                  </w:pPr>
                  <w:r w:rsidRPr="003637B2">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E153C4" w14:textId="77777777" w:rsidR="00746F24" w:rsidRPr="003637B2" w:rsidRDefault="00000000">
                  <w:pPr>
                    <w:pStyle w:val="TAH"/>
                    <w:jc w:val="left"/>
                    <w:rPr>
                      <w:b w:val="0"/>
                      <w:lang w:eastAsia="en-GB"/>
                    </w:rPr>
                  </w:pPr>
                  <w:r w:rsidRPr="003637B2">
                    <w:rPr>
                      <w:b w:val="0"/>
                      <w:lang w:eastAsia="zh-CN"/>
                    </w:rPr>
                    <w:t>Indicates the timestamp of measurement results</w:t>
                  </w:r>
                </w:p>
              </w:tc>
            </w:tr>
            <w:tr w:rsidR="00746F24" w:rsidRPr="003637B2" w14:paraId="121F751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31B5FC" w14:textId="77777777" w:rsidR="00746F24" w:rsidRPr="003637B2" w:rsidRDefault="00000000">
                  <w:pPr>
                    <w:pStyle w:val="TAN"/>
                    <w:rPr>
                      <w:b/>
                      <w:bCs/>
                      <w:i/>
                      <w:iCs/>
                      <w:lang w:eastAsia="zh-CN"/>
                    </w:rPr>
                  </w:pPr>
                  <w:r w:rsidRPr="003637B2">
                    <w:rPr>
                      <w:b/>
                      <w:bCs/>
                      <w:i/>
                      <w:iCs/>
                      <w:lang w:eastAsia="zh-CN"/>
                    </w:rPr>
                    <w:t>NOTE:</w:t>
                  </w:r>
                  <w:r w:rsidRPr="003637B2">
                    <w:rPr>
                      <w:b/>
                      <w:bCs/>
                      <w:i/>
                      <w:iCs/>
                      <w:lang w:eastAsia="zh-CN"/>
                    </w:rPr>
                    <w:tab/>
                    <w:t>These IEs are mutually exclusive.</w:t>
                  </w:r>
                </w:p>
              </w:tc>
            </w:tr>
          </w:tbl>
          <w:p w14:paraId="5BDBC673" w14:textId="77777777" w:rsidR="00746F24" w:rsidRPr="003637B2" w:rsidRDefault="00746F24">
            <w:pPr>
              <w:pStyle w:val="NO"/>
              <w:ind w:left="0" w:firstLine="0"/>
            </w:pPr>
          </w:p>
          <w:p w14:paraId="1959147A" w14:textId="77777777" w:rsidR="00746F24" w:rsidRPr="003637B2" w:rsidRDefault="00000000">
            <w:pPr>
              <w:pStyle w:val="Heading4"/>
              <w:rPr>
                <w:rFonts w:eastAsia="DengXian"/>
              </w:rPr>
            </w:pPr>
            <w:bookmarkStart w:id="313" w:name="_Toc155261800"/>
            <w:r w:rsidRPr="003637B2">
              <w:rPr>
                <w:rFonts w:eastAsia="DengXian"/>
              </w:rPr>
              <w:t>9.7.3.4</w:t>
            </w:r>
            <w:r w:rsidRPr="003637B2">
              <w:rPr>
                <w:rFonts w:eastAsia="DengXian"/>
              </w:rPr>
              <w:tab/>
              <w:t>SEALDD enabled data transmission quality query request</w:t>
            </w:r>
            <w:bookmarkEnd w:id="313"/>
          </w:p>
          <w:p w14:paraId="097358FA" w14:textId="77777777" w:rsidR="00746F24" w:rsidRPr="003637B2" w:rsidRDefault="00000000">
            <w:pPr>
              <w:rPr>
                <w:rFonts w:eastAsia="DengXian"/>
              </w:rPr>
            </w:pPr>
            <w:r w:rsidRPr="003637B2">
              <w:t xml:space="preserve">Table 9.7.3.4-1 describes the information flow from the </w:t>
            </w:r>
            <w:r w:rsidRPr="003637B2">
              <w:rPr>
                <w:lang w:eastAsia="zh-CN"/>
              </w:rPr>
              <w:t>other consumers (e.g. SEALDD server, NSCE server, ADAE server)</w:t>
            </w:r>
            <w:r w:rsidRPr="003637B2">
              <w:t xml:space="preserve"> to the SEALDD server for querying the data transmission quality measurement result.</w:t>
            </w:r>
          </w:p>
          <w:p w14:paraId="29291B54" w14:textId="77777777" w:rsidR="00746F24" w:rsidRPr="003637B2" w:rsidRDefault="00000000">
            <w:pPr>
              <w:pStyle w:val="TH"/>
              <w:rPr>
                <w:lang w:val="en-US"/>
              </w:rPr>
            </w:pPr>
            <w:r w:rsidRPr="003637B2">
              <w:t>Table </w:t>
            </w:r>
            <w:r w:rsidRPr="003637B2">
              <w:rPr>
                <w:lang w:eastAsia="zh-CN"/>
              </w:rPr>
              <w:t>9.7</w:t>
            </w:r>
            <w:r w:rsidRPr="003637B2">
              <w:rPr>
                <w:lang w:val="en-US"/>
              </w:rPr>
              <w:t>.3</w:t>
            </w:r>
            <w:r w:rsidRPr="003637B2">
              <w:t>.4-1: SEALDD transmission quality query request</w:t>
            </w:r>
          </w:p>
          <w:tbl>
            <w:tblPr>
              <w:tblW w:w="8640" w:type="dxa"/>
              <w:jc w:val="center"/>
              <w:tblLook w:val="04A0" w:firstRow="1" w:lastRow="0" w:firstColumn="1" w:lastColumn="0" w:noHBand="0" w:noVBand="1"/>
            </w:tblPr>
            <w:tblGrid>
              <w:gridCol w:w="2880"/>
              <w:gridCol w:w="1440"/>
              <w:gridCol w:w="4320"/>
            </w:tblGrid>
            <w:tr w:rsidR="00746F24" w:rsidRPr="003637B2" w14:paraId="6EC7A56D" w14:textId="77777777">
              <w:trPr>
                <w:jc w:val="center"/>
              </w:trPr>
              <w:tc>
                <w:tcPr>
                  <w:tcW w:w="2880" w:type="dxa"/>
                  <w:tcBorders>
                    <w:top w:val="single" w:sz="4" w:space="0" w:color="000000"/>
                    <w:left w:val="single" w:sz="4" w:space="0" w:color="000000"/>
                    <w:bottom w:val="single" w:sz="4" w:space="0" w:color="000000"/>
                    <w:right w:val="nil"/>
                  </w:tcBorders>
                </w:tcPr>
                <w:p w14:paraId="290A3B4F" w14:textId="77777777" w:rsidR="00746F24" w:rsidRPr="003637B2" w:rsidRDefault="00000000">
                  <w:pPr>
                    <w:pStyle w:val="TAH"/>
                  </w:pPr>
                  <w:r w:rsidRPr="003637B2">
                    <w:t>Information element</w:t>
                  </w:r>
                </w:p>
              </w:tc>
              <w:tc>
                <w:tcPr>
                  <w:tcW w:w="1440" w:type="dxa"/>
                  <w:tcBorders>
                    <w:top w:val="single" w:sz="4" w:space="0" w:color="000000"/>
                    <w:left w:val="single" w:sz="4" w:space="0" w:color="000000"/>
                    <w:bottom w:val="single" w:sz="4" w:space="0" w:color="000000"/>
                    <w:right w:val="nil"/>
                  </w:tcBorders>
                </w:tcPr>
                <w:p w14:paraId="08921EB8" w14:textId="77777777" w:rsidR="00746F24" w:rsidRPr="003637B2" w:rsidRDefault="00000000">
                  <w:pPr>
                    <w:pStyle w:val="TAH"/>
                  </w:pPr>
                  <w:r w:rsidRPr="003637B2">
                    <w:t>Status</w:t>
                  </w:r>
                </w:p>
              </w:tc>
              <w:tc>
                <w:tcPr>
                  <w:tcW w:w="4320" w:type="dxa"/>
                  <w:tcBorders>
                    <w:top w:val="single" w:sz="4" w:space="0" w:color="000000"/>
                    <w:left w:val="single" w:sz="4" w:space="0" w:color="000000"/>
                    <w:bottom w:val="single" w:sz="4" w:space="0" w:color="000000"/>
                    <w:right w:val="single" w:sz="4" w:space="0" w:color="000000"/>
                  </w:tcBorders>
                </w:tcPr>
                <w:p w14:paraId="68B1243A" w14:textId="77777777" w:rsidR="00746F24" w:rsidRPr="003637B2" w:rsidRDefault="00000000">
                  <w:pPr>
                    <w:pStyle w:val="TAH"/>
                  </w:pPr>
                  <w:r w:rsidRPr="003637B2">
                    <w:t>Description</w:t>
                  </w:r>
                </w:p>
              </w:tc>
            </w:tr>
            <w:tr w:rsidR="00746F24" w:rsidRPr="003637B2" w14:paraId="3ACF44C9" w14:textId="77777777">
              <w:trPr>
                <w:jc w:val="center"/>
              </w:trPr>
              <w:tc>
                <w:tcPr>
                  <w:tcW w:w="2880" w:type="dxa"/>
                  <w:tcBorders>
                    <w:top w:val="single" w:sz="4" w:space="0" w:color="000000"/>
                    <w:left w:val="single" w:sz="4" w:space="0" w:color="000000"/>
                    <w:bottom w:val="single" w:sz="4" w:space="0" w:color="000000"/>
                    <w:right w:val="nil"/>
                  </w:tcBorders>
                </w:tcPr>
                <w:p w14:paraId="7C223710" w14:textId="77777777" w:rsidR="00746F24" w:rsidRPr="003637B2" w:rsidRDefault="00000000">
                  <w:pPr>
                    <w:pStyle w:val="TAL"/>
                    <w:rPr>
                      <w:lang w:eastAsia="zh-CN"/>
                    </w:rPr>
                  </w:pPr>
                  <w:r w:rsidRPr="003637B2">
                    <w:t>Application traffic identifiers</w:t>
                  </w:r>
                </w:p>
              </w:tc>
              <w:tc>
                <w:tcPr>
                  <w:tcW w:w="1440" w:type="dxa"/>
                  <w:tcBorders>
                    <w:top w:val="single" w:sz="4" w:space="0" w:color="000000"/>
                    <w:left w:val="single" w:sz="4" w:space="0" w:color="000000"/>
                    <w:bottom w:val="single" w:sz="4" w:space="0" w:color="000000"/>
                    <w:right w:val="nil"/>
                  </w:tcBorders>
                </w:tcPr>
                <w:p w14:paraId="47A7536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367FBC" w14:textId="77777777" w:rsidR="00746F24" w:rsidRPr="003637B2" w:rsidRDefault="00000000">
                  <w:pPr>
                    <w:pStyle w:val="TAL"/>
                    <w:rPr>
                      <w:lang w:eastAsia="zh-CN"/>
                    </w:rPr>
                  </w:pPr>
                  <w:r w:rsidRPr="003637B2">
                    <w:rPr>
                      <w:lang w:eastAsia="zh-CN"/>
                    </w:rPr>
                    <w:t>Identify of the application traffic (e.g. VAL server ID, VAL service ID)</w:t>
                  </w:r>
                </w:p>
              </w:tc>
            </w:tr>
            <w:tr w:rsidR="00746F24" w:rsidRPr="003637B2" w14:paraId="258B2EE3" w14:textId="77777777">
              <w:trPr>
                <w:jc w:val="center"/>
              </w:trPr>
              <w:tc>
                <w:tcPr>
                  <w:tcW w:w="2880" w:type="dxa"/>
                  <w:tcBorders>
                    <w:top w:val="single" w:sz="4" w:space="0" w:color="000000"/>
                    <w:left w:val="single" w:sz="4" w:space="0" w:color="000000"/>
                    <w:bottom w:val="single" w:sz="4" w:space="0" w:color="000000"/>
                    <w:right w:val="nil"/>
                  </w:tcBorders>
                </w:tcPr>
                <w:p w14:paraId="3C8EA5AA" w14:textId="77777777" w:rsidR="00746F24" w:rsidRPr="003637B2" w:rsidRDefault="00000000">
                  <w:pPr>
                    <w:pStyle w:val="TAL"/>
                    <w:rPr>
                      <w:lang w:eastAsia="zh-CN"/>
                    </w:rPr>
                  </w:pPr>
                  <w:r w:rsidRPr="003637B2">
                    <w:rPr>
                      <w:lang w:eastAsia="zh-CN"/>
                    </w:rPr>
                    <w:t xml:space="preserve">VAL UE ID(s) </w:t>
                  </w:r>
                  <w:r w:rsidRPr="003637B2">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47765202" w14:textId="77777777" w:rsidR="00746F24" w:rsidRPr="003637B2" w:rsidRDefault="00000000">
                  <w:pPr>
                    <w:pStyle w:val="TAC"/>
                    <w:rPr>
                      <w:lang w:eastAsia="zh-CN"/>
                    </w:rPr>
                  </w:pPr>
                  <w:r w:rsidRPr="003637B2">
                    <w:rPr>
                      <w:lang w:eastAsia="zh-CN"/>
                    </w:rPr>
                    <w:t>O</w:t>
                  </w:r>
                </w:p>
                <w:p w14:paraId="2134FC1B" w14:textId="77777777" w:rsidR="00746F24" w:rsidRPr="003637B2" w:rsidRDefault="00000000">
                  <w:pPr>
                    <w:pStyle w:val="TAC"/>
                    <w:rPr>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B8686F" w14:textId="77777777" w:rsidR="00746F24" w:rsidRPr="003637B2" w:rsidRDefault="00000000">
                  <w:pPr>
                    <w:pStyle w:val="TAL"/>
                    <w:rPr>
                      <w:lang w:eastAsia="zh-CN"/>
                    </w:rPr>
                  </w:pPr>
                  <w:r w:rsidRPr="003637B2">
                    <w:rPr>
                      <w:lang w:eastAsia="zh-CN"/>
                    </w:rPr>
                    <w:t xml:space="preserve">Identifier of VAL UE(s) </w:t>
                  </w:r>
                  <w:r w:rsidRPr="003637B2">
                    <w:rPr>
                      <w:b/>
                      <w:i/>
                      <w:iCs/>
                      <w:lang w:eastAsia="zh-CN"/>
                    </w:rPr>
                    <w:t>or flow (s) traffic descriptor(s)</w:t>
                  </w:r>
                  <w:r w:rsidRPr="003637B2">
                    <w:rPr>
                      <w:lang w:eastAsia="zh-CN"/>
                    </w:rPr>
                    <w:t xml:space="preserve"> need to be queried, e.g. single VAL UE, multiple VAL UEs, </w:t>
                  </w:r>
                  <w:r w:rsidRPr="003637B2">
                    <w:rPr>
                      <w:b/>
                      <w:bCs/>
                      <w:i/>
                      <w:iCs/>
                      <w:lang w:eastAsia="zh-CN"/>
                    </w:rPr>
                    <w:t xml:space="preserve">flow(s) </w:t>
                  </w:r>
                  <w:r w:rsidRPr="003637B2">
                    <w:rPr>
                      <w:b/>
                      <w:i/>
                      <w:iCs/>
                      <w:lang w:eastAsia="zh-CN"/>
                    </w:rPr>
                    <w:t>traffic descriptor(s),</w:t>
                  </w:r>
                  <w:r w:rsidRPr="003637B2">
                    <w:rPr>
                      <w:lang w:eastAsia="zh-CN"/>
                    </w:rPr>
                    <w:t xml:space="preserve"> or VAL UE group</w:t>
                  </w:r>
                </w:p>
              </w:tc>
            </w:tr>
            <w:tr w:rsidR="00746F24" w:rsidRPr="003637B2" w14:paraId="549BA4A1" w14:textId="77777777">
              <w:trPr>
                <w:jc w:val="center"/>
              </w:trPr>
              <w:tc>
                <w:tcPr>
                  <w:tcW w:w="2880" w:type="dxa"/>
                  <w:tcBorders>
                    <w:top w:val="single" w:sz="4" w:space="0" w:color="000000"/>
                    <w:left w:val="single" w:sz="4" w:space="0" w:color="000000"/>
                    <w:bottom w:val="single" w:sz="4" w:space="0" w:color="000000"/>
                    <w:right w:val="nil"/>
                  </w:tcBorders>
                </w:tcPr>
                <w:p w14:paraId="679275A8" w14:textId="77777777" w:rsidR="00746F24" w:rsidRPr="003637B2" w:rsidRDefault="00000000">
                  <w:pPr>
                    <w:pStyle w:val="TAL"/>
                    <w:rPr>
                      <w:b/>
                      <w:bCs/>
                      <w:lang w:eastAsia="zh-CN"/>
                    </w:rPr>
                  </w:pPr>
                  <w:r w:rsidRPr="003637B2">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8B89AE6" w14:textId="77777777" w:rsidR="00746F24" w:rsidRPr="003637B2" w:rsidRDefault="00000000">
                  <w:pPr>
                    <w:pStyle w:val="TAC"/>
                    <w:rPr>
                      <w:b/>
                      <w:bCs/>
                      <w:i/>
                      <w:iCs/>
                      <w:lang w:eastAsia="zh-CN"/>
                    </w:rPr>
                  </w:pPr>
                  <w:r w:rsidRPr="003637B2">
                    <w:rPr>
                      <w:b/>
                      <w:bCs/>
                      <w:i/>
                      <w:iCs/>
                      <w:lang w:eastAsia="zh-CN"/>
                    </w:rPr>
                    <w:t>O</w:t>
                  </w:r>
                </w:p>
                <w:p w14:paraId="5D1B66D5" w14:textId="77777777" w:rsidR="00746F24" w:rsidRPr="003637B2" w:rsidRDefault="00000000">
                  <w:pPr>
                    <w:pStyle w:val="TAC"/>
                    <w:rPr>
                      <w:b/>
                      <w:bCs/>
                      <w:lang w:eastAsia="zh-CN"/>
                    </w:rPr>
                  </w:pPr>
                  <w:r w:rsidRPr="003637B2">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F44EE30" w14:textId="77777777" w:rsidR="00746F24" w:rsidRPr="003637B2" w:rsidRDefault="00000000">
                  <w:pPr>
                    <w:pStyle w:val="TAL"/>
                    <w:rPr>
                      <w:b/>
                      <w:bCs/>
                      <w:i/>
                      <w:iCs/>
                      <w:lang w:eastAsia="zh-CN"/>
                    </w:rPr>
                  </w:pPr>
                  <w:r w:rsidRPr="003637B2">
                    <w:rPr>
                      <w:b/>
                      <w:bCs/>
                      <w:i/>
                      <w:iCs/>
                      <w:lang w:eastAsia="zh-CN"/>
                    </w:rPr>
                    <w:t>Represents the crossflow measurement information, e.g., list of pairs traffic descriptor and traffic direction (UL or DL).</w:t>
                  </w:r>
                </w:p>
                <w:p w14:paraId="1272AE76" w14:textId="77777777" w:rsidR="00746F24" w:rsidRPr="003637B2" w:rsidRDefault="00000000">
                  <w:pPr>
                    <w:pStyle w:val="TAL"/>
                    <w:rPr>
                      <w:b/>
                      <w:bCs/>
                      <w:i/>
                      <w:iCs/>
                      <w:lang w:eastAsia="zh-CN"/>
                    </w:rPr>
                  </w:pPr>
                  <w:r w:rsidRPr="003637B2">
                    <w:rPr>
                      <w:b/>
                      <w:bCs/>
                      <w:i/>
                      <w:iCs/>
                      <w:lang w:eastAsia="zh-CN"/>
                    </w:rPr>
                    <w:t>Example of the crossflow measurement information: {[traffic descriptor 1, UL]; [traffic descriptor 2, DL]}.</w:t>
                  </w:r>
                </w:p>
              </w:tc>
            </w:tr>
            <w:tr w:rsidR="00746F24" w:rsidRPr="003637B2" w14:paraId="2A3BF80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07A46E" w14:textId="77777777" w:rsidR="00746F24" w:rsidRPr="003637B2" w:rsidRDefault="00000000">
                  <w:pPr>
                    <w:pStyle w:val="TAL"/>
                    <w:rPr>
                      <w:b/>
                      <w:bCs/>
                      <w:i/>
                      <w:iCs/>
                      <w:lang w:eastAsia="zh-CN"/>
                    </w:rPr>
                  </w:pPr>
                  <w:r w:rsidRPr="003637B2">
                    <w:rPr>
                      <w:b/>
                      <w:bCs/>
                      <w:i/>
                      <w:iCs/>
                      <w:lang w:eastAsia="zh-CN"/>
                    </w:rPr>
                    <w:t>NOTE:</w:t>
                  </w:r>
                  <w:r w:rsidRPr="003637B2">
                    <w:rPr>
                      <w:b/>
                      <w:bCs/>
                      <w:i/>
                      <w:iCs/>
                      <w:lang w:eastAsia="zh-CN"/>
                    </w:rPr>
                    <w:tab/>
                  </w:r>
                  <w:r w:rsidRPr="003637B2">
                    <w:rPr>
                      <w:b/>
                      <w:bCs/>
                      <w:i/>
                      <w:iCs/>
                      <w:lang w:eastAsia="zh-CN"/>
                    </w:rPr>
                    <w:tab/>
                    <w:t>These IEs are mutually exclusive.</w:t>
                  </w:r>
                </w:p>
              </w:tc>
            </w:tr>
          </w:tbl>
          <w:p w14:paraId="59A756A5" w14:textId="77777777" w:rsidR="00746F24" w:rsidRPr="003637B2" w:rsidRDefault="00746F24"/>
          <w:p w14:paraId="03B3EEEE" w14:textId="77777777" w:rsidR="00746F24" w:rsidRPr="003637B2" w:rsidRDefault="00746F24">
            <w:pPr>
              <w:pStyle w:val="NO"/>
              <w:ind w:left="0" w:firstLine="0"/>
            </w:pPr>
          </w:p>
        </w:tc>
      </w:tr>
    </w:tbl>
    <w:p w14:paraId="7D1BD25F" w14:textId="77777777" w:rsidR="00746F24" w:rsidRPr="003637B2" w:rsidRDefault="00746F24" w:rsidP="005D70E9">
      <w:pPr>
        <w:rPr>
          <w:lang w:eastAsia="zh-CN"/>
        </w:rPr>
      </w:pPr>
    </w:p>
    <w:p w14:paraId="2F627362" w14:textId="77777777" w:rsidR="00746F24" w:rsidRPr="003637B2" w:rsidRDefault="00000000">
      <w:pPr>
        <w:pStyle w:val="Heading3"/>
      </w:pPr>
      <w:bookmarkStart w:id="314" w:name="_Toc167720621"/>
      <w:bookmarkStart w:id="315" w:name="_Toc169039375"/>
      <w:r w:rsidRPr="003637B2">
        <w:rPr>
          <w:rFonts w:hint="eastAsia"/>
          <w:lang w:val="en-US" w:eastAsia="zh-CN"/>
        </w:rPr>
        <w:t>7</w:t>
      </w:r>
      <w:r w:rsidRPr="003637B2">
        <w:t>.</w:t>
      </w:r>
      <w:r w:rsidRPr="003637B2">
        <w:rPr>
          <w:rFonts w:hint="eastAsia"/>
          <w:lang w:val="en-US" w:eastAsia="zh-CN"/>
        </w:rPr>
        <w:t>4</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14"/>
      <w:bookmarkEnd w:id="315"/>
    </w:p>
    <w:p w14:paraId="6EF14D97" w14:textId="77777777" w:rsidR="00746F24" w:rsidRPr="003637B2" w:rsidRDefault="00000000">
      <w:pPr>
        <w:rPr>
          <w:lang w:val="en-US"/>
        </w:rPr>
      </w:pPr>
      <w:r w:rsidRPr="003637B2">
        <w:rPr>
          <w:lang w:val="en-US"/>
        </w:rPr>
        <w:t>This solution addresses KI#1 to support:</w:t>
      </w:r>
    </w:p>
    <w:p w14:paraId="3A3A95A3" w14:textId="77777777" w:rsidR="00746F24" w:rsidRPr="003637B2" w:rsidRDefault="00000000">
      <w:pPr>
        <w:pStyle w:val="B1"/>
        <w:rPr>
          <w:lang w:val="en-US" w:eastAsia="zh-CN"/>
        </w:rPr>
      </w:pPr>
      <w:r w:rsidRPr="003637B2">
        <w:rPr>
          <w:lang w:val="en-US" w:eastAsia="zh-CN"/>
        </w:rPr>
        <w:t>-</w:t>
      </w:r>
      <w:r w:rsidRPr="003637B2">
        <w:rPr>
          <w:lang w:val="en-US" w:eastAsia="zh-CN"/>
        </w:rPr>
        <w:tab/>
        <w:t>what KPI the application enabling layer could provide that impact the QoS of the XR services.</w:t>
      </w:r>
    </w:p>
    <w:p w14:paraId="748B6AC0" w14:textId="77777777" w:rsidR="00746F24" w:rsidRPr="003637B2" w:rsidRDefault="00000000">
      <w:pPr>
        <w:pStyle w:val="B1"/>
        <w:rPr>
          <w:rFonts w:eastAsiaTheme="minorEastAsia"/>
          <w:lang w:val="en-US" w:eastAsia="zh-CN"/>
        </w:rPr>
      </w:pPr>
      <w:r w:rsidRPr="003637B2">
        <w:rPr>
          <w:lang w:val="en-US" w:eastAsia="zh-CN"/>
        </w:rPr>
        <w:t>-</w:t>
      </w:r>
      <w:r w:rsidRPr="003637B2">
        <w:rPr>
          <w:lang w:val="en-US" w:eastAsia="zh-CN"/>
        </w:rPr>
        <w:tab/>
        <w:t>how the KPI could be measured at the application enabling layer, and the enhancement of the SEALDD services.</w:t>
      </w:r>
    </w:p>
    <w:p w14:paraId="238B2E1B" w14:textId="77777777" w:rsidR="00746F24" w:rsidRPr="003637B2" w:rsidRDefault="00000000">
      <w:pPr>
        <w:pStyle w:val="B1"/>
        <w:ind w:left="0" w:firstLine="0"/>
        <w:rPr>
          <w:lang w:val="en-US" w:eastAsia="zh-CN"/>
        </w:rPr>
      </w:pPr>
      <w:r w:rsidRPr="003637B2">
        <w:rPr>
          <w:lang w:val="en-US" w:eastAsia="zh-CN"/>
        </w:rPr>
        <w:t>This solution also addresses KI#8 to support:</w:t>
      </w:r>
    </w:p>
    <w:p w14:paraId="2D747A15" w14:textId="77777777" w:rsidR="00746F24" w:rsidRPr="003637B2" w:rsidRDefault="00000000">
      <w:pPr>
        <w:pStyle w:val="B1"/>
        <w:rPr>
          <w:rFonts w:eastAsiaTheme="minorEastAsia"/>
          <w:lang w:val="en-US" w:eastAsia="zh-CN"/>
        </w:rPr>
      </w:pPr>
      <w:r w:rsidRPr="003637B2">
        <w:rPr>
          <w:lang w:val="en-US" w:eastAsia="zh-CN"/>
        </w:rPr>
        <w:t>-</w:t>
      </w:r>
      <w:r w:rsidRPr="003637B2">
        <w:rPr>
          <w:lang w:val="en-US" w:eastAsia="zh-CN"/>
        </w:rPr>
        <w:tab/>
        <w:t>QoS measurement for PDU set on crossflow RTT.</w:t>
      </w:r>
    </w:p>
    <w:p w14:paraId="687C3AEA" w14:textId="77777777" w:rsidR="00746F24" w:rsidRPr="003637B2" w:rsidRDefault="00000000">
      <w:pPr>
        <w:rPr>
          <w:lang w:val="en-US"/>
        </w:rPr>
      </w:pPr>
      <w:r w:rsidRPr="003637B2">
        <w:rPr>
          <w:lang w:val="en-US"/>
        </w:rPr>
        <w:t>This solution addresses KI#5 to support:</w:t>
      </w:r>
    </w:p>
    <w:p w14:paraId="00ED0132" w14:textId="77777777" w:rsidR="00746F24" w:rsidRPr="003637B2" w:rsidRDefault="00000000">
      <w:pPr>
        <w:pStyle w:val="B1"/>
        <w:rPr>
          <w:rFonts w:eastAsiaTheme="minorEastAsia"/>
          <w:lang w:val="en-US" w:eastAsia="zh-CN"/>
        </w:rPr>
      </w:pPr>
      <w:r w:rsidRPr="003637B2">
        <w:rPr>
          <w:lang w:val="en-US"/>
        </w:rPr>
        <w:t>-</w:t>
      </w:r>
      <w:r w:rsidRPr="003637B2">
        <w:rPr>
          <w:lang w:val="en-US"/>
        </w:rPr>
        <w:tab/>
      </w:r>
      <w:r w:rsidRPr="003637B2">
        <w:rPr>
          <w:rFonts w:hint="eastAsia"/>
          <w:lang w:val="en-US"/>
        </w:rPr>
        <w:t xml:space="preserve">Whether and how </w:t>
      </w:r>
      <w:r w:rsidRPr="003637B2">
        <w:rPr>
          <w:rFonts w:hint="eastAsia"/>
          <w:lang w:val="en-US" w:eastAsia="zh-CN"/>
        </w:rPr>
        <w:t xml:space="preserve">could </w:t>
      </w:r>
      <w:r w:rsidRPr="003637B2">
        <w:rPr>
          <w:rFonts w:hint="eastAsia"/>
          <w:lang w:val="en-US"/>
        </w:rPr>
        <w:t xml:space="preserve">the application enabling layer support the acquisition of tethering link status via measurement </w:t>
      </w:r>
      <w:r w:rsidRPr="003637B2">
        <w:rPr>
          <w:rFonts w:hint="eastAsia"/>
          <w:lang w:val="en-US" w:eastAsia="zh-CN"/>
        </w:rPr>
        <w:t>and</w:t>
      </w:r>
      <w:r w:rsidRPr="003637B2">
        <w:rPr>
          <w:rFonts w:eastAsiaTheme="minorEastAsia" w:hint="eastAsia"/>
          <w:lang w:val="en-US" w:eastAsia="zh-CN"/>
        </w:rPr>
        <w:t xml:space="preserve"> </w:t>
      </w:r>
      <w:r w:rsidRPr="003637B2">
        <w:rPr>
          <w:rFonts w:hint="eastAsia"/>
          <w:lang w:val="en-US" w:eastAsia="zh-CN"/>
        </w:rPr>
        <w:t>analytic</w:t>
      </w:r>
      <w:r w:rsidRPr="003637B2">
        <w:rPr>
          <w:rFonts w:eastAsiaTheme="minorEastAsia" w:hint="eastAsia"/>
          <w:lang w:val="en-US" w:eastAsia="zh-CN"/>
        </w:rPr>
        <w:t xml:space="preserve"> </w:t>
      </w:r>
      <w:r w:rsidRPr="003637B2">
        <w:rPr>
          <w:rFonts w:hint="eastAsia"/>
          <w:lang w:val="en-US" w:eastAsia="zh-CN"/>
        </w:rPr>
        <w:t>and provide a transporting optimization</w:t>
      </w:r>
      <w:r w:rsidRPr="003637B2">
        <w:rPr>
          <w:rFonts w:hint="eastAsia"/>
          <w:lang w:val="en-US"/>
        </w:rPr>
        <w:t>,</w:t>
      </w:r>
      <w:r w:rsidRPr="003637B2">
        <w:rPr>
          <w:rFonts w:eastAsiaTheme="minorEastAsia" w:hint="eastAsia"/>
          <w:lang w:val="en-US" w:eastAsia="zh-CN"/>
        </w:rPr>
        <w:t xml:space="preserve"> </w:t>
      </w:r>
      <w:r w:rsidRPr="003637B2">
        <w:rPr>
          <w:rFonts w:hint="eastAsia"/>
          <w:lang w:val="en-US"/>
        </w:rPr>
        <w:t xml:space="preserve">considering different type of the tethered </w:t>
      </w:r>
      <w:r w:rsidRPr="003637B2">
        <w:rPr>
          <w:lang w:val="en-US"/>
        </w:rPr>
        <w:t>device</w:t>
      </w:r>
      <w:r w:rsidRPr="003637B2">
        <w:rPr>
          <w:rFonts w:eastAsiaTheme="minorEastAsia" w:hint="eastAsia"/>
          <w:lang w:val="en-US" w:eastAsia="zh-CN"/>
        </w:rPr>
        <w:t xml:space="preserve"> </w:t>
      </w:r>
      <w:r w:rsidRPr="003637B2">
        <w:rPr>
          <w:rFonts w:hint="eastAsia"/>
          <w:lang w:val="en-US"/>
        </w:rPr>
        <w:t>(standalong tethered device, or wire/wireless tethered device).</w:t>
      </w:r>
    </w:p>
    <w:p w14:paraId="1F539B01" w14:textId="77777777" w:rsidR="00746F24" w:rsidRPr="003637B2" w:rsidRDefault="00000000">
      <w:pPr>
        <w:pStyle w:val="Heading2"/>
        <w:rPr>
          <w:lang w:val="en-US" w:eastAsia="zh-CN"/>
        </w:rPr>
      </w:pPr>
      <w:bookmarkStart w:id="316" w:name="_Toc167720622"/>
      <w:bookmarkStart w:id="317" w:name="_Toc169039376"/>
      <w:r w:rsidRPr="003637B2">
        <w:rPr>
          <w:lang w:val="en-US" w:eastAsia="zh-CN"/>
        </w:rPr>
        <w:t>7</w:t>
      </w:r>
      <w:r w:rsidRPr="003637B2">
        <w:rPr>
          <w:rFonts w:hint="eastAsia"/>
          <w:lang w:val="en-US" w:eastAsia="zh-CN"/>
        </w:rPr>
        <w:t>.5</w:t>
      </w:r>
      <w:r w:rsidRPr="003637B2">
        <w:rPr>
          <w:rFonts w:hint="eastAsia"/>
          <w:lang w:val="en-US" w:eastAsia="zh-CN"/>
        </w:rPr>
        <w:tab/>
        <w:t xml:space="preserve">Solution #5: </w:t>
      </w:r>
      <w:r w:rsidRPr="003637B2">
        <w:rPr>
          <w:lang w:val="en-US" w:eastAsia="zh-CN"/>
        </w:rPr>
        <w:t>Multi-flow synchronization for multi-modal XR application</w:t>
      </w:r>
      <w:bookmarkEnd w:id="316"/>
      <w:bookmarkEnd w:id="317"/>
    </w:p>
    <w:p w14:paraId="656E45E9" w14:textId="77777777" w:rsidR="00746F24" w:rsidRPr="003637B2" w:rsidRDefault="00000000">
      <w:pPr>
        <w:pStyle w:val="Heading3"/>
      </w:pPr>
      <w:bookmarkStart w:id="318" w:name="_Toc167720623"/>
      <w:bookmarkStart w:id="319" w:name="_Toc169039377"/>
      <w:r w:rsidRPr="003637B2">
        <w:rPr>
          <w:rFonts w:eastAsia="SimSun" w:hint="eastAsia"/>
          <w:lang w:val="en-US" w:eastAsia="zh-CN"/>
        </w:rPr>
        <w:t>7</w:t>
      </w:r>
      <w:r w:rsidRPr="003637B2">
        <w:t>.</w:t>
      </w:r>
      <w:r w:rsidRPr="003637B2">
        <w:rPr>
          <w:rFonts w:hint="eastAsia"/>
          <w:lang w:val="en-US" w:eastAsia="zh-CN"/>
        </w:rPr>
        <w:t>5</w:t>
      </w:r>
      <w:r w:rsidRPr="003637B2">
        <w:t>.</w:t>
      </w:r>
      <w:r w:rsidRPr="003637B2">
        <w:rPr>
          <w:rFonts w:hint="eastAsia"/>
          <w:lang w:val="en-US" w:eastAsia="zh-CN"/>
        </w:rPr>
        <w:t>1</w:t>
      </w:r>
      <w:r w:rsidRPr="003637B2">
        <w:tab/>
      </w:r>
      <w:r w:rsidRPr="003637B2">
        <w:rPr>
          <w:lang w:eastAsia="zh-CN"/>
        </w:rPr>
        <w:t>Architecture Impacts</w:t>
      </w:r>
      <w:bookmarkEnd w:id="318"/>
      <w:bookmarkEnd w:id="319"/>
    </w:p>
    <w:p w14:paraId="527CEB19" w14:textId="77777777" w:rsidR="00746F24" w:rsidRPr="003637B2" w:rsidRDefault="00000000">
      <w:pPr>
        <w:rPr>
          <w:lang w:val="en-US" w:eastAsia="zh-CN"/>
        </w:rPr>
      </w:pPr>
      <w:r w:rsidRPr="003637B2">
        <w:rPr>
          <w:lang w:val="en-US" w:eastAsia="zh-CN"/>
        </w:rPr>
        <w:t xml:space="preserve">This solution is presented based on the existing SEALDD architecture in TS 23.433 [6]. </w:t>
      </w:r>
    </w:p>
    <w:p w14:paraId="1D541260" w14:textId="77777777" w:rsidR="00746F24" w:rsidRPr="003637B2" w:rsidRDefault="00000000">
      <w:pPr>
        <w:pStyle w:val="Heading3"/>
      </w:pPr>
      <w:bookmarkStart w:id="320" w:name="_Toc167720624"/>
      <w:bookmarkStart w:id="321" w:name="_Toc169039378"/>
      <w:r w:rsidRPr="003637B2">
        <w:rPr>
          <w:rFonts w:hint="eastAsia"/>
          <w:lang w:val="en-US" w:eastAsia="zh-CN"/>
        </w:rPr>
        <w:t>7</w:t>
      </w:r>
      <w:r w:rsidRPr="003637B2">
        <w:t>.</w:t>
      </w:r>
      <w:r w:rsidRPr="003637B2">
        <w:rPr>
          <w:rFonts w:eastAsia="SimSun" w:hint="eastAsia"/>
          <w:lang w:val="en-US" w:eastAsia="zh-CN"/>
        </w:rPr>
        <w:t>5</w:t>
      </w:r>
      <w:r w:rsidRPr="003637B2">
        <w:t>.</w:t>
      </w:r>
      <w:r w:rsidRPr="003637B2">
        <w:rPr>
          <w:rFonts w:eastAsia="SimSun" w:hint="eastAsia"/>
          <w:lang w:val="en-US" w:eastAsia="zh-CN"/>
        </w:rPr>
        <w:t>2</w:t>
      </w:r>
      <w:r w:rsidRPr="003637B2">
        <w:tab/>
        <w:t>Solution description</w:t>
      </w:r>
      <w:bookmarkEnd w:id="320"/>
      <w:bookmarkEnd w:id="321"/>
    </w:p>
    <w:p w14:paraId="3D519CC1"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5</w:t>
      </w:r>
      <w:r w:rsidRPr="003637B2">
        <w:rPr>
          <w:lang w:val="en-US"/>
        </w:rPr>
        <w:t>.2.1</w:t>
      </w:r>
      <w:r w:rsidRPr="003637B2">
        <w:rPr>
          <w:lang w:val="en-US"/>
        </w:rPr>
        <w:tab/>
        <w:t>General</w:t>
      </w:r>
    </w:p>
    <w:p w14:paraId="7EF77492" w14:textId="77777777" w:rsidR="00746F24" w:rsidRPr="003637B2" w:rsidRDefault="00000000">
      <w:pPr>
        <w:rPr>
          <w:lang w:val="en-US" w:eastAsia="zh-CN"/>
        </w:rPr>
      </w:pPr>
      <w:r w:rsidRPr="003637B2">
        <w:rPr>
          <w:rFonts w:hint="eastAsia"/>
          <w:lang w:val="en-US" w:eastAsia="zh-CN"/>
        </w:rPr>
        <w:t>T</w:t>
      </w:r>
      <w:r w:rsidRPr="003637B2">
        <w:rPr>
          <w:lang w:val="en-US" w:eastAsia="zh-CN"/>
        </w:rPr>
        <w:t>his solution addresses key issue #2 on E2E multi-modal communi</w:t>
      </w:r>
      <w:r w:rsidRPr="003637B2">
        <w:rPr>
          <w:rFonts w:hint="eastAsia"/>
          <w:lang w:val="en-US" w:eastAsia="zh-CN"/>
        </w:rPr>
        <w:t>ca</w:t>
      </w:r>
      <w:r w:rsidRPr="003637B2">
        <w:rPr>
          <w:lang w:val="en-US" w:eastAsia="zh-CN"/>
        </w:rPr>
        <w:t xml:space="preserve">tion flow, to solve how the SEALDD layer to manage the multiple association flows for multi-modal XR service to </w:t>
      </w:r>
      <w:r w:rsidRPr="003637B2">
        <w:rPr>
          <w:lang w:val="en-US"/>
        </w:rPr>
        <w:t>satisfy the multi-flow sy</w:t>
      </w:r>
      <w:r w:rsidRPr="003637B2">
        <w:rPr>
          <w:rFonts w:eastAsia="SimSun" w:hint="eastAsia"/>
          <w:lang w:val="en-US" w:eastAsia="zh-CN"/>
        </w:rPr>
        <w:t>n</w:t>
      </w:r>
      <w:r w:rsidRPr="003637B2">
        <w:rPr>
          <w:lang w:val="en-US"/>
        </w:rPr>
        <w:t>ch</w:t>
      </w:r>
      <w:r w:rsidRPr="003637B2">
        <w:rPr>
          <w:rFonts w:eastAsia="SimSun" w:hint="eastAsia"/>
          <w:lang w:val="en-US" w:eastAsia="zh-CN"/>
        </w:rPr>
        <w:t>r</w:t>
      </w:r>
      <w:r w:rsidRPr="003637B2">
        <w:rPr>
          <w:lang w:val="en-US"/>
        </w:rPr>
        <w:t>onization</w:t>
      </w:r>
      <w:r w:rsidRPr="003637B2">
        <w:rPr>
          <w:lang w:val="en-US" w:eastAsia="zh-CN"/>
        </w:rPr>
        <w:t xml:space="preserve">. </w:t>
      </w:r>
    </w:p>
    <w:p w14:paraId="76400AC8" w14:textId="77777777" w:rsidR="00746F24" w:rsidRPr="003637B2" w:rsidRDefault="00000000">
      <w:pPr>
        <w:rPr>
          <w:lang w:val="en-US" w:eastAsia="zh-CN"/>
        </w:rPr>
      </w:pPr>
      <w:r w:rsidRPr="003637B2">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11EAA3B4"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5</w:t>
      </w:r>
      <w:r w:rsidRPr="003637B2">
        <w:rPr>
          <w:lang w:val="en-US"/>
        </w:rPr>
        <w:t>.2.2</w:t>
      </w:r>
      <w:r w:rsidRPr="003637B2">
        <w:rPr>
          <w:lang w:val="en-US"/>
        </w:rPr>
        <w:tab/>
        <w:t>Procedure</w:t>
      </w:r>
    </w:p>
    <w:p w14:paraId="7196EC68" w14:textId="77777777" w:rsidR="00746F24" w:rsidRPr="003637B2" w:rsidRDefault="00000000">
      <w:pPr>
        <w:rPr>
          <w:lang w:val="en-US" w:eastAsia="zh-CN"/>
        </w:rPr>
      </w:pPr>
      <w:r w:rsidRPr="003637B2">
        <w:rPr>
          <w:rFonts w:hint="eastAsia"/>
          <w:lang w:val="en-US" w:eastAsia="zh-CN"/>
        </w:rPr>
        <w:t>T</w:t>
      </w:r>
      <w:r w:rsidRPr="003637B2">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sidRPr="005D70E9">
        <w:rPr>
          <w:lang w:eastAsia="zh-CN"/>
        </w:rPr>
        <w:t>to satisfy multi-flow synchronization.</w:t>
      </w:r>
    </w:p>
    <w:p w14:paraId="45F83E94" w14:textId="77777777" w:rsidR="00746F24" w:rsidRPr="003637B2" w:rsidRDefault="00000000">
      <w:pPr>
        <w:rPr>
          <w:lang w:val="en-US" w:eastAsia="zh-CN"/>
        </w:rPr>
      </w:pPr>
      <w:r w:rsidRPr="003637B2">
        <w:rPr>
          <w:rFonts w:hint="eastAsia"/>
          <w:lang w:val="en-US" w:eastAsia="zh-CN"/>
        </w:rPr>
        <w:t>P</w:t>
      </w:r>
      <w:r w:rsidRPr="003637B2">
        <w:rPr>
          <w:lang w:val="en-US" w:eastAsia="zh-CN"/>
        </w:rPr>
        <w:t>re-conditions:</w:t>
      </w:r>
    </w:p>
    <w:p w14:paraId="5F8583B6" w14:textId="77777777" w:rsidR="00746F24" w:rsidRPr="003637B2" w:rsidRDefault="00000000">
      <w:pPr>
        <w:pStyle w:val="B1"/>
        <w:rPr>
          <w:lang w:val="en-US" w:eastAsia="zh-CN"/>
        </w:rPr>
      </w:pPr>
      <w:r w:rsidRPr="003637B2">
        <w:rPr>
          <w:lang w:eastAsia="zh-CN"/>
        </w:rPr>
        <w:t>1.</w:t>
      </w:r>
      <w:r w:rsidRPr="003637B2">
        <w:rPr>
          <w:lang w:eastAsia="zh-CN"/>
        </w:rPr>
        <w:tab/>
      </w:r>
      <w:r w:rsidRPr="003637B2">
        <w:rPr>
          <w:lang w:val="en-US" w:eastAsia="zh-CN"/>
        </w:rPr>
        <w:t>The VAL server discovers and selects the SEALDD server by CAPIF functions.</w:t>
      </w:r>
    </w:p>
    <w:p w14:paraId="201AD60E" w14:textId="77777777" w:rsidR="00746F24" w:rsidRPr="003637B2" w:rsidRDefault="00000000">
      <w:pPr>
        <w:pStyle w:val="B1"/>
        <w:rPr>
          <w:lang w:eastAsia="zh-CN"/>
        </w:rPr>
      </w:pPr>
      <w:r w:rsidRPr="003637B2">
        <w:rPr>
          <w:rFonts w:hint="eastAsia"/>
          <w:lang w:eastAsia="zh-CN"/>
        </w:rPr>
        <w:t>2</w:t>
      </w:r>
      <w:r w:rsidRPr="003637B2">
        <w:rPr>
          <w:lang w:eastAsia="zh-CN"/>
        </w:rPr>
        <w:t>.</w:t>
      </w:r>
      <w:r w:rsidRPr="003637B2">
        <w:rPr>
          <w:rFonts w:hint="eastAsia"/>
          <w:lang w:val="en-US" w:eastAsia="zh-CN"/>
        </w:rPr>
        <w:tab/>
      </w:r>
      <w:r w:rsidRPr="003637B2">
        <w:rPr>
          <w:lang w:eastAsia="zh-CN"/>
        </w:rPr>
        <w:t xml:space="preserve">The SEALDD server has been provisioned to multi-modal XR policy including the </w:t>
      </w:r>
      <w:r w:rsidRPr="003637B2">
        <w:rPr>
          <w:lang w:val="en-US"/>
        </w:rPr>
        <w:t>synchronization threshold for multi-modal application, as specified in TS 22.261 [2].</w:t>
      </w:r>
    </w:p>
    <w:bookmarkStart w:id="322" w:name="_MON_1769693555"/>
    <w:bookmarkEnd w:id="322"/>
    <w:p w14:paraId="40929101" w14:textId="77777777" w:rsidR="00746F24" w:rsidRPr="003637B2" w:rsidRDefault="00000000" w:rsidP="00F1774A">
      <w:pPr>
        <w:pStyle w:val="TH"/>
        <w:rPr>
          <w:lang w:eastAsia="zh-CN"/>
        </w:rPr>
      </w:pPr>
      <w:r w:rsidRPr="003637B2">
        <w:rPr>
          <w:lang w:eastAsia="zh-CN"/>
        </w:rPr>
        <w:object w:dxaOrig="8589" w:dyaOrig="6360" w14:anchorId="53083603">
          <v:shape id="_x0000_i1036" type="#_x0000_t75" style="width:429.5pt;height:318pt" o:ole="">
            <v:imagedata r:id="rId32" o:title=""/>
          </v:shape>
          <o:OLEObject Type="Embed" ProgID="Word.Document.12" ShapeID="_x0000_i1036" DrawAspect="Content" ObjectID="_1779652053" r:id="rId33"/>
        </w:object>
      </w:r>
    </w:p>
    <w:p w14:paraId="7494B302" w14:textId="77777777" w:rsidR="00746F24" w:rsidRPr="003637B2" w:rsidRDefault="00000000">
      <w:pPr>
        <w:pStyle w:val="TF"/>
      </w:pPr>
      <w:r w:rsidRPr="003637B2">
        <w:t>Figure 7.</w:t>
      </w:r>
      <w:r w:rsidRPr="003637B2">
        <w:rPr>
          <w:rFonts w:eastAsia="SimSun" w:hint="eastAsia"/>
          <w:lang w:val="en-US" w:eastAsia="zh-CN"/>
        </w:rPr>
        <w:t>5</w:t>
      </w:r>
      <w:r w:rsidRPr="003637B2">
        <w:t>.2.2-1: SEALDD enabled multi-flow synchronization procedure</w:t>
      </w:r>
    </w:p>
    <w:p w14:paraId="07A44A58" w14:textId="77777777" w:rsidR="00746F24" w:rsidRPr="003637B2" w:rsidRDefault="00000000">
      <w:pPr>
        <w:pStyle w:val="B1"/>
        <w:numPr>
          <w:ilvl w:val="0"/>
          <w:numId w:val="13"/>
        </w:numPr>
        <w:rPr>
          <w:lang w:val="en-US"/>
        </w:rPr>
      </w:pPr>
      <w:r w:rsidRPr="003637B2">
        <w:rPr>
          <w:lang w:eastAsia="zh-CN"/>
        </w:rPr>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sidRPr="003637B2">
        <w:rPr>
          <w:lang w:val="en-US"/>
        </w:rPr>
        <w:t>.</w:t>
      </w:r>
    </w:p>
    <w:p w14:paraId="44C4B3C3" w14:textId="77777777" w:rsidR="00746F24" w:rsidRPr="003637B2" w:rsidRDefault="00000000">
      <w:pPr>
        <w:pStyle w:val="B1"/>
        <w:numPr>
          <w:ilvl w:val="0"/>
          <w:numId w:val="13"/>
        </w:numPr>
        <w:rPr>
          <w:lang w:eastAsia="zh-CN"/>
        </w:rPr>
      </w:pPr>
      <w:r w:rsidRPr="003637B2">
        <w:t xml:space="preserve">The SEALDD server determines to enable data transmission and </w:t>
      </w:r>
      <w:r w:rsidRPr="003637B2">
        <w:rPr>
          <w:lang w:val="en-US"/>
        </w:rPr>
        <w:t>synchronization</w:t>
      </w:r>
      <w:r w:rsidRPr="003637B2">
        <w:t xml:space="preserve"> for the</w:t>
      </w:r>
      <w:r w:rsidRPr="003637B2">
        <w:rPr>
          <w:lang w:eastAsia="zh-CN"/>
        </w:rPr>
        <w:t xml:space="preserve"> multi-modal application (e.g. VAL service ID, VAL server ID).</w:t>
      </w:r>
      <w:r w:rsidRPr="003637B2">
        <w:t xml:space="preserve"> The SEALDD server </w:t>
      </w:r>
      <w:r w:rsidRPr="003637B2">
        <w:rPr>
          <w:rFonts w:hint="eastAsia"/>
          <w:lang w:eastAsia="zh-CN"/>
        </w:rPr>
        <w:t>allocates</w:t>
      </w:r>
      <w:r w:rsidRPr="003637B2">
        <w:t xml:space="preserve"> the </w:t>
      </w:r>
      <w:r w:rsidRPr="003637B2">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rsidRPr="003637B2">
        <w:t xml:space="preserve">sends a response to the VAL server. </w:t>
      </w:r>
    </w:p>
    <w:p w14:paraId="4931169B" w14:textId="7D430097" w:rsidR="00746F24" w:rsidRPr="003637B2" w:rsidRDefault="00000000">
      <w:pPr>
        <w:pStyle w:val="NO"/>
        <w:rPr>
          <w:lang w:val="en-US"/>
        </w:rPr>
      </w:pPr>
      <w:r w:rsidRPr="003637B2">
        <w:rPr>
          <w:lang w:val="en-US"/>
        </w:rPr>
        <w:t>NOTE 1:</w:t>
      </w:r>
      <w:r w:rsidR="005D70E9">
        <w:rPr>
          <w:lang w:val="en-US"/>
        </w:rPr>
        <w:tab/>
      </w:r>
      <w:r w:rsidRPr="003637B2">
        <w:rPr>
          <w:lang w:val="en-US"/>
        </w:rPr>
        <w:t>The detailed message/API name for SEALDD transmission request for multi-modal XR will be determined in the normative phase.</w:t>
      </w:r>
    </w:p>
    <w:p w14:paraId="7B3D1F2F" w14:textId="77777777" w:rsidR="00746F24" w:rsidRPr="003637B2" w:rsidRDefault="00000000">
      <w:pPr>
        <w:pStyle w:val="B1"/>
        <w:numPr>
          <w:ilvl w:val="0"/>
          <w:numId w:val="13"/>
        </w:numPr>
        <w:rPr>
          <w:lang w:eastAsia="zh-CN"/>
        </w:rPr>
      </w:pPr>
      <w:r w:rsidRPr="003637B2">
        <w:t>The VAL client sends a SEALDD service request to SEALDD client.</w:t>
      </w:r>
    </w:p>
    <w:p w14:paraId="72E236F9" w14:textId="77777777" w:rsidR="00746F24" w:rsidRPr="003637B2" w:rsidRDefault="00000000">
      <w:pPr>
        <w:pStyle w:val="B1"/>
        <w:numPr>
          <w:ilvl w:val="0"/>
          <w:numId w:val="13"/>
        </w:numPr>
        <w:rPr>
          <w:lang w:eastAsia="zh-CN"/>
        </w:rPr>
      </w:pPr>
      <w:r w:rsidRPr="003637B2">
        <w:t>The VAL/SEALDD client discover</w:t>
      </w:r>
      <w:r w:rsidRPr="003637B2">
        <w:rPr>
          <w:rFonts w:eastAsiaTheme="minorEastAsia" w:hint="eastAsia"/>
          <w:lang w:eastAsia="zh-CN"/>
        </w:rPr>
        <w:t>s</w:t>
      </w:r>
      <w:r w:rsidRPr="003637B2">
        <w:t xml:space="preserve"> and select</w:t>
      </w:r>
      <w:r w:rsidRPr="003637B2">
        <w:rPr>
          <w:rFonts w:eastAsiaTheme="minorEastAsia" w:hint="eastAsia"/>
          <w:lang w:eastAsia="zh-CN"/>
        </w:rPr>
        <w:t>s</w:t>
      </w:r>
      <w:r w:rsidRPr="003637B2">
        <w:t xml:space="preserve"> the proper SEALDD server for the VAL application.</w:t>
      </w:r>
    </w:p>
    <w:p w14:paraId="6B63D3AF" w14:textId="77777777" w:rsidR="00746F24" w:rsidRPr="003637B2" w:rsidRDefault="00000000">
      <w:pPr>
        <w:pStyle w:val="B1"/>
        <w:numPr>
          <w:ilvl w:val="0"/>
          <w:numId w:val="13"/>
        </w:numPr>
        <w:rPr>
          <w:lang w:eastAsia="zh-CN"/>
        </w:rPr>
      </w:pPr>
      <w:r w:rsidRPr="003637B2">
        <w:rPr>
          <w:lang w:eastAsia="zh-CN"/>
        </w:rPr>
        <w:t xml:space="preserve">The SEALDD client sends SEALDD Transmission Connection_Establish request for multi-modal XR to SEALDD server with the SEALDD client ID, VAL server ID, VAL service ID, and </w:t>
      </w:r>
      <w:r w:rsidRPr="003637B2">
        <w:t>the SEALDD traffic descriptor of the SEALDD client side.</w:t>
      </w:r>
    </w:p>
    <w:p w14:paraId="6FBCC9B2" w14:textId="77777777" w:rsidR="00746F24" w:rsidRPr="003637B2" w:rsidRDefault="00000000">
      <w:pPr>
        <w:pStyle w:val="B1"/>
        <w:numPr>
          <w:ilvl w:val="0"/>
          <w:numId w:val="13"/>
        </w:numPr>
        <w:rPr>
          <w:lang w:eastAsia="zh-CN"/>
        </w:rPr>
      </w:pPr>
      <w:r w:rsidRPr="003637B2">
        <w:rPr>
          <w:lang w:eastAsia="zh-CN"/>
        </w:rPr>
        <w:t xml:space="preserve">According to the determination in step 2, if the </w:t>
      </w:r>
      <w:r w:rsidRPr="003637B2">
        <w:t xml:space="preserve">data transmission and </w:t>
      </w:r>
      <w:r w:rsidRPr="003637B2">
        <w:rPr>
          <w:lang w:val="en-US"/>
        </w:rPr>
        <w:t>synchronization is enabled for the specified application identifier (</w:t>
      </w:r>
      <w:r w:rsidRPr="003637B2">
        <w:rPr>
          <w:lang w:eastAsia="zh-CN"/>
        </w:rPr>
        <w:t>e.g. VAL service ID, VAL server ID</w:t>
      </w:r>
      <w:r w:rsidRPr="003637B2">
        <w:rPr>
          <w:lang w:val="en-US"/>
        </w:rPr>
        <w:t xml:space="preserve">), the SEALDD server sends the SEALDD traffic descriptors </w:t>
      </w:r>
      <w:r w:rsidRPr="003637B2">
        <w:rPr>
          <w:lang w:eastAsia="zh-CN"/>
        </w:rPr>
        <w:t xml:space="preserve">for multiple flows from SEALDD server side (e.g. </w:t>
      </w:r>
      <w:r w:rsidRPr="003637B2">
        <w:t>address/port for multiple SEALDD-Uu flow</w:t>
      </w:r>
      <w:r w:rsidRPr="003637B2">
        <w:rPr>
          <w:lang w:eastAsia="zh-CN"/>
        </w:rPr>
        <w:t xml:space="preserve">) to the SEALDD client. The SEALDD server maintains the multi-flow association information for SEALDD-Uu interface (i.e., </w:t>
      </w:r>
      <w:r w:rsidRPr="003637B2">
        <w:t>SEALDD traffic descriptor</w:t>
      </w:r>
      <w:r w:rsidRPr="003637B2">
        <w:rPr>
          <w:lang w:eastAsia="zh-CN"/>
        </w:rPr>
        <w:t xml:space="preserve"> from SEALDD client side, and/or SEALDD server side).</w:t>
      </w:r>
    </w:p>
    <w:p w14:paraId="3892ABDF" w14:textId="77777777" w:rsidR="00746F24" w:rsidRPr="003637B2" w:rsidRDefault="00000000">
      <w:pPr>
        <w:pStyle w:val="B1"/>
        <w:numPr>
          <w:ilvl w:val="0"/>
          <w:numId w:val="13"/>
        </w:numPr>
        <w:rPr>
          <w:lang w:eastAsia="zh-CN"/>
        </w:rPr>
      </w:pPr>
      <w:r w:rsidRPr="003637B2">
        <w:rPr>
          <w:lang w:eastAsia="zh-CN"/>
        </w:rPr>
        <w:t xml:space="preserve">The SEALDD server </w:t>
      </w:r>
      <w:r w:rsidRPr="003637B2">
        <w:t xml:space="preserve">performs data transmission quality measurement in SEALDD-Uu interface based on the mapping information for multiple flow association information between SEALDD-S interface and SEALDD-Uu interface. </w:t>
      </w:r>
      <w:r w:rsidRPr="003637B2">
        <w:rPr>
          <w:lang w:eastAsia="zh-CN"/>
        </w:rPr>
        <w:t>Upon receiving the packets from multiple associated flow</w:t>
      </w:r>
      <w:r w:rsidRPr="003637B2">
        <w:rPr>
          <w:rFonts w:eastAsiaTheme="minorEastAsia" w:hint="eastAsia"/>
          <w:lang w:eastAsia="zh-CN"/>
        </w:rPr>
        <w:t>s</w:t>
      </w:r>
      <w:r w:rsidRPr="003637B2">
        <w:rPr>
          <w:lang w:eastAsia="zh-CN"/>
        </w:rPr>
        <w:t xml:space="preserve"> in SEALDD-S interface as descripted in step 2, the SEALDD server </w:t>
      </w:r>
      <w:r w:rsidRPr="003637B2">
        <w:t>performs the packet encapsulation with sending timestamp information in the corresponding SEALDD-Uu interface, and can calculate the transmission delay measurement result of multiple associated flows after obtaining the receiving timestamp from the SEALDD client.</w:t>
      </w:r>
    </w:p>
    <w:p w14:paraId="6DD86DBD" w14:textId="77777777" w:rsidR="00746F24" w:rsidRPr="003637B2" w:rsidRDefault="00000000">
      <w:pPr>
        <w:pStyle w:val="B1"/>
        <w:numPr>
          <w:ilvl w:val="0"/>
          <w:numId w:val="13"/>
        </w:numPr>
        <w:rPr>
          <w:lang w:eastAsia="zh-CN"/>
        </w:rPr>
      </w:pPr>
      <w:r w:rsidRPr="003637B2">
        <w:rPr>
          <w:lang w:eastAsia="zh-CN"/>
        </w:rPr>
        <w:t xml:space="preserve">Based on the calculated transmission delay for multiple associated flow over SEALDD-Uu interface in step 7, and the </w:t>
      </w:r>
      <w:r w:rsidRPr="003637B2">
        <w:rPr>
          <w:lang w:val="en-US"/>
        </w:rPr>
        <w:t xml:space="preserve">synchronization threshold for multi-modal application as described in pre-condition, the SEALDD server can determine </w:t>
      </w:r>
      <w:r w:rsidRPr="003637B2">
        <w:rPr>
          <w:lang w:val="en-US" w:eastAsia="zh-CN"/>
        </w:rPr>
        <w:t xml:space="preserve">the service flow(s) (i.e. address/port for SEALDD-Uu flow) that needs to be adjusted among the </w:t>
      </w:r>
      <w:r w:rsidRPr="003637B2">
        <w:rPr>
          <w:lang w:val="en-US" w:eastAsia="zh-CN"/>
        </w:rPr>
        <w:lastRenderedPageBreak/>
        <w:t xml:space="preserve">multiple associated flows in SEALDD-Uu </w:t>
      </w:r>
      <w:r w:rsidRPr="003637B2">
        <w:rPr>
          <w:lang w:eastAsia="zh-CN"/>
        </w:rPr>
        <w:t>interface</w:t>
      </w:r>
      <w:r w:rsidRPr="003637B2">
        <w:rPr>
          <w:lang w:val="en-US" w:eastAsia="zh-CN"/>
        </w:rPr>
        <w:t>, and the corresponding required QoS information (i.e. transmission delay).</w:t>
      </w:r>
    </w:p>
    <w:p w14:paraId="22F6E2CC" w14:textId="77777777" w:rsidR="00746F24" w:rsidRPr="003637B2" w:rsidRDefault="00000000">
      <w:pPr>
        <w:pStyle w:val="B1"/>
        <w:numPr>
          <w:ilvl w:val="0"/>
          <w:numId w:val="13"/>
        </w:numPr>
        <w:rPr>
          <w:lang w:eastAsia="zh-CN"/>
        </w:rPr>
      </w:pPr>
      <w:r w:rsidRPr="003637B2">
        <w:rPr>
          <w:lang w:eastAsia="zh-CN"/>
        </w:rPr>
        <w:t>The SEALDD server sends the AF request to 5GC via N33</w:t>
      </w:r>
      <w:r w:rsidRPr="003637B2">
        <w:rPr>
          <w:rFonts w:hint="eastAsia"/>
          <w:lang w:eastAsia="zh-CN"/>
        </w:rPr>
        <w:t>/</w:t>
      </w:r>
      <w:r w:rsidRPr="003637B2">
        <w:rPr>
          <w:lang w:eastAsia="zh-CN"/>
        </w:rPr>
        <w:t>N5 with the SEALDD traffic descriptor of the adjusted flow(s) (</w:t>
      </w:r>
      <w:r w:rsidRPr="003637B2">
        <w:rPr>
          <w:lang w:val="en-US" w:eastAsia="zh-CN"/>
        </w:rPr>
        <w:t>i.e. address/port for the adjusted SEALDD-Uu flow</w:t>
      </w:r>
      <w:r w:rsidRPr="003637B2">
        <w:rPr>
          <w:lang w:eastAsia="zh-CN"/>
        </w:rPr>
        <w:t xml:space="preserve">) and the </w:t>
      </w:r>
      <w:r w:rsidRPr="003637B2">
        <w:rPr>
          <w:lang w:val="en-US" w:eastAsia="zh-CN"/>
        </w:rPr>
        <w:t>corresponding required QoS information</w:t>
      </w:r>
      <w:r w:rsidRPr="003637B2">
        <w:rPr>
          <w:lang w:eastAsia="zh-CN"/>
        </w:rPr>
        <w:t xml:space="preserve"> determined in step 8, by utilizing the AF session with required QoS procedure in clause 4.15.6.6 of TS 23.502 [4]. The SEALDD traffic descriptor of the adjusted flow(s) contains the address or port in SEALDD server side, and/or SEALDD client side.</w:t>
      </w:r>
    </w:p>
    <w:p w14:paraId="74677EC1" w14:textId="0E7A9945" w:rsidR="00746F24" w:rsidRPr="003637B2" w:rsidRDefault="00000000">
      <w:pPr>
        <w:pStyle w:val="NO"/>
        <w:rPr>
          <w:lang w:val="en-US"/>
        </w:rPr>
      </w:pPr>
      <w:r w:rsidRPr="003637B2">
        <w:rPr>
          <w:rFonts w:hint="eastAsia"/>
          <w:lang w:val="en-US"/>
        </w:rPr>
        <w:t>N</w:t>
      </w:r>
      <w:r w:rsidRPr="003637B2">
        <w:rPr>
          <w:lang w:val="en-US"/>
        </w:rPr>
        <w:t xml:space="preserve">OTE </w:t>
      </w:r>
      <w:r w:rsidRPr="003637B2">
        <w:rPr>
          <w:rFonts w:eastAsiaTheme="minorEastAsia" w:hint="eastAsia"/>
          <w:lang w:val="en-US" w:eastAsia="zh-CN"/>
        </w:rPr>
        <w:t>2</w:t>
      </w:r>
      <w:r w:rsidRPr="003637B2">
        <w:rPr>
          <w:lang w:val="en-US"/>
        </w:rPr>
        <w:t>:</w:t>
      </w:r>
      <w:r w:rsidR="005D70E9">
        <w:rPr>
          <w:lang w:val="en-US"/>
        </w:rPr>
        <w:tab/>
      </w:r>
      <w:r w:rsidRPr="003637B2">
        <w:rPr>
          <w:lang w:val="en-US"/>
        </w:rPr>
        <w:t>This procedure is applicable for both downlink and uplink synchronization of multi-modal flow. For downlink and/or uplink, the step 8 is determined according to the measured downlink and/or uplink transmission delay in step 7.</w:t>
      </w:r>
    </w:p>
    <w:p w14:paraId="4176995D" w14:textId="77777777" w:rsidR="00746F24" w:rsidRPr="003637B2" w:rsidRDefault="00000000">
      <w:pPr>
        <w:rPr>
          <w:lang w:val="en-US" w:eastAsia="zh-CN"/>
        </w:rPr>
      </w:pPr>
      <w:r w:rsidRPr="003637B2">
        <w:rPr>
          <w:lang w:val="en-US" w:eastAsia="zh-CN"/>
        </w:rPr>
        <w:t xml:space="preserve">After requesting the transmission quality optimization on 5G network with the required QoS for the adjusted flow(s), the multi-flow </w:t>
      </w:r>
      <w:r w:rsidRPr="00106307">
        <w:t xml:space="preserve">synchronization of </w:t>
      </w:r>
      <w:r w:rsidRPr="003637B2">
        <w:rPr>
          <w:lang w:val="en-US" w:eastAsia="zh-CN"/>
        </w:rPr>
        <w:t xml:space="preserve">multi-modal application can be </w:t>
      </w:r>
      <w:r w:rsidRPr="00106307">
        <w:t>satisfied.</w:t>
      </w:r>
    </w:p>
    <w:p w14:paraId="7DE66A4F" w14:textId="77777777" w:rsidR="00746F24" w:rsidRPr="003637B2" w:rsidRDefault="00000000">
      <w:pPr>
        <w:pStyle w:val="Heading3"/>
        <w:ind w:left="0" w:firstLine="0"/>
      </w:pPr>
      <w:bookmarkStart w:id="323" w:name="_Toc167720625"/>
      <w:bookmarkStart w:id="324" w:name="_Toc169039379"/>
      <w:r w:rsidRPr="003637B2">
        <w:rPr>
          <w:rFonts w:eastAsia="SimSun" w:hint="eastAsia"/>
          <w:lang w:val="en-US" w:eastAsia="zh-CN"/>
        </w:rPr>
        <w:t>7</w:t>
      </w:r>
      <w:r w:rsidRPr="003637B2">
        <w:t>.</w:t>
      </w:r>
      <w:r w:rsidRPr="003637B2">
        <w:rPr>
          <w:rFonts w:hint="eastAsia"/>
          <w:lang w:val="en-US" w:eastAsia="zh-CN"/>
        </w:rPr>
        <w:t>5</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23"/>
      <w:bookmarkEnd w:id="324"/>
    </w:p>
    <w:p w14:paraId="0B895DA0" w14:textId="77777777" w:rsidR="00746F24" w:rsidRPr="003637B2" w:rsidRDefault="00000000">
      <w:pPr>
        <w:rPr>
          <w:rFonts w:eastAsia="DengXian"/>
          <w:lang w:eastAsia="zh-CN"/>
        </w:rPr>
      </w:pPr>
      <w:r w:rsidRPr="003637B2">
        <w:rPr>
          <w:rFonts w:eastAsia="DengXian" w:hint="eastAsia"/>
          <w:lang w:eastAsia="zh-CN"/>
        </w:rPr>
        <w:t>T</w:t>
      </w:r>
      <w:r w:rsidRPr="003637B2">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2FD97F98" w14:textId="77777777" w:rsidR="00746F24" w:rsidRPr="003637B2" w:rsidRDefault="00000000">
      <w:pPr>
        <w:pStyle w:val="Heading2"/>
        <w:rPr>
          <w:lang w:val="en-US" w:eastAsia="zh-CN"/>
        </w:rPr>
      </w:pPr>
      <w:bookmarkStart w:id="325" w:name="_Toc167720626"/>
      <w:bookmarkStart w:id="326" w:name="_Toc169039380"/>
      <w:r w:rsidRPr="003637B2">
        <w:rPr>
          <w:lang w:val="en-US" w:eastAsia="zh-CN"/>
        </w:rPr>
        <w:t>7</w:t>
      </w:r>
      <w:r w:rsidRPr="003637B2">
        <w:rPr>
          <w:rFonts w:hint="eastAsia"/>
          <w:lang w:val="en-US" w:eastAsia="zh-CN"/>
        </w:rPr>
        <w:t>.6</w:t>
      </w:r>
      <w:r w:rsidRPr="003637B2">
        <w:rPr>
          <w:rFonts w:hint="eastAsia"/>
          <w:lang w:val="en-US" w:eastAsia="zh-CN"/>
        </w:rPr>
        <w:tab/>
        <w:t>Solution #6: Multi-modal flows alignment and monitoring</w:t>
      </w:r>
      <w:bookmarkEnd w:id="325"/>
      <w:bookmarkEnd w:id="326"/>
    </w:p>
    <w:p w14:paraId="4600B419" w14:textId="77777777" w:rsidR="00746F24" w:rsidRPr="003637B2" w:rsidRDefault="00000000">
      <w:pPr>
        <w:pStyle w:val="Heading3"/>
      </w:pPr>
      <w:bookmarkStart w:id="327" w:name="_Toc167720627"/>
      <w:bookmarkStart w:id="328" w:name="_Toc169039381"/>
      <w:r w:rsidRPr="003637B2">
        <w:rPr>
          <w:rFonts w:eastAsia="SimSun" w:hint="eastAsia"/>
          <w:lang w:val="en-US" w:eastAsia="zh-CN"/>
        </w:rPr>
        <w:t>7</w:t>
      </w:r>
      <w:r w:rsidRPr="003637B2">
        <w:t>.</w:t>
      </w:r>
      <w:r w:rsidRPr="003637B2">
        <w:rPr>
          <w:rFonts w:hint="eastAsia"/>
          <w:lang w:val="en-US" w:eastAsia="zh-CN"/>
        </w:rPr>
        <w:t>6</w:t>
      </w:r>
      <w:r w:rsidRPr="003637B2">
        <w:t>.</w:t>
      </w:r>
      <w:r w:rsidRPr="003637B2">
        <w:rPr>
          <w:rFonts w:hint="eastAsia"/>
          <w:lang w:val="en-US" w:eastAsia="zh-CN"/>
        </w:rPr>
        <w:t>1</w:t>
      </w:r>
      <w:r w:rsidRPr="003637B2">
        <w:tab/>
      </w:r>
      <w:r w:rsidRPr="003637B2">
        <w:rPr>
          <w:lang w:eastAsia="zh-CN"/>
        </w:rPr>
        <w:t>Architecture Impacts</w:t>
      </w:r>
      <w:bookmarkEnd w:id="327"/>
      <w:bookmarkEnd w:id="328"/>
    </w:p>
    <w:p w14:paraId="240A00AB" w14:textId="77777777" w:rsidR="00746F24" w:rsidRPr="003637B2" w:rsidRDefault="00000000">
      <w:pPr>
        <w:rPr>
          <w:rFonts w:eastAsia="SimSun"/>
          <w:lang w:val="en-US" w:eastAsia="zh-CN"/>
        </w:rPr>
      </w:pPr>
      <w:r w:rsidRPr="003637B2">
        <w:rPr>
          <w:rFonts w:eastAsia="SimSun" w:hint="eastAsia"/>
          <w:lang w:val="en-US" w:eastAsia="zh-CN"/>
        </w:rPr>
        <w:t>This solution requires a mechanism for data storage to cache the traffic flows.</w:t>
      </w:r>
    </w:p>
    <w:p w14:paraId="2EC874F1" w14:textId="77777777" w:rsidR="00746F24" w:rsidRPr="003637B2" w:rsidRDefault="00000000">
      <w:pPr>
        <w:pStyle w:val="Heading3"/>
        <w:numPr>
          <w:ilvl w:val="255"/>
          <w:numId w:val="0"/>
        </w:numPr>
      </w:pPr>
      <w:bookmarkStart w:id="329" w:name="_Toc167720628"/>
      <w:bookmarkStart w:id="330" w:name="_Toc169039382"/>
      <w:r w:rsidRPr="003637B2">
        <w:rPr>
          <w:rFonts w:eastAsia="SimSun" w:hint="eastAsia"/>
          <w:lang w:val="en-US" w:eastAsia="zh-CN"/>
        </w:rPr>
        <w:t>7.6</w:t>
      </w:r>
      <w:r w:rsidRPr="003637B2">
        <w:t>.</w:t>
      </w:r>
      <w:r w:rsidRPr="003637B2">
        <w:rPr>
          <w:rFonts w:eastAsia="SimSun" w:hint="eastAsia"/>
          <w:lang w:val="en-US" w:eastAsia="zh-CN"/>
        </w:rPr>
        <w:t>2</w:t>
      </w:r>
      <w:r w:rsidRPr="003637B2">
        <w:tab/>
        <w:t>Solution description</w:t>
      </w:r>
      <w:bookmarkEnd w:id="329"/>
      <w:bookmarkEnd w:id="330"/>
    </w:p>
    <w:p w14:paraId="5B3B0CB4"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2.1</w:t>
      </w:r>
      <w:r w:rsidRPr="003637B2">
        <w:rPr>
          <w:rFonts w:hint="eastAsia"/>
          <w:lang w:val="en-US" w:eastAsia="zh-CN"/>
        </w:rPr>
        <w:tab/>
        <w:t>General</w:t>
      </w:r>
    </w:p>
    <w:p w14:paraId="0363365A" w14:textId="77777777" w:rsidR="00746F24" w:rsidRPr="003637B2" w:rsidRDefault="00000000">
      <w:pPr>
        <w:rPr>
          <w:lang w:val="en-US" w:eastAsia="zh-CN"/>
        </w:rPr>
      </w:pPr>
      <w:r w:rsidRPr="003637B2">
        <w:rPr>
          <w:rFonts w:hint="eastAsia"/>
          <w:lang w:val="en-US" w:eastAsia="zh-CN"/>
        </w:rPr>
        <w:t xml:space="preserve">Synchronization between different multi-modal XR application components is crucial. In other words, </w:t>
      </w:r>
      <w:r w:rsidRPr="003637B2">
        <w:rPr>
          <w:rFonts w:eastAsia="SimSun" w:hint="eastAsia"/>
          <w:lang w:val="en-US" w:eastAsia="zh-CN"/>
        </w:rPr>
        <w:t>the delay difference among the associated flows should be small.</w:t>
      </w:r>
      <w:r w:rsidRPr="003637B2">
        <w:rPr>
          <w:rFonts w:hint="eastAsia"/>
          <w:lang w:val="en-US" w:eastAsia="zh-CN"/>
        </w:rPr>
        <w:t xml:space="preserve"> Otherwise, the arrived flows need to wait for other </w:t>
      </w:r>
      <w:r w:rsidRPr="003637B2">
        <w:rPr>
          <w:rFonts w:eastAsia="SimSun" w:hint="eastAsia"/>
          <w:lang w:val="en-US" w:eastAsia="zh-CN"/>
        </w:rPr>
        <w:t xml:space="preserve">associated </w:t>
      </w:r>
      <w:r w:rsidRPr="003637B2">
        <w:rPr>
          <w:rFonts w:hint="eastAsia"/>
          <w:lang w:val="en-US" w:eastAsia="zh-CN"/>
        </w:rPr>
        <w:t xml:space="preserve">flows that do not arrived yet. </w:t>
      </w:r>
    </w:p>
    <w:p w14:paraId="1028CFD3" w14:textId="77777777" w:rsidR="00746F24" w:rsidRPr="003637B2" w:rsidRDefault="00000000">
      <w:pPr>
        <w:rPr>
          <w:rFonts w:eastAsia="SimSun"/>
          <w:lang w:val="en-US" w:eastAsia="zh-CN"/>
        </w:rPr>
      </w:pPr>
      <w:r w:rsidRPr="003637B2">
        <w:rPr>
          <w:rFonts w:eastAsia="SimSun" w:hint="eastAsia"/>
          <w:lang w:val="en-US" w:eastAsia="zh-CN"/>
        </w:rPr>
        <w:t xml:space="preserve">To </w:t>
      </w:r>
      <w:r w:rsidRPr="003637B2">
        <w:rPr>
          <w:rFonts w:hint="eastAsia"/>
          <w:lang w:val="en-US" w:eastAsia="zh-CN"/>
        </w:rPr>
        <w:t xml:space="preserve">avoid the downlink traffic flow </w:t>
      </w:r>
      <w:r w:rsidRPr="003637B2">
        <w:rPr>
          <w:rFonts w:eastAsia="SimSun" w:hint="eastAsia"/>
          <w:lang w:val="en-US" w:eastAsia="zh-CN"/>
        </w:rPr>
        <w:t>delay difference introduced from (R)AN and Internet, the SEALDD/XRApp client could do the m</w:t>
      </w:r>
      <w:r w:rsidRPr="003637B2">
        <w:t>ulti</w:t>
      </w:r>
      <w:r w:rsidRPr="003637B2">
        <w:rPr>
          <w:rFonts w:eastAsia="SimSun" w:hint="eastAsia"/>
          <w:lang w:val="en-US" w:eastAsia="zh-CN"/>
        </w:rPr>
        <w:t>-</w:t>
      </w:r>
      <w:r w:rsidRPr="003637B2">
        <w:t xml:space="preserve">modal traffic </w:t>
      </w:r>
      <w:r w:rsidRPr="003637B2">
        <w:rPr>
          <w:rFonts w:eastAsia="SimSun" w:hint="eastAsia"/>
          <w:lang w:val="en-US" w:eastAsia="zh-CN"/>
        </w:rPr>
        <w:t>flow alignment, by steering</w:t>
      </w:r>
      <w:r w:rsidRPr="003637B2">
        <w:t xml:space="preserve"> associated multi</w:t>
      </w:r>
      <w:r w:rsidRPr="003637B2">
        <w:rPr>
          <w:rFonts w:eastAsia="SimSun" w:hint="eastAsia"/>
          <w:lang w:val="en-US" w:eastAsia="zh-CN"/>
        </w:rPr>
        <w:t>-</w:t>
      </w:r>
      <w:r w:rsidRPr="003637B2">
        <w:t>modal</w:t>
      </w:r>
      <w:r w:rsidRPr="003637B2">
        <w:rPr>
          <w:rFonts w:eastAsiaTheme="minorEastAsia" w:hint="eastAsia"/>
          <w:lang w:eastAsia="zh-CN"/>
        </w:rPr>
        <w:t xml:space="preserve"> </w:t>
      </w:r>
      <w:r w:rsidRPr="003637B2">
        <w:t xml:space="preserve">traffic </w:t>
      </w:r>
      <w:r w:rsidRPr="003637B2">
        <w:rPr>
          <w:rFonts w:eastAsia="SimSun" w:hint="eastAsia"/>
          <w:lang w:val="en-US" w:eastAsia="zh-CN"/>
        </w:rPr>
        <w:t xml:space="preserve">flows to be </w:t>
      </w:r>
      <w:r w:rsidRPr="003637B2">
        <w:t>trans</w:t>
      </w:r>
      <w:r w:rsidRPr="003637B2">
        <w:rPr>
          <w:rFonts w:eastAsia="SimSun" w:hint="eastAsia"/>
          <w:lang w:val="en-US" w:eastAsia="zh-CN"/>
        </w:rPr>
        <w:t xml:space="preserve">ferred to application client </w:t>
      </w:r>
      <w:r w:rsidRPr="003637B2">
        <w:t>at specifi</w:t>
      </w:r>
      <w:r w:rsidRPr="003637B2">
        <w:rPr>
          <w:rFonts w:eastAsia="SimSun" w:hint="eastAsia"/>
          <w:lang w:val="en-US" w:eastAsia="zh-CN"/>
        </w:rPr>
        <w:t>c</w:t>
      </w:r>
      <w:r w:rsidRPr="003637B2">
        <w:t xml:space="preserve"> time.</w:t>
      </w:r>
    </w:p>
    <w:p w14:paraId="08B97CD1" w14:textId="77777777" w:rsidR="00746F24" w:rsidRPr="003637B2" w:rsidRDefault="00000000">
      <w:pPr>
        <w:rPr>
          <w:rFonts w:eastAsia="SimSun"/>
          <w:lang w:val="en-US" w:eastAsia="zh-CN"/>
        </w:rPr>
      </w:pPr>
      <w:r w:rsidRPr="003637B2">
        <w:rPr>
          <w:rFonts w:eastAsia="SimSun" w:hint="eastAsia"/>
          <w:lang w:val="en-US" w:eastAsia="zh-CN"/>
        </w:rPr>
        <w:t>As shown in figure 7.6.2.1-1, flow#1 and flow#2 are associated flows. They are sent out from VAL server at the same time, while flow#1 arrives at SEALDD/XRApp client earlier than flow#2 due to different routing path. To align those associated flows, the SEALDD/XRApp client holds and buffers the flow#1 for a while. Until all the associated flows arrived(i.e., flow#2), the SEALDD/XRApp client sends out those associated flows to application client at the same time.</w:t>
      </w:r>
    </w:p>
    <w:p w14:paraId="4EF60304" w14:textId="07694BC6" w:rsidR="00746F24" w:rsidRPr="003637B2" w:rsidRDefault="00000000">
      <w:pPr>
        <w:pStyle w:val="EditorsNote"/>
        <w:rPr>
          <w:lang w:val="en-US" w:eastAsia="zh-CN"/>
        </w:rPr>
      </w:pPr>
      <w:r w:rsidRPr="003637B2">
        <w:rPr>
          <w:rFonts w:hint="eastAsia"/>
          <w:lang w:val="en-US" w:eastAsia="zh-CN"/>
        </w:rPr>
        <w:t>Editor</w:t>
      </w:r>
      <w:r w:rsidR="00443AE9" w:rsidRPr="00443AE9">
        <w:rPr>
          <w:lang w:val="en-US" w:eastAsia="zh-CN"/>
        </w:rPr>
        <w:t>'</w:t>
      </w:r>
      <w:r w:rsidRPr="003637B2">
        <w:rPr>
          <w:rFonts w:hint="eastAsia"/>
          <w:lang w:val="en-US" w:eastAsia="zh-CN"/>
        </w:rPr>
        <w:t xml:space="preserve">s note: Whether the implementation entity is XRApp or SELADD depends on the the </w:t>
      </w:r>
      <w:r w:rsidRPr="003637B2">
        <w:rPr>
          <w:lang w:val="en-IN"/>
        </w:rPr>
        <w:t xml:space="preserve">Application </w:t>
      </w:r>
      <w:r w:rsidRPr="003637B2">
        <w:t>enablement</w:t>
      </w:r>
      <w:r w:rsidRPr="003637B2">
        <w:rPr>
          <w:lang w:val="en-IN"/>
        </w:rPr>
        <w:t>architecture</w:t>
      </w:r>
      <w:r w:rsidRPr="003637B2">
        <w:rPr>
          <w:rFonts w:hint="eastAsia"/>
          <w:lang w:val="en-US" w:eastAsia="zh-CN"/>
        </w:rPr>
        <w:t>.</w:t>
      </w:r>
    </w:p>
    <w:p w14:paraId="74D72AFE" w14:textId="70FA3C5C" w:rsidR="003C39C8" w:rsidRDefault="003C39C8"/>
    <w:bookmarkStart w:id="331" w:name="_MON_1778960683"/>
    <w:bookmarkEnd w:id="331"/>
    <w:p w14:paraId="49EAD6BD" w14:textId="10569BA6" w:rsidR="00746F24" w:rsidRPr="003637B2" w:rsidRDefault="00443AE9">
      <w:pPr>
        <w:pStyle w:val="TF"/>
        <w:overflowPunct w:val="0"/>
        <w:autoSpaceDE w:val="0"/>
        <w:autoSpaceDN w:val="0"/>
        <w:adjustRightInd w:val="0"/>
        <w:textAlignment w:val="baseline"/>
        <w:rPr>
          <w:lang w:eastAsia="en-GB"/>
        </w:rPr>
      </w:pPr>
      <w:r>
        <w:object w:dxaOrig="9030" w:dyaOrig="3211" w14:anchorId="41EE83DB">
          <v:shape id="_x0000_i1037" type="#_x0000_t75" style="width:451.5pt;height:160.5pt" o:ole="">
            <v:imagedata r:id="rId34" o:title=""/>
          </v:shape>
          <o:OLEObject Type="Embed" ProgID="Word.Document.12" ShapeID="_x0000_i1037" DrawAspect="Content" ObjectID="_1779652054" r:id="rId35">
            <o:FieldCodes>\s</o:FieldCodes>
          </o:OLEObject>
        </w:object>
      </w:r>
      <w:r w:rsidRPr="003637B2">
        <w:rPr>
          <w:lang w:eastAsia="en-GB"/>
        </w:rPr>
        <w:t xml:space="preserve">Figure </w:t>
      </w:r>
      <w:r w:rsidRPr="003637B2">
        <w:rPr>
          <w:lang w:val="en-US" w:eastAsia="en-GB"/>
        </w:rPr>
        <w:t>7</w:t>
      </w:r>
      <w:r w:rsidRPr="003637B2">
        <w:rPr>
          <w:lang w:eastAsia="en-GB"/>
        </w:rPr>
        <w:t>.</w:t>
      </w:r>
      <w:r w:rsidRPr="003637B2">
        <w:rPr>
          <w:rFonts w:eastAsia="SimSun" w:hint="eastAsia"/>
          <w:lang w:val="en-US" w:eastAsia="zh-CN"/>
        </w:rPr>
        <w:t>6</w:t>
      </w:r>
      <w:r w:rsidRPr="003637B2">
        <w:rPr>
          <w:lang w:eastAsia="en-GB"/>
        </w:rPr>
        <w:t>.</w:t>
      </w:r>
      <w:r w:rsidRPr="003637B2">
        <w:rPr>
          <w:lang w:val="en-US" w:eastAsia="en-GB"/>
        </w:rPr>
        <w:t>2</w:t>
      </w:r>
      <w:r w:rsidRPr="003637B2">
        <w:rPr>
          <w:rFonts w:eastAsia="SimSun" w:hint="eastAsia"/>
          <w:lang w:val="en-US" w:eastAsia="zh-CN"/>
        </w:rPr>
        <w:t>.1</w:t>
      </w:r>
      <w:r w:rsidRPr="003637B2">
        <w:rPr>
          <w:lang w:eastAsia="en-GB"/>
        </w:rPr>
        <w:t>-</w:t>
      </w:r>
      <w:r w:rsidRPr="003637B2">
        <w:rPr>
          <w:lang w:val="en-US" w:eastAsia="en-GB"/>
        </w:rPr>
        <w:t>1</w:t>
      </w:r>
      <w:r w:rsidRPr="003637B2">
        <w:rPr>
          <w:lang w:eastAsia="en-GB"/>
        </w:rPr>
        <w:t>: DL traffic flow alignment</w:t>
      </w:r>
    </w:p>
    <w:p w14:paraId="513CE3AE"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2.2</w:t>
      </w:r>
      <w:r w:rsidRPr="003637B2">
        <w:rPr>
          <w:rFonts w:hint="eastAsia"/>
          <w:lang w:val="en-US" w:eastAsia="zh-CN"/>
        </w:rPr>
        <w:tab/>
        <w:t xml:space="preserve">Procedure of </w:t>
      </w:r>
      <w:r w:rsidRPr="003637B2">
        <w:rPr>
          <w:lang w:eastAsia="en-GB"/>
        </w:rPr>
        <w:t>flow alignment</w:t>
      </w:r>
    </w:p>
    <w:p w14:paraId="27F76DF1" w14:textId="77777777" w:rsidR="00746F24" w:rsidRPr="003637B2" w:rsidRDefault="00000000">
      <w:pPr>
        <w:rPr>
          <w:rFonts w:eastAsia="SimSun"/>
          <w:lang w:val="en-US" w:eastAsia="zh-CN"/>
        </w:rPr>
      </w:pPr>
      <w:r w:rsidRPr="003637B2">
        <w:rPr>
          <w:rFonts w:eastAsia="SimSun" w:hint="eastAsia"/>
          <w:lang w:val="en-US" w:eastAsia="zh-CN"/>
        </w:rPr>
        <w:t>Figure 7.6.2.2-1illustrates the procedures of multi-modal flows alignment.</w:t>
      </w:r>
    </w:p>
    <w:p w14:paraId="5A418752" w14:textId="77777777" w:rsidR="00746F24" w:rsidRPr="003637B2" w:rsidRDefault="00000000">
      <w:pPr>
        <w:rPr>
          <w:rFonts w:eastAsia="SimSun"/>
          <w:lang w:val="en-US" w:eastAsia="zh-CN"/>
        </w:rPr>
      </w:pPr>
      <w:r w:rsidRPr="003637B2">
        <w:rPr>
          <w:rFonts w:eastAsia="SimSun" w:hint="eastAsia"/>
          <w:lang w:val="en-US" w:eastAsia="zh-CN"/>
        </w:rPr>
        <w:t>Precondition:</w:t>
      </w:r>
    </w:p>
    <w:p w14:paraId="1EF14DA7" w14:textId="77777777" w:rsidR="00746F24" w:rsidRPr="003637B2" w:rsidRDefault="00000000">
      <w:pPr>
        <w:pStyle w:val="B1"/>
      </w:pPr>
      <w:r w:rsidRPr="003637B2">
        <w:rPr>
          <w:rFonts w:hint="eastAsia"/>
        </w:rPr>
        <w:t>-</w:t>
      </w:r>
      <w:r w:rsidRPr="003637B2">
        <w:tab/>
        <w:t xml:space="preserve">The VAL server can discover and select the </w:t>
      </w:r>
      <w:r w:rsidRPr="003637B2">
        <w:rPr>
          <w:rFonts w:hint="eastAsia"/>
          <w:lang w:eastAsia="zh-CN"/>
        </w:rPr>
        <w:t>XRApp</w:t>
      </w:r>
      <w:r w:rsidRPr="003637B2">
        <w:t xml:space="preserve"> server by CAPIF functions.</w:t>
      </w:r>
    </w:p>
    <w:p w14:paraId="2A3CB29F" w14:textId="77777777" w:rsidR="00746F24" w:rsidRPr="003637B2" w:rsidRDefault="00000000">
      <w:pPr>
        <w:pStyle w:val="B1"/>
        <w:rPr>
          <w:rFonts w:eastAsiaTheme="minorEastAsia"/>
          <w:lang w:val="en-US" w:eastAsia="zh-CN"/>
        </w:rPr>
      </w:pPr>
      <w:r w:rsidRPr="003637B2">
        <w:rPr>
          <w:rFonts w:hint="eastAsia"/>
          <w:lang w:val="en-US" w:eastAsia="zh-CN"/>
        </w:rPr>
        <w:t>-</w:t>
      </w:r>
      <w:r w:rsidRPr="003637B2">
        <w:rPr>
          <w:rFonts w:hint="eastAsia"/>
          <w:lang w:val="en-US" w:eastAsia="zh-CN"/>
        </w:rPr>
        <w:tab/>
        <w:t>The connection has been established among the UE, XRApp server and VAL server.</w:t>
      </w:r>
    </w:p>
    <w:p w14:paraId="759D4504" w14:textId="77777777" w:rsidR="00746F24" w:rsidRPr="003637B2" w:rsidRDefault="00000000">
      <w:pPr>
        <w:pStyle w:val="B1"/>
        <w:rPr>
          <w:rFonts w:eastAsiaTheme="minorEastAsia"/>
          <w:lang w:val="en-US" w:eastAsia="zh-CN"/>
        </w:rPr>
      </w:pPr>
      <w:r w:rsidRPr="003637B2">
        <w:rPr>
          <w:rFonts w:hint="eastAsia"/>
          <w:lang w:val="en-US" w:eastAsia="zh-CN"/>
        </w:rPr>
        <w:t>-</w:t>
      </w:r>
      <w:r w:rsidRPr="003637B2">
        <w:rPr>
          <w:rFonts w:hint="eastAsia"/>
          <w:lang w:val="en-US" w:eastAsia="zh-CN"/>
        </w:rPr>
        <w:tab/>
      </w:r>
      <w:r w:rsidRPr="003637B2">
        <w:rPr>
          <w:lang w:eastAsia="zh-CN"/>
        </w:rPr>
        <w:t xml:space="preserve">The SEALDD/XRApp server has been provisioned to multi-modal XR policy including the </w:t>
      </w:r>
      <w:r w:rsidRPr="003637B2">
        <w:rPr>
          <w:lang w:val="en-US"/>
        </w:rPr>
        <w:t>synchronization threshold for multi-modal application, as specified in TS 22.261 [2].</w:t>
      </w:r>
    </w:p>
    <w:p w14:paraId="2D6DA0B1" w14:textId="3723DEBE" w:rsidR="00746F24" w:rsidRPr="003637B2" w:rsidRDefault="00AD6707">
      <w:pPr>
        <w:pStyle w:val="TF"/>
        <w:overflowPunct w:val="0"/>
        <w:autoSpaceDE w:val="0"/>
        <w:autoSpaceDN w:val="0"/>
        <w:adjustRightInd w:val="0"/>
        <w:textAlignment w:val="baseline"/>
        <w:rPr>
          <w:lang w:eastAsia="en-GB"/>
        </w:rPr>
      </w:pPr>
      <w:r>
        <w:rPr>
          <w:noProof/>
        </w:rPr>
        <mc:AlternateContent>
          <mc:Choice Requires="wpg">
            <w:drawing>
              <wp:anchor distT="0" distB="0" distL="114300" distR="114300" simplePos="0" relativeHeight="251659264" behindDoc="0" locked="0" layoutInCell="1" allowOverlap="1" wp14:anchorId="79D12C2F" wp14:editId="6C9BFC1D">
                <wp:simplePos x="0" y="0"/>
                <wp:positionH relativeFrom="column">
                  <wp:posOffset>448945</wp:posOffset>
                </wp:positionH>
                <wp:positionV relativeFrom="paragraph">
                  <wp:posOffset>229235</wp:posOffset>
                </wp:positionV>
                <wp:extent cx="5001260" cy="3352800"/>
                <wp:effectExtent l="0" t="0" r="8890" b="0"/>
                <wp:wrapTopAndBottom/>
                <wp:docPr id="52" name="组合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1260" cy="3352800"/>
                          <a:chOff x="673" y="1226"/>
                          <a:chExt cx="7875" cy="5280"/>
                        </a:xfrm>
                        <a:effectLst/>
                      </wpg:grpSpPr>
                      <wps:wsp>
                        <wps:cNvPr id="42" name="直接连接符 41"/>
                        <wps:cNvCnPr/>
                        <wps:spPr>
                          <a:xfrm>
                            <a:off x="1592" y="1926"/>
                            <a:ext cx="0" cy="4535"/>
                          </a:xfrm>
                          <a:prstGeom prst="line">
                            <a:avLst/>
                          </a:prstGeom>
                          <a:noFill/>
                          <a:ln w="12700" cap="flat" cmpd="sng" algn="ctr">
                            <a:solidFill>
                              <a:srgbClr val="000000"/>
                            </a:solidFill>
                            <a:prstDash val="solid"/>
                            <a:miter lim="800000"/>
                          </a:ln>
                          <a:effectLst/>
                        </wps:spPr>
                        <wps:bodyPr/>
                      </wps:wsp>
                      <wps:wsp>
                        <wps:cNvPr id="44" name="矩形 43"/>
                        <wps:cNvSpPr/>
                        <wps:spPr>
                          <a:xfrm>
                            <a:off x="673" y="1226"/>
                            <a:ext cx="3560" cy="5280"/>
                          </a:xfrm>
                          <a:prstGeom prst="rect">
                            <a:avLst/>
                          </a:prstGeom>
                          <a:noFill/>
                          <a:ln w="12700" cap="flat" cmpd="sng" algn="ctr">
                            <a:solidFill>
                              <a:srgbClr val="000000"/>
                            </a:solidFill>
                            <a:prstDash val="solid"/>
                            <a:miter lim="800000"/>
                          </a:ln>
                          <a:effectLst/>
                        </wps:spPr>
                        <wps:bodyPr rtlCol="0" anchor="ctr" anchorCtr="0"/>
                      </wps:wsp>
                      <wps:wsp>
                        <wps:cNvPr id="991091914" name="直接连接符 2"/>
                        <wps:cNvCnPr/>
                        <wps:spPr>
                          <a:xfrm>
                            <a:off x="3366" y="1937"/>
                            <a:ext cx="0" cy="4535"/>
                          </a:xfrm>
                          <a:prstGeom prst="line">
                            <a:avLst/>
                          </a:prstGeom>
                          <a:noFill/>
                          <a:ln w="12700" cap="flat" cmpd="sng" algn="ctr">
                            <a:solidFill>
                              <a:srgbClr val="000000"/>
                            </a:solidFill>
                            <a:prstDash val="solid"/>
                            <a:miter lim="800000"/>
                          </a:ln>
                          <a:effectLst/>
                        </wps:spPr>
                        <wps:bodyPr/>
                      </wps:wsp>
                      <wps:wsp>
                        <wps:cNvPr id="4" name="矩形 3"/>
                        <wps:cNvSpPr/>
                        <wps:spPr>
                          <a:xfrm>
                            <a:off x="2584" y="1367"/>
                            <a:ext cx="1579" cy="571"/>
                          </a:xfrm>
                          <a:prstGeom prst="rect">
                            <a:avLst/>
                          </a:prstGeom>
                          <a:solidFill>
                            <a:srgbClr val="FFFFFF"/>
                          </a:solidFill>
                          <a:ln w="12700" cap="flat" cmpd="sng" algn="ctr">
                            <a:solidFill>
                              <a:srgbClr val="000000"/>
                            </a:solidFill>
                            <a:prstDash val="solid"/>
                            <a:miter lim="800000"/>
                          </a:ln>
                          <a:effectLst/>
                        </wps:spPr>
                        <wps:txbx>
                          <w:txbxContent>
                            <w:p w14:paraId="44BEF913"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wps:txbx>
                        <wps:bodyPr rtlCol="0" anchor="ctr" anchorCtr="0"/>
                      </wps:wsp>
                      <wps:wsp>
                        <wps:cNvPr id="12" name="直接连接符 11"/>
                        <wps:cNvCnPr/>
                        <wps:spPr>
                          <a:xfrm>
                            <a:off x="4974" y="1937"/>
                            <a:ext cx="0" cy="4535"/>
                          </a:xfrm>
                          <a:prstGeom prst="line">
                            <a:avLst/>
                          </a:prstGeom>
                          <a:noFill/>
                          <a:ln w="12700" cap="flat" cmpd="sng" algn="ctr">
                            <a:solidFill>
                              <a:srgbClr val="000000"/>
                            </a:solidFill>
                            <a:prstDash val="solid"/>
                            <a:miter lim="800000"/>
                          </a:ln>
                          <a:effectLst/>
                        </wps:spPr>
                        <wps:bodyPr/>
                      </wps:wsp>
                      <wps:wsp>
                        <wps:cNvPr id="13" name="矩形 12"/>
                        <wps:cNvSpPr/>
                        <wps:spPr>
                          <a:xfrm>
                            <a:off x="4521" y="1357"/>
                            <a:ext cx="907" cy="570"/>
                          </a:xfrm>
                          <a:prstGeom prst="rect">
                            <a:avLst/>
                          </a:prstGeom>
                          <a:solidFill>
                            <a:srgbClr val="FFFFFF"/>
                          </a:solidFill>
                          <a:ln w="12700" cap="flat" cmpd="sng" algn="ctr">
                            <a:solidFill>
                              <a:srgbClr val="000000"/>
                            </a:solidFill>
                            <a:prstDash val="solid"/>
                            <a:miter lim="800000"/>
                          </a:ln>
                          <a:effectLst/>
                        </wps:spPr>
                        <wps:txbx>
                          <w:txbxContent>
                            <w:p w14:paraId="5EA4ABB4"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wps:txbx>
                        <wps:bodyPr rtlCol="0" anchor="ctr" anchorCtr="0"/>
                      </wps:wsp>
                      <wps:wsp>
                        <wps:cNvPr id="14" name="直接连接符 13"/>
                        <wps:cNvCnPr/>
                        <wps:spPr>
                          <a:xfrm>
                            <a:off x="6438" y="1937"/>
                            <a:ext cx="0" cy="4535"/>
                          </a:xfrm>
                          <a:prstGeom prst="line">
                            <a:avLst/>
                          </a:prstGeom>
                          <a:noFill/>
                          <a:ln w="12700" cap="flat" cmpd="sng" algn="ctr">
                            <a:solidFill>
                              <a:srgbClr val="000000"/>
                            </a:solidFill>
                            <a:prstDash val="solid"/>
                            <a:miter lim="800000"/>
                          </a:ln>
                          <a:effectLst/>
                        </wps:spPr>
                        <wps:bodyPr/>
                      </wps:wsp>
                      <wps:wsp>
                        <wps:cNvPr id="15" name="矩形 14"/>
                        <wps:cNvSpPr/>
                        <wps:spPr>
                          <a:xfrm>
                            <a:off x="5620" y="1366"/>
                            <a:ext cx="1630" cy="573"/>
                          </a:xfrm>
                          <a:prstGeom prst="rect">
                            <a:avLst/>
                          </a:prstGeom>
                          <a:solidFill>
                            <a:srgbClr val="FFFFFF"/>
                          </a:solidFill>
                          <a:ln w="12700" cap="flat" cmpd="sng" algn="ctr">
                            <a:solidFill>
                              <a:srgbClr val="000000"/>
                            </a:solidFill>
                            <a:prstDash val="solid"/>
                            <a:miter lim="800000"/>
                          </a:ln>
                          <a:effectLst/>
                        </wps:spPr>
                        <wps:txbx>
                          <w:txbxContent>
                            <w:p w14:paraId="120B3242"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wps:txbx>
                        <wps:bodyPr rtlCol="0" anchor="ctr" anchorCtr="0"/>
                      </wps:wsp>
                      <wps:wsp>
                        <wps:cNvPr id="16" name="直接箭头连接符 15"/>
                        <wps:cNvCnPr/>
                        <wps:spPr>
                          <a:xfrm flipH="1">
                            <a:off x="6454" y="3148"/>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17" name="文本框 16"/>
                        <wps:cNvSpPr txBox="1"/>
                        <wps:spPr>
                          <a:xfrm>
                            <a:off x="4689" y="2734"/>
                            <a:ext cx="3725" cy="568"/>
                          </a:xfrm>
                          <a:prstGeom prst="rect">
                            <a:avLst/>
                          </a:prstGeom>
                          <a:noFill/>
                          <a:ln>
                            <a:noFill/>
                          </a:ln>
                          <a:effectLst/>
                        </wps:spPr>
                        <wps:txbx>
                          <w:txbxContent>
                            <w:p w14:paraId="4AFFB2C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request</w:t>
                              </w:r>
                            </w:p>
                          </w:txbxContent>
                        </wps:txbx>
                        <wps:bodyPr wrap="square" rtlCol="0">
                          <a:spAutoFit/>
                        </wps:bodyPr>
                      </wps:wsp>
                      <wps:wsp>
                        <wps:cNvPr id="5" name="直接连接符 1"/>
                        <wps:cNvCnPr/>
                        <wps:spPr>
                          <a:xfrm>
                            <a:off x="8093" y="1937"/>
                            <a:ext cx="0" cy="4535"/>
                          </a:xfrm>
                          <a:prstGeom prst="line">
                            <a:avLst/>
                          </a:prstGeom>
                          <a:noFill/>
                          <a:ln w="12700" cap="flat" cmpd="sng" algn="ctr">
                            <a:solidFill>
                              <a:srgbClr val="000000"/>
                            </a:solidFill>
                            <a:prstDash val="solid"/>
                            <a:miter lim="800000"/>
                          </a:ln>
                          <a:effectLst/>
                        </wps:spPr>
                        <wps:bodyPr/>
                      </wps:wsp>
                      <wps:wsp>
                        <wps:cNvPr id="7" name="矩形 6"/>
                        <wps:cNvSpPr/>
                        <wps:spPr>
                          <a:xfrm>
                            <a:off x="7640" y="1357"/>
                            <a:ext cx="907" cy="570"/>
                          </a:xfrm>
                          <a:prstGeom prst="rect">
                            <a:avLst/>
                          </a:prstGeom>
                          <a:solidFill>
                            <a:srgbClr val="FFFFFF"/>
                          </a:solidFill>
                          <a:ln w="12700" cap="flat" cmpd="sng" algn="ctr">
                            <a:solidFill>
                              <a:srgbClr val="000000"/>
                            </a:solidFill>
                            <a:prstDash val="solid"/>
                            <a:miter lim="800000"/>
                          </a:ln>
                          <a:effectLst/>
                        </wps:spPr>
                        <wps:txbx>
                          <w:txbxContent>
                            <w:p w14:paraId="001AA0FB"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rtlCol="0" anchor="ctr" anchorCtr="0"/>
                      </wps:wsp>
                      <wps:wsp>
                        <wps:cNvPr id="10" name="矩形 9"/>
                        <wps:cNvSpPr/>
                        <wps:spPr>
                          <a:xfrm>
                            <a:off x="1351" y="5084"/>
                            <a:ext cx="6878" cy="391"/>
                          </a:xfrm>
                          <a:prstGeom prst="rect">
                            <a:avLst/>
                          </a:prstGeom>
                          <a:solidFill>
                            <a:srgbClr val="FFFFFF"/>
                          </a:solidFill>
                          <a:ln w="12700" cap="flat" cmpd="sng" algn="ctr">
                            <a:solidFill>
                              <a:srgbClr val="000000"/>
                            </a:solidFill>
                            <a:prstDash val="solid"/>
                            <a:miter lim="800000"/>
                          </a:ln>
                          <a:effectLst/>
                        </wps:spPr>
                        <wps:txbx>
                          <w:txbxContent>
                            <w:p w14:paraId="7DBE5FA1" w14:textId="77777777" w:rsidR="00746F24" w:rsidRDefault="00000000">
                              <w:pPr>
                                <w:pStyle w:val="NormalWeb"/>
                              </w:pPr>
                              <w:r>
                                <w:rPr>
                                  <w:rFonts w:asciiTheme="minorHAnsi" w:eastAsiaTheme="minorEastAsia" w:hAnsiTheme="minorBidi"/>
                                  <w:color w:val="000000" w:themeColor="text1"/>
                                  <w:kern w:val="24"/>
                                  <w:sz w:val="20"/>
                                  <w:szCs w:val="20"/>
                                </w:rPr>
                                <w:t>5. flows coordination</w:t>
                              </w:r>
                            </w:p>
                          </w:txbxContent>
                        </wps:txbx>
                        <wps:bodyPr rtlCol="0" anchor="ctr" anchorCtr="0"/>
                      </wps:wsp>
                      <wps:wsp>
                        <wps:cNvPr id="48" name="直接箭头连接符 47"/>
                        <wps:cNvCnPr/>
                        <wps:spPr>
                          <a:xfrm>
                            <a:off x="6454" y="4864"/>
                            <a:ext cx="1650"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49" name="文本框 48"/>
                        <wps:cNvSpPr txBox="1"/>
                        <wps:spPr>
                          <a:xfrm>
                            <a:off x="4341" y="4370"/>
                            <a:ext cx="4073" cy="568"/>
                          </a:xfrm>
                          <a:prstGeom prst="rect">
                            <a:avLst/>
                          </a:prstGeom>
                          <a:noFill/>
                          <a:ln>
                            <a:noFill/>
                          </a:ln>
                          <a:effectLst/>
                        </wps:spPr>
                        <wps:txbx>
                          <w:txbxContent>
                            <w:p w14:paraId="26008ABE"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response</w:t>
                              </w:r>
                            </w:p>
                          </w:txbxContent>
                        </wps:txbx>
                        <wps:bodyPr wrap="square" rtlCol="0">
                          <a:spAutoFit/>
                        </wps:bodyPr>
                      </wps:wsp>
                      <wps:wsp>
                        <wps:cNvPr id="6" name="矩形 4"/>
                        <wps:cNvSpPr/>
                        <wps:spPr>
                          <a:xfrm>
                            <a:off x="1031" y="2212"/>
                            <a:ext cx="7517" cy="443"/>
                          </a:xfrm>
                          <a:prstGeom prst="rect">
                            <a:avLst/>
                          </a:prstGeom>
                          <a:solidFill>
                            <a:srgbClr val="FFFFFF"/>
                          </a:solidFill>
                          <a:ln w="12700" cap="flat" cmpd="sng" algn="ctr">
                            <a:solidFill>
                              <a:srgbClr val="000000"/>
                            </a:solidFill>
                            <a:prstDash val="solid"/>
                            <a:miter lim="800000"/>
                          </a:ln>
                          <a:effectLst/>
                        </wps:spPr>
                        <wps:txbx>
                          <w:txbxContent>
                            <w:p w14:paraId="7D114F02" w14:textId="77777777" w:rsidR="00746F24" w:rsidRDefault="00000000">
                              <w:pPr>
                                <w:pStyle w:val="NormalWeb"/>
                                <w:jc w:val="center"/>
                              </w:pPr>
                              <w:r>
                                <w:rPr>
                                  <w:rFonts w:asciiTheme="minorHAnsi" w:eastAsiaTheme="minorEastAsia" w:hAnsiTheme="minorBidi"/>
                                  <w:color w:val="000000" w:themeColor="text1"/>
                                  <w:kern w:val="24"/>
                                  <w:sz w:val="20"/>
                                  <w:szCs w:val="20"/>
                                </w:rPr>
                                <w:t>connection established</w:t>
                              </w:r>
                            </w:p>
                          </w:txbxContent>
                        </wps:txbx>
                        <wps:bodyPr rtlCol="0" anchor="ctr" anchorCtr="0"/>
                      </wps:wsp>
                      <wps:wsp>
                        <wps:cNvPr id="19" name="直接箭头连接符 18"/>
                        <wps:cNvCnPr/>
                        <wps:spPr>
                          <a:xfrm flipH="1">
                            <a:off x="3385" y="3575"/>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0" name="文本框 29"/>
                        <wps:cNvSpPr txBox="1"/>
                        <wps:spPr>
                          <a:xfrm>
                            <a:off x="2938" y="3151"/>
                            <a:ext cx="3767" cy="568"/>
                          </a:xfrm>
                          <a:prstGeom prst="rect">
                            <a:avLst/>
                          </a:prstGeom>
                          <a:noFill/>
                          <a:ln>
                            <a:noFill/>
                          </a:ln>
                          <a:effectLst/>
                        </wps:spPr>
                        <wps:txbx>
                          <w:txbxContent>
                            <w:p w14:paraId="407F3E82"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request</w:t>
                              </w:r>
                            </w:p>
                          </w:txbxContent>
                        </wps:txbx>
                        <wps:bodyPr wrap="square" rtlCol="0">
                          <a:spAutoFit/>
                        </wps:bodyPr>
                      </wps:wsp>
                      <wps:wsp>
                        <wps:cNvPr id="38" name="直接箭头连接符 37"/>
                        <wps:cNvCnPr/>
                        <wps:spPr>
                          <a:xfrm>
                            <a:off x="3385" y="4094"/>
                            <a:ext cx="3061" cy="0"/>
                          </a:xfrm>
                          <a:prstGeom prst="straightConnector1">
                            <a:avLst/>
                          </a:prstGeom>
                          <a:noFill/>
                          <a:ln w="12700" cap="flat" cmpd="sng" algn="ctr">
                            <a:solidFill>
                              <a:srgbClr val="000000"/>
                            </a:solidFill>
                            <a:prstDash val="solid"/>
                            <a:miter lim="800000"/>
                            <a:headEnd type="none"/>
                            <a:tailEnd type="triangle" w="med" len="med"/>
                          </a:ln>
                          <a:effectLst/>
                        </wps:spPr>
                        <wps:bodyPr/>
                      </wps:wsp>
                      <wps:wsp>
                        <wps:cNvPr id="39" name="文本框 38"/>
                        <wps:cNvSpPr txBox="1"/>
                        <wps:spPr>
                          <a:xfrm>
                            <a:off x="2938" y="3604"/>
                            <a:ext cx="4313" cy="568"/>
                          </a:xfrm>
                          <a:prstGeom prst="rect">
                            <a:avLst/>
                          </a:prstGeom>
                          <a:noFill/>
                          <a:ln>
                            <a:noFill/>
                          </a:ln>
                          <a:effectLst/>
                        </wps:spPr>
                        <wps:txbx>
                          <w:txbxContent>
                            <w:p w14:paraId="241FB4CD"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response</w:t>
                              </w:r>
                            </w:p>
                          </w:txbxContent>
                        </wps:txbx>
                        <wps:bodyPr wrap="square" rtlCol="0">
                          <a:spAutoFit/>
                        </wps:bodyPr>
                      </wps:wsp>
                      <wps:wsp>
                        <wps:cNvPr id="43" name="矩形 42"/>
                        <wps:cNvSpPr/>
                        <wps:spPr>
                          <a:xfrm>
                            <a:off x="810" y="1356"/>
                            <a:ext cx="1579" cy="571"/>
                          </a:xfrm>
                          <a:prstGeom prst="rect">
                            <a:avLst/>
                          </a:prstGeom>
                          <a:solidFill>
                            <a:srgbClr val="FFFFFF"/>
                          </a:solidFill>
                          <a:ln w="12700" cap="flat" cmpd="sng" algn="ctr">
                            <a:solidFill>
                              <a:srgbClr val="000000"/>
                            </a:solidFill>
                            <a:prstDash val="solid"/>
                            <a:miter lim="800000"/>
                          </a:ln>
                          <a:effectLst/>
                        </wps:spPr>
                        <wps:txbx>
                          <w:txbxContent>
                            <w:p w14:paraId="313A56BE" w14:textId="77777777" w:rsidR="00746F24" w:rsidRDefault="00000000">
                              <w:pPr>
                                <w:pStyle w:val="NormalWeb"/>
                                <w:jc w:val="center"/>
                              </w:pPr>
                              <w:r>
                                <w:rPr>
                                  <w:rFonts w:asciiTheme="minorHAnsi" w:eastAsiaTheme="minorEastAsia" w:hAnsiTheme="minorBidi"/>
                                  <w:color w:val="000000" w:themeColor="text1"/>
                                  <w:kern w:val="24"/>
                                  <w:sz w:val="20"/>
                                  <w:szCs w:val="20"/>
                                </w:rPr>
                                <w:t>Application client</w:t>
                              </w:r>
                            </w:p>
                          </w:txbxContent>
                        </wps:txbx>
                        <wps:bodyPr rtlCol="0" anchor="ctr" anchorCtr="0"/>
                      </wps:wsp>
                    </wpg:wgp>
                  </a:graphicData>
                </a:graphic>
                <wp14:sizeRelH relativeFrom="page">
                  <wp14:pctWidth>0</wp14:pctWidth>
                </wp14:sizeRelH>
                <wp14:sizeRelV relativeFrom="page">
                  <wp14:pctHeight>0</wp14:pctHeight>
                </wp14:sizeRelV>
              </wp:anchor>
            </w:drawing>
          </mc:Choice>
          <mc:Fallback>
            <w:pict>
              <v:group w14:anchorId="79D12C2F" id="组合 52" o:spid="_x0000_s1026" style="position:absolute;left:0;text-align:left;margin-left:35.35pt;margin-top:18.05pt;width:393.8pt;height:264pt;z-index:251659264"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">
                <v:line id="直接连接符 41" o:spid="_x0000_s1027"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" strokeweight="1pt">
                  <v:stroke joinstyle="miter"/>
                </v:line>
                <v:rect id="矩形 43" o:spid="_x0000_s1028"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" filled="f" strokeweight="1pt"/>
                <v:line id="直接连接符 2" o:spid="_x0000_s1029"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" strokeweight="1pt">
                  <v:stroke joinstyle="miter"/>
                </v:line>
                <v:rect id="矩形 3" o:spid="_x0000_s1030"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" strokeweight="1pt">
                  <v:textbox>
                    <w:txbxContent>
                      <w:p w14:paraId="44BEF913"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v:textbox>
                </v:rect>
                <v:line id="直接连接符 11" o:spid="_x0000_s1031"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" strokeweight="1pt">
                  <v:stroke joinstyle="miter"/>
                </v:line>
                <v:rect id="矩形 12" o:spid="_x0000_s1032"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" strokeweight="1pt">
                  <v:textbox>
                    <w:txbxContent>
                      <w:p w14:paraId="5EA4ABB4"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13" o:spid="_x0000_s1033"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" strokeweight="1pt">
                  <v:stroke joinstyle="miter"/>
                </v:line>
                <v:rect id="矩形 14" o:spid="_x0000_s1034"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" strokeweight="1pt">
                  <v:textbox>
                    <w:txbxContent>
                      <w:p w14:paraId="120B3242"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v:textbox>
                </v:rect>
                <v:shapetype id="_x0000_t32" coordsize="21600,21600" o:spt="32" o:oned="t" path="m,l21600,21600e" filled="f">
                  <v:path arrowok="t" fillok="f" o:connecttype="none"/>
                  <o:lock v:ext="edit" shapetype="t"/>
                </v:shapetype>
                <v:shape id="直接箭头连接符 15" o:spid="_x0000_s1035"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" strokeweight="1pt">
                  <v:stroke endarrow="block" joinstyle="miter"/>
                </v:shape>
                <v:shapetype id="_x0000_t202" coordsize="21600,21600" o:spt="202" path="m,l,21600r21600,l21600,xe">
                  <v:stroke joinstyle="miter"/>
                  <v:path gradientshapeok="t" o:connecttype="rect"/>
                </v:shapetype>
                <v:shape id="文本框 16" o:spid="_x0000_s1036"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4AFFB2C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request</w:t>
                        </w:r>
                      </w:p>
                    </w:txbxContent>
                  </v:textbox>
                </v:shape>
                <v:line id="直接连接符 1" o:spid="_x0000_s1037"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" strokeweight="1pt">
                  <v:stroke joinstyle="miter"/>
                </v:line>
                <v:rect id="矩形 6" o:spid="_x0000_s1038"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" strokeweight="1pt">
                  <v:textbox>
                    <w:txbxContent>
                      <w:p w14:paraId="001AA0FB"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9" o:spid="_x0000_s1039"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" strokeweight="1pt">
                  <v:textbox>
                    <w:txbxContent>
                      <w:p w14:paraId="7DBE5FA1" w14:textId="77777777" w:rsidR="00746F24" w:rsidRDefault="00000000">
                        <w:pPr>
                          <w:pStyle w:val="NormalWeb"/>
                        </w:pPr>
                        <w:r>
                          <w:rPr>
                            <w:rFonts w:asciiTheme="minorHAnsi" w:eastAsiaTheme="minorEastAsia" w:hAnsiTheme="minorBidi"/>
                            <w:color w:val="000000" w:themeColor="text1"/>
                            <w:kern w:val="24"/>
                            <w:sz w:val="20"/>
                            <w:szCs w:val="20"/>
                          </w:rPr>
                          <w:t>5. flows coordination</w:t>
                        </w:r>
                      </w:p>
                    </w:txbxContent>
                  </v:textbox>
                </v:rect>
                <v:shape id="直接箭头连接符 47" o:spid="_x0000_s1040"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" strokeweight="1pt">
                  <v:stroke endarrow="block" joinstyle="miter"/>
                </v:shape>
                <v:shape id="文本框 48" o:spid="_x0000_s1041"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uG4wgAAANsAAAAPAAAAZHJzL2Rvd25yZXYueG1sRI9Ba8JA&#10;FITvBf/D8oTe6kax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BICuG4wgAAANsAAAAPAAAA&#10;AAAAAAAAAAAAAAcCAABkcnMvZG93bnJldi54bWxQSwUGAAAAAAMAAwC3AAAA9gIAAAAA&#10;" filled="f" stroked="f">
                  <v:textbox style="mso-fit-shape-to-text:t">
                    <w:txbxContent>
                      <w:p w14:paraId="26008ABE"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response</w:t>
                        </w:r>
                      </w:p>
                    </w:txbxContent>
                  </v:textbox>
                </v:shape>
                <v:rect id="矩形 4" o:spid="_x0000_s1042"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" strokeweight="1pt">
                  <v:textbox>
                    <w:txbxContent>
                      <w:p w14:paraId="7D114F02" w14:textId="77777777" w:rsidR="00746F24" w:rsidRDefault="00000000">
                        <w:pPr>
                          <w:pStyle w:val="NormalWeb"/>
                          <w:jc w:val="center"/>
                        </w:pPr>
                        <w:r>
                          <w:rPr>
                            <w:rFonts w:asciiTheme="minorHAnsi" w:eastAsiaTheme="minorEastAsia" w:hAnsiTheme="minorBidi"/>
                            <w:color w:val="000000" w:themeColor="text1"/>
                            <w:kern w:val="24"/>
                            <w:sz w:val="20"/>
                            <w:szCs w:val="20"/>
                          </w:rPr>
                          <w:t>connection established</w:t>
                        </w:r>
                      </w:p>
                    </w:txbxContent>
                  </v:textbox>
                </v:rect>
                <v:shape id="直接箭头连接符 18" o:spid="_x0000_s1043"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" strokeweight="1pt">
                  <v:stroke endarrow="block" joinstyle="miter"/>
                </v:shape>
                <v:shape id="文本框 29" o:spid="_x0000_s1044"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jtYvgAAANsAAAAPAAAAZHJzL2Rvd25yZXYueG1sRE9Na8JA&#10;EL0X/A/LCL3VjZ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IE2O1i+AAAA2wAAAA8AAAAAAAAA&#10;AAAAAAAABwIAAGRycy9kb3ducmV2LnhtbFBLBQYAAAAAAwADALcAAADyAgAAAAA=&#10;" filled="f" stroked="f">
                  <v:textbox style="mso-fit-shape-to-text:t">
                    <w:txbxContent>
                      <w:p w14:paraId="407F3E82"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request</w:t>
                        </w:r>
                      </w:p>
                    </w:txbxContent>
                  </v:textbox>
                </v:shape>
                <v:shape id="直接箭头连接符 37" o:spid="_x0000_s1045"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" strokeweight="1pt">
                  <v:stroke endarrow="block" joinstyle="miter"/>
                </v:shape>
                <v:shape id="文本框 38" o:spid="_x0000_s1046"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241FB4CD"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response</w:t>
                        </w:r>
                      </w:p>
                    </w:txbxContent>
                  </v:textbox>
                </v:shape>
                <v:rect id="矩形 42" o:spid="_x0000_s1047"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" strokeweight="1pt">
                  <v:textbox>
                    <w:txbxContent>
                      <w:p w14:paraId="313A56BE" w14:textId="77777777" w:rsidR="00746F24" w:rsidRDefault="00000000">
                        <w:pPr>
                          <w:pStyle w:val="NormalWeb"/>
                          <w:jc w:val="center"/>
                        </w:pPr>
                        <w:r>
                          <w:rPr>
                            <w:rFonts w:asciiTheme="minorHAnsi" w:eastAsiaTheme="minorEastAsia" w:hAnsiTheme="minorBidi"/>
                            <w:color w:val="000000" w:themeColor="text1"/>
                            <w:kern w:val="24"/>
                            <w:sz w:val="20"/>
                            <w:szCs w:val="20"/>
                          </w:rPr>
                          <w:t>Application client</w:t>
                        </w:r>
                      </w:p>
                    </w:txbxContent>
                  </v:textbox>
                </v:rect>
                <w10:wrap type="topAndBottom"/>
              </v:group>
            </w:pict>
          </mc:Fallback>
        </mc:AlternateContent>
      </w:r>
    </w:p>
    <w:p w14:paraId="502692A5" w14:textId="77777777" w:rsidR="00746F24" w:rsidRPr="003637B2" w:rsidRDefault="00000000">
      <w:pPr>
        <w:pStyle w:val="TF"/>
        <w:overflowPunct w:val="0"/>
        <w:autoSpaceDE w:val="0"/>
        <w:autoSpaceDN w:val="0"/>
        <w:adjustRightInd w:val="0"/>
        <w:textAlignment w:val="baseline"/>
        <w:rPr>
          <w:rFonts w:eastAsia="SimSun"/>
          <w:lang w:val="en-US" w:eastAsia="zh-CN"/>
        </w:rPr>
      </w:pPr>
      <w:r w:rsidRPr="003637B2">
        <w:rPr>
          <w:lang w:eastAsia="en-GB"/>
        </w:rPr>
        <w:t xml:space="preserve">Figure </w:t>
      </w:r>
      <w:r w:rsidRPr="003637B2">
        <w:rPr>
          <w:lang w:val="en-US" w:eastAsia="en-GB"/>
        </w:rPr>
        <w:t>7</w:t>
      </w:r>
      <w:r w:rsidRPr="003637B2">
        <w:rPr>
          <w:lang w:eastAsia="en-GB"/>
        </w:rPr>
        <w:t>.</w:t>
      </w:r>
      <w:r w:rsidRPr="003637B2">
        <w:rPr>
          <w:rFonts w:eastAsia="SimSun" w:hint="eastAsia"/>
          <w:lang w:val="en-US" w:eastAsia="zh-CN"/>
        </w:rPr>
        <w:t>6</w:t>
      </w:r>
      <w:r w:rsidRPr="003637B2">
        <w:rPr>
          <w:lang w:eastAsia="en-GB"/>
        </w:rPr>
        <w:t>.</w:t>
      </w:r>
      <w:r w:rsidRPr="003637B2">
        <w:rPr>
          <w:lang w:val="en-US" w:eastAsia="en-GB"/>
        </w:rPr>
        <w:t>2</w:t>
      </w:r>
      <w:r w:rsidRPr="003637B2">
        <w:rPr>
          <w:rFonts w:eastAsia="SimSun" w:hint="eastAsia"/>
          <w:lang w:val="en-US" w:eastAsia="zh-CN"/>
        </w:rPr>
        <w:t>.2</w:t>
      </w:r>
      <w:r w:rsidRPr="003637B2">
        <w:rPr>
          <w:lang w:eastAsia="en-GB"/>
        </w:rPr>
        <w:t>-</w:t>
      </w:r>
      <w:r w:rsidRPr="003637B2">
        <w:rPr>
          <w:lang w:val="en-US" w:eastAsia="en-GB"/>
        </w:rPr>
        <w:t>1</w:t>
      </w:r>
      <w:r w:rsidRPr="003637B2">
        <w:rPr>
          <w:lang w:eastAsia="en-GB"/>
        </w:rPr>
        <w:t xml:space="preserve">: </w:t>
      </w:r>
      <w:r w:rsidRPr="003637B2">
        <w:rPr>
          <w:rFonts w:eastAsia="SimSun" w:hint="eastAsia"/>
          <w:lang w:val="en-US" w:eastAsia="zh-CN"/>
        </w:rPr>
        <w:t>multi-modal flows alignment</w:t>
      </w:r>
    </w:p>
    <w:p w14:paraId="72D4A5CC" w14:textId="76CB3A5F" w:rsidR="00746F24" w:rsidRPr="003637B2" w:rsidRDefault="00000000">
      <w:pPr>
        <w:pStyle w:val="B1"/>
        <w:numPr>
          <w:ilvl w:val="0"/>
          <w:numId w:val="14"/>
        </w:numPr>
        <w:rPr>
          <w:lang w:val="en-US" w:eastAsia="zh-CN"/>
        </w:rPr>
      </w:pPr>
      <w:r w:rsidRPr="003637B2">
        <w:rPr>
          <w:rFonts w:eastAsia="SimSun" w:hint="eastAsia"/>
          <w:lang w:val="en-US" w:eastAsia="zh-CN"/>
        </w:rPr>
        <w:t>VAL server sends the multi-modal flows alignment request with VAL</w:t>
      </w:r>
      <w:r>
        <w:rPr>
          <w:rFonts w:eastAsia="SimSun" w:hint="eastAsia"/>
          <w:lang w:val="en-US" w:eastAsia="zh-CN"/>
        </w:rPr>
        <w:t xml:space="preserve"> service</w:t>
      </w:r>
      <w:r w:rsidRPr="003637B2">
        <w:rPr>
          <w:rFonts w:eastAsia="SimSun" w:hint="eastAsia"/>
          <w:lang w:val="en-US" w:eastAsia="zh-CN"/>
        </w:rPr>
        <w:t xml:space="preserve"> ID, UE ID(s), flows </w:t>
      </w:r>
      <w:r w:rsidRPr="003637B2">
        <w:rPr>
          <w:rFonts w:eastAsia="SimSun"/>
          <w:lang w:val="en-US" w:eastAsia="zh-CN"/>
        </w:rPr>
        <w:t>descriptor</w:t>
      </w:r>
      <w:r w:rsidRPr="003637B2">
        <w:rPr>
          <w:rFonts w:eastAsia="SimSun" w:hint="eastAsia"/>
          <w:lang w:val="en-US" w:eastAsia="zh-CN"/>
        </w:rPr>
        <w:t xml:space="preserve">,   </w:t>
      </w:r>
      <w:r w:rsidRPr="003637B2">
        <w:rPr>
          <w:rFonts w:eastAsia="SimSun" w:hint="eastAsia"/>
          <w:lang w:eastAsia="zh-CN"/>
        </w:rPr>
        <w:t>Multi-modal Service ID</w:t>
      </w:r>
      <w:r w:rsidRPr="003637B2">
        <w:rPr>
          <w:rFonts w:eastAsia="SimSun" w:hint="eastAsia"/>
          <w:lang w:val="en-US" w:eastAsia="zh-CN"/>
        </w:rPr>
        <w:t xml:space="preserve">, flows transmission requirement. Flows transmission requirement including the delay requirement, number of associated flows, maximum acceptable duration for traffic flow alignment. </w:t>
      </w:r>
      <w:r w:rsidRPr="003637B2">
        <w:rPr>
          <w:lang w:val="en-US" w:eastAsia="zh-CN"/>
        </w:rPr>
        <w:t xml:space="preserve">Maximum acceptable time duration for traffic flow alignment is </w:t>
      </w:r>
      <w:r w:rsidRPr="003637B2">
        <w:rPr>
          <w:rFonts w:hint="eastAsia"/>
          <w:lang w:val="en-US" w:eastAsia="zh-CN"/>
        </w:rPr>
        <w:t>used to limit the maximum waiting time for the associated flow</w:t>
      </w:r>
      <w:r w:rsidRPr="003637B2">
        <w:rPr>
          <w:lang w:val="en-US" w:eastAsia="zh-CN"/>
        </w:rPr>
        <w:t>.</w:t>
      </w:r>
    </w:p>
    <w:p w14:paraId="62E9657D" w14:textId="77777777" w:rsidR="00746F24" w:rsidRPr="003637B2" w:rsidRDefault="00000000">
      <w:pPr>
        <w:pStyle w:val="B1"/>
        <w:ind w:left="567" w:hanging="283"/>
        <w:rPr>
          <w:rFonts w:eastAsia="SimSun"/>
        </w:rPr>
      </w:pPr>
      <w:r w:rsidRPr="003637B2">
        <w:rPr>
          <w:rFonts w:eastAsiaTheme="minorEastAsia" w:hint="eastAsia"/>
        </w:rPr>
        <w:t>2</w:t>
      </w:r>
      <w:r w:rsidRPr="003637B2">
        <w:t>.</w:t>
      </w:r>
      <w:r w:rsidRPr="003637B2">
        <w:tab/>
        <w:t xml:space="preserve">Upon receiving the request, the </w:t>
      </w:r>
      <w:r w:rsidRPr="003637B2">
        <w:rPr>
          <w:rFonts w:eastAsia="SimSun" w:hint="eastAsia"/>
        </w:rPr>
        <w:t>SEALDD/XRApp</w:t>
      </w:r>
      <w:r w:rsidRPr="003637B2">
        <w:t xml:space="preserve"> server performs an authorization check. If authorization is successful, </w:t>
      </w:r>
      <w:r w:rsidRPr="003637B2">
        <w:rPr>
          <w:rFonts w:eastAsia="SimSun" w:hint="eastAsia"/>
        </w:rPr>
        <w:t xml:space="preserve">the SEALDD/XRApp server </w:t>
      </w:r>
      <w:r w:rsidRPr="003637B2">
        <w:rPr>
          <w:rFonts w:hint="eastAsia"/>
        </w:rPr>
        <w:t xml:space="preserve">sends the </w:t>
      </w:r>
      <w:r w:rsidRPr="003637B2">
        <w:rPr>
          <w:rFonts w:eastAsia="SimSun" w:hint="eastAsia"/>
        </w:rPr>
        <w:t xml:space="preserve">multi-modal flows alignment request to the SEALDD/XRApp </w:t>
      </w:r>
      <w:r w:rsidRPr="003637B2">
        <w:rPr>
          <w:rFonts w:eastAsia="SimSun" w:hint="eastAsia"/>
        </w:rPr>
        <w:lastRenderedPageBreak/>
        <w:t>client identified by the UE ID(s), along with the information received in step1</w:t>
      </w:r>
      <w:r w:rsidRPr="003637B2">
        <w:rPr>
          <w:rFonts w:eastAsia="SimSun"/>
        </w:rPr>
        <w:t xml:space="preserve">, and the </w:t>
      </w:r>
      <w:r w:rsidRPr="003637B2">
        <w:rPr>
          <w:rFonts w:eastAsia="SimSun" w:hint="eastAsia"/>
        </w:rPr>
        <w:t>flows alignment assistance information</w:t>
      </w:r>
      <w:r w:rsidRPr="003637B2">
        <w:rPr>
          <w:rFonts w:eastAsia="SimSun"/>
        </w:rPr>
        <w:t xml:space="preserve"> (e.g. timestamp in the RTP header, RTCP)</w:t>
      </w:r>
      <w:r w:rsidRPr="003637B2">
        <w:rPr>
          <w:rFonts w:hint="eastAsia"/>
        </w:rPr>
        <w:t>.</w:t>
      </w:r>
    </w:p>
    <w:p w14:paraId="2EE75948" w14:textId="6D8B3AEE" w:rsidR="00746F24" w:rsidRPr="003637B2" w:rsidRDefault="00000000">
      <w:pPr>
        <w:pStyle w:val="B1"/>
        <w:ind w:firstLine="0"/>
        <w:rPr>
          <w:rFonts w:eastAsiaTheme="minorEastAsia"/>
        </w:rPr>
      </w:pPr>
      <w:r w:rsidRPr="003637B2">
        <w:t xml:space="preserve">If the maximum acceptable duration for traffic flow alignment is not provided, then the XRApp server would determine the maximum acceptable duration for traffic flow alignment based on </w:t>
      </w:r>
      <w:r>
        <w:rPr>
          <w:lang w:val="en-US" w:eastAsia="zh-CN"/>
        </w:rPr>
        <w:t xml:space="preserve">VAL service ID and/or </w:t>
      </w:r>
      <w:r w:rsidRPr="003637B2">
        <w:t xml:space="preserve">flows transmission requirement. The server may translate the flows </w:t>
      </w:r>
      <w:r w:rsidRPr="003637B2">
        <w:rPr>
          <w:rFonts w:eastAsia="SimSun"/>
        </w:rPr>
        <w:t>descriptor</w:t>
      </w:r>
      <w:r w:rsidRPr="003637B2">
        <w:t xml:space="preserve"> into SEALDD flow ID. </w:t>
      </w:r>
    </w:p>
    <w:p w14:paraId="7C58F612" w14:textId="659DEFE4" w:rsidR="00746F24" w:rsidRPr="003637B2" w:rsidRDefault="00000000">
      <w:pPr>
        <w:pStyle w:val="NO"/>
        <w:rPr>
          <w:lang w:val="en-US" w:eastAsia="zh-CN"/>
        </w:rPr>
      </w:pPr>
      <w:r w:rsidRPr="003637B2">
        <w:rPr>
          <w:rFonts w:hint="eastAsia"/>
          <w:lang w:val="en-US" w:eastAsia="zh-CN"/>
        </w:rPr>
        <w:t>N</w:t>
      </w:r>
      <w:r w:rsidRPr="003637B2">
        <w:rPr>
          <w:lang w:val="en-US" w:eastAsia="zh-CN"/>
        </w:rPr>
        <w:t>OTE 1:</w:t>
      </w:r>
      <w:r w:rsidR="00EC2F12">
        <w:rPr>
          <w:lang w:val="en-US" w:eastAsia="zh-CN"/>
        </w:rPr>
        <w:tab/>
      </w:r>
      <w:r w:rsidRPr="003637B2">
        <w:rPr>
          <w:lang w:val="en-US" w:eastAsia="zh-CN"/>
        </w:rPr>
        <w:t>The flow alignment assistance information can be obtained by SEALDD server based on SEALDD policy.</w:t>
      </w:r>
    </w:p>
    <w:p w14:paraId="7BE50559" w14:textId="6A3C5E95"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The synchronization performed in this step by the Service Layer includes use of message caching/delaying and re-transmission mechanisms which are FFS.</w:t>
      </w:r>
    </w:p>
    <w:p w14:paraId="1C0B2E6E" w14:textId="5FCD320B"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Whether and how to make use of existing CN functionality (e.g. PDU set related feature) is FFS.</w:t>
      </w:r>
    </w:p>
    <w:p w14:paraId="7400F89E" w14:textId="2CB2CD89" w:rsidR="00746F24" w:rsidRPr="003637B2" w:rsidRDefault="00000000">
      <w:pPr>
        <w:pStyle w:val="NO"/>
        <w:rPr>
          <w:color w:val="FF0000"/>
          <w:lang w:val="en-US" w:eastAsia="zh-CN"/>
        </w:rPr>
      </w:pPr>
      <w:r w:rsidRPr="003637B2">
        <w:rPr>
          <w:color w:val="FF0000"/>
          <w:lang w:val="en-US" w:eastAsia="zh-CN"/>
        </w:rPr>
        <w:t>Editor</w:t>
      </w:r>
      <w:r w:rsidR="00443AE9" w:rsidRPr="00443AE9">
        <w:rPr>
          <w:color w:val="FF0000"/>
          <w:lang w:val="en-US" w:eastAsia="zh-CN"/>
        </w:rPr>
        <w:t>'</w:t>
      </w:r>
      <w:r w:rsidRPr="003637B2">
        <w:rPr>
          <w:color w:val="FF0000"/>
          <w:lang w:val="en-US" w:eastAsia="zh-CN"/>
        </w:rPr>
        <w:t>s note: Whether and how to use RTCP as flows alignment assistance information to align muti-modal flow is FFS.</w:t>
      </w:r>
    </w:p>
    <w:p w14:paraId="644EAA40" w14:textId="77777777" w:rsidR="00746F24" w:rsidRPr="003637B2" w:rsidRDefault="00746F24">
      <w:pPr>
        <w:pStyle w:val="B1"/>
        <w:ind w:firstLine="0"/>
        <w:rPr>
          <w:rFonts w:eastAsiaTheme="minorEastAsia"/>
          <w:lang w:val="en-US" w:eastAsia="zh-CN"/>
        </w:rPr>
      </w:pPr>
    </w:p>
    <w:p w14:paraId="38E645F9" w14:textId="77777777" w:rsidR="00746F24" w:rsidRPr="003637B2" w:rsidRDefault="00000000">
      <w:pPr>
        <w:pStyle w:val="B1"/>
      </w:pPr>
      <w:r w:rsidRPr="003637B2">
        <w:rPr>
          <w:rFonts w:eastAsiaTheme="minorEastAsia" w:hint="eastAsia"/>
          <w:lang w:eastAsia="zh-CN"/>
        </w:rPr>
        <w:t>3</w:t>
      </w:r>
      <w:r w:rsidRPr="003637B2">
        <w:rPr>
          <w:rFonts w:hint="eastAsia"/>
        </w:rPr>
        <w:t>.</w:t>
      </w:r>
      <w:r w:rsidRPr="003637B2">
        <w:rPr>
          <w:rFonts w:hint="eastAsia"/>
        </w:rPr>
        <w:tab/>
        <w:t xml:space="preserve">The </w:t>
      </w:r>
      <w:r w:rsidRPr="003637B2">
        <w:rPr>
          <w:rFonts w:eastAsia="SimSun" w:hint="eastAsia"/>
        </w:rPr>
        <w:t xml:space="preserve">SEALDD/XRApp client </w:t>
      </w:r>
      <w:r w:rsidRPr="003637B2">
        <w:rPr>
          <w:rFonts w:hint="eastAsia"/>
        </w:rPr>
        <w:t>sends the m</w:t>
      </w:r>
      <w:r w:rsidRPr="003637B2">
        <w:t xml:space="preserve">ulti-modal flows </w:t>
      </w:r>
      <w:r w:rsidRPr="003637B2">
        <w:rPr>
          <w:rFonts w:eastAsia="SimSun" w:hint="eastAsia"/>
        </w:rPr>
        <w:t xml:space="preserve">alignment </w:t>
      </w:r>
      <w:r w:rsidRPr="003637B2">
        <w:rPr>
          <w:rFonts w:hint="eastAsia"/>
        </w:rPr>
        <w:t xml:space="preserve">response to the </w:t>
      </w:r>
      <w:r w:rsidRPr="003637B2">
        <w:rPr>
          <w:rFonts w:eastAsia="SimSun" w:hint="eastAsia"/>
        </w:rPr>
        <w:t>SEALDD/XRApp</w:t>
      </w:r>
      <w:r w:rsidRPr="003637B2">
        <w:rPr>
          <w:rFonts w:hint="eastAsia"/>
        </w:rPr>
        <w:t xml:space="preserve"> server.</w:t>
      </w:r>
    </w:p>
    <w:p w14:paraId="75172A6F" w14:textId="77777777" w:rsidR="00746F24" w:rsidRPr="003637B2" w:rsidRDefault="00000000">
      <w:pPr>
        <w:pStyle w:val="B1"/>
      </w:pPr>
      <w:r w:rsidRPr="003637B2">
        <w:rPr>
          <w:rFonts w:eastAsiaTheme="minorEastAsia" w:hint="eastAsia"/>
          <w:lang w:eastAsia="zh-CN"/>
        </w:rPr>
        <w:t>4.</w:t>
      </w:r>
      <w:r w:rsidRPr="003637B2">
        <w:rPr>
          <w:rFonts w:eastAsiaTheme="minorEastAsia" w:hint="eastAsia"/>
          <w:lang w:eastAsia="zh-CN"/>
        </w:rPr>
        <w:tab/>
      </w:r>
      <w:r w:rsidRPr="003637B2">
        <w:rPr>
          <w:rFonts w:hint="eastAsia"/>
        </w:rPr>
        <w:t xml:space="preserve">The </w:t>
      </w:r>
      <w:r w:rsidRPr="003637B2">
        <w:rPr>
          <w:rFonts w:eastAsia="SimSun" w:hint="eastAsia"/>
        </w:rPr>
        <w:t>SEALDD/XRApp</w:t>
      </w:r>
      <w:r w:rsidRPr="003637B2">
        <w:rPr>
          <w:rFonts w:hint="eastAsia"/>
        </w:rPr>
        <w:t xml:space="preserve"> server sends the m</w:t>
      </w:r>
      <w:r w:rsidRPr="003637B2">
        <w:t xml:space="preserve">ulti-modal flows </w:t>
      </w:r>
      <w:r w:rsidRPr="003637B2">
        <w:rPr>
          <w:rFonts w:eastAsia="SimSun" w:hint="eastAsia"/>
        </w:rPr>
        <w:t xml:space="preserve">alignment </w:t>
      </w:r>
      <w:r w:rsidRPr="003637B2">
        <w:rPr>
          <w:rFonts w:hint="eastAsia"/>
        </w:rPr>
        <w:t xml:space="preserve">response to the </w:t>
      </w:r>
      <w:r w:rsidRPr="003637B2">
        <w:rPr>
          <w:rFonts w:eastAsia="SimSun" w:hint="eastAsia"/>
        </w:rPr>
        <w:t xml:space="preserve">VAL </w:t>
      </w:r>
      <w:r w:rsidRPr="003637B2">
        <w:rPr>
          <w:rFonts w:hint="eastAsia"/>
        </w:rPr>
        <w:t>server indicating the result of m</w:t>
      </w:r>
      <w:r w:rsidRPr="003637B2">
        <w:t xml:space="preserve">ulti-modal flows </w:t>
      </w:r>
      <w:r w:rsidRPr="003637B2">
        <w:rPr>
          <w:rFonts w:eastAsia="SimSun" w:hint="eastAsia"/>
        </w:rPr>
        <w:t>alignment.</w:t>
      </w:r>
    </w:p>
    <w:p w14:paraId="14C3E162" w14:textId="11CFD3C8" w:rsidR="00746F24" w:rsidRPr="003637B2" w:rsidRDefault="00000000">
      <w:pPr>
        <w:pStyle w:val="B1"/>
      </w:pPr>
      <w:r w:rsidRPr="003637B2">
        <w:rPr>
          <w:rFonts w:eastAsiaTheme="minorEastAsia" w:hint="eastAsia"/>
          <w:lang w:eastAsia="zh-CN"/>
        </w:rPr>
        <w:t>5.</w:t>
      </w:r>
      <w:r w:rsidRPr="003637B2">
        <w:rPr>
          <w:rFonts w:eastAsiaTheme="minorEastAsia" w:hint="eastAsia"/>
          <w:lang w:eastAsia="zh-CN"/>
        </w:rPr>
        <w:tab/>
      </w:r>
      <w:r w:rsidRPr="003637B2">
        <w:rPr>
          <w:rFonts w:hint="eastAsia"/>
        </w:rPr>
        <w:t xml:space="preserve">When the traffic flow arrived, the </w:t>
      </w:r>
      <w:r w:rsidRPr="003637B2">
        <w:rPr>
          <w:rFonts w:eastAsia="SimSun" w:hint="eastAsia"/>
        </w:rPr>
        <w:t xml:space="preserve">SEALDD/XRApp client </w:t>
      </w:r>
      <w:r w:rsidRPr="003637B2">
        <w:rPr>
          <w:rFonts w:hint="eastAsia"/>
        </w:rPr>
        <w:t>initiate the m</w:t>
      </w:r>
      <w:r w:rsidRPr="003637B2">
        <w:t xml:space="preserve">ulti-modal flows </w:t>
      </w:r>
      <w:r w:rsidRPr="003637B2">
        <w:rPr>
          <w:rFonts w:eastAsia="SimSun" w:hint="eastAsia"/>
        </w:rPr>
        <w:t>alignment based on the received information in step 1.</w:t>
      </w:r>
      <w:r w:rsidRPr="003637B2">
        <w:t xml:space="preserve"> The flows need to be aligned is detected by the VAL</w:t>
      </w:r>
      <w:r>
        <w:t xml:space="preserve"> </w:t>
      </w:r>
      <w:r>
        <w:rPr>
          <w:rFonts w:eastAsia="SimSun" w:hint="eastAsia"/>
          <w:lang w:val="en-US" w:eastAsia="zh-CN"/>
        </w:rPr>
        <w:t>service</w:t>
      </w:r>
      <w:r w:rsidRPr="00106307">
        <w:rPr>
          <w:lang w:val="en-US"/>
        </w:rPr>
        <w:t xml:space="preserve"> </w:t>
      </w:r>
      <w:r w:rsidRPr="003637B2">
        <w:t>ID, flows descriptor, and</w:t>
      </w:r>
      <w:r w:rsidRPr="003637B2">
        <w:rPr>
          <w:rFonts w:eastAsia="SimSun"/>
        </w:rPr>
        <w:t xml:space="preserve"> flow alignment assistance information</w:t>
      </w:r>
      <w:r w:rsidRPr="003637B2">
        <w:t xml:space="preserve"> . </w:t>
      </w:r>
      <w:r w:rsidRPr="003637B2">
        <w:rPr>
          <w:rFonts w:hint="eastAsia"/>
        </w:rPr>
        <w:t xml:space="preserve">If </w:t>
      </w:r>
      <w:r w:rsidRPr="003637B2">
        <w:rPr>
          <w:rFonts w:eastAsia="SimSun" w:hint="eastAsia"/>
        </w:rPr>
        <w:t>number of associated flows</w:t>
      </w:r>
      <w:r w:rsidRPr="003637B2">
        <w:rPr>
          <w:rFonts w:hint="eastAsia"/>
        </w:rPr>
        <w:t xml:space="preserve"> </w:t>
      </w:r>
      <w:r w:rsidRPr="003637B2">
        <w:rPr>
          <w:rFonts w:eastAsiaTheme="minorEastAsia" w:hint="eastAsia"/>
        </w:rPr>
        <w:t>is</w:t>
      </w:r>
      <w:r w:rsidRPr="003637B2">
        <w:rPr>
          <w:rFonts w:hint="eastAsia"/>
        </w:rPr>
        <w:t xml:space="preserve"> provided, the</w:t>
      </w:r>
      <w:r w:rsidRPr="003637B2">
        <w:rPr>
          <w:rFonts w:eastAsia="SimSun" w:hint="eastAsia"/>
        </w:rPr>
        <w:t xml:space="preserve"> number of associated flows</w:t>
      </w:r>
      <w:r w:rsidRPr="003637B2">
        <w:rPr>
          <w:rFonts w:hint="eastAsia"/>
        </w:rPr>
        <w:t xml:space="preserve"> </w:t>
      </w:r>
      <w:r w:rsidRPr="003637B2">
        <w:rPr>
          <w:rFonts w:eastAsiaTheme="minorEastAsia" w:hint="eastAsia"/>
        </w:rPr>
        <w:t>is</w:t>
      </w:r>
      <w:r w:rsidRPr="003637B2">
        <w:rPr>
          <w:rFonts w:hint="eastAsia"/>
        </w:rPr>
        <w:t xml:space="preserve"> used to determine whether all the associated flows arrived. </w:t>
      </w:r>
      <w:r w:rsidRPr="003637B2">
        <w:rPr>
          <w:rFonts w:eastAsia="SimSun" w:hint="eastAsia"/>
        </w:rPr>
        <w:t xml:space="preserve">If the </w:t>
      </w:r>
      <w:r w:rsidRPr="003637B2">
        <w:rPr>
          <w:rFonts w:eastAsia="SimSun"/>
        </w:rPr>
        <w:t>flow alignment assistance information</w:t>
      </w:r>
      <w:r w:rsidRPr="003637B2">
        <w:rPr>
          <w:rFonts w:eastAsia="SimSun" w:hint="eastAsia"/>
        </w:rPr>
        <w:t xml:space="preserve"> is provided, </w:t>
      </w:r>
      <w:r w:rsidRPr="003637B2">
        <w:rPr>
          <w:rFonts w:eastAsia="SimSun"/>
        </w:rPr>
        <w:t>the SEALDD</w:t>
      </w:r>
      <w:r w:rsidRPr="003637B2">
        <w:rPr>
          <w:rFonts w:eastAsia="SimSun" w:hint="eastAsia"/>
        </w:rPr>
        <w:t>/XRApp</w:t>
      </w:r>
      <w:r w:rsidRPr="003637B2">
        <w:rPr>
          <w:rFonts w:eastAsia="SimSun"/>
        </w:rPr>
        <w:t xml:space="preserve"> client can identify the associated packets (e.g. with the same RTP timestamp) in the multi-modal flows</w:t>
      </w:r>
      <w:r w:rsidRPr="003637B2">
        <w:rPr>
          <w:rFonts w:eastAsia="SimSun" w:hint="eastAsia"/>
        </w:rPr>
        <w:t>.</w:t>
      </w:r>
      <w:r w:rsidRPr="003637B2">
        <w:rPr>
          <w:rFonts w:hint="eastAsia"/>
        </w:rPr>
        <w:t xml:space="preserve"> After all </w:t>
      </w:r>
      <w:r w:rsidRPr="003637B2">
        <w:rPr>
          <w:rFonts w:eastAsia="SimSun" w:hint="eastAsia"/>
        </w:rPr>
        <w:t>associated</w:t>
      </w:r>
      <w:r w:rsidRPr="003637B2">
        <w:rPr>
          <w:rFonts w:eastAsia="SimSun"/>
        </w:rPr>
        <w:t xml:space="preserve"> packet in multi-modal</w:t>
      </w:r>
      <w:r w:rsidRPr="003637B2">
        <w:rPr>
          <w:rFonts w:eastAsia="SimSun" w:hint="eastAsia"/>
        </w:rPr>
        <w:t xml:space="preserve"> flows</w:t>
      </w:r>
      <w:r w:rsidRPr="003637B2">
        <w:rPr>
          <w:rFonts w:hint="eastAsia"/>
        </w:rPr>
        <w:t xml:space="preserve"> arrived, the </w:t>
      </w:r>
      <w:r w:rsidRPr="003637B2">
        <w:rPr>
          <w:rFonts w:eastAsia="SimSun" w:hint="eastAsia"/>
        </w:rPr>
        <w:t xml:space="preserve">SEALDD/XRApp client sends the </w:t>
      </w:r>
      <w:r w:rsidRPr="003637B2">
        <w:rPr>
          <w:rFonts w:eastAsia="SimSun"/>
        </w:rPr>
        <w:t>associated packets</w:t>
      </w:r>
      <w:r w:rsidRPr="003637B2">
        <w:rPr>
          <w:rFonts w:eastAsia="SimSun" w:hint="eastAsia"/>
        </w:rPr>
        <w:t xml:space="preserve"> to the application client. If the </w:t>
      </w:r>
      <w:r w:rsidRPr="003637B2">
        <w:rPr>
          <w:rFonts w:hint="eastAsia"/>
        </w:rPr>
        <w:t>m</w:t>
      </w:r>
      <w:r w:rsidRPr="003637B2">
        <w:t>aximum acceptable time duration</w:t>
      </w:r>
      <w:r w:rsidRPr="003637B2">
        <w:rPr>
          <w:rFonts w:hint="eastAsia"/>
        </w:rPr>
        <w:t xml:space="preserve"> is provided, once the maximum acceptable time is reached, the </w:t>
      </w:r>
      <w:r w:rsidRPr="003637B2">
        <w:rPr>
          <w:rFonts w:eastAsia="SimSun" w:hint="eastAsia"/>
        </w:rPr>
        <w:t xml:space="preserve">SEALDD/XRApp client </w:t>
      </w:r>
      <w:r w:rsidRPr="003637B2">
        <w:rPr>
          <w:rFonts w:hint="eastAsia"/>
        </w:rPr>
        <w:t>will no longer waits for the associated</w:t>
      </w:r>
      <w:r w:rsidRPr="003637B2">
        <w:t xml:space="preserve"> packets in multi-modal</w:t>
      </w:r>
      <w:r w:rsidRPr="003637B2">
        <w:rPr>
          <w:rFonts w:hint="eastAsia"/>
        </w:rPr>
        <w:t xml:space="preserve"> flows even if the associated </w:t>
      </w:r>
      <w:r w:rsidRPr="003637B2">
        <w:rPr>
          <w:rFonts w:eastAsiaTheme="minorEastAsia" w:hint="eastAsia"/>
        </w:rPr>
        <w:t>packet</w:t>
      </w:r>
      <w:r w:rsidRPr="003637B2">
        <w:rPr>
          <w:rFonts w:hint="eastAsia"/>
        </w:rPr>
        <w:t xml:space="preserve"> is not arrived yet. </w:t>
      </w:r>
      <w:r w:rsidRPr="003637B2">
        <w:t xml:space="preserve">The </w:t>
      </w:r>
      <w:r w:rsidRPr="003637B2">
        <w:rPr>
          <w:rFonts w:hint="eastAsia"/>
        </w:rPr>
        <w:t>m</w:t>
      </w:r>
      <w:r w:rsidRPr="003637B2">
        <w:t>aximum acceptable time may be determined by the SEALDD</w:t>
      </w:r>
      <w:r w:rsidRPr="003637B2">
        <w:rPr>
          <w:rFonts w:eastAsia="SimSun" w:hint="eastAsia"/>
        </w:rPr>
        <w:t>/XRApp</w:t>
      </w:r>
      <w:r w:rsidRPr="003637B2">
        <w:t xml:space="preserve"> server based on the transmission quality result for multi-modal flow and the synchronization threshold.</w:t>
      </w:r>
    </w:p>
    <w:p w14:paraId="4F892655" w14:textId="330F8C53" w:rsidR="00746F24" w:rsidRPr="00443AE9" w:rsidRDefault="00000000" w:rsidP="00443AE9">
      <w:pPr>
        <w:pStyle w:val="NO"/>
        <w:rPr>
          <w:lang w:val="en-US" w:eastAsia="zh-CN"/>
        </w:rPr>
      </w:pPr>
      <w:r w:rsidRPr="003637B2">
        <w:rPr>
          <w:rFonts w:hint="eastAsia"/>
          <w:lang w:val="en-US" w:eastAsia="zh-CN"/>
        </w:rPr>
        <w:t>NOTE</w:t>
      </w:r>
      <w:r>
        <w:rPr>
          <w:rFonts w:hint="eastAsia"/>
          <w:lang w:val="en-US" w:eastAsia="zh-CN"/>
        </w:rPr>
        <w:t xml:space="preserve"> 2</w:t>
      </w:r>
      <w:r w:rsidRPr="003637B2">
        <w:rPr>
          <w:rFonts w:hint="eastAsia"/>
          <w:lang w:val="en-US" w:eastAsia="zh-CN"/>
        </w:rPr>
        <w:t>:</w:t>
      </w:r>
      <w:r w:rsidR="00443AE9">
        <w:rPr>
          <w:lang w:val="en-US" w:eastAsia="zh-CN"/>
        </w:rPr>
        <w:tab/>
      </w:r>
      <w:r w:rsidRPr="003637B2">
        <w:rPr>
          <w:rFonts w:hint="eastAsia"/>
          <w:lang w:val="en-US" w:eastAsia="zh-CN"/>
        </w:rPr>
        <w:t>Step3 and step5 can be executed in parallel.</w:t>
      </w:r>
    </w:p>
    <w:p w14:paraId="5B906B9C" w14:textId="77777777" w:rsidR="00746F24" w:rsidRPr="003637B2" w:rsidRDefault="00000000">
      <w:pPr>
        <w:pStyle w:val="Heading4"/>
        <w:rPr>
          <w:rFonts w:eastAsia="SimSun"/>
          <w:lang w:val="en-US" w:eastAsia="zh-CN"/>
        </w:rPr>
      </w:pPr>
      <w:r w:rsidRPr="003637B2">
        <w:rPr>
          <w:rFonts w:hint="eastAsia"/>
          <w:lang w:val="en-US" w:eastAsia="zh-CN"/>
        </w:rPr>
        <w:t>7.</w:t>
      </w:r>
      <w:r w:rsidRPr="003637B2">
        <w:rPr>
          <w:rFonts w:eastAsia="SimSun" w:hint="eastAsia"/>
          <w:lang w:val="en-US" w:eastAsia="zh-CN"/>
        </w:rPr>
        <w:t>6</w:t>
      </w:r>
      <w:r w:rsidRPr="003637B2">
        <w:t>.</w:t>
      </w:r>
      <w:r w:rsidRPr="003637B2">
        <w:rPr>
          <w:rFonts w:hint="eastAsia"/>
          <w:lang w:val="en-US" w:eastAsia="zh-CN"/>
        </w:rPr>
        <w:t>2.3</w:t>
      </w:r>
      <w:r w:rsidRPr="003637B2">
        <w:rPr>
          <w:rFonts w:hint="eastAsia"/>
          <w:lang w:val="en-US" w:eastAsia="zh-CN"/>
        </w:rPr>
        <w:tab/>
        <w:t xml:space="preserve">Procedure of </w:t>
      </w:r>
      <w:r w:rsidRPr="003637B2">
        <w:rPr>
          <w:lang w:eastAsia="en-GB"/>
        </w:rPr>
        <w:t>flow alignment</w:t>
      </w:r>
      <w:r w:rsidRPr="003637B2">
        <w:rPr>
          <w:rFonts w:eastAsia="SimSun" w:hint="eastAsia"/>
          <w:lang w:val="en-US" w:eastAsia="zh-CN"/>
        </w:rPr>
        <w:t xml:space="preserve"> monitoring</w:t>
      </w:r>
    </w:p>
    <w:p w14:paraId="4E7D2C9E" w14:textId="77777777" w:rsidR="00746F24" w:rsidRPr="003637B2" w:rsidRDefault="00000000">
      <w:pPr>
        <w:rPr>
          <w:rFonts w:eastAsia="SimSun"/>
          <w:lang w:val="en-US" w:eastAsia="zh-CN"/>
        </w:rPr>
      </w:pPr>
      <w:r w:rsidRPr="003637B2">
        <w:rPr>
          <w:rFonts w:eastAsia="SimSun" w:hint="eastAsia"/>
          <w:lang w:val="en-US" w:eastAsia="zh-CN"/>
        </w:rPr>
        <w:t>Figure 7.6.2.3-1illustrates the procedure of multi-modal flows alignment monitoring.</w:t>
      </w:r>
    </w:p>
    <w:p w14:paraId="33258749" w14:textId="77777777" w:rsidR="00746F24" w:rsidRPr="003637B2" w:rsidRDefault="00000000">
      <w:pPr>
        <w:rPr>
          <w:rFonts w:eastAsia="SimSun"/>
          <w:lang w:val="en-US" w:eastAsia="zh-CN"/>
        </w:rPr>
      </w:pPr>
      <w:r w:rsidRPr="003637B2">
        <w:rPr>
          <w:rFonts w:eastAsia="SimSun" w:hint="eastAsia"/>
          <w:lang w:val="en-US" w:eastAsia="zh-CN"/>
        </w:rPr>
        <w:t>Precondition:</w:t>
      </w:r>
    </w:p>
    <w:p w14:paraId="41C3C5D9" w14:textId="77777777" w:rsidR="00746F24" w:rsidRPr="003637B2" w:rsidRDefault="00000000">
      <w:pPr>
        <w:pStyle w:val="B1"/>
        <w:rPr>
          <w:rFonts w:eastAsia="SimSun"/>
          <w:lang w:val="en-US" w:eastAsia="zh-CN"/>
        </w:rPr>
      </w:pPr>
      <w:r w:rsidRPr="003637B2">
        <w:rPr>
          <w:rFonts w:eastAsia="SimSun" w:hint="eastAsia"/>
          <w:lang w:val="en-US" w:eastAsia="zh-CN"/>
        </w:rPr>
        <w:t>-</w:t>
      </w:r>
      <w:r w:rsidRPr="003637B2">
        <w:rPr>
          <w:rFonts w:eastAsia="SimSun" w:hint="eastAsia"/>
          <w:lang w:val="en-US" w:eastAsia="zh-CN"/>
        </w:rPr>
        <w:tab/>
        <w:t>The multi-modal flows alignment has been requested and triggered.</w:t>
      </w:r>
    </w:p>
    <w:p w14:paraId="0E89F6DE" w14:textId="7A47CC83" w:rsidR="00746F24" w:rsidRPr="003637B2" w:rsidRDefault="00AD6707" w:rsidP="00106307">
      <w:pPr>
        <w:pStyle w:val="TH"/>
        <w:rPr>
          <w:lang w:val="en-US" w:eastAsia="zh-CN"/>
        </w:rPr>
      </w:pPr>
      <w:r>
        <w:rPr>
          <w:noProof/>
        </w:rPr>
        <w:lastRenderedPageBreak/>
        <mc:AlternateContent>
          <mc:Choice Requires="wpg">
            <w:drawing>
              <wp:anchor distT="0" distB="0" distL="114300" distR="114300" simplePos="0" relativeHeight="251660288" behindDoc="0" locked="0" layoutInCell="1" allowOverlap="1" wp14:anchorId="4FE73D48" wp14:editId="10E9F424">
                <wp:simplePos x="0" y="0"/>
                <wp:positionH relativeFrom="column">
                  <wp:posOffset>1183640</wp:posOffset>
                </wp:positionH>
                <wp:positionV relativeFrom="paragraph">
                  <wp:posOffset>184150</wp:posOffset>
                </wp:positionV>
                <wp:extent cx="4029075" cy="3375025"/>
                <wp:effectExtent l="0" t="0" r="9525" b="0"/>
                <wp:wrapTopAndBottom/>
                <wp:docPr id="41" name="组合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29075" cy="3375025"/>
                          <a:chOff x="9911" y="1357"/>
                          <a:chExt cx="6345" cy="5155"/>
                        </a:xfrm>
                      </wpg:grpSpPr>
                      <wps:wsp>
                        <wps:cNvPr id="8"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wps:spPr>
                        <wps:bodyPr/>
                      </wps:wsp>
                      <wps:wsp>
                        <wps:cNvPr id="9"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2FF18B"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wps:txbx>
                        <wps:bodyPr anchor="ctr" anchorCtr="0" upright="1"/>
                      </wps:wsp>
                      <wps:wsp>
                        <wps:cNvPr id="1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wps:spPr>
                        <wps:bodyPr/>
                      </wps:wsp>
                      <wps:wsp>
                        <wps:cNvPr id="18"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7997294C"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20"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wps:spPr>
                        <wps:bodyPr/>
                      </wps:wsp>
                      <wps:wsp>
                        <wps:cNvPr id="21"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4E7AD469"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wps:txbx>
                        <wps:bodyPr anchor="ctr" anchorCtr="0" upright="1"/>
                      </wps:wsp>
                      <wps:wsp>
                        <wps:cNvPr id="22"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3" name="文本框 23"/>
                        <wps:cNvSpPr txBox="1"/>
                        <wps:spPr>
                          <a:xfrm>
                            <a:off x="13233" y="2496"/>
                            <a:ext cx="3023" cy="812"/>
                          </a:xfrm>
                          <a:prstGeom prst="rect">
                            <a:avLst/>
                          </a:prstGeom>
                          <a:noFill/>
                          <a:ln>
                            <a:noFill/>
                          </a:ln>
                        </wps:spPr>
                        <wps:txbx>
                          <w:txbxContent>
                            <w:p w14:paraId="03DA14E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monitoring request</w:t>
                              </w:r>
                            </w:p>
                          </w:txbxContent>
                        </wps:txbx>
                        <wps:bodyPr upright="1"/>
                      </wps:wsp>
                      <wps:wsp>
                        <wps:cNvPr id="24"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wps:spPr>
                        <wps:bodyPr/>
                      </wps:wsp>
                      <wps:wsp>
                        <wps:cNvPr id="25"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00DFE090"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26"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0BC6D5FF" w14:textId="77777777" w:rsidR="00746F24" w:rsidRDefault="00000000">
                              <w:pPr>
                                <w:pStyle w:val="NormalWeb"/>
                              </w:pPr>
                              <w:r>
                                <w:rPr>
                                  <w:rFonts w:asciiTheme="minorHAnsi" w:eastAsiaTheme="minorEastAsia" w:hAnsiTheme="minorBidi"/>
                                  <w:color w:val="000000" w:themeColor="text1"/>
                                  <w:kern w:val="24"/>
                                  <w:sz w:val="20"/>
                                  <w:szCs w:val="20"/>
                                </w:rPr>
                                <w:t>5. flows coordination monitoring</w:t>
                              </w:r>
                            </w:p>
                          </w:txbxContent>
                        </wps:txbx>
                        <wps:bodyPr anchor="ctr" anchorCtr="0" upright="1"/>
                      </wps:wsp>
                      <wps:wsp>
                        <wps:cNvPr id="27"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28" name="文本框 28"/>
                        <wps:cNvSpPr txBox="1"/>
                        <wps:spPr>
                          <a:xfrm>
                            <a:off x="12922" y="5700"/>
                            <a:ext cx="3229" cy="812"/>
                          </a:xfrm>
                          <a:prstGeom prst="rect">
                            <a:avLst/>
                          </a:prstGeom>
                          <a:noFill/>
                          <a:ln>
                            <a:noFill/>
                          </a:ln>
                        </wps:spPr>
                        <wps:txbx>
                          <w:txbxContent>
                            <w:p w14:paraId="3C9BCB5C" w14:textId="77777777" w:rsidR="00746F24" w:rsidRDefault="00000000">
                              <w:pPr>
                                <w:pStyle w:val="NormalWeb"/>
                              </w:pPr>
                              <w:r>
                                <w:rPr>
                                  <w:rFonts w:asciiTheme="minorHAnsi" w:eastAsiaTheme="minorEastAsia" w:hAnsiTheme="minorBidi"/>
                                  <w:color w:val="000000" w:themeColor="text1"/>
                                  <w:kern w:val="24"/>
                                  <w:sz w:val="20"/>
                                  <w:szCs w:val="20"/>
                                </w:rPr>
                                <w:t>7. multi-modal flows coordination monitoring notification</w:t>
                              </w:r>
                            </w:p>
                          </w:txbxContent>
                        </wps:txbx>
                        <wps:bodyPr upright="1"/>
                      </wps:wsp>
                      <wps:wsp>
                        <wps:cNvPr id="29"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AE07FA9" w14:textId="77777777" w:rsidR="00746F24" w:rsidRDefault="00000000">
                              <w:pPr>
                                <w:pStyle w:val="NormalWeb"/>
                                <w:jc w:val="center"/>
                              </w:pPr>
                              <w:r>
                                <w:rPr>
                                  <w:rFonts w:asciiTheme="minorHAnsi" w:eastAsiaTheme="minorEastAsia" w:hAnsiTheme="minorBidi"/>
                                  <w:color w:val="000000" w:themeColor="text1"/>
                                  <w:kern w:val="24"/>
                                  <w:sz w:val="20"/>
                                  <w:szCs w:val="20"/>
                                </w:rPr>
                                <w:t xml:space="preserve">multi-modal flows alignment </w:t>
                              </w:r>
                            </w:p>
                          </w:txbxContent>
                        </wps:txbx>
                        <wps:bodyPr anchor="ctr" anchorCtr="0" upright="1"/>
                      </wps:wsp>
                      <wps:wsp>
                        <wps:cNvPr id="31"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32" name="文本框 32"/>
                        <wps:cNvSpPr txBox="1"/>
                        <wps:spPr>
                          <a:xfrm>
                            <a:off x="10174" y="2769"/>
                            <a:ext cx="3542" cy="812"/>
                          </a:xfrm>
                          <a:prstGeom prst="rect">
                            <a:avLst/>
                          </a:prstGeom>
                          <a:noFill/>
                          <a:ln>
                            <a:noFill/>
                          </a:ln>
                        </wps:spPr>
                        <wps:txbx>
                          <w:txbxContent>
                            <w:p w14:paraId="3E7C9213"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monitoring request</w:t>
                              </w:r>
                            </w:p>
                          </w:txbxContent>
                        </wps:txbx>
                        <wps:bodyPr upright="1"/>
                      </wps:wsp>
                      <wps:wsp>
                        <wps:cNvPr id="33"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34" name="文本框 34"/>
                        <wps:cNvSpPr txBox="1"/>
                        <wps:spPr>
                          <a:xfrm>
                            <a:off x="12923" y="3912"/>
                            <a:ext cx="3228" cy="812"/>
                          </a:xfrm>
                          <a:prstGeom prst="rect">
                            <a:avLst/>
                          </a:prstGeom>
                          <a:noFill/>
                          <a:ln>
                            <a:noFill/>
                          </a:ln>
                        </wps:spPr>
                        <wps:txbx>
                          <w:txbxContent>
                            <w:p w14:paraId="1E97AA36"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monitoring response</w:t>
                              </w:r>
                            </w:p>
                          </w:txbxContent>
                        </wps:txbx>
                        <wps:bodyPr upright="1"/>
                      </wps:wsp>
                      <wps:wsp>
                        <wps:cNvPr id="35"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wps:spPr>
                        <wps:bodyPr/>
                      </wps:wsp>
                      <wps:wsp>
                        <wps:cNvPr id="36" name="文本框 36"/>
                        <wps:cNvSpPr txBox="1"/>
                        <wps:spPr>
                          <a:xfrm>
                            <a:off x="10680" y="5086"/>
                            <a:ext cx="3621" cy="812"/>
                          </a:xfrm>
                          <a:prstGeom prst="rect">
                            <a:avLst/>
                          </a:prstGeom>
                          <a:noFill/>
                          <a:ln>
                            <a:noFill/>
                          </a:ln>
                        </wps:spPr>
                        <wps:txbx>
                          <w:txbxContent>
                            <w:p w14:paraId="520FFF27" w14:textId="77777777" w:rsidR="00746F24" w:rsidRDefault="00000000">
                              <w:pPr>
                                <w:pStyle w:val="NormalWeb"/>
                              </w:pPr>
                              <w:r>
                                <w:rPr>
                                  <w:rFonts w:asciiTheme="minorHAnsi" w:eastAsiaTheme="minorEastAsia" w:hAnsiTheme="minorBidi"/>
                                  <w:color w:val="000000" w:themeColor="text1"/>
                                  <w:kern w:val="24"/>
                                  <w:sz w:val="20"/>
                                  <w:szCs w:val="20"/>
                                </w:rPr>
                                <w:t>6. multi-modal flows coordination monitoring notification</w:t>
                              </w:r>
                            </w:p>
                          </w:txbxContent>
                        </wps:txbx>
                        <wps:bodyPr upright="1"/>
                      </wps:wsp>
                      <wps:wsp>
                        <wps:cNvPr id="37"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40" name="文本框 40"/>
                        <wps:cNvSpPr txBox="1"/>
                        <wps:spPr>
                          <a:xfrm>
                            <a:off x="10971" y="3354"/>
                            <a:ext cx="3331" cy="812"/>
                          </a:xfrm>
                          <a:prstGeom prst="rect">
                            <a:avLst/>
                          </a:prstGeom>
                          <a:noFill/>
                          <a:ln>
                            <a:noFill/>
                          </a:ln>
                        </wps:spPr>
                        <wps:txbx>
                          <w:txbxContent>
                            <w:p w14:paraId="55051818"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monitoring response</w:t>
                              </w:r>
                            </w:p>
                          </w:txbxContent>
                        </wps:txbx>
                        <wps:bodyPr upright="1"/>
                      </wps:wsp>
                    </wpg:wgp>
                  </a:graphicData>
                </a:graphic>
                <wp14:sizeRelH relativeFrom="page">
                  <wp14:pctWidth>0</wp14:pctWidth>
                </wp14:sizeRelH>
                <wp14:sizeRelV relativeFrom="page">
                  <wp14:pctHeight>0</wp14:pctHeight>
                </wp14:sizeRelV>
              </wp:anchor>
            </w:drawing>
          </mc:Choice>
          <mc:Fallback>
            <w:pict>
              <v:group w14:anchorId="4FE73D48" id="组合 41" o:spid="_x0000_s1048" style="position:absolute;left:0;text-align:left;margin-left:93.2pt;margin-top:14.5pt;width:317.25pt;height:265.75pt;z-index:251660288"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">
                <v:line id="直接连接符 8" o:spid="_x0000_s1049"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" strokeweight="1pt">
                  <v:stroke joinstyle="miter"/>
                </v:line>
                <v:rect id="矩形 9" o:spid="_x0000_s1050"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" strokeweight="1pt">
                  <v:textbox>
                    <w:txbxContent>
                      <w:p w14:paraId="662FF18B"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client</w:t>
                        </w:r>
                      </w:p>
                    </w:txbxContent>
                  </v:textbox>
                </v:rect>
                <v:line id="直接连接符 11" o:spid="_x0000_s1051"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" strokeweight="1pt">
                  <v:stroke joinstyle="miter"/>
                </v:line>
                <v:rect id="矩形 18" o:spid="_x0000_s1052"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" strokeweight="1pt">
                  <v:textbox>
                    <w:txbxContent>
                      <w:p w14:paraId="7997294C" w14:textId="77777777" w:rsidR="00746F24"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20" o:spid="_x0000_s1053"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rect id="矩形 21" o:spid="_x0000_s1054"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" strokeweight="1pt">
                  <v:textbox>
                    <w:txbxContent>
                      <w:p w14:paraId="4E7AD469" w14:textId="77777777" w:rsidR="00746F24" w:rsidRDefault="00000000">
                        <w:pPr>
                          <w:pStyle w:val="NormalWeb"/>
                          <w:jc w:val="center"/>
                        </w:pPr>
                        <w:r>
                          <w:rPr>
                            <w:rFonts w:asciiTheme="minorHAnsi" w:eastAsiaTheme="minorEastAsia" w:hAnsiTheme="minorBidi"/>
                            <w:color w:val="000000" w:themeColor="text1"/>
                            <w:kern w:val="24"/>
                            <w:sz w:val="20"/>
                            <w:szCs w:val="20"/>
                          </w:rPr>
                          <w:t>SEALDD/XRApp server</w:t>
                        </w:r>
                      </w:p>
                    </w:txbxContent>
                  </v:textbox>
                </v:rect>
                <v:shape id="直接箭头连接符 22" o:spid="_x0000_s1055"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" strokeweight="1pt">
                  <v:stroke endarrow="block" joinstyle="miter"/>
                </v:shape>
                <v:shape id="文本框 23" o:spid="_x0000_s1056"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3DA14ED" w14:textId="77777777" w:rsidR="00746F24" w:rsidRDefault="00000000">
                        <w:pPr>
                          <w:pStyle w:val="NormalWeb"/>
                        </w:pPr>
                        <w:r>
                          <w:rPr>
                            <w:rFonts w:asciiTheme="minorHAnsi" w:eastAsiaTheme="minorEastAsia" w:hAnsiTheme="minorBidi"/>
                            <w:color w:val="000000" w:themeColor="text1"/>
                            <w:kern w:val="24"/>
                            <w:sz w:val="20"/>
                            <w:szCs w:val="20"/>
                          </w:rPr>
                          <w:t>1. multi-modal flows coordination monitoring request</w:t>
                        </w:r>
                      </w:p>
                    </w:txbxContent>
                  </v:textbox>
                </v:shape>
                <v:line id="直接连接符 24" o:spid="_x0000_s1057"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" strokeweight="1pt">
                  <v:stroke joinstyle="miter"/>
                </v:line>
                <v:rect id="矩形 25" o:spid="_x0000_s1058"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" strokeweight="1pt">
                  <v:textbox>
                    <w:txbxContent>
                      <w:p w14:paraId="00DFE090" w14:textId="77777777" w:rsidR="00746F24"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26" o:spid="_x0000_s1059"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0BC6D5FF" w14:textId="77777777" w:rsidR="00746F24" w:rsidRDefault="00000000">
                        <w:pPr>
                          <w:pStyle w:val="NormalWeb"/>
                        </w:pPr>
                        <w:r>
                          <w:rPr>
                            <w:rFonts w:asciiTheme="minorHAnsi" w:eastAsiaTheme="minorEastAsia" w:hAnsiTheme="minorBidi"/>
                            <w:color w:val="000000" w:themeColor="text1"/>
                            <w:kern w:val="24"/>
                            <w:sz w:val="20"/>
                            <w:szCs w:val="20"/>
                          </w:rPr>
                          <w:t>5. flows coordination monitoring</w:t>
                        </w:r>
                      </w:p>
                    </w:txbxContent>
                  </v:textbox>
                </v:rect>
                <v:shape id="直接箭头连接符 27" o:spid="_x0000_s1060"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" strokeweight="1pt">
                  <v:stroke endarrow="block" joinstyle="miter"/>
                </v:shape>
                <v:shape id="文本框 28" o:spid="_x0000_s1061"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3C9BCB5C" w14:textId="77777777" w:rsidR="00746F24" w:rsidRDefault="00000000">
                        <w:pPr>
                          <w:pStyle w:val="NormalWeb"/>
                        </w:pPr>
                        <w:r>
                          <w:rPr>
                            <w:rFonts w:asciiTheme="minorHAnsi" w:eastAsiaTheme="minorEastAsia" w:hAnsiTheme="minorBidi"/>
                            <w:color w:val="000000" w:themeColor="text1"/>
                            <w:kern w:val="24"/>
                            <w:sz w:val="20"/>
                            <w:szCs w:val="20"/>
                          </w:rPr>
                          <w:t>7. multi-modal flows coordination monitoring notification</w:t>
                        </w:r>
                      </w:p>
                    </w:txbxContent>
                  </v:textbox>
                </v:shape>
                <v:rect id="矩形 29" o:spid="_x0000_s1062"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" strokeweight="1pt">
                  <v:textbox>
                    <w:txbxContent>
                      <w:p w14:paraId="6AE07FA9" w14:textId="77777777" w:rsidR="00746F24" w:rsidRDefault="00000000">
                        <w:pPr>
                          <w:pStyle w:val="NormalWeb"/>
                          <w:jc w:val="center"/>
                        </w:pPr>
                        <w:r>
                          <w:rPr>
                            <w:rFonts w:asciiTheme="minorHAnsi" w:eastAsiaTheme="minorEastAsia" w:hAnsiTheme="minorBidi"/>
                            <w:color w:val="000000" w:themeColor="text1"/>
                            <w:kern w:val="24"/>
                            <w:sz w:val="20"/>
                            <w:szCs w:val="20"/>
                          </w:rPr>
                          <w:t xml:space="preserve">multi-modal flows alignment </w:t>
                        </w:r>
                      </w:p>
                    </w:txbxContent>
                  </v:textbox>
                </v:rect>
                <v:shape id="直接箭头连接符 31" o:spid="_x0000_s1063"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" strokeweight="1pt">
                  <v:stroke endarrow="block" joinstyle="miter"/>
                </v:shape>
                <v:shape id="文本框 32" o:spid="_x0000_s1064"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3E7C9213" w14:textId="77777777" w:rsidR="00746F24" w:rsidRDefault="00000000">
                        <w:pPr>
                          <w:pStyle w:val="NormalWeb"/>
                        </w:pPr>
                        <w:r>
                          <w:rPr>
                            <w:rFonts w:asciiTheme="minorHAnsi" w:eastAsiaTheme="minorEastAsia" w:hAnsiTheme="minorBidi"/>
                            <w:color w:val="000000" w:themeColor="text1"/>
                            <w:kern w:val="24"/>
                            <w:sz w:val="20"/>
                            <w:szCs w:val="20"/>
                          </w:rPr>
                          <w:t>2. multi-modal flows coordination monitoring request</w:t>
                        </w:r>
                      </w:p>
                    </w:txbxContent>
                  </v:textbox>
                </v:shape>
                <v:shape id="直接箭头连接符 33" o:spid="_x0000_s1065"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" strokeweight="1pt">
                  <v:stroke endarrow="block" joinstyle="miter"/>
                </v:shape>
                <v:shape id="文本框 34" o:spid="_x0000_s1066"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E97AA36" w14:textId="77777777" w:rsidR="00746F24" w:rsidRDefault="00000000">
                        <w:pPr>
                          <w:pStyle w:val="NormalWeb"/>
                        </w:pPr>
                        <w:r>
                          <w:rPr>
                            <w:rFonts w:asciiTheme="minorHAnsi" w:eastAsiaTheme="minorEastAsia" w:hAnsiTheme="minorBidi"/>
                            <w:color w:val="000000" w:themeColor="text1"/>
                            <w:kern w:val="24"/>
                            <w:sz w:val="20"/>
                            <w:szCs w:val="20"/>
                          </w:rPr>
                          <w:t>4. multi-modal flows coordination monitoring response</w:t>
                        </w:r>
                      </w:p>
                    </w:txbxContent>
                  </v:textbox>
                </v:shape>
                <v:shape id="直接箭头连接符 35" o:spid="_x0000_s1067"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" strokeweight="1pt">
                  <v:stroke endarrow="block" joinstyle="miter"/>
                </v:shape>
                <v:shape id="文本框 36" o:spid="_x0000_s1068"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20FFF27" w14:textId="77777777" w:rsidR="00746F24" w:rsidRDefault="00000000">
                        <w:pPr>
                          <w:pStyle w:val="NormalWeb"/>
                        </w:pPr>
                        <w:r>
                          <w:rPr>
                            <w:rFonts w:asciiTheme="minorHAnsi" w:eastAsiaTheme="minorEastAsia" w:hAnsiTheme="minorBidi"/>
                            <w:color w:val="000000" w:themeColor="text1"/>
                            <w:kern w:val="24"/>
                            <w:sz w:val="20"/>
                            <w:szCs w:val="20"/>
                          </w:rPr>
                          <w:t>6. multi-modal flows coordination monitoring notification</w:t>
                        </w:r>
                      </w:p>
                    </w:txbxContent>
                  </v:textbox>
                </v:shape>
                <v:shape id="直接箭头连接符 37" o:spid="_x0000_s1069"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" strokeweight="1pt">
                  <v:stroke endarrow="block" joinstyle="miter"/>
                </v:shape>
                <v:shape id="文本框 40" o:spid="_x0000_s1070"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55051818" w14:textId="77777777" w:rsidR="00746F24" w:rsidRDefault="00000000">
                        <w:pPr>
                          <w:pStyle w:val="NormalWeb"/>
                        </w:pPr>
                        <w:r>
                          <w:rPr>
                            <w:rFonts w:asciiTheme="minorHAnsi" w:eastAsiaTheme="minorEastAsia" w:hAnsiTheme="minorBidi"/>
                            <w:color w:val="000000" w:themeColor="text1"/>
                            <w:kern w:val="24"/>
                            <w:sz w:val="20"/>
                            <w:szCs w:val="20"/>
                          </w:rPr>
                          <w:t>3. multi-modal flows coordination monitoring response</w:t>
                        </w:r>
                      </w:p>
                    </w:txbxContent>
                  </v:textbox>
                </v:shape>
                <w10:wrap type="topAndBottom"/>
              </v:group>
            </w:pict>
          </mc:Fallback>
        </mc:AlternateContent>
      </w:r>
    </w:p>
    <w:p w14:paraId="794D942A" w14:textId="77777777" w:rsidR="00227E34" w:rsidRDefault="00227E34">
      <w:pPr>
        <w:pStyle w:val="EditorsNote"/>
        <w:jc w:val="center"/>
        <w:rPr>
          <w:rFonts w:ascii="Arial" w:hAnsi="Arial"/>
          <w:b/>
          <w:color w:val="auto"/>
        </w:rPr>
      </w:pPr>
    </w:p>
    <w:p w14:paraId="6B70D15E" w14:textId="7708EDB1" w:rsidR="00746F24" w:rsidRPr="00227E34" w:rsidRDefault="00000000" w:rsidP="00227E34">
      <w:pPr>
        <w:pStyle w:val="TF"/>
        <w:rPr>
          <w:lang w:eastAsia="zh-CN"/>
        </w:rPr>
      </w:pPr>
      <w:r w:rsidRPr="00106307">
        <w:t>Figure 7.</w:t>
      </w:r>
      <w:r w:rsidRPr="00106307">
        <w:rPr>
          <w:rFonts w:eastAsia="SimSun" w:hint="eastAsia"/>
          <w:lang w:val="en-US"/>
        </w:rPr>
        <w:t>6</w:t>
      </w:r>
      <w:r w:rsidRPr="00106307">
        <w:t xml:space="preserve">.2.3-1: </w:t>
      </w:r>
      <w:r w:rsidR="00227E34">
        <w:t>T</w:t>
      </w:r>
      <w:r w:rsidRPr="00106307">
        <w:t>raffic flow alignment monitoring</w:t>
      </w:r>
    </w:p>
    <w:p w14:paraId="621CFD34" w14:textId="5978CADA" w:rsidR="00746F24" w:rsidRPr="003637B2" w:rsidRDefault="00000000" w:rsidP="00106307">
      <w:pPr>
        <w:pStyle w:val="B1"/>
        <w:numPr>
          <w:ilvl w:val="0"/>
          <w:numId w:val="20"/>
        </w:numPr>
        <w:ind w:left="567" w:hanging="283"/>
        <w:rPr>
          <w:lang w:val="en-US" w:eastAsia="zh-CN"/>
        </w:rPr>
      </w:pPr>
      <w:r w:rsidRPr="003637B2">
        <w:rPr>
          <w:lang w:val="en-US" w:eastAsia="zh-CN"/>
        </w:rPr>
        <w:t xml:space="preserve">VAL server sends the multi-modal flows alignment </w:t>
      </w:r>
      <w:r w:rsidRPr="003637B2">
        <w:rPr>
          <w:rFonts w:hint="eastAsia"/>
          <w:lang w:val="en-US" w:eastAsia="zh-CN"/>
        </w:rPr>
        <w:t xml:space="preserve">monitoring </w:t>
      </w:r>
      <w:r w:rsidRPr="003637B2">
        <w:rPr>
          <w:lang w:val="en-US" w:eastAsia="zh-CN"/>
        </w:rPr>
        <w:t>request. VAL</w:t>
      </w:r>
      <w:r>
        <w:rPr>
          <w:lang w:val="en-US" w:eastAsia="zh-CN"/>
        </w:rPr>
        <w:t xml:space="preserve"> </w:t>
      </w:r>
      <w:r>
        <w:rPr>
          <w:rFonts w:hint="eastAsia"/>
          <w:lang w:val="en-US" w:eastAsia="zh-CN"/>
        </w:rPr>
        <w:t>service</w:t>
      </w:r>
      <w:r w:rsidRPr="003637B2">
        <w:rPr>
          <w:lang w:val="en-US" w:eastAsia="zh-CN"/>
        </w:rPr>
        <w:t xml:space="preserve"> ID</w:t>
      </w:r>
      <w:r w:rsidRPr="003637B2">
        <w:rPr>
          <w:rFonts w:hint="eastAsia"/>
          <w:lang w:val="en-US" w:eastAsia="zh-CN"/>
        </w:rPr>
        <w:t xml:space="preserve">,UE ID, </w:t>
      </w:r>
      <w:r w:rsidRPr="003637B2">
        <w:rPr>
          <w:lang w:val="en-US" w:eastAsia="zh-CN"/>
        </w:rPr>
        <w:t>flows description</w:t>
      </w:r>
      <w:r w:rsidRPr="003637B2">
        <w:rPr>
          <w:rFonts w:hint="eastAsia"/>
          <w:lang w:val="en-US" w:eastAsia="zh-CN"/>
        </w:rPr>
        <w:t>, monitoring period are</w:t>
      </w:r>
      <w:r w:rsidRPr="003637B2">
        <w:rPr>
          <w:lang w:val="en-US" w:eastAsia="zh-CN"/>
        </w:rPr>
        <w:t xml:space="preserve"> provided in the request. </w:t>
      </w:r>
    </w:p>
    <w:p w14:paraId="0D2AB00D" w14:textId="77777777" w:rsidR="00746F24" w:rsidRPr="003637B2" w:rsidRDefault="00000000" w:rsidP="00106307">
      <w:pPr>
        <w:pStyle w:val="B1"/>
        <w:numPr>
          <w:ilvl w:val="0"/>
          <w:numId w:val="20"/>
        </w:numPr>
        <w:ind w:left="567" w:hanging="283"/>
        <w:rPr>
          <w:lang w:val="en-US" w:eastAsia="zh-CN"/>
        </w:rPr>
      </w:pPr>
      <w:r w:rsidRPr="003637B2">
        <w:rPr>
          <w:lang w:val="en-US"/>
        </w:rPr>
        <w:t xml:space="preserve">Upon receiving the request, the </w:t>
      </w:r>
      <w:r w:rsidRPr="003637B2">
        <w:rPr>
          <w:rFonts w:hint="eastAsia"/>
          <w:lang w:val="en-US"/>
        </w:rPr>
        <w:t>SEALDD/</w:t>
      </w:r>
      <w:r w:rsidRPr="003637B2">
        <w:rPr>
          <w:rFonts w:eastAsia="SimSun" w:hint="eastAsia"/>
          <w:lang w:val="en-US" w:eastAsia="zh-CN"/>
        </w:rPr>
        <w:t>XRApp</w:t>
      </w:r>
      <w:r w:rsidRPr="003637B2">
        <w:rPr>
          <w:lang w:val="en-US"/>
        </w:rPr>
        <w:t xml:space="preserve"> server performs an authorization check. If authorization is successful, </w:t>
      </w:r>
      <w:r w:rsidRPr="003637B2">
        <w:rPr>
          <w:lang w:val="en-US" w:eastAsia="zh-CN"/>
        </w:rPr>
        <w:t>the SEALDD/</w:t>
      </w:r>
      <w:r w:rsidRPr="003637B2">
        <w:rPr>
          <w:rFonts w:eastAsia="SimSun" w:hint="eastAsia"/>
          <w:lang w:val="en-US" w:eastAsia="zh-CN"/>
        </w:rPr>
        <w:t>XRApp</w:t>
      </w:r>
      <w:r w:rsidRPr="003637B2">
        <w:rPr>
          <w:lang w:val="en-US" w:eastAsia="zh-CN"/>
        </w:rPr>
        <w:t xml:space="preserve"> server sends the multi-modal flows alignment </w:t>
      </w:r>
      <w:r w:rsidRPr="003637B2">
        <w:rPr>
          <w:rFonts w:hint="eastAsia"/>
          <w:lang w:val="en-US" w:eastAsia="zh-CN"/>
        </w:rPr>
        <w:t xml:space="preserve">monitoring </w:t>
      </w:r>
      <w:r w:rsidRPr="003637B2">
        <w:rPr>
          <w:lang w:val="en-US" w:eastAsia="zh-CN"/>
        </w:rPr>
        <w:t>request</w:t>
      </w:r>
      <w:r w:rsidRPr="003637B2">
        <w:rPr>
          <w:rFonts w:hint="eastAsia"/>
          <w:lang w:val="en-US" w:eastAsia="zh-CN"/>
        </w:rPr>
        <w:t xml:space="preserve"> to the SEALDD/</w:t>
      </w:r>
      <w:r w:rsidRPr="003637B2">
        <w:rPr>
          <w:rFonts w:eastAsia="SimSun" w:hint="eastAsia"/>
          <w:lang w:val="en-US" w:eastAsia="zh-CN"/>
        </w:rPr>
        <w:t xml:space="preserve">XRApp </w:t>
      </w:r>
      <w:r w:rsidRPr="003637B2">
        <w:rPr>
          <w:rFonts w:hint="eastAsia"/>
          <w:lang w:val="en-US" w:eastAsia="zh-CN"/>
        </w:rPr>
        <w:t xml:space="preserve">client.  </w:t>
      </w:r>
    </w:p>
    <w:p w14:paraId="39B09560" w14:textId="77777777" w:rsidR="00746F24" w:rsidRPr="003637B2" w:rsidRDefault="00000000" w:rsidP="00106307">
      <w:pPr>
        <w:pStyle w:val="B1"/>
        <w:numPr>
          <w:ilvl w:val="0"/>
          <w:numId w:val="20"/>
        </w:numPr>
        <w:ind w:left="567" w:hanging="283"/>
        <w:rPr>
          <w:lang w:val="en-US" w:eastAsia="zh-CN"/>
        </w:rPr>
      </w:pPr>
      <w:r w:rsidRPr="003637B2">
        <w:rPr>
          <w:rFonts w:hint="eastAsia"/>
          <w:lang w:val="en-US" w:eastAsia="zh-CN"/>
        </w:rPr>
        <w:t>The SEALDD/</w:t>
      </w:r>
      <w:r w:rsidRPr="003637B2">
        <w:rPr>
          <w:rFonts w:eastAsia="SimSun" w:hint="eastAsia"/>
          <w:lang w:val="en-US" w:eastAsia="zh-CN"/>
        </w:rPr>
        <w:t xml:space="preserve">XRApp </w:t>
      </w:r>
      <w:r w:rsidRPr="003637B2">
        <w:rPr>
          <w:rFonts w:hint="eastAsia"/>
          <w:lang w:val="en-US" w:eastAsia="zh-CN"/>
        </w:rPr>
        <w:t>client sends the m</w:t>
      </w:r>
      <w:r w:rsidRPr="003637B2">
        <w:rPr>
          <w:lang w:val="en-US" w:eastAsia="zh-CN"/>
        </w:rPr>
        <w:t xml:space="preserve">ulti-modal flows </w:t>
      </w:r>
      <w:r w:rsidRPr="003637B2">
        <w:rPr>
          <w:rFonts w:eastAsia="SimSun" w:hint="eastAsia"/>
          <w:lang w:val="en-US" w:eastAsia="zh-CN"/>
        </w:rPr>
        <w:t xml:space="preserve">alignment </w:t>
      </w:r>
      <w:r w:rsidRPr="003637B2">
        <w:rPr>
          <w:rFonts w:hint="eastAsia"/>
          <w:lang w:val="en-US" w:eastAsia="zh-CN"/>
        </w:rPr>
        <w:t>monitoring</w:t>
      </w:r>
      <w:r w:rsidRPr="003637B2">
        <w:rPr>
          <w:rFonts w:eastAsiaTheme="minorEastAsia" w:hint="eastAsia"/>
          <w:lang w:val="en-US" w:eastAsia="zh-CN"/>
        </w:rPr>
        <w:t xml:space="preserve"> </w:t>
      </w:r>
      <w:r w:rsidRPr="003637B2">
        <w:rPr>
          <w:rFonts w:hint="eastAsia"/>
          <w:lang w:val="en-US" w:eastAsia="zh-CN"/>
        </w:rPr>
        <w:t xml:space="preserve">response to the </w:t>
      </w:r>
      <w:r w:rsidRPr="003637B2">
        <w:rPr>
          <w:rFonts w:eastAsia="SimSun" w:hint="eastAsia"/>
          <w:lang w:val="en-US" w:eastAsia="zh-CN"/>
        </w:rPr>
        <w:t>SEALDD/XRApp</w:t>
      </w:r>
      <w:r w:rsidRPr="003637B2">
        <w:rPr>
          <w:rFonts w:hint="eastAsia"/>
          <w:lang w:val="en-US" w:eastAsia="zh-CN"/>
        </w:rPr>
        <w:t xml:space="preserve"> server.</w:t>
      </w:r>
    </w:p>
    <w:p w14:paraId="465F559F" w14:textId="77777777" w:rsidR="00746F24" w:rsidRPr="003637B2" w:rsidRDefault="00000000" w:rsidP="00106307">
      <w:pPr>
        <w:pStyle w:val="B1"/>
        <w:ind w:left="567" w:hanging="283"/>
      </w:pPr>
      <w:r w:rsidRPr="003637B2">
        <w:rPr>
          <w:rFonts w:hint="eastAsia"/>
        </w:rPr>
        <w:t>4.</w:t>
      </w:r>
      <w:r w:rsidRPr="003637B2">
        <w:rPr>
          <w:rFonts w:hint="eastAsia"/>
        </w:rPr>
        <w:tab/>
      </w:r>
      <w:r w:rsidRPr="003637B2">
        <w:t>The SEALDD/</w:t>
      </w:r>
      <w:r w:rsidRPr="003637B2">
        <w:rPr>
          <w:rFonts w:eastAsia="SimSun" w:hint="eastAsia"/>
        </w:rPr>
        <w:t>XRApp</w:t>
      </w:r>
      <w:r w:rsidRPr="003637B2">
        <w:t xml:space="preserve"> server </w:t>
      </w:r>
      <w:r w:rsidRPr="003637B2">
        <w:rPr>
          <w:rFonts w:hint="eastAsia"/>
        </w:rPr>
        <w:t xml:space="preserve">sends the </w:t>
      </w:r>
      <w:r w:rsidRPr="003637B2">
        <w:t xml:space="preserve">multi-modal flows alignment </w:t>
      </w:r>
      <w:r w:rsidRPr="003637B2">
        <w:rPr>
          <w:rFonts w:hint="eastAsia"/>
        </w:rPr>
        <w:t xml:space="preserve">monitoring </w:t>
      </w:r>
      <w:r w:rsidRPr="003637B2">
        <w:t>r</w:t>
      </w:r>
      <w:r w:rsidRPr="003637B2">
        <w:rPr>
          <w:rFonts w:hint="eastAsia"/>
        </w:rPr>
        <w:t xml:space="preserve">esponse to the VAL server, indicating whether the </w:t>
      </w:r>
      <w:r w:rsidRPr="003637B2">
        <w:t xml:space="preserve">multi-modal flows alignment </w:t>
      </w:r>
      <w:r w:rsidRPr="003637B2">
        <w:rPr>
          <w:rFonts w:hint="eastAsia"/>
        </w:rPr>
        <w:t xml:space="preserve">monitoring </w:t>
      </w:r>
      <w:r w:rsidRPr="003637B2">
        <w:t>request</w:t>
      </w:r>
      <w:r w:rsidRPr="003637B2">
        <w:rPr>
          <w:rFonts w:hint="eastAsia"/>
        </w:rPr>
        <w:t xml:space="preserve"> is successful</w:t>
      </w:r>
      <w:r w:rsidRPr="003637B2">
        <w:t>.</w:t>
      </w:r>
    </w:p>
    <w:p w14:paraId="5264951E" w14:textId="77777777" w:rsidR="00746F24" w:rsidRPr="003637B2" w:rsidRDefault="00000000" w:rsidP="00106307">
      <w:pPr>
        <w:pStyle w:val="B1"/>
        <w:ind w:left="567" w:hanging="283"/>
      </w:pPr>
      <w:r w:rsidRPr="003637B2">
        <w:rPr>
          <w:rFonts w:hint="eastAsia"/>
        </w:rPr>
        <w:t>5.</w:t>
      </w:r>
      <w:r w:rsidRPr="003637B2">
        <w:rPr>
          <w:rFonts w:hint="eastAsia"/>
        </w:rPr>
        <w:tab/>
      </w:r>
      <w:r w:rsidRPr="003637B2">
        <w:t xml:space="preserve">The XRApp client calculates the end-to-end delay difference based on the arrival time </w:t>
      </w:r>
      <w:r w:rsidRPr="003637B2">
        <w:rPr>
          <w:rFonts w:hint="eastAsia"/>
        </w:rPr>
        <w:t xml:space="preserve">and </w:t>
      </w:r>
      <w:r w:rsidRPr="003637B2">
        <w:rPr>
          <w:rFonts w:eastAsia="SimSun" w:hint="eastAsia"/>
        </w:rPr>
        <w:t xml:space="preserve">timestamp(e.g., </w:t>
      </w:r>
      <w:r w:rsidRPr="003637B2">
        <w:rPr>
          <w:rFonts w:eastAsia="SimSun"/>
        </w:rPr>
        <w:t>timestamp</w:t>
      </w:r>
      <w:r w:rsidRPr="003637B2">
        <w:rPr>
          <w:rFonts w:eastAsia="SimSun" w:hint="eastAsia"/>
        </w:rPr>
        <w:t xml:space="preserve"> in the RTP header) </w:t>
      </w:r>
      <w:r w:rsidRPr="003637B2">
        <w:t xml:space="preserve">among the flows. </w:t>
      </w:r>
    </w:p>
    <w:p w14:paraId="0A0AFFD7" w14:textId="77777777" w:rsidR="003C39C8" w:rsidRDefault="00000000">
      <w:pPr>
        <w:pStyle w:val="B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14:paraId="24E43247" w14:textId="77777777" w:rsidR="00746F24" w:rsidRPr="003637B2" w:rsidRDefault="00000000" w:rsidP="00106307">
      <w:pPr>
        <w:pStyle w:val="B1"/>
        <w:ind w:left="567" w:hanging="283"/>
        <w:rPr>
          <w:lang w:val="en-US" w:eastAsia="zh-CN"/>
        </w:rPr>
      </w:pPr>
      <w:r w:rsidRPr="003637B2">
        <w:rPr>
          <w:rFonts w:hint="eastAsia"/>
          <w:lang w:val="en-US" w:eastAsia="zh-CN"/>
        </w:rPr>
        <w:t>6-7.</w:t>
      </w:r>
      <w:r w:rsidRPr="003637B2">
        <w:rPr>
          <w:rFonts w:eastAsia="SimSun" w:hint="eastAsia"/>
          <w:lang w:val="en-US" w:eastAsia="zh-CN"/>
        </w:rPr>
        <w:t>XRApp</w:t>
      </w:r>
      <w:r w:rsidRPr="003637B2">
        <w:rPr>
          <w:rFonts w:hint="eastAsia"/>
          <w:lang w:val="en-US" w:eastAsia="zh-CN"/>
        </w:rPr>
        <w:t xml:space="preserve">client sends the </w:t>
      </w:r>
      <w:r w:rsidRPr="003637B2">
        <w:rPr>
          <w:lang w:val="en-US" w:eastAsia="zh-CN"/>
        </w:rPr>
        <w:t xml:space="preserve">multi-modal flows alignment </w:t>
      </w:r>
      <w:r w:rsidRPr="003637B2">
        <w:rPr>
          <w:rFonts w:hint="eastAsia"/>
          <w:lang w:val="en-US" w:eastAsia="zh-CN"/>
        </w:rPr>
        <w:t xml:space="preserve">monitoring result to the </w:t>
      </w:r>
      <w:r w:rsidRPr="003637B2">
        <w:rPr>
          <w:rFonts w:eastAsia="SimSun" w:hint="eastAsia"/>
          <w:lang w:val="en-US" w:eastAsia="zh-CN"/>
        </w:rPr>
        <w:t>XRApp</w:t>
      </w:r>
      <w:r w:rsidRPr="003637B2">
        <w:rPr>
          <w:rFonts w:hint="eastAsia"/>
          <w:lang w:val="en-US" w:eastAsia="zh-CN"/>
        </w:rPr>
        <w:t xml:space="preserve"> server, then to the VAL server.</w:t>
      </w:r>
    </w:p>
    <w:p w14:paraId="63058B22" w14:textId="77777777" w:rsidR="003C39C8" w:rsidRDefault="00000000">
      <w:pPr>
        <w:pStyle w:val="Heading3"/>
      </w:pPr>
      <w:bookmarkStart w:id="332" w:name="_Toc169039383"/>
      <w:r>
        <w:rPr>
          <w:lang w:val="en-US" w:eastAsia="zh-CN"/>
        </w:rPr>
        <w:t>7</w:t>
      </w:r>
      <w:r>
        <w:t>.</w:t>
      </w:r>
      <w:r>
        <w:rPr>
          <w:rFonts w:hint="eastAsia"/>
          <w:lang w:val="en-US" w:eastAsia="zh-CN"/>
        </w:rPr>
        <w:t>6.3</w:t>
      </w:r>
      <w:r>
        <w:tab/>
      </w:r>
      <w:r>
        <w:rPr>
          <w:lang w:eastAsia="zh-CN"/>
        </w:rPr>
        <w:t>Solution e</w:t>
      </w:r>
      <w:r>
        <w:t>valuation</w:t>
      </w:r>
      <w:bookmarkEnd w:id="332"/>
    </w:p>
    <w:p w14:paraId="66B781BF" w14:textId="77777777" w:rsidR="003C39C8" w:rsidRDefault="00000000">
      <w:pPr>
        <w:rPr>
          <w:rFonts w:eastAsia="SimSun"/>
          <w:lang w:val="en-US" w:eastAsia="zh-CN"/>
        </w:rPr>
      </w:pPr>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p>
    <w:p w14:paraId="28F979E5" w14:textId="77777777" w:rsidR="003C39C8" w:rsidRDefault="00000000">
      <w:pPr>
        <w:rPr>
          <w:lang w:val="en-US" w:eastAsia="zh-CN"/>
        </w:rPr>
      </w:pPr>
      <w:r>
        <w:rPr>
          <w:rFonts w:hint="eastAsia"/>
          <w:lang w:val="en-US" w:eastAsia="zh-CN"/>
        </w:rPr>
        <w:t>For multi-modal flows alignment, VAL server sends multi-modal flows alignment request to SEALDD/XRApp client via SEALDD/XRApp server, including VAL service ID, UE ID(s), flows description, flows transmission requirement and flows alignment assistance information. The SEALDD/XRApp client utilizes these information to identifies multi-modal flows and perform the alignment.</w:t>
      </w:r>
    </w:p>
    <w:p w14:paraId="05C60330" w14:textId="77777777" w:rsidR="003C39C8" w:rsidRDefault="00000000">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SEALDD/XRApp client via SEALDD/XRApp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monitoring period. The SEALDD/XRApp client utilizes these information to identifies multi-modal flows and perform the monitoring.</w:t>
      </w:r>
    </w:p>
    <w:p w14:paraId="6169963F" w14:textId="77777777" w:rsidR="00746F24" w:rsidRPr="003637B2" w:rsidRDefault="00000000">
      <w:pPr>
        <w:pStyle w:val="Heading2"/>
        <w:rPr>
          <w:lang w:val="en-US" w:eastAsia="zh-CN"/>
        </w:rPr>
      </w:pPr>
      <w:bookmarkStart w:id="333" w:name="_MON_1760897125"/>
      <w:bookmarkStart w:id="334" w:name="_Toc167720629"/>
      <w:bookmarkStart w:id="335" w:name="_Toc169039384"/>
      <w:bookmarkEnd w:id="333"/>
      <w:r w:rsidRPr="003637B2">
        <w:rPr>
          <w:lang w:val="en-US" w:eastAsia="zh-CN"/>
        </w:rPr>
        <w:lastRenderedPageBreak/>
        <w:t>7</w:t>
      </w:r>
      <w:r w:rsidRPr="003637B2">
        <w:rPr>
          <w:rFonts w:hint="eastAsia"/>
          <w:lang w:val="en-US" w:eastAsia="zh-CN"/>
        </w:rPr>
        <w:t>.7</w:t>
      </w:r>
      <w:r w:rsidRPr="003637B2">
        <w:rPr>
          <w:rFonts w:hint="eastAsia"/>
          <w:lang w:val="en-US" w:eastAsia="zh-CN"/>
        </w:rPr>
        <w:tab/>
        <w:t xml:space="preserve">Solution #7: </w:t>
      </w:r>
      <w:r w:rsidRPr="003637B2">
        <w:rPr>
          <w:lang w:val="en-US" w:eastAsia="zh-CN"/>
        </w:rPr>
        <w:t>Support multi-modal service in SEALDD</w:t>
      </w:r>
      <w:bookmarkEnd w:id="334"/>
      <w:bookmarkEnd w:id="335"/>
    </w:p>
    <w:p w14:paraId="2AB5E187" w14:textId="77777777" w:rsidR="00746F24" w:rsidRPr="003637B2" w:rsidRDefault="00000000">
      <w:pPr>
        <w:pStyle w:val="Heading3"/>
        <w:rPr>
          <w:lang w:eastAsia="zh-CN"/>
        </w:rPr>
      </w:pPr>
      <w:bookmarkStart w:id="336" w:name="_Toc167720630"/>
      <w:bookmarkStart w:id="337" w:name="_Toc169039385"/>
      <w:r w:rsidRPr="003637B2">
        <w:rPr>
          <w:rFonts w:hint="eastAsia"/>
          <w:lang w:val="en-US" w:eastAsia="zh-CN"/>
        </w:rPr>
        <w:t>7</w:t>
      </w:r>
      <w:r w:rsidRPr="003637B2">
        <w:t>.</w:t>
      </w:r>
      <w:r w:rsidRPr="003637B2">
        <w:rPr>
          <w:rFonts w:hint="eastAsia"/>
          <w:lang w:val="en-US" w:eastAsia="zh-CN"/>
        </w:rPr>
        <w:t>7</w:t>
      </w:r>
      <w:r w:rsidRPr="003637B2">
        <w:t>.</w:t>
      </w:r>
      <w:r w:rsidRPr="003637B2">
        <w:rPr>
          <w:rFonts w:hint="eastAsia"/>
          <w:lang w:val="en-US" w:eastAsia="zh-CN"/>
        </w:rPr>
        <w:t>1</w:t>
      </w:r>
      <w:r w:rsidRPr="003637B2">
        <w:tab/>
      </w:r>
      <w:r w:rsidRPr="003637B2">
        <w:rPr>
          <w:lang w:eastAsia="zh-CN"/>
        </w:rPr>
        <w:t>Architecture Impacts</w:t>
      </w:r>
      <w:bookmarkEnd w:id="336"/>
      <w:bookmarkEnd w:id="337"/>
    </w:p>
    <w:p w14:paraId="1E99CE70" w14:textId="77777777" w:rsidR="00746F24" w:rsidRPr="003637B2" w:rsidRDefault="00000000">
      <w:pPr>
        <w:rPr>
          <w:lang w:eastAsia="zh-CN"/>
        </w:rPr>
      </w:pPr>
      <w:r w:rsidRPr="003637B2">
        <w:rPr>
          <w:lang w:eastAsia="zh-CN"/>
        </w:rPr>
        <w:t>This solution is based on architecture of SEALDD as described in 3GPP TS 23.433 [</w:t>
      </w:r>
      <w:r w:rsidRPr="003637B2">
        <w:rPr>
          <w:rFonts w:hint="eastAsia"/>
          <w:lang w:val="en-US" w:eastAsia="zh-CN"/>
        </w:rPr>
        <w:t>6</w:t>
      </w:r>
      <w:r w:rsidRPr="003637B2">
        <w:rPr>
          <w:lang w:eastAsia="zh-CN"/>
        </w:rPr>
        <w:t>].</w:t>
      </w:r>
    </w:p>
    <w:p w14:paraId="0D9162BA" w14:textId="77777777" w:rsidR="00746F24" w:rsidRPr="003637B2" w:rsidRDefault="00000000">
      <w:pPr>
        <w:pStyle w:val="Heading3"/>
      </w:pPr>
      <w:bookmarkStart w:id="338" w:name="_Toc167720631"/>
      <w:bookmarkStart w:id="339" w:name="_Toc169039386"/>
      <w:r w:rsidRPr="003637B2">
        <w:rPr>
          <w:rFonts w:hint="eastAsia"/>
          <w:lang w:val="en-US" w:eastAsia="zh-CN"/>
        </w:rPr>
        <w:t>7</w:t>
      </w:r>
      <w:r w:rsidRPr="003637B2">
        <w:t>.</w:t>
      </w:r>
      <w:r w:rsidRPr="003637B2">
        <w:rPr>
          <w:rFonts w:eastAsia="SimSun" w:hint="eastAsia"/>
          <w:lang w:val="en-US" w:eastAsia="zh-CN"/>
        </w:rPr>
        <w:t>7</w:t>
      </w:r>
      <w:r w:rsidRPr="003637B2">
        <w:t>.</w:t>
      </w:r>
      <w:r w:rsidRPr="003637B2">
        <w:rPr>
          <w:rFonts w:hint="eastAsia"/>
          <w:lang w:val="en-US" w:eastAsia="zh-CN"/>
        </w:rPr>
        <w:t>2</w:t>
      </w:r>
      <w:r w:rsidRPr="003637B2">
        <w:tab/>
        <w:t>Solution description</w:t>
      </w:r>
      <w:bookmarkEnd w:id="338"/>
      <w:bookmarkEnd w:id="339"/>
    </w:p>
    <w:p w14:paraId="1D852A5A"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7</w:t>
      </w:r>
      <w:r w:rsidRPr="003637B2">
        <w:t>.</w:t>
      </w:r>
      <w:r w:rsidRPr="003637B2">
        <w:rPr>
          <w:lang w:val="en-US" w:eastAsia="zh-CN"/>
        </w:rPr>
        <w:t>2.1</w:t>
      </w:r>
      <w:r w:rsidRPr="003637B2">
        <w:tab/>
      </w:r>
      <w:r w:rsidRPr="003637B2">
        <w:rPr>
          <w:lang w:eastAsia="zh-CN"/>
        </w:rPr>
        <w:t>General</w:t>
      </w:r>
    </w:p>
    <w:p w14:paraId="18B67BB1" w14:textId="77777777" w:rsidR="00746F24" w:rsidRPr="003637B2" w:rsidRDefault="00000000">
      <w:pPr>
        <w:rPr>
          <w:lang w:eastAsia="zh-CN"/>
        </w:rPr>
      </w:pPr>
      <w:r w:rsidRPr="003637B2">
        <w:rPr>
          <w:lang w:eastAsia="zh-CN"/>
        </w:rPr>
        <w:t>This solution addesses the improvement of the SEALDD layer to support Multi-Modal service.</w:t>
      </w:r>
    </w:p>
    <w:p w14:paraId="2BB3E33C" w14:textId="77777777" w:rsidR="00746F24" w:rsidRPr="003637B2" w:rsidRDefault="00000000">
      <w:r w:rsidRPr="003637B2">
        <w:t>In order to simplify VAL handling, the SEALDD layer can perform packetilization. Figure 7.</w:t>
      </w:r>
      <w:r w:rsidRPr="003637B2">
        <w:rPr>
          <w:rFonts w:eastAsia="SimSun" w:hint="eastAsia"/>
          <w:lang w:val="en-US" w:eastAsia="zh-CN"/>
        </w:rPr>
        <w:t>7</w:t>
      </w:r>
      <w:r w:rsidRPr="003637B2">
        <w:t>.2.1-2 illustrates packetilization in SEALDD layer and information flows:</w:t>
      </w:r>
    </w:p>
    <w:p w14:paraId="2F213589" w14:textId="77777777" w:rsidR="00746F24" w:rsidRPr="003637B2" w:rsidRDefault="00000000" w:rsidP="00227E34">
      <w:pPr>
        <w:pStyle w:val="TH"/>
      </w:pPr>
      <w:r w:rsidRPr="003637B2">
        <w:object w:dxaOrig="5606" w:dyaOrig="2803" w14:anchorId="0CECC820">
          <v:shape id="_x0000_i1038" type="#_x0000_t75" style="width:280.5pt;height:140pt" o:ole="">
            <v:imagedata r:id="rId36" o:title=""/>
          </v:shape>
          <o:OLEObject Type="Embed" ProgID="Visio.Drawing.11" ShapeID="_x0000_i1038" DrawAspect="Content" ObjectID="_1779652055" r:id="rId37"/>
        </w:object>
      </w:r>
    </w:p>
    <w:p w14:paraId="3538F4BE" w14:textId="77777777" w:rsidR="00746F24" w:rsidRPr="003637B2" w:rsidRDefault="00000000">
      <w:pPr>
        <w:pStyle w:val="TF"/>
        <w:overflowPunct w:val="0"/>
        <w:autoSpaceDE w:val="0"/>
        <w:autoSpaceDN w:val="0"/>
        <w:adjustRightInd w:val="0"/>
        <w:textAlignment w:val="baseline"/>
      </w:pPr>
      <w:r w:rsidRPr="003637B2">
        <w:t>Figure 7.</w:t>
      </w:r>
      <w:r w:rsidRPr="003637B2">
        <w:rPr>
          <w:rFonts w:eastAsia="SimSun" w:hint="eastAsia"/>
          <w:lang w:val="en-US" w:eastAsia="zh-CN"/>
        </w:rPr>
        <w:t>7</w:t>
      </w:r>
      <w:r w:rsidRPr="003637B2">
        <w:t>.2.1-2: SEALDD packetilization for VAL media data</w:t>
      </w:r>
    </w:p>
    <w:p w14:paraId="6511E22E" w14:textId="1874F65F" w:rsidR="00746F24" w:rsidRPr="003637B2" w:rsidRDefault="00000000">
      <w:r w:rsidRPr="003637B2">
        <w:t>The VAL can send media data (e.g. H.264 raw data in the form of [NALU][NALU]…[NALU]) to the SEALDD layer. After SEAL</w:t>
      </w:r>
      <w:r w:rsidRPr="003637B2">
        <w:rPr>
          <w:rFonts w:hint="eastAsia"/>
          <w:lang w:eastAsia="zh-CN"/>
        </w:rPr>
        <w:t>DD</w:t>
      </w:r>
      <w:r w:rsidRPr="003637B2">
        <w:rPr>
          <w:rFonts w:eastAsiaTheme="minorEastAsia" w:hint="eastAsia"/>
          <w:lang w:eastAsia="zh-CN"/>
        </w:rPr>
        <w:t xml:space="preserve"> </w:t>
      </w:r>
      <w:r w:rsidRPr="003637B2">
        <w:rPr>
          <w:rFonts w:hint="eastAsia"/>
          <w:lang w:eastAsia="zh-CN"/>
        </w:rPr>
        <w:t>pack</w:t>
      </w:r>
      <w:r w:rsidRPr="003637B2">
        <w:t>etilization using RTP (e.g. for H.264 as in IETF RFC 6184 [</w:t>
      </w:r>
      <w:r w:rsidRPr="003637B2">
        <w:rPr>
          <w:rFonts w:eastAsia="SimSun" w:hint="eastAsia"/>
          <w:lang w:val="en-US" w:eastAsia="zh-CN"/>
        </w:rPr>
        <w:t>14</w:t>
      </w:r>
      <w:r w:rsidRPr="003637B2">
        <w:t>] or H.265 as in IETF RFC 7798 [</w:t>
      </w:r>
      <w:r w:rsidRPr="003637B2">
        <w:rPr>
          <w:rFonts w:eastAsia="SimSun" w:hint="eastAsia"/>
          <w:lang w:val="en-US" w:eastAsia="zh-CN"/>
        </w:rPr>
        <w:t>15</w:t>
      </w:r>
      <w:r w:rsidRPr="003637B2">
        <w:t>]),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w:t>
      </w:r>
      <w:r>
        <w:t xml:space="preserve"> </w:t>
      </w:r>
    </w:p>
    <w:p w14:paraId="7A1EF1A6" w14:textId="77777777" w:rsidR="00746F24" w:rsidRPr="003637B2" w:rsidRDefault="00000000">
      <w:pPr>
        <w:pStyle w:val="NO"/>
      </w:pPr>
      <w:r w:rsidRPr="003637B2">
        <w:t>NOTE:</w:t>
      </w:r>
      <w:r w:rsidRPr="003637B2">
        <w:tab/>
        <w:t xml:space="preserve">The media data between SEALDD server and VAL server can be transferred via </w:t>
      </w:r>
      <w:r w:rsidRPr="003637B2">
        <w:rPr>
          <w:lang w:eastAsia="zh-CN"/>
        </w:rPr>
        <w:t>websocket which is implementation specific</w:t>
      </w:r>
      <w:r w:rsidRPr="003637B2">
        <w:t>.</w:t>
      </w:r>
    </w:p>
    <w:p w14:paraId="10295F93" w14:textId="77777777" w:rsidR="00746F24" w:rsidRPr="003637B2" w:rsidRDefault="00000000">
      <w:pPr>
        <w:pStyle w:val="Heading4"/>
      </w:pPr>
      <w:r w:rsidRPr="003637B2">
        <w:rPr>
          <w:lang w:val="en-US" w:eastAsia="zh-CN"/>
        </w:rPr>
        <w:t>7</w:t>
      </w:r>
      <w:r w:rsidRPr="003637B2">
        <w:t>.</w:t>
      </w:r>
      <w:r w:rsidRPr="003637B2">
        <w:rPr>
          <w:rFonts w:hint="eastAsia"/>
          <w:lang w:val="en-US" w:eastAsia="zh-CN"/>
        </w:rPr>
        <w:t>7</w:t>
      </w:r>
      <w:r w:rsidRPr="003637B2">
        <w:t>.</w:t>
      </w:r>
      <w:r w:rsidRPr="003637B2">
        <w:rPr>
          <w:lang w:val="en-US" w:eastAsia="zh-CN"/>
        </w:rPr>
        <w:t>2.2</w:t>
      </w:r>
      <w:r w:rsidRPr="003637B2">
        <w:tab/>
      </w:r>
      <w:r w:rsidRPr="003637B2">
        <w:rPr>
          <w:lang w:eastAsia="zh-CN"/>
        </w:rPr>
        <w:t>Impact to existing SEALDD procedures</w:t>
      </w:r>
    </w:p>
    <w:p w14:paraId="1E443E08" w14:textId="77777777" w:rsidR="00746F24" w:rsidRPr="003637B2" w:rsidRDefault="00000000">
      <w:r w:rsidRPr="003637B2">
        <w:rPr>
          <w:lang w:val="en-US"/>
        </w:rPr>
        <w:t xml:space="preserve">The SEALDD procedures and information flows in </w:t>
      </w:r>
      <w:r w:rsidRPr="003637B2">
        <w:t>3GPP TS 23.433 [</w:t>
      </w:r>
      <w:r w:rsidRPr="003637B2">
        <w:rPr>
          <w:rFonts w:eastAsia="SimSun" w:hint="eastAsia"/>
          <w:lang w:val="en-US" w:eastAsia="zh-CN"/>
        </w:rPr>
        <w:t>6</w:t>
      </w:r>
      <w:r w:rsidRPr="003637B2">
        <w:t xml:space="preserve">] </w:t>
      </w:r>
      <w:r w:rsidRPr="003637B2">
        <w:rPr>
          <w:lang w:val="en-US"/>
        </w:rPr>
        <w:t>can be enhanced (</w:t>
      </w:r>
      <w:r w:rsidRPr="003637B2">
        <w:t xml:space="preserve">highlighted in </w:t>
      </w:r>
      <w:r w:rsidRPr="003637B2">
        <w:rPr>
          <w:b/>
          <w:i/>
        </w:rPr>
        <w:t>bold italics</w:t>
      </w:r>
      <w:r w:rsidRPr="003637B2">
        <w:t>) as follows.</w:t>
      </w:r>
    </w:p>
    <w:p w14:paraId="3B0C7227" w14:textId="77777777" w:rsidR="00746F24" w:rsidRPr="003637B2" w:rsidRDefault="00000000">
      <w:pPr>
        <w:pStyle w:val="NO"/>
      </w:pPr>
      <w:r w:rsidRPr="003637B2">
        <w:t>NOTE:</w:t>
      </w:r>
      <w:r w:rsidRPr="003637B2">
        <w:tab/>
        <w:t xml:space="preserve">SEALDD data transmission procedures with single SEALDD connection are described as typical example below. </w:t>
      </w:r>
    </w:p>
    <w:p w14:paraId="67841350" w14:textId="77777777" w:rsidR="00746F24" w:rsidRPr="003637B2" w:rsidRDefault="00746F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46F24" w:rsidRPr="003637B2" w14:paraId="3FCBDA3E" w14:textId="77777777">
        <w:tc>
          <w:tcPr>
            <w:tcW w:w="9857" w:type="dxa"/>
            <w:shd w:val="clear" w:color="auto" w:fill="auto"/>
          </w:tcPr>
          <w:p w14:paraId="50E5D966" w14:textId="77777777" w:rsidR="00746F24" w:rsidRPr="003637B2" w:rsidRDefault="00000000">
            <w:pPr>
              <w:pStyle w:val="Heading4"/>
            </w:pPr>
            <w:bookmarkStart w:id="340" w:name="_Toc51873776"/>
            <w:bookmarkStart w:id="341" w:name="_Toc81990316"/>
            <w:r w:rsidRPr="003637B2">
              <w:lastRenderedPageBreak/>
              <w:t>9.2.2.2</w:t>
            </w:r>
            <w:r w:rsidRPr="003637B2">
              <w:tab/>
              <w:t>SEALDD enabled regular data transmission connection establishment procedure</w:t>
            </w:r>
          </w:p>
          <w:p w14:paraId="1CD20921" w14:textId="77777777" w:rsidR="00746F24" w:rsidRPr="003637B2" w:rsidRDefault="00000000">
            <w:r w:rsidRPr="003637B2">
              <w:rPr>
                <w:rFonts w:hint="eastAsia"/>
              </w:rPr>
              <w:t>F</w:t>
            </w:r>
            <w:r w:rsidRPr="003637B2">
              <w:t>igure 9.2.2.2-1 illustrate the procedure for establishing regular SEALDD data transmission connection.</w:t>
            </w:r>
          </w:p>
          <w:p w14:paraId="40B5001E" w14:textId="77777777" w:rsidR="00746F24" w:rsidRPr="003637B2" w:rsidRDefault="00000000">
            <w:r w:rsidRPr="003637B2">
              <w:rPr>
                <w:rFonts w:hint="eastAsia"/>
              </w:rPr>
              <w:t>P</w:t>
            </w:r>
            <w:r w:rsidRPr="003637B2">
              <w:t>re-condition:</w:t>
            </w:r>
          </w:p>
          <w:p w14:paraId="7AD26386" w14:textId="77777777" w:rsidR="00746F24" w:rsidRPr="003637B2" w:rsidRDefault="00000000">
            <w:pPr>
              <w:pStyle w:val="B1"/>
            </w:pPr>
            <w:r w:rsidRPr="003637B2">
              <w:rPr>
                <w:rFonts w:hint="eastAsia"/>
              </w:rPr>
              <w:t>-</w:t>
            </w:r>
            <w:r w:rsidRPr="003637B2">
              <w:tab/>
              <w:t>The VAL server can discover and select the SEALDD server by CAPIF functions.</w:t>
            </w:r>
          </w:p>
          <w:p w14:paraId="744109B5" w14:textId="77777777" w:rsidR="00746F24" w:rsidRPr="003637B2" w:rsidRDefault="00000000">
            <w:pPr>
              <w:pStyle w:val="TH"/>
            </w:pPr>
            <w:r w:rsidRPr="003637B2">
              <w:object w:dxaOrig="6823" w:dyaOrig="5691" w14:anchorId="032BA1A7">
                <v:shape id="_x0000_i1039" type="#_x0000_t75" style="width:341pt;height:284.5pt" o:ole="">
                  <v:imagedata r:id="rId24" o:title=""/>
                </v:shape>
                <o:OLEObject Type="Embed" ProgID="Word.Document.12" ShapeID="_x0000_i1039" DrawAspect="Content" ObjectID="_1779652056" r:id="rId38"/>
              </w:object>
            </w:r>
          </w:p>
          <w:p w14:paraId="60A738F6" w14:textId="77777777" w:rsidR="00746F24" w:rsidRPr="003637B2" w:rsidRDefault="00000000">
            <w:pPr>
              <w:pStyle w:val="TF"/>
            </w:pPr>
            <w:r w:rsidRPr="003637B2">
              <w:t>Figure 9.2.2.2-1: SEALDD enabled regular data transmission connection establishment procedure</w:t>
            </w:r>
          </w:p>
          <w:p w14:paraId="0A4130B4" w14:textId="77777777" w:rsidR="00746F24" w:rsidRPr="003637B2" w:rsidRDefault="00000000">
            <w:pPr>
              <w:pStyle w:val="B1"/>
            </w:pPr>
            <w:r w:rsidRPr="003637B2">
              <w:t>1.</w:t>
            </w:r>
            <w:r w:rsidRPr="003637B2">
              <w:tab/>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sidRPr="003637B2">
              <w:rPr>
                <w:b/>
                <w:bCs/>
                <w:i/>
                <w:iCs/>
              </w:rPr>
              <w:t xml:space="preserve"> the protocol description, </w:t>
            </w:r>
            <w:r w:rsidRPr="003637B2">
              <w:t>the QoS information for the application traffic, e.g. QoS requirements.</w:t>
            </w:r>
          </w:p>
          <w:p w14:paraId="01F61C1F" w14:textId="77777777" w:rsidR="00746F24" w:rsidRPr="003637B2" w:rsidRDefault="00000000">
            <w:pPr>
              <w:pStyle w:val="B1"/>
            </w:pPr>
            <w:r w:rsidRPr="003637B2">
              <w:t>2.</w:t>
            </w:r>
            <w:r w:rsidRPr="003637B2">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59A1839D" w14:textId="77777777" w:rsidR="00746F24" w:rsidRPr="003637B2" w:rsidRDefault="00000000">
            <w:pPr>
              <w:pStyle w:val="B1"/>
              <w:rPr>
                <w:b/>
                <w:bCs/>
                <w:i/>
                <w:iCs/>
              </w:rPr>
            </w:pPr>
            <w:r w:rsidRPr="003637B2">
              <w:tab/>
              <w:t xml:space="preserve">The SEALDD server may </w:t>
            </w:r>
            <w:r w:rsidRPr="003637B2">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rsidRPr="003637B2">
              <w:t xml:space="preserve">The SEALDD server relies on the northbound Policy Authorization Service API exposed by the PCF </w:t>
            </w:r>
            <w:r w:rsidRPr="003637B2">
              <w:rPr>
                <w:lang w:eastAsia="zh-CN"/>
              </w:rPr>
              <w:t xml:space="preserve">as specified in </w:t>
            </w:r>
            <w:r w:rsidRPr="003637B2">
              <w:t xml:space="preserve">3GPP TS 23.502 [6] and 3GPP TS 23.503 [7], if the SEALDD server is connected to the PCF via the N5 reference point, or the northbound AF Session with QoS Service APIs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QoS API </w:t>
            </w:r>
            <w:r w:rsidRPr="003637B2">
              <w:rPr>
                <w:lang w:eastAsia="zh-CN"/>
              </w:rPr>
              <w:t xml:space="preserve">as specified in </w:t>
            </w:r>
            <w:r w:rsidRPr="003637B2">
              <w:t xml:space="preserve">3GPP TS 23.558 [10] and/or the NRM QoS functionality as </w:t>
            </w:r>
            <w:r w:rsidRPr="003637B2">
              <w:lastRenderedPageBreak/>
              <w:t>described in 3GPP TS 23.434 [4].</w:t>
            </w:r>
            <w:r w:rsidRPr="003637B2">
              <w:rPr>
                <w:b/>
                <w:bCs/>
                <w:i/>
                <w:iCs/>
              </w:rPr>
              <w:t xml:space="preserve"> For application multi-modal service, the SEALDD server derives PDU Set related assistance information based on received VAL service ID and/or VAL server ID, and protocol description for interacting with NEF/PCF.</w:t>
            </w:r>
          </w:p>
          <w:p w14:paraId="2442FA47" w14:textId="77777777" w:rsidR="00746F24" w:rsidRPr="003637B2" w:rsidRDefault="00000000">
            <w:pPr>
              <w:pStyle w:val="NO"/>
            </w:pPr>
            <w:r w:rsidRPr="003637B2">
              <w:t>NOTE 1:</w:t>
            </w:r>
            <w:r w:rsidRPr="003637B2">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88830EA" w14:textId="77777777" w:rsidR="00746F24" w:rsidRPr="003637B2" w:rsidRDefault="00000000">
            <w:pPr>
              <w:pStyle w:val="B1"/>
            </w:pPr>
            <w:r w:rsidRPr="003637B2">
              <w:t>3.</w:t>
            </w:r>
            <w:r w:rsidRPr="003637B2">
              <w:tab/>
              <w:t>Data transmission session information is provisioned to the VAL client by the VAL server via application signalling.</w:t>
            </w:r>
          </w:p>
          <w:p w14:paraId="5BC9408C" w14:textId="77777777" w:rsidR="00746F24" w:rsidRPr="003637B2" w:rsidRDefault="00000000">
            <w:pPr>
              <w:pStyle w:val="NO"/>
            </w:pPr>
            <w:r w:rsidRPr="003637B2">
              <w:t>NOTE 2:</w:t>
            </w:r>
            <w:r w:rsidRPr="003637B2">
              <w:tab/>
              <w:t>The application signalling may be transmitted via direct application layer connection or via the SEALDD layer.</w:t>
            </w:r>
          </w:p>
          <w:p w14:paraId="52BE15E5" w14:textId="77777777" w:rsidR="00746F24" w:rsidRPr="003637B2" w:rsidRDefault="00000000">
            <w:pPr>
              <w:pStyle w:val="B1"/>
              <w:rPr>
                <w:lang w:eastAsia="zh-CN"/>
              </w:rPr>
            </w:pPr>
            <w:r w:rsidRPr="003637B2">
              <w:rPr>
                <w:lang w:eastAsia="zh-CN"/>
              </w:rPr>
              <w:t>4.</w:t>
            </w:r>
            <w:r w:rsidRPr="003637B2">
              <w:rPr>
                <w:lang w:eastAsia="zh-CN"/>
              </w:rPr>
              <w:tab/>
              <w:t>The VAL client sends a SEALDD service request to SEALDD client. The VAL client receives a SEALDD service response to the SEALDD client. The response indicates that whether the SEALDD service request is successful or not.</w:t>
            </w:r>
          </w:p>
          <w:p w14:paraId="615AE6A1" w14:textId="77777777" w:rsidR="00746F24" w:rsidRPr="003637B2" w:rsidRDefault="00000000">
            <w:pPr>
              <w:pStyle w:val="B1"/>
            </w:pPr>
            <w:r w:rsidRPr="003637B2">
              <w:rPr>
                <w:lang w:eastAsia="zh-CN"/>
              </w:rPr>
              <w:t>5.</w:t>
            </w:r>
            <w:r w:rsidRPr="003637B2">
              <w:rPr>
                <w:lang w:eastAsia="zh-CN"/>
              </w:rPr>
              <w:tab/>
            </w:r>
            <w:r w:rsidRPr="003637B2">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774E92AA" w14:textId="77777777" w:rsidR="00746F24" w:rsidRPr="003637B2" w:rsidRDefault="00000000">
            <w:pPr>
              <w:pStyle w:val="B1"/>
            </w:pPr>
            <w:r w:rsidRPr="003637B2">
              <w:t>6.</w:t>
            </w:r>
            <w:r w:rsidRPr="003637B2">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1C5D7E58" w14:textId="2496B55B" w:rsidR="00746F24" w:rsidRPr="003637B2" w:rsidRDefault="00000000">
            <w:pPr>
              <w:pStyle w:val="NO"/>
              <w:rPr>
                <w:rFonts w:eastAsia="DengXian"/>
                <w:lang w:eastAsia="zh-CN"/>
              </w:rPr>
            </w:pPr>
            <w:r w:rsidRPr="003637B2">
              <w:rPr>
                <w:rFonts w:hint="eastAsia"/>
              </w:rPr>
              <w:t>N</w:t>
            </w:r>
            <w:r w:rsidRPr="003637B2">
              <w:t>OTE 3:</w:t>
            </w:r>
            <w:r w:rsidR="00227E34">
              <w:tab/>
            </w:r>
            <w:r w:rsidRPr="003637B2">
              <w:t xml:space="preserve">The SEALDD server can use or update the association between SEALDD-UU connection and SEALDD-S connection that associated with UE ID, VAL service ID, VAL server endpoint, which is used to correlate the </w:t>
            </w:r>
            <w:r w:rsidRPr="003637B2">
              <w:rPr>
                <w:rFonts w:hint="eastAsia"/>
                <w:lang w:eastAsia="zh-CN"/>
              </w:rPr>
              <w:t>S</w:t>
            </w:r>
            <w:r w:rsidRPr="003637B2">
              <w:rPr>
                <w:lang w:eastAsia="zh-CN"/>
              </w:rPr>
              <w:t>EALDD traffic and the VAL application traffic.</w:t>
            </w:r>
          </w:p>
          <w:p w14:paraId="49C4AFBD" w14:textId="77777777" w:rsidR="00746F24" w:rsidRPr="003637B2" w:rsidRDefault="00000000">
            <w:pPr>
              <w:pStyle w:val="NO"/>
            </w:pPr>
            <w:r w:rsidRPr="003637B2">
              <w:t>NOTE 4:</w:t>
            </w:r>
            <w:r w:rsidRPr="003637B2">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1996C13A" w14:textId="77777777" w:rsidR="00746F24" w:rsidRPr="003637B2" w:rsidRDefault="00000000">
            <w:pPr>
              <w:pStyle w:val="B1"/>
            </w:pPr>
            <w:r w:rsidRPr="003637B2">
              <w:t>7.</w:t>
            </w:r>
            <w:r w:rsidRPr="003637B2">
              <w:tab/>
              <w:t>The SEALDD server responds to the SEALDD client with the SEALDD traffic descriptor of SEALDD server side (e.g. address/port allocated in step 2, transport layer protocol) mapping to the application traffic.</w:t>
            </w:r>
            <w:r w:rsidRPr="003637B2">
              <w:rPr>
                <w:b/>
                <w:bCs/>
                <w:i/>
                <w:iCs/>
              </w:rPr>
              <w:t xml:space="preserve"> The SEALDD server may send the protocol description (UL related info) received from the VAL server to the SEALDD client in the SEALDD regular transmission connection establishment response.</w:t>
            </w:r>
          </w:p>
          <w:p w14:paraId="477F8032" w14:textId="77777777" w:rsidR="00746F24" w:rsidRPr="003637B2" w:rsidRDefault="00000000">
            <w:pPr>
              <w:pStyle w:val="B1"/>
            </w:pPr>
            <w:r w:rsidRPr="003637B2">
              <w:t>8.</w:t>
            </w:r>
            <w:r w:rsidRPr="003637B2">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0165EBDD" w14:textId="77777777" w:rsidR="00746F24" w:rsidRPr="003637B2" w:rsidRDefault="00000000">
            <w:pPr>
              <w:pStyle w:val="B1"/>
            </w:pPr>
            <w:r w:rsidRPr="003637B2">
              <w:t>9.</w:t>
            </w:r>
            <w:r w:rsidRPr="003637B2">
              <w:tab/>
              <w:t xml:space="preserve">The SEALDD client uses the SEALDD traffic descriptor of SEALDD server side for SEALDD connection establishment. </w:t>
            </w:r>
          </w:p>
          <w:p w14:paraId="3E162DC4" w14:textId="77777777" w:rsidR="00746F24" w:rsidRPr="003637B2" w:rsidRDefault="00000000">
            <w:pPr>
              <w:pStyle w:val="B1"/>
            </w:pPr>
            <w:r w:rsidRPr="003637B2">
              <w:tab/>
              <w:t>After this step, the SEALDD client and SEALDD server both get the whole SEALDD traffic descriptor (including the UE's address/port and SEALDD server's address/port for the SEALDD traffic transmission).</w:t>
            </w:r>
          </w:p>
          <w:p w14:paraId="73E67FAF" w14:textId="77777777" w:rsidR="00746F24" w:rsidRPr="003637B2" w:rsidRDefault="00000000">
            <w:pPr>
              <w:rPr>
                <w:b/>
                <w:bCs/>
                <w:i/>
                <w:iCs/>
              </w:rPr>
            </w:pPr>
            <w:r w:rsidRPr="003637B2">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sidRPr="003637B2">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w:t>
            </w:r>
            <w:r w:rsidRPr="003637B2">
              <w:rPr>
                <w:b/>
                <w:bCs/>
                <w:i/>
                <w:iCs/>
              </w:rPr>
              <w:lastRenderedPageBreak/>
              <w:t>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6CBD4CD0" w14:textId="77777777" w:rsidR="00746F24" w:rsidRPr="003637B2" w:rsidRDefault="00000000">
            <w:pPr>
              <w:rPr>
                <w:rFonts w:eastAsia="DengXian"/>
              </w:rPr>
            </w:pPr>
            <w:r w:rsidRPr="003637B2">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3538CBA9" w14:textId="77777777" w:rsidR="00746F24" w:rsidRPr="003637B2" w:rsidRDefault="00000000">
            <w:pPr>
              <w:pStyle w:val="Heading4"/>
              <w:rPr>
                <w:lang w:val="en-US"/>
              </w:rPr>
            </w:pPr>
            <w:bookmarkStart w:id="342" w:name="_Toc155261687"/>
            <w:bookmarkEnd w:id="340"/>
            <w:bookmarkEnd w:id="341"/>
            <w:r w:rsidRPr="003637B2">
              <w:rPr>
                <w:lang w:val="en-US"/>
              </w:rPr>
              <w:t>9.2.2.3</w:t>
            </w:r>
            <w:r w:rsidRPr="003637B2">
              <w:rPr>
                <w:lang w:val="en-US"/>
              </w:rPr>
              <w:tab/>
            </w:r>
            <w:r w:rsidRPr="003637B2">
              <w:t>SEALDD enabled regular data transmission</w:t>
            </w:r>
            <w:r w:rsidRPr="003637B2">
              <w:rPr>
                <w:lang w:val="en-US"/>
              </w:rPr>
              <w:t xml:space="preserve"> connection establishment based on policy</w:t>
            </w:r>
            <w:bookmarkEnd w:id="342"/>
          </w:p>
          <w:p w14:paraId="5EE9F539" w14:textId="77777777" w:rsidR="00746F24" w:rsidRPr="003637B2" w:rsidRDefault="00000000">
            <w:r w:rsidRPr="003637B2">
              <w:t xml:space="preserve">The SEALDD servers has Data Delivery (DD) policy being provisioned. </w:t>
            </w:r>
            <w:r w:rsidRPr="003637B2">
              <w:rPr>
                <w:lang w:val="en-US" w:eastAsia="zh-CN"/>
              </w:rPr>
              <w:t>Before the application communication between VAL client and VAL server starts, the DD policy is enforced by the SEALDD server to establish the SEALDD connection.</w:t>
            </w:r>
          </w:p>
          <w:p w14:paraId="50717BF3" w14:textId="77777777" w:rsidR="00746F24" w:rsidRPr="003637B2" w:rsidRDefault="00000000">
            <w:r w:rsidRPr="003637B2">
              <w:t xml:space="preserve">Pre-conditions: </w:t>
            </w:r>
          </w:p>
          <w:p w14:paraId="2CACF6DD" w14:textId="77777777" w:rsidR="00746F24" w:rsidRPr="003637B2" w:rsidRDefault="00000000">
            <w:pPr>
              <w:pStyle w:val="B1"/>
              <w:rPr>
                <w:lang w:val="en-US"/>
              </w:rPr>
            </w:pPr>
            <w:r w:rsidRPr="003637B2">
              <w:rPr>
                <w:lang w:val="en-US"/>
              </w:rPr>
              <w:t>1.</w:t>
            </w:r>
            <w:r w:rsidRPr="003637B2">
              <w:rPr>
                <w:lang w:val="en-US"/>
              </w:rPr>
              <w:tab/>
              <w:t>The SEALDD server has DD policies available.</w:t>
            </w:r>
          </w:p>
          <w:p w14:paraId="0287511C" w14:textId="77777777" w:rsidR="00746F24" w:rsidRPr="003637B2" w:rsidRDefault="00000000">
            <w:pPr>
              <w:pStyle w:val="TH"/>
            </w:pPr>
            <w:r w:rsidRPr="003637B2">
              <w:object w:dxaOrig="9009" w:dyaOrig="5083" w14:anchorId="0D53AA56">
                <v:shape id="_x0000_i1040" type="#_x0000_t75" style="width:450.5pt;height:254pt" o:ole="">
                  <v:imagedata r:id="rId39" o:title=""/>
                </v:shape>
                <o:OLEObject Type="Embed" ProgID="Visio.Drawing.11" ShapeID="_x0000_i1040" DrawAspect="Content" ObjectID="_1779652057" r:id="rId40"/>
              </w:object>
            </w:r>
          </w:p>
          <w:p w14:paraId="50662277" w14:textId="77777777" w:rsidR="00746F24" w:rsidRPr="003637B2" w:rsidRDefault="00000000">
            <w:pPr>
              <w:pStyle w:val="TF"/>
              <w:rPr>
                <w:lang w:val="en-US"/>
              </w:rPr>
            </w:pPr>
            <w:r w:rsidRPr="003637B2">
              <w:rPr>
                <w:lang w:val="en-US"/>
              </w:rPr>
              <w:t>Figure 9.2.2.3-1: Policy enforced by SEALDD server for connectivity</w:t>
            </w:r>
          </w:p>
          <w:p w14:paraId="7945065E" w14:textId="0FAC59C8" w:rsidR="00746F24" w:rsidRPr="003637B2" w:rsidRDefault="00000000">
            <w:pPr>
              <w:pStyle w:val="B1"/>
              <w:rPr>
                <w:lang w:val="en-US"/>
              </w:rPr>
            </w:pPr>
            <w:r w:rsidRPr="003637B2">
              <w:rPr>
                <w:lang w:val="en-US"/>
              </w:rPr>
              <w:t>1.</w:t>
            </w:r>
            <w:r w:rsidRPr="003637B2">
              <w:rPr>
                <w:lang w:val="en-US"/>
              </w:rPr>
              <w:tab/>
              <w:t>The VAL server subscribes to SEALDD event exposure for connection status</w:t>
            </w:r>
            <w:r w:rsidR="00227E34">
              <w:rPr>
                <w:lang w:val="en-US"/>
              </w:rPr>
              <w:t xml:space="preserve"> </w:t>
            </w:r>
            <w:r w:rsidRPr="003637B2">
              <w:rPr>
                <w:lang w:val="en-US"/>
              </w:rPr>
              <w:t xml:space="preserve">using the procedure defined in clause 9.2.2.6. </w:t>
            </w:r>
          </w:p>
          <w:p w14:paraId="68124DDD" w14:textId="77777777" w:rsidR="00746F24" w:rsidRPr="003637B2" w:rsidRDefault="00000000">
            <w:pPr>
              <w:pStyle w:val="B1"/>
              <w:rPr>
                <w:lang w:val="en-US"/>
              </w:rPr>
            </w:pPr>
            <w:r w:rsidRPr="003637B2">
              <w:rPr>
                <w:lang w:val="en-US"/>
              </w:rPr>
              <w:t>2.</w:t>
            </w:r>
            <w:r w:rsidRPr="003637B2">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21421218" w14:textId="77777777" w:rsidR="00746F24" w:rsidRPr="003637B2" w:rsidRDefault="00000000">
            <w:pPr>
              <w:pStyle w:val="B1"/>
              <w:rPr>
                <w:lang w:val="en-US"/>
              </w:rPr>
            </w:pPr>
            <w:r w:rsidRPr="003637B2">
              <w:rPr>
                <w:lang w:val="en-US"/>
              </w:rPr>
              <w:t>3.</w:t>
            </w:r>
            <w:r w:rsidRPr="003637B2">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7EBCF164" w14:textId="77777777" w:rsidR="00746F24" w:rsidRPr="003637B2" w:rsidRDefault="00000000">
            <w:pPr>
              <w:pStyle w:val="B1"/>
            </w:pPr>
            <w:r w:rsidRPr="003637B2">
              <w:rPr>
                <w:lang w:val="en-US"/>
              </w:rPr>
              <w:tab/>
              <w:t xml:space="preserve">If there are QoS requirements in the DD policy, the SEALDD server also applies QoS to ensure the quality for SEALDD traffic by utilizing NEF/PCF/NRM/EES service for QoS adjustment. Specifically, </w:t>
            </w:r>
            <w:r w:rsidRPr="003637B2">
              <w:t xml:space="preserve">the SEALDD server relies on the northbound Policy Authorization Service API exposed by the PCF </w:t>
            </w:r>
            <w:r w:rsidRPr="003637B2">
              <w:rPr>
                <w:lang w:eastAsia="zh-CN"/>
              </w:rPr>
              <w:t xml:space="preserve">as specified in </w:t>
            </w:r>
            <w:r w:rsidRPr="003637B2">
              <w:lastRenderedPageBreak/>
              <w:t xml:space="preserve">3GPP TS 23.502 [6] and 3GPP TS 23.503 [7], if the SEALDD server is connected to the PCF via the N5 reference point, or the northbound AF Session with QoS Service API and/or the PFD Management northbound APIs exposed by the NEF </w:t>
            </w:r>
            <w:r w:rsidRPr="003637B2">
              <w:rPr>
                <w:lang w:eastAsia="zh-CN"/>
              </w:rPr>
              <w:t xml:space="preserve">as specified in </w:t>
            </w:r>
            <w:r w:rsidRPr="003637B2">
              <w:t xml:space="preserve">3GPP TS 23.502 [6] and 3GPP TS 23.503 [7], if the SEALDD server is connected to the PCF via NEF. SEALDD may also rely upon the EES Session with QoS API </w:t>
            </w:r>
            <w:r w:rsidRPr="003637B2">
              <w:rPr>
                <w:lang w:eastAsia="zh-CN"/>
              </w:rPr>
              <w:t xml:space="preserve">as specified in </w:t>
            </w:r>
            <w:r w:rsidRPr="003637B2">
              <w:t>3GPP TS 23.558 [10] and/or the NRM QoS functionality as described in 3GPP TS 23.434 [4].</w:t>
            </w:r>
            <w:r w:rsidRPr="003637B2">
              <w:rPr>
                <w:b/>
                <w:bCs/>
                <w:i/>
                <w:iCs/>
              </w:rPr>
              <w:t xml:space="preserve"> For application multi-modal service, the SEALDD server derives PDU Set related assistance information based on received VAL service ID and/or VAL server ID, and protocol description for interacting with NEF/PCF.</w:t>
            </w:r>
          </w:p>
          <w:p w14:paraId="31857EE4" w14:textId="77777777" w:rsidR="00746F24" w:rsidRPr="003637B2" w:rsidRDefault="00000000">
            <w:pPr>
              <w:pStyle w:val="B1"/>
              <w:rPr>
                <w:lang w:val="en-US"/>
              </w:rPr>
            </w:pPr>
            <w:r w:rsidRPr="003637B2">
              <w:rPr>
                <w:lang w:val="en-US"/>
              </w:rPr>
              <w:tab/>
            </w:r>
            <w:r w:rsidRPr="003637B2">
              <w:rPr>
                <w:lang w:eastAsia="zh-CN"/>
              </w:rPr>
              <w:t xml:space="preserve">If the DD policy specifies failure detection report, the SEALDD server </w:t>
            </w:r>
            <w:r w:rsidRPr="003637B2">
              <w:t>may subscribe to CN analytics (e.g. DN performance analytics) from NEF/NWDAF and further</w:t>
            </w:r>
            <w:r w:rsidRPr="003637B2">
              <w:rPr>
                <w:lang w:val="en-US"/>
              </w:rPr>
              <w:t xml:space="preserve"> notify data delivery status of application traffic to VAL client (via SEALDD client) and VAL server based on analytics result.</w:t>
            </w:r>
          </w:p>
          <w:p w14:paraId="6961CA84" w14:textId="77777777" w:rsidR="00746F24" w:rsidRPr="003637B2" w:rsidRDefault="00000000">
            <w:pPr>
              <w:pStyle w:val="B1"/>
              <w:rPr>
                <w:lang w:val="en-US"/>
              </w:rPr>
            </w:pPr>
            <w:r w:rsidRPr="003637B2">
              <w:rPr>
                <w:lang w:val="en-US"/>
              </w:rPr>
              <w:t>4.</w:t>
            </w:r>
            <w:r w:rsidRPr="003637B2">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67A3140D" w14:textId="77777777" w:rsidR="00746F24" w:rsidRPr="003637B2" w:rsidRDefault="00000000">
            <w:pPr>
              <w:pStyle w:val="B1"/>
              <w:rPr>
                <w:lang w:val="en-US"/>
              </w:rPr>
            </w:pPr>
            <w:r w:rsidRPr="003637B2">
              <w:rPr>
                <w:lang w:val="en-US"/>
              </w:rPr>
              <w:t>5-6.</w:t>
            </w:r>
            <w:r w:rsidRPr="003637B2">
              <w:rPr>
                <w:lang w:val="en-US"/>
              </w:rPr>
              <w:tab/>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sidRPr="003637B2">
              <w:rPr>
                <w:b/>
                <w:bCs/>
                <w:i/>
                <w:iCs/>
                <w:lang w:val="en-US"/>
              </w:rPr>
              <w:t>The SEALDD server may send the protocol description (UL related info)</w:t>
            </w:r>
            <w:r w:rsidRPr="003637B2">
              <w:rPr>
                <w:b/>
                <w:bCs/>
                <w:i/>
                <w:iCs/>
              </w:rPr>
              <w:t xml:space="preserve"> received from the VAL server</w:t>
            </w:r>
            <w:r w:rsidRPr="003637B2">
              <w:rPr>
                <w:b/>
                <w:bCs/>
                <w:i/>
                <w:iCs/>
                <w:lang w:val="en-US"/>
              </w:rPr>
              <w:t xml:space="preserve"> to the SEALDD client in the SEALDD regular transmission connection establishment request. </w:t>
            </w:r>
            <w:r w:rsidRPr="003637B2">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7645185A" w14:textId="77777777" w:rsidR="00746F24" w:rsidRPr="003637B2" w:rsidRDefault="00000000">
            <w:pPr>
              <w:pStyle w:val="NO"/>
              <w:rPr>
                <w:lang w:val="en-US"/>
              </w:rPr>
            </w:pPr>
            <w:r w:rsidRPr="003637B2">
              <w:rPr>
                <w:lang w:val="en-US"/>
              </w:rPr>
              <w:t>NOTE 1:</w:t>
            </w:r>
            <w:r w:rsidRPr="003637B2">
              <w:rPr>
                <w:lang w:val="en-US"/>
              </w:rPr>
              <w:tab/>
              <w:t>Step 4 and step 5 can be done in parallel.</w:t>
            </w:r>
          </w:p>
          <w:p w14:paraId="53C42889" w14:textId="77777777" w:rsidR="00746F24" w:rsidRPr="003637B2" w:rsidRDefault="00000000">
            <w:pPr>
              <w:pStyle w:val="NO"/>
              <w:rPr>
                <w:lang w:val="en-US"/>
              </w:rPr>
            </w:pPr>
            <w:r w:rsidRPr="003637B2">
              <w:rPr>
                <w:lang w:val="en-US"/>
              </w:rPr>
              <w:t>NOTE 2:</w:t>
            </w:r>
            <w:r w:rsidRPr="003637B2">
              <w:rPr>
                <w:lang w:val="en-US"/>
              </w:rPr>
              <w:tab/>
              <w:t>Step 5 can be sent via PDU session (if exist) or via application triggering (if no PDU session exists).</w:t>
            </w:r>
          </w:p>
          <w:p w14:paraId="2753E2B8" w14:textId="77777777" w:rsidR="00746F24" w:rsidRPr="003637B2" w:rsidRDefault="00000000">
            <w:pPr>
              <w:pStyle w:val="B1"/>
              <w:rPr>
                <w:lang w:val="en-US"/>
              </w:rPr>
            </w:pPr>
            <w:r w:rsidRPr="003637B2">
              <w:rPr>
                <w:lang w:val="en-US"/>
              </w:rPr>
              <w:t>7.</w:t>
            </w:r>
            <w:r w:rsidRPr="003637B2">
              <w:rPr>
                <w:lang w:val="en-US"/>
              </w:rPr>
              <w:tab/>
              <w:t>The SEALDD client further notifies the VAL client about the SEALDD connection being established.</w:t>
            </w:r>
          </w:p>
          <w:p w14:paraId="582D633E" w14:textId="77777777" w:rsidR="00746F24" w:rsidRPr="003637B2" w:rsidRDefault="00000000">
            <w:pPr>
              <w:rPr>
                <w:b/>
                <w:bCs/>
                <w:i/>
                <w:iCs/>
              </w:rPr>
            </w:pPr>
            <w:r w:rsidRPr="003637B2">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sidRPr="003637B2">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6045166A" w14:textId="77777777" w:rsidR="00746F24" w:rsidRPr="003637B2" w:rsidRDefault="00000000">
            <w:pPr>
              <w:pStyle w:val="Heading4"/>
            </w:pPr>
            <w:bookmarkStart w:id="343" w:name="_Toc155261694"/>
            <w:r w:rsidRPr="003637B2">
              <w:t>9.2.3.1</w:t>
            </w:r>
            <w:r w:rsidRPr="003637B2">
              <w:tab/>
              <w:t>SEALDD enabled regular transmission request</w:t>
            </w:r>
            <w:bookmarkEnd w:id="343"/>
          </w:p>
          <w:p w14:paraId="5579D8FE" w14:textId="77777777" w:rsidR="00746F24" w:rsidRPr="003637B2" w:rsidRDefault="00000000">
            <w:r w:rsidRPr="003637B2">
              <w:rPr>
                <w:rFonts w:hint="eastAsia"/>
              </w:rPr>
              <w:t>T</w:t>
            </w:r>
            <w:r w:rsidRPr="003637B2">
              <w:t>able 9.2.3.1-1 describes the information flow from the VAL server to the SEALDD server for requesting the regular application transmission service.</w:t>
            </w:r>
          </w:p>
          <w:p w14:paraId="3E86651C" w14:textId="77777777" w:rsidR="00746F24" w:rsidRPr="003637B2" w:rsidRDefault="00000000">
            <w:pPr>
              <w:pStyle w:val="TH"/>
            </w:pPr>
            <w:r w:rsidRPr="003637B2">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746F24" w:rsidRPr="003637B2" w14:paraId="50C5BA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E1BF09"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A8A46" w14:textId="77777777" w:rsidR="00746F24" w:rsidRPr="003637B2" w:rsidRDefault="00000000">
                  <w:pPr>
                    <w:keepNext/>
                    <w:keepLines/>
                    <w:spacing w:after="0"/>
                    <w:jc w:val="center"/>
                    <w:rPr>
                      <w:rFonts w:ascii="Arial" w:hAnsi="Arial"/>
                      <w:sz w:val="18"/>
                    </w:rPr>
                  </w:pPr>
                  <w:r w:rsidRPr="003637B2">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75647"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10EFD89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828A1C"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46F93341"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031B5" w14:textId="77777777" w:rsidR="00746F24" w:rsidRPr="003637B2" w:rsidRDefault="00000000">
                  <w:pPr>
                    <w:pStyle w:val="TAL"/>
                    <w:rPr>
                      <w:lang w:eastAsia="zh-CN"/>
                    </w:rPr>
                  </w:pPr>
                  <w:r w:rsidRPr="003637B2">
                    <w:rPr>
                      <w:lang w:eastAsia="zh-CN"/>
                    </w:rPr>
                    <w:t>Identity of the VAL server</w:t>
                  </w:r>
                </w:p>
              </w:tc>
            </w:tr>
            <w:tr w:rsidR="00746F24" w:rsidRPr="003637B2" w14:paraId="02C6815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5467DA" w14:textId="77777777" w:rsidR="00746F24" w:rsidRPr="003637B2" w:rsidRDefault="00000000">
                  <w:pPr>
                    <w:pStyle w:val="TAL"/>
                    <w:rPr>
                      <w:lang w:eastAsia="zh-CN"/>
                    </w:rPr>
                  </w:pPr>
                  <w:r w:rsidRPr="003637B2">
                    <w:rPr>
                      <w:rFonts w:hint="eastAsia"/>
                      <w:lang w:eastAsia="zh-CN"/>
                    </w:rPr>
                    <w:t>V</w:t>
                  </w:r>
                  <w:r w:rsidRPr="003637B2">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2D20F7FA"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60D3B" w14:textId="77777777" w:rsidR="00746F24" w:rsidRPr="003637B2" w:rsidRDefault="00000000">
                  <w:pPr>
                    <w:pStyle w:val="TAL"/>
                    <w:rPr>
                      <w:lang w:eastAsia="zh-CN"/>
                    </w:rPr>
                  </w:pPr>
                  <w:r w:rsidRPr="003637B2">
                    <w:rPr>
                      <w:rFonts w:hint="eastAsia"/>
                      <w:lang w:eastAsia="zh-CN"/>
                    </w:rPr>
                    <w:t>I</w:t>
                  </w:r>
                  <w:r w:rsidRPr="003637B2">
                    <w:rPr>
                      <w:lang w:eastAsia="zh-CN"/>
                    </w:rPr>
                    <w:t>dentity of the VAL service</w:t>
                  </w:r>
                </w:p>
              </w:tc>
            </w:tr>
            <w:tr w:rsidR="00746F24" w:rsidRPr="003637B2" w14:paraId="31C8D1C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5D2946" w14:textId="77777777" w:rsidR="00746F24" w:rsidRPr="003637B2" w:rsidRDefault="00000000">
                  <w:pPr>
                    <w:pStyle w:val="TAL"/>
                    <w:rPr>
                      <w:lang w:eastAsia="zh-CN"/>
                    </w:rPr>
                  </w:pPr>
                  <w:r w:rsidRPr="003637B2">
                    <w:rPr>
                      <w:rFonts w:hint="eastAsia"/>
                      <w:lang w:eastAsia="zh-CN"/>
                    </w:rPr>
                    <w:t>U</w:t>
                  </w:r>
                  <w:r w:rsidRPr="003637B2">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55051229"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6946C" w14:textId="77777777" w:rsidR="00746F24" w:rsidRPr="003637B2" w:rsidRDefault="00000000">
                  <w:pPr>
                    <w:pStyle w:val="TAL"/>
                    <w:rPr>
                      <w:lang w:eastAsia="zh-CN"/>
                    </w:rPr>
                  </w:pPr>
                  <w:r w:rsidRPr="003637B2">
                    <w:rPr>
                      <w:lang w:eastAsia="zh-CN"/>
                    </w:rPr>
                    <w:t>Identifier of specific UE, e.g. UE ID</w:t>
                  </w:r>
                </w:p>
              </w:tc>
            </w:tr>
            <w:tr w:rsidR="00746F24" w:rsidRPr="003637B2" w14:paraId="253B6E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253B6E"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2F65A6E8" w14:textId="77777777" w:rsidR="00746F24" w:rsidRPr="003637B2" w:rsidRDefault="00000000">
                  <w:pPr>
                    <w:keepNext/>
                    <w:keepLines/>
                    <w:spacing w:after="0"/>
                    <w:jc w:val="center"/>
                    <w:rPr>
                      <w:rFonts w:ascii="Arial" w:hAnsi="Arial"/>
                      <w:sz w:val="18"/>
                      <w:lang w:eastAsia="zh-CN"/>
                    </w:rPr>
                  </w:pPr>
                  <w:r w:rsidRPr="003637B2">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C0D1BF"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Address/port and/or URL of the VAL server to receive the application packets from the SEALDD server </w:t>
                  </w:r>
                </w:p>
              </w:tc>
            </w:tr>
            <w:tr w:rsidR="00746F24" w:rsidRPr="003637B2" w14:paraId="3A74D97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1821DE"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5CD833D6" w14:textId="77777777" w:rsidR="00746F24" w:rsidRPr="003637B2" w:rsidRDefault="00000000">
                  <w:pPr>
                    <w:keepNext/>
                    <w:keepLines/>
                    <w:spacing w:after="0"/>
                    <w:jc w:val="center"/>
                    <w:rPr>
                      <w:rFonts w:ascii="Arial" w:hAnsi="Arial"/>
                      <w:sz w:val="18"/>
                      <w:lang w:eastAsia="zh-CN"/>
                    </w:rPr>
                  </w:pPr>
                  <w:r w:rsidRPr="003637B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9920C"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QoS information provided by VAL server</w:t>
                  </w:r>
                </w:p>
              </w:tc>
            </w:tr>
            <w:tr w:rsidR="00746F24" w:rsidRPr="003637B2" w14:paraId="43CE38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C83F18" w14:textId="77777777" w:rsidR="00746F24" w:rsidRPr="003637B2" w:rsidRDefault="00000000">
                  <w:pPr>
                    <w:pStyle w:val="TAL"/>
                    <w:rPr>
                      <w:lang w:eastAsia="zh-CN"/>
                    </w:rPr>
                  </w:pPr>
                  <w:r w:rsidRPr="003637B2">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3029356A" w14:textId="77777777" w:rsidR="00746F24" w:rsidRPr="003637B2" w:rsidRDefault="00000000">
                  <w:pPr>
                    <w:pStyle w:val="TAC"/>
                    <w:rPr>
                      <w:lang w:eastAsia="zh-CN"/>
                    </w:rPr>
                  </w:pPr>
                  <w:r w:rsidRPr="003637B2">
                    <w:rPr>
                      <w:lang w:eastAsia="zh-CN"/>
                    </w:rPr>
                    <w:t>O</w:t>
                  </w:r>
                </w:p>
                <w:p w14:paraId="37F2F81A"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4DA0E" w14:textId="77777777" w:rsidR="00746F24" w:rsidRPr="003637B2" w:rsidRDefault="00000000">
                  <w:pPr>
                    <w:pStyle w:val="TAL"/>
                    <w:rPr>
                      <w:lang w:eastAsia="zh-CN"/>
                    </w:rPr>
                  </w:pPr>
                  <w:r w:rsidRPr="003637B2">
                    <w:rPr>
                      <w:lang w:eastAsia="zh-CN"/>
                    </w:rPr>
                    <w:t>The total bandwidth limit of VAL server, including UL/DL</w:t>
                  </w:r>
                </w:p>
              </w:tc>
            </w:tr>
            <w:tr w:rsidR="00746F24" w:rsidRPr="003637B2" w14:paraId="5AE7DB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56C838" w14:textId="77777777" w:rsidR="00746F24" w:rsidRPr="003637B2" w:rsidRDefault="00000000">
                  <w:pPr>
                    <w:pStyle w:val="TAL"/>
                  </w:pPr>
                  <w:r w:rsidRPr="003637B2">
                    <w:t>VAL users’ bandwidth limit</w:t>
                  </w:r>
                </w:p>
              </w:tc>
              <w:tc>
                <w:tcPr>
                  <w:tcW w:w="1440" w:type="dxa"/>
                  <w:tcBorders>
                    <w:top w:val="single" w:sz="4" w:space="0" w:color="000000"/>
                    <w:left w:val="single" w:sz="4" w:space="0" w:color="000000"/>
                    <w:bottom w:val="single" w:sz="4" w:space="0" w:color="000000"/>
                  </w:tcBorders>
                  <w:shd w:val="clear" w:color="auto" w:fill="auto"/>
                </w:tcPr>
                <w:p w14:paraId="714BEF65" w14:textId="77777777" w:rsidR="00746F24" w:rsidRPr="003637B2" w:rsidRDefault="00000000">
                  <w:pPr>
                    <w:pStyle w:val="TAC"/>
                    <w:rPr>
                      <w:lang w:eastAsia="zh-CN"/>
                    </w:rPr>
                  </w:pPr>
                  <w:r w:rsidRPr="003637B2">
                    <w:rPr>
                      <w:lang w:eastAsia="zh-CN"/>
                    </w:rPr>
                    <w:t>O</w:t>
                  </w:r>
                </w:p>
                <w:p w14:paraId="092BFAD8" w14:textId="77777777" w:rsidR="00746F24" w:rsidRPr="003637B2" w:rsidRDefault="00000000">
                  <w:pPr>
                    <w:pStyle w:val="TAC"/>
                    <w:rPr>
                      <w:lang w:eastAsia="zh-CN"/>
                    </w:rPr>
                  </w:pPr>
                  <w:r w:rsidRPr="003637B2">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2DB66" w14:textId="77777777" w:rsidR="00746F24" w:rsidRPr="003637B2" w:rsidRDefault="00000000">
                  <w:pPr>
                    <w:pStyle w:val="TAL"/>
                    <w:rPr>
                      <w:lang w:eastAsia="zh-CN"/>
                    </w:rPr>
                  </w:pPr>
                  <w:r w:rsidRPr="003637B2">
                    <w:t>The bandwidth limits (i.e. minimum bandwidth requirement and maximum bandwidth limit) for VAL users,</w:t>
                  </w:r>
                  <w:r w:rsidRPr="003637B2">
                    <w:rPr>
                      <w:lang w:eastAsia="zh-CN"/>
                    </w:rPr>
                    <w:t xml:space="preserve"> including UL/DL</w:t>
                  </w:r>
                </w:p>
              </w:tc>
            </w:tr>
            <w:tr w:rsidR="00746F24" w:rsidRPr="003637B2" w14:paraId="14C98D0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D60859" w14:textId="77777777" w:rsidR="00746F24" w:rsidRPr="003637B2" w:rsidRDefault="00000000">
                  <w:pPr>
                    <w:pStyle w:val="TAL"/>
                    <w:rPr>
                      <w:b/>
                      <w:bCs/>
                      <w:i/>
                      <w:iCs/>
                    </w:rPr>
                  </w:pPr>
                  <w:r w:rsidRPr="003637B2">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2D0B0836"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6DD35"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08A0E8B7" w14:textId="77777777" w:rsidR="00746F24" w:rsidRPr="003637B2" w:rsidRDefault="00746F24">
                  <w:pPr>
                    <w:pStyle w:val="TAL"/>
                    <w:rPr>
                      <w:b/>
                      <w:bCs/>
                      <w:i/>
                      <w:iCs/>
                    </w:rPr>
                  </w:pPr>
                </w:p>
                <w:p w14:paraId="200C5946" w14:textId="77777777" w:rsidR="00746F24" w:rsidRPr="003637B2" w:rsidRDefault="00000000">
                  <w:pPr>
                    <w:pStyle w:val="TAL"/>
                    <w:rPr>
                      <w:b/>
                      <w:bCs/>
                      <w:i/>
                      <w:iCs/>
                    </w:rPr>
                  </w:pPr>
                  <w:r w:rsidRPr="003637B2">
                    <w:rPr>
                      <w:b/>
                      <w:bCs/>
                      <w:i/>
                      <w:iCs/>
                    </w:rPr>
                    <w:t>Header extension information is only applicable when payload indicates RTP.</w:t>
                  </w:r>
                </w:p>
              </w:tc>
            </w:tr>
            <w:tr w:rsidR="00746F24" w:rsidRPr="003637B2" w14:paraId="4C2443A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33FAAC" w14:textId="77777777" w:rsidR="00746F24" w:rsidRPr="003637B2" w:rsidRDefault="00000000">
                  <w:pPr>
                    <w:pStyle w:val="TAN"/>
                    <w:rPr>
                      <w:lang w:eastAsia="zh-CN"/>
                    </w:rPr>
                  </w:pPr>
                  <w:r w:rsidRPr="003637B2">
                    <w:rPr>
                      <w:lang w:eastAsia="zh-CN"/>
                    </w:rPr>
                    <w:t>NOTE:</w:t>
                  </w:r>
                  <w:r w:rsidRPr="003637B2">
                    <w:rPr>
                      <w:lang w:eastAsia="zh-CN"/>
                    </w:rPr>
                    <w:tab/>
                    <w:t>These IEs are used for the SEALDD enabled bandwidth control for different VAL users.</w:t>
                  </w:r>
                </w:p>
              </w:tc>
            </w:tr>
          </w:tbl>
          <w:p w14:paraId="2643DC65" w14:textId="77777777" w:rsidR="00746F24" w:rsidRPr="003637B2" w:rsidRDefault="00746F24"/>
          <w:p w14:paraId="146AE529" w14:textId="77777777" w:rsidR="00746F24" w:rsidRPr="003637B2" w:rsidRDefault="00000000">
            <w:pPr>
              <w:pStyle w:val="Heading4"/>
            </w:pPr>
            <w:bookmarkStart w:id="344" w:name="_Toc155261700"/>
            <w:r w:rsidRPr="003637B2">
              <w:t>9.2.3.7</w:t>
            </w:r>
            <w:r w:rsidRPr="003637B2">
              <w:tab/>
              <w:t>SEALDD connection status subscription request</w:t>
            </w:r>
            <w:bookmarkEnd w:id="344"/>
          </w:p>
          <w:p w14:paraId="63E620E5" w14:textId="77777777" w:rsidR="00746F24" w:rsidRPr="003637B2" w:rsidRDefault="00000000">
            <w:r w:rsidRPr="003637B2">
              <w:t>Table 9.2.3.7-1 describes the information flow from the VAL server to SEALDD server to subscribe to SEALDD connection status information.</w:t>
            </w:r>
          </w:p>
          <w:p w14:paraId="0E88EA94"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746F24" w:rsidRPr="003637B2" w14:paraId="13347694" w14:textId="77777777">
              <w:trPr>
                <w:jc w:val="center"/>
              </w:trPr>
              <w:tc>
                <w:tcPr>
                  <w:tcW w:w="2880" w:type="dxa"/>
                  <w:tcBorders>
                    <w:top w:val="single" w:sz="4" w:space="0" w:color="000000"/>
                    <w:left w:val="single" w:sz="4" w:space="0" w:color="000000"/>
                    <w:bottom w:val="single" w:sz="4" w:space="0" w:color="000000"/>
                    <w:right w:val="nil"/>
                  </w:tcBorders>
                </w:tcPr>
                <w:p w14:paraId="359BED22"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39E50220"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18F5820"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1BEF1D58" w14:textId="77777777">
              <w:trPr>
                <w:jc w:val="center"/>
              </w:trPr>
              <w:tc>
                <w:tcPr>
                  <w:tcW w:w="2880" w:type="dxa"/>
                  <w:tcBorders>
                    <w:top w:val="single" w:sz="4" w:space="0" w:color="000000"/>
                    <w:left w:val="single" w:sz="4" w:space="0" w:color="000000"/>
                    <w:bottom w:val="single" w:sz="4" w:space="0" w:color="000000"/>
                    <w:right w:val="nil"/>
                  </w:tcBorders>
                </w:tcPr>
                <w:p w14:paraId="5EB5D305"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right w:val="nil"/>
                  </w:tcBorders>
                </w:tcPr>
                <w:p w14:paraId="006D5D0F"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7ADAF" w14:textId="77777777" w:rsidR="00746F24" w:rsidRPr="003637B2" w:rsidRDefault="00000000">
                  <w:pPr>
                    <w:pStyle w:val="TAL"/>
                    <w:rPr>
                      <w:lang w:eastAsia="zh-CN"/>
                    </w:rPr>
                  </w:pPr>
                  <w:r w:rsidRPr="003637B2">
                    <w:rPr>
                      <w:lang w:eastAsia="zh-CN"/>
                    </w:rPr>
                    <w:t>Identity of the VAL server</w:t>
                  </w:r>
                </w:p>
              </w:tc>
            </w:tr>
            <w:tr w:rsidR="00746F24" w:rsidRPr="003637B2" w14:paraId="25EF926B" w14:textId="77777777">
              <w:trPr>
                <w:jc w:val="center"/>
              </w:trPr>
              <w:tc>
                <w:tcPr>
                  <w:tcW w:w="2880" w:type="dxa"/>
                  <w:tcBorders>
                    <w:top w:val="single" w:sz="4" w:space="0" w:color="000000"/>
                    <w:left w:val="single" w:sz="4" w:space="0" w:color="000000"/>
                    <w:bottom w:val="single" w:sz="4" w:space="0" w:color="000000"/>
                    <w:right w:val="nil"/>
                  </w:tcBorders>
                </w:tcPr>
                <w:p w14:paraId="3F458745" w14:textId="77777777" w:rsidR="00746F24" w:rsidRPr="003637B2" w:rsidRDefault="00000000">
                  <w:pPr>
                    <w:pStyle w:val="TAL"/>
                    <w:rPr>
                      <w:lang w:eastAsia="zh-CN"/>
                    </w:rPr>
                  </w:pPr>
                  <w:r w:rsidRPr="003637B2">
                    <w:rPr>
                      <w:lang w:eastAsia="zh-CN"/>
                    </w:rPr>
                    <w:t>Event ID list</w:t>
                  </w:r>
                </w:p>
              </w:tc>
              <w:tc>
                <w:tcPr>
                  <w:tcW w:w="1440" w:type="dxa"/>
                  <w:tcBorders>
                    <w:top w:val="single" w:sz="4" w:space="0" w:color="000000"/>
                    <w:left w:val="single" w:sz="4" w:space="0" w:color="000000"/>
                    <w:bottom w:val="single" w:sz="4" w:space="0" w:color="000000"/>
                    <w:right w:val="nil"/>
                  </w:tcBorders>
                </w:tcPr>
                <w:p w14:paraId="696334C9"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ECF13E" w14:textId="77777777" w:rsidR="00746F24" w:rsidRPr="003637B2" w:rsidRDefault="00000000">
                  <w:pPr>
                    <w:pStyle w:val="TAL"/>
                    <w:rPr>
                      <w:lang w:eastAsia="zh-CN"/>
                    </w:rPr>
                  </w:pPr>
                  <w:r w:rsidRPr="003637B2">
                    <w:rPr>
                      <w:lang w:eastAsia="zh-CN"/>
                    </w:rPr>
                    <w:t>Identifies a list of events such as establishment, release, congestion report.</w:t>
                  </w:r>
                </w:p>
              </w:tc>
            </w:tr>
            <w:tr w:rsidR="00746F24" w:rsidRPr="003637B2" w14:paraId="6A05133A" w14:textId="77777777">
              <w:trPr>
                <w:jc w:val="center"/>
              </w:trPr>
              <w:tc>
                <w:tcPr>
                  <w:tcW w:w="2880" w:type="dxa"/>
                  <w:tcBorders>
                    <w:top w:val="single" w:sz="4" w:space="0" w:color="000000"/>
                    <w:left w:val="single" w:sz="4" w:space="0" w:color="000000"/>
                    <w:bottom w:val="single" w:sz="4" w:space="0" w:color="000000"/>
                    <w:right w:val="nil"/>
                  </w:tcBorders>
                </w:tcPr>
                <w:p w14:paraId="72D0E3DE" w14:textId="77777777" w:rsidR="00746F24" w:rsidRPr="003637B2" w:rsidRDefault="00000000">
                  <w:pPr>
                    <w:pStyle w:val="TAL"/>
                    <w:rPr>
                      <w:lang w:eastAsia="zh-CN"/>
                    </w:rPr>
                  </w:pPr>
                  <w:r w:rsidRPr="003637B2">
                    <w:rPr>
                      <w:lang w:eastAsia="zh-CN"/>
                    </w:rPr>
                    <w:t>VAL service ID</w:t>
                  </w:r>
                </w:p>
              </w:tc>
              <w:tc>
                <w:tcPr>
                  <w:tcW w:w="1440" w:type="dxa"/>
                  <w:tcBorders>
                    <w:top w:val="single" w:sz="4" w:space="0" w:color="000000"/>
                    <w:left w:val="single" w:sz="4" w:space="0" w:color="000000"/>
                    <w:bottom w:val="single" w:sz="4" w:space="0" w:color="000000"/>
                    <w:right w:val="nil"/>
                  </w:tcBorders>
                </w:tcPr>
                <w:p w14:paraId="52C2A30C"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F5F6AD" w14:textId="77777777" w:rsidR="00746F24" w:rsidRPr="003637B2" w:rsidRDefault="00000000">
                  <w:pPr>
                    <w:pStyle w:val="TAL"/>
                    <w:rPr>
                      <w:lang w:eastAsia="zh-CN"/>
                    </w:rPr>
                  </w:pPr>
                  <w:r w:rsidRPr="003637B2">
                    <w:rPr>
                      <w:lang w:eastAsia="zh-CN"/>
                    </w:rPr>
                    <w:t>Identity of the VAL service</w:t>
                  </w:r>
                </w:p>
              </w:tc>
            </w:tr>
            <w:tr w:rsidR="00746F24" w:rsidRPr="003637B2" w14:paraId="25E60D69" w14:textId="77777777">
              <w:trPr>
                <w:jc w:val="center"/>
              </w:trPr>
              <w:tc>
                <w:tcPr>
                  <w:tcW w:w="2880" w:type="dxa"/>
                  <w:tcBorders>
                    <w:top w:val="single" w:sz="4" w:space="0" w:color="000000"/>
                    <w:left w:val="single" w:sz="4" w:space="0" w:color="000000"/>
                    <w:bottom w:val="single" w:sz="4" w:space="0" w:color="000000"/>
                    <w:right w:val="nil"/>
                  </w:tcBorders>
                </w:tcPr>
                <w:p w14:paraId="5FBF83BE" w14:textId="77777777" w:rsidR="00746F24" w:rsidRPr="003637B2" w:rsidRDefault="00000000">
                  <w:pPr>
                    <w:pStyle w:val="TAL"/>
                    <w:rPr>
                      <w:lang w:eastAsia="zh-CN"/>
                    </w:rPr>
                  </w:pPr>
                  <w:r w:rsidRPr="003637B2">
                    <w:rPr>
                      <w:lang w:eastAsia="zh-CN"/>
                    </w:rPr>
                    <w:t>Identity</w:t>
                  </w:r>
                </w:p>
              </w:tc>
              <w:tc>
                <w:tcPr>
                  <w:tcW w:w="1440" w:type="dxa"/>
                  <w:tcBorders>
                    <w:top w:val="single" w:sz="4" w:space="0" w:color="000000"/>
                    <w:left w:val="single" w:sz="4" w:space="0" w:color="000000"/>
                    <w:bottom w:val="single" w:sz="4" w:space="0" w:color="000000"/>
                    <w:right w:val="nil"/>
                  </w:tcBorders>
                </w:tcPr>
                <w:p w14:paraId="512DEA89"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8B73CA" w14:textId="77777777" w:rsidR="00746F24" w:rsidRPr="003637B2" w:rsidRDefault="00000000">
                  <w:pPr>
                    <w:pStyle w:val="TAL"/>
                    <w:rPr>
                      <w:lang w:eastAsia="zh-CN"/>
                    </w:rPr>
                  </w:pPr>
                  <w:r w:rsidRPr="003637B2">
                    <w:rPr>
                      <w:lang w:eastAsia="zh-CN"/>
                    </w:rPr>
                    <w:t>Identifier of VAL UE or VAL user.</w:t>
                  </w:r>
                </w:p>
              </w:tc>
            </w:tr>
            <w:tr w:rsidR="00746F24" w:rsidRPr="003637B2" w14:paraId="56DE304B" w14:textId="77777777">
              <w:trPr>
                <w:jc w:val="center"/>
              </w:trPr>
              <w:tc>
                <w:tcPr>
                  <w:tcW w:w="2880" w:type="dxa"/>
                  <w:tcBorders>
                    <w:top w:val="single" w:sz="4" w:space="0" w:color="000000"/>
                    <w:left w:val="single" w:sz="4" w:space="0" w:color="000000"/>
                    <w:bottom w:val="single" w:sz="4" w:space="0" w:color="000000"/>
                    <w:right w:val="nil"/>
                  </w:tcBorders>
                </w:tcPr>
                <w:p w14:paraId="059D46BF" w14:textId="77777777" w:rsidR="00746F24" w:rsidRPr="003637B2" w:rsidRDefault="00000000">
                  <w:pPr>
                    <w:pStyle w:val="TAL"/>
                    <w:rPr>
                      <w:lang w:eastAsia="zh-CN"/>
                    </w:rPr>
                  </w:pPr>
                  <w:r w:rsidRPr="003637B2">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7DAFB971"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6A1CC2" w14:textId="77777777" w:rsidR="00746F24" w:rsidRPr="003637B2" w:rsidRDefault="00000000">
                  <w:pPr>
                    <w:pStyle w:val="TAL"/>
                    <w:rPr>
                      <w:lang w:eastAsia="zh-CN"/>
                    </w:rPr>
                  </w:pPr>
                  <w:r w:rsidRPr="003637B2">
                    <w:rPr>
                      <w:lang w:eastAsia="zh-CN"/>
                    </w:rPr>
                    <w:t>Address/port of the VAL server to send/receive the application packets to/from the SEALDD server.</w:t>
                  </w:r>
                </w:p>
              </w:tc>
            </w:tr>
            <w:tr w:rsidR="00746F24" w:rsidRPr="003637B2" w14:paraId="7B1BF5E7" w14:textId="77777777">
              <w:trPr>
                <w:jc w:val="center"/>
              </w:trPr>
              <w:tc>
                <w:tcPr>
                  <w:tcW w:w="2880" w:type="dxa"/>
                  <w:tcBorders>
                    <w:top w:val="single" w:sz="4" w:space="0" w:color="000000"/>
                    <w:left w:val="single" w:sz="4" w:space="0" w:color="000000"/>
                    <w:bottom w:val="single" w:sz="4" w:space="0" w:color="000000"/>
                    <w:right w:val="nil"/>
                  </w:tcBorders>
                </w:tcPr>
                <w:p w14:paraId="24EF83B7" w14:textId="77777777" w:rsidR="00746F24" w:rsidRPr="003637B2" w:rsidRDefault="00000000">
                  <w:pPr>
                    <w:pStyle w:val="TAL"/>
                    <w:rPr>
                      <w:lang w:eastAsia="zh-CN"/>
                    </w:rPr>
                  </w:pPr>
                  <w:r w:rsidRPr="003637B2">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139CCE7D"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AA3E12" w14:textId="77777777" w:rsidR="00746F24" w:rsidRPr="003637B2" w:rsidRDefault="00000000">
                  <w:pPr>
                    <w:pStyle w:val="TAL"/>
                    <w:rPr>
                      <w:lang w:eastAsia="zh-CN"/>
                    </w:rPr>
                  </w:pPr>
                  <w:r w:rsidRPr="003637B2">
                    <w:rPr>
                      <w:lang w:eastAsia="zh-CN"/>
                    </w:rPr>
                    <w:t>Indicates the immediate reporting of connection status notification</w:t>
                  </w:r>
                </w:p>
              </w:tc>
            </w:tr>
            <w:tr w:rsidR="00746F24" w:rsidRPr="003637B2" w14:paraId="01E339B5" w14:textId="77777777">
              <w:trPr>
                <w:jc w:val="center"/>
              </w:trPr>
              <w:tc>
                <w:tcPr>
                  <w:tcW w:w="2880" w:type="dxa"/>
                  <w:tcBorders>
                    <w:top w:val="single" w:sz="4" w:space="0" w:color="000000"/>
                    <w:left w:val="single" w:sz="4" w:space="0" w:color="000000"/>
                    <w:bottom w:val="single" w:sz="4" w:space="0" w:color="000000"/>
                    <w:right w:val="nil"/>
                  </w:tcBorders>
                </w:tcPr>
                <w:p w14:paraId="7AB5960D" w14:textId="77777777" w:rsidR="00746F24" w:rsidRPr="003637B2" w:rsidRDefault="00000000">
                  <w:pPr>
                    <w:pStyle w:val="TAL"/>
                    <w:rPr>
                      <w:lang w:eastAsia="zh-CN"/>
                    </w:rPr>
                  </w:pPr>
                  <w:r w:rsidRPr="003637B2">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234A751F"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7BFE99" w14:textId="77777777" w:rsidR="00746F24" w:rsidRPr="003637B2" w:rsidRDefault="00000000">
                  <w:pPr>
                    <w:pStyle w:val="TAL"/>
                    <w:rPr>
                      <w:lang w:eastAsia="zh-CN"/>
                    </w:rPr>
                  </w:pPr>
                  <w:r w:rsidRPr="003637B2">
                    <w:rPr>
                      <w:lang w:eastAsia="zh-CN"/>
                    </w:rPr>
                    <w:t>Indicates the frequency to perform SEALDD client connection status check</w:t>
                  </w:r>
                </w:p>
              </w:tc>
            </w:tr>
            <w:tr w:rsidR="00746F24" w:rsidRPr="003637B2" w14:paraId="46993A6A" w14:textId="77777777">
              <w:trPr>
                <w:jc w:val="center"/>
              </w:trPr>
              <w:tc>
                <w:tcPr>
                  <w:tcW w:w="2880" w:type="dxa"/>
                  <w:tcBorders>
                    <w:top w:val="single" w:sz="4" w:space="0" w:color="000000"/>
                    <w:left w:val="single" w:sz="4" w:space="0" w:color="000000"/>
                    <w:bottom w:val="single" w:sz="4" w:space="0" w:color="000000"/>
                    <w:right w:val="nil"/>
                  </w:tcBorders>
                </w:tcPr>
                <w:p w14:paraId="05298DA1" w14:textId="77777777" w:rsidR="00746F24" w:rsidRPr="003637B2" w:rsidRDefault="00000000">
                  <w:pPr>
                    <w:pStyle w:val="TAL"/>
                    <w:rPr>
                      <w:b/>
                      <w:bCs/>
                      <w:i/>
                      <w:iCs/>
                      <w:lang w:eastAsia="zh-CN"/>
                    </w:rPr>
                  </w:pPr>
                  <w:r w:rsidRPr="003637B2">
                    <w:rPr>
                      <w:b/>
                      <w:bCs/>
                      <w:i/>
                      <w:iCs/>
                    </w:rPr>
                    <w:t>Protocol description</w:t>
                  </w:r>
                </w:p>
              </w:tc>
              <w:tc>
                <w:tcPr>
                  <w:tcW w:w="1440" w:type="dxa"/>
                  <w:tcBorders>
                    <w:top w:val="single" w:sz="4" w:space="0" w:color="000000"/>
                    <w:left w:val="single" w:sz="4" w:space="0" w:color="000000"/>
                    <w:bottom w:val="single" w:sz="4" w:space="0" w:color="000000"/>
                    <w:right w:val="nil"/>
                  </w:tcBorders>
                </w:tcPr>
                <w:p w14:paraId="262B07CC"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D6F151"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5FF4A7AC" w14:textId="77777777" w:rsidR="00746F24" w:rsidRPr="003637B2" w:rsidRDefault="00746F24">
                  <w:pPr>
                    <w:pStyle w:val="TAL"/>
                    <w:rPr>
                      <w:b/>
                      <w:bCs/>
                      <w:i/>
                      <w:iCs/>
                    </w:rPr>
                  </w:pPr>
                </w:p>
                <w:p w14:paraId="47D16194"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bl>
          <w:p w14:paraId="7F62D191" w14:textId="77777777" w:rsidR="00746F24" w:rsidRPr="003637B2" w:rsidRDefault="00746F24">
            <w:pPr>
              <w:rPr>
                <w:lang w:eastAsia="zh-CN"/>
              </w:rPr>
            </w:pPr>
          </w:p>
          <w:p w14:paraId="0D0E9872" w14:textId="77777777" w:rsidR="00746F24" w:rsidRPr="003637B2" w:rsidRDefault="00000000">
            <w:pPr>
              <w:pStyle w:val="Heading4"/>
            </w:pPr>
            <w:bookmarkStart w:id="345" w:name="_Toc155261696"/>
            <w:bookmarkStart w:id="346" w:name="_Toc133484068"/>
            <w:bookmarkStart w:id="347" w:name="_Toc117364428"/>
            <w:r w:rsidRPr="003637B2">
              <w:t>9.2.3.3</w:t>
            </w:r>
            <w:r w:rsidRPr="003637B2">
              <w:tab/>
              <w:t>SEALDD regular transmission connection establishment request</w:t>
            </w:r>
            <w:bookmarkEnd w:id="345"/>
            <w:bookmarkEnd w:id="346"/>
            <w:bookmarkEnd w:id="347"/>
          </w:p>
          <w:p w14:paraId="03FB0F21" w14:textId="77777777" w:rsidR="00746F24" w:rsidRPr="003637B2" w:rsidRDefault="00000000">
            <w:r w:rsidRPr="003637B2">
              <w:rPr>
                <w:rFonts w:hint="eastAsia"/>
              </w:rPr>
              <w:t>T</w:t>
            </w:r>
            <w:r w:rsidRPr="003637B2">
              <w:t>able 9.2.3.3-1 describes the information flow from the SEALDD client to the SEALDD server or from the SEALDD server to the SEALDD client for requesting the regular SEALDD connection establishment.</w:t>
            </w:r>
          </w:p>
          <w:p w14:paraId="518023ED"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746F24" w:rsidRPr="003637B2" w14:paraId="1C40E04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BEF2B1E"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155E694"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B9CF3"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3E28A61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E9FBDB" w14:textId="77777777" w:rsidR="00746F24" w:rsidRPr="003637B2" w:rsidRDefault="00000000">
                  <w:pPr>
                    <w:pStyle w:val="TAL"/>
                    <w:rPr>
                      <w:lang w:eastAsia="zh-CN"/>
                    </w:rPr>
                  </w:pPr>
                  <w:r w:rsidRPr="003637B2">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4E6FF380" w14:textId="77777777" w:rsidR="00746F24" w:rsidRPr="003637B2" w:rsidRDefault="00000000">
                  <w:pPr>
                    <w:pStyle w:val="TAC"/>
                    <w:rPr>
                      <w:lang w:eastAsia="zh-CN"/>
                    </w:rPr>
                  </w:pPr>
                  <w:r w:rsidRPr="003637B2">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418E" w14:textId="77777777" w:rsidR="00746F24" w:rsidRPr="003637B2" w:rsidRDefault="00000000">
                  <w:pPr>
                    <w:pStyle w:val="TAL"/>
                    <w:rPr>
                      <w:lang w:eastAsia="zh-CN"/>
                    </w:rPr>
                  </w:pPr>
                  <w:r w:rsidRPr="003637B2">
                    <w:rPr>
                      <w:rFonts w:hint="eastAsia"/>
                      <w:lang w:eastAsia="zh-CN"/>
                    </w:rPr>
                    <w:t>I</w:t>
                  </w:r>
                  <w:r w:rsidRPr="003637B2">
                    <w:rPr>
                      <w:lang w:eastAsia="zh-CN"/>
                    </w:rPr>
                    <w:t>dentity of the requestor (SEALDD client or SEALDD server).</w:t>
                  </w:r>
                </w:p>
              </w:tc>
            </w:tr>
            <w:tr w:rsidR="00746F24" w:rsidRPr="003637B2" w14:paraId="06323B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77F74D" w14:textId="77777777" w:rsidR="00746F24" w:rsidRPr="003637B2" w:rsidRDefault="00000000">
                  <w:pPr>
                    <w:pStyle w:val="TAL"/>
                    <w:rPr>
                      <w:lang w:eastAsia="zh-CN"/>
                    </w:rPr>
                  </w:pPr>
                  <w:r w:rsidRPr="003637B2">
                    <w:rPr>
                      <w:rFonts w:hint="eastAsia"/>
                      <w:lang w:eastAsia="zh-CN"/>
                    </w:rPr>
                    <w:t>S</w:t>
                  </w:r>
                  <w:r w:rsidRPr="003637B2">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6D571AFD" w14:textId="77777777" w:rsidR="00746F24" w:rsidRPr="003637B2" w:rsidRDefault="00000000">
                  <w:pPr>
                    <w:pStyle w:val="TAC"/>
                    <w:rPr>
                      <w:lang w:eastAsia="zh-CN"/>
                    </w:rPr>
                  </w:pPr>
                  <w:r w:rsidRPr="003637B2">
                    <w:rPr>
                      <w:lang w:eastAsia="zh-CN"/>
                    </w:rPr>
                    <w:t>M</w:t>
                  </w:r>
                </w:p>
                <w:p w14:paraId="41B349D5" w14:textId="77777777" w:rsidR="00746F24" w:rsidRPr="003637B2" w:rsidRDefault="00000000">
                  <w:pPr>
                    <w:pStyle w:val="TAC"/>
                    <w:rPr>
                      <w:lang w:eastAsia="zh-CN"/>
                    </w:rPr>
                  </w:pPr>
                  <w:r w:rsidRPr="003637B2">
                    <w:rPr>
                      <w:rFonts w:hint="eastAsia"/>
                      <w:lang w:eastAsia="zh-CN"/>
                    </w:rPr>
                    <w:t>(</w:t>
                  </w:r>
                  <w:r w:rsidRPr="003637B2">
                    <w:rPr>
                      <w:lang w:eastAsia="zh-CN"/>
                    </w:rPr>
                    <w:t>S</w:t>
                  </w:r>
                  <w:r w:rsidRPr="003637B2">
                    <w:rPr>
                      <w:rFonts w:hint="eastAsia"/>
                      <w:lang w:eastAsia="zh-CN"/>
                    </w:rPr>
                    <w:t>e</w:t>
                  </w:r>
                  <w:r w:rsidRPr="003637B2">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2435D7" w14:textId="77777777" w:rsidR="00746F24" w:rsidRPr="003637B2" w:rsidRDefault="00000000">
                  <w:pPr>
                    <w:pStyle w:val="TAL"/>
                    <w:rPr>
                      <w:lang w:eastAsia="zh-CN"/>
                    </w:rPr>
                  </w:pPr>
                  <w:r w:rsidRPr="003637B2">
                    <w:rPr>
                      <w:lang w:eastAsia="zh-CN"/>
                    </w:rPr>
                    <w:t>Identity of the SEALDD flow.</w:t>
                  </w:r>
                </w:p>
              </w:tc>
            </w:tr>
            <w:tr w:rsidR="00746F24" w:rsidRPr="003637B2" w14:paraId="40DEB4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15A895" w14:textId="77777777" w:rsidR="00746F24" w:rsidRPr="003637B2" w:rsidRDefault="00000000">
                  <w:pPr>
                    <w:pStyle w:val="TAL"/>
                    <w:rPr>
                      <w:lang w:eastAsia="zh-CN"/>
                    </w:rPr>
                  </w:pPr>
                  <w:r w:rsidRPr="003637B2">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69F1378A"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EC9A0C" w14:textId="77777777" w:rsidR="00746F24" w:rsidRPr="003637B2" w:rsidRDefault="00000000">
                  <w:pPr>
                    <w:pStyle w:val="TAL"/>
                    <w:rPr>
                      <w:lang w:eastAsia="zh-CN"/>
                    </w:rPr>
                  </w:pPr>
                  <w:r w:rsidRPr="003637B2">
                    <w:rPr>
                      <w:lang w:eastAsia="zh-CN"/>
                    </w:rPr>
                    <w:t>Identity of the VAL server, applicable for SEALDD client side initiated request.</w:t>
                  </w:r>
                </w:p>
              </w:tc>
            </w:tr>
            <w:tr w:rsidR="00746F24" w:rsidRPr="003637B2" w14:paraId="42C690B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B79DB4" w14:textId="77777777" w:rsidR="00746F24" w:rsidRPr="003637B2" w:rsidRDefault="00000000">
                  <w:pPr>
                    <w:pStyle w:val="TAL"/>
                    <w:rPr>
                      <w:lang w:eastAsia="zh-CN"/>
                    </w:rPr>
                  </w:pPr>
                  <w:r w:rsidRPr="003637B2">
                    <w:rPr>
                      <w:rFonts w:hint="eastAsia"/>
                      <w:lang w:eastAsia="zh-CN"/>
                    </w:rPr>
                    <w:t>V</w:t>
                  </w:r>
                  <w:r w:rsidRPr="003637B2">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129D0EB"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088A3" w14:textId="77777777" w:rsidR="00746F24" w:rsidRPr="003637B2" w:rsidRDefault="00000000">
                  <w:pPr>
                    <w:pStyle w:val="TAL"/>
                    <w:rPr>
                      <w:lang w:eastAsia="zh-CN"/>
                    </w:rPr>
                  </w:pPr>
                  <w:r w:rsidRPr="003637B2">
                    <w:rPr>
                      <w:rFonts w:hint="eastAsia"/>
                      <w:lang w:eastAsia="zh-CN"/>
                    </w:rPr>
                    <w:t>I</w:t>
                  </w:r>
                  <w:r w:rsidRPr="003637B2">
                    <w:rPr>
                      <w:lang w:eastAsia="zh-CN"/>
                    </w:rPr>
                    <w:t>dentity of the VAL service</w:t>
                  </w:r>
                </w:p>
              </w:tc>
            </w:tr>
            <w:tr w:rsidR="00746F24" w:rsidRPr="003637B2" w14:paraId="514322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AA5222" w14:textId="77777777" w:rsidR="00746F24" w:rsidRPr="003637B2" w:rsidRDefault="00000000">
                  <w:pPr>
                    <w:pStyle w:val="TAL"/>
                    <w:rPr>
                      <w:lang w:eastAsia="zh-CN"/>
                    </w:rPr>
                  </w:pPr>
                  <w:r w:rsidRPr="003637B2">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5F1DCF25" w14:textId="77777777" w:rsidR="00746F24" w:rsidRPr="003637B2" w:rsidRDefault="00000000">
                  <w:pPr>
                    <w:pStyle w:val="TAC"/>
                    <w:rPr>
                      <w:lang w:eastAsia="zh-CN"/>
                    </w:rPr>
                  </w:pPr>
                  <w:r w:rsidRPr="003637B2">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0B4C2" w14:textId="77777777" w:rsidR="00746F24" w:rsidRPr="003637B2" w:rsidRDefault="00000000">
                  <w:pPr>
                    <w:pStyle w:val="TAL"/>
                    <w:rPr>
                      <w:lang w:eastAsia="zh-CN"/>
                    </w:rPr>
                  </w:pPr>
                  <w:r w:rsidRPr="003637B2">
                    <w:rPr>
                      <w:rFonts w:hint="eastAsia"/>
                      <w:lang w:eastAsia="zh-CN"/>
                    </w:rPr>
                    <w:t>End</w:t>
                  </w:r>
                  <w:r w:rsidRPr="003637B2">
                    <w:rPr>
                      <w:lang w:eastAsia="zh-CN"/>
                    </w:rPr>
                    <w:t>point of the selected VAL server</w:t>
                  </w:r>
                </w:p>
              </w:tc>
            </w:tr>
            <w:tr w:rsidR="00746F24" w:rsidRPr="003637B2" w14:paraId="1399201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9673DC"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1E78210" w14:textId="77777777" w:rsidR="00746F24" w:rsidRPr="003637B2" w:rsidRDefault="00000000">
                  <w:pPr>
                    <w:pStyle w:val="TAC"/>
                    <w:rPr>
                      <w:lang w:eastAsia="zh-CN"/>
                    </w:rPr>
                  </w:pPr>
                  <w:r w:rsidRPr="003637B2">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49B3" w14:textId="77777777" w:rsidR="00746F24" w:rsidRPr="003637B2" w:rsidRDefault="00000000">
                  <w:pPr>
                    <w:pStyle w:val="TAL"/>
                    <w:rPr>
                      <w:lang w:eastAsia="zh-CN"/>
                    </w:rPr>
                  </w:pPr>
                  <w:r w:rsidRPr="003637B2">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746F24" w:rsidRPr="003637B2" w14:paraId="0FD6029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71B8F8" w14:textId="77777777" w:rsidR="00746F24" w:rsidRPr="003637B2" w:rsidRDefault="00000000">
                  <w:pPr>
                    <w:pStyle w:val="TAL"/>
                    <w:rPr>
                      <w:lang w:eastAsia="zh-CN"/>
                    </w:rPr>
                  </w:pPr>
                  <w:r w:rsidRPr="003637B2">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49D20A63"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56164" w14:textId="77777777" w:rsidR="00746F24" w:rsidRPr="003637B2" w:rsidRDefault="00000000">
                  <w:pPr>
                    <w:pStyle w:val="TAL"/>
                    <w:rPr>
                      <w:lang w:eastAsia="zh-CN"/>
                    </w:rPr>
                  </w:pPr>
                  <w:r w:rsidRPr="003637B2">
                    <w:t>The VAL user ID of the VAL user or VAL UE ID.</w:t>
                  </w:r>
                </w:p>
              </w:tc>
            </w:tr>
            <w:tr w:rsidR="00746F24" w:rsidRPr="003637B2" w14:paraId="79D655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02EE6E0" w14:textId="77777777" w:rsidR="00746F24" w:rsidRPr="003637B2" w:rsidRDefault="00000000">
                  <w:pPr>
                    <w:pStyle w:val="TAL"/>
                    <w:rPr>
                      <w:lang w:eastAsia="zh-CN"/>
                    </w:rPr>
                  </w:pPr>
                  <w:r w:rsidRPr="003637B2">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425BEECD"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E4F6A1" w14:textId="77777777" w:rsidR="00746F24" w:rsidRPr="003637B2" w:rsidRDefault="00000000">
                  <w:pPr>
                    <w:pStyle w:val="TAL"/>
                  </w:pPr>
                  <w:r w:rsidRPr="003637B2">
                    <w:rPr>
                      <w:lang w:eastAsia="zh-CN"/>
                    </w:rPr>
                    <w:t>Identifies the DD communication lifetime, applicable for SEALDD server side initiated request.</w:t>
                  </w:r>
                </w:p>
              </w:tc>
            </w:tr>
            <w:tr w:rsidR="00746F24" w:rsidRPr="003637B2" w14:paraId="59AD03C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E91857E" w14:textId="77777777" w:rsidR="00746F24" w:rsidRPr="003637B2" w:rsidRDefault="00000000">
                  <w:pPr>
                    <w:pStyle w:val="TAL"/>
                    <w:rPr>
                      <w:lang w:eastAsia="zh-CN"/>
                    </w:rPr>
                  </w:pPr>
                  <w:r w:rsidRPr="003637B2">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FBAF563" w14:textId="77777777" w:rsidR="00746F24" w:rsidRPr="003637B2" w:rsidRDefault="00000000">
                  <w:pPr>
                    <w:pStyle w:val="TAC"/>
                    <w:rPr>
                      <w:lang w:eastAsia="zh-CN"/>
                    </w:rPr>
                  </w:pPr>
                  <w:r w:rsidRPr="003637B2">
                    <w:rPr>
                      <w:lang w:eastAsia="zh-CN"/>
                    </w:rPr>
                    <w:t>O</w:t>
                  </w:r>
                </w:p>
                <w:p w14:paraId="62649CCC" w14:textId="77777777" w:rsidR="00746F24" w:rsidRPr="003637B2" w:rsidRDefault="00000000">
                  <w:pPr>
                    <w:pStyle w:val="TAC"/>
                    <w:rPr>
                      <w:lang w:eastAsia="zh-CN"/>
                    </w:rPr>
                  </w:pPr>
                  <w:r w:rsidRPr="003637B2">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0230A"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client side initiated request.</w:t>
                  </w:r>
                </w:p>
              </w:tc>
            </w:tr>
            <w:tr w:rsidR="00746F24" w:rsidRPr="003637B2" w14:paraId="454619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77F97C" w14:textId="77777777" w:rsidR="00746F24" w:rsidRPr="003637B2" w:rsidRDefault="00000000">
                  <w:pPr>
                    <w:pStyle w:val="TAL"/>
                    <w:rPr>
                      <w:lang w:eastAsia="zh-CN"/>
                    </w:rPr>
                  </w:pPr>
                  <w:r w:rsidRPr="003637B2">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5EAAE95B" w14:textId="77777777" w:rsidR="00746F24" w:rsidRPr="003637B2" w:rsidRDefault="00000000">
                  <w:pPr>
                    <w:pStyle w:val="TAC"/>
                    <w:rPr>
                      <w:lang w:eastAsia="zh-CN"/>
                    </w:rPr>
                  </w:pPr>
                  <w:r w:rsidRPr="003637B2">
                    <w:rPr>
                      <w:lang w:eastAsia="zh-CN"/>
                    </w:rPr>
                    <w:t>O</w:t>
                  </w:r>
                </w:p>
                <w:p w14:paraId="5DC723B2" w14:textId="77777777" w:rsidR="00746F24" w:rsidRPr="003637B2" w:rsidRDefault="00000000">
                  <w:pPr>
                    <w:pStyle w:val="TAC"/>
                    <w:rPr>
                      <w:lang w:eastAsia="zh-CN"/>
                    </w:rPr>
                  </w:pPr>
                  <w:r w:rsidRPr="003637B2">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4320" w14:textId="77777777" w:rsidR="00746F24" w:rsidRPr="003637B2" w:rsidRDefault="00000000">
                  <w:pPr>
                    <w:pStyle w:val="TAL"/>
                    <w:rPr>
                      <w:lang w:eastAsia="zh-CN"/>
                    </w:rPr>
                  </w:pPr>
                  <w:r w:rsidRPr="003637B2">
                    <w:rPr>
                      <w:lang w:eastAsia="zh-CN"/>
                    </w:rPr>
                    <w:t>Indicates transmission assistance information for uplink SEALDD traffic in client side initiated request.</w:t>
                  </w:r>
                </w:p>
                <w:p w14:paraId="1A68E5D7" w14:textId="77777777" w:rsidR="00746F24" w:rsidRPr="003637B2" w:rsidRDefault="00000000">
                  <w:pPr>
                    <w:pStyle w:val="TAL"/>
                    <w:rPr>
                      <w:lang w:eastAsia="zh-CN"/>
                    </w:rPr>
                  </w:pPr>
                  <w:r w:rsidRPr="003637B2">
                    <w:rPr>
                      <w:lang w:eastAsia="zh-CN"/>
                    </w:rPr>
                    <w:t>It includes BAT, BAT window, periodicity, and periodicity range.</w:t>
                  </w:r>
                </w:p>
              </w:tc>
            </w:tr>
            <w:tr w:rsidR="00746F24" w:rsidRPr="003637B2" w14:paraId="588CB1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5EB654" w14:textId="77777777" w:rsidR="00746F24" w:rsidRPr="003637B2" w:rsidRDefault="00000000">
                  <w:pPr>
                    <w:pStyle w:val="TAL"/>
                    <w:rPr>
                      <w:lang w:val="en-US"/>
                    </w:rPr>
                  </w:pPr>
                  <w:r w:rsidRPr="003637B2">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258584B1" w14:textId="77777777" w:rsidR="00746F24" w:rsidRPr="003637B2" w:rsidRDefault="00000000">
                  <w:pPr>
                    <w:pStyle w:val="TAC"/>
                    <w:rPr>
                      <w:lang w:eastAsia="zh-CN"/>
                    </w:rPr>
                  </w:pPr>
                  <w:r w:rsidRPr="003637B2">
                    <w:rPr>
                      <w:lang w:eastAsia="zh-CN"/>
                    </w:rPr>
                    <w:t>O</w:t>
                  </w:r>
                </w:p>
                <w:p w14:paraId="0E403B6B" w14:textId="77777777" w:rsidR="00746F24" w:rsidRPr="003637B2" w:rsidRDefault="00000000">
                  <w:pPr>
                    <w:pStyle w:val="TAC"/>
                    <w:rPr>
                      <w:lang w:eastAsia="zh-CN"/>
                    </w:rPr>
                  </w:pPr>
                  <w:r w:rsidRPr="003637B2">
                    <w:rPr>
                      <w:rFonts w:hint="eastAsia"/>
                      <w:lang w:eastAsia="zh-CN"/>
                    </w:rPr>
                    <w:t>(</w:t>
                  </w: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256D" w14:textId="77777777" w:rsidR="00746F24" w:rsidRPr="003637B2" w:rsidRDefault="00000000">
                  <w:pPr>
                    <w:pStyle w:val="TAL"/>
                    <w:rPr>
                      <w:lang w:eastAsia="zh-CN"/>
                    </w:rPr>
                  </w:pPr>
                  <w:r w:rsidRPr="003637B2">
                    <w:rPr>
                      <w:lang w:eastAsia="zh-CN"/>
                    </w:rPr>
                    <w:t>Identifies the L4S feedback capability (i.e. ECN identification, L4S feedback) for client side initiated request</w:t>
                  </w:r>
                </w:p>
              </w:tc>
            </w:tr>
            <w:tr w:rsidR="00746F24" w:rsidRPr="003637B2" w14:paraId="6041D5C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8779D64" w14:textId="77777777" w:rsidR="00746F24" w:rsidRPr="003637B2" w:rsidRDefault="00000000">
                  <w:pPr>
                    <w:pStyle w:val="TAL"/>
                    <w:rPr>
                      <w:b/>
                      <w:bCs/>
                      <w:i/>
                      <w:iCs/>
                      <w:lang w:val="en-US" w:eastAsia="zh-CN"/>
                    </w:rPr>
                  </w:pPr>
                  <w:r w:rsidRPr="003637B2">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0FDDDC53"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0B35"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126CCCCB" w14:textId="77777777" w:rsidR="00746F24" w:rsidRPr="003637B2" w:rsidRDefault="00746F24">
                  <w:pPr>
                    <w:pStyle w:val="TAL"/>
                    <w:rPr>
                      <w:b/>
                      <w:bCs/>
                      <w:i/>
                      <w:iCs/>
                    </w:rPr>
                  </w:pPr>
                </w:p>
                <w:p w14:paraId="72F947BB"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r w:rsidR="00746F24" w:rsidRPr="003637B2" w14:paraId="4D559A6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3571" w14:textId="77777777" w:rsidR="00746F24" w:rsidRPr="003637B2" w:rsidRDefault="00000000">
                  <w:pPr>
                    <w:pStyle w:val="TAN"/>
                  </w:pPr>
                  <w:r w:rsidRPr="003637B2">
                    <w:rPr>
                      <w:rFonts w:hint="eastAsia"/>
                    </w:rPr>
                    <w:t>N</w:t>
                  </w:r>
                  <w:r w:rsidRPr="003637B2">
                    <w:t>OTE 1:</w:t>
                  </w:r>
                  <w:r w:rsidRPr="003637B2">
                    <w:tab/>
                    <w:t>The SEALDD flow ID is used by the SEALDD client and SEALDD server to identify different application traffic, and it is mapped to the identifiers of the application traffic and data transmission session.</w:t>
                  </w:r>
                </w:p>
                <w:p w14:paraId="6E161D72" w14:textId="77777777" w:rsidR="00746F24" w:rsidRPr="003637B2" w:rsidRDefault="00000000">
                  <w:pPr>
                    <w:pStyle w:val="TAN"/>
                  </w:pPr>
                  <w:r w:rsidRPr="003637B2">
                    <w:t>NOTE 2:</w:t>
                  </w:r>
                  <w:r w:rsidRPr="003637B2">
                    <w:tab/>
                    <w:t>Only one of these IEs may be present in the message.</w:t>
                  </w:r>
                </w:p>
                <w:p w14:paraId="61747FBF" w14:textId="77777777" w:rsidR="00746F24" w:rsidRPr="003637B2" w:rsidRDefault="00000000">
                  <w:pPr>
                    <w:pStyle w:val="TAN"/>
                  </w:pPr>
                  <w:r w:rsidRPr="003637B2">
                    <w:t>NOTE 3:</w:t>
                  </w:r>
                  <w:r w:rsidRPr="003637B2">
                    <w:tab/>
                    <w:t>This IE is used for the SEALDD enabled congestion control for VAL applications, as specified in clause 9.8.2.2.</w:t>
                  </w:r>
                </w:p>
              </w:tc>
            </w:tr>
          </w:tbl>
          <w:p w14:paraId="681231D8" w14:textId="77777777" w:rsidR="00746F24" w:rsidRPr="003637B2" w:rsidRDefault="00746F24"/>
          <w:p w14:paraId="1D0F1B0A" w14:textId="77777777" w:rsidR="00746F24" w:rsidRPr="003637B2" w:rsidRDefault="00000000">
            <w:pPr>
              <w:pStyle w:val="Heading4"/>
            </w:pPr>
            <w:bookmarkStart w:id="348" w:name="_Toc117364429"/>
            <w:bookmarkStart w:id="349" w:name="_Toc155261697"/>
            <w:bookmarkStart w:id="350" w:name="_Toc133484069"/>
            <w:r w:rsidRPr="003637B2">
              <w:t>9.2.3.4</w:t>
            </w:r>
            <w:r w:rsidRPr="003637B2">
              <w:tab/>
              <w:t xml:space="preserve">SEALDD regular transmission connection establishment </w:t>
            </w:r>
            <w:r w:rsidRPr="003637B2">
              <w:rPr>
                <w:rFonts w:hint="eastAsia"/>
                <w:lang w:eastAsia="zh-CN"/>
              </w:rPr>
              <w:t>response</w:t>
            </w:r>
            <w:bookmarkEnd w:id="348"/>
            <w:bookmarkEnd w:id="349"/>
            <w:bookmarkEnd w:id="350"/>
          </w:p>
          <w:p w14:paraId="678D13DD" w14:textId="77777777" w:rsidR="00746F24" w:rsidRPr="003637B2" w:rsidRDefault="00000000">
            <w:r w:rsidRPr="003637B2">
              <w:rPr>
                <w:rFonts w:hint="eastAsia"/>
              </w:rPr>
              <w:t>T</w:t>
            </w:r>
            <w:r w:rsidRPr="003637B2">
              <w:t>able 9.2.3.4-1 describes the information flow from the SEALDD server to the SEALDD client or from the SEALDD client to the SEALDD server for responding to the regular SEALDD connection establishment.</w:t>
            </w:r>
          </w:p>
          <w:p w14:paraId="2A3FFF32" w14:textId="77777777" w:rsidR="00746F24" w:rsidRPr="003637B2" w:rsidRDefault="00000000">
            <w:pPr>
              <w:pStyle w:val="TH"/>
              <w:rPr>
                <w:lang w:val="en-US"/>
              </w:rPr>
            </w:pPr>
            <w:r w:rsidRPr="003637B2">
              <w:t>Table </w:t>
            </w:r>
            <w:r w:rsidRPr="003637B2">
              <w:rPr>
                <w:lang w:eastAsia="zh-CN"/>
              </w:rPr>
              <w:t>9.2</w:t>
            </w:r>
            <w:r w:rsidRPr="003637B2">
              <w:rPr>
                <w:lang w:val="en-US"/>
              </w:rPr>
              <w:t>.3</w:t>
            </w:r>
            <w:r w:rsidRPr="003637B2">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746F24" w:rsidRPr="003637B2" w14:paraId="5A2A49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2DE8F1" w14:textId="77777777" w:rsidR="00746F24" w:rsidRPr="003637B2" w:rsidRDefault="00000000">
                  <w:pPr>
                    <w:keepNext/>
                    <w:keepLines/>
                    <w:spacing w:after="0"/>
                    <w:jc w:val="center"/>
                    <w:rPr>
                      <w:rFonts w:ascii="Arial" w:hAnsi="Arial"/>
                      <w:b/>
                      <w:sz w:val="18"/>
                    </w:rPr>
                  </w:pPr>
                  <w:r w:rsidRPr="003637B2">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04E6634" w14:textId="77777777" w:rsidR="00746F24" w:rsidRPr="003637B2" w:rsidRDefault="00000000">
                  <w:pPr>
                    <w:keepNext/>
                    <w:keepLines/>
                    <w:spacing w:after="0"/>
                    <w:jc w:val="center"/>
                    <w:rPr>
                      <w:rFonts w:ascii="Arial" w:hAnsi="Arial"/>
                      <w:b/>
                      <w:sz w:val="18"/>
                    </w:rPr>
                  </w:pPr>
                  <w:r w:rsidRPr="003637B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3AE15" w14:textId="77777777" w:rsidR="00746F24" w:rsidRPr="003637B2" w:rsidRDefault="00000000">
                  <w:pPr>
                    <w:keepNext/>
                    <w:keepLines/>
                    <w:spacing w:after="0"/>
                    <w:jc w:val="center"/>
                    <w:rPr>
                      <w:rFonts w:ascii="Arial" w:hAnsi="Arial"/>
                      <w:b/>
                      <w:sz w:val="18"/>
                    </w:rPr>
                  </w:pPr>
                  <w:r w:rsidRPr="003637B2">
                    <w:rPr>
                      <w:rFonts w:ascii="Arial" w:hAnsi="Arial"/>
                      <w:b/>
                      <w:sz w:val="18"/>
                    </w:rPr>
                    <w:t>Description</w:t>
                  </w:r>
                </w:p>
              </w:tc>
            </w:tr>
            <w:tr w:rsidR="00746F24" w:rsidRPr="003637B2" w14:paraId="5A4F8B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3574B7B" w14:textId="77777777" w:rsidR="00746F24" w:rsidRPr="003637B2" w:rsidRDefault="00000000">
                  <w:pPr>
                    <w:keepNext/>
                    <w:keepLines/>
                    <w:spacing w:after="0"/>
                    <w:rPr>
                      <w:rFonts w:ascii="Arial" w:hAnsi="Arial"/>
                      <w:sz w:val="18"/>
                      <w:lang w:eastAsia="zh-CN"/>
                    </w:rPr>
                  </w:pPr>
                  <w:r w:rsidRPr="003637B2">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66F764AE" w14:textId="77777777" w:rsidR="00746F24" w:rsidRPr="003637B2" w:rsidRDefault="00000000">
                  <w:pPr>
                    <w:keepNext/>
                    <w:keepLines/>
                    <w:spacing w:after="0"/>
                    <w:jc w:val="center"/>
                    <w:rPr>
                      <w:rFonts w:ascii="Arial" w:hAnsi="Arial"/>
                      <w:sz w:val="18"/>
                      <w:lang w:eastAsia="zh-CN"/>
                    </w:rPr>
                  </w:pPr>
                  <w:r w:rsidRPr="003637B2">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E4D7D" w14:textId="77777777" w:rsidR="00746F24" w:rsidRPr="003637B2" w:rsidRDefault="00000000">
                  <w:pPr>
                    <w:keepNext/>
                    <w:keepLines/>
                    <w:spacing w:after="0"/>
                    <w:rPr>
                      <w:rFonts w:ascii="Arial" w:hAnsi="Arial"/>
                      <w:sz w:val="18"/>
                      <w:lang w:eastAsia="zh-CN"/>
                    </w:rPr>
                  </w:pPr>
                  <w:r w:rsidRPr="003637B2">
                    <w:rPr>
                      <w:rFonts w:ascii="Arial" w:hAnsi="Arial" w:hint="eastAsia"/>
                      <w:sz w:val="18"/>
                      <w:lang w:eastAsia="zh-CN"/>
                    </w:rPr>
                    <w:t>I</w:t>
                  </w:r>
                  <w:r w:rsidRPr="003637B2">
                    <w:rPr>
                      <w:rFonts w:ascii="Arial" w:hAnsi="Arial"/>
                      <w:sz w:val="18"/>
                      <w:lang w:eastAsia="zh-CN"/>
                    </w:rPr>
                    <w:t>ndicates the success or failure of establishing the SEALDD connection.</w:t>
                  </w:r>
                </w:p>
              </w:tc>
            </w:tr>
            <w:tr w:rsidR="00746F24" w:rsidRPr="003637B2" w14:paraId="78091C8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B7E2EF"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0189AA84" w14:textId="77777777" w:rsidR="00746F24" w:rsidRPr="003637B2" w:rsidRDefault="00000000">
                  <w:pPr>
                    <w:pStyle w:val="TAC"/>
                    <w:rPr>
                      <w:lang w:eastAsia="zh-CN"/>
                    </w:rPr>
                  </w:pPr>
                  <w:r w:rsidRPr="003637B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F4C91" w14:textId="77777777" w:rsidR="00746F24" w:rsidRPr="003637B2" w:rsidRDefault="00000000">
                  <w:pPr>
                    <w:pStyle w:val="TAL"/>
                    <w:rPr>
                      <w:lang w:eastAsia="zh-CN"/>
                    </w:rPr>
                  </w:pPr>
                  <w:r w:rsidRPr="003637B2">
                    <w:rPr>
                      <w:rFonts w:hint="eastAsia"/>
                      <w:lang w:eastAsia="zh-CN"/>
                    </w:rPr>
                    <w:t>S</w:t>
                  </w:r>
                  <w:r w:rsidRPr="003637B2">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746F24" w:rsidRPr="003637B2" w14:paraId="76F2A2A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9797A9" w14:textId="77777777" w:rsidR="00746F24" w:rsidRPr="003637B2" w:rsidRDefault="00000000">
                  <w:pPr>
                    <w:pStyle w:val="TAL"/>
                    <w:rPr>
                      <w:lang w:eastAsia="zh-CN"/>
                    </w:rPr>
                  </w:pPr>
                  <w:r w:rsidRPr="003637B2">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22A1E3F8" w14:textId="77777777" w:rsidR="00746F24" w:rsidRPr="003637B2" w:rsidRDefault="00000000">
                  <w:pPr>
                    <w:pStyle w:val="TAC"/>
                    <w:rPr>
                      <w:lang w:eastAsia="zh-CN"/>
                    </w:rPr>
                  </w:pPr>
                  <w:r w:rsidRPr="003637B2">
                    <w:rPr>
                      <w:lang w:eastAsia="zh-CN"/>
                    </w:rPr>
                    <w:t>O</w:t>
                  </w:r>
                </w:p>
                <w:p w14:paraId="37B37610" w14:textId="77777777" w:rsidR="00746F24" w:rsidRPr="003637B2" w:rsidRDefault="00000000">
                  <w:pPr>
                    <w:pStyle w:val="TAC"/>
                    <w:rPr>
                      <w:lang w:eastAsia="zh-CN"/>
                    </w:rPr>
                  </w:pP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51CE6" w14:textId="77777777" w:rsidR="00746F24" w:rsidRPr="003637B2" w:rsidRDefault="00000000">
                  <w:pPr>
                    <w:pStyle w:val="TAL"/>
                    <w:rPr>
                      <w:lang w:eastAsia="zh-CN"/>
                    </w:rPr>
                  </w:pPr>
                  <w:r w:rsidRPr="003637B2">
                    <w:rPr>
                      <w:lang w:eastAsia="zh-CN"/>
                    </w:rPr>
                    <w:t>The pending timer to trigger the re-connection from SEALDD client when bandwidth limit check is failed.</w:t>
                  </w:r>
                </w:p>
              </w:tc>
            </w:tr>
            <w:tr w:rsidR="00746F24" w:rsidRPr="003637B2" w14:paraId="016A6C3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5FD16" w14:textId="77777777" w:rsidR="00746F24" w:rsidRPr="003637B2" w:rsidRDefault="00000000">
                  <w:pPr>
                    <w:pStyle w:val="TAL"/>
                    <w:rPr>
                      <w:lang w:eastAsia="zh-CN"/>
                    </w:rPr>
                  </w:pPr>
                  <w:r w:rsidRPr="003637B2">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5EDB25E8" w14:textId="77777777" w:rsidR="00746F24" w:rsidRPr="003637B2" w:rsidRDefault="00000000">
                  <w:pPr>
                    <w:pStyle w:val="TAC"/>
                    <w:rPr>
                      <w:lang w:eastAsia="zh-CN"/>
                    </w:rPr>
                  </w:pPr>
                  <w:r w:rsidRPr="003637B2">
                    <w:rPr>
                      <w:lang w:eastAsia="zh-CN"/>
                    </w:rPr>
                    <w:t>O</w:t>
                  </w:r>
                </w:p>
                <w:p w14:paraId="184A2B39" w14:textId="77777777" w:rsidR="00746F24" w:rsidRPr="003637B2" w:rsidRDefault="00000000">
                  <w:pPr>
                    <w:pStyle w:val="TAC"/>
                    <w:rPr>
                      <w:lang w:eastAsia="zh-CN"/>
                    </w:rPr>
                  </w:pPr>
                  <w:r w:rsidRPr="003637B2">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8D96F" w14:textId="77777777" w:rsidR="00746F24" w:rsidRPr="003637B2" w:rsidRDefault="00000000">
                  <w:pPr>
                    <w:pStyle w:val="TAL"/>
                    <w:rPr>
                      <w:lang w:eastAsia="zh-CN"/>
                    </w:rPr>
                  </w:pPr>
                  <w:r w:rsidRPr="003637B2">
                    <w:rPr>
                      <w:lang w:eastAsia="zh-CN"/>
                    </w:rPr>
                    <w:t>The suggested traffic transmission bandwidth used by SEALDD client or SEALDD server to perform bandwidth control for VAL users, including UL/DL.</w:t>
                  </w:r>
                </w:p>
              </w:tc>
            </w:tr>
            <w:tr w:rsidR="00746F24" w:rsidRPr="003637B2" w14:paraId="1392D84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C63B3E" w14:textId="77777777" w:rsidR="00746F24" w:rsidRPr="003637B2" w:rsidRDefault="00000000">
                  <w:pPr>
                    <w:pStyle w:val="TAL"/>
                    <w:rPr>
                      <w:lang w:eastAsia="zh-CN"/>
                    </w:rPr>
                  </w:pPr>
                  <w:r w:rsidRPr="003637B2">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51DB9B61" w14:textId="77777777" w:rsidR="00746F24" w:rsidRPr="003637B2" w:rsidRDefault="00000000">
                  <w:pPr>
                    <w:pStyle w:val="TAC"/>
                    <w:rPr>
                      <w:lang w:eastAsia="zh-CN"/>
                    </w:rPr>
                  </w:pPr>
                  <w:r w:rsidRPr="003637B2">
                    <w:rPr>
                      <w:lang w:eastAsia="zh-CN"/>
                    </w:rPr>
                    <w:t>O</w:t>
                  </w:r>
                  <w:r w:rsidRPr="003637B2">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4C628" w14:textId="77777777" w:rsidR="00746F24" w:rsidRPr="003637B2" w:rsidRDefault="00000000">
                  <w:pPr>
                    <w:pStyle w:val="TAL"/>
                    <w:rPr>
                      <w:lang w:eastAsia="zh-CN"/>
                    </w:rPr>
                  </w:pPr>
                  <w:r w:rsidRPr="003637B2">
                    <w:rPr>
                      <w:lang w:eastAsia="zh-CN"/>
                    </w:rPr>
                    <w:t>Indicates the reason for the failure, e.g. SEALDD policy mismatch.</w:t>
                  </w:r>
                </w:p>
              </w:tc>
            </w:tr>
            <w:tr w:rsidR="00746F24" w:rsidRPr="003637B2" w14:paraId="5E3784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7FFD6E"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602A0C12" w14:textId="77777777" w:rsidR="00746F24" w:rsidRPr="003637B2" w:rsidRDefault="00000000">
                  <w:pPr>
                    <w:pStyle w:val="TAC"/>
                    <w:rPr>
                      <w:lang w:eastAsia="zh-CN"/>
                    </w:rPr>
                  </w:pPr>
                  <w:r w:rsidRPr="003637B2">
                    <w:rPr>
                      <w:lang w:eastAsia="zh-CN"/>
                    </w:rPr>
                    <w:t>O</w:t>
                  </w:r>
                </w:p>
                <w:p w14:paraId="481E07B3" w14:textId="77777777" w:rsidR="00746F24" w:rsidRPr="003637B2" w:rsidRDefault="00000000">
                  <w:pPr>
                    <w:pStyle w:val="TAC"/>
                    <w:rPr>
                      <w:lang w:eastAsia="zh-CN"/>
                    </w:rPr>
                  </w:pP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A2CDA"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server side initiated request.</w:t>
                  </w:r>
                </w:p>
              </w:tc>
            </w:tr>
            <w:tr w:rsidR="00746F24" w:rsidRPr="003637B2" w14:paraId="483286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DC8241" w14:textId="77777777" w:rsidR="00746F24" w:rsidRPr="003637B2" w:rsidRDefault="00000000">
                  <w:pPr>
                    <w:pStyle w:val="TAL"/>
                    <w:rPr>
                      <w:lang w:eastAsia="zh-CN"/>
                    </w:rPr>
                  </w:pPr>
                  <w:r w:rsidRPr="003637B2">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307DB521" w14:textId="77777777" w:rsidR="00746F24" w:rsidRPr="003637B2" w:rsidRDefault="00000000">
                  <w:pPr>
                    <w:pStyle w:val="TAC"/>
                    <w:rPr>
                      <w:lang w:eastAsia="zh-CN"/>
                    </w:rPr>
                  </w:pPr>
                  <w:r w:rsidRPr="003637B2">
                    <w:rPr>
                      <w:lang w:eastAsia="zh-CN"/>
                    </w:rPr>
                    <w:t>O</w:t>
                  </w:r>
                </w:p>
                <w:p w14:paraId="619A91B2" w14:textId="77777777" w:rsidR="00746F24" w:rsidRPr="003637B2" w:rsidRDefault="00000000">
                  <w:pPr>
                    <w:pStyle w:val="TAC"/>
                    <w:rPr>
                      <w:lang w:eastAsia="zh-CN"/>
                    </w:rPr>
                  </w:pPr>
                  <w:r w:rsidRPr="003637B2">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44A49" w14:textId="77777777" w:rsidR="00746F24" w:rsidRPr="003637B2" w:rsidRDefault="00000000">
                  <w:pPr>
                    <w:pStyle w:val="TAL"/>
                    <w:rPr>
                      <w:lang w:eastAsia="zh-CN"/>
                    </w:rPr>
                  </w:pPr>
                  <w:r w:rsidRPr="003637B2">
                    <w:rPr>
                      <w:lang w:eastAsia="zh-CN"/>
                    </w:rPr>
                    <w:t xml:space="preserve">Indicates </w:t>
                  </w:r>
                  <w:r w:rsidRPr="003637B2">
                    <w:rPr>
                      <w:lang w:val="en-US"/>
                    </w:rPr>
                    <w:t>BAT and periodicity adaptation capability</w:t>
                  </w:r>
                  <w:r w:rsidRPr="003637B2">
                    <w:rPr>
                      <w:lang w:eastAsia="zh-CN"/>
                    </w:rPr>
                    <w:t xml:space="preserve"> for SEALDD client in server side initiated request.</w:t>
                  </w:r>
                </w:p>
              </w:tc>
            </w:tr>
            <w:tr w:rsidR="00746F24" w:rsidRPr="003637B2" w14:paraId="7B3CD4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53F8EC" w14:textId="77777777" w:rsidR="00746F24" w:rsidRPr="003637B2" w:rsidRDefault="00000000">
                  <w:pPr>
                    <w:pStyle w:val="TAL"/>
                    <w:rPr>
                      <w:b/>
                      <w:bCs/>
                      <w:i/>
                      <w:iCs/>
                      <w:lang w:val="en-US"/>
                    </w:rPr>
                  </w:pPr>
                  <w:r w:rsidRPr="003637B2">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118159C4" w14:textId="77777777" w:rsidR="00746F24" w:rsidRPr="003637B2" w:rsidRDefault="00000000">
                  <w:pPr>
                    <w:pStyle w:val="TAC"/>
                    <w:rPr>
                      <w:b/>
                      <w:bCs/>
                      <w:i/>
                      <w:iCs/>
                      <w:lang w:eastAsia="zh-CN"/>
                    </w:rPr>
                  </w:pPr>
                  <w:r w:rsidRPr="003637B2">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D7A7D" w14:textId="77777777" w:rsidR="00746F24" w:rsidRPr="003637B2" w:rsidRDefault="00000000">
                  <w:pPr>
                    <w:pStyle w:val="TAL"/>
                    <w:rPr>
                      <w:b/>
                      <w:bCs/>
                      <w:i/>
                      <w:iCs/>
                    </w:rPr>
                  </w:pPr>
                  <w:r w:rsidRPr="003637B2">
                    <w:rPr>
                      <w:b/>
                      <w:bCs/>
                      <w:i/>
                      <w:iCs/>
                    </w:rPr>
                    <w:t>The protocol description of VAL traffic. It includes header extension information (e.g. RTP extension with PDU set), packetization indication, payload type and format (e.g. H.264/RTP, H.265/RTP, H.264, H.265).</w:t>
                  </w:r>
                </w:p>
                <w:p w14:paraId="5F30CF6C" w14:textId="77777777" w:rsidR="00746F24" w:rsidRPr="003637B2" w:rsidRDefault="00746F24">
                  <w:pPr>
                    <w:pStyle w:val="TAL"/>
                    <w:rPr>
                      <w:b/>
                      <w:bCs/>
                      <w:i/>
                      <w:iCs/>
                    </w:rPr>
                  </w:pPr>
                </w:p>
                <w:p w14:paraId="6E923D0C" w14:textId="77777777" w:rsidR="00746F24" w:rsidRPr="003637B2" w:rsidRDefault="00000000">
                  <w:pPr>
                    <w:pStyle w:val="TAL"/>
                    <w:rPr>
                      <w:b/>
                      <w:bCs/>
                      <w:i/>
                      <w:iCs/>
                      <w:lang w:eastAsia="zh-CN"/>
                    </w:rPr>
                  </w:pPr>
                  <w:r w:rsidRPr="003637B2">
                    <w:rPr>
                      <w:b/>
                      <w:bCs/>
                      <w:i/>
                      <w:iCs/>
                    </w:rPr>
                    <w:t>Header extension information is only applicable when payload indicates RTP.</w:t>
                  </w:r>
                </w:p>
              </w:tc>
            </w:tr>
            <w:tr w:rsidR="00746F24" w:rsidRPr="003637B2" w14:paraId="6589A67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C01F71" w14:textId="77777777" w:rsidR="00746F24" w:rsidRPr="003637B2" w:rsidRDefault="00000000">
                  <w:pPr>
                    <w:pStyle w:val="TAN"/>
                  </w:pPr>
                  <w:r w:rsidRPr="003637B2">
                    <w:t>NOTE 1:</w:t>
                  </w:r>
                  <w:r w:rsidRPr="003637B2">
                    <w:tab/>
                    <w:t>These IEs are used for the SEALDD enabled bandwidth control for different VAL users, applicable for client side initiated request.</w:t>
                  </w:r>
                </w:p>
                <w:p w14:paraId="5083328D" w14:textId="77777777" w:rsidR="00746F24" w:rsidRPr="003637B2" w:rsidRDefault="00000000">
                  <w:pPr>
                    <w:pStyle w:val="TAN"/>
                  </w:pPr>
                  <w:r w:rsidRPr="003637B2">
                    <w:t>NOTE 2:</w:t>
                  </w:r>
                  <w:r w:rsidRPr="003637B2">
                    <w:tab/>
                    <w:t>This IE is only present if the Result is failure</w:t>
                  </w:r>
                </w:p>
                <w:p w14:paraId="543738C4" w14:textId="77777777" w:rsidR="00746F24" w:rsidRPr="003637B2" w:rsidRDefault="00000000">
                  <w:pPr>
                    <w:pStyle w:val="TAN"/>
                  </w:pPr>
                  <w:r w:rsidRPr="003637B2">
                    <w:t>NOTE 3:</w:t>
                  </w:r>
                  <w:r w:rsidRPr="003637B2">
                    <w:tab/>
                    <w:t>Only one of these IEs may be present in the message.</w:t>
                  </w:r>
                </w:p>
              </w:tc>
            </w:tr>
          </w:tbl>
          <w:p w14:paraId="6CC43FAE" w14:textId="77777777" w:rsidR="00746F24" w:rsidRPr="003637B2" w:rsidRDefault="00746F24">
            <w:pPr>
              <w:pStyle w:val="NO"/>
            </w:pPr>
          </w:p>
        </w:tc>
      </w:tr>
    </w:tbl>
    <w:p w14:paraId="0A8042E2" w14:textId="77777777" w:rsidR="00746F24" w:rsidRPr="003637B2" w:rsidRDefault="00746F24">
      <w:pPr>
        <w:pStyle w:val="EditorsNote"/>
        <w:ind w:left="0" w:firstLine="0"/>
        <w:rPr>
          <w:lang w:eastAsia="zh-CN"/>
        </w:rPr>
      </w:pPr>
    </w:p>
    <w:p w14:paraId="7592A114" w14:textId="77777777" w:rsidR="00746F24" w:rsidRPr="003637B2" w:rsidRDefault="00000000">
      <w:pPr>
        <w:pStyle w:val="Heading3"/>
      </w:pPr>
      <w:bookmarkStart w:id="351" w:name="_Toc167720632"/>
      <w:bookmarkStart w:id="352" w:name="_Toc169039387"/>
      <w:r w:rsidRPr="003637B2">
        <w:rPr>
          <w:rFonts w:hint="eastAsia"/>
          <w:lang w:val="en-US" w:eastAsia="zh-CN"/>
        </w:rPr>
        <w:lastRenderedPageBreak/>
        <w:t>7</w:t>
      </w:r>
      <w:r w:rsidRPr="003637B2">
        <w:t>.</w:t>
      </w:r>
      <w:r w:rsidRPr="003637B2">
        <w:rPr>
          <w:rFonts w:hint="eastAsia"/>
          <w:lang w:val="en-US" w:eastAsia="zh-CN"/>
        </w:rPr>
        <w:t>7</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51"/>
      <w:bookmarkEnd w:id="352"/>
    </w:p>
    <w:p w14:paraId="153A7953" w14:textId="77777777" w:rsidR="00746F24" w:rsidRPr="003637B2" w:rsidRDefault="00000000">
      <w:r w:rsidRPr="003637B2">
        <w:rPr>
          <w:lang w:val="en-US"/>
        </w:rPr>
        <w:t>This solution addresses KI#</w:t>
      </w:r>
      <w:r w:rsidRPr="003637B2">
        <w:rPr>
          <w:rFonts w:eastAsia="SimSun" w:hint="eastAsia"/>
          <w:lang w:val="en-US" w:eastAsia="zh-CN"/>
        </w:rPr>
        <w:t>8</w:t>
      </w:r>
      <w:r w:rsidRPr="003637B2">
        <w:rPr>
          <w:lang w:val="en-US"/>
        </w:rPr>
        <w:t xml:space="preserve"> to support:</w:t>
      </w:r>
    </w:p>
    <w:p w14:paraId="7F4D1EC5"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 xml:space="preserve">using </w:t>
      </w:r>
      <w:r w:rsidRPr="003637B2">
        <w:rPr>
          <w:rFonts w:hint="eastAsia"/>
          <w:lang w:val="en-US" w:eastAsia="zh-CN"/>
        </w:rPr>
        <w:t>SEALDD</w:t>
      </w:r>
      <w:r w:rsidRPr="003637B2">
        <w:rPr>
          <w:rFonts w:eastAsiaTheme="minorEastAsia" w:hint="eastAsia"/>
          <w:lang w:val="en-US" w:eastAsia="zh-CN"/>
        </w:rPr>
        <w:t xml:space="preserve"> </w:t>
      </w:r>
      <w:r w:rsidRPr="003637B2">
        <w:rPr>
          <w:rFonts w:hint="eastAsia"/>
          <w:lang w:val="en-US" w:eastAsia="zh-CN"/>
        </w:rPr>
        <w:t xml:space="preserve">to </w:t>
      </w:r>
      <w:r w:rsidRPr="003637B2">
        <w:rPr>
          <w:lang w:val="en-US" w:eastAsia="zh-CN"/>
        </w:rPr>
        <w:t>facilitate</w:t>
      </w:r>
      <w:r w:rsidRPr="003637B2">
        <w:rPr>
          <w:rFonts w:eastAsiaTheme="minorEastAsia" w:hint="eastAsia"/>
          <w:lang w:val="en-US" w:eastAsia="zh-CN"/>
        </w:rPr>
        <w:t xml:space="preserve"> </w:t>
      </w:r>
      <w:r w:rsidRPr="003637B2">
        <w:rPr>
          <w:lang w:val="en-US" w:eastAsia="zh-CN"/>
        </w:rPr>
        <w:t>XR</w:t>
      </w:r>
      <w:r w:rsidRPr="003637B2">
        <w:rPr>
          <w:rFonts w:eastAsiaTheme="minorEastAsia" w:hint="eastAsia"/>
          <w:lang w:val="en-US" w:eastAsia="zh-CN"/>
        </w:rPr>
        <w:t xml:space="preserve"> </w:t>
      </w:r>
      <w:r w:rsidRPr="003637B2">
        <w:rPr>
          <w:lang w:val="en-US" w:eastAsia="zh-CN"/>
        </w:rPr>
        <w:t>traffic</w:t>
      </w:r>
      <w:r w:rsidRPr="003637B2">
        <w:rPr>
          <w:rFonts w:hint="eastAsia"/>
          <w:lang w:val="en-US" w:eastAsia="zh-CN"/>
        </w:rPr>
        <w:t xml:space="preserve"> between application clients and application servers</w:t>
      </w:r>
      <w:r w:rsidRPr="003637B2">
        <w:rPr>
          <w:lang w:val="en-US" w:eastAsia="zh-CN"/>
        </w:rPr>
        <w:t xml:space="preserve"> regarding XR traffic transmission with PDU set inclusion.</w:t>
      </w:r>
    </w:p>
    <w:p w14:paraId="4CA25F8E" w14:textId="77777777" w:rsidR="00746F24" w:rsidRPr="003637B2" w:rsidRDefault="00000000">
      <w:pPr>
        <w:pStyle w:val="Heading2"/>
        <w:rPr>
          <w:lang w:val="en-US" w:eastAsia="zh-CN"/>
        </w:rPr>
      </w:pPr>
      <w:bookmarkStart w:id="353" w:name="_Toc167720633"/>
      <w:bookmarkStart w:id="354" w:name="_Toc169039388"/>
      <w:r w:rsidRPr="003637B2">
        <w:rPr>
          <w:lang w:val="en-US" w:eastAsia="zh-CN"/>
        </w:rPr>
        <w:t>7</w:t>
      </w:r>
      <w:r w:rsidRPr="003637B2">
        <w:rPr>
          <w:rFonts w:hint="eastAsia"/>
          <w:lang w:val="en-US" w:eastAsia="zh-CN"/>
        </w:rPr>
        <w:t>.8</w:t>
      </w:r>
      <w:r w:rsidRPr="003637B2">
        <w:rPr>
          <w:rFonts w:hint="eastAsia"/>
          <w:lang w:val="en-US" w:eastAsia="zh-CN"/>
        </w:rPr>
        <w:tab/>
        <w:t xml:space="preserve">Solution #8: </w:t>
      </w:r>
      <w:r w:rsidRPr="003637B2">
        <w:rPr>
          <w:lang w:val="en-US" w:eastAsia="zh-CN"/>
        </w:rPr>
        <w:t>EAS instantiation enhancement to satisfy E2E KPI requirements for XR application</w:t>
      </w:r>
      <w:bookmarkEnd w:id="353"/>
      <w:bookmarkEnd w:id="354"/>
    </w:p>
    <w:p w14:paraId="0C38AB52" w14:textId="77777777" w:rsidR="00746F24" w:rsidRPr="003637B2" w:rsidRDefault="00000000">
      <w:pPr>
        <w:pStyle w:val="Heading3"/>
      </w:pPr>
      <w:bookmarkStart w:id="355" w:name="_Toc167720634"/>
      <w:bookmarkStart w:id="356" w:name="_Toc169039389"/>
      <w:r w:rsidRPr="003637B2">
        <w:rPr>
          <w:rFonts w:eastAsia="SimSun" w:hint="eastAsia"/>
          <w:lang w:val="en-US" w:eastAsia="zh-CN"/>
        </w:rPr>
        <w:t>7</w:t>
      </w:r>
      <w:r w:rsidRPr="003637B2">
        <w:t>.</w:t>
      </w:r>
      <w:r w:rsidRPr="003637B2">
        <w:rPr>
          <w:rFonts w:hint="eastAsia"/>
          <w:lang w:val="en-US" w:eastAsia="zh-CN"/>
        </w:rPr>
        <w:t>8</w:t>
      </w:r>
      <w:r w:rsidRPr="003637B2">
        <w:t>.</w:t>
      </w:r>
      <w:r w:rsidRPr="003637B2">
        <w:rPr>
          <w:rFonts w:hint="eastAsia"/>
          <w:lang w:val="en-US" w:eastAsia="zh-CN"/>
        </w:rPr>
        <w:t>1</w:t>
      </w:r>
      <w:r w:rsidRPr="003637B2">
        <w:tab/>
      </w:r>
      <w:r w:rsidRPr="003637B2">
        <w:rPr>
          <w:lang w:eastAsia="zh-CN"/>
        </w:rPr>
        <w:t>Architecture Impacts</w:t>
      </w:r>
      <w:bookmarkEnd w:id="355"/>
      <w:bookmarkEnd w:id="356"/>
    </w:p>
    <w:p w14:paraId="75112F5E" w14:textId="77777777" w:rsidR="00746F24" w:rsidRPr="003637B2" w:rsidRDefault="00000000">
      <w:pPr>
        <w:rPr>
          <w:lang w:val="en-US" w:eastAsia="zh-CN"/>
        </w:rPr>
      </w:pPr>
      <w:r w:rsidRPr="003637B2">
        <w:rPr>
          <w:lang w:val="en-US" w:eastAsia="zh-CN"/>
        </w:rPr>
        <w:t>This solution is presented based on the existing EDGEAPP architecture in TS 23.558 [</w:t>
      </w:r>
      <w:r w:rsidRPr="003637B2">
        <w:rPr>
          <w:rFonts w:hint="eastAsia"/>
          <w:lang w:val="en-US" w:eastAsia="zh-CN"/>
        </w:rPr>
        <w:t>11</w:t>
      </w:r>
      <w:r w:rsidRPr="003637B2">
        <w:rPr>
          <w:lang w:val="en-US" w:eastAsia="zh-CN"/>
        </w:rPr>
        <w:t xml:space="preserve">]. </w:t>
      </w:r>
    </w:p>
    <w:p w14:paraId="2F532D66" w14:textId="77777777" w:rsidR="00746F24" w:rsidRPr="003637B2" w:rsidRDefault="00000000">
      <w:pPr>
        <w:pStyle w:val="Heading3"/>
      </w:pPr>
      <w:bookmarkStart w:id="357" w:name="_Toc167720635"/>
      <w:bookmarkStart w:id="358" w:name="_Toc169039390"/>
      <w:r w:rsidRPr="003637B2">
        <w:rPr>
          <w:rFonts w:hint="eastAsia"/>
          <w:lang w:val="en-US" w:eastAsia="zh-CN"/>
        </w:rPr>
        <w:t>7</w:t>
      </w:r>
      <w:r w:rsidRPr="003637B2">
        <w:t>.</w:t>
      </w:r>
      <w:r w:rsidRPr="003637B2">
        <w:rPr>
          <w:rFonts w:eastAsia="SimSun" w:hint="eastAsia"/>
          <w:lang w:val="en-US" w:eastAsia="zh-CN"/>
        </w:rPr>
        <w:t>8</w:t>
      </w:r>
      <w:r w:rsidRPr="003637B2">
        <w:t>.</w:t>
      </w:r>
      <w:r w:rsidRPr="003637B2">
        <w:rPr>
          <w:rFonts w:eastAsia="SimSun" w:hint="eastAsia"/>
          <w:lang w:val="en-US" w:eastAsia="zh-CN"/>
        </w:rPr>
        <w:t>2</w:t>
      </w:r>
      <w:r w:rsidRPr="003637B2">
        <w:tab/>
        <w:t>Solution description</w:t>
      </w:r>
      <w:bookmarkEnd w:id="357"/>
      <w:bookmarkEnd w:id="358"/>
    </w:p>
    <w:p w14:paraId="25016C76" w14:textId="77777777" w:rsidR="00746F24" w:rsidRPr="003637B2" w:rsidRDefault="00000000">
      <w:pPr>
        <w:pStyle w:val="Heading4"/>
        <w:rPr>
          <w:lang w:val="en-US"/>
        </w:rPr>
      </w:pPr>
      <w:bookmarkStart w:id="359" w:name="_Toc108431760"/>
      <w:r w:rsidRPr="003637B2">
        <w:rPr>
          <w:lang w:val="en-US"/>
        </w:rPr>
        <w:t>7.</w:t>
      </w:r>
      <w:r w:rsidRPr="003637B2">
        <w:rPr>
          <w:rFonts w:eastAsia="SimSun" w:hint="eastAsia"/>
          <w:lang w:val="en-US" w:eastAsia="zh-CN"/>
        </w:rPr>
        <w:t>8</w:t>
      </w:r>
      <w:r w:rsidRPr="003637B2">
        <w:rPr>
          <w:lang w:val="en-US"/>
        </w:rPr>
        <w:t>.2.1</w:t>
      </w:r>
      <w:r w:rsidRPr="003637B2">
        <w:rPr>
          <w:lang w:val="en-US"/>
        </w:rPr>
        <w:tab/>
        <w:t>General</w:t>
      </w:r>
      <w:bookmarkEnd w:id="359"/>
    </w:p>
    <w:p w14:paraId="42AAAC81" w14:textId="6AB59787" w:rsidR="00746F24" w:rsidRPr="00106307" w:rsidRDefault="00000000">
      <w:r w:rsidRPr="00106307">
        <w:t>This solution proposes that the enablement layer (i.e. EES) can determine the required computing ability requirements of EAS instantiation and</w:t>
      </w:r>
      <w:r w:rsidRPr="00106307">
        <w:rPr>
          <w:rFonts w:hint="eastAsia"/>
        </w:rPr>
        <w:t>/</w:t>
      </w:r>
      <w:r w:rsidRPr="00106307">
        <w:t>or the required QoS information. By interacting with management system and 5GC, the E2E KPI application requirements of XR application can be guaranteed.</w:t>
      </w:r>
    </w:p>
    <w:p w14:paraId="28A8AF33" w14:textId="5382FEF1" w:rsidR="00746F24" w:rsidRPr="00106307" w:rsidRDefault="00000000">
      <w:r w:rsidRPr="00106307">
        <w:t>In this solution, the EES gives the initial determination about required computing ability</w:t>
      </w:r>
      <w:r w:rsidR="00D87C11">
        <w:t xml:space="preserve"> </w:t>
      </w:r>
      <w:r w:rsidRPr="00106307">
        <w:t>and/or the required QoS to satisfy the AC service KPI requir</w:t>
      </w:r>
      <w:r w:rsidR="00D87C11">
        <w:t>e</w:t>
      </w:r>
      <w:r w:rsidRPr="00106307">
        <w:t>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6A56054D" w14:textId="637B48C7" w:rsidR="00746F24" w:rsidRPr="003637B2" w:rsidRDefault="00000000">
      <w:pPr>
        <w:pStyle w:val="NO"/>
      </w:pPr>
      <w:r w:rsidRPr="003637B2">
        <w:rPr>
          <w:rFonts w:hint="eastAsia"/>
        </w:rPr>
        <w:t>N</w:t>
      </w:r>
      <w:r w:rsidRPr="003637B2">
        <w:t>OTE 1:</w:t>
      </w:r>
      <w:r w:rsidR="00D87C11">
        <w:tab/>
      </w:r>
      <w:r w:rsidRPr="003637B2">
        <w:t>The E2E KPI requirements mentioned in this paper, indicates the latency requirements of XR application</w:t>
      </w:r>
      <w:r w:rsidRPr="003637B2">
        <w:rPr>
          <w:rFonts w:hint="eastAsia"/>
        </w:rPr>
        <w:t>/</w:t>
      </w:r>
      <w:r w:rsidRPr="003637B2">
        <w:t xml:space="preserve">AC (i.e. the response time in AC service KPI). </w:t>
      </w:r>
    </w:p>
    <w:p w14:paraId="011649A5" w14:textId="77777777" w:rsidR="00746F24" w:rsidRPr="003637B2" w:rsidRDefault="00000000">
      <w:pPr>
        <w:pStyle w:val="Heading4"/>
        <w:rPr>
          <w:lang w:val="en-US"/>
        </w:rPr>
      </w:pPr>
      <w:r w:rsidRPr="003637B2">
        <w:rPr>
          <w:lang w:val="en-US"/>
        </w:rPr>
        <w:t>7.</w:t>
      </w:r>
      <w:r w:rsidRPr="003637B2">
        <w:rPr>
          <w:rFonts w:eastAsia="SimSun" w:hint="eastAsia"/>
          <w:lang w:val="en-US" w:eastAsia="zh-CN"/>
        </w:rPr>
        <w:t>8</w:t>
      </w:r>
      <w:r w:rsidRPr="003637B2">
        <w:rPr>
          <w:lang w:val="en-US"/>
        </w:rPr>
        <w:t>.2.2</w:t>
      </w:r>
      <w:r w:rsidRPr="003637B2">
        <w:rPr>
          <w:lang w:val="en-US"/>
        </w:rPr>
        <w:tab/>
        <w:t>Procedure</w:t>
      </w:r>
    </w:p>
    <w:p w14:paraId="4F13FD48" w14:textId="77777777" w:rsidR="00746F24" w:rsidRPr="003637B2" w:rsidRDefault="00000000">
      <w:pPr>
        <w:rPr>
          <w:lang w:val="en-US" w:eastAsia="zh-CN"/>
        </w:rPr>
      </w:pPr>
      <w:r w:rsidRPr="003637B2">
        <w:rPr>
          <w:rFonts w:hint="eastAsia"/>
          <w:lang w:val="en-US" w:eastAsia="zh-CN"/>
        </w:rPr>
        <w:t>T</w:t>
      </w:r>
      <w:r w:rsidRPr="003637B2">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rsidRPr="003637B2">
        <w:t>(i.e., maximum computing capability)</w:t>
      </w:r>
      <w:r w:rsidRPr="003637B2">
        <w:rPr>
          <w:lang w:val="en-US" w:eastAsia="zh-CN"/>
        </w:rPr>
        <w:t xml:space="preserve"> and the available transmission capability for the request</w:t>
      </w:r>
      <w:r w:rsidRPr="003637B2">
        <w:rPr>
          <w:rFonts w:hint="eastAsia"/>
          <w:lang w:val="en-US" w:eastAsia="zh-CN"/>
        </w:rPr>
        <w:t>e</w:t>
      </w:r>
      <w:r w:rsidRPr="003637B2">
        <w:rPr>
          <w:lang w:val="en-US" w:eastAsia="zh-CN"/>
        </w:rPr>
        <w:t xml:space="preserve">d EAS. </w:t>
      </w:r>
    </w:p>
    <w:p w14:paraId="4CE891CB" w14:textId="77777777" w:rsidR="00746F24" w:rsidRPr="003637B2" w:rsidRDefault="00000000">
      <w:pPr>
        <w:rPr>
          <w:lang w:val="en-US" w:eastAsia="zh-CN"/>
        </w:rPr>
      </w:pPr>
      <w:r w:rsidRPr="003637B2">
        <w:rPr>
          <w:rFonts w:hint="eastAsia"/>
          <w:lang w:val="en-US" w:eastAsia="zh-CN"/>
        </w:rPr>
        <w:t>P</w:t>
      </w:r>
      <w:r w:rsidRPr="003637B2">
        <w:rPr>
          <w:lang w:val="en-US" w:eastAsia="zh-CN"/>
        </w:rPr>
        <w:t>re-conditions:</w:t>
      </w:r>
    </w:p>
    <w:p w14:paraId="112DE780" w14:textId="77777777" w:rsidR="00746F24" w:rsidRPr="003637B2" w:rsidRDefault="00000000">
      <w:pPr>
        <w:pStyle w:val="B1"/>
        <w:numPr>
          <w:ilvl w:val="0"/>
          <w:numId w:val="16"/>
        </w:numPr>
        <w:rPr>
          <w:lang w:val="en-US" w:eastAsia="zh-CN"/>
        </w:rPr>
      </w:pPr>
      <w:r w:rsidRPr="003637B2">
        <w:rPr>
          <w:lang w:val="en-US" w:eastAsia="zh-CN"/>
        </w:rPr>
        <w:t xml:space="preserve">EAS </w:t>
      </w:r>
      <w:r w:rsidRPr="003637B2">
        <w:t>registers to EES according to EAS Registration procedure in clause 8.4.3 of TS 23.558 [</w:t>
      </w:r>
      <w:r w:rsidRPr="003637B2">
        <w:rPr>
          <w:rFonts w:eastAsia="SimSun" w:hint="eastAsia"/>
          <w:lang w:val="en-US" w:eastAsia="zh-CN"/>
        </w:rPr>
        <w:t>11</w:t>
      </w:r>
      <w:r w:rsidRPr="003637B2">
        <w:t>]</w:t>
      </w:r>
      <w:r w:rsidRPr="003637B2">
        <w:rPr>
          <w:lang w:val="en-US" w:eastAsia="zh-CN"/>
        </w:rPr>
        <w:t>.</w:t>
      </w:r>
    </w:p>
    <w:p w14:paraId="2916C94E" w14:textId="77777777" w:rsidR="00746F24" w:rsidRPr="003637B2" w:rsidRDefault="00000000">
      <w:pPr>
        <w:pStyle w:val="B1"/>
        <w:numPr>
          <w:ilvl w:val="0"/>
          <w:numId w:val="16"/>
        </w:numPr>
        <w:rPr>
          <w:lang w:val="en-US" w:eastAsia="zh-CN"/>
        </w:rPr>
      </w:pPr>
      <w:r w:rsidRPr="003637B2">
        <w:rPr>
          <w:rFonts w:hint="eastAsia"/>
          <w:lang w:eastAsia="zh-CN"/>
        </w:rPr>
        <w:t>E</w:t>
      </w:r>
      <w:r w:rsidRPr="003637B2">
        <w:rPr>
          <w:lang w:eastAsia="zh-CN"/>
        </w:rPr>
        <w:t xml:space="preserve">ES </w:t>
      </w:r>
      <w:r w:rsidRPr="003637B2">
        <w:t>registers to ECS according to EES Registration procedure in clause 8.4.4 of TS 23.558 [</w:t>
      </w:r>
      <w:r w:rsidRPr="003637B2">
        <w:rPr>
          <w:rFonts w:eastAsia="SimSun" w:hint="eastAsia"/>
          <w:lang w:val="en-US" w:eastAsia="zh-CN"/>
        </w:rPr>
        <w:t>11</w:t>
      </w:r>
      <w:r w:rsidRPr="003637B2">
        <w:t>]</w:t>
      </w:r>
      <w:r w:rsidRPr="003637B2">
        <w:rPr>
          <w:lang w:val="en-US" w:eastAsia="zh-CN"/>
        </w:rPr>
        <w:t>.</w:t>
      </w:r>
    </w:p>
    <w:p w14:paraId="6A358AD4" w14:textId="77777777" w:rsidR="00746F24" w:rsidRPr="003637B2" w:rsidRDefault="00000000">
      <w:pPr>
        <w:pStyle w:val="B1"/>
        <w:numPr>
          <w:ilvl w:val="0"/>
          <w:numId w:val="16"/>
        </w:numPr>
        <w:rPr>
          <w:lang w:val="en-US" w:eastAsia="zh-CN"/>
        </w:rPr>
      </w:pPr>
      <w:r w:rsidRPr="003637B2">
        <w:t>The ECSP management system provides the information about instantiable EASs (e.g. instantiable EAS ID, the available computing capability) to the EES.</w:t>
      </w:r>
    </w:p>
    <w:p w14:paraId="231BCA86" w14:textId="77777777" w:rsidR="00746F24" w:rsidRPr="003637B2" w:rsidRDefault="00000000" w:rsidP="00D87C11">
      <w:pPr>
        <w:pStyle w:val="TH"/>
        <w:rPr>
          <w:lang w:val="en-US" w:eastAsia="zh-CN"/>
        </w:rPr>
      </w:pPr>
      <w:r w:rsidRPr="003637B2">
        <w:rPr>
          <w:lang w:val="en-US" w:eastAsia="zh-CN"/>
        </w:rPr>
        <w:object w:dxaOrig="8349" w:dyaOrig="5323" w14:anchorId="479CDE76">
          <v:shape id="_x0000_i1041" type="#_x0000_t75" style="width:417.5pt;height:265.5pt" o:ole="">
            <v:imagedata r:id="rId41" o:title=""/>
          </v:shape>
          <o:OLEObject Type="Embed" ProgID="Word.Document.12" ShapeID="_x0000_i1041" DrawAspect="Content" ObjectID="_1779652058" r:id="rId42"/>
        </w:object>
      </w:r>
    </w:p>
    <w:p w14:paraId="2C626631" w14:textId="77777777" w:rsidR="00746F24" w:rsidRPr="003637B2" w:rsidRDefault="00000000">
      <w:pPr>
        <w:pStyle w:val="TF"/>
      </w:pPr>
      <w:bookmarkStart w:id="360" w:name="_Hlk123204071"/>
      <w:r w:rsidRPr="003637B2">
        <w:t>Figure 7.</w:t>
      </w:r>
      <w:r w:rsidRPr="003637B2">
        <w:rPr>
          <w:rFonts w:eastAsia="SimSun" w:hint="eastAsia"/>
          <w:lang w:val="en-US" w:eastAsia="zh-CN"/>
        </w:rPr>
        <w:t>8</w:t>
      </w:r>
      <w:r w:rsidRPr="003637B2">
        <w:t>.2.2-1: EAS instantiation enhancement procedure</w:t>
      </w:r>
    </w:p>
    <w:bookmarkEnd w:id="360"/>
    <w:p w14:paraId="55F727E3" w14:textId="22F78978" w:rsidR="00746F24" w:rsidRPr="003637B2" w:rsidRDefault="00D87C11" w:rsidP="00106307">
      <w:pPr>
        <w:pStyle w:val="B1"/>
        <w:rPr>
          <w:lang w:eastAsia="zh-CN"/>
        </w:rPr>
      </w:pPr>
      <w:r>
        <w:rPr>
          <w:lang w:eastAsia="zh-CN"/>
        </w:rPr>
        <w:t>1.</w:t>
      </w:r>
      <w:r>
        <w:rPr>
          <w:lang w:eastAsia="zh-CN"/>
        </w:rPr>
        <w:tab/>
      </w:r>
      <w:r w:rsidRPr="003637B2">
        <w:rPr>
          <w:lang w:eastAsia="zh-CN"/>
        </w:rPr>
        <w:t>The EEC performs service provisioning procedure, as described in clause 8.3.3 of TS 23.558 [</w:t>
      </w:r>
      <w:r w:rsidRPr="003637B2">
        <w:rPr>
          <w:rFonts w:hint="eastAsia"/>
          <w:lang w:val="en-US" w:eastAsia="zh-CN"/>
        </w:rPr>
        <w:t>11</w:t>
      </w:r>
      <w:r w:rsidRPr="003637B2">
        <w:rPr>
          <w:lang w:eastAsia="zh-CN"/>
        </w:rPr>
        <w:t>].</w:t>
      </w:r>
    </w:p>
    <w:p w14:paraId="05C21140" w14:textId="7F8BDDA3" w:rsidR="00746F24" w:rsidRPr="003637B2" w:rsidRDefault="00D87C11" w:rsidP="00106307">
      <w:pPr>
        <w:pStyle w:val="B1"/>
        <w:rPr>
          <w:lang w:eastAsia="zh-CN"/>
        </w:rPr>
      </w:pPr>
      <w:r>
        <w:rPr>
          <w:lang w:eastAsia="zh-CN"/>
        </w:rPr>
        <w:t>2.</w:t>
      </w:r>
      <w:r>
        <w:rPr>
          <w:lang w:eastAsia="zh-CN"/>
        </w:rPr>
        <w:tab/>
      </w:r>
      <w:r w:rsidRPr="003637B2">
        <w:rPr>
          <w:lang w:eastAsia="zh-CN"/>
        </w:rPr>
        <w:t>The EEC sends the EAS discovery request to the EES, the request includes the AC profile with the required EAS ID, and the AC service KPI (i.e. the E2E KPI requirements for XR application).</w:t>
      </w:r>
    </w:p>
    <w:p w14:paraId="011C794E" w14:textId="383FA2D7" w:rsidR="00746F24" w:rsidRPr="003637B2" w:rsidRDefault="00D87C11" w:rsidP="00106307">
      <w:pPr>
        <w:pStyle w:val="B1"/>
        <w:rPr>
          <w:lang w:eastAsia="zh-CN"/>
        </w:rPr>
      </w:pPr>
      <w:r>
        <w:rPr>
          <w:lang w:eastAsia="zh-CN"/>
        </w:rPr>
        <w:t>3.</w:t>
      </w:r>
      <w:r>
        <w:rPr>
          <w:lang w:eastAsia="zh-CN"/>
        </w:rPr>
        <w:tab/>
      </w:r>
      <w:r w:rsidRPr="003637B2">
        <w:rPr>
          <w:lang w:eastAsia="zh-CN"/>
        </w:rPr>
        <w:t>The EAS discovery request triggers the EES to verify whether the instantiation of the EAS indicated in the request is required, as specified in clause 8.12.1 of TS 23.558 [</w:t>
      </w:r>
      <w:r w:rsidRPr="003637B2">
        <w:rPr>
          <w:rFonts w:hint="eastAsia"/>
          <w:lang w:val="en-US" w:eastAsia="zh-CN"/>
        </w:rPr>
        <w:t>11</w:t>
      </w:r>
      <w:r w:rsidRPr="003637B2">
        <w:rPr>
          <w:lang w:eastAsia="zh-CN"/>
        </w:rPr>
        <w:t xml:space="preserve">]. If EAS instantiation is required, the EES can determine </w:t>
      </w:r>
      <w:r w:rsidRPr="003637B2">
        <w:rPr>
          <w:lang w:val="en-US" w:eastAsia="zh-CN"/>
        </w:rPr>
        <w:t>the required computing ability based on the AC service KPI, the available computing capability and the available transmission capability for the request</w:t>
      </w:r>
      <w:r w:rsidRPr="003637B2">
        <w:rPr>
          <w:rFonts w:hint="eastAsia"/>
          <w:lang w:val="en-US" w:eastAsia="zh-CN"/>
        </w:rPr>
        <w:t>e</w:t>
      </w:r>
      <w:r w:rsidRPr="003637B2">
        <w:rPr>
          <w:lang w:val="en-US" w:eastAsia="zh-CN"/>
        </w:rPr>
        <w:t>d EAS.</w:t>
      </w:r>
    </w:p>
    <w:p w14:paraId="3C664987" w14:textId="0BA3E359" w:rsidR="00746F24" w:rsidRPr="003637B2" w:rsidRDefault="00000000">
      <w:pPr>
        <w:pStyle w:val="NO"/>
      </w:pPr>
      <w:r w:rsidRPr="003637B2">
        <w:rPr>
          <w:rFonts w:hint="eastAsia"/>
        </w:rPr>
        <w:t>N</w:t>
      </w:r>
      <w:r w:rsidRPr="003637B2">
        <w:t>OTE 2:</w:t>
      </w:r>
      <w:r w:rsidR="00D87C11">
        <w:tab/>
      </w:r>
      <w:r w:rsidRPr="003637B2">
        <w:t>The available computing capability (i.e., maximum computing capability) is provided to EES by the ECSP management system as described in pre-condition, which can be used to as the maximum requested computing ability.</w:t>
      </w:r>
    </w:p>
    <w:p w14:paraId="3B1F8F9E" w14:textId="295573C6" w:rsidR="00746F24" w:rsidRPr="003637B2" w:rsidRDefault="00000000">
      <w:pPr>
        <w:pStyle w:val="NO"/>
        <w:rPr>
          <w:lang w:eastAsia="zh-CN"/>
        </w:rPr>
      </w:pPr>
      <w:r w:rsidRPr="003637B2">
        <w:t>NOTE 3:</w:t>
      </w:r>
      <w:r w:rsidR="00D87C11">
        <w:tab/>
      </w:r>
      <w:r w:rsidRPr="003637B2">
        <w:t xml:space="preserve">The EES can obtain the </w:t>
      </w:r>
      <w:r w:rsidRPr="003637B2">
        <w:rPr>
          <w:lang w:val="en-US" w:eastAsia="zh-CN"/>
        </w:rPr>
        <w:t>available transmission capability from NWDAF, by utilizing the DN performance analytic in clause 6.14 of TS 23.288 [</w:t>
      </w:r>
      <w:r w:rsidRPr="003637B2">
        <w:rPr>
          <w:rFonts w:hint="eastAsia"/>
          <w:lang w:val="en-US" w:eastAsia="zh-CN"/>
        </w:rPr>
        <w:t>16</w:t>
      </w:r>
      <w:r w:rsidRPr="003637B2">
        <w:rPr>
          <w:lang w:val="en-US" w:eastAsia="zh-CN"/>
        </w:rPr>
        <w:t xml:space="preserve">], which </w:t>
      </w:r>
      <w:r w:rsidRPr="003637B2">
        <w:t>can be used to as the maximum requested QoS information (i.e. transmission quality)</w:t>
      </w:r>
      <w:r w:rsidRPr="003637B2">
        <w:rPr>
          <w:lang w:eastAsia="zh-CN"/>
        </w:rPr>
        <w:t>.</w:t>
      </w:r>
    </w:p>
    <w:p w14:paraId="44D581F5" w14:textId="1FD634B7" w:rsidR="00746F24" w:rsidRPr="003637B2" w:rsidRDefault="00D87C11" w:rsidP="00106307">
      <w:pPr>
        <w:pStyle w:val="B1"/>
        <w:rPr>
          <w:lang w:eastAsia="zh-CN"/>
        </w:rPr>
      </w:pPr>
      <w:r>
        <w:rPr>
          <w:lang w:eastAsia="zh-CN"/>
        </w:rPr>
        <w:t>4.</w:t>
      </w:r>
      <w:r>
        <w:rPr>
          <w:lang w:eastAsia="zh-CN"/>
        </w:rPr>
        <w:tab/>
      </w:r>
      <w:r w:rsidRPr="003637B2">
        <w:rPr>
          <w:lang w:eastAsia="zh-CN"/>
        </w:rPr>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TS 28.538 [</w:t>
      </w:r>
      <w:r w:rsidRPr="003637B2">
        <w:rPr>
          <w:rFonts w:hint="eastAsia"/>
          <w:lang w:val="en-US" w:eastAsia="zh-CN"/>
        </w:rPr>
        <w:t>17</w:t>
      </w:r>
      <w:r w:rsidRPr="003637B2">
        <w:rPr>
          <w:lang w:eastAsia="zh-CN"/>
        </w:rPr>
        <w:t>]. Upon reception of the EAS instantiation request, the ECSP management system verifies EAS instantiation requirements and performs EAS instantiation as specified in 3GPP TS 28.538 [</w:t>
      </w:r>
      <w:r w:rsidRPr="003637B2">
        <w:rPr>
          <w:rFonts w:hint="eastAsia"/>
          <w:lang w:val="en-US" w:eastAsia="zh-CN"/>
        </w:rPr>
        <w:t>17</w:t>
      </w:r>
      <w:r w:rsidRPr="003637B2">
        <w:rPr>
          <w:lang w:eastAsia="zh-CN"/>
        </w:rPr>
        <w:t xml:space="preserve">]. </w:t>
      </w:r>
      <w:r w:rsidRPr="003637B2">
        <w:rPr>
          <w:rFonts w:hint="eastAsia"/>
          <w:lang w:eastAsia="zh-CN"/>
        </w:rPr>
        <w:t>A</w:t>
      </w:r>
      <w:r w:rsidRPr="003637B2">
        <w:rPr>
          <w:lang w:eastAsia="zh-CN"/>
        </w:rPr>
        <w:t>fter the EAS instantiation is completed, the EES can be informed by ECSP management system with the result of EAS instantiation including the EAS endpoint information.</w:t>
      </w:r>
    </w:p>
    <w:p w14:paraId="4DE75A83" w14:textId="4E472D60" w:rsidR="00746F24" w:rsidRPr="003637B2" w:rsidRDefault="00000000">
      <w:pPr>
        <w:pStyle w:val="NO"/>
      </w:pPr>
      <w:bookmarkStart w:id="361" w:name="_Hlk164359570"/>
      <w:r w:rsidRPr="003637B2">
        <w:rPr>
          <w:rFonts w:hint="eastAsia"/>
        </w:rPr>
        <w:t>N</w:t>
      </w:r>
      <w:r w:rsidRPr="003637B2">
        <w:t>OTE 4:</w:t>
      </w:r>
      <w:r w:rsidR="00D87C11">
        <w:tab/>
      </w:r>
      <w:r w:rsidRPr="003637B2">
        <w:rPr>
          <w:rFonts w:eastAsiaTheme="minorEastAsia" w:hint="eastAsia"/>
          <w:lang w:eastAsia="zh-CN"/>
        </w:rPr>
        <w:t>In step4, t</w:t>
      </w:r>
      <w:r w:rsidRPr="003637B2">
        <w:t>he EES sends a report for a need of the EAS instantiation to the ECSP management system to consider instantiating the requested EAS by invoking an MnS API of the ECSP management system</w:t>
      </w:r>
      <w:r w:rsidRPr="003637B2">
        <w:rPr>
          <w:rFonts w:eastAsiaTheme="minorEastAsia" w:hint="eastAsia"/>
          <w:lang w:eastAsia="zh-CN"/>
        </w:rPr>
        <w:t xml:space="preserve"> </w:t>
      </w:r>
      <w:r w:rsidRPr="003637B2">
        <w:t xml:space="preserve">as described in clause 8.12 of TS 23.558 [11]. The ECSP management system has the final decision about EAS instantiation. </w:t>
      </w:r>
    </w:p>
    <w:bookmarkEnd w:id="361"/>
    <w:p w14:paraId="3F882A82" w14:textId="4845AC58" w:rsidR="00746F24" w:rsidRPr="003637B2" w:rsidRDefault="00D87C11" w:rsidP="00106307">
      <w:pPr>
        <w:pStyle w:val="B1"/>
        <w:rPr>
          <w:lang w:eastAsia="zh-CN"/>
        </w:rPr>
      </w:pPr>
      <w:r>
        <w:rPr>
          <w:lang w:eastAsia="zh-CN"/>
        </w:rPr>
        <w:t>5.</w:t>
      </w:r>
      <w:r>
        <w:rPr>
          <w:lang w:eastAsia="zh-CN"/>
        </w:rPr>
        <w:tab/>
      </w:r>
      <w:r w:rsidRPr="003637B2">
        <w:rPr>
          <w:rFonts w:hint="eastAsia"/>
          <w:lang w:eastAsia="zh-CN"/>
        </w:rPr>
        <w:t>A</w:t>
      </w:r>
      <w:r w:rsidRPr="003637B2">
        <w:rPr>
          <w:lang w:eastAsia="zh-CN"/>
        </w:rPr>
        <w:t>fter the EAS instantiation is completed, the EES will receive the EAS profile information via the EAS registration procedure.</w:t>
      </w:r>
    </w:p>
    <w:p w14:paraId="65D38BAD" w14:textId="55E2371F" w:rsidR="00746F24" w:rsidRPr="003637B2" w:rsidRDefault="00D87C11" w:rsidP="00106307">
      <w:pPr>
        <w:pStyle w:val="B1"/>
        <w:rPr>
          <w:lang w:eastAsia="zh-CN"/>
        </w:rPr>
      </w:pPr>
      <w:r>
        <w:rPr>
          <w:lang w:eastAsia="zh-CN"/>
        </w:rPr>
        <w:t>6.</w:t>
      </w:r>
      <w:r>
        <w:rPr>
          <w:lang w:eastAsia="zh-CN"/>
        </w:rPr>
        <w:tab/>
      </w:r>
      <w:r w:rsidRPr="003637B2">
        <w:rPr>
          <w:lang w:eastAsia="zh-CN"/>
        </w:rPr>
        <w:t>The EES can send the AF request to 5GC via N33</w:t>
      </w:r>
      <w:r w:rsidRPr="003637B2">
        <w:rPr>
          <w:rFonts w:hint="eastAsia"/>
          <w:lang w:eastAsia="zh-CN"/>
        </w:rPr>
        <w:t>/</w:t>
      </w:r>
      <w:r w:rsidRPr="003637B2">
        <w:rPr>
          <w:lang w:eastAsia="zh-CN"/>
        </w:rPr>
        <w:t>N5 with the application descriptor (i.e. the EAS endpoint information after instantiated by ECSP management system in step 4 or step 5), and the required QoS information determined in step 3, by utilizing the AF session with required QoS procedure in clause 4.15.6.6 of TS 23.502 [4].</w:t>
      </w:r>
    </w:p>
    <w:p w14:paraId="7FA24C80" w14:textId="1BA4896E" w:rsidR="00746F24" w:rsidRPr="003637B2" w:rsidRDefault="00000000">
      <w:pPr>
        <w:pStyle w:val="NO"/>
      </w:pPr>
      <w:r w:rsidRPr="003637B2">
        <w:rPr>
          <w:rFonts w:hint="eastAsia"/>
        </w:rPr>
        <w:lastRenderedPageBreak/>
        <w:t>N</w:t>
      </w:r>
      <w:r w:rsidRPr="003637B2">
        <w:t>OTE 5:</w:t>
      </w:r>
      <w:r w:rsidR="00D87C11">
        <w:tab/>
      </w:r>
      <w:r w:rsidRPr="003637B2">
        <w:t>In step 6, the EES may update the required QoS information based on receiving the EAS profile about the detailed EAS service KPI, if step 5 happens.</w:t>
      </w:r>
    </w:p>
    <w:p w14:paraId="105DD6D8" w14:textId="180255E4" w:rsidR="00746F24" w:rsidRPr="003637B2" w:rsidRDefault="00D87C11" w:rsidP="00106307">
      <w:pPr>
        <w:pStyle w:val="B1"/>
        <w:rPr>
          <w:lang w:eastAsia="zh-CN"/>
        </w:rPr>
      </w:pPr>
      <w:r>
        <w:rPr>
          <w:lang w:eastAsia="zh-CN"/>
        </w:rPr>
        <w:t>7.</w:t>
      </w:r>
      <w:r>
        <w:rPr>
          <w:lang w:eastAsia="zh-CN"/>
        </w:rPr>
        <w:tab/>
      </w:r>
      <w:r w:rsidRPr="003637B2">
        <w:rPr>
          <w:lang w:eastAsia="zh-CN"/>
        </w:rPr>
        <w:t xml:space="preserve">The EES sends the EAS discovery response to EEC with the EAS endpoint information. </w:t>
      </w:r>
    </w:p>
    <w:p w14:paraId="7B07D82F" w14:textId="1238F45D" w:rsidR="00746F24" w:rsidRPr="00106307" w:rsidRDefault="00000000">
      <w:pPr>
        <w:pStyle w:val="NO"/>
      </w:pPr>
      <w:r w:rsidRPr="003637B2">
        <w:rPr>
          <w:rFonts w:hint="eastAsia"/>
        </w:rPr>
        <w:t>N</w:t>
      </w:r>
      <w:r w:rsidRPr="003637B2">
        <w:t>OTE 6:</w:t>
      </w:r>
      <w:r w:rsidR="00D87C11">
        <w:tab/>
      </w:r>
      <w:r w:rsidRPr="003637B2">
        <w:t>If the EAS insta</w:t>
      </w:r>
      <w:r w:rsidR="00D87C11">
        <w:t>n</w:t>
      </w:r>
      <w:r w:rsidRPr="003637B2">
        <w:t>tiation is failed in step 4, the step 5 can be skipped, and the EES responds in EAS discovery response with an appropriate failure cause.</w:t>
      </w:r>
      <w:r w:rsidR="00D87C11">
        <w:t xml:space="preserve"> </w:t>
      </w:r>
      <w:r w:rsidRPr="00106307">
        <w:t>The XR application clien</w:t>
      </w:r>
      <w:r w:rsidRPr="00106307">
        <w:rPr>
          <w:rFonts w:hint="eastAsia"/>
        </w:rPr>
        <w:t>t</w:t>
      </w:r>
      <w:r w:rsidRPr="00106307">
        <w:t xml:space="preserve">/AC </w:t>
      </w:r>
      <w:r w:rsidRPr="00106307">
        <w:rPr>
          <w:rFonts w:hint="eastAsia"/>
        </w:rPr>
        <w:t>can</w:t>
      </w:r>
      <w:r w:rsidR="00D87C11">
        <w:t xml:space="preserve"> </w:t>
      </w:r>
      <w:r w:rsidRPr="00106307">
        <w:rPr>
          <w:rFonts w:hint="eastAsia"/>
        </w:rPr>
        <w:t>access</w:t>
      </w:r>
      <w:r w:rsidRPr="00106307">
        <w:t xml:space="preserve"> the instantiated EAS with the required computing ability and the required QoS information, the E2E KPI application requirements of XR application can be guaranteed.</w:t>
      </w:r>
    </w:p>
    <w:p w14:paraId="76FD7A5B" w14:textId="77777777" w:rsidR="00746F24" w:rsidRPr="003637B2" w:rsidRDefault="00000000">
      <w:pPr>
        <w:pStyle w:val="Heading3"/>
        <w:ind w:left="0" w:firstLine="0"/>
      </w:pPr>
      <w:bookmarkStart w:id="362" w:name="_Toc167720636"/>
      <w:bookmarkStart w:id="363" w:name="_Toc169039391"/>
      <w:r w:rsidRPr="003637B2">
        <w:rPr>
          <w:rFonts w:eastAsia="SimSun" w:hint="eastAsia"/>
          <w:lang w:val="en-US" w:eastAsia="zh-CN"/>
        </w:rPr>
        <w:t>7</w:t>
      </w:r>
      <w:r w:rsidRPr="003637B2">
        <w:t>.</w:t>
      </w:r>
      <w:r w:rsidRPr="003637B2">
        <w:rPr>
          <w:rFonts w:hint="eastAsia"/>
          <w:lang w:val="en-US" w:eastAsia="zh-CN"/>
        </w:rPr>
        <w:t>8</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62"/>
      <w:bookmarkEnd w:id="363"/>
    </w:p>
    <w:p w14:paraId="7F09D1B4" w14:textId="524CBEEB" w:rsidR="00746F24" w:rsidRPr="003637B2" w:rsidRDefault="00000000">
      <w:pPr>
        <w:rPr>
          <w:lang w:eastAsia="zh-CN"/>
        </w:rPr>
      </w:pPr>
      <w:r w:rsidRPr="003637B2">
        <w:rPr>
          <w:rFonts w:hint="eastAsia"/>
          <w:lang w:eastAsia="zh-CN"/>
        </w:rPr>
        <w:t>T</w:t>
      </w:r>
      <w:r w:rsidRPr="003637B2">
        <w:rPr>
          <w:lang w:eastAsia="zh-CN"/>
        </w:rPr>
        <w:t>his solution addresses the all open issues</w:t>
      </w:r>
      <w:r w:rsidR="00D87C11">
        <w:rPr>
          <w:lang w:eastAsia="zh-CN"/>
        </w:rPr>
        <w:t xml:space="preserve"> </w:t>
      </w:r>
      <w:r w:rsidRPr="003637B2">
        <w:rPr>
          <w:lang w:eastAsia="zh-CN"/>
        </w:rPr>
        <w:t>in key issue #7, the EDGEAPP as enablement layer is enhanced for EAS instantiation to optimize the E2E KPI performance for XR servi</w:t>
      </w:r>
      <w:r w:rsidR="00D87C11">
        <w:rPr>
          <w:lang w:eastAsia="zh-CN"/>
        </w:rPr>
        <w:t>c</w:t>
      </w:r>
      <w:r w:rsidRPr="003637B2">
        <w:rPr>
          <w:lang w:eastAsia="zh-CN"/>
        </w:rPr>
        <w:t>e.</w:t>
      </w:r>
      <w:r>
        <w:rPr>
          <w:rFonts w:hint="eastAsia"/>
          <w:lang w:val="en-US" w:eastAsia="zh-CN"/>
        </w:rPr>
        <w:t xml:space="preserve"> </w:t>
      </w:r>
      <w:r w:rsidRPr="003637B2">
        <w:rPr>
          <w:lang w:eastAsia="zh-CN"/>
        </w:rPr>
        <w:t>The</w:t>
      </w:r>
      <w:r w:rsidR="00D87C11">
        <w:rPr>
          <w:lang w:eastAsia="zh-CN"/>
        </w:rPr>
        <w:t xml:space="preserve"> </w:t>
      </w:r>
      <w:r w:rsidRPr="003637B2">
        <w:rPr>
          <w:lang w:eastAsia="zh-CN"/>
        </w:rPr>
        <w:t>EES triggers the ECSP management system to instantiate the EAS by using the MnS API as in cla</w:t>
      </w:r>
      <w:r w:rsidR="00D87C11">
        <w:rPr>
          <w:lang w:eastAsia="zh-CN"/>
        </w:rPr>
        <w:t>u</w:t>
      </w:r>
      <w:r w:rsidRPr="003637B2">
        <w:rPr>
          <w:lang w:eastAsia="zh-CN"/>
        </w:rPr>
        <w:t>se 8.12</w:t>
      </w:r>
      <w:r w:rsidR="00D87C11">
        <w:rPr>
          <w:lang w:eastAsia="zh-CN"/>
        </w:rPr>
        <w:t xml:space="preserve"> </w:t>
      </w:r>
      <w:r w:rsidRPr="003637B2">
        <w:rPr>
          <w:lang w:eastAsia="zh-CN"/>
        </w:rPr>
        <w:t>of TS 23.558. This solution will be revisited if there are some legacy issues or update about MnS API usage in TS 23.558.</w:t>
      </w:r>
    </w:p>
    <w:p w14:paraId="2025AD90" w14:textId="77777777" w:rsidR="003C39C8" w:rsidRDefault="003C39C8"/>
    <w:p w14:paraId="36BEDBCE" w14:textId="77777777" w:rsidR="00746F24" w:rsidRPr="003637B2" w:rsidRDefault="00000000">
      <w:pPr>
        <w:pStyle w:val="Heading2"/>
        <w:rPr>
          <w:lang w:val="en-US" w:eastAsia="zh-CN"/>
        </w:rPr>
      </w:pPr>
      <w:bookmarkStart w:id="364" w:name="_Toc167720637"/>
      <w:bookmarkStart w:id="365" w:name="_Toc169039392"/>
      <w:r w:rsidRPr="003637B2">
        <w:rPr>
          <w:lang w:val="en-US" w:eastAsia="zh-CN"/>
        </w:rPr>
        <w:t>7</w:t>
      </w:r>
      <w:r w:rsidRPr="003637B2">
        <w:rPr>
          <w:rFonts w:hint="eastAsia"/>
          <w:lang w:val="en-US" w:eastAsia="zh-CN"/>
        </w:rPr>
        <w:t>.</w:t>
      </w:r>
      <w:r w:rsidRPr="003637B2">
        <w:rPr>
          <w:rFonts w:eastAsiaTheme="minorEastAsia" w:hint="eastAsia"/>
          <w:lang w:val="en-US" w:eastAsia="zh-CN"/>
        </w:rPr>
        <w:t>9</w:t>
      </w:r>
      <w:r w:rsidRPr="003637B2">
        <w:rPr>
          <w:rFonts w:hint="eastAsia"/>
          <w:lang w:val="en-US" w:eastAsia="zh-CN"/>
        </w:rPr>
        <w:tab/>
        <w:t>Solution #</w:t>
      </w:r>
      <w:r w:rsidRPr="003637B2">
        <w:rPr>
          <w:rFonts w:eastAsiaTheme="minorEastAsia" w:hint="eastAsia"/>
          <w:lang w:val="en-US" w:eastAsia="zh-CN"/>
        </w:rPr>
        <w:t>9</w:t>
      </w:r>
      <w:r w:rsidRPr="003637B2">
        <w:rPr>
          <w:rFonts w:hint="eastAsia"/>
          <w:lang w:val="en-US" w:eastAsia="zh-CN"/>
        </w:rPr>
        <w:t xml:space="preserve">: </w:t>
      </w:r>
      <w:r w:rsidRPr="003637B2">
        <w:rPr>
          <w:lang w:val="en-US" w:eastAsia="zh-CN"/>
        </w:rPr>
        <w:t>Support performance analytics for tethered UEs</w:t>
      </w:r>
      <w:bookmarkEnd w:id="364"/>
      <w:bookmarkEnd w:id="365"/>
    </w:p>
    <w:p w14:paraId="53033996" w14:textId="77777777" w:rsidR="00746F24" w:rsidRPr="003637B2" w:rsidRDefault="00000000">
      <w:pPr>
        <w:pStyle w:val="Heading3"/>
        <w:rPr>
          <w:lang w:eastAsia="zh-CN"/>
        </w:rPr>
      </w:pPr>
      <w:bookmarkStart w:id="366" w:name="_Toc167720638"/>
      <w:bookmarkStart w:id="367" w:name="_Toc169039393"/>
      <w:r w:rsidRPr="003637B2">
        <w:rPr>
          <w:rFonts w:eastAsia="SimSun" w:hint="eastAsia"/>
          <w:lang w:val="en-US" w:eastAsia="zh-CN"/>
        </w:rPr>
        <w:t>7</w:t>
      </w:r>
      <w:r w:rsidRPr="003637B2">
        <w:t>.</w:t>
      </w:r>
      <w:r w:rsidRPr="003637B2">
        <w:rPr>
          <w:rFonts w:eastAsiaTheme="minorEastAsia" w:hint="eastAsia"/>
          <w:lang w:eastAsia="zh-CN"/>
        </w:rPr>
        <w:t>9</w:t>
      </w:r>
      <w:r w:rsidRPr="003637B2">
        <w:t>.</w:t>
      </w:r>
      <w:r w:rsidRPr="003637B2">
        <w:rPr>
          <w:rFonts w:hint="eastAsia"/>
          <w:lang w:val="en-US" w:eastAsia="zh-CN"/>
        </w:rPr>
        <w:t>1</w:t>
      </w:r>
      <w:r w:rsidRPr="003637B2">
        <w:tab/>
      </w:r>
      <w:r w:rsidRPr="003637B2">
        <w:rPr>
          <w:lang w:eastAsia="zh-CN"/>
        </w:rPr>
        <w:t>Architecture Impacts</w:t>
      </w:r>
      <w:bookmarkEnd w:id="366"/>
      <w:bookmarkEnd w:id="367"/>
    </w:p>
    <w:p w14:paraId="3DC521D5" w14:textId="77777777" w:rsidR="00746F24" w:rsidRPr="003637B2" w:rsidRDefault="00000000">
      <w:pPr>
        <w:rPr>
          <w:lang w:eastAsia="zh-CN"/>
        </w:rPr>
      </w:pPr>
      <w:r w:rsidRPr="003637B2">
        <w:rPr>
          <w:lang w:eastAsia="zh-CN"/>
        </w:rPr>
        <w:t>This solution requires the following architecture enhancements:</w:t>
      </w:r>
    </w:p>
    <w:p w14:paraId="4EAFC943" w14:textId="77777777" w:rsidR="00746F24" w:rsidRPr="003637B2" w:rsidRDefault="00000000">
      <w:pPr>
        <w:rPr>
          <w:lang w:eastAsia="zh-CN"/>
        </w:rPr>
      </w:pPr>
      <w:r w:rsidRPr="003637B2">
        <w:rPr>
          <w:lang w:eastAsia="zh-CN"/>
        </w:rPr>
        <w:t>- ADAES needs to introduce a new service for collecting measurements, monitoring and providing analytics for tethered UEs.</w:t>
      </w:r>
    </w:p>
    <w:p w14:paraId="48C8E3DC" w14:textId="77777777" w:rsidR="00746F24" w:rsidRPr="003637B2" w:rsidRDefault="00000000">
      <w:pPr>
        <w:rPr>
          <w:lang w:eastAsia="zh-CN"/>
        </w:rPr>
      </w:pPr>
      <w:r w:rsidRPr="003637B2">
        <w:rPr>
          <w:lang w:eastAsia="zh-CN"/>
        </w:rPr>
        <w:t>- XRApp server (at SEALDD server or a separate XR enabler) acts as a consumer of ADAES to consume analytics on the VAL session performance related to the tethered link.</w:t>
      </w:r>
    </w:p>
    <w:p w14:paraId="5DDA4490" w14:textId="77777777" w:rsidR="00746F24" w:rsidRPr="003637B2" w:rsidRDefault="00000000">
      <w:pPr>
        <w:rPr>
          <w:lang w:eastAsia="zh-CN"/>
        </w:rPr>
      </w:pPr>
      <w:r w:rsidRPr="003637B2">
        <w:rPr>
          <w:lang w:eastAsia="zh-CN"/>
        </w:rPr>
        <w:t>The solution introduces a new ADAES analytics event on “</w:t>
      </w:r>
      <w:r w:rsidRPr="003637B2">
        <w:t>tethered VAL connectivity performance”. The tethered VAL connectivity performance can be defined as the application session performance corresponding to either only the “tethered link” (tethered UE and host UE) or the end to end</w:t>
      </w:r>
      <w:r w:rsidRPr="003637B2">
        <w:rPr>
          <w:rFonts w:eastAsiaTheme="minorEastAsia" w:hint="eastAsia"/>
          <w:lang w:eastAsia="zh-CN"/>
        </w:rPr>
        <w:t xml:space="preserve"> </w:t>
      </w:r>
      <w:r w:rsidRPr="003637B2">
        <w:t>VAL performance including the tethered link (as extension of VAL session performance analytics as in T</w:t>
      </w:r>
      <w:commentRangeStart w:id="368"/>
      <w:r w:rsidRPr="003637B2">
        <w:t>S 23.436</w:t>
      </w:r>
      <w:r w:rsidRPr="003637B2">
        <w:rPr>
          <w:rFonts w:eastAsiaTheme="minorEastAsia" w:hint="eastAsia"/>
          <w:lang w:eastAsia="zh-CN"/>
        </w:rPr>
        <w:t xml:space="preserve"> </w:t>
      </w:r>
      <w:r w:rsidRPr="003637B2">
        <w:t>clause 8.2.3</w:t>
      </w:r>
      <w:commentRangeEnd w:id="368"/>
      <w:r w:rsidRPr="003637B2">
        <w:rPr>
          <w:rStyle w:val="CommentReference"/>
        </w:rPr>
        <w:commentReference w:id="368"/>
      </w:r>
      <w:r w:rsidRPr="003637B2">
        <w:t xml:space="preserve">). </w:t>
      </w:r>
    </w:p>
    <w:p w14:paraId="27057B1B" w14:textId="77777777" w:rsidR="00746F24" w:rsidRPr="003637B2" w:rsidRDefault="00000000">
      <w:pPr>
        <w:pStyle w:val="Heading3"/>
      </w:pPr>
      <w:bookmarkStart w:id="369" w:name="_Toc167720639"/>
      <w:bookmarkStart w:id="370" w:name="_Toc169039394"/>
      <w:r w:rsidRPr="003637B2">
        <w:rPr>
          <w:rFonts w:hint="eastAsia"/>
          <w:lang w:val="en-US" w:eastAsia="zh-CN"/>
        </w:rPr>
        <w:t>7</w:t>
      </w:r>
      <w:r w:rsidRPr="003637B2">
        <w:t>.</w:t>
      </w:r>
      <w:r w:rsidRPr="003637B2">
        <w:rPr>
          <w:rFonts w:eastAsiaTheme="minorEastAsia" w:hint="eastAsia"/>
          <w:lang w:eastAsia="zh-CN"/>
        </w:rPr>
        <w:t>9</w:t>
      </w:r>
      <w:r w:rsidRPr="003637B2">
        <w:t>.</w:t>
      </w:r>
      <w:r w:rsidRPr="003637B2">
        <w:rPr>
          <w:rFonts w:eastAsia="SimSun" w:hint="eastAsia"/>
          <w:lang w:val="en-US" w:eastAsia="zh-CN"/>
        </w:rPr>
        <w:t>2</w:t>
      </w:r>
      <w:r w:rsidRPr="003637B2">
        <w:tab/>
        <w:t>Solution description</w:t>
      </w:r>
      <w:bookmarkEnd w:id="369"/>
      <w:bookmarkEnd w:id="370"/>
    </w:p>
    <w:p w14:paraId="1850740E" w14:textId="77777777" w:rsidR="00746F24" w:rsidRPr="003637B2" w:rsidRDefault="00000000">
      <w:r w:rsidRPr="003637B2">
        <w:t xml:space="preserve">The solution provides a mechanism for </w:t>
      </w:r>
      <w:r w:rsidRPr="003637B2">
        <w:rPr>
          <w:lang w:val="en-US"/>
        </w:rPr>
        <w:t>analyzing the delay for application layer segments withinan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sidRPr="003637B2">
        <w:rPr>
          <w:rFonts w:eastAsiaTheme="minorEastAsia" w:hint="eastAsia"/>
          <w:lang w:val="en-US" w:eastAsia="zh-CN"/>
        </w:rPr>
        <w:t xml:space="preserve"> </w:t>
      </w:r>
      <w:r w:rsidRPr="003637B2">
        <w:rPr>
          <w:lang w:val="en-US"/>
        </w:rPr>
        <w:t>(e.g., SEALDD/VAL server or client).</w:t>
      </w:r>
    </w:p>
    <w:p w14:paraId="61810E3B" w14:textId="77777777" w:rsidR="00746F24" w:rsidRPr="003637B2" w:rsidRDefault="00000000">
      <w:pPr>
        <w:jc w:val="both"/>
        <w:rPr>
          <w:rFonts w:eastAsiaTheme="minorEastAsia"/>
          <w:lang w:val="en-US" w:eastAsia="zh-CN"/>
        </w:rPr>
      </w:pPr>
      <w:r w:rsidRPr="003637B2">
        <w:rPr>
          <w:rFonts w:eastAsiaTheme="minorEastAsia"/>
          <w:lang w:val="en-US" w:eastAsia="zh-CN"/>
        </w:rPr>
        <w:t>The procedure associated with the ADAE analytics for tethered UE and application connectivity performance is described below as depicted in Figure 7.</w:t>
      </w:r>
      <w:r w:rsidRPr="003637B2">
        <w:rPr>
          <w:rFonts w:eastAsiaTheme="minorEastAsia" w:hint="eastAsia"/>
          <w:lang w:val="en-US" w:eastAsia="zh-CN"/>
        </w:rPr>
        <w:t>9</w:t>
      </w:r>
      <w:r w:rsidRPr="003637B2">
        <w:rPr>
          <w:rFonts w:eastAsiaTheme="minorEastAsia"/>
          <w:lang w:val="en-US" w:eastAsia="zh-CN"/>
        </w:rPr>
        <w:t>.2-1.</w:t>
      </w:r>
    </w:p>
    <w:p w14:paraId="2F0BE2C6" w14:textId="77777777" w:rsidR="00746F24" w:rsidRPr="003637B2" w:rsidRDefault="00000000">
      <w:pPr>
        <w:jc w:val="both"/>
        <w:rPr>
          <w:rFonts w:eastAsiaTheme="minorEastAsia"/>
          <w:lang w:val="en-US" w:eastAsia="zh-CN"/>
        </w:rPr>
      </w:pPr>
      <w:r w:rsidRPr="003637B2">
        <w:rPr>
          <w:rFonts w:eastAsiaTheme="minorEastAsia"/>
          <w:lang w:val="en-US" w:eastAsia="zh-CN"/>
        </w:rPr>
        <w:t>Pre-conditions:</w:t>
      </w:r>
    </w:p>
    <w:p w14:paraId="76078AA3" w14:textId="65453195" w:rsidR="00746F24" w:rsidRPr="003637B2" w:rsidRDefault="00D87C11" w:rsidP="00106307">
      <w:pPr>
        <w:pStyle w:val="B1"/>
        <w:rPr>
          <w:rFonts w:eastAsiaTheme="minorEastAsia"/>
          <w:lang w:val="en-US" w:eastAsia="zh-CN"/>
        </w:rPr>
      </w:pPr>
      <w:r>
        <w:rPr>
          <w:rFonts w:eastAsiaTheme="minorEastAsia"/>
          <w:lang w:val="en-US" w:eastAsia="zh-CN"/>
        </w:rPr>
        <w:t>1.</w:t>
      </w:r>
      <w:r>
        <w:rPr>
          <w:rFonts w:eastAsiaTheme="minorEastAsia"/>
          <w:lang w:val="en-US" w:eastAsia="zh-CN"/>
        </w:rPr>
        <w:tab/>
        <w:t>A</w:t>
      </w:r>
      <w:r w:rsidRPr="003637B2">
        <w:rPr>
          <w:rFonts w:eastAsiaTheme="minorEastAsia"/>
          <w:lang w:val="en-US" w:eastAsia="zh-CN"/>
        </w:rPr>
        <w:t xml:space="preserve"> connection between an ADAEC and ADAES is established.</w:t>
      </w:r>
    </w:p>
    <w:p w14:paraId="1A5E7EB6" w14:textId="2A8C16C5" w:rsidR="00746F24" w:rsidRPr="003637B2" w:rsidRDefault="00D87C11" w:rsidP="00106307">
      <w:pPr>
        <w:pStyle w:val="B1"/>
        <w:rPr>
          <w:rFonts w:eastAsiaTheme="minorEastAsia"/>
          <w:lang w:val="en-US" w:eastAsia="zh-CN"/>
        </w:rPr>
      </w:pPr>
      <w:r>
        <w:rPr>
          <w:rFonts w:eastAsiaTheme="minorEastAsia"/>
          <w:lang w:val="en-US" w:eastAsia="zh-CN"/>
        </w:rPr>
        <w:t>2.</w:t>
      </w:r>
      <w:r>
        <w:rPr>
          <w:rFonts w:eastAsiaTheme="minorEastAsia"/>
          <w:lang w:val="en-US" w:eastAsia="zh-CN"/>
        </w:rPr>
        <w:tab/>
        <w:t>A</w:t>
      </w:r>
      <w:r w:rsidRPr="003637B2">
        <w:rPr>
          <w:rFonts w:eastAsiaTheme="minorEastAsia"/>
          <w:lang w:val="en-US" w:eastAsia="zh-CN"/>
        </w:rPr>
        <w:t xml:space="preserve"> connection between tethered VAL UE and host VAL UE is established.</w:t>
      </w:r>
    </w:p>
    <w:p w14:paraId="362FCA62" w14:textId="77777777" w:rsidR="00746F24" w:rsidRPr="003637B2" w:rsidRDefault="00746F24">
      <w:pPr>
        <w:pStyle w:val="ListParagraph"/>
        <w:ind w:left="1004"/>
        <w:jc w:val="both"/>
        <w:rPr>
          <w:rFonts w:eastAsiaTheme="minorEastAsia"/>
          <w:lang w:val="en-US" w:eastAsia="zh-CN"/>
        </w:rPr>
      </w:pPr>
    </w:p>
    <w:p w14:paraId="6273E944" w14:textId="77777777" w:rsidR="00746F24" w:rsidRPr="003637B2" w:rsidRDefault="00000000" w:rsidP="00D87C11">
      <w:pPr>
        <w:pStyle w:val="TH"/>
        <w:rPr>
          <w:rFonts w:eastAsiaTheme="minorEastAsia"/>
          <w:lang w:val="en-US" w:eastAsia="zh-CN"/>
        </w:rPr>
      </w:pPr>
      <w:r w:rsidRPr="003637B2">
        <w:object w:dxaOrig="7766" w:dyaOrig="8494" w14:anchorId="27CC5455">
          <v:shape id="_x0000_i1042" type="#_x0000_t75" style="width:388.5pt;height:424.5pt" o:ole="">
            <v:imagedata r:id="rId46" o:title=""/>
          </v:shape>
          <o:OLEObject Type="Embed" ProgID="Visio.Drawing.15" ShapeID="_x0000_i1042" DrawAspect="Content" ObjectID="_1779652059" r:id="rId47"/>
        </w:object>
      </w:r>
    </w:p>
    <w:p w14:paraId="03D3C5E9" w14:textId="77777777" w:rsidR="00746F24" w:rsidRPr="003637B2" w:rsidRDefault="00000000">
      <w:pPr>
        <w:pStyle w:val="TF"/>
      </w:pPr>
      <w:bookmarkStart w:id="371" w:name="_Ref127425477"/>
      <w:r w:rsidRPr="003637B2">
        <w:t xml:space="preserve">Figure </w:t>
      </w:r>
      <w:bookmarkEnd w:id="371"/>
      <w:r w:rsidRPr="003637B2">
        <w:t>7.</w:t>
      </w:r>
      <w:r w:rsidRPr="003637B2">
        <w:rPr>
          <w:rFonts w:eastAsiaTheme="minorEastAsia" w:hint="eastAsia"/>
          <w:lang w:eastAsia="zh-CN"/>
        </w:rPr>
        <w:t>9</w:t>
      </w:r>
      <w:r w:rsidRPr="003637B2">
        <w:t>.2-1: Tethered VAL connectivity performance analytics procedure</w:t>
      </w:r>
    </w:p>
    <w:p w14:paraId="6E5C265A" w14:textId="77777777" w:rsidR="00746F24" w:rsidRPr="003637B2" w:rsidRDefault="00000000" w:rsidP="00106307">
      <w:pPr>
        <w:jc w:val="both"/>
        <w:rPr>
          <w:rFonts w:eastAsiaTheme="minorEastAsia"/>
          <w:lang w:val="en-US" w:eastAsia="zh-CN"/>
        </w:rPr>
      </w:pPr>
      <w:r w:rsidRPr="003637B2">
        <w:rPr>
          <w:rFonts w:eastAsiaTheme="minorEastAsia"/>
          <w:lang w:val="en-US" w:eastAsia="zh-CN"/>
        </w:rPr>
        <w:t xml:space="preserve">1. </w:t>
      </w:r>
      <w:r w:rsidRPr="003637B2">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60383910" w14:textId="77777777" w:rsidR="00746F24" w:rsidRPr="003637B2" w:rsidRDefault="00000000" w:rsidP="00106307">
      <w:pPr>
        <w:jc w:val="both"/>
        <w:rPr>
          <w:rFonts w:eastAsiaTheme="minorEastAsia"/>
          <w:lang w:val="en-US" w:eastAsia="zh-CN"/>
        </w:rPr>
      </w:pPr>
      <w:r w:rsidRPr="003637B2">
        <w:rPr>
          <w:rFonts w:eastAsiaTheme="minorEastAsia"/>
          <w:lang w:val="en-US" w:eastAsia="zh-CN"/>
        </w:rPr>
        <w:t>2. The ADAES sends a subscription response as an ACK to the consumer.</w:t>
      </w:r>
    </w:p>
    <w:p w14:paraId="67F20A14" w14:textId="77777777" w:rsidR="00746F24" w:rsidRPr="003637B2" w:rsidRDefault="00000000" w:rsidP="00106307">
      <w:pPr>
        <w:jc w:val="both"/>
        <w:rPr>
          <w:rFonts w:eastAsiaTheme="minorEastAsia"/>
          <w:lang w:val="en-US" w:eastAsia="zh-CN"/>
        </w:rPr>
      </w:pPr>
      <w:r w:rsidRPr="003637B2">
        <w:rPr>
          <w:rFonts w:eastAsiaTheme="minorEastAsia"/>
          <w:lang w:val="en-US" w:eastAsia="zh-CN"/>
        </w:rPr>
        <w:t xml:space="preserve">3. </w:t>
      </w:r>
      <w:r w:rsidRPr="003637B2">
        <w:rPr>
          <w:bCs/>
        </w:rP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4B79975A" w14:textId="77777777" w:rsidR="00746F24" w:rsidRPr="003637B2" w:rsidRDefault="00000000" w:rsidP="00106307">
      <w:pPr>
        <w:jc w:val="both"/>
        <w:rPr>
          <w:bCs/>
        </w:rPr>
      </w:pPr>
      <w:r w:rsidRPr="003637B2">
        <w:rPr>
          <w:rFonts w:eastAsiaTheme="minorEastAsia"/>
          <w:lang w:val="en-US" w:eastAsia="zh-CN"/>
        </w:rPr>
        <w:t xml:space="preserve">4. </w:t>
      </w:r>
      <w:r w:rsidRPr="003637B2">
        <w:rPr>
          <w:bCs/>
        </w:rP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14:paraId="12B03BBA" w14:textId="77777777" w:rsidR="00746F24" w:rsidRPr="003637B2" w:rsidRDefault="00000000">
      <w:pPr>
        <w:jc w:val="both"/>
        <w:rPr>
          <w:bCs/>
          <w:lang w:val="en-US"/>
        </w:rPr>
      </w:pPr>
      <w:r w:rsidRPr="003637B2">
        <w:rPr>
          <w:bCs/>
          <w:lang w:val="en-US"/>
        </w:rPr>
        <w:t>An application session then starts between the tethered VAL UE and the VAL server.</w:t>
      </w:r>
    </w:p>
    <w:p w14:paraId="0DF014DB" w14:textId="77777777" w:rsidR="00746F24" w:rsidRPr="003637B2" w:rsidRDefault="00000000">
      <w:pPr>
        <w:jc w:val="both"/>
        <w:rPr>
          <w:rFonts w:eastAsiaTheme="minorEastAsia"/>
          <w:lang w:val="en-US" w:eastAsia="zh-CN"/>
        </w:rPr>
      </w:pPr>
      <w:r w:rsidRPr="003637B2">
        <w:rPr>
          <w:bCs/>
          <w:lang w:val="en-US"/>
        </w:rPr>
        <w:t>The next steps may happen asynchronously and in parallel given the 5GC reporting of events for the configured data collection.</w:t>
      </w:r>
    </w:p>
    <w:p w14:paraId="4E5CD792" w14:textId="752A6A51" w:rsidR="00746F24" w:rsidRPr="003637B2" w:rsidRDefault="00000000" w:rsidP="00D87C11">
      <w:pPr>
        <w:pStyle w:val="B1"/>
        <w:rPr>
          <w:rFonts w:eastAsiaTheme="minorEastAsia"/>
          <w:lang w:val="en-US" w:eastAsia="zh-CN"/>
        </w:rPr>
      </w:pPr>
      <w:r w:rsidRPr="003637B2">
        <w:rPr>
          <w:rFonts w:eastAsiaTheme="minorEastAsia"/>
          <w:lang w:val="en-US" w:eastAsia="zh-CN"/>
        </w:rPr>
        <w:t>5a.</w:t>
      </w:r>
      <w:r w:rsidR="009D6180">
        <w:rPr>
          <w:rFonts w:eastAsiaTheme="minorEastAsia"/>
          <w:lang w:val="en-US" w:eastAsia="zh-CN"/>
        </w:rPr>
        <w:tab/>
      </w:r>
      <w:r w:rsidRPr="003637B2">
        <w:rPr>
          <w:rFonts w:eastAsiaTheme="minorEastAsia"/>
          <w:lang w:val="en-US" w:eastAsia="zh-CN"/>
        </w:rPr>
        <w:t>The ADAEC starts collecting data from the tethered VAL UE based on the request. The collection and reporting can be</w:t>
      </w:r>
      <w:r w:rsidR="009D6180">
        <w:rPr>
          <w:rFonts w:eastAsiaTheme="minorEastAsia"/>
          <w:lang w:val="en-US" w:eastAsia="zh-CN"/>
        </w:rPr>
        <w:t xml:space="preserve"> </w:t>
      </w:r>
      <w:r w:rsidRPr="003637B2">
        <w:rPr>
          <w:rFonts w:eastAsiaTheme="minorEastAsia"/>
          <w:lang w:val="en-US" w:eastAsia="zh-CN"/>
        </w:rPr>
        <w:t xml:space="preserve">similar to ADAE procedure on VAL session performance analytics (as in step 8 of clause 8.2.3 in 3GPP </w:t>
      </w:r>
      <w:r w:rsidRPr="003637B2">
        <w:rPr>
          <w:rFonts w:eastAsiaTheme="minorEastAsia"/>
          <w:lang w:val="en-US" w:eastAsia="zh-CN"/>
        </w:rPr>
        <w:lastRenderedPageBreak/>
        <w:t xml:space="preserve">TS 23.436). As enhancement of existing data collection, ADAEC may collect various events related to tethered link delay, e.g., </w:t>
      </w:r>
      <w:r w:rsidRPr="003637B2">
        <w:rPr>
          <w:rFonts w:eastAsiaTheme="minorEastAsia"/>
          <w:i/>
          <w:iCs/>
          <w:lang w:val="en-US" w:eastAsia="zh-CN"/>
        </w:rPr>
        <w:t>TetheredLinkDelayExperience</w:t>
      </w:r>
      <w:r w:rsidRPr="003637B2">
        <w:rPr>
          <w:rFonts w:eastAsiaTheme="minorEastAsia"/>
          <w:lang w:val="en-US" w:eastAsia="zh-CN"/>
        </w:rPr>
        <w:t xml:space="preserve">. This data can thus </w:t>
      </w:r>
      <w:r w:rsidRPr="003637B2">
        <w:rPr>
          <w:bCs/>
          <w:lang w:val="en-US"/>
        </w:rPr>
        <w:t xml:space="preserve">be about the delay measurements, throughput (e.g., max WiFi capacity), QoE measurements, etc.  </w:t>
      </w:r>
    </w:p>
    <w:p w14:paraId="5AC6D6DA" w14:textId="1E905EED" w:rsidR="00746F24" w:rsidRPr="003637B2" w:rsidRDefault="00000000" w:rsidP="00D87C11">
      <w:pPr>
        <w:pStyle w:val="B1"/>
        <w:rPr>
          <w:lang w:val="en-US"/>
        </w:rPr>
      </w:pPr>
      <w:r w:rsidRPr="003637B2">
        <w:rPr>
          <w:rFonts w:eastAsiaTheme="minorEastAsia"/>
          <w:lang w:val="en-US" w:eastAsia="zh-CN"/>
        </w:rPr>
        <w:t>5b.</w:t>
      </w:r>
      <w:r w:rsidR="009D6180">
        <w:rPr>
          <w:rFonts w:eastAsiaTheme="minorEastAsia"/>
          <w:lang w:val="en-US" w:eastAsia="zh-CN"/>
        </w:rPr>
        <w:tab/>
      </w:r>
      <w:r w:rsidRPr="003637B2">
        <w:rPr>
          <w:bCs/>
          <w:lang w:val="en-US"/>
        </w:rPr>
        <w:t xml:space="preserve">The ADAEC </w:t>
      </w:r>
      <w:r w:rsidRPr="003637B2">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192D48BB" w14:textId="4F5737F9" w:rsidR="00746F24" w:rsidRPr="003637B2" w:rsidRDefault="00000000" w:rsidP="00D87C11">
      <w:pPr>
        <w:pStyle w:val="B1"/>
        <w:rPr>
          <w:rFonts w:eastAsiaTheme="minorEastAsia"/>
        </w:rPr>
      </w:pPr>
      <w:r w:rsidRPr="003637B2">
        <w:rPr>
          <w:lang w:val="en-US"/>
        </w:rPr>
        <w:t>6.</w:t>
      </w:r>
      <w:r w:rsidR="009D6180">
        <w:tab/>
      </w:r>
      <w:r w:rsidRPr="003637B2">
        <w:t xml:space="preserve">The ADAES sends a </w:t>
      </w:r>
      <w:r w:rsidRPr="003637B2">
        <w:rPr>
          <w:bCs/>
        </w:rPr>
        <w:t>tethered VAL UE connectivity performance data</w:t>
      </w:r>
      <w:r w:rsidR="00D87C11">
        <w:rPr>
          <w:bCs/>
        </w:rPr>
        <w:t xml:space="preserve"> </w:t>
      </w:r>
      <w:r w:rsidRPr="003637B2">
        <w:rPr>
          <w:bCs/>
        </w:rPr>
        <w:t>response to the ADAES, including the detected/predicted application QoS change.</w:t>
      </w:r>
    </w:p>
    <w:p w14:paraId="794BF81C" w14:textId="6B1A60E1" w:rsidR="00746F24" w:rsidRPr="003637B2" w:rsidRDefault="00000000" w:rsidP="00D87C11">
      <w:pPr>
        <w:pStyle w:val="B1"/>
        <w:rPr>
          <w:rFonts w:eastAsiaTheme="minorEastAsia"/>
          <w:lang w:val="en-US" w:eastAsia="zh-CN"/>
        </w:rPr>
      </w:pPr>
      <w:r w:rsidRPr="003637B2">
        <w:rPr>
          <w:rFonts w:eastAsiaTheme="minorEastAsia"/>
          <w:lang w:val="en-US" w:eastAsia="zh-CN"/>
        </w:rPr>
        <w:t>7a.</w:t>
      </w:r>
      <w:r w:rsidR="009D6180">
        <w:rPr>
          <w:rFonts w:eastAsiaTheme="minorEastAsia"/>
          <w:lang w:val="en-US" w:eastAsia="zh-CN"/>
        </w:rPr>
        <w:tab/>
      </w:r>
      <w:r w:rsidRPr="003637B2">
        <w:rPr>
          <w:rFonts w:eastAsiaTheme="minorEastAsia"/>
          <w:lang w:val="en-US" w:eastAsia="zh-CN"/>
        </w:rPr>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727A43A1" w14:textId="6E03752C" w:rsidR="00746F24" w:rsidRPr="003637B2" w:rsidRDefault="00000000" w:rsidP="00D87C11">
      <w:pPr>
        <w:pStyle w:val="B1"/>
        <w:rPr>
          <w:lang w:val="en-US"/>
        </w:rPr>
      </w:pPr>
      <w:r w:rsidRPr="003637B2">
        <w:rPr>
          <w:rFonts w:eastAsiaTheme="minorEastAsia"/>
          <w:lang w:val="en-US" w:eastAsia="zh-CN"/>
        </w:rPr>
        <w:t>7b.</w:t>
      </w:r>
      <w:r w:rsidR="009D6180">
        <w:rPr>
          <w:rFonts w:eastAsiaTheme="minorEastAsia"/>
          <w:lang w:val="en-US" w:eastAsia="zh-CN"/>
        </w:rPr>
        <w:tab/>
      </w:r>
      <w:r w:rsidRPr="003637B2">
        <w:rPr>
          <w:rFonts w:eastAsiaTheme="minorEastAsia"/>
          <w:lang w:val="en-US" w:eastAsia="zh-CN"/>
        </w:rPr>
        <w:t xml:space="preserve">The ADAES predicts </w:t>
      </w:r>
      <w:r w:rsidRPr="003637B2">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57816243" w14:textId="7BFE2377" w:rsidR="00746F24" w:rsidRPr="003637B2" w:rsidRDefault="00000000">
      <w:pPr>
        <w:pStyle w:val="NO"/>
        <w:rPr>
          <w:rFonts w:eastAsiaTheme="minorEastAsia"/>
          <w:lang w:val="en-US" w:eastAsia="zh-CN"/>
        </w:rPr>
      </w:pPr>
      <w:r w:rsidRPr="003637B2">
        <w:rPr>
          <w:rFonts w:eastAsiaTheme="minorEastAsia"/>
          <w:lang w:val="en-US" w:eastAsia="zh-CN"/>
        </w:rPr>
        <w:t>NOTE:</w:t>
      </w:r>
      <w:r w:rsidR="009D6180">
        <w:rPr>
          <w:rFonts w:eastAsiaTheme="minorEastAsia"/>
          <w:lang w:val="en-US" w:eastAsia="zh-CN"/>
        </w:rPr>
        <w:tab/>
      </w:r>
      <w:r w:rsidRPr="003637B2">
        <w:rPr>
          <w:rFonts w:eastAsiaTheme="minorEastAsia"/>
          <w:lang w:val="en-US" w:eastAsia="zh-CN"/>
        </w:rPr>
        <w:t>How the DN performance analytics together with the ADAEC measurements are used together to trigger an event related to application QoS change is up to implementation.</w:t>
      </w:r>
    </w:p>
    <w:p w14:paraId="19A3780A" w14:textId="0131F531" w:rsidR="00746F24" w:rsidRPr="003637B2" w:rsidRDefault="00000000" w:rsidP="00D87C11">
      <w:pPr>
        <w:pStyle w:val="B1"/>
        <w:rPr>
          <w:rFonts w:eastAsiaTheme="minorEastAsia"/>
          <w:lang w:val="en-US" w:eastAsia="zh-CN"/>
        </w:rPr>
      </w:pPr>
      <w:r w:rsidRPr="003637B2">
        <w:rPr>
          <w:rFonts w:eastAsiaTheme="minorEastAsia"/>
          <w:lang w:val="en-US" w:eastAsia="zh-CN"/>
        </w:rPr>
        <w:t>8.</w:t>
      </w:r>
      <w:r w:rsidR="009D6180">
        <w:rPr>
          <w:rFonts w:eastAsiaTheme="minorEastAsia"/>
          <w:lang w:val="en-US" w:eastAsia="zh-CN"/>
        </w:rPr>
        <w:tab/>
      </w:r>
      <w:r w:rsidRPr="003637B2">
        <w:rPr>
          <w:lang w:val="en-US"/>
        </w:rPr>
        <w:t>The ADAES sends the derived analytics notification to the consumer (e.g., VAL server or any other authorized NF/AF consumer).</w:t>
      </w:r>
    </w:p>
    <w:p w14:paraId="2F40C6FD" w14:textId="77777777" w:rsidR="00746F24" w:rsidRPr="003637B2" w:rsidRDefault="00000000">
      <w:pPr>
        <w:pStyle w:val="Heading3"/>
      </w:pPr>
      <w:bookmarkStart w:id="372" w:name="_Toc167720640"/>
      <w:bookmarkStart w:id="373" w:name="_Toc169039395"/>
      <w:r w:rsidRPr="003637B2">
        <w:rPr>
          <w:rFonts w:eastAsia="SimSun" w:hint="eastAsia"/>
          <w:lang w:val="en-US" w:eastAsia="zh-CN"/>
        </w:rPr>
        <w:t>7</w:t>
      </w:r>
      <w:r w:rsidRPr="003637B2">
        <w:t>.</w:t>
      </w:r>
      <w:r w:rsidRPr="003637B2">
        <w:rPr>
          <w:rFonts w:eastAsiaTheme="minorEastAsia" w:hint="eastAsia"/>
          <w:lang w:eastAsia="zh-CN"/>
        </w:rPr>
        <w:t>9</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72"/>
      <w:bookmarkEnd w:id="373"/>
    </w:p>
    <w:p w14:paraId="631EA9F4" w14:textId="77777777" w:rsidR="00746F24" w:rsidRPr="003637B2" w:rsidRDefault="00000000">
      <w:r w:rsidRPr="003637B2">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2A6AF1E0" w14:textId="77777777" w:rsidR="00746F24" w:rsidRPr="003637B2" w:rsidRDefault="00000000">
      <w:r w:rsidRPr="003637B2">
        <w:t xml:space="preserve">The benefit for such analytics is that the XRApp (e.g. at VAL server) consuming ADAE tethered connectivity performance analytics can </w:t>
      </w:r>
      <w:r w:rsidRPr="003637B2">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63CDD7FE" w14:textId="77777777" w:rsidR="00746F24" w:rsidRPr="003637B2" w:rsidRDefault="00000000">
      <w:r w:rsidRPr="003637B2">
        <w:t>This solution is feasible and doesn’t depend on other 3GPP features.</w:t>
      </w:r>
    </w:p>
    <w:p w14:paraId="6AE41F43" w14:textId="5B523DC9" w:rsidR="00746F24" w:rsidRPr="003637B2" w:rsidRDefault="00000000">
      <w:pPr>
        <w:pStyle w:val="Heading2"/>
        <w:rPr>
          <w:lang w:val="en-US" w:eastAsia="zh-CN"/>
        </w:rPr>
      </w:pPr>
      <w:bookmarkStart w:id="374" w:name="_Toc167720641"/>
      <w:bookmarkStart w:id="375" w:name="_Toc169039396"/>
      <w:r w:rsidRPr="003637B2">
        <w:rPr>
          <w:lang w:val="en-US" w:eastAsia="zh-CN"/>
        </w:rPr>
        <w:t>7</w:t>
      </w:r>
      <w:r w:rsidRPr="003637B2">
        <w:rPr>
          <w:rFonts w:hint="eastAsia"/>
          <w:lang w:val="en-US" w:eastAsia="zh-CN"/>
        </w:rPr>
        <w:t>.</w:t>
      </w:r>
      <w:r w:rsidRPr="003637B2">
        <w:rPr>
          <w:rFonts w:eastAsiaTheme="minorEastAsia" w:hint="eastAsia"/>
          <w:lang w:val="en-US" w:eastAsia="zh-CN"/>
        </w:rPr>
        <w:t>10</w:t>
      </w:r>
      <w:r w:rsidRPr="003637B2">
        <w:rPr>
          <w:rFonts w:hint="eastAsia"/>
          <w:lang w:val="en-US" w:eastAsia="zh-CN"/>
        </w:rPr>
        <w:tab/>
        <w:t>Solution #</w:t>
      </w:r>
      <w:r>
        <w:rPr>
          <w:rFonts w:hint="eastAsia"/>
          <w:lang w:val="en-US" w:eastAsia="zh-CN"/>
        </w:rPr>
        <w:t>10</w:t>
      </w:r>
      <w:r w:rsidRPr="003637B2">
        <w:rPr>
          <w:rFonts w:hint="eastAsia"/>
          <w:lang w:val="en-US" w:eastAsia="zh-CN"/>
        </w:rPr>
        <w:t xml:space="preserve">: </w:t>
      </w:r>
      <w:r w:rsidRPr="003637B2">
        <w:rPr>
          <w:lang w:val="en-US" w:eastAsia="zh-CN"/>
        </w:rPr>
        <w:t>EDN selection based on predicted network connectivity</w:t>
      </w:r>
      <w:bookmarkEnd w:id="374"/>
      <w:bookmarkEnd w:id="375"/>
    </w:p>
    <w:p w14:paraId="4C902E12" w14:textId="77777777" w:rsidR="00746F24" w:rsidRPr="003637B2" w:rsidRDefault="00000000">
      <w:pPr>
        <w:pStyle w:val="Heading3"/>
        <w:rPr>
          <w:lang w:eastAsia="zh-CN"/>
        </w:rPr>
      </w:pPr>
      <w:bookmarkStart w:id="376" w:name="_Toc167720642"/>
      <w:bookmarkStart w:id="377" w:name="_Toc169039397"/>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1</w:t>
      </w:r>
      <w:r w:rsidRPr="003637B2">
        <w:tab/>
      </w:r>
      <w:r w:rsidRPr="003637B2">
        <w:rPr>
          <w:lang w:eastAsia="zh-CN"/>
        </w:rPr>
        <w:t>Architecture Impacts</w:t>
      </w:r>
      <w:bookmarkEnd w:id="376"/>
      <w:bookmarkEnd w:id="377"/>
    </w:p>
    <w:p w14:paraId="5244558F" w14:textId="77777777" w:rsidR="00746F24" w:rsidRPr="003637B2" w:rsidRDefault="00000000">
      <w:pPr>
        <w:rPr>
          <w:lang w:eastAsia="zh-CN"/>
        </w:rPr>
      </w:pPr>
      <w:r w:rsidRPr="003637B2">
        <w:rPr>
          <w:lang w:eastAsia="zh-CN"/>
        </w:rPr>
        <w:t>This solution is based on architecture of EDGEAPP as described in 3GPP TS 23.558 [11].</w:t>
      </w:r>
    </w:p>
    <w:p w14:paraId="229333CE" w14:textId="77777777" w:rsidR="00746F24" w:rsidRPr="003637B2" w:rsidRDefault="00000000">
      <w:pPr>
        <w:pStyle w:val="Heading3"/>
      </w:pPr>
      <w:bookmarkStart w:id="378" w:name="_Toc167720643"/>
      <w:bookmarkStart w:id="379" w:name="_Toc169039398"/>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2</w:t>
      </w:r>
      <w:r w:rsidRPr="003637B2">
        <w:tab/>
        <w:t>Solution description</w:t>
      </w:r>
      <w:bookmarkEnd w:id="378"/>
      <w:bookmarkEnd w:id="379"/>
    </w:p>
    <w:p w14:paraId="04372C0C" w14:textId="77777777" w:rsidR="00746F24" w:rsidRPr="003637B2" w:rsidRDefault="00000000">
      <w:pPr>
        <w:pStyle w:val="Heading4"/>
      </w:pPr>
      <w:r w:rsidRPr="003637B2">
        <w:rPr>
          <w:lang w:val="en-US" w:eastAsia="zh-CN"/>
        </w:rPr>
        <w:t>7</w:t>
      </w:r>
      <w:r w:rsidRPr="003637B2">
        <w:t>.</w:t>
      </w:r>
      <w:r w:rsidRPr="003637B2">
        <w:rPr>
          <w:rFonts w:eastAsiaTheme="minorEastAsia" w:hint="eastAsia"/>
          <w:lang w:eastAsia="zh-CN"/>
        </w:rPr>
        <w:t>10</w:t>
      </w:r>
      <w:r w:rsidRPr="003637B2">
        <w:t>.</w:t>
      </w:r>
      <w:r w:rsidRPr="003637B2">
        <w:rPr>
          <w:lang w:val="en-US" w:eastAsia="zh-CN"/>
        </w:rPr>
        <w:t>2.1</w:t>
      </w:r>
      <w:r w:rsidRPr="003637B2">
        <w:tab/>
      </w:r>
      <w:r w:rsidRPr="003637B2">
        <w:rPr>
          <w:lang w:eastAsia="zh-CN"/>
        </w:rPr>
        <w:t>General</w:t>
      </w:r>
    </w:p>
    <w:p w14:paraId="53A18367" w14:textId="77777777" w:rsidR="00746F24" w:rsidRPr="003637B2" w:rsidRDefault="00000000">
      <w:pPr>
        <w:rPr>
          <w:lang w:eastAsia="zh-CN"/>
        </w:rPr>
      </w:pPr>
      <w:r w:rsidRPr="003637B2">
        <w:rPr>
          <w:lang w:eastAsia="zh-CN"/>
        </w:rPr>
        <w:t>In service provisioning stage, the UE network</w:t>
      </w:r>
      <w:r w:rsidRPr="003637B2">
        <w:rPr>
          <w:rFonts w:eastAsiaTheme="minorEastAsia" w:hint="eastAsia"/>
          <w:lang w:eastAsia="zh-CN"/>
        </w:rPr>
        <w:t xml:space="preserve"> </w:t>
      </w:r>
      <w:r w:rsidRPr="003637B2">
        <w:rPr>
          <w:lang w:eastAsia="zh-CN"/>
        </w:rPr>
        <w:t>connectivity towards EDN is not yet established.</w:t>
      </w:r>
      <w:r w:rsidRPr="003637B2">
        <w:rPr>
          <w:rFonts w:eastAsiaTheme="minorEastAsia" w:hint="eastAsia"/>
          <w:lang w:eastAsia="zh-CN"/>
        </w:rPr>
        <w:t xml:space="preserve"> </w:t>
      </w:r>
      <w:r w:rsidRPr="003637B2">
        <w:rPr>
          <w:lang w:eastAsia="zh-CN"/>
        </w:rPr>
        <w:t>This solution improves service provisioning procedure in EDGEAPP, the ECS can obtain the predicted Application session</w:t>
      </w:r>
      <w:r w:rsidRPr="003637B2">
        <w:t xml:space="preserve">'s </w:t>
      </w:r>
      <w:r w:rsidRPr="003637B2">
        <w:rPr>
          <w:lang w:eastAsia="zh-CN"/>
        </w:rPr>
        <w:t>network</w:t>
      </w:r>
      <w:r w:rsidRPr="003637B2">
        <w:rPr>
          <w:rFonts w:eastAsiaTheme="minorEastAsia" w:hint="eastAsia"/>
          <w:lang w:eastAsia="zh-CN"/>
        </w:rPr>
        <w:t xml:space="preserve"> </w:t>
      </w:r>
      <w:r w:rsidRPr="003637B2">
        <w:rPr>
          <w:lang w:eastAsia="zh-CN"/>
        </w:rPr>
        <w:t>connectivity then the ECS can proceed with identifying EES and corresponding EDN for the EEC in the UE.</w:t>
      </w:r>
    </w:p>
    <w:p w14:paraId="763AE559" w14:textId="77777777" w:rsidR="00746F24" w:rsidRPr="003637B2" w:rsidRDefault="00000000">
      <w:pPr>
        <w:pStyle w:val="Heading4"/>
        <w:rPr>
          <w:lang w:eastAsia="zh-CN"/>
        </w:rPr>
      </w:pPr>
      <w:r w:rsidRPr="003637B2">
        <w:rPr>
          <w:lang w:val="en-US" w:eastAsia="zh-CN"/>
        </w:rPr>
        <w:lastRenderedPageBreak/>
        <w:t>7</w:t>
      </w:r>
      <w:r w:rsidRPr="003637B2">
        <w:t>.</w:t>
      </w:r>
      <w:r w:rsidRPr="003637B2">
        <w:rPr>
          <w:rFonts w:eastAsiaTheme="minorEastAsia" w:hint="eastAsia"/>
          <w:lang w:eastAsia="zh-CN"/>
        </w:rPr>
        <w:t>10</w:t>
      </w:r>
      <w:r w:rsidRPr="003637B2">
        <w:t>.</w:t>
      </w:r>
      <w:r w:rsidRPr="003637B2">
        <w:rPr>
          <w:lang w:val="en-US" w:eastAsia="zh-CN"/>
        </w:rPr>
        <w:t>2.2</w:t>
      </w:r>
      <w:r w:rsidRPr="003637B2">
        <w:tab/>
      </w:r>
      <w:r w:rsidRPr="003637B2">
        <w:rPr>
          <w:lang w:eastAsia="zh-CN"/>
        </w:rPr>
        <w:t>Impact to EDGEAPP</w:t>
      </w:r>
    </w:p>
    <w:p w14:paraId="4C7D8CDB" w14:textId="77777777" w:rsidR="00746F24" w:rsidRPr="003637B2" w:rsidRDefault="00000000">
      <w:pPr>
        <w:pStyle w:val="TH"/>
      </w:pPr>
      <w:r w:rsidRPr="003637B2">
        <w:object w:dxaOrig="6206" w:dyaOrig="4123" w14:anchorId="66DA27CD">
          <v:shape id="_x0000_i1043" type="#_x0000_t75" style="width:311pt;height:206pt" o:ole="">
            <v:imagedata r:id="rId48" o:title=""/>
          </v:shape>
          <o:OLEObject Type="Embed" ProgID="Visio.Drawing.15" ShapeID="_x0000_i1043" DrawAspect="Content" ObjectID="_1779652060" r:id="rId49"/>
        </w:object>
      </w:r>
    </w:p>
    <w:p w14:paraId="5D5E58B2" w14:textId="77777777" w:rsidR="00746F24" w:rsidRPr="003637B2" w:rsidRDefault="00000000">
      <w:pPr>
        <w:pStyle w:val="TF"/>
      </w:pPr>
      <w:r w:rsidRPr="003637B2">
        <w:t>Figure 7.</w:t>
      </w:r>
      <w:r w:rsidRPr="003637B2">
        <w:rPr>
          <w:rFonts w:eastAsiaTheme="minorEastAsia" w:hint="eastAsia"/>
          <w:lang w:eastAsia="zh-CN"/>
        </w:rPr>
        <w:t>10</w:t>
      </w:r>
      <w:r w:rsidRPr="003637B2">
        <w:t>.2.2-1: Service provisioning – Request/Response</w:t>
      </w:r>
    </w:p>
    <w:p w14:paraId="077D8673" w14:textId="77777777" w:rsidR="00746F24" w:rsidRPr="003637B2" w:rsidRDefault="00000000">
      <w:r w:rsidRPr="003637B2">
        <w:rPr>
          <w:lang w:eastAsia="zh-CN"/>
        </w:rPr>
        <w:t xml:space="preserve">The procedure is similar to clause </w:t>
      </w:r>
      <w:r w:rsidRPr="003637B2">
        <w:t>8.3.3.2.2 of TS 23.558 [11] with the following clarifications:</w:t>
      </w:r>
    </w:p>
    <w:p w14:paraId="759B9ED3" w14:textId="77777777" w:rsidR="00746F24" w:rsidRPr="003637B2" w:rsidRDefault="00000000">
      <w:pPr>
        <w:pStyle w:val="B1"/>
        <w:rPr>
          <w:color w:val="FF0000"/>
          <w:lang w:eastAsia="ko-KR"/>
        </w:rPr>
      </w:pPr>
      <w:r w:rsidRPr="003637B2">
        <w:t>-</w:t>
      </w:r>
      <w:r w:rsidRPr="003637B2">
        <w:tab/>
        <w:t>In step 2, the ECS</w:t>
      </w:r>
      <w:r w:rsidRPr="003637B2">
        <w:rPr>
          <w:rFonts w:eastAsiaTheme="minorEastAsia" w:hint="eastAsia"/>
          <w:lang w:eastAsia="zh-CN"/>
        </w:rPr>
        <w:t xml:space="preserve"> </w:t>
      </w:r>
      <w:r w:rsidRPr="003637B2">
        <w:t>obtains</w:t>
      </w:r>
      <w:r w:rsidRPr="003637B2">
        <w:rPr>
          <w:rFonts w:eastAsiaTheme="minorEastAsia" w:hint="eastAsia"/>
          <w:lang w:eastAsia="zh-CN"/>
        </w:rPr>
        <w:t xml:space="preserve"> </w:t>
      </w:r>
      <w:r w:rsidRPr="003637B2">
        <w:t>predicted application session connectivity information (e.g. DNAI, N6 routing info) for UE traffic towards EDN. Then the</w:t>
      </w:r>
      <w:r w:rsidRPr="003637B2">
        <w:rPr>
          <w:rFonts w:eastAsiaTheme="minorEastAsia" w:hint="eastAsia"/>
          <w:lang w:eastAsia="zh-CN"/>
        </w:rPr>
        <w:t xml:space="preserve"> </w:t>
      </w:r>
      <w:r w:rsidRPr="003637B2">
        <w:t>ECS further identifies the EES(s)</w:t>
      </w:r>
      <w:r w:rsidRPr="003637B2">
        <w:rPr>
          <w:rFonts w:eastAsiaTheme="minorEastAsia" w:hint="eastAsia"/>
          <w:lang w:eastAsia="zh-CN"/>
        </w:rPr>
        <w:t xml:space="preserve"> </w:t>
      </w:r>
      <w:r w:rsidRPr="003637B2">
        <w:t>based on the obtained DNAI and EES registered DNAI, considering which EES endpoint is topologically close to the obtained N6 routing information.</w:t>
      </w:r>
      <w:r w:rsidRPr="003637B2">
        <w:rPr>
          <w:rFonts w:eastAsiaTheme="minorEastAsia" w:hint="eastAsia"/>
          <w:lang w:eastAsia="zh-CN"/>
        </w:rPr>
        <w:t xml:space="preserve"> </w:t>
      </w:r>
      <w:r w:rsidRPr="003637B2">
        <w:t>A</w:t>
      </w:r>
      <w:r w:rsidRPr="003637B2">
        <w:rPr>
          <w:rFonts w:eastAsiaTheme="minorEastAsia" w:hint="eastAsia"/>
          <w:lang w:eastAsia="zh-CN"/>
        </w:rPr>
        <w:t>l</w:t>
      </w:r>
      <w:r w:rsidRPr="003637B2">
        <w:t>ternatively, if EES has registered EES location (e.g. civic address, GPS coordinates, data center ID)into the ECS and the ECS can map the</w:t>
      </w:r>
      <w:r w:rsidRPr="003637B2">
        <w:rPr>
          <w:rFonts w:eastAsiaTheme="minorEastAsia" w:hint="eastAsia"/>
          <w:lang w:eastAsia="zh-CN"/>
        </w:rPr>
        <w:t xml:space="preserve"> </w:t>
      </w:r>
      <w:r w:rsidRPr="003637B2">
        <w:t>predicted application session connectivity information to EES location, then the ECS can identify the EES(s) according to</w:t>
      </w:r>
      <w:r w:rsidRPr="003637B2">
        <w:rPr>
          <w:rFonts w:eastAsiaTheme="minorEastAsia" w:hint="eastAsia"/>
          <w:lang w:eastAsia="zh-CN"/>
        </w:rPr>
        <w:t xml:space="preserve"> </w:t>
      </w:r>
      <w:r w:rsidRPr="003637B2">
        <w:t>the predicted application session</w:t>
      </w:r>
      <w:r w:rsidRPr="003637B2">
        <w:rPr>
          <w:rFonts w:eastAsiaTheme="minorEastAsia" w:hint="eastAsia"/>
          <w:lang w:eastAsia="zh-CN"/>
        </w:rPr>
        <w:t xml:space="preserve"> </w:t>
      </w:r>
      <w:r w:rsidRPr="003637B2">
        <w:t>connectivity information, ECS local configuration and EES location in EES registration information.</w:t>
      </w:r>
    </w:p>
    <w:p w14:paraId="6E28F591" w14:textId="77777777" w:rsidR="00746F24" w:rsidRPr="003637B2" w:rsidRDefault="00000000">
      <w:pPr>
        <w:pStyle w:val="EditorsNote"/>
        <w:rPr>
          <w:lang w:eastAsia="ko-KR"/>
        </w:rPr>
      </w:pPr>
      <w:r w:rsidRPr="003637B2">
        <w:t>Editor's Note:</w:t>
      </w:r>
      <w:r w:rsidRPr="003637B2">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3461B1B0" w14:textId="77777777" w:rsidR="00746F24" w:rsidRPr="003637B2" w:rsidRDefault="00000000">
      <w:pPr>
        <w:pStyle w:val="Heading4"/>
        <w:rPr>
          <w:lang w:val="en-US" w:eastAsia="zh-CN"/>
        </w:rPr>
      </w:pPr>
      <w:r w:rsidRPr="003637B2">
        <w:rPr>
          <w:lang w:val="en-US" w:eastAsia="zh-CN"/>
        </w:rPr>
        <w:t>7.</w:t>
      </w:r>
      <w:r w:rsidRPr="003637B2">
        <w:rPr>
          <w:rFonts w:eastAsiaTheme="minorEastAsia" w:hint="eastAsia"/>
          <w:lang w:val="en-US" w:eastAsia="zh-CN"/>
        </w:rPr>
        <w:t>10</w:t>
      </w:r>
      <w:r w:rsidRPr="003637B2">
        <w:rPr>
          <w:lang w:val="en-US" w:eastAsia="zh-CN"/>
        </w:rPr>
        <w:t>.2.4</w:t>
      </w:r>
      <w:r w:rsidRPr="003637B2">
        <w:rPr>
          <w:lang w:val="en-US" w:eastAsia="zh-CN"/>
        </w:rPr>
        <w:tab/>
        <w:t>Information flows</w:t>
      </w:r>
    </w:p>
    <w:p w14:paraId="22EA8A13"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the corresponding APIs and information flows for supporting the solution</w:t>
      </w:r>
      <w:r w:rsidRPr="003637B2">
        <w:rPr>
          <w:rFonts w:hint="eastAsia"/>
          <w:lang w:eastAsia="zh-CN"/>
        </w:rPr>
        <w:t>.</w:t>
      </w:r>
    </w:p>
    <w:p w14:paraId="1ABFCC47" w14:textId="77777777" w:rsidR="00746F24" w:rsidRPr="003637B2" w:rsidRDefault="00000000">
      <w:pPr>
        <w:pStyle w:val="Heading3"/>
      </w:pPr>
      <w:bookmarkStart w:id="380" w:name="_Toc167720644"/>
      <w:bookmarkStart w:id="381" w:name="_Toc169039399"/>
      <w:r w:rsidRPr="003637B2">
        <w:rPr>
          <w:rFonts w:hint="eastAsia"/>
          <w:lang w:val="en-US" w:eastAsia="zh-CN"/>
        </w:rPr>
        <w:t>7</w:t>
      </w:r>
      <w:r w:rsidRPr="003637B2">
        <w:t>.</w:t>
      </w:r>
      <w:r w:rsidRPr="003637B2">
        <w:rPr>
          <w:rFonts w:eastAsiaTheme="minorEastAsia" w:hint="eastAsia"/>
          <w:lang w:eastAsia="zh-CN"/>
        </w:rPr>
        <w:t>10</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380"/>
      <w:bookmarkEnd w:id="381"/>
    </w:p>
    <w:p w14:paraId="4B0C7D4F" w14:textId="7A1E07BA" w:rsidR="00746F24" w:rsidRPr="003637B2" w:rsidRDefault="00000000">
      <w:r w:rsidRPr="003637B2">
        <w:rPr>
          <w:lang w:val="en-US"/>
        </w:rPr>
        <w:t>This solution addresses KI#6 to support</w:t>
      </w:r>
      <w:r w:rsidR="00D87C11">
        <w:rPr>
          <w:lang w:val="en-US"/>
        </w:rPr>
        <w:t xml:space="preserve"> </w:t>
      </w:r>
      <w:r w:rsidRPr="003637B2">
        <w:t>XR application server selection to further reduce service latency</w:t>
      </w:r>
      <w:r w:rsidR="0062036E">
        <w:t xml:space="preserve"> </w:t>
      </w:r>
      <w:r w:rsidRPr="003637B2">
        <w:t>in a scenario depicted in figure 4.6.1.Function related to how to obtain predicted application session connectivity information needs further evaluation.</w:t>
      </w:r>
    </w:p>
    <w:p w14:paraId="73146071" w14:textId="77777777" w:rsidR="003C39C8" w:rsidRDefault="00000000">
      <w:pPr>
        <w:pStyle w:val="Heading2"/>
        <w:rPr>
          <w:lang w:val="en-US" w:eastAsia="zh-CN"/>
        </w:rPr>
      </w:pPr>
      <w:bookmarkStart w:id="382" w:name="_Toc30794"/>
      <w:bookmarkStart w:id="383" w:name="_Toc167720645"/>
      <w:bookmarkStart w:id="384" w:name="_Toc169039400"/>
      <w:r>
        <w:rPr>
          <w:lang w:val="en-US" w:eastAsia="zh-CN"/>
        </w:rPr>
        <w:t>7</w:t>
      </w:r>
      <w:r>
        <w:rPr>
          <w:rFonts w:hint="eastAsia"/>
          <w:lang w:val="en-US" w:eastAsia="zh-CN"/>
        </w:rPr>
        <w:t>.11</w:t>
      </w:r>
      <w:r>
        <w:rPr>
          <w:rFonts w:hint="eastAsia"/>
          <w:lang w:val="en-US" w:eastAsia="zh-CN"/>
        </w:rPr>
        <w:tab/>
        <w:t xml:space="preserve">Solution #11: </w:t>
      </w:r>
      <w:bookmarkEnd w:id="382"/>
      <w:r>
        <w:rPr>
          <w:rFonts w:hint="eastAsia"/>
          <w:lang w:val="en-US" w:eastAsia="zh-CN"/>
        </w:rPr>
        <w:t>Support the tethered UE based on PINAPP</w:t>
      </w:r>
      <w:bookmarkEnd w:id="384"/>
    </w:p>
    <w:p w14:paraId="6FC4CF7A" w14:textId="77777777" w:rsidR="003C39C8" w:rsidRDefault="00000000">
      <w:pPr>
        <w:pStyle w:val="Heading3"/>
      </w:pPr>
      <w:bookmarkStart w:id="385" w:name="_Toc15400"/>
      <w:bookmarkStart w:id="386" w:name="_Toc169039401"/>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385"/>
      <w:bookmarkEnd w:id="386"/>
    </w:p>
    <w:p w14:paraId="6C58620B" w14:textId="521B5B0D" w:rsidR="003C39C8" w:rsidRDefault="00000000">
      <w:pPr>
        <w:rPr>
          <w:rFonts w:eastAsia="SimSun"/>
          <w:lang w:val="en-US" w:eastAsia="zh-CN"/>
        </w:rPr>
      </w:pPr>
      <w:r>
        <w:rPr>
          <w:rFonts w:hint="eastAsia"/>
          <w:lang w:val="en-US" w:eastAsia="zh-CN"/>
        </w:rPr>
        <w:t xml:space="preserve">As discussed in TR </w:t>
      </w:r>
      <w:r>
        <w:rPr>
          <w:rFonts w:eastAsia="SimSun" w:hint="eastAsia"/>
          <w:lang w:val="en-US" w:eastAsia="zh-CN"/>
        </w:rPr>
        <w:t>26.806</w:t>
      </w:r>
      <w:r w:rsidR="0062036E">
        <w:rPr>
          <w:rFonts w:eastAsia="SimSun"/>
          <w:lang w:val="en-US" w:eastAsia="zh-CN"/>
        </w:rPr>
        <w:t xml:space="preserve"> </w:t>
      </w:r>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p>
    <w:p w14:paraId="15B64166" w14:textId="77777777" w:rsidR="003C39C8" w:rsidRDefault="00000000">
      <w:pPr>
        <w:rPr>
          <w:rFonts w:eastAsia="SimSun"/>
          <w:lang w:val="en-US" w:eastAsia="zh-CN"/>
        </w:rPr>
      </w:pPr>
      <w:r>
        <w:rPr>
          <w:rFonts w:eastAsia="SimSun" w:hint="eastAsia"/>
          <w:lang w:val="en-US" w:eastAsia="zh-CN"/>
        </w:rPr>
        <w:lastRenderedPageBreak/>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14:paraId="0BF7B435" w14:textId="77777777" w:rsidR="003C39C8" w:rsidRDefault="00000000">
      <w:pPr>
        <w:rPr>
          <w:lang w:eastAsia="en-GB"/>
        </w:rPr>
      </w:pPr>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p>
    <w:p w14:paraId="35CE0B43" w14:textId="77777777" w:rsidR="0062036E" w:rsidRDefault="00000000" w:rsidP="0062036E">
      <w:pPr>
        <w:pStyle w:val="TH"/>
        <w:rPr>
          <w:lang w:val="en-US"/>
        </w:rPr>
      </w:pPr>
      <w:r>
        <w:rPr>
          <w:lang w:val="en-US"/>
        </w:rPr>
        <w:object w:dxaOrig="12093" w:dyaOrig="4813" w14:anchorId="0CD069E3">
          <v:shape id="_x0000_i1044" type="#_x0000_t75" style="width:604.5pt;height:240.5pt" o:ole="">
            <v:imagedata r:id="rId50" o:title="" croptop="30762f"/>
          </v:shape>
          <o:OLEObject Type="Embed" ProgID="Visio.Drawing.15" ShapeID="_x0000_i1044" DrawAspect="Content" ObjectID="_1779652061" r:id="rId51"/>
        </w:object>
      </w:r>
    </w:p>
    <w:p w14:paraId="38C91A0A" w14:textId="1D147B61" w:rsidR="003C39C8" w:rsidRDefault="00000000" w:rsidP="00106307">
      <w:pPr>
        <w:pStyle w:val="TF"/>
      </w:pPr>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p>
    <w:p w14:paraId="15F8C1BC" w14:textId="77777777" w:rsidR="003C39C8" w:rsidRDefault="00000000">
      <w:pPr>
        <w:rPr>
          <w:rFonts w:eastAsia="SimSun"/>
          <w:lang w:val="en-US" w:eastAsia="zh-CN"/>
        </w:rPr>
      </w:pPr>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p>
    <w:p w14:paraId="5F9DBDF5" w14:textId="77777777" w:rsidR="0062036E" w:rsidRDefault="00000000" w:rsidP="00106307">
      <w:pPr>
        <w:pStyle w:val="TH"/>
        <w:rPr>
          <w:lang w:val="en-US"/>
        </w:rPr>
      </w:pPr>
      <w:r>
        <w:rPr>
          <w:lang w:val="en-US"/>
        </w:rPr>
        <w:object w:dxaOrig="12093" w:dyaOrig="4813" w14:anchorId="327AE6FB">
          <v:shape id="_x0000_i1045" type="#_x0000_t75" style="width:604.5pt;height:240.5pt" o:ole="">
            <v:imagedata r:id="rId52" o:title="" croptop="30762f"/>
          </v:shape>
          <o:OLEObject Type="Embed" ProgID="Visio.Drawing.15" ShapeID="_x0000_i1045" DrawAspect="Content" ObjectID="_1779652062" r:id="rId53"/>
        </w:object>
      </w:r>
    </w:p>
    <w:p w14:paraId="032D0372" w14:textId="42EB8017" w:rsidR="003C39C8" w:rsidRDefault="00000000" w:rsidP="00106307">
      <w:pPr>
        <w:pStyle w:val="TF"/>
        <w:rPr>
          <w:lang w:val="en-US"/>
        </w:rPr>
      </w:pPr>
      <w:r>
        <w:t>Figure 7.</w:t>
      </w:r>
      <w:r>
        <w:rPr>
          <w:rFonts w:eastAsia="SimSun" w:hint="eastAsia"/>
          <w:lang w:val="en-US" w:eastAsia="zh-CN"/>
        </w:rPr>
        <w:t>11</w:t>
      </w:r>
      <w:r>
        <w:t>.1-</w:t>
      </w:r>
      <w:r>
        <w:rPr>
          <w:rFonts w:eastAsia="SimSun" w:hint="eastAsia"/>
          <w:lang w:val="en-US" w:eastAsia="zh-CN"/>
        </w:rPr>
        <w:t>2</w:t>
      </w:r>
      <w:r>
        <w:t xml:space="preserve">. Application enablement architecture based on PINAPP to support Tethered </w:t>
      </w:r>
      <w:r>
        <w:rPr>
          <w:rFonts w:eastAsia="SimSun" w:hint="eastAsia"/>
          <w:lang w:val="en-US" w:eastAsia="zh-CN"/>
        </w:rPr>
        <w:t xml:space="preserve">display </w:t>
      </w:r>
      <w:r>
        <w:t>device</w:t>
      </w:r>
    </w:p>
    <w:p w14:paraId="70E9DE17" w14:textId="77777777" w:rsidR="003C39C8" w:rsidRDefault="003C39C8">
      <w:pPr>
        <w:pStyle w:val="EditorsNote"/>
        <w:rPr>
          <w:lang w:eastAsia="zh-CN"/>
        </w:rPr>
      </w:pPr>
    </w:p>
    <w:p w14:paraId="56FA029B" w14:textId="77777777" w:rsidR="003C39C8" w:rsidRDefault="00000000">
      <w:pPr>
        <w:pStyle w:val="Heading3"/>
      </w:pPr>
      <w:bookmarkStart w:id="387" w:name="_Toc22943"/>
      <w:bookmarkStart w:id="388" w:name="_Toc169039402"/>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387"/>
      <w:bookmarkEnd w:id="388"/>
    </w:p>
    <w:p w14:paraId="5042D497" w14:textId="77777777" w:rsidR="003C39C8" w:rsidRDefault="00000000">
      <w:r>
        <w:t>Figure </w:t>
      </w:r>
      <w:r>
        <w:rPr>
          <w:rFonts w:eastAsia="SimSun" w:hint="eastAsia"/>
          <w:lang w:val="en-US" w:eastAsia="zh-CN"/>
        </w:rPr>
        <w:t>7</w:t>
      </w:r>
      <w:r>
        <w:t>.</w:t>
      </w:r>
      <w:r>
        <w:rPr>
          <w:rFonts w:eastAsia="SimSun" w:hint="eastAsia"/>
          <w:lang w:val="en-US" w:eastAsia="zh-CN"/>
        </w:rPr>
        <w:t>11</w:t>
      </w:r>
      <w:r>
        <w:t xml:space="preserve">.2-1 illustrates the </w:t>
      </w:r>
      <w:r>
        <w:rPr>
          <w:rFonts w:eastAsia="SimSun" w:hint="eastAsia"/>
          <w:lang w:val="en-US" w:eastAsia="zh-CN"/>
        </w:rPr>
        <w:t>PIN measurement</w:t>
      </w:r>
      <w:r>
        <w:t xml:space="preserve"> procedure.</w:t>
      </w:r>
    </w:p>
    <w:p w14:paraId="2EE28E5B" w14:textId="77777777" w:rsidR="003C39C8" w:rsidRDefault="00000000">
      <w:r>
        <w:t>Pre-conditions:</w:t>
      </w:r>
    </w:p>
    <w:p w14:paraId="447C094F" w14:textId="77777777" w:rsidR="003C39C8" w:rsidRDefault="00000000">
      <w:pPr>
        <w:pStyle w:val="B1"/>
        <w:numPr>
          <w:ilvl w:val="0"/>
          <w:numId w:val="21"/>
        </w:numPr>
        <w:ind w:left="567" w:hanging="283"/>
      </w:pPr>
      <w:r>
        <w:t>The PIN is successfully created and in use.</w:t>
      </w:r>
      <w:r>
        <w:rPr>
          <w:rFonts w:eastAsia="SimSun" w:hint="eastAsia"/>
          <w:lang w:val="en-US" w:eastAsia="zh-CN"/>
        </w:rPr>
        <w:t xml:space="preserve"> The 5G UE acting as PEGC and PEMC, the Tethered XR devices acting as a PINE. </w:t>
      </w:r>
    </w:p>
    <w:p w14:paraId="657DE3C7" w14:textId="77777777" w:rsidR="003C39C8" w:rsidRDefault="00000000">
      <w:pPr>
        <w:pStyle w:val="B1"/>
        <w:numPr>
          <w:ilvl w:val="0"/>
          <w:numId w:val="21"/>
        </w:numPr>
        <w:ind w:left="567" w:hanging="283"/>
        <w:rPr>
          <w:lang w:eastAsia="ko-KR"/>
        </w:rPr>
      </w:pPr>
      <w:r>
        <w:t>The PIN server has already received the address of PEMC</w:t>
      </w:r>
      <w:r>
        <w:rPr>
          <w:lang w:val="en-US" w:eastAsia="zh-CN"/>
        </w:rPr>
        <w:t xml:space="preserve"> and the </w:t>
      </w:r>
      <w:r>
        <w:rPr>
          <w:lang w:eastAsia="ko-KR"/>
        </w:rPr>
        <w:t>PIN server has been authorized to communicate with PEMC</w:t>
      </w:r>
      <w:r>
        <w:rPr>
          <w:lang w:eastAsia="zh-CN"/>
        </w:rPr>
        <w:t>;</w:t>
      </w:r>
      <w:r>
        <w:rPr>
          <w:lang w:eastAsia="ko-KR"/>
        </w:rPr>
        <w:t xml:space="preserve"> </w:t>
      </w:r>
    </w:p>
    <w:p w14:paraId="6FD591F8" w14:textId="77777777" w:rsidR="0062036E" w:rsidRDefault="00000000" w:rsidP="0062036E">
      <w:pPr>
        <w:pStyle w:val="TH"/>
      </w:pPr>
      <w:r>
        <w:object w:dxaOrig="16800" w:dyaOrig="4053" w14:anchorId="2FFC09E5">
          <v:shape id="_x0000_i1046" type="#_x0000_t75" style="width:840pt;height:202.5pt" o:ole="">
            <v:imagedata r:id="rId54" o:title="" croptop="30227f" cropbottom="13045f"/>
          </v:shape>
          <o:OLEObject Type="Embed" ProgID="Visio.Drawing.15" ShapeID="_x0000_i1046" DrawAspect="Content" ObjectID="_1779652063" r:id="rId55"/>
        </w:object>
      </w:r>
    </w:p>
    <w:p w14:paraId="29983F75" w14:textId="526B0CC4" w:rsidR="003C39C8" w:rsidRDefault="00000000" w:rsidP="00106307">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 xml:space="preserve">.2-1: </w:t>
      </w:r>
      <w:r>
        <w:rPr>
          <w:rFonts w:hint="eastAsia"/>
          <w:lang w:val="en-US" w:eastAsia="zh-CN"/>
        </w:rPr>
        <w:t>PIN measurement</w:t>
      </w:r>
      <w:r>
        <w:t xml:space="preserve"> procedure</w:t>
      </w:r>
    </w:p>
    <w:p w14:paraId="50C73023" w14:textId="77777777" w:rsidR="003C39C8" w:rsidRDefault="00000000">
      <w:pPr>
        <w:pStyle w:val="B1"/>
        <w:numPr>
          <w:ilvl w:val="255"/>
          <w:numId w:val="0"/>
        </w:numPr>
        <w:ind w:left="567" w:hanging="283"/>
      </w:pPr>
      <w:r>
        <w:t>1.</w:t>
      </w:r>
      <w:r>
        <w:tab/>
        <w:t xml:space="preserve">The </w:t>
      </w:r>
      <w:r>
        <w:rPr>
          <w:lang w:val="en-US" w:eastAsia="zh-CN"/>
        </w:rPr>
        <w:t>XR server</w:t>
      </w:r>
      <w:r>
        <w:t xml:space="preserve"> sends the PIN </w:t>
      </w:r>
      <w:r>
        <w:rPr>
          <w:lang w:val="en-US" w:eastAsia="zh-CN"/>
        </w:rPr>
        <w:t>measurement</w:t>
      </w:r>
      <w:r>
        <w:t xml:space="preserve"> request to the PEMC</w:t>
      </w:r>
      <w:r>
        <w:rPr>
          <w:lang w:val="en-US" w:eastAsia="zh-CN"/>
        </w:rPr>
        <w:t xml:space="preserve"> via </w:t>
      </w:r>
      <w:r>
        <w:t xml:space="preserve">PIN server. The PIN </w:t>
      </w:r>
      <w:r>
        <w:rPr>
          <w:lang w:val="en-US" w:eastAsia="zh-CN"/>
        </w:rPr>
        <w:t>measurement</w:t>
      </w:r>
      <w:r>
        <w:t xml:space="preserve"> request includes the PIN client ID</w:t>
      </w:r>
      <w:r>
        <w:rPr>
          <w:lang w:val="en-US" w:eastAsia="zh-CN"/>
        </w:rPr>
        <w:t>(s)</w:t>
      </w:r>
      <w:r>
        <w:t xml:space="preserve"> along with the security credentials. </w:t>
      </w:r>
    </w:p>
    <w:p w14:paraId="048E973E" w14:textId="77777777" w:rsidR="003C39C8" w:rsidRDefault="00000000">
      <w:pPr>
        <w:pStyle w:val="B1"/>
        <w:numPr>
          <w:ilvl w:val="255"/>
          <w:numId w:val="0"/>
        </w:numPr>
        <w:ind w:left="567" w:hanging="283"/>
      </w:pPr>
      <w:r>
        <w:t>2.</w:t>
      </w:r>
      <w:r>
        <w:tab/>
        <w:t xml:space="preserve">Upon receiving the request from the PIN server, the PEMC checks if the PIN server is authorized. </w:t>
      </w:r>
    </w:p>
    <w:p w14:paraId="6D4CE7E8" w14:textId="77777777" w:rsidR="003C39C8" w:rsidRDefault="00000000">
      <w:pPr>
        <w:pStyle w:val="B1"/>
        <w:numPr>
          <w:ilvl w:val="255"/>
          <w:numId w:val="0"/>
        </w:numPr>
        <w:ind w:left="567" w:hanging="283"/>
        <w:rPr>
          <w:lang w:val="en-US" w:eastAsia="zh-CN"/>
        </w:rPr>
      </w:pPr>
      <w:r>
        <w:rPr>
          <w:lang w:val="en-US" w:eastAsia="zh-CN"/>
        </w:rPr>
        <w:t>3.</w:t>
      </w:r>
      <w:r>
        <w:rPr>
          <w:lang w:val="en-US" w:eastAsia="zh-CN"/>
        </w:rPr>
        <w:tab/>
        <w:t xml:space="preserve">If it is authorized, the PEMC sends the </w:t>
      </w:r>
      <w:r>
        <w:t xml:space="preserve">PIN </w:t>
      </w:r>
      <w:r>
        <w:rPr>
          <w:lang w:val="en-US" w:eastAsia="zh-CN"/>
        </w:rPr>
        <w:t>measurement</w:t>
      </w:r>
      <w:r>
        <w:t xml:space="preserve"> </w:t>
      </w:r>
      <w:r w:rsidRPr="0062036E">
        <w:t>re</w:t>
      </w:r>
      <w:r w:rsidRPr="00106307">
        <w:rPr>
          <w:lang w:eastAsia="zh-CN"/>
        </w:rPr>
        <w:t>sponse</w:t>
      </w:r>
      <w:r>
        <w:rPr>
          <w:lang w:val="en-US" w:eastAsia="zh-CN"/>
        </w:rPr>
        <w:t xml:space="preserve"> </w:t>
      </w:r>
      <w:r>
        <w:t>to the</w:t>
      </w:r>
      <w:r>
        <w:rPr>
          <w:lang w:val="en-US" w:eastAsia="zh-CN"/>
        </w:rPr>
        <w:t xml:space="preserve"> PIN server, then to the XR server.</w:t>
      </w:r>
    </w:p>
    <w:p w14:paraId="3A69ACF0" w14:textId="77777777" w:rsidR="003C39C8" w:rsidRDefault="00000000">
      <w:pPr>
        <w:pStyle w:val="B1"/>
        <w:numPr>
          <w:ilvl w:val="255"/>
          <w:numId w:val="0"/>
        </w:numPr>
        <w:ind w:left="567" w:hanging="283"/>
        <w:rPr>
          <w:lang w:val="en-US" w:eastAsia="zh-CN"/>
        </w:rPr>
      </w:pPr>
      <w:r>
        <w:rPr>
          <w:lang w:val="en-US" w:eastAsia="zh-CN"/>
        </w:rPr>
        <w:t>4.</w:t>
      </w:r>
      <w:r>
        <w:rPr>
          <w:lang w:val="en-US" w:eastAsia="zh-CN"/>
        </w:rPr>
        <w:tab/>
        <w:t xml:space="preserve">The PEMC initiates the delay measurement. </w:t>
      </w:r>
    </w:p>
    <w:p w14:paraId="031C3E32" w14:textId="77777777" w:rsidR="003C39C8" w:rsidRDefault="00000000">
      <w:pPr>
        <w:pStyle w:val="B1"/>
        <w:numPr>
          <w:ilvl w:val="255"/>
          <w:numId w:val="0"/>
        </w:numPr>
        <w:ind w:left="567" w:hanging="283"/>
        <w:rPr>
          <w:lang w:val="en-US" w:eastAsia="zh-CN"/>
        </w:rPr>
      </w:pPr>
      <w:r>
        <w:rPr>
          <w:lang w:val="en-US" w:eastAsia="zh-CN"/>
        </w:rPr>
        <w:t>5</w:t>
      </w:r>
      <w:r>
        <w:t>.</w:t>
      </w:r>
      <w:r>
        <w:rPr>
          <w:lang w:val="en-US" w:eastAsia="zh-CN"/>
        </w:rPr>
        <w:tab/>
        <w:t>The PEMC sends the PIN measurement report to the PIN server, then to the XR server.</w:t>
      </w:r>
    </w:p>
    <w:p w14:paraId="6D8AB0D2" w14:textId="14872E66" w:rsidR="003C39C8" w:rsidRDefault="00000000">
      <w:pPr>
        <w:pStyle w:val="EditorsNote"/>
        <w:rPr>
          <w:lang w:val="en-US" w:eastAsia="zh-CN"/>
        </w:rPr>
      </w:pPr>
      <w:r>
        <w:rPr>
          <w:rFonts w:hint="eastAsia"/>
          <w:lang w:val="en-US" w:eastAsia="zh-CN"/>
        </w:rPr>
        <w:t>Editor</w:t>
      </w:r>
      <w:r w:rsidR="0062036E" w:rsidRPr="0062036E">
        <w:rPr>
          <w:lang w:val="en-US" w:eastAsia="zh-CN"/>
        </w:rPr>
        <w:t>'</w:t>
      </w:r>
      <w:r>
        <w:rPr>
          <w:rFonts w:hint="eastAsia"/>
          <w:lang w:val="en-US" w:eastAsia="zh-CN"/>
        </w:rPr>
        <w:t>s note: Whether and how to cooperate with SEAL/SEALDD for data transmission is FFS.</w:t>
      </w:r>
    </w:p>
    <w:p w14:paraId="7CAE4C05" w14:textId="03381918" w:rsidR="003C39C8" w:rsidRDefault="00000000">
      <w:pPr>
        <w:pStyle w:val="EditorsNote"/>
        <w:rPr>
          <w:lang w:val="en-US" w:eastAsia="zh-CN"/>
        </w:rPr>
      </w:pPr>
      <w:r>
        <w:rPr>
          <w:lang w:val="en-US" w:eastAsia="zh-CN"/>
        </w:rPr>
        <w:t>Editor</w:t>
      </w:r>
      <w:r w:rsidR="0062036E" w:rsidRPr="0062036E">
        <w:rPr>
          <w:lang w:val="en-US" w:eastAsia="zh-CN"/>
        </w:rPr>
        <w:t>'</w:t>
      </w:r>
      <w:r>
        <w:rPr>
          <w:lang w:val="en-US" w:eastAsia="zh-CN"/>
        </w:rPr>
        <w:t>s note:</w:t>
      </w:r>
      <w:r>
        <w:rPr>
          <w:lang w:val="en-US" w:eastAsia="zh-CN"/>
        </w:rPr>
        <w:tab/>
        <w:t>Whether PINAPP can be used to measure the tethered link QoS is FFS.</w:t>
      </w:r>
    </w:p>
    <w:p w14:paraId="45A74398" w14:textId="77777777" w:rsidR="003C39C8" w:rsidRDefault="00000000">
      <w:pPr>
        <w:pStyle w:val="Heading3"/>
      </w:pPr>
      <w:bookmarkStart w:id="389" w:name="_Toc169039403"/>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389"/>
    </w:p>
    <w:p w14:paraId="3CD8E7B9" w14:textId="77777777" w:rsidR="003C39C8" w:rsidRDefault="00000000">
      <w:pPr>
        <w:pStyle w:val="EditorsNote"/>
        <w:rPr>
          <w:lang w:val="en-US"/>
        </w:rPr>
      </w:pPr>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p>
    <w:p w14:paraId="683E8550" w14:textId="77777777" w:rsidR="003C39C8" w:rsidRDefault="00000000">
      <w:pPr>
        <w:pStyle w:val="Heading2"/>
      </w:pPr>
      <w:bookmarkStart w:id="390" w:name="_Toc169039404"/>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issue #</w:t>
      </w:r>
      <w:r>
        <w:rPr>
          <w:rFonts w:eastAsia="SimSun" w:hint="eastAsia"/>
          <w:lang w:val="en-US" w:eastAsia="zh-CN"/>
        </w:rPr>
        <w:t>12</w:t>
      </w:r>
      <w:r>
        <w:t>: XR application server deployment enhancement</w:t>
      </w:r>
      <w:bookmarkEnd w:id="390"/>
      <w:r>
        <w:t xml:space="preserve"> </w:t>
      </w:r>
    </w:p>
    <w:p w14:paraId="418D377D" w14:textId="77777777" w:rsidR="003C39C8" w:rsidRDefault="00000000">
      <w:pPr>
        <w:pStyle w:val="Heading3"/>
        <w:rPr>
          <w:lang w:eastAsia="zh-CN"/>
        </w:rPr>
      </w:pPr>
      <w:bookmarkStart w:id="391" w:name="_Toc11455"/>
      <w:bookmarkStart w:id="392" w:name="_Toc169039405"/>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391"/>
      <w:bookmarkEnd w:id="392"/>
    </w:p>
    <w:p w14:paraId="61967FB0" w14:textId="77777777" w:rsidR="003C39C8" w:rsidRDefault="00000000">
      <w:pPr>
        <w:rPr>
          <w:lang w:val="en-US" w:eastAsia="zh-CN"/>
        </w:rPr>
      </w:pPr>
      <w:r>
        <w:rPr>
          <w:lang w:val="en-US" w:eastAsia="zh-CN"/>
        </w:rPr>
        <w:t xml:space="preserve">This solution is presented based on the existing EDGEAPP architecture in TS 23.558 [11]. </w:t>
      </w:r>
    </w:p>
    <w:p w14:paraId="65AD7580" w14:textId="77777777" w:rsidR="003C39C8" w:rsidRDefault="00000000">
      <w:pPr>
        <w:pStyle w:val="Heading3"/>
      </w:pPr>
      <w:bookmarkStart w:id="393" w:name="_Toc7131"/>
      <w:bookmarkStart w:id="394" w:name="_Toc169039406"/>
      <w:r>
        <w:rPr>
          <w:lang w:val="en-US" w:eastAsia="zh-CN"/>
        </w:rPr>
        <w:lastRenderedPageBreak/>
        <w:t>7</w:t>
      </w:r>
      <w:r>
        <w:t>.</w:t>
      </w:r>
      <w:r>
        <w:rPr>
          <w:rFonts w:eastAsia="SimSun" w:hint="eastAsia"/>
          <w:lang w:val="en-US" w:eastAsia="zh-CN"/>
        </w:rPr>
        <w:t>12</w:t>
      </w:r>
      <w:r>
        <w:t>.</w:t>
      </w:r>
      <w:r>
        <w:rPr>
          <w:rFonts w:eastAsia="SimSun"/>
          <w:lang w:val="en-US" w:eastAsia="zh-CN"/>
        </w:rPr>
        <w:t>2</w:t>
      </w:r>
      <w:r>
        <w:tab/>
        <w:t>Solution description</w:t>
      </w:r>
      <w:bookmarkEnd w:id="393"/>
      <w:bookmarkEnd w:id="394"/>
    </w:p>
    <w:p w14:paraId="4A81A549" w14:textId="77777777" w:rsidR="003C39C8" w:rsidRDefault="00000000">
      <w:pPr>
        <w:pStyle w:val="Heading4"/>
        <w:rPr>
          <w:lang w:val="en-US"/>
        </w:rPr>
      </w:pPr>
      <w:r>
        <w:rPr>
          <w:lang w:val="en-US"/>
        </w:rPr>
        <w:t>7.</w:t>
      </w:r>
      <w:r>
        <w:rPr>
          <w:rFonts w:eastAsia="SimSun" w:hint="eastAsia"/>
          <w:lang w:val="en-US" w:eastAsia="zh-CN"/>
        </w:rPr>
        <w:t>12</w:t>
      </w:r>
      <w:r>
        <w:rPr>
          <w:lang w:val="en-US"/>
        </w:rPr>
        <w:t>.2.1</w:t>
      </w:r>
      <w:r>
        <w:rPr>
          <w:lang w:val="en-US"/>
        </w:rPr>
        <w:tab/>
        <w:t>General</w:t>
      </w:r>
    </w:p>
    <w:p w14:paraId="6AAED009" w14:textId="77777777" w:rsidR="003C39C8" w:rsidRDefault="00000000">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ism, the E2E KPI requirement of XR application can be satisified.</w:t>
      </w:r>
    </w:p>
    <w:p w14:paraId="4F6FE666" w14:textId="77777777" w:rsidR="003C39C8" w:rsidRDefault="00000000">
      <w:pPr>
        <w:rPr>
          <w:lang w:val="en-US" w:eastAsia="zh-CN"/>
        </w:rPr>
      </w:pPr>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14:paraId="12E6BDEF" w14:textId="77777777" w:rsidR="003C39C8" w:rsidRDefault="00000000">
      <w:pPr>
        <w:pStyle w:val="Heading4"/>
        <w:rPr>
          <w:lang w:val="en-US"/>
        </w:rPr>
      </w:pPr>
      <w:r>
        <w:rPr>
          <w:lang w:val="en-US"/>
        </w:rPr>
        <w:t>7.</w:t>
      </w:r>
      <w:r>
        <w:rPr>
          <w:rFonts w:eastAsia="SimSun" w:hint="eastAsia"/>
          <w:lang w:val="en-US" w:eastAsia="zh-CN"/>
        </w:rPr>
        <w:t>12</w:t>
      </w:r>
      <w:r>
        <w:rPr>
          <w:lang w:val="en-US"/>
        </w:rPr>
        <w:t>.2.2</w:t>
      </w:r>
      <w:r>
        <w:rPr>
          <w:lang w:val="en-US"/>
        </w:rPr>
        <w:tab/>
        <w:t xml:space="preserve">procedure </w:t>
      </w:r>
    </w:p>
    <w:p w14:paraId="39113C5C" w14:textId="77777777" w:rsidR="003C39C8" w:rsidRDefault="00000000" w:rsidP="0062036E">
      <w:pPr>
        <w:pStyle w:val="TH"/>
      </w:pPr>
      <w:r>
        <w:rPr>
          <w:noProof/>
          <w:lang w:val="en-US" w:eastAsia="zh-CN"/>
        </w:rPr>
        <w:drawing>
          <wp:inline distT="0" distB="0" distL="0" distR="0" wp14:anchorId="6583B1E8" wp14:editId="084CEF8B">
            <wp:extent cx="4495800" cy="2464435"/>
            <wp:effectExtent l="0" t="0" r="0"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506690" cy="2470334"/>
                    </a:xfrm>
                    <a:prstGeom prst="rect">
                      <a:avLst/>
                    </a:prstGeom>
                    <a:noFill/>
                  </pic:spPr>
                </pic:pic>
              </a:graphicData>
            </a:graphic>
          </wp:inline>
        </w:drawing>
      </w:r>
    </w:p>
    <w:p w14:paraId="65457AA6" w14:textId="77777777" w:rsidR="003C39C8" w:rsidRDefault="00000000">
      <w:pPr>
        <w:rPr>
          <w:lang w:eastAsia="zh-CN"/>
        </w:rPr>
      </w:pPr>
      <w:r>
        <w:rPr>
          <w:lang w:eastAsia="zh-CN"/>
        </w:rPr>
        <w:t>Pre-condition:</w:t>
      </w:r>
    </w:p>
    <w:p w14:paraId="357F1B5B" w14:textId="3920946C" w:rsidR="003C39C8" w:rsidRDefault="00000000" w:rsidP="0062036E">
      <w:pPr>
        <w:pStyle w:val="B1"/>
        <w:rPr>
          <w:lang w:eastAsia="zh-CN"/>
        </w:rPr>
      </w:pPr>
      <w:r>
        <w:rPr>
          <w:rFonts w:hint="eastAsia"/>
          <w:lang w:eastAsia="zh-CN"/>
        </w:rPr>
        <w:t>1</w:t>
      </w:r>
      <w:r>
        <w:rPr>
          <w:lang w:eastAsia="zh-CN"/>
        </w:rPr>
        <w:t>.</w:t>
      </w:r>
      <w:r w:rsidR="0062036E">
        <w:rPr>
          <w:lang w:eastAsia="zh-CN"/>
        </w:rPr>
        <w:tab/>
      </w:r>
      <w:r>
        <w:rPr>
          <w:lang w:eastAsia="zh-CN"/>
        </w:rPr>
        <w:t xml:space="preserve">The </w:t>
      </w:r>
      <w:r>
        <w:rPr>
          <w:rFonts w:hint="eastAsia"/>
          <w:lang w:eastAsia="zh-CN"/>
        </w:rPr>
        <w:t>EEC</w:t>
      </w:r>
      <w:r>
        <w:rPr>
          <w:lang w:eastAsia="zh-CN"/>
        </w:rPr>
        <w:t xml:space="preserve"> obtains the ECS address information. </w:t>
      </w:r>
    </w:p>
    <w:p w14:paraId="68493EDC" w14:textId="77777777" w:rsidR="003C39C8" w:rsidRDefault="00000000">
      <w:pPr>
        <w:rPr>
          <w:lang w:eastAsia="zh-CN"/>
        </w:rPr>
      </w:pPr>
      <w:r>
        <w:rPr>
          <w:lang w:eastAsia="zh-CN"/>
        </w:rPr>
        <w:t>Procedure:</w:t>
      </w:r>
    </w:p>
    <w:p w14:paraId="5CFD5EBA" w14:textId="77777777" w:rsidR="003C39C8" w:rsidRDefault="00000000" w:rsidP="00106307">
      <w:pPr>
        <w:pStyle w:val="B1"/>
        <w:rPr>
          <w:lang w:eastAsia="zh-CN"/>
        </w:rPr>
      </w:pPr>
      <w:r>
        <w:rPr>
          <w:lang w:eastAsia="zh-CN"/>
        </w:rPr>
        <w:t>1.</w:t>
      </w:r>
      <w:r>
        <w:rPr>
          <w:lang w:eastAsia="zh-CN"/>
        </w:rPr>
        <w:tab/>
        <w:t>The EEC sends the service provisioning request message to the ECS as described in TS 23.558 clause 8.3.3.2.2.</w:t>
      </w:r>
    </w:p>
    <w:p w14:paraId="7F27F97B" w14:textId="659E13AB" w:rsidR="003C39C8" w:rsidRDefault="00000000" w:rsidP="00106307">
      <w:pPr>
        <w:pStyle w:val="B1"/>
        <w:rPr>
          <w:lang w:eastAsia="zh-CN"/>
        </w:rPr>
      </w:pPr>
      <w:r>
        <w:rPr>
          <w:lang w:eastAsia="zh-CN"/>
        </w:rPr>
        <w:t>2</w:t>
      </w:r>
      <w:r>
        <w:rPr>
          <w:rFonts w:hint="eastAsia"/>
          <w:lang w:eastAsia="zh-CN"/>
        </w:rPr>
        <w:t>.</w:t>
      </w:r>
      <w:r>
        <w:rPr>
          <w:lang w:eastAsia="zh-CN"/>
        </w:rPr>
        <w:tab/>
        <w:t xml:space="preserve">Upon receiving the request message from EEC, the ECS determines the EES as </w:t>
      </w:r>
      <w:r w:rsidRPr="0062036E">
        <w:rPr>
          <w:lang w:eastAsia="zh-CN"/>
        </w:rPr>
        <w:t>descr</w:t>
      </w:r>
      <w:r w:rsidRPr="00106307">
        <w:rPr>
          <w:lang w:eastAsia="zh-CN"/>
        </w:rPr>
        <w:t>i</w:t>
      </w:r>
      <w:r w:rsidRPr="0062036E">
        <w:rPr>
          <w:lang w:eastAsia="zh-CN"/>
        </w:rPr>
        <w:t>bed</w:t>
      </w:r>
      <w:r>
        <w:rPr>
          <w:lang w:eastAsia="zh-CN"/>
        </w:rPr>
        <w:t xml:space="preserve"> in TS 23.558 clause 8.3.3.2.2. </w:t>
      </w:r>
    </w:p>
    <w:p w14:paraId="3B9AE3D0" w14:textId="77777777" w:rsidR="003C39C8" w:rsidRDefault="00000000" w:rsidP="00106307">
      <w:pPr>
        <w:pStyle w:val="B1"/>
        <w:rPr>
          <w:lang w:eastAsia="zh-CN"/>
        </w:rPr>
      </w:pPr>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p>
    <w:p w14:paraId="40226D6B" w14:textId="0A35CE54" w:rsidR="003C39C8" w:rsidRDefault="00000000" w:rsidP="00106307">
      <w:pPr>
        <w:pStyle w:val="B1"/>
        <w:rPr>
          <w:lang w:eastAsia="zh-CN"/>
        </w:rPr>
      </w:pPr>
      <w:r>
        <w:rPr>
          <w:lang w:eastAsia="zh-CN"/>
        </w:rPr>
        <w:t>4.</w:t>
      </w:r>
      <w:r>
        <w:rPr>
          <w:lang w:eastAsia="zh-CN"/>
        </w:rPr>
        <w:tab/>
        <w:t>The EEC send the EAS discovery request message to the EES as described in TS 23.558 clause 8.5.2.2</w:t>
      </w:r>
    </w:p>
    <w:p w14:paraId="03CC66F5" w14:textId="77777777" w:rsidR="003C39C8" w:rsidRDefault="00000000" w:rsidP="00106307">
      <w:pPr>
        <w:pStyle w:val="B1"/>
        <w:rPr>
          <w:lang w:eastAsia="zh-CN"/>
        </w:rPr>
      </w:pPr>
      <w:r>
        <w:rPr>
          <w:rFonts w:hint="eastAsia"/>
          <w:lang w:eastAsia="zh-CN"/>
        </w:rPr>
        <w:t>5</w:t>
      </w:r>
      <w:r>
        <w:rPr>
          <w:lang w:eastAsia="zh-CN"/>
        </w:rPr>
        <w:t>.</w:t>
      </w:r>
      <w:r>
        <w:rPr>
          <w:lang w:eastAsia="zh-CN"/>
        </w:rPr>
        <w:tab/>
        <w:t>Upon receiving the request message from EEC, the EES determines the EAS(i.e. XR EAS) as descr</w:t>
      </w:r>
      <w:r>
        <w:rPr>
          <w:rFonts w:hint="eastAsia"/>
          <w:lang w:val="en-US" w:eastAsia="zh-CN"/>
        </w:rPr>
        <w:t>i</w:t>
      </w:r>
      <w:r>
        <w:rPr>
          <w:lang w:eastAsia="zh-CN"/>
        </w:rPr>
        <w:t xml:space="preserve">bed in TS 23.558 clause 8.5.2.2. Furthermore,  the EES can determine the EAS(i.e. XR EAS) based on the EAS UPF information (e.g. UPF </w:t>
      </w:r>
      <w:r>
        <w:rPr>
          <w:rFonts w:hint="eastAsia"/>
          <w:lang w:eastAsia="zh-CN"/>
        </w:rPr>
        <w:t>endpoint</w:t>
      </w:r>
      <w:r>
        <w:rPr>
          <w:lang w:eastAsia="zh-CN"/>
        </w:rPr>
        <w:t>) in EAS profile and UE serving UPF information which can be obtained from 5GC.</w:t>
      </w:r>
    </w:p>
    <w:p w14:paraId="53968A9D" w14:textId="77777777" w:rsidR="003C39C8" w:rsidRDefault="00000000" w:rsidP="00106307">
      <w:pPr>
        <w:pStyle w:val="B1"/>
        <w:rPr>
          <w:lang w:eastAsia="zh-CN"/>
        </w:rPr>
      </w:pPr>
      <w:r>
        <w:rPr>
          <w:rFonts w:hint="eastAsia"/>
          <w:lang w:eastAsia="zh-CN"/>
        </w:rPr>
        <w:t>6</w:t>
      </w:r>
      <w:r>
        <w:rPr>
          <w:lang w:eastAsia="zh-CN"/>
        </w:rPr>
        <w:t>.</w:t>
      </w:r>
      <w:r>
        <w:rPr>
          <w:lang w:eastAsia="zh-CN"/>
        </w:rPr>
        <w:tab/>
        <w:t>The EES sends the EAS discovery response message to the EEC, the response message contains the identified EAS(i.e. XR EAS) information</w:t>
      </w:r>
      <w:r>
        <w:rPr>
          <w:rFonts w:hint="eastAsia"/>
          <w:lang w:eastAsia="zh-CN"/>
        </w:rPr>
        <w:t>.</w:t>
      </w:r>
    </w:p>
    <w:p w14:paraId="5150790F" w14:textId="0BA53ADC" w:rsidR="003C39C8" w:rsidRDefault="00000000">
      <w:pPr>
        <w:pStyle w:val="EditorsNote"/>
        <w:rPr>
          <w:lang w:eastAsia="zh-CN"/>
        </w:rPr>
      </w:pPr>
      <w:r>
        <w:rPr>
          <w:lang w:eastAsia="zh-CN"/>
        </w:rPr>
        <w:t>Editor</w:t>
      </w:r>
      <w:r w:rsidR="0062036E" w:rsidRPr="0062036E">
        <w:rPr>
          <w:lang w:eastAsia="zh-CN"/>
        </w:rPr>
        <w:t>'</w:t>
      </w:r>
      <w:r>
        <w:rPr>
          <w:lang w:eastAsia="zh-CN"/>
        </w:rPr>
        <w:t xml:space="preserve">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14:paraId="17410DFE" w14:textId="5C2ECBFB" w:rsidR="003C39C8" w:rsidRDefault="00000000">
      <w:pPr>
        <w:pStyle w:val="EditorsNote"/>
        <w:rPr>
          <w:lang w:eastAsia="zh-CN"/>
        </w:rPr>
      </w:pPr>
      <w:r>
        <w:rPr>
          <w:rFonts w:hint="eastAsia"/>
          <w:lang w:eastAsia="zh-CN"/>
        </w:rPr>
        <w:t>E</w:t>
      </w:r>
      <w:r>
        <w:rPr>
          <w:lang w:eastAsia="zh-CN"/>
        </w:rPr>
        <w:t>ditor</w:t>
      </w:r>
      <w:r w:rsidR="0062036E" w:rsidRPr="0062036E">
        <w:rPr>
          <w:lang w:eastAsia="zh-CN"/>
        </w:rPr>
        <w:t>'</w:t>
      </w:r>
      <w:r>
        <w:rPr>
          <w:lang w:eastAsia="zh-CN"/>
        </w:rPr>
        <w:t>s note: How to obtain the UE serving UPF information is FFS</w:t>
      </w:r>
    </w:p>
    <w:p w14:paraId="35C27F13" w14:textId="77777777" w:rsidR="003C39C8" w:rsidRDefault="00000000">
      <w:pPr>
        <w:pStyle w:val="Heading4"/>
        <w:rPr>
          <w:lang w:val="en-US"/>
        </w:rPr>
      </w:pPr>
      <w:r>
        <w:rPr>
          <w:lang w:val="en-US"/>
        </w:rPr>
        <w:t>7.</w:t>
      </w:r>
      <w:r>
        <w:rPr>
          <w:rFonts w:eastAsia="SimSun" w:hint="eastAsia"/>
          <w:lang w:val="en-US" w:eastAsia="zh-CN"/>
        </w:rPr>
        <w:t>12</w:t>
      </w:r>
      <w:r>
        <w:rPr>
          <w:lang w:val="en-US"/>
        </w:rPr>
        <w:t>.2.4</w:t>
      </w:r>
      <w:r>
        <w:rPr>
          <w:lang w:val="en-US"/>
        </w:rPr>
        <w:tab/>
        <w:t>Enhancement to EAS profile</w:t>
      </w:r>
    </w:p>
    <w:p w14:paraId="0191BF6B" w14:textId="77777777" w:rsidR="003C39C8" w:rsidRDefault="003C39C8"/>
    <w:p w14:paraId="4F69123C" w14:textId="77777777" w:rsidR="003C39C8" w:rsidRDefault="00000000">
      <w:pPr>
        <w:pStyle w:val="TH"/>
      </w:pPr>
      <w:r>
        <w:lastRenderedPageBreak/>
        <w:t>Table 8.2.4-1: EAS Profile</w:t>
      </w:r>
    </w:p>
    <w:tbl>
      <w:tblPr>
        <w:tblW w:w="8910" w:type="dxa"/>
        <w:jc w:val="center"/>
        <w:tblLayout w:type="fixed"/>
        <w:tblLook w:val="04A0" w:firstRow="1" w:lastRow="0" w:firstColumn="1" w:lastColumn="0" w:noHBand="0" w:noVBand="1"/>
      </w:tblPr>
      <w:tblGrid>
        <w:gridCol w:w="2155"/>
        <w:gridCol w:w="900"/>
        <w:gridCol w:w="5855"/>
      </w:tblGrid>
      <w:tr w:rsidR="003C39C8" w14:paraId="1085C50F" w14:textId="77777777">
        <w:trPr>
          <w:jc w:val="center"/>
        </w:trPr>
        <w:tc>
          <w:tcPr>
            <w:tcW w:w="2155" w:type="dxa"/>
            <w:tcBorders>
              <w:top w:val="single" w:sz="4" w:space="0" w:color="000000"/>
              <w:left w:val="single" w:sz="4" w:space="0" w:color="000000"/>
              <w:bottom w:val="single" w:sz="4" w:space="0" w:color="000000"/>
              <w:right w:val="nil"/>
            </w:tcBorders>
          </w:tcPr>
          <w:p w14:paraId="0CED61A4" w14:textId="77777777" w:rsidR="003C39C8" w:rsidRDefault="00000000">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9C7875B" w14:textId="77777777" w:rsidR="003C39C8" w:rsidRDefault="00000000">
            <w:pPr>
              <w:pStyle w:val="TAH"/>
            </w:pPr>
            <w:r>
              <w:t>Status</w:t>
            </w:r>
          </w:p>
        </w:tc>
        <w:tc>
          <w:tcPr>
            <w:tcW w:w="5855" w:type="dxa"/>
            <w:tcBorders>
              <w:top w:val="single" w:sz="4" w:space="0" w:color="000000"/>
              <w:left w:val="single" w:sz="4" w:space="0" w:color="000000"/>
              <w:bottom w:val="single" w:sz="4" w:space="0" w:color="000000"/>
              <w:right w:val="single" w:sz="4" w:space="0" w:color="000000"/>
            </w:tcBorders>
          </w:tcPr>
          <w:p w14:paraId="46A05911" w14:textId="77777777" w:rsidR="003C39C8" w:rsidRDefault="00000000">
            <w:pPr>
              <w:pStyle w:val="TAH"/>
            </w:pPr>
            <w:r>
              <w:t>Description</w:t>
            </w:r>
          </w:p>
        </w:tc>
      </w:tr>
      <w:tr w:rsidR="003C39C8" w14:paraId="26743448" w14:textId="77777777">
        <w:trPr>
          <w:jc w:val="center"/>
        </w:trPr>
        <w:tc>
          <w:tcPr>
            <w:tcW w:w="2155" w:type="dxa"/>
            <w:tcBorders>
              <w:top w:val="single" w:sz="4" w:space="0" w:color="000000"/>
              <w:left w:val="single" w:sz="4" w:space="0" w:color="000000"/>
              <w:bottom w:val="single" w:sz="4" w:space="0" w:color="000000"/>
              <w:right w:val="nil"/>
            </w:tcBorders>
          </w:tcPr>
          <w:p w14:paraId="76E588CB" w14:textId="77777777" w:rsidR="003C39C8" w:rsidRDefault="00000000">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5EBDC45D" w14:textId="77777777" w:rsidR="003C39C8" w:rsidRDefault="00000000">
            <w:pPr>
              <w:keepNext/>
              <w:keepLines/>
              <w:spacing w:after="0"/>
              <w:jc w:val="center"/>
              <w:rPr>
                <w:rFonts w:ascii="Arial" w:eastAsia="Malgun Gothic" w:hAnsi="Arial"/>
                <w:sz w:val="18"/>
              </w:rPr>
            </w:pPr>
            <w:r>
              <w:rPr>
                <w:rFonts w:ascii="Arial" w:eastAsia="Malgun Gothic" w:hAnsi="Arial"/>
                <w:sz w:val="18"/>
              </w:rPr>
              <w:t>M</w:t>
            </w:r>
          </w:p>
        </w:tc>
        <w:tc>
          <w:tcPr>
            <w:tcW w:w="5855" w:type="dxa"/>
            <w:tcBorders>
              <w:top w:val="single" w:sz="4" w:space="0" w:color="000000"/>
              <w:left w:val="single" w:sz="4" w:space="0" w:color="000000"/>
              <w:bottom w:val="single" w:sz="4" w:space="0" w:color="000000"/>
              <w:right w:val="single" w:sz="4" w:space="0" w:color="000000"/>
            </w:tcBorders>
          </w:tcPr>
          <w:p w14:paraId="3122FDED" w14:textId="77777777" w:rsidR="003C39C8" w:rsidRDefault="00000000">
            <w:pPr>
              <w:keepNext/>
              <w:keepLines/>
              <w:spacing w:after="0"/>
              <w:rPr>
                <w:rFonts w:ascii="Arial" w:eastAsia="Malgun Gothic" w:hAnsi="Arial"/>
                <w:sz w:val="18"/>
              </w:rPr>
            </w:pPr>
            <w:r>
              <w:rPr>
                <w:rFonts w:ascii="Arial" w:hAnsi="Arial" w:cs="Arial"/>
                <w:sz w:val="18"/>
                <w:szCs w:val="18"/>
              </w:rPr>
              <w:t>The identifier of the EAS</w:t>
            </w:r>
          </w:p>
        </w:tc>
      </w:tr>
      <w:tr w:rsidR="003C39C8" w14:paraId="315B4DC2" w14:textId="77777777">
        <w:trPr>
          <w:jc w:val="center"/>
        </w:trPr>
        <w:tc>
          <w:tcPr>
            <w:tcW w:w="2155" w:type="dxa"/>
            <w:tcBorders>
              <w:top w:val="single" w:sz="4" w:space="0" w:color="000000"/>
              <w:left w:val="single" w:sz="4" w:space="0" w:color="000000"/>
              <w:bottom w:val="single" w:sz="4" w:space="0" w:color="000000"/>
              <w:right w:val="nil"/>
            </w:tcBorders>
          </w:tcPr>
          <w:p w14:paraId="53067710" w14:textId="77777777" w:rsidR="003C39C8" w:rsidRDefault="00000000">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tcPr>
          <w:p w14:paraId="3A127089" w14:textId="77777777" w:rsidR="003C39C8" w:rsidRDefault="00000000">
            <w:pPr>
              <w:pStyle w:val="TAC"/>
            </w:pPr>
            <w:r>
              <w:t>M</w:t>
            </w:r>
          </w:p>
        </w:tc>
        <w:tc>
          <w:tcPr>
            <w:tcW w:w="5855" w:type="dxa"/>
            <w:tcBorders>
              <w:top w:val="single" w:sz="4" w:space="0" w:color="000000"/>
              <w:left w:val="single" w:sz="4" w:space="0" w:color="000000"/>
              <w:bottom w:val="single" w:sz="4" w:space="0" w:color="000000"/>
              <w:right w:val="single" w:sz="4" w:space="0" w:color="000000"/>
            </w:tcBorders>
          </w:tcPr>
          <w:p w14:paraId="70741BCC" w14:textId="77777777" w:rsidR="003C39C8" w:rsidRDefault="00000000">
            <w:pPr>
              <w:pStyle w:val="TAL"/>
            </w:pPr>
            <w:r>
              <w:t>Endpoint information (e.g. URI, FQDN, IP address) used to communicate with the EAS. This information maybe discovered by EEC and exposed to ACs so that ACs can establish contact with the EAS.</w:t>
            </w:r>
          </w:p>
        </w:tc>
      </w:tr>
      <w:tr w:rsidR="003C39C8" w14:paraId="46B2FE1C" w14:textId="77777777">
        <w:trPr>
          <w:jc w:val="center"/>
        </w:trPr>
        <w:tc>
          <w:tcPr>
            <w:tcW w:w="2155" w:type="dxa"/>
            <w:tcBorders>
              <w:top w:val="single" w:sz="4" w:space="0" w:color="000000"/>
              <w:left w:val="single" w:sz="4" w:space="0" w:color="000000"/>
              <w:bottom w:val="single" w:sz="4" w:space="0" w:color="000000"/>
              <w:right w:val="nil"/>
            </w:tcBorders>
          </w:tcPr>
          <w:p w14:paraId="16C2CDA4" w14:textId="77777777" w:rsidR="003C39C8" w:rsidRDefault="00000000">
            <w:pPr>
              <w:pStyle w:val="TAL"/>
            </w:pPr>
            <w:r>
              <w:rPr>
                <w:rFonts w:hint="eastAsia"/>
                <w:b/>
                <w:highlight w:val="yellow"/>
                <w:lang w:eastAsia="zh-CN"/>
              </w:rPr>
              <w:t>E</w:t>
            </w:r>
            <w:r>
              <w:rPr>
                <w:b/>
                <w:highlight w:val="yellow"/>
                <w:lang w:eastAsia="zh-CN"/>
              </w:rPr>
              <w:t>AS UPF information</w:t>
            </w:r>
          </w:p>
        </w:tc>
        <w:tc>
          <w:tcPr>
            <w:tcW w:w="900" w:type="dxa"/>
            <w:tcBorders>
              <w:top w:val="single" w:sz="4" w:space="0" w:color="000000"/>
              <w:left w:val="single" w:sz="4" w:space="0" w:color="000000"/>
              <w:bottom w:val="single" w:sz="4" w:space="0" w:color="000000"/>
              <w:right w:val="nil"/>
            </w:tcBorders>
          </w:tcPr>
          <w:p w14:paraId="4A57CEF7" w14:textId="77777777" w:rsidR="003C39C8" w:rsidRDefault="00000000">
            <w:pPr>
              <w:pStyle w:val="TAC"/>
            </w:pPr>
            <w:r>
              <w:rPr>
                <w:rFonts w:hint="eastAsia"/>
                <w:b/>
                <w:highlight w:val="yellow"/>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5ABB106" w14:textId="77777777" w:rsidR="003C39C8" w:rsidRDefault="00000000">
            <w:pPr>
              <w:pStyle w:val="TAL"/>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rsidR="003C39C8" w14:paraId="56D78859" w14:textId="77777777">
        <w:trPr>
          <w:jc w:val="center"/>
        </w:trPr>
        <w:tc>
          <w:tcPr>
            <w:tcW w:w="2155" w:type="dxa"/>
            <w:tcBorders>
              <w:top w:val="single" w:sz="4" w:space="0" w:color="000000"/>
              <w:left w:val="single" w:sz="4" w:space="0" w:color="000000"/>
              <w:bottom w:val="single" w:sz="4" w:space="0" w:color="000000"/>
              <w:right w:val="nil"/>
            </w:tcBorders>
          </w:tcPr>
          <w:p w14:paraId="5BCB4439" w14:textId="77777777" w:rsidR="003C39C8" w:rsidRDefault="00000000">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2005268F"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0A50C5A" w14:textId="77777777" w:rsidR="003C39C8" w:rsidRDefault="00000000">
            <w:pPr>
              <w:pStyle w:val="TAL"/>
            </w:pPr>
            <w:r>
              <w:t>List of EAS bundles to which the EAS belongs and related bundling requirements.</w:t>
            </w:r>
          </w:p>
        </w:tc>
      </w:tr>
      <w:tr w:rsidR="003C39C8" w14:paraId="0BFDA48A" w14:textId="77777777">
        <w:trPr>
          <w:jc w:val="center"/>
        </w:trPr>
        <w:tc>
          <w:tcPr>
            <w:tcW w:w="2155" w:type="dxa"/>
            <w:tcBorders>
              <w:top w:val="single" w:sz="4" w:space="0" w:color="000000"/>
              <w:left w:val="single" w:sz="4" w:space="0" w:color="000000"/>
              <w:bottom w:val="single" w:sz="4" w:space="0" w:color="000000"/>
              <w:right w:val="nil"/>
            </w:tcBorders>
          </w:tcPr>
          <w:p w14:paraId="2596AC41" w14:textId="77777777" w:rsidR="003C39C8" w:rsidRDefault="00000000">
            <w:pPr>
              <w:pStyle w:val="TAL"/>
              <w:keepNext w:val="0"/>
              <w:keepLines w:val="0"/>
            </w:pPr>
            <w:r>
              <w:t>&gt; Bundle ID</w:t>
            </w:r>
          </w:p>
          <w:p w14:paraId="205B0A77" w14:textId="77777777" w:rsidR="003C39C8" w:rsidRDefault="00000000">
            <w:pPr>
              <w:pStyle w:val="TAL"/>
            </w:pPr>
            <w:r>
              <w:t>(NOTE 3)</w:t>
            </w:r>
          </w:p>
        </w:tc>
        <w:tc>
          <w:tcPr>
            <w:tcW w:w="900" w:type="dxa"/>
            <w:tcBorders>
              <w:top w:val="single" w:sz="4" w:space="0" w:color="000000"/>
              <w:left w:val="single" w:sz="4" w:space="0" w:color="000000"/>
              <w:bottom w:val="single" w:sz="4" w:space="0" w:color="000000"/>
              <w:right w:val="nil"/>
            </w:tcBorders>
          </w:tcPr>
          <w:p w14:paraId="5FAD2A54"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13DD413" w14:textId="77777777" w:rsidR="003C39C8" w:rsidRDefault="00000000">
            <w:pPr>
              <w:pStyle w:val="TAL"/>
            </w:pPr>
            <w:r>
              <w:t>Bundle ID as described in clause 7.2.10.</w:t>
            </w:r>
          </w:p>
        </w:tc>
      </w:tr>
      <w:tr w:rsidR="003C39C8" w14:paraId="03870883" w14:textId="77777777">
        <w:trPr>
          <w:jc w:val="center"/>
        </w:trPr>
        <w:tc>
          <w:tcPr>
            <w:tcW w:w="2155" w:type="dxa"/>
            <w:tcBorders>
              <w:top w:val="single" w:sz="4" w:space="0" w:color="000000"/>
              <w:left w:val="single" w:sz="4" w:space="0" w:color="000000"/>
              <w:bottom w:val="single" w:sz="4" w:space="0" w:color="000000"/>
              <w:right w:val="nil"/>
            </w:tcBorders>
          </w:tcPr>
          <w:p w14:paraId="1C9DE820" w14:textId="77777777" w:rsidR="003C39C8" w:rsidRDefault="00000000">
            <w:pPr>
              <w:pStyle w:val="TAL"/>
              <w:keepNext w:val="0"/>
              <w:keepLines w:val="0"/>
            </w:pPr>
            <w:r>
              <w:t>&gt; List of EAS IDs</w:t>
            </w:r>
          </w:p>
          <w:p w14:paraId="70DECA9F" w14:textId="77777777" w:rsidR="003C39C8" w:rsidRDefault="00000000">
            <w:pPr>
              <w:pStyle w:val="TAL"/>
              <w:keepNext w:val="0"/>
              <w:keepLines w:val="0"/>
            </w:pPr>
            <w:r>
              <w:t>(NOTE 2, NOTE 3)</w:t>
            </w:r>
          </w:p>
        </w:tc>
        <w:tc>
          <w:tcPr>
            <w:tcW w:w="900" w:type="dxa"/>
            <w:tcBorders>
              <w:top w:val="single" w:sz="4" w:space="0" w:color="000000"/>
              <w:left w:val="single" w:sz="4" w:space="0" w:color="000000"/>
              <w:bottom w:val="single" w:sz="4" w:space="0" w:color="000000"/>
              <w:right w:val="nil"/>
            </w:tcBorders>
          </w:tcPr>
          <w:p w14:paraId="2E101C0A"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B10833A" w14:textId="77777777" w:rsidR="003C39C8" w:rsidRDefault="00000000">
            <w:pPr>
              <w:pStyle w:val="TAL"/>
            </w:pPr>
            <w:r>
              <w:t xml:space="preserve">List of the EAS IDs of the EASs to be invoked by the EAS for an EAS driven association of EASs. </w:t>
            </w:r>
          </w:p>
        </w:tc>
      </w:tr>
      <w:tr w:rsidR="003C39C8" w14:paraId="22F44A93" w14:textId="77777777">
        <w:trPr>
          <w:jc w:val="center"/>
        </w:trPr>
        <w:tc>
          <w:tcPr>
            <w:tcW w:w="2155" w:type="dxa"/>
            <w:tcBorders>
              <w:top w:val="single" w:sz="4" w:space="0" w:color="000000"/>
              <w:left w:val="single" w:sz="4" w:space="0" w:color="000000"/>
              <w:bottom w:val="single" w:sz="4" w:space="0" w:color="000000"/>
              <w:right w:val="nil"/>
            </w:tcBorders>
          </w:tcPr>
          <w:p w14:paraId="6E5E4528" w14:textId="77777777" w:rsidR="003C39C8" w:rsidRDefault="00000000">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318FF8E2" w14:textId="77777777" w:rsidR="003C39C8" w:rsidRDefault="00000000">
            <w:pPr>
              <w:pStyle w:val="TAC"/>
            </w:pPr>
            <w:r>
              <w:rPr>
                <w:lang w:eastAsia="ko-KR"/>
              </w:rPr>
              <w:t>M</w:t>
            </w:r>
          </w:p>
        </w:tc>
        <w:tc>
          <w:tcPr>
            <w:tcW w:w="5855" w:type="dxa"/>
            <w:tcBorders>
              <w:top w:val="single" w:sz="4" w:space="0" w:color="000000"/>
              <w:left w:val="single" w:sz="4" w:space="0" w:color="000000"/>
              <w:bottom w:val="single" w:sz="4" w:space="0" w:color="000000"/>
              <w:right w:val="single" w:sz="4" w:space="0" w:color="000000"/>
            </w:tcBorders>
          </w:tcPr>
          <w:p w14:paraId="7B4BB88F" w14:textId="77777777" w:rsidR="003C39C8" w:rsidRDefault="00000000">
            <w:pPr>
              <w:pStyle w:val="TAL"/>
            </w:pPr>
            <w:r>
              <w:rPr>
                <w:lang w:eastAsia="ko-KR"/>
              </w:rPr>
              <w:t>Type of the EAS bundle as described in clause 7.2.10</w:t>
            </w:r>
          </w:p>
        </w:tc>
      </w:tr>
      <w:tr w:rsidR="003C39C8" w14:paraId="000588B8" w14:textId="77777777">
        <w:trPr>
          <w:jc w:val="center"/>
        </w:trPr>
        <w:tc>
          <w:tcPr>
            <w:tcW w:w="2155" w:type="dxa"/>
            <w:tcBorders>
              <w:top w:val="single" w:sz="4" w:space="0" w:color="000000"/>
              <w:left w:val="single" w:sz="4" w:space="0" w:color="000000"/>
              <w:bottom w:val="single" w:sz="4" w:space="0" w:color="000000"/>
              <w:right w:val="nil"/>
            </w:tcBorders>
          </w:tcPr>
          <w:p w14:paraId="10DDB05D" w14:textId="77777777" w:rsidR="003C39C8" w:rsidRDefault="00000000">
            <w:pPr>
              <w:pStyle w:val="TAL"/>
              <w:rPr>
                <w:lang w:eastAsia="ko-KR"/>
              </w:rPr>
            </w:pPr>
            <w:r>
              <w:t>&gt; Main EASID</w:t>
            </w:r>
          </w:p>
        </w:tc>
        <w:tc>
          <w:tcPr>
            <w:tcW w:w="900" w:type="dxa"/>
            <w:tcBorders>
              <w:top w:val="single" w:sz="4" w:space="0" w:color="000000"/>
              <w:left w:val="single" w:sz="4" w:space="0" w:color="000000"/>
              <w:bottom w:val="single" w:sz="4" w:space="0" w:color="000000"/>
              <w:right w:val="nil"/>
            </w:tcBorders>
          </w:tcPr>
          <w:p w14:paraId="23C393CA" w14:textId="77777777" w:rsidR="003C39C8" w:rsidRDefault="00000000">
            <w:pPr>
              <w:pStyle w:val="TAC"/>
              <w:rPr>
                <w:lang w:eastAsia="ko-KR"/>
              </w:rPr>
            </w:pPr>
            <w:r>
              <w:t>O</w:t>
            </w:r>
          </w:p>
        </w:tc>
        <w:tc>
          <w:tcPr>
            <w:tcW w:w="5855" w:type="dxa"/>
            <w:tcBorders>
              <w:top w:val="single" w:sz="4" w:space="0" w:color="000000"/>
              <w:left w:val="single" w:sz="4" w:space="0" w:color="000000"/>
              <w:bottom w:val="single" w:sz="4" w:space="0" w:color="000000"/>
              <w:right w:val="single" w:sz="4" w:space="0" w:color="000000"/>
            </w:tcBorders>
          </w:tcPr>
          <w:p w14:paraId="2109621C" w14:textId="77777777" w:rsidR="003C39C8" w:rsidRDefault="00000000">
            <w:pPr>
              <w:pStyle w:val="TAL"/>
              <w:rPr>
                <w:lang w:eastAsia="ko-KR"/>
              </w:rPr>
            </w:pPr>
            <w:r>
              <w:t>Indicate which EAS in a bundle takes the main EAS service role.</w:t>
            </w:r>
          </w:p>
        </w:tc>
      </w:tr>
      <w:tr w:rsidR="003C39C8" w14:paraId="5709C2D0" w14:textId="77777777">
        <w:trPr>
          <w:jc w:val="center"/>
        </w:trPr>
        <w:tc>
          <w:tcPr>
            <w:tcW w:w="2155" w:type="dxa"/>
            <w:tcBorders>
              <w:top w:val="single" w:sz="4" w:space="0" w:color="000000"/>
              <w:left w:val="single" w:sz="4" w:space="0" w:color="000000"/>
              <w:bottom w:val="single" w:sz="4" w:space="0" w:color="000000"/>
              <w:right w:val="nil"/>
            </w:tcBorders>
          </w:tcPr>
          <w:p w14:paraId="6F5AA553" w14:textId="77777777" w:rsidR="003C39C8" w:rsidRDefault="00000000">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038560FC" w14:textId="77777777" w:rsidR="003C39C8" w:rsidRDefault="00000000">
            <w:pPr>
              <w:pStyle w:val="TAC"/>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EE66051" w14:textId="77777777" w:rsidR="003C39C8" w:rsidRDefault="00000000">
            <w:pPr>
              <w:pStyle w:val="TAL"/>
            </w:pPr>
            <w:r>
              <w:rPr>
                <w:lang w:eastAsia="ko-KR"/>
              </w:rPr>
              <w:t>Requirements associated with the EAS bundle as described in clause 8.2.10.</w:t>
            </w:r>
          </w:p>
        </w:tc>
      </w:tr>
      <w:tr w:rsidR="003C39C8" w14:paraId="2E1F55F6" w14:textId="77777777">
        <w:trPr>
          <w:jc w:val="center"/>
        </w:trPr>
        <w:tc>
          <w:tcPr>
            <w:tcW w:w="2155" w:type="dxa"/>
            <w:tcBorders>
              <w:top w:val="single" w:sz="4" w:space="0" w:color="000000"/>
              <w:left w:val="single" w:sz="4" w:space="0" w:color="000000"/>
              <w:bottom w:val="single" w:sz="4" w:space="0" w:color="000000"/>
              <w:right w:val="nil"/>
            </w:tcBorders>
          </w:tcPr>
          <w:p w14:paraId="2C839907" w14:textId="77777777" w:rsidR="003C39C8" w:rsidRDefault="00000000">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tcPr>
          <w:p w14:paraId="4F9277DC" w14:textId="77777777" w:rsidR="003C39C8"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410D165A" w14:textId="77777777" w:rsidR="003C39C8" w:rsidRDefault="00000000">
            <w:pPr>
              <w:pStyle w:val="TAL"/>
              <w:rPr>
                <w:lang w:eastAsia="ko-KR"/>
              </w:rPr>
            </w:pPr>
            <w:r>
              <w:rPr>
                <w:lang w:eastAsia="ko-KR"/>
              </w:rPr>
              <w:t xml:space="preserve">Identifies the AC(s) that can be served by the EAS </w:t>
            </w:r>
          </w:p>
        </w:tc>
      </w:tr>
      <w:tr w:rsidR="003C39C8" w14:paraId="0E7B8490" w14:textId="77777777">
        <w:trPr>
          <w:jc w:val="center"/>
        </w:trPr>
        <w:tc>
          <w:tcPr>
            <w:tcW w:w="2155" w:type="dxa"/>
            <w:tcBorders>
              <w:top w:val="single" w:sz="4" w:space="0" w:color="000000"/>
              <w:left w:val="single" w:sz="4" w:space="0" w:color="000000"/>
              <w:bottom w:val="single" w:sz="4" w:space="0" w:color="000000"/>
              <w:right w:val="nil"/>
            </w:tcBorders>
          </w:tcPr>
          <w:p w14:paraId="03317AFD" w14:textId="77777777" w:rsidR="003C39C8" w:rsidRDefault="00000000">
            <w:pPr>
              <w:pStyle w:val="TAL"/>
            </w:pPr>
            <w:r>
              <w:t>EAS Provider Identifier</w:t>
            </w:r>
          </w:p>
        </w:tc>
        <w:tc>
          <w:tcPr>
            <w:tcW w:w="900" w:type="dxa"/>
            <w:tcBorders>
              <w:top w:val="single" w:sz="4" w:space="0" w:color="000000"/>
              <w:left w:val="single" w:sz="4" w:space="0" w:color="000000"/>
              <w:bottom w:val="single" w:sz="4" w:space="0" w:color="000000"/>
              <w:right w:val="nil"/>
            </w:tcBorders>
          </w:tcPr>
          <w:p w14:paraId="1C47ED5E"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E69DE22" w14:textId="77777777" w:rsidR="003C39C8" w:rsidRDefault="00000000">
            <w:pPr>
              <w:pStyle w:val="TAL"/>
            </w:pPr>
            <w:r>
              <w:t>The identifier of the ASP that provides the EAS.</w:t>
            </w:r>
          </w:p>
        </w:tc>
      </w:tr>
      <w:tr w:rsidR="003C39C8" w14:paraId="1B7ADB07" w14:textId="77777777">
        <w:trPr>
          <w:jc w:val="center"/>
        </w:trPr>
        <w:tc>
          <w:tcPr>
            <w:tcW w:w="2155" w:type="dxa"/>
            <w:tcBorders>
              <w:top w:val="single" w:sz="4" w:space="0" w:color="000000"/>
              <w:left w:val="single" w:sz="4" w:space="0" w:color="000000"/>
              <w:bottom w:val="single" w:sz="4" w:space="0" w:color="000000"/>
              <w:right w:val="nil"/>
            </w:tcBorders>
          </w:tcPr>
          <w:p w14:paraId="3399435B" w14:textId="77777777" w:rsidR="003C39C8" w:rsidRDefault="00000000">
            <w:pPr>
              <w:pStyle w:val="TAL"/>
            </w:pPr>
            <w:r>
              <w:t>Allowed MNO information (NOTE 4)</w:t>
            </w:r>
          </w:p>
        </w:tc>
        <w:tc>
          <w:tcPr>
            <w:tcW w:w="900" w:type="dxa"/>
            <w:tcBorders>
              <w:top w:val="single" w:sz="4" w:space="0" w:color="000000"/>
              <w:left w:val="single" w:sz="4" w:space="0" w:color="000000"/>
              <w:bottom w:val="single" w:sz="4" w:space="0" w:color="000000"/>
              <w:right w:val="nil"/>
            </w:tcBorders>
          </w:tcPr>
          <w:p w14:paraId="19B9D8FF"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9C66770" w14:textId="77777777" w:rsidR="003C39C8" w:rsidRDefault="00000000">
            <w:pPr>
              <w:pStyle w:val="TAL"/>
            </w:pPr>
            <w:r>
              <w:t>I</w:t>
            </w:r>
            <w:r>
              <w:rPr>
                <w:lang w:eastAsia="zh-CN"/>
              </w:rPr>
              <w:t>n</w:t>
            </w:r>
            <w:r>
              <w:t>formation of the allowed operator (e.g. MNO name, PLMN ID) from which its subscriber can consume the EAS services</w:t>
            </w:r>
          </w:p>
        </w:tc>
      </w:tr>
      <w:tr w:rsidR="003C39C8" w14:paraId="3B24A436" w14:textId="77777777">
        <w:trPr>
          <w:jc w:val="center"/>
        </w:trPr>
        <w:tc>
          <w:tcPr>
            <w:tcW w:w="2155" w:type="dxa"/>
            <w:tcBorders>
              <w:top w:val="single" w:sz="4" w:space="0" w:color="000000"/>
              <w:left w:val="single" w:sz="4" w:space="0" w:color="000000"/>
              <w:bottom w:val="single" w:sz="4" w:space="0" w:color="000000"/>
              <w:right w:val="nil"/>
            </w:tcBorders>
          </w:tcPr>
          <w:p w14:paraId="53315CE1" w14:textId="77777777" w:rsidR="003C39C8" w:rsidRDefault="00000000">
            <w:pPr>
              <w:pStyle w:val="TAL"/>
            </w:pPr>
            <w:r>
              <w:t>EAS Type</w:t>
            </w:r>
          </w:p>
        </w:tc>
        <w:tc>
          <w:tcPr>
            <w:tcW w:w="900" w:type="dxa"/>
            <w:tcBorders>
              <w:top w:val="single" w:sz="4" w:space="0" w:color="000000"/>
              <w:left w:val="single" w:sz="4" w:space="0" w:color="000000"/>
              <w:bottom w:val="single" w:sz="4" w:space="0" w:color="000000"/>
              <w:right w:val="nil"/>
            </w:tcBorders>
          </w:tcPr>
          <w:p w14:paraId="27C50C91"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4D7FCE92" w14:textId="77777777" w:rsidR="003C39C8" w:rsidRDefault="00000000">
            <w:pPr>
              <w:pStyle w:val="TAL"/>
            </w:pPr>
            <w:r>
              <w:t>The category or type of EAS (e.g. V2X, UAV, application enabler)</w:t>
            </w:r>
          </w:p>
        </w:tc>
      </w:tr>
      <w:tr w:rsidR="003C39C8" w14:paraId="72322A96" w14:textId="77777777">
        <w:trPr>
          <w:jc w:val="center"/>
        </w:trPr>
        <w:tc>
          <w:tcPr>
            <w:tcW w:w="2155" w:type="dxa"/>
            <w:tcBorders>
              <w:top w:val="single" w:sz="4" w:space="0" w:color="000000"/>
              <w:left w:val="single" w:sz="4" w:space="0" w:color="000000"/>
              <w:bottom w:val="single" w:sz="4" w:space="0" w:color="000000"/>
              <w:right w:val="nil"/>
            </w:tcBorders>
          </w:tcPr>
          <w:p w14:paraId="07BC780C" w14:textId="77777777" w:rsidR="003C39C8" w:rsidRDefault="00000000">
            <w:pPr>
              <w:pStyle w:val="TAL"/>
            </w:pPr>
            <w:r>
              <w:t>EAS description</w:t>
            </w:r>
          </w:p>
        </w:tc>
        <w:tc>
          <w:tcPr>
            <w:tcW w:w="900" w:type="dxa"/>
            <w:tcBorders>
              <w:top w:val="single" w:sz="4" w:space="0" w:color="000000"/>
              <w:left w:val="single" w:sz="4" w:space="0" w:color="000000"/>
              <w:bottom w:val="single" w:sz="4" w:space="0" w:color="000000"/>
              <w:right w:val="nil"/>
            </w:tcBorders>
          </w:tcPr>
          <w:p w14:paraId="64562253"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76FAC4F" w14:textId="77777777" w:rsidR="003C39C8" w:rsidRDefault="00000000">
            <w:pPr>
              <w:pStyle w:val="TAL"/>
            </w:pPr>
            <w:r>
              <w:t xml:space="preserve">Human-readable description of the EAS </w:t>
            </w:r>
          </w:p>
        </w:tc>
      </w:tr>
      <w:tr w:rsidR="003C39C8" w14:paraId="252051C5" w14:textId="77777777">
        <w:trPr>
          <w:jc w:val="center"/>
        </w:trPr>
        <w:tc>
          <w:tcPr>
            <w:tcW w:w="2155" w:type="dxa"/>
            <w:tcBorders>
              <w:top w:val="single" w:sz="4" w:space="0" w:color="000000"/>
              <w:left w:val="single" w:sz="4" w:space="0" w:color="000000"/>
              <w:bottom w:val="single" w:sz="4" w:space="0" w:color="000000"/>
              <w:right w:val="nil"/>
            </w:tcBorders>
          </w:tcPr>
          <w:p w14:paraId="0998BF2C" w14:textId="77777777" w:rsidR="003C39C8" w:rsidRDefault="00000000">
            <w:pPr>
              <w:pStyle w:val="TAL"/>
            </w:pPr>
            <w:r>
              <w:t>EAS Schedule</w:t>
            </w:r>
          </w:p>
        </w:tc>
        <w:tc>
          <w:tcPr>
            <w:tcW w:w="900" w:type="dxa"/>
            <w:tcBorders>
              <w:top w:val="single" w:sz="4" w:space="0" w:color="000000"/>
              <w:left w:val="single" w:sz="4" w:space="0" w:color="000000"/>
              <w:bottom w:val="single" w:sz="4" w:space="0" w:color="000000"/>
              <w:right w:val="nil"/>
            </w:tcBorders>
          </w:tcPr>
          <w:p w14:paraId="43EAA611"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BF1C507" w14:textId="77777777" w:rsidR="003C39C8" w:rsidRDefault="00000000">
            <w:pPr>
              <w:pStyle w:val="TAL"/>
            </w:pPr>
            <w:r>
              <w:t>The availability schedule of the EAS (e.g. time windows)</w:t>
            </w:r>
          </w:p>
        </w:tc>
      </w:tr>
      <w:tr w:rsidR="003C39C8" w14:paraId="4DB7E078" w14:textId="77777777">
        <w:trPr>
          <w:jc w:val="center"/>
        </w:trPr>
        <w:tc>
          <w:tcPr>
            <w:tcW w:w="2155" w:type="dxa"/>
            <w:tcBorders>
              <w:top w:val="single" w:sz="4" w:space="0" w:color="000000"/>
              <w:left w:val="single" w:sz="4" w:space="0" w:color="000000"/>
              <w:bottom w:val="single" w:sz="4" w:space="0" w:color="000000"/>
              <w:right w:val="nil"/>
            </w:tcBorders>
          </w:tcPr>
          <w:p w14:paraId="63EDBD31" w14:textId="77777777" w:rsidR="003C39C8" w:rsidRDefault="00000000">
            <w:pPr>
              <w:pStyle w:val="TAL"/>
            </w:pPr>
            <w:r>
              <w:t>EAS Geographical Service Area</w:t>
            </w:r>
          </w:p>
        </w:tc>
        <w:tc>
          <w:tcPr>
            <w:tcW w:w="900" w:type="dxa"/>
            <w:tcBorders>
              <w:top w:val="single" w:sz="4" w:space="0" w:color="000000"/>
              <w:left w:val="single" w:sz="4" w:space="0" w:color="000000"/>
              <w:bottom w:val="single" w:sz="4" w:space="0" w:color="000000"/>
              <w:right w:val="nil"/>
            </w:tcBorders>
          </w:tcPr>
          <w:p w14:paraId="327FFDB5"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334DAB9" w14:textId="77777777" w:rsidR="003C39C8" w:rsidRDefault="00000000">
            <w:pPr>
              <w:pStyle w:val="TAL"/>
            </w:pPr>
            <w:r>
              <w:t>The geographical service area that the EAS serves. ACs in UEs that are located outside that area shall not be served.</w:t>
            </w:r>
          </w:p>
        </w:tc>
      </w:tr>
      <w:tr w:rsidR="003C39C8" w14:paraId="48643AD3" w14:textId="77777777">
        <w:trPr>
          <w:jc w:val="center"/>
        </w:trPr>
        <w:tc>
          <w:tcPr>
            <w:tcW w:w="2155" w:type="dxa"/>
            <w:tcBorders>
              <w:top w:val="single" w:sz="4" w:space="0" w:color="000000"/>
              <w:left w:val="single" w:sz="4" w:space="0" w:color="000000"/>
              <w:bottom w:val="single" w:sz="4" w:space="0" w:color="000000"/>
              <w:right w:val="nil"/>
            </w:tcBorders>
          </w:tcPr>
          <w:p w14:paraId="222B3FC6" w14:textId="77777777" w:rsidR="003C39C8" w:rsidRDefault="00000000">
            <w:pPr>
              <w:pStyle w:val="TAL"/>
            </w:pPr>
            <w:r>
              <w:t>EAS Topological Service Area</w:t>
            </w:r>
          </w:p>
        </w:tc>
        <w:tc>
          <w:tcPr>
            <w:tcW w:w="900" w:type="dxa"/>
            <w:tcBorders>
              <w:top w:val="single" w:sz="4" w:space="0" w:color="000000"/>
              <w:left w:val="single" w:sz="4" w:space="0" w:color="000000"/>
              <w:bottom w:val="single" w:sz="4" w:space="0" w:color="000000"/>
              <w:right w:val="nil"/>
            </w:tcBorders>
          </w:tcPr>
          <w:p w14:paraId="703A6325"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AFA88F1" w14:textId="77777777" w:rsidR="003C39C8" w:rsidRDefault="00000000">
            <w:pPr>
              <w:pStyle w:val="TAL"/>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rsidR="003C39C8" w14:paraId="788CDF44" w14:textId="77777777">
        <w:trPr>
          <w:jc w:val="center"/>
        </w:trPr>
        <w:tc>
          <w:tcPr>
            <w:tcW w:w="2155" w:type="dxa"/>
            <w:tcBorders>
              <w:top w:val="single" w:sz="4" w:space="0" w:color="000000"/>
              <w:left w:val="single" w:sz="4" w:space="0" w:color="000000"/>
              <w:bottom w:val="single" w:sz="4" w:space="0" w:color="000000"/>
              <w:right w:val="nil"/>
            </w:tcBorders>
          </w:tcPr>
          <w:p w14:paraId="4831901C" w14:textId="77777777" w:rsidR="003C39C8" w:rsidRDefault="00000000">
            <w:pPr>
              <w:pStyle w:val="TAL"/>
            </w:pPr>
            <w:r>
              <w:t>EAS Service KPIs</w:t>
            </w:r>
          </w:p>
        </w:tc>
        <w:tc>
          <w:tcPr>
            <w:tcW w:w="900" w:type="dxa"/>
            <w:tcBorders>
              <w:top w:val="single" w:sz="4" w:space="0" w:color="000000"/>
              <w:left w:val="single" w:sz="4" w:space="0" w:color="000000"/>
              <w:bottom w:val="single" w:sz="4" w:space="0" w:color="000000"/>
              <w:right w:val="nil"/>
            </w:tcBorders>
          </w:tcPr>
          <w:p w14:paraId="30726BBF"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09C559B" w14:textId="77777777" w:rsidR="003C39C8" w:rsidRDefault="00000000">
            <w:pPr>
              <w:pStyle w:val="TAL"/>
            </w:pPr>
            <w:r>
              <w:t xml:space="preserve">Service characteristics provided by EAS, </w:t>
            </w:r>
            <w:r>
              <w:rPr>
                <w:lang w:eastAsia="ko-KR"/>
              </w:rPr>
              <w:t>detailed in Table 8</w:t>
            </w:r>
            <w:r>
              <w:t>.2.5-1</w:t>
            </w:r>
          </w:p>
        </w:tc>
      </w:tr>
      <w:tr w:rsidR="003C39C8" w14:paraId="56E1E8C1" w14:textId="77777777">
        <w:trPr>
          <w:jc w:val="center"/>
        </w:trPr>
        <w:tc>
          <w:tcPr>
            <w:tcW w:w="2155" w:type="dxa"/>
            <w:tcBorders>
              <w:top w:val="single" w:sz="4" w:space="0" w:color="000000"/>
              <w:left w:val="single" w:sz="4" w:space="0" w:color="000000"/>
              <w:bottom w:val="single" w:sz="4" w:space="0" w:color="000000"/>
              <w:right w:val="nil"/>
            </w:tcBorders>
          </w:tcPr>
          <w:p w14:paraId="4F5E2A3D" w14:textId="77777777" w:rsidR="003C39C8" w:rsidRDefault="00000000">
            <w:pPr>
              <w:pStyle w:val="TAL"/>
            </w:pPr>
            <w:r>
              <w:t>EAS service permission level</w:t>
            </w:r>
          </w:p>
        </w:tc>
        <w:tc>
          <w:tcPr>
            <w:tcW w:w="900" w:type="dxa"/>
            <w:tcBorders>
              <w:top w:val="single" w:sz="4" w:space="0" w:color="000000"/>
              <w:left w:val="single" w:sz="4" w:space="0" w:color="000000"/>
              <w:bottom w:val="single" w:sz="4" w:space="0" w:color="000000"/>
              <w:right w:val="nil"/>
            </w:tcBorders>
          </w:tcPr>
          <w:p w14:paraId="6A874DC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3BFF9E0" w14:textId="77777777" w:rsidR="003C39C8" w:rsidRDefault="00000000">
            <w:pPr>
              <w:pStyle w:val="TAL"/>
              <w:rPr>
                <w:lang w:eastAsia="zh-CN"/>
              </w:rPr>
            </w:pPr>
            <w:r>
              <w:rPr>
                <w:lang w:eastAsia="zh-CN"/>
              </w:rPr>
              <w:t>Level of service permissions e.g. trial, gold-class supported by the EAS</w:t>
            </w:r>
          </w:p>
        </w:tc>
      </w:tr>
      <w:tr w:rsidR="003C39C8" w14:paraId="2DF264AB" w14:textId="77777777">
        <w:trPr>
          <w:jc w:val="center"/>
        </w:trPr>
        <w:tc>
          <w:tcPr>
            <w:tcW w:w="2155" w:type="dxa"/>
            <w:tcBorders>
              <w:top w:val="single" w:sz="4" w:space="0" w:color="000000"/>
              <w:left w:val="single" w:sz="4" w:space="0" w:color="000000"/>
              <w:bottom w:val="single" w:sz="4" w:space="0" w:color="000000"/>
              <w:right w:val="nil"/>
            </w:tcBorders>
          </w:tcPr>
          <w:p w14:paraId="33AB20E9" w14:textId="77777777" w:rsidR="003C39C8" w:rsidRDefault="00000000">
            <w:pPr>
              <w:pStyle w:val="TAL"/>
            </w:pPr>
            <w:r>
              <w:t>EAS Feature(s)</w:t>
            </w:r>
          </w:p>
        </w:tc>
        <w:tc>
          <w:tcPr>
            <w:tcW w:w="900" w:type="dxa"/>
            <w:tcBorders>
              <w:top w:val="single" w:sz="4" w:space="0" w:color="000000"/>
              <w:left w:val="single" w:sz="4" w:space="0" w:color="000000"/>
              <w:bottom w:val="single" w:sz="4" w:space="0" w:color="000000"/>
              <w:right w:val="nil"/>
            </w:tcBorders>
          </w:tcPr>
          <w:p w14:paraId="471A5A98"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9124BCA" w14:textId="77777777" w:rsidR="003C39C8" w:rsidRDefault="00000000">
            <w:pPr>
              <w:pStyle w:val="TAL"/>
              <w:rPr>
                <w:lang w:eastAsia="zh-CN"/>
              </w:rPr>
            </w:pPr>
            <w:r>
              <w:rPr>
                <w:lang w:eastAsia="zh-CN"/>
              </w:rPr>
              <w:t>Service features e.g. single vs. multi-player gaming service supported by the EAS</w:t>
            </w:r>
          </w:p>
        </w:tc>
      </w:tr>
      <w:tr w:rsidR="003C39C8" w14:paraId="1CC483F8" w14:textId="77777777">
        <w:trPr>
          <w:jc w:val="center"/>
        </w:trPr>
        <w:tc>
          <w:tcPr>
            <w:tcW w:w="2155" w:type="dxa"/>
            <w:tcBorders>
              <w:top w:val="single" w:sz="4" w:space="0" w:color="000000"/>
              <w:left w:val="single" w:sz="4" w:space="0" w:color="000000"/>
              <w:bottom w:val="single" w:sz="4" w:space="0" w:color="000000"/>
              <w:right w:val="nil"/>
            </w:tcBorders>
          </w:tcPr>
          <w:p w14:paraId="470CB742" w14:textId="77777777" w:rsidR="003C39C8" w:rsidRDefault="00000000">
            <w:pPr>
              <w:pStyle w:val="TAL"/>
            </w:pPr>
            <w:r>
              <w:t>EAS synchronization support</w:t>
            </w:r>
          </w:p>
        </w:tc>
        <w:tc>
          <w:tcPr>
            <w:tcW w:w="900" w:type="dxa"/>
            <w:tcBorders>
              <w:top w:val="single" w:sz="4" w:space="0" w:color="000000"/>
              <w:left w:val="single" w:sz="4" w:space="0" w:color="000000"/>
              <w:bottom w:val="single" w:sz="4" w:space="0" w:color="000000"/>
              <w:right w:val="nil"/>
            </w:tcBorders>
          </w:tcPr>
          <w:p w14:paraId="4DDF2F3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6238C28" w14:textId="77777777" w:rsidR="003C39C8" w:rsidRDefault="00000000">
            <w:pPr>
              <w:pStyle w:val="TAL"/>
              <w:rPr>
                <w:lang w:eastAsia="zh-CN"/>
              </w:rPr>
            </w:pPr>
            <w:r>
              <w:t>Indicates if the EAS supports content synchronization between EASs.</w:t>
            </w:r>
          </w:p>
        </w:tc>
      </w:tr>
      <w:tr w:rsidR="003C39C8" w14:paraId="2AFE50E3" w14:textId="77777777">
        <w:trPr>
          <w:jc w:val="center"/>
        </w:trPr>
        <w:tc>
          <w:tcPr>
            <w:tcW w:w="2155" w:type="dxa"/>
            <w:tcBorders>
              <w:top w:val="single" w:sz="4" w:space="0" w:color="000000"/>
              <w:left w:val="single" w:sz="4" w:space="0" w:color="000000"/>
              <w:bottom w:val="single" w:sz="4" w:space="0" w:color="000000"/>
              <w:right w:val="nil"/>
            </w:tcBorders>
          </w:tcPr>
          <w:p w14:paraId="3A0785BB" w14:textId="77777777" w:rsidR="003C39C8" w:rsidRDefault="00000000">
            <w:pPr>
              <w:pStyle w:val="TAL"/>
            </w:pPr>
            <w:r>
              <w:t>EAS Service continuity support</w:t>
            </w:r>
          </w:p>
        </w:tc>
        <w:tc>
          <w:tcPr>
            <w:tcW w:w="900" w:type="dxa"/>
            <w:tcBorders>
              <w:top w:val="single" w:sz="4" w:space="0" w:color="000000"/>
              <w:left w:val="single" w:sz="4" w:space="0" w:color="000000"/>
              <w:bottom w:val="single" w:sz="4" w:space="0" w:color="000000"/>
              <w:right w:val="nil"/>
            </w:tcBorders>
          </w:tcPr>
          <w:p w14:paraId="4DA21918"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EA99678" w14:textId="77777777" w:rsidR="003C39C8" w:rsidRDefault="00000000">
            <w:pPr>
              <w:pStyle w:val="TAL"/>
            </w:pPr>
            <w:r>
              <w:rPr>
                <w:lang w:eastAsia="zh-CN"/>
              </w:rPr>
              <w:t>Indicates if the EAS supports service continuity or not. This IE indicates which ACR scenarios are supported by the EAS, also indicates the EAS ability (e.g. EAS bundle information) of handling bundled EAS ACR.</w:t>
            </w:r>
          </w:p>
        </w:tc>
      </w:tr>
      <w:tr w:rsidR="003C39C8" w14:paraId="398E5AA5" w14:textId="77777777">
        <w:trPr>
          <w:jc w:val="center"/>
        </w:trPr>
        <w:tc>
          <w:tcPr>
            <w:tcW w:w="2155" w:type="dxa"/>
            <w:tcBorders>
              <w:top w:val="single" w:sz="4" w:space="0" w:color="000000"/>
              <w:left w:val="single" w:sz="4" w:space="0" w:color="000000"/>
              <w:bottom w:val="single" w:sz="4" w:space="0" w:color="000000"/>
              <w:right w:val="nil"/>
            </w:tcBorders>
          </w:tcPr>
          <w:p w14:paraId="7971DF64" w14:textId="77777777" w:rsidR="003C39C8" w:rsidRDefault="00000000">
            <w:pPr>
              <w:pStyle w:val="TAL"/>
            </w:pPr>
            <w:r>
              <w:t>EAS Transport layer service continuity support</w:t>
            </w:r>
          </w:p>
        </w:tc>
        <w:tc>
          <w:tcPr>
            <w:tcW w:w="900" w:type="dxa"/>
            <w:tcBorders>
              <w:top w:val="single" w:sz="4" w:space="0" w:color="000000"/>
              <w:left w:val="single" w:sz="4" w:space="0" w:color="000000"/>
              <w:bottom w:val="single" w:sz="4" w:space="0" w:color="000000"/>
              <w:right w:val="nil"/>
            </w:tcBorders>
          </w:tcPr>
          <w:p w14:paraId="2093F1BF" w14:textId="77777777" w:rsidR="003C39C8" w:rsidRDefault="00000000">
            <w:pPr>
              <w:pStyle w:val="TAC"/>
            </w:pPr>
            <w:r>
              <w:rPr>
                <w:lang w:val="fr-FR"/>
              </w:rPr>
              <w:t>O</w:t>
            </w:r>
          </w:p>
        </w:tc>
        <w:tc>
          <w:tcPr>
            <w:tcW w:w="5855" w:type="dxa"/>
            <w:tcBorders>
              <w:top w:val="single" w:sz="4" w:space="0" w:color="000000"/>
              <w:left w:val="single" w:sz="4" w:space="0" w:color="000000"/>
              <w:bottom w:val="single" w:sz="4" w:space="0" w:color="000000"/>
              <w:right w:val="single" w:sz="4" w:space="0" w:color="000000"/>
            </w:tcBorders>
          </w:tcPr>
          <w:p w14:paraId="66ADEDF2" w14:textId="77777777" w:rsidR="003C39C8" w:rsidRDefault="00000000">
            <w:pPr>
              <w:pStyle w:val="TAL"/>
              <w:rPr>
                <w:lang w:eastAsia="zh-CN"/>
              </w:rPr>
            </w:pPr>
            <w:r>
              <w:rPr>
                <w:lang w:eastAsia="zh-CN"/>
              </w:rPr>
              <w:t>This IE indicates the EAS service continuity support for seamless transport layer (e.g. TCP/TLS/QUIC) relocation</w:t>
            </w:r>
          </w:p>
        </w:tc>
      </w:tr>
      <w:tr w:rsidR="003C39C8" w14:paraId="45C271BC" w14:textId="77777777">
        <w:trPr>
          <w:jc w:val="center"/>
        </w:trPr>
        <w:tc>
          <w:tcPr>
            <w:tcW w:w="2155" w:type="dxa"/>
            <w:tcBorders>
              <w:top w:val="single" w:sz="4" w:space="0" w:color="000000"/>
              <w:left w:val="single" w:sz="4" w:space="0" w:color="000000"/>
              <w:bottom w:val="single" w:sz="4" w:space="0" w:color="000000"/>
              <w:right w:val="nil"/>
            </w:tcBorders>
          </w:tcPr>
          <w:p w14:paraId="25383DD7" w14:textId="77777777" w:rsidR="003C39C8" w:rsidRDefault="00000000">
            <w:pPr>
              <w:pStyle w:val="TAL"/>
              <w:rPr>
                <w:lang w:val="en-IN" w:eastAsia="ko-KR"/>
              </w:rPr>
            </w:pPr>
            <w:r>
              <w:rPr>
                <w:lang w:val="en-IN" w:eastAsia="ko-KR"/>
              </w:rPr>
              <w:t>General context holding time duration (NOTE 1)</w:t>
            </w:r>
          </w:p>
        </w:tc>
        <w:tc>
          <w:tcPr>
            <w:tcW w:w="900" w:type="dxa"/>
            <w:tcBorders>
              <w:top w:val="single" w:sz="4" w:space="0" w:color="000000"/>
              <w:left w:val="single" w:sz="4" w:space="0" w:color="000000"/>
              <w:bottom w:val="single" w:sz="4" w:space="0" w:color="000000"/>
              <w:right w:val="nil"/>
            </w:tcBorders>
          </w:tcPr>
          <w:p w14:paraId="79A9290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998267E" w14:textId="77777777" w:rsidR="003C39C8" w:rsidRDefault="00000000">
            <w:pPr>
              <w:pStyle w:val="TAL"/>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14:paraId="0D09A317" w14:textId="77777777" w:rsidR="003C39C8" w:rsidRDefault="003C39C8">
            <w:pPr>
              <w:pStyle w:val="TAL"/>
              <w:rPr>
                <w:lang w:eastAsia="zh-CN"/>
              </w:rPr>
            </w:pPr>
          </w:p>
        </w:tc>
      </w:tr>
      <w:tr w:rsidR="003C39C8" w14:paraId="01819438" w14:textId="77777777">
        <w:trPr>
          <w:jc w:val="center"/>
        </w:trPr>
        <w:tc>
          <w:tcPr>
            <w:tcW w:w="2155" w:type="dxa"/>
            <w:tcBorders>
              <w:top w:val="single" w:sz="4" w:space="0" w:color="000000"/>
              <w:left w:val="single" w:sz="4" w:space="0" w:color="000000"/>
              <w:bottom w:val="single" w:sz="4" w:space="0" w:color="000000"/>
              <w:right w:val="nil"/>
            </w:tcBorders>
          </w:tcPr>
          <w:p w14:paraId="4F9224F8" w14:textId="77777777" w:rsidR="003C39C8" w:rsidRDefault="00000000">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tcPr>
          <w:p w14:paraId="34A1189C" w14:textId="77777777" w:rsidR="003C39C8"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339DC56" w14:textId="77777777" w:rsidR="003C39C8" w:rsidRDefault="00000000">
            <w:pPr>
              <w:pStyle w:val="TAL"/>
              <w:rPr>
                <w:lang w:eastAsia="ko-KR"/>
              </w:rPr>
            </w:pPr>
            <w:r>
              <w:rPr>
                <w:lang w:eastAsia="ko-KR"/>
              </w:rPr>
              <w:t>DNAI(s) associated with the EAS. This IE is used as Potential Locations of Applications in clause 5.6.7 of 3GPP TS 23.501 [2].</w:t>
            </w:r>
          </w:p>
          <w:p w14:paraId="7DC6838A" w14:textId="77777777" w:rsidR="003C39C8" w:rsidRDefault="003C39C8">
            <w:pPr>
              <w:pStyle w:val="TAL"/>
              <w:rPr>
                <w:lang w:eastAsia="ko-KR"/>
              </w:rPr>
            </w:pPr>
          </w:p>
          <w:p w14:paraId="43B13D18" w14:textId="77777777" w:rsidR="003C39C8" w:rsidRDefault="00000000">
            <w:pPr>
              <w:pStyle w:val="TAL"/>
              <w:rPr>
                <w:lang w:eastAsia="ko-KR"/>
              </w:rPr>
            </w:pPr>
            <w:r>
              <w:rPr>
                <w:lang w:eastAsia="ko-KR"/>
              </w:rPr>
              <w:t>It is a subset of the DNAI(s) associated with the EDN where the EAS resides.</w:t>
            </w:r>
          </w:p>
        </w:tc>
      </w:tr>
      <w:tr w:rsidR="003C39C8" w14:paraId="1A403180" w14:textId="77777777">
        <w:trPr>
          <w:jc w:val="center"/>
        </w:trPr>
        <w:tc>
          <w:tcPr>
            <w:tcW w:w="2155" w:type="dxa"/>
            <w:tcBorders>
              <w:top w:val="single" w:sz="4" w:space="0" w:color="000000"/>
              <w:left w:val="single" w:sz="4" w:space="0" w:color="000000"/>
              <w:bottom w:val="single" w:sz="4" w:space="0" w:color="000000"/>
              <w:right w:val="nil"/>
            </w:tcBorders>
          </w:tcPr>
          <w:p w14:paraId="631FDB4B" w14:textId="77777777" w:rsidR="003C39C8" w:rsidRDefault="00000000">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82CB9DE" w14:textId="77777777" w:rsidR="003C39C8"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46E354FC" w14:textId="77777777" w:rsidR="003C39C8" w:rsidRDefault="00000000">
            <w:pPr>
              <w:pStyle w:val="TAL"/>
              <w:rPr>
                <w:lang w:eastAsia="ko-KR"/>
              </w:rPr>
            </w:pPr>
            <w:r>
              <w:rPr>
                <w:lang w:eastAsia="ko-KR"/>
              </w:rPr>
              <w:t>The N6 traffic routing information and/or routing profile ID corresponding to each EAS DNAI.</w:t>
            </w:r>
          </w:p>
        </w:tc>
      </w:tr>
      <w:tr w:rsidR="003C39C8" w14:paraId="131345DC" w14:textId="77777777">
        <w:trPr>
          <w:jc w:val="center"/>
        </w:trPr>
        <w:tc>
          <w:tcPr>
            <w:tcW w:w="2155" w:type="dxa"/>
            <w:tcBorders>
              <w:top w:val="single" w:sz="4" w:space="0" w:color="000000"/>
              <w:left w:val="single" w:sz="4" w:space="0" w:color="000000"/>
              <w:bottom w:val="single" w:sz="4" w:space="0" w:color="000000"/>
              <w:right w:val="nil"/>
            </w:tcBorders>
          </w:tcPr>
          <w:p w14:paraId="2BB7A8D5" w14:textId="77777777" w:rsidR="003C39C8" w:rsidRDefault="00000000">
            <w:pPr>
              <w:pStyle w:val="TAL"/>
            </w:pPr>
            <w:r>
              <w:t>EAS Availability Reporting Period</w:t>
            </w:r>
          </w:p>
        </w:tc>
        <w:tc>
          <w:tcPr>
            <w:tcW w:w="900" w:type="dxa"/>
            <w:tcBorders>
              <w:top w:val="single" w:sz="4" w:space="0" w:color="000000"/>
              <w:left w:val="single" w:sz="4" w:space="0" w:color="000000"/>
              <w:bottom w:val="single" w:sz="4" w:space="0" w:color="000000"/>
              <w:right w:val="nil"/>
            </w:tcBorders>
          </w:tcPr>
          <w:p w14:paraId="3FD4C919"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1339620" w14:textId="77777777" w:rsidR="003C39C8" w:rsidRDefault="00000000">
            <w:pPr>
              <w:pStyle w:val="TAL"/>
            </w:pPr>
            <w:r>
              <w:t>The availability reporting period (i.e. heartbeat period) that indicates to the EES how often it needs to check the EAS's availability after a successful registration.</w:t>
            </w:r>
          </w:p>
        </w:tc>
      </w:tr>
      <w:tr w:rsidR="003C39C8" w14:paraId="1AFB4A4C" w14:textId="77777777">
        <w:trPr>
          <w:jc w:val="center"/>
        </w:trPr>
        <w:tc>
          <w:tcPr>
            <w:tcW w:w="2155" w:type="dxa"/>
            <w:tcBorders>
              <w:top w:val="single" w:sz="4" w:space="0" w:color="000000"/>
              <w:left w:val="single" w:sz="4" w:space="0" w:color="000000"/>
              <w:bottom w:val="single" w:sz="4" w:space="0" w:color="000000"/>
              <w:right w:val="nil"/>
            </w:tcBorders>
          </w:tcPr>
          <w:p w14:paraId="656BC28A" w14:textId="77777777" w:rsidR="003C39C8" w:rsidRDefault="00000000">
            <w:pPr>
              <w:pStyle w:val="TAL"/>
            </w:pPr>
            <w:r>
              <w:t>EAS Status</w:t>
            </w:r>
          </w:p>
        </w:tc>
        <w:tc>
          <w:tcPr>
            <w:tcW w:w="900" w:type="dxa"/>
            <w:tcBorders>
              <w:top w:val="single" w:sz="4" w:space="0" w:color="000000"/>
              <w:left w:val="single" w:sz="4" w:space="0" w:color="000000"/>
              <w:bottom w:val="single" w:sz="4" w:space="0" w:color="000000"/>
              <w:right w:val="nil"/>
            </w:tcBorders>
          </w:tcPr>
          <w:p w14:paraId="72131C1E" w14:textId="77777777" w:rsidR="003C39C8"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622AB1FE" w14:textId="77777777" w:rsidR="003C39C8" w:rsidRDefault="00000000">
            <w:pPr>
              <w:pStyle w:val="TAL"/>
            </w:pPr>
            <w:r>
              <w:t xml:space="preserve">The status of the EAS (e.g. enabled, disabled, etc.) </w:t>
            </w:r>
          </w:p>
        </w:tc>
      </w:tr>
      <w:tr w:rsidR="003C39C8" w14:paraId="0D602EE8" w14:textId="77777777">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355E041A" w14:textId="77777777" w:rsidR="003C39C8" w:rsidRDefault="00000000">
            <w:pPr>
              <w:pStyle w:val="TAN"/>
            </w:pPr>
            <w:r>
              <w:t>NOTE 1:</w:t>
            </w:r>
            <w:r>
              <w:tab/>
              <w:t>Since the EASID of the EAS identifies the type of the application (e.g. SA6Video, SA6Game etc) as described in clause 7.2.4, "General context holding time duration" determined by EAS can depend on the EASID (type of the application).</w:t>
            </w:r>
          </w:p>
          <w:p w14:paraId="72D01FA6" w14:textId="77777777" w:rsidR="003C39C8" w:rsidRDefault="00000000">
            <w:pPr>
              <w:pStyle w:val="TAN"/>
            </w:pPr>
            <w:r>
              <w:t>NOTE 2:</w:t>
            </w:r>
            <w:r>
              <w:tab/>
              <w:t>This IE may be provided when only bundle ID is provided, and the bundle type indicates the proxy bundle.</w:t>
            </w:r>
          </w:p>
          <w:p w14:paraId="355B2B13" w14:textId="77777777" w:rsidR="003C39C8" w:rsidRDefault="00000000">
            <w:pPr>
              <w:pStyle w:val="TAN"/>
              <w:rPr>
                <w:lang w:eastAsia="ko-KR"/>
              </w:rPr>
            </w:pPr>
            <w:r>
              <w:rPr>
                <w:lang w:eastAsia="ko-KR"/>
              </w:rPr>
              <w:t>NOTE 3:</w:t>
            </w:r>
            <w:r>
              <w:rPr>
                <w:lang w:eastAsia="ko-KR"/>
              </w:rPr>
              <w:tab/>
              <w:t xml:space="preserve">At least one of the IEs shall be present if </w:t>
            </w:r>
            <w:r>
              <w:t>EAS bundle information is provided</w:t>
            </w:r>
            <w:r>
              <w:rPr>
                <w:lang w:eastAsia="ko-KR"/>
              </w:rPr>
              <w:t>.</w:t>
            </w:r>
          </w:p>
          <w:p w14:paraId="059056D7" w14:textId="3D384762" w:rsidR="003C39C8" w:rsidRDefault="00000000">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3DF4219E" w14:textId="77777777" w:rsidR="003C39C8" w:rsidRDefault="003C39C8"/>
    <w:p w14:paraId="59BA9219" w14:textId="77777777" w:rsidR="003C39C8" w:rsidRDefault="00000000">
      <w:pPr>
        <w:pStyle w:val="EditorsNote"/>
      </w:pPr>
      <w:r>
        <w:t>Editor’s note: How the UPF information in the EAS profile is synchronized with UPF status in 5GC is FFS</w:t>
      </w:r>
    </w:p>
    <w:p w14:paraId="39301E69" w14:textId="77777777" w:rsidR="00746F24" w:rsidRPr="003637B2" w:rsidRDefault="00000000">
      <w:pPr>
        <w:pStyle w:val="Heading2"/>
        <w:rPr>
          <w:lang w:val="en-US" w:eastAsia="zh-CN"/>
        </w:rPr>
      </w:pPr>
      <w:bookmarkStart w:id="395" w:name="_Toc169039407"/>
      <w:r w:rsidRPr="003637B2">
        <w:rPr>
          <w:lang w:val="en-US" w:eastAsia="zh-CN"/>
        </w:rPr>
        <w:t>7</w:t>
      </w:r>
      <w:r w:rsidRPr="003637B2">
        <w:rPr>
          <w:rFonts w:hint="eastAsia"/>
          <w:lang w:val="en-US" w:eastAsia="zh-CN"/>
        </w:rPr>
        <w:t>.x</w:t>
      </w:r>
      <w:r w:rsidRPr="003637B2">
        <w:rPr>
          <w:rFonts w:hint="eastAsia"/>
          <w:lang w:val="en-US" w:eastAsia="zh-CN"/>
        </w:rPr>
        <w:tab/>
        <w:t xml:space="preserve">Solution #x: </w:t>
      </w:r>
      <w:bookmarkEnd w:id="263"/>
      <w:r w:rsidRPr="003637B2">
        <w:rPr>
          <w:rFonts w:hint="eastAsia"/>
          <w:lang w:val="en-US" w:eastAsia="zh-CN"/>
        </w:rPr>
        <w:t>&lt;title&gt;</w:t>
      </w:r>
      <w:bookmarkEnd w:id="264"/>
      <w:bookmarkEnd w:id="265"/>
      <w:bookmarkEnd w:id="266"/>
      <w:bookmarkEnd w:id="267"/>
      <w:bookmarkEnd w:id="269"/>
      <w:bookmarkEnd w:id="270"/>
      <w:bookmarkEnd w:id="271"/>
      <w:bookmarkEnd w:id="272"/>
      <w:bookmarkEnd w:id="273"/>
      <w:bookmarkEnd w:id="277"/>
      <w:bookmarkEnd w:id="383"/>
      <w:bookmarkEnd w:id="395"/>
    </w:p>
    <w:p w14:paraId="060B6C67" w14:textId="77777777" w:rsidR="00746F24" w:rsidRPr="003637B2" w:rsidRDefault="00000000">
      <w:pPr>
        <w:pStyle w:val="EditorsNote"/>
        <w:rPr>
          <w:lang w:eastAsia="zh-CN"/>
        </w:rPr>
      </w:pPr>
      <w:bookmarkStart w:id="396" w:name="_Toc464463366"/>
      <w:r w:rsidRPr="003637B2">
        <w:t>Editor's Note:</w:t>
      </w:r>
      <w:r w:rsidRPr="003637B2">
        <w:tab/>
        <w:t>Provide a suitable title for the solution.</w:t>
      </w:r>
    </w:p>
    <w:p w14:paraId="7F4A5F1D" w14:textId="77777777" w:rsidR="00746F24" w:rsidRPr="003637B2" w:rsidRDefault="00000000">
      <w:pPr>
        <w:pStyle w:val="Heading3"/>
      </w:pPr>
      <w:bookmarkStart w:id="397" w:name="_Toc146875955"/>
      <w:bookmarkStart w:id="398" w:name="_Toc22917"/>
      <w:bookmarkStart w:id="399" w:name="_Toc26650"/>
      <w:bookmarkStart w:id="400" w:name="_Toc20503"/>
      <w:bookmarkStart w:id="401" w:name="_Toc13425"/>
      <w:bookmarkStart w:id="402" w:name="_Toc30984"/>
      <w:bookmarkStart w:id="403" w:name="_Toc167720646"/>
      <w:bookmarkStart w:id="404" w:name="_Toc78314760"/>
      <w:bookmarkStart w:id="405" w:name="_Toc7485786"/>
      <w:bookmarkStart w:id="406" w:name="_Toc478400631"/>
      <w:bookmarkStart w:id="407" w:name="_Toc475064960"/>
      <w:bookmarkStart w:id="408" w:name="_Toc146875954"/>
      <w:bookmarkStart w:id="409" w:name="_Toc169039408"/>
      <w:r w:rsidRPr="003637B2">
        <w:rPr>
          <w:rFonts w:eastAsia="SimSun" w:hint="eastAsia"/>
          <w:lang w:val="en-US" w:eastAsia="zh-CN"/>
        </w:rPr>
        <w:lastRenderedPageBreak/>
        <w:t>7</w:t>
      </w:r>
      <w:r w:rsidRPr="003637B2">
        <w:t>.</w:t>
      </w:r>
      <w:r w:rsidRPr="003637B2">
        <w:rPr>
          <w:lang w:eastAsia="zh-CN"/>
        </w:rPr>
        <w:t>x</w:t>
      </w:r>
      <w:r w:rsidRPr="003637B2">
        <w:t>.</w:t>
      </w:r>
      <w:r w:rsidRPr="003637B2">
        <w:rPr>
          <w:rFonts w:hint="eastAsia"/>
          <w:lang w:val="en-US" w:eastAsia="zh-CN"/>
        </w:rPr>
        <w:t>1</w:t>
      </w:r>
      <w:r w:rsidRPr="003637B2">
        <w:tab/>
      </w:r>
      <w:r w:rsidRPr="003637B2">
        <w:rPr>
          <w:lang w:eastAsia="zh-CN"/>
        </w:rPr>
        <w:t>Architecture Impacts</w:t>
      </w:r>
      <w:bookmarkEnd w:id="397"/>
      <w:bookmarkEnd w:id="398"/>
      <w:bookmarkEnd w:id="399"/>
      <w:bookmarkEnd w:id="400"/>
      <w:bookmarkEnd w:id="401"/>
      <w:bookmarkEnd w:id="402"/>
      <w:bookmarkEnd w:id="403"/>
      <w:bookmarkEnd w:id="409"/>
    </w:p>
    <w:p w14:paraId="632FE879"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the architecture impacts of the solution.</w:t>
      </w:r>
    </w:p>
    <w:p w14:paraId="3FF65D6C" w14:textId="77777777" w:rsidR="00746F24" w:rsidRPr="003637B2" w:rsidRDefault="00000000">
      <w:pPr>
        <w:pStyle w:val="Heading3"/>
      </w:pPr>
      <w:bookmarkStart w:id="410" w:name="_Toc14903"/>
      <w:bookmarkStart w:id="411" w:name="_Toc167720647"/>
      <w:bookmarkStart w:id="412" w:name="_Toc29086"/>
      <w:bookmarkStart w:id="413" w:name="_Toc8438"/>
      <w:bookmarkStart w:id="414" w:name="_Toc28597"/>
      <w:bookmarkStart w:id="415" w:name="_Toc1823"/>
      <w:bookmarkStart w:id="416" w:name="_Toc169039409"/>
      <w:r w:rsidRPr="003637B2">
        <w:rPr>
          <w:rFonts w:hint="eastAsia"/>
          <w:lang w:val="en-US" w:eastAsia="zh-CN"/>
        </w:rPr>
        <w:t>7</w:t>
      </w:r>
      <w:r w:rsidRPr="003637B2">
        <w:t>.x.</w:t>
      </w:r>
      <w:r w:rsidRPr="003637B2">
        <w:rPr>
          <w:rFonts w:eastAsia="SimSun" w:hint="eastAsia"/>
          <w:lang w:val="en-US" w:eastAsia="zh-CN"/>
        </w:rPr>
        <w:t>2</w:t>
      </w:r>
      <w:r w:rsidRPr="003637B2">
        <w:tab/>
      </w:r>
      <w:bookmarkEnd w:id="396"/>
      <w:r w:rsidRPr="003637B2">
        <w:t>Solution description</w:t>
      </w:r>
      <w:bookmarkEnd w:id="404"/>
      <w:bookmarkEnd w:id="405"/>
      <w:bookmarkEnd w:id="406"/>
      <w:bookmarkEnd w:id="407"/>
      <w:bookmarkEnd w:id="408"/>
      <w:bookmarkEnd w:id="410"/>
      <w:bookmarkEnd w:id="411"/>
      <w:bookmarkEnd w:id="412"/>
      <w:bookmarkEnd w:id="413"/>
      <w:bookmarkEnd w:id="414"/>
      <w:bookmarkEnd w:id="415"/>
      <w:bookmarkEnd w:id="416"/>
    </w:p>
    <w:p w14:paraId="696ACE8D" w14:textId="77777777" w:rsidR="00746F24" w:rsidRPr="003637B2" w:rsidRDefault="00000000">
      <w:pPr>
        <w:pStyle w:val="EditorsNote"/>
        <w:rPr>
          <w:lang w:eastAsia="zh-CN"/>
        </w:rPr>
      </w:pPr>
      <w:r w:rsidRPr="003637B2">
        <w:t>Editor's Note:</w:t>
      </w:r>
      <w:r w:rsidRPr="003637B2">
        <w:tab/>
        <w:t>This clause will describe the solution.</w:t>
      </w:r>
      <w:r w:rsidRPr="003637B2">
        <w:rPr>
          <w:rFonts w:hint="eastAsia"/>
          <w:lang w:eastAsia="zh-CN"/>
        </w:rPr>
        <w:t xml:space="preserve"> Each solution should </w:t>
      </w:r>
      <w:r w:rsidRPr="003637B2">
        <w:rPr>
          <w:lang w:eastAsia="zh-CN"/>
        </w:rPr>
        <w:t>clearly describe which of the key issues it covers and how.</w:t>
      </w:r>
    </w:p>
    <w:p w14:paraId="4182DAA7" w14:textId="77777777" w:rsidR="00746F24" w:rsidRPr="003637B2" w:rsidRDefault="00000000">
      <w:pPr>
        <w:pStyle w:val="Heading3"/>
      </w:pPr>
      <w:bookmarkStart w:id="417" w:name="_Toc5043"/>
      <w:bookmarkStart w:id="418" w:name="_Toc6574"/>
      <w:bookmarkStart w:id="419" w:name="_Toc167720648"/>
      <w:bookmarkStart w:id="420" w:name="_Toc13813"/>
      <w:bookmarkStart w:id="421" w:name="_Toc78314761"/>
      <w:bookmarkStart w:id="422" w:name="_Toc532993748"/>
      <w:bookmarkStart w:id="423" w:name="_Toc146875957"/>
      <w:bookmarkStart w:id="424" w:name="_Toc30385"/>
      <w:bookmarkStart w:id="425" w:name="_Toc19733"/>
      <w:bookmarkStart w:id="426" w:name="_Toc169039410"/>
      <w:r w:rsidRPr="003637B2">
        <w:rPr>
          <w:rFonts w:eastAsia="SimSun" w:hint="eastAsia"/>
          <w:lang w:val="en-US" w:eastAsia="zh-CN"/>
        </w:rPr>
        <w:t>7</w:t>
      </w:r>
      <w:r w:rsidRPr="003637B2">
        <w:t>.</w:t>
      </w:r>
      <w:r w:rsidRPr="003637B2">
        <w:rPr>
          <w:lang w:eastAsia="zh-CN"/>
        </w:rPr>
        <w:t>x</w:t>
      </w:r>
      <w:r w:rsidRPr="003637B2">
        <w:t>.</w:t>
      </w:r>
      <w:r w:rsidRPr="003637B2">
        <w:rPr>
          <w:rFonts w:hint="eastAsia"/>
          <w:lang w:val="en-US" w:eastAsia="zh-CN"/>
        </w:rPr>
        <w:t>3</w:t>
      </w:r>
      <w:r w:rsidRPr="003637B2">
        <w:tab/>
      </w:r>
      <w:r w:rsidRPr="003637B2">
        <w:rPr>
          <w:rFonts w:hint="eastAsia"/>
          <w:lang w:eastAsia="zh-CN"/>
        </w:rPr>
        <w:t>Solution e</w:t>
      </w:r>
      <w:r w:rsidRPr="003637B2">
        <w:t>valuation</w:t>
      </w:r>
      <w:bookmarkEnd w:id="417"/>
      <w:bookmarkEnd w:id="418"/>
      <w:bookmarkEnd w:id="419"/>
      <w:bookmarkEnd w:id="420"/>
      <w:bookmarkEnd w:id="421"/>
      <w:bookmarkEnd w:id="422"/>
      <w:bookmarkEnd w:id="423"/>
      <w:bookmarkEnd w:id="424"/>
      <w:bookmarkEnd w:id="425"/>
      <w:bookmarkEnd w:id="426"/>
    </w:p>
    <w:p w14:paraId="540B13EE" w14:textId="77777777" w:rsidR="00746F24" w:rsidRPr="003637B2" w:rsidRDefault="00000000">
      <w:pPr>
        <w:pStyle w:val="EditorsNote"/>
        <w:rPr>
          <w:lang w:eastAsia="zh-CN"/>
        </w:rPr>
      </w:pPr>
      <w:r w:rsidRPr="003637B2">
        <w:rPr>
          <w:lang w:val="en-US"/>
        </w:rPr>
        <w:t>Editor's note:</w:t>
      </w:r>
      <w:r w:rsidRPr="003637B2">
        <w:rPr>
          <w:lang w:eastAsia="ja-JP"/>
        </w:rPr>
        <w:tab/>
        <w:t>This clause provides an evaluation of the solution.</w:t>
      </w:r>
      <w:r w:rsidRPr="003637B2">
        <w:rPr>
          <w:rFonts w:hint="eastAsia"/>
          <w:lang w:eastAsia="zh-CN"/>
        </w:rPr>
        <w:t xml:space="preserve"> The </w:t>
      </w:r>
      <w:r w:rsidRPr="003637B2">
        <w:rPr>
          <w:lang w:eastAsia="zh-CN"/>
        </w:rPr>
        <w:t>evaluat</w:t>
      </w:r>
      <w:r w:rsidRPr="003637B2">
        <w:rPr>
          <w:rFonts w:hint="eastAsia"/>
          <w:lang w:eastAsia="zh-CN"/>
        </w:rPr>
        <w:t>ion should include the descriptions of the impacts to existing architectures.</w:t>
      </w:r>
    </w:p>
    <w:p w14:paraId="48087471" w14:textId="77777777" w:rsidR="00746F24" w:rsidRPr="003637B2" w:rsidRDefault="00000000">
      <w:pPr>
        <w:pStyle w:val="Heading1"/>
        <w:rPr>
          <w:lang w:val="en-IN"/>
        </w:rPr>
      </w:pPr>
      <w:bookmarkStart w:id="427" w:name="_Toc16996"/>
      <w:bookmarkStart w:id="428" w:name="_Toc146875961"/>
      <w:bookmarkStart w:id="429" w:name="_Toc4621"/>
      <w:bookmarkStart w:id="430" w:name="_Toc15456"/>
      <w:bookmarkStart w:id="431" w:name="_Toc1554"/>
      <w:bookmarkStart w:id="432" w:name="_Toc32007"/>
      <w:bookmarkStart w:id="433" w:name="_Toc167720649"/>
      <w:bookmarkStart w:id="434" w:name="_Toc169039411"/>
      <w:r w:rsidRPr="003637B2">
        <w:rPr>
          <w:rFonts w:eastAsia="SimSun" w:hint="eastAsia"/>
          <w:lang w:val="en-US" w:eastAsia="zh-CN"/>
        </w:rPr>
        <w:t>8</w:t>
      </w:r>
      <w:r w:rsidRPr="003637B2">
        <w:rPr>
          <w:lang w:val="en-IN"/>
        </w:rPr>
        <w:tab/>
        <w:t>Business Relationships</w:t>
      </w:r>
      <w:bookmarkEnd w:id="427"/>
      <w:bookmarkEnd w:id="428"/>
      <w:bookmarkEnd w:id="429"/>
      <w:bookmarkEnd w:id="430"/>
      <w:bookmarkEnd w:id="431"/>
      <w:bookmarkEnd w:id="432"/>
      <w:bookmarkEnd w:id="433"/>
      <w:bookmarkEnd w:id="434"/>
    </w:p>
    <w:p w14:paraId="0767EADF" w14:textId="77777777" w:rsidR="00746F24" w:rsidRPr="003637B2" w:rsidRDefault="00000000">
      <w:pPr>
        <w:pStyle w:val="Heading2"/>
        <w:rPr>
          <w:lang w:eastAsia="zh-CN"/>
        </w:rPr>
      </w:pPr>
      <w:bookmarkStart w:id="435" w:name="_Toc133484005"/>
      <w:bookmarkStart w:id="436" w:name="_Toc117364395"/>
      <w:bookmarkStart w:id="437" w:name="_Toc167720650"/>
      <w:bookmarkStart w:id="438" w:name="_Toc12843"/>
      <w:bookmarkStart w:id="439" w:name="_Toc155261626"/>
      <w:bookmarkStart w:id="440" w:name="_Toc169039412"/>
      <w:r w:rsidRPr="003637B2">
        <w:rPr>
          <w:rFonts w:hint="eastAsia"/>
          <w:lang w:val="en-US" w:eastAsia="zh-CN"/>
        </w:rPr>
        <w:t>8</w:t>
      </w:r>
      <w:r w:rsidRPr="003637B2">
        <w:rPr>
          <w:lang w:eastAsia="zh-CN"/>
        </w:rPr>
        <w:t>.1</w:t>
      </w:r>
      <w:r w:rsidRPr="003637B2">
        <w:rPr>
          <w:lang w:eastAsia="zh-CN"/>
        </w:rPr>
        <w:tab/>
        <w:t>General</w:t>
      </w:r>
      <w:bookmarkEnd w:id="435"/>
      <w:bookmarkEnd w:id="436"/>
      <w:bookmarkEnd w:id="437"/>
      <w:bookmarkEnd w:id="438"/>
      <w:bookmarkEnd w:id="439"/>
      <w:bookmarkEnd w:id="440"/>
    </w:p>
    <w:p w14:paraId="38AA1BFE" w14:textId="77777777" w:rsidR="00746F24" w:rsidRPr="003637B2" w:rsidRDefault="00000000">
      <w:pPr>
        <w:rPr>
          <w:lang w:val="en-US" w:eastAsia="zh-CN"/>
        </w:rPr>
      </w:pPr>
      <w:r w:rsidRPr="003637B2">
        <w:rPr>
          <w:lang w:val="en-US" w:eastAsia="zh-CN"/>
        </w:rPr>
        <w:t>The business relationships outlined in TS 23.434 and TS 23.433[</w:t>
      </w:r>
      <w:r w:rsidRPr="003637B2">
        <w:rPr>
          <w:rFonts w:hint="eastAsia"/>
          <w:lang w:val="en-US" w:eastAsia="zh-CN"/>
        </w:rPr>
        <w:t>6</w:t>
      </w:r>
      <w:r w:rsidRPr="003637B2">
        <w:rPr>
          <w:lang w:val="en-US" w:eastAsia="zh-CN"/>
        </w:rPr>
        <w:t xml:space="preserve">] remain applicable, with the following modifications: </w:t>
      </w:r>
    </w:p>
    <w:p w14:paraId="7100B4D7"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r>
      <w:r w:rsidRPr="003637B2">
        <w:rPr>
          <w:lang w:val="en-US" w:eastAsia="zh-CN"/>
        </w:rPr>
        <w:t>the XR service provider acting as the VAL service provider</w:t>
      </w:r>
      <w:r w:rsidRPr="003637B2">
        <w:rPr>
          <w:rFonts w:hint="eastAsia"/>
          <w:lang w:val="en-US" w:eastAsia="zh-CN"/>
        </w:rPr>
        <w:t>;</w:t>
      </w:r>
    </w:p>
    <w:p w14:paraId="43268694"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t</w:t>
      </w:r>
      <w:r w:rsidRPr="003637B2">
        <w:rPr>
          <w:lang w:val="en-US" w:eastAsia="zh-CN"/>
        </w:rPr>
        <w:t>he XRAPP service provide</w:t>
      </w:r>
      <w:r w:rsidRPr="003637B2">
        <w:rPr>
          <w:rFonts w:hint="eastAsia"/>
          <w:lang w:val="en-US" w:eastAsia="zh-CN"/>
        </w:rPr>
        <w:t>r</w:t>
      </w:r>
      <w:r w:rsidRPr="003637B2">
        <w:rPr>
          <w:lang w:val="en-US" w:eastAsia="zh-CN"/>
        </w:rPr>
        <w:t xml:space="preserve"> acting as the SEAL</w:t>
      </w:r>
      <w:r w:rsidRPr="003637B2">
        <w:rPr>
          <w:rFonts w:hint="eastAsia"/>
          <w:lang w:val="en-US" w:eastAsia="zh-CN"/>
        </w:rPr>
        <w:t>/</w:t>
      </w:r>
      <w:r w:rsidRPr="003637B2">
        <w:rPr>
          <w:lang w:val="en-US" w:eastAsia="zh-CN"/>
        </w:rPr>
        <w:t>SEALDD</w:t>
      </w:r>
      <w:r w:rsidRPr="003637B2">
        <w:rPr>
          <w:rFonts w:eastAsiaTheme="minorEastAsia" w:hint="eastAsia"/>
          <w:lang w:val="en-US" w:eastAsia="zh-CN"/>
        </w:rPr>
        <w:t xml:space="preserve"> </w:t>
      </w:r>
      <w:r w:rsidRPr="003637B2">
        <w:rPr>
          <w:lang w:val="en-US" w:eastAsia="zh-CN"/>
        </w:rPr>
        <w:t>service provide</w:t>
      </w:r>
      <w:r w:rsidRPr="003637B2">
        <w:rPr>
          <w:rFonts w:hint="eastAsia"/>
          <w:lang w:val="en-US" w:eastAsia="zh-CN"/>
        </w:rPr>
        <w:t>r</w:t>
      </w:r>
      <w:r w:rsidRPr="003637B2">
        <w:rPr>
          <w:lang w:val="en-US" w:eastAsia="zh-CN"/>
        </w:rPr>
        <w:t>.</w:t>
      </w:r>
    </w:p>
    <w:p w14:paraId="4EBB857B" w14:textId="77777777" w:rsidR="00746F24" w:rsidRPr="003637B2" w:rsidRDefault="00000000">
      <w:pPr>
        <w:pStyle w:val="Heading1"/>
      </w:pPr>
      <w:bookmarkStart w:id="441" w:name="_Toc2432"/>
      <w:bookmarkStart w:id="442" w:name="_Toc18528"/>
      <w:bookmarkStart w:id="443" w:name="_Toc464463369"/>
      <w:bookmarkStart w:id="444" w:name="_Toc5250"/>
      <w:bookmarkStart w:id="445" w:name="_Toc478400633"/>
      <w:bookmarkStart w:id="446" w:name="_Toc83813088"/>
      <w:bookmarkStart w:id="447" w:name="_Toc15545"/>
      <w:bookmarkStart w:id="448" w:name="_Toc146875962"/>
      <w:bookmarkStart w:id="449" w:name="_Toc475064963"/>
      <w:bookmarkStart w:id="450" w:name="_Toc167720651"/>
      <w:bookmarkStart w:id="451" w:name="_Toc16094"/>
      <w:bookmarkStart w:id="452" w:name="_Toc169039413"/>
      <w:r w:rsidRPr="003637B2">
        <w:rPr>
          <w:rFonts w:eastAsia="SimSun" w:hint="eastAsia"/>
          <w:lang w:val="en-US" w:eastAsia="zh-CN"/>
        </w:rPr>
        <w:t>9</w:t>
      </w:r>
      <w:r w:rsidRPr="003637B2">
        <w:tab/>
        <w:t>Overall evaluation</w:t>
      </w:r>
      <w:bookmarkEnd w:id="441"/>
      <w:bookmarkEnd w:id="442"/>
      <w:bookmarkEnd w:id="443"/>
      <w:bookmarkEnd w:id="444"/>
      <w:bookmarkEnd w:id="445"/>
      <w:bookmarkEnd w:id="446"/>
      <w:bookmarkEnd w:id="447"/>
      <w:bookmarkEnd w:id="448"/>
      <w:bookmarkEnd w:id="449"/>
      <w:bookmarkEnd w:id="450"/>
      <w:bookmarkEnd w:id="451"/>
      <w:bookmarkEnd w:id="452"/>
    </w:p>
    <w:p w14:paraId="0AFC903C" w14:textId="77777777" w:rsidR="00746F24" w:rsidRPr="003637B2" w:rsidRDefault="00000000" w:rsidP="00F1774A">
      <w:pPr>
        <w:pStyle w:val="Heading2"/>
      </w:pPr>
      <w:bookmarkStart w:id="453" w:name="_Toc25613794"/>
      <w:bookmarkStart w:id="454" w:name="_Toc27647752"/>
      <w:bookmarkStart w:id="455" w:name="_Toc167720652"/>
      <w:bookmarkStart w:id="456" w:name="_Toc25612827"/>
      <w:bookmarkStart w:id="457" w:name="_Toc25613530"/>
      <w:bookmarkStart w:id="458" w:name="_Toc169039414"/>
      <w:r w:rsidRPr="003637B2">
        <w:rPr>
          <w:rFonts w:eastAsia="SimSun" w:hint="eastAsia"/>
          <w:lang w:val="en-US" w:eastAsia="zh-CN"/>
        </w:rPr>
        <w:t>9</w:t>
      </w:r>
      <w:r w:rsidRPr="003637B2">
        <w:t>.1</w:t>
      </w:r>
      <w:r w:rsidRPr="003637B2">
        <w:tab/>
        <w:t>General</w:t>
      </w:r>
      <w:bookmarkEnd w:id="453"/>
      <w:bookmarkEnd w:id="454"/>
      <w:bookmarkEnd w:id="455"/>
      <w:bookmarkEnd w:id="456"/>
      <w:bookmarkEnd w:id="457"/>
      <w:bookmarkEnd w:id="458"/>
    </w:p>
    <w:p w14:paraId="16360B64" w14:textId="77777777" w:rsidR="00746F24" w:rsidRPr="003637B2" w:rsidRDefault="00000000">
      <w:r w:rsidRPr="003637B2">
        <w:t>All the key issues and solutions specified in this technical report are listed in Table </w:t>
      </w:r>
      <w:r w:rsidRPr="003637B2">
        <w:rPr>
          <w:rFonts w:eastAsia="SimSun" w:hint="eastAsia"/>
          <w:lang w:val="en-US" w:eastAsia="zh-CN"/>
        </w:rPr>
        <w:t>9</w:t>
      </w:r>
      <w:r w:rsidRPr="003637B2">
        <w:t xml:space="preserve">.1-1. It includes the mapping of the key issues to the solutions. It also lists the dependencies on </w:t>
      </w:r>
      <w:r w:rsidRPr="003637B2">
        <w:rPr>
          <w:rFonts w:hint="eastAsia"/>
          <w:lang w:eastAsia="zh-CN"/>
        </w:rPr>
        <w:t>other enablement framework</w:t>
      </w:r>
      <w:r w:rsidRPr="003637B2">
        <w:t>.</w:t>
      </w:r>
    </w:p>
    <w:p w14:paraId="325FBAA5" w14:textId="394060BA" w:rsidR="00746F24" w:rsidRPr="003637B2" w:rsidRDefault="00000000">
      <w:pPr>
        <w:pStyle w:val="TH"/>
      </w:pPr>
      <w:r w:rsidRPr="003637B2">
        <w:t>Table </w:t>
      </w:r>
      <w:r w:rsidRPr="003637B2">
        <w:rPr>
          <w:rFonts w:eastAsia="SimSun" w:hint="eastAsia"/>
          <w:lang w:val="en-US" w:eastAsia="zh-CN"/>
        </w:rPr>
        <w:t>9</w:t>
      </w:r>
      <w:r w:rsidRPr="003637B2">
        <w:t>.1-1</w:t>
      </w:r>
      <w:r w:rsidR="0062036E">
        <w:t>:</w:t>
      </w:r>
      <w:r w:rsidRPr="003637B2">
        <w:t xml:space="preserve">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
      <w:tr w:rsidR="00746F24" w:rsidRPr="003637B2" w14:paraId="11715CF0"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1D881214" w14:textId="77777777" w:rsidR="00746F24" w:rsidRPr="003637B2" w:rsidRDefault="00000000">
            <w:pPr>
              <w:pStyle w:val="EditorsNote"/>
              <w:jc w:val="center"/>
              <w:rPr>
                <w:rFonts w:ascii="Arial" w:hAnsi="Arial"/>
                <w:b/>
                <w:bCs/>
                <w:color w:val="auto"/>
                <w:sz w:val="18"/>
                <w:lang w:eastAsia="zh-CN"/>
              </w:rPr>
            </w:pPr>
            <w:r w:rsidRPr="003637B2">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82A3D58" w14:textId="77777777" w:rsidR="00746F24" w:rsidRPr="003637B2" w:rsidRDefault="00000000">
            <w:pPr>
              <w:pStyle w:val="EditorsNote"/>
              <w:jc w:val="center"/>
              <w:rPr>
                <w:rFonts w:ascii="Arial" w:hAnsi="Arial"/>
                <w:b/>
                <w:bCs/>
                <w:color w:val="auto"/>
                <w:sz w:val="18"/>
                <w:lang w:eastAsia="zh-CN"/>
              </w:rPr>
            </w:pPr>
            <w:r w:rsidRPr="003637B2">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578015A9" w14:textId="77777777" w:rsidR="00746F24" w:rsidRPr="003637B2" w:rsidRDefault="00000000">
            <w:pPr>
              <w:pStyle w:val="EditorsNote"/>
              <w:ind w:left="15" w:hanging="15"/>
              <w:jc w:val="center"/>
              <w:rPr>
                <w:rFonts w:ascii="Arial" w:hAnsi="Arial"/>
                <w:b/>
                <w:bCs/>
                <w:color w:val="auto"/>
                <w:sz w:val="18"/>
                <w:lang w:eastAsia="zh-CN"/>
              </w:rPr>
            </w:pPr>
            <w:r w:rsidRPr="003637B2">
              <w:rPr>
                <w:rFonts w:ascii="Arial" w:hAnsi="Arial"/>
                <w:b/>
                <w:bCs/>
                <w:color w:val="auto"/>
                <w:sz w:val="18"/>
                <w:lang w:eastAsia="zh-CN"/>
              </w:rPr>
              <w:t xml:space="preserve">Dependency on other </w:t>
            </w:r>
            <w:r w:rsidRPr="003637B2">
              <w:rPr>
                <w:rFonts w:ascii="Arial" w:hAnsi="Arial"/>
                <w:b/>
                <w:bCs/>
                <w:color w:val="auto"/>
                <w:sz w:val="18"/>
                <w:lang w:val="en-US" w:eastAsia="zh-CN"/>
              </w:rPr>
              <w:t xml:space="preserve">application </w:t>
            </w:r>
            <w:r w:rsidRPr="003637B2">
              <w:rPr>
                <w:rFonts w:ascii="Arial" w:hAnsi="Arial"/>
                <w:b/>
                <w:bCs/>
                <w:color w:val="auto"/>
                <w:sz w:val="18"/>
                <w:lang w:eastAsia="zh-CN"/>
              </w:rPr>
              <w:t xml:space="preserve">enablement </w:t>
            </w:r>
            <w:r w:rsidRPr="003637B2">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67CBD32D" w14:textId="77777777" w:rsidR="00746F24" w:rsidRPr="003637B2" w:rsidRDefault="00000000">
            <w:pPr>
              <w:pStyle w:val="EditorsNote"/>
              <w:ind w:left="15" w:hanging="15"/>
              <w:jc w:val="center"/>
              <w:rPr>
                <w:rFonts w:ascii="Arial" w:hAnsi="Arial"/>
                <w:b/>
                <w:bCs/>
                <w:color w:val="auto"/>
                <w:sz w:val="18"/>
                <w:lang w:val="en-US" w:eastAsia="zh-CN"/>
              </w:rPr>
            </w:pPr>
            <w:r w:rsidRPr="003637B2">
              <w:rPr>
                <w:rFonts w:ascii="Arial" w:hAnsi="Arial"/>
                <w:b/>
                <w:bCs/>
                <w:color w:val="auto"/>
                <w:sz w:val="18"/>
                <w:lang w:eastAsia="zh-CN"/>
              </w:rPr>
              <w:t xml:space="preserve">Dependency on other </w:t>
            </w:r>
            <w:r w:rsidRPr="003637B2">
              <w:rPr>
                <w:rFonts w:ascii="Arial" w:hAnsi="Arial"/>
                <w:b/>
                <w:bCs/>
                <w:color w:val="auto"/>
                <w:sz w:val="18"/>
                <w:lang w:val="en-US" w:eastAsia="zh-CN"/>
              </w:rPr>
              <w:t>working groups</w:t>
            </w:r>
          </w:p>
        </w:tc>
      </w:tr>
      <w:tr w:rsidR="00746F24" w:rsidRPr="003637B2" w14:paraId="16D0764D"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450712C4" w14:textId="77777777" w:rsidR="00746F24" w:rsidRPr="003637B2" w:rsidRDefault="00000000">
            <w:pPr>
              <w:textAlignment w:val="center"/>
              <w:rPr>
                <w:rStyle w:val="TANChar1"/>
              </w:rPr>
            </w:pPr>
            <w:r w:rsidRPr="003637B2">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B67D028" w14:textId="77777777" w:rsidR="00746F24" w:rsidRPr="00106307" w:rsidRDefault="00000000">
            <w:pPr>
              <w:textAlignment w:val="center"/>
              <w:rPr>
                <w:rStyle w:val="TANChar"/>
                <w:lang w:val="en-US"/>
              </w:rPr>
            </w:pPr>
            <w:r w:rsidRPr="003637B2">
              <w:rPr>
                <w:rStyle w:val="TANChar"/>
                <w:rFonts w:hint="eastAsia"/>
              </w:rPr>
              <w:t>#4: Support of QoS measurement for Multi-Modal traffc inSEALDDlayer</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18A9580A"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33A33261"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2231CCF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6573140" w14:textId="77777777" w:rsidR="00746F24" w:rsidRPr="003637B2" w:rsidRDefault="00746F24">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6A0956D0" w14:textId="77777777" w:rsidR="00746F24" w:rsidRPr="003637B2" w:rsidRDefault="00000000">
            <w:pPr>
              <w:textAlignment w:val="center"/>
              <w:rPr>
                <w:rStyle w:val="TANChar1"/>
              </w:rPr>
            </w:pPr>
            <w:r w:rsidRPr="003637B2">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3545F5B"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56DAC7DA" w14:textId="77777777" w:rsidR="00746F24" w:rsidRPr="003637B2" w:rsidRDefault="00000000">
            <w:pPr>
              <w:textAlignment w:val="center"/>
              <w:rPr>
                <w:rFonts w:ascii="Arial" w:hAnsi="Arial"/>
                <w:sz w:val="18"/>
                <w:lang w:val="en-US" w:eastAsia="zh-CN"/>
              </w:rPr>
            </w:pPr>
            <w:r w:rsidRPr="003637B2">
              <w:rPr>
                <w:rFonts w:ascii="Arial" w:hAnsi="Arial" w:hint="eastAsia"/>
                <w:sz w:val="18"/>
                <w:lang w:val="en-US" w:eastAsia="zh-CN"/>
              </w:rPr>
              <w:t>None</w:t>
            </w:r>
          </w:p>
        </w:tc>
      </w:tr>
      <w:tr w:rsidR="00746F24" w:rsidRPr="003637B2" w14:paraId="12262259"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B90F73F" w14:textId="77777777" w:rsidR="00746F24" w:rsidRPr="003637B2" w:rsidRDefault="00746F24">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336A0BB9"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#6: Multimodal f</w:t>
            </w:r>
            <w:r w:rsidRPr="003637B2">
              <w:rPr>
                <w:rFonts w:ascii="Arial" w:eastAsiaTheme="minorEastAsia" w:hAnsi="Arial" w:hint="eastAsia"/>
                <w:sz w:val="18"/>
                <w:lang w:eastAsia="zh-CN"/>
              </w:rPr>
              <w:t>l</w:t>
            </w:r>
            <w:r w:rsidRPr="003637B2">
              <w:rPr>
                <w:rFonts w:ascii="Arial" w:hAnsi="Arial" w:hint="eastAsia"/>
                <w:sz w:val="18"/>
                <w:lang w:eastAsia="zh-CN"/>
              </w:rPr>
              <w:t>ows</w:t>
            </w:r>
            <w:r w:rsidRPr="003637B2">
              <w:rPr>
                <w:rFonts w:ascii="Arial" w:eastAsiaTheme="minorEastAsia" w:hAnsi="Arial" w:hint="eastAsia"/>
                <w:sz w:val="18"/>
                <w:lang w:eastAsia="zh-CN"/>
              </w:rPr>
              <w:t xml:space="preserve"> </w:t>
            </w:r>
            <w:r w:rsidRPr="003637B2">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065077FA"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58175509"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244ECB27"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5C006F4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17B99A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65906AC"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6061D5AA" w14:textId="77777777" w:rsidR="00746F24" w:rsidRPr="003637B2" w:rsidRDefault="00000000">
            <w:pPr>
              <w:textAlignment w:val="center"/>
              <w:rPr>
                <w:rFonts w:ascii="Arial" w:hAnsi="Arial"/>
                <w:sz w:val="18"/>
                <w:lang w:val="en-US" w:eastAsia="zh-CN"/>
              </w:rPr>
            </w:pPr>
            <w:r w:rsidRPr="003637B2">
              <w:rPr>
                <w:rFonts w:ascii="Arial" w:hAnsi="Arial" w:hint="eastAsia"/>
                <w:sz w:val="18"/>
                <w:lang w:val="en-US" w:eastAsia="zh-CN"/>
              </w:rPr>
              <w:t>None</w:t>
            </w:r>
          </w:p>
        </w:tc>
      </w:tr>
      <w:tr w:rsidR="00746F24" w:rsidRPr="003637B2" w14:paraId="5CA1016B"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DD45C53"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6CF1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#2: Poli</w:t>
            </w:r>
            <w:r w:rsidRPr="003637B2">
              <w:rPr>
                <w:rFonts w:ascii="Arial" w:eastAsiaTheme="minorEastAsia" w:hAnsi="Arial" w:hint="eastAsia"/>
                <w:sz w:val="18"/>
                <w:lang w:eastAsia="zh-CN"/>
              </w:rPr>
              <w:t>c</w:t>
            </w:r>
            <w:r w:rsidRPr="003637B2">
              <w:rPr>
                <w:rFonts w:ascii="Arial" w:hAnsi="Arial" w:hint="eastAsia"/>
                <w:sz w:val="18"/>
                <w:lang w:eastAsia="zh-CN"/>
              </w:rPr>
              <w:t>y based Multi-modal SEALDD</w:t>
            </w:r>
            <w:r w:rsidRPr="003637B2">
              <w:rPr>
                <w:rFonts w:ascii="Arial" w:eastAsiaTheme="minorEastAsia" w:hAnsi="Arial" w:hint="eastAsia"/>
                <w:sz w:val="18"/>
                <w:lang w:eastAsia="zh-CN"/>
              </w:rPr>
              <w:t xml:space="preserve"> </w:t>
            </w:r>
            <w:r w:rsidRPr="003637B2">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FA397C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202486A"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551CF67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7C049E7"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FE934"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#3: Support of Mul</w:t>
            </w:r>
            <w:r w:rsidRPr="003637B2">
              <w:rPr>
                <w:rFonts w:ascii="Arial" w:eastAsiaTheme="minorEastAsia" w:hAnsi="Arial" w:hint="eastAsia"/>
                <w:sz w:val="18"/>
                <w:lang w:eastAsia="zh-CN"/>
              </w:rPr>
              <w:t>t</w:t>
            </w:r>
            <w:r w:rsidRPr="003637B2">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70231E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A4145BC"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54E82133"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532823C6"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1360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1B26EE0"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5547A64"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60DC6A83"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84E7751" w14:textId="77777777" w:rsidR="00746F24" w:rsidRPr="003637B2" w:rsidRDefault="00746F24">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5445DC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#6: Multimodal f</w:t>
            </w:r>
            <w:r w:rsidRPr="003637B2">
              <w:rPr>
                <w:rFonts w:ascii="Arial" w:eastAsiaTheme="minorEastAsia" w:hAnsi="Arial" w:hint="eastAsia"/>
                <w:sz w:val="18"/>
                <w:lang w:eastAsia="zh-CN"/>
              </w:rPr>
              <w:t>l</w:t>
            </w:r>
            <w:r w:rsidRPr="003637B2">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ACF799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478297D"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6A4FB832"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02EF16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292EEC16"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0823D446" w14:textId="77777777" w:rsidR="00746F24" w:rsidRPr="003637B2" w:rsidRDefault="00746F24">
            <w:pPr>
              <w:rPr>
                <w:rFonts w:ascii="Arial" w:hAnsi="Arial"/>
                <w:sz w:val="18"/>
                <w:lang w:eastAsia="zh-CN"/>
              </w:rPr>
            </w:pP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61934876" w14:textId="77777777" w:rsidR="00746F24" w:rsidRPr="003637B2" w:rsidRDefault="00746F24">
            <w:pPr>
              <w:rPr>
                <w:rFonts w:ascii="Arial" w:hAnsi="Arial"/>
                <w:sz w:val="18"/>
                <w:lang w:eastAsia="zh-CN"/>
              </w:rPr>
            </w:pPr>
          </w:p>
        </w:tc>
      </w:tr>
      <w:tr w:rsidR="00746F24" w:rsidRPr="003637B2" w14:paraId="26DF9B38"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0F5A547F"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768490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6C76B6A" w14:textId="77777777" w:rsidR="00746F24" w:rsidRPr="003637B2" w:rsidRDefault="00746F24">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B70865D" w14:textId="77777777" w:rsidR="00746F24" w:rsidRPr="003637B2" w:rsidRDefault="00746F24">
            <w:pPr>
              <w:rPr>
                <w:rFonts w:ascii="Arial" w:hAnsi="Arial"/>
                <w:sz w:val="18"/>
                <w:lang w:eastAsia="zh-CN"/>
              </w:rPr>
            </w:pPr>
          </w:p>
        </w:tc>
      </w:tr>
      <w:tr w:rsidR="00746F24" w:rsidRPr="003637B2" w14:paraId="2463DB36"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6B526984"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53A6D34E"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20535F8" w14:textId="77777777" w:rsidR="00746F24" w:rsidRPr="003637B2" w:rsidRDefault="00746F24">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CF454BE" w14:textId="77777777" w:rsidR="00746F24" w:rsidRPr="003637B2" w:rsidRDefault="00746F24">
            <w:pPr>
              <w:rPr>
                <w:rFonts w:ascii="Arial" w:hAnsi="Arial"/>
                <w:sz w:val="18"/>
                <w:lang w:eastAsia="zh-CN"/>
              </w:rPr>
            </w:pPr>
          </w:p>
        </w:tc>
      </w:tr>
      <w:tr w:rsidR="00746F24" w:rsidRPr="003637B2" w14:paraId="6DF5542C"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25DD667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9B0670D"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TBD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F6E41AD" w14:textId="77777777" w:rsidR="00746F24" w:rsidRPr="003637B2" w:rsidRDefault="00746F24">
            <w:pPr>
              <w:rPr>
                <w:rFonts w:ascii="Arial" w:hAnsi="Arial"/>
                <w:sz w:val="18"/>
                <w:lang w:eastAsia="zh-CN"/>
              </w:rPr>
            </w:pP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3DA6F88" w14:textId="77777777" w:rsidR="00746F24" w:rsidRPr="003637B2" w:rsidRDefault="00746F24">
            <w:pPr>
              <w:rPr>
                <w:rFonts w:ascii="Arial" w:hAnsi="Arial"/>
                <w:sz w:val="18"/>
                <w:lang w:eastAsia="zh-CN"/>
              </w:rPr>
            </w:pPr>
          </w:p>
        </w:tc>
      </w:tr>
      <w:tr w:rsidR="00746F24" w:rsidRPr="003637B2" w14:paraId="6FF9F6CC"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77AB1CC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A7C2E25"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#8: EAS instantiation enhancement to satisfyE2E KPI requirements for XRapp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9034DA3"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EC613FF"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r w:rsidR="00746F24" w:rsidRPr="003637B2" w14:paraId="40239EFF"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637DF62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725934B8"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#7: Support multi-modal serviceinSEALDD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3486F07" w14:textId="77777777" w:rsidR="00746F24" w:rsidRPr="003637B2" w:rsidRDefault="00000000">
            <w:pPr>
              <w:textAlignment w:val="center"/>
              <w:rPr>
                <w:rFonts w:ascii="Arial" w:hAnsi="Arial"/>
                <w:sz w:val="18"/>
                <w:lang w:eastAsia="zh-CN"/>
              </w:rPr>
            </w:pPr>
            <w:r w:rsidRPr="003637B2">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CD846DE" w14:textId="77777777" w:rsidR="00746F24" w:rsidRPr="003637B2" w:rsidRDefault="00000000">
            <w:pPr>
              <w:textAlignment w:val="center"/>
              <w:rPr>
                <w:rFonts w:ascii="Arial" w:hAnsi="Arial"/>
                <w:sz w:val="18"/>
                <w:lang w:eastAsia="zh-CN"/>
              </w:rPr>
            </w:pPr>
            <w:r w:rsidRPr="003637B2">
              <w:rPr>
                <w:rFonts w:ascii="Arial" w:hAnsi="Arial" w:hint="eastAsia"/>
                <w:sz w:val="18"/>
                <w:lang w:val="en-US" w:eastAsia="zh-CN"/>
              </w:rPr>
              <w:t>None</w:t>
            </w:r>
          </w:p>
        </w:tc>
      </w:tr>
    </w:tbl>
    <w:p w14:paraId="3197694A" w14:textId="77777777" w:rsidR="00746F24" w:rsidRPr="003637B2" w:rsidRDefault="00746F24" w:rsidP="00106307"/>
    <w:p w14:paraId="18AF0EC2"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table</w:t>
      </w:r>
      <w:r w:rsidRPr="003637B2">
        <w:t xml:space="preserve"> will </w:t>
      </w:r>
      <w:r w:rsidRPr="003637B2">
        <w:rPr>
          <w:rFonts w:eastAsia="SimSun" w:hint="eastAsia"/>
          <w:lang w:val="en-US" w:eastAsia="zh-CN"/>
        </w:rPr>
        <w:t>be updated accordingly based on the working progress</w:t>
      </w:r>
      <w:r w:rsidRPr="003637B2">
        <w:t>.</w:t>
      </w:r>
    </w:p>
    <w:p w14:paraId="0ED5D7E9" w14:textId="77777777" w:rsidR="00746F24" w:rsidRPr="003637B2" w:rsidRDefault="00000000">
      <w:pPr>
        <w:pStyle w:val="Heading2"/>
        <w:rPr>
          <w:lang w:val="en-IN"/>
        </w:rPr>
      </w:pPr>
      <w:bookmarkStart w:id="459" w:name="_Toc25612825"/>
      <w:bookmarkStart w:id="460" w:name="_Toc27647750"/>
      <w:bookmarkStart w:id="461" w:name="_Toc167720653"/>
      <w:bookmarkStart w:id="462" w:name="_Toc19034332"/>
      <w:bookmarkStart w:id="463" w:name="_Toc25613528"/>
      <w:bookmarkStart w:id="464" w:name="_Toc19026921"/>
      <w:bookmarkStart w:id="465" w:name="_Toc19036522"/>
      <w:bookmarkStart w:id="466" w:name="_Toc25613792"/>
      <w:bookmarkStart w:id="467" w:name="_Toc19037520"/>
      <w:bookmarkStart w:id="468" w:name="_Toc169039415"/>
      <w:r w:rsidRPr="003637B2">
        <w:rPr>
          <w:rFonts w:eastAsia="SimSun" w:hint="eastAsia"/>
          <w:lang w:val="en-US" w:eastAsia="zh-CN"/>
        </w:rPr>
        <w:t>9</w:t>
      </w:r>
      <w:r w:rsidRPr="003637B2">
        <w:rPr>
          <w:lang w:val="en-IN"/>
        </w:rPr>
        <w:t>.2</w:t>
      </w:r>
      <w:r w:rsidRPr="003637B2">
        <w:rPr>
          <w:lang w:val="en-IN"/>
        </w:rPr>
        <w:tab/>
        <w:t>Architecture evaluation</w:t>
      </w:r>
      <w:bookmarkEnd w:id="459"/>
      <w:bookmarkEnd w:id="460"/>
      <w:bookmarkEnd w:id="461"/>
      <w:bookmarkEnd w:id="462"/>
      <w:bookmarkEnd w:id="463"/>
      <w:bookmarkEnd w:id="464"/>
      <w:bookmarkEnd w:id="465"/>
      <w:bookmarkEnd w:id="466"/>
      <w:bookmarkEnd w:id="467"/>
      <w:bookmarkEnd w:id="468"/>
    </w:p>
    <w:p w14:paraId="3CC8B84C"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clause</w:t>
      </w:r>
      <w:r w:rsidRPr="003637B2">
        <w:t xml:space="preserve"> will </w:t>
      </w:r>
      <w:r w:rsidRPr="003637B2">
        <w:rPr>
          <w:rFonts w:eastAsia="SimSun" w:hint="eastAsia"/>
          <w:lang w:val="en-US" w:eastAsia="zh-CN"/>
        </w:rPr>
        <w:t>provide architecture evaluation</w:t>
      </w:r>
      <w:r w:rsidRPr="003637B2">
        <w:t>.</w:t>
      </w:r>
    </w:p>
    <w:p w14:paraId="7B530D5A" w14:textId="77777777" w:rsidR="00746F24" w:rsidRPr="003637B2" w:rsidRDefault="00746F24">
      <w:pPr>
        <w:rPr>
          <w:lang w:val="en-US"/>
        </w:rPr>
      </w:pPr>
    </w:p>
    <w:p w14:paraId="3C343C6B" w14:textId="77777777" w:rsidR="00746F24" w:rsidRPr="003637B2" w:rsidRDefault="00000000">
      <w:pPr>
        <w:pStyle w:val="Heading2"/>
        <w:rPr>
          <w:lang w:val="en-IN"/>
        </w:rPr>
      </w:pPr>
      <w:bookmarkStart w:id="469" w:name="_Toc167720654"/>
      <w:bookmarkStart w:id="470" w:name="_Toc169039416"/>
      <w:r w:rsidRPr="003637B2">
        <w:rPr>
          <w:rFonts w:eastAsia="SimSun" w:hint="eastAsia"/>
          <w:lang w:val="en-US" w:eastAsia="zh-CN"/>
        </w:rPr>
        <w:t>9</w:t>
      </w:r>
      <w:r w:rsidRPr="003637B2">
        <w:rPr>
          <w:lang w:val="en-IN"/>
        </w:rPr>
        <w:t>.</w:t>
      </w:r>
      <w:r w:rsidRPr="003637B2">
        <w:rPr>
          <w:rFonts w:eastAsia="SimSun" w:hint="eastAsia"/>
          <w:lang w:val="en-US" w:eastAsia="zh-CN"/>
        </w:rPr>
        <w:t>3</w:t>
      </w:r>
      <w:r w:rsidRPr="003637B2">
        <w:rPr>
          <w:lang w:val="en-IN"/>
        </w:rPr>
        <w:tab/>
      </w:r>
      <w:r w:rsidRPr="003637B2">
        <w:rPr>
          <w:rFonts w:eastAsia="SimSun" w:hint="eastAsia"/>
          <w:lang w:val="en-US" w:eastAsia="zh-CN"/>
        </w:rPr>
        <w:t>Solution</w:t>
      </w:r>
      <w:r w:rsidRPr="003637B2">
        <w:rPr>
          <w:lang w:val="en-IN"/>
        </w:rPr>
        <w:t xml:space="preserve"> evaluation</w:t>
      </w:r>
      <w:bookmarkEnd w:id="469"/>
      <w:bookmarkEnd w:id="470"/>
    </w:p>
    <w:p w14:paraId="3AFE9F20" w14:textId="77777777" w:rsidR="00746F24" w:rsidRPr="003637B2" w:rsidRDefault="00000000">
      <w:pPr>
        <w:pStyle w:val="Heading3"/>
        <w:ind w:left="0" w:firstLine="0"/>
        <w:rPr>
          <w:rFonts w:eastAsia="SimSun"/>
          <w:lang w:val="en-US" w:eastAsia="zh-CN"/>
        </w:rPr>
      </w:pPr>
      <w:bookmarkStart w:id="471" w:name="_Toc25613531"/>
      <w:bookmarkStart w:id="472" w:name="_Toc25613795"/>
      <w:bookmarkStart w:id="473" w:name="_Toc25612828"/>
      <w:bookmarkStart w:id="474" w:name="_Toc27647753"/>
      <w:bookmarkStart w:id="475" w:name="_Toc167720655"/>
      <w:bookmarkStart w:id="476" w:name="_Toc169039417"/>
      <w:r w:rsidRPr="003637B2">
        <w:rPr>
          <w:rFonts w:eastAsia="SimSun" w:hint="eastAsia"/>
          <w:lang w:val="en-US" w:eastAsia="zh-CN"/>
        </w:rPr>
        <w:t>9</w:t>
      </w:r>
      <w:r w:rsidRPr="003637B2">
        <w:rPr>
          <w:lang w:eastAsia="ko-KR"/>
        </w:rPr>
        <w:t>.3.</w:t>
      </w:r>
      <w:r w:rsidRPr="003637B2">
        <w:rPr>
          <w:rFonts w:eastAsia="SimSun" w:hint="eastAsia"/>
          <w:lang w:val="en-US" w:eastAsia="zh-CN"/>
        </w:rPr>
        <w:t>1</w:t>
      </w:r>
      <w:r w:rsidRPr="003637B2">
        <w:rPr>
          <w:rFonts w:eastAsia="SimSun" w:hint="eastAsia"/>
          <w:lang w:val="en-US" w:eastAsia="zh-CN"/>
        </w:rPr>
        <w:tab/>
      </w:r>
      <w:r w:rsidRPr="003637B2">
        <w:rPr>
          <w:lang w:eastAsia="ko-KR"/>
        </w:rPr>
        <w:t xml:space="preserve">Key Issue </w:t>
      </w:r>
      <w:r w:rsidRPr="003637B2">
        <w:rPr>
          <w:rFonts w:eastAsia="SimSun" w:hint="eastAsia"/>
          <w:lang w:val="en-US" w:eastAsia="zh-CN"/>
        </w:rPr>
        <w:t>#1</w:t>
      </w:r>
      <w:r w:rsidRPr="003637B2">
        <w:rPr>
          <w:lang w:eastAsia="ko-KR"/>
        </w:rPr>
        <w:t xml:space="preserve"> solutions</w:t>
      </w:r>
      <w:bookmarkEnd w:id="471"/>
      <w:bookmarkEnd w:id="472"/>
      <w:bookmarkEnd w:id="473"/>
      <w:bookmarkEnd w:id="474"/>
      <w:r w:rsidRPr="003637B2">
        <w:rPr>
          <w:rFonts w:eastAsia="SimSun" w:hint="eastAsia"/>
          <w:lang w:val="en-US" w:eastAsia="zh-CN"/>
        </w:rPr>
        <w:t xml:space="preserve"> evaluation</w:t>
      </w:r>
      <w:bookmarkEnd w:id="475"/>
      <w:bookmarkEnd w:id="476"/>
    </w:p>
    <w:p w14:paraId="552B68B0" w14:textId="77777777" w:rsidR="00746F24" w:rsidRPr="003637B2" w:rsidRDefault="00000000">
      <w:pPr>
        <w:rPr>
          <w:rFonts w:eastAsia="SimSun"/>
          <w:lang w:val="en-US" w:eastAsia="zh-CN"/>
        </w:rPr>
      </w:pPr>
      <w:r w:rsidRPr="003637B2">
        <w:rPr>
          <w:rFonts w:eastAsia="SimSun"/>
          <w:lang w:val="en-US" w:eastAsia="zh-CN"/>
        </w:rPr>
        <w:t xml:space="preserve">Key issue #1 studies which KPI </w:t>
      </w:r>
      <w:r w:rsidRPr="003637B2">
        <w:rPr>
          <w:lang w:val="en-US" w:eastAsia="zh-CN"/>
        </w:rPr>
        <w:t>could be measured and exposed to VAL.</w:t>
      </w:r>
      <w:r w:rsidRPr="003637B2">
        <w:rPr>
          <w:rFonts w:eastAsia="SimSun"/>
          <w:lang w:val="en-US" w:eastAsia="zh-CN"/>
        </w:rPr>
        <w:t xml:space="preserve"> There are three solutions addressing the related issues. </w:t>
      </w:r>
      <w:r w:rsidRPr="003637B2">
        <w:rPr>
          <w:lang w:val="en-US" w:eastAsia="zh-CN"/>
        </w:rPr>
        <w:t>Solution #4, solution #5</w:t>
      </w:r>
      <w:r w:rsidRPr="003637B2">
        <w:rPr>
          <w:rFonts w:eastAsiaTheme="minorEastAsia" w:hint="eastAsia"/>
          <w:lang w:val="en-US" w:eastAsia="zh-CN"/>
        </w:rPr>
        <w:t xml:space="preserve"> </w:t>
      </w:r>
      <w:r w:rsidRPr="003637B2">
        <w:rPr>
          <w:lang w:val="en-US" w:eastAsia="zh-CN"/>
        </w:rPr>
        <w:t>and Solution #6 identify different KPIs using different identification.</w:t>
      </w:r>
    </w:p>
    <w:p w14:paraId="7D5C0E83" w14:textId="77777777" w:rsidR="00746F24" w:rsidRPr="003637B2" w:rsidRDefault="00000000">
      <w:pPr>
        <w:rPr>
          <w:rFonts w:eastAsia="SimSun"/>
          <w:lang w:val="en-US" w:eastAsia="zh-CN"/>
        </w:rPr>
      </w:pPr>
      <w:r w:rsidRPr="003637B2">
        <w:rPr>
          <w:rFonts w:eastAsia="SimSun"/>
          <w:lang w:val="en-US" w:eastAsia="zh-CN"/>
        </w:rPr>
        <w:t xml:space="preserve">Regarding the KPI to be </w:t>
      </w:r>
      <w:r w:rsidRPr="003637B2">
        <w:rPr>
          <w:lang w:val="en-US" w:eastAsia="zh-CN"/>
        </w:rPr>
        <w:t xml:space="preserve">measured: </w:t>
      </w:r>
    </w:p>
    <w:p w14:paraId="4FA5AAFB" w14:textId="03955FEB" w:rsidR="00746F24" w:rsidRPr="003637B2" w:rsidRDefault="00000000">
      <w:pPr>
        <w:pStyle w:val="B1"/>
        <w:rPr>
          <w:lang w:eastAsia="zh-CN"/>
        </w:rPr>
      </w:pPr>
      <w:r w:rsidRPr="003637B2">
        <w:rPr>
          <w:lang w:val="en-US" w:eastAsia="zh-CN"/>
        </w:rPr>
        <w:t>-</w:t>
      </w:r>
      <w:r w:rsidRPr="003637B2">
        <w:rPr>
          <w:lang w:val="en-US" w:eastAsia="zh-CN"/>
        </w:rPr>
        <w:tab/>
        <w:t>Solution #4 i</w:t>
      </w:r>
      <w:r w:rsidRPr="00AD6707">
        <w:t>mprove</w:t>
      </w:r>
      <w:r w:rsidRPr="003637B2">
        <w:rPr>
          <w:lang w:val="en-US" w:eastAsia="zh-CN"/>
        </w:rPr>
        <w:t>s</w:t>
      </w:r>
      <w:r w:rsidRPr="00AD6707">
        <w:t xml:space="preserve"> the SEALDD</w:t>
      </w:r>
      <w:r w:rsidRPr="003637B2">
        <w:rPr>
          <w:lang w:val="en-US" w:eastAsia="zh-CN"/>
        </w:rPr>
        <w:t xml:space="preserve"> client </w:t>
      </w:r>
      <w:r w:rsidRPr="00AD6707">
        <w:t>for the crossflow RTT measurement for multiple devices in XR scenario, e.g., wireless</w:t>
      </w:r>
      <w:r w:rsidR="0062036E">
        <w:t xml:space="preserve"> </w:t>
      </w:r>
      <w:r w:rsidRPr="00AD6707">
        <w:t>controllers and headset interaction.</w:t>
      </w:r>
      <w:r w:rsidR="0062036E">
        <w:t xml:space="preserve"> </w:t>
      </w:r>
      <w:r w:rsidRPr="003637B2">
        <w:rPr>
          <w:lang w:eastAsia="zh-CN"/>
        </w:rPr>
        <w:t>The crossflow QoS measurement provides</w:t>
      </w:r>
      <w:r w:rsidRPr="003637B2">
        <w:rPr>
          <w:rFonts w:eastAsiaTheme="minorEastAsia" w:hint="eastAsia"/>
          <w:lang w:eastAsia="zh-CN"/>
        </w:rPr>
        <w:t xml:space="preserve"> </w:t>
      </w:r>
      <w:r w:rsidRPr="003637B2">
        <w:rPr>
          <w:lang w:eastAsia="zh-CN"/>
        </w:rPr>
        <w:t>finer granularity for the QoS measurements</w:t>
      </w:r>
      <w:r w:rsidRPr="003637B2">
        <w:rPr>
          <w:rFonts w:eastAsiaTheme="minorEastAsia" w:hint="eastAsia"/>
          <w:lang w:eastAsia="zh-CN"/>
        </w:rPr>
        <w:t xml:space="preserve"> </w:t>
      </w:r>
      <w:r w:rsidRPr="003637B2">
        <w:rPr>
          <w:lang w:val="en-US" w:eastAsia="zh-CN"/>
        </w:rPr>
        <w:t>considering</w:t>
      </w:r>
      <w:r w:rsidRPr="003637B2">
        <w:rPr>
          <w:rFonts w:eastAsiaTheme="minorEastAsia" w:hint="eastAsia"/>
          <w:lang w:val="en-US" w:eastAsia="zh-CN"/>
        </w:rPr>
        <w:t xml:space="preserve"> </w:t>
      </w:r>
      <w:r w:rsidRPr="003637B2">
        <w:t>XR traffic route</w:t>
      </w:r>
      <w:r w:rsidRPr="003637B2">
        <w:rPr>
          <w:rFonts w:eastAsia="SimSun"/>
          <w:lang w:val="en-US" w:eastAsia="zh-CN"/>
        </w:rPr>
        <w:t xml:space="preserve">, </w:t>
      </w:r>
      <w:r w:rsidRPr="003637B2">
        <w:rPr>
          <w:lang w:val="en-US" w:eastAsia="zh-CN"/>
        </w:rPr>
        <w:t>which could be bi-direction flows.</w:t>
      </w:r>
      <w:r w:rsidRPr="003637B2">
        <w:rPr>
          <w:rFonts w:eastAsiaTheme="minorEastAsia" w:hint="eastAsia"/>
          <w:lang w:val="en-US" w:eastAsia="zh-CN"/>
        </w:rPr>
        <w:t xml:space="preserve"> </w:t>
      </w:r>
      <w:r w:rsidRPr="003637B2">
        <w:rPr>
          <w:lang w:val="en-US" w:eastAsia="zh-CN"/>
        </w:rPr>
        <w:t>F</w:t>
      </w:r>
      <w:r w:rsidRPr="003637B2">
        <w:rPr>
          <w:lang w:eastAsia="zh-CN"/>
        </w:rPr>
        <w:t>or example, Motion to Photon can be estimated as crossflow RTT measurement (e.g. {[traffic descriptor 1, UL]; [traffic descriptor 2, DL]})</w:t>
      </w:r>
    </w:p>
    <w:p w14:paraId="219D2E89" w14:textId="77777777" w:rsidR="00746F24" w:rsidRPr="003637B2" w:rsidRDefault="00000000">
      <w:pPr>
        <w:pStyle w:val="B1"/>
        <w:rPr>
          <w:lang w:val="en-US" w:eastAsia="zh-CN"/>
        </w:rPr>
      </w:pPr>
      <w:r w:rsidRPr="003637B2">
        <w:rPr>
          <w:lang w:val="en-US" w:eastAsia="zh-CN"/>
        </w:rPr>
        <w:t>-</w:t>
      </w:r>
      <w:r w:rsidRPr="003637B2">
        <w:rPr>
          <w:lang w:val="en-US" w:eastAsia="zh-CN"/>
        </w:rPr>
        <w:tab/>
        <w:t>Solution #5 proposes to enhance the SEALDD server to perform data transmission quality measurement by including the timestamp information in the SEALDD-server encapsulated packets. The transmission delay of multiple associated flows can be calculated after receiving packets with timestamp from the SEALDD client.</w:t>
      </w:r>
    </w:p>
    <w:p w14:paraId="260EFEF6" w14:textId="77777777" w:rsidR="00746F24" w:rsidRPr="003637B2" w:rsidRDefault="00000000">
      <w:pPr>
        <w:pStyle w:val="B1"/>
        <w:rPr>
          <w:lang w:val="en-US" w:eastAsia="zh-CN"/>
        </w:rPr>
      </w:pPr>
      <w:r w:rsidRPr="003637B2">
        <w:rPr>
          <w:lang w:val="en-US" w:eastAsia="zh-CN"/>
        </w:rPr>
        <w:t>-</w:t>
      </w:r>
      <w:r w:rsidRPr="003637B2">
        <w:rPr>
          <w:lang w:val="en-US" w:eastAsia="zh-CN"/>
        </w:rPr>
        <w:tab/>
        <w:t>Solution #6 proposes to align the associated flows of multi-modal XR application to optimize the delay difference.</w:t>
      </w:r>
      <w:r w:rsidRPr="003637B2">
        <w:rPr>
          <w:rFonts w:eastAsiaTheme="minorEastAsia" w:hint="eastAsia"/>
          <w:lang w:val="en-US" w:eastAsia="zh-CN"/>
        </w:rPr>
        <w:t xml:space="preserve"> </w:t>
      </w:r>
      <w:r w:rsidRPr="003637B2">
        <w:rPr>
          <w:lang w:val="en-US" w:eastAsia="zh-CN"/>
        </w:rPr>
        <w:t>Delay difference is the difference in the time it takes for two or more associated flows to arrive at their destination, which is the single direction. </w:t>
      </w:r>
    </w:p>
    <w:p w14:paraId="2857D7E5" w14:textId="77777777" w:rsidR="00746F24" w:rsidRPr="003637B2" w:rsidRDefault="00000000">
      <w:pPr>
        <w:rPr>
          <w:rFonts w:eastAsia="SimSun"/>
          <w:lang w:val="en-US" w:eastAsia="zh-CN"/>
        </w:rPr>
      </w:pPr>
      <w:r w:rsidRPr="003637B2">
        <w:rPr>
          <w:rFonts w:eastAsia="SimSun"/>
          <w:lang w:val="en-US" w:eastAsia="zh-CN"/>
        </w:rPr>
        <w:t>Regarding the target flow identification, :</w:t>
      </w:r>
    </w:p>
    <w:p w14:paraId="4D022C54" w14:textId="04215496" w:rsidR="00746F24" w:rsidRPr="003637B2" w:rsidRDefault="00000000">
      <w:pPr>
        <w:pStyle w:val="B1"/>
        <w:rPr>
          <w:lang w:val="en-US" w:eastAsia="zh-CN"/>
        </w:rPr>
      </w:pPr>
      <w:r w:rsidRPr="003637B2">
        <w:rPr>
          <w:lang w:val="en-US" w:eastAsia="zh-CN"/>
        </w:rPr>
        <w:t>-</w:t>
      </w:r>
      <w:r w:rsidRPr="003637B2">
        <w:rPr>
          <w:lang w:val="en-US" w:eastAsia="zh-CN"/>
        </w:rPr>
        <w:tab/>
        <w:t>Solution #4 uses traffic descriptor</w:t>
      </w:r>
      <w:r w:rsidR="0062036E">
        <w:rPr>
          <w:lang w:val="en-US" w:eastAsia="zh-CN"/>
        </w:rPr>
        <w:t xml:space="preserve"> </w:t>
      </w:r>
      <w:r w:rsidRPr="003637B2">
        <w:rPr>
          <w:lang w:eastAsia="zh-CN"/>
        </w:rPr>
        <w:t>with traffic direction</w:t>
      </w:r>
      <w:r w:rsidRPr="003637B2">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676B7EEF" w14:textId="77777777" w:rsidR="00746F24" w:rsidRPr="003637B2" w:rsidRDefault="00000000">
      <w:pPr>
        <w:pStyle w:val="B1"/>
        <w:rPr>
          <w:lang w:val="en-US" w:eastAsia="zh-CN"/>
        </w:rPr>
      </w:pPr>
      <w:r w:rsidRPr="003637B2">
        <w:rPr>
          <w:lang w:val="en-US" w:eastAsia="zh-CN"/>
        </w:rPr>
        <w:t>-</w:t>
      </w:r>
      <w:r w:rsidRPr="003637B2">
        <w:rPr>
          <w:lang w:val="en-US" w:eastAsia="zh-CN"/>
        </w:rPr>
        <w:tab/>
        <w:t>Solution #6 uses flows description, which could be Multi-modal Service ID.</w:t>
      </w:r>
    </w:p>
    <w:p w14:paraId="21F190A9" w14:textId="77777777" w:rsidR="00746F24" w:rsidRPr="003637B2" w:rsidRDefault="00000000">
      <w:pPr>
        <w:rPr>
          <w:rFonts w:eastAsia="SimSun"/>
          <w:lang w:val="en-US" w:eastAsia="zh-CN"/>
        </w:rPr>
      </w:pPr>
      <w:r w:rsidRPr="003637B2">
        <w:rPr>
          <w:rFonts w:eastAsia="SimSun"/>
          <w:lang w:val="en-US" w:eastAsia="zh-CN"/>
        </w:rPr>
        <w:lastRenderedPageBreak/>
        <w:t>The above two solutions use different information element to do the target flow identification, even though the used</w:t>
      </w:r>
      <w:r w:rsidRPr="003637B2">
        <w:rPr>
          <w:lang w:val="en-US" w:eastAsia="zh-CN"/>
        </w:rPr>
        <w:t xml:space="preserve"> traffic descriptor and flows description are somehow functionally equivalent. it is recommended that the detailed information element and terminology used should be aligned.</w:t>
      </w:r>
    </w:p>
    <w:p w14:paraId="4B476435" w14:textId="77777777" w:rsidR="00746F24" w:rsidRPr="003637B2" w:rsidRDefault="00000000">
      <w:pPr>
        <w:pStyle w:val="Heading3"/>
        <w:ind w:left="0" w:firstLine="0"/>
        <w:rPr>
          <w:rFonts w:eastAsiaTheme="minorEastAsia"/>
          <w:lang w:val="en-US" w:eastAsia="zh-CN"/>
        </w:rPr>
      </w:pPr>
      <w:bookmarkStart w:id="477" w:name="_Toc167720656"/>
      <w:bookmarkStart w:id="478" w:name="_Toc169039418"/>
      <w:r w:rsidRPr="003637B2">
        <w:rPr>
          <w:rFonts w:eastAsia="SimSun"/>
          <w:lang w:val="en-US" w:eastAsia="zh-CN"/>
        </w:rPr>
        <w:t>9</w:t>
      </w:r>
      <w:r w:rsidRPr="003637B2">
        <w:rPr>
          <w:rFonts w:eastAsia="SimSun" w:hint="eastAsia"/>
          <w:lang w:val="en-US" w:eastAsia="zh-CN"/>
        </w:rPr>
        <w:t>.3.2</w:t>
      </w:r>
      <w:r w:rsidRPr="003637B2">
        <w:rPr>
          <w:rFonts w:eastAsia="SimSun"/>
          <w:lang w:val="en-US" w:eastAsia="zh-CN"/>
        </w:rPr>
        <w:tab/>
      </w:r>
      <w:r w:rsidRPr="003637B2">
        <w:rPr>
          <w:rFonts w:eastAsiaTheme="minorEastAsia" w:hint="eastAsia"/>
          <w:lang w:val="en-US" w:eastAsia="zh-CN"/>
        </w:rPr>
        <w:t>K</w:t>
      </w:r>
      <w:r w:rsidRPr="003637B2">
        <w:rPr>
          <w:rFonts w:eastAsia="SimSun"/>
          <w:lang w:val="en-US" w:eastAsia="zh-CN"/>
        </w:rPr>
        <w:t>ey issue</w:t>
      </w:r>
      <w:r w:rsidRPr="003637B2">
        <w:rPr>
          <w:rFonts w:eastAsiaTheme="minorEastAsia" w:hint="eastAsia"/>
          <w:lang w:val="en-US" w:eastAsia="zh-CN"/>
        </w:rPr>
        <w:t xml:space="preserve"> </w:t>
      </w:r>
      <w:r w:rsidRPr="003637B2">
        <w:rPr>
          <w:rFonts w:eastAsia="SimSun"/>
          <w:lang w:val="en-US" w:eastAsia="zh-CN"/>
        </w:rPr>
        <w:t>#2</w:t>
      </w:r>
      <w:r w:rsidRPr="003637B2">
        <w:rPr>
          <w:rFonts w:eastAsiaTheme="minorEastAsia" w:hint="eastAsia"/>
          <w:lang w:val="en-US" w:eastAsia="zh-CN"/>
        </w:rPr>
        <w:t xml:space="preserve"> </w:t>
      </w:r>
      <w:r w:rsidRPr="003637B2">
        <w:rPr>
          <w:lang w:eastAsia="ko-KR"/>
        </w:rPr>
        <w:t>solutions</w:t>
      </w:r>
      <w:r w:rsidRPr="003637B2">
        <w:rPr>
          <w:rFonts w:eastAsia="SimSun" w:hint="eastAsia"/>
          <w:lang w:val="en-US" w:eastAsia="zh-CN"/>
        </w:rPr>
        <w:t xml:space="preserve"> evaluation</w:t>
      </w:r>
      <w:bookmarkEnd w:id="477"/>
      <w:bookmarkEnd w:id="478"/>
    </w:p>
    <w:p w14:paraId="0CDC23AB" w14:textId="77777777" w:rsidR="00746F24" w:rsidRPr="003637B2" w:rsidRDefault="00000000">
      <w:pPr>
        <w:rPr>
          <w:lang w:eastAsia="zh-CN"/>
        </w:rPr>
      </w:pPr>
      <w:r w:rsidRPr="003637B2">
        <w:rPr>
          <w:lang w:eastAsia="zh-CN"/>
        </w:rPr>
        <w:t>The open issue of KI#2 include:</w:t>
      </w:r>
    </w:p>
    <w:p w14:paraId="74510580"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E2E multi-modal communication flows between application clients and application servers within the application enablement layer?</w:t>
      </w:r>
    </w:p>
    <w:p w14:paraId="634CEA0C"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18BBB397" w14:textId="77777777" w:rsidR="00746F24" w:rsidRPr="003637B2" w:rsidRDefault="00000000">
      <w:pPr>
        <w:pStyle w:val="B1"/>
        <w:rPr>
          <w:lang w:val="en-US" w:eastAsia="zh-CN"/>
        </w:rPr>
      </w:pPr>
      <w:r w:rsidRPr="003637B2">
        <w:rPr>
          <w:rFonts w:hint="eastAsia"/>
          <w:lang w:val="en-US" w:eastAsia="zh-CN"/>
        </w:rPr>
        <w:t>-</w:t>
      </w:r>
      <w:r w:rsidRPr="003637B2">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73E56A8A" w14:textId="77777777" w:rsidR="00746F24" w:rsidRPr="003637B2" w:rsidRDefault="00000000">
      <w:pPr>
        <w:rPr>
          <w:lang w:val="en-US" w:eastAsia="zh-CN"/>
        </w:rPr>
      </w:pPr>
      <w:r w:rsidRPr="003637B2">
        <w:rPr>
          <w:lang w:val="en-US" w:eastAsia="zh-CN"/>
        </w:rPr>
        <w:t>Based on the approved solutions, it can be classified into four aspects as following:</w:t>
      </w:r>
    </w:p>
    <w:p w14:paraId="4335234C" w14:textId="77777777" w:rsidR="00746F24" w:rsidRPr="003637B2" w:rsidRDefault="00000000">
      <w:pPr>
        <w:rPr>
          <w:lang w:val="en-US" w:eastAsia="zh-CN"/>
        </w:rPr>
      </w:pPr>
      <w:r w:rsidRPr="003637B2">
        <w:rPr>
          <w:b/>
          <w:lang w:val="en-US" w:eastAsia="zh-CN"/>
        </w:rPr>
        <w:t xml:space="preserve">Aspect#1: </w:t>
      </w:r>
      <w:r w:rsidRPr="003637B2">
        <w:rPr>
          <w:lang w:val="en-US" w:eastAsia="zh-CN"/>
        </w:rPr>
        <w:t>the SEALDD policy configuration for multi-modal flows:</w:t>
      </w:r>
    </w:p>
    <w:p w14:paraId="6897FB7D" w14:textId="77777777" w:rsidR="00746F24" w:rsidRPr="003637B2" w:rsidRDefault="00000000">
      <w:pPr>
        <w:rPr>
          <w:lang w:eastAsia="zh-CN"/>
        </w:rPr>
      </w:pPr>
      <w:r w:rsidRPr="003637B2">
        <w:rPr>
          <w:lang w:eastAsia="zh-CN"/>
        </w:rPr>
        <w:t xml:space="preserve">Solution#1 is proposed to configure </w:t>
      </w:r>
      <w:r w:rsidRPr="003637B2">
        <w:t xml:space="preserve">the related SEALDD policy (i.e. synchronization policy) to the SEALDD server. </w:t>
      </w:r>
      <w:r w:rsidRPr="003637B2">
        <w:rPr>
          <w:lang w:eastAsia="zh-CN"/>
        </w:rPr>
        <w:t>Solution #1 is the only one solution for this aspect.</w:t>
      </w:r>
    </w:p>
    <w:p w14:paraId="2997E54B" w14:textId="77777777" w:rsidR="00746F24" w:rsidRPr="003637B2" w:rsidRDefault="00000000">
      <w:pPr>
        <w:rPr>
          <w:lang w:val="en-US" w:eastAsia="zh-CN"/>
        </w:rPr>
      </w:pPr>
      <w:r w:rsidRPr="003637B2">
        <w:rPr>
          <w:b/>
          <w:lang w:val="en-US" w:eastAsia="zh-CN"/>
        </w:rPr>
        <w:t xml:space="preserve">Aspect#2: </w:t>
      </w:r>
      <w:r w:rsidRPr="003637B2">
        <w:rPr>
          <w:lang w:val="en-US" w:eastAsia="zh-CN"/>
        </w:rPr>
        <w:t>the SEALDD connection establishment for multi-modal application.</w:t>
      </w:r>
    </w:p>
    <w:p w14:paraId="434443E4" w14:textId="77777777" w:rsidR="00746F24" w:rsidRPr="003637B2" w:rsidRDefault="00000000">
      <w:pPr>
        <w:rPr>
          <w:lang w:eastAsia="zh-CN"/>
        </w:rPr>
      </w:pPr>
      <w:r w:rsidRPr="003637B2">
        <w:rPr>
          <w:lang w:eastAsia="zh-CN"/>
        </w:rPr>
        <w:t xml:space="preserve">There are three solutions (i.e. solution#2, solution#3, and solution#5) for the negotiation on </w:t>
      </w:r>
      <w:r w:rsidRPr="003637B2">
        <w:t>the SEALDD-Uu connection information.</w:t>
      </w:r>
    </w:p>
    <w:p w14:paraId="2CED4CE8" w14:textId="08E2366D" w:rsidR="00746F24" w:rsidRPr="003637B2" w:rsidRDefault="00000000">
      <w:pPr>
        <w:rPr>
          <w:lang w:eastAsia="zh-CN"/>
        </w:rPr>
      </w:pPr>
      <w:r w:rsidRPr="003637B2">
        <w:rPr>
          <w:lang w:eastAsia="zh-CN"/>
        </w:rPr>
        <w:t>In solution#5, the one control plane interaction</w:t>
      </w:r>
      <w:r w:rsidRPr="003637B2">
        <w:rPr>
          <w:rFonts w:eastAsiaTheme="minorEastAsia" w:hint="eastAsia"/>
          <w:lang w:eastAsia="zh-CN"/>
        </w:rPr>
        <w:t xml:space="preserve"> </w:t>
      </w:r>
      <w:r w:rsidRPr="003637B2">
        <w:rPr>
          <w:lang w:eastAsia="zh-CN"/>
        </w:rPr>
        <w:t>for SEALDD connection</w:t>
      </w:r>
      <w:r w:rsidR="0062036E">
        <w:rPr>
          <w:lang w:eastAsia="zh-CN"/>
        </w:rPr>
        <w:t xml:space="preserve"> </w:t>
      </w:r>
      <w:r w:rsidRPr="003637B2">
        <w:rPr>
          <w:lang w:eastAsia="zh-CN"/>
        </w:rPr>
        <w:t>is sufficient to negotiate the multiple SEALDD flow for multi-modal application(s). The multiple control plane interactions (i.e. repeating SEALDD-Uu connection establishment in solution #3, and establishing the individual SEALDD connection and the remaining SEALDD connections in solution#2)will cause the extra complexities, for example,</w:t>
      </w:r>
      <w:r w:rsidR="0062036E">
        <w:rPr>
          <w:lang w:eastAsia="zh-CN"/>
        </w:rPr>
        <w:t xml:space="preserve"> </w:t>
      </w:r>
      <w:r w:rsidRPr="003637B2">
        <w:rPr>
          <w:lang w:eastAsia="zh-CN"/>
        </w:rPr>
        <w:t>for the SEALDD connection update for multiple flow, the multiple control plane interaction in SEALDD-Uu is needed.</w:t>
      </w:r>
    </w:p>
    <w:p w14:paraId="26AC3A46" w14:textId="77777777" w:rsidR="00746F24" w:rsidRPr="003637B2" w:rsidRDefault="00000000">
      <w:pPr>
        <w:rPr>
          <w:lang w:eastAsia="zh-CN"/>
        </w:rPr>
      </w:pPr>
      <w:r w:rsidRPr="003637B2">
        <w:rPr>
          <w:b/>
          <w:lang w:eastAsia="zh-CN"/>
        </w:rPr>
        <w:t>Aspect#3:</w:t>
      </w:r>
      <w:r w:rsidRPr="003637B2">
        <w:rPr>
          <w:lang w:eastAsia="zh-CN"/>
        </w:rPr>
        <w:t>the multi-modal flow synchronization.</w:t>
      </w:r>
    </w:p>
    <w:p w14:paraId="384448AD" w14:textId="77777777" w:rsidR="00746F24" w:rsidRPr="003637B2" w:rsidRDefault="00000000">
      <w:pPr>
        <w:rPr>
          <w:lang w:eastAsia="zh-CN"/>
        </w:rPr>
      </w:pPr>
      <w:r w:rsidRPr="003637B2">
        <w:rPr>
          <w:lang w:eastAsia="zh-CN"/>
        </w:rPr>
        <w:t>There are two solutions (i.e. solution#5 and solution#6) for this aspect, and they are complementary</w:t>
      </w:r>
      <w:r w:rsidRPr="003637B2">
        <w:t>.</w:t>
      </w:r>
    </w:p>
    <w:p w14:paraId="2EA4E5FF" w14:textId="77777777" w:rsidR="00746F24" w:rsidRPr="003637B2" w:rsidRDefault="00000000">
      <w:pPr>
        <w:rPr>
          <w:lang w:eastAsia="zh-CN"/>
        </w:rPr>
      </w:pPr>
      <w:r w:rsidRPr="003637B2">
        <w:rPr>
          <w:lang w:eastAsia="zh-CN"/>
        </w:rPr>
        <w:t xml:space="preserve">Solution #6 is applicable for multi-modal flow alignment in downlink direction, there is no interaction with 5GC. Solution #5 is applicable for </w:t>
      </w:r>
      <w:r w:rsidRPr="003637B2">
        <w:rPr>
          <w:lang w:val="en-US" w:eastAsia="zh-CN"/>
        </w:rPr>
        <w:t>both downlink and uplink synchronization of multi-modal flow, by requesting the 5G network with the required QoS for the adjusted flow(s). Compared with solution#6, solution #5 can</w:t>
      </w:r>
      <w:r w:rsidRPr="003637B2">
        <w:rPr>
          <w:rFonts w:eastAsiaTheme="minorEastAsia" w:hint="eastAsia"/>
          <w:lang w:val="en-US" w:eastAsia="zh-CN"/>
        </w:rPr>
        <w:t xml:space="preserve"> </w:t>
      </w:r>
      <w:r w:rsidRPr="003637B2">
        <w:rPr>
          <w:lang w:val="en-US" w:eastAsia="zh-CN"/>
        </w:rPr>
        <w:t>additionally</w:t>
      </w:r>
      <w:r w:rsidRPr="003637B2">
        <w:rPr>
          <w:rFonts w:eastAsiaTheme="minorEastAsia" w:hint="eastAsia"/>
          <w:lang w:val="en-US" w:eastAsia="zh-CN"/>
        </w:rPr>
        <w:t xml:space="preserve"> </w:t>
      </w:r>
      <w:r w:rsidRPr="003637B2">
        <w:rPr>
          <w:lang w:val="en-US" w:eastAsia="zh-CN"/>
        </w:rPr>
        <w:t>optimize the E2E transmission quality for multi-modal application by requesting the QoS optimization to 5G network.</w:t>
      </w:r>
    </w:p>
    <w:p w14:paraId="0718369D" w14:textId="77777777" w:rsidR="00746F24" w:rsidRPr="003637B2" w:rsidRDefault="00000000">
      <w:pPr>
        <w:rPr>
          <w:lang w:eastAsia="zh-CN"/>
        </w:rPr>
      </w:pPr>
      <w:r w:rsidRPr="003637B2">
        <w:rPr>
          <w:rFonts w:hint="eastAsia"/>
          <w:b/>
          <w:lang w:eastAsia="zh-CN"/>
        </w:rPr>
        <w:t>A</w:t>
      </w:r>
      <w:r w:rsidRPr="003637B2">
        <w:rPr>
          <w:b/>
          <w:lang w:eastAsia="zh-CN"/>
        </w:rPr>
        <w:t xml:space="preserve">spect#4: </w:t>
      </w:r>
      <w:r w:rsidRPr="003637B2">
        <w:rPr>
          <w:lang w:eastAsia="zh-CN"/>
        </w:rPr>
        <w:t>the QoS information determination for multi-modal requirements</w:t>
      </w:r>
    </w:p>
    <w:p w14:paraId="46F3E9BF" w14:textId="77777777" w:rsidR="00746F24" w:rsidRPr="003637B2" w:rsidRDefault="00000000">
      <w:pPr>
        <w:rPr>
          <w:lang w:eastAsia="zh-CN"/>
        </w:rPr>
      </w:pPr>
      <w:r w:rsidRPr="003637B2">
        <w:rPr>
          <w:lang w:eastAsia="zh-CN"/>
        </w:rPr>
        <w:t>There are two solutions (i.e. solution#3 and solution#5) for this aspect, and they are complementary.</w:t>
      </w:r>
    </w:p>
    <w:p w14:paraId="165B0D85" w14:textId="704740F7" w:rsidR="00746F24" w:rsidRPr="003637B2" w:rsidRDefault="00000000">
      <w:r w:rsidRPr="003637B2">
        <w:rPr>
          <w:lang w:eastAsia="zh-CN"/>
        </w:rPr>
        <w:t>Solution#3 determines the initial or static QoS requirements by SEALDD server according to VAL service ID and</w:t>
      </w:r>
      <w:r w:rsidRPr="003637B2">
        <w:rPr>
          <w:rFonts w:hint="eastAsia"/>
          <w:lang w:eastAsia="zh-CN"/>
        </w:rPr>
        <w:t>/</w:t>
      </w:r>
      <w:r w:rsidRPr="003637B2">
        <w:rPr>
          <w:lang w:eastAsia="zh-CN"/>
        </w:rPr>
        <w:t>or VAL server ID. The QoS requir</w:t>
      </w:r>
      <w:r w:rsidR="0062036E">
        <w:rPr>
          <w:lang w:eastAsia="zh-CN"/>
        </w:rPr>
        <w:t>e</w:t>
      </w:r>
      <w:r w:rsidRPr="003637B2">
        <w:rPr>
          <w:lang w:eastAsia="zh-CN"/>
        </w:rPr>
        <w:t>ments for multi-modal flow can be updated by SEALDD server</w:t>
      </w:r>
      <w:r w:rsidR="0062036E">
        <w:rPr>
          <w:lang w:eastAsia="zh-CN"/>
        </w:rPr>
        <w:t xml:space="preserve"> </w:t>
      </w:r>
      <w:r w:rsidRPr="003637B2">
        <w:rPr>
          <w:lang w:eastAsia="zh-CN"/>
        </w:rPr>
        <w:t>based on the transmission quality result and the synchronization threshold, as descripted in solution #5</w:t>
      </w:r>
      <w:r w:rsidRPr="003637B2">
        <w:t>.</w:t>
      </w:r>
    </w:p>
    <w:p w14:paraId="3E226595" w14:textId="77777777" w:rsidR="00746F24" w:rsidRPr="003637B2" w:rsidRDefault="00000000">
      <w:pPr>
        <w:pStyle w:val="Heading3"/>
        <w:ind w:left="0" w:firstLine="0"/>
        <w:rPr>
          <w:rFonts w:eastAsia="SimSun"/>
          <w:lang w:val="en-US" w:eastAsia="zh-CN"/>
        </w:rPr>
      </w:pPr>
      <w:bookmarkStart w:id="479" w:name="_Toc167720657"/>
      <w:bookmarkStart w:id="480" w:name="_Toc169039419"/>
      <w:r w:rsidRPr="003637B2">
        <w:rPr>
          <w:rFonts w:eastAsia="SimSun" w:hint="eastAsia"/>
          <w:lang w:val="en-US" w:eastAsia="zh-CN"/>
        </w:rPr>
        <w:t>9</w:t>
      </w:r>
      <w:r w:rsidRPr="003637B2">
        <w:rPr>
          <w:lang w:eastAsia="ko-KR"/>
        </w:rPr>
        <w:t>.3.</w:t>
      </w:r>
      <w:r w:rsidRPr="003637B2">
        <w:rPr>
          <w:rFonts w:eastAsia="SimSun" w:hint="eastAsia"/>
          <w:lang w:val="en-US" w:eastAsia="zh-CN"/>
        </w:rPr>
        <w:t>X</w:t>
      </w:r>
      <w:r w:rsidRPr="003637B2">
        <w:rPr>
          <w:rFonts w:eastAsia="SimSun" w:hint="eastAsia"/>
          <w:lang w:val="en-US" w:eastAsia="zh-CN"/>
        </w:rPr>
        <w:tab/>
      </w:r>
      <w:r w:rsidRPr="003637B2">
        <w:rPr>
          <w:lang w:eastAsia="ko-KR"/>
        </w:rPr>
        <w:t xml:space="preserve">Key Issue </w:t>
      </w:r>
      <w:r w:rsidRPr="003637B2">
        <w:rPr>
          <w:rFonts w:eastAsia="SimSun" w:hint="eastAsia"/>
          <w:lang w:val="en-US" w:eastAsia="zh-CN"/>
        </w:rPr>
        <w:t>#x</w:t>
      </w:r>
      <w:r w:rsidRPr="003637B2">
        <w:rPr>
          <w:lang w:eastAsia="ko-KR"/>
        </w:rPr>
        <w:t xml:space="preserve"> solutions</w:t>
      </w:r>
      <w:r w:rsidRPr="003637B2">
        <w:rPr>
          <w:rFonts w:eastAsia="SimSun" w:hint="eastAsia"/>
          <w:lang w:val="en-US" w:eastAsia="zh-CN"/>
        </w:rPr>
        <w:t xml:space="preserve"> evaluation</w:t>
      </w:r>
      <w:bookmarkEnd w:id="479"/>
      <w:bookmarkEnd w:id="480"/>
    </w:p>
    <w:p w14:paraId="489FDCCB" w14:textId="77777777" w:rsidR="00746F24" w:rsidRPr="003637B2" w:rsidRDefault="00000000">
      <w:pPr>
        <w:pStyle w:val="EditorsNote"/>
      </w:pPr>
      <w:r w:rsidRPr="003637B2">
        <w:t>Editor's Note:</w:t>
      </w:r>
      <w:r w:rsidRPr="003637B2">
        <w:tab/>
        <w:t xml:space="preserve">This </w:t>
      </w:r>
      <w:r w:rsidRPr="003637B2">
        <w:rPr>
          <w:rFonts w:eastAsia="SimSun" w:hint="eastAsia"/>
          <w:lang w:val="en-US" w:eastAsia="zh-CN"/>
        </w:rPr>
        <w:t>clause</w:t>
      </w:r>
      <w:r w:rsidRPr="003637B2">
        <w:t xml:space="preserve"> will </w:t>
      </w:r>
      <w:r w:rsidRPr="003637B2">
        <w:rPr>
          <w:rFonts w:eastAsia="SimSun" w:hint="eastAsia"/>
          <w:lang w:val="en-US" w:eastAsia="zh-CN"/>
        </w:rPr>
        <w:t xml:space="preserve">provide </w:t>
      </w:r>
      <w:r w:rsidRPr="003637B2">
        <w:rPr>
          <w:lang w:eastAsia="ko-KR"/>
        </w:rPr>
        <w:t>solutions</w:t>
      </w:r>
      <w:r w:rsidRPr="003637B2">
        <w:rPr>
          <w:rFonts w:eastAsia="SimSun" w:hint="eastAsia"/>
          <w:lang w:val="en-US" w:eastAsia="zh-CN"/>
        </w:rPr>
        <w:t xml:space="preserve"> evaluation for key issue #X</w:t>
      </w:r>
      <w:r w:rsidRPr="003637B2">
        <w:t>.</w:t>
      </w:r>
    </w:p>
    <w:p w14:paraId="37E64584" w14:textId="77777777" w:rsidR="00746F24" w:rsidRPr="003637B2" w:rsidRDefault="00746F24"/>
    <w:p w14:paraId="1805B6C4" w14:textId="77777777" w:rsidR="00746F24" w:rsidRPr="003637B2" w:rsidRDefault="00000000">
      <w:pPr>
        <w:pStyle w:val="Heading1"/>
      </w:pPr>
      <w:bookmarkStart w:id="481" w:name="_Toc83813089"/>
      <w:bookmarkStart w:id="482" w:name="_Toc8783"/>
      <w:bookmarkStart w:id="483" w:name="_Toc478400634"/>
      <w:bookmarkStart w:id="484" w:name="_Toc475064964"/>
      <w:bookmarkStart w:id="485" w:name="_Toc10223"/>
      <w:bookmarkStart w:id="486" w:name="_Toc14376"/>
      <w:bookmarkStart w:id="487" w:name="_Toc28528"/>
      <w:bookmarkStart w:id="488" w:name="_Toc464463370"/>
      <w:bookmarkStart w:id="489" w:name="_Toc167720658"/>
      <w:bookmarkStart w:id="490" w:name="_Toc146875963"/>
      <w:bookmarkStart w:id="491" w:name="_Toc19761"/>
      <w:bookmarkStart w:id="492" w:name="_Toc169039420"/>
      <w:r w:rsidRPr="003637B2">
        <w:lastRenderedPageBreak/>
        <w:t>1</w:t>
      </w:r>
      <w:r w:rsidRPr="003637B2">
        <w:rPr>
          <w:rFonts w:eastAsia="SimSun" w:hint="eastAsia"/>
          <w:lang w:val="en-US" w:eastAsia="zh-CN"/>
        </w:rPr>
        <w:t>0</w:t>
      </w:r>
      <w:r w:rsidRPr="003637B2">
        <w:tab/>
        <w:t>Conclusions</w:t>
      </w:r>
      <w:bookmarkEnd w:id="481"/>
      <w:bookmarkEnd w:id="482"/>
      <w:bookmarkEnd w:id="483"/>
      <w:bookmarkEnd w:id="484"/>
      <w:bookmarkEnd w:id="485"/>
      <w:bookmarkEnd w:id="486"/>
      <w:bookmarkEnd w:id="487"/>
      <w:bookmarkEnd w:id="488"/>
      <w:bookmarkEnd w:id="489"/>
      <w:bookmarkEnd w:id="490"/>
      <w:bookmarkEnd w:id="491"/>
      <w:bookmarkEnd w:id="492"/>
    </w:p>
    <w:p w14:paraId="2E414091" w14:textId="77777777" w:rsidR="00746F24" w:rsidRPr="003637B2" w:rsidRDefault="00000000">
      <w:pPr>
        <w:pStyle w:val="Heading2"/>
        <w:rPr>
          <w:lang w:eastAsia="zh-CN"/>
        </w:rPr>
      </w:pPr>
      <w:bookmarkStart w:id="493" w:name="_Toc146875964"/>
      <w:bookmarkStart w:id="494" w:name="_Toc5679"/>
      <w:bookmarkStart w:id="495" w:name="_Toc9832"/>
      <w:bookmarkStart w:id="496" w:name="_Toc78314764"/>
      <w:bookmarkStart w:id="497" w:name="_Toc532994046"/>
      <w:bookmarkStart w:id="498" w:name="_Toc167720659"/>
      <w:bookmarkStart w:id="499" w:name="_Toc13852"/>
      <w:bookmarkStart w:id="500" w:name="_Toc4950"/>
      <w:bookmarkStart w:id="501" w:name="_Toc27821"/>
      <w:bookmarkStart w:id="502" w:name="_Toc169039421"/>
      <w:r w:rsidRPr="003637B2">
        <w:rPr>
          <w:lang w:eastAsia="zh-CN"/>
        </w:rPr>
        <w:t>1</w:t>
      </w:r>
      <w:r w:rsidRPr="003637B2">
        <w:rPr>
          <w:rFonts w:hint="eastAsia"/>
          <w:lang w:val="en-US" w:eastAsia="zh-CN"/>
        </w:rPr>
        <w:t>0</w:t>
      </w:r>
      <w:r w:rsidRPr="003637B2">
        <w:rPr>
          <w:rFonts w:hint="eastAsia"/>
          <w:lang w:eastAsia="zh-CN"/>
        </w:rPr>
        <w:t>.1</w:t>
      </w:r>
      <w:r w:rsidRPr="003637B2">
        <w:rPr>
          <w:lang w:eastAsia="zh-CN"/>
        </w:rPr>
        <w:tab/>
      </w:r>
      <w:r w:rsidRPr="003637B2">
        <w:rPr>
          <w:rFonts w:hint="eastAsia"/>
          <w:lang w:eastAsia="zh-CN"/>
        </w:rPr>
        <w:t>General conclusions</w:t>
      </w:r>
      <w:bookmarkEnd w:id="493"/>
      <w:bookmarkEnd w:id="494"/>
      <w:bookmarkEnd w:id="495"/>
      <w:bookmarkEnd w:id="496"/>
      <w:bookmarkEnd w:id="497"/>
      <w:bookmarkEnd w:id="498"/>
      <w:bookmarkEnd w:id="499"/>
      <w:bookmarkEnd w:id="500"/>
      <w:bookmarkEnd w:id="501"/>
      <w:bookmarkEnd w:id="502"/>
    </w:p>
    <w:p w14:paraId="1856B978" w14:textId="77777777" w:rsidR="00746F24" w:rsidRPr="003637B2" w:rsidRDefault="00000000">
      <w:pPr>
        <w:pStyle w:val="EditorsNote"/>
        <w:rPr>
          <w:lang w:eastAsia="zh-CN"/>
        </w:rPr>
      </w:pPr>
      <w:bookmarkStart w:id="503" w:name="_Toc532994047"/>
      <w:r w:rsidRPr="003637B2">
        <w:rPr>
          <w:lang w:val="en-US"/>
        </w:rPr>
        <w:t>Editor's note:</w:t>
      </w:r>
      <w:r w:rsidRPr="003637B2">
        <w:tab/>
        <w:t xml:space="preserve">This clause will </w:t>
      </w:r>
      <w:r w:rsidRPr="003637B2">
        <w:rPr>
          <w:rFonts w:hint="eastAsia"/>
          <w:lang w:eastAsia="zh-CN"/>
        </w:rPr>
        <w:t>provide</w:t>
      </w:r>
      <w:r w:rsidRPr="003637B2">
        <w:rPr>
          <w:rFonts w:eastAsiaTheme="minorEastAsia" w:hint="eastAsia"/>
          <w:lang w:eastAsia="zh-CN"/>
        </w:rPr>
        <w:t xml:space="preserve"> </w:t>
      </w:r>
      <w:r w:rsidRPr="003637B2">
        <w:rPr>
          <w:rFonts w:hint="eastAsia"/>
          <w:lang w:eastAsia="zh-CN"/>
        </w:rPr>
        <w:t xml:space="preserve">general </w:t>
      </w:r>
      <w:r w:rsidRPr="003637B2">
        <w:t xml:space="preserve">conclusions </w:t>
      </w:r>
      <w:r w:rsidRPr="003637B2">
        <w:rPr>
          <w:rFonts w:hint="eastAsia"/>
          <w:lang w:eastAsia="zh-CN"/>
        </w:rPr>
        <w:t xml:space="preserve">for </w:t>
      </w:r>
      <w:r w:rsidRPr="003637B2">
        <w:t xml:space="preserve">the </w:t>
      </w:r>
      <w:r w:rsidRPr="003637B2">
        <w:rPr>
          <w:rFonts w:hint="eastAsia"/>
          <w:lang w:eastAsia="ko-KR"/>
        </w:rPr>
        <w:t>study</w:t>
      </w:r>
      <w:r w:rsidRPr="003637B2">
        <w:t>.</w:t>
      </w:r>
    </w:p>
    <w:p w14:paraId="5215EC50" w14:textId="77777777" w:rsidR="00746F24" w:rsidRPr="003637B2" w:rsidRDefault="00000000">
      <w:pPr>
        <w:pStyle w:val="Heading2"/>
        <w:rPr>
          <w:lang w:eastAsia="zh-CN"/>
        </w:rPr>
      </w:pPr>
      <w:bookmarkStart w:id="504" w:name="_Toc167720660"/>
      <w:bookmarkStart w:id="505" w:name="_Toc10150"/>
      <w:bookmarkStart w:id="506" w:name="_Toc146875965"/>
      <w:bookmarkStart w:id="507" w:name="_Toc20675"/>
      <w:bookmarkStart w:id="508" w:name="_Toc17908"/>
      <w:bookmarkStart w:id="509" w:name="_Toc78314765"/>
      <w:bookmarkStart w:id="510" w:name="_Toc28091"/>
      <w:bookmarkStart w:id="511" w:name="_Toc20463"/>
      <w:bookmarkStart w:id="512" w:name="_Toc169039422"/>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val="en-US" w:eastAsia="zh-CN"/>
        </w:rPr>
        <w:t>2</w:t>
      </w:r>
      <w:r w:rsidRPr="003637B2">
        <w:rPr>
          <w:rFonts w:hint="eastAsia"/>
          <w:lang w:eastAsia="zh-CN"/>
        </w:rPr>
        <w:tab/>
        <w:t>Conclusions of key issue #</w:t>
      </w:r>
      <w:r w:rsidRPr="003637B2">
        <w:rPr>
          <w:rFonts w:hint="eastAsia"/>
          <w:lang w:val="en-US" w:eastAsia="zh-CN"/>
        </w:rPr>
        <w:t>1</w:t>
      </w:r>
      <w:bookmarkEnd w:id="504"/>
      <w:bookmarkEnd w:id="512"/>
    </w:p>
    <w:p w14:paraId="2E1789FD" w14:textId="0CE84294" w:rsidR="00746F24" w:rsidRPr="003637B2" w:rsidRDefault="00000000">
      <w:pPr>
        <w:rPr>
          <w:lang w:eastAsia="zh-CN"/>
        </w:rPr>
      </w:pPr>
      <w:r w:rsidRPr="003637B2">
        <w:rPr>
          <w:lang w:eastAsia="zh-CN"/>
        </w:rPr>
        <w:t>Solution #</w:t>
      </w:r>
      <w:r w:rsidRPr="003637B2">
        <w:rPr>
          <w:lang w:val="en-US" w:eastAsia="zh-CN"/>
        </w:rPr>
        <w:t>4, solution#5</w:t>
      </w:r>
      <w:r w:rsidRPr="003637B2">
        <w:rPr>
          <w:lang w:eastAsia="zh-CN"/>
        </w:rPr>
        <w:t xml:space="preserve"> and solution #6 can be </w:t>
      </w:r>
      <w:r w:rsidRPr="0062036E">
        <w:rPr>
          <w:lang w:eastAsia="zh-CN"/>
        </w:rPr>
        <w:t>modif</w:t>
      </w:r>
      <w:r w:rsidRPr="00106307">
        <w:rPr>
          <w:lang w:eastAsia="zh-CN"/>
        </w:rPr>
        <w:t>ied</w:t>
      </w:r>
      <w:r w:rsidRPr="003637B2">
        <w:rPr>
          <w:rFonts w:eastAsiaTheme="minorEastAsia" w:hint="eastAsia"/>
          <w:lang w:val="en-US" w:eastAsia="zh-CN"/>
        </w:rPr>
        <w:t xml:space="preserve"> </w:t>
      </w:r>
      <w:r w:rsidRPr="003637B2">
        <w:rPr>
          <w:lang w:val="en-US" w:eastAsia="zh-CN"/>
        </w:rPr>
        <w:t>and adopted</w:t>
      </w:r>
      <w:r w:rsidR="0062036E">
        <w:rPr>
          <w:lang w:val="en-US" w:eastAsia="zh-CN"/>
        </w:rPr>
        <w:t xml:space="preserve"> </w:t>
      </w:r>
      <w:r w:rsidRPr="003637B2">
        <w:rPr>
          <w:lang w:eastAsia="zh-CN"/>
        </w:rPr>
        <w:t>into normative work with the following principles:</w:t>
      </w:r>
    </w:p>
    <w:p w14:paraId="581568FA" w14:textId="77777777" w:rsidR="00746F24" w:rsidRPr="003637B2" w:rsidRDefault="00000000">
      <w:pPr>
        <w:pStyle w:val="B2"/>
        <w:numPr>
          <w:ilvl w:val="0"/>
          <w:numId w:val="19"/>
        </w:numPr>
        <w:rPr>
          <w:lang w:eastAsia="zh-CN"/>
        </w:rPr>
      </w:pPr>
      <w:r w:rsidRPr="003637B2">
        <w:rPr>
          <w:lang w:eastAsia="zh-CN"/>
        </w:rPr>
        <w:t>Solution #</w:t>
      </w:r>
      <w:r w:rsidRPr="003637B2">
        <w:rPr>
          <w:lang w:val="en-US" w:eastAsia="zh-CN"/>
        </w:rPr>
        <w:t>4</w:t>
      </w:r>
      <w:r w:rsidRPr="003637B2">
        <w:rPr>
          <w:lang w:eastAsia="zh-CN"/>
        </w:rPr>
        <w:t xml:space="preserve"> can be used to </w:t>
      </w:r>
      <w:r w:rsidRPr="003637B2">
        <w:rPr>
          <w:lang w:val="en-US" w:eastAsia="zh-CN"/>
        </w:rPr>
        <w:t xml:space="preserve">measure and expose </w:t>
      </w:r>
      <w:r w:rsidRPr="003637B2">
        <w:rPr>
          <w:lang w:eastAsia="zh-CN"/>
        </w:rPr>
        <w:t xml:space="preserve">crossflow QoS measurement. </w:t>
      </w:r>
    </w:p>
    <w:p w14:paraId="48693641" w14:textId="77777777" w:rsidR="00746F24" w:rsidRPr="003637B2" w:rsidRDefault="00000000">
      <w:pPr>
        <w:pStyle w:val="B2"/>
        <w:numPr>
          <w:ilvl w:val="0"/>
          <w:numId w:val="19"/>
        </w:numPr>
        <w:rPr>
          <w:lang w:eastAsia="zh-CN"/>
        </w:rPr>
      </w:pPr>
      <w:r w:rsidRPr="003637B2">
        <w:rPr>
          <w:lang w:eastAsia="zh-CN"/>
        </w:rPr>
        <w:t>Both solution#5 and #6 can be used to measure the transmission delay, while solution #6 can also be used to measure and expose delay difference.</w:t>
      </w:r>
    </w:p>
    <w:p w14:paraId="075349FD" w14:textId="77777777" w:rsidR="00746F24" w:rsidRPr="003637B2" w:rsidRDefault="00000000">
      <w:pPr>
        <w:pStyle w:val="B2"/>
        <w:numPr>
          <w:ilvl w:val="0"/>
          <w:numId w:val="19"/>
        </w:numPr>
        <w:rPr>
          <w:lang w:eastAsia="zh-CN"/>
        </w:rPr>
      </w:pPr>
      <w:r w:rsidRPr="003637B2">
        <w:rPr>
          <w:rFonts w:hint="eastAsia"/>
          <w:lang w:val="en-US" w:eastAsia="zh-CN"/>
        </w:rPr>
        <w:t xml:space="preserve">For the </w:t>
      </w:r>
      <w:r w:rsidRPr="003637B2">
        <w:rPr>
          <w:rFonts w:eastAsia="SimSun" w:hint="eastAsia"/>
          <w:lang w:val="en-US" w:eastAsia="zh-CN"/>
        </w:rPr>
        <w:t xml:space="preserve">target flow identification, </w:t>
      </w:r>
      <w:r w:rsidRPr="003637B2">
        <w:rPr>
          <w:rFonts w:hint="eastAsia"/>
          <w:lang w:val="en-US" w:eastAsia="zh-CN"/>
        </w:rPr>
        <w:t xml:space="preserve">traffic descriptor could be used to uniquely identifies the flow while the exact information element needs to be defined during normative work. </w:t>
      </w:r>
    </w:p>
    <w:p w14:paraId="214A1161" w14:textId="77777777" w:rsidR="00746F24" w:rsidRPr="003637B2" w:rsidRDefault="00000000">
      <w:pPr>
        <w:pStyle w:val="Heading2"/>
        <w:rPr>
          <w:lang w:eastAsia="zh-CN"/>
        </w:rPr>
      </w:pPr>
      <w:bookmarkStart w:id="513" w:name="_Toc167720661"/>
      <w:bookmarkStart w:id="514" w:name="_Toc169039423"/>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eastAsia="zh-CN"/>
        </w:rPr>
        <w:t>3</w:t>
      </w:r>
      <w:r w:rsidRPr="003637B2">
        <w:rPr>
          <w:rFonts w:hint="eastAsia"/>
          <w:lang w:eastAsia="zh-CN"/>
        </w:rPr>
        <w:tab/>
        <w:t>Conclusions of key issue #</w:t>
      </w:r>
      <w:r w:rsidRPr="003637B2">
        <w:rPr>
          <w:lang w:eastAsia="zh-CN"/>
        </w:rPr>
        <w:t>2</w:t>
      </w:r>
      <w:bookmarkEnd w:id="513"/>
      <w:bookmarkEnd w:id="514"/>
    </w:p>
    <w:p w14:paraId="31897EFF" w14:textId="694EB8C1" w:rsidR="00746F24" w:rsidRPr="003637B2" w:rsidRDefault="00000000">
      <w:pPr>
        <w:rPr>
          <w:lang w:eastAsia="zh-CN"/>
        </w:rPr>
      </w:pPr>
      <w:r w:rsidRPr="003637B2">
        <w:rPr>
          <w:lang w:eastAsia="zh-CN"/>
        </w:rPr>
        <w:t xml:space="preserve">Solution#1, solution#2, solution #3, solution #5and solution #6 can be </w:t>
      </w:r>
      <w:r>
        <w:rPr>
          <w:lang w:eastAsia="zh-CN"/>
        </w:rPr>
        <w:t>considered</w:t>
      </w:r>
      <w:r>
        <w:rPr>
          <w:rFonts w:hint="eastAsia"/>
          <w:lang w:val="en-US" w:eastAsia="zh-CN"/>
        </w:rPr>
        <w:t xml:space="preserve"> </w:t>
      </w:r>
      <w:r>
        <w:rPr>
          <w:lang w:eastAsia="zh-CN"/>
        </w:rPr>
        <w:t>for</w:t>
      </w:r>
      <w:r w:rsidRPr="003637B2">
        <w:rPr>
          <w:lang w:eastAsia="zh-CN"/>
        </w:rPr>
        <w:t xml:space="preserve"> normative work (with modifications as needed) with the following principles:</w:t>
      </w:r>
    </w:p>
    <w:p w14:paraId="02D9BE6E" w14:textId="77777777" w:rsidR="00746F24" w:rsidRPr="003637B2" w:rsidRDefault="00000000">
      <w:pPr>
        <w:pStyle w:val="B2"/>
        <w:numPr>
          <w:ilvl w:val="0"/>
          <w:numId w:val="19"/>
        </w:numPr>
        <w:rPr>
          <w:lang w:eastAsia="zh-CN"/>
        </w:rPr>
      </w:pPr>
      <w:r w:rsidRPr="003637B2">
        <w:rPr>
          <w:lang w:eastAsia="zh-CN"/>
        </w:rPr>
        <w:t xml:space="preserve">Solution #1 can be used to configure the SEALDD policy to SEALDD server to support multi-modal XR application. </w:t>
      </w:r>
    </w:p>
    <w:p w14:paraId="766B2181" w14:textId="77777777" w:rsidR="00746F24" w:rsidRPr="003637B2" w:rsidRDefault="00000000">
      <w:pPr>
        <w:pStyle w:val="B2"/>
        <w:numPr>
          <w:ilvl w:val="0"/>
          <w:numId w:val="19"/>
        </w:numPr>
        <w:rPr>
          <w:lang w:eastAsia="zh-CN"/>
        </w:rPr>
      </w:pPr>
      <w:r w:rsidRPr="003637B2">
        <w:rPr>
          <w:lang w:eastAsia="zh-CN"/>
        </w:rPr>
        <w:t xml:space="preserve">For the negotiation on </w:t>
      </w:r>
      <w:r w:rsidRPr="003637B2">
        <w:t xml:space="preserve">the SEALDD-Uu connection information for multi-modal XR application, the one control plane interaction between SEALDD client and SEALDD server can be utilized, as descripted in solution #1. </w:t>
      </w:r>
    </w:p>
    <w:p w14:paraId="06F13DC4" w14:textId="7A4ACA6C" w:rsidR="00746F24" w:rsidRPr="003637B2" w:rsidRDefault="00000000">
      <w:pPr>
        <w:pStyle w:val="B2"/>
        <w:numPr>
          <w:ilvl w:val="0"/>
          <w:numId w:val="19"/>
        </w:numPr>
        <w:rPr>
          <w:lang w:eastAsia="zh-CN"/>
        </w:rPr>
      </w:pPr>
      <w:r w:rsidRPr="003637B2">
        <w:rPr>
          <w:lang w:eastAsia="zh-CN"/>
        </w:rPr>
        <w:t>For the QoS information in multi-modal requirements, solution#3 determines the initial or static QoS requirements by SEALDD server, and can be further updated</w:t>
      </w:r>
      <w:r w:rsidR="0062036E">
        <w:rPr>
          <w:lang w:eastAsia="zh-CN"/>
        </w:rPr>
        <w:t xml:space="preserve"> </w:t>
      </w:r>
      <w:r w:rsidRPr="003637B2">
        <w:rPr>
          <w:lang w:eastAsia="zh-CN"/>
        </w:rPr>
        <w:t xml:space="preserve">based on the </w:t>
      </w:r>
      <w:r w:rsidRPr="003637B2">
        <w:t>transmission quality result and the synchronization threshold, as descripted in solution #5.</w:t>
      </w:r>
    </w:p>
    <w:p w14:paraId="6FDB41F8" w14:textId="77777777" w:rsidR="00746F24" w:rsidRPr="003637B2" w:rsidRDefault="00000000">
      <w:pPr>
        <w:pStyle w:val="B2"/>
        <w:numPr>
          <w:ilvl w:val="0"/>
          <w:numId w:val="19"/>
        </w:numPr>
        <w:rPr>
          <w:lang w:eastAsia="zh-CN"/>
        </w:rPr>
      </w:pPr>
      <w:r w:rsidRPr="003637B2">
        <w:rPr>
          <w:lang w:eastAsia="zh-CN"/>
        </w:rPr>
        <w:t xml:space="preserve">Solution #6 is applicable for multi-modal flow alignment in downlink direction, there is no interaction with 5GC. Solution #5 is applicable for </w:t>
      </w:r>
      <w:r w:rsidRPr="003637B2">
        <w:rPr>
          <w:lang w:val="en-US"/>
        </w:rPr>
        <w:t xml:space="preserve">both downlink and uplink synchronization of multi-modal flow, by requesting the 5G network with </w:t>
      </w:r>
      <w:r w:rsidRPr="003637B2">
        <w:rPr>
          <w:lang w:val="en-US" w:eastAsia="zh-CN"/>
        </w:rPr>
        <w:t xml:space="preserve">the required QoS for the adjusted flow(s). These two solutions can be merged/harmonized for the multi-modal flow alignment/synchronization. </w:t>
      </w:r>
    </w:p>
    <w:p w14:paraId="497EC905" w14:textId="77777777" w:rsidR="00746F24" w:rsidRPr="003637B2" w:rsidRDefault="00000000">
      <w:pPr>
        <w:pStyle w:val="NO"/>
      </w:pPr>
      <w:r w:rsidRPr="003637B2">
        <w:t>NOTE:</w:t>
      </w:r>
      <w:r w:rsidRPr="003637B2">
        <w:tab/>
        <w:t>The detailed message/API name for the SEALDD transmission in SEALDD-S interface and the SEALDD transmission establishment SEALDD-Uu interface will be determined in the normative phase.</w:t>
      </w:r>
    </w:p>
    <w:p w14:paraId="1FF29D75" w14:textId="77777777" w:rsidR="00746F24" w:rsidRPr="003637B2" w:rsidRDefault="00000000">
      <w:pPr>
        <w:pStyle w:val="Heading2"/>
        <w:rPr>
          <w:lang w:eastAsia="zh-CN"/>
        </w:rPr>
      </w:pPr>
      <w:bookmarkStart w:id="515" w:name="_Toc167720662"/>
      <w:bookmarkStart w:id="516" w:name="_Toc169039424"/>
      <w:r w:rsidRPr="003637B2">
        <w:rPr>
          <w:lang w:eastAsia="zh-CN"/>
        </w:rPr>
        <w:t>1</w:t>
      </w:r>
      <w:r w:rsidRPr="003637B2">
        <w:rPr>
          <w:rFonts w:hint="eastAsia"/>
          <w:lang w:val="en-US" w:eastAsia="zh-CN"/>
        </w:rPr>
        <w:t>0</w:t>
      </w:r>
      <w:r w:rsidRPr="003637B2">
        <w:rPr>
          <w:rFonts w:hint="eastAsia"/>
          <w:lang w:eastAsia="zh-CN"/>
        </w:rPr>
        <w:t>.</w:t>
      </w:r>
      <w:r w:rsidRPr="003637B2">
        <w:rPr>
          <w:rFonts w:eastAsiaTheme="minorEastAsia" w:hint="eastAsia"/>
          <w:lang w:eastAsia="zh-CN"/>
        </w:rPr>
        <w:t>X</w:t>
      </w:r>
      <w:r w:rsidRPr="003637B2">
        <w:rPr>
          <w:rFonts w:hint="eastAsia"/>
          <w:lang w:eastAsia="zh-CN"/>
        </w:rPr>
        <w:tab/>
        <w:t xml:space="preserve">Conclusions of key issue </w:t>
      </w:r>
      <w:bookmarkEnd w:id="503"/>
      <w:r w:rsidRPr="003637B2">
        <w:rPr>
          <w:rFonts w:hint="eastAsia"/>
          <w:lang w:eastAsia="zh-CN"/>
        </w:rPr>
        <w:t>#</w:t>
      </w:r>
      <w:r w:rsidRPr="003637B2">
        <w:rPr>
          <w:lang w:eastAsia="zh-CN"/>
        </w:rPr>
        <w:t>x</w:t>
      </w:r>
      <w:bookmarkEnd w:id="505"/>
      <w:bookmarkEnd w:id="506"/>
      <w:bookmarkEnd w:id="507"/>
      <w:bookmarkEnd w:id="508"/>
      <w:bookmarkEnd w:id="509"/>
      <w:bookmarkEnd w:id="510"/>
      <w:bookmarkEnd w:id="511"/>
      <w:bookmarkEnd w:id="515"/>
      <w:bookmarkEnd w:id="516"/>
    </w:p>
    <w:p w14:paraId="4D668887" w14:textId="4443CD6C" w:rsidR="00746F24" w:rsidRPr="003637B2" w:rsidRDefault="00000000" w:rsidP="0062036E">
      <w:pPr>
        <w:pStyle w:val="EditorsNote"/>
      </w:pPr>
      <w:r w:rsidRPr="003637B2">
        <w:t>Editor's Note:</w:t>
      </w:r>
      <w:r w:rsidRPr="003637B2">
        <w:tab/>
        <w:t xml:space="preserve">This clause will </w:t>
      </w:r>
      <w:r w:rsidRPr="003637B2">
        <w:rPr>
          <w:rFonts w:hint="eastAsia"/>
          <w:lang w:eastAsia="zh-CN"/>
        </w:rPr>
        <w:t>provide conclusions for the specific key issue</w:t>
      </w:r>
      <w:r w:rsidRPr="003637B2">
        <w:t>.</w:t>
      </w:r>
      <w:bookmarkStart w:id="517" w:name="tsgNames"/>
      <w:bookmarkEnd w:id="517"/>
    </w:p>
    <w:p w14:paraId="719091A2" w14:textId="77777777" w:rsidR="00746F24" w:rsidRPr="003637B2" w:rsidRDefault="00000000">
      <w:pPr>
        <w:pStyle w:val="Guidance"/>
        <w:ind w:firstLine="284"/>
      </w:pPr>
      <w:r w:rsidRPr="003637B2">
        <w:br w:type="page"/>
      </w:r>
    </w:p>
    <w:p w14:paraId="522FF7F3" w14:textId="77777777" w:rsidR="00746F24" w:rsidRPr="003637B2" w:rsidRDefault="00000000">
      <w:pPr>
        <w:pStyle w:val="Heading8"/>
      </w:pPr>
      <w:bookmarkStart w:id="518" w:name="_Toc19443"/>
      <w:bookmarkStart w:id="519" w:name="_Toc21584"/>
      <w:bookmarkStart w:id="520" w:name="_Toc3659"/>
      <w:bookmarkStart w:id="521" w:name="_Toc22089"/>
      <w:bookmarkStart w:id="522" w:name="_Toc146875966"/>
      <w:r w:rsidRPr="003637B2">
        <w:lastRenderedPageBreak/>
        <w:t>Annex A (informative):</w:t>
      </w:r>
      <w:r w:rsidRPr="003637B2">
        <w:br/>
        <w:t>Change history</w:t>
      </w:r>
      <w:bookmarkStart w:id="523" w:name="historyclause"/>
      <w:bookmarkEnd w:id="518"/>
      <w:bookmarkEnd w:id="519"/>
      <w:bookmarkEnd w:id="520"/>
      <w:bookmarkEnd w:id="521"/>
      <w:bookmarkEnd w:id="522"/>
      <w:bookmarkEnd w:id="5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746F24" w:rsidRPr="003637B2" w14:paraId="076BE40E" w14:textId="77777777">
        <w:trPr>
          <w:cantSplit/>
        </w:trPr>
        <w:tc>
          <w:tcPr>
            <w:tcW w:w="9639" w:type="dxa"/>
            <w:gridSpan w:val="8"/>
            <w:tcBorders>
              <w:bottom w:val="nil"/>
            </w:tcBorders>
            <w:shd w:val="solid" w:color="FFFFFF" w:fill="auto"/>
          </w:tcPr>
          <w:p w14:paraId="1548081C" w14:textId="77777777" w:rsidR="00746F24" w:rsidRPr="003637B2" w:rsidRDefault="00000000">
            <w:pPr>
              <w:pStyle w:val="TAL"/>
              <w:jc w:val="center"/>
              <w:rPr>
                <w:b/>
                <w:sz w:val="16"/>
              </w:rPr>
            </w:pPr>
            <w:r w:rsidRPr="003637B2">
              <w:rPr>
                <w:b/>
              </w:rPr>
              <w:t>Change history</w:t>
            </w:r>
          </w:p>
        </w:tc>
      </w:tr>
      <w:tr w:rsidR="00746F24" w:rsidRPr="003637B2" w14:paraId="3A3620E1" w14:textId="77777777">
        <w:tc>
          <w:tcPr>
            <w:tcW w:w="800" w:type="dxa"/>
            <w:shd w:val="pct10" w:color="auto" w:fill="FFFFFF"/>
          </w:tcPr>
          <w:p w14:paraId="5118A44F" w14:textId="77777777" w:rsidR="00746F24" w:rsidRPr="003637B2" w:rsidRDefault="00000000">
            <w:pPr>
              <w:pStyle w:val="TAL"/>
              <w:rPr>
                <w:b/>
                <w:sz w:val="16"/>
              </w:rPr>
            </w:pPr>
            <w:r w:rsidRPr="003637B2">
              <w:rPr>
                <w:b/>
                <w:sz w:val="16"/>
              </w:rPr>
              <w:t>Date</w:t>
            </w:r>
          </w:p>
        </w:tc>
        <w:tc>
          <w:tcPr>
            <w:tcW w:w="800" w:type="dxa"/>
            <w:shd w:val="pct10" w:color="auto" w:fill="FFFFFF"/>
          </w:tcPr>
          <w:p w14:paraId="39643F85" w14:textId="77777777" w:rsidR="00746F24" w:rsidRPr="003637B2" w:rsidRDefault="00000000">
            <w:pPr>
              <w:pStyle w:val="TAL"/>
              <w:rPr>
                <w:b/>
                <w:sz w:val="16"/>
              </w:rPr>
            </w:pPr>
            <w:r w:rsidRPr="003637B2">
              <w:rPr>
                <w:b/>
                <w:sz w:val="16"/>
              </w:rPr>
              <w:t>Meeting</w:t>
            </w:r>
          </w:p>
        </w:tc>
        <w:tc>
          <w:tcPr>
            <w:tcW w:w="1094" w:type="dxa"/>
            <w:shd w:val="pct10" w:color="auto" w:fill="FFFFFF"/>
          </w:tcPr>
          <w:p w14:paraId="55E59C78" w14:textId="77777777" w:rsidR="00746F24" w:rsidRPr="003637B2" w:rsidRDefault="00000000">
            <w:pPr>
              <w:pStyle w:val="TAL"/>
              <w:rPr>
                <w:b/>
                <w:sz w:val="16"/>
              </w:rPr>
            </w:pPr>
            <w:r w:rsidRPr="003637B2">
              <w:rPr>
                <w:b/>
                <w:sz w:val="16"/>
              </w:rPr>
              <w:t>TDoc</w:t>
            </w:r>
          </w:p>
        </w:tc>
        <w:tc>
          <w:tcPr>
            <w:tcW w:w="425" w:type="dxa"/>
            <w:shd w:val="pct10" w:color="auto" w:fill="FFFFFF"/>
          </w:tcPr>
          <w:p w14:paraId="64B0888D" w14:textId="77777777" w:rsidR="00746F24" w:rsidRPr="003637B2" w:rsidRDefault="00000000">
            <w:pPr>
              <w:pStyle w:val="TAL"/>
              <w:rPr>
                <w:b/>
                <w:sz w:val="16"/>
              </w:rPr>
            </w:pPr>
            <w:r w:rsidRPr="003637B2">
              <w:rPr>
                <w:b/>
                <w:sz w:val="16"/>
              </w:rPr>
              <w:t>CR</w:t>
            </w:r>
          </w:p>
        </w:tc>
        <w:tc>
          <w:tcPr>
            <w:tcW w:w="425" w:type="dxa"/>
            <w:shd w:val="pct10" w:color="auto" w:fill="FFFFFF"/>
          </w:tcPr>
          <w:p w14:paraId="637364B5" w14:textId="77777777" w:rsidR="00746F24" w:rsidRPr="003637B2" w:rsidRDefault="00000000">
            <w:pPr>
              <w:pStyle w:val="TAL"/>
              <w:rPr>
                <w:b/>
                <w:sz w:val="16"/>
              </w:rPr>
            </w:pPr>
            <w:r w:rsidRPr="003637B2">
              <w:rPr>
                <w:b/>
                <w:sz w:val="16"/>
              </w:rPr>
              <w:t>Rev</w:t>
            </w:r>
          </w:p>
        </w:tc>
        <w:tc>
          <w:tcPr>
            <w:tcW w:w="425" w:type="dxa"/>
            <w:shd w:val="pct10" w:color="auto" w:fill="FFFFFF"/>
          </w:tcPr>
          <w:p w14:paraId="5CEB6BA3" w14:textId="77777777" w:rsidR="00746F24" w:rsidRPr="003637B2" w:rsidRDefault="00000000">
            <w:pPr>
              <w:pStyle w:val="TAL"/>
              <w:rPr>
                <w:b/>
                <w:sz w:val="16"/>
              </w:rPr>
            </w:pPr>
            <w:r w:rsidRPr="003637B2">
              <w:rPr>
                <w:b/>
                <w:sz w:val="16"/>
              </w:rPr>
              <w:t>Cat</w:t>
            </w:r>
          </w:p>
        </w:tc>
        <w:tc>
          <w:tcPr>
            <w:tcW w:w="4962" w:type="dxa"/>
            <w:shd w:val="pct10" w:color="auto" w:fill="FFFFFF"/>
          </w:tcPr>
          <w:p w14:paraId="4E8D3E08" w14:textId="77777777" w:rsidR="00746F24" w:rsidRPr="003637B2" w:rsidRDefault="00000000">
            <w:pPr>
              <w:pStyle w:val="TAL"/>
              <w:rPr>
                <w:b/>
                <w:sz w:val="16"/>
              </w:rPr>
            </w:pPr>
            <w:r w:rsidRPr="003637B2">
              <w:rPr>
                <w:b/>
                <w:sz w:val="16"/>
              </w:rPr>
              <w:t>Subject/Comment</w:t>
            </w:r>
          </w:p>
        </w:tc>
        <w:tc>
          <w:tcPr>
            <w:tcW w:w="708" w:type="dxa"/>
            <w:shd w:val="pct10" w:color="auto" w:fill="FFFFFF"/>
          </w:tcPr>
          <w:p w14:paraId="1B918F60" w14:textId="77777777" w:rsidR="00746F24" w:rsidRPr="003637B2" w:rsidRDefault="00000000">
            <w:pPr>
              <w:pStyle w:val="TAL"/>
              <w:rPr>
                <w:b/>
                <w:sz w:val="16"/>
              </w:rPr>
            </w:pPr>
            <w:r w:rsidRPr="003637B2">
              <w:rPr>
                <w:b/>
                <w:sz w:val="16"/>
              </w:rPr>
              <w:t>New version</w:t>
            </w:r>
          </w:p>
        </w:tc>
      </w:tr>
      <w:tr w:rsidR="00746F24" w:rsidRPr="003637B2" w14:paraId="1F18129B" w14:textId="77777777">
        <w:tc>
          <w:tcPr>
            <w:tcW w:w="800" w:type="dxa"/>
            <w:shd w:val="solid" w:color="FFFFFF" w:fill="auto"/>
          </w:tcPr>
          <w:p w14:paraId="49982AC2"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2023-11</w:t>
            </w:r>
          </w:p>
        </w:tc>
        <w:tc>
          <w:tcPr>
            <w:tcW w:w="800" w:type="dxa"/>
            <w:shd w:val="solid" w:color="FFFFFF" w:fill="auto"/>
          </w:tcPr>
          <w:p w14:paraId="6DAD3834"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58</w:t>
            </w:r>
          </w:p>
        </w:tc>
        <w:tc>
          <w:tcPr>
            <w:tcW w:w="1094" w:type="dxa"/>
            <w:shd w:val="solid" w:color="FFFFFF" w:fill="auto"/>
          </w:tcPr>
          <w:p w14:paraId="29521A07" w14:textId="77777777" w:rsidR="00746F24" w:rsidRPr="003637B2" w:rsidRDefault="00746F24">
            <w:pPr>
              <w:pStyle w:val="TAC"/>
              <w:rPr>
                <w:sz w:val="16"/>
                <w:szCs w:val="16"/>
              </w:rPr>
            </w:pPr>
          </w:p>
        </w:tc>
        <w:tc>
          <w:tcPr>
            <w:tcW w:w="425" w:type="dxa"/>
            <w:shd w:val="solid" w:color="FFFFFF" w:fill="auto"/>
          </w:tcPr>
          <w:p w14:paraId="4DBD5130" w14:textId="77777777" w:rsidR="00746F24" w:rsidRPr="003637B2" w:rsidRDefault="00746F24">
            <w:pPr>
              <w:pStyle w:val="TAL"/>
              <w:rPr>
                <w:sz w:val="16"/>
                <w:szCs w:val="16"/>
              </w:rPr>
            </w:pPr>
          </w:p>
        </w:tc>
        <w:tc>
          <w:tcPr>
            <w:tcW w:w="425" w:type="dxa"/>
            <w:shd w:val="solid" w:color="FFFFFF" w:fill="auto"/>
          </w:tcPr>
          <w:p w14:paraId="72E085B0" w14:textId="77777777" w:rsidR="00746F24" w:rsidRPr="003637B2" w:rsidRDefault="00746F24">
            <w:pPr>
              <w:pStyle w:val="TAR"/>
              <w:rPr>
                <w:sz w:val="16"/>
                <w:szCs w:val="16"/>
              </w:rPr>
            </w:pPr>
          </w:p>
        </w:tc>
        <w:tc>
          <w:tcPr>
            <w:tcW w:w="425" w:type="dxa"/>
            <w:shd w:val="solid" w:color="FFFFFF" w:fill="auto"/>
          </w:tcPr>
          <w:p w14:paraId="2A759651" w14:textId="77777777" w:rsidR="00746F24" w:rsidRPr="003637B2" w:rsidRDefault="00746F24">
            <w:pPr>
              <w:pStyle w:val="TAC"/>
              <w:rPr>
                <w:sz w:val="16"/>
                <w:szCs w:val="16"/>
              </w:rPr>
            </w:pPr>
          </w:p>
        </w:tc>
        <w:tc>
          <w:tcPr>
            <w:tcW w:w="4962" w:type="dxa"/>
            <w:shd w:val="solid" w:color="FFFFFF" w:fill="auto"/>
          </w:tcPr>
          <w:p w14:paraId="7C14721F" w14:textId="77777777" w:rsidR="00746F24" w:rsidRPr="003637B2" w:rsidRDefault="00000000">
            <w:pPr>
              <w:pStyle w:val="TAL"/>
              <w:rPr>
                <w:rFonts w:eastAsia="SimSun"/>
                <w:sz w:val="16"/>
                <w:szCs w:val="16"/>
                <w:lang w:val="en-US" w:eastAsia="zh-CN"/>
              </w:rPr>
            </w:pPr>
            <w:r w:rsidRPr="003637B2">
              <w:rPr>
                <w:sz w:val="16"/>
                <w:szCs w:val="16"/>
              </w:rPr>
              <w:t>TR skeleton</w:t>
            </w:r>
          </w:p>
        </w:tc>
        <w:tc>
          <w:tcPr>
            <w:tcW w:w="708" w:type="dxa"/>
            <w:shd w:val="solid" w:color="FFFFFF" w:fill="auto"/>
          </w:tcPr>
          <w:p w14:paraId="376B0127"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0.0.0</w:t>
            </w:r>
          </w:p>
        </w:tc>
      </w:tr>
      <w:tr w:rsidR="00746F24" w:rsidRPr="003637B2" w14:paraId="24F8FD17" w14:textId="77777777">
        <w:tc>
          <w:tcPr>
            <w:tcW w:w="800" w:type="dxa"/>
            <w:shd w:val="solid" w:color="FFFFFF" w:fill="auto"/>
          </w:tcPr>
          <w:p w14:paraId="798E8B30" w14:textId="77777777" w:rsidR="00746F24" w:rsidRPr="003637B2" w:rsidRDefault="00000000">
            <w:pPr>
              <w:pStyle w:val="TAC"/>
              <w:rPr>
                <w:sz w:val="16"/>
                <w:szCs w:val="16"/>
              </w:rPr>
            </w:pPr>
            <w:r w:rsidRPr="003637B2">
              <w:rPr>
                <w:rFonts w:eastAsia="SimSun" w:hint="eastAsia"/>
                <w:sz w:val="16"/>
                <w:szCs w:val="16"/>
                <w:lang w:val="en-US" w:eastAsia="zh-CN"/>
              </w:rPr>
              <w:t>2023-1</w:t>
            </w:r>
            <w:r w:rsidRPr="003637B2">
              <w:rPr>
                <w:rFonts w:eastAsia="SimSun"/>
                <w:sz w:val="16"/>
                <w:szCs w:val="16"/>
                <w:lang w:val="en-US" w:eastAsia="zh-CN"/>
              </w:rPr>
              <w:t>2</w:t>
            </w:r>
          </w:p>
        </w:tc>
        <w:tc>
          <w:tcPr>
            <w:tcW w:w="800" w:type="dxa"/>
            <w:shd w:val="solid" w:color="FFFFFF" w:fill="auto"/>
          </w:tcPr>
          <w:p w14:paraId="6C7EAA32"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58</w:t>
            </w:r>
          </w:p>
        </w:tc>
        <w:tc>
          <w:tcPr>
            <w:tcW w:w="1094" w:type="dxa"/>
            <w:shd w:val="solid" w:color="FFFFFF" w:fill="auto"/>
          </w:tcPr>
          <w:p w14:paraId="52542072" w14:textId="77777777" w:rsidR="00746F24" w:rsidRPr="003637B2" w:rsidRDefault="00746F24">
            <w:pPr>
              <w:pStyle w:val="TAC"/>
              <w:rPr>
                <w:sz w:val="16"/>
                <w:szCs w:val="16"/>
              </w:rPr>
            </w:pPr>
          </w:p>
        </w:tc>
        <w:tc>
          <w:tcPr>
            <w:tcW w:w="425" w:type="dxa"/>
            <w:shd w:val="solid" w:color="FFFFFF" w:fill="auto"/>
          </w:tcPr>
          <w:p w14:paraId="006D9EFE" w14:textId="77777777" w:rsidR="00746F24" w:rsidRPr="003637B2" w:rsidRDefault="00746F24">
            <w:pPr>
              <w:pStyle w:val="TAL"/>
              <w:rPr>
                <w:sz w:val="16"/>
                <w:szCs w:val="16"/>
              </w:rPr>
            </w:pPr>
          </w:p>
        </w:tc>
        <w:tc>
          <w:tcPr>
            <w:tcW w:w="425" w:type="dxa"/>
            <w:shd w:val="solid" w:color="FFFFFF" w:fill="auto"/>
          </w:tcPr>
          <w:p w14:paraId="08792721" w14:textId="77777777" w:rsidR="00746F24" w:rsidRPr="003637B2" w:rsidRDefault="00746F24">
            <w:pPr>
              <w:pStyle w:val="TAR"/>
              <w:rPr>
                <w:sz w:val="16"/>
                <w:szCs w:val="16"/>
              </w:rPr>
            </w:pPr>
          </w:p>
        </w:tc>
        <w:tc>
          <w:tcPr>
            <w:tcW w:w="425" w:type="dxa"/>
            <w:shd w:val="solid" w:color="FFFFFF" w:fill="auto"/>
          </w:tcPr>
          <w:p w14:paraId="2ADEE0F3" w14:textId="77777777" w:rsidR="00746F24" w:rsidRPr="003637B2" w:rsidRDefault="00746F24">
            <w:pPr>
              <w:pStyle w:val="TAC"/>
              <w:rPr>
                <w:sz w:val="16"/>
                <w:szCs w:val="16"/>
              </w:rPr>
            </w:pPr>
          </w:p>
        </w:tc>
        <w:tc>
          <w:tcPr>
            <w:tcW w:w="4962" w:type="dxa"/>
            <w:shd w:val="solid" w:color="FFFFFF" w:fill="auto"/>
          </w:tcPr>
          <w:p w14:paraId="4368A5F4" w14:textId="77777777" w:rsidR="00746F24" w:rsidRPr="003637B2" w:rsidRDefault="00000000">
            <w:pPr>
              <w:pStyle w:val="TAL"/>
              <w:rPr>
                <w:sz w:val="16"/>
                <w:szCs w:val="16"/>
                <w:lang w:val="en-US" w:eastAsia="zh-CN"/>
              </w:rPr>
            </w:pPr>
            <w:r w:rsidRPr="003637B2">
              <w:rPr>
                <w:sz w:val="16"/>
                <w:szCs w:val="16"/>
              </w:rPr>
              <w:t>TR Skeleton agreed in SA6#</w:t>
            </w:r>
            <w:r w:rsidRPr="003637B2">
              <w:rPr>
                <w:sz w:val="16"/>
                <w:szCs w:val="16"/>
                <w:lang w:val="en-US" w:eastAsia="zh-CN"/>
              </w:rPr>
              <w:t xml:space="preserve">58: </w:t>
            </w:r>
            <w:r w:rsidRPr="003637B2">
              <w:rPr>
                <w:sz w:val="16"/>
                <w:szCs w:val="16"/>
              </w:rPr>
              <w:t>S6-234018</w:t>
            </w:r>
            <w:r w:rsidRPr="003637B2">
              <w:rPr>
                <w:sz w:val="16"/>
                <w:szCs w:val="16"/>
                <w:lang w:val="en-US" w:eastAsia="zh-CN"/>
              </w:rPr>
              <w:t xml:space="preserve">, </w:t>
            </w:r>
            <w:r w:rsidRPr="003637B2">
              <w:rPr>
                <w:sz w:val="16"/>
                <w:szCs w:val="16"/>
              </w:rPr>
              <w:t>S6-2340</w:t>
            </w:r>
            <w:r w:rsidRPr="003637B2">
              <w:rPr>
                <w:sz w:val="16"/>
                <w:szCs w:val="16"/>
                <w:lang w:val="en-US" w:eastAsia="zh-CN"/>
              </w:rPr>
              <w:t xml:space="preserve">42, </w:t>
            </w:r>
            <w:r w:rsidRPr="003637B2">
              <w:rPr>
                <w:sz w:val="16"/>
                <w:szCs w:val="16"/>
              </w:rPr>
              <w:t>S6-2340</w:t>
            </w:r>
            <w:r w:rsidRPr="003637B2">
              <w:rPr>
                <w:sz w:val="16"/>
                <w:szCs w:val="16"/>
                <w:lang w:val="en-US" w:eastAsia="zh-CN"/>
              </w:rPr>
              <w:t xml:space="preserve">20, </w:t>
            </w:r>
            <w:r w:rsidRPr="003637B2">
              <w:rPr>
                <w:sz w:val="16"/>
                <w:szCs w:val="16"/>
              </w:rPr>
              <w:t>S6-234</w:t>
            </w:r>
            <w:r w:rsidRPr="003637B2">
              <w:rPr>
                <w:sz w:val="16"/>
                <w:szCs w:val="16"/>
                <w:lang w:val="en-US" w:eastAsia="zh-CN"/>
              </w:rPr>
              <w:t>087, S6-234107</w:t>
            </w:r>
          </w:p>
          <w:p w14:paraId="20B35167" w14:textId="77777777" w:rsidR="00746F24" w:rsidRPr="003637B2" w:rsidRDefault="00000000">
            <w:pPr>
              <w:pStyle w:val="TAL"/>
              <w:rPr>
                <w:rFonts w:eastAsia="SimSun" w:cs="Arial"/>
                <w:lang w:val="en-US" w:eastAsia="zh-CN"/>
              </w:rPr>
            </w:pPr>
            <w:r w:rsidRPr="003637B2">
              <w:rPr>
                <w:sz w:val="16"/>
                <w:szCs w:val="16"/>
              </w:rPr>
              <w:t>Editorial changes by the rapporteur</w:t>
            </w:r>
          </w:p>
        </w:tc>
        <w:tc>
          <w:tcPr>
            <w:tcW w:w="708" w:type="dxa"/>
            <w:shd w:val="solid" w:color="FFFFFF" w:fill="auto"/>
          </w:tcPr>
          <w:p w14:paraId="1A46B0CA"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0.1.0</w:t>
            </w:r>
          </w:p>
        </w:tc>
      </w:tr>
      <w:tr w:rsidR="00746F24" w:rsidRPr="003637B2" w14:paraId="70AFEDCE" w14:textId="77777777">
        <w:tc>
          <w:tcPr>
            <w:tcW w:w="800" w:type="dxa"/>
            <w:shd w:val="solid" w:color="FFFFFF" w:fill="auto"/>
          </w:tcPr>
          <w:p w14:paraId="7F122EAC"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2024-03</w:t>
            </w:r>
          </w:p>
        </w:tc>
        <w:tc>
          <w:tcPr>
            <w:tcW w:w="800" w:type="dxa"/>
            <w:shd w:val="solid" w:color="FFFFFF" w:fill="auto"/>
          </w:tcPr>
          <w:p w14:paraId="77957C16" w14:textId="77777777" w:rsidR="00746F24" w:rsidRPr="003637B2" w:rsidRDefault="00000000">
            <w:pPr>
              <w:pStyle w:val="TAC"/>
              <w:rPr>
                <w:sz w:val="16"/>
                <w:szCs w:val="16"/>
              </w:rPr>
            </w:pPr>
            <w:r w:rsidRPr="003637B2">
              <w:rPr>
                <w:sz w:val="16"/>
                <w:szCs w:val="16"/>
              </w:rPr>
              <w:t>SA6#</w:t>
            </w:r>
            <w:r w:rsidRPr="003637B2">
              <w:rPr>
                <w:sz w:val="16"/>
                <w:szCs w:val="16"/>
                <w:lang w:val="en-US" w:eastAsia="zh-CN"/>
              </w:rPr>
              <w:t>5</w:t>
            </w:r>
            <w:r w:rsidRPr="003637B2">
              <w:rPr>
                <w:rFonts w:hint="eastAsia"/>
                <w:sz w:val="16"/>
                <w:szCs w:val="16"/>
                <w:lang w:val="en-US" w:eastAsia="zh-CN"/>
              </w:rPr>
              <w:t>9</w:t>
            </w:r>
          </w:p>
        </w:tc>
        <w:tc>
          <w:tcPr>
            <w:tcW w:w="1094" w:type="dxa"/>
            <w:shd w:val="solid" w:color="FFFFFF" w:fill="auto"/>
          </w:tcPr>
          <w:p w14:paraId="3CC63EB8" w14:textId="77777777" w:rsidR="00746F24" w:rsidRPr="003637B2" w:rsidRDefault="00746F24">
            <w:pPr>
              <w:pStyle w:val="TAC"/>
              <w:rPr>
                <w:sz w:val="16"/>
                <w:szCs w:val="16"/>
              </w:rPr>
            </w:pPr>
          </w:p>
        </w:tc>
        <w:tc>
          <w:tcPr>
            <w:tcW w:w="425" w:type="dxa"/>
            <w:shd w:val="solid" w:color="FFFFFF" w:fill="auto"/>
          </w:tcPr>
          <w:p w14:paraId="1C60F3E2" w14:textId="77777777" w:rsidR="00746F24" w:rsidRPr="003637B2" w:rsidRDefault="00746F24">
            <w:pPr>
              <w:pStyle w:val="TAL"/>
              <w:rPr>
                <w:sz w:val="16"/>
                <w:szCs w:val="16"/>
              </w:rPr>
            </w:pPr>
          </w:p>
        </w:tc>
        <w:tc>
          <w:tcPr>
            <w:tcW w:w="425" w:type="dxa"/>
            <w:shd w:val="solid" w:color="FFFFFF" w:fill="auto"/>
          </w:tcPr>
          <w:p w14:paraId="4E78F32D" w14:textId="77777777" w:rsidR="00746F24" w:rsidRPr="003637B2" w:rsidRDefault="00746F24">
            <w:pPr>
              <w:pStyle w:val="TAR"/>
              <w:rPr>
                <w:sz w:val="16"/>
                <w:szCs w:val="16"/>
              </w:rPr>
            </w:pPr>
          </w:p>
        </w:tc>
        <w:tc>
          <w:tcPr>
            <w:tcW w:w="425" w:type="dxa"/>
            <w:shd w:val="solid" w:color="FFFFFF" w:fill="auto"/>
          </w:tcPr>
          <w:p w14:paraId="1115E988" w14:textId="77777777" w:rsidR="00746F24" w:rsidRPr="003637B2" w:rsidRDefault="00746F24">
            <w:pPr>
              <w:pStyle w:val="TAC"/>
              <w:rPr>
                <w:sz w:val="16"/>
                <w:szCs w:val="16"/>
              </w:rPr>
            </w:pPr>
          </w:p>
        </w:tc>
        <w:tc>
          <w:tcPr>
            <w:tcW w:w="4962" w:type="dxa"/>
            <w:shd w:val="solid" w:color="FFFFFF" w:fill="auto"/>
          </w:tcPr>
          <w:p w14:paraId="10ACB444" w14:textId="77777777" w:rsidR="00746F24" w:rsidRPr="003637B2" w:rsidRDefault="00000000">
            <w:pPr>
              <w:pStyle w:val="TAL"/>
              <w:rPr>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sz w:val="16"/>
                <w:szCs w:val="16"/>
                <w:lang w:val="en-US" w:eastAsia="zh-CN"/>
              </w:rPr>
              <w:t>5</w:t>
            </w:r>
            <w:r w:rsidRPr="003637B2">
              <w:rPr>
                <w:rFonts w:hint="eastAsia"/>
                <w:sz w:val="16"/>
                <w:szCs w:val="16"/>
                <w:lang w:val="en-US" w:eastAsia="zh-CN"/>
              </w:rPr>
              <w:t>9</w:t>
            </w:r>
            <w:r w:rsidRPr="003637B2">
              <w:rPr>
                <w:sz w:val="16"/>
                <w:szCs w:val="16"/>
                <w:lang w:val="en-US" w:eastAsia="zh-CN"/>
              </w:rPr>
              <w:t>: S6-2</w:t>
            </w:r>
            <w:r w:rsidRPr="003637B2">
              <w:rPr>
                <w:rFonts w:hint="eastAsia"/>
                <w:sz w:val="16"/>
                <w:szCs w:val="16"/>
                <w:lang w:val="en-US" w:eastAsia="zh-CN"/>
              </w:rPr>
              <w:t>40150, S6-240679, S6-240683, S6-240708.</w:t>
            </w:r>
          </w:p>
          <w:p w14:paraId="4C8C4E79" w14:textId="77777777" w:rsidR="00746F24" w:rsidRPr="003637B2" w:rsidRDefault="00746F24">
            <w:pPr>
              <w:pStyle w:val="TAL"/>
              <w:rPr>
                <w:sz w:val="16"/>
                <w:szCs w:val="16"/>
                <w:lang w:val="en-US" w:eastAsia="zh-CN"/>
              </w:rPr>
            </w:pPr>
          </w:p>
        </w:tc>
        <w:tc>
          <w:tcPr>
            <w:tcW w:w="708" w:type="dxa"/>
            <w:shd w:val="solid" w:color="FFFFFF" w:fill="auto"/>
          </w:tcPr>
          <w:p w14:paraId="3DAB5385"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0.2.0</w:t>
            </w:r>
          </w:p>
        </w:tc>
      </w:tr>
      <w:tr w:rsidR="00746F24" w:rsidRPr="003637B2" w14:paraId="29641491" w14:textId="77777777">
        <w:trPr>
          <w:trHeight w:val="377"/>
        </w:trPr>
        <w:tc>
          <w:tcPr>
            <w:tcW w:w="800" w:type="dxa"/>
            <w:shd w:val="solid" w:color="FFFFFF" w:fill="auto"/>
          </w:tcPr>
          <w:p w14:paraId="2842E588"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2024-04</w:t>
            </w:r>
          </w:p>
        </w:tc>
        <w:tc>
          <w:tcPr>
            <w:tcW w:w="800" w:type="dxa"/>
            <w:shd w:val="solid" w:color="FFFFFF" w:fill="auto"/>
          </w:tcPr>
          <w:p w14:paraId="296C6940"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SA6#60</w:t>
            </w:r>
          </w:p>
        </w:tc>
        <w:tc>
          <w:tcPr>
            <w:tcW w:w="1094" w:type="dxa"/>
            <w:shd w:val="solid" w:color="FFFFFF" w:fill="auto"/>
          </w:tcPr>
          <w:p w14:paraId="3F0E83BB" w14:textId="77777777" w:rsidR="00746F24" w:rsidRPr="003637B2" w:rsidRDefault="00746F24">
            <w:pPr>
              <w:pStyle w:val="TAC"/>
              <w:rPr>
                <w:sz w:val="16"/>
                <w:szCs w:val="16"/>
              </w:rPr>
            </w:pPr>
          </w:p>
        </w:tc>
        <w:tc>
          <w:tcPr>
            <w:tcW w:w="425" w:type="dxa"/>
            <w:shd w:val="solid" w:color="FFFFFF" w:fill="auto"/>
          </w:tcPr>
          <w:p w14:paraId="2AE081B7" w14:textId="77777777" w:rsidR="00746F24" w:rsidRPr="003637B2" w:rsidRDefault="00746F24">
            <w:pPr>
              <w:pStyle w:val="TAL"/>
              <w:rPr>
                <w:sz w:val="16"/>
                <w:szCs w:val="16"/>
              </w:rPr>
            </w:pPr>
          </w:p>
        </w:tc>
        <w:tc>
          <w:tcPr>
            <w:tcW w:w="425" w:type="dxa"/>
            <w:shd w:val="solid" w:color="FFFFFF" w:fill="auto"/>
          </w:tcPr>
          <w:p w14:paraId="01DD08B9" w14:textId="77777777" w:rsidR="00746F24" w:rsidRPr="003637B2" w:rsidRDefault="00746F24">
            <w:pPr>
              <w:pStyle w:val="TAR"/>
              <w:rPr>
                <w:sz w:val="16"/>
                <w:szCs w:val="16"/>
              </w:rPr>
            </w:pPr>
          </w:p>
        </w:tc>
        <w:tc>
          <w:tcPr>
            <w:tcW w:w="425" w:type="dxa"/>
            <w:shd w:val="solid" w:color="FFFFFF" w:fill="auto"/>
          </w:tcPr>
          <w:p w14:paraId="17A46060" w14:textId="77777777" w:rsidR="00746F24" w:rsidRPr="003637B2" w:rsidRDefault="00746F24">
            <w:pPr>
              <w:pStyle w:val="TAC"/>
              <w:rPr>
                <w:sz w:val="16"/>
                <w:szCs w:val="16"/>
              </w:rPr>
            </w:pPr>
          </w:p>
        </w:tc>
        <w:tc>
          <w:tcPr>
            <w:tcW w:w="4962" w:type="dxa"/>
            <w:shd w:val="solid" w:color="FFFFFF" w:fill="auto"/>
          </w:tcPr>
          <w:p w14:paraId="1811FB14" w14:textId="77777777" w:rsidR="00746F24" w:rsidRPr="003637B2" w:rsidRDefault="00000000">
            <w:pPr>
              <w:pStyle w:val="TAL"/>
              <w:rPr>
                <w:rFonts w:eastAsia="SimSun"/>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rFonts w:hint="eastAsia"/>
                <w:sz w:val="16"/>
                <w:szCs w:val="16"/>
                <w:lang w:val="en-US" w:eastAsia="zh-CN"/>
              </w:rPr>
              <w:t>60</w:t>
            </w:r>
            <w:r w:rsidRPr="003637B2">
              <w:rPr>
                <w:sz w:val="16"/>
                <w:szCs w:val="16"/>
                <w:lang w:val="en-US" w:eastAsia="zh-CN"/>
              </w:rPr>
              <w:t>:</w:t>
            </w:r>
            <w:r w:rsidRPr="003637B2">
              <w:rPr>
                <w:rFonts w:eastAsia="SimSun" w:hint="eastAsia"/>
                <w:sz w:val="16"/>
                <w:szCs w:val="16"/>
                <w:lang w:val="en-US" w:eastAsia="zh-CN"/>
              </w:rPr>
              <w:t>S6-241618, S6-241490, S6-241491, S6-241654, S6-241495, S6-241640, S6-241497, S6-241498, S6-241499, S6-241500, S6-241563, S6-241564, S6-241565, S6-241494.</w:t>
            </w:r>
          </w:p>
          <w:p w14:paraId="04D9DB3A" w14:textId="77777777" w:rsidR="00746F24" w:rsidRPr="003637B2" w:rsidRDefault="00000000">
            <w:pPr>
              <w:pStyle w:val="TAL"/>
              <w:rPr>
                <w:rFonts w:eastAsia="SimSun"/>
                <w:sz w:val="16"/>
                <w:szCs w:val="16"/>
                <w:lang w:val="en-US" w:eastAsia="zh-CN"/>
              </w:rPr>
            </w:pPr>
            <w:r w:rsidRPr="003637B2">
              <w:rPr>
                <w:sz w:val="16"/>
                <w:szCs w:val="16"/>
              </w:rPr>
              <w:t>Editorial changes by the rapporteur</w:t>
            </w:r>
          </w:p>
        </w:tc>
        <w:tc>
          <w:tcPr>
            <w:tcW w:w="708" w:type="dxa"/>
            <w:shd w:val="solid" w:color="FFFFFF" w:fill="auto"/>
          </w:tcPr>
          <w:p w14:paraId="34BBF2F3"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0.3.0</w:t>
            </w:r>
          </w:p>
        </w:tc>
      </w:tr>
      <w:tr w:rsidR="00746F24" w:rsidRPr="003637B2" w14:paraId="1BB7A5DD" w14:textId="77777777">
        <w:trPr>
          <w:trHeight w:val="377"/>
        </w:trPr>
        <w:tc>
          <w:tcPr>
            <w:tcW w:w="800" w:type="dxa"/>
            <w:shd w:val="solid" w:color="FFFFFF" w:fill="auto"/>
          </w:tcPr>
          <w:p w14:paraId="7F75D2AB"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2024-05</w:t>
            </w:r>
          </w:p>
        </w:tc>
        <w:tc>
          <w:tcPr>
            <w:tcW w:w="800" w:type="dxa"/>
            <w:shd w:val="solid" w:color="FFFFFF" w:fill="auto"/>
          </w:tcPr>
          <w:p w14:paraId="661FDBB6"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SA6#61</w:t>
            </w:r>
          </w:p>
        </w:tc>
        <w:tc>
          <w:tcPr>
            <w:tcW w:w="1094" w:type="dxa"/>
            <w:shd w:val="solid" w:color="FFFFFF" w:fill="auto"/>
          </w:tcPr>
          <w:p w14:paraId="6F3CBD0A" w14:textId="77777777" w:rsidR="00746F24" w:rsidRPr="003637B2" w:rsidRDefault="00746F24">
            <w:pPr>
              <w:pStyle w:val="TAC"/>
              <w:rPr>
                <w:sz w:val="16"/>
                <w:szCs w:val="16"/>
              </w:rPr>
            </w:pPr>
          </w:p>
        </w:tc>
        <w:tc>
          <w:tcPr>
            <w:tcW w:w="425" w:type="dxa"/>
            <w:shd w:val="solid" w:color="FFFFFF" w:fill="auto"/>
          </w:tcPr>
          <w:p w14:paraId="082D265E" w14:textId="77777777" w:rsidR="00746F24" w:rsidRPr="003637B2" w:rsidRDefault="00746F24">
            <w:pPr>
              <w:pStyle w:val="TAL"/>
              <w:rPr>
                <w:sz w:val="16"/>
                <w:szCs w:val="16"/>
              </w:rPr>
            </w:pPr>
          </w:p>
        </w:tc>
        <w:tc>
          <w:tcPr>
            <w:tcW w:w="425" w:type="dxa"/>
            <w:shd w:val="solid" w:color="FFFFFF" w:fill="auto"/>
          </w:tcPr>
          <w:p w14:paraId="47258FD5" w14:textId="77777777" w:rsidR="00746F24" w:rsidRPr="003637B2" w:rsidRDefault="00746F24">
            <w:pPr>
              <w:pStyle w:val="TAR"/>
              <w:rPr>
                <w:sz w:val="16"/>
                <w:szCs w:val="16"/>
              </w:rPr>
            </w:pPr>
          </w:p>
        </w:tc>
        <w:tc>
          <w:tcPr>
            <w:tcW w:w="425" w:type="dxa"/>
            <w:shd w:val="solid" w:color="FFFFFF" w:fill="auto"/>
          </w:tcPr>
          <w:p w14:paraId="070BB440" w14:textId="77777777" w:rsidR="00746F24" w:rsidRPr="003637B2" w:rsidRDefault="00746F24">
            <w:pPr>
              <w:pStyle w:val="TAC"/>
              <w:rPr>
                <w:sz w:val="16"/>
                <w:szCs w:val="16"/>
              </w:rPr>
            </w:pPr>
          </w:p>
        </w:tc>
        <w:tc>
          <w:tcPr>
            <w:tcW w:w="4962" w:type="dxa"/>
            <w:shd w:val="solid" w:color="FFFFFF" w:fill="auto"/>
          </w:tcPr>
          <w:p w14:paraId="670EB4DE" w14:textId="77777777" w:rsidR="00746F24" w:rsidRPr="003637B2" w:rsidRDefault="00000000">
            <w:pPr>
              <w:pStyle w:val="TAL"/>
              <w:rPr>
                <w:rFonts w:eastAsia="SimSun"/>
                <w:sz w:val="16"/>
                <w:szCs w:val="16"/>
                <w:lang w:val="en-US" w:eastAsia="zh-CN"/>
              </w:rPr>
            </w:pPr>
            <w:r w:rsidRPr="003637B2">
              <w:rPr>
                <w:rFonts w:eastAsia="SimSun" w:hint="eastAsia"/>
                <w:sz w:val="16"/>
                <w:szCs w:val="16"/>
                <w:lang w:val="en-US" w:eastAsia="zh-CN"/>
              </w:rPr>
              <w:t>PCR</w:t>
            </w:r>
            <w:r w:rsidRPr="003637B2">
              <w:rPr>
                <w:sz w:val="16"/>
                <w:szCs w:val="16"/>
              </w:rPr>
              <w:t xml:space="preserve"> agreed in SA6#</w:t>
            </w:r>
            <w:r w:rsidRPr="003637B2">
              <w:rPr>
                <w:rFonts w:hint="eastAsia"/>
                <w:sz w:val="16"/>
                <w:szCs w:val="16"/>
                <w:lang w:val="en-US" w:eastAsia="zh-CN"/>
              </w:rPr>
              <w:t>6</w:t>
            </w:r>
            <w:r w:rsidRPr="003637B2">
              <w:rPr>
                <w:rFonts w:eastAsiaTheme="minorEastAsia" w:hint="eastAsia"/>
                <w:sz w:val="16"/>
                <w:szCs w:val="16"/>
                <w:lang w:val="en-US" w:eastAsia="zh-CN"/>
              </w:rPr>
              <w:t>1</w:t>
            </w:r>
            <w:r w:rsidRPr="003637B2">
              <w:rPr>
                <w:sz w:val="16"/>
                <w:szCs w:val="16"/>
                <w:lang w:val="en-US" w:eastAsia="zh-CN"/>
              </w:rPr>
              <w:t>:</w:t>
            </w:r>
            <w:r w:rsidRPr="003637B2">
              <w:rPr>
                <w:rFonts w:eastAsiaTheme="minorEastAsia" w:hint="eastAsia"/>
                <w:sz w:val="16"/>
                <w:szCs w:val="16"/>
                <w:lang w:val="en-US" w:eastAsia="zh-CN"/>
              </w:rPr>
              <w:t xml:space="preserve"> </w:t>
            </w:r>
            <w:r w:rsidRPr="003637B2">
              <w:rPr>
                <w:rFonts w:eastAsia="SimSun"/>
                <w:sz w:val="16"/>
                <w:szCs w:val="16"/>
                <w:lang w:val="en-US" w:eastAsia="zh-CN"/>
              </w:rPr>
              <w:t>S6-242198</w:t>
            </w:r>
            <w:r w:rsidRPr="003637B2">
              <w:rPr>
                <w:rFonts w:eastAsia="SimSun" w:hint="eastAsia"/>
                <w:sz w:val="16"/>
                <w:szCs w:val="16"/>
                <w:lang w:val="en-US" w:eastAsia="zh-CN"/>
              </w:rPr>
              <w:t xml:space="preserve">, </w:t>
            </w:r>
            <w:r w:rsidRPr="003637B2">
              <w:rPr>
                <w:rFonts w:eastAsia="SimSun"/>
                <w:sz w:val="16"/>
                <w:szCs w:val="16"/>
                <w:lang w:val="en-US" w:eastAsia="zh-CN"/>
              </w:rPr>
              <w:t>S6-242529</w:t>
            </w:r>
            <w:r w:rsidRPr="003637B2">
              <w:rPr>
                <w:rFonts w:eastAsia="SimSun" w:hint="eastAsia"/>
                <w:sz w:val="16"/>
                <w:szCs w:val="16"/>
                <w:lang w:val="en-US" w:eastAsia="zh-CN"/>
              </w:rPr>
              <w:t xml:space="preserve">, </w:t>
            </w:r>
            <w:r w:rsidRPr="003637B2">
              <w:rPr>
                <w:rFonts w:eastAsia="SimSun"/>
                <w:sz w:val="16"/>
                <w:szCs w:val="16"/>
                <w:lang w:val="en-US" w:eastAsia="zh-CN"/>
              </w:rPr>
              <w:t>S6-242531</w:t>
            </w:r>
            <w:r w:rsidRPr="003637B2">
              <w:rPr>
                <w:rFonts w:eastAsia="SimSun" w:hint="eastAsia"/>
                <w:sz w:val="16"/>
                <w:szCs w:val="16"/>
                <w:lang w:val="en-US" w:eastAsia="zh-CN"/>
              </w:rPr>
              <w:t xml:space="preserve">, </w:t>
            </w:r>
            <w:r w:rsidRPr="003637B2">
              <w:rPr>
                <w:rFonts w:eastAsia="SimSun"/>
                <w:sz w:val="16"/>
                <w:szCs w:val="16"/>
                <w:lang w:val="en-US" w:eastAsia="zh-CN"/>
              </w:rPr>
              <w:t>S6-242534</w:t>
            </w:r>
            <w:r w:rsidRPr="003637B2">
              <w:rPr>
                <w:rFonts w:eastAsia="SimSun" w:hint="eastAsia"/>
                <w:sz w:val="16"/>
                <w:szCs w:val="16"/>
                <w:lang w:val="en-US" w:eastAsia="zh-CN"/>
              </w:rPr>
              <w:t xml:space="preserve">, </w:t>
            </w:r>
            <w:r w:rsidRPr="003637B2">
              <w:rPr>
                <w:rFonts w:eastAsia="SimSun"/>
                <w:sz w:val="16"/>
                <w:szCs w:val="16"/>
                <w:lang w:val="en-US" w:eastAsia="zh-CN"/>
              </w:rPr>
              <w:t>S6-242540</w:t>
            </w:r>
            <w:r w:rsidRPr="003637B2">
              <w:rPr>
                <w:rFonts w:eastAsia="SimSun" w:hint="eastAsia"/>
                <w:sz w:val="16"/>
                <w:szCs w:val="16"/>
                <w:lang w:val="en-US" w:eastAsia="zh-CN"/>
              </w:rPr>
              <w:t xml:space="preserve">, </w:t>
            </w:r>
            <w:r w:rsidRPr="003637B2">
              <w:rPr>
                <w:rFonts w:eastAsia="SimSun"/>
                <w:sz w:val="16"/>
                <w:szCs w:val="16"/>
                <w:lang w:val="en-US" w:eastAsia="zh-CN"/>
              </w:rPr>
              <w:t>S6-242543</w:t>
            </w:r>
            <w:r w:rsidRPr="003637B2">
              <w:rPr>
                <w:rFonts w:eastAsia="SimSun" w:hint="eastAsia"/>
                <w:sz w:val="16"/>
                <w:szCs w:val="16"/>
                <w:lang w:val="en-US" w:eastAsia="zh-CN"/>
              </w:rPr>
              <w:t xml:space="preserve">, </w:t>
            </w:r>
            <w:r w:rsidRPr="003637B2">
              <w:rPr>
                <w:rFonts w:eastAsia="SimSun"/>
                <w:sz w:val="16"/>
                <w:szCs w:val="16"/>
                <w:lang w:val="en-US" w:eastAsia="zh-CN"/>
              </w:rPr>
              <w:t>S6-242544</w:t>
            </w:r>
            <w:r w:rsidRPr="003637B2">
              <w:rPr>
                <w:rFonts w:eastAsia="SimSun" w:hint="eastAsia"/>
                <w:sz w:val="16"/>
                <w:szCs w:val="16"/>
                <w:lang w:val="en-US" w:eastAsia="zh-CN"/>
              </w:rPr>
              <w:t xml:space="preserve">, </w:t>
            </w:r>
            <w:r w:rsidRPr="003637B2">
              <w:rPr>
                <w:rFonts w:eastAsia="SimSun"/>
                <w:sz w:val="16"/>
                <w:szCs w:val="16"/>
                <w:lang w:val="en-US" w:eastAsia="zh-CN"/>
              </w:rPr>
              <w:t>S6-242545</w:t>
            </w:r>
            <w:r w:rsidRPr="003637B2">
              <w:rPr>
                <w:rFonts w:eastAsia="SimSun" w:hint="eastAsia"/>
                <w:sz w:val="16"/>
                <w:szCs w:val="16"/>
                <w:lang w:val="en-US" w:eastAsia="zh-CN"/>
              </w:rPr>
              <w:t xml:space="preserve">, </w:t>
            </w:r>
            <w:r w:rsidRPr="003637B2">
              <w:rPr>
                <w:rFonts w:eastAsia="SimSun"/>
                <w:sz w:val="16"/>
                <w:szCs w:val="16"/>
                <w:lang w:val="en-US" w:eastAsia="zh-CN"/>
              </w:rPr>
              <w:t>S6-242669</w:t>
            </w:r>
            <w:r w:rsidRPr="003637B2">
              <w:rPr>
                <w:rFonts w:eastAsia="SimSun" w:hint="eastAsia"/>
                <w:sz w:val="16"/>
                <w:szCs w:val="16"/>
                <w:lang w:val="en-US" w:eastAsia="zh-CN"/>
              </w:rPr>
              <w:t xml:space="preserve">, </w:t>
            </w:r>
            <w:r w:rsidRPr="003637B2">
              <w:rPr>
                <w:rFonts w:eastAsia="SimSun"/>
                <w:sz w:val="16"/>
                <w:szCs w:val="16"/>
                <w:lang w:val="en-US" w:eastAsia="zh-CN"/>
              </w:rPr>
              <w:t>S6-242686</w:t>
            </w:r>
            <w:r w:rsidRPr="003637B2">
              <w:rPr>
                <w:rFonts w:eastAsia="SimSun" w:hint="eastAsia"/>
                <w:sz w:val="16"/>
                <w:szCs w:val="16"/>
                <w:lang w:val="en-US" w:eastAsia="zh-CN"/>
              </w:rPr>
              <w:t xml:space="preserve">, </w:t>
            </w:r>
            <w:r w:rsidRPr="003637B2">
              <w:rPr>
                <w:rFonts w:eastAsia="SimSun"/>
                <w:sz w:val="16"/>
                <w:szCs w:val="16"/>
                <w:lang w:val="en-US" w:eastAsia="zh-CN"/>
              </w:rPr>
              <w:t>S6-242689</w:t>
            </w:r>
            <w:r w:rsidRPr="003637B2">
              <w:rPr>
                <w:rFonts w:eastAsia="SimSun" w:hint="eastAsia"/>
                <w:sz w:val="16"/>
                <w:szCs w:val="16"/>
                <w:lang w:val="en-US" w:eastAsia="zh-CN"/>
              </w:rPr>
              <w:t>.</w:t>
            </w:r>
          </w:p>
          <w:p w14:paraId="3A3D9CA3" w14:textId="77777777" w:rsidR="00746F24" w:rsidRPr="003637B2" w:rsidRDefault="00000000">
            <w:pPr>
              <w:pStyle w:val="TAL"/>
              <w:rPr>
                <w:rFonts w:eastAsia="SimSun"/>
                <w:sz w:val="16"/>
                <w:szCs w:val="16"/>
                <w:lang w:val="en-US" w:eastAsia="zh-CN"/>
              </w:rPr>
            </w:pPr>
            <w:r w:rsidRPr="003637B2">
              <w:rPr>
                <w:sz w:val="16"/>
                <w:szCs w:val="16"/>
              </w:rPr>
              <w:t>Editorial changes by the rapporteur</w:t>
            </w:r>
          </w:p>
        </w:tc>
        <w:tc>
          <w:tcPr>
            <w:tcW w:w="708" w:type="dxa"/>
            <w:shd w:val="solid" w:color="FFFFFF" w:fill="auto"/>
          </w:tcPr>
          <w:p w14:paraId="68AEF9F2" w14:textId="77777777" w:rsidR="00746F24" w:rsidRPr="003637B2" w:rsidRDefault="00000000">
            <w:pPr>
              <w:pStyle w:val="TAC"/>
              <w:rPr>
                <w:rFonts w:eastAsia="SimSun"/>
                <w:sz w:val="16"/>
                <w:szCs w:val="16"/>
                <w:lang w:val="en-US" w:eastAsia="zh-CN"/>
              </w:rPr>
            </w:pPr>
            <w:r w:rsidRPr="003637B2">
              <w:rPr>
                <w:rFonts w:eastAsia="SimSun" w:hint="eastAsia"/>
                <w:sz w:val="16"/>
                <w:szCs w:val="16"/>
                <w:lang w:val="en-US" w:eastAsia="zh-CN"/>
              </w:rPr>
              <w:t>0.4.0</w:t>
            </w:r>
          </w:p>
        </w:tc>
      </w:tr>
      <w:tr w:rsidR="003C39C8" w14:paraId="4AB24001" w14:textId="77777777">
        <w:trPr>
          <w:trHeight w:val="377"/>
        </w:trPr>
        <w:tc>
          <w:tcPr>
            <w:tcW w:w="800" w:type="dxa"/>
            <w:shd w:val="solid" w:color="FFFFFF" w:fill="auto"/>
          </w:tcPr>
          <w:p w14:paraId="512F865E" w14:textId="77777777" w:rsidR="003C39C8"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2742A2A3" w14:textId="77777777" w:rsidR="003C39C8"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4265FC90" w14:textId="77777777" w:rsidR="003C39C8" w:rsidRDefault="003C39C8">
            <w:pPr>
              <w:pStyle w:val="TAC"/>
              <w:rPr>
                <w:sz w:val="16"/>
                <w:szCs w:val="16"/>
              </w:rPr>
            </w:pPr>
          </w:p>
        </w:tc>
        <w:tc>
          <w:tcPr>
            <w:tcW w:w="425" w:type="dxa"/>
            <w:shd w:val="solid" w:color="FFFFFF" w:fill="auto"/>
          </w:tcPr>
          <w:p w14:paraId="5D9706BD" w14:textId="77777777" w:rsidR="003C39C8" w:rsidRDefault="003C39C8">
            <w:pPr>
              <w:pStyle w:val="TAL"/>
              <w:rPr>
                <w:sz w:val="16"/>
                <w:szCs w:val="16"/>
              </w:rPr>
            </w:pPr>
          </w:p>
        </w:tc>
        <w:tc>
          <w:tcPr>
            <w:tcW w:w="425" w:type="dxa"/>
            <w:shd w:val="solid" w:color="FFFFFF" w:fill="auto"/>
          </w:tcPr>
          <w:p w14:paraId="05EA661E" w14:textId="77777777" w:rsidR="003C39C8" w:rsidRDefault="003C39C8">
            <w:pPr>
              <w:pStyle w:val="TAR"/>
              <w:rPr>
                <w:sz w:val="16"/>
                <w:szCs w:val="16"/>
              </w:rPr>
            </w:pPr>
          </w:p>
        </w:tc>
        <w:tc>
          <w:tcPr>
            <w:tcW w:w="425" w:type="dxa"/>
            <w:shd w:val="solid" w:color="FFFFFF" w:fill="auto"/>
          </w:tcPr>
          <w:p w14:paraId="0C5C3E21" w14:textId="77777777" w:rsidR="003C39C8" w:rsidRDefault="003C39C8">
            <w:pPr>
              <w:pStyle w:val="TAC"/>
              <w:rPr>
                <w:sz w:val="16"/>
                <w:szCs w:val="16"/>
              </w:rPr>
            </w:pPr>
          </w:p>
        </w:tc>
        <w:tc>
          <w:tcPr>
            <w:tcW w:w="4962" w:type="dxa"/>
            <w:shd w:val="solid" w:color="FFFFFF" w:fill="auto"/>
          </w:tcPr>
          <w:p w14:paraId="49C8386D" w14:textId="77777777" w:rsidR="003C39C8"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p>
          <w:p w14:paraId="21298F88" w14:textId="77777777" w:rsidR="003C39C8" w:rsidRDefault="00000000">
            <w:pPr>
              <w:pStyle w:val="TAL"/>
              <w:rPr>
                <w:rFonts w:eastAsia="SimSun"/>
                <w:b/>
                <w:bCs/>
                <w:sz w:val="16"/>
                <w:szCs w:val="16"/>
                <w:lang w:val="en-US" w:eastAsia="zh-CN"/>
              </w:rPr>
            </w:pPr>
            <w:r>
              <w:rPr>
                <w:sz w:val="16"/>
                <w:szCs w:val="16"/>
              </w:rPr>
              <w:t>Editorial changes by the rapporteur</w:t>
            </w:r>
          </w:p>
        </w:tc>
        <w:tc>
          <w:tcPr>
            <w:tcW w:w="708" w:type="dxa"/>
            <w:shd w:val="solid" w:color="FFFFFF" w:fill="auto"/>
          </w:tcPr>
          <w:p w14:paraId="52741764" w14:textId="35079305" w:rsidR="003C39C8" w:rsidRDefault="00000000">
            <w:pPr>
              <w:pStyle w:val="TAC"/>
              <w:rPr>
                <w:rFonts w:eastAsia="SimSun"/>
                <w:sz w:val="16"/>
                <w:szCs w:val="16"/>
                <w:lang w:val="en-US" w:eastAsia="zh-CN"/>
              </w:rPr>
            </w:pPr>
            <w:r>
              <w:rPr>
                <w:rFonts w:eastAsia="SimSun" w:hint="eastAsia"/>
                <w:sz w:val="16"/>
                <w:szCs w:val="16"/>
                <w:lang w:val="en-US" w:eastAsia="zh-CN"/>
              </w:rPr>
              <w:t>0.</w:t>
            </w:r>
            <w:r w:rsidR="00341D17">
              <w:rPr>
                <w:rFonts w:eastAsia="SimSun"/>
                <w:sz w:val="16"/>
                <w:szCs w:val="16"/>
                <w:lang w:val="en-US" w:eastAsia="zh-CN"/>
              </w:rPr>
              <w:t>5</w:t>
            </w:r>
            <w:r>
              <w:rPr>
                <w:rFonts w:eastAsia="SimSun" w:hint="eastAsia"/>
                <w:sz w:val="16"/>
                <w:szCs w:val="16"/>
                <w:lang w:val="en-US" w:eastAsia="zh-CN"/>
              </w:rPr>
              <w:t>.</w:t>
            </w:r>
            <w:r w:rsidR="00341D17">
              <w:rPr>
                <w:rFonts w:eastAsia="SimSun"/>
                <w:sz w:val="16"/>
                <w:szCs w:val="16"/>
                <w:lang w:val="en-US" w:eastAsia="zh-CN"/>
              </w:rPr>
              <w:t>0</w:t>
            </w:r>
          </w:p>
        </w:tc>
      </w:tr>
      <w:tr w:rsidR="00105C2B" w14:paraId="4C241918" w14:textId="77777777">
        <w:trPr>
          <w:trHeight w:val="377"/>
        </w:trPr>
        <w:tc>
          <w:tcPr>
            <w:tcW w:w="800" w:type="dxa"/>
            <w:shd w:val="solid" w:color="FFFFFF" w:fill="auto"/>
          </w:tcPr>
          <w:p w14:paraId="1326D627" w14:textId="06855D48" w:rsidR="00105C2B" w:rsidRDefault="00105C2B" w:rsidP="00105C2B">
            <w:pPr>
              <w:pStyle w:val="TAC"/>
              <w:rPr>
                <w:rFonts w:eastAsia="SimSun"/>
                <w:sz w:val="16"/>
                <w:szCs w:val="16"/>
                <w:lang w:val="en-US" w:eastAsia="zh-CN"/>
              </w:rPr>
            </w:pPr>
            <w:r>
              <w:rPr>
                <w:rFonts w:eastAsia="SimSun"/>
                <w:sz w:val="16"/>
                <w:szCs w:val="16"/>
                <w:lang w:val="en-US" w:eastAsia="zh-CN"/>
              </w:rPr>
              <w:t>2024-06</w:t>
            </w:r>
          </w:p>
        </w:tc>
        <w:tc>
          <w:tcPr>
            <w:tcW w:w="800" w:type="dxa"/>
            <w:shd w:val="solid" w:color="FFFFFF" w:fill="auto"/>
          </w:tcPr>
          <w:p w14:paraId="53F243A6" w14:textId="45584C7A" w:rsidR="00105C2B" w:rsidRDefault="00105C2B" w:rsidP="00105C2B">
            <w:pPr>
              <w:pStyle w:val="TAC"/>
              <w:rPr>
                <w:rFonts w:eastAsia="SimSun"/>
                <w:sz w:val="16"/>
                <w:szCs w:val="16"/>
                <w:lang w:val="en-US" w:eastAsia="zh-CN"/>
              </w:rPr>
            </w:pPr>
            <w:r>
              <w:rPr>
                <w:rFonts w:eastAsia="SimSun"/>
                <w:sz w:val="16"/>
                <w:szCs w:val="16"/>
                <w:lang w:val="en-US" w:eastAsia="zh-CN"/>
              </w:rPr>
              <w:t>SA#104</w:t>
            </w:r>
          </w:p>
        </w:tc>
        <w:tc>
          <w:tcPr>
            <w:tcW w:w="1094" w:type="dxa"/>
            <w:shd w:val="solid" w:color="FFFFFF" w:fill="auto"/>
          </w:tcPr>
          <w:p w14:paraId="101A1AF6" w14:textId="677ABC6F" w:rsidR="00105C2B" w:rsidRDefault="00105C2B" w:rsidP="00105C2B">
            <w:pPr>
              <w:pStyle w:val="TAC"/>
              <w:rPr>
                <w:sz w:val="16"/>
                <w:szCs w:val="16"/>
              </w:rPr>
            </w:pPr>
            <w:r w:rsidRPr="005100FC">
              <w:rPr>
                <w:sz w:val="16"/>
                <w:szCs w:val="16"/>
              </w:rPr>
              <w:t>SP-24073</w:t>
            </w:r>
            <w:r>
              <w:rPr>
                <w:sz w:val="16"/>
                <w:szCs w:val="16"/>
              </w:rPr>
              <w:t>7</w:t>
            </w:r>
          </w:p>
        </w:tc>
        <w:tc>
          <w:tcPr>
            <w:tcW w:w="425" w:type="dxa"/>
            <w:shd w:val="solid" w:color="FFFFFF" w:fill="auto"/>
          </w:tcPr>
          <w:p w14:paraId="5489192C" w14:textId="77777777" w:rsidR="00105C2B" w:rsidRDefault="00105C2B" w:rsidP="00105C2B">
            <w:pPr>
              <w:pStyle w:val="TAL"/>
              <w:rPr>
                <w:sz w:val="16"/>
                <w:szCs w:val="16"/>
              </w:rPr>
            </w:pPr>
          </w:p>
        </w:tc>
        <w:tc>
          <w:tcPr>
            <w:tcW w:w="425" w:type="dxa"/>
            <w:shd w:val="solid" w:color="FFFFFF" w:fill="auto"/>
          </w:tcPr>
          <w:p w14:paraId="2A97839A" w14:textId="77777777" w:rsidR="00105C2B" w:rsidRDefault="00105C2B" w:rsidP="00105C2B">
            <w:pPr>
              <w:pStyle w:val="TAR"/>
              <w:rPr>
                <w:sz w:val="16"/>
                <w:szCs w:val="16"/>
              </w:rPr>
            </w:pPr>
          </w:p>
        </w:tc>
        <w:tc>
          <w:tcPr>
            <w:tcW w:w="425" w:type="dxa"/>
            <w:shd w:val="solid" w:color="FFFFFF" w:fill="auto"/>
          </w:tcPr>
          <w:p w14:paraId="11A083E3" w14:textId="77777777" w:rsidR="00105C2B" w:rsidRDefault="00105C2B" w:rsidP="00105C2B">
            <w:pPr>
              <w:pStyle w:val="TAC"/>
              <w:rPr>
                <w:sz w:val="16"/>
                <w:szCs w:val="16"/>
              </w:rPr>
            </w:pPr>
          </w:p>
        </w:tc>
        <w:tc>
          <w:tcPr>
            <w:tcW w:w="4962" w:type="dxa"/>
            <w:shd w:val="solid" w:color="FFFFFF" w:fill="auto"/>
          </w:tcPr>
          <w:p w14:paraId="55F0663E" w14:textId="6A9BDF8A" w:rsidR="00105C2B" w:rsidRDefault="00105C2B" w:rsidP="00105C2B">
            <w:pPr>
              <w:pStyle w:val="TAL"/>
              <w:rPr>
                <w:rFonts w:eastAsia="SimSun"/>
                <w:sz w:val="16"/>
                <w:szCs w:val="16"/>
                <w:lang w:val="en-US" w:eastAsia="zh-CN"/>
              </w:rPr>
            </w:pPr>
            <w:r w:rsidRPr="005100FC">
              <w:rPr>
                <w:rFonts w:eastAsia="SimSun"/>
                <w:sz w:val="16"/>
                <w:szCs w:val="16"/>
                <w:lang w:val="en-US" w:eastAsia="zh-CN"/>
              </w:rPr>
              <w:t>Submitted to SA#104 for information</w:t>
            </w:r>
          </w:p>
        </w:tc>
        <w:tc>
          <w:tcPr>
            <w:tcW w:w="708" w:type="dxa"/>
            <w:shd w:val="solid" w:color="FFFFFF" w:fill="auto"/>
          </w:tcPr>
          <w:p w14:paraId="028F3D02" w14:textId="78DB9C94" w:rsidR="00105C2B" w:rsidRDefault="00105C2B" w:rsidP="00105C2B">
            <w:pPr>
              <w:pStyle w:val="TAC"/>
              <w:rPr>
                <w:rFonts w:eastAsia="SimSun"/>
                <w:sz w:val="16"/>
                <w:szCs w:val="16"/>
                <w:lang w:val="en-US" w:eastAsia="zh-CN"/>
              </w:rPr>
            </w:pPr>
            <w:r>
              <w:rPr>
                <w:rFonts w:eastAsia="SimSun"/>
                <w:sz w:val="16"/>
                <w:szCs w:val="16"/>
                <w:lang w:val="en-US" w:eastAsia="zh-CN"/>
              </w:rPr>
              <w:t>1.0.0</w:t>
            </w:r>
          </w:p>
        </w:tc>
      </w:tr>
    </w:tbl>
    <w:p w14:paraId="3B71BD87" w14:textId="77777777" w:rsidR="00746F24" w:rsidRDefault="00746F24"/>
    <w:sectPr w:rsidR="00746F24">
      <w:headerReference w:type="default" r:id="rId57"/>
      <w:footerReference w:type="default" r:id="rId58"/>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68" w:author="Rapporteur" w:date="2024-05-27T16:36:00Z" w:initials="">
    <w:p w14:paraId="7E2B634E" w14:textId="77777777" w:rsidR="00746F24" w:rsidRDefault="00000000">
      <w:pPr>
        <w:pStyle w:val="CommentText"/>
      </w:pP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E2B634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E2B634E" w16cid:durableId="1D6F689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97120F" w14:textId="77777777" w:rsidR="00F80E9D" w:rsidRDefault="00F80E9D">
      <w:pPr>
        <w:spacing w:after="0"/>
      </w:pPr>
      <w:r>
        <w:separator/>
      </w:r>
    </w:p>
  </w:endnote>
  <w:endnote w:type="continuationSeparator" w:id="0">
    <w:p w14:paraId="4CFDB8E7" w14:textId="77777777" w:rsidR="00F80E9D" w:rsidRDefault="00F80E9D">
      <w:pPr>
        <w:spacing w:after="0"/>
      </w:pPr>
      <w:r>
        <w:continuationSeparator/>
      </w:r>
    </w:p>
  </w:endnote>
  <w:endnote w:type="continuationNotice" w:id="1">
    <w:p w14:paraId="1364940C" w14:textId="77777777" w:rsidR="00F80E9D" w:rsidRDefault="00F80E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699B4" w14:textId="77777777" w:rsidR="00746F24"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F53ED0" w14:textId="77777777" w:rsidR="00F80E9D" w:rsidRDefault="00F80E9D">
      <w:pPr>
        <w:spacing w:after="0"/>
      </w:pPr>
      <w:r>
        <w:separator/>
      </w:r>
    </w:p>
  </w:footnote>
  <w:footnote w:type="continuationSeparator" w:id="0">
    <w:p w14:paraId="1DC92AF0" w14:textId="77777777" w:rsidR="00F80E9D" w:rsidRDefault="00F80E9D">
      <w:pPr>
        <w:spacing w:after="0"/>
      </w:pPr>
      <w:r>
        <w:continuationSeparator/>
      </w:r>
    </w:p>
  </w:footnote>
  <w:footnote w:type="continuationNotice" w:id="1">
    <w:p w14:paraId="76D52FF2" w14:textId="77777777" w:rsidR="00F80E9D" w:rsidRDefault="00F80E9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B5126" w14:textId="3E55BAF3" w:rsidR="00746F2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17A9">
      <w:rPr>
        <w:rFonts w:ascii="Arial" w:hAnsi="Arial" w:cs="Arial"/>
        <w:b/>
        <w:noProof/>
        <w:sz w:val="18"/>
        <w:szCs w:val="18"/>
      </w:rPr>
      <w:t>3GPP TR 23.700-23 V1.0.0 (2024-06)</w:t>
    </w:r>
    <w:r>
      <w:rPr>
        <w:rFonts w:ascii="Arial" w:hAnsi="Arial" w:cs="Arial"/>
        <w:b/>
        <w:sz w:val="18"/>
        <w:szCs w:val="18"/>
      </w:rPr>
      <w:fldChar w:fldCharType="end"/>
    </w:r>
  </w:p>
  <w:p w14:paraId="42F518CA" w14:textId="77777777" w:rsidR="00746F2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4FC4CC22" w14:textId="4F2B7D80" w:rsidR="00746F2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17A9">
      <w:rPr>
        <w:rFonts w:ascii="Arial" w:hAnsi="Arial" w:cs="Arial"/>
        <w:b/>
        <w:noProof/>
        <w:sz w:val="18"/>
        <w:szCs w:val="18"/>
      </w:rPr>
      <w:t>Release 19</w:t>
    </w:r>
    <w:r>
      <w:rPr>
        <w:rFonts w:ascii="Arial" w:hAnsi="Arial" w:cs="Arial"/>
        <w:b/>
        <w:sz w:val="18"/>
        <w:szCs w:val="18"/>
      </w:rPr>
      <w:fldChar w:fldCharType="end"/>
    </w:r>
  </w:p>
  <w:p w14:paraId="4BD80A85" w14:textId="77777777" w:rsidR="00746F24" w:rsidRDefault="00746F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062A1"/>
    <w:multiLevelType w:val="singleLevel"/>
    <w:tmpl w:val="B63062A1"/>
    <w:lvl w:ilvl="0">
      <w:start w:val="1"/>
      <w:numFmt w:val="decimal"/>
      <w:lvlText w:val="%1."/>
      <w:lvlJc w:val="left"/>
    </w:lvl>
  </w:abstractNum>
  <w:abstractNum w:abstractNumId="1" w15:restartNumberingAfterBreak="0">
    <w:nsid w:val="D2A92603"/>
    <w:multiLevelType w:val="singleLevel"/>
    <w:tmpl w:val="D2A92603"/>
    <w:lvl w:ilvl="0">
      <w:start w:val="1"/>
      <w:numFmt w:val="decimal"/>
      <w:lvlText w:val="%1."/>
      <w:lvlJc w:val="left"/>
    </w:lvl>
  </w:abstractNum>
  <w:abstractNum w:abstractNumId="2" w15:restartNumberingAfterBreak="0">
    <w:nsid w:val="EAFC2A1A"/>
    <w:multiLevelType w:val="singleLevel"/>
    <w:tmpl w:val="EAFC2A1A"/>
    <w:lvl w:ilvl="0">
      <w:start w:val="1"/>
      <w:numFmt w:val="bullet"/>
      <w:lvlText w:val=""/>
      <w:lvlJc w:val="left"/>
      <w:pPr>
        <w:tabs>
          <w:tab w:val="left" w:pos="420"/>
        </w:tabs>
        <w:ind w:left="840" w:hanging="420"/>
      </w:pPr>
      <w:rPr>
        <w:rFonts w:ascii="Wingdings" w:hAnsi="Wingdings" w:hint="default"/>
      </w:rPr>
    </w:lvl>
  </w:abstractNum>
  <w:abstractNum w:abstractNumId="3" w15:restartNumberingAfterBreak="0">
    <w:nsid w:val="FF3FBDB8"/>
    <w:multiLevelType w:val="multilevel"/>
    <w:tmpl w:val="FF3FBDB8"/>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4"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5"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6"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7"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8"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9"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10"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11"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2"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3"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4" w15:restartNumberingAfterBreak="0">
    <w:nsid w:val="14D7361A"/>
    <w:multiLevelType w:val="multilevel"/>
    <w:tmpl w:val="14D7361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7E9DF2C"/>
    <w:multiLevelType w:val="singleLevel"/>
    <w:tmpl w:val="17E9DF2C"/>
    <w:lvl w:ilvl="0">
      <w:start w:val="1"/>
      <w:numFmt w:val="decimal"/>
      <w:lvlText w:val="%1."/>
      <w:lvlJc w:val="left"/>
    </w:lvl>
  </w:abstractNum>
  <w:abstractNum w:abstractNumId="16" w15:restartNumberingAfterBreak="0">
    <w:nsid w:val="2557778C"/>
    <w:multiLevelType w:val="singleLevel"/>
    <w:tmpl w:val="2557778C"/>
    <w:lvl w:ilvl="0">
      <w:start w:val="1"/>
      <w:numFmt w:val="decimal"/>
      <w:lvlText w:val="%1."/>
      <w:lvlJc w:val="left"/>
    </w:lvl>
  </w:abstractNum>
  <w:abstractNum w:abstractNumId="17" w15:restartNumberingAfterBreak="0">
    <w:nsid w:val="26303696"/>
    <w:multiLevelType w:val="multilevel"/>
    <w:tmpl w:val="26303696"/>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8" w15:restartNumberingAfterBreak="0">
    <w:nsid w:val="3B8A69D8"/>
    <w:multiLevelType w:val="multilevel"/>
    <w:tmpl w:val="3B8A69D8"/>
    <w:lvl w:ilvl="0">
      <w:start w:val="5"/>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C5C30D4"/>
    <w:multiLevelType w:val="multilevel"/>
    <w:tmpl w:val="4C5C30D4"/>
    <w:lvl w:ilvl="0">
      <w:start w:val="8"/>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79E87CDB"/>
    <w:multiLevelType w:val="multilevel"/>
    <w:tmpl w:val="79E87CD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num w:numId="1" w16cid:durableId="1152059075">
    <w:abstractNumId w:val="7"/>
  </w:num>
  <w:num w:numId="2" w16cid:durableId="423184977">
    <w:abstractNumId w:val="9"/>
  </w:num>
  <w:num w:numId="3" w16cid:durableId="298724689">
    <w:abstractNumId w:val="12"/>
  </w:num>
  <w:num w:numId="4" w16cid:durableId="1910651631">
    <w:abstractNumId w:val="13"/>
  </w:num>
  <w:num w:numId="5" w16cid:durableId="1226069615">
    <w:abstractNumId w:val="10"/>
  </w:num>
  <w:num w:numId="6" w16cid:durableId="660618307">
    <w:abstractNumId w:val="6"/>
  </w:num>
  <w:num w:numId="7" w16cid:durableId="8223630">
    <w:abstractNumId w:val="11"/>
  </w:num>
  <w:num w:numId="8" w16cid:durableId="1991211628">
    <w:abstractNumId w:val="8"/>
  </w:num>
  <w:num w:numId="9" w16cid:durableId="1688291266">
    <w:abstractNumId w:val="5"/>
  </w:num>
  <w:num w:numId="10" w16cid:durableId="1830707005">
    <w:abstractNumId w:val="4"/>
  </w:num>
  <w:num w:numId="11" w16cid:durableId="788744834">
    <w:abstractNumId w:val="2"/>
  </w:num>
  <w:num w:numId="12" w16cid:durableId="1799301757">
    <w:abstractNumId w:val="19"/>
  </w:num>
  <w:num w:numId="13" w16cid:durableId="1730417876">
    <w:abstractNumId w:val="15"/>
  </w:num>
  <w:num w:numId="14" w16cid:durableId="854541997">
    <w:abstractNumId w:val="3"/>
  </w:num>
  <w:num w:numId="15" w16cid:durableId="382214889">
    <w:abstractNumId w:val="1"/>
  </w:num>
  <w:num w:numId="16" w16cid:durableId="1445541972">
    <w:abstractNumId w:val="17"/>
  </w:num>
  <w:num w:numId="17" w16cid:durableId="597175295">
    <w:abstractNumId w:val="14"/>
  </w:num>
  <w:num w:numId="18" w16cid:durableId="1426685807">
    <w:abstractNumId w:val="20"/>
  </w:num>
  <w:num w:numId="19" w16cid:durableId="1213158409">
    <w:abstractNumId w:val="18"/>
  </w:num>
  <w:num w:numId="20" w16cid:durableId="1181360604">
    <w:abstractNumId w:val="16"/>
  </w:num>
  <w:num w:numId="21" w16cid:durableId="1194241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C47C3"/>
    <w:rsid w:val="000C4A56"/>
    <w:rsid w:val="000D58AB"/>
    <w:rsid w:val="00105C2B"/>
    <w:rsid w:val="00106307"/>
    <w:rsid w:val="001071E0"/>
    <w:rsid w:val="00114C30"/>
    <w:rsid w:val="00117C75"/>
    <w:rsid w:val="00123E5C"/>
    <w:rsid w:val="001324DB"/>
    <w:rsid w:val="00133525"/>
    <w:rsid w:val="0015749B"/>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27E34"/>
    <w:rsid w:val="002347A2"/>
    <w:rsid w:val="002675F0"/>
    <w:rsid w:val="002760EE"/>
    <w:rsid w:val="002B6339"/>
    <w:rsid w:val="002E00EE"/>
    <w:rsid w:val="00310E9D"/>
    <w:rsid w:val="00315B85"/>
    <w:rsid w:val="003172DC"/>
    <w:rsid w:val="00341D17"/>
    <w:rsid w:val="0035462D"/>
    <w:rsid w:val="00356555"/>
    <w:rsid w:val="003637B2"/>
    <w:rsid w:val="003765B8"/>
    <w:rsid w:val="003A558C"/>
    <w:rsid w:val="003B14F1"/>
    <w:rsid w:val="003C3971"/>
    <w:rsid w:val="003C39C8"/>
    <w:rsid w:val="003E01D1"/>
    <w:rsid w:val="00411F13"/>
    <w:rsid w:val="00423334"/>
    <w:rsid w:val="004344D7"/>
    <w:rsid w:val="004345EC"/>
    <w:rsid w:val="00443AE9"/>
    <w:rsid w:val="00465515"/>
    <w:rsid w:val="0049751D"/>
    <w:rsid w:val="0049771D"/>
    <w:rsid w:val="004A13EB"/>
    <w:rsid w:val="004C30AC"/>
    <w:rsid w:val="004D3578"/>
    <w:rsid w:val="004E207D"/>
    <w:rsid w:val="004E213A"/>
    <w:rsid w:val="004F0988"/>
    <w:rsid w:val="004F17A9"/>
    <w:rsid w:val="004F3340"/>
    <w:rsid w:val="0053388B"/>
    <w:rsid w:val="00535773"/>
    <w:rsid w:val="00543E6C"/>
    <w:rsid w:val="00565087"/>
    <w:rsid w:val="00597B11"/>
    <w:rsid w:val="005D2E01"/>
    <w:rsid w:val="005D70E9"/>
    <w:rsid w:val="005D74A0"/>
    <w:rsid w:val="005D7526"/>
    <w:rsid w:val="005E4BB2"/>
    <w:rsid w:val="005F788A"/>
    <w:rsid w:val="00602AEA"/>
    <w:rsid w:val="00614FDF"/>
    <w:rsid w:val="0062036E"/>
    <w:rsid w:val="0063543D"/>
    <w:rsid w:val="00647114"/>
    <w:rsid w:val="00670CF4"/>
    <w:rsid w:val="00670E99"/>
    <w:rsid w:val="006912E9"/>
    <w:rsid w:val="006A323F"/>
    <w:rsid w:val="006B30D0"/>
    <w:rsid w:val="006C3D95"/>
    <w:rsid w:val="006E5C86"/>
    <w:rsid w:val="006E770F"/>
    <w:rsid w:val="007000D6"/>
    <w:rsid w:val="00700915"/>
    <w:rsid w:val="00701116"/>
    <w:rsid w:val="0071174C"/>
    <w:rsid w:val="00713C44"/>
    <w:rsid w:val="00734A5B"/>
    <w:rsid w:val="0074026F"/>
    <w:rsid w:val="007429F6"/>
    <w:rsid w:val="00744E76"/>
    <w:rsid w:val="00746F24"/>
    <w:rsid w:val="00765EA3"/>
    <w:rsid w:val="00774DA4"/>
    <w:rsid w:val="007814FC"/>
    <w:rsid w:val="00781F0F"/>
    <w:rsid w:val="007B600E"/>
    <w:rsid w:val="007F0F4A"/>
    <w:rsid w:val="007F5D9F"/>
    <w:rsid w:val="008028A4"/>
    <w:rsid w:val="00830747"/>
    <w:rsid w:val="00830904"/>
    <w:rsid w:val="008470A8"/>
    <w:rsid w:val="008768CA"/>
    <w:rsid w:val="00877BF5"/>
    <w:rsid w:val="00880B4E"/>
    <w:rsid w:val="00893248"/>
    <w:rsid w:val="00895BA4"/>
    <w:rsid w:val="008A3287"/>
    <w:rsid w:val="008C384C"/>
    <w:rsid w:val="008C7B64"/>
    <w:rsid w:val="008E2D68"/>
    <w:rsid w:val="008E6756"/>
    <w:rsid w:val="008F7807"/>
    <w:rsid w:val="0090271F"/>
    <w:rsid w:val="00902E23"/>
    <w:rsid w:val="009114D7"/>
    <w:rsid w:val="0091348E"/>
    <w:rsid w:val="00917CCB"/>
    <w:rsid w:val="00933FB0"/>
    <w:rsid w:val="00935894"/>
    <w:rsid w:val="00942EC2"/>
    <w:rsid w:val="00975DAE"/>
    <w:rsid w:val="009A4893"/>
    <w:rsid w:val="009D13CD"/>
    <w:rsid w:val="009D43B7"/>
    <w:rsid w:val="009D6180"/>
    <w:rsid w:val="009E2532"/>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93086"/>
    <w:rsid w:val="00BA19ED"/>
    <w:rsid w:val="00BA4B8D"/>
    <w:rsid w:val="00BC0858"/>
    <w:rsid w:val="00BC0F7D"/>
    <w:rsid w:val="00BC1C4B"/>
    <w:rsid w:val="00BD3275"/>
    <w:rsid w:val="00BD7D31"/>
    <w:rsid w:val="00BE3255"/>
    <w:rsid w:val="00BF128E"/>
    <w:rsid w:val="00C000CF"/>
    <w:rsid w:val="00C074DD"/>
    <w:rsid w:val="00C1496A"/>
    <w:rsid w:val="00C33079"/>
    <w:rsid w:val="00C36CAD"/>
    <w:rsid w:val="00C45231"/>
    <w:rsid w:val="00C551FF"/>
    <w:rsid w:val="00C6688B"/>
    <w:rsid w:val="00C72833"/>
    <w:rsid w:val="00C80F1D"/>
    <w:rsid w:val="00C91962"/>
    <w:rsid w:val="00C93F40"/>
    <w:rsid w:val="00CA3D0C"/>
    <w:rsid w:val="00CA7D4D"/>
    <w:rsid w:val="00CC0564"/>
    <w:rsid w:val="00CF7871"/>
    <w:rsid w:val="00D10925"/>
    <w:rsid w:val="00D540CD"/>
    <w:rsid w:val="00D57972"/>
    <w:rsid w:val="00D675A9"/>
    <w:rsid w:val="00D738D6"/>
    <w:rsid w:val="00D755EB"/>
    <w:rsid w:val="00D76048"/>
    <w:rsid w:val="00D82E6F"/>
    <w:rsid w:val="00D85467"/>
    <w:rsid w:val="00D87C11"/>
    <w:rsid w:val="00D87E00"/>
    <w:rsid w:val="00D9134D"/>
    <w:rsid w:val="00DA7A03"/>
    <w:rsid w:val="00DB1818"/>
    <w:rsid w:val="00DC309B"/>
    <w:rsid w:val="00DC4089"/>
    <w:rsid w:val="00DC4DA2"/>
    <w:rsid w:val="00DC598C"/>
    <w:rsid w:val="00DC7358"/>
    <w:rsid w:val="00DD4C17"/>
    <w:rsid w:val="00DD74A5"/>
    <w:rsid w:val="00DF2B1F"/>
    <w:rsid w:val="00DF62CD"/>
    <w:rsid w:val="00E16509"/>
    <w:rsid w:val="00E27550"/>
    <w:rsid w:val="00E31385"/>
    <w:rsid w:val="00E44582"/>
    <w:rsid w:val="00E44FFC"/>
    <w:rsid w:val="00E77645"/>
    <w:rsid w:val="00EA15B0"/>
    <w:rsid w:val="00EA5EA7"/>
    <w:rsid w:val="00EA66BD"/>
    <w:rsid w:val="00EC2F12"/>
    <w:rsid w:val="00EC4A25"/>
    <w:rsid w:val="00EE06B9"/>
    <w:rsid w:val="00EF608C"/>
    <w:rsid w:val="00F025A2"/>
    <w:rsid w:val="00F02D9F"/>
    <w:rsid w:val="00F04712"/>
    <w:rsid w:val="00F13360"/>
    <w:rsid w:val="00F1774A"/>
    <w:rsid w:val="00F22EC7"/>
    <w:rsid w:val="00F325C8"/>
    <w:rsid w:val="00F34834"/>
    <w:rsid w:val="00F653B8"/>
    <w:rsid w:val="00F80E9D"/>
    <w:rsid w:val="00F9008D"/>
    <w:rsid w:val="00F9334F"/>
    <w:rsid w:val="00FA1266"/>
    <w:rsid w:val="00FC1192"/>
    <w:rsid w:val="023612C5"/>
    <w:rsid w:val="032939DE"/>
    <w:rsid w:val="042577EE"/>
    <w:rsid w:val="042F483A"/>
    <w:rsid w:val="04AD5C18"/>
    <w:rsid w:val="04BF25E2"/>
    <w:rsid w:val="097F1ECF"/>
    <w:rsid w:val="0BA641FC"/>
    <w:rsid w:val="0EBD27E2"/>
    <w:rsid w:val="0F210A65"/>
    <w:rsid w:val="1197736A"/>
    <w:rsid w:val="12BA2945"/>
    <w:rsid w:val="12E67B2C"/>
    <w:rsid w:val="16785035"/>
    <w:rsid w:val="16797A15"/>
    <w:rsid w:val="187178F2"/>
    <w:rsid w:val="18A02111"/>
    <w:rsid w:val="191F6C22"/>
    <w:rsid w:val="1C117A86"/>
    <w:rsid w:val="1CD87093"/>
    <w:rsid w:val="1CE61F73"/>
    <w:rsid w:val="20D97E2C"/>
    <w:rsid w:val="2136082C"/>
    <w:rsid w:val="242B4C8E"/>
    <w:rsid w:val="261D19A3"/>
    <w:rsid w:val="271333C3"/>
    <w:rsid w:val="27EB73BD"/>
    <w:rsid w:val="289522DC"/>
    <w:rsid w:val="28C64B8B"/>
    <w:rsid w:val="29543BFB"/>
    <w:rsid w:val="2CB96DF1"/>
    <w:rsid w:val="2CE45137"/>
    <w:rsid w:val="2D607A94"/>
    <w:rsid w:val="2E176E1C"/>
    <w:rsid w:val="2F4F6B42"/>
    <w:rsid w:val="32B93CA3"/>
    <w:rsid w:val="34727D99"/>
    <w:rsid w:val="358B7E81"/>
    <w:rsid w:val="364F31BE"/>
    <w:rsid w:val="39581830"/>
    <w:rsid w:val="3A471DCB"/>
    <w:rsid w:val="3BC361B3"/>
    <w:rsid w:val="3C794FB9"/>
    <w:rsid w:val="3CBB49F4"/>
    <w:rsid w:val="3E510B7A"/>
    <w:rsid w:val="3F1A5214"/>
    <w:rsid w:val="3F83024F"/>
    <w:rsid w:val="3F863314"/>
    <w:rsid w:val="3FAE2DFC"/>
    <w:rsid w:val="42507B22"/>
    <w:rsid w:val="45D96771"/>
    <w:rsid w:val="4BA777A1"/>
    <w:rsid w:val="4E616DC0"/>
    <w:rsid w:val="4EAC2B16"/>
    <w:rsid w:val="4FD91FBD"/>
    <w:rsid w:val="50032D29"/>
    <w:rsid w:val="50562B4E"/>
    <w:rsid w:val="515F554E"/>
    <w:rsid w:val="536F5EBC"/>
    <w:rsid w:val="539A4176"/>
    <w:rsid w:val="54342B34"/>
    <w:rsid w:val="55425F25"/>
    <w:rsid w:val="57D51779"/>
    <w:rsid w:val="5B4F263B"/>
    <w:rsid w:val="5C0563E0"/>
    <w:rsid w:val="5C166B65"/>
    <w:rsid w:val="5DB10F5D"/>
    <w:rsid w:val="5DF17FD2"/>
    <w:rsid w:val="66A25372"/>
    <w:rsid w:val="6C950FE4"/>
    <w:rsid w:val="6CA8435A"/>
    <w:rsid w:val="6CF90658"/>
    <w:rsid w:val="6D1B1B44"/>
    <w:rsid w:val="704B0230"/>
    <w:rsid w:val="727D7636"/>
    <w:rsid w:val="72DB0E39"/>
    <w:rsid w:val="732C6966"/>
    <w:rsid w:val="755F4237"/>
    <w:rsid w:val="767825EE"/>
    <w:rsid w:val="7CAD28AC"/>
    <w:rsid w:val="7EAE4075"/>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9AD37A4"/>
  <w15:docId w15:val="{EAC08FE1-747B-4E13-903A-712AC944B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styleId="Revision">
    <w:name w:val="Revision"/>
    <w:hidden/>
    <w:uiPriority w:val="99"/>
    <w:unhideWhenUsed/>
    <w:rsid w:val="00877BF5"/>
    <w:rPr>
      <w:rFonts w:eastAsia="Times New Roman"/>
      <w:lang w:eastAsia="en-US"/>
    </w:rPr>
  </w:style>
  <w:style w:type="paragraph" w:styleId="Bibliography">
    <w:name w:val="Bibliography"/>
    <w:basedOn w:val="Normal"/>
    <w:next w:val="Normal"/>
    <w:uiPriority w:val="37"/>
    <w:semiHidden/>
    <w:unhideWhenUsed/>
    <w:rsid w:val="00877BF5"/>
  </w:style>
  <w:style w:type="paragraph" w:styleId="TOCHeading">
    <w:name w:val="TOC Heading"/>
    <w:basedOn w:val="Heading1"/>
    <w:next w:val="Normal"/>
    <w:uiPriority w:val="39"/>
    <w:semiHidden/>
    <w:unhideWhenUsed/>
    <w:qFormat/>
    <w:rsid w:val="00877BF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123E5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image" Target="media/image15.emf"/><Relationship Id="rId21" Type="http://schemas.openxmlformats.org/officeDocument/2006/relationships/oleObject" Target="embeddings/oleObject3.bin"/><Relationship Id="rId34" Type="http://schemas.openxmlformats.org/officeDocument/2006/relationships/image" Target="media/image13.emf"/><Relationship Id="rId42" Type="http://schemas.openxmlformats.org/officeDocument/2006/relationships/package" Target="embeddings/Microsoft_Word_Document6.docx"/><Relationship Id="rId47" Type="http://schemas.openxmlformats.org/officeDocument/2006/relationships/package" Target="embeddings/Microsoft_Visio_Drawing.vsdx"/><Relationship Id="rId50" Type="http://schemas.openxmlformats.org/officeDocument/2006/relationships/image" Target="media/image19.emf"/><Relationship Id="rId55" Type="http://schemas.openxmlformats.org/officeDocument/2006/relationships/package" Target="embeddings/Microsoft_Visio_Drawing10.vsdx"/><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6.bin"/><Relationship Id="rId41" Type="http://schemas.openxmlformats.org/officeDocument/2006/relationships/image" Target="media/image16.emf"/><Relationship Id="rId54" Type="http://schemas.openxmlformats.org/officeDocument/2006/relationships/image" Target="media/image21.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1.vsd"/><Relationship Id="rId40" Type="http://schemas.openxmlformats.org/officeDocument/2006/relationships/oleObject" Target="embeddings/Microsoft_Visio_2003-2010_Drawing2.vsd"/><Relationship Id="rId45" Type="http://schemas.microsoft.com/office/2016/09/relationships/commentsIds" Target="commentsIds.xml"/><Relationship Id="rId53" Type="http://schemas.openxmlformats.org/officeDocument/2006/relationships/package" Target="embeddings/Microsoft_Visio_Drawing9.vsdx"/><Relationship Id="rId58" Type="http://schemas.openxmlformats.org/officeDocument/2006/relationships/footer" Target="footer1.xml"/><Relationship Id="rId5"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4.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7.vsdx"/><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package" Target="embeddings/Microsoft_Word_Document1.docx"/><Relationship Id="rId31" Type="http://schemas.openxmlformats.org/officeDocument/2006/relationships/oleObject" Target="embeddings/oleObject7.bin"/><Relationship Id="rId44" Type="http://schemas.microsoft.com/office/2011/relationships/commentsExtended" Target="commentsExtended.xml"/><Relationship Id="rId52" Type="http://schemas.openxmlformats.org/officeDocument/2006/relationships/image" Target="media/image20.emf"/><Relationship Id="rId60"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5.bin"/><Relationship Id="rId30" Type="http://schemas.openxmlformats.org/officeDocument/2006/relationships/image" Target="media/image11.emf"/><Relationship Id="rId35" Type="http://schemas.openxmlformats.org/officeDocument/2006/relationships/package" Target="embeddings/Microsoft_Word_Document4.docx"/><Relationship Id="rId43" Type="http://schemas.openxmlformats.org/officeDocument/2006/relationships/comments" Target="comments.xml"/><Relationship Id="rId48" Type="http://schemas.openxmlformats.org/officeDocument/2006/relationships/image" Target="media/image18.emf"/><Relationship Id="rId56" Type="http://schemas.openxmlformats.org/officeDocument/2006/relationships/image" Target="media/image22.png"/><Relationship Id="rId8" Type="http://schemas.openxmlformats.org/officeDocument/2006/relationships/footnotes" Target="footnotes.xml"/><Relationship Id="rId51" Type="http://schemas.openxmlformats.org/officeDocument/2006/relationships/package" Target="embeddings/Microsoft_Visio_Drawing8.vsdx"/><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oleObject" Target="embeddings/Microsoft_Visio_2003-2010_Drawing.vsd"/><Relationship Id="rId25" Type="http://schemas.openxmlformats.org/officeDocument/2006/relationships/package" Target="embeddings/Microsoft_Word_Document2.docx"/><Relationship Id="rId33" Type="http://schemas.openxmlformats.org/officeDocument/2006/relationships/package" Target="embeddings/Microsoft_Word_Document3.docx"/><Relationship Id="rId38" Type="http://schemas.openxmlformats.org/officeDocument/2006/relationships/package" Target="embeddings/Microsoft_Word_Document5.docx"/><Relationship Id="rId46" Type="http://schemas.openxmlformats.org/officeDocument/2006/relationships/image" Target="media/image17.emf"/><Relationship Id="rId59"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5"/>
    <customShpInfo spid="_x0000_s2116"/>
    <customShpInfo spid="_x0000_s2117"/>
    <customShpInfo spid="_x0000_s2118"/>
    <customShpInfo spid="_x0000_s2119"/>
    <customShpInfo spid="_x0000_s2143"/>
    <customShpInfo spid="_x0000_s2144"/>
    <customShpInfo spid="_x0000_s214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62"/>
    <customShpInfo spid="_x0000_s2163"/>
    <customShpInfo spid="_x0000_s2164"/>
    <customShpInfo spid="_x0000_s216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61</Pages>
  <Words>22887</Words>
  <Characters>130457</Characters>
  <Application>Microsoft Office Word</Application>
  <DocSecurity>0</DocSecurity>
  <Lines>1087</Lines>
  <Paragraphs>306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153038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10</cp:revision>
  <cp:lastPrinted>2019-02-25T14:05:00Z</cp:lastPrinted>
  <dcterms:created xsi:type="dcterms:W3CDTF">2024-06-11T20:30:00Z</dcterms:created>
  <dcterms:modified xsi:type="dcterms:W3CDTF">2024-06-11T21:00:00Z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E34E960CC5C147C4AC0D7B181C165F83</vt:lpwstr>
  </property>
</Properties>
</file>