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751241C7"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F203C5">
              <w:t>2.0</w:t>
            </w:r>
            <w:r w:rsidRPr="004B2EC5">
              <w:t>.</w:t>
            </w:r>
            <w:bookmarkEnd w:id="3"/>
            <w:r w:rsidR="0050039C" w:rsidRPr="004B2EC5">
              <w:t>0</w:t>
            </w:r>
            <w:r w:rsidRPr="004B2EC5">
              <w:t xml:space="preserve"> </w:t>
            </w:r>
            <w:r w:rsidRPr="004B2EC5">
              <w:rPr>
                <w:sz w:val="32"/>
              </w:rPr>
              <w:t>(</w:t>
            </w:r>
            <w:bookmarkStart w:id="4" w:name="issueDate"/>
            <w:r w:rsidR="00B44340" w:rsidRPr="004B2EC5">
              <w:rPr>
                <w:sz w:val="32"/>
              </w:rPr>
              <w:t>202</w:t>
            </w:r>
            <w:r w:rsidR="00B44340">
              <w:rPr>
                <w:sz w:val="32"/>
              </w:rPr>
              <w:t>1</w:t>
            </w:r>
            <w:r w:rsidRPr="004B2EC5">
              <w:rPr>
                <w:sz w:val="32"/>
              </w:rPr>
              <w:t>-</w:t>
            </w:r>
            <w:bookmarkEnd w:id="4"/>
            <w:r w:rsidR="00B44340">
              <w:rPr>
                <w:sz w:val="32"/>
              </w:rPr>
              <w:t>03</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5" w:name="spectype2"/>
            <w:r w:rsidR="00D57972" w:rsidRPr="004B2EC5">
              <w:t>Report</w:t>
            </w:r>
            <w:bookmarkEnd w:id="5"/>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6"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6"/>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7" w:name="specRelease"/>
            <w:r w:rsidRPr="004B2EC5">
              <w:rPr>
                <w:rStyle w:val="ZGSM"/>
              </w:rPr>
              <w:t>17</w:t>
            </w:r>
            <w:bookmarkEnd w:id="7"/>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8" w:name="_Hlk26431032"/>
      <w:bookmarkStart w:id="9" w:name="_MON_1637044072"/>
      <w:bookmarkEnd w:id="9"/>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6.55pt" o:ole="">
                  <v:imagedata r:id="rId14" o:title=""/>
                </v:shape>
                <o:OLEObject Type="Embed" ProgID="Word.Picture.8" ShapeID="_x0000_i1025" DrawAspect="Content" ObjectID="_1677406394" r:id="rId15"/>
              </w:object>
            </w:r>
          </w:p>
        </w:tc>
        <w:bookmarkStart w:id="10" w:name="_MON_1637044125"/>
        <w:bookmarkEnd w:id="10"/>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3.15pt;height:77.45pt" o:ole="">
                  <v:imagedata r:id="rId16" o:title=""/>
                </v:shape>
                <o:OLEObject Type="Embed" ProgID="Word.Picture.8" ShapeID="_x0000_i1026" DrawAspect="Content" ObjectID="_1677406395" r:id="rId17"/>
              </w:object>
            </w:r>
          </w:p>
        </w:tc>
      </w:tr>
      <w:bookmarkEnd w:id="8"/>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1"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1"/>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2"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3"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3"/>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4"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6EA61FCF" w:rsidR="00E16509" w:rsidRPr="004B2EC5" w:rsidRDefault="00E16509" w:rsidP="00133525">
            <w:pPr>
              <w:pStyle w:val="FP"/>
              <w:jc w:val="center"/>
              <w:rPr>
                <w:noProof/>
                <w:sz w:val="18"/>
              </w:rPr>
            </w:pPr>
            <w:r w:rsidRPr="004B2EC5">
              <w:rPr>
                <w:noProof/>
                <w:sz w:val="18"/>
              </w:rPr>
              <w:t xml:space="preserve">© </w:t>
            </w:r>
            <w:bookmarkStart w:id="15" w:name="copyrightDate"/>
            <w:r w:rsidRPr="004B2EC5">
              <w:rPr>
                <w:noProof/>
                <w:sz w:val="18"/>
              </w:rPr>
              <w:t>20</w:t>
            </w:r>
            <w:bookmarkEnd w:id="15"/>
            <w:r w:rsidR="000E0190" w:rsidRPr="004B2EC5">
              <w:rPr>
                <w:noProof/>
                <w:sz w:val="18"/>
              </w:rPr>
              <w:t>2</w:t>
            </w:r>
            <w:r w:rsidR="0022408E">
              <w:rPr>
                <w:noProof/>
                <w:sz w:val="18"/>
              </w:rPr>
              <w:t>1</w:t>
            </w:r>
            <w:r w:rsidRPr="004B2EC5">
              <w:rPr>
                <w:noProof/>
                <w:sz w:val="18"/>
              </w:rPr>
              <w:t>, 3GPP Organizational Partners (ARIB, ATIS, CCSA, ETSI, TSDSI, TTA, TTC).</w:t>
            </w:r>
            <w:bookmarkStart w:id="16" w:name="copyrightaddon"/>
            <w:bookmarkEnd w:id="16"/>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4"/>
          </w:p>
          <w:p w14:paraId="0E6650CF" w14:textId="77777777" w:rsidR="00E16509" w:rsidRPr="004B2EC5" w:rsidRDefault="00E16509" w:rsidP="00133525"/>
        </w:tc>
      </w:tr>
      <w:bookmarkEnd w:id="12"/>
    </w:tbl>
    <w:p w14:paraId="0246F4CA" w14:textId="77777777" w:rsidR="00080512" w:rsidRPr="004B2EC5" w:rsidRDefault="00080512">
      <w:pPr>
        <w:pStyle w:val="TT"/>
      </w:pPr>
      <w:r w:rsidRPr="004B2EC5">
        <w:br w:type="page"/>
      </w:r>
      <w:bookmarkStart w:id="17" w:name="tableOfContents"/>
      <w:bookmarkEnd w:id="17"/>
      <w:r w:rsidRPr="004B2EC5">
        <w:lastRenderedPageBreak/>
        <w:t>Contents</w:t>
      </w:r>
    </w:p>
    <w:p w14:paraId="34FB3AFA" w14:textId="154441F8" w:rsidR="006C2EBF" w:rsidRDefault="005A31B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C2EBF">
        <w:t>Foreword</w:t>
      </w:r>
      <w:r w:rsidR="006C2EBF">
        <w:tab/>
      </w:r>
      <w:r w:rsidR="006C2EBF">
        <w:fldChar w:fldCharType="begin" w:fldLock="1"/>
      </w:r>
      <w:r w:rsidR="006C2EBF">
        <w:instrText xml:space="preserve"> PAGEREF _Toc66788445 \h </w:instrText>
      </w:r>
      <w:r w:rsidR="006C2EBF">
        <w:fldChar w:fldCharType="separate"/>
      </w:r>
      <w:r w:rsidR="006C2EBF">
        <w:t>6</w:t>
      </w:r>
      <w:r w:rsidR="006C2EBF">
        <w:fldChar w:fldCharType="end"/>
      </w:r>
    </w:p>
    <w:p w14:paraId="25125759" w14:textId="5CFC30A9" w:rsidR="006C2EBF" w:rsidRDefault="006C2EB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_Toc66788446 \h </w:instrText>
      </w:r>
      <w:r>
        <w:fldChar w:fldCharType="separate"/>
      </w:r>
      <w:r>
        <w:t>8</w:t>
      </w:r>
      <w:r>
        <w:fldChar w:fldCharType="end"/>
      </w:r>
    </w:p>
    <w:p w14:paraId="4BADB298" w14:textId="4D80230D" w:rsidR="006C2EBF" w:rsidRDefault="006C2EB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_Toc66788447 \h </w:instrText>
      </w:r>
      <w:r>
        <w:fldChar w:fldCharType="separate"/>
      </w:r>
      <w:r>
        <w:t>8</w:t>
      </w:r>
      <w:r>
        <w:fldChar w:fldCharType="end"/>
      </w:r>
    </w:p>
    <w:p w14:paraId="61A95313" w14:textId="50D77235" w:rsidR="006C2EBF" w:rsidRDefault="006C2EB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_Toc66788448 \h </w:instrText>
      </w:r>
      <w:r>
        <w:fldChar w:fldCharType="separate"/>
      </w:r>
      <w:r>
        <w:t>9</w:t>
      </w:r>
      <w:r>
        <w:fldChar w:fldCharType="end"/>
      </w:r>
    </w:p>
    <w:p w14:paraId="37E4E249" w14:textId="043A7E02" w:rsidR="006C2EBF" w:rsidRDefault="006C2EB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_Toc66788449 \h </w:instrText>
      </w:r>
      <w:r>
        <w:fldChar w:fldCharType="separate"/>
      </w:r>
      <w:r>
        <w:t>9</w:t>
      </w:r>
      <w:r>
        <w:fldChar w:fldCharType="end"/>
      </w:r>
    </w:p>
    <w:p w14:paraId="62C9D0F3" w14:textId="39E1590E" w:rsidR="006C2EBF" w:rsidRDefault="006C2EB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_Toc66788450 \h </w:instrText>
      </w:r>
      <w:r>
        <w:fldChar w:fldCharType="separate"/>
      </w:r>
      <w:r>
        <w:t>9</w:t>
      </w:r>
      <w:r>
        <w:fldChar w:fldCharType="end"/>
      </w:r>
    </w:p>
    <w:p w14:paraId="7361F096" w14:textId="234560B5" w:rsidR="006C2EBF" w:rsidRDefault="006C2EB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_Toc66788451 \h </w:instrText>
      </w:r>
      <w:r>
        <w:fldChar w:fldCharType="separate"/>
      </w:r>
      <w:r>
        <w:t>9</w:t>
      </w:r>
      <w:r>
        <w:fldChar w:fldCharType="end"/>
      </w:r>
    </w:p>
    <w:p w14:paraId="0F57A36E" w14:textId="249C68EA" w:rsidR="006C2EBF" w:rsidRDefault="006C2EB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_Toc66788452 \h </w:instrText>
      </w:r>
      <w:r>
        <w:fldChar w:fldCharType="separate"/>
      </w:r>
      <w:r>
        <w:t>9</w:t>
      </w:r>
      <w:r>
        <w:fldChar w:fldCharType="end"/>
      </w:r>
    </w:p>
    <w:p w14:paraId="30256D08" w14:textId="306D6F7E" w:rsidR="006C2EBF" w:rsidRDefault="006C2EB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_Toc66788453 \h </w:instrText>
      </w:r>
      <w:r>
        <w:fldChar w:fldCharType="separate"/>
      </w:r>
      <w:r>
        <w:t>9</w:t>
      </w:r>
      <w:r>
        <w:fldChar w:fldCharType="end"/>
      </w:r>
    </w:p>
    <w:p w14:paraId="26D49CFB" w14:textId="2804706B" w:rsidR="006C2EBF" w:rsidRDefault="006C2EB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_Toc66788454 \h </w:instrText>
      </w:r>
      <w:r>
        <w:fldChar w:fldCharType="separate"/>
      </w:r>
      <w:r>
        <w:t>9</w:t>
      </w:r>
      <w:r>
        <w:fldChar w:fldCharType="end"/>
      </w:r>
    </w:p>
    <w:p w14:paraId="45971131" w14:textId="2CDFC490" w:rsidR="006C2EBF" w:rsidRDefault="006C2EBF">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_Toc66788455 \h </w:instrText>
      </w:r>
      <w:r>
        <w:fldChar w:fldCharType="separate"/>
      </w:r>
      <w:r>
        <w:t>9</w:t>
      </w:r>
      <w:r>
        <w:fldChar w:fldCharType="end"/>
      </w:r>
    </w:p>
    <w:p w14:paraId="4F7B4DA1" w14:textId="64DC676B" w:rsidR="006C2EBF" w:rsidRDefault="006C2EB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_Toc66788456 \h </w:instrText>
      </w:r>
      <w:r>
        <w:fldChar w:fldCharType="separate"/>
      </w:r>
      <w:r>
        <w:t>10</w:t>
      </w:r>
      <w:r>
        <w:fldChar w:fldCharType="end"/>
      </w:r>
    </w:p>
    <w:p w14:paraId="485E089B" w14:textId="6187AC7E" w:rsidR="006C2EBF" w:rsidRDefault="006C2EB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_Toc66788457 \h </w:instrText>
      </w:r>
      <w:r>
        <w:fldChar w:fldCharType="separate"/>
      </w:r>
      <w:r>
        <w:t>10</w:t>
      </w:r>
      <w:r>
        <w:fldChar w:fldCharType="end"/>
      </w:r>
    </w:p>
    <w:p w14:paraId="5A7D0A75" w14:textId="65A93357" w:rsidR="006C2EBF" w:rsidRDefault="006C2EB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_Toc66788458 \h </w:instrText>
      </w:r>
      <w:r>
        <w:fldChar w:fldCharType="separate"/>
      </w:r>
      <w:r>
        <w:t>10</w:t>
      </w:r>
      <w:r>
        <w:fldChar w:fldCharType="end"/>
      </w:r>
    </w:p>
    <w:p w14:paraId="0A0716C7" w14:textId="31C21AA7" w:rsidR="006C2EBF" w:rsidRDefault="006C2EBF">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_Toc66788459 \h </w:instrText>
      </w:r>
      <w:r>
        <w:fldChar w:fldCharType="separate"/>
      </w:r>
      <w:r>
        <w:t>10</w:t>
      </w:r>
      <w:r>
        <w:fldChar w:fldCharType="end"/>
      </w:r>
    </w:p>
    <w:p w14:paraId="4D0195D3" w14:textId="125A7B38" w:rsidR="006C2EBF" w:rsidRDefault="006C2EBF">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_Toc66788460 \h </w:instrText>
      </w:r>
      <w:r>
        <w:fldChar w:fldCharType="separate"/>
      </w:r>
      <w:r>
        <w:t>10</w:t>
      </w:r>
      <w:r>
        <w:fldChar w:fldCharType="end"/>
      </w:r>
    </w:p>
    <w:p w14:paraId="50DDAF12" w14:textId="350ECA21" w:rsidR="006C2EBF" w:rsidRDefault="006C2EBF">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_Toc66788461 \h </w:instrText>
      </w:r>
      <w:r>
        <w:fldChar w:fldCharType="separate"/>
      </w:r>
      <w:r>
        <w:t>11</w:t>
      </w:r>
      <w:r>
        <w:fldChar w:fldCharType="end"/>
      </w:r>
    </w:p>
    <w:p w14:paraId="63922333" w14:textId="4A241110" w:rsidR="006C2EBF" w:rsidRDefault="006C2EBF">
      <w:pPr>
        <w:pStyle w:val="TOC2"/>
        <w:rPr>
          <w:rFonts w:asciiTheme="minorHAnsi" w:eastAsiaTheme="minorEastAsia" w:hAnsiTheme="minorHAnsi" w:cstheme="minorBidi"/>
          <w:sz w:val="22"/>
          <w:szCs w:val="22"/>
          <w:lang w:eastAsia="en-GB"/>
        </w:rPr>
      </w:pPr>
      <w:r w:rsidRPr="00E21B9F">
        <w:rPr>
          <w:rFonts w:eastAsia="minorBidi" w:cs="Arial"/>
          <w:lang w:eastAsia="ko-KR"/>
        </w:rPr>
        <w:t>5.4</w:t>
      </w:r>
      <w:r>
        <w:rPr>
          <w:rFonts w:asciiTheme="minorHAnsi" w:eastAsiaTheme="minorEastAsia" w:hAnsiTheme="minorHAnsi" w:cstheme="minorBidi"/>
          <w:sz w:val="22"/>
          <w:szCs w:val="22"/>
          <w:lang w:eastAsia="en-GB"/>
        </w:rPr>
        <w:tab/>
      </w:r>
      <w:r w:rsidRPr="00E21B9F">
        <w:rPr>
          <w:rFonts w:eastAsia="minorBidi" w:cs="Arial"/>
          <w:lang w:eastAsia="ko-KR"/>
        </w:rPr>
        <w:t>Key Issue #4: supporting the fully distributed configuration model for TSN</w:t>
      </w:r>
      <w:r>
        <w:tab/>
      </w:r>
      <w:r>
        <w:fldChar w:fldCharType="begin" w:fldLock="1"/>
      </w:r>
      <w:r>
        <w:instrText xml:space="preserve"> PAGEREF _Toc66788462 \h </w:instrText>
      </w:r>
      <w:r>
        <w:fldChar w:fldCharType="separate"/>
      </w:r>
      <w:r>
        <w:t>11</w:t>
      </w:r>
      <w:r>
        <w:fldChar w:fldCharType="end"/>
      </w:r>
    </w:p>
    <w:p w14:paraId="785D3750" w14:textId="7AF741B4" w:rsidR="006C2EBF" w:rsidRDefault="006C2EBF">
      <w:pPr>
        <w:pStyle w:val="TOC3"/>
        <w:rPr>
          <w:rFonts w:asciiTheme="minorHAnsi" w:eastAsiaTheme="minorEastAsia" w:hAnsiTheme="minorHAnsi" w:cstheme="minorBidi"/>
          <w:sz w:val="22"/>
          <w:szCs w:val="22"/>
          <w:lang w:eastAsia="en-GB"/>
        </w:rPr>
      </w:pPr>
      <w:r w:rsidRPr="00E21B9F">
        <w:rPr>
          <w:rFonts w:cs="Arial"/>
          <w:lang w:eastAsia="ko-KR"/>
        </w:rPr>
        <w:t>5.4.1</w:t>
      </w:r>
      <w:r>
        <w:rPr>
          <w:rFonts w:asciiTheme="minorHAnsi" w:eastAsiaTheme="minorEastAsia" w:hAnsiTheme="minorHAnsi" w:cstheme="minorBidi"/>
          <w:sz w:val="22"/>
          <w:szCs w:val="22"/>
          <w:lang w:eastAsia="en-GB"/>
        </w:rPr>
        <w:tab/>
      </w:r>
      <w:r w:rsidRPr="00E21B9F">
        <w:rPr>
          <w:rFonts w:cs="Arial"/>
          <w:lang w:eastAsia="ko-KR"/>
        </w:rPr>
        <w:t>Description</w:t>
      </w:r>
      <w:r>
        <w:tab/>
      </w:r>
      <w:r>
        <w:fldChar w:fldCharType="begin" w:fldLock="1"/>
      </w:r>
      <w:r>
        <w:instrText xml:space="preserve"> PAGEREF _Toc66788463 \h </w:instrText>
      </w:r>
      <w:r>
        <w:fldChar w:fldCharType="separate"/>
      </w:r>
      <w:r>
        <w:t>11</w:t>
      </w:r>
      <w:r>
        <w:fldChar w:fldCharType="end"/>
      </w:r>
    </w:p>
    <w:p w14:paraId="2B1FE576" w14:textId="6528BAA0" w:rsidR="006C2EBF" w:rsidRDefault="006C2EBF">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E21B9F">
        <w:rPr>
          <w:rFonts w:eastAsia="minorBidi" w:cs="Arial"/>
          <w:lang w:eastAsia="ko-KR"/>
        </w:rPr>
        <w:t>Key issue #5: Use of Survival Time for Deterministic Applications in 5GS</w:t>
      </w:r>
      <w:r>
        <w:tab/>
      </w:r>
      <w:r>
        <w:fldChar w:fldCharType="begin" w:fldLock="1"/>
      </w:r>
      <w:r>
        <w:instrText xml:space="preserve"> PAGEREF _Toc66788464 \h </w:instrText>
      </w:r>
      <w:r>
        <w:fldChar w:fldCharType="separate"/>
      </w:r>
      <w:r>
        <w:t>12</w:t>
      </w:r>
      <w:r>
        <w:fldChar w:fldCharType="end"/>
      </w:r>
    </w:p>
    <w:p w14:paraId="01B29AD7" w14:textId="0098C5DB" w:rsidR="006C2EBF" w:rsidRDefault="006C2EBF">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_Toc66788465 \h </w:instrText>
      </w:r>
      <w:r>
        <w:fldChar w:fldCharType="separate"/>
      </w:r>
      <w:r>
        <w:t>12</w:t>
      </w:r>
      <w:r>
        <w:fldChar w:fldCharType="end"/>
      </w:r>
    </w:p>
    <w:p w14:paraId="3BEADBB5" w14:textId="041E20AB" w:rsidR="006C2EBF" w:rsidRDefault="006C2EB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_Toc66788466 \h </w:instrText>
      </w:r>
      <w:r>
        <w:fldChar w:fldCharType="separate"/>
      </w:r>
      <w:r>
        <w:t>13</w:t>
      </w:r>
      <w:r>
        <w:fldChar w:fldCharType="end"/>
      </w:r>
    </w:p>
    <w:p w14:paraId="3BFB9209" w14:textId="5660ADC0" w:rsidR="006C2EBF" w:rsidRDefault="006C2EBF">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_Toc66788467 \h </w:instrText>
      </w:r>
      <w:r>
        <w:fldChar w:fldCharType="separate"/>
      </w:r>
      <w:r>
        <w:t>13</w:t>
      </w:r>
      <w:r>
        <w:fldChar w:fldCharType="end"/>
      </w:r>
    </w:p>
    <w:p w14:paraId="3D1E4799" w14:textId="32EDB959" w:rsidR="006C2EBF" w:rsidRDefault="006C2EB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_Toc66788468 \h </w:instrText>
      </w:r>
      <w:r>
        <w:fldChar w:fldCharType="separate"/>
      </w:r>
      <w:r>
        <w:t>13</w:t>
      </w:r>
      <w:r>
        <w:fldChar w:fldCharType="end"/>
      </w:r>
    </w:p>
    <w:p w14:paraId="4DAD9ABD" w14:textId="7BF4612A" w:rsidR="006C2EBF" w:rsidRDefault="006C2EBF">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_Toc66788469 \h </w:instrText>
      </w:r>
      <w:r>
        <w:fldChar w:fldCharType="separate"/>
      </w:r>
      <w:r>
        <w:t>13</w:t>
      </w:r>
      <w:r>
        <w:fldChar w:fldCharType="end"/>
      </w:r>
    </w:p>
    <w:p w14:paraId="18161C8E" w14:textId="3675063A" w:rsidR="006C2EBF" w:rsidRDefault="006C2EBF">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_Toc66788470 \h </w:instrText>
      </w:r>
      <w:r>
        <w:fldChar w:fldCharType="separate"/>
      </w:r>
      <w:r>
        <w:t>14</w:t>
      </w:r>
      <w:r>
        <w:fldChar w:fldCharType="end"/>
      </w:r>
    </w:p>
    <w:p w14:paraId="23522989" w14:textId="1BE4890E" w:rsidR="006C2EBF" w:rsidRDefault="006C2EB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_Toc66788471 \h </w:instrText>
      </w:r>
      <w:r>
        <w:fldChar w:fldCharType="separate"/>
      </w:r>
      <w:r>
        <w:t>15</w:t>
      </w:r>
      <w:r>
        <w:fldChar w:fldCharType="end"/>
      </w:r>
    </w:p>
    <w:p w14:paraId="22103E38" w14:textId="46FC1324" w:rsidR="006C2EBF" w:rsidRDefault="006C2EB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_Toc66788472 \h </w:instrText>
      </w:r>
      <w:r>
        <w:fldChar w:fldCharType="separate"/>
      </w:r>
      <w:r>
        <w:t>15</w:t>
      </w:r>
      <w:r>
        <w:fldChar w:fldCharType="end"/>
      </w:r>
    </w:p>
    <w:p w14:paraId="642FAED4" w14:textId="51832524" w:rsidR="006C2EBF" w:rsidRDefault="006C2EB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_Toc66788473 \h </w:instrText>
      </w:r>
      <w:r>
        <w:fldChar w:fldCharType="separate"/>
      </w:r>
      <w:r>
        <w:t>16</w:t>
      </w:r>
      <w:r>
        <w:fldChar w:fldCharType="end"/>
      </w:r>
    </w:p>
    <w:p w14:paraId="1452D59B" w14:textId="0BF9E917" w:rsidR="006C2EBF" w:rsidRDefault="006C2EB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_Toc66788474 \h </w:instrText>
      </w:r>
      <w:r>
        <w:fldChar w:fldCharType="separate"/>
      </w:r>
      <w:r>
        <w:t>18</w:t>
      </w:r>
      <w:r>
        <w:fldChar w:fldCharType="end"/>
      </w:r>
    </w:p>
    <w:p w14:paraId="48D965F0" w14:textId="3C4F6E93" w:rsidR="006C2EBF" w:rsidRDefault="006C2EB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_Toc66788475 \h </w:instrText>
      </w:r>
      <w:r>
        <w:fldChar w:fldCharType="separate"/>
      </w:r>
      <w:r>
        <w:t>21</w:t>
      </w:r>
      <w:r>
        <w:fldChar w:fldCharType="end"/>
      </w:r>
    </w:p>
    <w:p w14:paraId="57287EBB" w14:textId="017AA2DB" w:rsidR="006C2EBF" w:rsidRDefault="006C2EB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_Toc66788476 \h </w:instrText>
      </w:r>
      <w:r>
        <w:fldChar w:fldCharType="separate"/>
      </w:r>
      <w:r>
        <w:t>22</w:t>
      </w:r>
      <w:r>
        <w:fldChar w:fldCharType="end"/>
      </w:r>
    </w:p>
    <w:p w14:paraId="47929DE8" w14:textId="12F24FD6" w:rsidR="006C2EBF" w:rsidRDefault="006C2EB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_Toc66788477 \h </w:instrText>
      </w:r>
      <w:r>
        <w:fldChar w:fldCharType="separate"/>
      </w:r>
      <w:r>
        <w:t>22</w:t>
      </w:r>
      <w:r>
        <w:fldChar w:fldCharType="end"/>
      </w:r>
    </w:p>
    <w:p w14:paraId="5EC09C2E" w14:textId="0CAA87B0" w:rsidR="006C2EBF" w:rsidRDefault="006C2EB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_Toc66788478 \h </w:instrText>
      </w:r>
      <w:r>
        <w:fldChar w:fldCharType="separate"/>
      </w:r>
      <w:r>
        <w:t>23</w:t>
      </w:r>
      <w:r>
        <w:fldChar w:fldCharType="end"/>
      </w:r>
    </w:p>
    <w:p w14:paraId="1E3474D1" w14:textId="152A9549" w:rsidR="006C2EBF" w:rsidRDefault="006C2EBF">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_Toc66788479 \h </w:instrText>
      </w:r>
      <w:r>
        <w:fldChar w:fldCharType="separate"/>
      </w:r>
      <w:r>
        <w:t>24</w:t>
      </w:r>
      <w:r>
        <w:fldChar w:fldCharType="end"/>
      </w:r>
    </w:p>
    <w:p w14:paraId="5D72432D" w14:textId="6EDB48E6" w:rsidR="006C2EBF" w:rsidRDefault="006C2EBF">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_Toc66788480 \h </w:instrText>
      </w:r>
      <w:r>
        <w:fldChar w:fldCharType="separate"/>
      </w:r>
      <w:r>
        <w:t>24</w:t>
      </w:r>
      <w:r>
        <w:fldChar w:fldCharType="end"/>
      </w:r>
    </w:p>
    <w:p w14:paraId="0387F99B" w14:textId="26A51946" w:rsidR="006C2EBF" w:rsidRDefault="006C2EBF">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_Toc66788481 \h </w:instrText>
      </w:r>
      <w:r>
        <w:fldChar w:fldCharType="separate"/>
      </w:r>
      <w:r>
        <w:t>25</w:t>
      </w:r>
      <w:r>
        <w:fldChar w:fldCharType="end"/>
      </w:r>
    </w:p>
    <w:p w14:paraId="127F6423" w14:textId="6786A1E4" w:rsidR="006C2EBF" w:rsidRDefault="006C2EBF">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_Toc66788482 \h </w:instrText>
      </w:r>
      <w:r>
        <w:fldChar w:fldCharType="separate"/>
      </w:r>
      <w:r>
        <w:t>25</w:t>
      </w:r>
      <w:r>
        <w:fldChar w:fldCharType="end"/>
      </w:r>
    </w:p>
    <w:p w14:paraId="3C31485D" w14:textId="6B350F66" w:rsidR="006C2EBF" w:rsidRDefault="006C2EB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_Toc66788483 \h </w:instrText>
      </w:r>
      <w:r>
        <w:fldChar w:fldCharType="separate"/>
      </w:r>
      <w:r>
        <w:t>26</w:t>
      </w:r>
      <w:r>
        <w:fldChar w:fldCharType="end"/>
      </w:r>
    </w:p>
    <w:p w14:paraId="49B1F3B9" w14:textId="6A491EF6" w:rsidR="006C2EBF" w:rsidRDefault="006C2EBF">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_Toc66788484 \h </w:instrText>
      </w:r>
      <w:r>
        <w:fldChar w:fldCharType="separate"/>
      </w:r>
      <w:r>
        <w:t>26</w:t>
      </w:r>
      <w:r>
        <w:fldChar w:fldCharType="end"/>
      </w:r>
    </w:p>
    <w:p w14:paraId="4ADFD52D" w14:textId="42C7F84D" w:rsidR="006C2EBF" w:rsidRDefault="006C2EBF">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_Toc66788485 \h </w:instrText>
      </w:r>
      <w:r>
        <w:fldChar w:fldCharType="separate"/>
      </w:r>
      <w:r>
        <w:t>26</w:t>
      </w:r>
      <w:r>
        <w:fldChar w:fldCharType="end"/>
      </w:r>
    </w:p>
    <w:p w14:paraId="0801F871" w14:textId="36D16121" w:rsidR="006C2EBF" w:rsidRDefault="006C2EB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_Toc66788486 \h </w:instrText>
      </w:r>
      <w:r>
        <w:fldChar w:fldCharType="separate"/>
      </w:r>
      <w:r>
        <w:t>27</w:t>
      </w:r>
      <w:r>
        <w:fldChar w:fldCharType="end"/>
      </w:r>
    </w:p>
    <w:p w14:paraId="4EA4B967" w14:textId="5F645FF5" w:rsidR="006C2EBF" w:rsidRDefault="006C2EB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_Toc66788487 \h </w:instrText>
      </w:r>
      <w:r>
        <w:fldChar w:fldCharType="separate"/>
      </w:r>
      <w:r>
        <w:t>28</w:t>
      </w:r>
      <w:r>
        <w:fldChar w:fldCharType="end"/>
      </w:r>
    </w:p>
    <w:p w14:paraId="206980A8" w14:textId="302FB7A3" w:rsidR="006C2EBF" w:rsidRDefault="006C2EB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_Toc66788488 \h </w:instrText>
      </w:r>
      <w:r>
        <w:fldChar w:fldCharType="separate"/>
      </w:r>
      <w:r>
        <w:t>29</w:t>
      </w:r>
      <w:r>
        <w:fldChar w:fldCharType="end"/>
      </w:r>
    </w:p>
    <w:p w14:paraId="0A797783" w14:textId="4EA1619A" w:rsidR="006C2EBF" w:rsidRDefault="006C2EBF">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_Toc66788489 \h </w:instrText>
      </w:r>
      <w:r>
        <w:fldChar w:fldCharType="separate"/>
      </w:r>
      <w:r>
        <w:t>29</w:t>
      </w:r>
      <w:r>
        <w:fldChar w:fldCharType="end"/>
      </w:r>
    </w:p>
    <w:p w14:paraId="70EAA531" w14:textId="4C7E1551" w:rsidR="006C2EBF" w:rsidRDefault="006C2EBF">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_Toc66788490 \h </w:instrText>
      </w:r>
      <w:r>
        <w:fldChar w:fldCharType="separate"/>
      </w:r>
      <w:r>
        <w:t>29</w:t>
      </w:r>
      <w:r>
        <w:fldChar w:fldCharType="end"/>
      </w:r>
    </w:p>
    <w:p w14:paraId="74D04960" w14:textId="0969A159" w:rsidR="006C2EBF" w:rsidRDefault="006C2EBF">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_Toc66788491 \h </w:instrText>
      </w:r>
      <w:r>
        <w:fldChar w:fldCharType="separate"/>
      </w:r>
      <w:r>
        <w:t>30</w:t>
      </w:r>
      <w:r>
        <w:fldChar w:fldCharType="end"/>
      </w:r>
    </w:p>
    <w:p w14:paraId="759BDC63" w14:textId="1E9B0088" w:rsidR="006C2EBF" w:rsidRDefault="006C2EBF">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_Toc66788492 \h </w:instrText>
      </w:r>
      <w:r>
        <w:fldChar w:fldCharType="separate"/>
      </w:r>
      <w:r>
        <w:t>30</w:t>
      </w:r>
      <w:r>
        <w:fldChar w:fldCharType="end"/>
      </w:r>
    </w:p>
    <w:p w14:paraId="7762AD2F" w14:textId="0D4097E9" w:rsidR="006C2EBF" w:rsidRDefault="006C2EBF">
      <w:pPr>
        <w:pStyle w:val="TOC4"/>
        <w:rPr>
          <w:rFonts w:asciiTheme="minorHAnsi" w:eastAsiaTheme="minorEastAsia" w:hAnsiTheme="minorHAnsi" w:cstheme="minorBidi"/>
          <w:sz w:val="22"/>
          <w:szCs w:val="22"/>
          <w:lang w:eastAsia="en-GB"/>
        </w:rPr>
      </w:pPr>
      <w:r>
        <w:rPr>
          <w:lang w:eastAsia="ko-KR"/>
        </w:rPr>
        <w:t>6.4.3.2</w:t>
      </w:r>
      <w:r>
        <w:rPr>
          <w:rFonts w:asciiTheme="minorHAnsi" w:eastAsiaTheme="minorEastAsia" w:hAnsiTheme="minorHAnsi" w:cstheme="minorBidi"/>
          <w:sz w:val="22"/>
          <w:szCs w:val="22"/>
          <w:lang w:eastAsia="en-GB"/>
        </w:rPr>
        <w:tab/>
      </w:r>
      <w:r>
        <w:rPr>
          <w:lang w:eastAsia="ko-KR"/>
        </w:rPr>
        <w:t>Procedure for UE triggered UE-UE TSC configuration</w:t>
      </w:r>
      <w:r>
        <w:tab/>
      </w:r>
      <w:r>
        <w:fldChar w:fldCharType="begin" w:fldLock="1"/>
      </w:r>
      <w:r>
        <w:instrText xml:space="preserve"> PAGEREF _Toc66788493 \h </w:instrText>
      </w:r>
      <w:r>
        <w:fldChar w:fldCharType="separate"/>
      </w:r>
      <w:r>
        <w:t>31</w:t>
      </w:r>
      <w:r>
        <w:fldChar w:fldCharType="end"/>
      </w:r>
    </w:p>
    <w:p w14:paraId="1F9AE195" w14:textId="40F4D60E" w:rsidR="006C2EBF" w:rsidRDefault="006C2EBF">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_Toc66788494 \h </w:instrText>
      </w:r>
      <w:r>
        <w:fldChar w:fldCharType="separate"/>
      </w:r>
      <w:r>
        <w:t>33</w:t>
      </w:r>
      <w:r>
        <w:fldChar w:fldCharType="end"/>
      </w:r>
    </w:p>
    <w:p w14:paraId="13CCCE33" w14:textId="428D978C" w:rsidR="006C2EBF" w:rsidRDefault="006C2EB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_Toc66788495 \h </w:instrText>
      </w:r>
      <w:r>
        <w:fldChar w:fldCharType="separate"/>
      </w:r>
      <w:r>
        <w:t>34</w:t>
      </w:r>
      <w:r>
        <w:fldChar w:fldCharType="end"/>
      </w:r>
    </w:p>
    <w:p w14:paraId="330F2F6E" w14:textId="28201855" w:rsidR="006C2EBF" w:rsidRDefault="006C2EBF">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_Toc66788496 \h </w:instrText>
      </w:r>
      <w:r>
        <w:fldChar w:fldCharType="separate"/>
      </w:r>
      <w:r>
        <w:t>34</w:t>
      </w:r>
      <w:r>
        <w:fldChar w:fldCharType="end"/>
      </w:r>
    </w:p>
    <w:p w14:paraId="689B4B93" w14:textId="68F3DB0E" w:rsidR="006C2EBF" w:rsidRDefault="006C2EBF">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_Toc66788497 \h </w:instrText>
      </w:r>
      <w:r>
        <w:fldChar w:fldCharType="separate"/>
      </w:r>
      <w:r>
        <w:t>34</w:t>
      </w:r>
      <w:r>
        <w:fldChar w:fldCharType="end"/>
      </w:r>
    </w:p>
    <w:p w14:paraId="28AF4495" w14:textId="069FA175" w:rsidR="006C2EBF" w:rsidRDefault="006C2EBF">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_Toc66788498 \h </w:instrText>
      </w:r>
      <w:r>
        <w:fldChar w:fldCharType="separate"/>
      </w:r>
      <w:r>
        <w:t>35</w:t>
      </w:r>
      <w:r>
        <w:fldChar w:fldCharType="end"/>
      </w:r>
    </w:p>
    <w:p w14:paraId="66E6DD78" w14:textId="356157BD" w:rsidR="006C2EBF" w:rsidRDefault="006C2EBF">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_Toc66788499 \h </w:instrText>
      </w:r>
      <w:r>
        <w:fldChar w:fldCharType="separate"/>
      </w:r>
      <w:r>
        <w:t>36</w:t>
      </w:r>
      <w:r>
        <w:fldChar w:fldCharType="end"/>
      </w:r>
    </w:p>
    <w:p w14:paraId="41CB4086" w14:textId="06E53D4E" w:rsidR="006C2EBF" w:rsidRDefault="006C2EB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_Toc66788500 \h </w:instrText>
      </w:r>
      <w:r>
        <w:fldChar w:fldCharType="separate"/>
      </w:r>
      <w:r>
        <w:t>39</w:t>
      </w:r>
      <w:r>
        <w:fldChar w:fldCharType="end"/>
      </w:r>
    </w:p>
    <w:p w14:paraId="2D773F27" w14:textId="66295742" w:rsidR="006C2EBF" w:rsidRDefault="006C2EB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_Toc66788501 \h </w:instrText>
      </w:r>
      <w:r>
        <w:fldChar w:fldCharType="separate"/>
      </w:r>
      <w:r>
        <w:t>39</w:t>
      </w:r>
      <w:r>
        <w:fldChar w:fldCharType="end"/>
      </w:r>
    </w:p>
    <w:p w14:paraId="52BE9947" w14:textId="29686056" w:rsidR="006C2EBF" w:rsidRDefault="006C2EBF">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_Toc66788502 \h </w:instrText>
      </w:r>
      <w:r>
        <w:fldChar w:fldCharType="separate"/>
      </w:r>
      <w:r>
        <w:t>39</w:t>
      </w:r>
      <w:r>
        <w:fldChar w:fldCharType="end"/>
      </w:r>
    </w:p>
    <w:p w14:paraId="750B1806" w14:textId="5137BBE8" w:rsidR="006C2EBF" w:rsidRDefault="006C2EB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_Toc66788503 \h </w:instrText>
      </w:r>
      <w:r>
        <w:fldChar w:fldCharType="separate"/>
      </w:r>
      <w:r>
        <w:t>40</w:t>
      </w:r>
      <w:r>
        <w:fldChar w:fldCharType="end"/>
      </w:r>
    </w:p>
    <w:p w14:paraId="45A59936" w14:textId="4A6D2CE0" w:rsidR="006C2EBF" w:rsidRDefault="006C2EB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_Toc66788504 \h </w:instrText>
      </w:r>
      <w:r>
        <w:fldChar w:fldCharType="separate"/>
      </w:r>
      <w:r>
        <w:t>40</w:t>
      </w:r>
      <w:r>
        <w:fldChar w:fldCharType="end"/>
      </w:r>
    </w:p>
    <w:p w14:paraId="7CF39058" w14:textId="3E966531" w:rsidR="006C2EBF" w:rsidRDefault="006C2EBF">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_Toc66788505 \h </w:instrText>
      </w:r>
      <w:r>
        <w:fldChar w:fldCharType="separate"/>
      </w:r>
      <w:r>
        <w:t>40</w:t>
      </w:r>
      <w:r>
        <w:fldChar w:fldCharType="end"/>
      </w:r>
    </w:p>
    <w:p w14:paraId="26F5771B" w14:textId="7251E638" w:rsidR="006C2EBF" w:rsidRDefault="006C2EBF">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_Toc66788506 \h </w:instrText>
      </w:r>
      <w:r>
        <w:fldChar w:fldCharType="separate"/>
      </w:r>
      <w:r>
        <w:t>40</w:t>
      </w:r>
      <w:r>
        <w:fldChar w:fldCharType="end"/>
      </w:r>
    </w:p>
    <w:p w14:paraId="31E71975" w14:textId="299CC44B" w:rsidR="006C2EBF" w:rsidRDefault="006C2EBF">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_Toc66788507 \h </w:instrText>
      </w:r>
      <w:r>
        <w:fldChar w:fldCharType="separate"/>
      </w:r>
      <w:r>
        <w:t>43</w:t>
      </w:r>
      <w:r>
        <w:fldChar w:fldCharType="end"/>
      </w:r>
    </w:p>
    <w:p w14:paraId="09C85E65" w14:textId="6F30702B" w:rsidR="006C2EBF" w:rsidRDefault="006C2EB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_Toc66788508 \h </w:instrText>
      </w:r>
      <w:r>
        <w:fldChar w:fldCharType="separate"/>
      </w:r>
      <w:r>
        <w:t>45</w:t>
      </w:r>
      <w:r>
        <w:fldChar w:fldCharType="end"/>
      </w:r>
    </w:p>
    <w:p w14:paraId="66DA07B4" w14:textId="718CE944" w:rsidR="006C2EBF" w:rsidRDefault="006C2EBF">
      <w:pPr>
        <w:pStyle w:val="TOC2"/>
        <w:rPr>
          <w:rFonts w:asciiTheme="minorHAnsi" w:eastAsiaTheme="minorEastAsia" w:hAnsiTheme="minorHAnsi" w:cstheme="minorBidi"/>
          <w:sz w:val="22"/>
          <w:szCs w:val="22"/>
          <w:lang w:eastAsia="en-GB"/>
        </w:rPr>
      </w:pPr>
      <w:r w:rsidRPr="00E21B9F">
        <w:rPr>
          <w:rFonts w:eastAsia="DengXian"/>
          <w:lang w:eastAsia="zh-CN"/>
        </w:rPr>
        <w:t>6.8</w:t>
      </w:r>
      <w:r>
        <w:rPr>
          <w:rFonts w:asciiTheme="minorHAnsi" w:eastAsiaTheme="minorEastAsia" w:hAnsiTheme="minorHAnsi" w:cstheme="minorBidi"/>
          <w:sz w:val="22"/>
          <w:szCs w:val="22"/>
          <w:lang w:eastAsia="en-GB"/>
        </w:rPr>
        <w:tab/>
      </w:r>
      <w:r w:rsidRPr="00E21B9F">
        <w:rPr>
          <w:rFonts w:eastAsia="DengXian"/>
          <w:lang w:eastAsia="zh-CN"/>
        </w:rPr>
        <w:t>Solution #8: AF Requested TSN Synchronization Activation and Deactivation</w:t>
      </w:r>
      <w:r>
        <w:tab/>
      </w:r>
      <w:r>
        <w:fldChar w:fldCharType="begin" w:fldLock="1"/>
      </w:r>
      <w:r>
        <w:instrText xml:space="preserve"> PAGEREF _Toc66788509 \h </w:instrText>
      </w:r>
      <w:r>
        <w:fldChar w:fldCharType="separate"/>
      </w:r>
      <w:r>
        <w:t>46</w:t>
      </w:r>
      <w:r>
        <w:fldChar w:fldCharType="end"/>
      </w:r>
    </w:p>
    <w:p w14:paraId="55667B60" w14:textId="6B514193" w:rsidR="006C2EBF" w:rsidRDefault="006C2EBF">
      <w:pPr>
        <w:pStyle w:val="TOC3"/>
        <w:rPr>
          <w:rFonts w:asciiTheme="minorHAnsi" w:eastAsiaTheme="minorEastAsia" w:hAnsiTheme="minorHAnsi" w:cstheme="minorBidi"/>
          <w:sz w:val="22"/>
          <w:szCs w:val="22"/>
          <w:lang w:eastAsia="en-GB"/>
        </w:rPr>
      </w:pPr>
      <w:r w:rsidRPr="00E21B9F">
        <w:rPr>
          <w:rFonts w:eastAsia="DengXian"/>
          <w:lang w:eastAsia="ko-KR"/>
        </w:rPr>
        <w:t>6.8.1</w:t>
      </w:r>
      <w:r>
        <w:rPr>
          <w:rFonts w:asciiTheme="minorHAnsi" w:eastAsiaTheme="minorEastAsia" w:hAnsiTheme="minorHAnsi" w:cstheme="minorBidi"/>
          <w:sz w:val="22"/>
          <w:szCs w:val="22"/>
          <w:lang w:eastAsia="en-GB"/>
        </w:rPr>
        <w:tab/>
      </w:r>
      <w:r w:rsidRPr="00E21B9F">
        <w:rPr>
          <w:rFonts w:eastAsia="DengXian"/>
          <w:lang w:eastAsia="ko-KR"/>
        </w:rPr>
        <w:t>Introduction</w:t>
      </w:r>
      <w:r>
        <w:tab/>
      </w:r>
      <w:r>
        <w:fldChar w:fldCharType="begin" w:fldLock="1"/>
      </w:r>
      <w:r>
        <w:instrText xml:space="preserve"> PAGEREF _Toc66788510 \h </w:instrText>
      </w:r>
      <w:r>
        <w:fldChar w:fldCharType="separate"/>
      </w:r>
      <w:r>
        <w:t>46</w:t>
      </w:r>
      <w:r>
        <w:fldChar w:fldCharType="end"/>
      </w:r>
    </w:p>
    <w:p w14:paraId="5797FCCC" w14:textId="2C1C94D8" w:rsidR="006C2EBF" w:rsidRDefault="006C2EBF">
      <w:pPr>
        <w:pStyle w:val="TOC3"/>
        <w:rPr>
          <w:rFonts w:asciiTheme="minorHAnsi" w:eastAsiaTheme="minorEastAsia" w:hAnsiTheme="minorHAnsi" w:cstheme="minorBidi"/>
          <w:sz w:val="22"/>
          <w:szCs w:val="22"/>
          <w:lang w:eastAsia="en-GB"/>
        </w:rPr>
      </w:pPr>
      <w:r w:rsidRPr="00E21B9F">
        <w:rPr>
          <w:rFonts w:eastAsia="DengXian"/>
          <w:lang w:eastAsia="ko-KR"/>
        </w:rPr>
        <w:t>6.8.2</w:t>
      </w:r>
      <w:r>
        <w:rPr>
          <w:rFonts w:asciiTheme="minorHAnsi" w:eastAsiaTheme="minorEastAsia" w:hAnsiTheme="minorHAnsi" w:cstheme="minorBidi"/>
          <w:sz w:val="22"/>
          <w:szCs w:val="22"/>
          <w:lang w:eastAsia="en-GB"/>
        </w:rPr>
        <w:tab/>
      </w:r>
      <w:r w:rsidRPr="00E21B9F">
        <w:rPr>
          <w:rFonts w:eastAsia="DengXian"/>
          <w:lang w:eastAsia="ko-KR"/>
        </w:rPr>
        <w:t>Functional Description</w:t>
      </w:r>
      <w:r>
        <w:tab/>
      </w:r>
      <w:r>
        <w:fldChar w:fldCharType="begin" w:fldLock="1"/>
      </w:r>
      <w:r>
        <w:instrText xml:space="preserve"> PAGEREF _Toc66788511 \h </w:instrText>
      </w:r>
      <w:r>
        <w:fldChar w:fldCharType="separate"/>
      </w:r>
      <w:r>
        <w:t>46</w:t>
      </w:r>
      <w:r>
        <w:fldChar w:fldCharType="end"/>
      </w:r>
    </w:p>
    <w:p w14:paraId="7CC9FFAA" w14:textId="029E15E5" w:rsidR="006C2EBF" w:rsidRDefault="006C2EBF">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_Toc66788512 \h </w:instrText>
      </w:r>
      <w:r>
        <w:fldChar w:fldCharType="separate"/>
      </w:r>
      <w:r>
        <w:t>46</w:t>
      </w:r>
      <w:r>
        <w:fldChar w:fldCharType="end"/>
      </w:r>
    </w:p>
    <w:p w14:paraId="6C6209A0" w14:textId="150CBD17" w:rsidR="006C2EBF" w:rsidRDefault="006C2EBF">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_Toc66788513 \h </w:instrText>
      </w:r>
      <w:r>
        <w:fldChar w:fldCharType="separate"/>
      </w:r>
      <w:r>
        <w:t>46</w:t>
      </w:r>
      <w:r>
        <w:fldChar w:fldCharType="end"/>
      </w:r>
    </w:p>
    <w:p w14:paraId="08183C7C" w14:textId="4D238A61" w:rsidR="006C2EBF" w:rsidRDefault="006C2EBF">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_Toc66788514 \h </w:instrText>
      </w:r>
      <w:r>
        <w:fldChar w:fldCharType="separate"/>
      </w:r>
      <w:r>
        <w:t>47</w:t>
      </w:r>
      <w:r>
        <w:fldChar w:fldCharType="end"/>
      </w:r>
    </w:p>
    <w:p w14:paraId="24D5102E" w14:textId="3DA864DC" w:rsidR="006C2EBF" w:rsidRDefault="006C2EBF">
      <w:pPr>
        <w:pStyle w:val="TOC3"/>
        <w:rPr>
          <w:rFonts w:asciiTheme="minorHAnsi" w:eastAsiaTheme="minorEastAsia" w:hAnsiTheme="minorHAnsi" w:cstheme="minorBidi"/>
          <w:sz w:val="22"/>
          <w:szCs w:val="22"/>
          <w:lang w:eastAsia="en-GB"/>
        </w:rPr>
      </w:pPr>
      <w:r w:rsidRPr="00E21B9F">
        <w:rPr>
          <w:rFonts w:eastAsia="DengXian"/>
          <w:lang w:eastAsia="ko-KR"/>
        </w:rPr>
        <w:t>6.8.3</w:t>
      </w:r>
      <w:r>
        <w:rPr>
          <w:rFonts w:asciiTheme="minorHAnsi" w:eastAsiaTheme="minorEastAsia" w:hAnsiTheme="minorHAnsi" w:cstheme="minorBidi"/>
          <w:sz w:val="22"/>
          <w:szCs w:val="22"/>
          <w:lang w:eastAsia="en-GB"/>
        </w:rPr>
        <w:tab/>
      </w:r>
      <w:r w:rsidRPr="00E21B9F">
        <w:rPr>
          <w:rFonts w:eastAsia="DengXian"/>
          <w:lang w:eastAsia="ko-KR"/>
        </w:rPr>
        <w:t>Procedure</w:t>
      </w:r>
      <w:r>
        <w:tab/>
      </w:r>
      <w:r>
        <w:fldChar w:fldCharType="begin" w:fldLock="1"/>
      </w:r>
      <w:r>
        <w:instrText xml:space="preserve"> PAGEREF _Toc66788515 \h </w:instrText>
      </w:r>
      <w:r>
        <w:fldChar w:fldCharType="separate"/>
      </w:r>
      <w:r>
        <w:t>47</w:t>
      </w:r>
      <w:r>
        <w:fldChar w:fldCharType="end"/>
      </w:r>
    </w:p>
    <w:p w14:paraId="1CDA71DB" w14:textId="1CAE0155" w:rsidR="006C2EBF" w:rsidRDefault="006C2EBF">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_Toc66788516 \h </w:instrText>
      </w:r>
      <w:r>
        <w:fldChar w:fldCharType="separate"/>
      </w:r>
      <w:r>
        <w:t>47</w:t>
      </w:r>
      <w:r>
        <w:fldChar w:fldCharType="end"/>
      </w:r>
    </w:p>
    <w:p w14:paraId="034E9A6E" w14:textId="0007D314" w:rsidR="006C2EBF" w:rsidRDefault="006C2EBF">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_Toc66788517 \h </w:instrText>
      </w:r>
      <w:r>
        <w:fldChar w:fldCharType="separate"/>
      </w:r>
      <w:r>
        <w:t>48</w:t>
      </w:r>
      <w:r>
        <w:fldChar w:fldCharType="end"/>
      </w:r>
    </w:p>
    <w:p w14:paraId="79872674" w14:textId="4F86E949" w:rsidR="006C2EBF" w:rsidRDefault="006C2EB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_Toc66788518 \h </w:instrText>
      </w:r>
      <w:r>
        <w:fldChar w:fldCharType="separate"/>
      </w:r>
      <w:r>
        <w:t>49</w:t>
      </w:r>
      <w:r>
        <w:fldChar w:fldCharType="end"/>
      </w:r>
    </w:p>
    <w:p w14:paraId="50DB2EB2" w14:textId="41617AA7" w:rsidR="006C2EBF" w:rsidRDefault="006C2EBF">
      <w:pPr>
        <w:pStyle w:val="TOC2"/>
        <w:rPr>
          <w:rFonts w:asciiTheme="minorHAnsi" w:eastAsiaTheme="minorEastAsia" w:hAnsiTheme="minorHAnsi" w:cstheme="minorBidi"/>
          <w:sz w:val="22"/>
          <w:szCs w:val="22"/>
          <w:lang w:eastAsia="en-GB"/>
        </w:rPr>
      </w:pPr>
      <w:r w:rsidRPr="00E21B9F">
        <w:rPr>
          <w:rFonts w:eastAsiaTheme="minorEastAsia"/>
          <w:lang w:eastAsia="zh-CN"/>
        </w:rPr>
        <w:t>6.9</w:t>
      </w:r>
      <w:r>
        <w:rPr>
          <w:rFonts w:asciiTheme="minorHAnsi" w:eastAsiaTheme="minorEastAsia" w:hAnsiTheme="minorHAnsi" w:cstheme="minorBidi"/>
          <w:sz w:val="22"/>
          <w:szCs w:val="22"/>
          <w:lang w:eastAsia="en-GB"/>
        </w:rPr>
        <w:tab/>
      </w:r>
      <w:r w:rsidRPr="00E21B9F">
        <w:rPr>
          <w:rFonts w:eastAsiaTheme="minorEastAsia"/>
          <w:lang w:eastAsia="zh-CN"/>
        </w:rPr>
        <w:t>Solution #9: (g)PTP GM support by DS-TT</w:t>
      </w:r>
      <w:r>
        <w:tab/>
      </w:r>
      <w:r>
        <w:fldChar w:fldCharType="begin" w:fldLock="1"/>
      </w:r>
      <w:r>
        <w:instrText xml:space="preserve"> PAGEREF _Toc66788519 \h </w:instrText>
      </w:r>
      <w:r>
        <w:fldChar w:fldCharType="separate"/>
      </w:r>
      <w:r>
        <w:t>49</w:t>
      </w:r>
      <w:r>
        <w:fldChar w:fldCharType="end"/>
      </w:r>
    </w:p>
    <w:p w14:paraId="039B4B7E" w14:textId="4A3E968C" w:rsidR="006C2EBF" w:rsidRDefault="006C2EBF">
      <w:pPr>
        <w:pStyle w:val="TOC3"/>
        <w:rPr>
          <w:rFonts w:asciiTheme="minorHAnsi" w:eastAsiaTheme="minorEastAsia" w:hAnsiTheme="minorHAnsi" w:cstheme="minorBidi"/>
          <w:sz w:val="22"/>
          <w:szCs w:val="22"/>
          <w:lang w:eastAsia="en-GB"/>
        </w:rPr>
      </w:pPr>
      <w:r w:rsidRPr="00E21B9F">
        <w:rPr>
          <w:rFonts w:eastAsiaTheme="minorEastAsia"/>
          <w:lang w:eastAsia="ko-KR"/>
        </w:rPr>
        <w:t>6.9.1</w:t>
      </w:r>
      <w:r>
        <w:rPr>
          <w:rFonts w:asciiTheme="minorHAnsi" w:eastAsiaTheme="minorEastAsia" w:hAnsiTheme="minorHAnsi" w:cstheme="minorBidi"/>
          <w:sz w:val="22"/>
          <w:szCs w:val="22"/>
          <w:lang w:eastAsia="en-GB"/>
        </w:rPr>
        <w:tab/>
      </w:r>
      <w:r w:rsidRPr="00E21B9F">
        <w:rPr>
          <w:rFonts w:eastAsiaTheme="minorEastAsia"/>
          <w:lang w:eastAsia="ko-KR"/>
        </w:rPr>
        <w:t>Introduction</w:t>
      </w:r>
      <w:r>
        <w:tab/>
      </w:r>
      <w:r>
        <w:fldChar w:fldCharType="begin" w:fldLock="1"/>
      </w:r>
      <w:r>
        <w:instrText xml:space="preserve"> PAGEREF _Toc66788520 \h </w:instrText>
      </w:r>
      <w:r>
        <w:fldChar w:fldCharType="separate"/>
      </w:r>
      <w:r>
        <w:t>49</w:t>
      </w:r>
      <w:r>
        <w:fldChar w:fldCharType="end"/>
      </w:r>
    </w:p>
    <w:p w14:paraId="77ABD8AB" w14:textId="59FD1B6B" w:rsidR="006C2EBF" w:rsidRDefault="006C2EBF">
      <w:pPr>
        <w:pStyle w:val="TOC3"/>
        <w:rPr>
          <w:rFonts w:asciiTheme="minorHAnsi" w:eastAsiaTheme="minorEastAsia" w:hAnsiTheme="minorHAnsi" w:cstheme="minorBidi"/>
          <w:sz w:val="22"/>
          <w:szCs w:val="22"/>
          <w:lang w:eastAsia="en-GB"/>
        </w:rPr>
      </w:pPr>
      <w:r w:rsidRPr="00E21B9F">
        <w:rPr>
          <w:rFonts w:eastAsiaTheme="minorEastAsia"/>
          <w:lang w:eastAsia="ko-KR"/>
        </w:rPr>
        <w:t>6.9.2</w:t>
      </w:r>
      <w:r>
        <w:rPr>
          <w:rFonts w:asciiTheme="minorHAnsi" w:eastAsiaTheme="minorEastAsia" w:hAnsiTheme="minorHAnsi" w:cstheme="minorBidi"/>
          <w:sz w:val="22"/>
          <w:szCs w:val="22"/>
          <w:lang w:eastAsia="en-GB"/>
        </w:rPr>
        <w:tab/>
      </w:r>
      <w:r w:rsidRPr="00E21B9F">
        <w:rPr>
          <w:rFonts w:eastAsiaTheme="minorEastAsia"/>
          <w:lang w:eastAsia="ko-KR"/>
        </w:rPr>
        <w:t>Functional Description</w:t>
      </w:r>
      <w:r>
        <w:tab/>
      </w:r>
      <w:r>
        <w:fldChar w:fldCharType="begin" w:fldLock="1"/>
      </w:r>
      <w:r>
        <w:instrText xml:space="preserve"> PAGEREF _Toc66788521 \h </w:instrText>
      </w:r>
      <w:r>
        <w:fldChar w:fldCharType="separate"/>
      </w:r>
      <w:r>
        <w:t>49</w:t>
      </w:r>
      <w:r>
        <w:fldChar w:fldCharType="end"/>
      </w:r>
    </w:p>
    <w:p w14:paraId="16A4054B" w14:textId="7A18B2BA" w:rsidR="006C2EBF" w:rsidRDefault="006C2EBF">
      <w:pPr>
        <w:pStyle w:val="TOC3"/>
        <w:rPr>
          <w:rFonts w:asciiTheme="minorHAnsi" w:eastAsiaTheme="minorEastAsia" w:hAnsiTheme="minorHAnsi" w:cstheme="minorBidi"/>
          <w:sz w:val="22"/>
          <w:szCs w:val="22"/>
          <w:lang w:eastAsia="en-GB"/>
        </w:rPr>
      </w:pPr>
      <w:r w:rsidRPr="00E21B9F">
        <w:rPr>
          <w:rFonts w:eastAsiaTheme="minorEastAsia"/>
          <w:lang w:eastAsia="ko-KR"/>
        </w:rPr>
        <w:t>6.9.3</w:t>
      </w:r>
      <w:r>
        <w:rPr>
          <w:rFonts w:asciiTheme="minorHAnsi" w:eastAsiaTheme="minorEastAsia" w:hAnsiTheme="minorHAnsi" w:cstheme="minorBidi"/>
          <w:sz w:val="22"/>
          <w:szCs w:val="22"/>
          <w:lang w:eastAsia="en-GB"/>
        </w:rPr>
        <w:tab/>
      </w:r>
      <w:r w:rsidRPr="00E21B9F">
        <w:rPr>
          <w:rFonts w:eastAsiaTheme="minorEastAsia"/>
          <w:lang w:eastAsia="ko-KR"/>
        </w:rPr>
        <w:t>Procedures</w:t>
      </w:r>
      <w:r>
        <w:tab/>
      </w:r>
      <w:r>
        <w:fldChar w:fldCharType="begin" w:fldLock="1"/>
      </w:r>
      <w:r>
        <w:instrText xml:space="preserve"> PAGEREF _Toc66788522 \h </w:instrText>
      </w:r>
      <w:r>
        <w:fldChar w:fldCharType="separate"/>
      </w:r>
      <w:r>
        <w:t>50</w:t>
      </w:r>
      <w:r>
        <w:fldChar w:fldCharType="end"/>
      </w:r>
    </w:p>
    <w:p w14:paraId="2D6BDAC0" w14:textId="1BDF21EF" w:rsidR="006C2EBF" w:rsidRDefault="006C2EBF">
      <w:pPr>
        <w:pStyle w:val="TOC3"/>
        <w:rPr>
          <w:rFonts w:asciiTheme="minorHAnsi" w:eastAsiaTheme="minorEastAsia" w:hAnsiTheme="minorHAnsi" w:cstheme="minorBidi"/>
          <w:sz w:val="22"/>
          <w:szCs w:val="22"/>
          <w:lang w:eastAsia="en-GB"/>
        </w:rPr>
      </w:pPr>
      <w:r w:rsidRPr="00E21B9F">
        <w:rPr>
          <w:rFonts w:eastAsiaTheme="minorEastAsia"/>
        </w:rPr>
        <w:t>6.9.4</w:t>
      </w:r>
      <w:r>
        <w:rPr>
          <w:rFonts w:asciiTheme="minorHAnsi" w:eastAsiaTheme="minorEastAsia" w:hAnsiTheme="minorHAnsi" w:cstheme="minorBidi"/>
          <w:sz w:val="22"/>
          <w:szCs w:val="22"/>
          <w:lang w:eastAsia="en-GB"/>
        </w:rPr>
        <w:tab/>
      </w:r>
      <w:r w:rsidRPr="00E21B9F">
        <w:rPr>
          <w:rFonts w:eastAsiaTheme="minorEastAsia"/>
        </w:rPr>
        <w:t>Impacts on services, entities and interfaces</w:t>
      </w:r>
      <w:r>
        <w:tab/>
      </w:r>
      <w:r>
        <w:fldChar w:fldCharType="begin" w:fldLock="1"/>
      </w:r>
      <w:r>
        <w:instrText xml:space="preserve"> PAGEREF _Toc66788523 \h </w:instrText>
      </w:r>
      <w:r>
        <w:fldChar w:fldCharType="separate"/>
      </w:r>
      <w:r>
        <w:t>51</w:t>
      </w:r>
      <w:r>
        <w:fldChar w:fldCharType="end"/>
      </w:r>
    </w:p>
    <w:p w14:paraId="1DB3BCB0" w14:textId="11E40BE6"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6.10</w:t>
      </w:r>
      <w:r>
        <w:rPr>
          <w:rFonts w:asciiTheme="minorHAnsi" w:eastAsiaTheme="minorEastAsia" w:hAnsiTheme="minorHAnsi" w:cstheme="minorBidi"/>
          <w:sz w:val="22"/>
          <w:szCs w:val="22"/>
          <w:lang w:eastAsia="en-GB"/>
        </w:rPr>
        <w:tab/>
      </w:r>
      <w:r w:rsidRPr="00E21B9F">
        <w:rPr>
          <w:rFonts w:eastAsia="Malgun Gothic"/>
        </w:rPr>
        <w:t>Solution #10 Static forwarding rule to all directions</w:t>
      </w:r>
      <w:r>
        <w:tab/>
      </w:r>
      <w:r>
        <w:fldChar w:fldCharType="begin" w:fldLock="1"/>
      </w:r>
      <w:r>
        <w:instrText xml:space="preserve"> PAGEREF _Toc66788524 \h </w:instrText>
      </w:r>
      <w:r>
        <w:fldChar w:fldCharType="separate"/>
      </w:r>
      <w:r>
        <w:t>52</w:t>
      </w:r>
      <w:r>
        <w:fldChar w:fldCharType="end"/>
      </w:r>
    </w:p>
    <w:p w14:paraId="135A639D" w14:textId="75CF64D1"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6.10.1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_Toc66788525 \h </w:instrText>
      </w:r>
      <w:r>
        <w:fldChar w:fldCharType="separate"/>
      </w:r>
      <w:r>
        <w:t>52</w:t>
      </w:r>
      <w:r>
        <w:fldChar w:fldCharType="end"/>
      </w:r>
    </w:p>
    <w:p w14:paraId="0DAC2FF1" w14:textId="4C981AC0"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6.10.2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_Toc66788526 \h </w:instrText>
      </w:r>
      <w:r>
        <w:fldChar w:fldCharType="separate"/>
      </w:r>
      <w:r>
        <w:t>52</w:t>
      </w:r>
      <w:r>
        <w:fldChar w:fldCharType="end"/>
      </w:r>
    </w:p>
    <w:p w14:paraId="21B7E2FB" w14:textId="5D6D9897"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6.10.3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_Toc66788527 \h </w:instrText>
      </w:r>
      <w:r>
        <w:fldChar w:fldCharType="separate"/>
      </w:r>
      <w:r>
        <w:t>53</w:t>
      </w:r>
      <w:r>
        <w:fldChar w:fldCharType="end"/>
      </w:r>
    </w:p>
    <w:p w14:paraId="268B7407" w14:textId="0E87E9C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6.10.4</w:t>
      </w:r>
      <w:r>
        <w:rPr>
          <w:rFonts w:asciiTheme="minorHAnsi" w:eastAsiaTheme="minorEastAsia" w:hAnsiTheme="minorHAnsi" w:cstheme="minorBidi"/>
          <w:sz w:val="22"/>
          <w:szCs w:val="22"/>
          <w:lang w:eastAsia="en-GB"/>
        </w:rPr>
        <w:tab/>
      </w:r>
      <w:r w:rsidRPr="00E21B9F">
        <w:rPr>
          <w:rFonts w:eastAsia="Malgun Gothic"/>
        </w:rPr>
        <w:t>Impacts on services, entities and interfaces</w:t>
      </w:r>
      <w:r>
        <w:tab/>
      </w:r>
      <w:r>
        <w:fldChar w:fldCharType="begin" w:fldLock="1"/>
      </w:r>
      <w:r>
        <w:instrText xml:space="preserve"> PAGEREF _Toc66788528 \h </w:instrText>
      </w:r>
      <w:r>
        <w:fldChar w:fldCharType="separate"/>
      </w:r>
      <w:r>
        <w:t>53</w:t>
      </w:r>
      <w:r>
        <w:fldChar w:fldCharType="end"/>
      </w:r>
    </w:p>
    <w:p w14:paraId="4EEEF6E6" w14:textId="0624CF6A" w:rsidR="006C2EBF" w:rsidRDefault="006C2EBF">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_Toc66788529 \h </w:instrText>
      </w:r>
      <w:r>
        <w:fldChar w:fldCharType="separate"/>
      </w:r>
      <w:r>
        <w:t>53</w:t>
      </w:r>
      <w:r>
        <w:fldChar w:fldCharType="end"/>
      </w:r>
    </w:p>
    <w:p w14:paraId="4082C4E6" w14:textId="33DB795C" w:rsidR="006C2EBF" w:rsidRDefault="006C2EB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_Toc66788530 \h </w:instrText>
      </w:r>
      <w:r>
        <w:fldChar w:fldCharType="separate"/>
      </w:r>
      <w:r>
        <w:t>53</w:t>
      </w:r>
      <w:r>
        <w:fldChar w:fldCharType="end"/>
      </w:r>
    </w:p>
    <w:p w14:paraId="73C8823E" w14:textId="2571D08D" w:rsidR="006C2EBF" w:rsidRDefault="006C2EB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_Toc66788531 \h </w:instrText>
      </w:r>
      <w:r>
        <w:fldChar w:fldCharType="separate"/>
      </w:r>
      <w:r>
        <w:t>53</w:t>
      </w:r>
      <w:r>
        <w:fldChar w:fldCharType="end"/>
      </w:r>
    </w:p>
    <w:p w14:paraId="6E398ACB" w14:textId="55E6138B" w:rsidR="006C2EBF" w:rsidRDefault="006C2EBF">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_Toc66788532 \h </w:instrText>
      </w:r>
      <w:r>
        <w:fldChar w:fldCharType="separate"/>
      </w:r>
      <w:r>
        <w:t>54</w:t>
      </w:r>
      <w:r>
        <w:fldChar w:fldCharType="end"/>
      </w:r>
    </w:p>
    <w:p w14:paraId="308E7AC5" w14:textId="4CDABA0C" w:rsidR="006C2EBF" w:rsidRDefault="006C2EBF">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_Toc66788533 \h </w:instrText>
      </w:r>
      <w:r>
        <w:fldChar w:fldCharType="separate"/>
      </w:r>
      <w:r>
        <w:t>54</w:t>
      </w:r>
      <w:r>
        <w:fldChar w:fldCharType="end"/>
      </w:r>
    </w:p>
    <w:p w14:paraId="65089621" w14:textId="299009A0" w:rsidR="006C2EBF" w:rsidRDefault="006C2EBF">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_Toc66788534 \h </w:instrText>
      </w:r>
      <w:r>
        <w:fldChar w:fldCharType="separate"/>
      </w:r>
      <w:r>
        <w:t>55</w:t>
      </w:r>
      <w:r>
        <w:fldChar w:fldCharType="end"/>
      </w:r>
    </w:p>
    <w:p w14:paraId="15746388" w14:textId="652FA839"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zh-CN"/>
        </w:rPr>
        <w:t>6</w:t>
      </w:r>
      <w:r>
        <w:t>.</w:t>
      </w:r>
      <w:r w:rsidRPr="00E21B9F">
        <w:rPr>
          <w:rFonts w:eastAsia="SimSun"/>
          <w:lang w:eastAsia="zh-CN"/>
        </w:rPr>
        <w:t>11.5</w:t>
      </w:r>
      <w:r>
        <w:rPr>
          <w:rFonts w:asciiTheme="minorHAnsi" w:eastAsiaTheme="minorEastAsia" w:hAnsiTheme="minorHAnsi" w:cstheme="minorBidi"/>
          <w:sz w:val="22"/>
          <w:szCs w:val="22"/>
          <w:lang w:eastAsia="en-GB"/>
        </w:rPr>
        <w:tab/>
      </w:r>
      <w:r w:rsidRPr="00E21B9F">
        <w:rPr>
          <w:rFonts w:eastAsia="SimSun"/>
          <w:lang w:eastAsia="zh-CN"/>
        </w:rPr>
        <w:t>Evaluation</w:t>
      </w:r>
      <w:r>
        <w:tab/>
      </w:r>
      <w:r>
        <w:fldChar w:fldCharType="begin" w:fldLock="1"/>
      </w:r>
      <w:r>
        <w:instrText xml:space="preserve"> PAGEREF _Toc66788535 \h </w:instrText>
      </w:r>
      <w:r>
        <w:fldChar w:fldCharType="separate"/>
      </w:r>
      <w:r>
        <w:t>56</w:t>
      </w:r>
      <w:r>
        <w:fldChar w:fldCharType="end"/>
      </w:r>
    </w:p>
    <w:p w14:paraId="2D1B0F55" w14:textId="4F9E5607"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6.12</w:t>
      </w:r>
      <w:r>
        <w:rPr>
          <w:rFonts w:asciiTheme="minorHAnsi" w:eastAsiaTheme="minorEastAsia" w:hAnsiTheme="minorHAnsi" w:cstheme="minorBidi"/>
          <w:sz w:val="22"/>
          <w:szCs w:val="22"/>
          <w:lang w:eastAsia="en-GB"/>
        </w:rPr>
        <w:tab/>
      </w:r>
      <w:r w:rsidRPr="00E21B9F">
        <w:rPr>
          <w:rFonts w:eastAsia="SimSun"/>
          <w:lang w:eastAsia="zh-CN"/>
        </w:rPr>
        <w:t>Solution #12: The bridge U-Plane model for UE-UE communication</w:t>
      </w:r>
      <w:r>
        <w:tab/>
      </w:r>
      <w:r>
        <w:fldChar w:fldCharType="begin" w:fldLock="1"/>
      </w:r>
      <w:r>
        <w:instrText xml:space="preserve"> PAGEREF _Toc66788536 \h </w:instrText>
      </w:r>
      <w:r>
        <w:fldChar w:fldCharType="separate"/>
      </w:r>
      <w:r>
        <w:t>56</w:t>
      </w:r>
      <w:r>
        <w:fldChar w:fldCharType="end"/>
      </w:r>
    </w:p>
    <w:p w14:paraId="0227E8D4" w14:textId="533F61BC"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6.12.1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_Toc66788537 \h </w:instrText>
      </w:r>
      <w:r>
        <w:fldChar w:fldCharType="separate"/>
      </w:r>
      <w:r>
        <w:t>56</w:t>
      </w:r>
      <w:r>
        <w:fldChar w:fldCharType="end"/>
      </w:r>
    </w:p>
    <w:p w14:paraId="501BC24A" w14:textId="5DD21EED"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6.12.2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_Toc66788538 \h </w:instrText>
      </w:r>
      <w:r>
        <w:fldChar w:fldCharType="separate"/>
      </w:r>
      <w:r>
        <w:t>56</w:t>
      </w:r>
      <w:r>
        <w:fldChar w:fldCharType="end"/>
      </w:r>
    </w:p>
    <w:p w14:paraId="53F97058" w14:textId="580F7E18"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6.12.3</w:t>
      </w:r>
      <w:r>
        <w:rPr>
          <w:rFonts w:asciiTheme="minorHAnsi" w:eastAsiaTheme="minorEastAsia" w:hAnsiTheme="minorHAnsi" w:cstheme="minorBidi"/>
          <w:sz w:val="22"/>
          <w:szCs w:val="22"/>
          <w:lang w:eastAsia="en-GB"/>
        </w:rPr>
        <w:tab/>
      </w:r>
      <w:r w:rsidRPr="00E21B9F">
        <w:rPr>
          <w:rFonts w:eastAsia="SimSun"/>
          <w:lang w:eastAsia="ko-KR"/>
        </w:rPr>
        <w:t>Procedures</w:t>
      </w:r>
      <w:r>
        <w:tab/>
      </w:r>
      <w:r>
        <w:fldChar w:fldCharType="begin" w:fldLock="1"/>
      </w:r>
      <w:r>
        <w:instrText xml:space="preserve"> PAGEREF _Toc66788539 \h </w:instrText>
      </w:r>
      <w:r>
        <w:fldChar w:fldCharType="separate"/>
      </w:r>
      <w:r>
        <w:t>56</w:t>
      </w:r>
      <w:r>
        <w:fldChar w:fldCharType="end"/>
      </w:r>
    </w:p>
    <w:p w14:paraId="2357BA2F" w14:textId="074D5BF0" w:rsidR="006C2EBF" w:rsidRDefault="006C2EBF">
      <w:pPr>
        <w:pStyle w:val="TOC3"/>
        <w:rPr>
          <w:rFonts w:asciiTheme="minorHAnsi" w:eastAsiaTheme="minorEastAsia" w:hAnsiTheme="minorHAnsi" w:cstheme="minorBidi"/>
          <w:sz w:val="22"/>
          <w:szCs w:val="22"/>
          <w:lang w:eastAsia="en-GB"/>
        </w:rPr>
      </w:pPr>
      <w:r w:rsidRPr="00E21B9F">
        <w:rPr>
          <w:rFonts w:eastAsia="SimSun"/>
        </w:rPr>
        <w:t>6.12.4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_Toc66788540 \h </w:instrText>
      </w:r>
      <w:r>
        <w:fldChar w:fldCharType="separate"/>
      </w:r>
      <w:r>
        <w:t>58</w:t>
      </w:r>
      <w:r>
        <w:fldChar w:fldCharType="end"/>
      </w:r>
    </w:p>
    <w:p w14:paraId="778E6B39" w14:textId="50DF4518" w:rsidR="006C2EBF" w:rsidRDefault="006C2EBF">
      <w:pPr>
        <w:pStyle w:val="TOC2"/>
        <w:rPr>
          <w:rFonts w:asciiTheme="minorHAnsi" w:eastAsiaTheme="minorEastAsia" w:hAnsiTheme="minorHAnsi" w:cstheme="minorBidi"/>
          <w:sz w:val="22"/>
          <w:szCs w:val="22"/>
          <w:lang w:eastAsia="en-GB"/>
        </w:rPr>
      </w:pPr>
      <w:r w:rsidRPr="00E21B9F">
        <w:rPr>
          <w:rFonts w:eastAsia="Malgun Gothic"/>
          <w:lang w:eastAsia="zh-CN"/>
        </w:rPr>
        <w:t>6.13</w:t>
      </w:r>
      <w:r>
        <w:rPr>
          <w:rFonts w:asciiTheme="minorHAnsi" w:eastAsiaTheme="minorEastAsia" w:hAnsiTheme="minorHAnsi" w:cstheme="minorBidi"/>
          <w:sz w:val="22"/>
          <w:szCs w:val="22"/>
          <w:lang w:eastAsia="en-GB"/>
        </w:rPr>
        <w:tab/>
      </w:r>
      <w:r w:rsidRPr="00E21B9F">
        <w:rPr>
          <w:rFonts w:eastAsia="Malgun Gothic"/>
          <w:lang w:eastAsia="ko-KR"/>
        </w:rPr>
        <w:t xml:space="preserve">Solution #13: </w:t>
      </w:r>
      <w:r w:rsidRPr="00E21B9F">
        <w:rPr>
          <w:rFonts w:eastAsia="Malgun Gothic"/>
        </w:rPr>
        <w:t>Mechanism for AF requesting 5G network jitter</w:t>
      </w:r>
      <w:r>
        <w:tab/>
      </w:r>
      <w:r>
        <w:fldChar w:fldCharType="begin" w:fldLock="1"/>
      </w:r>
      <w:r>
        <w:instrText xml:space="preserve"> PAGEREF _Toc66788541 \h </w:instrText>
      </w:r>
      <w:r>
        <w:fldChar w:fldCharType="separate"/>
      </w:r>
      <w:r>
        <w:t>58</w:t>
      </w:r>
      <w:r>
        <w:fldChar w:fldCharType="end"/>
      </w:r>
    </w:p>
    <w:p w14:paraId="2DB454DB" w14:textId="7C8976BF"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6.13.1</w:t>
      </w:r>
      <w:r>
        <w:rPr>
          <w:rFonts w:asciiTheme="minorHAnsi" w:eastAsiaTheme="minorEastAsia" w:hAnsiTheme="minorHAnsi" w:cstheme="minorBidi"/>
          <w:sz w:val="22"/>
          <w:szCs w:val="22"/>
          <w:lang w:eastAsia="en-GB"/>
        </w:rPr>
        <w:tab/>
      </w:r>
      <w:r w:rsidRPr="00E21B9F">
        <w:rPr>
          <w:rFonts w:eastAsia="Malgun Gothic"/>
        </w:rPr>
        <w:t>Description</w:t>
      </w:r>
      <w:r>
        <w:tab/>
      </w:r>
      <w:r>
        <w:fldChar w:fldCharType="begin" w:fldLock="1"/>
      </w:r>
      <w:r>
        <w:instrText xml:space="preserve"> PAGEREF _Toc66788542 \h </w:instrText>
      </w:r>
      <w:r>
        <w:fldChar w:fldCharType="separate"/>
      </w:r>
      <w:r>
        <w:t>58</w:t>
      </w:r>
      <w:r>
        <w:fldChar w:fldCharType="end"/>
      </w:r>
    </w:p>
    <w:p w14:paraId="7A2825CE" w14:textId="3EB7B819"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6.13.2</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_Toc66788543 \h </w:instrText>
      </w:r>
      <w:r>
        <w:fldChar w:fldCharType="separate"/>
      </w:r>
      <w:r>
        <w:t>58</w:t>
      </w:r>
      <w:r>
        <w:fldChar w:fldCharType="end"/>
      </w:r>
    </w:p>
    <w:p w14:paraId="713F3E47" w14:textId="6DFC518D"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6.13.3</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services, entities and interfaces</w:t>
      </w:r>
      <w:r>
        <w:tab/>
      </w:r>
      <w:r>
        <w:fldChar w:fldCharType="begin" w:fldLock="1"/>
      </w:r>
      <w:r>
        <w:instrText xml:space="preserve"> PAGEREF _Toc66788544 \h </w:instrText>
      </w:r>
      <w:r>
        <w:fldChar w:fldCharType="separate"/>
      </w:r>
      <w:r>
        <w:t>60</w:t>
      </w:r>
      <w:r>
        <w:fldChar w:fldCharType="end"/>
      </w:r>
    </w:p>
    <w:p w14:paraId="2245201B" w14:textId="72978944"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6.14</w:t>
      </w:r>
      <w:r>
        <w:rPr>
          <w:rFonts w:asciiTheme="minorHAnsi" w:eastAsiaTheme="minorEastAsia" w:hAnsiTheme="minorHAnsi" w:cstheme="minorBidi"/>
          <w:sz w:val="22"/>
          <w:szCs w:val="22"/>
          <w:lang w:eastAsia="en-GB"/>
        </w:rPr>
        <w:tab/>
      </w:r>
      <w:r w:rsidRPr="00E21B9F">
        <w:rPr>
          <w:rFonts w:eastAsia="Malgun Gothic"/>
        </w:rPr>
        <w:t>Solution #14: Supporting Deterministic Communication</w:t>
      </w:r>
      <w:r>
        <w:tab/>
      </w:r>
      <w:r>
        <w:fldChar w:fldCharType="begin" w:fldLock="1"/>
      </w:r>
      <w:r>
        <w:instrText xml:space="preserve"> PAGEREF _Toc66788545 \h </w:instrText>
      </w:r>
      <w:r>
        <w:fldChar w:fldCharType="separate"/>
      </w:r>
      <w:r>
        <w:t>60</w:t>
      </w:r>
      <w:r>
        <w:fldChar w:fldCharType="end"/>
      </w:r>
    </w:p>
    <w:p w14:paraId="50ED7E74" w14:textId="46AE39F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6.14.1</w:t>
      </w:r>
      <w:r>
        <w:rPr>
          <w:rFonts w:asciiTheme="minorHAnsi" w:eastAsiaTheme="minorEastAsia" w:hAnsiTheme="minorHAnsi" w:cstheme="minorBidi"/>
          <w:sz w:val="22"/>
          <w:szCs w:val="22"/>
          <w:lang w:eastAsia="en-GB"/>
        </w:rPr>
        <w:tab/>
      </w:r>
      <w:r w:rsidRPr="00E21B9F">
        <w:rPr>
          <w:rFonts w:eastAsia="Malgun Gothic"/>
        </w:rPr>
        <w:t>Introduction</w:t>
      </w:r>
      <w:r>
        <w:tab/>
      </w:r>
      <w:r>
        <w:fldChar w:fldCharType="begin" w:fldLock="1"/>
      </w:r>
      <w:r>
        <w:instrText xml:space="preserve"> PAGEREF _Toc66788546 \h </w:instrText>
      </w:r>
      <w:r>
        <w:fldChar w:fldCharType="separate"/>
      </w:r>
      <w:r>
        <w:t>60</w:t>
      </w:r>
      <w:r>
        <w:fldChar w:fldCharType="end"/>
      </w:r>
    </w:p>
    <w:p w14:paraId="42190F64" w14:textId="027B090F"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6.14.2</w:t>
      </w:r>
      <w:r>
        <w:rPr>
          <w:rFonts w:asciiTheme="minorHAnsi" w:eastAsiaTheme="minorEastAsia" w:hAnsiTheme="minorHAnsi" w:cstheme="minorBidi"/>
          <w:sz w:val="22"/>
          <w:szCs w:val="22"/>
          <w:lang w:eastAsia="en-GB"/>
        </w:rPr>
        <w:tab/>
      </w:r>
      <w:r w:rsidRPr="00E21B9F">
        <w:rPr>
          <w:rFonts w:eastAsia="Malgun Gothic"/>
        </w:rPr>
        <w:t>Functional Description</w:t>
      </w:r>
      <w:r>
        <w:tab/>
      </w:r>
      <w:r>
        <w:fldChar w:fldCharType="begin" w:fldLock="1"/>
      </w:r>
      <w:r>
        <w:instrText xml:space="preserve"> PAGEREF _Toc66788547 \h </w:instrText>
      </w:r>
      <w:r>
        <w:fldChar w:fldCharType="separate"/>
      </w:r>
      <w:r>
        <w:t>60</w:t>
      </w:r>
      <w:r>
        <w:fldChar w:fldCharType="end"/>
      </w:r>
    </w:p>
    <w:p w14:paraId="567054B4" w14:textId="43A49C18"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6.14.3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_Toc66788548 \h </w:instrText>
      </w:r>
      <w:r>
        <w:fldChar w:fldCharType="separate"/>
      </w:r>
      <w:r>
        <w:t>60</w:t>
      </w:r>
      <w:r>
        <w:fldChar w:fldCharType="end"/>
      </w:r>
    </w:p>
    <w:p w14:paraId="2E6E7461" w14:textId="212FF30D"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6.14.4</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services, entities</w:t>
      </w:r>
      <w:r w:rsidRPr="00E21B9F">
        <w:rPr>
          <w:rFonts w:eastAsia="Malgun Gothic"/>
        </w:rPr>
        <w:t xml:space="preserve"> and </w:t>
      </w:r>
      <w:r w:rsidRPr="00E21B9F">
        <w:rPr>
          <w:rFonts w:eastAsia="Malgun Gothic"/>
          <w:lang w:eastAsia="zh-CN"/>
        </w:rPr>
        <w:t>interfaces</w:t>
      </w:r>
      <w:r>
        <w:tab/>
      </w:r>
      <w:r>
        <w:fldChar w:fldCharType="begin" w:fldLock="1"/>
      </w:r>
      <w:r>
        <w:instrText xml:space="preserve"> PAGEREF _Toc66788549 \h </w:instrText>
      </w:r>
      <w:r>
        <w:fldChar w:fldCharType="separate"/>
      </w:r>
      <w:r>
        <w:t>61</w:t>
      </w:r>
      <w:r>
        <w:fldChar w:fldCharType="end"/>
      </w:r>
    </w:p>
    <w:p w14:paraId="5E7371CC" w14:textId="26D4B456"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6.15</w:t>
      </w:r>
      <w:r>
        <w:rPr>
          <w:rFonts w:asciiTheme="minorHAnsi" w:eastAsiaTheme="minorEastAsia" w:hAnsiTheme="minorHAnsi" w:cstheme="minorBidi"/>
          <w:sz w:val="22"/>
          <w:szCs w:val="22"/>
          <w:lang w:eastAsia="en-GB"/>
        </w:rPr>
        <w:tab/>
      </w:r>
      <w:r w:rsidRPr="00E21B9F">
        <w:rPr>
          <w:rFonts w:eastAsia="SimSun"/>
          <w:lang w:eastAsia="zh-CN"/>
        </w:rPr>
        <w:t xml:space="preserve">Solution #15: </w:t>
      </w:r>
      <w:r w:rsidRPr="00E21B9F">
        <w:rPr>
          <w:rFonts w:eastAsia="minorBidi" w:cs="Arial"/>
          <w:lang w:eastAsia="ko-KR"/>
        </w:rPr>
        <w:t>Survival Time is pre-configured in the 5GS</w:t>
      </w:r>
      <w:r>
        <w:tab/>
      </w:r>
      <w:r>
        <w:fldChar w:fldCharType="begin" w:fldLock="1"/>
      </w:r>
      <w:r>
        <w:instrText xml:space="preserve"> PAGEREF _Toc66788550 \h </w:instrText>
      </w:r>
      <w:r>
        <w:fldChar w:fldCharType="separate"/>
      </w:r>
      <w:r>
        <w:t>61</w:t>
      </w:r>
      <w:r>
        <w:fldChar w:fldCharType="end"/>
      </w:r>
    </w:p>
    <w:p w14:paraId="0DE180AB" w14:textId="4ECBE357"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6.15.1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_Toc66788551 \h </w:instrText>
      </w:r>
      <w:r>
        <w:fldChar w:fldCharType="separate"/>
      </w:r>
      <w:r>
        <w:t>61</w:t>
      </w:r>
      <w:r>
        <w:fldChar w:fldCharType="end"/>
      </w:r>
    </w:p>
    <w:p w14:paraId="1F11E6A2" w14:textId="7D0C7966"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6.15.2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_Toc66788552 \h </w:instrText>
      </w:r>
      <w:r>
        <w:fldChar w:fldCharType="separate"/>
      </w:r>
      <w:r>
        <w:t>61</w:t>
      </w:r>
      <w:r>
        <w:fldChar w:fldCharType="end"/>
      </w:r>
    </w:p>
    <w:p w14:paraId="0CC98569" w14:textId="5A7B3D6A"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6.15.3</w:t>
      </w:r>
      <w:r>
        <w:rPr>
          <w:rFonts w:asciiTheme="minorHAnsi" w:eastAsiaTheme="minorEastAsia" w:hAnsiTheme="minorHAnsi" w:cstheme="minorBidi"/>
          <w:sz w:val="22"/>
          <w:szCs w:val="22"/>
          <w:lang w:eastAsia="en-GB"/>
        </w:rPr>
        <w:tab/>
      </w:r>
      <w:r w:rsidRPr="00E21B9F">
        <w:rPr>
          <w:rFonts w:eastAsia="SimSun"/>
          <w:lang w:eastAsia="ko-KR"/>
        </w:rPr>
        <w:t>Procedures</w:t>
      </w:r>
      <w:r>
        <w:tab/>
      </w:r>
      <w:r>
        <w:fldChar w:fldCharType="begin" w:fldLock="1"/>
      </w:r>
      <w:r>
        <w:instrText xml:space="preserve"> PAGEREF _Toc66788553 \h </w:instrText>
      </w:r>
      <w:r>
        <w:fldChar w:fldCharType="separate"/>
      </w:r>
      <w:r>
        <w:t>62</w:t>
      </w:r>
      <w:r>
        <w:fldChar w:fldCharType="end"/>
      </w:r>
    </w:p>
    <w:p w14:paraId="2A0FB53C" w14:textId="4D43F0A9" w:rsidR="006C2EBF" w:rsidRDefault="006C2EBF">
      <w:pPr>
        <w:pStyle w:val="TOC3"/>
        <w:rPr>
          <w:rFonts w:asciiTheme="minorHAnsi" w:eastAsiaTheme="minorEastAsia" w:hAnsiTheme="minorHAnsi" w:cstheme="minorBidi"/>
          <w:sz w:val="22"/>
          <w:szCs w:val="22"/>
          <w:lang w:eastAsia="en-GB"/>
        </w:rPr>
      </w:pPr>
      <w:r w:rsidRPr="00E21B9F">
        <w:rPr>
          <w:rFonts w:eastAsia="SimSun"/>
        </w:rPr>
        <w:t>6.15.4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_Toc66788554 \h </w:instrText>
      </w:r>
      <w:r>
        <w:fldChar w:fldCharType="separate"/>
      </w:r>
      <w:r>
        <w:t>62</w:t>
      </w:r>
      <w:r>
        <w:fldChar w:fldCharType="end"/>
      </w:r>
    </w:p>
    <w:p w14:paraId="37A87918" w14:textId="44EDFB7A" w:rsidR="006C2EBF" w:rsidRDefault="006C2EBF">
      <w:pPr>
        <w:pStyle w:val="TOC2"/>
        <w:rPr>
          <w:rFonts w:asciiTheme="minorHAnsi" w:eastAsiaTheme="minorEastAsia" w:hAnsiTheme="minorHAnsi" w:cstheme="minorBidi"/>
          <w:sz w:val="22"/>
          <w:szCs w:val="22"/>
          <w:lang w:eastAsia="en-GB"/>
        </w:rPr>
      </w:pPr>
      <w:r w:rsidRPr="00E21B9F">
        <w:rPr>
          <w:rFonts w:eastAsia="Malgun Gothic"/>
          <w:lang w:eastAsia="zh-CN"/>
        </w:rPr>
        <w:t>6.16</w:t>
      </w:r>
      <w:r>
        <w:rPr>
          <w:rFonts w:asciiTheme="minorHAnsi" w:eastAsiaTheme="minorEastAsia" w:hAnsiTheme="minorHAnsi" w:cstheme="minorBidi"/>
          <w:sz w:val="22"/>
          <w:szCs w:val="22"/>
          <w:lang w:eastAsia="en-GB"/>
        </w:rPr>
        <w:tab/>
      </w:r>
      <w:r w:rsidRPr="00E21B9F">
        <w:rPr>
          <w:rFonts w:eastAsia="Malgun Gothic"/>
          <w:lang w:eastAsia="zh-CN"/>
        </w:rPr>
        <w:t xml:space="preserve">Solution #16: </w:t>
      </w:r>
      <w:r w:rsidRPr="00E21B9F">
        <w:rPr>
          <w:rFonts w:eastAsia="minorBidi" w:cs="Arial"/>
          <w:lang w:eastAsia="ko-KR"/>
        </w:rPr>
        <w:t>Survival Time for Deterministic Applications</w:t>
      </w:r>
      <w:r>
        <w:tab/>
      </w:r>
      <w:r>
        <w:fldChar w:fldCharType="begin" w:fldLock="1"/>
      </w:r>
      <w:r>
        <w:instrText xml:space="preserve"> PAGEREF _Toc66788555 \h </w:instrText>
      </w:r>
      <w:r>
        <w:fldChar w:fldCharType="separate"/>
      </w:r>
      <w:r>
        <w:t>62</w:t>
      </w:r>
      <w:r>
        <w:fldChar w:fldCharType="end"/>
      </w:r>
    </w:p>
    <w:p w14:paraId="553A4D55" w14:textId="40388696"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6.16.1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_Toc66788556 \h </w:instrText>
      </w:r>
      <w:r>
        <w:fldChar w:fldCharType="separate"/>
      </w:r>
      <w:r>
        <w:t>62</w:t>
      </w:r>
      <w:r>
        <w:fldChar w:fldCharType="end"/>
      </w:r>
    </w:p>
    <w:p w14:paraId="38B597E3" w14:textId="125DA61A"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6.16.2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_Toc66788557 \h </w:instrText>
      </w:r>
      <w:r>
        <w:fldChar w:fldCharType="separate"/>
      </w:r>
      <w:r>
        <w:t>63</w:t>
      </w:r>
      <w:r>
        <w:fldChar w:fldCharType="end"/>
      </w:r>
    </w:p>
    <w:p w14:paraId="2990A96C" w14:textId="275A8C8C"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6.16.3</w:t>
      </w:r>
      <w:r>
        <w:rPr>
          <w:rFonts w:asciiTheme="minorHAnsi" w:eastAsiaTheme="minorEastAsia" w:hAnsiTheme="minorHAnsi" w:cstheme="minorBidi"/>
          <w:sz w:val="22"/>
          <w:szCs w:val="22"/>
          <w:lang w:eastAsia="en-GB"/>
        </w:rPr>
        <w:tab/>
      </w:r>
      <w:r w:rsidRPr="00E21B9F">
        <w:rPr>
          <w:rFonts w:eastAsia="Malgun Gothic"/>
          <w:lang w:eastAsia="ko-KR"/>
        </w:rPr>
        <w:t>Procedures</w:t>
      </w:r>
      <w:r>
        <w:tab/>
      </w:r>
      <w:r>
        <w:fldChar w:fldCharType="begin" w:fldLock="1"/>
      </w:r>
      <w:r>
        <w:instrText xml:space="preserve"> PAGEREF _Toc66788558 \h </w:instrText>
      </w:r>
      <w:r>
        <w:fldChar w:fldCharType="separate"/>
      </w:r>
      <w:r>
        <w:t>63</w:t>
      </w:r>
      <w:r>
        <w:fldChar w:fldCharType="end"/>
      </w:r>
    </w:p>
    <w:p w14:paraId="2DC0526D" w14:textId="4879993B"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w:t>
      </w:r>
      <w:r w:rsidRPr="00E21B9F">
        <w:rPr>
          <w:rFonts w:eastAsia="Malgun Gothic"/>
          <w:lang w:eastAsia="zh-CN"/>
        </w:rPr>
        <w:t>16</w:t>
      </w:r>
      <w:r w:rsidRPr="00E21B9F">
        <w:rPr>
          <w:rFonts w:eastAsia="Malgun Gothic"/>
        </w:rPr>
        <w:t>.4</w:t>
      </w:r>
      <w:r>
        <w:rPr>
          <w:rFonts w:asciiTheme="minorHAnsi" w:eastAsiaTheme="minorEastAsia" w:hAnsiTheme="minorHAnsi" w:cstheme="minorBidi"/>
          <w:sz w:val="22"/>
          <w:szCs w:val="22"/>
          <w:lang w:eastAsia="en-GB"/>
        </w:rPr>
        <w:tab/>
      </w:r>
      <w:r w:rsidRPr="00E21B9F">
        <w:rPr>
          <w:rFonts w:eastAsia="Malgun Gothic"/>
        </w:rPr>
        <w:t>Impacts on services, entities and interfaces</w:t>
      </w:r>
      <w:r>
        <w:tab/>
      </w:r>
      <w:r>
        <w:fldChar w:fldCharType="begin" w:fldLock="1"/>
      </w:r>
      <w:r>
        <w:instrText xml:space="preserve"> PAGEREF _Toc66788559 \h </w:instrText>
      </w:r>
      <w:r>
        <w:fldChar w:fldCharType="separate"/>
      </w:r>
      <w:r>
        <w:t>64</w:t>
      </w:r>
      <w:r>
        <w:fldChar w:fldCharType="end"/>
      </w:r>
    </w:p>
    <w:p w14:paraId="4626F04C" w14:textId="185436F0"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6.17</w:t>
      </w:r>
      <w:r>
        <w:rPr>
          <w:rFonts w:asciiTheme="minorHAnsi" w:eastAsiaTheme="minorEastAsia" w:hAnsiTheme="minorHAnsi" w:cstheme="minorBidi"/>
          <w:sz w:val="22"/>
          <w:szCs w:val="22"/>
          <w:lang w:eastAsia="en-GB"/>
        </w:rPr>
        <w:tab/>
      </w:r>
      <w:r w:rsidRPr="00E21B9F">
        <w:rPr>
          <w:rFonts w:eastAsia="SimSun"/>
          <w:lang w:eastAsia="zh-CN"/>
        </w:rPr>
        <w:t>Solution #17: U-plane BMCA solution for the key issue#1</w:t>
      </w:r>
      <w:r>
        <w:tab/>
      </w:r>
      <w:r>
        <w:fldChar w:fldCharType="begin" w:fldLock="1"/>
      </w:r>
      <w:r>
        <w:instrText xml:space="preserve"> PAGEREF _Toc66788560 \h </w:instrText>
      </w:r>
      <w:r>
        <w:fldChar w:fldCharType="separate"/>
      </w:r>
      <w:r>
        <w:t>64</w:t>
      </w:r>
      <w:r>
        <w:fldChar w:fldCharType="end"/>
      </w:r>
    </w:p>
    <w:p w14:paraId="5EDD5F23" w14:textId="4CCDACCF"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6.17.1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_Toc66788561 \h </w:instrText>
      </w:r>
      <w:r>
        <w:fldChar w:fldCharType="separate"/>
      </w:r>
      <w:r>
        <w:t>64</w:t>
      </w:r>
      <w:r>
        <w:fldChar w:fldCharType="end"/>
      </w:r>
    </w:p>
    <w:p w14:paraId="6D979F26" w14:textId="52A0D5E7"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6.17.2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_Toc66788562 \h </w:instrText>
      </w:r>
      <w:r>
        <w:fldChar w:fldCharType="separate"/>
      </w:r>
      <w:r>
        <w:t>64</w:t>
      </w:r>
      <w:r>
        <w:fldChar w:fldCharType="end"/>
      </w:r>
    </w:p>
    <w:p w14:paraId="6CC1620C" w14:textId="70832F29" w:rsidR="006C2EBF" w:rsidRDefault="006C2EBF">
      <w:pPr>
        <w:pStyle w:val="TOC3"/>
        <w:rPr>
          <w:rFonts w:asciiTheme="minorHAnsi" w:eastAsiaTheme="minorEastAsia" w:hAnsiTheme="minorHAnsi" w:cstheme="minorBidi"/>
          <w:sz w:val="22"/>
          <w:szCs w:val="22"/>
          <w:lang w:eastAsia="en-GB"/>
        </w:rPr>
      </w:pPr>
      <w:r w:rsidRPr="00E21B9F">
        <w:rPr>
          <w:rFonts w:eastAsia="SimSun"/>
        </w:rPr>
        <w:t>6.17.3</w:t>
      </w:r>
      <w:r>
        <w:rPr>
          <w:rFonts w:asciiTheme="minorHAnsi" w:eastAsiaTheme="minorEastAsia" w:hAnsiTheme="minorHAnsi" w:cstheme="minorBidi"/>
          <w:sz w:val="22"/>
          <w:szCs w:val="22"/>
          <w:lang w:eastAsia="en-GB"/>
        </w:rPr>
        <w:tab/>
      </w:r>
      <w:r w:rsidRPr="00E21B9F">
        <w:rPr>
          <w:rFonts w:eastAsia="SimSun"/>
        </w:rPr>
        <w:t>Procedures</w:t>
      </w:r>
      <w:r>
        <w:tab/>
      </w:r>
      <w:r>
        <w:fldChar w:fldCharType="begin" w:fldLock="1"/>
      </w:r>
      <w:r>
        <w:instrText xml:space="preserve"> PAGEREF _Toc66788563 \h </w:instrText>
      </w:r>
      <w:r>
        <w:fldChar w:fldCharType="separate"/>
      </w:r>
      <w:r>
        <w:t>65</w:t>
      </w:r>
      <w:r>
        <w:fldChar w:fldCharType="end"/>
      </w:r>
    </w:p>
    <w:p w14:paraId="51DB6044" w14:textId="559E26FB" w:rsidR="006C2EBF" w:rsidRDefault="006C2EBF">
      <w:pPr>
        <w:pStyle w:val="TOC3"/>
        <w:rPr>
          <w:rFonts w:asciiTheme="minorHAnsi" w:eastAsiaTheme="minorEastAsia" w:hAnsiTheme="minorHAnsi" w:cstheme="minorBidi"/>
          <w:sz w:val="22"/>
          <w:szCs w:val="22"/>
          <w:lang w:eastAsia="en-GB"/>
        </w:rPr>
      </w:pPr>
      <w:r w:rsidRPr="00E21B9F">
        <w:rPr>
          <w:rFonts w:eastAsia="SimSun"/>
        </w:rPr>
        <w:t>6.17.4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_Toc66788564 \h </w:instrText>
      </w:r>
      <w:r>
        <w:fldChar w:fldCharType="separate"/>
      </w:r>
      <w:r>
        <w:t>67</w:t>
      </w:r>
      <w:r>
        <w:fldChar w:fldCharType="end"/>
      </w:r>
    </w:p>
    <w:p w14:paraId="6808FEEC" w14:textId="0ECF1FC4"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6.18</w:t>
      </w:r>
      <w:r>
        <w:rPr>
          <w:rFonts w:asciiTheme="minorHAnsi" w:eastAsiaTheme="minorEastAsia" w:hAnsiTheme="minorHAnsi" w:cstheme="minorBidi"/>
          <w:sz w:val="22"/>
          <w:szCs w:val="22"/>
          <w:lang w:eastAsia="en-GB"/>
        </w:rPr>
        <w:tab/>
      </w:r>
      <w:r w:rsidRPr="00E21B9F">
        <w:rPr>
          <w:rFonts w:eastAsia="Malgun Gothic"/>
        </w:rPr>
        <w:t>Solution 18: Supporting BMCA by processing Announce message</w:t>
      </w:r>
      <w:r>
        <w:tab/>
      </w:r>
      <w:r>
        <w:fldChar w:fldCharType="begin" w:fldLock="1"/>
      </w:r>
      <w:r>
        <w:instrText xml:space="preserve"> PAGEREF _Toc66788565 \h </w:instrText>
      </w:r>
      <w:r>
        <w:fldChar w:fldCharType="separate"/>
      </w:r>
      <w:r>
        <w:t>67</w:t>
      </w:r>
      <w:r>
        <w:fldChar w:fldCharType="end"/>
      </w:r>
    </w:p>
    <w:p w14:paraId="3C2884FE" w14:textId="1F6E234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6.18.1</w:t>
      </w:r>
      <w:r>
        <w:rPr>
          <w:rFonts w:asciiTheme="minorHAnsi" w:eastAsiaTheme="minorEastAsia" w:hAnsiTheme="minorHAnsi" w:cstheme="minorBidi"/>
          <w:sz w:val="22"/>
          <w:szCs w:val="22"/>
          <w:lang w:eastAsia="en-GB"/>
        </w:rPr>
        <w:tab/>
      </w:r>
      <w:r w:rsidRPr="00E21B9F">
        <w:rPr>
          <w:rFonts w:eastAsia="Malgun Gothic"/>
        </w:rPr>
        <w:t>Introduction</w:t>
      </w:r>
      <w:r>
        <w:tab/>
      </w:r>
      <w:r>
        <w:fldChar w:fldCharType="begin" w:fldLock="1"/>
      </w:r>
      <w:r>
        <w:instrText xml:space="preserve"> PAGEREF _Toc66788566 \h </w:instrText>
      </w:r>
      <w:r>
        <w:fldChar w:fldCharType="separate"/>
      </w:r>
      <w:r>
        <w:t>67</w:t>
      </w:r>
      <w:r>
        <w:fldChar w:fldCharType="end"/>
      </w:r>
    </w:p>
    <w:p w14:paraId="7982D545" w14:textId="7B001B2E"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6.18.2</w:t>
      </w:r>
      <w:r>
        <w:rPr>
          <w:rFonts w:asciiTheme="minorHAnsi" w:eastAsiaTheme="minorEastAsia" w:hAnsiTheme="minorHAnsi" w:cstheme="minorBidi"/>
          <w:sz w:val="22"/>
          <w:szCs w:val="22"/>
          <w:lang w:eastAsia="en-GB"/>
        </w:rPr>
        <w:tab/>
      </w:r>
      <w:r w:rsidRPr="00E21B9F">
        <w:rPr>
          <w:rFonts w:eastAsia="Malgun Gothic"/>
        </w:rPr>
        <w:t>Functional Description</w:t>
      </w:r>
      <w:r>
        <w:tab/>
      </w:r>
      <w:r>
        <w:fldChar w:fldCharType="begin" w:fldLock="1"/>
      </w:r>
      <w:r>
        <w:instrText xml:space="preserve"> PAGEREF _Toc66788567 \h </w:instrText>
      </w:r>
      <w:r>
        <w:fldChar w:fldCharType="separate"/>
      </w:r>
      <w:r>
        <w:t>68</w:t>
      </w:r>
      <w:r>
        <w:fldChar w:fldCharType="end"/>
      </w:r>
    </w:p>
    <w:p w14:paraId="2B3C9F78" w14:textId="7FE3F17F"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6.18.3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_Toc66788568 \h </w:instrText>
      </w:r>
      <w:r>
        <w:fldChar w:fldCharType="separate"/>
      </w:r>
      <w:r>
        <w:t>68</w:t>
      </w:r>
      <w:r>
        <w:fldChar w:fldCharType="end"/>
      </w:r>
    </w:p>
    <w:p w14:paraId="4FBE8B8B" w14:textId="1694542C"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6.18.4</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E</w:t>
      </w:r>
      <w:r w:rsidRPr="00E21B9F">
        <w:rPr>
          <w:rFonts w:eastAsia="Malgun Gothic"/>
        </w:rPr>
        <w:t xml:space="preserve">xisting </w:t>
      </w:r>
      <w:r w:rsidRPr="00E21B9F">
        <w:rPr>
          <w:rFonts w:eastAsia="Malgun Gothic"/>
          <w:lang w:eastAsia="zh-CN"/>
        </w:rPr>
        <w:t>N</w:t>
      </w:r>
      <w:r w:rsidRPr="00E21B9F">
        <w:rPr>
          <w:rFonts w:eastAsia="Malgun Gothic"/>
        </w:rPr>
        <w:t xml:space="preserve">odes and </w:t>
      </w:r>
      <w:r w:rsidRPr="00E21B9F">
        <w:rPr>
          <w:rFonts w:eastAsia="Malgun Gothic"/>
          <w:lang w:eastAsia="zh-CN"/>
        </w:rPr>
        <w:t>F</w:t>
      </w:r>
      <w:r w:rsidRPr="00E21B9F">
        <w:rPr>
          <w:rFonts w:eastAsia="Malgun Gothic"/>
        </w:rPr>
        <w:t>unctionality</w:t>
      </w:r>
      <w:r>
        <w:tab/>
      </w:r>
      <w:r>
        <w:fldChar w:fldCharType="begin" w:fldLock="1"/>
      </w:r>
      <w:r>
        <w:instrText xml:space="preserve"> PAGEREF _Toc66788569 \h </w:instrText>
      </w:r>
      <w:r>
        <w:fldChar w:fldCharType="separate"/>
      </w:r>
      <w:r>
        <w:t>69</w:t>
      </w:r>
      <w:r>
        <w:fldChar w:fldCharType="end"/>
      </w:r>
    </w:p>
    <w:p w14:paraId="5BFC423D" w14:textId="0BE8211F"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6.19</w:t>
      </w:r>
      <w:r>
        <w:rPr>
          <w:rFonts w:asciiTheme="minorHAnsi" w:eastAsiaTheme="minorEastAsia" w:hAnsiTheme="minorHAnsi" w:cstheme="minorBidi"/>
          <w:sz w:val="22"/>
          <w:szCs w:val="22"/>
          <w:lang w:eastAsia="en-GB"/>
        </w:rPr>
        <w:tab/>
      </w:r>
      <w:r w:rsidRPr="00E21B9F">
        <w:rPr>
          <w:rFonts w:eastAsia="Malgun Gothic"/>
        </w:rPr>
        <w:t>Solution #19: Delay model for UE-UE communication</w:t>
      </w:r>
      <w:r>
        <w:tab/>
      </w:r>
      <w:r>
        <w:fldChar w:fldCharType="begin" w:fldLock="1"/>
      </w:r>
      <w:r>
        <w:instrText xml:space="preserve"> PAGEREF _Toc66788570 \h </w:instrText>
      </w:r>
      <w:r>
        <w:fldChar w:fldCharType="separate"/>
      </w:r>
      <w:r>
        <w:t>69</w:t>
      </w:r>
      <w:r>
        <w:fldChar w:fldCharType="end"/>
      </w:r>
    </w:p>
    <w:p w14:paraId="778609D4" w14:textId="08EE2734"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6.19.1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_Toc66788571 \h </w:instrText>
      </w:r>
      <w:r>
        <w:fldChar w:fldCharType="separate"/>
      </w:r>
      <w:r>
        <w:t>69</w:t>
      </w:r>
      <w:r>
        <w:fldChar w:fldCharType="end"/>
      </w:r>
    </w:p>
    <w:p w14:paraId="6C340AE4" w14:textId="26610040"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6.19.2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_Toc66788572 \h </w:instrText>
      </w:r>
      <w:r>
        <w:fldChar w:fldCharType="separate"/>
      </w:r>
      <w:r>
        <w:t>71</w:t>
      </w:r>
      <w:r>
        <w:fldChar w:fldCharType="end"/>
      </w:r>
    </w:p>
    <w:p w14:paraId="2392B6DB" w14:textId="3C896C95"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6.19.3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_Toc66788573 \h </w:instrText>
      </w:r>
      <w:r>
        <w:fldChar w:fldCharType="separate"/>
      </w:r>
      <w:r>
        <w:t>72</w:t>
      </w:r>
      <w:r>
        <w:fldChar w:fldCharType="end"/>
      </w:r>
    </w:p>
    <w:p w14:paraId="4E7DA3EF" w14:textId="3132CBE6"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6.19.4</w:t>
      </w:r>
      <w:r>
        <w:rPr>
          <w:rFonts w:asciiTheme="minorHAnsi" w:eastAsiaTheme="minorEastAsia" w:hAnsiTheme="minorHAnsi" w:cstheme="minorBidi"/>
          <w:sz w:val="22"/>
          <w:szCs w:val="22"/>
          <w:lang w:eastAsia="en-GB"/>
        </w:rPr>
        <w:tab/>
      </w:r>
      <w:r w:rsidRPr="00E21B9F">
        <w:rPr>
          <w:rFonts w:eastAsia="Malgun Gothic"/>
        </w:rPr>
        <w:t>Impacts on existing services and interfaces</w:t>
      </w:r>
      <w:r>
        <w:tab/>
      </w:r>
      <w:r>
        <w:fldChar w:fldCharType="begin" w:fldLock="1"/>
      </w:r>
      <w:r>
        <w:instrText xml:space="preserve"> PAGEREF _Toc66788574 \h </w:instrText>
      </w:r>
      <w:r>
        <w:fldChar w:fldCharType="separate"/>
      </w:r>
      <w:r>
        <w:t>72</w:t>
      </w:r>
      <w:r>
        <w:fldChar w:fldCharType="end"/>
      </w:r>
    </w:p>
    <w:p w14:paraId="4506E064" w14:textId="0161E020"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6.20</w:t>
      </w:r>
      <w:r>
        <w:rPr>
          <w:rFonts w:asciiTheme="minorHAnsi" w:eastAsiaTheme="minorEastAsia" w:hAnsiTheme="minorHAnsi" w:cstheme="minorBidi"/>
          <w:sz w:val="22"/>
          <w:szCs w:val="22"/>
          <w:lang w:eastAsia="en-GB"/>
        </w:rPr>
        <w:tab/>
      </w:r>
      <w:r w:rsidRPr="00E21B9F">
        <w:rPr>
          <w:rFonts w:eastAsia="Malgun Gothic"/>
        </w:rPr>
        <w:t>Solution #20: CNC controlled VLAN configuration</w:t>
      </w:r>
      <w:r>
        <w:tab/>
      </w:r>
      <w:r>
        <w:fldChar w:fldCharType="begin" w:fldLock="1"/>
      </w:r>
      <w:r>
        <w:instrText xml:space="preserve"> PAGEREF _Toc66788575 \h </w:instrText>
      </w:r>
      <w:r>
        <w:fldChar w:fldCharType="separate"/>
      </w:r>
      <w:r>
        <w:t>73</w:t>
      </w:r>
      <w:r>
        <w:fldChar w:fldCharType="end"/>
      </w:r>
    </w:p>
    <w:p w14:paraId="33DB2AA1" w14:textId="7391D782"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6.20.1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_Toc66788576 \h </w:instrText>
      </w:r>
      <w:r>
        <w:fldChar w:fldCharType="separate"/>
      </w:r>
      <w:r>
        <w:t>73</w:t>
      </w:r>
      <w:r>
        <w:fldChar w:fldCharType="end"/>
      </w:r>
    </w:p>
    <w:p w14:paraId="79FF3535" w14:textId="1F660883"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6.20.2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_Toc66788577 \h </w:instrText>
      </w:r>
      <w:r>
        <w:fldChar w:fldCharType="separate"/>
      </w:r>
      <w:r>
        <w:t>74</w:t>
      </w:r>
      <w:r>
        <w:fldChar w:fldCharType="end"/>
      </w:r>
    </w:p>
    <w:p w14:paraId="4EA92079" w14:textId="32FF25D1"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6.20.3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_Toc66788578 \h </w:instrText>
      </w:r>
      <w:r>
        <w:fldChar w:fldCharType="separate"/>
      </w:r>
      <w:r>
        <w:t>75</w:t>
      </w:r>
      <w:r>
        <w:fldChar w:fldCharType="end"/>
      </w:r>
    </w:p>
    <w:p w14:paraId="494FA34A" w14:textId="3391B9B0"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6.20.4</w:t>
      </w:r>
      <w:r>
        <w:rPr>
          <w:rFonts w:asciiTheme="minorHAnsi" w:eastAsiaTheme="minorEastAsia" w:hAnsiTheme="minorHAnsi" w:cstheme="minorBidi"/>
          <w:sz w:val="22"/>
          <w:szCs w:val="22"/>
          <w:lang w:eastAsia="en-GB"/>
        </w:rPr>
        <w:tab/>
      </w:r>
      <w:r w:rsidRPr="00E21B9F">
        <w:rPr>
          <w:rFonts w:eastAsia="Malgun Gothic"/>
        </w:rPr>
        <w:t>Impacts on existing services and interfaces</w:t>
      </w:r>
      <w:r>
        <w:tab/>
      </w:r>
      <w:r>
        <w:fldChar w:fldCharType="begin" w:fldLock="1"/>
      </w:r>
      <w:r>
        <w:instrText xml:space="preserve"> PAGEREF _Toc66788579 \h </w:instrText>
      </w:r>
      <w:r>
        <w:fldChar w:fldCharType="separate"/>
      </w:r>
      <w:r>
        <w:t>75</w:t>
      </w:r>
      <w:r>
        <w:fldChar w:fldCharType="end"/>
      </w:r>
    </w:p>
    <w:p w14:paraId="0F3825DA" w14:textId="5FD5C1EC"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6.21</w:t>
      </w:r>
      <w:r>
        <w:rPr>
          <w:rFonts w:asciiTheme="minorHAnsi" w:eastAsiaTheme="minorEastAsia" w:hAnsiTheme="minorHAnsi" w:cstheme="minorBidi"/>
          <w:sz w:val="22"/>
          <w:szCs w:val="22"/>
          <w:lang w:eastAsia="en-GB"/>
        </w:rPr>
        <w:tab/>
      </w:r>
      <w:r w:rsidRPr="00E21B9F">
        <w:rPr>
          <w:rFonts w:eastAsia="Malgun Gothic"/>
        </w:rPr>
        <w:t>Solution #21: TSN stream information provisioning from CNC to 5GS</w:t>
      </w:r>
      <w:r>
        <w:tab/>
      </w:r>
      <w:r>
        <w:fldChar w:fldCharType="begin" w:fldLock="1"/>
      </w:r>
      <w:r>
        <w:instrText xml:space="preserve"> PAGEREF _Toc66788580 \h </w:instrText>
      </w:r>
      <w:r>
        <w:fldChar w:fldCharType="separate"/>
      </w:r>
      <w:r>
        <w:t>75</w:t>
      </w:r>
      <w:r>
        <w:fldChar w:fldCharType="end"/>
      </w:r>
    </w:p>
    <w:p w14:paraId="7810D91C" w14:textId="5B139D07"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6.21.1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_Toc66788581 \h </w:instrText>
      </w:r>
      <w:r>
        <w:fldChar w:fldCharType="separate"/>
      </w:r>
      <w:r>
        <w:t>75</w:t>
      </w:r>
      <w:r>
        <w:fldChar w:fldCharType="end"/>
      </w:r>
    </w:p>
    <w:p w14:paraId="3965FADD" w14:textId="5FFD6672"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6.21.2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_Toc66788582 \h </w:instrText>
      </w:r>
      <w:r>
        <w:fldChar w:fldCharType="separate"/>
      </w:r>
      <w:r>
        <w:t>75</w:t>
      </w:r>
      <w:r>
        <w:fldChar w:fldCharType="end"/>
      </w:r>
    </w:p>
    <w:p w14:paraId="1855B526" w14:textId="4C7AFEF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6.21.3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_Toc66788583 \h </w:instrText>
      </w:r>
      <w:r>
        <w:fldChar w:fldCharType="separate"/>
      </w:r>
      <w:r>
        <w:t>76</w:t>
      </w:r>
      <w:r>
        <w:fldChar w:fldCharType="end"/>
      </w:r>
    </w:p>
    <w:p w14:paraId="2B132382" w14:textId="6A19BCC0"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6.21.4</w:t>
      </w:r>
      <w:r>
        <w:rPr>
          <w:rFonts w:asciiTheme="minorHAnsi" w:eastAsiaTheme="minorEastAsia" w:hAnsiTheme="minorHAnsi" w:cstheme="minorBidi"/>
          <w:sz w:val="22"/>
          <w:szCs w:val="22"/>
          <w:lang w:eastAsia="en-GB"/>
        </w:rPr>
        <w:tab/>
      </w:r>
      <w:r w:rsidRPr="00E21B9F">
        <w:rPr>
          <w:rFonts w:eastAsia="Malgun Gothic"/>
        </w:rPr>
        <w:t>Impacts on existing services and interfaces</w:t>
      </w:r>
      <w:r>
        <w:tab/>
      </w:r>
      <w:r>
        <w:fldChar w:fldCharType="begin" w:fldLock="1"/>
      </w:r>
      <w:r>
        <w:instrText xml:space="preserve"> PAGEREF _Toc66788584 \h </w:instrText>
      </w:r>
      <w:r>
        <w:fldChar w:fldCharType="separate"/>
      </w:r>
      <w:r>
        <w:t>76</w:t>
      </w:r>
      <w:r>
        <w:fldChar w:fldCharType="end"/>
      </w:r>
    </w:p>
    <w:p w14:paraId="18460E9E" w14:textId="58C1CD18"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6.22</w:t>
      </w:r>
      <w:r>
        <w:rPr>
          <w:rFonts w:asciiTheme="minorHAnsi" w:eastAsiaTheme="minorEastAsia" w:hAnsiTheme="minorHAnsi" w:cstheme="minorBidi"/>
          <w:sz w:val="22"/>
          <w:szCs w:val="22"/>
          <w:lang w:eastAsia="en-GB"/>
        </w:rPr>
        <w:tab/>
      </w:r>
      <w:r w:rsidRPr="00E21B9F">
        <w:rPr>
          <w:rFonts w:eastAsia="SimSun"/>
          <w:lang w:eastAsia="zh-CN"/>
        </w:rPr>
        <w:t>Solution #22: Detect the Burst spread at UPF</w:t>
      </w:r>
      <w:r>
        <w:tab/>
      </w:r>
      <w:r>
        <w:fldChar w:fldCharType="begin" w:fldLock="1"/>
      </w:r>
      <w:r>
        <w:instrText xml:space="preserve"> PAGEREF _Toc66788585 \h </w:instrText>
      </w:r>
      <w:r>
        <w:fldChar w:fldCharType="separate"/>
      </w:r>
      <w:r>
        <w:t>76</w:t>
      </w:r>
      <w:r>
        <w:fldChar w:fldCharType="end"/>
      </w:r>
    </w:p>
    <w:p w14:paraId="52AB7573" w14:textId="522CD7D2"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6.22.1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_Toc66788586 \h </w:instrText>
      </w:r>
      <w:r>
        <w:fldChar w:fldCharType="separate"/>
      </w:r>
      <w:r>
        <w:t>76</w:t>
      </w:r>
      <w:r>
        <w:fldChar w:fldCharType="end"/>
      </w:r>
    </w:p>
    <w:p w14:paraId="16C5A382" w14:textId="0E081B1A"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6.22.2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_Toc66788587 \h </w:instrText>
      </w:r>
      <w:r>
        <w:fldChar w:fldCharType="separate"/>
      </w:r>
      <w:r>
        <w:t>77</w:t>
      </w:r>
      <w:r>
        <w:fldChar w:fldCharType="end"/>
      </w:r>
    </w:p>
    <w:p w14:paraId="371E66D4" w14:textId="21F8CFB1" w:rsidR="006C2EBF" w:rsidRDefault="006C2EBF">
      <w:pPr>
        <w:pStyle w:val="TOC3"/>
        <w:rPr>
          <w:rFonts w:asciiTheme="minorHAnsi" w:eastAsiaTheme="minorEastAsia" w:hAnsiTheme="minorHAnsi" w:cstheme="minorBidi"/>
          <w:sz w:val="22"/>
          <w:szCs w:val="22"/>
          <w:lang w:eastAsia="en-GB"/>
        </w:rPr>
      </w:pPr>
      <w:r w:rsidRPr="00E21B9F">
        <w:rPr>
          <w:rFonts w:eastAsia="SimSun"/>
        </w:rPr>
        <w:t>6.22.3</w:t>
      </w:r>
      <w:r>
        <w:rPr>
          <w:rFonts w:asciiTheme="minorHAnsi" w:eastAsiaTheme="minorEastAsia" w:hAnsiTheme="minorHAnsi" w:cstheme="minorBidi"/>
          <w:sz w:val="22"/>
          <w:szCs w:val="22"/>
          <w:lang w:eastAsia="en-GB"/>
        </w:rPr>
        <w:tab/>
      </w:r>
      <w:r w:rsidRPr="00E21B9F">
        <w:rPr>
          <w:rFonts w:eastAsia="SimSun"/>
        </w:rPr>
        <w:t>Procedures</w:t>
      </w:r>
      <w:r>
        <w:tab/>
      </w:r>
      <w:r>
        <w:fldChar w:fldCharType="begin" w:fldLock="1"/>
      </w:r>
      <w:r>
        <w:instrText xml:space="preserve"> PAGEREF _Toc66788588 \h </w:instrText>
      </w:r>
      <w:r>
        <w:fldChar w:fldCharType="separate"/>
      </w:r>
      <w:r>
        <w:t>77</w:t>
      </w:r>
      <w:r>
        <w:fldChar w:fldCharType="end"/>
      </w:r>
    </w:p>
    <w:p w14:paraId="245B9A20" w14:textId="261AEBAB" w:rsidR="006C2EBF" w:rsidRDefault="006C2EBF">
      <w:pPr>
        <w:pStyle w:val="TOC3"/>
        <w:rPr>
          <w:rFonts w:asciiTheme="minorHAnsi" w:eastAsiaTheme="minorEastAsia" w:hAnsiTheme="minorHAnsi" w:cstheme="minorBidi"/>
          <w:sz w:val="22"/>
          <w:szCs w:val="22"/>
          <w:lang w:eastAsia="en-GB"/>
        </w:rPr>
      </w:pPr>
      <w:r w:rsidRPr="00E21B9F">
        <w:rPr>
          <w:rFonts w:eastAsia="SimSun"/>
        </w:rPr>
        <w:t>6.22.4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_Toc66788589 \h </w:instrText>
      </w:r>
      <w:r>
        <w:fldChar w:fldCharType="separate"/>
      </w:r>
      <w:r>
        <w:t>78</w:t>
      </w:r>
      <w:r>
        <w:fldChar w:fldCharType="end"/>
      </w:r>
    </w:p>
    <w:p w14:paraId="69347F8F" w14:textId="43A580B1"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6.23</w:t>
      </w:r>
      <w:r>
        <w:rPr>
          <w:rFonts w:asciiTheme="minorHAnsi" w:eastAsiaTheme="minorEastAsia" w:hAnsiTheme="minorHAnsi" w:cstheme="minorBidi"/>
          <w:sz w:val="22"/>
          <w:szCs w:val="22"/>
          <w:lang w:eastAsia="en-GB"/>
        </w:rPr>
        <w:tab/>
      </w:r>
      <w:r w:rsidRPr="00E21B9F">
        <w:rPr>
          <w:rFonts w:eastAsia="Malgun Gothic"/>
        </w:rPr>
        <w:t>Solution #23: Transmission Delay Measurement on N6</w:t>
      </w:r>
      <w:r>
        <w:tab/>
      </w:r>
      <w:r>
        <w:fldChar w:fldCharType="begin" w:fldLock="1"/>
      </w:r>
      <w:r>
        <w:instrText xml:space="preserve"> PAGEREF _Toc66788590 \h </w:instrText>
      </w:r>
      <w:r>
        <w:fldChar w:fldCharType="separate"/>
      </w:r>
      <w:r>
        <w:t>78</w:t>
      </w:r>
      <w:r>
        <w:fldChar w:fldCharType="end"/>
      </w:r>
    </w:p>
    <w:p w14:paraId="1E0E8B29" w14:textId="799A86F9"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6.23.1</w:t>
      </w:r>
      <w:r>
        <w:rPr>
          <w:rFonts w:asciiTheme="minorHAnsi" w:eastAsiaTheme="minorEastAsia" w:hAnsiTheme="minorHAnsi" w:cstheme="minorBidi"/>
          <w:sz w:val="22"/>
          <w:szCs w:val="22"/>
          <w:lang w:eastAsia="en-GB"/>
        </w:rPr>
        <w:tab/>
      </w:r>
      <w:r w:rsidRPr="00E21B9F">
        <w:rPr>
          <w:rFonts w:eastAsia="Malgun Gothic"/>
        </w:rPr>
        <w:t>Description</w:t>
      </w:r>
      <w:r>
        <w:tab/>
      </w:r>
      <w:r>
        <w:fldChar w:fldCharType="begin" w:fldLock="1"/>
      </w:r>
      <w:r>
        <w:instrText xml:space="preserve"> PAGEREF _Toc66788591 \h </w:instrText>
      </w:r>
      <w:r>
        <w:fldChar w:fldCharType="separate"/>
      </w:r>
      <w:r>
        <w:t>78</w:t>
      </w:r>
      <w:r>
        <w:fldChar w:fldCharType="end"/>
      </w:r>
    </w:p>
    <w:p w14:paraId="2EFD6130" w14:textId="7B568886"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6.23.</w:t>
      </w:r>
      <w:r w:rsidRPr="00E21B9F">
        <w:rPr>
          <w:rFonts w:eastAsiaTheme="minorEastAsia"/>
          <w:lang w:eastAsia="zh-CN"/>
        </w:rPr>
        <w:t>2</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_Toc66788592 \h </w:instrText>
      </w:r>
      <w:r>
        <w:fldChar w:fldCharType="separate"/>
      </w:r>
      <w:r>
        <w:t>79</w:t>
      </w:r>
      <w:r>
        <w:fldChar w:fldCharType="end"/>
      </w:r>
    </w:p>
    <w:p w14:paraId="4986383E" w14:textId="5E1633A0"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6.23.3</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E</w:t>
      </w:r>
      <w:r w:rsidRPr="00E21B9F">
        <w:rPr>
          <w:rFonts w:eastAsia="Malgun Gothic"/>
        </w:rPr>
        <w:t xml:space="preserve">xisting </w:t>
      </w:r>
      <w:r w:rsidRPr="00E21B9F">
        <w:rPr>
          <w:rFonts w:eastAsia="Malgun Gothic"/>
          <w:lang w:eastAsia="zh-CN"/>
        </w:rPr>
        <w:t>N</w:t>
      </w:r>
      <w:r w:rsidRPr="00E21B9F">
        <w:rPr>
          <w:rFonts w:eastAsia="Malgun Gothic"/>
        </w:rPr>
        <w:t xml:space="preserve">odes and </w:t>
      </w:r>
      <w:r w:rsidRPr="00E21B9F">
        <w:rPr>
          <w:rFonts w:eastAsia="Malgun Gothic"/>
          <w:lang w:eastAsia="zh-CN"/>
        </w:rPr>
        <w:t>F</w:t>
      </w:r>
      <w:r w:rsidRPr="00E21B9F">
        <w:rPr>
          <w:rFonts w:eastAsia="Malgun Gothic"/>
        </w:rPr>
        <w:t>unctionality</w:t>
      </w:r>
      <w:r>
        <w:tab/>
      </w:r>
      <w:r>
        <w:fldChar w:fldCharType="begin" w:fldLock="1"/>
      </w:r>
      <w:r>
        <w:instrText xml:space="preserve"> PAGEREF _Toc66788593 \h </w:instrText>
      </w:r>
      <w:r>
        <w:fldChar w:fldCharType="separate"/>
      </w:r>
      <w:r>
        <w:t>80</w:t>
      </w:r>
      <w:r>
        <w:fldChar w:fldCharType="end"/>
      </w:r>
    </w:p>
    <w:p w14:paraId="3D287924" w14:textId="27589BF7" w:rsidR="006C2EBF" w:rsidRDefault="006C2EB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_Toc66788594 \h </w:instrText>
      </w:r>
      <w:r>
        <w:fldChar w:fldCharType="separate"/>
      </w:r>
      <w:r>
        <w:t>80</w:t>
      </w:r>
      <w:r>
        <w:fldChar w:fldCharType="end"/>
      </w:r>
    </w:p>
    <w:p w14:paraId="54BC3304" w14:textId="4C6CA13A" w:rsidR="006C2EBF" w:rsidRDefault="006C2EB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_Toc66788595 \h </w:instrText>
      </w:r>
      <w:r>
        <w:fldChar w:fldCharType="separate"/>
      </w:r>
      <w:r>
        <w:t>80</w:t>
      </w:r>
      <w:r>
        <w:fldChar w:fldCharType="end"/>
      </w:r>
    </w:p>
    <w:p w14:paraId="52FE1198" w14:textId="1F404599"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7.2</w:t>
      </w:r>
      <w:r>
        <w:rPr>
          <w:rFonts w:asciiTheme="minorHAnsi" w:eastAsiaTheme="minorEastAsia" w:hAnsiTheme="minorHAnsi" w:cstheme="minorBidi"/>
          <w:sz w:val="22"/>
          <w:szCs w:val="22"/>
          <w:lang w:eastAsia="en-GB"/>
        </w:rPr>
        <w:tab/>
      </w:r>
      <w:r w:rsidRPr="00E21B9F">
        <w:rPr>
          <w:rFonts w:eastAsia="Malgun Gothic"/>
        </w:rPr>
        <w:t>Key Issue #3B: Exposure of Time Synchronization</w:t>
      </w:r>
      <w:r>
        <w:tab/>
      </w:r>
      <w:r>
        <w:fldChar w:fldCharType="begin" w:fldLock="1"/>
      </w:r>
      <w:r>
        <w:instrText xml:space="preserve"> PAGEREF _Toc66788596 \h </w:instrText>
      </w:r>
      <w:r>
        <w:fldChar w:fldCharType="separate"/>
      </w:r>
      <w:r>
        <w:t>82</w:t>
      </w:r>
      <w:r>
        <w:fldChar w:fldCharType="end"/>
      </w:r>
    </w:p>
    <w:p w14:paraId="77F5D8B2" w14:textId="2C155671"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7.3</w:t>
      </w:r>
      <w:r>
        <w:rPr>
          <w:rFonts w:asciiTheme="minorHAnsi" w:eastAsiaTheme="minorEastAsia" w:hAnsiTheme="minorHAnsi" w:cstheme="minorBidi"/>
          <w:sz w:val="22"/>
          <w:szCs w:val="22"/>
          <w:lang w:eastAsia="en-GB"/>
        </w:rPr>
        <w:tab/>
      </w:r>
      <w:r w:rsidRPr="00E21B9F">
        <w:rPr>
          <w:rFonts w:eastAsia="Malgun Gothic"/>
        </w:rPr>
        <w:t>Key Issue#5: Use of Survival Time for Deterministic Applications in 5GS</w:t>
      </w:r>
      <w:r>
        <w:tab/>
      </w:r>
      <w:r>
        <w:fldChar w:fldCharType="begin" w:fldLock="1"/>
      </w:r>
      <w:r>
        <w:instrText xml:space="preserve"> PAGEREF _Toc66788597 \h </w:instrText>
      </w:r>
      <w:r>
        <w:fldChar w:fldCharType="separate"/>
      </w:r>
      <w:r>
        <w:t>82</w:t>
      </w:r>
      <w:r>
        <w:fldChar w:fldCharType="end"/>
      </w:r>
    </w:p>
    <w:p w14:paraId="2D8714C2" w14:textId="638E879D" w:rsidR="006C2EBF" w:rsidRDefault="006C2EB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E21B9F">
        <w:rPr>
          <w:rFonts w:eastAsia="SimSun"/>
          <w:lang w:eastAsia="zh-CN"/>
        </w:rPr>
        <w:t>Exposure of deterministic QoS</w:t>
      </w:r>
      <w:r>
        <w:tab/>
      </w:r>
      <w:r>
        <w:fldChar w:fldCharType="begin" w:fldLock="1"/>
      </w:r>
      <w:r>
        <w:instrText xml:space="preserve"> PAGEREF _Toc66788598 \h </w:instrText>
      </w:r>
      <w:r>
        <w:fldChar w:fldCharType="separate"/>
      </w:r>
      <w:r>
        <w:t>82</w:t>
      </w:r>
      <w:r>
        <w:fldChar w:fldCharType="end"/>
      </w:r>
    </w:p>
    <w:p w14:paraId="32342620" w14:textId="39B50F89" w:rsidR="006C2EBF" w:rsidRDefault="006C2EB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_Toc66788599 \h </w:instrText>
      </w:r>
      <w:r>
        <w:fldChar w:fldCharType="separate"/>
      </w:r>
      <w:r>
        <w:t>83</w:t>
      </w:r>
      <w:r>
        <w:fldChar w:fldCharType="end"/>
      </w:r>
    </w:p>
    <w:p w14:paraId="15A776B0" w14:textId="4225BA22" w:rsidR="006C2EBF" w:rsidRDefault="006C2EB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_Toc66788600 \h </w:instrText>
      </w:r>
      <w:r>
        <w:fldChar w:fldCharType="separate"/>
      </w:r>
      <w:r>
        <w:t>83</w:t>
      </w:r>
      <w:r>
        <w:fldChar w:fldCharType="end"/>
      </w:r>
    </w:p>
    <w:p w14:paraId="54810857" w14:textId="39DAB414"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8.2</w:t>
      </w:r>
      <w:r>
        <w:rPr>
          <w:rFonts w:asciiTheme="minorHAnsi" w:eastAsiaTheme="minorEastAsia" w:hAnsiTheme="minorHAnsi" w:cstheme="minorBidi"/>
          <w:sz w:val="22"/>
          <w:szCs w:val="22"/>
          <w:lang w:eastAsia="en-GB"/>
        </w:rPr>
        <w:tab/>
      </w:r>
      <w:r w:rsidRPr="00E21B9F">
        <w:rPr>
          <w:rFonts w:eastAsia="Malgun Gothic"/>
        </w:rPr>
        <w:t>Key Issue #2: UE-UE TSC communication</w:t>
      </w:r>
      <w:r>
        <w:tab/>
      </w:r>
      <w:r>
        <w:fldChar w:fldCharType="begin" w:fldLock="1"/>
      </w:r>
      <w:r>
        <w:instrText xml:space="preserve"> PAGEREF _Toc66788601 \h </w:instrText>
      </w:r>
      <w:r>
        <w:fldChar w:fldCharType="separate"/>
      </w:r>
      <w:r>
        <w:t>84</w:t>
      </w:r>
      <w:r>
        <w:fldChar w:fldCharType="end"/>
      </w:r>
    </w:p>
    <w:p w14:paraId="7529D99A" w14:textId="3C650FB2"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8.3</w:t>
      </w:r>
      <w:r>
        <w:rPr>
          <w:rFonts w:asciiTheme="minorHAnsi" w:eastAsiaTheme="minorEastAsia" w:hAnsiTheme="minorHAnsi" w:cstheme="minorBidi"/>
          <w:sz w:val="22"/>
          <w:szCs w:val="22"/>
          <w:lang w:eastAsia="en-GB"/>
        </w:rPr>
        <w:tab/>
      </w:r>
      <w:r w:rsidRPr="00E21B9F">
        <w:rPr>
          <w:rFonts w:eastAsia="Malgun Gothic"/>
        </w:rPr>
        <w:t>Key Issue #3B: Exposure of Time Synchronization</w:t>
      </w:r>
      <w:r>
        <w:tab/>
      </w:r>
      <w:r>
        <w:fldChar w:fldCharType="begin" w:fldLock="1"/>
      </w:r>
      <w:r>
        <w:instrText xml:space="preserve"> PAGEREF _Toc66788602 \h </w:instrText>
      </w:r>
      <w:r>
        <w:fldChar w:fldCharType="separate"/>
      </w:r>
      <w:r>
        <w:t>84</w:t>
      </w:r>
      <w:r>
        <w:fldChar w:fldCharType="end"/>
      </w:r>
    </w:p>
    <w:p w14:paraId="618DEDA4" w14:textId="618CC51F"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8.4</w:t>
      </w:r>
      <w:r>
        <w:rPr>
          <w:rFonts w:asciiTheme="minorHAnsi" w:eastAsiaTheme="minorEastAsia" w:hAnsiTheme="minorHAnsi" w:cstheme="minorBidi"/>
          <w:sz w:val="22"/>
          <w:szCs w:val="22"/>
          <w:lang w:eastAsia="en-GB"/>
        </w:rPr>
        <w:tab/>
      </w:r>
      <w:r w:rsidRPr="00E21B9F">
        <w:rPr>
          <w:rFonts w:eastAsia="Malgun Gothic"/>
        </w:rPr>
        <w:t>Key Issue #5: Use of Survival Time for Deterministic Applications in 5GS</w:t>
      </w:r>
      <w:r>
        <w:tab/>
      </w:r>
      <w:r>
        <w:fldChar w:fldCharType="begin" w:fldLock="1"/>
      </w:r>
      <w:r>
        <w:instrText xml:space="preserve"> PAGEREF _Toc66788603 \h </w:instrText>
      </w:r>
      <w:r>
        <w:fldChar w:fldCharType="separate"/>
      </w:r>
      <w:r>
        <w:t>85</w:t>
      </w:r>
      <w:r>
        <w:fldChar w:fldCharType="end"/>
      </w:r>
    </w:p>
    <w:p w14:paraId="1CE2A0CB" w14:textId="50B53F2D" w:rsidR="006C2EBF" w:rsidRDefault="006C2EB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Key Issue #3A: </w:t>
      </w:r>
      <w:r w:rsidRPr="00E21B9F">
        <w:rPr>
          <w:rFonts w:eastAsia="SimSun"/>
          <w:lang w:eastAsia="zh-CN"/>
        </w:rPr>
        <w:t>Exposure of deterministic QoS</w:t>
      </w:r>
      <w:r>
        <w:tab/>
      </w:r>
      <w:r>
        <w:fldChar w:fldCharType="begin" w:fldLock="1"/>
      </w:r>
      <w:r>
        <w:instrText xml:space="preserve"> PAGEREF _Toc66788604 \h </w:instrText>
      </w:r>
      <w:r>
        <w:fldChar w:fldCharType="separate"/>
      </w:r>
      <w:r>
        <w:t>86</w:t>
      </w:r>
      <w:r>
        <w:fldChar w:fldCharType="end"/>
      </w:r>
    </w:p>
    <w:p w14:paraId="3D3F5B05" w14:textId="56073B55" w:rsidR="006C2EBF" w:rsidRDefault="006C2EB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_Toc66788605 \h </w:instrText>
      </w:r>
      <w:r>
        <w:fldChar w:fldCharType="separate"/>
      </w:r>
      <w:r>
        <w:t>87</w:t>
      </w:r>
      <w:r>
        <w:fldChar w:fldCharType="end"/>
      </w:r>
    </w:p>
    <w:p w14:paraId="2D0731A6" w14:textId="4293AF66" w:rsidR="00080512" w:rsidRPr="004B2EC5" w:rsidRDefault="005A31B4">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Start w:id="27" w:name="_Toc54930283"/>
      <w:bookmarkStart w:id="28" w:name="_Toc54968088"/>
      <w:bookmarkStart w:id="29" w:name="_Toc57236410"/>
      <w:bookmarkStart w:id="30" w:name="_Toc57236573"/>
      <w:bookmarkStart w:id="31" w:name="_Toc57530214"/>
      <w:bookmarkStart w:id="32" w:name="_Toc66788445"/>
      <w:bookmarkEnd w:id="18"/>
      <w:r w:rsidRPr="004B2EC5">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CB079B" w14:textId="77777777" w:rsidR="00033CC6" w:rsidRPr="004B2EC5" w:rsidRDefault="00033CC6" w:rsidP="00033CC6">
      <w:r w:rsidRPr="004B2EC5">
        <w:t xml:space="preserve">This Technical </w:t>
      </w:r>
      <w:bookmarkStart w:id="33" w:name="spectype3"/>
      <w:r w:rsidRPr="004B2EC5">
        <w:t>Report</w:t>
      </w:r>
      <w:bookmarkEnd w:id="33"/>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4" w:name="introduction"/>
      <w:bookmarkEnd w:id="34"/>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5" w:name="scope"/>
      <w:bookmarkStart w:id="36" w:name="_Toc22192639"/>
      <w:bookmarkStart w:id="37" w:name="_Toc23402377"/>
      <w:bookmarkStart w:id="38" w:name="_Toc23402407"/>
      <w:bookmarkStart w:id="39" w:name="_Toc26386403"/>
      <w:bookmarkStart w:id="40" w:name="_Toc26431210"/>
      <w:bookmarkStart w:id="41" w:name="_Toc30694606"/>
      <w:bookmarkStart w:id="42" w:name="_Toc43906628"/>
      <w:bookmarkStart w:id="43" w:name="_Toc43906744"/>
      <w:bookmarkStart w:id="44" w:name="_Toc44311870"/>
      <w:bookmarkStart w:id="45" w:name="_Toc50536512"/>
      <w:bookmarkStart w:id="46" w:name="_Toc54930284"/>
      <w:bookmarkStart w:id="47" w:name="_Toc54968089"/>
      <w:bookmarkStart w:id="48" w:name="_Toc57236411"/>
      <w:bookmarkStart w:id="49" w:name="_Toc57236574"/>
      <w:bookmarkStart w:id="50" w:name="_Toc57530215"/>
      <w:bookmarkStart w:id="51" w:name="_Toc66788446"/>
      <w:bookmarkEnd w:id="35"/>
      <w:r w:rsidRPr="004B2EC5">
        <w:t>1</w:t>
      </w:r>
      <w:r w:rsidRPr="004B2EC5">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749D4AF" w14:textId="3787D783" w:rsidR="00033CC6" w:rsidRPr="004B2EC5" w:rsidRDefault="00033CC6" w:rsidP="00033CC6">
      <w:bookmarkStart w:id="52" w:name="references"/>
      <w:bookmarkStart w:id="53" w:name="_Toc22192640"/>
      <w:bookmarkStart w:id="54" w:name="_Toc23402378"/>
      <w:bookmarkStart w:id="55" w:name="_Toc23402408"/>
      <w:bookmarkEnd w:id="52"/>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56" w:name="_Toc26386404"/>
      <w:bookmarkStart w:id="57" w:name="_Toc26431211"/>
      <w:bookmarkStart w:id="58" w:name="_Toc30694607"/>
      <w:bookmarkStart w:id="59" w:name="_Toc43906629"/>
      <w:bookmarkStart w:id="60" w:name="_Toc43906745"/>
      <w:bookmarkStart w:id="61" w:name="_Toc44311871"/>
      <w:bookmarkStart w:id="62" w:name="_Toc50536513"/>
      <w:bookmarkStart w:id="63" w:name="_Toc54930285"/>
      <w:bookmarkStart w:id="64" w:name="_Toc54968090"/>
      <w:bookmarkStart w:id="65" w:name="_Toc57236412"/>
      <w:bookmarkStart w:id="66" w:name="_Toc57236575"/>
      <w:bookmarkStart w:id="67" w:name="_Toc57530216"/>
      <w:bookmarkStart w:id="68" w:name="_Toc66788447"/>
      <w:r w:rsidRPr="004B2EC5">
        <w:t>2</w:t>
      </w:r>
      <w:r w:rsidRPr="004B2EC5">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9C4D96B" w:rsidR="00EC4A25" w:rsidRPr="004B2EC5" w:rsidRDefault="00EC4A25" w:rsidP="00EC4A25">
      <w:pPr>
        <w:pStyle w:val="EX"/>
      </w:pPr>
      <w:r w:rsidRPr="004B2EC5">
        <w:t>[1]</w:t>
      </w:r>
      <w:r w:rsidRPr="004B2EC5">
        <w:tab/>
      </w:r>
      <w:r w:rsidR="00C443D5" w:rsidRPr="004B2EC5">
        <w:t>3GPP</w:t>
      </w:r>
      <w:r w:rsidR="00C443D5">
        <w:t> </w:t>
      </w:r>
      <w:r w:rsidR="00C443D5" w:rsidRPr="004B2EC5">
        <w:t>TR</w:t>
      </w:r>
      <w:r w:rsidR="00C443D5">
        <w:t> </w:t>
      </w:r>
      <w:r w:rsidR="00C443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15236620" w:rsidR="00E2412A" w:rsidRPr="004B2EC5" w:rsidRDefault="00E2412A" w:rsidP="00E2412A">
      <w:pPr>
        <w:pStyle w:val="EX"/>
      </w:pPr>
      <w:r w:rsidRPr="004B2EC5">
        <w:t>[</w:t>
      </w:r>
      <w:r w:rsidRPr="004B2EC5">
        <w:rPr>
          <w:noProof/>
        </w:rPr>
        <w:t>2</w:t>
      </w:r>
      <w:r w:rsidRPr="004B2EC5">
        <w:t>]</w:t>
      </w:r>
      <w:r w:rsidRPr="004B2EC5">
        <w:tab/>
      </w:r>
      <w:r w:rsidR="00C443D5" w:rsidRPr="004B2EC5">
        <w:t>3GPP</w:t>
      </w:r>
      <w:r w:rsidR="00C443D5">
        <w:t> </w:t>
      </w:r>
      <w:r w:rsidR="00C443D5" w:rsidRPr="004B2EC5">
        <w:t>TS</w:t>
      </w:r>
      <w:r w:rsidR="00C443D5">
        <w:t> </w:t>
      </w:r>
      <w:r w:rsidR="00C443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0FB5A715" w:rsidR="00E2412A" w:rsidRPr="004B2EC5" w:rsidRDefault="00E2412A" w:rsidP="00E2412A">
      <w:pPr>
        <w:pStyle w:val="EX"/>
      </w:pPr>
      <w:r w:rsidRPr="004B2EC5">
        <w:t>[</w:t>
      </w:r>
      <w:r w:rsidRPr="004B2EC5">
        <w:rPr>
          <w:noProof/>
        </w:rPr>
        <w:t>3</w:t>
      </w:r>
      <w:r w:rsidRPr="004B2EC5">
        <w:t>]</w:t>
      </w:r>
      <w:r w:rsidRPr="004B2EC5">
        <w:tab/>
      </w:r>
      <w:r w:rsidR="00C443D5" w:rsidRPr="004B2EC5">
        <w:t>3GPP</w:t>
      </w:r>
      <w:r w:rsidR="00C443D5">
        <w:t> </w:t>
      </w:r>
      <w:r w:rsidR="00C443D5" w:rsidRPr="004B2EC5">
        <w:t>TS</w:t>
      </w:r>
      <w:r w:rsidR="00C443D5">
        <w:t> </w:t>
      </w:r>
      <w:r w:rsidR="00C443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7BD94A0C" w:rsidR="00E2412A" w:rsidRPr="004B2EC5" w:rsidRDefault="00E2412A" w:rsidP="00E2412A">
      <w:pPr>
        <w:pStyle w:val="EX"/>
      </w:pPr>
      <w:r w:rsidRPr="004B2EC5">
        <w:t>[4]</w:t>
      </w:r>
      <w:r w:rsidRPr="004B2EC5">
        <w:tab/>
      </w:r>
      <w:r w:rsidR="00C443D5" w:rsidRPr="004B2EC5">
        <w:t>3GPP</w:t>
      </w:r>
      <w:r w:rsidR="00C443D5">
        <w:t> </w:t>
      </w:r>
      <w:r w:rsidR="00C443D5" w:rsidRPr="004B2EC5">
        <w:t>TS</w:t>
      </w:r>
      <w:r w:rsidR="00C443D5">
        <w:t> </w:t>
      </w:r>
      <w:r w:rsidR="00C443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559BC161" w:rsidR="00E2412A" w:rsidRPr="004B2EC5" w:rsidRDefault="00E2412A" w:rsidP="00E2412A">
      <w:pPr>
        <w:pStyle w:val="EX"/>
      </w:pPr>
      <w:r w:rsidRPr="004B2EC5">
        <w:t>[5]</w:t>
      </w:r>
      <w:r w:rsidRPr="004B2EC5">
        <w:tab/>
      </w:r>
      <w:r w:rsidR="00C443D5" w:rsidRPr="004B2EC5">
        <w:t>3GPP</w:t>
      </w:r>
      <w:r w:rsidR="00C443D5">
        <w:t> </w:t>
      </w:r>
      <w:r w:rsidR="00C443D5" w:rsidRPr="004B2EC5">
        <w:t>TS</w:t>
      </w:r>
      <w:r w:rsidR="00C443D5">
        <w:t> </w:t>
      </w:r>
      <w:r w:rsidR="00C443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1CB2C24B" w14:textId="4390CCEB" w:rsidR="00C443D5" w:rsidRPr="004B2EC5" w:rsidRDefault="00C443D5" w:rsidP="00C443D5">
      <w:pPr>
        <w:pStyle w:val="EX"/>
      </w:pPr>
      <w:bookmarkStart w:id="69" w:name="definitions"/>
      <w:bookmarkStart w:id="70" w:name="_Toc22192641"/>
      <w:bookmarkStart w:id="71" w:name="_Toc23402379"/>
      <w:bookmarkStart w:id="72" w:name="_Toc23402409"/>
      <w:bookmarkStart w:id="73" w:name="_Toc26386405"/>
      <w:bookmarkEnd w:id="69"/>
      <w:r>
        <w:t>[6]</w:t>
      </w:r>
      <w:r w:rsidRPr="004B2EC5">
        <w:tab/>
      </w:r>
      <w:r>
        <w:t>IEEE 802.1Q-2018: "IEEE Standard for Local and Metropolitan Area Networks-Bridges and Bridged Networks".</w:t>
      </w:r>
    </w:p>
    <w:p w14:paraId="4B0623EC" w14:textId="734BD544" w:rsidR="00E34E77" w:rsidRPr="004B2EC5" w:rsidRDefault="00E34E77" w:rsidP="00E34E77">
      <w:pPr>
        <w:pStyle w:val="EX"/>
      </w:pPr>
      <w:r w:rsidRPr="004B2EC5">
        <w:t>[7]</w:t>
      </w:r>
      <w:r w:rsidRPr="004B2EC5">
        <w:tab/>
        <w:t xml:space="preserve">IEEE 802.1Qcc: </w:t>
      </w:r>
      <w:r w:rsidR="00502FE9" w:rsidRPr="004B2EC5">
        <w:t>"</w:t>
      </w:r>
      <w:r w:rsidR="00C443D5">
        <w:t>IEEE Standard for Local and Metropolitan Area Networks--Bridges and Bridged Networks -- Amendment 31: Stream Reservation Protocol (SRP)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299F9849" w14:textId="66A99180" w:rsidR="00C443D5" w:rsidRPr="004B2EC5" w:rsidRDefault="00C443D5" w:rsidP="00C443D5">
      <w:pPr>
        <w:pStyle w:val="EX"/>
      </w:pPr>
      <w:r w:rsidRPr="004B2EC5">
        <w:t>[</w:t>
      </w:r>
      <w:r>
        <w:t>9</w:t>
      </w:r>
      <w:r w:rsidRPr="004B2EC5">
        <w:t>]</w:t>
      </w:r>
      <w:r w:rsidRPr="004B2EC5">
        <w:tab/>
      </w:r>
      <w:r>
        <w:t>IEEE Std 802.1CB-2017</w:t>
      </w:r>
      <w:r w:rsidRPr="004B2EC5">
        <w:t>: "</w:t>
      </w:r>
      <w:r>
        <w:t>Frame Replication and Elimination for Reliability</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56B2CC0D" w:rsidR="008C7F77" w:rsidRPr="004B2EC5" w:rsidRDefault="008C7F77" w:rsidP="008C7F77">
      <w:pPr>
        <w:pStyle w:val="EX"/>
      </w:pPr>
      <w:r w:rsidRPr="004B2EC5">
        <w:t>[11]</w:t>
      </w:r>
      <w:r w:rsidRPr="004B2EC5">
        <w:tab/>
      </w:r>
      <w:r w:rsidR="00C443D5" w:rsidRPr="004B2EC5">
        <w:t>3GPP</w:t>
      </w:r>
      <w:r w:rsidR="00C443D5">
        <w:t> </w:t>
      </w:r>
      <w:r w:rsidR="00C443D5" w:rsidRPr="004B2EC5">
        <w:t>TS</w:t>
      </w:r>
      <w:r w:rsidR="00C443D5">
        <w:t> </w:t>
      </w:r>
      <w:r w:rsidR="00C443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2173A4B7" w:rsidR="00940AF5" w:rsidRPr="004B2EC5" w:rsidRDefault="00940AF5" w:rsidP="008C7F77">
      <w:pPr>
        <w:pStyle w:val="EX"/>
      </w:pPr>
      <w:r w:rsidRPr="004B2EC5">
        <w:t>[12]</w:t>
      </w:r>
      <w:r w:rsidRPr="004B2EC5">
        <w:tab/>
      </w:r>
      <w:r w:rsidR="00C443D5" w:rsidRPr="004B2EC5">
        <w:t>3GPP</w:t>
      </w:r>
      <w:r w:rsidR="00C443D5">
        <w:t> </w:t>
      </w:r>
      <w:r w:rsidR="00C443D5" w:rsidRPr="004B2EC5">
        <w:t>TS</w:t>
      </w:r>
      <w:r w:rsidR="00C443D5">
        <w:t> </w:t>
      </w:r>
      <w:r w:rsidR="00C443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693C7AA0" w:rsidR="006F3844" w:rsidRPr="004B2EC5" w:rsidRDefault="006F3844" w:rsidP="006F3844">
      <w:pPr>
        <w:pStyle w:val="EX"/>
      </w:pPr>
      <w:bookmarkStart w:id="74" w:name="_Toc26431212"/>
      <w:bookmarkStart w:id="75" w:name="_Toc30694608"/>
      <w:bookmarkStart w:id="76" w:name="_Toc43906630"/>
      <w:bookmarkStart w:id="77" w:name="_Toc43906746"/>
      <w:r w:rsidRPr="004B2EC5">
        <w:t>[14]</w:t>
      </w:r>
      <w:r w:rsidRPr="004B2EC5">
        <w:tab/>
      </w:r>
      <w:r w:rsidR="00C443D5" w:rsidRPr="004B2EC5">
        <w:t>3GPP</w:t>
      </w:r>
      <w:r w:rsidR="00C443D5">
        <w:t> </w:t>
      </w:r>
      <w:r w:rsidR="00C443D5" w:rsidRPr="004B2EC5">
        <w:t>TS</w:t>
      </w:r>
      <w:r w:rsidR="00C443D5">
        <w:t> </w:t>
      </w:r>
      <w:r w:rsidR="00C443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1FE1A76E" w14:textId="0737519A" w:rsidR="005A31B4" w:rsidRPr="004B2EC5" w:rsidRDefault="005A31B4" w:rsidP="005A31B4">
      <w:pPr>
        <w:pStyle w:val="EX"/>
      </w:pPr>
      <w:bookmarkStart w:id="78" w:name="_Toc44311872"/>
      <w:bookmarkStart w:id="79" w:name="_Toc50536514"/>
      <w:bookmarkStart w:id="80" w:name="_Toc54930286"/>
      <w:bookmarkStart w:id="81" w:name="_Toc54968091"/>
      <w:bookmarkStart w:id="82" w:name="_Toc57236413"/>
      <w:bookmarkStart w:id="83" w:name="_Toc57236576"/>
      <w:bookmarkStart w:id="84" w:name="_Toc57530217"/>
      <w:r w:rsidRPr="004B2EC5">
        <w:t>[1</w:t>
      </w:r>
      <w:r>
        <w:t>5</w:t>
      </w:r>
      <w:r w:rsidRPr="004B2EC5">
        <w:t>]</w:t>
      </w:r>
      <w:r w:rsidRPr="004B2EC5">
        <w:tab/>
      </w:r>
      <w:r>
        <w:t>IETF RFC 3393</w:t>
      </w:r>
      <w:r w:rsidRPr="004B2EC5">
        <w:t>: "</w:t>
      </w:r>
      <w:r>
        <w:t>IP Packet Delay Variation Metric for IP Performance Metrics (IPPM)</w:t>
      </w:r>
      <w:r w:rsidRPr="004B2EC5">
        <w:t>".</w:t>
      </w:r>
    </w:p>
    <w:p w14:paraId="11C04045" w14:textId="10475193" w:rsidR="005A31B4" w:rsidRPr="004B2EC5" w:rsidRDefault="005A31B4" w:rsidP="005A31B4">
      <w:pPr>
        <w:pStyle w:val="EX"/>
      </w:pPr>
      <w:r w:rsidRPr="004B2EC5">
        <w:t>[1</w:t>
      </w:r>
      <w:r>
        <w:t>6</w:t>
      </w:r>
      <w:r w:rsidRPr="004B2EC5">
        <w:t>]</w:t>
      </w:r>
      <w:r w:rsidRPr="004B2EC5">
        <w:tab/>
      </w:r>
      <w:r>
        <w:t>IETF RFC 1889</w:t>
      </w:r>
      <w:r w:rsidRPr="004B2EC5">
        <w:t>: "</w:t>
      </w:r>
      <w:r>
        <w:t>RTP: A Transport Protocol for Real-Time Applications</w:t>
      </w:r>
      <w:r w:rsidRPr="004B2EC5">
        <w:t>".</w:t>
      </w:r>
    </w:p>
    <w:p w14:paraId="15A9ECC7" w14:textId="57A79563" w:rsidR="00C443D5" w:rsidRPr="004B2EC5" w:rsidRDefault="00C443D5" w:rsidP="00C443D5">
      <w:pPr>
        <w:pStyle w:val="EX"/>
      </w:pPr>
      <w:r>
        <w:t>[17]</w:t>
      </w:r>
      <w:r w:rsidRPr="004B2EC5">
        <w:tab/>
      </w:r>
      <w:bookmarkStart w:id="85" w:name="_Hlk40905586"/>
      <w:r w:rsidRPr="004B2EC5">
        <w:t>SMPTE ST 2059-2</w:t>
      </w:r>
      <w:bookmarkEnd w:id="85"/>
      <w:r w:rsidRPr="004B2EC5">
        <w:t>:2015: "SMPTE Standard - SMPTE Profile for Use of IEEE-1588 Precision Time Protocol in Professional Broadcast Applications".</w:t>
      </w:r>
    </w:p>
    <w:p w14:paraId="6D5EEEA2" w14:textId="77777777" w:rsidR="00C443D5" w:rsidRPr="004B2EC5" w:rsidRDefault="00C443D5" w:rsidP="00C443D5">
      <w:pPr>
        <w:pStyle w:val="EX"/>
      </w:pPr>
      <w:r w:rsidRPr="004B2EC5">
        <w:t>[</w:t>
      </w:r>
      <w:r>
        <w:t>18</w:t>
      </w:r>
      <w:r w:rsidRPr="004B2EC5">
        <w:t>]</w:t>
      </w:r>
      <w:r w:rsidRPr="004B2EC5">
        <w:tab/>
        <w:t>IEEE 802.1AS: "Standard for Local and Metropolitan Area Networks - Timing and Synchronization for Time-Sensitive Applications in Bridged Local Area Networks".</w:t>
      </w:r>
    </w:p>
    <w:p w14:paraId="781AB7F6" w14:textId="533CE6A7" w:rsidR="00080512" w:rsidRPr="004B2EC5" w:rsidRDefault="00080512">
      <w:pPr>
        <w:pStyle w:val="Heading1"/>
      </w:pPr>
      <w:bookmarkStart w:id="86" w:name="_Toc66788448"/>
      <w:r w:rsidRPr="004B2EC5">
        <w:t>3</w:t>
      </w:r>
      <w:r w:rsidRPr="004B2EC5">
        <w:tab/>
        <w:t>Definitions</w:t>
      </w:r>
      <w:r w:rsidR="00602AEA" w:rsidRPr="004B2EC5">
        <w:t xml:space="preserve"> of terms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6"/>
    </w:p>
    <w:p w14:paraId="701D4210" w14:textId="77777777" w:rsidR="00080512" w:rsidRPr="004B2EC5" w:rsidRDefault="00080512">
      <w:pPr>
        <w:pStyle w:val="Heading2"/>
      </w:pPr>
      <w:bookmarkStart w:id="87" w:name="_Toc22192642"/>
      <w:bookmarkStart w:id="88" w:name="_Toc23402380"/>
      <w:bookmarkStart w:id="89" w:name="_Toc23402410"/>
      <w:bookmarkStart w:id="90" w:name="_Toc26386406"/>
      <w:bookmarkStart w:id="91" w:name="_Toc26431213"/>
      <w:bookmarkStart w:id="92" w:name="_Toc30694609"/>
      <w:bookmarkStart w:id="93" w:name="_Toc43906631"/>
      <w:bookmarkStart w:id="94" w:name="_Toc43906747"/>
      <w:bookmarkStart w:id="95" w:name="_Toc44311873"/>
      <w:bookmarkStart w:id="96" w:name="_Toc50536515"/>
      <w:bookmarkStart w:id="97" w:name="_Toc54930287"/>
      <w:bookmarkStart w:id="98" w:name="_Toc54968092"/>
      <w:bookmarkStart w:id="99" w:name="_Toc57236414"/>
      <w:bookmarkStart w:id="100" w:name="_Toc57236577"/>
      <w:bookmarkStart w:id="101" w:name="_Toc57530218"/>
      <w:bookmarkStart w:id="102" w:name="_Toc66788449"/>
      <w:r w:rsidRPr="004B2EC5">
        <w:t>3.1</w:t>
      </w:r>
      <w:r w:rsidRPr="004B2EC5">
        <w:tab/>
      </w:r>
      <w:r w:rsidR="002B6339" w:rsidRPr="004B2EC5">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D7C4D0F" w14:textId="0C7885F2" w:rsidR="00080512" w:rsidRPr="004B2EC5" w:rsidRDefault="00080512">
      <w:r w:rsidRPr="004B2EC5">
        <w:t xml:space="preserve">For the purposes of the present document, the terms given in </w:t>
      </w:r>
      <w:r w:rsidR="00C443D5" w:rsidRPr="004B2EC5">
        <w:t>TR</w:t>
      </w:r>
      <w:r w:rsidR="00C443D5">
        <w:t> </w:t>
      </w:r>
      <w:r w:rsidR="00C443D5" w:rsidRPr="004B2EC5">
        <w:t>21.905</w:t>
      </w:r>
      <w:r w:rsidR="00C443D5">
        <w:t> </w:t>
      </w:r>
      <w:r w:rsidR="00C443D5" w:rsidRPr="004B2EC5">
        <w:t>[</w:t>
      </w:r>
      <w:r w:rsidR="004D3578" w:rsidRPr="004B2EC5">
        <w:t>1</w:t>
      </w:r>
      <w:r w:rsidRPr="004B2EC5">
        <w:t xml:space="preserve">] and the following apply. A term defined in the present document takes precedence over the definition of the same term,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103" w:name="_Toc22192644"/>
      <w:bookmarkStart w:id="104" w:name="_Toc23402382"/>
      <w:bookmarkStart w:id="105" w:name="_Toc23402412"/>
      <w:bookmarkStart w:id="106" w:name="_Toc26386408"/>
      <w:bookmarkStart w:id="107" w:name="_Toc26431214"/>
      <w:bookmarkStart w:id="108" w:name="_Toc30694610"/>
      <w:bookmarkStart w:id="109" w:name="_Toc43906632"/>
      <w:bookmarkStart w:id="110" w:name="_Toc43906748"/>
      <w:bookmarkStart w:id="111" w:name="_Toc44311874"/>
      <w:bookmarkStart w:id="112" w:name="_Toc50536516"/>
      <w:bookmarkStart w:id="113" w:name="_Toc54930288"/>
      <w:bookmarkStart w:id="114" w:name="_Toc54968093"/>
      <w:bookmarkStart w:id="115" w:name="_Toc57236415"/>
      <w:bookmarkStart w:id="116" w:name="_Toc57236578"/>
      <w:bookmarkStart w:id="117" w:name="_Toc57530219"/>
      <w:bookmarkStart w:id="118" w:name="_Toc66788450"/>
      <w:r w:rsidRPr="004B2EC5">
        <w:t>3.</w:t>
      </w:r>
      <w:r w:rsidR="00AE469F" w:rsidRPr="004B2EC5">
        <w:t>2</w:t>
      </w:r>
      <w:r w:rsidRPr="004B2EC5">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C231ADF" w14:textId="788C8151" w:rsidR="00080512" w:rsidRPr="004B2EC5" w:rsidRDefault="00080512">
      <w:pPr>
        <w:keepNext/>
      </w:pPr>
      <w:r w:rsidRPr="004B2EC5">
        <w:t>For the purposes of the present document, the abb</w:t>
      </w:r>
      <w:r w:rsidR="004D3578" w:rsidRPr="004B2EC5">
        <w:t xml:space="preserve">reviations given in </w:t>
      </w:r>
      <w:r w:rsidR="00C443D5" w:rsidRPr="004B2EC5">
        <w:t>TR</w:t>
      </w:r>
      <w:r w:rsidR="00C443D5">
        <w:t> </w:t>
      </w:r>
      <w:r w:rsidR="00C443D5" w:rsidRPr="004B2EC5">
        <w:t>21.905</w:t>
      </w:r>
      <w:r w:rsidR="00C443D5">
        <w:t> </w:t>
      </w:r>
      <w:r w:rsidR="00C443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119" w:name="clause4"/>
      <w:bookmarkStart w:id="120" w:name="_Toc22192645"/>
      <w:bookmarkStart w:id="121" w:name="_Toc23402383"/>
      <w:bookmarkStart w:id="122" w:name="_Toc23402413"/>
      <w:bookmarkStart w:id="123" w:name="_Toc26386409"/>
      <w:bookmarkStart w:id="124" w:name="_Toc26431215"/>
      <w:bookmarkStart w:id="125" w:name="_Toc30694611"/>
      <w:bookmarkStart w:id="126" w:name="_Toc43906633"/>
      <w:bookmarkStart w:id="127" w:name="_Toc43906749"/>
      <w:bookmarkStart w:id="128" w:name="_Toc44311875"/>
      <w:bookmarkStart w:id="129" w:name="_Toc50536517"/>
      <w:bookmarkStart w:id="130" w:name="_Toc54930289"/>
      <w:bookmarkStart w:id="131" w:name="_Toc54968094"/>
      <w:bookmarkStart w:id="132" w:name="_Toc57236416"/>
      <w:bookmarkStart w:id="133" w:name="_Toc57236579"/>
      <w:bookmarkStart w:id="134" w:name="_Toc57530220"/>
      <w:bookmarkStart w:id="135" w:name="_Toc66788451"/>
      <w:bookmarkEnd w:id="119"/>
      <w:r w:rsidRPr="004B2EC5">
        <w:t>4</w:t>
      </w:r>
      <w:r w:rsidRPr="004B2EC5">
        <w:tab/>
      </w:r>
      <w:r w:rsidR="004C40C8" w:rsidRPr="004B2EC5">
        <w:t>Architectural Assumptions and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E6DD764" w14:textId="30225B62" w:rsidR="004C40C8" w:rsidRPr="004B2EC5" w:rsidRDefault="00033CC6" w:rsidP="00033CC6">
      <w:pPr>
        <w:pStyle w:val="Heading2"/>
      </w:pPr>
      <w:bookmarkStart w:id="136" w:name="_Toc26386410"/>
      <w:bookmarkStart w:id="137" w:name="_Toc26431216"/>
      <w:bookmarkStart w:id="138" w:name="_Toc30694612"/>
      <w:bookmarkStart w:id="139" w:name="_Toc43906634"/>
      <w:bookmarkStart w:id="140" w:name="_Toc43906750"/>
      <w:bookmarkStart w:id="141" w:name="_Toc44311876"/>
      <w:bookmarkStart w:id="142" w:name="_Toc50536518"/>
      <w:bookmarkStart w:id="143" w:name="_Toc54930290"/>
      <w:bookmarkStart w:id="144" w:name="_Toc54968095"/>
      <w:bookmarkStart w:id="145" w:name="_Toc57236417"/>
      <w:bookmarkStart w:id="146" w:name="_Toc57236580"/>
      <w:bookmarkStart w:id="147" w:name="_Toc57530221"/>
      <w:bookmarkStart w:id="148" w:name="_Toc66788452"/>
      <w:r w:rsidRPr="004B2EC5">
        <w:t>4.1</w:t>
      </w:r>
      <w:r w:rsidRPr="004B2EC5">
        <w:tab/>
        <w:t>Architectural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5E819CF1" w14:textId="77777777" w:rsidR="00033CC6" w:rsidRPr="004B2EC5" w:rsidRDefault="00033CC6" w:rsidP="00033CC6">
      <w:r w:rsidRPr="004B2EC5">
        <w:t>The following architectural requirements apply:</w:t>
      </w:r>
    </w:p>
    <w:p w14:paraId="0842A7B8" w14:textId="1E3AA289" w:rsidR="00033CC6" w:rsidRPr="004B2EC5" w:rsidRDefault="00033CC6" w:rsidP="00033CC6">
      <w:pPr>
        <w:pStyle w:val="B1"/>
      </w:pPr>
      <w:r w:rsidRPr="004B2EC5">
        <w:t>-</w:t>
      </w:r>
      <w:r w:rsidRPr="004B2EC5">
        <w:tab/>
        <w:t xml:space="preserve">Solutions shall build on the 5G System architectural principles as in </w:t>
      </w:r>
      <w:r w:rsidR="00C443D5" w:rsidRPr="004B2EC5">
        <w:t>TS</w:t>
      </w:r>
      <w:r w:rsidR="00C443D5">
        <w:t> </w:t>
      </w:r>
      <w:r w:rsidR="00C443D5" w:rsidRPr="004B2EC5">
        <w:t>23.501</w:t>
      </w:r>
      <w:r w:rsidR="00C443D5">
        <w:t> </w:t>
      </w:r>
      <w:r w:rsidR="00C443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49" w:name="_Toc22192646"/>
      <w:bookmarkStart w:id="150" w:name="_Toc23402384"/>
      <w:bookmarkStart w:id="151" w:name="_Toc23402414"/>
      <w:bookmarkStart w:id="152" w:name="_Toc26386411"/>
      <w:bookmarkStart w:id="153" w:name="_Toc26431217"/>
      <w:bookmarkStart w:id="154" w:name="_Toc30694613"/>
      <w:bookmarkStart w:id="155" w:name="_Toc43906635"/>
      <w:bookmarkStart w:id="156" w:name="_Toc43906751"/>
      <w:bookmarkStart w:id="157" w:name="_Toc44311877"/>
      <w:bookmarkStart w:id="158" w:name="_Toc50536519"/>
      <w:bookmarkStart w:id="159" w:name="_Toc54930291"/>
      <w:bookmarkStart w:id="160" w:name="_Toc54968096"/>
      <w:bookmarkStart w:id="161" w:name="_Toc57236418"/>
      <w:bookmarkStart w:id="162" w:name="_Toc57236581"/>
      <w:bookmarkStart w:id="163" w:name="_Toc57530222"/>
      <w:bookmarkStart w:id="164" w:name="_Toc66788453"/>
      <w:r w:rsidRPr="004B2EC5">
        <w:t>5</w:t>
      </w:r>
      <w:r w:rsidRPr="004B2EC5">
        <w:tab/>
      </w:r>
      <w:r w:rsidR="004B4A61" w:rsidRPr="004B2EC5">
        <w:t>Key Issues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F58D993" w14:textId="4E2B3908" w:rsidR="008F2002" w:rsidRPr="004B2EC5" w:rsidRDefault="00033CC6" w:rsidP="008F2002">
      <w:pPr>
        <w:pStyle w:val="Heading2"/>
      </w:pPr>
      <w:bookmarkStart w:id="165" w:name="_Toc26386412"/>
      <w:bookmarkStart w:id="166" w:name="_Toc26431218"/>
      <w:bookmarkStart w:id="167" w:name="_Toc30694614"/>
      <w:bookmarkStart w:id="168" w:name="_Toc43906636"/>
      <w:bookmarkStart w:id="169" w:name="_Toc43906752"/>
      <w:bookmarkStart w:id="170" w:name="_Toc44311878"/>
      <w:bookmarkStart w:id="171" w:name="_Toc50536520"/>
      <w:bookmarkStart w:id="172" w:name="_Toc54930292"/>
      <w:bookmarkStart w:id="173" w:name="_Toc54968097"/>
      <w:bookmarkStart w:id="174" w:name="_Toc57236419"/>
      <w:bookmarkStart w:id="175" w:name="_Toc57236582"/>
      <w:bookmarkStart w:id="176" w:name="_Toc57530223"/>
      <w:bookmarkStart w:id="177" w:name="_Toc66788454"/>
      <w:r w:rsidRPr="004B2EC5">
        <w:t>5.1</w:t>
      </w:r>
      <w:r w:rsidRPr="004B2EC5">
        <w:tab/>
        <w:t>Key Issue #1: Uplink Time Synchronization</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1E9FC4EE" w14:textId="7F9896E6" w:rsidR="008F2002" w:rsidRPr="004B2EC5" w:rsidRDefault="00033CC6" w:rsidP="008F2002">
      <w:pPr>
        <w:pStyle w:val="Heading3"/>
        <w:rPr>
          <w:lang w:eastAsia="ko-KR"/>
        </w:rPr>
      </w:pPr>
      <w:bookmarkStart w:id="178" w:name="_Toc26386413"/>
      <w:bookmarkStart w:id="179" w:name="_Toc26431219"/>
      <w:bookmarkStart w:id="180" w:name="_Toc30694615"/>
      <w:bookmarkStart w:id="181" w:name="_Toc43906637"/>
      <w:bookmarkStart w:id="182" w:name="_Toc43906753"/>
      <w:bookmarkStart w:id="183" w:name="_Toc44311879"/>
      <w:bookmarkStart w:id="184" w:name="_Toc50536521"/>
      <w:bookmarkStart w:id="185" w:name="_Toc54930293"/>
      <w:bookmarkStart w:id="186" w:name="_Toc54968098"/>
      <w:bookmarkStart w:id="187" w:name="_Toc57236420"/>
      <w:bookmarkStart w:id="188" w:name="_Toc57236583"/>
      <w:bookmarkStart w:id="189" w:name="_Toc57530224"/>
      <w:bookmarkStart w:id="190" w:name="_Hlk500943653"/>
      <w:bookmarkStart w:id="191" w:name="_Toc66788455"/>
      <w:r w:rsidRPr="004B2EC5">
        <w:rPr>
          <w:lang w:eastAsia="ko-KR"/>
        </w:rPr>
        <w:t>5.1.1</w:t>
      </w:r>
      <w:r w:rsidRPr="004B2EC5">
        <w:rPr>
          <w:lang w:eastAsia="ko-KR"/>
        </w:rPr>
        <w:tab/>
        <w:t>Description</w:t>
      </w:r>
      <w:bookmarkEnd w:id="178"/>
      <w:bookmarkEnd w:id="179"/>
      <w:bookmarkEnd w:id="180"/>
      <w:bookmarkEnd w:id="181"/>
      <w:bookmarkEnd w:id="182"/>
      <w:bookmarkEnd w:id="183"/>
      <w:bookmarkEnd w:id="184"/>
      <w:bookmarkEnd w:id="185"/>
      <w:bookmarkEnd w:id="186"/>
      <w:bookmarkEnd w:id="187"/>
      <w:bookmarkEnd w:id="188"/>
      <w:bookmarkEnd w:id="189"/>
      <w:bookmarkEnd w:id="191"/>
    </w:p>
    <w:p w14:paraId="03E22A82" w14:textId="77777777" w:rsidR="00033CC6" w:rsidRPr="004B2EC5" w:rsidRDefault="00033CC6" w:rsidP="002D42F1">
      <w:bookmarkStart w:id="192" w:name="_Toc16839381"/>
      <w:bookmarkStart w:id="193" w:name="_Toc22192649"/>
      <w:bookmarkEnd w:id="190"/>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94" w:name="_Toc26386414"/>
      <w:bookmarkStart w:id="195" w:name="_Toc26431220"/>
      <w:bookmarkStart w:id="196" w:name="_Toc30694616"/>
      <w:bookmarkStart w:id="197" w:name="_Toc43906638"/>
      <w:bookmarkStart w:id="198" w:name="_Toc43906754"/>
      <w:bookmarkStart w:id="199" w:name="_Toc44311880"/>
      <w:bookmarkStart w:id="200" w:name="_Toc50536522"/>
      <w:bookmarkStart w:id="201" w:name="_Toc54930294"/>
      <w:bookmarkStart w:id="202" w:name="_Toc54968099"/>
      <w:bookmarkStart w:id="203" w:name="_Toc57236421"/>
      <w:bookmarkStart w:id="204" w:name="_Toc57236584"/>
      <w:bookmarkStart w:id="205" w:name="_Toc57530225"/>
      <w:bookmarkStart w:id="206" w:name="_Toc66788456"/>
      <w:r w:rsidRPr="004B2EC5">
        <w:t>5.2</w:t>
      </w:r>
      <w:r w:rsidRPr="004B2EC5">
        <w:tab/>
        <w:t>Key Issue #2: UE-UE TSC communication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6714092E" w14:textId="77777777" w:rsidR="00033CC6" w:rsidRPr="004B2EC5" w:rsidRDefault="00033CC6" w:rsidP="00033CC6">
      <w:pPr>
        <w:pStyle w:val="Heading3"/>
      </w:pPr>
      <w:bookmarkStart w:id="207" w:name="_Toc26386415"/>
      <w:bookmarkStart w:id="208" w:name="_Toc26431221"/>
      <w:bookmarkStart w:id="209" w:name="_Toc30694617"/>
      <w:bookmarkStart w:id="210" w:name="_Toc43906639"/>
      <w:bookmarkStart w:id="211" w:name="_Toc43906755"/>
      <w:bookmarkStart w:id="212" w:name="_Toc44311881"/>
      <w:bookmarkStart w:id="213" w:name="_Toc50536523"/>
      <w:bookmarkStart w:id="214" w:name="_Toc54930295"/>
      <w:bookmarkStart w:id="215" w:name="_Toc54968100"/>
      <w:bookmarkStart w:id="216" w:name="_Toc57236422"/>
      <w:bookmarkStart w:id="217" w:name="_Toc57236585"/>
      <w:bookmarkStart w:id="218" w:name="_Toc57530226"/>
      <w:bookmarkStart w:id="219" w:name="_Toc66788457"/>
      <w:r w:rsidRPr="004B2EC5">
        <w:t>5.2.1</w:t>
      </w:r>
      <w:r w:rsidRPr="004B2EC5">
        <w:tab/>
        <w:t>Description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45pt;height:108.7pt" o:ole="">
            <v:imagedata r:id="rId18" o:title=""/>
          </v:shape>
          <o:OLEObject Type="Embed" ProgID="Word.Picture.8" ShapeID="_x0000_i1027" DrawAspect="Content" ObjectID="_1677406396"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220" w:name="_Toc16839376"/>
      <w:bookmarkStart w:id="221" w:name="_Toc19722242"/>
      <w:bookmarkStart w:id="222" w:name="_Toc26386416"/>
      <w:bookmarkStart w:id="223" w:name="_Toc26431222"/>
      <w:bookmarkStart w:id="224" w:name="_Toc30694618"/>
      <w:bookmarkStart w:id="225" w:name="_Toc43906640"/>
      <w:bookmarkStart w:id="226" w:name="_Toc43906756"/>
      <w:bookmarkStart w:id="227" w:name="_Toc44311882"/>
      <w:bookmarkStart w:id="228" w:name="_Toc50536524"/>
      <w:bookmarkStart w:id="229" w:name="_Toc54930296"/>
      <w:bookmarkStart w:id="230" w:name="_Toc54968101"/>
      <w:bookmarkStart w:id="231" w:name="_Toc57236423"/>
      <w:bookmarkStart w:id="232" w:name="_Toc57236586"/>
      <w:bookmarkStart w:id="233" w:name="_Toc57530227"/>
      <w:bookmarkStart w:id="234" w:name="_Toc66788458"/>
      <w:r w:rsidRPr="004B2EC5">
        <w:t>5.</w:t>
      </w:r>
      <w:r w:rsidR="00042CDF" w:rsidRPr="004B2EC5">
        <w:t>3</w:t>
      </w:r>
      <w:r w:rsidRPr="004B2EC5">
        <w:tab/>
        <w:t>Key Issue #</w:t>
      </w:r>
      <w:r w:rsidR="00042CDF" w:rsidRPr="004B2EC5">
        <w:t>3</w:t>
      </w:r>
      <w:r w:rsidRPr="004B2EC5">
        <w:t>: Exposure of TSC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2F9FCE6" w14:textId="5E7037AC" w:rsidR="00D14A1C" w:rsidRPr="004B2EC5" w:rsidRDefault="00D14A1C" w:rsidP="00D14A1C">
      <w:pPr>
        <w:pStyle w:val="Heading3"/>
        <w:rPr>
          <w:lang w:eastAsia="ko-KR"/>
        </w:rPr>
      </w:pPr>
      <w:bookmarkStart w:id="235" w:name="_Toc500949092"/>
      <w:bookmarkStart w:id="236" w:name="_Toc16839377"/>
      <w:bookmarkStart w:id="237" w:name="_Toc19722243"/>
      <w:bookmarkStart w:id="238" w:name="_Toc26386417"/>
      <w:bookmarkStart w:id="239" w:name="_Toc26431223"/>
      <w:bookmarkStart w:id="240" w:name="_Toc30694619"/>
      <w:bookmarkStart w:id="241" w:name="_Toc43906641"/>
      <w:bookmarkStart w:id="242" w:name="_Toc43906757"/>
      <w:bookmarkStart w:id="243" w:name="_Toc44311883"/>
      <w:bookmarkStart w:id="244" w:name="_Toc50536525"/>
      <w:bookmarkStart w:id="245" w:name="_Toc54930297"/>
      <w:bookmarkStart w:id="246" w:name="_Toc54968102"/>
      <w:bookmarkStart w:id="247" w:name="_Toc57236424"/>
      <w:bookmarkStart w:id="248" w:name="_Toc57236587"/>
      <w:bookmarkStart w:id="249" w:name="_Toc57530228"/>
      <w:bookmarkStart w:id="250" w:name="_Toc66788459"/>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51" w:name="_Toc26386418"/>
      <w:bookmarkStart w:id="252" w:name="_Toc26431224"/>
      <w:bookmarkStart w:id="253" w:name="_Toc30694620"/>
      <w:bookmarkStart w:id="254" w:name="_Toc43906642"/>
      <w:bookmarkStart w:id="255" w:name="_Toc43906758"/>
      <w:bookmarkStart w:id="256" w:name="_Toc44311884"/>
      <w:bookmarkStart w:id="257" w:name="_Toc50536526"/>
      <w:bookmarkStart w:id="258" w:name="_Toc54930298"/>
      <w:bookmarkStart w:id="259" w:name="_Toc54968103"/>
      <w:bookmarkStart w:id="260" w:name="_Toc57236425"/>
      <w:bookmarkStart w:id="261" w:name="_Toc57236588"/>
      <w:bookmarkStart w:id="262" w:name="_Toc57530229"/>
      <w:bookmarkStart w:id="263" w:name="_Toc66788460"/>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1E89CAC" w14:textId="06DA43BD"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C443D5" w:rsidRPr="004B2EC5">
        <w:t>TS</w:t>
      </w:r>
      <w:r w:rsidR="00C443D5">
        <w:t> </w:t>
      </w:r>
      <w:r w:rsidR="00C443D5" w:rsidRPr="004B2EC5">
        <w:t>22.104</w:t>
      </w:r>
      <w:r w:rsidR="00C443D5">
        <w:t> </w:t>
      </w:r>
      <w:r w:rsidR="00C443D5" w:rsidRPr="004B2EC5">
        <w:t>[</w:t>
      </w:r>
      <w:r w:rsidR="00E2412A" w:rsidRPr="004B2EC5">
        <w:t>4</w:t>
      </w:r>
      <w:r w:rsidR="00576352" w:rsidRPr="004B2EC5">
        <w:t>]</w:t>
      </w:r>
      <w:r w:rsidRPr="004B2EC5">
        <w:t xml:space="preserve"> where a TSN bridged network may not be needed and requirements from </w:t>
      </w:r>
      <w:r w:rsidR="00C443D5" w:rsidRPr="004B2EC5">
        <w:t>TS</w:t>
      </w:r>
      <w:r w:rsidR="00C443D5">
        <w:t> </w:t>
      </w:r>
      <w:r w:rsidR="00C443D5" w:rsidRPr="004B2EC5">
        <w:t>22.263</w:t>
      </w:r>
      <w:r w:rsidR="00C443D5">
        <w:t> </w:t>
      </w:r>
      <w:r w:rsidR="00C443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64" w:name="_Toc26386419"/>
      <w:bookmarkStart w:id="265" w:name="_Toc26431225"/>
      <w:bookmarkStart w:id="266" w:name="_Toc30694621"/>
      <w:bookmarkStart w:id="267" w:name="_Toc43906643"/>
      <w:bookmarkStart w:id="268" w:name="_Toc43906759"/>
      <w:bookmarkStart w:id="269" w:name="_Toc44311885"/>
      <w:bookmarkStart w:id="270" w:name="_Toc50536527"/>
      <w:bookmarkStart w:id="271" w:name="_Toc54930299"/>
      <w:bookmarkStart w:id="272" w:name="_Toc54968104"/>
      <w:bookmarkStart w:id="273" w:name="_Toc57236426"/>
      <w:bookmarkStart w:id="274" w:name="_Toc57236589"/>
      <w:bookmarkStart w:id="275" w:name="_Toc57530230"/>
      <w:bookmarkStart w:id="276" w:name="_Toc66788461"/>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74EF8FE3" w:rsidR="00451C27" w:rsidRPr="004B2EC5" w:rsidRDefault="00451C27" w:rsidP="009C730E">
      <w:r w:rsidRPr="004B2EC5">
        <w:t xml:space="preserve">This key issue is intended to support in the 5GS, requirements from </w:t>
      </w:r>
      <w:r w:rsidR="00C443D5" w:rsidRPr="004B2EC5">
        <w:t>TS</w:t>
      </w:r>
      <w:r w:rsidR="00C443D5">
        <w:t> </w:t>
      </w:r>
      <w:r w:rsidR="00C443D5" w:rsidRPr="004B2EC5">
        <w:t>22.104</w:t>
      </w:r>
      <w:r w:rsidR="00C443D5">
        <w:t> </w:t>
      </w:r>
      <w:r w:rsidR="00C443D5" w:rsidRPr="004B2EC5">
        <w:t>[</w:t>
      </w:r>
      <w:r w:rsidRPr="004B2EC5">
        <w:t xml:space="preserve">4] where a TSN bridged network may not be needed and requirements from </w:t>
      </w:r>
      <w:r w:rsidR="00C443D5" w:rsidRPr="004B2EC5">
        <w:t>TS</w:t>
      </w:r>
      <w:r w:rsidR="00C443D5">
        <w:t> </w:t>
      </w:r>
      <w:r w:rsidR="00C443D5" w:rsidRPr="004B2EC5">
        <w:t>22.263</w:t>
      </w:r>
      <w:r w:rsidR="00C443D5">
        <w:t> </w:t>
      </w:r>
      <w:r w:rsidR="00C443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4407443B" w:rsidR="00D14A1C" w:rsidRPr="004B2EC5" w:rsidRDefault="00D14A1C" w:rsidP="00D14A1C">
      <w:pPr>
        <w:pStyle w:val="B1"/>
      </w:pPr>
      <w:r w:rsidRPr="004B2EC5">
        <w:t>1)</w:t>
      </w:r>
      <w:r w:rsidRPr="004B2EC5">
        <w:tab/>
        <w:t>assuming use of a gPTP client (IEEE 802.1</w:t>
      </w:r>
      <w:r w:rsidR="00E34E77" w:rsidRPr="004B2EC5">
        <w:t> </w:t>
      </w:r>
      <w:r w:rsidR="00C443D5">
        <w:t>[18]</w:t>
      </w:r>
      <w:r w:rsidRPr="004B2EC5">
        <w:t xml:space="preserve"> Time Aware System)</w:t>
      </w:r>
      <w:r w:rsidR="00E000D0" w:rsidRPr="004B2EC5">
        <w:t xml:space="preserve"> or PTP client (IEEE</w:t>
      </w:r>
      <w:r w:rsidR="006F3844" w:rsidRPr="004B2EC5">
        <w:t> </w:t>
      </w:r>
      <w:r w:rsidR="00E000D0" w:rsidRPr="004B2EC5">
        <w:t>1588-2008</w:t>
      </w:r>
      <w:r w:rsidR="00C443D5">
        <w:t> </w:t>
      </w:r>
      <w:r w:rsidR="00E000D0" w:rsidRPr="004B2EC5">
        <w:t>[</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77" w:name="_Toc516555668"/>
      <w:bookmarkStart w:id="278" w:name="_Toc26386420"/>
      <w:bookmarkStart w:id="279" w:name="_Toc26431226"/>
      <w:bookmarkStart w:id="280" w:name="_Toc30694622"/>
      <w:bookmarkStart w:id="281" w:name="_Toc43906644"/>
      <w:bookmarkStart w:id="282" w:name="_Toc43906760"/>
      <w:bookmarkStart w:id="283" w:name="_Toc44311886"/>
      <w:bookmarkStart w:id="284" w:name="_Toc50536528"/>
      <w:bookmarkStart w:id="285" w:name="_Toc54930300"/>
      <w:bookmarkStart w:id="286" w:name="_Toc54968105"/>
      <w:bookmarkStart w:id="287" w:name="_Toc57236427"/>
      <w:bookmarkStart w:id="288" w:name="_Toc57236590"/>
      <w:bookmarkStart w:id="289" w:name="_Toc57530231"/>
      <w:bookmarkStart w:id="290" w:name="_Toc66788462"/>
      <w:r w:rsidRPr="004B2EC5">
        <w:rPr>
          <w:rFonts w:eastAsia="minorBidi" w:cs="Arial"/>
          <w:lang w:eastAsia="ko-KR"/>
        </w:rPr>
        <w:t>5.4</w:t>
      </w:r>
      <w:r w:rsidRPr="004B2EC5">
        <w:rPr>
          <w:rFonts w:eastAsia="minorBidi" w:cs="Arial"/>
          <w:lang w:eastAsia="ko-KR"/>
        </w:rPr>
        <w:tab/>
        <w:t xml:space="preserve">Key Issue #4: </w:t>
      </w:r>
      <w:bookmarkEnd w:id="277"/>
      <w:r w:rsidRPr="004B2EC5">
        <w:rPr>
          <w:rFonts w:eastAsia="minorBidi" w:cs="Arial"/>
          <w:lang w:eastAsia="ko-KR"/>
        </w:rPr>
        <w:t>supporting the fully distributed configuration model for TSN</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3EE4E3F9" w14:textId="62958351" w:rsidR="00576352" w:rsidRPr="004B2EC5" w:rsidRDefault="00576352" w:rsidP="00576352">
      <w:pPr>
        <w:pStyle w:val="Heading3"/>
        <w:rPr>
          <w:rFonts w:cs="Arial"/>
          <w:lang w:eastAsia="ko-KR"/>
        </w:rPr>
      </w:pPr>
      <w:bookmarkStart w:id="291" w:name="_Toc26386421"/>
      <w:bookmarkStart w:id="292" w:name="_Toc26431227"/>
      <w:bookmarkStart w:id="293" w:name="_Toc30694623"/>
      <w:bookmarkStart w:id="294" w:name="_Toc43906645"/>
      <w:bookmarkStart w:id="295" w:name="_Toc43906761"/>
      <w:bookmarkStart w:id="296" w:name="_Toc44311887"/>
      <w:bookmarkStart w:id="297" w:name="_Toc50536529"/>
      <w:bookmarkStart w:id="298" w:name="_Toc54930301"/>
      <w:bookmarkStart w:id="299" w:name="_Toc54968106"/>
      <w:bookmarkStart w:id="300" w:name="_Toc57236428"/>
      <w:bookmarkStart w:id="301" w:name="_Toc57236591"/>
      <w:bookmarkStart w:id="302" w:name="_Toc57530232"/>
      <w:bookmarkStart w:id="303" w:name="_Toc66788463"/>
      <w:r w:rsidRPr="004B2EC5">
        <w:rPr>
          <w:rFonts w:cs="Arial"/>
          <w:lang w:eastAsia="ko-KR"/>
        </w:rPr>
        <w:t>5.4.1</w:t>
      </w:r>
      <w:r w:rsidRPr="004B2EC5">
        <w:rPr>
          <w:rFonts w:cs="Arial"/>
          <w:lang w:eastAsia="ko-KR"/>
        </w:rPr>
        <w:tab/>
        <w:t>Description</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304" w:name="OLE_LINK6"/>
      <w:r w:rsidRPr="004B2EC5">
        <w:t xml:space="preserve">propagated </w:t>
      </w:r>
      <w:bookmarkEnd w:id="304"/>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305" w:name="_Toc23402387"/>
      <w:bookmarkStart w:id="306" w:name="_Toc23402417"/>
      <w:bookmarkStart w:id="307"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308" w:name="_Toc513028520"/>
      <w:bookmarkStart w:id="309" w:name="_Toc30694624"/>
      <w:bookmarkStart w:id="310" w:name="_Toc43906646"/>
      <w:bookmarkStart w:id="311" w:name="_Toc43906762"/>
      <w:bookmarkStart w:id="312" w:name="_Toc44311888"/>
      <w:bookmarkStart w:id="313" w:name="_Toc50536530"/>
      <w:bookmarkStart w:id="314" w:name="_Toc54930302"/>
      <w:bookmarkStart w:id="315" w:name="_Toc54968107"/>
      <w:bookmarkStart w:id="316" w:name="_Toc57236429"/>
      <w:bookmarkStart w:id="317" w:name="_Toc57236592"/>
      <w:bookmarkStart w:id="318" w:name="_Toc57530233"/>
      <w:bookmarkStart w:id="319" w:name="_Toc66788464"/>
      <w:r w:rsidRPr="004B2EC5">
        <w:rPr>
          <w:lang w:eastAsia="ko-KR"/>
        </w:rPr>
        <w:t>5.5</w:t>
      </w:r>
      <w:bookmarkEnd w:id="308"/>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309"/>
      <w:bookmarkEnd w:id="310"/>
      <w:bookmarkEnd w:id="311"/>
      <w:bookmarkEnd w:id="312"/>
      <w:bookmarkEnd w:id="313"/>
      <w:bookmarkEnd w:id="314"/>
      <w:bookmarkEnd w:id="315"/>
      <w:bookmarkEnd w:id="316"/>
      <w:bookmarkEnd w:id="317"/>
      <w:bookmarkEnd w:id="318"/>
      <w:bookmarkEnd w:id="319"/>
    </w:p>
    <w:p w14:paraId="325CF26D" w14:textId="0A799E20" w:rsidR="005F2470" w:rsidRPr="004B2EC5" w:rsidRDefault="005F2470" w:rsidP="005F2470">
      <w:pPr>
        <w:pStyle w:val="Heading3"/>
        <w:rPr>
          <w:lang w:eastAsia="ko-KR"/>
        </w:rPr>
      </w:pPr>
      <w:bookmarkStart w:id="320" w:name="_Toc513028521"/>
      <w:bookmarkStart w:id="321" w:name="_Toc30694625"/>
      <w:bookmarkStart w:id="322" w:name="_Toc43906647"/>
      <w:bookmarkStart w:id="323" w:name="_Toc43906763"/>
      <w:bookmarkStart w:id="324" w:name="_Toc44311889"/>
      <w:bookmarkStart w:id="325" w:name="_Toc50536531"/>
      <w:bookmarkStart w:id="326" w:name="_Toc54930303"/>
      <w:bookmarkStart w:id="327" w:name="_Toc54968108"/>
      <w:bookmarkStart w:id="328" w:name="_Toc57236430"/>
      <w:bookmarkStart w:id="329" w:name="_Toc57236593"/>
      <w:bookmarkStart w:id="330" w:name="_Toc57530234"/>
      <w:bookmarkStart w:id="331" w:name="_Toc66788465"/>
      <w:r w:rsidRPr="004B2EC5">
        <w:rPr>
          <w:lang w:eastAsia="ko-KR"/>
        </w:rPr>
        <w:t>5.5.1</w:t>
      </w:r>
      <w:r w:rsidRPr="004B2EC5">
        <w:rPr>
          <w:lang w:eastAsia="ko-KR"/>
        </w:rPr>
        <w:tab/>
        <w:t>Description</w:t>
      </w:r>
      <w:bookmarkEnd w:id="320"/>
      <w:bookmarkEnd w:id="321"/>
      <w:bookmarkEnd w:id="322"/>
      <w:bookmarkEnd w:id="323"/>
      <w:bookmarkEnd w:id="324"/>
      <w:bookmarkEnd w:id="325"/>
      <w:bookmarkEnd w:id="326"/>
      <w:bookmarkEnd w:id="327"/>
      <w:bookmarkEnd w:id="328"/>
      <w:bookmarkEnd w:id="329"/>
      <w:bookmarkEnd w:id="330"/>
      <w:bookmarkEnd w:id="331"/>
    </w:p>
    <w:p w14:paraId="09E033CE" w14:textId="77777777" w:rsidR="000E0190" w:rsidRPr="004B2EC5" w:rsidRDefault="000E0190" w:rsidP="000E0190">
      <w:r w:rsidRPr="004B2EC5">
        <w:t>The objective of this Key Issue is to introduce Use of Survival Time for Deterministic Applications in 5GS.</w:t>
      </w:r>
    </w:p>
    <w:p w14:paraId="0DD018A7" w14:textId="7326EE46" w:rsidR="000E0190" w:rsidRPr="004B2EC5" w:rsidRDefault="000E0190" w:rsidP="000E0190">
      <w:r w:rsidRPr="004B2EC5">
        <w:t xml:space="preserve">Periodic deterministic communication service performance requirements are described in clause 5.2 of Rel-17 </w:t>
      </w:r>
      <w:r w:rsidR="00C443D5" w:rsidRPr="004B2EC5">
        <w:t>TS</w:t>
      </w:r>
      <w:r w:rsidR="00C443D5">
        <w:t> </w:t>
      </w:r>
      <w:r w:rsidR="00C443D5" w:rsidRPr="004B2EC5">
        <w:t>22.104</w:t>
      </w:r>
      <w:r w:rsidR="00C443D5">
        <w:t> </w:t>
      </w:r>
      <w:r w:rsidR="00C443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332" w:name="_Toc26431228"/>
      <w:bookmarkStart w:id="333" w:name="_Toc30694626"/>
      <w:bookmarkStart w:id="334" w:name="_Toc43906648"/>
      <w:bookmarkStart w:id="335" w:name="_Toc43906764"/>
      <w:bookmarkStart w:id="336" w:name="_Toc44311890"/>
      <w:bookmarkStart w:id="337" w:name="_Toc50536532"/>
      <w:bookmarkStart w:id="338" w:name="_Toc54930304"/>
      <w:bookmarkStart w:id="339" w:name="_Toc54968109"/>
      <w:bookmarkStart w:id="340" w:name="_Toc57236431"/>
      <w:bookmarkStart w:id="341" w:name="_Toc57236594"/>
      <w:bookmarkStart w:id="342" w:name="_Toc57530235"/>
      <w:bookmarkStart w:id="343" w:name="_Toc66788466"/>
      <w:r w:rsidRPr="004B2EC5">
        <w:t>6</w:t>
      </w:r>
      <w:r w:rsidRPr="004B2EC5">
        <w:tab/>
        <w:t>Solutions</w:t>
      </w:r>
      <w:bookmarkEnd w:id="192"/>
      <w:bookmarkEnd w:id="193"/>
      <w:bookmarkEnd w:id="305"/>
      <w:bookmarkEnd w:id="306"/>
      <w:bookmarkEnd w:id="307"/>
      <w:bookmarkEnd w:id="332"/>
      <w:bookmarkEnd w:id="333"/>
      <w:bookmarkEnd w:id="334"/>
      <w:bookmarkEnd w:id="335"/>
      <w:bookmarkEnd w:id="336"/>
      <w:bookmarkEnd w:id="337"/>
      <w:bookmarkEnd w:id="338"/>
      <w:bookmarkEnd w:id="339"/>
      <w:bookmarkEnd w:id="340"/>
      <w:bookmarkEnd w:id="341"/>
      <w:bookmarkEnd w:id="342"/>
      <w:bookmarkEnd w:id="343"/>
    </w:p>
    <w:p w14:paraId="0924C44B" w14:textId="59CA7E85" w:rsidR="00B03E50" w:rsidRPr="004B2EC5" w:rsidRDefault="00B03E50" w:rsidP="008F2002">
      <w:pPr>
        <w:pStyle w:val="Heading2"/>
      </w:pPr>
      <w:bookmarkStart w:id="344" w:name="_Toc22192650"/>
      <w:bookmarkStart w:id="345" w:name="_Toc23402388"/>
      <w:bookmarkStart w:id="346" w:name="_Toc23402418"/>
      <w:bookmarkStart w:id="347" w:name="_Toc26386423"/>
      <w:bookmarkStart w:id="348" w:name="_Toc26431229"/>
      <w:bookmarkStart w:id="349" w:name="_Toc30694627"/>
      <w:bookmarkStart w:id="350" w:name="_Toc43906649"/>
      <w:bookmarkStart w:id="351" w:name="_Toc43906765"/>
      <w:bookmarkStart w:id="352" w:name="_Toc44311891"/>
      <w:bookmarkStart w:id="353" w:name="_Toc50536533"/>
      <w:bookmarkStart w:id="354" w:name="_Toc54930305"/>
      <w:bookmarkStart w:id="355" w:name="_Toc54968110"/>
      <w:bookmarkStart w:id="356" w:name="_Toc57236432"/>
      <w:bookmarkStart w:id="357" w:name="_Toc57236595"/>
      <w:bookmarkStart w:id="358" w:name="_Toc57530236"/>
      <w:bookmarkStart w:id="359" w:name="_Toc16839382"/>
      <w:bookmarkStart w:id="360" w:name="_Toc66788467"/>
      <w:r w:rsidRPr="004B2EC5">
        <w:t>6.0</w:t>
      </w:r>
      <w:r w:rsidRPr="004B2EC5">
        <w:tab/>
        <w:t xml:space="preserve">Mapping of </w:t>
      </w:r>
      <w:r w:rsidR="006611CF" w:rsidRPr="004B2EC5">
        <w:t xml:space="preserve">Solutions to </w:t>
      </w:r>
      <w:r w:rsidRPr="004B2EC5">
        <w:t>Key Issues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60"/>
    </w:p>
    <w:p w14:paraId="673F5E40" w14:textId="076135A8" w:rsidR="00E34E77" w:rsidRPr="004B2EC5" w:rsidRDefault="00E34E77" w:rsidP="00E34E77">
      <w:pPr>
        <w:pStyle w:val="TH"/>
      </w:pPr>
      <w:bookmarkStart w:id="361" w:name="OLE_LINK30"/>
      <w:bookmarkStart w:id="362" w:name="OLE_LINK31"/>
      <w:bookmarkStart w:id="363" w:name="_Toc26386424"/>
      <w:bookmarkStart w:id="364" w:name="OLE_LINK17"/>
      <w:bookmarkStart w:id="365" w:name="OLE_LINK18"/>
      <w:bookmarkStart w:id="366" w:name="_Toc510607499"/>
      <w:bookmarkStart w:id="367" w:name="_Toc518306733"/>
      <w:bookmarkStart w:id="368" w:name="_Toc16839388"/>
      <w:bookmarkStart w:id="369" w:name="_Toc22192656"/>
      <w:bookmarkEnd w:id="359"/>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370" w:name="_Toc26431230"/>
      <w:bookmarkStart w:id="371" w:name="_Toc30694628"/>
      <w:bookmarkStart w:id="372" w:name="_Toc43906650"/>
      <w:bookmarkStart w:id="373" w:name="_Toc43906766"/>
      <w:bookmarkStart w:id="374" w:name="_Toc44311892"/>
      <w:bookmarkStart w:id="375" w:name="_Toc50536534"/>
      <w:bookmarkStart w:id="376" w:name="_Toc54930306"/>
      <w:bookmarkStart w:id="377" w:name="_Toc54968111"/>
      <w:bookmarkStart w:id="378" w:name="_Toc57236433"/>
      <w:bookmarkStart w:id="379" w:name="_Toc57236596"/>
      <w:bookmarkStart w:id="380" w:name="_Toc57530237"/>
      <w:bookmarkStart w:id="381" w:name="_Toc66788468"/>
      <w:r w:rsidRPr="004B2EC5">
        <w:rPr>
          <w:lang w:eastAsia="zh-CN"/>
        </w:rPr>
        <w:t>6.1</w:t>
      </w:r>
      <w:bookmarkEnd w:id="361"/>
      <w:bookmarkEnd w:id="362"/>
      <w:r w:rsidR="00AE469F" w:rsidRPr="004B2EC5">
        <w:rPr>
          <w:lang w:eastAsia="zh-CN"/>
        </w:rPr>
        <w:tab/>
      </w:r>
      <w:r w:rsidRPr="004B2EC5">
        <w:rPr>
          <w:lang w:eastAsia="zh-CN"/>
        </w:rPr>
        <w:t>Solution #1: Uplink Time Synchronization for TSN</w:t>
      </w:r>
      <w:bookmarkEnd w:id="363"/>
      <w:bookmarkEnd w:id="370"/>
      <w:bookmarkEnd w:id="371"/>
      <w:bookmarkEnd w:id="372"/>
      <w:bookmarkEnd w:id="373"/>
      <w:bookmarkEnd w:id="374"/>
      <w:bookmarkEnd w:id="375"/>
      <w:bookmarkEnd w:id="376"/>
      <w:bookmarkEnd w:id="377"/>
      <w:bookmarkEnd w:id="378"/>
      <w:bookmarkEnd w:id="379"/>
      <w:bookmarkEnd w:id="380"/>
      <w:bookmarkEnd w:id="381"/>
    </w:p>
    <w:p w14:paraId="77822150" w14:textId="5B3D9834" w:rsidR="0078315F" w:rsidRPr="004B2EC5" w:rsidRDefault="0078315F" w:rsidP="0078315F">
      <w:pPr>
        <w:pStyle w:val="Heading3"/>
        <w:rPr>
          <w:lang w:eastAsia="ko-KR"/>
        </w:rPr>
      </w:pPr>
      <w:bookmarkStart w:id="382" w:name="_Toc23244807"/>
      <w:bookmarkStart w:id="383" w:name="_Toc26386425"/>
      <w:bookmarkStart w:id="384" w:name="_Toc26431231"/>
      <w:bookmarkStart w:id="385" w:name="_Toc30694629"/>
      <w:bookmarkStart w:id="386" w:name="_Toc43906651"/>
      <w:bookmarkStart w:id="387" w:name="_Toc43906767"/>
      <w:bookmarkStart w:id="388" w:name="_Toc44311893"/>
      <w:bookmarkStart w:id="389" w:name="_Toc50536535"/>
      <w:bookmarkStart w:id="390" w:name="_Toc54930307"/>
      <w:bookmarkStart w:id="391" w:name="_Toc54968112"/>
      <w:bookmarkStart w:id="392" w:name="_Toc57236434"/>
      <w:bookmarkStart w:id="393" w:name="_Toc57236597"/>
      <w:bookmarkStart w:id="394" w:name="_Toc57530238"/>
      <w:bookmarkStart w:id="395" w:name="_Toc66788469"/>
      <w:r w:rsidRPr="004B2EC5">
        <w:rPr>
          <w:lang w:eastAsia="ko-KR"/>
        </w:rPr>
        <w:t>6.1.1</w:t>
      </w:r>
      <w:r w:rsidRPr="004B2EC5">
        <w:rPr>
          <w:lang w:eastAsia="ko-KR"/>
        </w:rP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2BDDBB82" w14:textId="5E201E5A"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47E899B2"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00C443D5">
        <w:rPr>
          <w:rFonts w:eastAsia="PMingLiU"/>
          <w:lang w:eastAsia="zh-TW"/>
        </w:rPr>
        <w:t>[18]</w:t>
      </w:r>
      <w:r w:rsidRPr="004B2EC5">
        <w:rPr>
          <w:rFonts w:eastAsia="PMingLiU"/>
          <w:lang w:eastAsia="zh-TW"/>
        </w:rPr>
        <w:t>.</w:t>
      </w:r>
    </w:p>
    <w:p w14:paraId="0035066F" w14:textId="09BF0932"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3410D486" w:rsidR="00AE469F" w:rsidRPr="004B2EC5" w:rsidRDefault="00AE469F" w:rsidP="0078315F">
      <w:pPr>
        <w:rPr>
          <w:rFonts w:eastAsia="PMingLiU"/>
          <w:lang w:eastAsia="zh-TW"/>
        </w:rPr>
      </w:pPr>
      <w:r w:rsidRPr="004B2EC5">
        <w:rPr>
          <w:rFonts w:eastAsia="PMingLiU"/>
          <w:lang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30EE691E"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Finally, NW-TT can forward to the UL gPTP messages to the TSN end stations.</w:t>
      </w:r>
    </w:p>
    <w:p w14:paraId="6294D5A9" w14:textId="78582D59"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396" w:name="_Toc23244808"/>
      <w:bookmarkStart w:id="397" w:name="_Toc26386426"/>
      <w:bookmarkStart w:id="398" w:name="_Toc26431232"/>
      <w:bookmarkStart w:id="399" w:name="_Toc30694630"/>
      <w:bookmarkStart w:id="400" w:name="_Toc43906652"/>
      <w:bookmarkStart w:id="401" w:name="_Toc43906768"/>
      <w:bookmarkStart w:id="402" w:name="_Toc44311894"/>
      <w:bookmarkStart w:id="403" w:name="_Toc50536536"/>
      <w:bookmarkStart w:id="404" w:name="_Toc54930308"/>
      <w:bookmarkStart w:id="405" w:name="_Toc54968113"/>
      <w:bookmarkStart w:id="406" w:name="_Toc57236435"/>
      <w:bookmarkStart w:id="407" w:name="_Toc57236598"/>
      <w:bookmarkStart w:id="408" w:name="_Toc57530239"/>
      <w:bookmarkStart w:id="409" w:name="_Toc66788470"/>
      <w:r w:rsidRPr="004B2EC5">
        <w:rPr>
          <w:lang w:eastAsia="ko-KR"/>
        </w:rPr>
        <w:t>6.1.2</w:t>
      </w:r>
      <w:r w:rsidRPr="004B2EC5">
        <w:rPr>
          <w:lang w:eastAsia="ko-KR"/>
        </w:rPr>
        <w:tab/>
        <w:t>Functional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116168F"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03D84563"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w:t>
      </w:r>
      <w:r w:rsidR="005A31B4">
        <w:rPr>
          <w:lang w:eastAsia="ko-KR"/>
        </w:rPr>
        <w:t xml:space="preserve">the </w:t>
      </w:r>
      <w:r w:rsidRPr="004B2EC5">
        <w:rPr>
          <w:lang w:eastAsia="ko-KR"/>
        </w:rPr>
        <w:t>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45BDD80A"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r w:rsidR="005A31B4">
        <w:rPr>
          <w:lang w:eastAsia="ko-KR"/>
        </w:rPr>
        <w:t xml:space="preserve"> the</w:t>
      </w:r>
      <w:r w:rsidRPr="004B2EC5">
        <w:rPr>
          <w:lang w:eastAsia="ko-KR"/>
        </w:rPr>
        <w:t xml:space="preserve">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0D90D347"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C13F934"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68A2E4F3"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1.9pt;height:173.9pt" o:ole="">
            <v:imagedata r:id="rId20" o:title=""/>
          </v:shape>
          <o:OLEObject Type="Embed" ProgID="Visio.Drawing.15" ShapeID="_x0000_i1028" DrawAspect="Content" ObjectID="_1677406397"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410" w:name="_Toc23244809"/>
      <w:bookmarkStart w:id="411" w:name="_Toc26386427"/>
      <w:bookmarkStart w:id="412" w:name="_Toc26431233"/>
      <w:bookmarkStart w:id="413" w:name="_Toc30694631"/>
      <w:bookmarkStart w:id="414" w:name="_Toc43906653"/>
      <w:bookmarkStart w:id="415" w:name="_Toc43906769"/>
      <w:bookmarkStart w:id="416" w:name="_Toc44311895"/>
      <w:bookmarkStart w:id="417" w:name="_Toc50536537"/>
      <w:bookmarkStart w:id="418" w:name="_Toc54930309"/>
      <w:bookmarkStart w:id="419" w:name="_Toc54968114"/>
      <w:bookmarkStart w:id="420" w:name="_Toc57236436"/>
      <w:bookmarkStart w:id="421" w:name="_Toc57236599"/>
      <w:bookmarkStart w:id="422" w:name="_Toc57530240"/>
      <w:bookmarkStart w:id="423" w:name="_Toc66788471"/>
      <w:r w:rsidRPr="004B2EC5">
        <w:t>6.1.3</w:t>
      </w:r>
      <w:r w:rsidRPr="004B2EC5">
        <w:tab/>
        <w:t>Procedures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9CCF34A" w14:textId="3ECE480F" w:rsidR="003609B6" w:rsidRPr="004B2EC5" w:rsidRDefault="003609B6" w:rsidP="003609B6">
      <w:pPr>
        <w:pStyle w:val="Heading4"/>
      </w:pPr>
      <w:bookmarkStart w:id="424" w:name="_Toc54930310"/>
      <w:bookmarkStart w:id="425" w:name="_Toc54968115"/>
      <w:bookmarkStart w:id="426" w:name="_Toc57236437"/>
      <w:bookmarkStart w:id="427" w:name="_Toc57236600"/>
      <w:bookmarkStart w:id="428" w:name="_Toc57530241"/>
      <w:bookmarkStart w:id="429" w:name="_Toc66788472"/>
      <w:r w:rsidRPr="004B2EC5">
        <w:t>6.1.3.1</w:t>
      </w:r>
      <w:r w:rsidR="00BD4FB0" w:rsidRPr="004B2EC5">
        <w:tab/>
      </w:r>
      <w:r w:rsidRPr="004B2EC5">
        <w:t>Synchronizing end stations behind NW-TT</w:t>
      </w:r>
      <w:bookmarkEnd w:id="424"/>
      <w:bookmarkEnd w:id="425"/>
      <w:bookmarkEnd w:id="426"/>
      <w:bookmarkEnd w:id="427"/>
      <w:bookmarkEnd w:id="428"/>
      <w:bookmarkEnd w:id="429"/>
    </w:p>
    <w:p w14:paraId="7BF4EB7A" w14:textId="5585BCC9"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9pt;height:245.9pt" o:ole="">
            <v:imagedata r:id="rId22" o:title=""/>
          </v:shape>
          <o:OLEObject Type="Embed" ProgID="Visio.Drawing.15" ShapeID="_x0000_i1029" DrawAspect="Content" ObjectID="_1677406398"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582A6A17" w14:textId="2D14689B" w:rsidR="005A31B4" w:rsidRDefault="005A31B4" w:rsidP="005A31B4">
      <w:pPr>
        <w:pStyle w:val="B1"/>
      </w:pPr>
      <w:r>
        <w:t>1.</w:t>
      </w:r>
      <w:r>
        <w:tab/>
        <w:t>PDU Session Establishment includes UE MAC / Port Info for updates to TSN AF. After this step, TSN Node 0, 5GS logical bridge (DS-TT1/UE1, NW-TT/UPF) and TSN Node 2 can exchange Ethernet frames.1a. [Optional] If the operator decides to follow the recommendation to limit the bridge residence time to 10 ms, as defined in IEEE 802.1AS </w:t>
      </w:r>
      <w:r w:rsidR="00C443D5">
        <w:t>[18]</w:t>
      </w:r>
      <w:r>
        <w:t>, clause B2.2 (stated as recommendation), then TSN AF may subscribe for the BMCA result report from the NW-TT. The subscription contains the conditions that need to be reported, e.g. the current PTP port states and any changes to the current PTP port states.</w:t>
      </w:r>
    </w:p>
    <w:p w14:paraId="51F5337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405C478D" w14:textId="5B9DE165" w:rsidR="005A31B4" w:rsidRDefault="005A31B4" w:rsidP="005A31B4">
      <w:pPr>
        <w:pStyle w:val="B1"/>
      </w:pPr>
      <w:r>
        <w:t>3.</w:t>
      </w:r>
      <w:r>
        <w:tab/>
        <w:t>[Optional] If the operator decides to follow the recommendation to limit the bridge residence time to 10 ms, as defined in IEEE 802.1AS </w:t>
      </w:r>
      <w:r w:rsidR="00C443D5">
        <w:t>[18]</w:t>
      </w:r>
      <w:r>
        <w:t>, clause B2.2 (stated as recommendation), then based on the 1 the BMCA result report from the NW-TT the TSN AF may trigger QoS setup for the Sync frame delivery. PDB1 which is the UL PDB for the QoS flow of PDU session for UE1, plus UE1-DS-TT residence time, should be less than 10ms, as the residence time in a node should be less than 10ms. This step can be skipped if step 1 satisfies the QoS requirements.</w:t>
      </w:r>
    </w:p>
    <w:p w14:paraId="4E954AC6" w14:textId="2354347E" w:rsidR="005F1BCB" w:rsidRPr="004B2EC5" w:rsidRDefault="005F1BCB" w:rsidP="005A31B4">
      <w:pPr>
        <w:pStyle w:val="NO"/>
      </w:pPr>
      <w:r w:rsidRPr="004B2EC5">
        <w:t>NOTE</w:t>
      </w:r>
      <w:r w:rsidR="005A31B4">
        <w:t> </w:t>
      </w:r>
      <w:r w:rsidRPr="004B2EC5">
        <w:t>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7C2BAC9" w:rsidR="005F1BCB" w:rsidRPr="004B2EC5" w:rsidRDefault="005F1BCB" w:rsidP="005A31B4">
      <w:pPr>
        <w:pStyle w:val="NO"/>
      </w:pPr>
      <w:r w:rsidRPr="004B2EC5">
        <w:t>NOTE</w:t>
      </w:r>
      <w:r w:rsidR="005A31B4">
        <w:t> </w:t>
      </w:r>
      <w:r w:rsidRPr="004B2EC5">
        <w:t>2:</w:t>
      </w:r>
      <w:r w:rsidRPr="004B2EC5">
        <w:tab/>
        <w:t xml:space="preserve">As a result of steps 2 and 3, BMCA Announce messages are delivered in a default QoS flow but only time synchronization </w:t>
      </w:r>
      <w:r w:rsidR="00EF3231">
        <w:t xml:space="preserve">event </w:t>
      </w:r>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430" w:name="_Toc54930311"/>
      <w:bookmarkStart w:id="431" w:name="_Toc54968116"/>
      <w:bookmarkStart w:id="432" w:name="_Toc57236438"/>
      <w:bookmarkStart w:id="433" w:name="_Toc57236601"/>
      <w:bookmarkStart w:id="434" w:name="_Toc57530242"/>
      <w:bookmarkStart w:id="435" w:name="_Toc66788473"/>
      <w:r w:rsidRPr="004B2EC5">
        <w:t>6.1.3.2</w:t>
      </w:r>
      <w:r w:rsidR="00BD4FB0" w:rsidRPr="004B2EC5">
        <w:tab/>
      </w:r>
      <w:r w:rsidRPr="004B2EC5">
        <w:t>Synchronizing end stations behind DS-TT</w:t>
      </w:r>
      <w:bookmarkEnd w:id="430"/>
      <w:bookmarkEnd w:id="431"/>
      <w:bookmarkEnd w:id="432"/>
      <w:bookmarkEnd w:id="433"/>
      <w:bookmarkEnd w:id="434"/>
      <w:bookmarkEnd w:id="435"/>
    </w:p>
    <w:p w14:paraId="3C1E10F9" w14:textId="21E635F0"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55pt;height:353.9pt" o:ole="">
            <v:imagedata r:id="rId24" o:title=""/>
          </v:shape>
          <o:OLEObject Type="Embed" ProgID="Visio.Drawing.15" ShapeID="_x0000_i1030" DrawAspect="Content" ObjectID="_1677406399"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71BD40DD" w14:textId="77777777" w:rsidR="005A31B4" w:rsidRDefault="005A31B4" w:rsidP="005A31B4">
      <w:pPr>
        <w:pStyle w:val="B1"/>
      </w:pPr>
      <w:r>
        <w:t>1.</w:t>
      </w:r>
      <w:r>
        <w:tab/>
        <w:t>PDU Session Establishment includes UE MAC / Port Info for updates to TSN AF. After this step, TSN Node 0 and 5GS logical bridge (DS-TT1/UE1, NW-TT/UPF) can exchange Ethernet frames.</w:t>
      </w:r>
    </w:p>
    <w:p w14:paraId="6D46BAC0" w14:textId="7B616113" w:rsidR="005A31B4" w:rsidRDefault="005A31B4" w:rsidP="005A31B4">
      <w:pPr>
        <w:pStyle w:val="B1"/>
      </w:pPr>
      <w:r>
        <w:t>1a. [Optional] If the operator decides to follow the recommendation to limit the bridge residence time to 10 ms, as defined in IEEE 802.1AS</w:t>
      </w:r>
      <w:r w:rsidR="00C443D5">
        <w:t> [18]</w:t>
      </w:r>
      <w:r>
        <w:t>, clause B2.2 (stated as recommendation), then TSN AF may subscribe for the BMCA result report from the NW-TT. The subscription contains the conditions that need to be reported, e.g. the current PTP port states and any changes to the current PTP port states.</w:t>
      </w:r>
    </w:p>
    <w:p w14:paraId="745FDE2A" w14:textId="77777777" w:rsidR="005A31B4" w:rsidRDefault="005A31B4" w:rsidP="005A31B4">
      <w:pPr>
        <w:pStyle w:val="B1"/>
      </w:pPr>
      <w:r>
        <w:t>1b.For UE-to-UE case, PDU Session Establishment includes UE MAC / Port Info for updates to TSN AF. After this step, TSN Node 3 and 5GS logical bridge (DS-TT2/UE2, NW-TT/UPF) can exchange Ethernet frames. Local switching at the UPF is also enabled.</w:t>
      </w:r>
    </w:p>
    <w:p w14:paraId="21887D9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2C898B3D" w14:textId="6C20C6BB" w:rsidR="005A31B4" w:rsidRDefault="005A31B4" w:rsidP="005A31B4">
      <w:pPr>
        <w:pStyle w:val="B1"/>
      </w:pPr>
      <w:r>
        <w:t>3.</w:t>
      </w:r>
      <w:r>
        <w:tab/>
        <w:t>[Optional] If the operator decides to follow the recommendation to limit the bridge residence time to 10 ms, as defined in IEEE 802.1AS</w:t>
      </w:r>
      <w:r w:rsidR="00C443D5">
        <w:t> [18]</w:t>
      </w:r>
      <w:r>
        <w:t>, clause B2.2 (stated as recommendation), then Based on the BMCA result report from the NW-TT the TSN AF may trigger QoS setup for the Sync message delivery. PDB1, which is the UL PDB for the QoS flow of PDU session for UE1, should be less than 10ms, as the residence time in a node should be less than 10ms.</w:t>
      </w:r>
    </w:p>
    <w:p w14:paraId="57FDC3FD" w14:textId="5DF280A3" w:rsidR="005A31B4" w:rsidRDefault="005A31B4" w:rsidP="005A31B4">
      <w:pPr>
        <w:pStyle w:val="B1"/>
      </w:pPr>
      <w:r>
        <w:t>3a.</w:t>
      </w:r>
      <w:r>
        <w:tab/>
        <w:t>[Optional] If the operator decides to follow the recommendation to limit the bridge residence time to 10 ms, as defined in IEEE 802.1AS</w:t>
      </w:r>
      <w:r w:rsidR="00C443D5">
        <w:t> [18]</w:t>
      </w:r>
      <w:r>
        <w:t>, clause B2.2 (stated as recommendation), then, Based on the BMCA result report from the NW-TT , the TSN AF may trigger QoS setup. As the TSN AF can know DS-TT1/UE1 forwards Sync messages to DS-TT2/UE2 via local switching at the UPF, it sets the QoS should meet the sum of PDB1, UE1/DS-TT1 residence time, local switching delay, UE2/DS-TT2 residence time and PDB2 should be less than 10ms. PDB2 is the DL PDB for the QoS flow of PDU session for UE2. For this, the TSN AF may trigger the QoS change for PDU session for UE1.</w:t>
      </w:r>
    </w:p>
    <w:p w14:paraId="1FE86419" w14:textId="006AC49F" w:rsidR="005F1BCB" w:rsidRPr="004B2EC5" w:rsidRDefault="005F1BCB" w:rsidP="005F1BCB">
      <w:pPr>
        <w:pStyle w:val="NO"/>
      </w:pPr>
      <w:r w:rsidRPr="004B2EC5">
        <w:t>NOTE</w:t>
      </w:r>
      <w:r w:rsidR="0045375E" w:rsidRPr="004B2EC5">
        <w:t> </w:t>
      </w:r>
      <w:r w:rsidR="005A31B4">
        <w:t>1</w:t>
      </w:r>
      <w:r w:rsidRPr="004B2EC5">
        <w:t>:</w:t>
      </w:r>
      <w:r w:rsidRPr="004B2EC5">
        <w:tab/>
        <w:t>Calculation of the UE-UE delay can be consistent with the UE-UE TSC communication solution chosen.</w:t>
      </w:r>
    </w:p>
    <w:p w14:paraId="3DB05332" w14:textId="55AB66AE" w:rsidR="005F1BCB" w:rsidRPr="004B2EC5" w:rsidRDefault="005F1BCB" w:rsidP="0045375E">
      <w:pPr>
        <w:pStyle w:val="NO"/>
      </w:pPr>
      <w:r w:rsidRPr="004B2EC5">
        <w:t>NOTE</w:t>
      </w:r>
      <w:r w:rsidR="0045375E" w:rsidRPr="004B2EC5">
        <w:t> </w:t>
      </w:r>
      <w:r w:rsidR="005A31B4">
        <w:t>2</w:t>
      </w:r>
      <w:r w:rsidRPr="004B2EC5">
        <w:t>:</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6FD0DC4D" w14:textId="07D11289" w:rsidR="005F1BCB" w:rsidRPr="004B2EC5" w:rsidRDefault="005F1BCB" w:rsidP="005F1BCB">
      <w:pPr>
        <w:pStyle w:val="B1"/>
      </w:pPr>
      <w:r w:rsidRPr="004B2EC5">
        <w:t>NOTE</w:t>
      </w:r>
      <w:r w:rsidR="0045375E" w:rsidRPr="004B2EC5">
        <w:t> </w:t>
      </w:r>
      <w:r w:rsidR="00C443D5">
        <w:t>3</w:t>
      </w:r>
      <w:r w:rsidRPr="004B2EC5">
        <w:t>:</w:t>
      </w:r>
      <w:r w:rsidRPr="004B2EC5">
        <w:tab/>
        <w:t>As a result of steps 2 and 3, BMCA Announce messages are delivered in a default QoS flow but only time synchronization messages are delivered in the new QoS flow.</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436" w:name="_Toc43906654"/>
      <w:bookmarkStart w:id="437" w:name="_Toc43906770"/>
      <w:bookmarkStart w:id="438" w:name="_Toc44311896"/>
      <w:bookmarkStart w:id="439" w:name="_Toc50536538"/>
      <w:bookmarkStart w:id="440" w:name="_Toc54930312"/>
      <w:bookmarkStart w:id="441" w:name="_Toc54968117"/>
      <w:bookmarkStart w:id="442" w:name="_Toc57236439"/>
      <w:bookmarkStart w:id="443" w:name="_Toc57236602"/>
      <w:bookmarkStart w:id="444" w:name="_Toc57530243"/>
      <w:bookmarkStart w:id="445" w:name="_Toc66788474"/>
      <w:r w:rsidRPr="004B2EC5">
        <w:t>6.1.3.3</w:t>
      </w:r>
      <w:r w:rsidR="00BD4FB0" w:rsidRPr="004B2EC5">
        <w:tab/>
      </w:r>
      <w:r w:rsidRPr="004B2EC5">
        <w:t>BMCA procedure</w:t>
      </w:r>
      <w:bookmarkEnd w:id="436"/>
      <w:bookmarkEnd w:id="437"/>
      <w:bookmarkEnd w:id="438"/>
      <w:bookmarkEnd w:id="439"/>
      <w:bookmarkEnd w:id="440"/>
      <w:bookmarkEnd w:id="441"/>
      <w:bookmarkEnd w:id="442"/>
      <w:bookmarkEnd w:id="443"/>
      <w:bookmarkEnd w:id="444"/>
      <w:bookmarkEnd w:id="445"/>
    </w:p>
    <w:p w14:paraId="69DDBFAF" w14:textId="4BF056EC"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00C443D5">
        <w:t>[18]</w:t>
      </w:r>
      <w:r w:rsidRPr="004B2EC5">
        <w:t xml:space="preserve">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5CC03D0C"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w:t>
      </w:r>
      <w:r w:rsidR="00C443D5">
        <w:t>[18]</w:t>
      </w:r>
      <w:r w:rsidRPr="004B2EC5">
        <w:t xml:space="preserve">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w:t>
      </w:r>
      <w:r w:rsidR="00A834F9">
        <w:t>o</w:t>
      </w:r>
      <w:r w:rsidRPr="004B2EC5">
        <w:t>nally, NW-TT and DS-TT with port(s) with Master role(s) can 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364D73BE"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r w:rsidR="005A31B4" w:rsidRPr="004B2EC5">
        <w:t>synchronization</w:t>
      </w:r>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t>Method 2:</w:t>
      </w:r>
    </w:p>
    <w:p w14:paraId="15596196" w14:textId="77777777" w:rsidR="005A31B4" w:rsidRDefault="005A31B4" w:rsidP="00CB5D9F">
      <w:r>
        <w:t>In this alternative, NW-TT receives Announce messages from any NW-TT and DS-TT ingress port (DS-TT forwards all Announce messages to NW-TT) and NW-TT runs the PortStateSelection state machine and decides the BMCA port state.</w:t>
      </w:r>
    </w:p>
    <w:p w14:paraId="70510EE2" w14:textId="77777777" w:rsidR="005A31B4" w:rsidRDefault="005A31B4" w:rsidP="00CB5D9F">
      <w:r>
        <w:t>The NW-TT maintains the PTP port state for each DS-TT port and NW-TT port. The PTP port states may be either locally configured in NW-TT or evaluated by BMCA procedure.</w:t>
      </w:r>
    </w:p>
    <w:p w14:paraId="4038614C" w14:textId="77777777" w:rsidR="005A31B4" w:rsidRDefault="005A31B4" w:rsidP="00CB5D9F">
      <w:r>
        <w:t>The TSN AF may configure the Sync receipt timeout and Announce receipt timeout parameters to NW-TT via BMIC. The TSN AF configures the initial Announce interval parameter to NW-TT via BMIC and to DS-TT(s) in MasterState via PMIC.</w:t>
      </w:r>
    </w:p>
    <w:p w14:paraId="5B6C0DC4" w14:textId="77777777" w:rsidR="005A31B4" w:rsidRDefault="005A31B4" w:rsidP="00CB5D9F">
      <w: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p>
    <w:p w14:paraId="7D9269F1" w14:textId="77777777" w:rsidR="005A31B4" w:rsidRDefault="005A31B4" w:rsidP="00CB5D9F">
      <w:r>
        <w:t>When the PTP port states are locally configured in NW-TT, the following applies:</w:t>
      </w:r>
    </w:p>
    <w:p w14:paraId="24015F03" w14:textId="77777777" w:rsidR="005A31B4" w:rsidRDefault="005A31B4" w:rsidP="005A31B4">
      <w:pPr>
        <w:pStyle w:val="B1"/>
      </w:pPr>
      <w:r>
        <w:t>-</w:t>
      </w:r>
      <w:r>
        <w:tab/>
        <w:t>The BMCA function in NW-TT is disabled. If the NW-TT receives an Announce message from the DS-TT or NW-TT port, the NW-TT ignores the message.</w:t>
      </w:r>
    </w:p>
    <w:p w14:paraId="596F59CD" w14:textId="77777777" w:rsidR="005A31B4" w:rsidRDefault="005A31B4" w:rsidP="005A31B4">
      <w:pPr>
        <w:pStyle w:val="B1"/>
      </w:pPr>
      <w:r>
        <w:t>-</w:t>
      </w:r>
      <w:r>
        <w:tab/>
        <w:t>When the TSN AF subscribes for the current PTP port states in the BMCA result reports, the NW-TT reports the PTP port states as they are locally configured in the NW-TT.</w:t>
      </w:r>
    </w:p>
    <w:p w14:paraId="776AA723" w14:textId="0C454B88"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r w:rsidR="00C85E9C">
        <w:rPr>
          <w:lang w:eastAsia="ko-KR"/>
        </w:rPr>
        <w:t>d</w:t>
      </w:r>
      <w:r w:rsidR="003609B6" w:rsidRPr="004B2EC5">
        <w:rPr>
          <w:lang w:eastAsia="ko-KR"/>
        </w:rPr>
        <w:t xml:space="preserve"> </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72358C6A" w14:textId="77777777" w:rsidR="00C85E9C" w:rsidRDefault="00CB5D9F" w:rsidP="00CB5D9F">
      <w:r w:rsidRPr="004B2EC5">
        <w:t xml:space="preserve">Port </w:t>
      </w:r>
      <w:r w:rsidR="003609B6" w:rsidRPr="004B2EC5">
        <w:t>states</w:t>
      </w:r>
      <w:r w:rsidRPr="004B2EC5">
        <w:t xml:space="preserve"> of NW-TT ports are configured locally by NW-TT based on the BCMA result. </w:t>
      </w:r>
      <w:r w:rsidR="00C85E9C">
        <w:t xml:space="preserve">When the NW-TT determines that the PTP port state in DS-TT becomes to MasterState, the NW-TT generates an Announce message to the DS-TT. The NW-TT does not generate Announce messages for this DS-TT until the content of the Announce will change (e.g. the grandmaster identity has changed). </w:t>
      </w:r>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r w:rsidR="00C85E9C">
        <w:t xml:space="preserve">in the frequency as configured by initial Announce interval parameter </w:t>
      </w:r>
      <w:r w:rsidRPr="004B2EC5">
        <w:t>to a node outside the 5GS. When DS-TT port configured to Passive role receives a Sync message from outside of 5GS, it discards the message.</w:t>
      </w:r>
    </w:p>
    <w:p w14:paraId="3BD0D35D" w14:textId="07CE7092" w:rsidR="00CB5D9F" w:rsidRPr="004B2EC5" w:rsidRDefault="00CB5D9F" w:rsidP="00CB5D9F">
      <w:r w:rsidRPr="004B2EC5">
        <w:t xml:space="preserve"> If the NW-TT time outs to receive Announce message from the Slave </w:t>
      </w:r>
      <w:r w:rsidR="00C85E9C">
        <w:t xml:space="preserve">or passive </w:t>
      </w:r>
      <w:r w:rsidRPr="004B2EC5">
        <w:t xml:space="preserve">port </w:t>
      </w:r>
      <w:r w:rsidR="003609B6" w:rsidRPr="004B2EC5">
        <w:t>in DS-TT or NW-TT the NW-TT</w:t>
      </w:r>
      <w:r w:rsidRPr="004B2EC5">
        <w:t xml:space="preserve"> </w:t>
      </w:r>
      <w:r w:rsidR="00C85E9C">
        <w:t>re-evaluates the PTP port states of the DS-TT and NW-TT ports and reports the</w:t>
      </w:r>
      <w:r w:rsidRPr="004B2EC5">
        <w:t xml:space="preserve"> update</w:t>
      </w:r>
      <w:r w:rsidR="00C85E9C">
        <w:t>d</w:t>
      </w:r>
      <w:r w:rsidRPr="004B2EC5">
        <w:t xml:space="preserve"> port </w:t>
      </w:r>
      <w:r w:rsidR="003609B6" w:rsidRPr="004B2EC5">
        <w:t>state</w:t>
      </w:r>
      <w:r w:rsidRPr="004B2EC5">
        <w:t>(s)</w:t>
      </w:r>
      <w:r w:rsidR="00C85E9C">
        <w:t xml:space="preserve"> to TSN AF</w:t>
      </w:r>
      <w:r w:rsidRPr="004B2EC5">
        <w:t>.</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t>Support BMCA via the interworking between the DS-TT and NW-TT</w:t>
      </w:r>
      <w:r w:rsidR="0045375E" w:rsidRPr="004B2EC5">
        <w:rPr>
          <w:rFonts w:eastAsia="SimSun"/>
          <w:lang w:eastAsia="zh-CN"/>
        </w:rPr>
        <w:t>:</w:t>
      </w:r>
    </w:p>
    <w:p w14:paraId="3B72F330" w14:textId="318E17B7"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 the DS-TT sends the received announce messages to NW-TT via UE.</w:t>
      </w:r>
      <w:r w:rsidR="00CE3AD0" w:rsidRPr="00CF125E">
        <w:t xml:space="preserve"> The NW-TT is responsible to detect the Announce reception timeouts</w:t>
      </w:r>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r w:rsidR="00CE3AD0" w:rsidRPr="00CF125E">
        <w:t>.</w:t>
      </w:r>
    </w:p>
    <w:p w14:paraId="1D764759" w14:textId="5E8ED790" w:rsidR="00CE3AD0" w:rsidRPr="004B2EC5" w:rsidRDefault="00CE3AD0" w:rsidP="0045375E">
      <w:pPr>
        <w:pStyle w:val="B1"/>
      </w:pPr>
      <w:r w:rsidRPr="00CF125E">
        <w:t>-</w:t>
      </w:r>
      <w:r w:rsidR="005A31B4">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0485C029"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w:t>
      </w:r>
      <w:r w:rsidRPr="004B2EC5" w:rsidDel="00394021">
        <w:t xml:space="preserve">directly. For each DS-TT port which is a Master port, the NW-TT/UPF runs the PortAnnounceTransmit state machine to </w:t>
      </w:r>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 xml:space="preserve">nnounce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35CCA70C" w:rsidR="00CD4B9D" w:rsidRPr="005A31B4" w:rsidRDefault="00CD4B9D" w:rsidP="00CD4B9D">
      <w:pPr>
        <w:pStyle w:val="NO"/>
      </w:pPr>
      <w:r w:rsidRPr="005A31B4">
        <w:t>NOTE 3:</w:t>
      </w:r>
      <w:r w:rsidRPr="005A31B4">
        <w:tab/>
        <w:t>The Port Priority Vector for the not Master port can also be updated at the DS</w:t>
      </w:r>
      <w:r w:rsidRPr="005A31B4">
        <w:rPr>
          <w:rFonts w:eastAsia="SimSun" w:hint="eastAsia"/>
        </w:rPr>
        <w:t>-</w:t>
      </w:r>
      <w:r w:rsidRPr="005A31B4">
        <w:t>TT according to the sent-out announce message from the NW-TT for the Master port at the DS-TT.</w:t>
      </w:r>
    </w:p>
    <w:p w14:paraId="4BD6F7EE" w14:textId="1040CA7F" w:rsidR="00CB5D9F" w:rsidRDefault="00CB5D9F" w:rsidP="00CB5D9F">
      <w:pPr>
        <w:rPr>
          <w:b/>
          <w:bCs/>
        </w:rPr>
      </w:pPr>
      <w:r w:rsidRPr="004B2EC5">
        <w:rPr>
          <w:b/>
          <w:bCs/>
        </w:rPr>
        <w:t>Method 4:</w:t>
      </w:r>
    </w:p>
    <w:p w14:paraId="34B85DD0" w14:textId="77777777" w:rsidR="005A31B4" w:rsidRDefault="005A31B4" w:rsidP="005A31B4">
      <w:pPr>
        <w:rPr>
          <w:rFonts w:eastAsia="SimSun"/>
          <w:lang w:eastAsia="zh-CN"/>
        </w:rPr>
      </w:pPr>
      <w:r>
        <w:rPr>
          <w:rFonts w:eastAsia="SimSun"/>
          <w:lang w:eastAsia="zh-CN"/>
        </w:rPr>
        <w:t>The NW-TT maintains the PTP port state for each DS-TT port and NW-TT port. The PTP port states may be either locally configured in NW-TT or evaluated by BMCA procedure.</w:t>
      </w:r>
    </w:p>
    <w:p w14:paraId="5C3F8510" w14:textId="77777777" w:rsidR="005A31B4" w:rsidRDefault="005A31B4" w:rsidP="005A31B4">
      <w:pPr>
        <w:rPr>
          <w:rFonts w:eastAsia="SimSun"/>
          <w:lang w:eastAsia="zh-CN"/>
        </w:rPr>
      </w:pPr>
      <w:r>
        <w:rPr>
          <w:rFonts w:eastAsia="SimSun"/>
          <w:lang w:eastAsia="zh-CN"/>
        </w:rPr>
        <w:t>The TSN AF may configure the Sync receipt timeout and Announce receipt timeout parameters to NW-TT via BMIC. The TSN AF configures the initial Announce interval parameter to NW-TT via BMIC.</w:t>
      </w:r>
    </w:p>
    <w:p w14:paraId="2F31FD98" w14:textId="77777777" w:rsidR="005A31B4" w:rsidRDefault="005A31B4" w:rsidP="005A31B4">
      <w:pPr>
        <w:rPr>
          <w:rFonts w:eastAsia="SimSun"/>
          <w:lang w:eastAsia="zh-CN"/>
        </w:rPr>
      </w:pPr>
      <w:r>
        <w:rPr>
          <w:rFonts w:eastAsia="SimSun"/>
          <w:lang w:eastAsia="zh-CN"/>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p>
    <w:p w14:paraId="7745F1C5" w14:textId="77777777" w:rsidR="005A31B4" w:rsidRDefault="005A31B4" w:rsidP="005A31B4">
      <w:pPr>
        <w:rPr>
          <w:rFonts w:eastAsia="SimSun"/>
          <w:lang w:eastAsia="zh-CN"/>
        </w:rPr>
      </w:pPr>
      <w:r>
        <w:rPr>
          <w:rFonts w:eastAsia="SimSun"/>
          <w:lang w:eastAsia="zh-CN"/>
        </w:rPr>
        <w:t>When the PTP port states are locally configured in NW-TT, the following applies:</w:t>
      </w:r>
    </w:p>
    <w:p w14:paraId="69C3AB7D" w14:textId="77777777" w:rsidR="005A31B4" w:rsidRDefault="005A31B4" w:rsidP="005A31B4">
      <w:pPr>
        <w:pStyle w:val="B1"/>
        <w:rPr>
          <w:rFonts w:eastAsia="SimSun"/>
          <w:lang w:eastAsia="zh-CN"/>
        </w:rPr>
      </w:pPr>
      <w:r>
        <w:rPr>
          <w:rFonts w:eastAsia="SimSun"/>
          <w:lang w:eastAsia="zh-CN"/>
        </w:rPr>
        <w:t>-</w:t>
      </w:r>
      <w:r>
        <w:rPr>
          <w:rFonts w:eastAsia="SimSun"/>
          <w:lang w:eastAsia="zh-CN"/>
        </w:rPr>
        <w:tab/>
        <w:t>The BMCA function in NW-TT is disabled. If the NW-TT receives an Announce message from the DS-TT or NW-TT port, the NW-TT ignores the message.</w:t>
      </w:r>
    </w:p>
    <w:p w14:paraId="54750ADC" w14:textId="77777777" w:rsidR="005A31B4" w:rsidRDefault="005A31B4" w:rsidP="005A31B4">
      <w:pPr>
        <w:pStyle w:val="B1"/>
        <w:rPr>
          <w:rFonts w:eastAsia="SimSun"/>
          <w:lang w:eastAsia="zh-CN"/>
        </w:rPr>
      </w:pPr>
      <w:r>
        <w:rPr>
          <w:rFonts w:eastAsia="SimSun"/>
          <w:lang w:eastAsia="zh-CN"/>
        </w:rPr>
        <w:t>-</w:t>
      </w:r>
      <w:r>
        <w:rPr>
          <w:rFonts w:eastAsia="SimSun"/>
          <w:lang w:eastAsia="zh-CN"/>
        </w:rPr>
        <w:tab/>
        <w:t>If the TSN AF subscribes for the current PTP port states in the BMCA result reports, the NW-TT reports the PTP port states as they are locally configured in the NW-TT.</w:t>
      </w:r>
    </w:p>
    <w:p w14:paraId="78355953" w14:textId="77777777" w:rsidR="005A31B4" w:rsidRDefault="005A31B4" w:rsidP="005A31B4">
      <w:pPr>
        <w:rPr>
          <w:rFonts w:eastAsia="SimSun"/>
          <w:lang w:eastAsia="zh-CN"/>
        </w:rPr>
      </w:pPr>
      <w:r>
        <w:rPr>
          <w:rFonts w:eastAsia="SimSun"/>
          <w:lang w:eastAsia="zh-CN"/>
        </w:rPr>
        <w:t>When the BMCA function in NW-TT is enabled, i.e. the 5GS Bridge PTP port states are evaluated by BMCA procedure, the Announce messages are processed as below (Details are described in Solution #17).</w:t>
      </w:r>
    </w:p>
    <w:p w14:paraId="169FDEAE" w14:textId="3F47B4E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w:t>
      </w:r>
      <w:r w:rsidR="004D365F">
        <w:rPr>
          <w:rFonts w:eastAsia="SimSun"/>
          <w:lang w:eastAsia="zh-CN"/>
        </w:rPr>
        <w:t>s</w:t>
      </w:r>
      <w:r w:rsidRPr="004B2EC5">
        <w:rPr>
          <w:rFonts w:eastAsia="SimSun"/>
          <w:lang w:eastAsia="zh-CN"/>
        </w:rPr>
        <w:t xml:space="preserve"> and keep</w:t>
      </w:r>
      <w:r w:rsidR="00BD7201" w:rsidRPr="004B2EC5">
        <w:rPr>
          <w:rFonts w:eastAsia="SimSun"/>
          <w:lang w:eastAsia="zh-CN"/>
        </w:rPr>
        <w:t xml:space="preserve">s the </w:t>
      </w:r>
      <w:r w:rsidR="004D365F">
        <w:rPr>
          <w:rFonts w:eastAsia="SimSun"/>
          <w:lang w:eastAsia="zh-CN"/>
        </w:rPr>
        <w:t xml:space="preserve">PTP </w:t>
      </w:r>
      <w:r w:rsidR="00BD7201" w:rsidRPr="004B2EC5">
        <w:rPr>
          <w:rFonts w:eastAsia="SimSun"/>
          <w:lang w:eastAsia="zh-CN"/>
        </w:rPr>
        <w:t>state of</w:t>
      </w:r>
      <w:r w:rsidRPr="004B2EC5">
        <w:rPr>
          <w:rFonts w:eastAsia="SimSun"/>
          <w:lang w:eastAsia="zh-CN"/>
        </w:rPr>
        <w:t xml:space="preserve"> all the ports.</w:t>
      </w:r>
    </w:p>
    <w:p w14:paraId="2981C5C7" w14:textId="6806425C"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When the DS-TT port or NW-TT port receives </w:t>
      </w:r>
      <w:r w:rsidR="004D365F">
        <w:rPr>
          <w:rFonts w:eastAsia="SimSun"/>
          <w:lang w:eastAsia="zh-CN"/>
        </w:rPr>
        <w:t xml:space="preserve"> an</w:t>
      </w:r>
      <w:r w:rsidRPr="004B2EC5">
        <w:rPr>
          <w:rFonts w:eastAsia="SimSun"/>
          <w:lang w:eastAsia="zh-CN"/>
        </w:rPr>
        <w:t xml:space="preserv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5C4B1623" w:rsidR="00502FE9"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w:t>
      </w:r>
      <w:r w:rsidR="004D365F">
        <w:rPr>
          <w:rFonts w:eastAsia="SimSun"/>
          <w:lang w:eastAsia="zh-CN"/>
        </w:rPr>
        <w:t>s</w:t>
      </w:r>
      <w:r w:rsidRPr="004B2EC5">
        <w:rPr>
          <w:rFonts w:eastAsia="SimSun"/>
          <w:lang w:eastAsia="zh-CN"/>
        </w:rPr>
        <w:t xml:space="preserve">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479D1D99" w14:textId="654D4ACC" w:rsidR="004D365F" w:rsidRPr="004B2EC5" w:rsidRDefault="004D365F" w:rsidP="004D365F">
      <w:pPr>
        <w:pStyle w:val="B1"/>
        <w:rPr>
          <w:rFonts w:eastAsia="SimSun"/>
          <w:lang w:eastAsia="zh-CN"/>
        </w:rPr>
      </w:pPr>
      <w:r w:rsidRPr="00801EE1">
        <w:rPr>
          <w:rFonts w:eastAsia="SimSun"/>
          <w:lang w:eastAsia="zh-CN"/>
        </w:rPr>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p>
    <w:p w14:paraId="2E257429" w14:textId="2F4FF290"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 xml:space="preserve">from </w:t>
      </w:r>
      <w:r w:rsidR="004D365F">
        <w:rPr>
          <w:rFonts w:eastAsia="SimSun"/>
          <w:lang w:eastAsia="zh-CN"/>
        </w:rPr>
        <w:t>a</w:t>
      </w:r>
      <w:r w:rsidRPr="004B2EC5">
        <w:rPr>
          <w:rFonts w:eastAsia="SimSun"/>
          <w:lang w:eastAsia="zh-CN"/>
        </w:rPr>
        <w:t xml:space="preserve"> port</w:t>
      </w:r>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rPr>
          <w:rFonts w:eastAsia="SimSun"/>
          <w:lang w:eastAsia="zh-CN"/>
        </w:rPr>
        <w:t xml:space="preserve"> SlavePort</w:t>
      </w:r>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r w:rsidR="004D365F">
        <w:rPr>
          <w:rFonts w:eastAsia="SimSun"/>
          <w:lang w:eastAsia="zh-CN"/>
        </w:rPr>
        <w:t>Port</w:t>
      </w:r>
      <w:r w:rsidRPr="004B2EC5">
        <w:rPr>
          <w:rFonts w:eastAsia="SimSun"/>
          <w:lang w:eastAsia="zh-CN"/>
        </w:rPr>
        <w:t>.</w:t>
      </w:r>
    </w:p>
    <w:p w14:paraId="2F53E90B" w14:textId="1B9F6D1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r w:rsidR="004D365F">
        <w:rPr>
          <w:rFonts w:eastAsia="SimSun"/>
          <w:lang w:eastAsia="zh-CN"/>
        </w:rPr>
        <w:t>DisabledP</w:t>
      </w:r>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5F1DD70D"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the BMCA </w:t>
      </w:r>
      <w:r w:rsidR="004D365F">
        <w:rPr>
          <w:rFonts w:eastAsia="SimSun"/>
          <w:lang w:eastAsia="zh-CN"/>
        </w:rPr>
        <w:t>report conditions are met</w:t>
      </w:r>
      <w:r w:rsidRPr="004B2EC5">
        <w:rPr>
          <w:rFonts w:eastAsia="SimSun"/>
          <w:lang w:eastAsia="zh-CN"/>
        </w:rPr>
        <w:t xml:space="preserve">, the NW-TT reports the BMCA result to TSN AF (or NEF) using BMIC signalling. Based on this, TSN AF </w:t>
      </w:r>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r w:rsidRPr="004B2EC5">
        <w:rPr>
          <w:rFonts w:eastAsia="SimSun"/>
          <w:lang w:eastAsia="zh-CN"/>
        </w:rPr>
        <w:t>enable or disable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446" w:name="_Toc23244810"/>
      <w:bookmarkStart w:id="447" w:name="_Toc26386428"/>
      <w:bookmarkStart w:id="448" w:name="_Toc26431234"/>
      <w:bookmarkStart w:id="449" w:name="_Toc30694632"/>
      <w:bookmarkStart w:id="450" w:name="_Toc43906655"/>
      <w:bookmarkStart w:id="451" w:name="_Toc43906771"/>
      <w:bookmarkStart w:id="452" w:name="_Toc44311897"/>
      <w:bookmarkStart w:id="453" w:name="_Toc50536539"/>
      <w:bookmarkStart w:id="454" w:name="_Toc54930313"/>
      <w:bookmarkStart w:id="455" w:name="_Toc54968118"/>
      <w:bookmarkStart w:id="456" w:name="_Toc57236440"/>
      <w:bookmarkStart w:id="457" w:name="_Toc57236603"/>
      <w:bookmarkStart w:id="458" w:name="_Toc57530244"/>
      <w:bookmarkStart w:id="459" w:name="_Toc66788475"/>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D0E0AA7" w14:textId="7AFDD681"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r w:rsidR="005A31B4">
        <w:rPr>
          <w:lang w:eastAsia="ko-KR"/>
        </w:rPr>
        <w:t>:</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1C91E6E8"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r w:rsidR="005A31B4">
        <w:rPr>
          <w:lang w:eastAsia="ko-KR"/>
        </w:rPr>
        <w:t>:</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46EF8F41"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5A31B4">
        <w:rPr>
          <w:lang w:eastAsia="ko-KR"/>
        </w:rPr>
        <w:t>if</w:t>
      </w:r>
      <w:r w:rsidR="00985522" w:rsidRPr="004B2EC5">
        <w:rPr>
          <w:lang w:eastAsia="ko-KR"/>
        </w:rPr>
        <w:t xml:space="preserv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5A31B4" w:rsidRDefault="00C4068B" w:rsidP="00C4068B">
      <w:pPr>
        <w:rPr>
          <w:b/>
          <w:bCs/>
          <w:lang w:eastAsia="zh-CN"/>
        </w:rPr>
      </w:pPr>
      <w:r w:rsidRPr="005A31B4">
        <w:rPr>
          <w:b/>
          <w:bCs/>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20C02BC9" w:rsidR="00C4068B" w:rsidRDefault="004D365F" w:rsidP="005A31B4">
      <w:pPr>
        <w:pStyle w:val="B1"/>
        <w:rPr>
          <w:lang w:eastAsia="zh-CN"/>
        </w:rPr>
      </w:pPr>
      <w:r>
        <w:rPr>
          <w:lang w:eastAsia="ko-KR"/>
        </w:rPr>
        <w:t>-</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r w:rsidR="00C4068B" w:rsidRPr="004B2EC5">
        <w:rPr>
          <w:lang w:eastAsia="ko-KR"/>
        </w:rPr>
        <w:t>-</w:t>
      </w:r>
      <w:r>
        <w:rPr>
          <w:lang w:eastAsia="zh-CN"/>
        </w:rPr>
        <w:t>r</w:t>
      </w:r>
      <w:r w:rsidR="00C4068B" w:rsidRPr="004B2EC5">
        <w:rPr>
          <w:lang w:eastAsia="zh-CN"/>
        </w:rPr>
        <w:t xml:space="preserve">eports </w:t>
      </w:r>
      <w:r>
        <w:rPr>
          <w:lang w:eastAsia="zh-CN"/>
        </w:rPr>
        <w:t xml:space="preserve">the </w:t>
      </w:r>
      <w:r w:rsidR="00C4068B" w:rsidRPr="004B2EC5">
        <w:rPr>
          <w:lang w:eastAsia="zh-CN"/>
        </w:rPr>
        <w:t>Announce information to TSN AF</w:t>
      </w:r>
      <w:r w:rsidR="00D372D5">
        <w:rPr>
          <w:lang w:eastAsia="zh-CN"/>
        </w:rPr>
        <w:t>.</w:t>
      </w:r>
    </w:p>
    <w:p w14:paraId="171C1BC6" w14:textId="77777777" w:rsidR="004D365F" w:rsidRPr="004400E7" w:rsidRDefault="004D365F" w:rsidP="005A31B4">
      <w:pPr>
        <w:pStyle w:val="B1"/>
        <w:rPr>
          <w:lang w:eastAsia="zh-CN"/>
        </w:rPr>
      </w:pPr>
      <w:r w:rsidRPr="004400E7">
        <w:rPr>
          <w:lang w:eastAsia="zh-CN"/>
        </w:rPr>
        <w:t>-</w:t>
      </w:r>
      <w:r w:rsidRPr="004400E7">
        <w:rPr>
          <w:lang w:eastAsia="zh-CN"/>
        </w:rPr>
        <w:tab/>
        <w:t>Reports the Announce and S</w:t>
      </w:r>
      <w:r>
        <w:rPr>
          <w:lang w:eastAsia="zh-CN"/>
        </w:rPr>
        <w:t>ync receipt timeouts to TSN AF.</w:t>
      </w:r>
    </w:p>
    <w:p w14:paraId="78EF2152" w14:textId="2C622D35" w:rsidR="004D365F" w:rsidRPr="004B2EC5" w:rsidRDefault="004D365F" w:rsidP="005A31B4">
      <w:pPr>
        <w:pStyle w:val="B1"/>
        <w:rPr>
          <w:lang w:eastAsia="zh-CN"/>
        </w:rPr>
      </w:pPr>
      <w:r>
        <w:rPr>
          <w:lang w:eastAsia="zh-CN"/>
        </w:rPr>
        <w:t>-</w:t>
      </w:r>
      <w:r>
        <w:rPr>
          <w:lang w:eastAsia="zh-CN"/>
        </w:rPr>
        <w:tab/>
        <w:t>Generates and sends Announce messages based on the Announce information is receives from TSN AF.</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5A31B4">
      <w:pPr>
        <w:pStyle w:val="B1"/>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0E7D39BD" w:rsidR="00C4068B" w:rsidRDefault="00C4068B" w:rsidP="005A31B4">
      <w:pPr>
        <w:pStyle w:val="B1"/>
        <w:rPr>
          <w:lang w:eastAsia="zh-CN"/>
        </w:rPr>
      </w:pPr>
      <w:r w:rsidRPr="004B2EC5">
        <w:rPr>
          <w:lang w:eastAsia="ko-KR"/>
        </w:rPr>
        <w:t>-</w:t>
      </w:r>
      <w:r w:rsidRPr="004B2EC5">
        <w:rPr>
          <w:lang w:eastAsia="ko-KR"/>
        </w:rPr>
        <w:tab/>
      </w:r>
      <w:r w:rsidR="004D365F" w:rsidRPr="00665C18">
        <w:rPr>
          <w:lang w:eastAsia="ko-KR"/>
        </w:rPr>
        <w:t>Up</w:t>
      </w:r>
      <w:r w:rsidR="004D365F">
        <w:rPr>
          <w:lang w:eastAsia="ko-KR"/>
        </w:rPr>
        <w:t xml:space="preserve">on reception of report for Announce information or Sync or Announce timeout, </w:t>
      </w:r>
      <w:r w:rsidR="004D365F">
        <w:rPr>
          <w:lang w:eastAsia="zh-CN"/>
        </w:rPr>
        <w:t>e</w:t>
      </w:r>
      <w:r w:rsidRPr="004B2EC5">
        <w:rPr>
          <w:lang w:eastAsia="zh-CN"/>
        </w:rPr>
        <w:t>xecutes BMCA to determine the port role and configure port role to associated DS-TT/NW-TT port.</w:t>
      </w:r>
    </w:p>
    <w:p w14:paraId="3E165A9E" w14:textId="39FEAEA3" w:rsidR="004D365F" w:rsidRDefault="004D365F" w:rsidP="005A31B4">
      <w:pPr>
        <w:pStyle w:val="B1"/>
        <w:rPr>
          <w:lang w:eastAsia="zh-CN"/>
        </w:rPr>
      </w:pPr>
      <w:r>
        <w:rPr>
          <w:lang w:eastAsia="zh-CN"/>
        </w:rPr>
        <w:t>-</w:t>
      </w:r>
      <w:r>
        <w:rPr>
          <w:lang w:eastAsia="zh-CN"/>
        </w:rPr>
        <w:tab/>
        <w:t>Sends Announce information to DS-TT and NW-TT ports in MasterState.</w:t>
      </w:r>
    </w:p>
    <w:p w14:paraId="53FFF87D" w14:textId="77777777" w:rsidR="004D365F" w:rsidRPr="005A31B4" w:rsidRDefault="004D365F" w:rsidP="004D365F">
      <w:pPr>
        <w:rPr>
          <w:b/>
          <w:bCs/>
          <w:lang w:eastAsia="zh-CN"/>
        </w:rPr>
      </w:pPr>
      <w:bookmarkStart w:id="460" w:name="_Hlk57049414"/>
      <w:r w:rsidRPr="005A31B4">
        <w:rPr>
          <w:b/>
          <w:bCs/>
          <w:lang w:eastAsia="zh-CN"/>
        </w:rPr>
        <w:t>Method 2 of BMCA procedure:</w:t>
      </w:r>
    </w:p>
    <w:p w14:paraId="1DECAFB9" w14:textId="77777777" w:rsidR="004D365F" w:rsidRPr="00510E6E" w:rsidRDefault="004D365F" w:rsidP="004D365F">
      <w:pPr>
        <w:rPr>
          <w:lang w:eastAsia="zh-CN"/>
        </w:rPr>
      </w:pPr>
      <w:r w:rsidRPr="00510E6E">
        <w:rPr>
          <w:lang w:eastAsia="zh-CN"/>
        </w:rPr>
        <w:t>NW-TT port/DS-TT port:</w:t>
      </w:r>
    </w:p>
    <w:p w14:paraId="1C1E1DA8" w14:textId="1DBF02EB" w:rsidR="004D365F" w:rsidRPr="00510E6E" w:rsidRDefault="004D365F" w:rsidP="004D365F">
      <w:pPr>
        <w:pStyle w:val="B1"/>
        <w:rPr>
          <w:lang w:eastAsia="zh-CN"/>
        </w:rPr>
      </w:pPr>
      <w:r w:rsidRPr="00510E6E">
        <w:rPr>
          <w:lang w:eastAsia="ko-KR"/>
        </w:rPr>
        <w:t>-</w:t>
      </w:r>
      <w:r w:rsidRPr="00510E6E">
        <w:rPr>
          <w:lang w:eastAsia="ko-KR"/>
        </w:rPr>
        <w:tab/>
        <w:t xml:space="preserve">NW-TT/DS-TT port in MasterState runs the </w:t>
      </w:r>
      <w:r w:rsidRPr="00510E6E">
        <w:t>PortAnnounceTransmit state machine to generate Announce messages in the interval as configured via initial Announce interval parameter via BMIC/PMIC.</w:t>
      </w:r>
    </w:p>
    <w:p w14:paraId="0BBCF48C" w14:textId="77777777" w:rsidR="004D365F" w:rsidRPr="00510E6E" w:rsidRDefault="004D365F" w:rsidP="004D365F">
      <w:pPr>
        <w:rPr>
          <w:lang w:eastAsia="zh-CN"/>
        </w:rPr>
      </w:pPr>
      <w:r w:rsidRPr="00510E6E">
        <w:rPr>
          <w:lang w:eastAsia="zh-CN"/>
        </w:rPr>
        <w:t>NW-TT:</w:t>
      </w:r>
    </w:p>
    <w:p w14:paraId="6AFE431F" w14:textId="77777777" w:rsidR="004D365F" w:rsidRPr="00510E6E" w:rsidRDefault="004D365F" w:rsidP="004D365F">
      <w:pPr>
        <w:pStyle w:val="B1"/>
        <w:rPr>
          <w:lang w:eastAsia="zh-CN"/>
        </w:rPr>
      </w:pPr>
      <w:r w:rsidRPr="00510E6E">
        <w:rPr>
          <w:lang w:eastAsia="ko-KR"/>
        </w:rPr>
        <w:t>-</w:t>
      </w:r>
      <w:r w:rsidRPr="00510E6E">
        <w:rPr>
          <w:lang w:eastAsia="ko-KR"/>
        </w:rPr>
        <w:tab/>
      </w:r>
      <w:r w:rsidRPr="00510E6E">
        <w:rPr>
          <w:lang w:eastAsia="zh-CN"/>
        </w:rPr>
        <w:t>Receives the Announce messages from DS-TT/NW-TT port;</w:t>
      </w:r>
    </w:p>
    <w:p w14:paraId="3761F92B" w14:textId="77777777" w:rsidR="004D365F" w:rsidRPr="00510E6E" w:rsidRDefault="004D365F" w:rsidP="004D365F">
      <w:pPr>
        <w:pStyle w:val="B1"/>
        <w:rPr>
          <w:lang w:eastAsia="zh-CN"/>
        </w:rPr>
      </w:pPr>
      <w:r w:rsidRPr="00510E6E">
        <w:rPr>
          <w:lang w:eastAsia="ko-KR"/>
        </w:rPr>
        <w:t>-</w:t>
      </w:r>
      <w:r w:rsidRPr="00510E6E">
        <w:rPr>
          <w:lang w:eastAsia="ko-KR"/>
        </w:rPr>
        <w:tab/>
        <w:t>Upon reception of Announce message or expiry of Sync or Announce timeout, e</w:t>
      </w:r>
      <w:r w:rsidRPr="00510E6E">
        <w:rPr>
          <w:lang w:eastAsia="zh-CN"/>
        </w:rPr>
        <w:t>xecutes BMCA function to determine the PTP port state of each DS-TT and NW-TT port. Reports the PTP port states to TSN AF.</w:t>
      </w:r>
    </w:p>
    <w:p w14:paraId="44A0B8AB" w14:textId="77777777" w:rsidR="004D365F" w:rsidRPr="00510E6E" w:rsidRDefault="004D365F" w:rsidP="004D365F">
      <w:pPr>
        <w:rPr>
          <w:lang w:eastAsia="zh-CN"/>
        </w:rPr>
      </w:pPr>
      <w:r w:rsidRPr="00510E6E">
        <w:rPr>
          <w:lang w:eastAsia="zh-CN"/>
        </w:rPr>
        <w:t>TSN AF:</w:t>
      </w:r>
    </w:p>
    <w:p w14:paraId="64D94DFD" w14:textId="77777777" w:rsidR="004D365F" w:rsidRPr="00922B31" w:rsidRDefault="004D365F" w:rsidP="004D365F">
      <w:pPr>
        <w:pStyle w:val="B1"/>
        <w:rPr>
          <w:lang w:eastAsia="zh-CN"/>
        </w:rPr>
      </w:pPr>
      <w:r w:rsidRPr="00510E6E">
        <w:rPr>
          <w:lang w:eastAsia="zh-CN"/>
        </w:rPr>
        <w:t>-</w:t>
      </w:r>
      <w:r w:rsidRPr="00510E6E">
        <w:rPr>
          <w:lang w:eastAsia="zh-CN"/>
        </w:rPr>
        <w:tab/>
        <w:t>Configures the PTP port states to DS-TT ports via PMIC (Master, Slave Passive) based on the BMCA result report from NW-TT.</w:t>
      </w:r>
    </w:p>
    <w:p w14:paraId="7D696AA8" w14:textId="77777777" w:rsidR="004D365F" w:rsidRPr="005A31B4" w:rsidRDefault="004D365F" w:rsidP="004D365F">
      <w:pPr>
        <w:rPr>
          <w:b/>
          <w:bCs/>
          <w:lang w:eastAsia="zh-CN"/>
        </w:rPr>
      </w:pPr>
      <w:r w:rsidRPr="005A31B4">
        <w:rPr>
          <w:b/>
          <w:bCs/>
          <w:lang w:eastAsia="zh-CN"/>
        </w:rPr>
        <w:t>Method 4 of BMCA procedure:</w:t>
      </w:r>
    </w:p>
    <w:p w14:paraId="502D9BFA" w14:textId="77777777" w:rsidR="004D365F" w:rsidRPr="004B2EC5" w:rsidRDefault="004D365F" w:rsidP="004D365F">
      <w:pPr>
        <w:rPr>
          <w:lang w:eastAsia="zh-CN"/>
        </w:rPr>
      </w:pPr>
      <w:r w:rsidRPr="004B2EC5">
        <w:rPr>
          <w:lang w:eastAsia="zh-CN"/>
        </w:rPr>
        <w:t>NW-TT port/DS-TT port:</w:t>
      </w:r>
    </w:p>
    <w:p w14:paraId="00C5A3DC" w14:textId="77777777" w:rsidR="004D365F" w:rsidRPr="004400E7" w:rsidRDefault="004D365F" w:rsidP="004D365F">
      <w:pPr>
        <w:pStyle w:val="B1"/>
        <w:rPr>
          <w:lang w:eastAsia="zh-CN"/>
        </w:rPr>
      </w:pPr>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p>
    <w:p w14:paraId="392BE0D3" w14:textId="77777777" w:rsidR="004D365F" w:rsidRPr="004B2EC5" w:rsidRDefault="004D365F" w:rsidP="004D365F">
      <w:pPr>
        <w:rPr>
          <w:lang w:eastAsia="zh-CN"/>
        </w:rPr>
      </w:pPr>
      <w:r>
        <w:rPr>
          <w:lang w:eastAsia="zh-CN"/>
        </w:rPr>
        <w:t>NW-TT</w:t>
      </w:r>
      <w:r w:rsidRPr="004B2EC5">
        <w:rPr>
          <w:lang w:eastAsia="zh-CN"/>
        </w:rPr>
        <w:t>:</w:t>
      </w:r>
    </w:p>
    <w:p w14:paraId="635CD771" w14:textId="77777777" w:rsidR="004D365F" w:rsidRPr="004B2EC5" w:rsidRDefault="004D365F" w:rsidP="004D365F">
      <w:pPr>
        <w:pStyle w:val="B1"/>
        <w:rPr>
          <w:lang w:eastAsia="zh-CN"/>
        </w:rPr>
      </w:pPr>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p>
    <w:p w14:paraId="7BC1F8B7" w14:textId="77777777" w:rsidR="004D365F" w:rsidRDefault="004D365F" w:rsidP="004D365F">
      <w:pPr>
        <w:pStyle w:val="B1"/>
        <w:rPr>
          <w:lang w:eastAsia="zh-CN"/>
        </w:rPr>
      </w:pPr>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p>
    <w:p w14:paraId="2E131A55" w14:textId="5B6F8F8C" w:rsidR="004D365F" w:rsidRPr="004B2EC5" w:rsidRDefault="004D365F" w:rsidP="00510E6E">
      <w:pPr>
        <w:pStyle w:val="B1"/>
        <w:rPr>
          <w:lang w:eastAsia="ko-KR"/>
        </w:rPr>
      </w:pPr>
      <w:r w:rsidRPr="00C25F03">
        <w:rPr>
          <w:lang w:eastAsia="zh-CN"/>
        </w:rPr>
        <w:t>-</w:t>
      </w:r>
      <w:r w:rsidRPr="00C25F03">
        <w:rPr>
          <w:lang w:eastAsia="zh-CN"/>
        </w:rPr>
        <w:tab/>
        <w:t>Generates the A</w:t>
      </w:r>
      <w:r>
        <w:rPr>
          <w:lang w:eastAsia="zh-CN"/>
        </w:rPr>
        <w:t>nnounce messages on behalf of the DS-TT and NW-TT ports in MasterState.</w:t>
      </w:r>
      <w:bookmarkEnd w:id="460"/>
    </w:p>
    <w:p w14:paraId="2320E0EC" w14:textId="0FBF7A06" w:rsidR="00576352" w:rsidRPr="004B2EC5" w:rsidRDefault="00576352" w:rsidP="00576352">
      <w:pPr>
        <w:pStyle w:val="Heading2"/>
      </w:pPr>
      <w:bookmarkStart w:id="461" w:name="_Toc26386429"/>
      <w:bookmarkStart w:id="462" w:name="_Toc26431235"/>
      <w:bookmarkStart w:id="463" w:name="_Toc30694633"/>
      <w:bookmarkStart w:id="464" w:name="_Toc43906656"/>
      <w:bookmarkStart w:id="465" w:name="_Toc43906772"/>
      <w:bookmarkStart w:id="466" w:name="_Toc44311898"/>
      <w:bookmarkStart w:id="467" w:name="_Toc50536540"/>
      <w:bookmarkStart w:id="468" w:name="_Toc54930314"/>
      <w:bookmarkStart w:id="469" w:name="_Toc54968119"/>
      <w:bookmarkStart w:id="470" w:name="_Toc57236441"/>
      <w:bookmarkStart w:id="471" w:name="_Toc57236604"/>
      <w:bookmarkStart w:id="472" w:name="_Toc57530245"/>
      <w:bookmarkStart w:id="473" w:name="_Toc66788476"/>
      <w:bookmarkEnd w:id="364"/>
      <w:bookmarkEnd w:id="365"/>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366"/>
      <w:bookmarkEnd w:id="367"/>
      <w:r w:rsidRPr="004B2EC5">
        <w:t xml:space="preserve"> Handling of UE to UE communication</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3F617B8D" w14:textId="29FB94C4" w:rsidR="00576352" w:rsidRPr="004B2EC5" w:rsidRDefault="00576352" w:rsidP="00576352">
      <w:pPr>
        <w:pStyle w:val="Heading3"/>
      </w:pPr>
      <w:bookmarkStart w:id="474" w:name="_Toc510607500"/>
      <w:bookmarkStart w:id="475" w:name="_Toc518306734"/>
      <w:bookmarkStart w:id="476" w:name="_Toc26386430"/>
      <w:bookmarkStart w:id="477" w:name="_Toc26431236"/>
      <w:bookmarkStart w:id="478" w:name="_Toc30694634"/>
      <w:bookmarkStart w:id="479" w:name="_Toc43906657"/>
      <w:bookmarkStart w:id="480" w:name="_Toc43906773"/>
      <w:bookmarkStart w:id="481" w:name="_Toc44311899"/>
      <w:bookmarkStart w:id="482" w:name="_Toc50536541"/>
      <w:bookmarkStart w:id="483" w:name="_Toc54930315"/>
      <w:bookmarkStart w:id="484" w:name="_Toc54968120"/>
      <w:bookmarkStart w:id="485" w:name="_Toc57236442"/>
      <w:bookmarkStart w:id="486" w:name="_Toc57236605"/>
      <w:bookmarkStart w:id="487" w:name="_Toc57530246"/>
      <w:bookmarkStart w:id="488" w:name="_Toc66788477"/>
      <w:r w:rsidRPr="004B2EC5">
        <w:t>6.</w:t>
      </w:r>
      <w:r w:rsidR="0078315F" w:rsidRPr="004B2EC5">
        <w:t>2</w:t>
      </w:r>
      <w:r w:rsidRPr="004B2EC5">
        <w:t>.1</w:t>
      </w:r>
      <w:r w:rsidRPr="004B2EC5">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7pt;height:226.85pt" o:ole="">
            <v:imagedata r:id="rId26" o:title=""/>
          </v:shape>
          <o:OLEObject Type="Embed" ProgID="Visio.Drawing.15" ShapeID="_x0000_i1031" DrawAspect="Content" ObjectID="_1677406400"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7pt;height:226.85pt" o:ole="">
            <v:imagedata r:id="rId28" o:title=""/>
          </v:shape>
          <o:OLEObject Type="Embed" ProgID="Visio.Drawing.15" ShapeID="_x0000_i1032" DrawAspect="Content" ObjectID="_1677406401"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6391B8E5" w:rsidR="00576352" w:rsidRPr="004B2EC5" w:rsidRDefault="00576352" w:rsidP="00576352">
      <w:r w:rsidRPr="004B2EC5">
        <w:rPr>
          <w:rFonts w:eastAsia="SimSun"/>
          <w:lang w:eastAsia="zh-CN"/>
        </w:rPr>
        <w:t xml:space="preserve">For centralized architecture, </w:t>
      </w:r>
      <w:r w:rsidR="005A31B4">
        <w:rPr>
          <w:rFonts w:eastAsia="SimSun"/>
          <w:lang w:eastAsia="zh-CN"/>
        </w:rPr>
        <w:t>if</w:t>
      </w:r>
      <w:r w:rsidRPr="004B2EC5">
        <w:rPr>
          <w:rFonts w:eastAsia="SimSun"/>
          <w:lang w:eastAsia="zh-CN"/>
        </w:rPr>
        <w:t xml:space="preserv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489" w:name="_Toc510607501"/>
      <w:bookmarkStart w:id="490" w:name="_Toc518306735"/>
      <w:bookmarkStart w:id="491" w:name="_Toc26386431"/>
      <w:bookmarkStart w:id="492" w:name="_Toc26431237"/>
      <w:bookmarkStart w:id="493" w:name="_Toc30694635"/>
      <w:bookmarkStart w:id="494" w:name="_Toc43906658"/>
      <w:bookmarkStart w:id="495" w:name="_Toc43906774"/>
      <w:bookmarkStart w:id="496" w:name="_Toc44311900"/>
      <w:bookmarkStart w:id="497" w:name="_Toc50536542"/>
      <w:bookmarkStart w:id="498" w:name="_Toc54930316"/>
      <w:bookmarkStart w:id="499" w:name="_Toc54968121"/>
      <w:bookmarkStart w:id="500" w:name="_Toc57236443"/>
      <w:bookmarkStart w:id="501" w:name="_Toc57236606"/>
      <w:bookmarkStart w:id="502" w:name="_Toc57530247"/>
      <w:bookmarkStart w:id="503" w:name="_Toc66788478"/>
      <w:r w:rsidRPr="004B2EC5">
        <w:t>6.2.2</w:t>
      </w:r>
      <w:r w:rsidRPr="004B2EC5">
        <w:tab/>
        <w:t>Functional Description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504" w:name="_Toc510607502"/>
      <w:bookmarkStart w:id="505" w:name="_Toc518306736"/>
      <w:bookmarkStart w:id="506"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0547DE40"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w:t>
      </w:r>
      <w:r w:rsidR="005A31B4">
        <w:t>Rel-16</w:t>
      </w:r>
      <w:r w:rsidR="009D0665" w:rsidRPr="004B2EC5">
        <w:t xml:space="preserve"> mechanism</w:t>
      </w:r>
      <w:r w:rsidR="00A86E82" w:rsidRPr="004B2EC5">
        <w:t>.</w:t>
      </w:r>
    </w:p>
    <w:p w14:paraId="2DFEB700" w14:textId="4A7BA8C0" w:rsidR="00576352" w:rsidRPr="004B2EC5" w:rsidRDefault="00576352" w:rsidP="00576352">
      <w:pPr>
        <w:pStyle w:val="Heading3"/>
      </w:pPr>
      <w:bookmarkStart w:id="507" w:name="_Toc26431238"/>
      <w:bookmarkStart w:id="508" w:name="_Toc30694636"/>
      <w:bookmarkStart w:id="509" w:name="_Toc43906659"/>
      <w:bookmarkStart w:id="510" w:name="_Toc43906775"/>
      <w:bookmarkStart w:id="511" w:name="_Toc44311901"/>
      <w:bookmarkStart w:id="512" w:name="_Toc50536543"/>
      <w:bookmarkStart w:id="513" w:name="_Toc54930317"/>
      <w:bookmarkStart w:id="514" w:name="_Toc54968122"/>
      <w:bookmarkStart w:id="515" w:name="_Toc57236444"/>
      <w:bookmarkStart w:id="516" w:name="_Toc57236607"/>
      <w:bookmarkStart w:id="517" w:name="_Toc57530248"/>
      <w:bookmarkStart w:id="518" w:name="_Toc66788479"/>
      <w:r w:rsidRPr="004B2EC5">
        <w:t>6.2.</w:t>
      </w:r>
      <w:r w:rsidRPr="004B2EC5">
        <w:rPr>
          <w:lang w:eastAsia="zh-CN"/>
        </w:rPr>
        <w:t>3</w:t>
      </w:r>
      <w:r w:rsidRPr="004B2EC5">
        <w:tab/>
        <w:t>Procedures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1FBF4ABA" w14:textId="4ABC7038" w:rsidR="00576352" w:rsidRPr="004B2EC5" w:rsidRDefault="00576352" w:rsidP="00576352">
      <w:pPr>
        <w:pStyle w:val="Heading4"/>
        <w:rPr>
          <w:lang w:eastAsia="zh-CN"/>
        </w:rPr>
      </w:pPr>
      <w:bookmarkStart w:id="519" w:name="_Toc26386433"/>
      <w:bookmarkStart w:id="520" w:name="_Toc26431239"/>
      <w:bookmarkStart w:id="521" w:name="_Toc30694637"/>
      <w:bookmarkStart w:id="522" w:name="_Toc43906660"/>
      <w:bookmarkStart w:id="523" w:name="_Toc43906776"/>
      <w:bookmarkStart w:id="524" w:name="_Toc44311902"/>
      <w:bookmarkStart w:id="525" w:name="_Toc50536544"/>
      <w:bookmarkStart w:id="526" w:name="_Toc54930318"/>
      <w:bookmarkStart w:id="527" w:name="_Toc54968123"/>
      <w:bookmarkStart w:id="528" w:name="_Toc57236445"/>
      <w:bookmarkStart w:id="529" w:name="_Toc57236608"/>
      <w:bookmarkStart w:id="530" w:name="_Toc57530249"/>
      <w:bookmarkStart w:id="531" w:name="_Toc66788480"/>
      <w:r w:rsidRPr="004B2EC5">
        <w:rPr>
          <w:lang w:eastAsia="zh-CN"/>
        </w:rPr>
        <w:t>6.2.3.1</w:t>
      </w:r>
      <w:r w:rsidRPr="004B2EC5">
        <w:rPr>
          <w:lang w:eastAsia="zh-CN"/>
        </w:rPr>
        <w:tab/>
        <w:t>procedure for DS-TT information report</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556C7DA8" w14:textId="4EA37710" w:rsidR="00E34E77" w:rsidRPr="004B2EC5" w:rsidRDefault="0045375E" w:rsidP="005F2470">
      <w:pPr>
        <w:pStyle w:val="TH"/>
      </w:pPr>
      <w:r w:rsidRPr="004B2EC5">
        <w:object w:dxaOrig="9639" w:dyaOrig="2691" w14:anchorId="24686EB9">
          <v:shape id="_x0000_i1033" type="#_x0000_t75" style="width:479.55pt;height:131.75pt" o:ole="">
            <v:imagedata r:id="rId30" o:title=""/>
          </v:shape>
          <o:OLEObject Type="Embed" ProgID="Word.Picture.8" ShapeID="_x0000_i1033" DrawAspect="Content" ObjectID="_1677406402"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31DFA527" w:rsidR="00AE469F" w:rsidRPr="004B2EC5" w:rsidRDefault="00AE469F" w:rsidP="00AE469F">
      <w:pPr>
        <w:rPr>
          <w:lang w:eastAsia="zh-CN"/>
        </w:rPr>
      </w:pPr>
      <w:bookmarkStart w:id="532"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533" w:name="_Toc26431240"/>
      <w:bookmarkStart w:id="534" w:name="_Toc30694638"/>
      <w:bookmarkStart w:id="535" w:name="_Toc43906661"/>
      <w:bookmarkStart w:id="536" w:name="_Toc43906777"/>
      <w:bookmarkStart w:id="537" w:name="_Toc44311903"/>
      <w:bookmarkStart w:id="538" w:name="_Toc50536545"/>
      <w:bookmarkStart w:id="539" w:name="_Toc54930319"/>
      <w:bookmarkStart w:id="540" w:name="_Toc54968124"/>
      <w:bookmarkStart w:id="541" w:name="_Toc57236446"/>
      <w:bookmarkStart w:id="542" w:name="_Toc57236609"/>
      <w:bookmarkStart w:id="543" w:name="_Toc57530250"/>
      <w:bookmarkStart w:id="544" w:name="_Toc66788481"/>
      <w:r w:rsidRPr="004B2EC5">
        <w:rPr>
          <w:lang w:eastAsia="zh-CN"/>
        </w:rPr>
        <w:t>6.2.3.2</w:t>
      </w:r>
      <w:r w:rsidRPr="004B2EC5">
        <w:rPr>
          <w:lang w:eastAsia="zh-CN"/>
        </w:rPr>
        <w:tab/>
        <w:t>procedure for TSCAI and QoS</w:t>
      </w:r>
      <w:bookmarkEnd w:id="532"/>
      <w:bookmarkEnd w:id="533"/>
      <w:bookmarkEnd w:id="534"/>
      <w:bookmarkEnd w:id="535"/>
      <w:bookmarkEnd w:id="536"/>
      <w:bookmarkEnd w:id="537"/>
      <w:bookmarkEnd w:id="538"/>
      <w:bookmarkEnd w:id="539"/>
      <w:bookmarkEnd w:id="540"/>
      <w:bookmarkEnd w:id="541"/>
      <w:bookmarkEnd w:id="542"/>
      <w:bookmarkEnd w:id="543"/>
      <w:bookmarkEnd w:id="544"/>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3.75pt;height:292.75pt" o:ole="">
            <v:imagedata r:id="rId32" o:title=""/>
          </v:shape>
          <o:OLEObject Type="Embed" ProgID="Word.Picture.8" ShapeID="_x0000_i1034" DrawAspect="Content" ObjectID="_1677406403"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635520D0"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23.502</w:t>
      </w:r>
      <w:r w:rsidR="00C443D5">
        <w:rPr>
          <w:rFonts w:eastAsia="SimSun"/>
          <w:lang w:eastAsia="zh-CN"/>
        </w:rPr>
        <w:t> </w:t>
      </w:r>
      <w:r w:rsidR="00C443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545" w:name="_Toc26386435"/>
      <w:bookmarkStart w:id="546" w:name="_Toc26431241"/>
      <w:bookmarkStart w:id="547" w:name="_Toc30694639"/>
      <w:bookmarkStart w:id="548" w:name="_Toc43906662"/>
      <w:bookmarkStart w:id="549" w:name="_Toc43906778"/>
      <w:bookmarkStart w:id="550" w:name="_Toc44311904"/>
      <w:bookmarkStart w:id="551" w:name="_Toc50536546"/>
      <w:bookmarkStart w:id="552" w:name="_Toc54930320"/>
      <w:bookmarkStart w:id="553" w:name="_Toc54968125"/>
      <w:bookmarkStart w:id="554" w:name="_Toc57236447"/>
      <w:bookmarkStart w:id="555" w:name="_Toc57236610"/>
      <w:bookmarkStart w:id="556" w:name="_Toc57530251"/>
      <w:bookmarkStart w:id="557" w:name="_Toc20203937"/>
      <w:bookmarkStart w:id="558" w:name="_Toc66788482"/>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545"/>
      <w:bookmarkEnd w:id="546"/>
      <w:bookmarkEnd w:id="547"/>
      <w:bookmarkEnd w:id="548"/>
      <w:bookmarkEnd w:id="549"/>
      <w:bookmarkEnd w:id="550"/>
      <w:bookmarkEnd w:id="551"/>
      <w:bookmarkEnd w:id="552"/>
      <w:bookmarkEnd w:id="553"/>
      <w:bookmarkEnd w:id="554"/>
      <w:bookmarkEnd w:id="555"/>
      <w:bookmarkEnd w:id="556"/>
      <w:bookmarkEnd w:id="558"/>
    </w:p>
    <w:p w14:paraId="63335F5F" w14:textId="6AB0D7C4" w:rsidR="00A86E82" w:rsidRPr="004B2EC5" w:rsidRDefault="00A86E82" w:rsidP="00A86E82">
      <w:bookmarkStart w:id="559" w:name="_Toc26386436"/>
      <w:bookmarkStart w:id="560" w:name="_Toc26431242"/>
      <w:bookmarkStart w:id="561" w:name="_Toc30694640"/>
      <w:bookmarkStart w:id="562" w:name="_Toc43906663"/>
      <w:bookmarkStart w:id="563" w:name="_Toc43906779"/>
      <w:bookmarkEnd w:id="557"/>
      <w:r w:rsidRPr="004B2EC5">
        <w:t>AF:</w:t>
      </w:r>
    </w:p>
    <w:p w14:paraId="2B93D906" w14:textId="2A5AB6C2" w:rsidR="00A86E82" w:rsidRPr="004B2EC5" w:rsidRDefault="00A86E82" w:rsidP="00A86E82">
      <w:pPr>
        <w:pStyle w:val="B1"/>
      </w:pPr>
      <w:r w:rsidRPr="004B2EC5">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564" w:name="_Toc44311905"/>
      <w:bookmarkStart w:id="565" w:name="_Toc50536547"/>
      <w:bookmarkStart w:id="566" w:name="_Toc54930321"/>
      <w:bookmarkStart w:id="567" w:name="_Toc54968126"/>
      <w:bookmarkStart w:id="568" w:name="_Toc57236448"/>
      <w:bookmarkStart w:id="569" w:name="_Toc57236611"/>
      <w:bookmarkStart w:id="570" w:name="_Toc57530252"/>
      <w:bookmarkStart w:id="571" w:name="_Toc66788483"/>
      <w:r w:rsidRPr="004B2EC5">
        <w:t>6.</w:t>
      </w:r>
      <w:r w:rsidR="0078315F" w:rsidRPr="004B2EC5">
        <w:t>3</w:t>
      </w:r>
      <w:r w:rsidRPr="004B2EC5">
        <w:tab/>
        <w:t>Solution #</w:t>
      </w:r>
      <w:r w:rsidR="0078315F" w:rsidRPr="004B2EC5">
        <w:t>3</w:t>
      </w:r>
      <w:r w:rsidRPr="004B2EC5">
        <w:t xml:space="preserve"> UE-UE TSC communication with VN group</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541347B0" w14:textId="422AC9FF" w:rsidR="00296044" w:rsidRPr="004B2EC5" w:rsidRDefault="00296044" w:rsidP="00296044">
      <w:pPr>
        <w:pStyle w:val="Heading3"/>
        <w:rPr>
          <w:lang w:eastAsia="ko-KR"/>
        </w:rPr>
      </w:pPr>
      <w:bookmarkStart w:id="572" w:name="_Toc26386437"/>
      <w:bookmarkStart w:id="573" w:name="_Toc26431243"/>
      <w:bookmarkStart w:id="574" w:name="_Toc30694641"/>
      <w:bookmarkStart w:id="575" w:name="_Toc43906664"/>
      <w:bookmarkStart w:id="576" w:name="_Toc43906780"/>
      <w:bookmarkStart w:id="577" w:name="_Toc44311906"/>
      <w:bookmarkStart w:id="578" w:name="_Toc50536548"/>
      <w:bookmarkStart w:id="579" w:name="_Toc54930322"/>
      <w:bookmarkStart w:id="580" w:name="_Toc54968127"/>
      <w:bookmarkStart w:id="581" w:name="_Toc57236449"/>
      <w:bookmarkStart w:id="582" w:name="_Toc57236612"/>
      <w:bookmarkStart w:id="583" w:name="_Toc57530253"/>
      <w:bookmarkStart w:id="584" w:name="_Toc66788484"/>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4462742C" w:rsidR="00502FE9" w:rsidRPr="004B2EC5" w:rsidRDefault="00502FE9" w:rsidP="00296044">
      <w:r w:rsidRPr="004B2EC5">
        <w:t xml:space="preserve">VN group mechanism as defined in Rel-16 </w:t>
      </w:r>
      <w:r w:rsidR="00C443D5" w:rsidRPr="004B2EC5">
        <w:t>TS</w:t>
      </w:r>
      <w:r w:rsidR="00C443D5">
        <w:t> </w:t>
      </w:r>
      <w:r w:rsidR="00C443D5" w:rsidRPr="004B2EC5">
        <w:t>23.501</w:t>
      </w:r>
      <w:r w:rsidR="00C443D5">
        <w:t> </w:t>
      </w:r>
      <w:r w:rsidR="00C443D5" w:rsidRPr="004B2EC5">
        <w:t>[</w:t>
      </w:r>
      <w:r w:rsidRPr="004B2EC5">
        <w:t>2] clause 5.29 or clause 5.8.2.13 is reused to achieve the UE-UE TSC communication.</w:t>
      </w:r>
    </w:p>
    <w:p w14:paraId="677E996A" w14:textId="4F3E5C21"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C443D5" w:rsidRPr="004B2EC5">
        <w:t>TS</w:t>
      </w:r>
      <w:r w:rsidR="00C443D5">
        <w:t> </w:t>
      </w:r>
      <w:r w:rsidR="00C443D5" w:rsidRPr="004B2EC5">
        <w:t>23.501</w:t>
      </w:r>
      <w:r w:rsidR="00C443D5">
        <w:t> </w:t>
      </w:r>
      <w:r w:rsidR="00C443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C443D5" w:rsidRPr="004B2EC5">
        <w:t>TS</w:t>
      </w:r>
      <w:r w:rsidR="00C443D5">
        <w:t> </w:t>
      </w:r>
      <w:r w:rsidR="00C443D5" w:rsidRPr="004B2EC5">
        <w:t>23.501</w:t>
      </w:r>
      <w:r w:rsidR="00C443D5">
        <w:t> </w:t>
      </w:r>
      <w:r w:rsidR="00C443D5" w:rsidRPr="004B2EC5">
        <w:t>[</w:t>
      </w:r>
      <w:r w:rsidRPr="004B2EC5">
        <w:t>2] clause 5.8.2.13.</w:t>
      </w:r>
    </w:p>
    <w:p w14:paraId="68C8D4BF" w14:textId="63F93043" w:rsidR="00296044" w:rsidRPr="004B2EC5" w:rsidRDefault="00296044" w:rsidP="00296044">
      <w:pPr>
        <w:pStyle w:val="Heading3"/>
        <w:rPr>
          <w:lang w:eastAsia="ko-KR"/>
        </w:rPr>
      </w:pPr>
      <w:bookmarkStart w:id="585" w:name="_Toc26386438"/>
      <w:bookmarkStart w:id="586" w:name="_Toc26431244"/>
      <w:bookmarkStart w:id="587" w:name="_Toc30694642"/>
      <w:bookmarkStart w:id="588" w:name="_Toc43906665"/>
      <w:bookmarkStart w:id="589" w:name="_Toc43906781"/>
      <w:bookmarkStart w:id="590" w:name="_Toc44311907"/>
      <w:bookmarkStart w:id="591" w:name="_Toc50536549"/>
      <w:bookmarkStart w:id="592" w:name="_Toc54930323"/>
      <w:bookmarkStart w:id="593" w:name="_Toc54968128"/>
      <w:bookmarkStart w:id="594" w:name="_Toc57236450"/>
      <w:bookmarkStart w:id="595" w:name="_Toc57236613"/>
      <w:bookmarkStart w:id="596" w:name="_Toc57530254"/>
      <w:bookmarkStart w:id="597" w:name="_Toc66788485"/>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70CB0B88"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0A83DB31"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sessions and flow directions, is provided by the TSN AF for the SMF to apply the local switch as specified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54EC5A43"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C443D5" w:rsidRPr="004B2EC5">
        <w:t>TS</w:t>
      </w:r>
      <w:r w:rsidR="00C443D5">
        <w:t> </w:t>
      </w:r>
      <w:r w:rsidR="00C443D5" w:rsidRPr="004B2EC5">
        <w:t>23.501</w:t>
      </w:r>
      <w:r w:rsidR="00C443D5">
        <w:t> </w:t>
      </w:r>
      <w:r w:rsidR="00C443D5" w:rsidRPr="004B2EC5">
        <w:t>[</w:t>
      </w:r>
      <w:r w:rsidRPr="004B2EC5">
        <w:t xml:space="preserve">2]. If UE-UE communication indication is not provided, the SMF determines N4 rule s (PDR, FAR) to handle packets using </w:t>
      </w:r>
      <w:r w:rsidR="005A31B4">
        <w:t>Rel-16</w:t>
      </w:r>
      <w:r w:rsidRPr="004B2EC5">
        <w:t xml:space="preserve"> mechanism, i.e., forwarding UL stream to NW-TT or detecting DL stream from NW-TT.</w:t>
      </w:r>
    </w:p>
    <w:p w14:paraId="5AEA80BE" w14:textId="35808811"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6D4C7F8E"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598" w:name="_Toc26386439"/>
      <w:bookmarkStart w:id="599" w:name="_Toc26431245"/>
      <w:bookmarkStart w:id="600" w:name="_Toc30694643"/>
      <w:bookmarkStart w:id="601" w:name="_Toc43906666"/>
      <w:bookmarkStart w:id="602" w:name="_Toc43906782"/>
      <w:bookmarkStart w:id="603" w:name="_Toc44311908"/>
      <w:bookmarkStart w:id="604" w:name="_Toc50536550"/>
      <w:bookmarkStart w:id="605" w:name="_Toc54930324"/>
      <w:bookmarkStart w:id="606" w:name="_Toc54968129"/>
      <w:bookmarkStart w:id="607" w:name="_Toc57236451"/>
      <w:bookmarkStart w:id="608" w:name="_Toc57236614"/>
      <w:bookmarkStart w:id="609" w:name="_Toc57530255"/>
      <w:bookmarkStart w:id="610" w:name="_Toc66788486"/>
      <w:r w:rsidRPr="004B2EC5">
        <w:t>6.</w:t>
      </w:r>
      <w:r w:rsidR="0078315F" w:rsidRPr="004B2EC5">
        <w:t>3</w:t>
      </w:r>
      <w:r w:rsidRPr="004B2EC5">
        <w:t>.3</w:t>
      </w:r>
      <w:r w:rsidRPr="004B2EC5">
        <w:tab/>
        <w:t>Procedures</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55pt;height:269.65pt" o:ole="">
            <v:imagedata r:id="rId34" o:title=""/>
          </v:shape>
          <o:OLEObject Type="Embed" ProgID="Visio.Drawing.15" ShapeID="_x0000_i1035" DrawAspect="Content" ObjectID="_1677406404"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72A9D7A4"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00AE469F" w:rsidRPr="004B2EC5">
        <w:t>3].</w:t>
      </w:r>
    </w:p>
    <w:p w14:paraId="03877139" w14:textId="41E18B5F" w:rsidR="00AE469F" w:rsidRPr="004B2EC5" w:rsidRDefault="000E0190" w:rsidP="000E0190">
      <w:pPr>
        <w:pStyle w:val="B1"/>
      </w:pPr>
      <w:r w:rsidRPr="004B2EC5">
        <w:t>2.</w:t>
      </w:r>
      <w:r w:rsidRPr="004B2EC5">
        <w:tab/>
      </w:r>
      <w:r w:rsidR="00AE469F" w:rsidRPr="004B2EC5">
        <w:t xml:space="preserve">Bridge Delay reporting for UE1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411AAE5C" w14:textId="246F6E34"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C443D5" w:rsidRPr="004B2EC5">
        <w:t>TS</w:t>
      </w:r>
      <w:r w:rsidR="00C443D5">
        <w:t> </w:t>
      </w:r>
      <w:r w:rsidR="00C443D5" w:rsidRPr="004B2EC5">
        <w:t>23.502</w:t>
      </w:r>
      <w:r w:rsidR="00C443D5">
        <w:t> </w:t>
      </w:r>
      <w:r w:rsidR="00C443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32E8887E"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0F51D70F"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C443D5" w:rsidRPr="004B2EC5">
        <w:t>TS</w:t>
      </w:r>
      <w:r w:rsidR="00C443D5">
        <w:t> </w:t>
      </w:r>
      <w:r w:rsidR="00C443D5" w:rsidRPr="004B2EC5">
        <w:t>23.501</w:t>
      </w:r>
      <w:r w:rsidR="00C443D5">
        <w:t> </w:t>
      </w:r>
      <w:r w:rsidR="00C443D5" w:rsidRPr="004B2EC5">
        <w:t>[</w:t>
      </w:r>
      <w:r w:rsidR="00AE469F" w:rsidRPr="004B2EC5">
        <w:t>2].</w:t>
      </w:r>
    </w:p>
    <w:p w14:paraId="13AE759A" w14:textId="14DF2042"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C443D5" w:rsidRPr="004B2EC5">
        <w:t>TS</w:t>
      </w:r>
      <w:r w:rsidR="00C443D5">
        <w:t> </w:t>
      </w:r>
      <w:r w:rsidR="00C443D5" w:rsidRPr="004B2EC5">
        <w:t>23.502</w:t>
      </w:r>
      <w:r w:rsidR="00C443D5">
        <w:t> </w:t>
      </w:r>
      <w:r w:rsidR="00C443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58AF9AE3"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5E3B451D"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w:t>
      </w:r>
    </w:p>
    <w:p w14:paraId="18AB1E9A" w14:textId="7614F0DA"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611" w:name="_Toc26386440"/>
      <w:bookmarkStart w:id="612" w:name="_Toc26431246"/>
      <w:bookmarkStart w:id="613" w:name="_Toc30694644"/>
      <w:bookmarkStart w:id="614" w:name="_Toc43906667"/>
      <w:bookmarkStart w:id="615" w:name="_Toc43906783"/>
      <w:bookmarkStart w:id="616" w:name="_Toc44311909"/>
      <w:bookmarkStart w:id="617" w:name="_Toc50536551"/>
      <w:bookmarkStart w:id="618" w:name="_Toc54930325"/>
      <w:bookmarkStart w:id="619" w:name="_Toc54968130"/>
      <w:bookmarkStart w:id="620" w:name="_Toc57236452"/>
      <w:bookmarkStart w:id="621" w:name="_Toc57236615"/>
      <w:bookmarkStart w:id="622" w:name="_Toc57530256"/>
      <w:bookmarkStart w:id="623" w:name="_Toc66788487"/>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2E7B8EAD" w14:textId="77777777" w:rsidR="00A86E82" w:rsidRPr="004B2EC5" w:rsidRDefault="00A86E82" w:rsidP="00A86E82">
      <w:bookmarkStart w:id="624" w:name="_Toc30694645"/>
      <w:bookmarkStart w:id="625" w:name="_Toc43906668"/>
      <w:bookmarkStart w:id="626"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627" w:name="_Toc44311910"/>
      <w:bookmarkStart w:id="628" w:name="_Toc50536552"/>
      <w:bookmarkStart w:id="629" w:name="_Toc54930326"/>
      <w:bookmarkStart w:id="630" w:name="_Toc54968131"/>
      <w:bookmarkStart w:id="631" w:name="_Toc57236453"/>
      <w:bookmarkStart w:id="632" w:name="_Toc57236616"/>
      <w:bookmarkStart w:id="633" w:name="_Toc57530257"/>
      <w:bookmarkStart w:id="634" w:name="_Toc66788488"/>
      <w:r w:rsidRPr="004B2EC5">
        <w:t>6.4</w:t>
      </w:r>
      <w:r w:rsidRPr="004B2EC5">
        <w:tab/>
        <w:t>Solution #4: Deterministic QoS for UE-UE TSC communication</w:t>
      </w:r>
      <w:bookmarkEnd w:id="624"/>
      <w:bookmarkEnd w:id="625"/>
      <w:bookmarkEnd w:id="626"/>
      <w:bookmarkEnd w:id="627"/>
      <w:bookmarkEnd w:id="628"/>
      <w:bookmarkEnd w:id="629"/>
      <w:bookmarkEnd w:id="630"/>
      <w:bookmarkEnd w:id="631"/>
      <w:bookmarkEnd w:id="632"/>
      <w:bookmarkEnd w:id="633"/>
      <w:bookmarkEnd w:id="634"/>
    </w:p>
    <w:p w14:paraId="0BBFAEB2" w14:textId="54AFFA92" w:rsidR="000F6189" w:rsidRPr="004B2EC5" w:rsidRDefault="000F6189" w:rsidP="000F6189">
      <w:pPr>
        <w:pStyle w:val="Heading3"/>
        <w:rPr>
          <w:lang w:eastAsia="ko-KR"/>
        </w:rPr>
      </w:pPr>
      <w:bookmarkStart w:id="635" w:name="_Toc30694646"/>
      <w:bookmarkStart w:id="636" w:name="_Toc43906669"/>
      <w:bookmarkStart w:id="637" w:name="_Toc43906785"/>
      <w:bookmarkStart w:id="638" w:name="_Toc44311911"/>
      <w:bookmarkStart w:id="639" w:name="_Toc50536553"/>
      <w:bookmarkStart w:id="640" w:name="_Toc54930327"/>
      <w:bookmarkStart w:id="641" w:name="_Toc54968132"/>
      <w:bookmarkStart w:id="642" w:name="_Toc57236454"/>
      <w:bookmarkStart w:id="643" w:name="_Toc57236617"/>
      <w:bookmarkStart w:id="644" w:name="_Toc57530258"/>
      <w:bookmarkStart w:id="645" w:name="_Toc66788489"/>
      <w:r w:rsidRPr="004B2EC5">
        <w:rPr>
          <w:lang w:eastAsia="ko-KR"/>
        </w:rPr>
        <w:t>6.4.1</w:t>
      </w:r>
      <w:r w:rsidRPr="004B2EC5">
        <w:rPr>
          <w:lang w:eastAsia="ko-KR"/>
        </w:rPr>
        <w:tab/>
        <w:t>Introduction</w:t>
      </w:r>
      <w:bookmarkEnd w:id="635"/>
      <w:bookmarkEnd w:id="636"/>
      <w:bookmarkEnd w:id="637"/>
      <w:bookmarkEnd w:id="638"/>
      <w:bookmarkEnd w:id="639"/>
      <w:bookmarkEnd w:id="640"/>
      <w:bookmarkEnd w:id="641"/>
      <w:bookmarkEnd w:id="642"/>
      <w:bookmarkEnd w:id="643"/>
      <w:bookmarkEnd w:id="644"/>
      <w:bookmarkEnd w:id="645"/>
    </w:p>
    <w:p w14:paraId="68BB458D" w14:textId="544A2383"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45pt;height:114.1pt" o:ole="">
            <v:imagedata r:id="rId36" o:title=""/>
          </v:shape>
          <o:OLEObject Type="Embed" ProgID="Word.Picture.8" ShapeID="_x0000_i1036" DrawAspect="Content" ObjectID="_1677406405"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38" o:title=""/>
          </v:shape>
          <o:OLEObject Type="Embed" ProgID="Visio.Drawing.15" ShapeID="_x0000_i1037" DrawAspect="Content" ObjectID="_1677406406"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646" w:name="_Toc30694647"/>
      <w:bookmarkStart w:id="647" w:name="_Toc43906670"/>
      <w:bookmarkStart w:id="648" w:name="_Toc43906786"/>
      <w:bookmarkStart w:id="649" w:name="_Toc44311912"/>
      <w:bookmarkStart w:id="650" w:name="_Toc50536554"/>
      <w:bookmarkStart w:id="651" w:name="_Toc54930328"/>
      <w:bookmarkStart w:id="652" w:name="_Toc54968133"/>
      <w:bookmarkStart w:id="653" w:name="_Toc57236455"/>
      <w:bookmarkStart w:id="654" w:name="_Toc57236618"/>
      <w:bookmarkStart w:id="655" w:name="_Toc57530259"/>
      <w:bookmarkStart w:id="656" w:name="_Toc66788490"/>
      <w:r w:rsidRPr="004B2EC5">
        <w:rPr>
          <w:lang w:eastAsia="ko-KR"/>
        </w:rPr>
        <w:t>6.4.2</w:t>
      </w:r>
      <w:r w:rsidRPr="004B2EC5">
        <w:rPr>
          <w:lang w:eastAsia="ko-KR"/>
        </w:rPr>
        <w:tab/>
        <w:t>Functional Description</w:t>
      </w:r>
      <w:bookmarkEnd w:id="646"/>
      <w:bookmarkEnd w:id="647"/>
      <w:bookmarkEnd w:id="648"/>
      <w:bookmarkEnd w:id="649"/>
      <w:bookmarkEnd w:id="650"/>
      <w:bookmarkEnd w:id="651"/>
      <w:bookmarkEnd w:id="652"/>
      <w:bookmarkEnd w:id="653"/>
      <w:bookmarkEnd w:id="654"/>
      <w:bookmarkEnd w:id="655"/>
      <w:bookmarkEnd w:id="656"/>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657" w:name="_Hlk54099103"/>
      <w:r w:rsidR="00B23F6F" w:rsidRPr="004B2EC5">
        <w:rPr>
          <w:lang w:eastAsia="ko-KR"/>
        </w:rPr>
        <w:t>The bridge delay may be updated later based on QoS reconfiguration.</w:t>
      </w:r>
      <w:bookmarkEnd w:id="657"/>
    </w:p>
    <w:p w14:paraId="30E612DB" w14:textId="180B3268" w:rsidR="000F6189" w:rsidRPr="004B2EC5" w:rsidRDefault="000F6189" w:rsidP="000F6189">
      <w:pPr>
        <w:pStyle w:val="Heading3"/>
        <w:rPr>
          <w:lang w:eastAsia="ko-KR"/>
        </w:rPr>
      </w:pPr>
      <w:bookmarkStart w:id="658" w:name="_Toc30694648"/>
      <w:bookmarkStart w:id="659" w:name="_Toc43906671"/>
      <w:bookmarkStart w:id="660" w:name="_Toc43906787"/>
      <w:bookmarkStart w:id="661" w:name="_Toc44311913"/>
      <w:bookmarkStart w:id="662" w:name="_Toc50536555"/>
      <w:bookmarkStart w:id="663" w:name="_Toc54930329"/>
      <w:bookmarkStart w:id="664" w:name="_Toc54968134"/>
      <w:bookmarkStart w:id="665" w:name="_Toc57236456"/>
      <w:bookmarkStart w:id="666" w:name="_Toc57236619"/>
      <w:bookmarkStart w:id="667" w:name="_Toc57530260"/>
      <w:bookmarkStart w:id="668" w:name="_Toc66788491"/>
      <w:r w:rsidRPr="004B2EC5">
        <w:rPr>
          <w:lang w:eastAsia="ko-KR"/>
        </w:rPr>
        <w:t>6.4.3</w:t>
      </w:r>
      <w:r w:rsidRPr="004B2EC5">
        <w:rPr>
          <w:lang w:eastAsia="ko-KR"/>
        </w:rPr>
        <w:tab/>
        <w:t>Procedures</w:t>
      </w:r>
      <w:bookmarkEnd w:id="658"/>
      <w:bookmarkEnd w:id="659"/>
      <w:bookmarkEnd w:id="660"/>
      <w:bookmarkEnd w:id="661"/>
      <w:bookmarkEnd w:id="662"/>
      <w:bookmarkEnd w:id="663"/>
      <w:bookmarkEnd w:id="664"/>
      <w:bookmarkEnd w:id="665"/>
      <w:bookmarkEnd w:id="666"/>
      <w:bookmarkEnd w:id="667"/>
      <w:bookmarkEnd w:id="668"/>
    </w:p>
    <w:p w14:paraId="00997E5A" w14:textId="23C261DA" w:rsidR="00BE113C" w:rsidRPr="004B2EC5" w:rsidRDefault="00BE113C" w:rsidP="00502FE9">
      <w:pPr>
        <w:pStyle w:val="Heading4"/>
        <w:rPr>
          <w:lang w:eastAsia="ko-KR"/>
        </w:rPr>
      </w:pPr>
      <w:bookmarkStart w:id="669" w:name="_Toc54930330"/>
      <w:bookmarkStart w:id="670" w:name="_Toc54968135"/>
      <w:bookmarkStart w:id="671" w:name="_Toc57236457"/>
      <w:bookmarkStart w:id="672" w:name="_Toc57236620"/>
      <w:bookmarkStart w:id="673" w:name="_Toc57530261"/>
      <w:bookmarkStart w:id="674" w:name="_Toc66788492"/>
      <w:r w:rsidRPr="004B2EC5">
        <w:rPr>
          <w:lang w:eastAsia="ko-KR"/>
        </w:rPr>
        <w:t>6.4.3.1</w:t>
      </w:r>
      <w:r w:rsidR="00502FE9" w:rsidRPr="004B2EC5">
        <w:rPr>
          <w:lang w:eastAsia="ko-KR"/>
        </w:rPr>
        <w:tab/>
      </w:r>
      <w:r w:rsidRPr="004B2EC5">
        <w:rPr>
          <w:lang w:eastAsia="ko-KR"/>
        </w:rPr>
        <w:t>Procedure for AF providing UE-UE TSC QoS information</w:t>
      </w:r>
      <w:bookmarkEnd w:id="669"/>
      <w:bookmarkEnd w:id="670"/>
      <w:bookmarkEnd w:id="671"/>
      <w:bookmarkEnd w:id="672"/>
      <w:bookmarkEnd w:id="673"/>
      <w:bookmarkEnd w:id="674"/>
    </w:p>
    <w:p w14:paraId="056E35DA" w14:textId="55329CE0"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80.25pt;height:245.9pt" o:ole="">
            <v:imagedata r:id="rId40" o:title=""/>
          </v:shape>
          <o:OLEObject Type="Embed" ProgID="Visio.Drawing.15" ShapeID="_x0000_i1038" DrawAspect="Content" ObjectID="_1677406407"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0BF524F5" w:rsidR="00D80216" w:rsidRPr="004B2EC5" w:rsidRDefault="00D80216" w:rsidP="004D2466">
      <w:pPr>
        <w:pStyle w:val="Heading4"/>
        <w:rPr>
          <w:lang w:eastAsia="ko-KR"/>
        </w:rPr>
      </w:pPr>
      <w:bookmarkStart w:id="675" w:name="_Toc50536556"/>
      <w:bookmarkStart w:id="676" w:name="_Toc54930331"/>
      <w:bookmarkStart w:id="677" w:name="_Toc54968136"/>
      <w:bookmarkStart w:id="678" w:name="_Toc57236458"/>
      <w:bookmarkStart w:id="679" w:name="_Toc57236621"/>
      <w:bookmarkStart w:id="680" w:name="_Toc57530262"/>
      <w:bookmarkStart w:id="681" w:name="_Toc66788493"/>
      <w:r w:rsidRPr="004B2EC5">
        <w:rPr>
          <w:lang w:eastAsia="ko-KR"/>
        </w:rPr>
        <w:t>6.4.3.2</w:t>
      </w:r>
      <w:r w:rsidR="003B7426">
        <w:rPr>
          <w:lang w:eastAsia="ko-KR"/>
        </w:rPr>
        <w:tab/>
      </w:r>
      <w:r w:rsidRPr="004B2EC5">
        <w:rPr>
          <w:lang w:eastAsia="ko-KR"/>
        </w:rPr>
        <w:t>Procedure for UE triggered UE-UE TSC configuration</w:t>
      </w:r>
      <w:bookmarkEnd w:id="675"/>
      <w:bookmarkEnd w:id="676"/>
      <w:bookmarkEnd w:id="677"/>
      <w:bookmarkEnd w:id="678"/>
      <w:bookmarkEnd w:id="679"/>
      <w:bookmarkEnd w:id="680"/>
      <w:bookmarkEnd w:id="681"/>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6767353" w14:textId="34A9E010" w:rsidR="00F24A75" w:rsidRPr="004B2EC5" w:rsidRDefault="00F24A75" w:rsidP="0045375E">
      <w:pPr>
        <w:pStyle w:val="TH"/>
      </w:pPr>
      <w:r w:rsidRPr="004B2EC5">
        <w:object w:dxaOrig="17113" w:dyaOrig="22333" w14:anchorId="6195389E">
          <v:shape id="_x0000_i1039" type="#_x0000_t75" style="width:5in;height:473.45pt" o:ole="">
            <v:imagedata r:id="rId42" o:title=""/>
          </v:shape>
          <o:OLEObject Type="Embed" ProgID="Visio.Drawing.15" ShapeID="_x0000_i1039" DrawAspect="Content" ObjectID="_1677406408"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5CCCB116" w14:textId="35BC9E1A" w:rsidR="00D80216" w:rsidRPr="004B2EC5" w:rsidRDefault="00F24A75" w:rsidP="00D80216">
      <w:pPr>
        <w:pStyle w:val="B1"/>
        <w:rPr>
          <w:lang w:eastAsia="ko-KR"/>
        </w:rPr>
      </w:pPr>
      <w:r w:rsidRPr="004B2EC5">
        <w:rPr>
          <w:lang w:eastAsia="ko-KR"/>
        </w:rPr>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w:t>
      </w:r>
      <w:r w:rsidR="005A31B4">
        <w:rPr>
          <w:lang w:eastAsia="ko-KR"/>
        </w:rPr>
        <w:t xml:space="preserve"> the</w:t>
      </w:r>
      <w:r w:rsidR="00D80216" w:rsidRPr="004B2EC5">
        <w:rPr>
          <w:lang w:eastAsia="ko-KR"/>
        </w:rPr>
        <w:t xml:space="preserve"> case of Ethernet PDU Sessions) or IP address learning (in</w:t>
      </w:r>
      <w:r w:rsidR="005A31B4">
        <w:rPr>
          <w:lang w:eastAsia="ko-KR"/>
        </w:rPr>
        <w:t xml:space="preserve"> the</w:t>
      </w:r>
      <w:r w:rsidR="00D80216" w:rsidRPr="004B2EC5">
        <w:rPr>
          <w:lang w:eastAsia="ko-KR"/>
        </w:rPr>
        <w:t xml:space="preserve">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5F3FB96"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682" w:name="_Toc30694649"/>
      <w:bookmarkStart w:id="683" w:name="_Toc43906672"/>
      <w:bookmarkStart w:id="684" w:name="_Toc43906788"/>
      <w:bookmarkStart w:id="685" w:name="_Toc44311914"/>
      <w:bookmarkStart w:id="686" w:name="_Toc50536557"/>
      <w:bookmarkStart w:id="687" w:name="_Toc54930332"/>
      <w:bookmarkStart w:id="688" w:name="_Toc54968137"/>
      <w:bookmarkStart w:id="689" w:name="_Toc57236459"/>
      <w:bookmarkStart w:id="690" w:name="_Toc57236622"/>
      <w:bookmarkStart w:id="691" w:name="_Toc57530263"/>
      <w:bookmarkStart w:id="692" w:name="_Toc66788494"/>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682"/>
      <w:bookmarkEnd w:id="683"/>
      <w:bookmarkEnd w:id="684"/>
      <w:bookmarkEnd w:id="685"/>
      <w:bookmarkEnd w:id="686"/>
      <w:bookmarkEnd w:id="687"/>
      <w:bookmarkEnd w:id="688"/>
      <w:bookmarkEnd w:id="689"/>
      <w:bookmarkEnd w:id="690"/>
      <w:bookmarkEnd w:id="691"/>
      <w:bookmarkEnd w:id="692"/>
    </w:p>
    <w:p w14:paraId="418FF676" w14:textId="77777777" w:rsidR="0045375E" w:rsidRPr="004B2EC5" w:rsidRDefault="0045375E" w:rsidP="0045375E">
      <w:pPr>
        <w:rPr>
          <w:lang w:eastAsia="zh-CN"/>
        </w:rPr>
      </w:pPr>
      <w:bookmarkStart w:id="693" w:name="_Toc30694650"/>
      <w:bookmarkStart w:id="694" w:name="_Toc43906673"/>
      <w:bookmarkStart w:id="695" w:name="_Toc43906789"/>
      <w:bookmarkStart w:id="696" w:name="_Toc44311915"/>
      <w:bookmarkStart w:id="697"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103A3D84"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w:t>
      </w:r>
      <w:r w:rsidR="005A31B4">
        <w:rPr>
          <w:lang w:eastAsia="zh-CN"/>
        </w:rPr>
        <w:t xml:space="preserve"> the</w:t>
      </w:r>
      <w:r w:rsidRPr="004B2EC5">
        <w:rPr>
          <w:lang w:eastAsia="zh-CN"/>
        </w:rPr>
        <w:t xml:space="preserve">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698" w:name="_Toc54930333"/>
      <w:bookmarkStart w:id="699" w:name="_Toc54968138"/>
      <w:bookmarkStart w:id="700" w:name="_Toc57236460"/>
      <w:bookmarkStart w:id="701" w:name="_Toc57236623"/>
      <w:bookmarkStart w:id="702" w:name="_Toc57530264"/>
      <w:bookmarkStart w:id="703" w:name="_Toc66788495"/>
      <w:r w:rsidRPr="004B2EC5">
        <w:rPr>
          <w:lang w:eastAsia="zh-CN"/>
        </w:rPr>
        <w:t>6.5</w:t>
      </w:r>
      <w:r w:rsidRPr="004B2EC5">
        <w:rPr>
          <w:lang w:eastAsia="zh-CN"/>
        </w:rPr>
        <w:tab/>
        <w:t>Solution #5: Deterministic QoS for Native 5GS</w:t>
      </w:r>
      <w:bookmarkEnd w:id="693"/>
      <w:bookmarkEnd w:id="694"/>
      <w:bookmarkEnd w:id="695"/>
      <w:bookmarkEnd w:id="696"/>
      <w:bookmarkEnd w:id="697"/>
      <w:bookmarkEnd w:id="698"/>
      <w:bookmarkEnd w:id="699"/>
      <w:bookmarkEnd w:id="700"/>
      <w:bookmarkEnd w:id="701"/>
      <w:bookmarkEnd w:id="702"/>
      <w:bookmarkEnd w:id="703"/>
    </w:p>
    <w:p w14:paraId="7A39B61E" w14:textId="7CFD81AC" w:rsidR="00813058" w:rsidRPr="004B2EC5" w:rsidRDefault="00813058" w:rsidP="00813058">
      <w:pPr>
        <w:pStyle w:val="Heading3"/>
        <w:rPr>
          <w:lang w:eastAsia="ko-KR"/>
        </w:rPr>
      </w:pPr>
      <w:bookmarkStart w:id="704" w:name="_Toc30694651"/>
      <w:bookmarkStart w:id="705" w:name="_Toc43906674"/>
      <w:bookmarkStart w:id="706" w:name="_Toc43906790"/>
      <w:bookmarkStart w:id="707" w:name="_Toc44311916"/>
      <w:bookmarkStart w:id="708" w:name="_Toc50536559"/>
      <w:bookmarkStart w:id="709" w:name="_Toc54930334"/>
      <w:bookmarkStart w:id="710" w:name="_Toc54968139"/>
      <w:bookmarkStart w:id="711" w:name="_Toc57236461"/>
      <w:bookmarkStart w:id="712" w:name="_Toc57236624"/>
      <w:bookmarkStart w:id="713" w:name="_Toc57530265"/>
      <w:bookmarkStart w:id="714" w:name="_Toc66788496"/>
      <w:r w:rsidRPr="004B2EC5">
        <w:rPr>
          <w:lang w:eastAsia="ko-KR"/>
        </w:rPr>
        <w:t>6.5.1</w:t>
      </w:r>
      <w:r w:rsidRPr="004B2EC5">
        <w:rPr>
          <w:lang w:eastAsia="ko-KR"/>
        </w:rPr>
        <w:tab/>
        <w:t>Introduction</w:t>
      </w:r>
      <w:bookmarkEnd w:id="704"/>
      <w:bookmarkEnd w:id="705"/>
      <w:bookmarkEnd w:id="706"/>
      <w:bookmarkEnd w:id="707"/>
      <w:bookmarkEnd w:id="708"/>
      <w:bookmarkEnd w:id="709"/>
      <w:bookmarkEnd w:id="710"/>
      <w:bookmarkEnd w:id="711"/>
      <w:bookmarkEnd w:id="712"/>
      <w:bookmarkEnd w:id="713"/>
      <w:bookmarkEnd w:id="714"/>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A14C83F"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C443D5" w:rsidRPr="004B2EC5">
        <w:t>TS</w:t>
      </w:r>
      <w:r w:rsidR="00C443D5">
        <w:t> </w:t>
      </w:r>
      <w:r w:rsidR="00C443D5" w:rsidRPr="004B2EC5">
        <w:t>23.502</w:t>
      </w:r>
      <w:r w:rsidR="00C443D5">
        <w:t> </w:t>
      </w:r>
      <w:r w:rsidR="00C443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715" w:name="_Toc30694652"/>
      <w:bookmarkStart w:id="716" w:name="_Toc43906675"/>
      <w:bookmarkStart w:id="717" w:name="_Toc43906791"/>
      <w:bookmarkStart w:id="718" w:name="_Toc44311917"/>
      <w:bookmarkStart w:id="719" w:name="_Toc50536560"/>
      <w:bookmarkStart w:id="720" w:name="_Toc54930335"/>
      <w:bookmarkStart w:id="721" w:name="_Toc54968140"/>
      <w:bookmarkStart w:id="722" w:name="_Toc57236462"/>
      <w:bookmarkStart w:id="723" w:name="_Toc57236625"/>
      <w:bookmarkStart w:id="724" w:name="_Toc57530266"/>
      <w:bookmarkStart w:id="725" w:name="_Toc66788497"/>
      <w:r w:rsidRPr="004B2EC5">
        <w:rPr>
          <w:lang w:eastAsia="ko-KR"/>
        </w:rPr>
        <w:t>6.5.2</w:t>
      </w:r>
      <w:r w:rsidRPr="004B2EC5">
        <w:rPr>
          <w:lang w:eastAsia="ko-KR"/>
        </w:rPr>
        <w:tab/>
        <w:t>Functional Description</w:t>
      </w:r>
      <w:bookmarkEnd w:id="715"/>
      <w:bookmarkEnd w:id="716"/>
      <w:bookmarkEnd w:id="717"/>
      <w:bookmarkEnd w:id="718"/>
      <w:bookmarkEnd w:id="719"/>
      <w:bookmarkEnd w:id="720"/>
      <w:bookmarkEnd w:id="721"/>
      <w:bookmarkEnd w:id="722"/>
      <w:bookmarkEnd w:id="723"/>
      <w:bookmarkEnd w:id="724"/>
      <w:bookmarkEnd w:id="725"/>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198AE546"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C443D5" w:rsidRPr="004B2EC5">
        <w:t>TS</w:t>
      </w:r>
      <w:r w:rsidR="00C443D5">
        <w:t> </w:t>
      </w:r>
      <w:r w:rsidR="00C443D5" w:rsidRPr="004B2EC5">
        <w:t>23.503</w:t>
      </w:r>
      <w:r w:rsidR="00C443D5">
        <w:t> </w:t>
      </w:r>
      <w:r w:rsidR="00C443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C443D5" w:rsidRPr="004B2EC5">
        <w:t>TS</w:t>
      </w:r>
      <w:r w:rsidR="00C443D5">
        <w:t> </w:t>
      </w:r>
      <w:r w:rsidR="00C443D5" w:rsidRPr="004B2EC5">
        <w:t>23.503</w:t>
      </w:r>
      <w:r w:rsidR="00C443D5">
        <w:t> </w:t>
      </w:r>
      <w:r w:rsidR="00C443D5" w:rsidRPr="004B2EC5">
        <w:t>[</w:t>
      </w:r>
      <w:r w:rsidRPr="004B2EC5">
        <w:t>12] such as GFBR of the QoS Flow can no longer (or can again) be guaranteed. Additional events and PCRTs may be considered in the normative phase.</w:t>
      </w:r>
    </w:p>
    <w:p w14:paraId="00D0DE7E" w14:textId="51ADDB77"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00C443D5" w:rsidRPr="004B2EC5">
        <w:t>TS</w:t>
      </w:r>
      <w:r w:rsidR="00C443D5">
        <w:t> </w:t>
      </w:r>
      <w:r w:rsidR="00C443D5" w:rsidRPr="004B2EC5">
        <w:t>23.501</w:t>
      </w:r>
      <w:r w:rsidR="00C443D5">
        <w:t> </w:t>
      </w:r>
      <w:r w:rsidR="00C443D5"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7A5DC799" w:rsidR="00A86E82" w:rsidRPr="004B2EC5" w:rsidRDefault="00A86E82" w:rsidP="00940AF5">
      <w:pPr>
        <w:pStyle w:val="B2"/>
      </w:pPr>
      <w:r w:rsidRPr="004B2EC5">
        <w:t>-</w:t>
      </w:r>
      <w:r w:rsidRPr="004B2EC5">
        <w:tab/>
        <w:t xml:space="preserve">Following the procedure in clause 4.16.5.1, </w:t>
      </w:r>
      <w:r w:rsidR="00C443D5" w:rsidRPr="004B2EC5">
        <w:t>TS</w:t>
      </w:r>
      <w:r w:rsidR="00C443D5">
        <w:t> </w:t>
      </w:r>
      <w:r w:rsidR="00C443D5" w:rsidRPr="004B2EC5">
        <w:t>23.502</w:t>
      </w:r>
      <w:r w:rsidR="00C443D5">
        <w:t> </w:t>
      </w:r>
      <w:r w:rsidR="00C443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3A715B6"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C443D5" w:rsidRPr="004B2EC5">
        <w:t>TS</w:t>
      </w:r>
      <w:r w:rsidR="00C443D5">
        <w:t> </w:t>
      </w:r>
      <w:r w:rsidR="00C443D5" w:rsidRPr="004B2EC5">
        <w:t>23.502</w:t>
      </w:r>
      <w:r w:rsidR="00C443D5">
        <w:t> [</w:t>
      </w:r>
      <w:r w:rsidR="00D372D5">
        <w:t>3]</w:t>
      </w:r>
      <w:r w:rsidR="003F083C" w:rsidRPr="004B2EC5">
        <w:t xml:space="preserve"> clause</w:t>
      </w:r>
      <w:r w:rsidR="00D372D5">
        <w:t> </w:t>
      </w:r>
      <w:r w:rsidR="003F083C" w:rsidRPr="004B2EC5">
        <w:t xml:space="preserve">4.2.6.9 and </w:t>
      </w:r>
      <w:r w:rsidR="00C443D5" w:rsidRPr="004B2EC5">
        <w:t>TS</w:t>
      </w:r>
      <w:r w:rsidR="00C443D5">
        <w:t> </w:t>
      </w:r>
      <w:r w:rsidR="00C443D5" w:rsidRPr="004B2EC5">
        <w:t>23.503</w:t>
      </w:r>
      <w:r w:rsidR="00C443D5">
        <w:t> [</w:t>
      </w:r>
      <w:r w:rsidR="00D372D5">
        <w:t>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726" w:name="_Toc54930336"/>
      <w:bookmarkStart w:id="727" w:name="_Toc54968141"/>
      <w:bookmarkStart w:id="728" w:name="_Toc57236463"/>
      <w:bookmarkStart w:id="729" w:name="_Toc57236626"/>
      <w:bookmarkStart w:id="730" w:name="_Toc57530267"/>
      <w:bookmarkStart w:id="731" w:name="_Toc30694653"/>
      <w:bookmarkStart w:id="732" w:name="_Toc43906676"/>
      <w:bookmarkStart w:id="733" w:name="_Toc43906792"/>
      <w:bookmarkStart w:id="734" w:name="_Toc44311918"/>
      <w:bookmarkStart w:id="735" w:name="_Toc50536561"/>
      <w:bookmarkStart w:id="736" w:name="_Toc66788498"/>
      <w:r w:rsidRPr="004B2EC5">
        <w:rPr>
          <w:lang w:eastAsia="ko-KR"/>
        </w:rPr>
        <w:t>6.5.2.1</w:t>
      </w:r>
      <w:r w:rsidRPr="004B2EC5">
        <w:rPr>
          <w:lang w:eastAsia="ko-KR"/>
        </w:rPr>
        <w:tab/>
        <w:t>Hold and Forward support</w:t>
      </w:r>
      <w:bookmarkEnd w:id="726"/>
      <w:bookmarkEnd w:id="727"/>
      <w:bookmarkEnd w:id="728"/>
      <w:bookmarkEnd w:id="729"/>
      <w:bookmarkEnd w:id="730"/>
      <w:bookmarkEnd w:id="736"/>
    </w:p>
    <w:p w14:paraId="5E52B637" w14:textId="77777777" w:rsidR="00113222" w:rsidRPr="004B2EC5" w:rsidRDefault="00113222" w:rsidP="00113222">
      <w:r w:rsidRPr="004B2EC5">
        <w:t>One option is envisioned to support Hold and Forward Buffers in Rel-17:</w:t>
      </w:r>
    </w:p>
    <w:p w14:paraId="26254050" w14:textId="7488B13C"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 xml:space="preserve">H&amp;F buffers are configured according to </w:t>
      </w:r>
      <w:r w:rsidR="005A31B4">
        <w:rPr>
          <w:rFonts w:eastAsia="Malgun Gothic"/>
        </w:rPr>
        <w:t>Rel-16</w:t>
      </w:r>
      <w:r w:rsidR="00113222" w:rsidRPr="00D372D5">
        <w:rPr>
          <w:rFonts w:eastAsia="Malgun Gothic"/>
        </w:rPr>
        <w:t xml:space="preserve">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751794">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751794">
            <w:pPr>
              <w:pStyle w:val="TAH"/>
              <w:rPr>
                <w:i/>
                <w:iCs/>
              </w:rPr>
            </w:pPr>
          </w:p>
        </w:tc>
        <w:tc>
          <w:tcPr>
            <w:tcW w:w="643" w:type="dxa"/>
            <w:shd w:val="clear" w:color="auto" w:fill="auto"/>
          </w:tcPr>
          <w:p w14:paraId="0BDD98FF" w14:textId="77777777" w:rsidR="00D372D5" w:rsidRPr="00D372D5" w:rsidRDefault="00D372D5" w:rsidP="00751794">
            <w:pPr>
              <w:pStyle w:val="TAH"/>
              <w:rPr>
                <w:i/>
                <w:iCs/>
              </w:rPr>
            </w:pPr>
            <w:r w:rsidRPr="00D372D5">
              <w:rPr>
                <w:i/>
                <w:iCs/>
              </w:rPr>
              <w:t>DS-TT</w:t>
            </w:r>
          </w:p>
        </w:tc>
        <w:tc>
          <w:tcPr>
            <w:tcW w:w="672" w:type="dxa"/>
            <w:shd w:val="clear" w:color="auto" w:fill="auto"/>
          </w:tcPr>
          <w:p w14:paraId="4F431500"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751794">
            <w:pPr>
              <w:pStyle w:val="TAH"/>
              <w:rPr>
                <w:i/>
                <w:iCs/>
              </w:rPr>
            </w:pPr>
          </w:p>
        </w:tc>
      </w:tr>
      <w:tr w:rsidR="00D372D5" w:rsidRPr="00D372D5" w14:paraId="3CE56DA4" w14:textId="77777777" w:rsidTr="00751794">
        <w:tc>
          <w:tcPr>
            <w:tcW w:w="4310" w:type="dxa"/>
            <w:shd w:val="clear" w:color="auto" w:fill="auto"/>
          </w:tcPr>
          <w:p w14:paraId="5B0999CC" w14:textId="77777777" w:rsidR="00D372D5" w:rsidRPr="00D372D5" w:rsidRDefault="00D372D5" w:rsidP="00751794">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751794">
            <w:pPr>
              <w:pStyle w:val="TAC"/>
              <w:rPr>
                <w:i/>
                <w:iCs/>
              </w:rPr>
            </w:pPr>
            <w:r w:rsidRPr="00D372D5">
              <w:rPr>
                <w:i/>
                <w:iCs/>
              </w:rPr>
              <w:t>X</w:t>
            </w:r>
          </w:p>
        </w:tc>
        <w:tc>
          <w:tcPr>
            <w:tcW w:w="672" w:type="dxa"/>
            <w:shd w:val="clear" w:color="auto" w:fill="auto"/>
          </w:tcPr>
          <w:p w14:paraId="26FA920D" w14:textId="77777777" w:rsidR="00D372D5" w:rsidRPr="00D372D5" w:rsidRDefault="00D372D5" w:rsidP="00751794">
            <w:pPr>
              <w:pStyle w:val="TAC"/>
              <w:rPr>
                <w:i/>
                <w:iCs/>
              </w:rPr>
            </w:pPr>
            <w:r w:rsidRPr="00D372D5">
              <w:rPr>
                <w:i/>
                <w:iCs/>
              </w:rPr>
              <w:t>X</w:t>
            </w:r>
          </w:p>
        </w:tc>
        <w:tc>
          <w:tcPr>
            <w:tcW w:w="1215" w:type="dxa"/>
            <w:shd w:val="clear" w:color="auto" w:fill="auto"/>
          </w:tcPr>
          <w:p w14:paraId="75C1B73D" w14:textId="77777777" w:rsidR="00D372D5" w:rsidRPr="00D372D5" w:rsidRDefault="00D372D5" w:rsidP="00751794">
            <w:pPr>
              <w:pStyle w:val="TAC"/>
              <w:rPr>
                <w:i/>
                <w:iCs/>
              </w:rPr>
            </w:pPr>
            <w:r w:rsidRPr="00D372D5">
              <w:rPr>
                <w:i/>
                <w:iCs/>
              </w:rPr>
              <w:t>RW</w:t>
            </w:r>
          </w:p>
        </w:tc>
        <w:tc>
          <w:tcPr>
            <w:tcW w:w="2223" w:type="dxa"/>
            <w:shd w:val="clear" w:color="auto" w:fill="auto"/>
          </w:tcPr>
          <w:p w14:paraId="239F9A0B" w14:textId="77777777" w:rsidR="00D372D5" w:rsidRPr="00D372D5" w:rsidRDefault="00D372D5" w:rsidP="00751794">
            <w:pPr>
              <w:pStyle w:val="TAC"/>
              <w:rPr>
                <w:i/>
                <w:iCs/>
              </w:rPr>
            </w:pPr>
            <w:r w:rsidRPr="00D372D5">
              <w:rPr>
                <w:i/>
                <w:iCs/>
              </w:rPr>
              <w:t>IEEE Std 802.1Q [98] Table 12-29</w:t>
            </w:r>
          </w:p>
        </w:tc>
      </w:tr>
      <w:tr w:rsidR="00D372D5" w:rsidRPr="00D372D5" w14:paraId="4A5CFDA5" w14:textId="77777777" w:rsidTr="00751794">
        <w:tc>
          <w:tcPr>
            <w:tcW w:w="4310" w:type="dxa"/>
            <w:shd w:val="clear" w:color="auto" w:fill="auto"/>
          </w:tcPr>
          <w:p w14:paraId="48ABF7A8"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751794">
            <w:pPr>
              <w:pStyle w:val="TAC"/>
              <w:rPr>
                <w:i/>
                <w:iCs/>
              </w:rPr>
            </w:pPr>
            <w:r w:rsidRPr="00D372D5">
              <w:rPr>
                <w:i/>
                <w:iCs/>
              </w:rPr>
              <w:t>X</w:t>
            </w:r>
          </w:p>
        </w:tc>
        <w:tc>
          <w:tcPr>
            <w:tcW w:w="672" w:type="dxa"/>
            <w:shd w:val="clear" w:color="auto" w:fill="auto"/>
          </w:tcPr>
          <w:p w14:paraId="6A48196C" w14:textId="77777777" w:rsidR="00D372D5" w:rsidRPr="00D372D5" w:rsidRDefault="00D372D5" w:rsidP="00751794">
            <w:pPr>
              <w:pStyle w:val="TAC"/>
              <w:rPr>
                <w:i/>
                <w:iCs/>
              </w:rPr>
            </w:pPr>
            <w:r w:rsidRPr="00D372D5">
              <w:rPr>
                <w:i/>
                <w:iCs/>
              </w:rPr>
              <w:t>X</w:t>
            </w:r>
          </w:p>
        </w:tc>
        <w:tc>
          <w:tcPr>
            <w:tcW w:w="1215" w:type="dxa"/>
            <w:shd w:val="clear" w:color="auto" w:fill="auto"/>
          </w:tcPr>
          <w:p w14:paraId="6B043BBE" w14:textId="77777777" w:rsidR="00D372D5" w:rsidRPr="00D372D5" w:rsidRDefault="00D372D5" w:rsidP="00751794">
            <w:pPr>
              <w:pStyle w:val="TAC"/>
              <w:rPr>
                <w:i/>
                <w:iCs/>
              </w:rPr>
            </w:pPr>
            <w:r w:rsidRPr="00D372D5">
              <w:rPr>
                <w:i/>
                <w:iCs/>
              </w:rPr>
              <w:t>RW</w:t>
            </w:r>
          </w:p>
        </w:tc>
        <w:tc>
          <w:tcPr>
            <w:tcW w:w="2223" w:type="dxa"/>
            <w:shd w:val="clear" w:color="auto" w:fill="auto"/>
          </w:tcPr>
          <w:p w14:paraId="1C74DD5D" w14:textId="77777777" w:rsidR="00D372D5" w:rsidRPr="00D372D5" w:rsidRDefault="00D372D5" w:rsidP="00751794">
            <w:pPr>
              <w:pStyle w:val="TAC"/>
              <w:rPr>
                <w:i/>
                <w:iCs/>
              </w:rPr>
            </w:pPr>
            <w:r w:rsidRPr="00D372D5">
              <w:rPr>
                <w:i/>
                <w:iCs/>
              </w:rPr>
              <w:t>IEEE Std 802.1Q [98] Table 12-29</w:t>
            </w:r>
          </w:p>
        </w:tc>
      </w:tr>
      <w:tr w:rsidR="00D372D5" w:rsidRPr="00D372D5" w14:paraId="1FC5FED4" w14:textId="77777777" w:rsidTr="00751794">
        <w:tc>
          <w:tcPr>
            <w:tcW w:w="4310" w:type="dxa"/>
            <w:shd w:val="clear" w:color="auto" w:fill="auto"/>
          </w:tcPr>
          <w:p w14:paraId="6C7B7A01"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751794">
            <w:pPr>
              <w:pStyle w:val="TAC"/>
              <w:rPr>
                <w:i/>
                <w:iCs/>
              </w:rPr>
            </w:pPr>
            <w:r w:rsidRPr="00D372D5">
              <w:rPr>
                <w:i/>
                <w:iCs/>
              </w:rPr>
              <w:t>X</w:t>
            </w:r>
          </w:p>
        </w:tc>
        <w:tc>
          <w:tcPr>
            <w:tcW w:w="672" w:type="dxa"/>
            <w:shd w:val="clear" w:color="auto" w:fill="auto"/>
          </w:tcPr>
          <w:p w14:paraId="3EF3E007" w14:textId="77777777" w:rsidR="00D372D5" w:rsidRPr="00D372D5" w:rsidRDefault="00D372D5" w:rsidP="00751794">
            <w:pPr>
              <w:pStyle w:val="TAC"/>
              <w:rPr>
                <w:i/>
                <w:iCs/>
              </w:rPr>
            </w:pPr>
            <w:r w:rsidRPr="00D372D5">
              <w:rPr>
                <w:i/>
                <w:iCs/>
              </w:rPr>
              <w:t>X</w:t>
            </w:r>
          </w:p>
        </w:tc>
        <w:tc>
          <w:tcPr>
            <w:tcW w:w="1215" w:type="dxa"/>
            <w:shd w:val="clear" w:color="auto" w:fill="auto"/>
          </w:tcPr>
          <w:p w14:paraId="2CE633E0" w14:textId="77777777" w:rsidR="00D372D5" w:rsidRPr="00D372D5" w:rsidRDefault="00D372D5" w:rsidP="00751794">
            <w:pPr>
              <w:pStyle w:val="TAC"/>
              <w:rPr>
                <w:i/>
                <w:iCs/>
              </w:rPr>
            </w:pPr>
            <w:r w:rsidRPr="00D372D5">
              <w:rPr>
                <w:i/>
                <w:iCs/>
              </w:rPr>
              <w:t>RW</w:t>
            </w:r>
          </w:p>
        </w:tc>
        <w:tc>
          <w:tcPr>
            <w:tcW w:w="2223" w:type="dxa"/>
            <w:shd w:val="clear" w:color="auto" w:fill="auto"/>
          </w:tcPr>
          <w:p w14:paraId="1660EF38" w14:textId="77777777" w:rsidR="00D372D5" w:rsidRPr="00D372D5" w:rsidRDefault="00D372D5" w:rsidP="00751794">
            <w:pPr>
              <w:pStyle w:val="TAC"/>
              <w:rPr>
                <w:i/>
                <w:iCs/>
              </w:rPr>
            </w:pPr>
            <w:r w:rsidRPr="00D372D5">
              <w:rPr>
                <w:i/>
                <w:iCs/>
              </w:rPr>
              <w:t>IEEE Std 802.1Q [98] Table 12-29</w:t>
            </w:r>
          </w:p>
        </w:tc>
      </w:tr>
      <w:tr w:rsidR="00D372D5" w:rsidRPr="00D372D5" w14:paraId="4AAFFFFE" w14:textId="77777777" w:rsidTr="00751794">
        <w:tc>
          <w:tcPr>
            <w:tcW w:w="4310" w:type="dxa"/>
            <w:shd w:val="clear" w:color="auto" w:fill="auto"/>
          </w:tcPr>
          <w:p w14:paraId="09CDC96F"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751794">
            <w:pPr>
              <w:pStyle w:val="TAC"/>
              <w:rPr>
                <w:i/>
                <w:iCs/>
              </w:rPr>
            </w:pPr>
            <w:r w:rsidRPr="00D372D5">
              <w:rPr>
                <w:i/>
                <w:iCs/>
              </w:rPr>
              <w:t>X</w:t>
            </w:r>
          </w:p>
        </w:tc>
        <w:tc>
          <w:tcPr>
            <w:tcW w:w="672" w:type="dxa"/>
            <w:shd w:val="clear" w:color="auto" w:fill="auto"/>
          </w:tcPr>
          <w:p w14:paraId="682C87D7" w14:textId="77777777" w:rsidR="00D372D5" w:rsidRPr="00D372D5" w:rsidRDefault="00D372D5" w:rsidP="00751794">
            <w:pPr>
              <w:pStyle w:val="TAC"/>
              <w:rPr>
                <w:i/>
                <w:iCs/>
              </w:rPr>
            </w:pPr>
            <w:r w:rsidRPr="00D372D5">
              <w:rPr>
                <w:i/>
                <w:iCs/>
              </w:rPr>
              <w:t>X</w:t>
            </w:r>
          </w:p>
        </w:tc>
        <w:tc>
          <w:tcPr>
            <w:tcW w:w="1215" w:type="dxa"/>
            <w:shd w:val="clear" w:color="auto" w:fill="auto"/>
          </w:tcPr>
          <w:p w14:paraId="0F6421AB" w14:textId="77777777" w:rsidR="00D372D5" w:rsidRPr="00D372D5" w:rsidRDefault="00D372D5" w:rsidP="00751794">
            <w:pPr>
              <w:pStyle w:val="TAC"/>
              <w:rPr>
                <w:i/>
                <w:iCs/>
              </w:rPr>
            </w:pPr>
            <w:r w:rsidRPr="00D372D5">
              <w:rPr>
                <w:i/>
                <w:iCs/>
              </w:rPr>
              <w:t>RW</w:t>
            </w:r>
          </w:p>
        </w:tc>
        <w:tc>
          <w:tcPr>
            <w:tcW w:w="2223" w:type="dxa"/>
            <w:shd w:val="clear" w:color="auto" w:fill="auto"/>
          </w:tcPr>
          <w:p w14:paraId="0F6C5971" w14:textId="77777777" w:rsidR="00D372D5" w:rsidRPr="00D372D5" w:rsidRDefault="00D372D5" w:rsidP="00751794">
            <w:pPr>
              <w:pStyle w:val="TAC"/>
              <w:rPr>
                <w:i/>
                <w:iCs/>
              </w:rPr>
            </w:pPr>
            <w:r w:rsidRPr="00D372D5">
              <w:rPr>
                <w:i/>
                <w:iCs/>
              </w:rPr>
              <w:t>IEEE Std 802.1Q [98] Table 12-29</w:t>
            </w:r>
          </w:p>
        </w:tc>
      </w:tr>
      <w:tr w:rsidR="00D372D5" w:rsidRPr="00D372D5" w14:paraId="716BB5E1" w14:textId="77777777" w:rsidTr="00751794">
        <w:tc>
          <w:tcPr>
            <w:tcW w:w="4310" w:type="dxa"/>
            <w:shd w:val="clear" w:color="auto" w:fill="auto"/>
          </w:tcPr>
          <w:p w14:paraId="5CFC9919"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751794">
            <w:pPr>
              <w:pStyle w:val="TAC"/>
              <w:rPr>
                <w:i/>
                <w:iCs/>
              </w:rPr>
            </w:pPr>
            <w:r w:rsidRPr="00D372D5">
              <w:rPr>
                <w:i/>
                <w:iCs/>
              </w:rPr>
              <w:t>X</w:t>
            </w:r>
          </w:p>
        </w:tc>
        <w:tc>
          <w:tcPr>
            <w:tcW w:w="672" w:type="dxa"/>
            <w:shd w:val="clear" w:color="auto" w:fill="auto"/>
          </w:tcPr>
          <w:p w14:paraId="11F2F027" w14:textId="77777777" w:rsidR="00D372D5" w:rsidRPr="00D372D5" w:rsidRDefault="00D372D5" w:rsidP="00751794">
            <w:pPr>
              <w:pStyle w:val="TAC"/>
              <w:rPr>
                <w:i/>
                <w:iCs/>
              </w:rPr>
            </w:pPr>
            <w:r w:rsidRPr="00D372D5">
              <w:rPr>
                <w:i/>
                <w:iCs/>
              </w:rPr>
              <w:t>X</w:t>
            </w:r>
          </w:p>
        </w:tc>
        <w:tc>
          <w:tcPr>
            <w:tcW w:w="1215" w:type="dxa"/>
            <w:shd w:val="clear" w:color="auto" w:fill="auto"/>
          </w:tcPr>
          <w:p w14:paraId="2FF3C59C" w14:textId="77777777" w:rsidR="00D372D5" w:rsidRPr="00D372D5" w:rsidRDefault="00D372D5" w:rsidP="00751794">
            <w:pPr>
              <w:pStyle w:val="TAC"/>
              <w:rPr>
                <w:i/>
                <w:iCs/>
              </w:rPr>
            </w:pPr>
            <w:r w:rsidRPr="00D372D5">
              <w:rPr>
                <w:i/>
                <w:iCs/>
              </w:rPr>
              <w:t>RW</w:t>
            </w:r>
          </w:p>
        </w:tc>
        <w:tc>
          <w:tcPr>
            <w:tcW w:w="2223" w:type="dxa"/>
            <w:shd w:val="clear" w:color="auto" w:fill="auto"/>
          </w:tcPr>
          <w:p w14:paraId="35F0C96A" w14:textId="77777777" w:rsidR="00D372D5" w:rsidRPr="00D372D5" w:rsidRDefault="00D372D5" w:rsidP="00751794">
            <w:pPr>
              <w:pStyle w:val="TAC"/>
              <w:rPr>
                <w:i/>
                <w:iCs/>
              </w:rPr>
            </w:pPr>
            <w:r w:rsidRPr="00D372D5">
              <w:rPr>
                <w:i/>
                <w:iCs/>
              </w:rPr>
              <w:t>IEEE Std 802.1Q [98] Table 12-28</w:t>
            </w:r>
          </w:p>
        </w:tc>
      </w:tr>
      <w:tr w:rsidR="00D372D5" w:rsidRPr="00D372D5" w14:paraId="22E839AD" w14:textId="77777777" w:rsidTr="00751794">
        <w:tc>
          <w:tcPr>
            <w:tcW w:w="4310" w:type="dxa"/>
            <w:shd w:val="clear" w:color="auto" w:fill="auto"/>
          </w:tcPr>
          <w:p w14:paraId="4C2D78CA"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751794">
            <w:pPr>
              <w:pStyle w:val="TAC"/>
              <w:rPr>
                <w:i/>
                <w:iCs/>
              </w:rPr>
            </w:pPr>
            <w:r w:rsidRPr="00D372D5">
              <w:rPr>
                <w:i/>
                <w:iCs/>
              </w:rPr>
              <w:t>X</w:t>
            </w:r>
          </w:p>
        </w:tc>
        <w:tc>
          <w:tcPr>
            <w:tcW w:w="672" w:type="dxa"/>
            <w:shd w:val="clear" w:color="auto" w:fill="auto"/>
          </w:tcPr>
          <w:p w14:paraId="4C177B2F" w14:textId="77777777" w:rsidR="00D372D5" w:rsidRPr="00D372D5" w:rsidRDefault="00D372D5" w:rsidP="00751794">
            <w:pPr>
              <w:pStyle w:val="TAC"/>
              <w:rPr>
                <w:i/>
                <w:iCs/>
              </w:rPr>
            </w:pPr>
            <w:r w:rsidRPr="00D372D5">
              <w:rPr>
                <w:i/>
                <w:iCs/>
              </w:rPr>
              <w:t>X</w:t>
            </w:r>
          </w:p>
        </w:tc>
        <w:tc>
          <w:tcPr>
            <w:tcW w:w="1215" w:type="dxa"/>
            <w:shd w:val="clear" w:color="auto" w:fill="auto"/>
          </w:tcPr>
          <w:p w14:paraId="3BDDA9CB" w14:textId="77777777" w:rsidR="00D372D5" w:rsidRPr="00D372D5" w:rsidRDefault="00D372D5" w:rsidP="00751794">
            <w:pPr>
              <w:pStyle w:val="TAC"/>
              <w:rPr>
                <w:i/>
                <w:iCs/>
              </w:rPr>
            </w:pPr>
            <w:r w:rsidRPr="00D372D5">
              <w:rPr>
                <w:i/>
                <w:iCs/>
              </w:rPr>
              <w:t>R</w:t>
            </w:r>
          </w:p>
        </w:tc>
        <w:tc>
          <w:tcPr>
            <w:tcW w:w="2223" w:type="dxa"/>
            <w:shd w:val="clear" w:color="auto" w:fill="auto"/>
          </w:tcPr>
          <w:p w14:paraId="41C7A3EB" w14:textId="77777777" w:rsidR="00D372D5" w:rsidRPr="00D372D5" w:rsidRDefault="00D372D5" w:rsidP="00751794">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737" w:name="_Toc54930337"/>
    </w:p>
    <w:p w14:paraId="7D73C90E" w14:textId="634770F8" w:rsidR="00813058" w:rsidRPr="004B2EC5" w:rsidRDefault="00813058" w:rsidP="00813058">
      <w:pPr>
        <w:pStyle w:val="Heading3"/>
        <w:rPr>
          <w:lang w:eastAsia="ko-KR"/>
        </w:rPr>
      </w:pPr>
      <w:bookmarkStart w:id="738" w:name="_Toc54968142"/>
      <w:bookmarkStart w:id="739" w:name="_Toc57236464"/>
      <w:bookmarkStart w:id="740" w:name="_Toc57236627"/>
      <w:bookmarkStart w:id="741" w:name="_Toc57530268"/>
      <w:bookmarkStart w:id="742" w:name="_Toc66788499"/>
      <w:r w:rsidRPr="004B2EC5">
        <w:rPr>
          <w:lang w:eastAsia="ko-KR"/>
        </w:rPr>
        <w:t>6.5.3</w:t>
      </w:r>
      <w:r w:rsidRPr="004B2EC5">
        <w:rPr>
          <w:lang w:eastAsia="ko-KR"/>
        </w:rPr>
        <w:tab/>
        <w:t>Procedures</w:t>
      </w:r>
      <w:bookmarkEnd w:id="731"/>
      <w:bookmarkEnd w:id="732"/>
      <w:bookmarkEnd w:id="733"/>
      <w:bookmarkEnd w:id="734"/>
      <w:bookmarkEnd w:id="735"/>
      <w:bookmarkEnd w:id="737"/>
      <w:bookmarkEnd w:id="738"/>
      <w:bookmarkEnd w:id="739"/>
      <w:bookmarkEnd w:id="740"/>
      <w:bookmarkEnd w:id="741"/>
      <w:bookmarkEnd w:id="742"/>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45pt;height:240.45pt" o:ole="">
            <v:imagedata r:id="rId44" o:title=""/>
          </v:shape>
          <o:OLEObject Type="Embed" ProgID="Visio.Drawing.11" ShapeID="_x0000_i1040" DrawAspect="Content" ObjectID="_1677406409"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701A2A73" w:rsidR="00A86E82" w:rsidRPr="004B2EC5" w:rsidRDefault="00A86E82" w:rsidP="00A86E82">
      <w:pPr>
        <w:pStyle w:val="B1"/>
      </w:pPr>
      <w:r w:rsidRPr="004B2EC5">
        <w:t>1.</w:t>
      </w:r>
      <w:r w:rsidRPr="004B2EC5">
        <w:tab/>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C443D5" w:rsidRPr="004B2EC5">
        <w:t>TS</w:t>
      </w:r>
      <w:r w:rsidR="00C443D5">
        <w:t> </w:t>
      </w:r>
      <w:r w:rsidR="00C443D5" w:rsidRPr="004B2EC5">
        <w:t>23.502</w:t>
      </w:r>
      <w:r w:rsidR="00C443D5">
        <w:t> </w:t>
      </w:r>
      <w:r w:rsidR="00C443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07B6F67D" w:rsidR="00A86E82" w:rsidRPr="004B2EC5" w:rsidRDefault="00A86E82" w:rsidP="00A86E82">
      <w:pPr>
        <w:pStyle w:val="B1"/>
      </w:pPr>
      <w:r w:rsidRPr="004B2EC5">
        <w:t>3.</w:t>
      </w:r>
      <w:r w:rsidRPr="004B2EC5">
        <w:tab/>
        <w:t xml:space="preserve">Setting up an AF session with required QoS procedure specified in the </w:t>
      </w:r>
      <w:r w:rsidR="00C443D5" w:rsidRPr="004B2EC5">
        <w:t>TS</w:t>
      </w:r>
      <w:r w:rsidR="00C443D5">
        <w:t> </w:t>
      </w:r>
      <w:r w:rsidR="00C443D5" w:rsidRPr="004B2EC5">
        <w:t>23.502</w:t>
      </w:r>
      <w:r w:rsidR="00C443D5">
        <w:t> </w:t>
      </w:r>
      <w:r w:rsidR="00C443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6567B226"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C443D5" w:rsidRPr="004B2EC5">
        <w:t>TS</w:t>
      </w:r>
      <w:r w:rsidR="00C443D5">
        <w:t> </w:t>
      </w:r>
      <w:r w:rsidR="00C443D5" w:rsidRPr="004B2EC5">
        <w:t>23.501</w:t>
      </w:r>
      <w:r w:rsidR="00C443D5">
        <w:t> </w:t>
      </w:r>
      <w:r w:rsidR="00C443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7.9pt;height:270.35pt" o:ole="">
            <v:imagedata r:id="rId46" o:title=""/>
          </v:shape>
          <o:OLEObject Type="Embed" ProgID="Visio.Drawing.15" ShapeID="_x0000_i1041" DrawAspect="Content" ObjectID="_1677406410"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8.2pt;height:211.25pt" o:ole="">
            <v:imagedata r:id="rId48" o:title=""/>
          </v:shape>
          <o:OLEObject Type="Embed" ProgID="Visio.Drawing.15" ShapeID="_x0000_i1042" DrawAspect="Content" ObjectID="_1677406411" r:id="rId49"/>
        </w:object>
      </w:r>
    </w:p>
    <w:p w14:paraId="6DDB173E" w14:textId="77777777" w:rsidR="006106C1" w:rsidRPr="004B2EC5" w:rsidRDefault="006106C1" w:rsidP="00A86E82">
      <w:pPr>
        <w:pStyle w:val="TF"/>
      </w:pPr>
      <w:r w:rsidRPr="004B2EC5">
        <w:t>Figure 6.5.3-3: Procedure for TSC connectivity monitoring</w:t>
      </w:r>
    </w:p>
    <w:p w14:paraId="06E8C6DF" w14:textId="41ED3151"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C443D5" w:rsidRPr="004B2EC5">
        <w:t>TS</w:t>
      </w:r>
      <w:r w:rsidR="00C443D5">
        <w:t> </w:t>
      </w:r>
      <w:r w:rsidR="00C443D5" w:rsidRPr="004B2EC5">
        <w:t>23.502</w:t>
      </w:r>
      <w:r w:rsidR="00C443D5">
        <w:t> </w:t>
      </w:r>
      <w:r w:rsidR="00C443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77954BAD"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623C2330" w14:textId="0D3173A1" w:rsidR="00A86E82" w:rsidRPr="004B2EC5" w:rsidRDefault="00A86E82" w:rsidP="00940AF5">
      <w:pPr>
        <w:pStyle w:val="B1"/>
      </w:pPr>
      <w:r w:rsidRPr="004B2EC5">
        <w:t>3.</w:t>
      </w:r>
      <w:r w:rsidRPr="004B2EC5">
        <w:tab/>
        <w:t xml:space="preserve">The NEF sends Nnef_EventExposure_Subscribe Response to AF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03C4AD0" w14:textId="48C33742" w:rsidR="00A86E82" w:rsidRPr="004B2EC5" w:rsidRDefault="00A86E82" w:rsidP="00940AF5">
      <w:pPr>
        <w:pStyle w:val="B1"/>
      </w:pPr>
      <w:r w:rsidRPr="004B2EC5">
        <w:t>4.</w:t>
      </w:r>
      <w:r w:rsidRPr="004B2EC5">
        <w:tab/>
        <w:t xml:space="preserve">The NFs detects the monitored event occurs and sends the event report to the NEF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14B43EEF" w14:textId="5B46C700"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72B3AB6" w14:textId="655ED049" w:rsidR="00813058" w:rsidRPr="004B2EC5" w:rsidRDefault="00813058" w:rsidP="00813058">
      <w:pPr>
        <w:pStyle w:val="Heading3"/>
      </w:pPr>
      <w:bookmarkStart w:id="743" w:name="_Toc30694654"/>
      <w:bookmarkStart w:id="744" w:name="_Toc43906677"/>
      <w:bookmarkStart w:id="745" w:name="_Toc43906793"/>
      <w:bookmarkStart w:id="746" w:name="_Toc44311919"/>
      <w:bookmarkStart w:id="747" w:name="_Toc50536562"/>
      <w:bookmarkStart w:id="748" w:name="_Toc54930338"/>
      <w:bookmarkStart w:id="749" w:name="_Toc54968143"/>
      <w:bookmarkStart w:id="750" w:name="_Toc57236465"/>
      <w:bookmarkStart w:id="751" w:name="_Toc57236628"/>
      <w:bookmarkStart w:id="752" w:name="_Toc57530269"/>
      <w:bookmarkStart w:id="753" w:name="_Toc66788500"/>
      <w:r w:rsidRPr="004B2EC5">
        <w:t>6.5.4</w:t>
      </w:r>
      <w:r w:rsidRPr="004B2EC5">
        <w:tab/>
        <w:t xml:space="preserve">Impacts on </w:t>
      </w:r>
      <w:r w:rsidR="00CC7618" w:rsidRPr="004B2EC5">
        <w:t>services</w:t>
      </w:r>
      <w:r w:rsidR="00B04746" w:rsidRPr="004B2EC5">
        <w:t>, entities</w:t>
      </w:r>
      <w:r w:rsidRPr="004B2EC5">
        <w:t xml:space="preserve"> and interfaces</w:t>
      </w:r>
      <w:bookmarkEnd w:id="743"/>
      <w:bookmarkEnd w:id="744"/>
      <w:bookmarkEnd w:id="745"/>
      <w:bookmarkEnd w:id="746"/>
      <w:bookmarkEnd w:id="747"/>
      <w:bookmarkEnd w:id="748"/>
      <w:bookmarkEnd w:id="749"/>
      <w:bookmarkEnd w:id="750"/>
      <w:bookmarkEnd w:id="751"/>
      <w:bookmarkEnd w:id="752"/>
      <w:bookmarkEnd w:id="753"/>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386C1029"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C443D5" w:rsidRPr="004B2EC5">
        <w:t>TS</w:t>
      </w:r>
      <w:r w:rsidR="00C443D5">
        <w:t> </w:t>
      </w:r>
      <w:r w:rsidR="00C443D5" w:rsidRPr="004B2EC5">
        <w:t>23.502</w:t>
      </w:r>
      <w:r w:rsidR="00C443D5">
        <w:t> </w:t>
      </w:r>
      <w:r w:rsidR="00C443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754" w:name="_Toc54930339"/>
      <w:bookmarkStart w:id="755" w:name="_Toc54968144"/>
      <w:bookmarkStart w:id="756" w:name="_Toc57236466"/>
      <w:bookmarkStart w:id="757" w:name="_Toc57236629"/>
      <w:bookmarkStart w:id="758" w:name="_Toc57530270"/>
      <w:bookmarkStart w:id="759" w:name="_Toc66788501"/>
      <w:r w:rsidRPr="004B2EC5">
        <w:t>6.5.5</w:t>
      </w:r>
      <w:r w:rsidRPr="004B2EC5">
        <w:tab/>
        <w:t>Addendum: Hold and Forward Buffers for Deterministic QoS</w:t>
      </w:r>
      <w:bookmarkEnd w:id="754"/>
      <w:bookmarkEnd w:id="755"/>
      <w:bookmarkEnd w:id="756"/>
      <w:bookmarkEnd w:id="757"/>
      <w:bookmarkEnd w:id="758"/>
      <w:bookmarkEnd w:id="759"/>
    </w:p>
    <w:p w14:paraId="07702912" w14:textId="1DD973E1" w:rsidR="00113222" w:rsidRPr="004B2EC5" w:rsidRDefault="00113222" w:rsidP="004D2466">
      <w:pPr>
        <w:pStyle w:val="Heading4"/>
        <w:rPr>
          <w:lang w:eastAsia="ko-KR"/>
        </w:rPr>
      </w:pPr>
      <w:bookmarkStart w:id="760" w:name="_Toc54930340"/>
      <w:bookmarkStart w:id="761" w:name="_Toc54968145"/>
      <w:bookmarkStart w:id="762" w:name="_Toc57236467"/>
      <w:bookmarkStart w:id="763" w:name="_Toc57236630"/>
      <w:bookmarkStart w:id="764" w:name="_Toc57530271"/>
      <w:bookmarkStart w:id="765" w:name="_Toc66788502"/>
      <w:r w:rsidRPr="004B2EC5">
        <w:rPr>
          <w:lang w:eastAsia="ko-KR"/>
        </w:rPr>
        <w:t>6.5.5.</w:t>
      </w:r>
      <w:r w:rsidR="006776A6" w:rsidRPr="004B2EC5">
        <w:rPr>
          <w:lang w:eastAsia="ko-KR"/>
        </w:rPr>
        <w:t>1</w:t>
      </w:r>
      <w:r w:rsidRPr="004B2EC5">
        <w:rPr>
          <w:lang w:eastAsia="ko-KR"/>
        </w:rPr>
        <w:tab/>
        <w:t>H&amp;F Buffer Options</w:t>
      </w:r>
      <w:bookmarkEnd w:id="760"/>
      <w:bookmarkEnd w:id="761"/>
      <w:bookmarkEnd w:id="762"/>
      <w:bookmarkEnd w:id="763"/>
      <w:bookmarkEnd w:id="764"/>
      <w:bookmarkEnd w:id="765"/>
    </w:p>
    <w:p w14:paraId="74E455FD" w14:textId="02C15DC3"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751794">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751794">
            <w:pPr>
              <w:pStyle w:val="TAH"/>
              <w:rPr>
                <w:i/>
                <w:iCs/>
              </w:rPr>
            </w:pPr>
          </w:p>
        </w:tc>
        <w:tc>
          <w:tcPr>
            <w:tcW w:w="643" w:type="dxa"/>
            <w:shd w:val="clear" w:color="auto" w:fill="auto"/>
          </w:tcPr>
          <w:p w14:paraId="47EA8BBC" w14:textId="77777777" w:rsidR="00D372D5" w:rsidRPr="00D372D5" w:rsidRDefault="00D372D5" w:rsidP="00751794">
            <w:pPr>
              <w:pStyle w:val="TAH"/>
              <w:rPr>
                <w:i/>
                <w:iCs/>
              </w:rPr>
            </w:pPr>
            <w:r w:rsidRPr="00D372D5">
              <w:rPr>
                <w:i/>
                <w:iCs/>
              </w:rPr>
              <w:t>DS-TT</w:t>
            </w:r>
          </w:p>
        </w:tc>
        <w:tc>
          <w:tcPr>
            <w:tcW w:w="672" w:type="dxa"/>
            <w:shd w:val="clear" w:color="auto" w:fill="auto"/>
          </w:tcPr>
          <w:p w14:paraId="0BFF8DAE"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751794">
            <w:pPr>
              <w:pStyle w:val="TAH"/>
              <w:rPr>
                <w:i/>
                <w:iCs/>
              </w:rPr>
            </w:pPr>
          </w:p>
        </w:tc>
      </w:tr>
      <w:tr w:rsidR="00D372D5" w:rsidRPr="00D372D5" w14:paraId="04D8641A" w14:textId="77777777" w:rsidTr="00751794">
        <w:tc>
          <w:tcPr>
            <w:tcW w:w="4310" w:type="dxa"/>
            <w:shd w:val="clear" w:color="auto" w:fill="auto"/>
          </w:tcPr>
          <w:p w14:paraId="008C2D0E" w14:textId="77777777" w:rsidR="00D372D5" w:rsidRPr="00D372D5" w:rsidRDefault="00D372D5" w:rsidP="00751794">
            <w:pPr>
              <w:pStyle w:val="TAL"/>
              <w:rPr>
                <w:i/>
                <w:iCs/>
              </w:rPr>
            </w:pPr>
            <w:bookmarkStart w:id="766" w:name="_Hlk11532839"/>
            <w:r w:rsidRPr="00D372D5">
              <w:rPr>
                <w:i/>
                <w:iCs/>
              </w:rPr>
              <w:t>GateEnabled</w:t>
            </w:r>
            <w:bookmarkEnd w:id="766"/>
          </w:p>
        </w:tc>
        <w:tc>
          <w:tcPr>
            <w:tcW w:w="643" w:type="dxa"/>
            <w:shd w:val="clear" w:color="auto" w:fill="auto"/>
          </w:tcPr>
          <w:p w14:paraId="1CA9317B" w14:textId="77777777" w:rsidR="00D372D5" w:rsidRPr="00D372D5" w:rsidRDefault="00D372D5" w:rsidP="00751794">
            <w:pPr>
              <w:pStyle w:val="TAC"/>
              <w:rPr>
                <w:i/>
                <w:iCs/>
              </w:rPr>
            </w:pPr>
            <w:r w:rsidRPr="00D372D5">
              <w:rPr>
                <w:i/>
                <w:iCs/>
              </w:rPr>
              <w:t>X</w:t>
            </w:r>
          </w:p>
        </w:tc>
        <w:tc>
          <w:tcPr>
            <w:tcW w:w="672" w:type="dxa"/>
            <w:shd w:val="clear" w:color="auto" w:fill="auto"/>
          </w:tcPr>
          <w:p w14:paraId="21DBF96C" w14:textId="77777777" w:rsidR="00D372D5" w:rsidRPr="00D372D5" w:rsidRDefault="00D372D5" w:rsidP="00751794">
            <w:pPr>
              <w:pStyle w:val="TAC"/>
              <w:rPr>
                <w:i/>
                <w:iCs/>
              </w:rPr>
            </w:pPr>
            <w:r w:rsidRPr="00D372D5">
              <w:rPr>
                <w:i/>
                <w:iCs/>
              </w:rPr>
              <w:t>X</w:t>
            </w:r>
          </w:p>
        </w:tc>
        <w:tc>
          <w:tcPr>
            <w:tcW w:w="1215" w:type="dxa"/>
            <w:shd w:val="clear" w:color="auto" w:fill="auto"/>
          </w:tcPr>
          <w:p w14:paraId="0EFC5E58" w14:textId="77777777" w:rsidR="00D372D5" w:rsidRPr="00D372D5" w:rsidRDefault="00D372D5" w:rsidP="00751794">
            <w:pPr>
              <w:pStyle w:val="TAC"/>
              <w:rPr>
                <w:i/>
                <w:iCs/>
              </w:rPr>
            </w:pPr>
            <w:r w:rsidRPr="00D372D5">
              <w:rPr>
                <w:i/>
                <w:iCs/>
              </w:rPr>
              <w:t>RW</w:t>
            </w:r>
          </w:p>
        </w:tc>
        <w:tc>
          <w:tcPr>
            <w:tcW w:w="2223" w:type="dxa"/>
            <w:shd w:val="clear" w:color="auto" w:fill="auto"/>
          </w:tcPr>
          <w:p w14:paraId="02BC1759" w14:textId="77777777" w:rsidR="00D372D5" w:rsidRPr="00D372D5" w:rsidRDefault="00D372D5" w:rsidP="00751794">
            <w:pPr>
              <w:pStyle w:val="TAC"/>
              <w:rPr>
                <w:i/>
                <w:iCs/>
              </w:rPr>
            </w:pPr>
            <w:bookmarkStart w:id="767" w:name="_Hlk11532855"/>
            <w:r w:rsidRPr="00D372D5">
              <w:rPr>
                <w:i/>
                <w:iCs/>
              </w:rPr>
              <w:t>IEEE Std 802.1Q [98] Table 12-29</w:t>
            </w:r>
            <w:bookmarkEnd w:id="767"/>
          </w:p>
        </w:tc>
      </w:tr>
      <w:tr w:rsidR="00D372D5" w:rsidRPr="00D372D5" w14:paraId="1EE6F496" w14:textId="77777777" w:rsidTr="00751794">
        <w:tc>
          <w:tcPr>
            <w:tcW w:w="4310" w:type="dxa"/>
            <w:shd w:val="clear" w:color="auto" w:fill="auto"/>
          </w:tcPr>
          <w:p w14:paraId="7C84DC19"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751794">
            <w:pPr>
              <w:pStyle w:val="TAC"/>
              <w:rPr>
                <w:i/>
                <w:iCs/>
              </w:rPr>
            </w:pPr>
            <w:r w:rsidRPr="00D372D5">
              <w:rPr>
                <w:i/>
                <w:iCs/>
              </w:rPr>
              <w:t>X</w:t>
            </w:r>
          </w:p>
        </w:tc>
        <w:tc>
          <w:tcPr>
            <w:tcW w:w="672" w:type="dxa"/>
            <w:shd w:val="clear" w:color="auto" w:fill="auto"/>
          </w:tcPr>
          <w:p w14:paraId="6BE30E1D" w14:textId="77777777" w:rsidR="00D372D5" w:rsidRPr="00D372D5" w:rsidRDefault="00D372D5" w:rsidP="00751794">
            <w:pPr>
              <w:pStyle w:val="TAC"/>
              <w:rPr>
                <w:i/>
                <w:iCs/>
              </w:rPr>
            </w:pPr>
            <w:r w:rsidRPr="00D372D5">
              <w:rPr>
                <w:i/>
                <w:iCs/>
              </w:rPr>
              <w:t>X</w:t>
            </w:r>
          </w:p>
        </w:tc>
        <w:tc>
          <w:tcPr>
            <w:tcW w:w="1215" w:type="dxa"/>
            <w:shd w:val="clear" w:color="auto" w:fill="auto"/>
          </w:tcPr>
          <w:p w14:paraId="00A151BF" w14:textId="77777777" w:rsidR="00D372D5" w:rsidRPr="00D372D5" w:rsidRDefault="00D372D5" w:rsidP="00751794">
            <w:pPr>
              <w:pStyle w:val="TAC"/>
              <w:rPr>
                <w:i/>
                <w:iCs/>
              </w:rPr>
            </w:pPr>
            <w:r w:rsidRPr="00D372D5">
              <w:rPr>
                <w:i/>
                <w:iCs/>
              </w:rPr>
              <w:t>RW</w:t>
            </w:r>
          </w:p>
        </w:tc>
        <w:tc>
          <w:tcPr>
            <w:tcW w:w="2223" w:type="dxa"/>
            <w:shd w:val="clear" w:color="auto" w:fill="auto"/>
          </w:tcPr>
          <w:p w14:paraId="47C9AC62" w14:textId="77777777" w:rsidR="00D372D5" w:rsidRPr="00D372D5" w:rsidRDefault="00D372D5" w:rsidP="00751794">
            <w:pPr>
              <w:pStyle w:val="TAC"/>
              <w:rPr>
                <w:i/>
                <w:iCs/>
              </w:rPr>
            </w:pPr>
            <w:r w:rsidRPr="00D372D5">
              <w:rPr>
                <w:i/>
                <w:iCs/>
              </w:rPr>
              <w:t>IEEE Std 802.1Q [98] Table 12-29</w:t>
            </w:r>
          </w:p>
        </w:tc>
      </w:tr>
      <w:tr w:rsidR="00D372D5" w:rsidRPr="00D372D5" w14:paraId="5FD6F295" w14:textId="77777777" w:rsidTr="00751794">
        <w:tc>
          <w:tcPr>
            <w:tcW w:w="4310" w:type="dxa"/>
            <w:shd w:val="clear" w:color="auto" w:fill="auto"/>
          </w:tcPr>
          <w:p w14:paraId="1D41DA4A"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751794">
            <w:pPr>
              <w:pStyle w:val="TAC"/>
              <w:rPr>
                <w:i/>
                <w:iCs/>
              </w:rPr>
            </w:pPr>
            <w:r w:rsidRPr="00D372D5">
              <w:rPr>
                <w:i/>
                <w:iCs/>
              </w:rPr>
              <w:t>X</w:t>
            </w:r>
          </w:p>
        </w:tc>
        <w:tc>
          <w:tcPr>
            <w:tcW w:w="672" w:type="dxa"/>
            <w:shd w:val="clear" w:color="auto" w:fill="auto"/>
          </w:tcPr>
          <w:p w14:paraId="37166A75" w14:textId="77777777" w:rsidR="00D372D5" w:rsidRPr="00D372D5" w:rsidRDefault="00D372D5" w:rsidP="00751794">
            <w:pPr>
              <w:pStyle w:val="TAC"/>
              <w:rPr>
                <w:i/>
                <w:iCs/>
              </w:rPr>
            </w:pPr>
            <w:r w:rsidRPr="00D372D5">
              <w:rPr>
                <w:i/>
                <w:iCs/>
              </w:rPr>
              <w:t>X</w:t>
            </w:r>
          </w:p>
        </w:tc>
        <w:tc>
          <w:tcPr>
            <w:tcW w:w="1215" w:type="dxa"/>
            <w:shd w:val="clear" w:color="auto" w:fill="auto"/>
          </w:tcPr>
          <w:p w14:paraId="71FEDBF3" w14:textId="77777777" w:rsidR="00D372D5" w:rsidRPr="00D372D5" w:rsidRDefault="00D372D5" w:rsidP="00751794">
            <w:pPr>
              <w:pStyle w:val="TAC"/>
              <w:rPr>
                <w:i/>
                <w:iCs/>
              </w:rPr>
            </w:pPr>
            <w:r w:rsidRPr="00D372D5">
              <w:rPr>
                <w:i/>
                <w:iCs/>
              </w:rPr>
              <w:t>RW</w:t>
            </w:r>
          </w:p>
        </w:tc>
        <w:tc>
          <w:tcPr>
            <w:tcW w:w="2223" w:type="dxa"/>
            <w:shd w:val="clear" w:color="auto" w:fill="auto"/>
          </w:tcPr>
          <w:p w14:paraId="5948FB20" w14:textId="77777777" w:rsidR="00D372D5" w:rsidRPr="00D372D5" w:rsidRDefault="00D372D5" w:rsidP="00751794">
            <w:pPr>
              <w:pStyle w:val="TAC"/>
              <w:rPr>
                <w:i/>
                <w:iCs/>
              </w:rPr>
            </w:pPr>
            <w:r w:rsidRPr="00D372D5">
              <w:rPr>
                <w:i/>
                <w:iCs/>
              </w:rPr>
              <w:t>IEEE Std 802.1Q [98] Table 12-29</w:t>
            </w:r>
          </w:p>
        </w:tc>
      </w:tr>
      <w:tr w:rsidR="00D372D5" w:rsidRPr="00D372D5" w14:paraId="10DA15D5" w14:textId="77777777" w:rsidTr="00751794">
        <w:tc>
          <w:tcPr>
            <w:tcW w:w="4310" w:type="dxa"/>
            <w:shd w:val="clear" w:color="auto" w:fill="auto"/>
          </w:tcPr>
          <w:p w14:paraId="542536EA"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751794">
            <w:pPr>
              <w:pStyle w:val="TAC"/>
              <w:rPr>
                <w:i/>
                <w:iCs/>
              </w:rPr>
            </w:pPr>
            <w:r w:rsidRPr="00D372D5">
              <w:rPr>
                <w:i/>
                <w:iCs/>
              </w:rPr>
              <w:t>X</w:t>
            </w:r>
          </w:p>
        </w:tc>
        <w:tc>
          <w:tcPr>
            <w:tcW w:w="672" w:type="dxa"/>
            <w:shd w:val="clear" w:color="auto" w:fill="auto"/>
          </w:tcPr>
          <w:p w14:paraId="6B474B6F" w14:textId="77777777" w:rsidR="00D372D5" w:rsidRPr="00D372D5" w:rsidRDefault="00D372D5" w:rsidP="00751794">
            <w:pPr>
              <w:pStyle w:val="TAC"/>
              <w:rPr>
                <w:i/>
                <w:iCs/>
              </w:rPr>
            </w:pPr>
            <w:r w:rsidRPr="00D372D5">
              <w:rPr>
                <w:i/>
                <w:iCs/>
              </w:rPr>
              <w:t>X</w:t>
            </w:r>
          </w:p>
        </w:tc>
        <w:tc>
          <w:tcPr>
            <w:tcW w:w="1215" w:type="dxa"/>
            <w:shd w:val="clear" w:color="auto" w:fill="auto"/>
          </w:tcPr>
          <w:p w14:paraId="2925D730" w14:textId="77777777" w:rsidR="00D372D5" w:rsidRPr="00D372D5" w:rsidRDefault="00D372D5" w:rsidP="00751794">
            <w:pPr>
              <w:pStyle w:val="TAC"/>
              <w:rPr>
                <w:i/>
                <w:iCs/>
              </w:rPr>
            </w:pPr>
            <w:r w:rsidRPr="00D372D5">
              <w:rPr>
                <w:i/>
                <w:iCs/>
              </w:rPr>
              <w:t>RW</w:t>
            </w:r>
          </w:p>
        </w:tc>
        <w:tc>
          <w:tcPr>
            <w:tcW w:w="2223" w:type="dxa"/>
            <w:shd w:val="clear" w:color="auto" w:fill="auto"/>
          </w:tcPr>
          <w:p w14:paraId="2BBD1BA3" w14:textId="77777777" w:rsidR="00D372D5" w:rsidRPr="00D372D5" w:rsidRDefault="00D372D5" w:rsidP="00751794">
            <w:pPr>
              <w:pStyle w:val="TAC"/>
              <w:rPr>
                <w:i/>
                <w:iCs/>
              </w:rPr>
            </w:pPr>
            <w:r w:rsidRPr="00D372D5">
              <w:rPr>
                <w:i/>
                <w:iCs/>
              </w:rPr>
              <w:t>IEEE Std 802.1Q [98] Table 12-29</w:t>
            </w:r>
          </w:p>
        </w:tc>
      </w:tr>
      <w:tr w:rsidR="00D372D5" w:rsidRPr="00D372D5" w14:paraId="3284C773" w14:textId="77777777" w:rsidTr="00751794">
        <w:tc>
          <w:tcPr>
            <w:tcW w:w="4310" w:type="dxa"/>
            <w:shd w:val="clear" w:color="auto" w:fill="auto"/>
          </w:tcPr>
          <w:p w14:paraId="19844926"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751794">
            <w:pPr>
              <w:pStyle w:val="TAC"/>
              <w:rPr>
                <w:i/>
                <w:iCs/>
              </w:rPr>
            </w:pPr>
            <w:r w:rsidRPr="00D372D5">
              <w:rPr>
                <w:i/>
                <w:iCs/>
              </w:rPr>
              <w:t>X</w:t>
            </w:r>
          </w:p>
        </w:tc>
        <w:tc>
          <w:tcPr>
            <w:tcW w:w="672" w:type="dxa"/>
            <w:shd w:val="clear" w:color="auto" w:fill="auto"/>
          </w:tcPr>
          <w:p w14:paraId="574FA944" w14:textId="77777777" w:rsidR="00D372D5" w:rsidRPr="00D372D5" w:rsidRDefault="00D372D5" w:rsidP="00751794">
            <w:pPr>
              <w:pStyle w:val="TAC"/>
              <w:rPr>
                <w:i/>
                <w:iCs/>
              </w:rPr>
            </w:pPr>
            <w:r w:rsidRPr="00D372D5">
              <w:rPr>
                <w:i/>
                <w:iCs/>
              </w:rPr>
              <w:t>X</w:t>
            </w:r>
          </w:p>
        </w:tc>
        <w:tc>
          <w:tcPr>
            <w:tcW w:w="1215" w:type="dxa"/>
            <w:shd w:val="clear" w:color="auto" w:fill="auto"/>
          </w:tcPr>
          <w:p w14:paraId="261D6C06" w14:textId="77777777" w:rsidR="00D372D5" w:rsidRPr="00D372D5" w:rsidRDefault="00D372D5" w:rsidP="00751794">
            <w:pPr>
              <w:pStyle w:val="TAC"/>
              <w:rPr>
                <w:i/>
                <w:iCs/>
              </w:rPr>
            </w:pPr>
            <w:r w:rsidRPr="00D372D5">
              <w:rPr>
                <w:i/>
                <w:iCs/>
              </w:rPr>
              <w:t>RW</w:t>
            </w:r>
          </w:p>
        </w:tc>
        <w:tc>
          <w:tcPr>
            <w:tcW w:w="2223" w:type="dxa"/>
            <w:shd w:val="clear" w:color="auto" w:fill="auto"/>
          </w:tcPr>
          <w:p w14:paraId="51C5F640" w14:textId="77777777" w:rsidR="00D372D5" w:rsidRPr="00D372D5" w:rsidRDefault="00D372D5" w:rsidP="00751794">
            <w:pPr>
              <w:pStyle w:val="TAC"/>
              <w:rPr>
                <w:i/>
                <w:iCs/>
              </w:rPr>
            </w:pPr>
            <w:r w:rsidRPr="00D372D5">
              <w:rPr>
                <w:i/>
                <w:iCs/>
              </w:rPr>
              <w:t>IEEE Std 802.1Q [98] Table 12-28</w:t>
            </w:r>
          </w:p>
        </w:tc>
      </w:tr>
      <w:tr w:rsidR="00D372D5" w:rsidRPr="00D372D5" w14:paraId="63BC61BC" w14:textId="77777777" w:rsidTr="00751794">
        <w:tc>
          <w:tcPr>
            <w:tcW w:w="4310" w:type="dxa"/>
            <w:shd w:val="clear" w:color="auto" w:fill="auto"/>
          </w:tcPr>
          <w:p w14:paraId="2AE44438"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751794">
            <w:pPr>
              <w:pStyle w:val="TAC"/>
              <w:rPr>
                <w:i/>
                <w:iCs/>
              </w:rPr>
            </w:pPr>
            <w:r w:rsidRPr="00D372D5">
              <w:rPr>
                <w:i/>
                <w:iCs/>
              </w:rPr>
              <w:t>X</w:t>
            </w:r>
          </w:p>
        </w:tc>
        <w:tc>
          <w:tcPr>
            <w:tcW w:w="672" w:type="dxa"/>
            <w:shd w:val="clear" w:color="auto" w:fill="auto"/>
          </w:tcPr>
          <w:p w14:paraId="081C4A5F" w14:textId="77777777" w:rsidR="00D372D5" w:rsidRPr="00D372D5" w:rsidRDefault="00D372D5" w:rsidP="00751794">
            <w:pPr>
              <w:pStyle w:val="TAC"/>
              <w:rPr>
                <w:i/>
                <w:iCs/>
              </w:rPr>
            </w:pPr>
            <w:r w:rsidRPr="00D372D5">
              <w:rPr>
                <w:i/>
                <w:iCs/>
              </w:rPr>
              <w:t>X</w:t>
            </w:r>
          </w:p>
        </w:tc>
        <w:tc>
          <w:tcPr>
            <w:tcW w:w="1215" w:type="dxa"/>
            <w:shd w:val="clear" w:color="auto" w:fill="auto"/>
          </w:tcPr>
          <w:p w14:paraId="405DD1D7" w14:textId="77777777" w:rsidR="00D372D5" w:rsidRPr="00D372D5" w:rsidRDefault="00D372D5" w:rsidP="00751794">
            <w:pPr>
              <w:pStyle w:val="TAC"/>
              <w:rPr>
                <w:i/>
                <w:iCs/>
              </w:rPr>
            </w:pPr>
            <w:r w:rsidRPr="00D372D5">
              <w:rPr>
                <w:i/>
                <w:iCs/>
              </w:rPr>
              <w:t>R</w:t>
            </w:r>
          </w:p>
        </w:tc>
        <w:tc>
          <w:tcPr>
            <w:tcW w:w="2223" w:type="dxa"/>
            <w:shd w:val="clear" w:color="auto" w:fill="auto"/>
          </w:tcPr>
          <w:p w14:paraId="6A47E8D7" w14:textId="77777777" w:rsidR="00D372D5" w:rsidRPr="00D372D5" w:rsidRDefault="00D372D5" w:rsidP="00751794">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768" w:name="_MON_1587198493"/>
      <w:bookmarkEnd w:id="768"/>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769" w:name="_Toc30694655"/>
      <w:bookmarkStart w:id="770" w:name="_Toc43906678"/>
      <w:bookmarkStart w:id="771" w:name="_Toc43906794"/>
      <w:bookmarkStart w:id="772" w:name="_Toc44311920"/>
      <w:bookmarkStart w:id="773" w:name="_Toc50536563"/>
      <w:bookmarkStart w:id="774" w:name="_Toc54930341"/>
      <w:bookmarkStart w:id="775" w:name="_Toc54968146"/>
      <w:bookmarkStart w:id="776" w:name="_Toc57236468"/>
      <w:bookmarkStart w:id="777" w:name="_Toc57236631"/>
      <w:bookmarkStart w:id="778" w:name="_Toc57530272"/>
      <w:bookmarkStart w:id="779" w:name="_Toc66788503"/>
      <w:r w:rsidRPr="004B2EC5">
        <w:t>6.6</w:t>
      </w:r>
      <w:r w:rsidRPr="004B2EC5">
        <w:tab/>
        <w:t>Solution #6 TSC communication without TSN network</w:t>
      </w:r>
      <w:bookmarkEnd w:id="769"/>
      <w:bookmarkEnd w:id="770"/>
      <w:bookmarkEnd w:id="771"/>
      <w:bookmarkEnd w:id="772"/>
      <w:bookmarkEnd w:id="773"/>
      <w:bookmarkEnd w:id="774"/>
      <w:bookmarkEnd w:id="775"/>
      <w:bookmarkEnd w:id="776"/>
      <w:bookmarkEnd w:id="777"/>
      <w:bookmarkEnd w:id="778"/>
      <w:bookmarkEnd w:id="779"/>
    </w:p>
    <w:p w14:paraId="39F37DDC" w14:textId="2CB9FC18" w:rsidR="00163A64" w:rsidRPr="004B2EC5" w:rsidRDefault="00163A64" w:rsidP="009C730E">
      <w:pPr>
        <w:rPr>
          <w:rFonts w:eastAsia="Malgun Gothic"/>
          <w:lang w:eastAsia="ko-KR"/>
        </w:rPr>
      </w:pPr>
      <w:bookmarkStart w:id="780" w:name="_Toc43906679"/>
      <w:r w:rsidRPr="004B2EC5">
        <w:rPr>
          <w:rFonts w:eastAsia="Malgun Gothic"/>
          <w:lang w:eastAsia="ko-KR"/>
        </w:rPr>
        <w:t>This solution has been merged with Solution #5</w:t>
      </w:r>
      <w:bookmarkEnd w:id="780"/>
      <w:r w:rsidR="00D372D5">
        <w:rPr>
          <w:rFonts w:eastAsia="Malgun Gothic"/>
          <w:lang w:eastAsia="ko-KR"/>
        </w:rPr>
        <w:t>.</w:t>
      </w:r>
    </w:p>
    <w:p w14:paraId="29D2C963" w14:textId="7658115D" w:rsidR="00F7778A" w:rsidRPr="004B2EC5" w:rsidRDefault="00F7778A" w:rsidP="00F7778A">
      <w:pPr>
        <w:pStyle w:val="Heading2"/>
        <w:rPr>
          <w:lang w:eastAsia="zh-CN"/>
        </w:rPr>
      </w:pPr>
      <w:bookmarkStart w:id="781" w:name="_Toc30694660"/>
      <w:bookmarkStart w:id="782" w:name="_Toc43906680"/>
      <w:bookmarkStart w:id="783" w:name="_Toc43906795"/>
      <w:bookmarkStart w:id="784" w:name="_Toc44311921"/>
      <w:bookmarkStart w:id="785" w:name="_Toc50536564"/>
      <w:bookmarkStart w:id="786" w:name="_Toc54930342"/>
      <w:bookmarkStart w:id="787" w:name="_Toc54968147"/>
      <w:bookmarkStart w:id="788" w:name="_Toc57236469"/>
      <w:bookmarkStart w:id="789" w:name="_Toc57236632"/>
      <w:bookmarkStart w:id="790" w:name="_Toc57530273"/>
      <w:bookmarkStart w:id="791" w:name="_Toc66788504"/>
      <w:r w:rsidRPr="004B2EC5">
        <w:rPr>
          <w:lang w:eastAsia="zh-CN"/>
        </w:rPr>
        <w:t>6.7</w:t>
      </w:r>
      <w:r w:rsidRPr="004B2EC5">
        <w:rPr>
          <w:lang w:eastAsia="zh-CN"/>
        </w:rPr>
        <w:tab/>
        <w:t>Solution #7: Exposure of Time Synchronization</w:t>
      </w:r>
      <w:bookmarkEnd w:id="781"/>
      <w:bookmarkEnd w:id="782"/>
      <w:bookmarkEnd w:id="783"/>
      <w:bookmarkEnd w:id="784"/>
      <w:bookmarkEnd w:id="785"/>
      <w:bookmarkEnd w:id="786"/>
      <w:bookmarkEnd w:id="787"/>
      <w:bookmarkEnd w:id="788"/>
      <w:bookmarkEnd w:id="789"/>
      <w:bookmarkEnd w:id="790"/>
      <w:bookmarkEnd w:id="791"/>
    </w:p>
    <w:p w14:paraId="1684A346" w14:textId="3477D94A" w:rsidR="00F7778A" w:rsidRPr="004B2EC5" w:rsidRDefault="00F7778A" w:rsidP="00F7778A">
      <w:pPr>
        <w:pStyle w:val="Heading3"/>
        <w:rPr>
          <w:lang w:eastAsia="ko-KR"/>
        </w:rPr>
      </w:pPr>
      <w:bookmarkStart w:id="792" w:name="_Toc30694661"/>
      <w:bookmarkStart w:id="793" w:name="_Toc43906681"/>
      <w:bookmarkStart w:id="794" w:name="_Toc43906796"/>
      <w:bookmarkStart w:id="795" w:name="_Toc44311922"/>
      <w:bookmarkStart w:id="796" w:name="_Toc50536565"/>
      <w:bookmarkStart w:id="797" w:name="_Toc54930343"/>
      <w:bookmarkStart w:id="798" w:name="_Toc54968148"/>
      <w:bookmarkStart w:id="799" w:name="_Toc57236470"/>
      <w:bookmarkStart w:id="800" w:name="_Toc57236633"/>
      <w:bookmarkStart w:id="801" w:name="_Toc57530274"/>
      <w:bookmarkStart w:id="802" w:name="_Toc66788505"/>
      <w:r w:rsidRPr="004B2EC5">
        <w:rPr>
          <w:lang w:eastAsia="ko-KR"/>
        </w:rPr>
        <w:t>6.7.1</w:t>
      </w:r>
      <w:r w:rsidRPr="004B2EC5">
        <w:rPr>
          <w:lang w:eastAsia="ko-KR"/>
        </w:rPr>
        <w:tab/>
        <w:t>Introduction</w:t>
      </w:r>
      <w:bookmarkEnd w:id="792"/>
      <w:bookmarkEnd w:id="793"/>
      <w:bookmarkEnd w:id="794"/>
      <w:bookmarkEnd w:id="795"/>
      <w:bookmarkEnd w:id="796"/>
      <w:bookmarkEnd w:id="797"/>
      <w:bookmarkEnd w:id="798"/>
      <w:bookmarkEnd w:id="799"/>
      <w:bookmarkEnd w:id="800"/>
      <w:bookmarkEnd w:id="801"/>
      <w:bookmarkEnd w:id="802"/>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803" w:name="_Hlk39835888"/>
      <w:r w:rsidRPr="004B2EC5">
        <w:t>The solution is applicable for IP and Ethernet types of PDU Sessions.</w:t>
      </w:r>
      <w:bookmarkEnd w:id="803"/>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61A72ACE"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00C443D5">
        <w:t>[18]</w:t>
      </w:r>
      <w:r w:rsidRPr="004B2EC5">
        <w:t xml:space="preserve">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67E1BF3F"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00C443D5">
        <w:t>[18]</w:t>
      </w:r>
      <w:r w:rsidRPr="004B2EC5">
        <w:t xml:space="preserve">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0C3E795D"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804" w:name="_Toc30694662"/>
      <w:bookmarkStart w:id="805" w:name="_Toc43906682"/>
      <w:bookmarkStart w:id="806" w:name="_Toc43906797"/>
      <w:bookmarkStart w:id="807" w:name="_Toc44311923"/>
      <w:bookmarkStart w:id="808" w:name="_Toc50536566"/>
      <w:bookmarkStart w:id="809" w:name="_Toc54930344"/>
      <w:bookmarkStart w:id="810" w:name="_Toc54968149"/>
      <w:bookmarkStart w:id="811" w:name="_Toc57236471"/>
      <w:bookmarkStart w:id="812" w:name="_Toc57236634"/>
      <w:bookmarkStart w:id="813" w:name="_Toc57530275"/>
      <w:bookmarkStart w:id="814" w:name="_Toc66788506"/>
      <w:r w:rsidRPr="004B2EC5">
        <w:rPr>
          <w:lang w:eastAsia="ko-KR"/>
        </w:rPr>
        <w:t>6.7.2</w:t>
      </w:r>
      <w:r w:rsidRPr="004B2EC5">
        <w:rPr>
          <w:lang w:eastAsia="ko-KR"/>
        </w:rPr>
        <w:tab/>
        <w:t>Functional Description</w:t>
      </w:r>
      <w:bookmarkEnd w:id="804"/>
      <w:bookmarkEnd w:id="805"/>
      <w:bookmarkEnd w:id="806"/>
      <w:bookmarkEnd w:id="807"/>
      <w:bookmarkEnd w:id="808"/>
      <w:bookmarkEnd w:id="809"/>
      <w:bookmarkEnd w:id="810"/>
      <w:bookmarkEnd w:id="811"/>
      <w:bookmarkEnd w:id="812"/>
      <w:bookmarkEnd w:id="813"/>
      <w:bookmarkEnd w:id="814"/>
    </w:p>
    <w:p w14:paraId="75EB5BAA" w14:textId="6FE31A44" w:rsidR="00F7778A" w:rsidRPr="004B2EC5" w:rsidRDefault="00F7778A" w:rsidP="000E0190">
      <w:r w:rsidRPr="004B2EC5">
        <w:t>The following capabilities are proposed:</w:t>
      </w:r>
    </w:p>
    <w:p w14:paraId="53343F00" w14:textId="448252BC"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w:t>
      </w:r>
      <w:r w:rsidR="005A31B4">
        <w:t xml:space="preserve">the </w:t>
      </w:r>
      <w:r w:rsidR="00C42C6E" w:rsidRPr="004B2EC5">
        <w:t xml:space="preserve">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w:t>
      </w:r>
      <w:r w:rsidR="005A31B4">
        <w:t>f</w:t>
      </w:r>
      <w:r w:rsidRPr="004B2EC5">
        <w:t xml:space="preserv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C443D5" w:rsidRPr="004B2EC5">
        <w:t>TS</w:t>
      </w:r>
      <w:r w:rsidR="00C443D5">
        <w:t> </w:t>
      </w:r>
      <w:r w:rsidR="00C443D5" w:rsidRPr="004B2EC5">
        <w:t>23.501</w:t>
      </w:r>
      <w:r w:rsidR="00C443D5">
        <w:t> </w:t>
      </w:r>
      <w:r w:rsidR="00C443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751CB3A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r w:rsidR="00751794" w:rsidRPr="00DC3EDD">
        <w:t xml:space="preserve"> </w:t>
      </w:r>
      <w:r w:rsidR="00751794">
        <w:t>(initial Sync interval, initial Announce interval)</w:t>
      </w:r>
      <w:r w:rsidRPr="004B2EC5">
        <w:t xml:space="preserve">, the 5GS may determine a </w:t>
      </w:r>
      <w:r w:rsidR="001314C7" w:rsidRPr="004B2EC5">
        <w:t>(</w:t>
      </w:r>
      <w:r w:rsidRPr="004B2EC5">
        <w:t>g</w:t>
      </w:r>
      <w:r w:rsidR="001314C7" w:rsidRPr="004B2EC5">
        <w:t>)</w:t>
      </w:r>
      <w:r w:rsidRPr="004B2EC5">
        <w:t xml:space="preserve">PTP message rate based on 5GS constraints. 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5626B9E0"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w:t>
      </w:r>
      <w:r w:rsidR="005A31B4">
        <w:t>If</w:t>
      </w:r>
      <w:r w:rsidRPr="004B2EC5">
        <w:t xml:space="preserv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7B95800B" w14:textId="165BF1C8" w:rsidR="000B0E38" w:rsidRDefault="000B0E38" w:rsidP="0045375E">
      <w:pPr>
        <w:pStyle w:val="B2"/>
      </w:pPr>
      <w:r w:rsidRPr="00F713A3">
        <w:rPr>
          <w:rFonts w:eastAsia="DengXian"/>
        </w:rPr>
        <w:t>-</w:t>
      </w:r>
      <w:r w:rsidRPr="00F713A3">
        <w:rPr>
          <w:rFonts w:eastAsia="DengXian"/>
        </w:rPr>
        <w:tab/>
      </w:r>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p>
    <w:p w14:paraId="2DD76E20" w14:textId="77777777" w:rsidR="00751794" w:rsidRPr="004B2EC5" w:rsidRDefault="00751794" w:rsidP="00751794">
      <w:pPr>
        <w:pStyle w:val="B1"/>
      </w:pPr>
      <w:r w:rsidRPr="004B2EC5">
        <w:t>-</w:t>
      </w:r>
      <w:r w:rsidRPr="004B2EC5">
        <w:tab/>
        <w:t>The 5GS exposes the following to aid the AF in formulating a request for Time Synchronization that will be acceptable to the 5GS:</w:t>
      </w:r>
    </w:p>
    <w:p w14:paraId="3CA89ADD" w14:textId="77777777" w:rsidR="00751794" w:rsidRPr="004B2EC5" w:rsidRDefault="00751794" w:rsidP="00751794">
      <w:pPr>
        <w:pStyle w:val="B2"/>
      </w:pPr>
      <w:r w:rsidRPr="00780F01">
        <w:t>1)</w:t>
      </w:r>
      <w:r w:rsidRPr="004B2EC5">
        <w:tab/>
        <w:t>5GS Support for Time Synchronization to 5GS.</w:t>
      </w:r>
    </w:p>
    <w:p w14:paraId="2B49F6F0" w14:textId="77777777" w:rsidR="00751794" w:rsidRPr="00780F01" w:rsidRDefault="00751794" w:rsidP="00751794">
      <w:pPr>
        <w:pStyle w:val="B3"/>
      </w:pPr>
      <w:r w:rsidRPr="00780F01">
        <w:t>-</w:t>
      </w:r>
      <w:r w:rsidRPr="00780F01">
        <w:tab/>
        <w:t>supported time synchronization methods (</w:t>
      </w:r>
      <w:r>
        <w:rPr>
          <w:lang w:val="en-US"/>
        </w:rPr>
        <w:t>method 1, 5GS acting as GM</w:t>
      </w:r>
      <w:r w:rsidRPr="00780F01">
        <w:t>).</w:t>
      </w:r>
    </w:p>
    <w:p w14:paraId="4F93292E" w14:textId="77777777" w:rsidR="00751794" w:rsidRPr="004B2EC5" w:rsidRDefault="00751794" w:rsidP="00751794">
      <w:pPr>
        <w:pStyle w:val="B3"/>
      </w:pPr>
      <w:r w:rsidRPr="004B2EC5">
        <w:t>-</w:t>
      </w:r>
      <w:r w:rsidRPr="004B2EC5">
        <w:tab/>
        <w:t>For method 2 and 4, additional information is exposed, including grandmaster clock accuracy and clock identity</w:t>
      </w:r>
    </w:p>
    <w:p w14:paraId="5B9FBB4D" w14:textId="77777777" w:rsidR="00751794" w:rsidRPr="004B2EC5" w:rsidRDefault="00751794" w:rsidP="00751794">
      <w:pPr>
        <w:pStyle w:val="B2"/>
      </w:pPr>
      <w:r w:rsidRPr="00A272E5">
        <w:t>2)</w:t>
      </w:r>
      <w:r w:rsidRPr="004B2EC5">
        <w:tab/>
        <w:t>supported (g)PTP versions:</w:t>
      </w:r>
    </w:p>
    <w:p w14:paraId="19E160E7" w14:textId="7CD8A63B" w:rsidR="00751794" w:rsidRPr="004B2EC5" w:rsidRDefault="00751794" w:rsidP="00751794">
      <w:pPr>
        <w:pStyle w:val="B3"/>
      </w:pPr>
      <w:r w:rsidRPr="004B2EC5">
        <w:t>-</w:t>
      </w:r>
      <w:r w:rsidRPr="004B2EC5">
        <w:tab/>
        <w:t>IEEE 802.1AS </w:t>
      </w:r>
      <w:r w:rsidR="00C443D5">
        <w:t>[18]</w:t>
      </w:r>
      <w:r w:rsidRPr="004B2EC5">
        <w:t xml:space="preserve"> (i.e. gPTP), and/or</w:t>
      </w:r>
    </w:p>
    <w:p w14:paraId="764F2EEB" w14:textId="77777777" w:rsidR="00751794" w:rsidRPr="004B2EC5" w:rsidRDefault="00751794" w:rsidP="00751794">
      <w:pPr>
        <w:pStyle w:val="B3"/>
      </w:pPr>
      <w:r w:rsidRPr="004B2EC5">
        <w:t>-</w:t>
      </w:r>
      <w:r w:rsidRPr="004B2EC5">
        <w:tab/>
        <w:t>PTP over UDP/IPv4 according to IEEE 1588-2008 [13] Annex D, and/or</w:t>
      </w:r>
    </w:p>
    <w:p w14:paraId="56C7E5A1" w14:textId="77777777" w:rsidR="00751794" w:rsidRPr="004B2EC5" w:rsidRDefault="00751794" w:rsidP="00751794">
      <w:pPr>
        <w:pStyle w:val="B3"/>
      </w:pPr>
      <w:r w:rsidRPr="004B2EC5">
        <w:t>-</w:t>
      </w:r>
      <w:r w:rsidRPr="004B2EC5">
        <w:tab/>
        <w:t>PTP over UDP over IPv6 according to IEEE 1588-2008 [13] Annex E.</w:t>
      </w:r>
    </w:p>
    <w:p w14:paraId="4DC13FDB" w14:textId="77777777" w:rsidR="00751794" w:rsidRPr="00780F01" w:rsidRDefault="00751794" w:rsidP="00751794">
      <w:pPr>
        <w:pStyle w:val="B2"/>
      </w:pPr>
      <w:r w:rsidRPr="00780F01">
        <w:t>3)</w:t>
      </w:r>
      <w:r w:rsidRPr="004B2EC5">
        <w:tab/>
        <w:t>Minimum Time Synchronization accuracy supported.</w:t>
      </w:r>
    </w:p>
    <w:p w14:paraId="2FB3A98F" w14:textId="2FA24E0A" w:rsidR="00751794" w:rsidRPr="004B2EC5" w:rsidRDefault="00751794" w:rsidP="00751794">
      <w:pPr>
        <w:pStyle w:val="B2"/>
      </w:pPr>
      <w:r w:rsidRPr="00007DCE">
        <w:t>-</w:t>
      </w:r>
      <w:r w:rsidR="005A31B4">
        <w:tab/>
      </w:r>
      <w:r>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p>
    <w:p w14:paraId="60D95D26" w14:textId="7788C445" w:rsidR="0045375E" w:rsidRPr="004B2EC5" w:rsidRDefault="00751794" w:rsidP="0045375E">
      <w:pPr>
        <w:pStyle w:val="B2"/>
      </w:pPr>
      <w:r>
        <w:t>-</w:t>
      </w:r>
      <w:r w:rsidR="003B7426">
        <w:tab/>
      </w:r>
      <w:r w:rsidR="0045375E" w:rsidRPr="004B2EC5">
        <w:t>Following are some parameters that need to be included as part of Time Sync</w:t>
      </w:r>
      <w:r>
        <w:t>hronization service activation</w:t>
      </w:r>
      <w:r w:rsidR="0045375E" w:rsidRPr="004B2EC5">
        <w:t>:</w:t>
      </w:r>
    </w:p>
    <w:p w14:paraId="4DA91FAF" w14:textId="58E5544F" w:rsidR="00DF4355" w:rsidRDefault="00DF4355" w:rsidP="00DF4355">
      <w:pPr>
        <w:pStyle w:val="B2"/>
      </w:pPr>
      <w:r>
        <w:t>1)</w:t>
      </w:r>
      <w:r w:rsidR="0045375E" w:rsidRPr="004B2EC5">
        <w:t>-</w:t>
      </w:r>
      <w:r w:rsidR="0045375E" w:rsidRPr="004B2EC5">
        <w:tab/>
        <w:t>Requested synchronization accuracy</w:t>
      </w:r>
      <w:r w:rsidRPr="00DF4355">
        <w:t xml:space="preserve"> </w:t>
      </w:r>
      <w:r>
        <w:t>for</w:t>
      </w:r>
      <w:r w:rsidRPr="00097233">
        <w:t xml:space="preserve"> the air interface</w:t>
      </w:r>
      <w:r w:rsidRPr="004B2EC5">
        <w:t>.</w:t>
      </w:r>
      <w:r w:rsidRPr="00097233">
        <w:t xml:space="preserve"> </w:t>
      </w:r>
      <w:r w:rsidRPr="004B2EC5">
        <w:t xml:space="preserve">If the AF does not provide a required synchronization accuracy </w:t>
      </w:r>
      <w:r w:rsidRPr="0072771D">
        <w:t>f</w:t>
      </w:r>
      <w:r>
        <w:t>or</w:t>
      </w:r>
      <w:r w:rsidRPr="004B2EC5">
        <w:t xml:space="preserve"> the air interface, the 5GS may determine a synchronization accuracy based on 5GS constraints.</w:t>
      </w:r>
    </w:p>
    <w:p w14:paraId="6C316B51" w14:textId="7A5FFFD8" w:rsidR="00DF4355" w:rsidRDefault="00DF4355" w:rsidP="00DF4355">
      <w:pPr>
        <w:pStyle w:val="B2"/>
      </w:pPr>
      <w:r w:rsidRPr="00AD61C8">
        <w:t>2)</w:t>
      </w:r>
      <w:r w:rsidR="005A31B4">
        <w:tab/>
      </w:r>
      <w:r w:rsidRPr="004B2EC5">
        <w:t xml:space="preserve">The time window </w:t>
      </w:r>
      <w:r w:rsidRPr="00A272E5">
        <w:t>wh</w:t>
      </w:r>
      <w:r>
        <w:t xml:space="preserve">en </w:t>
      </w:r>
      <w:r w:rsidRPr="004B2EC5">
        <w:t>the time synchronization service is valid in 5GS</w:t>
      </w:r>
    </w:p>
    <w:p w14:paraId="3EEEEE19" w14:textId="6BD924F6" w:rsidR="00DF4355" w:rsidRDefault="00DF4355" w:rsidP="00DF4355">
      <w:pPr>
        <w:pStyle w:val="B2"/>
      </w:pPr>
      <w:r>
        <w:t>3)</w:t>
      </w:r>
      <w:r w:rsidR="005A31B4">
        <w:tab/>
      </w:r>
      <w:r w:rsidRPr="004B2EC5">
        <w:t>(g)PTP version</w:t>
      </w:r>
    </w:p>
    <w:p w14:paraId="6F310FAB" w14:textId="77777777" w:rsidR="00DF4355" w:rsidRDefault="00DF4355" w:rsidP="00DF4355">
      <w:pPr>
        <w:pStyle w:val="B2"/>
      </w:pPr>
      <w:r w:rsidRPr="00AF54D7">
        <w:t>4)</w:t>
      </w:r>
      <w:r>
        <w:tab/>
      </w:r>
      <w:r w:rsidRPr="004B2EC5">
        <w:t>Time Domain</w:t>
      </w:r>
    </w:p>
    <w:p w14:paraId="4833041D" w14:textId="39480095" w:rsidR="00DF4355" w:rsidRDefault="00DF4355" w:rsidP="00DF4355">
      <w:pPr>
        <w:pStyle w:val="B2"/>
      </w:pPr>
      <w:r w:rsidRPr="00AF54D7">
        <w:t>5)</w:t>
      </w:r>
      <w:r w:rsidR="005A31B4">
        <w:tab/>
      </w:r>
      <w:r w:rsidRPr="004B2EC5">
        <w:t>grandmaster priorit</w:t>
      </w:r>
      <w:r w:rsidRPr="00AF54D7">
        <w:t>y</w:t>
      </w:r>
    </w:p>
    <w:p w14:paraId="6831A313" w14:textId="77777777" w:rsidR="00DF4355" w:rsidRPr="009A494D" w:rsidRDefault="00DF4355" w:rsidP="00DF4355">
      <w:pPr>
        <w:pStyle w:val="B2"/>
      </w:pPr>
      <w:r>
        <w:t xml:space="preserve">6) </w:t>
      </w:r>
      <w:r w:rsidRPr="004B2EC5">
        <w:t>required PTP device type</w:t>
      </w:r>
      <w:r w:rsidRPr="009A494D">
        <w:t xml:space="preserve"> for</w:t>
      </w:r>
      <w:r>
        <w:t xml:space="preserve"> method 1 and PTP (transparent clock, boundary clock)</w:t>
      </w:r>
    </w:p>
    <w:p w14:paraId="534A083C" w14:textId="4E7A93EF" w:rsidR="00DF4355" w:rsidRPr="00EB3558" w:rsidRDefault="00DF4355" w:rsidP="00DF4355">
      <w:pPr>
        <w:pStyle w:val="B2"/>
      </w:pPr>
      <w:r>
        <w:t>7)</w:t>
      </w:r>
      <w:r w:rsidR="005A31B4">
        <w:tab/>
      </w:r>
      <w:r w:rsidRPr="004B2EC5">
        <w:t>(g)PTP message rate</w:t>
      </w:r>
      <w:r w:rsidRPr="00EB3558">
        <w:t xml:space="preserve"> (initial Sync interval, initial Announce int</w:t>
      </w:r>
      <w:r>
        <w:t>erval</w:t>
      </w:r>
      <w:r w:rsidRPr="00EB3558">
        <w:t>)</w:t>
      </w:r>
    </w:p>
    <w:p w14:paraId="742316D7" w14:textId="77777777" w:rsidR="003B7426" w:rsidRDefault="00DF4355" w:rsidP="00DF4355">
      <w:pPr>
        <w:pStyle w:val="B2"/>
      </w:pPr>
      <w:r>
        <w:t>8</w:t>
      </w:r>
      <w:r w:rsidRPr="00AF54D7">
        <w:t>)</w:t>
      </w:r>
      <w:r w:rsidR="005A31B4">
        <w:tab/>
      </w:r>
      <w:r w:rsidRPr="004B2EC5">
        <w:t>Target UE(s) Identification</w:t>
      </w:r>
    </w:p>
    <w:p w14:paraId="7A8C61D2" w14:textId="77777777" w:rsidR="003B7426" w:rsidRDefault="00DF4355" w:rsidP="00DF4355">
      <w:pPr>
        <w:pStyle w:val="B2"/>
      </w:pPr>
      <w:r>
        <w:t>9</w:t>
      </w:r>
      <w:r w:rsidRPr="00AF54D7">
        <w:t>)</w:t>
      </w:r>
      <w:r w:rsidR="005A31B4">
        <w:tab/>
      </w:r>
      <w:r w:rsidRPr="004B2EC5">
        <w:t>Spatial Validity Condition</w:t>
      </w:r>
    </w:p>
    <w:p w14:paraId="0328BED7" w14:textId="7691C137" w:rsidR="00DF4355" w:rsidRDefault="00DF4355" w:rsidP="00DF4355">
      <w:pPr>
        <w:pStyle w:val="B2"/>
      </w:pPr>
      <w:r>
        <w:t>10</w:t>
      </w:r>
      <w:r w:rsidRPr="00AF54D7">
        <w:t xml:space="preserve">) </w:t>
      </w:r>
      <w:r w:rsidRPr="004B2EC5">
        <w:t>AF Identification.</w:t>
      </w:r>
    </w:p>
    <w:p w14:paraId="1B2734FA" w14:textId="4C822D9C" w:rsidR="0045375E" w:rsidRPr="004B2EC5" w:rsidRDefault="0045375E" w:rsidP="0045375E">
      <w:pPr>
        <w:pStyle w:val="B2"/>
      </w:pPr>
      <w:r w:rsidRPr="004B2EC5">
        <w:t>.</w:t>
      </w:r>
      <w:r w:rsidR="00DF4355" w:rsidRPr="00DF4355">
        <w:t xml:space="preserve"> </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 t</w:t>
      </w:r>
      <w:r w:rsidR="00DF4355" w:rsidRPr="004B2EC5">
        <w:t xml:space="preserve">he PMIC or BMIC to manage the (g)PTP operation </w:t>
      </w:r>
      <w:r w:rsidR="00DF4355" w:rsidRPr="003E5B6E">
        <w:t>i</w:t>
      </w:r>
      <w:r w:rsidR="00DF4355">
        <w:t>n</w:t>
      </w:r>
      <w:r w:rsidR="00DF4355" w:rsidRPr="004B2EC5">
        <w:t xml:space="preserve"> the DS-TT or NW-TT, respectively, influenced by the AF requested synchronization configuration</w:t>
      </w:r>
      <w:r w:rsidR="00DF4355" w:rsidRPr="00E66CBD">
        <w:t>:</w:t>
      </w:r>
    </w:p>
    <w:p w14:paraId="3BDE84CE" w14:textId="51A7D562" w:rsidR="009A74FA" w:rsidRDefault="009A74FA" w:rsidP="0045375E">
      <w:pPr>
        <w:pStyle w:val="B2"/>
      </w:pPr>
      <w:r w:rsidRPr="004B2EC5">
        <w:t>-</w:t>
      </w:r>
      <w:r w:rsidRPr="004B2EC5">
        <w:tab/>
        <w:t xml:space="preserve">The </w:t>
      </w:r>
      <w:r w:rsidR="00DF4355">
        <w:t>NEF</w:t>
      </w:r>
      <w:r w:rsidRPr="004B2EC5">
        <w:t xml:space="preserve"> may request the NW-TT</w:t>
      </w:r>
      <w:r w:rsidR="00DF4355" w:rsidRPr="004B2EC5">
        <w:t xml:space="preserve"> </w:t>
      </w:r>
      <w:r w:rsidR="00DF4355" w:rsidRPr="00E66CBD">
        <w:t xml:space="preserve">or </w:t>
      </w:r>
      <w:r w:rsidR="00DF4355">
        <w:t>DS-TT(s) (if the DS-TT has indicated that is is capable of acting as a (g)PTP grandmaster)</w:t>
      </w:r>
      <w:r w:rsidRPr="004B2EC5">
        <w:t xml:space="preserve"> to generate (g)PTP </w:t>
      </w:r>
      <w:r w:rsidR="00DF4355" w:rsidRPr="00D834BB">
        <w:t>S</w:t>
      </w:r>
      <w:r w:rsidR="00DF4355">
        <w:t xml:space="preserve">ync, Follow_Up and Announce </w:t>
      </w:r>
      <w:r w:rsidRPr="004B2EC5">
        <w:t xml:space="preserve">messages by providing (g)PTP </w:t>
      </w:r>
      <w:r w:rsidR="00DF4355">
        <w:t xml:space="preserve">grandmaster </w:t>
      </w:r>
      <w:r w:rsidRPr="004B2EC5">
        <w:t>parameters (incl. (g)PTP version, domain number(s), ,</w:t>
      </w:r>
      <w:r w:rsidR="00DF4355">
        <w:t xml:space="preserve"> initial sync interval, initial Announce interval</w:t>
      </w:r>
      <w:r w:rsidRPr="004B2EC5">
        <w:t xml:space="preserve"> etc.)</w:t>
      </w:r>
    </w:p>
    <w:p w14:paraId="0ACDF37F" w14:textId="77777777" w:rsidR="003B7426" w:rsidRDefault="00DF4355" w:rsidP="00DF4355">
      <w:pPr>
        <w:pStyle w:val="B2"/>
      </w:pPr>
      <w:r>
        <w:t>-</w:t>
      </w:r>
      <w:r>
        <w:tab/>
        <w:t>The NEF may configure the Sync receipt timeout and Announce receipt timeout parameters to NW-TT via BMIC.</w:t>
      </w:r>
    </w:p>
    <w:p w14:paraId="4FE539A1" w14:textId="77777777" w:rsidR="003B7426" w:rsidRDefault="00DF4355" w:rsidP="00DF4355">
      <w:pPr>
        <w:pStyle w:val="B2"/>
      </w:pPr>
      <w:r>
        <w:t>-</w:t>
      </w:r>
      <w:r>
        <w:tab/>
        <w:t>Solution 9 describes the details how to activate grandmaster in DS-TT(s).</w:t>
      </w:r>
    </w:p>
    <w:p w14:paraId="71CAFD52" w14:textId="27E0A369" w:rsidR="00DF4355" w:rsidRPr="004B2EC5" w:rsidRDefault="00DF4355" w:rsidP="00DF4355">
      <w:pPr>
        <w:pStyle w:val="B2"/>
      </w:pPr>
      <w:r>
        <w:t>-</w:t>
      </w:r>
      <w:r>
        <w:tab/>
        <w:t>The NEF may request the NW-TT or DS-TT(s) to activate (g)PTP residence time calculation for the method 1.</w:t>
      </w:r>
    </w:p>
    <w:p w14:paraId="0197120D" w14:textId="07D5BFEE" w:rsidR="009A74FA" w:rsidRPr="004B2EC5" w:rsidRDefault="009A74FA" w:rsidP="0045375E">
      <w:pPr>
        <w:pStyle w:val="B2"/>
      </w:pPr>
      <w:r w:rsidRPr="004B2EC5">
        <w:t>-</w:t>
      </w:r>
      <w:r w:rsidRPr="004B2EC5">
        <w:tab/>
        <w:t xml:space="preserve">DS-TT and NW-TT used for IP type PDU Sessions need to support only the parameters in PMIC and BMIC required for Time synchronization service. DS-TT and NW-TT used for TSC service support the parameters in PMIC and BMIC as described in </w:t>
      </w:r>
      <w:r w:rsidR="00C443D5" w:rsidRPr="004B2EC5">
        <w:t>TS</w:t>
      </w:r>
      <w:r w:rsidR="00C443D5">
        <w:t> </w:t>
      </w:r>
      <w:r w:rsidR="00C443D5" w:rsidRPr="004B2EC5">
        <w:t>23.501</w:t>
      </w:r>
      <w:r w:rsidR="00C443D5">
        <w:t> [</w:t>
      </w:r>
      <w:r w:rsidR="00D372D5">
        <w:t>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45491D42"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r w:rsidR="00AD62C2">
        <w:rPr>
          <w:rFonts w:hint="eastAsia"/>
          <w:lang w:eastAsia="zh-CN"/>
        </w:rPr>
        <w:t xml:space="preserve">the AF request for TimeSync service activation is for existing PDU session, and </w:t>
      </w:r>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w:t>
      </w:r>
      <w:r w:rsidR="00AD62C2">
        <w:t xml:space="preserve">time synchronization service information </w:t>
      </w:r>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event. </w:t>
      </w:r>
      <w:r w:rsidR="00156A57" w:rsidRPr="004B2905">
        <w:t>In the PCF, NEF or AF,</w:t>
      </w:r>
      <w:bookmarkStart w:id="815"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815"/>
      <w:r w:rsidR="00156A57">
        <w:t xml:space="preserve"> </w:t>
      </w:r>
      <w:r w:rsidRPr="004B2EC5">
        <w:t xml:space="preserve">Upon reception of the start-time or stop-time event, the NEF </w:t>
      </w:r>
      <w:r w:rsidR="00851FF9">
        <w:rPr>
          <w:rFonts w:hint="eastAsia"/>
          <w:lang w:eastAsia="zh-CN"/>
        </w:rPr>
        <w:t>determines which DS-TT and NW-TT associate to the time domain require to be configured and</w:t>
      </w:r>
      <w:r w:rsidR="00851FF9" w:rsidRPr="004B2EC5">
        <w:t xml:space="preserve"> </w:t>
      </w:r>
      <w:r w:rsidRPr="004B2EC5">
        <w:t xml:space="preserve">sends PMIC/BMIC </w:t>
      </w:r>
      <w:r w:rsidR="00D372D5" w:rsidRPr="004B2EC5">
        <w:t>signalling</w:t>
      </w:r>
      <w:r w:rsidRPr="004B2EC5">
        <w:t xml:space="preserve"> to configure the (g)PTP functionality in DS-TT and NW-TT accordingly. </w:t>
      </w:r>
      <w:r w:rsidR="00FC051B">
        <w:rPr>
          <w:lang w:eastAsia="ko-KR"/>
        </w:rPr>
        <w:t>If multiple start-stop time periods are required, the AF may repeat one start-stop time period requests.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473514D" w14:textId="52761F9F"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methods 1 and 2.</w:t>
      </w:r>
    </w:p>
    <w:p w14:paraId="73B31B44" w14:textId="18A7E60A"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4C6A8B73"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p>
    <w:p w14:paraId="6B2F6CBD" w14:textId="766FD534" w:rsidR="00315CCB" w:rsidRPr="004B2EC5" w:rsidRDefault="00315CCB" w:rsidP="000E0190">
      <w:r w:rsidRPr="004B2EC5">
        <w:t xml:space="preserve"> </w:t>
      </w:r>
      <w:r w:rsidR="00DF4355">
        <w:t>S</w:t>
      </w:r>
      <w:r w:rsidRPr="004B2EC5">
        <w:t>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816" w:name="_Toc30694663"/>
      <w:bookmarkStart w:id="817" w:name="_Toc43906683"/>
      <w:bookmarkStart w:id="818" w:name="_Toc43906798"/>
      <w:bookmarkStart w:id="819" w:name="_Toc44311924"/>
      <w:bookmarkStart w:id="820" w:name="_Toc50536567"/>
      <w:bookmarkStart w:id="821" w:name="_Toc54930345"/>
      <w:bookmarkStart w:id="822" w:name="_Toc54968150"/>
      <w:bookmarkStart w:id="823" w:name="_Toc57236472"/>
      <w:bookmarkStart w:id="824" w:name="_Toc57236635"/>
      <w:bookmarkStart w:id="825" w:name="_Toc57530276"/>
      <w:bookmarkStart w:id="826" w:name="_Toc66788507"/>
      <w:r w:rsidRPr="004B2EC5">
        <w:rPr>
          <w:lang w:eastAsia="ko-KR"/>
        </w:rPr>
        <w:t>6.7.3</w:t>
      </w:r>
      <w:r w:rsidRPr="004B2EC5">
        <w:rPr>
          <w:lang w:eastAsia="ko-KR"/>
        </w:rPr>
        <w:tab/>
        <w:t>Procedures</w:t>
      </w:r>
      <w:bookmarkEnd w:id="816"/>
      <w:bookmarkEnd w:id="817"/>
      <w:bookmarkEnd w:id="818"/>
      <w:bookmarkEnd w:id="819"/>
      <w:bookmarkEnd w:id="820"/>
      <w:bookmarkEnd w:id="821"/>
      <w:bookmarkEnd w:id="822"/>
      <w:bookmarkEnd w:id="823"/>
      <w:bookmarkEnd w:id="824"/>
      <w:bookmarkEnd w:id="825"/>
      <w:bookmarkEnd w:id="826"/>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6.25pt;height:2in" o:ole="">
            <v:imagedata r:id="rId50" o:title=""/>
          </v:shape>
          <o:OLEObject Type="Embed" ProgID="Visio.Drawing.15" ShapeID="_x0000_i1043" DrawAspect="Content" ObjectID="_1677406412"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8.85pt;height:323.3pt" o:ole="">
            <v:imagedata r:id="rId52" o:title=""/>
          </v:shape>
          <o:OLEObject Type="Embed" ProgID="Word.Picture.8" ShapeID="_x0000_i1044" DrawAspect="Content" ObjectID="_1677406413"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421209EE"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C443D5" w:rsidRPr="004B2EC5">
        <w:t>TS</w:t>
      </w:r>
      <w:r w:rsidR="00C443D5">
        <w:t> </w:t>
      </w:r>
      <w:r w:rsidR="00C443D5" w:rsidRPr="004B2EC5">
        <w:t>23.501</w:t>
      </w:r>
      <w:r w:rsidR="00C443D5">
        <w:t> </w:t>
      </w:r>
      <w:r w:rsidR="00C443D5" w:rsidRPr="004B2EC5">
        <w:t>[</w:t>
      </w:r>
      <w:r w:rsidR="00502FE9" w:rsidRPr="004B2EC5">
        <w:t>2]</w:t>
      </w:r>
      <w:r w:rsidRPr="004B2EC5">
        <w:t xml:space="preserve">, </w:t>
      </w:r>
      <w:r w:rsidR="00C443D5" w:rsidRPr="004B2EC5">
        <w:t>TS</w:t>
      </w:r>
      <w:r w:rsidR="00C443D5">
        <w:t> </w:t>
      </w:r>
      <w:r w:rsidR="00C443D5" w:rsidRPr="004B2EC5">
        <w:t>23.502</w:t>
      </w:r>
      <w:r w:rsidR="00C443D5">
        <w:t> </w:t>
      </w:r>
      <w:r w:rsidR="00C443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3B531205"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037F8954"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w:t>
      </w:r>
      <w:r w:rsidR="00AD62C2" w:rsidRPr="004B2EC5">
        <w:t>The NEF subscribes for the BMCA reports from the NW-TT using BMIC.</w:t>
      </w:r>
      <w:r w:rsidR="00AD62C2">
        <w:t xml:space="preserve"> </w:t>
      </w:r>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Upon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2366328C" w14:textId="7789BB19" w:rsidR="00F7778A" w:rsidRPr="004B2EC5" w:rsidRDefault="00F7778A" w:rsidP="000E0190">
      <w:pPr>
        <w:pStyle w:val="Heading3"/>
      </w:pPr>
      <w:bookmarkStart w:id="827" w:name="_Toc30694664"/>
      <w:bookmarkStart w:id="828" w:name="_Toc43906684"/>
      <w:bookmarkStart w:id="829" w:name="_Toc43906799"/>
      <w:bookmarkStart w:id="830" w:name="_Toc44311925"/>
      <w:bookmarkStart w:id="831" w:name="_Toc50536568"/>
      <w:bookmarkStart w:id="832" w:name="_Toc54930346"/>
      <w:bookmarkStart w:id="833" w:name="_Toc54968151"/>
      <w:bookmarkStart w:id="834" w:name="_Toc57236473"/>
      <w:bookmarkStart w:id="835" w:name="_Toc57236636"/>
      <w:bookmarkStart w:id="836" w:name="_Toc57530277"/>
      <w:bookmarkStart w:id="837" w:name="_Toc66788508"/>
      <w:r w:rsidRPr="004B2EC5">
        <w:t>6.7.4</w:t>
      </w:r>
      <w:r w:rsidRPr="004B2EC5">
        <w:tab/>
        <w:t xml:space="preserve">Impacts on </w:t>
      </w:r>
      <w:r w:rsidR="00CC7618" w:rsidRPr="004B2EC5">
        <w:t>services</w:t>
      </w:r>
      <w:r w:rsidR="00B04746" w:rsidRPr="004B2EC5">
        <w:t>, entities</w:t>
      </w:r>
      <w:r w:rsidRPr="004B2EC5">
        <w:t xml:space="preserve"> and interfaces</w:t>
      </w:r>
      <w:bookmarkEnd w:id="827"/>
      <w:bookmarkEnd w:id="828"/>
      <w:bookmarkEnd w:id="829"/>
      <w:bookmarkEnd w:id="830"/>
      <w:bookmarkEnd w:id="831"/>
      <w:bookmarkEnd w:id="832"/>
      <w:bookmarkEnd w:id="833"/>
      <w:bookmarkEnd w:id="834"/>
      <w:bookmarkEnd w:id="835"/>
      <w:bookmarkEnd w:id="836"/>
      <w:bookmarkEnd w:id="837"/>
    </w:p>
    <w:p w14:paraId="17307DED" w14:textId="791B8F4D" w:rsidR="00A86E82" w:rsidRPr="004B2EC5" w:rsidRDefault="00A86E82" w:rsidP="00A86E82">
      <w:pPr>
        <w:rPr>
          <w:rFonts w:eastAsia="DengXian"/>
          <w:lang w:eastAsia="zh-CN"/>
        </w:rPr>
      </w:pPr>
      <w:bookmarkStart w:id="838" w:name="_Toc43906685"/>
      <w:bookmarkStart w:id="839" w:name="_Toc43906800"/>
      <w:bookmarkStart w:id="840" w:name="_Toc20204374"/>
      <w:bookmarkStart w:id="841" w:name="_Toc27895072"/>
      <w:bookmarkStart w:id="842" w:name="_Toc20204241"/>
      <w:bookmarkStart w:id="843" w:name="_Toc27894933"/>
      <w:bookmarkStart w:id="844"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383777C" w14:textId="14B8BC6F" w:rsidR="00AD62C2" w:rsidRPr="00510E6E" w:rsidRDefault="00AD62C2" w:rsidP="00AD62C2">
      <w:pPr>
        <w:pStyle w:val="B1"/>
      </w:pPr>
      <w:r w:rsidRPr="004B2EC5">
        <w:t>-</w:t>
      </w:r>
      <w:r w:rsidRPr="004B2EC5">
        <w:tab/>
        <w:t xml:space="preserve">Support for the BMCA result report </w:t>
      </w:r>
      <w:r>
        <w:t>from the NW-TT.</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rFonts w:eastAsia="DengXian"/>
          <w:lang w:eastAsia="zh-CN"/>
        </w:rPr>
      </w:pPr>
      <w:r w:rsidRPr="004B2EC5">
        <w:t>-</w:t>
      </w:r>
      <w:r w:rsidRPr="004B2EC5">
        <w:tab/>
        <w:t>Support for the BMCA result report subscription from the NEF</w:t>
      </w:r>
      <w:r>
        <w:t>.</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B5918BD" w14:textId="729A3960" w:rsidR="00C3664F" w:rsidRPr="004B2EC5" w:rsidRDefault="00C3664F" w:rsidP="007E4F7D">
      <w:pPr>
        <w:pStyle w:val="Heading2"/>
        <w:rPr>
          <w:rFonts w:eastAsia="DengXian"/>
          <w:lang w:eastAsia="zh-CN"/>
        </w:rPr>
      </w:pPr>
      <w:bookmarkStart w:id="845" w:name="_Toc44311926"/>
      <w:bookmarkStart w:id="846" w:name="_Toc50536569"/>
      <w:bookmarkStart w:id="847" w:name="_Toc54930347"/>
      <w:bookmarkStart w:id="848" w:name="_Toc54968152"/>
      <w:bookmarkStart w:id="849" w:name="_Toc57236474"/>
      <w:bookmarkStart w:id="850" w:name="_Toc57236637"/>
      <w:bookmarkStart w:id="851" w:name="_Toc57530278"/>
      <w:bookmarkStart w:id="852" w:name="_Toc66788509"/>
      <w:r w:rsidRPr="004B2EC5">
        <w:rPr>
          <w:rFonts w:eastAsia="DengXian"/>
          <w:lang w:eastAsia="zh-CN"/>
        </w:rPr>
        <w:t>6.8</w:t>
      </w:r>
      <w:r w:rsidRPr="004B2EC5">
        <w:rPr>
          <w:rFonts w:eastAsia="DengXian"/>
          <w:lang w:eastAsia="zh-CN"/>
        </w:rPr>
        <w:tab/>
        <w:t xml:space="preserve">Solution #8: </w:t>
      </w:r>
      <w:bookmarkStart w:id="853" w:name="_Hlk29226507"/>
      <w:r w:rsidRPr="004B2EC5">
        <w:rPr>
          <w:rFonts w:eastAsia="DengXian"/>
          <w:lang w:eastAsia="zh-CN"/>
        </w:rPr>
        <w:t>AF Requested TSN Synchronization Activation</w:t>
      </w:r>
      <w:bookmarkEnd w:id="853"/>
      <w:r w:rsidRPr="004B2EC5">
        <w:rPr>
          <w:rFonts w:eastAsia="DengXian"/>
          <w:lang w:eastAsia="zh-CN"/>
        </w:rPr>
        <w:t xml:space="preserve"> and Deactivation</w:t>
      </w:r>
      <w:bookmarkEnd w:id="838"/>
      <w:bookmarkEnd w:id="839"/>
      <w:bookmarkEnd w:id="845"/>
      <w:bookmarkEnd w:id="846"/>
      <w:bookmarkEnd w:id="847"/>
      <w:bookmarkEnd w:id="848"/>
      <w:bookmarkEnd w:id="849"/>
      <w:bookmarkEnd w:id="850"/>
      <w:bookmarkEnd w:id="851"/>
      <w:bookmarkEnd w:id="852"/>
    </w:p>
    <w:p w14:paraId="3416DC09" w14:textId="06FD04CE" w:rsidR="00C3664F" w:rsidRPr="004B2EC5" w:rsidRDefault="00C3664F" w:rsidP="007E4F7D">
      <w:pPr>
        <w:pStyle w:val="Heading3"/>
        <w:rPr>
          <w:rFonts w:eastAsia="DengXian"/>
          <w:lang w:eastAsia="ko-KR"/>
        </w:rPr>
      </w:pPr>
      <w:bookmarkStart w:id="854" w:name="_Toc43906686"/>
      <w:bookmarkStart w:id="855" w:name="_Toc43906801"/>
      <w:bookmarkStart w:id="856" w:name="_Toc44311927"/>
      <w:bookmarkStart w:id="857" w:name="_Toc50536570"/>
      <w:bookmarkStart w:id="858" w:name="_Toc54930348"/>
      <w:bookmarkStart w:id="859" w:name="_Toc54968153"/>
      <w:bookmarkStart w:id="860" w:name="_Toc57236475"/>
      <w:bookmarkStart w:id="861" w:name="_Toc57236638"/>
      <w:bookmarkStart w:id="862" w:name="_Toc57530279"/>
      <w:bookmarkStart w:id="863" w:name="_Toc66788510"/>
      <w:r w:rsidRPr="004B2EC5">
        <w:rPr>
          <w:rFonts w:eastAsia="DengXian"/>
          <w:lang w:eastAsia="ko-KR"/>
        </w:rPr>
        <w:t>6.8.1</w:t>
      </w:r>
      <w:r w:rsidRPr="004B2EC5">
        <w:rPr>
          <w:rFonts w:eastAsia="DengXian"/>
          <w:lang w:eastAsia="ko-KR"/>
        </w:rPr>
        <w:tab/>
        <w:t>Introduction</w:t>
      </w:r>
      <w:bookmarkEnd w:id="854"/>
      <w:bookmarkEnd w:id="855"/>
      <w:bookmarkEnd w:id="856"/>
      <w:bookmarkEnd w:id="857"/>
      <w:bookmarkEnd w:id="858"/>
      <w:bookmarkEnd w:id="859"/>
      <w:bookmarkEnd w:id="860"/>
      <w:bookmarkEnd w:id="861"/>
      <w:bookmarkEnd w:id="862"/>
      <w:bookmarkEnd w:id="863"/>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864" w:name="_Toc43906687"/>
      <w:bookmarkStart w:id="865" w:name="_Toc43906802"/>
      <w:bookmarkStart w:id="866" w:name="_Toc44311928"/>
      <w:bookmarkStart w:id="867" w:name="_Toc50536571"/>
      <w:bookmarkStart w:id="868" w:name="_Toc54930349"/>
      <w:bookmarkStart w:id="869" w:name="_Toc54968154"/>
      <w:bookmarkStart w:id="870" w:name="_Toc57236476"/>
      <w:bookmarkStart w:id="871" w:name="_Toc57236639"/>
      <w:bookmarkStart w:id="872" w:name="_Toc57530280"/>
      <w:bookmarkStart w:id="873" w:name="_Toc66788511"/>
      <w:r w:rsidRPr="004B2EC5">
        <w:rPr>
          <w:rFonts w:eastAsia="DengXian"/>
          <w:lang w:eastAsia="ko-KR"/>
        </w:rPr>
        <w:t>6.8.2</w:t>
      </w:r>
      <w:r w:rsidRPr="004B2EC5">
        <w:rPr>
          <w:rFonts w:eastAsia="DengXian"/>
          <w:lang w:eastAsia="ko-KR"/>
        </w:rPr>
        <w:tab/>
        <w:t>Functional Description</w:t>
      </w:r>
      <w:bookmarkEnd w:id="864"/>
      <w:bookmarkEnd w:id="865"/>
      <w:bookmarkEnd w:id="866"/>
      <w:bookmarkEnd w:id="867"/>
      <w:bookmarkEnd w:id="868"/>
      <w:bookmarkEnd w:id="869"/>
      <w:bookmarkEnd w:id="870"/>
      <w:bookmarkEnd w:id="871"/>
      <w:bookmarkEnd w:id="872"/>
      <w:bookmarkEnd w:id="873"/>
    </w:p>
    <w:p w14:paraId="375BE124" w14:textId="67A15BF4" w:rsidR="00C3664F" w:rsidRPr="004B2EC5" w:rsidRDefault="00C3664F" w:rsidP="00283806">
      <w:pPr>
        <w:pStyle w:val="Heading4"/>
        <w:rPr>
          <w:lang w:eastAsia="zh-CN"/>
        </w:rPr>
      </w:pPr>
      <w:bookmarkStart w:id="874" w:name="_Toc30694665"/>
      <w:bookmarkStart w:id="875" w:name="_Toc43906688"/>
      <w:bookmarkStart w:id="876" w:name="_Toc43906803"/>
      <w:bookmarkStart w:id="877" w:name="_Toc44311929"/>
      <w:bookmarkStart w:id="878" w:name="_Toc50536572"/>
      <w:bookmarkStart w:id="879" w:name="_Toc54930350"/>
      <w:bookmarkStart w:id="880" w:name="_Toc54968155"/>
      <w:bookmarkStart w:id="881" w:name="_Toc57236477"/>
      <w:bookmarkStart w:id="882" w:name="_Toc57236640"/>
      <w:bookmarkStart w:id="883" w:name="_Toc57530281"/>
      <w:bookmarkStart w:id="884" w:name="_Toc66788512"/>
      <w:r w:rsidRPr="004B2EC5">
        <w:rPr>
          <w:lang w:eastAsia="zh-CN"/>
        </w:rPr>
        <w:t>6.8.2.1</w:t>
      </w:r>
      <w:r w:rsidRPr="004B2EC5">
        <w:rPr>
          <w:lang w:eastAsia="zh-CN"/>
        </w:rPr>
        <w:tab/>
        <w:t>General</w:t>
      </w:r>
      <w:bookmarkEnd w:id="874"/>
      <w:bookmarkEnd w:id="875"/>
      <w:bookmarkEnd w:id="876"/>
      <w:bookmarkEnd w:id="877"/>
      <w:bookmarkEnd w:id="878"/>
      <w:bookmarkEnd w:id="879"/>
      <w:bookmarkEnd w:id="880"/>
      <w:bookmarkEnd w:id="881"/>
      <w:bookmarkEnd w:id="882"/>
      <w:bookmarkEnd w:id="883"/>
      <w:bookmarkEnd w:id="884"/>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091A7319" w:rsidR="00C3664F" w:rsidRPr="004B2EC5" w:rsidRDefault="000E0190" w:rsidP="000E0190">
      <w:pPr>
        <w:rPr>
          <w:lang w:eastAsia="zh-CN"/>
        </w:rPr>
      </w:pPr>
      <w:r w:rsidRPr="004B2EC5">
        <w:rPr>
          <w:lang w:eastAsia="zh-CN"/>
        </w:rPr>
        <w:t xml:space="preserve">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885" w:name="_Toc30694666"/>
      <w:bookmarkStart w:id="886" w:name="_Toc43906689"/>
      <w:bookmarkStart w:id="887" w:name="_Toc43906804"/>
      <w:bookmarkStart w:id="888" w:name="_Toc44311930"/>
      <w:bookmarkStart w:id="889" w:name="_Toc50536573"/>
      <w:bookmarkStart w:id="890" w:name="_Toc54930351"/>
      <w:bookmarkStart w:id="891" w:name="_Toc54968156"/>
      <w:bookmarkStart w:id="892" w:name="_Toc57236478"/>
      <w:bookmarkStart w:id="893" w:name="_Toc57236641"/>
      <w:bookmarkStart w:id="894" w:name="_Toc57530282"/>
      <w:bookmarkStart w:id="895" w:name="_Toc66788513"/>
      <w:r w:rsidRPr="004B2EC5">
        <w:rPr>
          <w:lang w:eastAsia="zh-CN"/>
        </w:rPr>
        <w:t>6.8.2.2</w:t>
      </w:r>
      <w:r w:rsidRPr="004B2EC5">
        <w:rPr>
          <w:lang w:eastAsia="zh-CN"/>
        </w:rPr>
        <w:tab/>
        <w:t>Functional Description for AF Requested TSN Synchronization Activation</w:t>
      </w:r>
      <w:bookmarkEnd w:id="885"/>
      <w:bookmarkEnd w:id="886"/>
      <w:bookmarkEnd w:id="887"/>
      <w:bookmarkEnd w:id="888"/>
      <w:bookmarkEnd w:id="889"/>
      <w:bookmarkEnd w:id="890"/>
      <w:bookmarkEnd w:id="891"/>
      <w:bookmarkEnd w:id="892"/>
      <w:bookmarkEnd w:id="893"/>
      <w:bookmarkEnd w:id="894"/>
      <w:bookmarkEnd w:id="895"/>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896" w:name="_Toc30694667"/>
      <w:bookmarkStart w:id="897" w:name="_Toc43906690"/>
      <w:bookmarkStart w:id="898" w:name="_Toc43906805"/>
      <w:bookmarkStart w:id="899" w:name="_Toc44311931"/>
      <w:bookmarkStart w:id="900" w:name="_Toc50536574"/>
      <w:bookmarkStart w:id="901" w:name="_Toc54930352"/>
      <w:bookmarkStart w:id="902" w:name="_Toc54968157"/>
      <w:bookmarkStart w:id="903" w:name="_Toc57236479"/>
      <w:bookmarkStart w:id="904" w:name="_Toc57236642"/>
      <w:bookmarkStart w:id="905" w:name="_Toc57530283"/>
      <w:bookmarkStart w:id="906" w:name="_Toc66788514"/>
      <w:r w:rsidRPr="004B2EC5">
        <w:rPr>
          <w:lang w:eastAsia="zh-CN"/>
        </w:rPr>
        <w:t>6.8.2.3</w:t>
      </w:r>
      <w:r w:rsidRPr="004B2EC5">
        <w:rPr>
          <w:lang w:eastAsia="zh-CN"/>
        </w:rPr>
        <w:tab/>
        <w:t>Functional Description for AF Requested TSN Synchronization Deactivation</w:t>
      </w:r>
      <w:bookmarkEnd w:id="896"/>
      <w:bookmarkEnd w:id="897"/>
      <w:bookmarkEnd w:id="898"/>
      <w:bookmarkEnd w:id="899"/>
      <w:bookmarkEnd w:id="900"/>
      <w:bookmarkEnd w:id="901"/>
      <w:bookmarkEnd w:id="902"/>
      <w:bookmarkEnd w:id="903"/>
      <w:bookmarkEnd w:id="904"/>
      <w:bookmarkEnd w:id="905"/>
      <w:bookmarkEnd w:id="906"/>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907" w:name="_Toc43906691"/>
      <w:bookmarkStart w:id="908" w:name="_Toc43906806"/>
      <w:bookmarkStart w:id="909" w:name="_Toc44311932"/>
      <w:bookmarkStart w:id="910" w:name="_Toc50536575"/>
      <w:bookmarkStart w:id="911" w:name="_Toc54930353"/>
      <w:bookmarkStart w:id="912" w:name="_Toc54968158"/>
      <w:bookmarkStart w:id="913" w:name="_Toc57236480"/>
      <w:bookmarkStart w:id="914" w:name="_Toc57236643"/>
      <w:bookmarkStart w:id="915" w:name="_Toc57530284"/>
      <w:bookmarkStart w:id="916" w:name="_Toc66788515"/>
      <w:r w:rsidRPr="004B2EC5">
        <w:rPr>
          <w:rFonts w:eastAsia="DengXian"/>
          <w:lang w:eastAsia="ko-KR"/>
        </w:rPr>
        <w:t>6.8.3</w:t>
      </w:r>
      <w:r w:rsidRPr="004B2EC5">
        <w:rPr>
          <w:rFonts w:eastAsia="DengXian"/>
          <w:lang w:eastAsia="ko-KR"/>
        </w:rPr>
        <w:tab/>
        <w:t>Procedure</w:t>
      </w:r>
      <w:bookmarkEnd w:id="907"/>
      <w:bookmarkEnd w:id="908"/>
      <w:bookmarkEnd w:id="909"/>
      <w:bookmarkEnd w:id="910"/>
      <w:bookmarkEnd w:id="911"/>
      <w:bookmarkEnd w:id="912"/>
      <w:bookmarkEnd w:id="913"/>
      <w:bookmarkEnd w:id="914"/>
      <w:bookmarkEnd w:id="915"/>
      <w:bookmarkEnd w:id="916"/>
    </w:p>
    <w:p w14:paraId="49A8EF58" w14:textId="004F6DFF" w:rsidR="00C3664F" w:rsidRPr="004B2EC5" w:rsidRDefault="00C3664F" w:rsidP="00283806">
      <w:pPr>
        <w:pStyle w:val="Heading4"/>
        <w:rPr>
          <w:lang w:eastAsia="zh-CN"/>
        </w:rPr>
      </w:pPr>
      <w:bookmarkStart w:id="917" w:name="_Toc30694668"/>
      <w:bookmarkStart w:id="918" w:name="_Toc43906692"/>
      <w:bookmarkStart w:id="919" w:name="_Toc43906807"/>
      <w:bookmarkStart w:id="920" w:name="_Toc44311933"/>
      <w:bookmarkStart w:id="921" w:name="_Toc50536576"/>
      <w:bookmarkStart w:id="922" w:name="_Toc54930354"/>
      <w:bookmarkStart w:id="923" w:name="_Toc54968159"/>
      <w:bookmarkStart w:id="924" w:name="_Toc57236481"/>
      <w:bookmarkStart w:id="925" w:name="_Toc57236644"/>
      <w:bookmarkStart w:id="926" w:name="_Toc57530285"/>
      <w:bookmarkStart w:id="927" w:name="_Toc66788516"/>
      <w:r w:rsidRPr="004B2EC5">
        <w:rPr>
          <w:lang w:eastAsia="zh-CN"/>
        </w:rPr>
        <w:t>6.8.3.1</w:t>
      </w:r>
      <w:r w:rsidRPr="004B2EC5">
        <w:rPr>
          <w:lang w:eastAsia="zh-CN"/>
        </w:rPr>
        <w:tab/>
        <w:t>procedure for AF Requested TSN Synchronization Activation</w:t>
      </w:r>
      <w:bookmarkEnd w:id="917"/>
      <w:bookmarkEnd w:id="918"/>
      <w:bookmarkEnd w:id="919"/>
      <w:bookmarkEnd w:id="920"/>
      <w:bookmarkEnd w:id="921"/>
      <w:bookmarkEnd w:id="922"/>
      <w:bookmarkEnd w:id="923"/>
      <w:bookmarkEnd w:id="924"/>
      <w:bookmarkEnd w:id="925"/>
      <w:bookmarkEnd w:id="926"/>
      <w:bookmarkEnd w:id="927"/>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80.25pt;height:233pt" o:ole="">
            <v:imagedata r:id="rId54" o:title=""/>
          </v:shape>
          <o:OLEObject Type="Embed" ProgID="Visio.Drawing.15" ShapeID="_x0000_i1045" DrawAspect="Content" ObjectID="_1677406414"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B46F89C"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139E40D0"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same SMF and UPF are selected as described as in clause 6.X.2.</w:t>
      </w:r>
    </w:p>
    <w:p w14:paraId="21777137" w14:textId="00AFA686"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 The TSN end station time is updated and is time synchronized with TSN domain 2 based on IEEE 802.1AS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63E97C4D"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 The TSN end station time is updated and is time synchronized with 5GS domain based on IEEE 802.1AS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6898503B"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928" w:name="_Toc30694669"/>
      <w:bookmarkStart w:id="929" w:name="_Toc43906693"/>
      <w:bookmarkStart w:id="930" w:name="_Toc43906808"/>
      <w:bookmarkStart w:id="931" w:name="_Toc44311934"/>
      <w:bookmarkStart w:id="932" w:name="_Toc50536577"/>
      <w:bookmarkStart w:id="933" w:name="_Toc54930355"/>
      <w:bookmarkStart w:id="934" w:name="_Toc54968160"/>
      <w:bookmarkStart w:id="935" w:name="_Toc57236482"/>
      <w:bookmarkStart w:id="936" w:name="_Toc57236645"/>
      <w:bookmarkStart w:id="937" w:name="_Toc57530286"/>
      <w:bookmarkStart w:id="938" w:name="_Toc66788517"/>
      <w:r w:rsidRPr="004B2EC5">
        <w:rPr>
          <w:lang w:eastAsia="zh-CN"/>
        </w:rPr>
        <w:t>6.8.3.2</w:t>
      </w:r>
      <w:r w:rsidRPr="004B2EC5">
        <w:rPr>
          <w:lang w:eastAsia="zh-CN"/>
        </w:rPr>
        <w:tab/>
        <w:t>procedure for AF Requested TSN Synchronization Deactivation</w:t>
      </w:r>
      <w:bookmarkEnd w:id="928"/>
      <w:bookmarkEnd w:id="929"/>
      <w:bookmarkEnd w:id="930"/>
      <w:bookmarkEnd w:id="931"/>
      <w:bookmarkEnd w:id="932"/>
      <w:bookmarkEnd w:id="933"/>
      <w:bookmarkEnd w:id="934"/>
      <w:bookmarkEnd w:id="935"/>
      <w:bookmarkEnd w:id="936"/>
      <w:bookmarkEnd w:id="937"/>
      <w:bookmarkEnd w:id="938"/>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80.25pt;height:161pt" o:ole="">
            <v:imagedata r:id="rId56" o:title=""/>
          </v:shape>
          <o:OLEObject Type="Embed" ProgID="Visio.Drawing.15" ShapeID="_x0000_i1046" DrawAspect="Content" ObjectID="_1677406415"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The UDM sends the Nudm_UECM_DeregistrationNotification (SUPI, PDU Session ID, Cause:TSN Synchronization Deactivation) to the registered SMF IDs.</w:t>
      </w:r>
    </w:p>
    <w:p w14:paraId="219F691E" w14:textId="62451FE7"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939" w:name="_Toc30694670"/>
      <w:bookmarkStart w:id="940" w:name="_Toc43906694"/>
      <w:bookmarkStart w:id="941" w:name="_Toc43906809"/>
      <w:bookmarkStart w:id="942" w:name="_Toc44311935"/>
      <w:bookmarkStart w:id="943" w:name="_Toc50536578"/>
      <w:bookmarkStart w:id="944" w:name="_Toc54930356"/>
      <w:bookmarkStart w:id="945" w:name="_Toc54968161"/>
      <w:bookmarkStart w:id="946" w:name="_Toc57236483"/>
      <w:bookmarkStart w:id="947" w:name="_Toc57236646"/>
      <w:bookmarkStart w:id="948" w:name="_Toc57530287"/>
      <w:bookmarkStart w:id="949" w:name="_Toc66788518"/>
      <w:r w:rsidRPr="004B2EC5">
        <w:t>6.8.4</w:t>
      </w:r>
      <w:r w:rsidRPr="004B2EC5">
        <w:tab/>
        <w:t xml:space="preserve">Impacts on </w:t>
      </w:r>
      <w:r w:rsidR="00CC7618" w:rsidRPr="004B2EC5">
        <w:t>services</w:t>
      </w:r>
      <w:r w:rsidR="00B04746" w:rsidRPr="004B2EC5">
        <w:t>, entities</w:t>
      </w:r>
      <w:r w:rsidRPr="004B2EC5">
        <w:t xml:space="preserve"> and interfaces</w:t>
      </w:r>
      <w:bookmarkEnd w:id="939"/>
      <w:bookmarkEnd w:id="940"/>
      <w:bookmarkEnd w:id="941"/>
      <w:bookmarkEnd w:id="942"/>
      <w:bookmarkEnd w:id="943"/>
      <w:bookmarkEnd w:id="944"/>
      <w:bookmarkEnd w:id="945"/>
      <w:bookmarkEnd w:id="946"/>
      <w:bookmarkEnd w:id="947"/>
      <w:bookmarkEnd w:id="948"/>
      <w:bookmarkEnd w:id="949"/>
    </w:p>
    <w:bookmarkEnd w:id="840"/>
    <w:bookmarkEnd w:id="841"/>
    <w:bookmarkEnd w:id="842"/>
    <w:bookmarkEnd w:id="843"/>
    <w:bookmarkEnd w:id="844"/>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37F39752"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C443D5" w:rsidRPr="004B2EC5">
        <w:t>TS</w:t>
      </w:r>
      <w:r w:rsidR="00C443D5">
        <w:t> </w:t>
      </w:r>
      <w:r w:rsidR="00C443D5" w:rsidRPr="004B2EC5">
        <w:t>23.502</w:t>
      </w:r>
      <w:r w:rsidR="00C443D5">
        <w:t> </w:t>
      </w:r>
      <w:r w:rsidR="00C443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950" w:name="_Toc43906695"/>
      <w:bookmarkStart w:id="951" w:name="_Toc43906810"/>
      <w:bookmarkStart w:id="952" w:name="_Toc44311936"/>
      <w:bookmarkStart w:id="953" w:name="_Toc50536579"/>
      <w:bookmarkStart w:id="954" w:name="_Toc54930357"/>
      <w:bookmarkStart w:id="955" w:name="_Toc54968162"/>
      <w:bookmarkStart w:id="956" w:name="_Toc57236484"/>
      <w:bookmarkStart w:id="957" w:name="_Toc57236647"/>
      <w:bookmarkStart w:id="958" w:name="_Toc57530288"/>
      <w:bookmarkStart w:id="959" w:name="_Toc66788519"/>
      <w:r w:rsidRPr="004B2EC5">
        <w:rPr>
          <w:rFonts w:eastAsiaTheme="minorEastAsia"/>
          <w:lang w:eastAsia="zh-CN"/>
        </w:rPr>
        <w:t>6.9</w:t>
      </w:r>
      <w:r w:rsidRPr="004B2EC5">
        <w:rPr>
          <w:rFonts w:eastAsiaTheme="minorEastAsia"/>
          <w:lang w:eastAsia="zh-CN"/>
        </w:rPr>
        <w:tab/>
        <w:t>Solution #9: (g)PTP GM support by DS-TT</w:t>
      </w:r>
      <w:bookmarkEnd w:id="950"/>
      <w:bookmarkEnd w:id="951"/>
      <w:bookmarkEnd w:id="952"/>
      <w:bookmarkEnd w:id="953"/>
      <w:bookmarkEnd w:id="954"/>
      <w:bookmarkEnd w:id="955"/>
      <w:bookmarkEnd w:id="956"/>
      <w:bookmarkEnd w:id="957"/>
      <w:bookmarkEnd w:id="958"/>
      <w:bookmarkEnd w:id="959"/>
    </w:p>
    <w:p w14:paraId="63908185" w14:textId="47ADE516" w:rsidR="008C7F77" w:rsidRPr="004B2EC5" w:rsidRDefault="008C7F77" w:rsidP="008C7F77">
      <w:pPr>
        <w:pStyle w:val="Heading3"/>
        <w:rPr>
          <w:rFonts w:eastAsiaTheme="minorEastAsia"/>
          <w:lang w:eastAsia="ko-KR"/>
        </w:rPr>
      </w:pPr>
      <w:bookmarkStart w:id="960" w:name="_Toc43906696"/>
      <w:bookmarkStart w:id="961" w:name="_Toc43906811"/>
      <w:bookmarkStart w:id="962" w:name="_Toc44311937"/>
      <w:bookmarkStart w:id="963" w:name="_Toc50536580"/>
      <w:bookmarkStart w:id="964" w:name="_Toc54930358"/>
      <w:bookmarkStart w:id="965" w:name="_Toc54968163"/>
      <w:bookmarkStart w:id="966" w:name="_Toc57236485"/>
      <w:bookmarkStart w:id="967" w:name="_Toc57236648"/>
      <w:bookmarkStart w:id="968" w:name="_Toc57530289"/>
      <w:bookmarkStart w:id="969" w:name="_Toc66788520"/>
      <w:r w:rsidRPr="004B2EC5">
        <w:rPr>
          <w:rFonts w:eastAsiaTheme="minorEastAsia"/>
          <w:lang w:eastAsia="ko-KR"/>
        </w:rPr>
        <w:t>6.9.1</w:t>
      </w:r>
      <w:r w:rsidRPr="004B2EC5">
        <w:rPr>
          <w:rFonts w:eastAsiaTheme="minorEastAsia"/>
          <w:lang w:eastAsia="ko-KR"/>
        </w:rPr>
        <w:tab/>
        <w:t>Introduction</w:t>
      </w:r>
      <w:bookmarkEnd w:id="960"/>
      <w:bookmarkEnd w:id="961"/>
      <w:bookmarkEnd w:id="962"/>
      <w:bookmarkEnd w:id="963"/>
      <w:bookmarkEnd w:id="964"/>
      <w:bookmarkEnd w:id="965"/>
      <w:bookmarkEnd w:id="966"/>
      <w:bookmarkEnd w:id="967"/>
      <w:bookmarkEnd w:id="968"/>
      <w:bookmarkEnd w:id="969"/>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55pt;height:131.75pt" o:ole="">
            <v:imagedata r:id="rId58" o:title=""/>
          </v:shape>
          <o:OLEObject Type="Embed" ProgID="Visio.Drawing.15" ShapeID="_x0000_i1047" DrawAspect="Content" ObjectID="_1677406416"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7FAC9047"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C443D5" w:rsidRPr="004B2EC5">
        <w:rPr>
          <w:lang w:eastAsia="ko-KR"/>
        </w:rPr>
        <w:t>TS</w:t>
      </w:r>
      <w:r w:rsidR="00C443D5">
        <w:rPr>
          <w:lang w:eastAsia="ko-KR"/>
        </w:rPr>
        <w:t> </w:t>
      </w:r>
      <w:r w:rsidR="00C443D5" w:rsidRPr="004B2EC5">
        <w:rPr>
          <w:lang w:eastAsia="ko-KR"/>
        </w:rPr>
        <w:t>38.331</w:t>
      </w:r>
      <w:r w:rsidR="00C443D5">
        <w:rPr>
          <w:lang w:eastAsia="ko-KR"/>
        </w:rPr>
        <w:t> </w:t>
      </w:r>
      <w:r w:rsidR="00C443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970" w:name="_Toc43906697"/>
      <w:bookmarkStart w:id="971" w:name="_Toc43906812"/>
      <w:bookmarkStart w:id="972" w:name="_Toc44311938"/>
      <w:bookmarkStart w:id="973" w:name="_Toc50536581"/>
      <w:bookmarkStart w:id="974" w:name="_Toc54930359"/>
      <w:bookmarkStart w:id="975" w:name="_Toc54968164"/>
      <w:bookmarkStart w:id="976" w:name="_Toc57236486"/>
      <w:bookmarkStart w:id="977" w:name="_Toc57236649"/>
      <w:bookmarkStart w:id="978" w:name="_Toc57530290"/>
      <w:bookmarkStart w:id="979" w:name="_Toc66788521"/>
      <w:r w:rsidRPr="004B2EC5">
        <w:rPr>
          <w:rFonts w:eastAsiaTheme="minorEastAsia"/>
          <w:lang w:eastAsia="ko-KR"/>
        </w:rPr>
        <w:t>6.9.2</w:t>
      </w:r>
      <w:r w:rsidRPr="004B2EC5">
        <w:rPr>
          <w:rFonts w:eastAsiaTheme="minorEastAsia"/>
          <w:lang w:eastAsia="ko-KR"/>
        </w:rPr>
        <w:tab/>
        <w:t>Functional Description</w:t>
      </w:r>
      <w:bookmarkEnd w:id="970"/>
      <w:bookmarkEnd w:id="971"/>
      <w:bookmarkEnd w:id="972"/>
      <w:bookmarkEnd w:id="973"/>
      <w:bookmarkEnd w:id="974"/>
      <w:bookmarkEnd w:id="975"/>
      <w:bookmarkEnd w:id="976"/>
      <w:bookmarkEnd w:id="977"/>
      <w:bookmarkEnd w:id="978"/>
      <w:bookmarkEnd w:id="979"/>
    </w:p>
    <w:p w14:paraId="6CCB2075" w14:textId="1745099C" w:rsidR="008C7F77" w:rsidRDefault="008C7F77" w:rsidP="008C7F77">
      <w:pPr>
        <w:rPr>
          <w:lang w:eastAsia="ko-KR"/>
        </w:rPr>
      </w:pPr>
      <w:r w:rsidRPr="004B2EC5">
        <w:rPr>
          <w:lang w:eastAsia="ko-KR"/>
        </w:rPr>
        <w:t>The solution is based on the following principles</w:t>
      </w:r>
    </w:p>
    <w:p w14:paraId="4E8E61C4" w14:textId="1C158437" w:rsidR="005866DE" w:rsidRPr="004B2EC5" w:rsidRDefault="005866DE" w:rsidP="008C7F77">
      <w:pPr>
        <w:rPr>
          <w:rFonts w:eastAsiaTheme="minorEastAsia"/>
          <w:lang w:eastAsia="ko-KR"/>
        </w:rPr>
      </w:pPr>
      <w:r>
        <w:t>-</w:t>
      </w:r>
      <w:r w:rsidR="005A31B4">
        <w:tab/>
      </w:r>
      <w:r w:rsidRPr="006836CF">
        <w:t>Th</w:t>
      </w:r>
      <w:r>
        <w:t>e procedure to expose the 5GS capabilities for time synchronization service to the AF, and the procedure for the AF to activate, deactivate, and modify the time synchronization service in 5GS are described in Solution #7.</w:t>
      </w:r>
    </w:p>
    <w:p w14:paraId="47A924CF" w14:textId="45659107" w:rsidR="008C7F77" w:rsidRPr="004B2EC5" w:rsidRDefault="008C7F77" w:rsidP="008C7F77">
      <w:pPr>
        <w:pStyle w:val="B1"/>
        <w:rPr>
          <w:lang w:eastAsia="ja-JP"/>
        </w:rPr>
      </w:pPr>
      <w:r w:rsidRPr="004B2EC5">
        <w:t>-</w:t>
      </w:r>
      <w:r w:rsidRPr="004B2EC5">
        <w:tab/>
        <w:t xml:space="preserve">DS-TT indicates to the </w:t>
      </w:r>
      <w:r w:rsidR="005866DE">
        <w:t>NEF (or TSN AF)</w:t>
      </w:r>
      <w:r w:rsidRPr="004B2EC5">
        <w:t xml:space="preserve"> inside a Port Management Information Container (PMIC) whether DS-TT is capable of acting as (g)PTP GM and which version(s) it supports</w:t>
      </w:r>
    </w:p>
    <w:p w14:paraId="3EF6003A" w14:textId="7293EAA9" w:rsidR="008C7F77" w:rsidRPr="004B2EC5" w:rsidRDefault="008C7F77" w:rsidP="008C7F77">
      <w:pPr>
        <w:pStyle w:val="B2"/>
      </w:pPr>
      <w:r w:rsidRPr="004B2EC5">
        <w:t>-</w:t>
      </w:r>
      <w:r w:rsidRPr="004B2EC5">
        <w:tab/>
        <w:t>IEEE 802.1AS </w:t>
      </w:r>
      <w:r w:rsidR="00C443D5">
        <w:t>[18]</w:t>
      </w:r>
      <w:r w:rsidRPr="004B2EC5">
        <w:t xml:space="preserve">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71F324A1" w:rsidR="008C7F77" w:rsidRDefault="008C7F77" w:rsidP="008C7F77">
      <w:pPr>
        <w:pStyle w:val="B2"/>
      </w:pPr>
      <w:r w:rsidRPr="004B2EC5">
        <w:t>-</w:t>
      </w:r>
      <w:r w:rsidRPr="004B2EC5">
        <w:tab/>
        <w:t>PTP over UDP over IPv6 as per IEEE 1588-2008 [</w:t>
      </w:r>
      <w:r w:rsidR="00221C89" w:rsidRPr="004B2EC5">
        <w:t>13</w:t>
      </w:r>
      <w:r w:rsidRPr="004B2EC5">
        <w:t>] Annex E.</w:t>
      </w:r>
    </w:p>
    <w:p w14:paraId="17D128B4" w14:textId="4ED6A17B" w:rsidR="005866DE" w:rsidRPr="004B2EC5" w:rsidRDefault="005866DE" w:rsidP="008C7F77">
      <w:pPr>
        <w:pStyle w:val="B2"/>
      </w:pPr>
      <w:r>
        <w:t>-</w:t>
      </w:r>
      <w:r>
        <w:tab/>
        <w:t>DS-TT indicate</w:t>
      </w:r>
      <w:r w:rsidRPr="00F47B3E">
        <w:t>s</w:t>
      </w:r>
      <w:r>
        <w:t xml:space="preserve"> to NEF (or TSN AF) </w:t>
      </w:r>
      <w:r w:rsidRPr="00F47B3E">
        <w:t>i</w:t>
      </w:r>
      <w:r>
        <w:t xml:space="preserve">nside a PMIC </w:t>
      </w:r>
      <w:r w:rsidRPr="00F47B3E">
        <w:t>w</w:t>
      </w:r>
      <w:r>
        <w:t>hether it is capable of acting as (g)PTP GM.</w:t>
      </w:r>
    </w:p>
    <w:p w14:paraId="448FEE8F" w14:textId="26AD8D0F" w:rsidR="008C7F77" w:rsidRDefault="008C7F77" w:rsidP="008C7F77">
      <w:pPr>
        <w:pStyle w:val="B1"/>
      </w:pPr>
      <w:r w:rsidRPr="004B2EC5">
        <w:t>-</w:t>
      </w:r>
      <w:r w:rsidRPr="004B2EC5">
        <w:tab/>
      </w:r>
      <w:bookmarkStart w:id="980" w:name="_Hlk39835723"/>
      <w:r w:rsidRPr="004B2EC5">
        <w:t>If DS-TT has indicated that it is capable of acting as (g)PTP GM</w:t>
      </w:r>
      <w:bookmarkEnd w:id="980"/>
      <w:r w:rsidRPr="004B2EC5">
        <w:t xml:space="preserve">, then the </w:t>
      </w:r>
      <w:r w:rsidR="005866DE">
        <w:t xml:space="preserve">NEF (or TSN AF) </w:t>
      </w:r>
      <w:r w:rsidRPr="004B2EC5">
        <w:t xml:space="preserve">may request the DS-TT to generate (g)PTP </w:t>
      </w:r>
      <w:r w:rsidR="005866DE" w:rsidRPr="00EB1960">
        <w:t>S</w:t>
      </w:r>
      <w:r w:rsidR="005866DE">
        <w:t xml:space="preserve">ync, Follow_Up and Announce </w:t>
      </w:r>
      <w:r w:rsidRPr="004B2EC5">
        <w:t xml:space="preserve">messages to devices attached to the UE by providing (g)PTP parameters (incl. (g)PTP version, domain number(s), </w:t>
      </w:r>
      <w:r w:rsidR="005866DE">
        <w:t>initial Sync interval</w:t>
      </w:r>
      <w:r w:rsidRPr="004B2EC5">
        <w:t xml:space="preserve">, </w:t>
      </w:r>
      <w:r w:rsidR="00BC749D" w:rsidRPr="004B2EC5">
        <w:t xml:space="preserve">initial Announce interval, </w:t>
      </w:r>
      <w:r w:rsidR="005866DE" w:rsidRPr="00001C86">
        <w:t>gr</w:t>
      </w:r>
      <w:r w:rsidR="005866DE">
        <w:t xml:space="preserve">andmaster clock identity and clock quality, </w:t>
      </w:r>
      <w:r w:rsidRPr="004B2EC5">
        <w:t>etc.) and an instruction to start sending (g)PTP messages inside PMIC to the DS-TT.</w:t>
      </w:r>
      <w:r w:rsidR="005866DE">
        <w:t xml:space="preserve"> The NEF (or TSN AF) may consider the clock quality of the 5G GM when it provides the clock quality to the DS-TT(s).</w:t>
      </w:r>
    </w:p>
    <w:p w14:paraId="436D4CB1" w14:textId="2E2EF58C" w:rsidR="005866DE" w:rsidRPr="004B2EC5" w:rsidRDefault="005866DE" w:rsidP="008C7F77">
      <w:pPr>
        <w:pStyle w:val="B1"/>
      </w:pPr>
      <w:r w:rsidRPr="00001C86">
        <w:t>-</w:t>
      </w:r>
      <w:r w:rsidRPr="00001C86">
        <w:tab/>
        <w:t>The NEF (or TSN AF) may re</w:t>
      </w:r>
      <w:r>
        <w:t>-configure the above values to DS-TT(s) via PMIC during an ongoing PDU Session.</w:t>
      </w:r>
    </w:p>
    <w:p w14:paraId="60BFB0AD" w14:textId="123174C6" w:rsidR="008C7F77" w:rsidRPr="004B2EC5" w:rsidRDefault="008C7F77" w:rsidP="008C7F77">
      <w:pPr>
        <w:pStyle w:val="NO"/>
      </w:pPr>
      <w:r w:rsidRPr="004B2EC5">
        <w:t>NOTE:</w:t>
      </w:r>
      <w:r w:rsidRPr="004B2EC5">
        <w:tab/>
        <w:t>DS-TT can be configured to support different (g)PTP profiles, e.g. SMPTE ST 2059-2 </w:t>
      </w:r>
      <w:r w:rsidR="00C443D5">
        <w:t>[17]</w:t>
      </w:r>
      <w:r w:rsidRPr="004B2EC5">
        <w:t xml:space="preserve">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981" w:name="_Toc43906698"/>
      <w:bookmarkStart w:id="982" w:name="_Toc43906813"/>
      <w:bookmarkStart w:id="983" w:name="_Toc44311939"/>
      <w:bookmarkStart w:id="984" w:name="_Toc50536582"/>
      <w:bookmarkStart w:id="985" w:name="_Toc54930360"/>
      <w:bookmarkStart w:id="986" w:name="_Toc54968165"/>
      <w:bookmarkStart w:id="987" w:name="_Toc57236487"/>
      <w:bookmarkStart w:id="988" w:name="_Toc57236650"/>
      <w:bookmarkStart w:id="989" w:name="_Toc57530291"/>
      <w:bookmarkStart w:id="990" w:name="_Toc66788522"/>
      <w:r w:rsidRPr="004B2EC5">
        <w:rPr>
          <w:rFonts w:eastAsiaTheme="minorEastAsia"/>
          <w:lang w:eastAsia="ko-KR"/>
        </w:rPr>
        <w:t>6.9.3</w:t>
      </w:r>
      <w:r w:rsidRPr="004B2EC5">
        <w:rPr>
          <w:rFonts w:eastAsiaTheme="minorEastAsia"/>
          <w:lang w:eastAsia="ko-KR"/>
        </w:rPr>
        <w:tab/>
        <w:t>Procedures</w:t>
      </w:r>
      <w:bookmarkEnd w:id="981"/>
      <w:bookmarkEnd w:id="982"/>
      <w:bookmarkEnd w:id="983"/>
      <w:bookmarkEnd w:id="984"/>
      <w:bookmarkEnd w:id="985"/>
      <w:bookmarkEnd w:id="986"/>
      <w:bookmarkEnd w:id="987"/>
      <w:bookmarkEnd w:id="988"/>
      <w:bookmarkEnd w:id="989"/>
      <w:bookmarkEnd w:id="990"/>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6D36CE17" w14:textId="55C60AE1" w:rsidR="00221C89" w:rsidRPr="004B2EC5" w:rsidRDefault="003B7426" w:rsidP="00A86E82">
      <w:pPr>
        <w:pStyle w:val="TH"/>
        <w:rPr>
          <w:lang w:eastAsia="ja-JP"/>
        </w:rPr>
      </w:pPr>
      <w:r w:rsidRPr="004B2EC5">
        <w:rPr>
          <w:rFonts w:eastAsiaTheme="minorEastAsia"/>
          <w:lang w:eastAsia="ja-JP"/>
        </w:rPr>
        <w:object w:dxaOrig="10380" w:dyaOrig="4340" w14:anchorId="54F975B5">
          <v:shape id="_x0000_i1048" type="#_x0000_t75" style="width:480.9pt;height:201.75pt" o:ole="">
            <v:imagedata r:id="rId60" o:title=""/>
          </v:shape>
          <o:OLEObject Type="Embed" ProgID="Visio.Drawing.15" ShapeID="_x0000_i1048" DrawAspect="Content" ObjectID="_1677406417"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991" w:name="_Toc43906699"/>
      <w:bookmarkStart w:id="992" w:name="_Toc43906814"/>
      <w:bookmarkStart w:id="993" w:name="_Toc44311940"/>
      <w:bookmarkStart w:id="994"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54417D8" w14:textId="662A38A4" w:rsidR="003B7426" w:rsidRDefault="00BD4FB0" w:rsidP="00BD4FB0">
      <w:pPr>
        <w:pStyle w:val="B1"/>
      </w:pPr>
      <w:r w:rsidRPr="004B2EC5">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r w:rsidR="005866DE">
        <w:t xml:space="preserve">clock </w:t>
      </w:r>
      <w:r w:rsidR="00221C89" w:rsidRPr="004B2EC5">
        <w:t>quality) as described in IEEE</w:t>
      </w:r>
      <w:r w:rsidR="00C443D5">
        <w:t> </w:t>
      </w:r>
      <w:r w:rsidR="00221C89" w:rsidRPr="004B2EC5">
        <w:t>802.1AS</w:t>
      </w:r>
      <w:r w:rsidR="00C443D5">
        <w:t> [18]</w:t>
      </w:r>
      <w:r w:rsidR="00221C89" w:rsidRPr="004B2EC5">
        <w:t xml:space="preserve"> or IEEE</w:t>
      </w:r>
      <w:r w:rsidR="00C443D5">
        <w:t> </w:t>
      </w:r>
      <w:r w:rsidR="00221C89" w:rsidRPr="004B2EC5">
        <w:t>1588-2008</w:t>
      </w:r>
      <w:r w:rsidR="00C443D5">
        <w:t> </w:t>
      </w:r>
      <w:r w:rsidR="00221C89" w:rsidRPr="004B2EC5">
        <w:t>[13] to the PMIC.</w:t>
      </w:r>
    </w:p>
    <w:p w14:paraId="72122261" w14:textId="5053B3C0" w:rsidR="00221C89" w:rsidRDefault="005866DE" w:rsidP="00BD4FB0">
      <w:pPr>
        <w:pStyle w:val="B1"/>
      </w:pPr>
      <w:r>
        <w:t xml:space="preserve">     </w:t>
      </w:r>
      <w:r w:rsidRPr="000F4B16">
        <w:t>If</w:t>
      </w:r>
      <w:r>
        <w:t xml:space="preserve"> the DS-TT(s) are capable of acting as a grandmaster, t</w:t>
      </w:r>
      <w:r w:rsidR="00221C89" w:rsidRPr="004B2EC5">
        <w:t xml:space="preserve">he NEF informs the NW-TT in BMIC with the GM attributes (default dataset) that are sent by the DS-TT(s) in the </w:t>
      </w:r>
      <w:r>
        <w:t xml:space="preserve">Announce </w:t>
      </w:r>
      <w:r w:rsidR="00221C89" w:rsidRPr="004B2EC5">
        <w:t xml:space="preserve">messages </w:t>
      </w:r>
      <w:r>
        <w:t>when</w:t>
      </w:r>
      <w:r w:rsidR="00221C89" w:rsidRPr="004B2EC5">
        <w:t xml:space="preserve"> the grandmaster in DS-TT(s) is active. The NEF subscribes for the BMCA </w:t>
      </w:r>
      <w:r>
        <w:t xml:space="preserve">result </w:t>
      </w:r>
      <w:r w:rsidR="00221C89" w:rsidRPr="004B2EC5">
        <w:t>reports from the NW-TT using BMIC.</w:t>
      </w:r>
      <w:r>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p>
    <w:p w14:paraId="3799DD5C" w14:textId="54980106" w:rsidR="005866DE" w:rsidRPr="004B2EC5" w:rsidRDefault="00C443D5" w:rsidP="00BD4FB0">
      <w:pPr>
        <w:pStyle w:val="B1"/>
      </w:pPr>
      <w:r>
        <w:tab/>
      </w:r>
      <w:r w:rsidR="005866DE">
        <w:t>If the TSN AF decides to activate or deactivate the GM in DS-TT(s), it informs this to the NW-TT via BMIC.</w:t>
      </w:r>
    </w:p>
    <w:p w14:paraId="78CE5D2E" w14:textId="185FC091" w:rsidR="00221C89" w:rsidRPr="004B2EC5" w:rsidRDefault="00221C89" w:rsidP="00BD4FB0">
      <w:pPr>
        <w:pStyle w:val="B1"/>
      </w:pPr>
      <w:r w:rsidRPr="004B2EC5">
        <w:t>2.</w:t>
      </w:r>
      <w:r w:rsidRPr="004B2EC5">
        <w:tab/>
        <w:t xml:space="preserve">DS-TT/UE receives the time information from the gNB as defined in </w:t>
      </w:r>
      <w:r w:rsidR="00C443D5" w:rsidRPr="004B2EC5">
        <w:t>TS</w:t>
      </w:r>
      <w:r w:rsidR="00C443D5">
        <w:t> </w:t>
      </w:r>
      <w:r w:rsidR="00C443D5" w:rsidRPr="004B2EC5">
        <w:t>38.331</w:t>
      </w:r>
      <w:r w:rsidR="00C443D5">
        <w:t> </w:t>
      </w:r>
      <w:r w:rsidR="00C443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327AF35C" w:rsidR="004D3634" w:rsidRPr="004B2EC5" w:rsidRDefault="00BD4FB0" w:rsidP="00BD4FB0">
      <w:pPr>
        <w:pStyle w:val="B1"/>
      </w:pPr>
      <w:r w:rsidRPr="004B2EC5">
        <w:tab/>
      </w:r>
      <w:r w:rsidR="00221C89" w:rsidRPr="004B2EC5">
        <w:t xml:space="preserve">While the GM is active in the DS-TT, the DS-TT generates the Announce messages </w:t>
      </w:r>
      <w:r w:rsidR="005866DE">
        <w:t xml:space="preserve">to the Master port in this DS-TT </w:t>
      </w:r>
      <w:r w:rsidR="00221C89" w:rsidRPr="004B2EC5">
        <w:t>as described in IEEE</w:t>
      </w:r>
      <w:r w:rsidR="00C443D5">
        <w:t> </w:t>
      </w:r>
      <w:r w:rsidR="00221C89" w:rsidRPr="004B2EC5">
        <w:t>802.1AS</w:t>
      </w:r>
      <w:r w:rsidR="00C443D5">
        <w:t> [18]</w:t>
      </w:r>
      <w:r w:rsidR="00221C89" w:rsidRPr="004B2EC5">
        <w:t xml:space="preserve"> or IEEE</w:t>
      </w:r>
      <w:r w:rsidR="00C443D5">
        <w:t> </w:t>
      </w:r>
      <w:r w:rsidR="00221C89" w:rsidRPr="004B2EC5">
        <w:t>1588-2008</w:t>
      </w:r>
      <w:r w:rsidR="00C443D5">
        <w:t> </w:t>
      </w:r>
      <w:r w:rsidR="00221C89" w:rsidRPr="004B2EC5">
        <w:t xml:space="preserve">[13]. </w:t>
      </w:r>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995" w:name="_Toc54930361"/>
      <w:bookmarkStart w:id="996" w:name="_Toc54968166"/>
      <w:bookmarkStart w:id="997" w:name="_Toc57236488"/>
      <w:bookmarkStart w:id="998" w:name="_Toc57236651"/>
      <w:bookmarkStart w:id="999" w:name="_Toc57530292"/>
      <w:bookmarkStart w:id="1000" w:name="_Toc66788523"/>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991"/>
      <w:bookmarkEnd w:id="992"/>
      <w:bookmarkEnd w:id="993"/>
      <w:bookmarkEnd w:id="994"/>
      <w:bookmarkEnd w:id="995"/>
      <w:bookmarkEnd w:id="996"/>
      <w:bookmarkEnd w:id="997"/>
      <w:bookmarkEnd w:id="998"/>
      <w:bookmarkEnd w:id="999"/>
      <w:bookmarkEnd w:id="1000"/>
    </w:p>
    <w:p w14:paraId="2D47AB36" w14:textId="58E85C5C" w:rsidR="00A86E82" w:rsidRPr="004B2EC5" w:rsidRDefault="00A86E82" w:rsidP="00A86E82">
      <w:pPr>
        <w:rPr>
          <w:rFonts w:eastAsia="Malgun Gothic"/>
        </w:rPr>
      </w:pPr>
      <w:bookmarkStart w:id="1001" w:name="_Toc43906700"/>
      <w:bookmarkStart w:id="1002"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4F20C5E8" w:rsidR="003D1B22" w:rsidRPr="004B2EC5" w:rsidRDefault="003D1B22" w:rsidP="003D1B22">
      <w:pPr>
        <w:pStyle w:val="Heading2"/>
        <w:kinsoku w:val="0"/>
        <w:rPr>
          <w:rFonts w:eastAsia="Malgun Gothic"/>
        </w:rPr>
      </w:pPr>
      <w:bookmarkStart w:id="1003" w:name="_Toc44311941"/>
      <w:bookmarkStart w:id="1004" w:name="_Toc50536584"/>
      <w:bookmarkStart w:id="1005" w:name="_Toc54930362"/>
      <w:bookmarkStart w:id="1006" w:name="_Toc54968167"/>
      <w:bookmarkStart w:id="1007" w:name="_Toc57236489"/>
      <w:bookmarkStart w:id="1008" w:name="_Toc57236652"/>
      <w:bookmarkStart w:id="1009" w:name="_Toc57530293"/>
      <w:bookmarkStart w:id="1010" w:name="_Toc66788524"/>
      <w:r w:rsidRPr="004B2EC5">
        <w:rPr>
          <w:rFonts w:eastAsia="Malgun Gothic"/>
        </w:rPr>
        <w:t>6.10</w:t>
      </w:r>
      <w:r w:rsidRPr="004B2EC5">
        <w:rPr>
          <w:rFonts w:eastAsia="Malgun Gothic"/>
        </w:rPr>
        <w:tab/>
        <w:t xml:space="preserve">Solution #10 </w:t>
      </w:r>
      <w:r w:rsidR="00D30B06">
        <w:rPr>
          <w:rFonts w:eastAsia="Malgun Gothic"/>
        </w:rPr>
        <w:t>Static forwarding rule to all directions</w:t>
      </w:r>
      <w:bookmarkEnd w:id="1001"/>
      <w:bookmarkEnd w:id="1002"/>
      <w:bookmarkEnd w:id="1003"/>
      <w:bookmarkEnd w:id="1004"/>
      <w:bookmarkEnd w:id="1005"/>
      <w:bookmarkEnd w:id="1006"/>
      <w:bookmarkEnd w:id="1007"/>
      <w:bookmarkEnd w:id="1008"/>
      <w:bookmarkEnd w:id="1009"/>
      <w:bookmarkEnd w:id="1010"/>
    </w:p>
    <w:p w14:paraId="3B4CD4D5" w14:textId="46CD47AF" w:rsidR="003D1B22" w:rsidRPr="004B2EC5" w:rsidRDefault="003D1B22" w:rsidP="003D1B22">
      <w:pPr>
        <w:pStyle w:val="Heading3"/>
        <w:kinsoku w:val="0"/>
        <w:rPr>
          <w:rFonts w:eastAsia="Malgun Gothic"/>
          <w:lang w:eastAsia="ko-KR"/>
        </w:rPr>
      </w:pPr>
      <w:bookmarkStart w:id="1011" w:name="_Toc43906701"/>
      <w:bookmarkStart w:id="1012" w:name="_Toc43906816"/>
      <w:bookmarkStart w:id="1013" w:name="_Toc44311942"/>
      <w:bookmarkStart w:id="1014" w:name="_Toc50536585"/>
      <w:bookmarkStart w:id="1015" w:name="_Toc54930363"/>
      <w:bookmarkStart w:id="1016" w:name="_Toc54968168"/>
      <w:bookmarkStart w:id="1017" w:name="_Toc57236490"/>
      <w:bookmarkStart w:id="1018" w:name="_Toc57236653"/>
      <w:bookmarkStart w:id="1019" w:name="_Toc57530294"/>
      <w:bookmarkStart w:id="1020" w:name="_Toc66788525"/>
      <w:r w:rsidRPr="004B2EC5">
        <w:rPr>
          <w:rFonts w:eastAsia="Malgun Gothic"/>
          <w:lang w:eastAsia="ko-KR"/>
        </w:rPr>
        <w:t>6.10.1</w:t>
      </w:r>
      <w:r w:rsidRPr="004B2EC5">
        <w:rPr>
          <w:rFonts w:eastAsia="Malgun Gothic"/>
          <w:lang w:eastAsia="ko-KR"/>
        </w:rPr>
        <w:tab/>
        <w:t>Introduction</w:t>
      </w:r>
      <w:bookmarkEnd w:id="1011"/>
      <w:bookmarkEnd w:id="1012"/>
      <w:bookmarkEnd w:id="1013"/>
      <w:bookmarkEnd w:id="1014"/>
      <w:bookmarkEnd w:id="1015"/>
      <w:bookmarkEnd w:id="1016"/>
      <w:bookmarkEnd w:id="1017"/>
      <w:bookmarkEnd w:id="1018"/>
      <w:bookmarkEnd w:id="1019"/>
      <w:bookmarkEnd w:id="1020"/>
    </w:p>
    <w:p w14:paraId="2CC14ACF" w14:textId="50CC9D60"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w:t>
      </w:r>
      <w:r w:rsidR="00861649">
        <w:rPr>
          <w:rFonts w:eastAsia="SimSun"/>
        </w:rPr>
        <w:t xml:space="preserve">(i.e. filtering entries) </w:t>
      </w:r>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C1DF0DB" w14:textId="172E9952" w:rsidR="00502FE9" w:rsidRPr="004B2EC5" w:rsidRDefault="005A31B4" w:rsidP="003D1B22">
      <w:pPr>
        <w:kinsoku w:val="0"/>
        <w:rPr>
          <w:rFonts w:eastAsia="SimSun"/>
        </w:rPr>
      </w:pPr>
      <w:r>
        <w:rPr>
          <w:rFonts w:eastAsia="SimSun"/>
        </w:rPr>
        <w:t>The UPF/NW-TT realizes Ethernet forwarding functionality and makes use of the static forwarding rules to any port as provided by the CNC. These forwarding rules are applicable to all traffic irrespective of QoS. It is up to the implementation how the UPF is structured internally; the Ethernet forwarding function that realizes static filtering entries may be implemented inside or outside the NW-TT. The PDU Sessions serving TSC or non-TSC traffic correspond to 5GS bridge ports, as already specified for TSN feature in release 16. In the case of downlink traffic, the Ethernet forwarding functionality in the UPF determines which PDU Session to use using the CNC provided filtering entries. N4 rules configured by the SMF are still required to use according to the current specification, e.g. for QoS enforcement or usage reporting; i.e., the CUPS mechanism remains as specified today. But as the bridge forwarding mechanism inside the UPF already determines the PDU Session to use, there is no need to set up N4 rules for selecting the downlink PDU Session. The existing "Ethernet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if the UPF implements general Ethernet forwarding functions based on flooding and MAC learning (</w:t>
      </w:r>
      <w:r w:rsidR="00C443D5">
        <w:rPr>
          <w:rFonts w:eastAsia="SimSun"/>
        </w:rPr>
        <w:t>TS 23.501 [</w:t>
      </w:r>
      <w:r>
        <w:rPr>
          <w:rFonts w:eastAsia="SimSun"/>
        </w:rPr>
        <w:t>2] clause 5.8.2.5.3) or when the UPF implements 1-1 relationship between a PDU Session and an N6 tunnel (</w:t>
      </w:r>
      <w:r w:rsidR="00C443D5">
        <w:rPr>
          <w:rFonts w:eastAsia="SimSun"/>
        </w:rPr>
        <w:t>TS 23.501 [</w:t>
      </w:r>
      <w:r>
        <w:rPr>
          <w:rFonts w:eastAsia="SimSun"/>
        </w:rPr>
        <w:t>2] clause 5.6.10.2). Also in these release 16 cases, the UPF implements a similar implementation specific selection of the PDU sessions. Besides what Rel-16 defines, the Ethernet forwarding functionality in the UPF can also use the CNC provided filtering entries to select the PDU session.</w:t>
      </w:r>
    </w:p>
    <w:p w14:paraId="67A3DAC0" w14:textId="25AAE3EE" w:rsidR="00473B1E" w:rsidRPr="004B2EC5" w:rsidRDefault="00473B1E" w:rsidP="00502FE9">
      <w:pPr>
        <w:pStyle w:val="NO"/>
      </w:pPr>
      <w:r w:rsidRPr="004B2EC5">
        <w:t>NOTE:</w:t>
      </w:r>
      <w:r w:rsidRPr="004B2EC5">
        <w:tab/>
        <w:t xml:space="preserve">The impact on PDU session lookup is </w:t>
      </w:r>
      <w:r w:rsidR="00861649">
        <w:t>up to UPF implementation</w:t>
      </w:r>
      <w:r w:rsidRPr="004B2EC5">
        <w:t>.</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1021" w:name="_Toc43906702"/>
      <w:bookmarkStart w:id="1022" w:name="_Toc43906817"/>
      <w:bookmarkStart w:id="1023" w:name="_Toc44311943"/>
      <w:bookmarkStart w:id="1024" w:name="_Toc50536586"/>
      <w:bookmarkStart w:id="1025" w:name="_Toc54930364"/>
      <w:bookmarkStart w:id="1026" w:name="_Toc54968169"/>
      <w:bookmarkStart w:id="1027" w:name="_Toc57236491"/>
      <w:bookmarkStart w:id="1028" w:name="_Toc57236654"/>
      <w:bookmarkStart w:id="1029" w:name="_Toc57530295"/>
      <w:bookmarkStart w:id="1030" w:name="_Toc66788526"/>
      <w:r w:rsidRPr="004B2EC5">
        <w:rPr>
          <w:rFonts w:eastAsia="Malgun Gothic"/>
          <w:lang w:eastAsia="ko-KR"/>
        </w:rPr>
        <w:t>6.10.2</w:t>
      </w:r>
      <w:r w:rsidRPr="004B2EC5">
        <w:rPr>
          <w:rFonts w:eastAsia="Malgun Gothic"/>
          <w:lang w:eastAsia="ko-KR"/>
        </w:rPr>
        <w:tab/>
        <w:t>Functional Description</w:t>
      </w:r>
      <w:bookmarkEnd w:id="1021"/>
      <w:bookmarkEnd w:id="1022"/>
      <w:bookmarkEnd w:id="1023"/>
      <w:bookmarkEnd w:id="1024"/>
      <w:bookmarkEnd w:id="1025"/>
      <w:bookmarkEnd w:id="1026"/>
      <w:bookmarkEnd w:id="1027"/>
      <w:bookmarkEnd w:id="1028"/>
      <w:bookmarkEnd w:id="1029"/>
      <w:bookmarkEnd w:id="1030"/>
    </w:p>
    <w:p w14:paraId="56BE5382" w14:textId="34737DDE" w:rsidR="00A86E82" w:rsidRPr="004B2EC5" w:rsidRDefault="00A86E82" w:rsidP="00A86E82">
      <w:pPr>
        <w:pStyle w:val="B1"/>
      </w:pPr>
      <w:r w:rsidRPr="004B2EC5">
        <w:t>-</w:t>
      </w:r>
      <w:r w:rsidRPr="004B2EC5">
        <w:tab/>
        <w:t>The CNC has the possibility to configure static forwarding rules</w:t>
      </w:r>
      <w:r w:rsidR="00861649">
        <w:t xml:space="preserve"> (i.e. static filtering entries)</w:t>
      </w:r>
      <w:r w:rsidRPr="004B2EC5">
        <w:t xml:space="preserve"> into the </w:t>
      </w:r>
      <w:r w:rsidR="00861649">
        <w:t>UPF/</w:t>
      </w:r>
      <w:r w:rsidRPr="004B2EC5">
        <w:t xml:space="preserve">NW-TT. Static forwarding rules may be configured for forwarding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r w:rsidR="00861649">
        <w:t>mandatory</w:t>
      </w:r>
      <w:r w:rsidRPr="004B2EC5">
        <w:t>. This allows the CNC to explicitly establish the traffic forwarding path using the destination MAC address and VLAN combination of the TSN stream.</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71100CB5" w:rsidR="00A86E82" w:rsidRPr="004B2EC5" w:rsidRDefault="00A86E82" w:rsidP="00A86E82">
      <w:pPr>
        <w:pStyle w:val="B1"/>
      </w:pPr>
      <w:r w:rsidRPr="004B2EC5">
        <w:t>-</w:t>
      </w:r>
      <w:r w:rsidRPr="004B2EC5">
        <w:tab/>
        <w:t xml:space="preserve">For the purposes of static forwarding in the downlink in the NW-TT, the PDU Sessions </w:t>
      </w:r>
      <w:r w:rsidR="00861649">
        <w:t xml:space="preserve">serving TSC or non-TSC traffic </w:t>
      </w:r>
      <w:r w:rsidRPr="004B2EC5">
        <w:t xml:space="preserve">correspond to </w:t>
      </w:r>
      <w:r w:rsidR="00861649">
        <w:t xml:space="preserve">5GS </w:t>
      </w:r>
      <w:r w:rsidRPr="004B2EC5">
        <w:t xml:space="preserve">bridge ports. When static forwarding dictates that a frame is to be forwarded on a given port, the </w:t>
      </w:r>
      <w:r w:rsidR="00861649">
        <w:t>UPF/</w:t>
      </w:r>
      <w:r w:rsidRPr="004B2EC5">
        <w:t xml:space="preserve">NW-TT </w:t>
      </w:r>
      <w:r w:rsidR="00861649">
        <w:t xml:space="preserve">sends the Ethernet frame on the corresponding </w:t>
      </w:r>
      <w:r w:rsidRPr="004B2EC5">
        <w:t xml:space="preserve">PDU Session. </w:t>
      </w:r>
      <w:r w:rsidR="00861649">
        <w:t xml:space="preserve">It is out of scope of 3GPP specification how the sending of the Ethernet frame on the given PDU session is realized within the UPF implementation. </w:t>
      </w:r>
      <w:r w:rsidR="00861649" w:rsidRPr="00E93E09">
        <w:t xml:space="preserve">The already specified </w:t>
      </w:r>
      <w:r w:rsidR="005A31B4">
        <w:rPr>
          <w:rFonts w:eastAsia="SimSun"/>
          <w:lang w:val="en-US"/>
        </w:rPr>
        <w:t>"</w:t>
      </w:r>
      <w:r w:rsidR="00861649" w:rsidRPr="00E93E09">
        <w:t>Ethernet PDU Session Information</w:t>
      </w:r>
      <w:r w:rsidR="005A31B4">
        <w:t>"</w:t>
      </w:r>
      <w:r w:rsidR="00861649" w:rsidRPr="00E93E09">
        <w:t xml:space="preserve"> indication is sent to indicate to the UPF to use the implementation specific </w:t>
      </w:r>
      <w:r w:rsidR="00861649">
        <w:t>selection of the PDU Session</w:t>
      </w:r>
      <w:r w:rsidR="00861649" w:rsidRPr="00E93E09">
        <w:t>.</w:t>
      </w:r>
      <w:r w:rsidR="00861649">
        <w:t xml:space="preserve"> </w:t>
      </w:r>
      <w:r w:rsidRPr="004B2EC5">
        <w:t>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w:t>
      </w:r>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30652554"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r w:rsidR="005A31B4" w:rsidRPr="004B2EC5">
        <w:t>tunnelling</w:t>
      </w:r>
      <w:r w:rsidR="00473B1E" w:rsidRPr="004B2EC5">
        <w:t xml:space="preserve">. An N19 tunnel may be bound to a port of the bridge forwarding function similarly as PDU sessions </w:t>
      </w:r>
      <w:r w:rsidR="001C14C2">
        <w:t xml:space="preserve">serving TSC or non-TSC traffic </w:t>
      </w:r>
      <w:r w:rsidR="00473B1E" w:rsidRPr="004B2EC5">
        <w:t xml:space="preserve">are bound to a </w:t>
      </w:r>
      <w:r w:rsidR="001C14C2">
        <w:t xml:space="preserve">5GS bridge </w:t>
      </w:r>
      <w:r w:rsidR="00473B1E" w:rsidRPr="004B2EC5">
        <w:t>port</w:t>
      </w:r>
      <w:r w:rsidR="001C14C2">
        <w:t>, using similar UPF internal mechanisms</w:t>
      </w:r>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1031" w:name="_Toc43906703"/>
      <w:bookmarkStart w:id="1032" w:name="_Toc43906818"/>
      <w:bookmarkStart w:id="1033" w:name="_Toc44311944"/>
      <w:bookmarkStart w:id="1034" w:name="_Toc50536587"/>
      <w:bookmarkStart w:id="1035" w:name="_Toc54930365"/>
      <w:bookmarkStart w:id="1036" w:name="_Toc54968170"/>
      <w:bookmarkStart w:id="1037" w:name="_Toc57236492"/>
      <w:bookmarkStart w:id="1038" w:name="_Toc57236655"/>
      <w:bookmarkStart w:id="1039" w:name="_Toc57530296"/>
      <w:bookmarkStart w:id="1040" w:name="_Toc66788527"/>
      <w:r w:rsidRPr="004B2EC5">
        <w:rPr>
          <w:rFonts w:eastAsia="Malgun Gothic"/>
        </w:rPr>
        <w:t>6.10.3</w:t>
      </w:r>
      <w:r w:rsidRPr="004B2EC5">
        <w:rPr>
          <w:rFonts w:eastAsia="Malgun Gothic"/>
        </w:rPr>
        <w:tab/>
        <w:t>Procedures</w:t>
      </w:r>
      <w:bookmarkEnd w:id="1031"/>
      <w:bookmarkEnd w:id="1032"/>
      <w:bookmarkEnd w:id="1033"/>
      <w:bookmarkEnd w:id="1034"/>
      <w:bookmarkEnd w:id="1035"/>
      <w:bookmarkEnd w:id="1036"/>
      <w:bookmarkEnd w:id="1037"/>
      <w:bookmarkEnd w:id="1038"/>
      <w:bookmarkEnd w:id="1039"/>
      <w:bookmarkEnd w:id="1040"/>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7F441F96" w14:textId="77777777" w:rsidR="003B7426"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r w:rsidR="001C14C2">
        <w:t>to</w:t>
      </w:r>
      <w:r w:rsidRPr="004B2EC5">
        <w:t xml:space="preserve"> any</w:t>
      </w:r>
      <w:r w:rsidR="005A31B4">
        <w:t xml:space="preserve"> </w:t>
      </w:r>
      <w:r w:rsidR="001C14C2">
        <w:t>direction</w:t>
      </w:r>
      <w:r w:rsidRPr="004B2EC5">
        <w:t xml:space="preserve">. As already specified, the CNC may provide static forwarding rules to the TSN AF, which includes the static forwarding rules in the Bridge Management Information Container that is forwarded to the </w:t>
      </w:r>
      <w:r w:rsidR="001C14C2">
        <w:t>UPF/</w:t>
      </w:r>
      <w:r w:rsidRPr="004B2EC5">
        <w:t xml:space="preserve">NW-TT that implements the forwarding accordingly. When implementing the forwarding rules, the bridging </w:t>
      </w:r>
      <w:r w:rsidR="001C14C2">
        <w:t xml:space="preserve">Ethernet forwarding </w:t>
      </w:r>
      <w:r w:rsidRPr="004B2EC5">
        <w:t xml:space="preserve">function in the </w:t>
      </w:r>
      <w:r w:rsidR="001C14C2">
        <w:t>UPF/</w:t>
      </w:r>
      <w:r w:rsidRPr="004B2EC5">
        <w:t xml:space="preserve">NW-TT </w:t>
      </w:r>
      <w:r w:rsidR="001C14C2">
        <w:t xml:space="preserve">selects the </w:t>
      </w:r>
      <w:r w:rsidRPr="004B2EC5">
        <w:t xml:space="preserve"> PDU Sessions</w:t>
      </w:r>
      <w:r w:rsidR="001C14C2">
        <w:t xml:space="preserve"> corresponding to the outgoing port of the forwarding rule and the existing </w:t>
      </w:r>
      <w:r w:rsidR="005A31B4">
        <w:t>"</w:t>
      </w:r>
      <w:r w:rsidR="001C14C2">
        <w:t>Ethernet PDU Session Information</w:t>
      </w:r>
      <w:r w:rsidR="005A31B4">
        <w:t>"</w:t>
      </w:r>
      <w:r w:rsidR="001C14C2">
        <w:t xml:space="preserve"> is provided.</w:t>
      </w:r>
      <w:bookmarkStart w:id="1041" w:name="_Toc43906704"/>
      <w:bookmarkStart w:id="1042" w:name="_Toc43906819"/>
      <w:bookmarkStart w:id="1043" w:name="_Toc44311945"/>
      <w:bookmarkStart w:id="1044" w:name="_Toc50536588"/>
      <w:bookmarkStart w:id="1045" w:name="_Toc54930366"/>
      <w:bookmarkStart w:id="1046" w:name="_Toc54968171"/>
      <w:bookmarkStart w:id="1047" w:name="_Toc57236493"/>
      <w:bookmarkStart w:id="1048" w:name="_Toc57236656"/>
      <w:bookmarkStart w:id="1049" w:name="_Toc57530297"/>
    </w:p>
    <w:p w14:paraId="1C192598" w14:textId="737CBF91" w:rsidR="003D1B22" w:rsidRPr="004B2EC5" w:rsidRDefault="003D1B22" w:rsidP="003D1B22">
      <w:pPr>
        <w:pStyle w:val="Heading3"/>
        <w:kinsoku w:val="0"/>
        <w:rPr>
          <w:rFonts w:eastAsia="Malgun Gothic"/>
        </w:rPr>
      </w:pPr>
      <w:bookmarkStart w:id="1050" w:name="_Toc66788528"/>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041"/>
      <w:bookmarkEnd w:id="1042"/>
      <w:bookmarkEnd w:id="1043"/>
      <w:bookmarkEnd w:id="1044"/>
      <w:bookmarkEnd w:id="1045"/>
      <w:bookmarkEnd w:id="1046"/>
      <w:bookmarkEnd w:id="1047"/>
      <w:bookmarkEnd w:id="1048"/>
      <w:bookmarkEnd w:id="1049"/>
      <w:bookmarkEnd w:id="1050"/>
    </w:p>
    <w:p w14:paraId="65586F2E" w14:textId="7C950D37" w:rsidR="00A86E82" w:rsidRPr="004B2EC5" w:rsidRDefault="001C14C2" w:rsidP="00A86E82">
      <w:r>
        <w:t>UPF/</w:t>
      </w:r>
      <w:r w:rsidR="00A86E82" w:rsidRPr="004B2EC5">
        <w:t>NW-TT:</w:t>
      </w:r>
    </w:p>
    <w:p w14:paraId="0C9334F6" w14:textId="6032042E"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r w:rsidR="001C14C2">
        <w:rPr>
          <w:rFonts w:eastAsiaTheme="minorEastAsia"/>
          <w:noProof/>
          <w:lang w:eastAsia="zh-CN"/>
        </w:rPr>
        <w:t>UPF/</w:t>
      </w:r>
      <w:r w:rsidRPr="004B2EC5">
        <w:rPr>
          <w:rFonts w:eastAsiaTheme="minorEastAsia"/>
          <w:noProof/>
          <w:lang w:eastAsia="zh-CN"/>
        </w:rPr>
        <w:t xml:space="preserve">NW-TT implements static forwarding rules </w:t>
      </w:r>
      <w:r w:rsidR="001C14C2">
        <w:rPr>
          <w:rFonts w:eastAsiaTheme="minorEastAsia"/>
          <w:noProof/>
          <w:lang w:eastAsia="zh-CN"/>
        </w:rPr>
        <w:t xml:space="preserve">(i.e. filtering entries) </w:t>
      </w:r>
      <w:r w:rsidRPr="004B2EC5">
        <w:rPr>
          <w:rFonts w:eastAsiaTheme="minorEastAsia"/>
          <w:noProof/>
          <w:lang w:eastAsia="zh-CN"/>
        </w:rPr>
        <w:t>not only in the uplink direction from a UE to the NW-TT ports, but also between any two ports.</w:t>
      </w:r>
      <w:r w:rsidR="001C14C2">
        <w:rPr>
          <w:rFonts w:eastAsiaTheme="minorEastAsia"/>
          <w:noProof/>
          <w:lang w:eastAsia="zh-CN"/>
        </w:rPr>
        <w:t xml:space="preserve"> It is out of scope of 3GPP how the static filtering entries inside the UPF are implemented.</w:t>
      </w:r>
    </w:p>
    <w:p w14:paraId="79D75504" w14:textId="73BD9A0F" w:rsidR="001C14C2" w:rsidRDefault="001C14C2" w:rsidP="00502FE9">
      <w:pPr>
        <w:pStyle w:val="B1"/>
        <w:rPr>
          <w:rFonts w:eastAsiaTheme="minorEastAsia"/>
          <w:noProof/>
          <w:lang w:eastAsia="zh-CN"/>
        </w:rPr>
      </w:pPr>
      <w:r w:rsidRPr="00286967">
        <w:rPr>
          <w:rFonts w:eastAsiaTheme="minorEastAsia"/>
          <w:noProof/>
          <w:lang w:eastAsia="zh-CN"/>
        </w:rPr>
        <w:t>-</w:t>
      </w:r>
      <w:r w:rsidRPr="00286967">
        <w:rPr>
          <w:rFonts w:eastAsiaTheme="minorEastAsia"/>
          <w:noProof/>
          <w:lang w:eastAsia="zh-CN"/>
        </w:rPr>
        <w:tab/>
      </w:r>
      <w:r w:rsidRPr="00286967">
        <w:rPr>
          <w:rFonts w:eastAsia="SimSun"/>
          <w:lang w:val="en-US"/>
        </w:rPr>
        <w:t>In</w:t>
      </w:r>
      <w:r w:rsidR="005A31B4">
        <w:rPr>
          <w:rFonts w:eastAsia="SimSun"/>
          <w:lang w:val="en-US"/>
        </w:rPr>
        <w:t xml:space="preserve"> the</w:t>
      </w:r>
      <w:r w:rsidRPr="00286967">
        <w:rPr>
          <w:rFonts w:eastAsia="SimSun"/>
          <w:lang w:val="en-US"/>
        </w:rPr>
        <w:t xml:space="preserve">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005A31B4">
        <w:rPr>
          <w:rFonts w:eastAsia="SimSun"/>
          <w:lang w:val="en-US"/>
        </w:rPr>
        <w:t>"</w:t>
      </w:r>
      <w:r w:rsidRPr="00286967">
        <w:t>Ethernet PDU Session Information</w:t>
      </w:r>
      <w:r w:rsidR="005A31B4">
        <w:t>"</w:t>
      </w:r>
      <w:r w:rsidRPr="00286967">
        <w:t xml:space="preserve"> indication.</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64748832" w14:textId="77777777" w:rsidR="001C14C2"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r>
      <w:r w:rsidR="001C14C2">
        <w:rPr>
          <w:rFonts w:eastAsiaTheme="minorEastAsia"/>
          <w:noProof/>
          <w:lang w:eastAsia="zh-CN"/>
        </w:rPr>
        <w:t>None</w:t>
      </w:r>
    </w:p>
    <w:p w14:paraId="501EC1E0" w14:textId="77777777" w:rsidR="001C14C2" w:rsidRDefault="001C14C2" w:rsidP="001C14C2">
      <w:pPr>
        <w:rPr>
          <w:rFonts w:eastAsiaTheme="minorEastAsia"/>
          <w:noProof/>
          <w:lang w:eastAsia="zh-CN"/>
        </w:rPr>
      </w:pPr>
      <w:r>
        <w:rPr>
          <w:rFonts w:eastAsiaTheme="minorEastAsia"/>
          <w:noProof/>
          <w:lang w:eastAsia="zh-CN"/>
        </w:rPr>
        <w:t>TSN AF</w:t>
      </w:r>
      <w:r w:rsidRPr="009E2CDC">
        <w:rPr>
          <w:rFonts w:eastAsiaTheme="minorEastAsia"/>
          <w:noProof/>
          <w:lang w:eastAsia="zh-CN"/>
        </w:rPr>
        <w:t>:</w:t>
      </w:r>
    </w:p>
    <w:p w14:paraId="2B0169F4" w14:textId="47009AB9" w:rsidR="001C14C2" w:rsidRPr="004B2EC5" w:rsidRDefault="001C14C2" w:rsidP="001C14C2">
      <w:pPr>
        <w:pStyle w:val="B1"/>
        <w:rPr>
          <w:rFonts w:eastAsiaTheme="minorEastAsia"/>
          <w:noProof/>
          <w:lang w:eastAsia="zh-CN"/>
        </w:rPr>
      </w:pPr>
      <w:r>
        <w:rPr>
          <w:rFonts w:eastAsiaTheme="minorEastAsia"/>
          <w:noProof/>
          <w:lang w:eastAsia="zh-CN"/>
        </w:rPr>
        <w:t>-</w:t>
      </w:r>
      <w:r>
        <w:rPr>
          <w:rFonts w:eastAsiaTheme="minorEastAsia"/>
          <w:noProof/>
          <w:lang w:eastAsia="zh-CN"/>
        </w:rPr>
        <w:tab/>
        <w:t>TSN AF provides the static forwarding rules to the UPF/NW-TT not only in the uplink direction from a UE to the NW-TT ports, but also between any two ports.</w:t>
      </w:r>
    </w:p>
    <w:p w14:paraId="763B02A5" w14:textId="4704C57D" w:rsidR="00697753" w:rsidRPr="004B2EC5" w:rsidRDefault="00697753" w:rsidP="00A86E82">
      <w:pPr>
        <w:pStyle w:val="Heading2"/>
      </w:pPr>
      <w:bookmarkStart w:id="1051" w:name="_Toc43906705"/>
      <w:bookmarkStart w:id="1052" w:name="_Toc43906820"/>
      <w:bookmarkStart w:id="1053" w:name="_Toc44311946"/>
      <w:bookmarkStart w:id="1054" w:name="_Toc50536589"/>
      <w:bookmarkStart w:id="1055" w:name="_Toc54930367"/>
      <w:bookmarkStart w:id="1056" w:name="_Toc54968172"/>
      <w:bookmarkStart w:id="1057" w:name="_Toc57236494"/>
      <w:bookmarkStart w:id="1058" w:name="_Toc57236657"/>
      <w:bookmarkStart w:id="1059" w:name="_Toc57530298"/>
      <w:bookmarkStart w:id="1060" w:name="_Toc66788529"/>
      <w:r w:rsidRPr="004B2EC5">
        <w:t>6.11</w:t>
      </w:r>
      <w:r w:rsidRPr="004B2EC5">
        <w:tab/>
        <w:t>Solution #11: UPF triggered UE-UE TSC communication</w:t>
      </w:r>
      <w:bookmarkEnd w:id="1051"/>
      <w:bookmarkEnd w:id="1052"/>
      <w:bookmarkEnd w:id="1053"/>
      <w:bookmarkEnd w:id="1054"/>
      <w:bookmarkEnd w:id="1055"/>
      <w:bookmarkEnd w:id="1056"/>
      <w:bookmarkEnd w:id="1057"/>
      <w:bookmarkEnd w:id="1058"/>
      <w:bookmarkEnd w:id="1059"/>
      <w:bookmarkEnd w:id="1060"/>
    </w:p>
    <w:p w14:paraId="50E16D06" w14:textId="3C7F7C78" w:rsidR="00697753" w:rsidRPr="004B2EC5" w:rsidRDefault="00697753" w:rsidP="00A86E82">
      <w:pPr>
        <w:pStyle w:val="Heading3"/>
      </w:pPr>
      <w:bookmarkStart w:id="1061" w:name="_Toc43906706"/>
      <w:bookmarkStart w:id="1062" w:name="_Toc43906821"/>
      <w:bookmarkStart w:id="1063" w:name="_Toc44311947"/>
      <w:bookmarkStart w:id="1064" w:name="_Toc50536590"/>
      <w:bookmarkStart w:id="1065" w:name="_Toc54930368"/>
      <w:bookmarkStart w:id="1066" w:name="_Toc54968173"/>
      <w:bookmarkStart w:id="1067" w:name="_Toc57236495"/>
      <w:bookmarkStart w:id="1068" w:name="_Toc57236658"/>
      <w:bookmarkStart w:id="1069" w:name="_Toc57530299"/>
      <w:bookmarkStart w:id="1070" w:name="_Toc66788530"/>
      <w:r w:rsidRPr="004B2EC5">
        <w:t>6.11.1</w:t>
      </w:r>
      <w:r w:rsidRPr="004B2EC5">
        <w:tab/>
        <w:t>Introduction</w:t>
      </w:r>
      <w:bookmarkEnd w:id="1061"/>
      <w:bookmarkEnd w:id="1062"/>
      <w:bookmarkEnd w:id="1063"/>
      <w:bookmarkEnd w:id="1064"/>
      <w:bookmarkEnd w:id="1065"/>
      <w:bookmarkEnd w:id="1066"/>
      <w:bookmarkEnd w:id="1067"/>
      <w:bookmarkEnd w:id="1068"/>
      <w:bookmarkEnd w:id="1069"/>
      <w:bookmarkEnd w:id="1070"/>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1071" w:name="_Toc43906707"/>
      <w:bookmarkStart w:id="1072" w:name="_Toc43906822"/>
      <w:bookmarkStart w:id="1073" w:name="_Toc44311948"/>
      <w:bookmarkStart w:id="1074" w:name="_Toc50536591"/>
      <w:bookmarkStart w:id="1075" w:name="_Toc54930369"/>
      <w:bookmarkStart w:id="1076" w:name="_Toc54968174"/>
      <w:bookmarkStart w:id="1077" w:name="_Toc57236496"/>
      <w:bookmarkStart w:id="1078" w:name="_Toc57236659"/>
      <w:bookmarkStart w:id="1079" w:name="_Toc57530300"/>
      <w:bookmarkStart w:id="1080" w:name="_Toc66788531"/>
      <w:r w:rsidRPr="004B2EC5">
        <w:t>6.11.2</w:t>
      </w:r>
      <w:r w:rsidRPr="004B2EC5">
        <w:tab/>
        <w:t>High Level Description</w:t>
      </w:r>
      <w:bookmarkEnd w:id="1071"/>
      <w:bookmarkEnd w:id="1072"/>
      <w:bookmarkEnd w:id="1073"/>
      <w:bookmarkEnd w:id="1074"/>
      <w:bookmarkEnd w:id="1075"/>
      <w:bookmarkEnd w:id="1076"/>
      <w:bookmarkEnd w:id="1077"/>
      <w:bookmarkEnd w:id="1078"/>
      <w:bookmarkEnd w:id="1079"/>
      <w:bookmarkEnd w:id="1080"/>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1081" w:name="_Toc43906708"/>
      <w:bookmarkStart w:id="1082" w:name="_Toc43906823"/>
      <w:bookmarkStart w:id="1083" w:name="_Toc44311949"/>
      <w:bookmarkStart w:id="1084" w:name="_Toc50536592"/>
      <w:bookmarkStart w:id="1085" w:name="_Toc54930370"/>
      <w:bookmarkStart w:id="1086" w:name="_Toc54968175"/>
      <w:bookmarkStart w:id="1087" w:name="_Toc57236497"/>
      <w:bookmarkStart w:id="1088" w:name="_Toc57236660"/>
      <w:bookmarkStart w:id="1089" w:name="_Toc57530301"/>
      <w:bookmarkStart w:id="1090" w:name="_Toc66788532"/>
      <w:r w:rsidRPr="004B2EC5">
        <w:t>6.11.3</w:t>
      </w:r>
      <w:r w:rsidRPr="004B2EC5">
        <w:tab/>
        <w:t>Procedures</w:t>
      </w:r>
      <w:bookmarkEnd w:id="1081"/>
      <w:bookmarkEnd w:id="1082"/>
      <w:bookmarkEnd w:id="1083"/>
      <w:bookmarkEnd w:id="1084"/>
      <w:bookmarkEnd w:id="1085"/>
      <w:bookmarkEnd w:id="1086"/>
      <w:bookmarkEnd w:id="1087"/>
      <w:bookmarkEnd w:id="1088"/>
      <w:bookmarkEnd w:id="1089"/>
      <w:bookmarkEnd w:id="1090"/>
    </w:p>
    <w:p w14:paraId="3868B7BC" w14:textId="1DCB7891" w:rsidR="00697753" w:rsidRPr="004B2EC5" w:rsidRDefault="00697753" w:rsidP="00A86E82">
      <w:pPr>
        <w:pStyle w:val="Heading4"/>
      </w:pPr>
      <w:bookmarkStart w:id="1091" w:name="_Toc43906709"/>
      <w:bookmarkStart w:id="1092" w:name="_Toc43906824"/>
      <w:bookmarkStart w:id="1093" w:name="_Toc44311950"/>
      <w:bookmarkStart w:id="1094" w:name="_Toc50536593"/>
      <w:bookmarkStart w:id="1095" w:name="_Toc54930371"/>
      <w:bookmarkStart w:id="1096" w:name="_Toc54968176"/>
      <w:bookmarkStart w:id="1097" w:name="_Toc57236498"/>
      <w:bookmarkStart w:id="1098" w:name="_Toc57236661"/>
      <w:bookmarkStart w:id="1099" w:name="_Toc57530302"/>
      <w:bookmarkStart w:id="1100" w:name="_Toc66788533"/>
      <w:r w:rsidRPr="004B2EC5">
        <w:t>6.11.3.1</w:t>
      </w:r>
      <w:r w:rsidRPr="004B2EC5">
        <w:tab/>
        <w:t>UPF triggered UE-UE TSC Communication</w:t>
      </w:r>
      <w:bookmarkEnd w:id="1091"/>
      <w:bookmarkEnd w:id="1092"/>
      <w:bookmarkEnd w:id="1093"/>
      <w:bookmarkEnd w:id="1094"/>
      <w:bookmarkEnd w:id="1095"/>
      <w:bookmarkEnd w:id="1096"/>
      <w:bookmarkEnd w:id="1097"/>
      <w:bookmarkEnd w:id="1098"/>
      <w:bookmarkEnd w:id="1099"/>
      <w:bookmarkEnd w:id="1100"/>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49" type="#_x0000_t75" style="width:480.9pt;height:343pt" o:ole="">
            <v:imagedata r:id="rId62" o:title=""/>
          </v:shape>
          <o:OLEObject Type="Embed" ProgID="Word.Picture.8" ShapeID="_x0000_i1049" DrawAspect="Content" ObjectID="_1677406418" r:id="rId63"/>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E7D2B4" w:rsidR="00A86E82" w:rsidRPr="004B2EC5" w:rsidRDefault="00A86E82" w:rsidP="00A86E82">
      <w:pPr>
        <w:pStyle w:val="B1"/>
      </w:pPr>
      <w:r w:rsidRPr="004B2EC5">
        <w:t>5.</w:t>
      </w:r>
      <w:r w:rsidRPr="004B2EC5">
        <w:tab/>
        <w:t xml:space="preserve">UE1 completes the PDU Establishment procedure as defined in </w:t>
      </w:r>
      <w:r w:rsidR="00C443D5" w:rsidRPr="004B2EC5">
        <w:t>TS</w:t>
      </w:r>
      <w:r w:rsidR="00C443D5">
        <w:t> </w:t>
      </w:r>
      <w:r w:rsidR="00C443D5" w:rsidRPr="004B2EC5">
        <w:t>23.502</w:t>
      </w:r>
      <w:r w:rsidR="00C443D5">
        <w:t> </w:t>
      </w:r>
      <w:r w:rsidR="00C443D5" w:rsidRPr="004B2EC5">
        <w:t>[</w:t>
      </w:r>
      <w:r w:rsidRPr="004B2EC5">
        <w:t>3], clause 4.3.2.2.1, steps 10-14.</w:t>
      </w:r>
    </w:p>
    <w:p w14:paraId="07E0F28B" w14:textId="16D91802" w:rsidR="00A86E82" w:rsidRPr="004B2EC5" w:rsidRDefault="00A86E82" w:rsidP="00A86E82">
      <w:pPr>
        <w:pStyle w:val="B1"/>
      </w:pPr>
      <w:r w:rsidRPr="004B2EC5">
        <w:t>6.</w:t>
      </w:r>
      <w:r w:rsidRPr="004B2EC5">
        <w:tab/>
        <w:t xml:space="preserve">Based on the paging, UE2+DS-TT establishes a PDU Session to SMF as defined in </w:t>
      </w:r>
      <w:r w:rsidR="00C443D5" w:rsidRPr="004B2EC5">
        <w:t>TS</w:t>
      </w:r>
      <w:r w:rsidR="00C443D5">
        <w:t> </w:t>
      </w:r>
      <w:r w:rsidR="00C443D5" w:rsidRPr="004B2EC5">
        <w:t>23.502</w:t>
      </w:r>
      <w:r w:rsidR="00C443D5">
        <w:t> </w:t>
      </w:r>
      <w:r w:rsidR="00C443D5" w:rsidRPr="004B2EC5">
        <w:t>[</w:t>
      </w:r>
      <w:r w:rsidRPr="004B2EC5">
        <w:t>3], clause 4.3.2.2.1.</w:t>
      </w:r>
    </w:p>
    <w:p w14:paraId="6CF56007" w14:textId="44A564F7" w:rsidR="00A86E82" w:rsidRPr="004B2EC5" w:rsidRDefault="00D372D5" w:rsidP="005A31B4">
      <w:pPr>
        <w:pStyle w:val="EditorsNote"/>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038EBBA5"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005A31B4">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6283949D" w:rsidR="00A86E82" w:rsidRPr="004B2EC5" w:rsidRDefault="00A86E82" w:rsidP="00697753">
      <w:pPr>
        <w:pStyle w:val="B1"/>
      </w:pPr>
      <w:r w:rsidRPr="004B2EC5">
        <w:t>11.</w:t>
      </w:r>
      <w:r w:rsidRPr="004B2EC5">
        <w:tab/>
        <w:t xml:space="preserve">SMF modifies the PDU session of UE1-DS-TT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1EAD2C4C" w14:textId="4BB17239" w:rsidR="00A86E82" w:rsidRPr="004B2EC5" w:rsidRDefault="00A86E82" w:rsidP="00697753">
      <w:pPr>
        <w:pStyle w:val="B1"/>
      </w:pPr>
      <w:r w:rsidRPr="004B2EC5">
        <w:t>12.</w:t>
      </w:r>
      <w:r w:rsidRPr="004B2EC5">
        <w:tab/>
        <w:t xml:space="preserve">SMF modifies the PDU session of UE2-DS-TT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1101" w:name="_Toc43906710"/>
      <w:bookmarkStart w:id="1102" w:name="_Toc43906825"/>
      <w:bookmarkStart w:id="1103" w:name="_Toc44311951"/>
      <w:bookmarkStart w:id="1104" w:name="_Toc50536594"/>
      <w:bookmarkStart w:id="1105" w:name="_Toc54930372"/>
      <w:bookmarkStart w:id="1106" w:name="_Toc54968177"/>
      <w:bookmarkStart w:id="1107" w:name="_Toc57236499"/>
      <w:bookmarkStart w:id="1108" w:name="_Toc57236662"/>
      <w:bookmarkStart w:id="1109" w:name="_Toc57530303"/>
      <w:bookmarkStart w:id="1110" w:name="_Toc66788534"/>
      <w:r w:rsidRPr="004B2EC5">
        <w:t>6.11.4</w:t>
      </w:r>
      <w:r w:rsidRPr="004B2EC5">
        <w:tab/>
        <w:t xml:space="preserve">Impacts on </w:t>
      </w:r>
      <w:r w:rsidR="00B04746" w:rsidRPr="004B2EC5">
        <w:t>services,</w:t>
      </w:r>
      <w:r w:rsidRPr="004B2EC5">
        <w:t xml:space="preserve"> entities and interfaces</w:t>
      </w:r>
      <w:bookmarkEnd w:id="1101"/>
      <w:bookmarkEnd w:id="1102"/>
      <w:bookmarkEnd w:id="1103"/>
      <w:bookmarkEnd w:id="1104"/>
      <w:bookmarkEnd w:id="1105"/>
      <w:bookmarkEnd w:id="1106"/>
      <w:bookmarkEnd w:id="1107"/>
      <w:bookmarkEnd w:id="1108"/>
      <w:bookmarkEnd w:id="1109"/>
      <w:bookmarkEnd w:id="1110"/>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1111" w:name="_Toc43906711"/>
      <w:bookmarkStart w:id="1112" w:name="_Toc43906826"/>
      <w:bookmarkStart w:id="1113" w:name="_Toc44311952"/>
      <w:bookmarkStart w:id="1114" w:name="_Toc50536595"/>
      <w:bookmarkStart w:id="1115" w:name="_Toc54930373"/>
      <w:bookmarkStart w:id="1116" w:name="_Toc54968178"/>
      <w:bookmarkStart w:id="1117" w:name="_Toc57236500"/>
      <w:bookmarkStart w:id="1118" w:name="_Toc57236663"/>
      <w:bookmarkStart w:id="1119" w:name="_Toc57530304"/>
      <w:bookmarkStart w:id="1120" w:name="_Toc66788535"/>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1111"/>
      <w:bookmarkEnd w:id="1112"/>
      <w:bookmarkEnd w:id="1113"/>
      <w:bookmarkEnd w:id="1114"/>
      <w:bookmarkEnd w:id="1115"/>
      <w:bookmarkEnd w:id="1116"/>
      <w:bookmarkEnd w:id="1117"/>
      <w:bookmarkEnd w:id="1118"/>
      <w:bookmarkEnd w:id="1119"/>
      <w:bookmarkEnd w:id="1120"/>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1121" w:name="_Toc43906712"/>
      <w:bookmarkStart w:id="1122" w:name="_Toc43906827"/>
      <w:bookmarkStart w:id="1123" w:name="_Toc44311953"/>
      <w:bookmarkStart w:id="1124" w:name="_Toc50536596"/>
    </w:p>
    <w:p w14:paraId="71D4A677" w14:textId="35911CF5" w:rsidR="00156759" w:rsidRPr="004B2EC5" w:rsidRDefault="00156759" w:rsidP="00156759">
      <w:pPr>
        <w:pStyle w:val="Heading2"/>
        <w:rPr>
          <w:rFonts w:eastAsia="SimSun"/>
          <w:lang w:eastAsia="zh-CN"/>
        </w:rPr>
      </w:pPr>
      <w:bookmarkStart w:id="1125" w:name="_Toc54930374"/>
      <w:bookmarkStart w:id="1126" w:name="_Toc54968179"/>
      <w:bookmarkStart w:id="1127" w:name="_Toc57236501"/>
      <w:bookmarkStart w:id="1128" w:name="_Toc57236664"/>
      <w:bookmarkStart w:id="1129" w:name="_Toc57530305"/>
      <w:bookmarkStart w:id="1130" w:name="_Toc66788536"/>
      <w:r w:rsidRPr="004B2EC5">
        <w:rPr>
          <w:rFonts w:eastAsia="SimSun"/>
          <w:lang w:eastAsia="zh-CN"/>
        </w:rPr>
        <w:t>6.12</w:t>
      </w:r>
      <w:r w:rsidRPr="004B2EC5">
        <w:rPr>
          <w:rFonts w:eastAsia="SimSun"/>
          <w:lang w:eastAsia="zh-CN"/>
        </w:rPr>
        <w:tab/>
        <w:t>Solution #12: The bridge U-Plane model for UE-UE communication</w:t>
      </w:r>
      <w:bookmarkEnd w:id="1121"/>
      <w:bookmarkEnd w:id="1122"/>
      <w:bookmarkEnd w:id="1123"/>
      <w:bookmarkEnd w:id="1124"/>
      <w:bookmarkEnd w:id="1125"/>
      <w:bookmarkEnd w:id="1126"/>
      <w:bookmarkEnd w:id="1127"/>
      <w:bookmarkEnd w:id="1128"/>
      <w:bookmarkEnd w:id="1129"/>
      <w:bookmarkEnd w:id="1130"/>
    </w:p>
    <w:p w14:paraId="060329F5" w14:textId="77777777" w:rsidR="00156759" w:rsidRPr="004B2EC5" w:rsidRDefault="00156759" w:rsidP="00156759">
      <w:pPr>
        <w:pStyle w:val="Heading3"/>
        <w:rPr>
          <w:rFonts w:eastAsia="SimSun"/>
          <w:lang w:eastAsia="ko-KR"/>
        </w:rPr>
      </w:pPr>
      <w:bookmarkStart w:id="1131" w:name="_Toc43906713"/>
      <w:bookmarkStart w:id="1132" w:name="_Toc43906828"/>
      <w:bookmarkStart w:id="1133" w:name="_Toc44311954"/>
      <w:bookmarkStart w:id="1134" w:name="_Toc50536597"/>
      <w:bookmarkStart w:id="1135" w:name="_Toc54930375"/>
      <w:bookmarkStart w:id="1136" w:name="_Toc54968180"/>
      <w:bookmarkStart w:id="1137" w:name="_Toc57236502"/>
      <w:bookmarkStart w:id="1138" w:name="_Toc57236665"/>
      <w:bookmarkStart w:id="1139" w:name="_Toc57530306"/>
      <w:bookmarkStart w:id="1140" w:name="_Toc66788537"/>
      <w:r w:rsidRPr="004B2EC5">
        <w:rPr>
          <w:rFonts w:eastAsia="SimSun"/>
          <w:lang w:eastAsia="ko-KR"/>
        </w:rPr>
        <w:t>6.12.1</w:t>
      </w:r>
      <w:r w:rsidRPr="004B2EC5">
        <w:rPr>
          <w:rFonts w:eastAsia="SimSun"/>
          <w:lang w:eastAsia="ko-KR"/>
        </w:rPr>
        <w:tab/>
        <w:t>Introduction</w:t>
      </w:r>
      <w:bookmarkEnd w:id="1131"/>
      <w:bookmarkEnd w:id="1132"/>
      <w:bookmarkEnd w:id="1133"/>
      <w:bookmarkEnd w:id="1134"/>
      <w:bookmarkEnd w:id="1135"/>
      <w:bookmarkEnd w:id="1136"/>
      <w:bookmarkEnd w:id="1137"/>
      <w:bookmarkEnd w:id="1138"/>
      <w:bookmarkEnd w:id="1139"/>
      <w:bookmarkEnd w:id="1140"/>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1141" w:name="_Toc43906714"/>
      <w:bookmarkStart w:id="1142" w:name="_Toc43906829"/>
      <w:bookmarkStart w:id="1143" w:name="_Toc44311955"/>
      <w:bookmarkStart w:id="1144" w:name="_Toc50536598"/>
      <w:bookmarkStart w:id="1145" w:name="_Toc54930376"/>
      <w:bookmarkStart w:id="1146" w:name="_Toc54968181"/>
      <w:bookmarkStart w:id="1147" w:name="_Toc57236503"/>
      <w:bookmarkStart w:id="1148" w:name="_Toc57236666"/>
      <w:bookmarkStart w:id="1149" w:name="_Toc57530307"/>
      <w:bookmarkStart w:id="1150" w:name="_Toc66788538"/>
      <w:r w:rsidRPr="004B2EC5">
        <w:rPr>
          <w:rFonts w:eastAsia="SimSun"/>
          <w:lang w:eastAsia="ko-KR"/>
        </w:rPr>
        <w:t>6.12.2</w:t>
      </w:r>
      <w:r w:rsidRPr="004B2EC5">
        <w:rPr>
          <w:rFonts w:eastAsia="SimSun"/>
          <w:lang w:eastAsia="ko-KR"/>
        </w:rPr>
        <w:tab/>
        <w:t>Functional Description</w:t>
      </w:r>
      <w:bookmarkEnd w:id="1141"/>
      <w:bookmarkEnd w:id="1142"/>
      <w:bookmarkEnd w:id="1143"/>
      <w:bookmarkEnd w:id="1144"/>
      <w:bookmarkEnd w:id="1145"/>
      <w:bookmarkEnd w:id="1146"/>
      <w:bookmarkEnd w:id="1147"/>
      <w:bookmarkEnd w:id="1148"/>
      <w:bookmarkEnd w:id="1149"/>
      <w:bookmarkEnd w:id="1150"/>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0" type="#_x0000_t75" style="width:357.95pt;height:205.15pt" o:ole="">
            <v:imagedata r:id="rId64" o:title=""/>
          </v:shape>
          <o:OLEObject Type="Embed" ProgID="Visio.Drawing.11" ShapeID="_x0000_i1050" DrawAspect="Content" ObjectID="_1677406419" r:id="rId65"/>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1151" w:name="_Toc43906715"/>
      <w:bookmarkStart w:id="1152" w:name="_Toc43906830"/>
      <w:bookmarkStart w:id="1153" w:name="_Toc44311956"/>
      <w:bookmarkStart w:id="1154" w:name="_Toc50536599"/>
      <w:bookmarkStart w:id="1155" w:name="_Toc54930377"/>
      <w:bookmarkStart w:id="1156" w:name="_Toc54968182"/>
      <w:bookmarkStart w:id="1157" w:name="_Toc57236504"/>
      <w:bookmarkStart w:id="1158" w:name="_Toc57236667"/>
      <w:bookmarkStart w:id="1159" w:name="_Toc57530308"/>
      <w:bookmarkStart w:id="1160" w:name="_Toc66788539"/>
      <w:r w:rsidRPr="004B2EC5">
        <w:rPr>
          <w:rFonts w:eastAsia="SimSun"/>
          <w:lang w:eastAsia="ko-KR"/>
        </w:rPr>
        <w:t>6.12.3</w:t>
      </w:r>
      <w:r w:rsidRPr="004B2EC5">
        <w:rPr>
          <w:rFonts w:eastAsia="SimSun"/>
          <w:lang w:eastAsia="ko-KR"/>
        </w:rPr>
        <w:tab/>
        <w:t>Procedures</w:t>
      </w:r>
      <w:bookmarkEnd w:id="1151"/>
      <w:bookmarkEnd w:id="1152"/>
      <w:bookmarkEnd w:id="1153"/>
      <w:bookmarkEnd w:id="1154"/>
      <w:bookmarkEnd w:id="1155"/>
      <w:bookmarkEnd w:id="1156"/>
      <w:bookmarkEnd w:id="1157"/>
      <w:bookmarkEnd w:id="1158"/>
      <w:bookmarkEnd w:id="1159"/>
      <w:bookmarkEnd w:id="1160"/>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5A31B4" w:rsidRDefault="00A86E82" w:rsidP="00A86E82">
      <w:pPr>
        <w:rPr>
          <w:b/>
          <w:bCs/>
        </w:rPr>
      </w:pPr>
      <w:r w:rsidRPr="005A31B4">
        <w:rPr>
          <w:b/>
          <w:bCs/>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1" type="#_x0000_t75" style="width:372.9pt;height:179.3pt" o:ole="">
            <v:imagedata r:id="rId66" o:title=""/>
          </v:shape>
          <o:OLEObject Type="Embed" ProgID="Visio.Drawing.11" ShapeID="_x0000_i1051" DrawAspect="Content" ObjectID="_1677406420" r:id="rId67"/>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5A31B4" w:rsidRDefault="00A86E82" w:rsidP="00A86E82">
      <w:pPr>
        <w:rPr>
          <w:b/>
          <w:bCs/>
        </w:rPr>
      </w:pPr>
      <w:r w:rsidRPr="005A31B4">
        <w:rPr>
          <w:b/>
          <w:bCs/>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2" type="#_x0000_t75" style="width:379pt;height:182.05pt" o:ole="">
            <v:imagedata r:id="rId68" o:title=""/>
          </v:shape>
          <o:OLEObject Type="Embed" ProgID="Visio.Drawing.11" ShapeID="_x0000_i1052" DrawAspect="Content" ObjectID="_1677406421" r:id="rId69"/>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1161" w:name="_Toc43906716"/>
      <w:bookmarkStart w:id="1162" w:name="_Toc43906831"/>
      <w:bookmarkStart w:id="1163" w:name="_Toc44311957"/>
      <w:bookmarkStart w:id="1164" w:name="_Toc50536600"/>
      <w:bookmarkStart w:id="1165" w:name="_Toc54930378"/>
      <w:bookmarkStart w:id="1166" w:name="_Toc54968183"/>
      <w:bookmarkStart w:id="1167" w:name="_Toc57236505"/>
      <w:bookmarkStart w:id="1168" w:name="_Toc57236668"/>
      <w:bookmarkStart w:id="1169" w:name="_Toc57530309"/>
      <w:bookmarkStart w:id="1170" w:name="_Toc66788540"/>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161"/>
      <w:bookmarkEnd w:id="1162"/>
      <w:bookmarkEnd w:id="1163"/>
      <w:bookmarkEnd w:id="1164"/>
      <w:bookmarkEnd w:id="1165"/>
      <w:bookmarkEnd w:id="1166"/>
      <w:bookmarkEnd w:id="1167"/>
      <w:bookmarkEnd w:id="1168"/>
      <w:bookmarkEnd w:id="1169"/>
      <w:bookmarkEnd w:id="1170"/>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1171" w:name="_Toc43906717"/>
      <w:bookmarkStart w:id="1172" w:name="_Toc43906832"/>
      <w:bookmarkStart w:id="1173" w:name="_Toc44311958"/>
      <w:bookmarkStart w:id="1174" w:name="_Toc50536601"/>
      <w:bookmarkStart w:id="1175" w:name="_Toc54930379"/>
      <w:bookmarkStart w:id="1176" w:name="_Toc54968184"/>
      <w:bookmarkStart w:id="1177" w:name="_Toc57236506"/>
      <w:bookmarkStart w:id="1178" w:name="_Toc57236669"/>
      <w:bookmarkStart w:id="1179" w:name="_Toc57530310"/>
      <w:bookmarkStart w:id="1180" w:name="_Toc66788541"/>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1171"/>
      <w:bookmarkEnd w:id="1172"/>
      <w:bookmarkEnd w:id="1173"/>
      <w:bookmarkEnd w:id="1174"/>
      <w:bookmarkEnd w:id="1175"/>
      <w:bookmarkEnd w:id="1176"/>
      <w:bookmarkEnd w:id="1177"/>
      <w:bookmarkEnd w:id="1178"/>
      <w:bookmarkEnd w:id="1179"/>
      <w:bookmarkEnd w:id="1180"/>
    </w:p>
    <w:p w14:paraId="2C6292D0" w14:textId="09884FF5" w:rsidR="00371EC7" w:rsidRPr="004B2EC5" w:rsidRDefault="00371EC7" w:rsidP="00371EC7">
      <w:pPr>
        <w:pStyle w:val="Heading3"/>
        <w:rPr>
          <w:rFonts w:eastAsia="Malgun Gothic"/>
        </w:rPr>
      </w:pPr>
      <w:bookmarkStart w:id="1181" w:name="_Toc22214909"/>
      <w:bookmarkStart w:id="1182" w:name="_Toc500949099"/>
      <w:bookmarkStart w:id="1183" w:name="_Toc43906718"/>
      <w:bookmarkStart w:id="1184" w:name="_Toc43906833"/>
      <w:bookmarkStart w:id="1185" w:name="_Toc44311959"/>
      <w:bookmarkStart w:id="1186" w:name="_Toc50536602"/>
      <w:bookmarkStart w:id="1187" w:name="_Toc54930380"/>
      <w:bookmarkStart w:id="1188" w:name="_Toc54968185"/>
      <w:bookmarkStart w:id="1189" w:name="_Toc57236507"/>
      <w:bookmarkStart w:id="1190" w:name="_Toc57236670"/>
      <w:bookmarkStart w:id="1191" w:name="_Toc57530311"/>
      <w:bookmarkStart w:id="1192" w:name="_Toc66788542"/>
      <w:r w:rsidRPr="004B2EC5">
        <w:rPr>
          <w:rFonts w:eastAsia="Malgun Gothic"/>
        </w:rPr>
        <w:t>6.13.1</w:t>
      </w:r>
      <w:r w:rsidRPr="004B2EC5">
        <w:rPr>
          <w:rFonts w:eastAsia="Malgun Gothic"/>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p>
    <w:p w14:paraId="5CA70BDE" w14:textId="37D704A5" w:rsidR="00371EC7" w:rsidRPr="004B2EC5" w:rsidRDefault="00371EC7" w:rsidP="00371EC7">
      <w:pPr>
        <w:rPr>
          <w:rFonts w:eastAsia="Malgun Gothic"/>
          <w:noProof/>
        </w:rPr>
      </w:pPr>
      <w:bookmarkStart w:id="1193"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4DD467E2" w:rsidR="00371EC7" w:rsidRPr="004B2EC5" w:rsidRDefault="00371EC7" w:rsidP="00371EC7">
      <w:pPr>
        <w:rPr>
          <w:rFonts w:eastAsia="SimSun"/>
          <w:lang w:eastAsia="zh-CN"/>
        </w:rPr>
      </w:pPr>
      <w:r w:rsidRPr="004B2EC5">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the jitter and send the jitter value to AF.</w:t>
      </w:r>
      <w:r w:rsidRPr="004B2EC5">
        <w:t xml:space="preserve"> </w:t>
      </w:r>
      <w:r w:rsidRPr="004B2EC5">
        <w:rPr>
          <w:rFonts w:eastAsia="SimSun"/>
          <w:lang w:eastAsia="zh-CN"/>
        </w:rPr>
        <w:t xml:space="preserve">Considering </w:t>
      </w:r>
      <w:r w:rsidR="005A31B4">
        <w:rPr>
          <w:rFonts w:eastAsia="SimSun"/>
          <w:lang w:eastAsia="zh-CN"/>
        </w:rPr>
        <w:t>Rel-16</w:t>
      </w:r>
      <w:r w:rsidRPr="004B2EC5">
        <w:rPr>
          <w:rFonts w:eastAsia="SimSun"/>
          <w:lang w:eastAsia="zh-CN"/>
        </w:rPr>
        <w:t xml:space="preserve">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w:t>
      </w:r>
      <w:r w:rsidR="005A31B4">
        <w:rPr>
          <w:rFonts w:eastAsia="SimSun"/>
          <w:lang w:eastAsia="zh-CN"/>
        </w:rPr>
        <w:t>Rel-17</w:t>
      </w:r>
      <w:r w:rsidR="006B76E7" w:rsidRPr="004B2EC5">
        <w:rPr>
          <w:rFonts w:eastAsia="SimSun"/>
          <w:lang w:eastAsia="zh-CN"/>
        </w:rPr>
        <w:t>, there is no enhancement for RAN and UPF, and the average delay from RAN can be used to calculate an estimation of the jitter.</w:t>
      </w:r>
    </w:p>
    <w:p w14:paraId="46B4B6B4" w14:textId="79BE86D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23.503</w:t>
      </w:r>
      <w:r w:rsidR="00C443D5">
        <w:rPr>
          <w:rFonts w:eastAsia="SimSun"/>
          <w:lang w:eastAsia="zh-CN"/>
        </w:rPr>
        <w:t> [</w:t>
      </w:r>
      <w:r w:rsidR="00D372D5">
        <w:rPr>
          <w:rFonts w:eastAsia="SimSun"/>
          <w:lang w:eastAsia="zh-CN"/>
        </w:rPr>
        <w:t>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1F25C175"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23.501</w:t>
      </w:r>
      <w:r w:rsidR="00C443D5">
        <w:rPr>
          <w:rFonts w:eastAsia="SimSun"/>
          <w:lang w:eastAsia="zh-CN"/>
        </w:rPr>
        <w:t> </w:t>
      </w:r>
      <w:r w:rsidR="00C443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44FCDD63"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3393</w:t>
      </w:r>
      <w:r w:rsidR="005A31B4">
        <w:rPr>
          <w:rFonts w:eastAsia="SimSun"/>
          <w:lang w:eastAsia="zh-CN"/>
        </w:rPr>
        <w:t> [15]</w:t>
      </w:r>
      <w:r w:rsidRPr="004B2EC5">
        <w:rPr>
          <w:rFonts w:eastAsia="SimSun"/>
          <w:lang w:eastAsia="zh-CN"/>
        </w:rPr>
        <w:t>)</w:t>
      </w:r>
      <w:r w:rsidR="005A31B4">
        <w:rPr>
          <w:rFonts w:eastAsia="SimSun"/>
          <w:lang w:eastAsia="zh-CN"/>
        </w:rPr>
        <w:t>.</w:t>
      </w:r>
    </w:p>
    <w:p w14:paraId="431B670D" w14:textId="1C8281EC" w:rsidR="00371EC7" w:rsidRPr="004B2EC5" w:rsidRDefault="00371EC7" w:rsidP="00371EC7">
      <w:pPr>
        <w:pStyle w:val="Heading3"/>
        <w:rPr>
          <w:rFonts w:eastAsia="Malgun Gothic"/>
          <w:lang w:eastAsia="ja-JP"/>
        </w:rPr>
      </w:pPr>
      <w:bookmarkStart w:id="1194" w:name="_Toc22214910"/>
      <w:bookmarkStart w:id="1195" w:name="_Toc43906719"/>
      <w:bookmarkStart w:id="1196" w:name="_Toc43906834"/>
      <w:bookmarkStart w:id="1197" w:name="_Toc44311960"/>
      <w:bookmarkStart w:id="1198" w:name="_Toc50536603"/>
      <w:bookmarkStart w:id="1199" w:name="_Toc54930381"/>
      <w:bookmarkStart w:id="1200" w:name="_Toc54968186"/>
      <w:bookmarkStart w:id="1201" w:name="_Toc57236508"/>
      <w:bookmarkStart w:id="1202" w:name="_Toc57236671"/>
      <w:bookmarkStart w:id="1203" w:name="_Toc57530312"/>
      <w:bookmarkStart w:id="1204" w:name="_Toc66788543"/>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1193"/>
      <w:bookmarkEnd w:id="1194"/>
      <w:bookmarkEnd w:id="1195"/>
      <w:bookmarkEnd w:id="1196"/>
      <w:bookmarkEnd w:id="1197"/>
      <w:bookmarkEnd w:id="1198"/>
      <w:bookmarkEnd w:id="1199"/>
      <w:bookmarkEnd w:id="1200"/>
      <w:bookmarkEnd w:id="1201"/>
      <w:bookmarkEnd w:id="1202"/>
      <w:bookmarkEnd w:id="1203"/>
      <w:bookmarkEnd w:id="1204"/>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3" type="#_x0000_t75" style="width:441.5pt;height:332.15pt" o:ole="">
            <v:imagedata r:id="rId70" o:title=""/>
          </v:shape>
          <o:OLEObject Type="Embed" ProgID="Visio.Drawing.11" ShapeID="_x0000_i1053" DrawAspect="Content" ObjectID="_1677406422" r:id="rId71"/>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1205" w:name="_Toc326248711"/>
      <w:bookmarkStart w:id="1206" w:name="_Toc22214911"/>
      <w:bookmarkStart w:id="1207" w:name="_Toc510604409"/>
      <w:bookmarkStart w:id="1208" w:name="_Toc43906720"/>
      <w:bookmarkStart w:id="1209"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22AC7DEC"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w:t>
      </w:r>
      <w:r w:rsidR="00C443D5" w:rsidRPr="004B2EC5">
        <w:t>TS</w:t>
      </w:r>
      <w:r w:rsidR="00C443D5">
        <w:t> </w:t>
      </w:r>
      <w:r w:rsidR="00C443D5" w:rsidRPr="004B2EC5">
        <w:t>23.501</w:t>
      </w:r>
      <w:r w:rsidR="00C443D5">
        <w:t> [</w:t>
      </w:r>
      <w:r w:rsidR="00D372D5">
        <w:t>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21C4A641"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D372D5">
        <w:rPr>
          <w:lang w:eastAsia="zh-CN"/>
        </w:rPr>
        <w:t>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31EFB62B"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C443D5" w:rsidRPr="004B2EC5">
        <w:rPr>
          <w:rFonts w:eastAsia="Malgun Gothic"/>
          <w:lang w:eastAsia="zh-CN"/>
        </w:rPr>
        <w:t>TS</w:t>
      </w:r>
      <w:r w:rsidR="00C443D5">
        <w:rPr>
          <w:rFonts w:eastAsia="Malgun Gothic"/>
          <w:lang w:eastAsia="zh-CN"/>
        </w:rPr>
        <w:t> </w:t>
      </w:r>
      <w:r w:rsidR="00C443D5" w:rsidRPr="004B2EC5">
        <w:rPr>
          <w:rFonts w:eastAsia="Malgun Gothic"/>
          <w:lang w:eastAsia="zh-CN"/>
        </w:rPr>
        <w:t>23.501</w:t>
      </w:r>
      <w:r w:rsidR="00C443D5">
        <w:rPr>
          <w:rFonts w:eastAsia="Malgun Gothic"/>
          <w:lang w:eastAsia="zh-CN"/>
        </w:rPr>
        <w:t> </w:t>
      </w:r>
      <w:r w:rsidR="00C443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1210" w:name="_Toc44311961"/>
      <w:bookmarkStart w:id="1211" w:name="_Toc50536604"/>
      <w:bookmarkStart w:id="1212" w:name="_Toc54930382"/>
      <w:bookmarkStart w:id="1213" w:name="_Toc54968187"/>
      <w:bookmarkStart w:id="1214" w:name="_Toc57236509"/>
      <w:bookmarkStart w:id="1215" w:name="_Toc57236672"/>
      <w:bookmarkStart w:id="1216" w:name="_Toc57530313"/>
      <w:bookmarkStart w:id="1217" w:name="_Toc66788544"/>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1205"/>
      <w:r w:rsidRPr="004B2EC5">
        <w:rPr>
          <w:rFonts w:eastAsia="Malgun Gothic"/>
        </w:rPr>
        <w:t xml:space="preserve">Impacts on </w:t>
      </w:r>
      <w:bookmarkEnd w:id="1206"/>
      <w:bookmarkEnd w:id="1207"/>
      <w:r w:rsidR="00B04746" w:rsidRPr="004B2EC5">
        <w:rPr>
          <w:rFonts w:eastAsia="Malgun Gothic"/>
          <w:lang w:eastAsia="zh-CN"/>
        </w:rPr>
        <w:t>services, entities and interfaces</w:t>
      </w:r>
      <w:bookmarkEnd w:id="1208"/>
      <w:bookmarkEnd w:id="1209"/>
      <w:bookmarkEnd w:id="1210"/>
      <w:bookmarkEnd w:id="1211"/>
      <w:bookmarkEnd w:id="1212"/>
      <w:bookmarkEnd w:id="1213"/>
      <w:bookmarkEnd w:id="1214"/>
      <w:bookmarkEnd w:id="1215"/>
      <w:bookmarkEnd w:id="1216"/>
      <w:bookmarkEnd w:id="1217"/>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1218" w:name="_Toc528576629"/>
      <w:bookmarkStart w:id="1219" w:name="_Toc528569785"/>
      <w:bookmarkStart w:id="1220" w:name="_Toc528436041"/>
      <w:bookmarkStart w:id="1221" w:name="_Toc43906721"/>
      <w:bookmarkStart w:id="1222" w:name="_Toc43906836"/>
      <w:bookmarkStart w:id="1223" w:name="_Toc44311962"/>
      <w:bookmarkStart w:id="1224" w:name="_Toc50536605"/>
      <w:bookmarkStart w:id="1225" w:name="_Toc54930383"/>
      <w:bookmarkStart w:id="1226" w:name="_Toc54968188"/>
      <w:bookmarkStart w:id="1227" w:name="_Toc57236510"/>
      <w:bookmarkStart w:id="1228" w:name="_Toc57236673"/>
      <w:bookmarkStart w:id="1229" w:name="_Toc57530314"/>
      <w:bookmarkStart w:id="1230" w:name="_Toc66788545"/>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1218"/>
      <w:bookmarkEnd w:id="1219"/>
      <w:bookmarkEnd w:id="1220"/>
      <w:r w:rsidRPr="004B2EC5">
        <w:rPr>
          <w:rFonts w:eastAsia="Malgun Gothic"/>
        </w:rPr>
        <w:t xml:space="preserve"> Supporting Deterministic Communication</w:t>
      </w:r>
      <w:bookmarkEnd w:id="1221"/>
      <w:bookmarkEnd w:id="1222"/>
      <w:bookmarkEnd w:id="1223"/>
      <w:bookmarkEnd w:id="1224"/>
      <w:bookmarkEnd w:id="1225"/>
      <w:bookmarkEnd w:id="1226"/>
      <w:bookmarkEnd w:id="1227"/>
      <w:bookmarkEnd w:id="1228"/>
      <w:bookmarkEnd w:id="1229"/>
      <w:bookmarkEnd w:id="1230"/>
    </w:p>
    <w:p w14:paraId="4A2E7DC0" w14:textId="28CCFA30" w:rsidR="000D2708" w:rsidRPr="004B2EC5" w:rsidRDefault="000D2708" w:rsidP="000D2708">
      <w:pPr>
        <w:pStyle w:val="Heading3"/>
        <w:rPr>
          <w:rFonts w:eastAsia="Malgun Gothic"/>
        </w:rPr>
      </w:pPr>
      <w:bookmarkStart w:id="1231" w:name="_Toc528576630"/>
      <w:bookmarkStart w:id="1232" w:name="_Toc528569786"/>
      <w:bookmarkStart w:id="1233" w:name="_Toc528436042"/>
      <w:bookmarkStart w:id="1234" w:name="_Toc43906722"/>
      <w:bookmarkStart w:id="1235" w:name="_Toc43906837"/>
      <w:bookmarkStart w:id="1236" w:name="_Toc44311963"/>
      <w:bookmarkStart w:id="1237" w:name="_Toc50536606"/>
      <w:bookmarkStart w:id="1238" w:name="_Toc54930384"/>
      <w:bookmarkStart w:id="1239" w:name="_Toc54968189"/>
      <w:bookmarkStart w:id="1240" w:name="_Toc57236511"/>
      <w:bookmarkStart w:id="1241" w:name="_Toc57236674"/>
      <w:bookmarkStart w:id="1242" w:name="_Toc57530315"/>
      <w:bookmarkStart w:id="1243" w:name="_Toc66788546"/>
      <w:r w:rsidRPr="004B2EC5">
        <w:rPr>
          <w:rFonts w:eastAsia="Malgun Gothic"/>
        </w:rPr>
        <w:t>6.14.1</w:t>
      </w:r>
      <w:r w:rsidRPr="004B2EC5">
        <w:rPr>
          <w:rFonts w:eastAsia="Malgun Gothic"/>
        </w:rPr>
        <w:tab/>
      </w:r>
      <w:bookmarkEnd w:id="1231"/>
      <w:bookmarkEnd w:id="1232"/>
      <w:bookmarkEnd w:id="1233"/>
      <w:r w:rsidRPr="004B2EC5">
        <w:rPr>
          <w:rFonts w:eastAsia="Malgun Gothic"/>
        </w:rPr>
        <w:t>Introduction</w:t>
      </w:r>
      <w:bookmarkEnd w:id="1234"/>
      <w:bookmarkEnd w:id="1235"/>
      <w:bookmarkEnd w:id="1236"/>
      <w:bookmarkEnd w:id="1237"/>
      <w:bookmarkEnd w:id="1238"/>
      <w:bookmarkEnd w:id="1239"/>
      <w:bookmarkEnd w:id="1240"/>
      <w:bookmarkEnd w:id="1241"/>
      <w:bookmarkEnd w:id="1242"/>
      <w:bookmarkEnd w:id="1243"/>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6E0C5F9B"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C443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1244" w:name="_Toc43906723"/>
      <w:bookmarkStart w:id="1245" w:name="_Toc43906838"/>
      <w:bookmarkStart w:id="1246" w:name="_Toc44311964"/>
      <w:bookmarkStart w:id="1247" w:name="_Toc50536607"/>
      <w:bookmarkStart w:id="1248" w:name="_Toc54930385"/>
      <w:bookmarkStart w:id="1249" w:name="_Toc54968190"/>
      <w:bookmarkStart w:id="1250" w:name="_Toc57236512"/>
      <w:bookmarkStart w:id="1251" w:name="_Toc57236675"/>
      <w:bookmarkStart w:id="1252" w:name="_Toc57530316"/>
      <w:bookmarkStart w:id="1253" w:name="_Toc66788547"/>
      <w:r w:rsidRPr="004B2EC5">
        <w:rPr>
          <w:rFonts w:eastAsia="Malgun Gothic"/>
        </w:rPr>
        <w:t>6.14.2</w:t>
      </w:r>
      <w:r w:rsidRPr="004B2EC5">
        <w:rPr>
          <w:rFonts w:eastAsia="Malgun Gothic"/>
        </w:rPr>
        <w:tab/>
        <w:t>Functional Description</w:t>
      </w:r>
      <w:bookmarkEnd w:id="1244"/>
      <w:bookmarkEnd w:id="1245"/>
      <w:bookmarkEnd w:id="1246"/>
      <w:bookmarkEnd w:id="1247"/>
      <w:bookmarkEnd w:id="1248"/>
      <w:bookmarkEnd w:id="1249"/>
      <w:bookmarkEnd w:id="1250"/>
      <w:bookmarkEnd w:id="1251"/>
      <w:bookmarkEnd w:id="1252"/>
      <w:bookmarkEnd w:id="1253"/>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3215FC2B"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w:t>
      </w:r>
      <w:r w:rsidR="005A31B4">
        <w:t>f</w:t>
      </w:r>
      <w:r w:rsidR="000D2708" w:rsidRPr="004B2EC5">
        <w:t xml:space="preserve"> the PCF derives the TSC related parameters.</w:t>
      </w:r>
    </w:p>
    <w:p w14:paraId="2084560B" w14:textId="7533EB54" w:rsidR="000D2708" w:rsidRPr="004B2EC5" w:rsidRDefault="000D2708" w:rsidP="000D2708">
      <w:pPr>
        <w:pStyle w:val="Heading3"/>
        <w:rPr>
          <w:rFonts w:eastAsia="Malgun Gothic"/>
        </w:rPr>
      </w:pPr>
      <w:bookmarkStart w:id="1254" w:name="_Toc43906724"/>
      <w:bookmarkStart w:id="1255" w:name="_Toc43906839"/>
      <w:bookmarkStart w:id="1256" w:name="_Toc44311965"/>
      <w:bookmarkStart w:id="1257" w:name="_Toc50536608"/>
      <w:bookmarkStart w:id="1258" w:name="_Toc54930386"/>
      <w:bookmarkStart w:id="1259" w:name="_Toc54968191"/>
      <w:bookmarkStart w:id="1260" w:name="_Toc57236513"/>
      <w:bookmarkStart w:id="1261" w:name="_Toc57236676"/>
      <w:bookmarkStart w:id="1262" w:name="_Toc57530317"/>
      <w:bookmarkStart w:id="1263" w:name="_Toc66788548"/>
      <w:r w:rsidRPr="004B2EC5">
        <w:rPr>
          <w:rFonts w:eastAsia="Malgun Gothic"/>
        </w:rPr>
        <w:t>6.14.3</w:t>
      </w:r>
      <w:r w:rsidRPr="004B2EC5">
        <w:rPr>
          <w:rFonts w:eastAsia="Malgun Gothic"/>
        </w:rPr>
        <w:tab/>
        <w:t>Procedures</w:t>
      </w:r>
      <w:bookmarkEnd w:id="1254"/>
      <w:bookmarkEnd w:id="1255"/>
      <w:bookmarkEnd w:id="1256"/>
      <w:bookmarkEnd w:id="1257"/>
      <w:bookmarkEnd w:id="1258"/>
      <w:bookmarkEnd w:id="1259"/>
      <w:bookmarkEnd w:id="1260"/>
      <w:bookmarkEnd w:id="1261"/>
      <w:bookmarkEnd w:id="1262"/>
      <w:bookmarkEnd w:id="1263"/>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4" type="#_x0000_t75" alt="" style="width:479.55pt;height:268.3pt;mso-width-percent:0;mso-height-percent:0;mso-width-percent:0;mso-height-percent:0" o:ole="">
            <v:imagedata r:id="rId72" o:title=""/>
          </v:shape>
          <o:OLEObject Type="Embed" ProgID="Visio.Drawing.15" ShapeID="_x0000_i1054" DrawAspect="Content" ObjectID="_1677406423" r:id="rId73"/>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1264" w:name="_Toc528576633"/>
      <w:bookmarkStart w:id="1265" w:name="_Toc528569789"/>
      <w:bookmarkStart w:id="1266" w:name="_Toc528436045"/>
      <w:bookmarkStart w:id="1267" w:name="_Toc43906725"/>
      <w:bookmarkStart w:id="1268" w:name="_Toc43906840"/>
      <w:bookmarkStart w:id="1269" w:name="_Toc44311966"/>
      <w:bookmarkStart w:id="1270" w:name="_Toc50536609"/>
      <w:bookmarkStart w:id="1271" w:name="_Toc54930387"/>
      <w:bookmarkStart w:id="1272" w:name="_Toc54968192"/>
      <w:bookmarkStart w:id="1273" w:name="_Toc57236514"/>
      <w:bookmarkStart w:id="1274" w:name="_Toc57236677"/>
      <w:bookmarkStart w:id="1275" w:name="_Toc57530318"/>
      <w:bookmarkStart w:id="1276" w:name="_Toc66788549"/>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1264"/>
      <w:bookmarkEnd w:id="1265"/>
      <w:bookmarkEnd w:id="1266"/>
      <w:r w:rsidR="00B04746" w:rsidRPr="004B2EC5">
        <w:rPr>
          <w:rFonts w:eastAsia="Malgun Gothic"/>
          <w:lang w:eastAsia="zh-CN"/>
        </w:rPr>
        <w:t>interfaces</w:t>
      </w:r>
      <w:bookmarkEnd w:id="1267"/>
      <w:bookmarkEnd w:id="1268"/>
      <w:bookmarkEnd w:id="1269"/>
      <w:bookmarkEnd w:id="1270"/>
      <w:bookmarkEnd w:id="1271"/>
      <w:bookmarkEnd w:id="1272"/>
      <w:bookmarkEnd w:id="1273"/>
      <w:bookmarkEnd w:id="1274"/>
      <w:bookmarkEnd w:id="1275"/>
      <w:bookmarkEnd w:id="1276"/>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46B7A22A" w14:textId="62545751" w:rsidR="00BF305E" w:rsidRPr="004B2EC5" w:rsidRDefault="00BF305E" w:rsidP="00BF305E">
      <w:pPr>
        <w:pStyle w:val="Heading2"/>
        <w:rPr>
          <w:rFonts w:eastAsia="SimSun"/>
          <w:lang w:eastAsia="zh-CN"/>
        </w:rPr>
      </w:pPr>
      <w:bookmarkStart w:id="1277" w:name="_Toc43906726"/>
      <w:bookmarkStart w:id="1278" w:name="_Toc43906841"/>
      <w:bookmarkStart w:id="1279" w:name="_Toc44311967"/>
      <w:bookmarkStart w:id="1280" w:name="_Toc50536610"/>
      <w:bookmarkStart w:id="1281" w:name="_Toc54930388"/>
      <w:bookmarkStart w:id="1282" w:name="_Toc54968193"/>
      <w:bookmarkStart w:id="1283" w:name="_Toc57236515"/>
      <w:bookmarkStart w:id="1284" w:name="_Toc57236678"/>
      <w:bookmarkStart w:id="1285" w:name="_Toc57530319"/>
      <w:bookmarkStart w:id="1286" w:name="_Toc66788550"/>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1277"/>
      <w:bookmarkEnd w:id="1278"/>
      <w:bookmarkEnd w:id="1279"/>
      <w:bookmarkEnd w:id="1280"/>
      <w:bookmarkEnd w:id="1281"/>
      <w:bookmarkEnd w:id="1282"/>
      <w:bookmarkEnd w:id="1283"/>
      <w:bookmarkEnd w:id="1284"/>
      <w:bookmarkEnd w:id="1285"/>
      <w:bookmarkEnd w:id="1286"/>
    </w:p>
    <w:p w14:paraId="0DD509AA" w14:textId="0EFFFA9A" w:rsidR="00BF305E" w:rsidRPr="004B2EC5" w:rsidRDefault="00BF305E" w:rsidP="00BF305E">
      <w:pPr>
        <w:pStyle w:val="Heading3"/>
        <w:rPr>
          <w:rFonts w:eastAsia="SimSun"/>
          <w:lang w:eastAsia="ko-KR"/>
        </w:rPr>
      </w:pPr>
      <w:bookmarkStart w:id="1287" w:name="_Toc43906727"/>
      <w:bookmarkStart w:id="1288" w:name="_Toc43906842"/>
      <w:bookmarkStart w:id="1289" w:name="_Toc44311968"/>
      <w:bookmarkStart w:id="1290" w:name="_Toc50536611"/>
      <w:bookmarkStart w:id="1291" w:name="_Toc54930389"/>
      <w:bookmarkStart w:id="1292" w:name="_Toc54968194"/>
      <w:bookmarkStart w:id="1293" w:name="_Toc57236516"/>
      <w:bookmarkStart w:id="1294" w:name="_Toc57236679"/>
      <w:bookmarkStart w:id="1295" w:name="_Toc57530320"/>
      <w:bookmarkStart w:id="1296" w:name="_Toc66788551"/>
      <w:r w:rsidRPr="004B2EC5">
        <w:rPr>
          <w:rFonts w:eastAsia="SimSun"/>
          <w:lang w:eastAsia="ko-KR"/>
        </w:rPr>
        <w:t>6.15.1</w:t>
      </w:r>
      <w:r w:rsidRPr="004B2EC5">
        <w:rPr>
          <w:rFonts w:eastAsia="SimSun"/>
          <w:lang w:eastAsia="ko-KR"/>
        </w:rPr>
        <w:tab/>
        <w:t>Introduction</w:t>
      </w:r>
      <w:bookmarkEnd w:id="1287"/>
      <w:bookmarkEnd w:id="1288"/>
      <w:bookmarkEnd w:id="1289"/>
      <w:bookmarkEnd w:id="1290"/>
      <w:bookmarkEnd w:id="1291"/>
      <w:bookmarkEnd w:id="1292"/>
      <w:bookmarkEnd w:id="1293"/>
      <w:bookmarkEnd w:id="1294"/>
      <w:bookmarkEnd w:id="1295"/>
      <w:bookmarkEnd w:id="1296"/>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1297" w:name="_Toc43906728"/>
      <w:bookmarkStart w:id="1298" w:name="_Toc43906843"/>
      <w:bookmarkStart w:id="1299" w:name="_Toc44311969"/>
      <w:bookmarkStart w:id="1300" w:name="_Toc50536612"/>
      <w:bookmarkStart w:id="1301" w:name="_Toc54930390"/>
      <w:bookmarkStart w:id="1302" w:name="_Toc54968195"/>
      <w:bookmarkStart w:id="1303" w:name="_Toc57236517"/>
      <w:bookmarkStart w:id="1304" w:name="_Toc57236680"/>
      <w:bookmarkStart w:id="1305" w:name="_Toc57530321"/>
      <w:bookmarkStart w:id="1306" w:name="_Toc66788552"/>
      <w:r w:rsidRPr="004B2EC5">
        <w:rPr>
          <w:rFonts w:eastAsia="SimSun"/>
          <w:lang w:eastAsia="ko-KR"/>
        </w:rPr>
        <w:t>6.15.2</w:t>
      </w:r>
      <w:r w:rsidRPr="004B2EC5">
        <w:rPr>
          <w:rFonts w:eastAsia="SimSun"/>
          <w:lang w:eastAsia="ko-KR"/>
        </w:rPr>
        <w:tab/>
        <w:t>Functional Description</w:t>
      </w:r>
      <w:bookmarkEnd w:id="1297"/>
      <w:bookmarkEnd w:id="1298"/>
      <w:bookmarkEnd w:id="1299"/>
      <w:bookmarkEnd w:id="1300"/>
      <w:bookmarkEnd w:id="1301"/>
      <w:bookmarkEnd w:id="1302"/>
      <w:bookmarkEnd w:id="1303"/>
      <w:bookmarkEnd w:id="1304"/>
      <w:bookmarkEnd w:id="1305"/>
      <w:bookmarkEnd w:id="1306"/>
    </w:p>
    <w:p w14:paraId="20098003" w14:textId="36F4423D" w:rsidR="00A86E82" w:rsidRPr="004B2EC5" w:rsidRDefault="00A86E82" w:rsidP="00A86E82">
      <w:pPr>
        <w:rPr>
          <w:lang w:eastAsia="zh-CN"/>
        </w:rPr>
      </w:pPr>
      <w:r w:rsidRPr="004B2EC5">
        <w:rPr>
          <w:lang w:eastAsia="zh-CN"/>
        </w:rPr>
        <w:t xml:space="preserve">In the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t>This paper proposes that, the survival time for IEEE TSN based application can be pre-configured in the TSN AF.</w:t>
      </w:r>
    </w:p>
    <w:p w14:paraId="7A629BC3" w14:textId="48AA5ED2" w:rsidR="00A86E82" w:rsidRPr="004B2EC5" w:rsidRDefault="00A86E82" w:rsidP="00A86E82">
      <w:pPr>
        <w:rPr>
          <w:lang w:eastAsia="zh-CN"/>
        </w:rPr>
      </w:pPr>
      <w:r w:rsidRPr="004B2EC5">
        <w:rPr>
          <w:lang w:eastAsia="zh-CN"/>
        </w:rPr>
        <w:t xml:space="preserve">With this solution, the TSC Assistance Container defined in the </w:t>
      </w:r>
      <w:r w:rsidR="005A31B4">
        <w:rPr>
          <w:lang w:eastAsia="zh-CN"/>
        </w:rPr>
        <w:t>Rel-16</w:t>
      </w:r>
      <w:r w:rsidRPr="004B2EC5">
        <w:rPr>
          <w:lang w:eastAsia="zh-CN"/>
        </w:rPr>
        <w:t xml:space="preserve">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1307" w:name="_Toc43906729"/>
      <w:bookmarkStart w:id="1308" w:name="_Toc43906844"/>
      <w:bookmarkStart w:id="1309" w:name="_Toc44311970"/>
      <w:bookmarkStart w:id="1310" w:name="_Toc50536613"/>
      <w:bookmarkStart w:id="1311" w:name="_Toc54930391"/>
      <w:bookmarkStart w:id="1312" w:name="_Toc54968196"/>
      <w:bookmarkStart w:id="1313" w:name="_Toc57236518"/>
      <w:bookmarkStart w:id="1314" w:name="_Toc57236681"/>
      <w:bookmarkStart w:id="1315" w:name="_Toc57530322"/>
      <w:bookmarkStart w:id="1316" w:name="_Toc66788553"/>
      <w:r w:rsidRPr="004B2EC5">
        <w:rPr>
          <w:rFonts w:eastAsia="SimSun"/>
          <w:lang w:eastAsia="ko-KR"/>
        </w:rPr>
        <w:t>6.15.3</w:t>
      </w:r>
      <w:r w:rsidRPr="004B2EC5">
        <w:rPr>
          <w:rFonts w:eastAsia="SimSun"/>
          <w:lang w:eastAsia="ko-KR"/>
        </w:rPr>
        <w:tab/>
        <w:t>Procedures</w:t>
      </w:r>
      <w:bookmarkEnd w:id="1307"/>
      <w:bookmarkEnd w:id="1308"/>
      <w:bookmarkEnd w:id="1309"/>
      <w:bookmarkEnd w:id="1310"/>
      <w:bookmarkEnd w:id="1311"/>
      <w:bookmarkEnd w:id="1312"/>
      <w:bookmarkEnd w:id="1313"/>
      <w:bookmarkEnd w:id="1314"/>
      <w:bookmarkEnd w:id="1315"/>
      <w:bookmarkEnd w:id="1316"/>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1317" w:name="_Toc43906730"/>
      <w:bookmarkStart w:id="1318" w:name="_Toc43906845"/>
      <w:bookmarkStart w:id="1319" w:name="_Toc44311971"/>
      <w:bookmarkStart w:id="1320" w:name="_Toc50536614"/>
      <w:bookmarkStart w:id="1321" w:name="_Toc54930392"/>
      <w:bookmarkStart w:id="1322" w:name="_Toc54968197"/>
      <w:bookmarkStart w:id="1323" w:name="_Toc57236519"/>
      <w:bookmarkStart w:id="1324" w:name="_Toc57236682"/>
      <w:bookmarkStart w:id="1325" w:name="_Toc57530323"/>
      <w:bookmarkStart w:id="1326" w:name="_Toc66788554"/>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317"/>
      <w:bookmarkEnd w:id="1318"/>
      <w:bookmarkEnd w:id="1319"/>
      <w:bookmarkEnd w:id="1320"/>
      <w:bookmarkEnd w:id="1321"/>
      <w:bookmarkEnd w:id="1322"/>
      <w:bookmarkEnd w:id="1323"/>
      <w:bookmarkEnd w:id="1324"/>
      <w:bookmarkEnd w:id="1325"/>
      <w:bookmarkEnd w:id="1326"/>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1327" w:name="_Toc43906731"/>
      <w:bookmarkStart w:id="1328" w:name="_Toc43906846"/>
      <w:bookmarkStart w:id="1329" w:name="_Toc44311972"/>
      <w:bookmarkStart w:id="1330" w:name="_Toc50536615"/>
      <w:bookmarkStart w:id="1331" w:name="_Toc54930393"/>
      <w:bookmarkStart w:id="1332" w:name="_Toc54968198"/>
      <w:bookmarkStart w:id="1333" w:name="_Toc57236520"/>
      <w:bookmarkStart w:id="1334" w:name="_Toc57236683"/>
      <w:bookmarkStart w:id="1335" w:name="_Toc57530324"/>
      <w:bookmarkStart w:id="1336" w:name="_Toc66788555"/>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1327"/>
      <w:bookmarkEnd w:id="1328"/>
      <w:bookmarkEnd w:id="1329"/>
      <w:bookmarkEnd w:id="1330"/>
      <w:bookmarkEnd w:id="1331"/>
      <w:bookmarkEnd w:id="1332"/>
      <w:bookmarkEnd w:id="1333"/>
      <w:bookmarkEnd w:id="1334"/>
      <w:bookmarkEnd w:id="1335"/>
      <w:bookmarkEnd w:id="1336"/>
    </w:p>
    <w:p w14:paraId="4F7C9E64" w14:textId="4D40BCED" w:rsidR="003D52B4" w:rsidRPr="004B2EC5" w:rsidRDefault="003D52B4" w:rsidP="003D52B4">
      <w:pPr>
        <w:pStyle w:val="Heading3"/>
        <w:rPr>
          <w:rFonts w:eastAsia="Malgun Gothic"/>
          <w:lang w:eastAsia="ko-KR"/>
        </w:rPr>
      </w:pPr>
      <w:bookmarkStart w:id="1337" w:name="_Toc43906732"/>
      <w:bookmarkStart w:id="1338" w:name="_Toc43906847"/>
      <w:bookmarkStart w:id="1339" w:name="_Toc44311973"/>
      <w:bookmarkStart w:id="1340" w:name="_Toc50536616"/>
      <w:bookmarkStart w:id="1341" w:name="_Toc54930394"/>
      <w:bookmarkStart w:id="1342" w:name="_Toc54968199"/>
      <w:bookmarkStart w:id="1343" w:name="_Toc57236521"/>
      <w:bookmarkStart w:id="1344" w:name="_Toc57236684"/>
      <w:bookmarkStart w:id="1345" w:name="_Toc57530325"/>
      <w:bookmarkStart w:id="1346" w:name="_Toc66788556"/>
      <w:r w:rsidRPr="004B2EC5">
        <w:rPr>
          <w:rFonts w:eastAsia="Malgun Gothic"/>
          <w:lang w:eastAsia="ko-KR"/>
        </w:rPr>
        <w:t>6.16.1</w:t>
      </w:r>
      <w:r w:rsidRPr="004B2EC5">
        <w:rPr>
          <w:rFonts w:eastAsia="Malgun Gothic"/>
          <w:lang w:eastAsia="ko-KR"/>
        </w:rPr>
        <w:tab/>
        <w:t>Introduction</w:t>
      </w:r>
      <w:bookmarkEnd w:id="1337"/>
      <w:bookmarkEnd w:id="1338"/>
      <w:bookmarkEnd w:id="1339"/>
      <w:bookmarkEnd w:id="1340"/>
      <w:bookmarkEnd w:id="1341"/>
      <w:bookmarkEnd w:id="1342"/>
      <w:bookmarkEnd w:id="1343"/>
      <w:bookmarkEnd w:id="1344"/>
      <w:bookmarkEnd w:id="1345"/>
      <w:bookmarkEnd w:id="1346"/>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1347" w:name="_Toc43906733"/>
      <w:bookmarkStart w:id="1348" w:name="_Toc43906848"/>
      <w:bookmarkStart w:id="1349" w:name="_Toc44311974"/>
      <w:bookmarkStart w:id="1350" w:name="_Toc50536617"/>
      <w:bookmarkStart w:id="1351" w:name="_Toc54930395"/>
      <w:bookmarkStart w:id="1352" w:name="_Toc54968200"/>
      <w:bookmarkStart w:id="1353" w:name="_Toc57236522"/>
      <w:bookmarkStart w:id="1354" w:name="_Toc57236685"/>
      <w:bookmarkStart w:id="1355" w:name="_Toc57530326"/>
      <w:bookmarkStart w:id="1356" w:name="_Toc66788557"/>
      <w:r w:rsidRPr="004B2EC5">
        <w:rPr>
          <w:rFonts w:eastAsia="Malgun Gothic"/>
          <w:lang w:eastAsia="ko-KR"/>
        </w:rPr>
        <w:t>6.16.2</w:t>
      </w:r>
      <w:r w:rsidRPr="004B2EC5">
        <w:rPr>
          <w:rFonts w:eastAsia="Malgun Gothic"/>
          <w:lang w:eastAsia="ko-KR"/>
        </w:rPr>
        <w:tab/>
        <w:t>Functional Description</w:t>
      </w:r>
      <w:bookmarkEnd w:id="1347"/>
      <w:bookmarkEnd w:id="1348"/>
      <w:bookmarkEnd w:id="1349"/>
      <w:bookmarkEnd w:id="1350"/>
      <w:bookmarkEnd w:id="1351"/>
      <w:bookmarkEnd w:id="1352"/>
      <w:bookmarkEnd w:id="1353"/>
      <w:bookmarkEnd w:id="1354"/>
      <w:bookmarkEnd w:id="1355"/>
      <w:bookmarkEnd w:id="1356"/>
    </w:p>
    <w:p w14:paraId="6B72978C" w14:textId="20CD7893"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23.501</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23.503</w:t>
      </w:r>
      <w:r w:rsidR="00C443D5">
        <w:rPr>
          <w:rFonts w:eastAsia="minorBidi"/>
          <w:lang w:eastAsia="ko-KR"/>
        </w:rPr>
        <w:t> </w:t>
      </w:r>
      <w:r w:rsidR="00C443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C5DEC4E"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22.104</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4] requirements, </w:t>
      </w:r>
      <w:r w:rsidR="005A31B4">
        <w:rPr>
          <w:lang w:eastAsia="zh-CN"/>
        </w:rPr>
        <w:t>if</w:t>
      </w:r>
      <w:r w:rsidR="00D45C5E" w:rsidRPr="004B2EC5">
        <w:rPr>
          <w:lang w:eastAsia="zh-CN"/>
        </w:rPr>
        <w:t xml:space="preserv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w:t>
      </w:r>
      <w:r w:rsidR="005A31B4">
        <w:rPr>
          <w:lang w:eastAsia="zh-CN"/>
        </w:rPr>
        <w:t>if</w:t>
      </w:r>
      <w:r w:rsidR="00D45C5E" w:rsidRPr="004B2EC5">
        <w:rPr>
          <w:lang w:eastAsia="zh-CN"/>
        </w:rPr>
        <w:t xml:space="preserv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1357" w:name="_Toc43906734"/>
      <w:bookmarkStart w:id="1358" w:name="_Toc43906849"/>
      <w:bookmarkStart w:id="1359" w:name="_Toc44311975"/>
      <w:bookmarkStart w:id="1360" w:name="_Toc50536618"/>
      <w:bookmarkStart w:id="1361" w:name="_Toc54930396"/>
      <w:bookmarkStart w:id="1362" w:name="_Toc54968201"/>
      <w:bookmarkStart w:id="1363" w:name="_Toc57236523"/>
      <w:bookmarkStart w:id="1364" w:name="_Toc57236686"/>
      <w:bookmarkStart w:id="1365" w:name="_Toc57530327"/>
      <w:bookmarkStart w:id="1366" w:name="_Toc66788558"/>
      <w:r w:rsidRPr="004B2EC5">
        <w:rPr>
          <w:rFonts w:eastAsia="Malgun Gothic"/>
          <w:lang w:eastAsia="ko-KR"/>
        </w:rPr>
        <w:t>6.16.3</w:t>
      </w:r>
      <w:r w:rsidRPr="004B2EC5">
        <w:rPr>
          <w:rFonts w:eastAsia="Malgun Gothic"/>
          <w:lang w:eastAsia="ko-KR"/>
        </w:rPr>
        <w:tab/>
        <w:t>Procedures</w:t>
      </w:r>
      <w:bookmarkEnd w:id="1357"/>
      <w:bookmarkEnd w:id="1358"/>
      <w:bookmarkEnd w:id="1359"/>
      <w:bookmarkEnd w:id="1360"/>
      <w:bookmarkEnd w:id="1361"/>
      <w:bookmarkEnd w:id="1362"/>
      <w:bookmarkEnd w:id="1363"/>
      <w:bookmarkEnd w:id="1364"/>
      <w:bookmarkEnd w:id="1365"/>
      <w:bookmarkEnd w:id="1366"/>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5" type="#_x0000_t75" alt="" style="width:478.2pt;height:192.9pt" o:ole="">
            <v:imagedata r:id="rId74" o:title=""/>
          </v:shape>
          <o:OLEObject Type="Embed" ProgID="Visio.Drawing.15" ShapeID="_x0000_i1055" DrawAspect="Content" ObjectID="_1677406424" r:id="rId75"/>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2007BC95"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23.502</w:t>
      </w:r>
      <w:r w:rsidR="00C443D5">
        <w:rPr>
          <w:rFonts w:eastAsiaTheme="minorEastAsia"/>
          <w:lang w:eastAsia="zh-CN"/>
        </w:rPr>
        <w:t> </w:t>
      </w:r>
      <w:r w:rsidR="00C443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1367" w:name="_Toc43906735"/>
      <w:bookmarkStart w:id="1368" w:name="_Toc43906850"/>
      <w:bookmarkStart w:id="1369" w:name="_Toc44311976"/>
      <w:bookmarkStart w:id="1370" w:name="_Toc50536619"/>
      <w:bookmarkStart w:id="1371" w:name="_Toc54930397"/>
      <w:bookmarkStart w:id="1372" w:name="_Toc54968202"/>
      <w:bookmarkStart w:id="1373" w:name="_Toc57236524"/>
      <w:bookmarkStart w:id="1374" w:name="_Toc57236687"/>
      <w:bookmarkStart w:id="1375" w:name="_Toc57530328"/>
      <w:bookmarkStart w:id="1376" w:name="_Toc66788559"/>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367"/>
      <w:bookmarkEnd w:id="1368"/>
      <w:bookmarkEnd w:id="1369"/>
      <w:bookmarkEnd w:id="1370"/>
      <w:bookmarkEnd w:id="1371"/>
      <w:bookmarkEnd w:id="1372"/>
      <w:bookmarkEnd w:id="1373"/>
      <w:bookmarkEnd w:id="1374"/>
      <w:bookmarkEnd w:id="1375"/>
      <w:bookmarkEnd w:id="1376"/>
    </w:p>
    <w:p w14:paraId="69B9DA11" w14:textId="10A48F9D" w:rsidR="00A86E82" w:rsidRPr="004B2EC5" w:rsidRDefault="00A86E82" w:rsidP="00A86E82">
      <w:bookmarkStart w:id="1377" w:name="_Toc23402394"/>
      <w:bookmarkStart w:id="1378" w:name="_Toc23402424"/>
      <w:bookmarkStart w:id="1379" w:name="_Toc26386441"/>
      <w:bookmarkStart w:id="1380" w:name="_Toc26431247"/>
      <w:bookmarkStart w:id="1381" w:name="_Toc30694671"/>
      <w:bookmarkStart w:id="1382" w:name="_Toc43906736"/>
      <w:bookmarkStart w:id="1383"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1384" w:name="_Toc50536620"/>
      <w:bookmarkStart w:id="1385" w:name="_Toc54930398"/>
      <w:bookmarkStart w:id="1386" w:name="_Toc54968203"/>
      <w:bookmarkStart w:id="1387" w:name="_Toc57236525"/>
      <w:bookmarkStart w:id="1388" w:name="_Toc57236688"/>
      <w:bookmarkStart w:id="1389" w:name="_Toc57530329"/>
      <w:bookmarkStart w:id="1390" w:name="_Toc66788560"/>
      <w:r w:rsidRPr="004B2EC5">
        <w:rPr>
          <w:rFonts w:eastAsia="SimSun"/>
          <w:lang w:eastAsia="zh-CN"/>
        </w:rPr>
        <w:t>6.17</w:t>
      </w:r>
      <w:r w:rsidRPr="004B2EC5">
        <w:rPr>
          <w:rFonts w:eastAsia="SimSun"/>
          <w:lang w:eastAsia="zh-CN"/>
        </w:rPr>
        <w:tab/>
        <w:t>Solution #17: U-plane BMCA solution for the key issue#1</w:t>
      </w:r>
      <w:bookmarkEnd w:id="1384"/>
      <w:bookmarkEnd w:id="1385"/>
      <w:bookmarkEnd w:id="1386"/>
      <w:bookmarkEnd w:id="1387"/>
      <w:bookmarkEnd w:id="1388"/>
      <w:bookmarkEnd w:id="1389"/>
      <w:bookmarkEnd w:id="1390"/>
    </w:p>
    <w:p w14:paraId="36620E54" w14:textId="0637F53A" w:rsidR="00750A61" w:rsidRPr="004B2EC5" w:rsidRDefault="00750A61" w:rsidP="00750A61">
      <w:pPr>
        <w:pStyle w:val="Heading3"/>
        <w:rPr>
          <w:rFonts w:eastAsia="SimSun"/>
          <w:lang w:eastAsia="ko-KR"/>
        </w:rPr>
      </w:pPr>
      <w:bookmarkStart w:id="1391" w:name="_Toc50536621"/>
      <w:bookmarkStart w:id="1392" w:name="_Toc54930399"/>
      <w:bookmarkStart w:id="1393" w:name="_Toc54968204"/>
      <w:bookmarkStart w:id="1394" w:name="_Toc57236526"/>
      <w:bookmarkStart w:id="1395" w:name="_Toc57236689"/>
      <w:bookmarkStart w:id="1396" w:name="_Toc57530330"/>
      <w:bookmarkStart w:id="1397" w:name="_Toc66788561"/>
      <w:r w:rsidRPr="004B2EC5">
        <w:rPr>
          <w:rFonts w:eastAsia="SimSun"/>
          <w:lang w:eastAsia="ko-KR"/>
        </w:rPr>
        <w:t>6.17.1</w:t>
      </w:r>
      <w:r w:rsidRPr="004B2EC5">
        <w:rPr>
          <w:rFonts w:eastAsia="SimSun"/>
          <w:lang w:eastAsia="ko-KR"/>
        </w:rPr>
        <w:tab/>
        <w:t>Introduction</w:t>
      </w:r>
      <w:bookmarkEnd w:id="1391"/>
      <w:bookmarkEnd w:id="1392"/>
      <w:bookmarkEnd w:id="1393"/>
      <w:bookmarkEnd w:id="1394"/>
      <w:bookmarkEnd w:id="1395"/>
      <w:bookmarkEnd w:id="1396"/>
      <w:bookmarkEnd w:id="1397"/>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1C56247B" w:rsidR="00750A61" w:rsidRPr="004B2EC5" w:rsidRDefault="00750A61" w:rsidP="00750A61">
      <w:pPr>
        <w:rPr>
          <w:lang w:eastAsia="ja-JP"/>
        </w:rPr>
      </w:pPr>
      <w:r w:rsidRPr="004B2EC5">
        <w:rPr>
          <w:lang w:eastAsia="zh-CN"/>
        </w:rPr>
        <w:t>In the IEEE</w:t>
      </w:r>
      <w:r w:rsidR="00C443D5">
        <w:rPr>
          <w:lang w:eastAsia="zh-CN"/>
        </w:rPr>
        <w:t> </w:t>
      </w:r>
      <w:r w:rsidRPr="004B2EC5">
        <w:rPr>
          <w:lang w:eastAsia="zh-CN"/>
        </w:rPr>
        <w:t>802.1AS</w:t>
      </w:r>
      <w:r w:rsidR="00C443D5">
        <w:rPr>
          <w:lang w:eastAsia="zh-CN"/>
        </w:rPr>
        <w:t> [18]</w:t>
      </w:r>
      <w:r w:rsidRPr="004B2EC5">
        <w:rPr>
          <w:lang w:eastAsia="zh-CN"/>
        </w:rPr>
        <w:t xml:space="preserve">,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1398" w:name="_Toc50536622"/>
      <w:bookmarkStart w:id="1399" w:name="_Toc54930400"/>
      <w:bookmarkStart w:id="1400" w:name="_Toc54968205"/>
      <w:bookmarkStart w:id="1401" w:name="_Toc57236527"/>
      <w:bookmarkStart w:id="1402" w:name="_Toc57236690"/>
      <w:bookmarkStart w:id="1403" w:name="_Toc57530331"/>
      <w:bookmarkStart w:id="1404" w:name="_Toc66788562"/>
      <w:r w:rsidRPr="004B2EC5">
        <w:rPr>
          <w:rFonts w:eastAsia="SimSun"/>
          <w:lang w:eastAsia="ko-KR"/>
        </w:rPr>
        <w:t>6.17.2</w:t>
      </w:r>
      <w:r w:rsidRPr="004B2EC5">
        <w:rPr>
          <w:rFonts w:eastAsia="SimSun"/>
          <w:lang w:eastAsia="ko-KR"/>
        </w:rPr>
        <w:tab/>
        <w:t>Functional Description</w:t>
      </w:r>
      <w:bookmarkEnd w:id="1398"/>
      <w:bookmarkEnd w:id="1399"/>
      <w:bookmarkEnd w:id="1400"/>
      <w:bookmarkEnd w:id="1401"/>
      <w:bookmarkEnd w:id="1402"/>
      <w:bookmarkEnd w:id="1403"/>
      <w:bookmarkEnd w:id="1404"/>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6" type="#_x0000_t75" style="width:317.2pt;height:156.9pt" o:ole="">
            <v:imagedata r:id="rId76" o:title=""/>
          </v:shape>
          <o:OLEObject Type="Embed" ProgID="Visio.Drawing.15" ShapeID="_x0000_i1056" DrawAspect="Content" ObjectID="_1677406425" r:id="rId77"/>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1700E97B" w:rsidR="00750A61" w:rsidRPr="004B2EC5" w:rsidRDefault="00750A61" w:rsidP="0045375E">
      <w:r w:rsidRPr="004B2EC5">
        <w:t>When the DS-TT port or NW-TT port receives the Announce message</w:t>
      </w:r>
      <w:r w:rsidR="00156A57">
        <w:t xml:space="preserve"> from outside of 5GS</w:t>
      </w:r>
      <w:r w:rsidRPr="004B2EC5">
        <w:t>, it forward</w:t>
      </w:r>
      <w:r w:rsidR="00DB0A9F" w:rsidRPr="004B2EC5">
        <w:t>s</w:t>
      </w:r>
      <w:r w:rsidRPr="004B2EC5">
        <w:t xml:space="preserve"> the message to BMCA function in U-plane.</w:t>
      </w:r>
    </w:p>
    <w:p w14:paraId="794857C2" w14:textId="4AB57CC5"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C443D5">
        <w:t>[18]</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502A7B06" w:rsidR="00DB0A9F" w:rsidRPr="004B2EC5" w:rsidRDefault="00DB0A9F" w:rsidP="0045375E">
      <w:pPr>
        <w:pStyle w:val="B1"/>
      </w:pPr>
      <w:r w:rsidRPr="004B2EC5">
        <w:t>-</w:t>
      </w:r>
      <w:r w:rsidR="00BD4FB0" w:rsidRPr="004B2EC5">
        <w:tab/>
      </w:r>
      <w:r w:rsidRPr="004B2EC5">
        <w:t xml:space="preserve">runs a PortAnnounceTransmit state machine for each DS-TT port and NW-TT port to </w:t>
      </w:r>
      <w:r w:rsidR="00156A57">
        <w:t>re-genereate the Announce message</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2E50166E" w14:textId="7F27EB05" w:rsidR="0045375E" w:rsidRPr="004B2EC5" w:rsidRDefault="00156A57" w:rsidP="0045375E">
      <w:pPr>
        <w:pStyle w:val="B1"/>
      </w:pPr>
      <w:r w:rsidRPr="003601A0">
        <w:rPr>
          <w:rFonts w:hint="eastAsia"/>
          <w:lang w:eastAsia="zh-CN"/>
        </w:rPr>
        <w:t>When the DS-TT or NW-TT</w:t>
      </w:r>
      <w:r w:rsidRPr="003601A0">
        <w:rPr>
          <w:lang w:eastAsia="zh-CN"/>
        </w:rPr>
        <w:t xml:space="preserve"> port receives the Announce message from 5GS side, it sends the message to the nodes outside the 5GS.</w:t>
      </w:r>
    </w:p>
    <w:p w14:paraId="2915ECA6" w14:textId="5546DE87" w:rsidR="00750A61" w:rsidRPr="004B2EC5" w:rsidRDefault="00750A61" w:rsidP="00750A61">
      <w:pPr>
        <w:pStyle w:val="Heading3"/>
        <w:rPr>
          <w:rFonts w:eastAsia="SimSun"/>
          <w:lang w:eastAsia="ja-JP"/>
        </w:rPr>
      </w:pPr>
      <w:bookmarkStart w:id="1405" w:name="_Toc50536623"/>
      <w:bookmarkStart w:id="1406" w:name="_Toc54930401"/>
      <w:bookmarkStart w:id="1407" w:name="_Toc54968206"/>
      <w:bookmarkStart w:id="1408" w:name="_Toc57236528"/>
      <w:bookmarkStart w:id="1409" w:name="_Toc57236691"/>
      <w:bookmarkStart w:id="1410" w:name="_Toc57530332"/>
      <w:bookmarkStart w:id="1411" w:name="_Toc66788563"/>
      <w:r w:rsidRPr="004B2EC5">
        <w:rPr>
          <w:rFonts w:eastAsia="SimSun"/>
        </w:rPr>
        <w:t>6.17.3</w:t>
      </w:r>
      <w:r w:rsidRPr="004B2EC5">
        <w:rPr>
          <w:rFonts w:eastAsia="SimSun"/>
        </w:rPr>
        <w:tab/>
        <w:t>Procedures</w:t>
      </w:r>
      <w:bookmarkEnd w:id="1405"/>
      <w:bookmarkEnd w:id="1406"/>
      <w:bookmarkEnd w:id="1407"/>
      <w:bookmarkEnd w:id="1408"/>
      <w:bookmarkEnd w:id="1409"/>
      <w:bookmarkEnd w:id="1410"/>
      <w:bookmarkEnd w:id="1411"/>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7" type="#_x0000_t75" style="width:479.55pt;height:354.55pt" o:ole="">
            <v:imagedata r:id="rId78" o:title=""/>
          </v:shape>
          <o:OLEObject Type="Embed" ProgID="Visio.Drawing.15" ShapeID="_x0000_i1057" DrawAspect="Content" ObjectID="_1677406426" r:id="rId79"/>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4AD4A8B"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Port-1 for the DS-TT1/UE1.</w:t>
      </w:r>
    </w:p>
    <w:p w14:paraId="3400167B" w14:textId="213272BF" w:rsidR="00750A61" w:rsidRPr="004B2EC5" w:rsidRDefault="00750A61" w:rsidP="00750A61">
      <w:pPr>
        <w:pStyle w:val="B1"/>
      </w:pPr>
      <w:r w:rsidRPr="004B2EC5">
        <w:t>2.</w:t>
      </w:r>
      <w:r w:rsidRPr="004B2EC5">
        <w:tab/>
        <w:t xml:space="preserve">The DS-TT2/UE2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1412" w:name="_Toc50536624"/>
      <w:bookmarkStart w:id="1413" w:name="_Toc54930402"/>
      <w:bookmarkStart w:id="1414" w:name="_Toc54968207"/>
      <w:bookmarkStart w:id="1415" w:name="_Toc57236529"/>
      <w:bookmarkStart w:id="1416" w:name="_Toc57236692"/>
      <w:bookmarkStart w:id="1417" w:name="_Toc57530333"/>
      <w:bookmarkStart w:id="1418" w:name="_Toc66788564"/>
      <w:r w:rsidRPr="004B2EC5">
        <w:rPr>
          <w:rFonts w:eastAsia="SimSun"/>
        </w:rPr>
        <w:t>6.17.4</w:t>
      </w:r>
      <w:r w:rsidRPr="004B2EC5">
        <w:rPr>
          <w:rFonts w:eastAsia="SimSun"/>
        </w:rPr>
        <w:tab/>
        <w:t>Impacts on services, entities and interfaces</w:t>
      </w:r>
      <w:bookmarkEnd w:id="1412"/>
      <w:bookmarkEnd w:id="1413"/>
      <w:bookmarkEnd w:id="1414"/>
      <w:bookmarkEnd w:id="1415"/>
      <w:bookmarkEnd w:id="1416"/>
      <w:bookmarkEnd w:id="1417"/>
      <w:bookmarkEnd w:id="1418"/>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6DECF7B5"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443D5">
        <w:rPr>
          <w:lang w:eastAsia="zh-CN"/>
        </w:rPr>
        <w:t>[18]</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1D4C7C0E" w14:textId="4E92C709" w:rsidR="00750A61" w:rsidRPr="004B2EC5" w:rsidRDefault="00750A61" w:rsidP="00156A57">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72B3A68B" w14:textId="1433AFFB" w:rsidR="00C35B7F" w:rsidRPr="004B2EC5" w:rsidRDefault="00C35B7F" w:rsidP="0045375E">
      <w:pPr>
        <w:pStyle w:val="B2"/>
        <w:rPr>
          <w:lang w:eastAsia="zh-CN"/>
        </w:rPr>
      </w:pPr>
      <w:r w:rsidRPr="004B2EC5">
        <w:t>-</w:t>
      </w:r>
      <w:r w:rsidRPr="004B2EC5">
        <w:tab/>
        <w:t xml:space="preserve">runs a PortAnnounceTransmit state machine for each DS-TT port and NW-TT port to </w:t>
      </w:r>
      <w:r w:rsidR="00156A57">
        <w:t xml:space="preserve">re-generate the Announce message </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09579EED" w14:textId="4B5EFD52" w:rsidR="009314F4" w:rsidRPr="004B2EC5" w:rsidRDefault="009314F4" w:rsidP="009314F4">
      <w:pPr>
        <w:pStyle w:val="Heading2"/>
        <w:rPr>
          <w:rFonts w:eastAsia="Malgun Gothic"/>
          <w:lang w:eastAsia="zh-CN"/>
        </w:rPr>
      </w:pPr>
      <w:bookmarkStart w:id="1419" w:name="_Toc50536625"/>
      <w:bookmarkStart w:id="1420" w:name="_Toc54930403"/>
      <w:bookmarkStart w:id="1421" w:name="_Toc54968208"/>
      <w:bookmarkStart w:id="1422" w:name="_Toc57236530"/>
      <w:bookmarkStart w:id="1423" w:name="_Toc57236693"/>
      <w:bookmarkStart w:id="1424" w:name="_Toc57530334"/>
      <w:bookmarkStart w:id="1425" w:name="_Toc66788565"/>
      <w:r w:rsidRPr="004B2EC5">
        <w:rPr>
          <w:rFonts w:eastAsia="Malgun Gothic"/>
        </w:rPr>
        <w:t>6.18</w:t>
      </w:r>
      <w:r w:rsidRPr="004B2EC5">
        <w:rPr>
          <w:rFonts w:eastAsia="Malgun Gothic"/>
        </w:rPr>
        <w:tab/>
        <w:t>Solution 18: Supporting BMCA by processing Announce message</w:t>
      </w:r>
      <w:bookmarkEnd w:id="1419"/>
      <w:bookmarkEnd w:id="1420"/>
      <w:bookmarkEnd w:id="1421"/>
      <w:bookmarkEnd w:id="1422"/>
      <w:bookmarkEnd w:id="1423"/>
      <w:bookmarkEnd w:id="1424"/>
      <w:bookmarkEnd w:id="1425"/>
    </w:p>
    <w:p w14:paraId="01789842" w14:textId="3FC79AB8" w:rsidR="009314F4" w:rsidRPr="004B2EC5" w:rsidRDefault="009314F4" w:rsidP="009314F4">
      <w:pPr>
        <w:pStyle w:val="Heading3"/>
        <w:rPr>
          <w:rFonts w:eastAsia="Malgun Gothic"/>
        </w:rPr>
      </w:pPr>
      <w:bookmarkStart w:id="1426" w:name="_Toc50536626"/>
      <w:bookmarkStart w:id="1427" w:name="_Toc54930404"/>
      <w:bookmarkStart w:id="1428" w:name="_Toc54968209"/>
      <w:bookmarkStart w:id="1429" w:name="_Toc57236531"/>
      <w:bookmarkStart w:id="1430" w:name="_Toc57236694"/>
      <w:bookmarkStart w:id="1431" w:name="_Toc57530335"/>
      <w:bookmarkStart w:id="1432" w:name="_Toc66788566"/>
      <w:r w:rsidRPr="004B2EC5">
        <w:rPr>
          <w:rFonts w:eastAsia="Malgun Gothic"/>
        </w:rPr>
        <w:t>6.18.1</w:t>
      </w:r>
      <w:r w:rsidRPr="004B2EC5">
        <w:rPr>
          <w:rFonts w:eastAsia="Malgun Gothic"/>
        </w:rPr>
        <w:tab/>
        <w:t>Introduction</w:t>
      </w:r>
      <w:bookmarkEnd w:id="1426"/>
      <w:bookmarkEnd w:id="1427"/>
      <w:bookmarkEnd w:id="1428"/>
      <w:bookmarkEnd w:id="1429"/>
      <w:bookmarkEnd w:id="1430"/>
      <w:bookmarkEnd w:id="1431"/>
      <w:bookmarkEnd w:id="1432"/>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64C4BD2" w:rsidR="0045375E" w:rsidRPr="004B2EC5" w:rsidRDefault="0045375E" w:rsidP="0045375E">
      <w:pPr>
        <w:rPr>
          <w:lang w:eastAsia="ko-KR"/>
        </w:rPr>
      </w:pPr>
      <w:r w:rsidRPr="004B2EC5">
        <w:rPr>
          <w:lang w:eastAsia="ko-KR"/>
        </w:rPr>
        <w:t>According to IEEE</w:t>
      </w:r>
      <w:r w:rsidR="00C443D5">
        <w:rPr>
          <w:lang w:eastAsia="ko-KR"/>
        </w:rPr>
        <w:t> </w:t>
      </w:r>
      <w:r w:rsidRPr="004B2EC5">
        <w:rPr>
          <w:lang w:eastAsia="ko-KR"/>
        </w:rPr>
        <w:t>802.1AS</w:t>
      </w:r>
      <w:r w:rsidR="00C443D5">
        <w:rPr>
          <w:lang w:eastAsia="ko-KR"/>
        </w:rPr>
        <w:t> [18]</w:t>
      </w:r>
      <w:r w:rsidRPr="004B2EC5">
        <w:rPr>
          <w:lang w:eastAsia="ko-KR"/>
        </w:rPr>
        <w:t>,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1433" w:name="_Toc31096549"/>
      <w:bookmarkStart w:id="1434" w:name="_Toc50536627"/>
      <w:bookmarkStart w:id="1435" w:name="_Toc54930405"/>
      <w:bookmarkStart w:id="1436" w:name="_Toc54968210"/>
      <w:bookmarkStart w:id="1437" w:name="_Toc57236532"/>
      <w:bookmarkStart w:id="1438" w:name="_Toc57236695"/>
      <w:bookmarkStart w:id="1439" w:name="_Toc57530336"/>
      <w:bookmarkStart w:id="1440" w:name="_Toc66788567"/>
      <w:r w:rsidRPr="004B2EC5">
        <w:rPr>
          <w:rFonts w:eastAsia="Malgun Gothic"/>
        </w:rPr>
        <w:t>6.18.2</w:t>
      </w:r>
      <w:r w:rsidRPr="004B2EC5">
        <w:rPr>
          <w:rFonts w:eastAsia="Malgun Gothic"/>
        </w:rPr>
        <w:tab/>
        <w:t>Functional Description</w:t>
      </w:r>
      <w:bookmarkEnd w:id="1433"/>
      <w:bookmarkEnd w:id="1434"/>
      <w:bookmarkEnd w:id="1435"/>
      <w:bookmarkEnd w:id="1436"/>
      <w:bookmarkEnd w:id="1437"/>
      <w:bookmarkEnd w:id="1438"/>
      <w:bookmarkEnd w:id="1439"/>
      <w:bookmarkEnd w:id="1440"/>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2D5F5757"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1441" w:name="_Toc31096557"/>
      <w:bookmarkStart w:id="1442" w:name="_Toc50536628"/>
      <w:bookmarkStart w:id="1443" w:name="_Toc54930406"/>
      <w:bookmarkStart w:id="1444" w:name="_Toc54968211"/>
      <w:bookmarkStart w:id="1445" w:name="_Toc57236533"/>
      <w:bookmarkStart w:id="1446" w:name="_Toc57236696"/>
      <w:bookmarkStart w:id="1447" w:name="_Toc57530337"/>
      <w:bookmarkStart w:id="1448" w:name="_Toc66788568"/>
      <w:r w:rsidRPr="004B2EC5">
        <w:rPr>
          <w:rFonts w:eastAsia="Malgun Gothic"/>
        </w:rPr>
        <w:t>6.18.3</w:t>
      </w:r>
      <w:r w:rsidRPr="004B2EC5">
        <w:rPr>
          <w:rFonts w:eastAsia="Malgun Gothic"/>
        </w:rPr>
        <w:tab/>
        <w:t>Procedures</w:t>
      </w:r>
      <w:bookmarkEnd w:id="1441"/>
      <w:bookmarkEnd w:id="1442"/>
      <w:bookmarkEnd w:id="1443"/>
      <w:bookmarkEnd w:id="1444"/>
      <w:bookmarkEnd w:id="1445"/>
      <w:bookmarkEnd w:id="1446"/>
      <w:bookmarkEnd w:id="1447"/>
      <w:bookmarkEnd w:id="1448"/>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8" type="#_x0000_t75" style="width:480.9pt;height:287.3pt" o:ole="">
            <v:imagedata r:id="rId80" o:title=""/>
          </v:shape>
          <o:OLEObject Type="Embed" ProgID="Visio.Drawing.15" ShapeID="_x0000_i1058" DrawAspect="Content" ObjectID="_1677406427" r:id="rId81"/>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797F3E43" w:rsidR="0045375E" w:rsidRPr="004B2EC5" w:rsidRDefault="005A31B4" w:rsidP="0045375E">
      <w:pPr>
        <w:pStyle w:val="B1"/>
        <w:rPr>
          <w:lang w:eastAsia="ko-KR"/>
        </w:rPr>
      </w:pPr>
      <w:r>
        <w:rPr>
          <w:lang w:eastAsia="ko-KR"/>
        </w:rPr>
        <w:t>1.</w:t>
      </w:r>
      <w:r>
        <w:rPr>
          <w:lang w:eastAsia="ko-KR"/>
        </w:rPr>
        <w:tab/>
      </w:r>
      <w:r w:rsidR="0045375E" w:rsidRPr="004B2EC5">
        <w:rPr>
          <w:lang w:eastAsia="ko-KR"/>
        </w:rPr>
        <w:t>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68AACA2E" w:rsidR="0045375E" w:rsidRPr="004B2EC5" w:rsidRDefault="005A31B4" w:rsidP="0045375E">
      <w:pPr>
        <w:pStyle w:val="B1"/>
        <w:rPr>
          <w:lang w:eastAsia="ko-KR"/>
        </w:rPr>
      </w:pPr>
      <w:r>
        <w:rPr>
          <w:lang w:eastAsia="ko-KR"/>
        </w:rPr>
        <w:t>2.</w:t>
      </w:r>
      <w:r>
        <w:rPr>
          <w:lang w:eastAsia="ko-KR"/>
        </w:rPr>
        <w:tab/>
      </w:r>
      <w:r w:rsidR="0045375E" w:rsidRPr="004B2EC5">
        <w:rPr>
          <w:lang w:eastAsia="ko-KR"/>
        </w:rPr>
        <w:t xml:space="preserve">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0045375E"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20345D2F" w:rsidR="0045375E" w:rsidRPr="004B2EC5" w:rsidRDefault="005A31B4" w:rsidP="0045375E">
      <w:pPr>
        <w:pStyle w:val="B1"/>
        <w:rPr>
          <w:lang w:eastAsia="ko-KR"/>
        </w:rPr>
      </w:pPr>
      <w:r>
        <w:rPr>
          <w:lang w:eastAsia="ko-KR"/>
        </w:rPr>
        <w:t>3.</w:t>
      </w:r>
      <w:r>
        <w:rPr>
          <w:lang w:eastAsia="ko-KR"/>
        </w:rPr>
        <w:tab/>
      </w:r>
      <w:r w:rsidR="0045375E" w:rsidRPr="004B2EC5">
        <w:rPr>
          <w:lang w:eastAsia="ko-KR"/>
        </w:rPr>
        <w:t xml:space="preserve">The SMF reports the received PMIC to TSN AF via PCF.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0045375E" w:rsidRPr="004B2EC5">
        <w:rPr>
          <w:lang w:eastAsia="ko-KR"/>
        </w:rPr>
        <w:t>.</w:t>
      </w:r>
    </w:p>
    <w:p w14:paraId="1E3A16CF" w14:textId="3A9FF9A9" w:rsidR="0045375E" w:rsidRPr="004B2EC5" w:rsidRDefault="005A31B4" w:rsidP="0045375E">
      <w:pPr>
        <w:pStyle w:val="B1"/>
        <w:rPr>
          <w:lang w:eastAsia="ko-KR"/>
        </w:rPr>
      </w:pPr>
      <w:r>
        <w:rPr>
          <w:lang w:eastAsia="ko-KR"/>
        </w:rPr>
        <w:t>4.</w:t>
      </w:r>
      <w:r>
        <w:rPr>
          <w:lang w:eastAsia="ko-KR"/>
        </w:rPr>
        <w:tab/>
        <w:t>The TSN AF collects the PMICs from NW-TT and DS-TT ports, and select the role of each ports of 5G TSN bridge such as Master/Slave. The port role selection algorithm may be the same defined in the IEEE 802.1AS </w:t>
      </w:r>
      <w:r w:rsidR="00C443D5">
        <w:rPr>
          <w:lang w:eastAsia="ko-KR"/>
        </w:rPr>
        <w:t>[18]</w:t>
      </w:r>
      <w:r>
        <w:rPr>
          <w:lang w:eastAsia="ko-KR"/>
        </w:rPr>
        <w:t>.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5B9E90E2" w:rsidR="0045375E" w:rsidRPr="004B2EC5" w:rsidRDefault="005A31B4" w:rsidP="0045375E">
      <w:pPr>
        <w:pStyle w:val="B1"/>
        <w:rPr>
          <w:lang w:eastAsia="ko-KR"/>
        </w:rPr>
      </w:pPr>
      <w:r>
        <w:rPr>
          <w:lang w:eastAsia="ko-KR"/>
        </w:rPr>
        <w:t>5.</w:t>
      </w:r>
      <w:r>
        <w:rPr>
          <w:lang w:eastAsia="ko-KR"/>
        </w:rPr>
        <w:tab/>
      </w:r>
      <w:r w:rsidR="0045375E" w:rsidRPr="004B2EC5">
        <w:rPr>
          <w:lang w:eastAsia="ko-KR"/>
        </w:rPr>
        <w:t>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54587E96" w:rsidR="0045375E" w:rsidRPr="004B2EC5" w:rsidRDefault="005A31B4" w:rsidP="0045375E">
      <w:pPr>
        <w:pStyle w:val="B1"/>
        <w:rPr>
          <w:lang w:eastAsia="ko-KR"/>
        </w:rPr>
      </w:pPr>
      <w:r>
        <w:rPr>
          <w:lang w:eastAsia="ko-KR"/>
        </w:rPr>
        <w:t>6.</w:t>
      </w:r>
      <w:r>
        <w:rPr>
          <w:lang w:eastAsia="ko-KR"/>
        </w:rPr>
        <w:tab/>
      </w:r>
      <w:r w:rsidR="0045375E" w:rsidRPr="004B2EC5">
        <w:rPr>
          <w:lang w:eastAsia="ko-KR"/>
        </w:rPr>
        <w:t>SMF distribute PMIC received from PCF to each NW-TT or DS-TT according to the port number. For DS-TT, PDU session modification procedure can be used for delivering PMIC. For NW-TT port, N4 session modification procedure can be used.</w:t>
      </w:r>
    </w:p>
    <w:p w14:paraId="79816F19" w14:textId="526A58A2" w:rsidR="0045375E" w:rsidRPr="004B2EC5" w:rsidRDefault="005A31B4" w:rsidP="0045375E">
      <w:pPr>
        <w:pStyle w:val="B1"/>
        <w:rPr>
          <w:lang w:eastAsia="ko-KR"/>
        </w:rPr>
      </w:pPr>
      <w:r>
        <w:rPr>
          <w:lang w:eastAsia="ko-KR"/>
        </w:rPr>
        <w:t>7.</w:t>
      </w:r>
      <w:r>
        <w:rPr>
          <w:lang w:eastAsia="ko-KR"/>
        </w:rPr>
        <w:tab/>
      </w:r>
      <w:r w:rsidR="0045375E" w:rsidRPr="004B2EC5">
        <w:rPr>
          <w:lang w:eastAsia="ko-KR"/>
        </w:rPr>
        <w:t>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1449" w:name="_Toc50536629"/>
      <w:bookmarkStart w:id="1450" w:name="_Toc54930407"/>
      <w:bookmarkStart w:id="1451" w:name="_Toc54968212"/>
      <w:bookmarkStart w:id="1452" w:name="_Toc57236534"/>
      <w:bookmarkStart w:id="1453" w:name="_Toc57236697"/>
      <w:bookmarkStart w:id="1454" w:name="_Toc57530338"/>
      <w:bookmarkStart w:id="1455" w:name="_Toc66788569"/>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449"/>
      <w:bookmarkEnd w:id="1450"/>
      <w:bookmarkEnd w:id="1451"/>
      <w:bookmarkEnd w:id="1452"/>
      <w:bookmarkEnd w:id="1453"/>
      <w:bookmarkEnd w:id="1454"/>
      <w:bookmarkEnd w:id="1455"/>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1456" w:name="_Toc31096554"/>
      <w:bookmarkStart w:id="1457" w:name="_Toc50536630"/>
      <w:bookmarkStart w:id="1458" w:name="_Toc54930408"/>
      <w:bookmarkStart w:id="1459" w:name="_Toc54968213"/>
      <w:bookmarkStart w:id="1460" w:name="_Toc57236535"/>
      <w:bookmarkStart w:id="1461" w:name="_Toc57236698"/>
      <w:bookmarkStart w:id="1462" w:name="_Toc57530339"/>
      <w:bookmarkStart w:id="1463" w:name="_Toc66788570"/>
      <w:r w:rsidRPr="004B2EC5">
        <w:rPr>
          <w:rFonts w:eastAsia="Malgun Gothic"/>
        </w:rPr>
        <w:t>6.19</w:t>
      </w:r>
      <w:r w:rsidRPr="004B2EC5">
        <w:rPr>
          <w:rFonts w:eastAsia="Malgun Gothic"/>
        </w:rPr>
        <w:tab/>
        <w:t>Solution #19: Delay model for UE-UE communication</w:t>
      </w:r>
      <w:bookmarkEnd w:id="1456"/>
      <w:bookmarkEnd w:id="1457"/>
      <w:bookmarkEnd w:id="1458"/>
      <w:bookmarkEnd w:id="1459"/>
      <w:bookmarkEnd w:id="1460"/>
      <w:bookmarkEnd w:id="1461"/>
      <w:bookmarkEnd w:id="1462"/>
      <w:bookmarkEnd w:id="1463"/>
    </w:p>
    <w:p w14:paraId="3136C09D" w14:textId="18D3940A" w:rsidR="00222AA5" w:rsidRPr="004B2EC5" w:rsidRDefault="00222AA5" w:rsidP="00222AA5">
      <w:pPr>
        <w:pStyle w:val="Heading3"/>
        <w:kinsoku w:val="0"/>
        <w:rPr>
          <w:rFonts w:eastAsia="Malgun Gothic"/>
          <w:lang w:eastAsia="ko-KR"/>
        </w:rPr>
      </w:pPr>
      <w:bookmarkStart w:id="1464" w:name="_Toc31096555"/>
      <w:bookmarkStart w:id="1465" w:name="_Toc50536631"/>
      <w:bookmarkStart w:id="1466" w:name="_Toc54930409"/>
      <w:bookmarkStart w:id="1467" w:name="_Toc54968214"/>
      <w:bookmarkStart w:id="1468" w:name="_Toc57236536"/>
      <w:bookmarkStart w:id="1469" w:name="_Toc57236699"/>
      <w:bookmarkStart w:id="1470" w:name="_Toc57530340"/>
      <w:bookmarkStart w:id="1471" w:name="_Toc66788571"/>
      <w:r w:rsidRPr="004B2EC5">
        <w:rPr>
          <w:rFonts w:eastAsia="Malgun Gothic"/>
          <w:lang w:eastAsia="ko-KR"/>
        </w:rPr>
        <w:t>6.19.1</w:t>
      </w:r>
      <w:r w:rsidRPr="004B2EC5">
        <w:rPr>
          <w:rFonts w:eastAsia="Malgun Gothic"/>
          <w:lang w:eastAsia="ko-KR"/>
        </w:rPr>
        <w:tab/>
        <w:t>Introduction</w:t>
      </w:r>
      <w:bookmarkEnd w:id="1464"/>
      <w:bookmarkEnd w:id="1465"/>
      <w:bookmarkEnd w:id="1466"/>
      <w:bookmarkEnd w:id="1467"/>
      <w:bookmarkEnd w:id="1468"/>
      <w:bookmarkEnd w:id="1469"/>
      <w:bookmarkEnd w:id="1470"/>
      <w:bookmarkEnd w:id="1471"/>
    </w:p>
    <w:p w14:paraId="2BC5C8A4" w14:textId="77777777" w:rsidR="0045375E" w:rsidRPr="004B2EC5" w:rsidRDefault="0045375E" w:rsidP="0045375E">
      <w:pPr>
        <w:rPr>
          <w:rFonts w:eastAsia="Malgun Gothic"/>
          <w:lang w:eastAsia="zh-CN"/>
        </w:rPr>
      </w:pPr>
      <w:r w:rsidRPr="004B2EC5">
        <w:rPr>
          <w:rFonts w:eastAsia="Malgun Gothic"/>
          <w:lang w:eastAsia="zh-CN"/>
        </w:rPr>
        <w:t>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1472" w:name="_MON_1661187290"/>
    <w:bookmarkEnd w:id="1472"/>
    <w:p w14:paraId="0CA77048" w14:textId="0E34F841" w:rsidR="0045375E" w:rsidRPr="004B2EC5" w:rsidRDefault="0045375E" w:rsidP="0045375E">
      <w:pPr>
        <w:pStyle w:val="TH"/>
      </w:pPr>
      <w:r w:rsidRPr="004B2EC5">
        <w:object w:dxaOrig="6331" w:dyaOrig="2832" w14:anchorId="59C599BB">
          <v:shape id="_x0000_i1059" type="#_x0000_t75" style="width:315.85pt;height:141.3pt" o:ole="">
            <v:imagedata r:id="rId82" o:title=""/>
          </v:shape>
          <o:OLEObject Type="Embed" ProgID="Word.Picture.8" ShapeID="_x0000_i1059" DrawAspect="Content" ObjectID="_1677406428" r:id="rId83"/>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051CA58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w:t>
      </w:r>
      <w:r w:rsidR="005A31B4">
        <w:t xml:space="preserve"> the</w:t>
      </w:r>
      <w:r w:rsidRPr="004B2EC5">
        <w:t xml:space="preserve">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0" type="#_x0000_t75" style="width:298.85pt;height:190.85pt" o:ole="">
            <v:imagedata r:id="rId84" o:title=""/>
          </v:shape>
          <o:OLEObject Type="Embed" ProgID="Word.Picture.8" ShapeID="_x0000_i1060" DrawAspect="Content" ObjectID="_1677406429" r:id="rId85"/>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1473"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4B0D398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w:t>
      </w:r>
      <w:r w:rsidR="005A31B4">
        <w:rPr>
          <w:rFonts w:eastAsia="SimSun"/>
        </w:rPr>
        <w:t>f</w:t>
      </w:r>
      <w:r w:rsidRPr="004B2EC5">
        <w:rPr>
          <w:rFonts w:eastAsia="SimSun"/>
        </w:rPr>
        <w:t xml:space="preserv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1474" w:name="_Toc50536632"/>
      <w:bookmarkStart w:id="1475" w:name="_Toc54930410"/>
      <w:bookmarkStart w:id="1476" w:name="_Toc54968215"/>
      <w:bookmarkStart w:id="1477" w:name="_Toc57236537"/>
      <w:bookmarkStart w:id="1478" w:name="_Toc57236700"/>
      <w:bookmarkStart w:id="1479" w:name="_Toc57530341"/>
      <w:bookmarkStart w:id="1480" w:name="_Toc66788572"/>
      <w:r w:rsidRPr="004B2EC5">
        <w:rPr>
          <w:rFonts w:eastAsia="Malgun Gothic"/>
          <w:lang w:eastAsia="ko-KR"/>
        </w:rPr>
        <w:t>6.19.2</w:t>
      </w:r>
      <w:r w:rsidRPr="004B2EC5">
        <w:rPr>
          <w:rFonts w:eastAsia="Malgun Gothic"/>
          <w:lang w:eastAsia="ko-KR"/>
        </w:rPr>
        <w:tab/>
        <w:t>Functional Description</w:t>
      </w:r>
      <w:bookmarkEnd w:id="1473"/>
      <w:bookmarkEnd w:id="1474"/>
      <w:bookmarkEnd w:id="1475"/>
      <w:bookmarkEnd w:id="1476"/>
      <w:bookmarkEnd w:id="1477"/>
      <w:bookmarkEnd w:id="1478"/>
      <w:bookmarkEnd w:id="1479"/>
      <w:bookmarkEnd w:id="1480"/>
    </w:p>
    <w:p w14:paraId="1976D0D5" w14:textId="279B8463" w:rsidR="0045375E" w:rsidRPr="004B2EC5" w:rsidRDefault="0045375E" w:rsidP="0045375E">
      <w:pPr>
        <w:pStyle w:val="B1"/>
        <w:rPr>
          <w:rFonts w:eastAsia="Malgun Gothic"/>
        </w:rPr>
      </w:pPr>
      <w:bookmarkStart w:id="1481"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6C48D6B6" w:rsidR="0045375E" w:rsidRPr="004B2EC5" w:rsidRDefault="0045375E" w:rsidP="0045375E">
      <w:pPr>
        <w:pStyle w:val="B1"/>
        <w:rPr>
          <w:rFonts w:eastAsia="Malgun Gothic"/>
        </w:rPr>
      </w:pPr>
      <w:r w:rsidRPr="004B2EC5">
        <w:rPr>
          <w:rFonts w:eastAsia="Malgun Gothic"/>
        </w:rPr>
        <w:t>-</w:t>
      </w:r>
      <w:r w:rsidRPr="004B2EC5">
        <w:rPr>
          <w:rFonts w:eastAsia="Malgun Gothic"/>
        </w:rPr>
        <w:tab/>
      </w:r>
      <w:r w:rsidR="005A31B4">
        <w:rPr>
          <w:rFonts w:eastAsia="Malgun Gothic"/>
        </w:rPr>
        <w:t>If</w:t>
      </w:r>
      <w:r w:rsidRPr="004B2EC5">
        <w:rPr>
          <w:rFonts w:eastAsia="Malgun Gothic"/>
        </w:rPr>
        <w:t xml:space="preserv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Between two DS-TT ports, the TSN AF calculates the bridge delay by adding the UE-DS-TT residence time and the UE-UPF delay for the two UEs and adding the UPF residence time for device-device. Between a DS-TT port 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1482" w:name="_Toc54930411"/>
      <w:bookmarkStart w:id="1483" w:name="_Toc54968216"/>
      <w:bookmarkStart w:id="1484" w:name="_Toc57236538"/>
      <w:bookmarkStart w:id="1485" w:name="_Toc57236701"/>
      <w:bookmarkStart w:id="1486" w:name="_Toc57530342"/>
      <w:bookmarkStart w:id="1487" w:name="_Toc66788573"/>
      <w:r w:rsidRPr="004B2EC5">
        <w:rPr>
          <w:rFonts w:eastAsia="Malgun Gothic"/>
        </w:rPr>
        <w:t>6.19.3</w:t>
      </w:r>
      <w:r w:rsidRPr="004B2EC5">
        <w:rPr>
          <w:rFonts w:eastAsia="Malgun Gothic"/>
        </w:rPr>
        <w:tab/>
        <w:t>Procedures</w:t>
      </w:r>
      <w:bookmarkEnd w:id="1481"/>
      <w:bookmarkEnd w:id="1482"/>
      <w:bookmarkEnd w:id="1483"/>
      <w:bookmarkEnd w:id="1484"/>
      <w:bookmarkEnd w:id="1485"/>
      <w:bookmarkEnd w:id="1486"/>
      <w:bookmarkEnd w:id="1487"/>
    </w:p>
    <w:p w14:paraId="54B0FA5D" w14:textId="77777777" w:rsidR="0045375E" w:rsidRPr="004B2EC5" w:rsidRDefault="0045375E" w:rsidP="0045375E">
      <w:pPr>
        <w:rPr>
          <w:rFonts w:eastAsia="Malgun Gothic"/>
        </w:rPr>
      </w:pPr>
      <w:bookmarkStart w:id="1488" w:name="_Toc31096558"/>
      <w:bookmarkStart w:id="1489"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38D721DC" w:rsidR="0045375E" w:rsidRPr="004B2EC5" w:rsidRDefault="0045375E" w:rsidP="0045375E">
      <w:pPr>
        <w:rPr>
          <w:rFonts w:eastAsia="Malgun Gothic"/>
        </w:rPr>
      </w:pPr>
      <w:r w:rsidRPr="004B2EC5">
        <w:rPr>
          <w:rFonts w:eastAsia="Malgun Gothic"/>
        </w:rPr>
        <w:t>The solution can also be applied in</w:t>
      </w:r>
      <w:r w:rsidR="005A31B4">
        <w:rPr>
          <w:rFonts w:eastAsia="Malgun Gothic"/>
        </w:rPr>
        <w:t xml:space="preserve"> the</w:t>
      </w:r>
      <w:r w:rsidRPr="004B2EC5">
        <w:rPr>
          <w:rFonts w:eastAsia="Malgun Gothic"/>
        </w:rPr>
        <w:t xml:space="preserve"> case of multiple TSN listeners, i.e., when more than one UE receives the downlink stream.</w:t>
      </w:r>
    </w:p>
    <w:p w14:paraId="3BE46BCD" w14:textId="4C64DA04"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w:t>
      </w:r>
      <w:r w:rsidR="005A31B4">
        <w:rPr>
          <w:rFonts w:eastAsia="Malgun Gothic"/>
        </w:rPr>
        <w:t>f</w:t>
      </w:r>
      <w:r w:rsidRPr="004B2EC5">
        <w:rPr>
          <w:rFonts w:eastAsia="Malgun Gothic"/>
        </w:rPr>
        <w:t xml:space="preserve"> the UPF does not provide it.</w:t>
      </w:r>
    </w:p>
    <w:p w14:paraId="0E487F0D" w14:textId="3D4E499D" w:rsidR="00222AA5" w:rsidRPr="004B2EC5" w:rsidRDefault="00222AA5" w:rsidP="00222AA5">
      <w:pPr>
        <w:pStyle w:val="Heading3"/>
        <w:kinsoku w:val="0"/>
        <w:rPr>
          <w:rFonts w:eastAsia="Malgun Gothic"/>
        </w:rPr>
      </w:pPr>
      <w:bookmarkStart w:id="1490" w:name="_Toc54930412"/>
      <w:bookmarkStart w:id="1491" w:name="_Toc54968217"/>
      <w:bookmarkStart w:id="1492" w:name="_Toc57236539"/>
      <w:bookmarkStart w:id="1493" w:name="_Toc57236702"/>
      <w:bookmarkStart w:id="1494" w:name="_Toc57530343"/>
      <w:bookmarkStart w:id="1495" w:name="_Toc66788574"/>
      <w:r w:rsidRPr="004B2EC5">
        <w:rPr>
          <w:rFonts w:eastAsia="Malgun Gothic"/>
        </w:rPr>
        <w:t>6.19.4</w:t>
      </w:r>
      <w:r w:rsidRPr="004B2EC5">
        <w:rPr>
          <w:rFonts w:eastAsia="Malgun Gothic"/>
        </w:rPr>
        <w:tab/>
        <w:t>Impacts on existing services and interfaces</w:t>
      </w:r>
      <w:bookmarkEnd w:id="1488"/>
      <w:bookmarkEnd w:id="1489"/>
      <w:bookmarkEnd w:id="1490"/>
      <w:bookmarkEnd w:id="1491"/>
      <w:bookmarkEnd w:id="1492"/>
      <w:bookmarkEnd w:id="1493"/>
      <w:bookmarkEnd w:id="1494"/>
      <w:bookmarkEnd w:id="1495"/>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496" w:name="_Toc50536635"/>
      <w:bookmarkStart w:id="1497" w:name="_Toc54930413"/>
      <w:bookmarkStart w:id="1498" w:name="_Toc54968218"/>
      <w:bookmarkStart w:id="1499" w:name="_Toc57236540"/>
      <w:bookmarkStart w:id="1500" w:name="_Toc57236703"/>
      <w:bookmarkStart w:id="1501" w:name="_Toc57530344"/>
      <w:bookmarkStart w:id="1502" w:name="_Toc66788575"/>
      <w:r w:rsidRPr="004B2EC5">
        <w:rPr>
          <w:rFonts w:eastAsia="Malgun Gothic"/>
        </w:rPr>
        <w:t>6.20</w:t>
      </w:r>
      <w:r w:rsidRPr="004B2EC5">
        <w:rPr>
          <w:rFonts w:eastAsia="Malgun Gothic"/>
        </w:rPr>
        <w:tab/>
        <w:t>Solution #20: CNC controlled VLAN configuration</w:t>
      </w:r>
      <w:bookmarkEnd w:id="1496"/>
      <w:bookmarkEnd w:id="1497"/>
      <w:bookmarkEnd w:id="1498"/>
      <w:bookmarkEnd w:id="1499"/>
      <w:bookmarkEnd w:id="1500"/>
      <w:bookmarkEnd w:id="1501"/>
      <w:bookmarkEnd w:id="1502"/>
    </w:p>
    <w:p w14:paraId="7FC52D02" w14:textId="2554EB7E" w:rsidR="00222AA5" w:rsidRPr="004B2EC5" w:rsidRDefault="00222AA5" w:rsidP="00222AA5">
      <w:pPr>
        <w:pStyle w:val="Heading3"/>
        <w:kinsoku w:val="0"/>
        <w:rPr>
          <w:rFonts w:eastAsia="Malgun Gothic"/>
          <w:lang w:eastAsia="ko-KR"/>
        </w:rPr>
      </w:pPr>
      <w:bookmarkStart w:id="1503" w:name="_Toc50536636"/>
      <w:bookmarkStart w:id="1504" w:name="_Toc54930414"/>
      <w:bookmarkStart w:id="1505" w:name="_Toc54968219"/>
      <w:bookmarkStart w:id="1506" w:name="_Toc57236541"/>
      <w:bookmarkStart w:id="1507" w:name="_Toc57236704"/>
      <w:bookmarkStart w:id="1508" w:name="_Toc57530345"/>
      <w:bookmarkStart w:id="1509" w:name="_Toc66788576"/>
      <w:r w:rsidRPr="004B2EC5">
        <w:rPr>
          <w:rFonts w:eastAsia="Malgun Gothic"/>
          <w:lang w:eastAsia="ko-KR"/>
        </w:rPr>
        <w:t>6.20.1</w:t>
      </w:r>
      <w:r w:rsidRPr="004B2EC5">
        <w:rPr>
          <w:rFonts w:eastAsia="Malgun Gothic"/>
          <w:lang w:eastAsia="ko-KR"/>
        </w:rPr>
        <w:tab/>
        <w:t>Introduction</w:t>
      </w:r>
      <w:bookmarkEnd w:id="1503"/>
      <w:bookmarkEnd w:id="1504"/>
      <w:bookmarkEnd w:id="1505"/>
      <w:bookmarkEnd w:id="1506"/>
      <w:bookmarkEnd w:id="1507"/>
      <w:bookmarkEnd w:id="1508"/>
      <w:bookmarkEnd w:id="1509"/>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2612303F"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w:t>
      </w:r>
      <w:r w:rsidR="00C443D5">
        <w:rPr>
          <w:lang w:eastAsia="ko-KR"/>
        </w:rPr>
        <w:t> [6]</w:t>
      </w:r>
      <w:r w:rsidRPr="004B2EC5">
        <w:rPr>
          <w:lang w:eastAsia="ko-KR"/>
        </w:rPr>
        <w:t xml:space="preserve">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314F1F8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r w:rsidR="00C443D5">
        <w:rPr>
          <w:lang w:eastAsia="ko-KR"/>
        </w:rPr>
        <w:t> [6]</w:t>
      </w:r>
      <w:r w:rsidRPr="004B2EC5">
        <w:rPr>
          <w:lang w:eastAsia="ko-KR"/>
        </w:rPr>
        <w:t>.</w:t>
      </w:r>
    </w:p>
    <w:p w14:paraId="3AE82AE6" w14:textId="4881F8CF" w:rsidR="0045375E" w:rsidRPr="004B2EC5" w:rsidRDefault="0045375E" w:rsidP="0045375E">
      <w:pPr>
        <w:pStyle w:val="TH"/>
        <w:rPr>
          <w:lang w:eastAsia="ko-KR"/>
        </w:rPr>
      </w:pPr>
      <w:r w:rsidRPr="004B2EC5">
        <w:rPr>
          <w:lang w:eastAsia="ko-KR"/>
        </w:rPr>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3BDA0ECE"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802.1Q</w:t>
      </w:r>
      <w:r w:rsidR="00C443D5">
        <w:rPr>
          <w:lang w:eastAsia="ko-KR"/>
        </w:rPr>
        <w:t> [6]</w:t>
      </w:r>
      <w:r w:rsidR="002542C9" w:rsidRPr="004B2EC5">
        <w:rPr>
          <w:lang w:eastAsia="ko-KR"/>
        </w:rPr>
        <w:t xml:space="preserve">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510" w:name="_Toc50536637"/>
      <w:bookmarkStart w:id="1511" w:name="_Toc54930415"/>
      <w:bookmarkStart w:id="1512" w:name="_Toc54968220"/>
      <w:bookmarkStart w:id="1513" w:name="_Toc57236542"/>
      <w:bookmarkStart w:id="1514" w:name="_Toc57236705"/>
      <w:bookmarkStart w:id="1515" w:name="_Toc57530346"/>
      <w:bookmarkStart w:id="1516" w:name="_Toc66788577"/>
      <w:r w:rsidRPr="004B2EC5">
        <w:rPr>
          <w:rFonts w:eastAsia="Malgun Gothic"/>
          <w:lang w:eastAsia="ko-KR"/>
        </w:rPr>
        <w:t>6.20.2</w:t>
      </w:r>
      <w:r w:rsidRPr="004B2EC5">
        <w:rPr>
          <w:rFonts w:eastAsia="Malgun Gothic"/>
          <w:lang w:eastAsia="ko-KR"/>
        </w:rPr>
        <w:tab/>
        <w:t>Functional Description</w:t>
      </w:r>
      <w:bookmarkEnd w:id="1510"/>
      <w:bookmarkEnd w:id="1511"/>
      <w:bookmarkEnd w:id="1512"/>
      <w:bookmarkEnd w:id="1513"/>
      <w:bookmarkEnd w:id="1514"/>
      <w:bookmarkEnd w:id="1515"/>
      <w:bookmarkEnd w:id="1516"/>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517" w:name="_Toc50536638"/>
      <w:bookmarkStart w:id="1518" w:name="_Toc54930416"/>
      <w:bookmarkStart w:id="1519" w:name="_Toc54968221"/>
      <w:bookmarkStart w:id="1520" w:name="_Toc57236543"/>
      <w:bookmarkStart w:id="1521" w:name="_Toc57236706"/>
      <w:bookmarkStart w:id="1522" w:name="_Toc57530347"/>
      <w:bookmarkStart w:id="1523" w:name="_Toc66788578"/>
      <w:r w:rsidRPr="004B2EC5">
        <w:rPr>
          <w:rFonts w:eastAsia="Malgun Gothic"/>
        </w:rPr>
        <w:t>6.20.3</w:t>
      </w:r>
      <w:r w:rsidRPr="004B2EC5">
        <w:rPr>
          <w:rFonts w:eastAsia="Malgun Gothic"/>
        </w:rPr>
        <w:tab/>
        <w:t>Procedures</w:t>
      </w:r>
      <w:bookmarkEnd w:id="1517"/>
      <w:bookmarkEnd w:id="1518"/>
      <w:bookmarkEnd w:id="1519"/>
      <w:bookmarkEnd w:id="1520"/>
      <w:bookmarkEnd w:id="1521"/>
      <w:bookmarkEnd w:id="1522"/>
      <w:bookmarkEnd w:id="1523"/>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524" w:name="_Toc50536639"/>
      <w:bookmarkStart w:id="1525" w:name="_Toc54930417"/>
      <w:bookmarkStart w:id="1526" w:name="_Toc54968222"/>
      <w:bookmarkStart w:id="1527" w:name="_Toc57236544"/>
      <w:bookmarkStart w:id="1528" w:name="_Toc57236707"/>
      <w:bookmarkStart w:id="1529" w:name="_Toc57530348"/>
      <w:bookmarkStart w:id="1530" w:name="_Toc66788579"/>
      <w:r w:rsidRPr="004B2EC5">
        <w:rPr>
          <w:rFonts w:eastAsia="Malgun Gothic"/>
        </w:rPr>
        <w:t>6.20.4</w:t>
      </w:r>
      <w:r w:rsidRPr="004B2EC5">
        <w:rPr>
          <w:rFonts w:eastAsia="Malgun Gothic"/>
        </w:rPr>
        <w:tab/>
        <w:t>Impacts on existing services and interfaces</w:t>
      </w:r>
      <w:bookmarkEnd w:id="1524"/>
      <w:bookmarkEnd w:id="1525"/>
      <w:bookmarkEnd w:id="1526"/>
      <w:bookmarkEnd w:id="1527"/>
      <w:bookmarkEnd w:id="1528"/>
      <w:bookmarkEnd w:id="1529"/>
      <w:bookmarkEnd w:id="1530"/>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531" w:name="_Toc50536640"/>
      <w:bookmarkStart w:id="1532" w:name="_Toc54930418"/>
      <w:bookmarkStart w:id="1533" w:name="_Toc54968223"/>
      <w:bookmarkStart w:id="1534" w:name="_Toc57236545"/>
      <w:bookmarkStart w:id="1535" w:name="_Toc57236708"/>
      <w:bookmarkStart w:id="1536" w:name="_Toc57530349"/>
      <w:bookmarkStart w:id="1537" w:name="_Toc66788580"/>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531"/>
      <w:bookmarkEnd w:id="1532"/>
      <w:bookmarkEnd w:id="1533"/>
      <w:bookmarkEnd w:id="1534"/>
      <w:bookmarkEnd w:id="1535"/>
      <w:bookmarkEnd w:id="1536"/>
      <w:bookmarkEnd w:id="153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538" w:name="_Toc50536641"/>
      <w:bookmarkStart w:id="1539" w:name="_Toc54930419"/>
      <w:bookmarkStart w:id="1540" w:name="_Toc54968224"/>
      <w:bookmarkStart w:id="1541" w:name="_Toc57236546"/>
      <w:bookmarkStart w:id="1542" w:name="_Toc57236709"/>
      <w:bookmarkStart w:id="1543" w:name="_Toc57530350"/>
      <w:bookmarkStart w:id="1544" w:name="_Toc66788581"/>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538"/>
      <w:bookmarkEnd w:id="1539"/>
      <w:bookmarkEnd w:id="1540"/>
      <w:bookmarkEnd w:id="1541"/>
      <w:bookmarkEnd w:id="1542"/>
      <w:bookmarkEnd w:id="1543"/>
      <w:bookmarkEnd w:id="1544"/>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545" w:name="_Toc50536642"/>
      <w:bookmarkStart w:id="1546" w:name="_Toc54930420"/>
      <w:bookmarkStart w:id="1547" w:name="_Toc54968225"/>
      <w:bookmarkStart w:id="1548" w:name="_Toc57236547"/>
      <w:bookmarkStart w:id="1549" w:name="_Toc57236710"/>
      <w:bookmarkStart w:id="1550" w:name="_Toc57530351"/>
      <w:bookmarkStart w:id="1551" w:name="_Toc66788582"/>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545"/>
      <w:bookmarkEnd w:id="1546"/>
      <w:bookmarkEnd w:id="1547"/>
      <w:bookmarkEnd w:id="1548"/>
      <w:bookmarkEnd w:id="1549"/>
      <w:bookmarkEnd w:id="1550"/>
      <w:bookmarkEnd w:id="1551"/>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75115E58"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w:t>
      </w:r>
      <w:r w:rsidR="00C443D5" w:rsidRPr="004B2EC5">
        <w:rPr>
          <w:lang w:eastAsia="ko-KR"/>
        </w:rPr>
        <w:t>1</w:t>
      </w:r>
      <w:r w:rsidR="00C443D5">
        <w:rPr>
          <w:lang w:eastAsia="ko-KR"/>
        </w:rPr>
        <w:t>CB [9]</w:t>
      </w:r>
      <w:r w:rsidRPr="004B2EC5">
        <w:rPr>
          <w:lang w:eastAsia="ko-KR"/>
        </w:rPr>
        <w:t>).</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552" w:name="_Toc50536643"/>
      <w:bookmarkStart w:id="1553" w:name="_Toc54930421"/>
      <w:bookmarkStart w:id="1554" w:name="_Toc54968226"/>
      <w:bookmarkStart w:id="1555" w:name="_Toc57236548"/>
      <w:bookmarkStart w:id="1556" w:name="_Toc57236711"/>
      <w:bookmarkStart w:id="1557" w:name="_Toc57530352"/>
      <w:bookmarkStart w:id="1558" w:name="_Toc66788583"/>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552"/>
      <w:bookmarkEnd w:id="1553"/>
      <w:bookmarkEnd w:id="1554"/>
      <w:bookmarkEnd w:id="1555"/>
      <w:bookmarkEnd w:id="1556"/>
      <w:bookmarkEnd w:id="1557"/>
      <w:bookmarkEnd w:id="1558"/>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559"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560" w:name="_Toc54930422"/>
      <w:bookmarkStart w:id="1561" w:name="_Toc54968227"/>
      <w:bookmarkStart w:id="1562" w:name="_Toc57236549"/>
      <w:bookmarkStart w:id="1563" w:name="_Toc57236712"/>
      <w:bookmarkStart w:id="1564" w:name="_Toc57530353"/>
      <w:bookmarkStart w:id="1565" w:name="_Toc66788584"/>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559"/>
      <w:bookmarkEnd w:id="1560"/>
      <w:bookmarkEnd w:id="1561"/>
      <w:bookmarkEnd w:id="1562"/>
      <w:bookmarkEnd w:id="1563"/>
      <w:bookmarkEnd w:id="1564"/>
      <w:bookmarkEnd w:id="1565"/>
    </w:p>
    <w:p w14:paraId="179A3421" w14:textId="77777777" w:rsidR="0045375E" w:rsidRPr="004B2EC5" w:rsidRDefault="0045375E" w:rsidP="0045375E">
      <w:pPr>
        <w:rPr>
          <w:rFonts w:eastAsia="SimSun"/>
          <w:lang w:eastAsia="zh-CN"/>
        </w:rPr>
      </w:pPr>
      <w:bookmarkStart w:id="1566"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567" w:name="_Toc54930423"/>
      <w:bookmarkStart w:id="1568" w:name="_Toc54968228"/>
      <w:bookmarkStart w:id="1569" w:name="_Toc57236550"/>
      <w:bookmarkStart w:id="1570" w:name="_Toc57236713"/>
      <w:bookmarkStart w:id="1571" w:name="_Toc57530354"/>
      <w:bookmarkStart w:id="1572" w:name="_Toc66788585"/>
      <w:r w:rsidRPr="004B2EC5">
        <w:rPr>
          <w:rFonts w:eastAsia="SimSun"/>
          <w:lang w:eastAsia="zh-CN"/>
        </w:rPr>
        <w:t>6.22</w:t>
      </w:r>
      <w:r w:rsidRPr="004B2EC5">
        <w:rPr>
          <w:rFonts w:eastAsia="SimSun"/>
          <w:lang w:eastAsia="zh-CN"/>
        </w:rPr>
        <w:tab/>
        <w:t>Solution #22: Detect the Burst spread at UPF</w:t>
      </w:r>
      <w:bookmarkEnd w:id="1566"/>
      <w:bookmarkEnd w:id="1567"/>
      <w:bookmarkEnd w:id="1568"/>
      <w:bookmarkEnd w:id="1569"/>
      <w:bookmarkEnd w:id="1570"/>
      <w:bookmarkEnd w:id="1571"/>
      <w:bookmarkEnd w:id="1572"/>
    </w:p>
    <w:p w14:paraId="763EC13C" w14:textId="5DDC93E9" w:rsidR="00DC6954" w:rsidRPr="004B2EC5" w:rsidRDefault="00DC6954" w:rsidP="00DC6954">
      <w:pPr>
        <w:pStyle w:val="Heading3"/>
        <w:rPr>
          <w:rFonts w:eastAsia="SimSun"/>
          <w:lang w:eastAsia="ko-KR"/>
        </w:rPr>
      </w:pPr>
      <w:bookmarkStart w:id="1573" w:name="_Toc50536646"/>
      <w:bookmarkStart w:id="1574" w:name="_Toc54930424"/>
      <w:bookmarkStart w:id="1575" w:name="_Toc54968229"/>
      <w:bookmarkStart w:id="1576" w:name="_Toc57236551"/>
      <w:bookmarkStart w:id="1577" w:name="_Toc57236714"/>
      <w:bookmarkStart w:id="1578" w:name="_Toc57530355"/>
      <w:bookmarkStart w:id="1579" w:name="_Toc66788586"/>
      <w:r w:rsidRPr="004B2EC5">
        <w:rPr>
          <w:rFonts w:eastAsia="SimSun"/>
          <w:lang w:eastAsia="ko-KR"/>
        </w:rPr>
        <w:t>6.22.1</w:t>
      </w:r>
      <w:r w:rsidRPr="004B2EC5">
        <w:rPr>
          <w:rFonts w:eastAsia="SimSun"/>
          <w:lang w:eastAsia="ko-KR"/>
        </w:rPr>
        <w:tab/>
        <w:t>Introduction</w:t>
      </w:r>
      <w:bookmarkEnd w:id="1573"/>
      <w:bookmarkEnd w:id="1574"/>
      <w:bookmarkEnd w:id="1575"/>
      <w:bookmarkEnd w:id="1576"/>
      <w:bookmarkEnd w:id="1577"/>
      <w:bookmarkEnd w:id="1578"/>
      <w:bookmarkEnd w:id="1579"/>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580" w:name="_Toc50536647"/>
      <w:bookmarkStart w:id="1581" w:name="_Toc54930425"/>
      <w:bookmarkStart w:id="1582" w:name="_Toc54968230"/>
      <w:bookmarkStart w:id="1583" w:name="_Toc57236552"/>
      <w:bookmarkStart w:id="1584" w:name="_Toc57236715"/>
      <w:bookmarkStart w:id="1585" w:name="_Toc57530356"/>
      <w:bookmarkStart w:id="1586" w:name="_Toc66788587"/>
      <w:r w:rsidRPr="004B2EC5">
        <w:rPr>
          <w:rFonts w:eastAsia="SimSun"/>
          <w:lang w:eastAsia="ko-KR"/>
        </w:rPr>
        <w:t>6.22.2</w:t>
      </w:r>
      <w:r w:rsidRPr="004B2EC5">
        <w:rPr>
          <w:rFonts w:eastAsia="SimSun"/>
          <w:lang w:eastAsia="ko-KR"/>
        </w:rPr>
        <w:tab/>
        <w:t>Functional Description</w:t>
      </w:r>
      <w:bookmarkEnd w:id="1580"/>
      <w:bookmarkEnd w:id="1581"/>
      <w:bookmarkEnd w:id="1582"/>
      <w:bookmarkEnd w:id="1583"/>
      <w:bookmarkEnd w:id="1584"/>
      <w:bookmarkEnd w:id="1585"/>
      <w:bookmarkEnd w:id="1586"/>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587" w:name="_Toc50536648"/>
      <w:bookmarkStart w:id="1588" w:name="_Toc54930426"/>
      <w:bookmarkStart w:id="1589" w:name="_Toc54968231"/>
      <w:bookmarkStart w:id="1590" w:name="_Toc57236553"/>
      <w:bookmarkStart w:id="1591" w:name="_Toc57236716"/>
      <w:bookmarkStart w:id="1592" w:name="_Toc57530357"/>
      <w:bookmarkStart w:id="1593" w:name="_Toc66788588"/>
      <w:r w:rsidRPr="004B2EC5">
        <w:rPr>
          <w:rFonts w:eastAsia="SimSun"/>
        </w:rPr>
        <w:t>6.22.3</w:t>
      </w:r>
      <w:r w:rsidRPr="004B2EC5">
        <w:rPr>
          <w:rFonts w:eastAsia="SimSun"/>
        </w:rPr>
        <w:tab/>
        <w:t>Procedures</w:t>
      </w:r>
      <w:bookmarkEnd w:id="1587"/>
      <w:bookmarkEnd w:id="1588"/>
      <w:bookmarkEnd w:id="1589"/>
      <w:bookmarkEnd w:id="1590"/>
      <w:bookmarkEnd w:id="1591"/>
      <w:bookmarkEnd w:id="1592"/>
      <w:bookmarkEnd w:id="1593"/>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1" type="#_x0000_t75" style="width:387.15pt;height:206.5pt" o:ole="">
            <v:imagedata r:id="rId86" o:title=""/>
          </v:shape>
          <o:OLEObject Type="Embed" ProgID="Visio.Drawing.15" ShapeID="_x0000_i1061" DrawAspect="Content" ObjectID="_1677406430" r:id="rId87"/>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594" w:name="_Toc50536649"/>
      <w:bookmarkStart w:id="1595" w:name="_Toc54930427"/>
      <w:bookmarkStart w:id="1596" w:name="_Toc54968232"/>
      <w:bookmarkStart w:id="1597" w:name="_Toc57236554"/>
      <w:bookmarkStart w:id="1598" w:name="_Toc57236717"/>
      <w:bookmarkStart w:id="1599" w:name="_Toc57530358"/>
      <w:bookmarkStart w:id="1600" w:name="_Toc66788589"/>
      <w:r w:rsidRPr="004B2EC5">
        <w:rPr>
          <w:rFonts w:eastAsia="SimSun"/>
        </w:rPr>
        <w:t>6.22.4</w:t>
      </w:r>
      <w:r w:rsidRPr="004B2EC5">
        <w:rPr>
          <w:rFonts w:eastAsia="SimSun"/>
        </w:rPr>
        <w:tab/>
        <w:t>Impacts on services, entities and interfaces</w:t>
      </w:r>
      <w:bookmarkEnd w:id="1594"/>
      <w:bookmarkEnd w:id="1595"/>
      <w:bookmarkEnd w:id="1596"/>
      <w:bookmarkEnd w:id="1597"/>
      <w:bookmarkEnd w:id="1598"/>
      <w:bookmarkEnd w:id="1599"/>
      <w:bookmarkEnd w:id="1600"/>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601" w:name="_Toc50536650"/>
      <w:bookmarkStart w:id="1602" w:name="_Toc54930428"/>
      <w:bookmarkStart w:id="1603" w:name="_Toc54968233"/>
      <w:bookmarkStart w:id="1604" w:name="_Toc57236555"/>
      <w:bookmarkStart w:id="1605" w:name="_Toc57236718"/>
      <w:bookmarkStart w:id="1606" w:name="_Toc57530359"/>
      <w:bookmarkStart w:id="1607" w:name="_Toc66788590"/>
      <w:r w:rsidRPr="004B2EC5">
        <w:rPr>
          <w:rFonts w:eastAsia="Malgun Gothic"/>
        </w:rPr>
        <w:t>6.23</w:t>
      </w:r>
      <w:r w:rsidRPr="004B2EC5">
        <w:rPr>
          <w:rFonts w:eastAsia="Malgun Gothic"/>
        </w:rPr>
        <w:tab/>
        <w:t>Solution #23: Transmission Delay Measurement on N6</w:t>
      </w:r>
      <w:bookmarkEnd w:id="1601"/>
      <w:bookmarkEnd w:id="1602"/>
      <w:bookmarkEnd w:id="1603"/>
      <w:bookmarkEnd w:id="1604"/>
      <w:bookmarkEnd w:id="1605"/>
      <w:bookmarkEnd w:id="1606"/>
      <w:bookmarkEnd w:id="1607"/>
    </w:p>
    <w:p w14:paraId="1B17B3A3" w14:textId="167A7764" w:rsidR="006E6673" w:rsidRPr="004B2EC5" w:rsidRDefault="006E6673" w:rsidP="006E6673">
      <w:pPr>
        <w:pStyle w:val="Heading3"/>
        <w:rPr>
          <w:rFonts w:eastAsia="Malgun Gothic"/>
        </w:rPr>
      </w:pPr>
      <w:bookmarkStart w:id="1608" w:name="_Toc50536651"/>
      <w:bookmarkStart w:id="1609" w:name="_Toc54930429"/>
      <w:bookmarkStart w:id="1610" w:name="_Toc54968234"/>
      <w:bookmarkStart w:id="1611" w:name="_Toc57236556"/>
      <w:bookmarkStart w:id="1612" w:name="_Toc57236719"/>
      <w:bookmarkStart w:id="1613" w:name="_Toc57530360"/>
      <w:bookmarkStart w:id="1614" w:name="_Toc66788591"/>
      <w:r w:rsidRPr="004B2EC5">
        <w:rPr>
          <w:rFonts w:eastAsia="Malgun Gothic"/>
        </w:rPr>
        <w:t>6.23.1</w:t>
      </w:r>
      <w:r w:rsidRPr="004B2EC5">
        <w:rPr>
          <w:rFonts w:eastAsia="Malgun Gothic"/>
        </w:rPr>
        <w:tab/>
        <w:t>Description</w:t>
      </w:r>
      <w:bookmarkEnd w:id="1608"/>
      <w:bookmarkEnd w:id="1609"/>
      <w:bookmarkEnd w:id="1610"/>
      <w:bookmarkEnd w:id="1611"/>
      <w:bookmarkEnd w:id="1612"/>
      <w:bookmarkEnd w:id="1613"/>
      <w:bookmarkEnd w:id="1614"/>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615" w:name="OLE_LINK2"/>
      <w:bookmarkStart w:id="1616" w:name="OLE_LINK1"/>
      <w:r w:rsidRPr="004B2EC5">
        <w:rPr>
          <w:rFonts w:eastAsia="SimSun"/>
        </w:rPr>
        <w:t xml:space="preserve">transmission </w:t>
      </w:r>
      <w:bookmarkEnd w:id="1615"/>
      <w:bookmarkEnd w:id="1616"/>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617" w:name="_Toc50536652"/>
      <w:bookmarkStart w:id="1618" w:name="_Toc54930430"/>
      <w:bookmarkStart w:id="1619" w:name="_Toc54968235"/>
      <w:bookmarkStart w:id="1620" w:name="_Toc57236557"/>
      <w:bookmarkStart w:id="1621" w:name="_Toc57236720"/>
      <w:bookmarkStart w:id="1622" w:name="_Toc57530361"/>
      <w:bookmarkStart w:id="1623" w:name="_Toc66788592"/>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617"/>
      <w:bookmarkEnd w:id="1618"/>
      <w:bookmarkEnd w:id="1619"/>
      <w:bookmarkEnd w:id="1620"/>
      <w:bookmarkEnd w:id="1621"/>
      <w:bookmarkEnd w:id="1622"/>
      <w:bookmarkEnd w:id="1623"/>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2" type="#_x0000_t75" style="width:421.8pt;height:3in" o:ole="">
            <v:imagedata r:id="rId88" o:title=""/>
          </v:shape>
          <o:OLEObject Type="Embed" ProgID="Visio.Drawing.11" ShapeID="_x0000_i1062" DrawAspect="Content" ObjectID="_1677406431" r:id="rId89"/>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0CC6C153" w:rsidR="0045375E" w:rsidRPr="004B2EC5" w:rsidRDefault="0045375E" w:rsidP="0045375E">
      <w:pPr>
        <w:pStyle w:val="B1"/>
        <w:rPr>
          <w:rFonts w:eastAsia="Malgun Gothic"/>
          <w:lang w:eastAsia="zh-CN"/>
        </w:rPr>
      </w:pPr>
      <w:bookmarkStart w:id="1624" w:name="_Toc50536653"/>
      <w:r w:rsidRPr="004B2EC5">
        <w:rPr>
          <w:rFonts w:eastAsia="Malgun Gothic"/>
          <w:lang w:eastAsia="zh-CN"/>
        </w:rPr>
        <w:t>1.</w:t>
      </w:r>
      <w:r w:rsidRPr="004B2EC5">
        <w:rPr>
          <w:rFonts w:eastAsia="Malgun Gothic"/>
          <w:lang w:eastAsia="zh-CN"/>
        </w:rPr>
        <w:tab/>
        <w:t>PSA UPF and application server supports IEEE</w:t>
      </w:r>
      <w:r w:rsidR="00C443D5">
        <w:rPr>
          <w:rFonts w:eastAsia="Malgun Gothic"/>
          <w:lang w:eastAsia="zh-CN"/>
        </w:rPr>
        <w:t> </w:t>
      </w:r>
      <w:r w:rsidRPr="004B2EC5">
        <w:rPr>
          <w:rFonts w:eastAsia="Malgun Gothic"/>
          <w:lang w:eastAsia="zh-CN"/>
        </w:rPr>
        <w:t>802.1AS</w:t>
      </w:r>
      <w:r w:rsidR="00C443D5">
        <w:rPr>
          <w:rFonts w:eastAsia="Malgun Gothic"/>
          <w:lang w:eastAsia="zh-CN"/>
        </w:rPr>
        <w:t> [18]</w:t>
      </w:r>
      <w:r w:rsidRPr="004B2EC5">
        <w:rPr>
          <w:rFonts w:eastAsia="Malgun Gothic"/>
          <w:lang w:eastAsia="zh-CN"/>
        </w:rPr>
        <w:t>,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625" w:name="_Toc54930431"/>
      <w:bookmarkStart w:id="1626" w:name="_Toc54968236"/>
      <w:bookmarkStart w:id="1627" w:name="_Toc57236558"/>
      <w:bookmarkStart w:id="1628" w:name="_Toc57236721"/>
      <w:bookmarkStart w:id="1629" w:name="_Toc57530362"/>
      <w:bookmarkStart w:id="1630" w:name="_Toc66788593"/>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624"/>
      <w:bookmarkEnd w:id="1625"/>
      <w:bookmarkEnd w:id="1626"/>
      <w:bookmarkEnd w:id="1627"/>
      <w:bookmarkEnd w:id="1628"/>
      <w:bookmarkEnd w:id="1629"/>
      <w:bookmarkEnd w:id="1630"/>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39AC01E0"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r w:rsidR="00C443D5">
        <w:rPr>
          <w:rFonts w:eastAsia="Malgun Gothic"/>
          <w:lang w:eastAsia="ja-JP"/>
        </w:rPr>
        <w:t>.</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631" w:name="_Toc44311977"/>
      <w:bookmarkStart w:id="1632" w:name="_Toc50536654"/>
      <w:bookmarkStart w:id="1633" w:name="_Toc54930432"/>
      <w:bookmarkStart w:id="1634" w:name="_Toc54968237"/>
      <w:bookmarkStart w:id="1635" w:name="_Toc57236559"/>
      <w:bookmarkStart w:id="1636" w:name="_Toc57236722"/>
      <w:bookmarkStart w:id="1637" w:name="_Toc57530363"/>
      <w:bookmarkStart w:id="1638" w:name="_Toc66788594"/>
      <w:r w:rsidRPr="004B2EC5">
        <w:t>7</w:t>
      </w:r>
      <w:r w:rsidRPr="004B2EC5">
        <w:tab/>
        <w:t>Evaluation</w:t>
      </w:r>
      <w:bookmarkEnd w:id="368"/>
      <w:bookmarkEnd w:id="369"/>
      <w:bookmarkEnd w:id="1377"/>
      <w:bookmarkEnd w:id="1378"/>
      <w:bookmarkEnd w:id="1379"/>
      <w:bookmarkEnd w:id="1380"/>
      <w:bookmarkEnd w:id="1381"/>
      <w:bookmarkEnd w:id="1382"/>
      <w:bookmarkEnd w:id="1383"/>
      <w:bookmarkEnd w:id="1631"/>
      <w:bookmarkEnd w:id="1632"/>
      <w:bookmarkEnd w:id="1633"/>
      <w:bookmarkEnd w:id="1634"/>
      <w:bookmarkEnd w:id="1635"/>
      <w:bookmarkEnd w:id="1636"/>
      <w:bookmarkEnd w:id="1637"/>
      <w:bookmarkEnd w:id="1638"/>
    </w:p>
    <w:p w14:paraId="1CA76A77" w14:textId="7A521D75" w:rsidR="008F2002" w:rsidRPr="004B2EC5" w:rsidRDefault="008F2002" w:rsidP="008F2002">
      <w:pPr>
        <w:pStyle w:val="Heading2"/>
      </w:pPr>
      <w:bookmarkStart w:id="1639" w:name="_Toc50536655"/>
      <w:bookmarkStart w:id="1640" w:name="_Toc16839389"/>
      <w:bookmarkStart w:id="1641" w:name="_Toc22192657"/>
      <w:bookmarkStart w:id="1642" w:name="_Toc23402395"/>
      <w:bookmarkStart w:id="1643" w:name="_Toc23402425"/>
      <w:bookmarkStart w:id="1644" w:name="_Toc26386442"/>
      <w:bookmarkStart w:id="1645" w:name="_Toc26431248"/>
      <w:bookmarkStart w:id="1646" w:name="_Toc30694672"/>
      <w:bookmarkStart w:id="1647" w:name="_Toc43906737"/>
      <w:bookmarkStart w:id="1648" w:name="_Toc43906852"/>
      <w:bookmarkStart w:id="1649" w:name="_Toc44311978"/>
      <w:bookmarkStart w:id="1650" w:name="_Toc54930433"/>
      <w:bookmarkStart w:id="1651" w:name="_Toc54968238"/>
      <w:bookmarkStart w:id="1652" w:name="_Toc57236560"/>
      <w:bookmarkStart w:id="1653" w:name="_Toc57236723"/>
      <w:bookmarkStart w:id="1654" w:name="_Toc57530364"/>
      <w:bookmarkStart w:id="1655" w:name="_Toc66788595"/>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180E9081" w:rsidR="00335410" w:rsidRPr="004B2EC5" w:rsidRDefault="00335410" w:rsidP="00335410">
      <w:pPr>
        <w:pStyle w:val="B1"/>
      </w:pPr>
      <w:r w:rsidRPr="004B2EC5">
        <w:t>-</w:t>
      </w:r>
      <w:r w:rsidRPr="004B2EC5">
        <w:tab/>
        <w:t>DS-TT/NW-TT port is aware of the gPTP port state (Master, Slave, Passive)</w:t>
      </w:r>
      <w:r w:rsidR="00C443D5">
        <w:t>.</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120E785A" w:rsidR="00335410" w:rsidRPr="004B2EC5" w:rsidRDefault="00335410" w:rsidP="00335410">
      <w:pPr>
        <w:pStyle w:val="B1"/>
      </w:pPr>
      <w:r w:rsidRPr="004B2EC5">
        <w:t>-</w:t>
      </w:r>
      <w:r w:rsidRPr="004B2EC5">
        <w:tab/>
        <w:t xml:space="preserve">The same as Method 4, except that the Master port generates the Announce messages based on the Announce information received from the NW-TT. The Announce information is sent </w:t>
      </w:r>
      <w:r w:rsidR="00DB7ACE">
        <w:t xml:space="preserve">from the NW-TT to Master Port </w:t>
      </w:r>
      <w:r w:rsidRPr="004B2EC5">
        <w:t>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656" w:name="_Toc50536656"/>
      <w:bookmarkStart w:id="1657" w:name="_Toc54930434"/>
      <w:bookmarkStart w:id="1658" w:name="_Toc54968239"/>
      <w:bookmarkStart w:id="1659" w:name="_Toc57236561"/>
      <w:bookmarkStart w:id="1660" w:name="_Toc57236724"/>
      <w:bookmarkStart w:id="1661" w:name="_Toc57530365"/>
      <w:bookmarkStart w:id="1662" w:name="_Toc66788596"/>
      <w:r w:rsidRPr="004B2EC5">
        <w:rPr>
          <w:rFonts w:eastAsia="Malgun Gothic"/>
        </w:rPr>
        <w:t>7.</w:t>
      </w:r>
      <w:r w:rsidR="0045375E" w:rsidRPr="004B2EC5">
        <w:rPr>
          <w:rFonts w:eastAsia="Malgun Gothic"/>
        </w:rPr>
        <w:t>2</w:t>
      </w:r>
      <w:r w:rsidRPr="004B2EC5">
        <w:rPr>
          <w:rFonts w:eastAsia="Malgun Gothic"/>
        </w:rPr>
        <w:tab/>
        <w:t>Key Issue #3B: Exposure of Time Synchronization</w:t>
      </w:r>
      <w:bookmarkEnd w:id="1656"/>
      <w:bookmarkEnd w:id="1657"/>
      <w:bookmarkEnd w:id="1658"/>
      <w:bookmarkEnd w:id="1659"/>
      <w:bookmarkEnd w:id="1660"/>
      <w:bookmarkEnd w:id="1661"/>
      <w:bookmarkEnd w:id="1662"/>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663" w:name="_Toc50536657"/>
      <w:bookmarkStart w:id="1664" w:name="_Toc54930435"/>
      <w:bookmarkStart w:id="1665" w:name="_Toc54968240"/>
      <w:bookmarkStart w:id="1666" w:name="_Toc57236562"/>
      <w:bookmarkStart w:id="1667" w:name="_Toc57236725"/>
      <w:bookmarkStart w:id="1668" w:name="_Toc57530366"/>
      <w:bookmarkStart w:id="1669" w:name="_Toc66788597"/>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663"/>
      <w:bookmarkEnd w:id="1664"/>
      <w:bookmarkEnd w:id="1665"/>
      <w:bookmarkEnd w:id="1666"/>
      <w:bookmarkEnd w:id="1667"/>
      <w:bookmarkEnd w:id="1668"/>
      <w:bookmarkEnd w:id="1669"/>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670" w:name="_Toc54930436"/>
      <w:bookmarkStart w:id="1671" w:name="_Toc54968241"/>
      <w:bookmarkStart w:id="1672" w:name="_Toc57236563"/>
      <w:bookmarkStart w:id="1673" w:name="_Toc57236726"/>
      <w:bookmarkStart w:id="1674" w:name="_Toc57530367"/>
      <w:bookmarkStart w:id="1675" w:name="_Toc66788598"/>
      <w:r w:rsidRPr="004B2EC5">
        <w:t>7.4</w:t>
      </w:r>
      <w:r w:rsidRPr="004B2EC5">
        <w:tab/>
        <w:t xml:space="preserve">Key Issue #3A: </w:t>
      </w:r>
      <w:r w:rsidRPr="004B2EC5">
        <w:rPr>
          <w:rFonts w:eastAsia="SimSun"/>
          <w:lang w:eastAsia="zh-CN"/>
        </w:rPr>
        <w:t>Exposure of deterministic QoS</w:t>
      </w:r>
      <w:bookmarkEnd w:id="1670"/>
      <w:bookmarkEnd w:id="1671"/>
      <w:bookmarkEnd w:id="1672"/>
      <w:bookmarkEnd w:id="1673"/>
      <w:bookmarkEnd w:id="1674"/>
      <w:bookmarkEnd w:id="1675"/>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important parameter to show the deterministic performance of 5G network. Therefore, jitter measurement is recommended to be support in normative work.</w:t>
      </w:r>
    </w:p>
    <w:p w14:paraId="3F530DCB" w14:textId="5FED7BEA"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 xml:space="preserve">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D372D5">
        <w:rPr>
          <w:lang w:eastAsia="ko-KR"/>
        </w:rPr>
        <w:t>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39F9B28F"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SA</w:t>
      </w:r>
      <w:r w:rsidR="005A31B4">
        <w:rPr>
          <w:rFonts w:eastAsia="SimSun"/>
        </w:rPr>
        <w:t> WG</w:t>
      </w:r>
      <w:r w:rsidRPr="004B2EC5">
        <w:rPr>
          <w:rFonts w:eastAsia="SimSun"/>
          <w:lang w:eastAsia="zh-CN"/>
        </w:rPr>
        <w:t>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0837ECD2" w:rsidR="00AB0327" w:rsidRPr="005A31B4" w:rsidRDefault="00AB0327" w:rsidP="00BD4FB0">
      <w:pPr>
        <w:rPr>
          <w:rFonts w:eastAsia="SimSun"/>
        </w:rPr>
      </w:pPr>
      <w:r w:rsidRPr="005A31B4">
        <w:rPr>
          <w:rFonts w:eastAsia="SimSu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5A31B4">
        <w:rPr>
          <w:rFonts w:eastAsia="SimSun"/>
        </w:rPr>
        <w:t>'</w:t>
      </w:r>
      <w:r w:rsidRPr="005A31B4">
        <w:rPr>
          <w:rFonts w:eastAsia="SimSun"/>
        </w:rPr>
        <w:t>s capability and use of extension IPv4/IPv6 header, which are out the scope of SA</w:t>
      </w:r>
      <w:r w:rsidR="005A31B4">
        <w:rPr>
          <w:rFonts w:eastAsia="SimSun"/>
        </w:rPr>
        <w:t> WG</w:t>
      </w:r>
      <w:r w:rsidRPr="005A31B4">
        <w:rPr>
          <w:rFonts w:eastAsia="SimSun"/>
        </w:rPr>
        <w:t>2. Therefore, N6 transmission delay is not recommended in normative work.</w:t>
      </w:r>
    </w:p>
    <w:p w14:paraId="2C145961" w14:textId="77777777" w:rsidR="008F2002" w:rsidRPr="004B2EC5" w:rsidRDefault="008F2002" w:rsidP="008F2002">
      <w:pPr>
        <w:pStyle w:val="Heading1"/>
      </w:pPr>
      <w:bookmarkStart w:id="1676" w:name="_Toc16839390"/>
      <w:bookmarkStart w:id="1677" w:name="_Toc22192658"/>
      <w:bookmarkStart w:id="1678" w:name="_Toc23402396"/>
      <w:bookmarkStart w:id="1679" w:name="_Toc23402426"/>
      <w:bookmarkStart w:id="1680" w:name="_Toc26386443"/>
      <w:bookmarkStart w:id="1681" w:name="_Toc26431249"/>
      <w:bookmarkStart w:id="1682" w:name="_Toc30694673"/>
      <w:bookmarkStart w:id="1683" w:name="_Toc43906738"/>
      <w:bookmarkStart w:id="1684" w:name="_Toc43906853"/>
      <w:bookmarkStart w:id="1685" w:name="_Toc44311979"/>
      <w:bookmarkStart w:id="1686" w:name="_Toc50536658"/>
      <w:bookmarkStart w:id="1687" w:name="_Toc54930437"/>
      <w:bookmarkStart w:id="1688" w:name="_Toc54968242"/>
      <w:bookmarkStart w:id="1689" w:name="_Toc57236564"/>
      <w:bookmarkStart w:id="1690" w:name="_Toc57236727"/>
      <w:bookmarkStart w:id="1691" w:name="_Toc57530368"/>
      <w:bookmarkStart w:id="1692" w:name="_Toc66788599"/>
      <w:r w:rsidRPr="004B2EC5">
        <w:t>8</w:t>
      </w:r>
      <w:r w:rsidRPr="004B2EC5">
        <w:tab/>
        <w:t>Conclusions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B8F1E05" w14:textId="622A443B" w:rsidR="008F2002" w:rsidRPr="004B2EC5" w:rsidRDefault="008F2002" w:rsidP="008F2002">
      <w:pPr>
        <w:pStyle w:val="Heading2"/>
      </w:pPr>
      <w:bookmarkStart w:id="1693" w:name="_Toc50536659"/>
      <w:bookmarkStart w:id="1694" w:name="_Toc16839391"/>
      <w:bookmarkStart w:id="1695" w:name="_Toc22192659"/>
      <w:bookmarkStart w:id="1696" w:name="_Toc23402397"/>
      <w:bookmarkStart w:id="1697" w:name="_Toc23402427"/>
      <w:bookmarkStart w:id="1698" w:name="_Toc26386444"/>
      <w:bookmarkStart w:id="1699" w:name="_Toc26431250"/>
      <w:bookmarkStart w:id="1700" w:name="_Toc30694674"/>
      <w:bookmarkStart w:id="1701" w:name="_Toc43906739"/>
      <w:bookmarkStart w:id="1702" w:name="_Toc43906854"/>
      <w:bookmarkStart w:id="1703" w:name="_Toc44311980"/>
      <w:bookmarkStart w:id="1704" w:name="_Toc54930438"/>
      <w:bookmarkStart w:id="1705" w:name="_Toc54968243"/>
      <w:bookmarkStart w:id="1706" w:name="_Toc57236565"/>
      <w:bookmarkStart w:id="1707" w:name="_Toc57236728"/>
      <w:bookmarkStart w:id="1708" w:name="_Toc57530369"/>
      <w:bookmarkStart w:id="1709" w:name="_Toc66788600"/>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5FA2943" w14:textId="6489A146" w:rsidR="008D0809" w:rsidRPr="004B2EC5" w:rsidRDefault="008D0809" w:rsidP="008D0809">
      <w:r w:rsidRPr="004B2EC5">
        <w:t xml:space="preserve">To enable support for Uplink Time Synchronization, following principles </w:t>
      </w:r>
      <w:r w:rsidR="0045425C">
        <w:t xml:space="preserve">are recommended </w:t>
      </w:r>
      <w:r w:rsidRPr="004B2EC5">
        <w:t>for the</w:t>
      </w:r>
      <w:r w:rsidR="006E2939">
        <w:t xml:space="preserve"> </w:t>
      </w:r>
      <w:r w:rsidR="0045425C">
        <w:t>basis of normative work</w:t>
      </w:r>
      <w:r w:rsidRPr="004B2EC5">
        <w:t>:</w:t>
      </w:r>
    </w:p>
    <w:p w14:paraId="57DC2604" w14:textId="0EFCED26"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w:t>
      </w:r>
      <w:r w:rsidR="0045425C">
        <w:rPr>
          <w:rFonts w:eastAsiaTheme="minorEastAsia"/>
          <w:lang w:eastAsia="zh-CN"/>
        </w:rPr>
        <w:t xml:space="preserve">principles </w:t>
      </w:r>
      <w:r w:rsidRPr="004B2EC5">
        <w:rPr>
          <w:rFonts w:eastAsiaTheme="minorEastAsia"/>
          <w:lang w:eastAsia="zh-CN"/>
        </w:rPr>
        <w:t xml:space="preserve">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140EF0A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2DD5A90"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1EC4036B" w14:textId="2491AEDE"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4CFF3195" w14:textId="55236243"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w:t>
      </w:r>
      <w:r w:rsidR="005A31B4">
        <w:rPr>
          <w:rFonts w:eastAsiaTheme="minorEastAsia"/>
          <w:lang w:eastAsia="zh-CN"/>
        </w:rPr>
        <w:t> </w:t>
      </w:r>
      <w:r w:rsidRPr="004B2EC5">
        <w:rPr>
          <w:rFonts w:eastAsiaTheme="minorEastAsia"/>
          <w:lang w:eastAsia="zh-CN"/>
        </w:rPr>
        <w:t>802.1AS</w:t>
      </w:r>
      <w:r w:rsidR="005A31B4">
        <w:rPr>
          <w:rFonts w:eastAsiaTheme="minorEastAsia"/>
          <w:lang w:eastAsia="zh-CN"/>
        </w:rPr>
        <w:t> </w:t>
      </w:r>
      <w:r w:rsidR="00C443D5">
        <w:rPr>
          <w:rFonts w:eastAsiaTheme="minorEastAsia"/>
          <w:lang w:eastAsia="zh-CN"/>
        </w:rPr>
        <w:t>[18]</w:t>
      </w:r>
      <w:r w:rsidRPr="004B2EC5">
        <w:rPr>
          <w:rFonts w:eastAsiaTheme="minorEastAsia"/>
          <w:lang w:eastAsia="zh-CN"/>
        </w:rPr>
        <w:t xml:space="preserve"> clause B2.2, if the operator decides to follow such recommendation.</w:t>
      </w:r>
    </w:p>
    <w:p w14:paraId="0C948158" w14:textId="182281CE" w:rsidR="00A11A2D" w:rsidRDefault="00A11A2D" w:rsidP="00A11A2D">
      <w:pPr>
        <w:pStyle w:val="B1"/>
      </w:pPr>
      <w:r w:rsidRPr="004B2EC5">
        <w:rPr>
          <w:rFonts w:eastAsiaTheme="minorEastAsia"/>
          <w:lang w:eastAsia="zh-CN"/>
        </w:rPr>
        <w:t>-</w:t>
      </w:r>
      <w:r w:rsidRPr="004B2EC5">
        <w:rPr>
          <w:rFonts w:eastAsiaTheme="minorEastAsia"/>
          <w:lang w:eastAsia="zh-CN"/>
        </w:rPr>
        <w:tab/>
      </w:r>
      <w:r w:rsidRPr="004B2EC5">
        <w:t xml:space="preserve">The following </w:t>
      </w:r>
      <w:r w:rsidR="0045425C">
        <w:t xml:space="preserve">principles are </w:t>
      </w:r>
      <w:r w:rsidRPr="004B2EC5">
        <w:t>applied for BMCA procedure:</w:t>
      </w:r>
    </w:p>
    <w:p w14:paraId="366D3B48" w14:textId="77777777" w:rsidR="005A31B4" w:rsidRDefault="005A31B4" w:rsidP="00D372D5">
      <w:pPr>
        <w:pStyle w:val="B2"/>
        <w:rPr>
          <w:lang w:eastAsia="zh-CN"/>
        </w:rPr>
      </w:pPr>
      <w:r>
        <w:rPr>
          <w:lang w:eastAsia="zh-CN"/>
        </w:rPr>
        <w:t>-</w:t>
      </w:r>
      <w:r>
        <w:rPr>
          <w:lang w:eastAsia="zh-CN"/>
        </w:rPr>
        <w:tab/>
        <w:t>The NW-TT maintains the PTP port state for each DS-TT port and NW-TT port. The PTP port states may be either locally configured in NW-TT or evaluated by BMCA procedure.</w:t>
      </w:r>
    </w:p>
    <w:p w14:paraId="74CC848E" w14:textId="77777777" w:rsidR="005A31B4" w:rsidRDefault="005A31B4" w:rsidP="00D372D5">
      <w:pPr>
        <w:pStyle w:val="B2"/>
        <w:rPr>
          <w:lang w:eastAsia="zh-CN"/>
        </w:rPr>
      </w:pPr>
      <w:r>
        <w:rPr>
          <w:lang w:eastAsia="zh-CN"/>
        </w:rPr>
        <w:t>-</w:t>
      </w:r>
      <w:r>
        <w:rPr>
          <w:lang w:eastAsia="zh-CN"/>
        </w:rPr>
        <w:tab/>
        <w:t>When the 5GS Bridge PTP port states are evaluated by BMCA procedure, the NW-TT needs to process the received Announce messages (from NW-TT port(s) and over user plane from the DS-TT(s)) for BMCA procedure, determine port states within the 5GS, and maintain Master-Slave hierarchy.</w:t>
      </w:r>
    </w:p>
    <w:p w14:paraId="32383783" w14:textId="7B2C1AF5" w:rsidR="005A31B4" w:rsidRDefault="005A31B4" w:rsidP="00D372D5">
      <w:pPr>
        <w:pStyle w:val="B2"/>
        <w:rPr>
          <w:lang w:eastAsia="zh-CN"/>
        </w:rPr>
      </w:pPr>
      <w:r>
        <w:rPr>
          <w:lang w:eastAsia="zh-CN"/>
        </w:rPr>
        <w:t>-</w:t>
      </w:r>
      <w:r>
        <w:rPr>
          <w:lang w:eastAsia="zh-CN"/>
        </w:rPr>
        <w:tab/>
        <w:t xml:space="preserve">When the 5GS Bridge PTP port states are locally configured in NW-TT, 5GS behaviour specified as in </w:t>
      </w:r>
      <w:r w:rsidR="00C443D5">
        <w:rPr>
          <w:lang w:eastAsia="zh-CN"/>
        </w:rPr>
        <w:t>TS 23.501 [</w:t>
      </w:r>
      <w:r>
        <w:rPr>
          <w:lang w:eastAsia="zh-CN"/>
        </w:rPr>
        <w:t>2] clause H.3 applies, except the DS-TT port may be configured in Slave state.</w:t>
      </w:r>
    </w:p>
    <w:p w14:paraId="68A31EB3" w14:textId="77777777" w:rsidR="005A31B4" w:rsidRDefault="005A31B4" w:rsidP="00D372D5">
      <w:pPr>
        <w:pStyle w:val="B2"/>
        <w:rPr>
          <w:lang w:eastAsia="zh-CN"/>
        </w:rPr>
      </w:pPr>
      <w:r>
        <w:rPr>
          <w:lang w:eastAsia="zh-CN"/>
        </w:rPr>
        <w:t>-</w:t>
      </w:r>
      <w:r>
        <w:rPr>
          <w:lang w:eastAsia="zh-CN"/>
        </w:rPr>
        <w:tab/>
        <w:t>When the NW-TT is determined to be the grandmaster function for PTP ports in DS-TT and NW-TT, the NW-TT (generates the Announce messages for the Master ports on the NW-TT and DS-TT(s). The NW-TT/UPF forwards the generated Announce messages to the PDU session(s) related to the Master ports on the DS-TT(s).</w:t>
      </w:r>
    </w:p>
    <w:p w14:paraId="77E9DB7E" w14:textId="5C4000F1" w:rsidR="005A31B4" w:rsidRDefault="005A31B4" w:rsidP="00D372D5">
      <w:pPr>
        <w:pStyle w:val="B2"/>
        <w:rPr>
          <w:lang w:eastAsia="zh-CN"/>
        </w:rPr>
      </w:pPr>
      <w:r>
        <w:rPr>
          <w:lang w:eastAsia="zh-CN"/>
        </w:rPr>
        <w:t>-</w:t>
      </w:r>
      <w:r w:rsidR="003B7426">
        <w:rPr>
          <w:lang w:eastAsia="zh-CN"/>
        </w:rPr>
        <w:tab/>
      </w:r>
      <w:r>
        <w:rPr>
          <w:lang w:eastAsia="zh-CN"/>
        </w:rPr>
        <w:t>When the TSN GM is external to the 5GS, the NW-TT regenerates the Announce messages based on the received Announce messages for the Master ports on the NW-TT and DS-TT(s). The NW-TT/UPF forwards the regenerated Announce messages to the PDU session(s) related to the Master ports on the DS-TT(s).</w:t>
      </w:r>
    </w:p>
    <w:p w14:paraId="33612776" w14:textId="77777777" w:rsidR="005A31B4" w:rsidRDefault="005A31B4" w:rsidP="00D372D5">
      <w:pPr>
        <w:pStyle w:val="B2"/>
        <w:rPr>
          <w:lang w:eastAsia="zh-CN"/>
        </w:rPr>
      </w:pPr>
      <w:r>
        <w:rPr>
          <w:lang w:eastAsia="zh-CN"/>
        </w:rPr>
        <w:t>-</w:t>
      </w:r>
      <w:r>
        <w:rPr>
          <w:lang w:eastAsia="zh-CN"/>
        </w:rPr>
        <w:tab/>
        <w:t>When the DS-TT(s) is determined to be the grandmaster function for PTP ports in DS-TT and NW-TT, the DS-TT generates the Announce messages for the Master port in this DS-TT and the NW-TT generates the Announce messages for the Master ports in the NW-TT.</w:t>
      </w:r>
    </w:p>
    <w:p w14:paraId="734B0824" w14:textId="77777777" w:rsidR="005A31B4" w:rsidRDefault="005A31B4" w:rsidP="00D372D5">
      <w:pPr>
        <w:pStyle w:val="B2"/>
        <w:rPr>
          <w:lang w:eastAsia="zh-CN"/>
        </w:rPr>
      </w:pPr>
      <w:r>
        <w:rPr>
          <w:lang w:eastAsia="zh-CN"/>
        </w:rPr>
        <w:t>-</w:t>
      </w:r>
      <w:r>
        <w:rPr>
          <w:lang w:eastAsia="zh-CN"/>
        </w:rPr>
        <w:tab/>
        <w:t>If the TSN AF has subscribed for the BMCA result reports, the NW-TT reports BMCA result to the TSN AF via BMIC.</w:t>
      </w:r>
    </w:p>
    <w:p w14:paraId="0E4DB837" w14:textId="77777777" w:rsidR="005A31B4" w:rsidRDefault="005A31B4" w:rsidP="00D372D5">
      <w:pPr>
        <w:pStyle w:val="B2"/>
        <w:rPr>
          <w:lang w:eastAsia="zh-CN"/>
        </w:rPr>
      </w:pPr>
      <w:r>
        <w:rPr>
          <w:lang w:eastAsia="zh-CN"/>
        </w:rPr>
        <w:t>-</w:t>
      </w:r>
      <w:r>
        <w:rPr>
          <w:lang w:eastAsia="zh-CN"/>
        </w:rPr>
        <w:tab/>
        <w:t>DS-TT forwards the received Announce messages to NW-TT over User plane.</w:t>
      </w:r>
    </w:p>
    <w:p w14:paraId="1E5107AB" w14:textId="754FBB33" w:rsidR="0039125B" w:rsidRPr="004B2EC5" w:rsidRDefault="0039125B" w:rsidP="0039125B">
      <w:pPr>
        <w:pStyle w:val="Heading2"/>
        <w:rPr>
          <w:rFonts w:eastAsia="Malgun Gothic"/>
        </w:rPr>
      </w:pPr>
      <w:bookmarkStart w:id="1710" w:name="_Toc31096592"/>
      <w:bookmarkStart w:id="1711" w:name="_Toc50536660"/>
      <w:bookmarkStart w:id="1712" w:name="_Toc54930439"/>
      <w:bookmarkStart w:id="1713" w:name="_Toc54968244"/>
      <w:bookmarkStart w:id="1714" w:name="_Toc57236566"/>
      <w:bookmarkStart w:id="1715" w:name="_Toc57236729"/>
      <w:bookmarkStart w:id="1716" w:name="_Toc57530370"/>
      <w:bookmarkStart w:id="1717" w:name="_Toc66788601"/>
      <w:r w:rsidRPr="004B2EC5">
        <w:rPr>
          <w:rFonts w:eastAsia="Malgun Gothic"/>
        </w:rPr>
        <w:t>8.</w:t>
      </w:r>
      <w:r w:rsidR="001B3DE8" w:rsidRPr="004B2EC5">
        <w:rPr>
          <w:rFonts w:eastAsia="Malgun Gothic"/>
        </w:rPr>
        <w:t>2</w:t>
      </w:r>
      <w:r w:rsidRPr="004B2EC5">
        <w:rPr>
          <w:rFonts w:eastAsia="Malgun Gothic"/>
        </w:rPr>
        <w:tab/>
        <w:t>Key Issue</w:t>
      </w:r>
      <w:bookmarkEnd w:id="1710"/>
      <w:r w:rsidRPr="004B2EC5">
        <w:rPr>
          <w:rFonts w:eastAsia="Malgun Gothic"/>
        </w:rPr>
        <w:t xml:space="preserve"> #2: UE-UE TSC communication</w:t>
      </w:r>
      <w:bookmarkEnd w:id="1711"/>
      <w:bookmarkEnd w:id="1712"/>
      <w:bookmarkEnd w:id="1713"/>
      <w:bookmarkEnd w:id="1714"/>
      <w:bookmarkEnd w:id="1715"/>
      <w:bookmarkEnd w:id="1716"/>
      <w:bookmarkEnd w:id="1717"/>
    </w:p>
    <w:p w14:paraId="04A39D4C" w14:textId="3A80A1FC"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r w:rsidR="00D26E59">
        <w:rPr>
          <w:rFonts w:eastAsiaTheme="minorEastAsia"/>
          <w:lang w:eastAsia="zh-CN"/>
        </w:rPr>
        <w:t>normative work</w:t>
      </w:r>
      <w:r w:rsidRPr="004B2EC5">
        <w:rPr>
          <w:rFonts w:eastAsiaTheme="minorEastAsia"/>
          <w:lang w:eastAsia="zh-CN"/>
        </w:rPr>
        <w:t>:</w:t>
      </w:r>
    </w:p>
    <w:p w14:paraId="197D44F1" w14:textId="77777777" w:rsidR="005A31B4" w:rsidRDefault="005A31B4" w:rsidP="0045375E">
      <w:pPr>
        <w:pStyle w:val="B1"/>
      </w:pPr>
      <w:r>
        <w:t>-</w:t>
      </w:r>
      <w:r>
        <w:tab/>
        <w:t>UE-UE TSC (for both IEEE TSN based applications and other applications) communication (using local switching i.e. without routing via N6) is supported for all the UE(s) connected to the same DNN/S-NSSAI, terminating on the same UPF network instance.</w:t>
      </w:r>
    </w:p>
    <w:p w14:paraId="58CC716D" w14:textId="2F635DF4" w:rsidR="005A31B4" w:rsidRDefault="005A31B4" w:rsidP="0045375E">
      <w:pPr>
        <w:pStyle w:val="B1"/>
      </w:pPr>
      <w:r>
        <w:t>-</w:t>
      </w:r>
      <w:r>
        <w:tab/>
        <w:t>TSN AF or any AF can determine UE-UE TSC stream(e.g. Flow Descriptions, QoS requirements such as delay, burst size, periodicity, burst arrival time).</w:t>
      </w:r>
    </w:p>
    <w:p w14:paraId="3B46A06C" w14:textId="77777777" w:rsidR="005A31B4" w:rsidRDefault="005A31B4" w:rsidP="0045375E">
      <w:pPr>
        <w:pStyle w:val="B1"/>
      </w:pPr>
      <w:r>
        <w:t>-</w:t>
      </w:r>
      <w:r>
        <w:tab/>
        <w:t>TSN AF or any AF determines the Deterministic QoS requirements of the TSC stream for each UE (one for uplink traffic, one or more for downlink traffic), and sends the request separately for talker (uplink traffic) and listeners (downlink traffic).</w:t>
      </w:r>
    </w:p>
    <w:p w14:paraId="634C44B5" w14:textId="489A3FF7" w:rsidR="005A31B4" w:rsidRDefault="005A31B4" w:rsidP="0045375E">
      <w:pPr>
        <w:pStyle w:val="B1"/>
      </w:pPr>
      <w:r>
        <w:t>-</w:t>
      </w:r>
      <w:r>
        <w:tab/>
        <w:t xml:space="preserve">For all traffic, including UE-UE communication (for all PDU Sessions, including PDU Sessions other than PDU Sessions serving TSC), the existing forwarding mechanisms defined in the </w:t>
      </w:r>
      <w:r w:rsidR="00C443D5">
        <w:t>TS 23.501 [</w:t>
      </w:r>
      <w:r>
        <w:t>2] clause 5.8.2.5.3 or clause 5.8.2.13 can be applied.</w:t>
      </w:r>
    </w:p>
    <w:p w14:paraId="269BB8EF" w14:textId="5AC5FA85" w:rsidR="005A31B4" w:rsidRDefault="005A31B4" w:rsidP="0045375E">
      <w:pPr>
        <w:pStyle w:val="B1"/>
      </w:pPr>
      <w:r>
        <w:t>-</w:t>
      </w:r>
      <w:r>
        <w:tab/>
        <w:t xml:space="preserve">TSN AF or any AF calculates the Bridge delay for the port pair of two DS-TTs using components specified in clause 5.27.5 of </w:t>
      </w:r>
      <w:r w:rsidR="00C443D5">
        <w:t>TS 23.501 [</w:t>
      </w:r>
      <w:r>
        <w:t>2].</w:t>
      </w:r>
    </w:p>
    <w:p w14:paraId="30A59255" w14:textId="37126D18" w:rsidR="00647095" w:rsidRDefault="00647095" w:rsidP="00647095">
      <w:pPr>
        <w:pStyle w:val="NO"/>
      </w:pPr>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005A31B4">
        <w:rPr>
          <w:lang w:eastAsia="ko-KR"/>
        </w:rPr>
        <w:t> </w:t>
      </w:r>
      <w:r w:rsidRPr="00647095">
        <w:rPr>
          <w:lang w:eastAsia="ko-KR"/>
        </w:rPr>
        <w:t>Std</w:t>
      </w:r>
      <w:r w:rsidR="005A31B4">
        <w:rPr>
          <w:lang w:eastAsia="ko-KR"/>
        </w:rPr>
        <w:t> </w:t>
      </w:r>
      <w:r w:rsidRPr="00647095">
        <w:rPr>
          <w:lang w:eastAsia="ko-KR"/>
        </w:rPr>
        <w:t>802.1Q.</w:t>
      </w:r>
    </w:p>
    <w:p w14:paraId="755B5B0F" w14:textId="59774BF5" w:rsidR="00595D88" w:rsidRPr="004B2EC5" w:rsidRDefault="00595D88" w:rsidP="00595D88">
      <w:pPr>
        <w:pStyle w:val="Heading2"/>
        <w:rPr>
          <w:rFonts w:eastAsia="Malgun Gothic"/>
        </w:rPr>
      </w:pPr>
      <w:bookmarkStart w:id="1718" w:name="tsgNames"/>
      <w:bookmarkStart w:id="1719" w:name="_Toc50536661"/>
      <w:bookmarkStart w:id="1720" w:name="_Toc54930440"/>
      <w:bookmarkStart w:id="1721" w:name="_Toc54968245"/>
      <w:bookmarkStart w:id="1722" w:name="_Toc57236567"/>
      <w:bookmarkStart w:id="1723" w:name="_Toc57236730"/>
      <w:bookmarkStart w:id="1724" w:name="_Toc57530371"/>
      <w:bookmarkStart w:id="1725" w:name="_Toc66788602"/>
      <w:bookmarkEnd w:id="1718"/>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719"/>
      <w:bookmarkEnd w:id="1720"/>
      <w:bookmarkEnd w:id="1721"/>
      <w:bookmarkEnd w:id="1722"/>
      <w:bookmarkEnd w:id="1723"/>
      <w:bookmarkEnd w:id="1724"/>
      <w:bookmarkEnd w:id="1725"/>
    </w:p>
    <w:p w14:paraId="4CC1401D" w14:textId="6CB6260D"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w:t>
      </w:r>
      <w:r w:rsidR="001E7517">
        <w:t xml:space="preserve">complements the solution 7 by </w:t>
      </w:r>
      <w:r w:rsidRPr="004B2EC5">
        <w:t>add</w:t>
      </w:r>
      <w:r w:rsidR="001E7517">
        <w:t>ing</w:t>
      </w:r>
      <w:r w:rsidRPr="004B2EC5">
        <w:t xml:space="preserve"> the support </w:t>
      </w:r>
      <w:r w:rsidR="001E7517">
        <w:t>for</w:t>
      </w:r>
      <w:r w:rsidRPr="004B2EC5">
        <w:t xml:space="preserve"> DS-TT </w:t>
      </w:r>
      <w:r w:rsidR="001E7517">
        <w:t>acting as (g)PTP grandmaster</w:t>
      </w:r>
      <w:r w:rsidRPr="004B2EC5">
        <w:t>.</w:t>
      </w:r>
    </w:p>
    <w:p w14:paraId="65AD27A9" w14:textId="22DEB5D6" w:rsidR="0045375E" w:rsidRPr="004B2EC5" w:rsidRDefault="0045375E" w:rsidP="00595D88">
      <w:pPr>
        <w:rPr>
          <w:rFonts w:eastAsia="Malgun Gothic"/>
        </w:rPr>
      </w:pPr>
      <w:r w:rsidRPr="004B2EC5">
        <w:rPr>
          <w:rFonts w:eastAsia="Malgun Gothic"/>
        </w:rPr>
        <w:t xml:space="preserve">Following are principles </w:t>
      </w:r>
      <w:r w:rsidR="001E7517">
        <w:rPr>
          <w:rFonts w:eastAsia="Malgun Gothic"/>
        </w:rPr>
        <w:t xml:space="preserve">for </w:t>
      </w:r>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r w:rsidR="00F42402">
        <w:rPr>
          <w:rFonts w:eastAsia="Malgun Gothic"/>
        </w:rPr>
        <w:t>, policy and charging control</w:t>
      </w:r>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69162597" w14:textId="115668D4" w:rsidR="00EE2361" w:rsidRPr="004B2EC5" w:rsidRDefault="00EE2361" w:rsidP="0045375E">
      <w:pPr>
        <w:pStyle w:val="B1"/>
        <w:rPr>
          <w:rFonts w:eastAsia="Malgun Gothic"/>
        </w:rPr>
      </w:pPr>
      <w:r>
        <w:rPr>
          <w:lang w:eastAsia="ko-KR"/>
        </w:rPr>
        <w:t>-</w:t>
      </w:r>
      <w:r>
        <w:rPr>
          <w:lang w:eastAsia="ko-KR"/>
        </w:rPr>
        <w:tab/>
      </w:r>
      <w:r w:rsidRPr="003B7055">
        <w:rPr>
          <w:lang w:eastAsia="ko-KR"/>
        </w:rPr>
        <w:t xml:space="preserve">Temporal Validity Condition </w:t>
      </w:r>
      <w:r>
        <w:rPr>
          <w:lang w:eastAsia="ko-KR"/>
        </w:rPr>
        <w:t xml:space="preserve">is needed to </w:t>
      </w:r>
      <w:r w:rsidRPr="00006384">
        <w:rPr>
          <w:lang w:eastAsia="ko-KR"/>
        </w:rPr>
        <w:t>guarantee the Sync</w:t>
      </w:r>
      <w:r>
        <w:rPr>
          <w:lang w:eastAsia="ko-KR"/>
        </w:rPr>
        <w:t>hronization service</w:t>
      </w:r>
      <w:r w:rsidRPr="00006384">
        <w:rPr>
          <w:lang w:eastAsia="ko-KR"/>
        </w:rPr>
        <w:t xml:space="preserve"> only for a duration.</w:t>
      </w:r>
      <w:r w:rsidR="004D703B">
        <w:rPr>
          <w:lang w:eastAsia="ko-KR"/>
        </w:rPr>
        <w:t xml:space="preserve"> </w:t>
      </w:r>
      <w:r w:rsidR="004D703B" w:rsidRPr="00267A87">
        <w:rPr>
          <w:lang w:eastAsia="ko-KR"/>
        </w:rPr>
        <w:t xml:space="preserve">If AF provides validity period for the request, 5GS </w:t>
      </w:r>
      <w:r w:rsidR="004D703B">
        <w:rPr>
          <w:lang w:val="en-US" w:eastAsia="ko-KR"/>
        </w:rPr>
        <w:t>deactivates time delivery for all impacted UEs</w:t>
      </w:r>
      <w:r w:rsidR="004D703B">
        <w:rPr>
          <w:rFonts w:hint="eastAsia"/>
          <w:lang w:val="en-US" w:eastAsia="ko-KR"/>
        </w:rPr>
        <w:t xml:space="preserve"> associated with that AF request (which has provided the validity period)</w:t>
      </w:r>
      <w:r w:rsidR="004D703B" w:rsidRPr="00267A87">
        <w:rPr>
          <w:lang w:eastAsia="ko-KR"/>
        </w:rPr>
        <w:t xml:space="preserve"> when the validity period expires.</w:t>
      </w:r>
    </w:p>
    <w:p w14:paraId="15EB35B7" w14:textId="41BD9FBE" w:rsidR="00AB0327" w:rsidRDefault="00AB0327" w:rsidP="0045375E">
      <w:pPr>
        <w:pStyle w:val="B1"/>
      </w:pPr>
      <w:r w:rsidRPr="004B2EC5">
        <w:rPr>
          <w:rFonts w:eastAsia="Malgun Gothic"/>
        </w:rPr>
        <w:t>-</w:t>
      </w:r>
      <w:r w:rsidR="00D372D5">
        <w:rPr>
          <w:rFonts w:eastAsia="Malgun Gothic"/>
        </w:rPr>
        <w:tab/>
      </w:r>
      <w:r w:rsidR="006D4EA8">
        <w:rPr>
          <w:rFonts w:eastAsia="Malgun Gothic"/>
        </w:rPr>
        <w:t xml:space="preserve">If the 5GS acts as a Boundary Clock, </w:t>
      </w:r>
      <w:r w:rsidRPr="004B2EC5">
        <w:rPr>
          <w:rFonts w:eastAsia="Malgun Gothic"/>
        </w:rPr>
        <w:t>BMCA method(s) and configuration of BMCA parameters shall follow the corresponding conclusion of KI#1, where applicable</w:t>
      </w:r>
      <w:r w:rsidRPr="004B2EC5">
        <w:t>.</w:t>
      </w:r>
    </w:p>
    <w:p w14:paraId="22A6199C" w14:textId="53D8B2C2" w:rsidR="006D4EA8" w:rsidRPr="005A31B4" w:rsidRDefault="006D4EA8" w:rsidP="005A31B4">
      <w:pPr>
        <w:pStyle w:val="NO"/>
      </w:pPr>
      <w:r w:rsidRPr="005A31B4">
        <w:t>NOTE</w:t>
      </w:r>
      <w:r w:rsidR="005A31B4">
        <w:t> 1:</w:t>
      </w:r>
      <w:r w:rsidR="005A31B4">
        <w:tab/>
      </w:r>
      <w:r w:rsidRPr="005A31B4">
        <w:t>If 5GS acts as a</w:t>
      </w:r>
      <w:r w:rsidRPr="005A31B4">
        <w:rPr>
          <w:rFonts w:eastAsia="Malgun Gothic"/>
        </w:rPr>
        <w:t xml:space="preserve"> T</w:t>
      </w:r>
      <w:r w:rsidRPr="005A31B4">
        <w:t>ransparent Clock, the BMCA function is disabled. PTP Ports on a Transparent Clock do not maintain PTP Port state, for example, MASTER or SLAVE.</w:t>
      </w:r>
    </w:p>
    <w:p w14:paraId="0FD3DDAA" w14:textId="5ADDCA9C" w:rsidR="001E7517" w:rsidRDefault="001E7517" w:rsidP="005A31B4">
      <w:pPr>
        <w:pStyle w:val="B1"/>
      </w:pPr>
      <w:r w:rsidRPr="004B2EC5">
        <w:t>-</w:t>
      </w:r>
      <w:r w:rsidRPr="004B2EC5">
        <w:tab/>
        <w:t>PTP</w:t>
      </w:r>
      <w:r w:rsidRPr="00111F20">
        <w:t xml:space="preserve"> </w:t>
      </w:r>
      <w:r>
        <w:t xml:space="preserve">over UDP/IP </w:t>
      </w:r>
      <w:r w:rsidRPr="004B2EC5">
        <w:t>as described in IEEE 1588-2008</w:t>
      </w:r>
      <w:r>
        <w:t> </w:t>
      </w:r>
      <w:r w:rsidRPr="004B2EC5">
        <w:t>[13] may be used instead of gPTP</w:t>
      </w:r>
      <w:r w:rsidR="005A31B4">
        <w:t>.</w:t>
      </w:r>
    </w:p>
    <w:p w14:paraId="40B9BB73" w14:textId="2E00B32D" w:rsidR="001E7517" w:rsidRPr="004B2EC5" w:rsidRDefault="001E7517" w:rsidP="005A31B4">
      <w:pPr>
        <w:pStyle w:val="B1"/>
        <w:rPr>
          <w:rFonts w:eastAsia="Malgun Gothic"/>
        </w:rPr>
      </w:pPr>
      <w:r w:rsidRPr="004B2EC5">
        <w:t>-</w:t>
      </w:r>
      <w:r w:rsidRPr="004B2EC5">
        <w:tab/>
      </w:r>
      <w:r w:rsidRPr="00AE7AB5">
        <w:t>T</w:t>
      </w:r>
      <w:r w:rsidRPr="004B2EC5">
        <w:t>he NEF is used instead of TSN AF.</w:t>
      </w:r>
    </w:p>
    <w:p w14:paraId="13FBFBD2" w14:textId="6F9AC7DD" w:rsidR="0013617C" w:rsidRPr="004B2EC5" w:rsidRDefault="0013617C" w:rsidP="00510E6E">
      <w:r w:rsidRPr="00D47404">
        <w:t>Time Synchronization service policy and charging control may be applied on a PDU Session based on the UE</w:t>
      </w:r>
      <w:r w:rsidR="005A31B4">
        <w:t>'</w:t>
      </w:r>
      <w:r w:rsidRPr="00D47404">
        <w:t>s subscription or UE</w:t>
      </w:r>
      <w:r w:rsidR="005A31B4">
        <w:t>'</w:t>
      </w:r>
      <w:r w:rsidRPr="00D47404">
        <w:t>s capabilities.</w:t>
      </w:r>
    </w:p>
    <w:p w14:paraId="011E6999" w14:textId="4F9EC719" w:rsidR="00657EE2" w:rsidRPr="004B2EC5" w:rsidRDefault="00657EE2" w:rsidP="00657EE2">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r w:rsidR="006D4EA8">
        <w:t xml:space="preserve">if 5GS acts as a Boundary Clock, </w:t>
      </w:r>
      <w:r w:rsidRPr="004B2EC5">
        <w:t>where applicable:</w:t>
      </w:r>
    </w:p>
    <w:p w14:paraId="06C5BA86" w14:textId="2212EDB5" w:rsidR="00657EE2" w:rsidRPr="004B2EC5" w:rsidRDefault="00657EE2" w:rsidP="00657EE2">
      <w:pPr>
        <w:pStyle w:val="B1"/>
      </w:pPr>
      <w:r w:rsidRPr="004B2EC5">
        <w:t>-</w:t>
      </w:r>
      <w:r w:rsidRPr="004B2EC5">
        <w:tab/>
        <w:t xml:space="preserve">PTP </w:t>
      </w:r>
      <w:r w:rsidR="001E7517">
        <w:t xml:space="preserve">over UDP/IP </w:t>
      </w:r>
      <w:r w:rsidRPr="004B2EC5">
        <w:t>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323EF8DB" w:rsidR="00657EE2" w:rsidRPr="004B2EC5" w:rsidRDefault="00657EE2" w:rsidP="00657EE2">
      <w:pPr>
        <w:rPr>
          <w:lang w:eastAsia="zh-CN"/>
        </w:rPr>
      </w:pPr>
      <w:r w:rsidRPr="004B2EC5">
        <w:rPr>
          <w:lang w:eastAsia="zh-CN"/>
        </w:rPr>
        <w:t xml:space="preserve">The following </w:t>
      </w:r>
      <w:r w:rsidR="001E7517">
        <w:rPr>
          <w:lang w:eastAsia="zh-CN"/>
        </w:rPr>
        <w:t>principles</w:t>
      </w:r>
      <w:r w:rsidRPr="004B2EC5">
        <w:rPr>
          <w:lang w:eastAsia="zh-CN"/>
        </w:rPr>
        <w:t xml:space="preserve"> are applied for IP type PDU Sessions for the transmission of the GM time in PTP over UDP/IP messages (carried within Sync message for one-step operation or Follow_up message for two-step operation)</w:t>
      </w:r>
      <w:r w:rsidR="006D4EA8" w:rsidRPr="006D4EA8">
        <w:t xml:space="preserve"> </w:t>
      </w:r>
      <w:r w:rsidR="006D4EA8">
        <w:t>if 5GS acts as a Boundary Clock</w:t>
      </w:r>
      <w:r w:rsidRPr="004B2EC5">
        <w:rPr>
          <w:lang w:eastAsia="zh-CN"/>
        </w:rPr>
        <w:t>:</w:t>
      </w:r>
    </w:p>
    <w:p w14:paraId="72F3CEDA" w14:textId="1BE6201B"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36230554"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w:t>
      </w:r>
      <w:r w:rsidR="000570DF">
        <w:rPr>
          <w:lang w:eastAsia="zh-CN"/>
        </w:rPr>
        <w:t xml:space="preserve"> PTP ports in Master state in</w:t>
      </w:r>
      <w:r w:rsidRPr="004B2EC5">
        <w:rPr>
          <w:lang w:eastAsia="zh-CN"/>
        </w:rPr>
        <w:t xml:space="preserve"> DS-TTs and the </w:t>
      </w:r>
      <w:r w:rsidR="000570DF">
        <w:rPr>
          <w:lang w:eastAsia="zh-CN"/>
        </w:rPr>
        <w:t>NW-TT according to the BMCA result as described by conclusion for KI#</w:t>
      </w:r>
      <w:r w:rsidR="00285EB2">
        <w:rPr>
          <w:lang w:eastAsia="zh-CN"/>
        </w:rPr>
        <w:t>1</w:t>
      </w:r>
      <w:r w:rsidRPr="004B2EC5">
        <w:rPr>
          <w:lang w:eastAsia="zh-CN"/>
        </w:rPr>
        <w:t>.</w:t>
      </w:r>
    </w:p>
    <w:p w14:paraId="1079230A" w14:textId="0C2CC054"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0FA70121" w14:textId="76000E6E" w:rsidR="00657EE2" w:rsidRDefault="00657EE2" w:rsidP="004D2466">
      <w:pPr>
        <w:pStyle w:val="B2"/>
        <w:rPr>
          <w:lang w:eastAsia="zh-CN"/>
        </w:rPr>
      </w:pPr>
      <w:r w:rsidRPr="004B2EC5">
        <w:rPr>
          <w:lang w:eastAsia="zh-CN"/>
        </w:rPr>
        <w:t>-</w:t>
      </w:r>
      <w:r w:rsidRPr="004B2EC5">
        <w:rPr>
          <w:lang w:eastAsia="zh-CN"/>
        </w:rPr>
        <w:tab/>
        <w:t xml:space="preserve">If the PTP message is sent to DS-TT/UE via a PDU Session, the DS-TT(s) perform the operation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77FF12B2" w14:textId="47E03F64" w:rsidR="006D4EA8" w:rsidRDefault="006D4EA8" w:rsidP="006D4EA8">
      <w:pPr>
        <w:pStyle w:val="NO"/>
        <w:rPr>
          <w:lang w:eastAsia="zh-CN"/>
        </w:rPr>
      </w:pPr>
      <w:r w:rsidRPr="00057704">
        <w:rPr>
          <w:lang w:eastAsia="zh-CN"/>
        </w:rPr>
        <w:t>NOTE</w:t>
      </w:r>
      <w:r w:rsidR="005A31B4">
        <w:rPr>
          <w:lang w:eastAsia="zh-CN"/>
        </w:rPr>
        <w:t> 2:</w:t>
      </w:r>
      <w:r w:rsidR="005A31B4">
        <w:rPr>
          <w:lang w:eastAsia="zh-CN"/>
        </w:rPr>
        <w:tab/>
      </w:r>
      <w:r w:rsidRPr="00057704">
        <w:rPr>
          <w:lang w:eastAsia="zh-CN"/>
        </w:rPr>
        <w:t>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p>
    <w:p w14:paraId="38569DB7" w14:textId="456164F3" w:rsidR="006D4EA8" w:rsidRPr="004B2EC5" w:rsidRDefault="006D4EA8" w:rsidP="00510E6E">
      <w:pPr>
        <w:pStyle w:val="NO"/>
      </w:pPr>
      <w:r w:rsidRPr="00057704">
        <w:rPr>
          <w:lang w:eastAsia="zh-CN"/>
        </w:rPr>
        <w:t>NOTE</w:t>
      </w:r>
      <w:r w:rsidR="005A31B4">
        <w:rPr>
          <w:lang w:eastAsia="zh-CN"/>
        </w:rPr>
        <w:t> 3:</w:t>
      </w:r>
      <w:r w:rsidR="005A31B4">
        <w:rPr>
          <w:lang w:eastAsia="zh-CN"/>
        </w:rPr>
        <w:tab/>
        <w:t xml:space="preserve">If 5GS acts as an end-to-end transparent clock, since the end-to-end transparent clock does not support peer-to-peer delay mechanism, only the residence time spent within the 5GS in 5G GM time is used to update the correction field of the received PTP Sync or Follow_up message. The residence time for the PTP message is considered as the difference between TSi and TSe which are specified in clause 5.27.1.2.2 of </w:t>
      </w:r>
      <w:r w:rsidR="00C443D5">
        <w:rPr>
          <w:lang w:eastAsia="zh-CN"/>
        </w:rPr>
        <w:t>TS 23.501 [</w:t>
      </w:r>
      <w:r w:rsidR="005A31B4">
        <w:rPr>
          <w:lang w:eastAsia="zh-CN"/>
        </w:rPr>
        <w:t>2].</w:t>
      </w:r>
    </w:p>
    <w:p w14:paraId="7EE3213B" w14:textId="1BEBCEBD" w:rsidR="00CF30F2" w:rsidRPr="004B2EC5" w:rsidRDefault="00CF30F2" w:rsidP="00CF30F2">
      <w:pPr>
        <w:pStyle w:val="Heading2"/>
        <w:rPr>
          <w:rFonts w:eastAsia="Malgun Gothic"/>
        </w:rPr>
      </w:pPr>
      <w:bookmarkStart w:id="1726" w:name="_Toc50536662"/>
      <w:bookmarkStart w:id="1727" w:name="_Toc54930441"/>
      <w:bookmarkStart w:id="1728" w:name="_Toc54968246"/>
      <w:bookmarkStart w:id="1729" w:name="_Toc57236568"/>
      <w:bookmarkStart w:id="1730" w:name="_Toc57236731"/>
      <w:bookmarkStart w:id="1731" w:name="_Toc57530372"/>
      <w:bookmarkStart w:id="1732" w:name="_Toc66788603"/>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726"/>
      <w:bookmarkEnd w:id="1727"/>
      <w:bookmarkEnd w:id="1728"/>
      <w:bookmarkEnd w:id="1729"/>
      <w:bookmarkEnd w:id="1730"/>
      <w:bookmarkEnd w:id="1731"/>
      <w:bookmarkEnd w:id="1732"/>
    </w:p>
    <w:p w14:paraId="6A7EBFF4" w14:textId="2E4B7AA9" w:rsidR="00CF30F2" w:rsidRPr="004B2EC5" w:rsidRDefault="00CF30F2" w:rsidP="00CF30F2">
      <w:pPr>
        <w:rPr>
          <w:rFonts w:eastAsia="Malgun Gothic"/>
        </w:rPr>
      </w:pPr>
      <w:r w:rsidRPr="004B2EC5">
        <w:t xml:space="preserve">Principles for the </w:t>
      </w:r>
      <w:r w:rsidR="008B7483">
        <w:t>normative work</w:t>
      </w:r>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778B2FBA" w14:textId="77777777" w:rsidR="005A31B4" w:rsidRDefault="0045375E" w:rsidP="0045375E">
      <w:pPr>
        <w:pStyle w:val="B1"/>
        <w:rPr>
          <w:rFonts w:eastAsia="SimSun"/>
        </w:rPr>
      </w:pPr>
      <w:r w:rsidRPr="004B2EC5">
        <w:rPr>
          <w:rFonts w:eastAsia="SimSun"/>
        </w:rPr>
        <w:t>-</w:t>
      </w:r>
      <w:r w:rsidRPr="004B2EC5">
        <w:rPr>
          <w:rFonts w:eastAsia="SimSun"/>
        </w:rPr>
        <w:tab/>
        <w:t xml:space="preserve">Survival Time </w:t>
      </w:r>
      <w:r w:rsidR="008B7483">
        <w:rPr>
          <w:rFonts w:eastAsia="SimSun"/>
        </w:rPr>
        <w:t xml:space="preserve">information </w:t>
      </w:r>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w:t>
      </w:r>
    </w:p>
    <w:p w14:paraId="1AFE5DD2" w14:textId="50ABEEC2" w:rsidR="0045375E" w:rsidRPr="004B2EC5" w:rsidRDefault="005A31B4" w:rsidP="005A31B4">
      <w:pPr>
        <w:pStyle w:val="NO"/>
        <w:rPr>
          <w:rFonts w:eastAsia="SimSun"/>
        </w:rPr>
      </w:pPr>
      <w:r w:rsidRPr="004B2EC5">
        <w:rPr>
          <w:rFonts w:eastAsia="SimSun"/>
        </w:rPr>
        <w:t>NOTE</w:t>
      </w:r>
      <w:r>
        <w:rPr>
          <w:rFonts w:eastAsia="SimSun"/>
        </w:rPr>
        <w:t> 1:</w:t>
      </w:r>
      <w:r>
        <w:rPr>
          <w:rFonts w:eastAsia="SimSun"/>
        </w:rPr>
        <w:tab/>
        <w:t>T</w:t>
      </w:r>
      <w:r w:rsidR="00C302B4" w:rsidRPr="004B2EC5">
        <w:rPr>
          <w:rFonts w:eastAsia="SimSun"/>
        </w:rPr>
        <w:t xml:space="preserve">here is a single message per burst periodicity and the burst contains the application message. </w:t>
      </w:r>
      <w:r w:rsidR="0045375E" w:rsidRPr="004B2EC5">
        <w:rPr>
          <w:rFonts w:eastAsia="SimSun"/>
        </w:rPr>
        <w:t>It is conveyed together with TSCAI Periodicity parameter (the time between periodic TSC bursts) and burst size (e.g. MDBV).</w:t>
      </w:r>
    </w:p>
    <w:p w14:paraId="0DEB1314" w14:textId="77777777" w:rsidR="005A31B4" w:rsidRDefault="005A31B4" w:rsidP="005A31B4">
      <w:pPr>
        <w:pStyle w:val="B1"/>
        <w:rPr>
          <w:rFonts w:eastAsia="SimSun"/>
        </w:rPr>
      </w:pPr>
      <w:r>
        <w:rPr>
          <w:rFonts w:eastAsia="SimSun"/>
        </w:rPr>
        <w:tab/>
        <w:t>If the Survival Time information is specified by the AF in units of "time" with respect to TSN working domain burst periodicity, Survival Time needs to be mapped to the 5GS time domain by the SMF based on latest cumulative rateRatio between the TSN time and 5G time.</w:t>
      </w:r>
    </w:p>
    <w:p w14:paraId="6D772D75" w14:textId="77777777" w:rsidR="005A31B4" w:rsidRDefault="005A31B4" w:rsidP="005A31B4">
      <w:pPr>
        <w:pStyle w:val="B1"/>
        <w:rPr>
          <w:rFonts w:eastAsia="SimSun"/>
        </w:rPr>
      </w:pPr>
      <w:r>
        <w:rPr>
          <w:rFonts w:eastAsia="SimSun"/>
        </w:rPr>
        <w:tab/>
        <w:t>When survival time information is provided for a TSC stream, then it should not be aggregated with other TSC streams into a single QoS flow, or if they are aggregated, then the survival time parameter shall not be provided .</w:t>
      </w:r>
    </w:p>
    <w:p w14:paraId="2500A396" w14:textId="77777777" w:rsidR="005A31B4" w:rsidRDefault="005A31B4" w:rsidP="005A31B4">
      <w:pPr>
        <w:pStyle w:val="B1"/>
        <w:rPr>
          <w:rFonts w:eastAsia="SimSun"/>
        </w:rPr>
      </w:pPr>
      <w:r>
        <w:rPr>
          <w:rFonts w:eastAsia="SimSun"/>
        </w:rPr>
        <w:t>-</w:t>
      </w:r>
      <w:r>
        <w:rPr>
          <w:rFonts w:eastAsia="SimSun"/>
        </w:rPr>
        <w:tab/>
        <w:t>Survival Time is included in the TSC Assistance Container and delivered to PCF in an AF request by NEF or TSN AF.</w:t>
      </w:r>
    </w:p>
    <w:p w14:paraId="567DA1B9" w14:textId="77777777" w:rsidR="005A31B4" w:rsidRDefault="005A31B4" w:rsidP="005A31B4">
      <w:pPr>
        <w:pStyle w:val="B1"/>
        <w:rPr>
          <w:rFonts w:eastAsia="SimSun"/>
        </w:rPr>
      </w:pPr>
      <w:r>
        <w:rPr>
          <w:rFonts w:eastAsia="SimSun"/>
        </w:rPr>
        <w:t>-</w:t>
      </w:r>
      <w:r>
        <w:rPr>
          <w:rFonts w:eastAsia="SimSun"/>
        </w:rPr>
        <w:tab/>
        <w:t>The PCF provides the Survival Time information to SMF in the TSC Assistance container.</w:t>
      </w:r>
    </w:p>
    <w:p w14:paraId="07F4994C" w14:textId="77777777" w:rsidR="005A31B4" w:rsidRDefault="005A31B4" w:rsidP="005A31B4">
      <w:pPr>
        <w:pStyle w:val="B1"/>
        <w:rPr>
          <w:rFonts w:eastAsia="SimSun"/>
        </w:rPr>
      </w:pPr>
      <w:r>
        <w:rPr>
          <w:rFonts w:eastAsia="SimSun"/>
        </w:rPr>
        <w:t>-</w:t>
      </w:r>
      <w:r>
        <w:rPr>
          <w:rFonts w:eastAsia="SimSun"/>
        </w:rPr>
        <w:tab/>
        <w:t>The SMF determines Survival Time and sends it to the NG-RAN as part of TSCAI without requiring AN or N1 specific signalling exchange with the UE. If Survival Time information is the maximum number of consecutive message transmission failures, SMF translates the maximum number of consecutive message transmission failures to "time" unit based on TSCAI periodicity parameter and determines Survival time.</w:t>
      </w:r>
    </w:p>
    <w:p w14:paraId="7EBD765F" w14:textId="77777777" w:rsidR="005A31B4" w:rsidRDefault="005A31B4" w:rsidP="005A31B4">
      <w:pPr>
        <w:pStyle w:val="B1"/>
        <w:rPr>
          <w:rFonts w:eastAsia="SimSun"/>
        </w:rPr>
      </w:pPr>
      <w:r>
        <w:rPr>
          <w:rFonts w:eastAsia="SimSun"/>
        </w:rPr>
        <w:t>-</w:t>
      </w:r>
      <w:r>
        <w:rPr>
          <w:rFonts w:eastAsia="SimSun"/>
        </w:rPr>
        <w:tab/>
        <w:t>Survival time specified in unit of "time" will be supported over NGAP.</w:t>
      </w:r>
    </w:p>
    <w:p w14:paraId="4977904E" w14:textId="78FB4E0E" w:rsidR="00AB0327" w:rsidRPr="004B2EC5" w:rsidRDefault="00AB0327" w:rsidP="00AB0327">
      <w:pPr>
        <w:pStyle w:val="Heading2"/>
        <w:rPr>
          <w:rFonts w:eastAsia="SimSun"/>
          <w:lang w:eastAsia="zh-CN"/>
        </w:rPr>
      </w:pPr>
      <w:bookmarkStart w:id="1733" w:name="_Toc54930442"/>
      <w:bookmarkStart w:id="1734" w:name="_Toc54968247"/>
      <w:bookmarkStart w:id="1735" w:name="_Toc57236569"/>
      <w:bookmarkStart w:id="1736" w:name="_Toc57236732"/>
      <w:bookmarkStart w:id="1737" w:name="_Toc57530373"/>
      <w:bookmarkStart w:id="1738" w:name="_Toc66788604"/>
      <w:r w:rsidRPr="004B2EC5">
        <w:t>8.</w:t>
      </w:r>
      <w:r w:rsidR="00394021">
        <w:t>5</w:t>
      </w:r>
      <w:r w:rsidRPr="004B2EC5">
        <w:tab/>
        <w:t xml:space="preserve">Key Issue #3A: </w:t>
      </w:r>
      <w:r w:rsidRPr="004B2EC5">
        <w:rPr>
          <w:rFonts w:eastAsia="SimSun"/>
          <w:lang w:eastAsia="zh-CN"/>
        </w:rPr>
        <w:t>Exposure of deterministic QoS</w:t>
      </w:r>
      <w:bookmarkEnd w:id="1733"/>
      <w:bookmarkEnd w:id="1734"/>
      <w:bookmarkEnd w:id="1735"/>
      <w:bookmarkEnd w:id="1736"/>
      <w:bookmarkEnd w:id="1737"/>
      <w:bookmarkEnd w:id="1738"/>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t>-</w:t>
      </w:r>
      <w:r w:rsidRPr="004B2EC5">
        <w:tab/>
        <w:t>UE related Identification used to determine target UE PDU Session, AF Identification, a Traffic Description, a 5GS delay, Bandwidth, which are used to identify the target traffic and related QoS requirement.</w:t>
      </w:r>
    </w:p>
    <w:p w14:paraId="27FC5F50" w14:textId="0EBA5A8F" w:rsidR="00AB0327" w:rsidRPr="004B2EC5" w:rsidRDefault="00AB0327" w:rsidP="00AB0327">
      <w:pPr>
        <w:pStyle w:val="B2"/>
      </w:pPr>
      <w:r w:rsidRPr="004B2EC5">
        <w:t>-</w:t>
      </w:r>
      <w:r w:rsidRPr="004B2EC5">
        <w:tab/>
        <w:t xml:space="preserve">Flow Direction, Burst Arrival Time at UE (uplink) or UPF (downlink), Burst Size, Burst Periodicity, and a Timing Domain, which are used for efficient scheduling in RAN for Ethernet </w:t>
      </w:r>
      <w:r w:rsidR="004D703B">
        <w:rPr>
          <w:rFonts w:eastAsia="DengXian"/>
        </w:rPr>
        <w:t>and IP</w:t>
      </w:r>
      <w:r w:rsidR="004D703B" w:rsidRPr="004B2EC5">
        <w:t xml:space="preserve"> </w:t>
      </w:r>
      <w:r w:rsidRPr="004B2EC5">
        <w:t>PDU sessions.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096FB63F" w:rsidR="00AB0327" w:rsidRPr="005A31B4" w:rsidRDefault="00D372D5" w:rsidP="00AB0327">
      <w:pPr>
        <w:pStyle w:val="EditorsNote"/>
      </w:pPr>
      <w:r w:rsidRPr="005A31B4">
        <w:t>Editor's note:</w:t>
      </w:r>
      <w:r w:rsidRPr="005A31B4">
        <w:tab/>
      </w:r>
      <w:r w:rsidR="00AB0327" w:rsidRPr="005A31B4">
        <w:t>Whether a requirement exists that hold and forward functionality is needed for VIAPA services needs to be confirmed by SA</w:t>
      </w:r>
      <w:r w:rsidR="005A31B4" w:rsidRPr="005A31B4">
        <w:t> WG</w:t>
      </w:r>
      <w:r w:rsidR="00AB0327" w:rsidRPr="005A31B4">
        <w:t>1.</w:t>
      </w:r>
    </w:p>
    <w:p w14:paraId="248D8E41" w14:textId="10C83E7B" w:rsidR="00AB0327" w:rsidRPr="005A31B4" w:rsidRDefault="00D372D5" w:rsidP="00AB0327">
      <w:pPr>
        <w:pStyle w:val="EditorsNote"/>
        <w:rPr>
          <w:rFonts w:eastAsia="Malgun Gothic"/>
        </w:rPr>
      </w:pPr>
      <w:r w:rsidRPr="005A31B4">
        <w:t>Editor's note:</w:t>
      </w:r>
      <w:r w:rsidRPr="005A31B4">
        <w:tab/>
      </w:r>
      <w:r w:rsidR="00AB0327" w:rsidRPr="005A31B4">
        <w:t>Need for Jitter measurement is FFS.</w:t>
      </w:r>
    </w:p>
    <w:p w14:paraId="39882177" w14:textId="381C0FD8" w:rsidR="00080512" w:rsidRPr="004B2EC5" w:rsidRDefault="00080512" w:rsidP="00E34E77">
      <w:pPr>
        <w:pStyle w:val="Heading9"/>
      </w:pPr>
      <w:r w:rsidRPr="004B2EC5">
        <w:br w:type="page"/>
      </w:r>
      <w:bookmarkStart w:id="1739" w:name="_Toc22192660"/>
      <w:bookmarkStart w:id="1740" w:name="_Toc23402398"/>
      <w:bookmarkStart w:id="1741" w:name="_Toc23402428"/>
      <w:bookmarkStart w:id="1742" w:name="_Toc26386445"/>
      <w:bookmarkStart w:id="1743" w:name="_Toc26431251"/>
      <w:bookmarkStart w:id="1744" w:name="_Toc30694675"/>
      <w:bookmarkStart w:id="1745" w:name="_Toc43906740"/>
      <w:bookmarkStart w:id="1746" w:name="_Toc43906855"/>
      <w:bookmarkStart w:id="1747" w:name="_Toc44311981"/>
      <w:bookmarkStart w:id="1748" w:name="_Toc50536663"/>
      <w:bookmarkStart w:id="1749" w:name="_Toc54930443"/>
      <w:bookmarkStart w:id="1750" w:name="_Toc54968248"/>
      <w:bookmarkStart w:id="1751" w:name="_Toc57236570"/>
      <w:bookmarkStart w:id="1752" w:name="_Toc57236733"/>
      <w:bookmarkStart w:id="1753" w:name="_Toc57530374"/>
      <w:bookmarkStart w:id="1754" w:name="_Toc66788605"/>
      <w:r w:rsidRPr="004B2EC5">
        <w:t xml:space="preserve">Annex </w:t>
      </w:r>
      <w:r w:rsidR="008D4005" w:rsidRPr="004B2EC5">
        <w:t>A</w:t>
      </w:r>
      <w:r w:rsidRPr="004B2EC5">
        <w:t>:</w:t>
      </w:r>
      <w:r w:rsidRPr="004B2EC5">
        <w:br/>
        <w:t>Change history</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755" w:name="historyclause"/>
            <w:bookmarkEnd w:id="1755"/>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3F73C1" w:rsidRDefault="00812A98" w:rsidP="001A524E">
            <w:pPr>
              <w:pStyle w:val="TAC"/>
              <w:rPr>
                <w:sz w:val="16"/>
                <w:szCs w:val="16"/>
                <w:lang w:eastAsia="ko-KR"/>
              </w:rPr>
            </w:pPr>
            <w:r w:rsidRPr="003F73C1">
              <w:rPr>
                <w:sz w:val="16"/>
                <w:szCs w:val="16"/>
                <w:lang w:eastAsia="ko-KR"/>
              </w:rPr>
              <w:t>2020-10</w:t>
            </w:r>
          </w:p>
        </w:tc>
        <w:tc>
          <w:tcPr>
            <w:tcW w:w="800" w:type="dxa"/>
            <w:shd w:val="solid" w:color="FFFFFF" w:fill="auto"/>
          </w:tcPr>
          <w:p w14:paraId="28E462BF" w14:textId="2422BDF3" w:rsidR="00812A98" w:rsidRPr="003F73C1" w:rsidRDefault="00812A98" w:rsidP="001A524E">
            <w:pPr>
              <w:pStyle w:val="TAC"/>
              <w:rPr>
                <w:sz w:val="16"/>
                <w:szCs w:val="16"/>
                <w:lang w:eastAsia="ko-KR"/>
              </w:rPr>
            </w:pPr>
            <w:r w:rsidRPr="003F73C1">
              <w:rPr>
                <w:sz w:val="16"/>
                <w:szCs w:val="16"/>
                <w:lang w:eastAsia="ko-KR"/>
              </w:rPr>
              <w:t>SA2#141E</w:t>
            </w:r>
          </w:p>
        </w:tc>
        <w:tc>
          <w:tcPr>
            <w:tcW w:w="1094" w:type="dxa"/>
            <w:shd w:val="solid" w:color="FFFFFF" w:fill="auto"/>
          </w:tcPr>
          <w:p w14:paraId="5CAD04B0" w14:textId="77777777" w:rsidR="00812A98" w:rsidRPr="003F73C1" w:rsidRDefault="00812A98" w:rsidP="001A524E">
            <w:pPr>
              <w:pStyle w:val="TAC"/>
              <w:rPr>
                <w:sz w:val="16"/>
                <w:szCs w:val="16"/>
                <w:lang w:eastAsia="ko-KR"/>
              </w:rPr>
            </w:pPr>
          </w:p>
        </w:tc>
        <w:tc>
          <w:tcPr>
            <w:tcW w:w="660" w:type="dxa"/>
            <w:shd w:val="solid" w:color="FFFFFF" w:fill="auto"/>
          </w:tcPr>
          <w:p w14:paraId="7499C2D4" w14:textId="77777777" w:rsidR="00812A98" w:rsidRPr="003F73C1" w:rsidRDefault="00812A98" w:rsidP="001A524E">
            <w:pPr>
              <w:pStyle w:val="TAC"/>
              <w:rPr>
                <w:sz w:val="16"/>
                <w:szCs w:val="16"/>
              </w:rPr>
            </w:pPr>
          </w:p>
        </w:tc>
        <w:tc>
          <w:tcPr>
            <w:tcW w:w="426" w:type="dxa"/>
            <w:shd w:val="solid" w:color="FFFFFF" w:fill="auto"/>
          </w:tcPr>
          <w:p w14:paraId="49D438A0" w14:textId="77777777" w:rsidR="00812A98" w:rsidRPr="003F73C1" w:rsidRDefault="00812A98" w:rsidP="001A524E">
            <w:pPr>
              <w:pStyle w:val="TAC"/>
              <w:rPr>
                <w:sz w:val="16"/>
                <w:szCs w:val="16"/>
              </w:rPr>
            </w:pPr>
          </w:p>
        </w:tc>
        <w:tc>
          <w:tcPr>
            <w:tcW w:w="425" w:type="dxa"/>
            <w:shd w:val="solid" w:color="FFFFFF" w:fill="auto"/>
          </w:tcPr>
          <w:p w14:paraId="6D8D2478" w14:textId="77777777" w:rsidR="00812A98" w:rsidRPr="003F73C1" w:rsidRDefault="00812A98" w:rsidP="001A524E">
            <w:pPr>
              <w:pStyle w:val="TAC"/>
              <w:rPr>
                <w:sz w:val="16"/>
                <w:szCs w:val="16"/>
              </w:rPr>
            </w:pPr>
          </w:p>
        </w:tc>
        <w:tc>
          <w:tcPr>
            <w:tcW w:w="4726" w:type="dxa"/>
            <w:shd w:val="solid" w:color="FFFFFF" w:fill="auto"/>
          </w:tcPr>
          <w:p w14:paraId="4DB741E3" w14:textId="027C86D9" w:rsidR="00812A98" w:rsidRPr="003F73C1" w:rsidRDefault="00812A98" w:rsidP="00812A98">
            <w:pPr>
              <w:pStyle w:val="TAL"/>
              <w:rPr>
                <w:sz w:val="16"/>
                <w:szCs w:val="16"/>
              </w:rPr>
            </w:pPr>
            <w:r w:rsidRPr="003F73C1">
              <w:rPr>
                <w:sz w:val="16"/>
                <w:szCs w:val="16"/>
              </w:rPr>
              <w:t>Implemented approved P-CRs from SA2#141E - S2-2007881, S2-2007883, S2-2007884, S2-2007885, S2-2007886, S2-2007887, S2-2007888, S2-2007889, S2-2007926,</w:t>
            </w:r>
          </w:p>
          <w:p w14:paraId="7E9BBC80" w14:textId="1AC7265F" w:rsidR="00812A98" w:rsidRPr="003F73C1" w:rsidRDefault="00812A98" w:rsidP="00812A98">
            <w:pPr>
              <w:pStyle w:val="TAL"/>
              <w:rPr>
                <w:sz w:val="16"/>
                <w:szCs w:val="16"/>
              </w:rPr>
            </w:pPr>
            <w:r w:rsidRPr="003F73C1">
              <w:rPr>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3F73C1" w:rsidRDefault="00812A98" w:rsidP="00812A98">
            <w:pPr>
              <w:pStyle w:val="TAL"/>
              <w:rPr>
                <w:sz w:val="16"/>
                <w:szCs w:val="16"/>
              </w:rPr>
            </w:pPr>
            <w:r w:rsidRPr="003F73C1">
              <w:rPr>
                <w:sz w:val="16"/>
                <w:szCs w:val="16"/>
              </w:rPr>
              <w:t>S2-2007504, S2-2007906, S2-2007907, S2-2007908, S2-2007910, S2-2007104, S2-2007911.</w:t>
            </w:r>
          </w:p>
        </w:tc>
        <w:tc>
          <w:tcPr>
            <w:tcW w:w="708" w:type="dxa"/>
            <w:shd w:val="solid" w:color="FFFFFF" w:fill="auto"/>
          </w:tcPr>
          <w:p w14:paraId="1FE90FE5" w14:textId="758513F6" w:rsidR="00812A98" w:rsidRPr="003F73C1" w:rsidRDefault="00812A98" w:rsidP="001A524E">
            <w:pPr>
              <w:pStyle w:val="TAC"/>
              <w:rPr>
                <w:sz w:val="16"/>
                <w:szCs w:val="16"/>
              </w:rPr>
            </w:pPr>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p>
        </w:tc>
      </w:tr>
      <w:tr w:rsidR="00CD4B9D" w:rsidRPr="004B2EC5" w14:paraId="74465762" w14:textId="77777777" w:rsidTr="002D42F1">
        <w:tc>
          <w:tcPr>
            <w:tcW w:w="800" w:type="dxa"/>
            <w:shd w:val="solid" w:color="FFFFFF" w:fill="auto"/>
          </w:tcPr>
          <w:p w14:paraId="489305A8" w14:textId="0258ED5D" w:rsidR="00CD4B9D" w:rsidRPr="003F73C1" w:rsidRDefault="00CD4B9D" w:rsidP="00CD4B9D">
            <w:pPr>
              <w:pStyle w:val="TAC"/>
              <w:rPr>
                <w:sz w:val="16"/>
                <w:szCs w:val="16"/>
                <w:lang w:eastAsia="ko-KR"/>
              </w:rPr>
            </w:pPr>
            <w:r w:rsidRPr="00850C25">
              <w:rPr>
                <w:sz w:val="16"/>
                <w:szCs w:val="16"/>
                <w:lang w:eastAsia="ko-KR"/>
              </w:rPr>
              <w:t>2020-1</w:t>
            </w:r>
            <w:r>
              <w:rPr>
                <w:sz w:val="16"/>
                <w:szCs w:val="16"/>
                <w:lang w:eastAsia="ko-KR"/>
              </w:rPr>
              <w:t>1</w:t>
            </w:r>
          </w:p>
        </w:tc>
        <w:tc>
          <w:tcPr>
            <w:tcW w:w="800" w:type="dxa"/>
            <w:shd w:val="solid" w:color="FFFFFF" w:fill="auto"/>
          </w:tcPr>
          <w:p w14:paraId="4B4CC6A3" w14:textId="48A5E4BC" w:rsidR="00CD4B9D" w:rsidRPr="003F73C1" w:rsidRDefault="00CD4B9D" w:rsidP="00CD4B9D">
            <w:pPr>
              <w:pStyle w:val="TAC"/>
              <w:rPr>
                <w:sz w:val="16"/>
                <w:szCs w:val="16"/>
                <w:lang w:eastAsia="ko-KR"/>
              </w:rPr>
            </w:pPr>
            <w:r w:rsidRPr="00850C25">
              <w:rPr>
                <w:sz w:val="16"/>
                <w:szCs w:val="16"/>
                <w:lang w:eastAsia="ko-KR"/>
              </w:rPr>
              <w:t>SA2#141E</w:t>
            </w:r>
          </w:p>
        </w:tc>
        <w:tc>
          <w:tcPr>
            <w:tcW w:w="1094" w:type="dxa"/>
            <w:shd w:val="solid" w:color="FFFFFF" w:fill="auto"/>
          </w:tcPr>
          <w:p w14:paraId="5B6D356D" w14:textId="77777777" w:rsidR="00CD4B9D" w:rsidRPr="003F73C1" w:rsidRDefault="00CD4B9D" w:rsidP="00CD4B9D">
            <w:pPr>
              <w:pStyle w:val="TAC"/>
              <w:rPr>
                <w:sz w:val="16"/>
                <w:szCs w:val="16"/>
                <w:lang w:eastAsia="ko-KR"/>
              </w:rPr>
            </w:pPr>
          </w:p>
        </w:tc>
        <w:tc>
          <w:tcPr>
            <w:tcW w:w="660" w:type="dxa"/>
            <w:shd w:val="solid" w:color="FFFFFF" w:fill="auto"/>
          </w:tcPr>
          <w:p w14:paraId="07A78B1D" w14:textId="77777777" w:rsidR="00CD4B9D" w:rsidRPr="003F73C1" w:rsidRDefault="00CD4B9D" w:rsidP="00CD4B9D">
            <w:pPr>
              <w:pStyle w:val="TAC"/>
              <w:rPr>
                <w:sz w:val="16"/>
                <w:szCs w:val="16"/>
              </w:rPr>
            </w:pPr>
          </w:p>
        </w:tc>
        <w:tc>
          <w:tcPr>
            <w:tcW w:w="426" w:type="dxa"/>
            <w:shd w:val="solid" w:color="FFFFFF" w:fill="auto"/>
          </w:tcPr>
          <w:p w14:paraId="41909C52" w14:textId="77777777" w:rsidR="00CD4B9D" w:rsidRPr="003F73C1" w:rsidRDefault="00CD4B9D" w:rsidP="00CD4B9D">
            <w:pPr>
              <w:pStyle w:val="TAC"/>
              <w:rPr>
                <w:sz w:val="16"/>
                <w:szCs w:val="16"/>
              </w:rPr>
            </w:pPr>
          </w:p>
        </w:tc>
        <w:tc>
          <w:tcPr>
            <w:tcW w:w="425" w:type="dxa"/>
            <w:shd w:val="solid" w:color="FFFFFF" w:fill="auto"/>
          </w:tcPr>
          <w:p w14:paraId="63C9C5E3" w14:textId="77777777" w:rsidR="00CD4B9D" w:rsidRPr="003F73C1" w:rsidRDefault="00CD4B9D" w:rsidP="00CD4B9D">
            <w:pPr>
              <w:pStyle w:val="TAC"/>
              <w:rPr>
                <w:sz w:val="16"/>
                <w:szCs w:val="16"/>
              </w:rPr>
            </w:pPr>
          </w:p>
        </w:tc>
        <w:tc>
          <w:tcPr>
            <w:tcW w:w="4726" w:type="dxa"/>
            <w:shd w:val="solid" w:color="FFFFFF" w:fill="auto"/>
          </w:tcPr>
          <w:p w14:paraId="4EB975F9" w14:textId="124C7133" w:rsidR="00CD4B9D" w:rsidRPr="003F73C1" w:rsidRDefault="00CD4B9D" w:rsidP="003F73C1">
            <w:pPr>
              <w:pStyle w:val="TAL"/>
              <w:rPr>
                <w:sz w:val="16"/>
                <w:szCs w:val="16"/>
              </w:rPr>
            </w:pPr>
            <w:r>
              <w:rPr>
                <w:sz w:val="16"/>
                <w:szCs w:val="16"/>
              </w:rPr>
              <w:t>Addition of</w:t>
            </w:r>
            <w:r w:rsidRPr="00850C25">
              <w:rPr>
                <w:sz w:val="16"/>
                <w:szCs w:val="16"/>
              </w:rPr>
              <w:t xml:space="preserve"> approved P-CR from SA2#141E S2-2007882.</w:t>
            </w:r>
          </w:p>
        </w:tc>
        <w:tc>
          <w:tcPr>
            <w:tcW w:w="708" w:type="dxa"/>
            <w:shd w:val="solid" w:color="FFFFFF" w:fill="auto"/>
          </w:tcPr>
          <w:p w14:paraId="3BEFA980" w14:textId="1B45AC03" w:rsidR="00CD4B9D" w:rsidRPr="003F73C1" w:rsidRDefault="00CD4B9D" w:rsidP="00CD4B9D">
            <w:pPr>
              <w:pStyle w:val="TAC"/>
              <w:rPr>
                <w:sz w:val="16"/>
                <w:szCs w:val="16"/>
              </w:rPr>
            </w:pPr>
            <w:r w:rsidRPr="00850C25">
              <w:rPr>
                <w:sz w:val="16"/>
                <w:szCs w:val="16"/>
              </w:rPr>
              <w:t>1.</w:t>
            </w:r>
            <w:r>
              <w:rPr>
                <w:sz w:val="16"/>
                <w:szCs w:val="16"/>
              </w:rPr>
              <w:t>2</w:t>
            </w:r>
            <w:r w:rsidRPr="00850C25">
              <w:rPr>
                <w:sz w:val="16"/>
                <w:szCs w:val="16"/>
              </w:rPr>
              <w:t>.0</w:t>
            </w:r>
          </w:p>
        </w:tc>
      </w:tr>
      <w:tr w:rsidR="00394021" w:rsidRPr="004B2EC5" w14:paraId="47569AB5" w14:textId="77777777" w:rsidTr="002D42F1">
        <w:tc>
          <w:tcPr>
            <w:tcW w:w="800" w:type="dxa"/>
            <w:shd w:val="solid" w:color="FFFFFF" w:fill="auto"/>
          </w:tcPr>
          <w:p w14:paraId="68A8A822" w14:textId="5B045145" w:rsidR="00394021" w:rsidRPr="00850C25" w:rsidRDefault="00394021" w:rsidP="00CD4B9D">
            <w:pPr>
              <w:pStyle w:val="TAC"/>
              <w:rPr>
                <w:sz w:val="16"/>
                <w:szCs w:val="16"/>
                <w:lang w:eastAsia="ko-KR"/>
              </w:rPr>
            </w:pPr>
            <w:r>
              <w:rPr>
                <w:sz w:val="16"/>
                <w:szCs w:val="16"/>
                <w:lang w:eastAsia="ko-KR"/>
              </w:rPr>
              <w:t>2020-11</w:t>
            </w:r>
          </w:p>
        </w:tc>
        <w:tc>
          <w:tcPr>
            <w:tcW w:w="800" w:type="dxa"/>
            <w:shd w:val="solid" w:color="FFFFFF" w:fill="auto"/>
          </w:tcPr>
          <w:p w14:paraId="29470103" w14:textId="61AEFA3F" w:rsidR="00394021" w:rsidRPr="00850C25" w:rsidRDefault="00394021" w:rsidP="00CD4B9D">
            <w:pPr>
              <w:pStyle w:val="TAC"/>
              <w:rPr>
                <w:sz w:val="16"/>
                <w:szCs w:val="16"/>
                <w:lang w:eastAsia="ko-KR"/>
              </w:rPr>
            </w:pPr>
            <w:r>
              <w:rPr>
                <w:sz w:val="16"/>
                <w:szCs w:val="16"/>
                <w:lang w:eastAsia="ko-KR"/>
              </w:rPr>
              <w:t>SA2#142E</w:t>
            </w:r>
          </w:p>
        </w:tc>
        <w:tc>
          <w:tcPr>
            <w:tcW w:w="1094" w:type="dxa"/>
            <w:shd w:val="solid" w:color="FFFFFF" w:fill="auto"/>
          </w:tcPr>
          <w:p w14:paraId="23FE8FB5" w14:textId="77777777" w:rsidR="00394021" w:rsidRPr="003F73C1" w:rsidRDefault="00394021" w:rsidP="00CD4B9D">
            <w:pPr>
              <w:pStyle w:val="TAC"/>
              <w:rPr>
                <w:sz w:val="16"/>
                <w:szCs w:val="16"/>
                <w:lang w:eastAsia="ko-KR"/>
              </w:rPr>
            </w:pPr>
          </w:p>
        </w:tc>
        <w:tc>
          <w:tcPr>
            <w:tcW w:w="660" w:type="dxa"/>
            <w:shd w:val="solid" w:color="FFFFFF" w:fill="auto"/>
          </w:tcPr>
          <w:p w14:paraId="77DBCE65" w14:textId="77777777" w:rsidR="00394021" w:rsidRPr="003F73C1" w:rsidRDefault="00394021" w:rsidP="00CD4B9D">
            <w:pPr>
              <w:pStyle w:val="TAC"/>
              <w:rPr>
                <w:sz w:val="16"/>
                <w:szCs w:val="16"/>
              </w:rPr>
            </w:pPr>
          </w:p>
        </w:tc>
        <w:tc>
          <w:tcPr>
            <w:tcW w:w="426" w:type="dxa"/>
            <w:shd w:val="solid" w:color="FFFFFF" w:fill="auto"/>
          </w:tcPr>
          <w:p w14:paraId="4689E902" w14:textId="77777777" w:rsidR="00394021" w:rsidRPr="003F73C1" w:rsidRDefault="00394021" w:rsidP="00CD4B9D">
            <w:pPr>
              <w:pStyle w:val="TAC"/>
              <w:rPr>
                <w:sz w:val="16"/>
                <w:szCs w:val="16"/>
              </w:rPr>
            </w:pPr>
          </w:p>
        </w:tc>
        <w:tc>
          <w:tcPr>
            <w:tcW w:w="425" w:type="dxa"/>
            <w:shd w:val="solid" w:color="FFFFFF" w:fill="auto"/>
          </w:tcPr>
          <w:p w14:paraId="33BCD65B" w14:textId="77777777" w:rsidR="00394021" w:rsidRPr="003F73C1" w:rsidRDefault="00394021" w:rsidP="00CD4B9D">
            <w:pPr>
              <w:pStyle w:val="TAC"/>
              <w:rPr>
                <w:sz w:val="16"/>
                <w:szCs w:val="16"/>
              </w:rPr>
            </w:pPr>
          </w:p>
        </w:tc>
        <w:tc>
          <w:tcPr>
            <w:tcW w:w="4726" w:type="dxa"/>
            <w:shd w:val="solid" w:color="FFFFFF" w:fill="auto"/>
          </w:tcPr>
          <w:p w14:paraId="5DEF6B95" w14:textId="77777777" w:rsidR="00394021" w:rsidRPr="00394021" w:rsidRDefault="00394021" w:rsidP="00394021">
            <w:pPr>
              <w:pStyle w:val="TAL"/>
              <w:rPr>
                <w:sz w:val="16"/>
                <w:szCs w:val="16"/>
              </w:rPr>
            </w:pPr>
            <w:r>
              <w:rPr>
                <w:sz w:val="16"/>
                <w:szCs w:val="16"/>
              </w:rPr>
              <w:t xml:space="preserve">Implemented approved P-CRs from SA2#142E - </w:t>
            </w:r>
            <w:r w:rsidRPr="00394021">
              <w:rPr>
                <w:sz w:val="16"/>
                <w:szCs w:val="16"/>
              </w:rPr>
              <w:t>S2-2009177, S2-2009178, S2-2009179, S2-2008869, S2-2009202,</w:t>
            </w:r>
          </w:p>
          <w:p w14:paraId="6E7838B9" w14:textId="7C42C012" w:rsidR="00394021" w:rsidRDefault="00394021" w:rsidP="00394021">
            <w:pPr>
              <w:pStyle w:val="TAL"/>
              <w:rPr>
                <w:sz w:val="16"/>
                <w:szCs w:val="16"/>
              </w:rPr>
            </w:pPr>
            <w:r w:rsidRPr="00394021">
              <w:rPr>
                <w:sz w:val="16"/>
                <w:szCs w:val="16"/>
              </w:rPr>
              <w:t>S2-2009180, S2-2009181, S2-2009182, S2-2009183, S2-2009184,</w:t>
            </w:r>
            <w:r>
              <w:rPr>
                <w:sz w:val="16"/>
                <w:szCs w:val="16"/>
              </w:rPr>
              <w:t xml:space="preserve"> </w:t>
            </w:r>
            <w:r w:rsidRPr="00394021">
              <w:rPr>
                <w:sz w:val="16"/>
                <w:szCs w:val="16"/>
              </w:rPr>
              <w:t>S2-2009185, S2-2008628, S2-2009186, S2-2009187, S2-2009188,</w:t>
            </w:r>
            <w:r>
              <w:rPr>
                <w:sz w:val="16"/>
                <w:szCs w:val="16"/>
              </w:rPr>
              <w:t xml:space="preserve"> </w:t>
            </w:r>
            <w:r w:rsidRPr="00394021">
              <w:rPr>
                <w:sz w:val="16"/>
                <w:szCs w:val="16"/>
              </w:rPr>
              <w:t>S2-2009203, S2-2009189, S2-2009190, S2-2008719, S2-2008721,</w:t>
            </w:r>
            <w:r>
              <w:rPr>
                <w:sz w:val="16"/>
                <w:szCs w:val="16"/>
              </w:rPr>
              <w:t xml:space="preserve"> </w:t>
            </w:r>
            <w:r w:rsidRPr="00394021">
              <w:rPr>
                <w:sz w:val="16"/>
                <w:szCs w:val="16"/>
              </w:rPr>
              <w:t>S2-2009191, S2-2009075, S2-2008630, S2-2009192</w:t>
            </w:r>
          </w:p>
        </w:tc>
        <w:tc>
          <w:tcPr>
            <w:tcW w:w="708" w:type="dxa"/>
            <w:shd w:val="solid" w:color="FFFFFF" w:fill="auto"/>
          </w:tcPr>
          <w:p w14:paraId="1524FEFB" w14:textId="74E04692" w:rsidR="00394021" w:rsidRPr="00850C25" w:rsidRDefault="00394021" w:rsidP="00CD4B9D">
            <w:pPr>
              <w:pStyle w:val="TAC"/>
              <w:rPr>
                <w:sz w:val="16"/>
                <w:szCs w:val="16"/>
              </w:rPr>
            </w:pPr>
            <w:r>
              <w:rPr>
                <w:sz w:val="16"/>
                <w:szCs w:val="16"/>
              </w:rPr>
              <w:t>1.3.0</w:t>
            </w:r>
          </w:p>
        </w:tc>
      </w:tr>
      <w:tr w:rsidR="001F0915" w:rsidRPr="004B2EC5" w14:paraId="3B0A02D9" w14:textId="77777777" w:rsidTr="002D42F1">
        <w:tc>
          <w:tcPr>
            <w:tcW w:w="800" w:type="dxa"/>
            <w:shd w:val="solid" w:color="FFFFFF" w:fill="auto"/>
          </w:tcPr>
          <w:p w14:paraId="33577B14" w14:textId="5DDD1CCF" w:rsidR="001F0915" w:rsidRDefault="001F0915" w:rsidP="001F0915">
            <w:pPr>
              <w:pStyle w:val="TAC"/>
              <w:rPr>
                <w:sz w:val="16"/>
                <w:szCs w:val="16"/>
                <w:lang w:eastAsia="ko-KR"/>
              </w:rPr>
            </w:pPr>
            <w:r>
              <w:rPr>
                <w:sz w:val="16"/>
                <w:szCs w:val="16"/>
                <w:lang w:eastAsia="ko-KR"/>
              </w:rPr>
              <w:t>2021-03</w:t>
            </w:r>
          </w:p>
        </w:tc>
        <w:tc>
          <w:tcPr>
            <w:tcW w:w="800" w:type="dxa"/>
            <w:shd w:val="solid" w:color="FFFFFF" w:fill="auto"/>
          </w:tcPr>
          <w:p w14:paraId="3E198AF4" w14:textId="06A729EA" w:rsidR="001F0915" w:rsidRDefault="001F0915" w:rsidP="001F0915">
            <w:pPr>
              <w:pStyle w:val="TAC"/>
              <w:rPr>
                <w:sz w:val="16"/>
                <w:szCs w:val="16"/>
                <w:lang w:eastAsia="ko-KR"/>
              </w:rPr>
            </w:pPr>
            <w:r>
              <w:rPr>
                <w:sz w:val="16"/>
                <w:szCs w:val="16"/>
                <w:lang w:eastAsia="ko-KR"/>
              </w:rPr>
              <w:t>SA2#143E</w:t>
            </w:r>
          </w:p>
        </w:tc>
        <w:tc>
          <w:tcPr>
            <w:tcW w:w="1094" w:type="dxa"/>
            <w:shd w:val="solid" w:color="FFFFFF" w:fill="auto"/>
          </w:tcPr>
          <w:p w14:paraId="74F48090" w14:textId="77777777" w:rsidR="001F0915" w:rsidRPr="003F73C1" w:rsidRDefault="001F0915" w:rsidP="001F0915">
            <w:pPr>
              <w:pStyle w:val="TAC"/>
              <w:rPr>
                <w:sz w:val="16"/>
                <w:szCs w:val="16"/>
                <w:lang w:eastAsia="ko-KR"/>
              </w:rPr>
            </w:pPr>
          </w:p>
        </w:tc>
        <w:tc>
          <w:tcPr>
            <w:tcW w:w="660" w:type="dxa"/>
            <w:shd w:val="solid" w:color="FFFFFF" w:fill="auto"/>
          </w:tcPr>
          <w:p w14:paraId="62F510EB" w14:textId="77777777" w:rsidR="001F0915" w:rsidRPr="003F73C1" w:rsidRDefault="001F0915" w:rsidP="001F0915">
            <w:pPr>
              <w:pStyle w:val="TAC"/>
              <w:rPr>
                <w:sz w:val="16"/>
                <w:szCs w:val="16"/>
              </w:rPr>
            </w:pPr>
          </w:p>
        </w:tc>
        <w:tc>
          <w:tcPr>
            <w:tcW w:w="426" w:type="dxa"/>
            <w:shd w:val="solid" w:color="FFFFFF" w:fill="auto"/>
          </w:tcPr>
          <w:p w14:paraId="6E96E3E8" w14:textId="77777777" w:rsidR="001F0915" w:rsidRPr="003F73C1" w:rsidRDefault="001F0915" w:rsidP="001F0915">
            <w:pPr>
              <w:pStyle w:val="TAC"/>
              <w:rPr>
                <w:sz w:val="16"/>
                <w:szCs w:val="16"/>
              </w:rPr>
            </w:pPr>
          </w:p>
        </w:tc>
        <w:tc>
          <w:tcPr>
            <w:tcW w:w="425" w:type="dxa"/>
            <w:shd w:val="solid" w:color="FFFFFF" w:fill="auto"/>
          </w:tcPr>
          <w:p w14:paraId="2DB221A2" w14:textId="77777777" w:rsidR="001F0915" w:rsidRPr="003F73C1" w:rsidRDefault="001F0915" w:rsidP="001F0915">
            <w:pPr>
              <w:pStyle w:val="TAC"/>
              <w:rPr>
                <w:sz w:val="16"/>
                <w:szCs w:val="16"/>
              </w:rPr>
            </w:pPr>
          </w:p>
        </w:tc>
        <w:tc>
          <w:tcPr>
            <w:tcW w:w="4726" w:type="dxa"/>
            <w:shd w:val="solid" w:color="FFFFFF" w:fill="auto"/>
          </w:tcPr>
          <w:p w14:paraId="25C1227D" w14:textId="564F9258" w:rsidR="001F0915" w:rsidRDefault="001F0915" w:rsidP="001F0915">
            <w:pPr>
              <w:pStyle w:val="TAL"/>
              <w:rPr>
                <w:sz w:val="16"/>
                <w:szCs w:val="16"/>
              </w:rPr>
            </w:pPr>
            <w:r>
              <w:rPr>
                <w:sz w:val="16"/>
                <w:szCs w:val="16"/>
              </w:rPr>
              <w:t>Implemented approved P-CRs from SA2#143E -</w:t>
            </w:r>
            <w:r w:rsidRPr="00186EAC">
              <w:rPr>
                <w:sz w:val="16"/>
                <w:szCs w:val="16"/>
              </w:rPr>
              <w:t xml:space="preserve"> S2-2102070, S2-2102015, S2-2102016, S2-2100605</w:t>
            </w:r>
            <w:r>
              <w:rPr>
                <w:sz w:val="16"/>
                <w:szCs w:val="16"/>
              </w:rPr>
              <w:t xml:space="preserve"> </w:t>
            </w:r>
          </w:p>
        </w:tc>
        <w:tc>
          <w:tcPr>
            <w:tcW w:w="708" w:type="dxa"/>
            <w:shd w:val="solid" w:color="FFFFFF" w:fill="auto"/>
          </w:tcPr>
          <w:p w14:paraId="7D54D8B1" w14:textId="49EB04AE" w:rsidR="001F0915" w:rsidRDefault="001F0915" w:rsidP="001F0915">
            <w:pPr>
              <w:pStyle w:val="TAC"/>
              <w:rPr>
                <w:sz w:val="16"/>
                <w:szCs w:val="16"/>
              </w:rPr>
            </w:pPr>
            <w:r>
              <w:rPr>
                <w:sz w:val="16"/>
                <w:szCs w:val="16"/>
              </w:rPr>
              <w:t>1.4.0</w:t>
            </w:r>
          </w:p>
        </w:tc>
      </w:tr>
      <w:tr w:rsidR="00F203C5" w:rsidRPr="004B2EC5" w14:paraId="6AA6F076" w14:textId="77777777" w:rsidTr="000A4833">
        <w:tc>
          <w:tcPr>
            <w:tcW w:w="800" w:type="dxa"/>
            <w:shd w:val="solid" w:color="FFFFFF" w:fill="auto"/>
          </w:tcPr>
          <w:p w14:paraId="0FDA3BB2" w14:textId="3825DDD2" w:rsidR="00F203C5" w:rsidRPr="004B2EC5" w:rsidRDefault="00F203C5" w:rsidP="000A4833">
            <w:pPr>
              <w:pStyle w:val="TAC"/>
              <w:rPr>
                <w:sz w:val="16"/>
                <w:szCs w:val="16"/>
              </w:rPr>
            </w:pPr>
            <w:r w:rsidRPr="004B2EC5">
              <w:rPr>
                <w:color w:val="0000FF"/>
                <w:sz w:val="16"/>
                <w:szCs w:val="16"/>
                <w:lang w:eastAsia="ko-KR"/>
              </w:rPr>
              <w:t>202</w:t>
            </w:r>
            <w:r>
              <w:rPr>
                <w:color w:val="0000FF"/>
                <w:sz w:val="16"/>
                <w:szCs w:val="16"/>
                <w:lang w:eastAsia="ko-KR"/>
              </w:rPr>
              <w:t>1</w:t>
            </w:r>
            <w:r w:rsidRPr="004B2EC5">
              <w:rPr>
                <w:color w:val="0000FF"/>
                <w:sz w:val="16"/>
                <w:szCs w:val="16"/>
                <w:lang w:eastAsia="ko-KR"/>
              </w:rPr>
              <w:t>-0</w:t>
            </w:r>
            <w:r>
              <w:rPr>
                <w:color w:val="0000FF"/>
                <w:sz w:val="16"/>
                <w:szCs w:val="16"/>
                <w:lang w:eastAsia="ko-KR"/>
              </w:rPr>
              <w:t>3</w:t>
            </w:r>
          </w:p>
        </w:tc>
        <w:tc>
          <w:tcPr>
            <w:tcW w:w="800" w:type="dxa"/>
            <w:shd w:val="solid" w:color="FFFFFF" w:fill="auto"/>
          </w:tcPr>
          <w:p w14:paraId="4230D8A8" w14:textId="45C4BC3A" w:rsidR="00F203C5" w:rsidRPr="004B2EC5" w:rsidRDefault="00F203C5" w:rsidP="000A4833">
            <w:pPr>
              <w:pStyle w:val="TAC"/>
              <w:rPr>
                <w:sz w:val="16"/>
                <w:szCs w:val="16"/>
              </w:rPr>
            </w:pPr>
            <w:r w:rsidRPr="004B2EC5">
              <w:rPr>
                <w:color w:val="0000FF"/>
                <w:sz w:val="16"/>
                <w:szCs w:val="16"/>
                <w:lang w:eastAsia="ko-KR"/>
              </w:rPr>
              <w:t>SP#</w:t>
            </w:r>
            <w:r>
              <w:rPr>
                <w:color w:val="0000FF"/>
                <w:sz w:val="16"/>
                <w:szCs w:val="16"/>
                <w:lang w:eastAsia="ko-KR"/>
              </w:rPr>
              <w:t>91</w:t>
            </w:r>
            <w:r w:rsidRPr="004B2EC5">
              <w:rPr>
                <w:color w:val="0000FF"/>
                <w:sz w:val="16"/>
                <w:szCs w:val="16"/>
                <w:lang w:eastAsia="ko-KR"/>
              </w:rPr>
              <w:t>-E</w:t>
            </w:r>
          </w:p>
        </w:tc>
        <w:tc>
          <w:tcPr>
            <w:tcW w:w="1094" w:type="dxa"/>
            <w:shd w:val="solid" w:color="FFFFFF" w:fill="auto"/>
          </w:tcPr>
          <w:p w14:paraId="66F47953" w14:textId="0CF75730" w:rsidR="00F203C5" w:rsidRPr="004B2EC5" w:rsidRDefault="00F203C5" w:rsidP="000A4833">
            <w:pPr>
              <w:pStyle w:val="TAC"/>
              <w:rPr>
                <w:sz w:val="16"/>
                <w:szCs w:val="16"/>
              </w:rPr>
            </w:pPr>
            <w:r w:rsidRPr="004B2EC5">
              <w:rPr>
                <w:color w:val="0000FF"/>
                <w:sz w:val="16"/>
                <w:szCs w:val="16"/>
                <w:lang w:eastAsia="ko-KR"/>
              </w:rPr>
              <w:t>SP-2</w:t>
            </w:r>
            <w:r>
              <w:rPr>
                <w:color w:val="0000FF"/>
                <w:sz w:val="16"/>
                <w:szCs w:val="16"/>
                <w:lang w:eastAsia="ko-KR"/>
              </w:rPr>
              <w:t>1</w:t>
            </w:r>
            <w:r w:rsidRPr="004B2EC5">
              <w:rPr>
                <w:color w:val="0000FF"/>
                <w:sz w:val="16"/>
                <w:szCs w:val="16"/>
                <w:lang w:eastAsia="ko-KR"/>
              </w:rPr>
              <w:t>0</w:t>
            </w:r>
            <w:r>
              <w:rPr>
                <w:color w:val="0000FF"/>
                <w:sz w:val="16"/>
                <w:szCs w:val="16"/>
                <w:lang w:eastAsia="ko-KR"/>
              </w:rPr>
              <w:t>102</w:t>
            </w:r>
          </w:p>
        </w:tc>
        <w:tc>
          <w:tcPr>
            <w:tcW w:w="660" w:type="dxa"/>
            <w:shd w:val="solid" w:color="FFFFFF" w:fill="auto"/>
          </w:tcPr>
          <w:p w14:paraId="4BDF4C41" w14:textId="77777777" w:rsidR="00F203C5" w:rsidRPr="004B2EC5" w:rsidRDefault="00F203C5" w:rsidP="000A4833">
            <w:pPr>
              <w:pStyle w:val="TAC"/>
              <w:rPr>
                <w:sz w:val="16"/>
                <w:szCs w:val="16"/>
              </w:rPr>
            </w:pPr>
            <w:r w:rsidRPr="004B2EC5">
              <w:rPr>
                <w:color w:val="0000FF"/>
                <w:sz w:val="16"/>
                <w:szCs w:val="16"/>
              </w:rPr>
              <w:t>-</w:t>
            </w:r>
          </w:p>
        </w:tc>
        <w:tc>
          <w:tcPr>
            <w:tcW w:w="426" w:type="dxa"/>
            <w:shd w:val="solid" w:color="FFFFFF" w:fill="auto"/>
          </w:tcPr>
          <w:p w14:paraId="507D310E" w14:textId="77777777" w:rsidR="00F203C5" w:rsidRPr="004B2EC5" w:rsidRDefault="00F203C5" w:rsidP="000A4833">
            <w:pPr>
              <w:pStyle w:val="TAC"/>
              <w:rPr>
                <w:sz w:val="16"/>
                <w:szCs w:val="16"/>
              </w:rPr>
            </w:pPr>
            <w:r w:rsidRPr="004B2EC5">
              <w:rPr>
                <w:color w:val="0000FF"/>
                <w:sz w:val="16"/>
                <w:szCs w:val="16"/>
              </w:rPr>
              <w:t>-</w:t>
            </w:r>
          </w:p>
        </w:tc>
        <w:tc>
          <w:tcPr>
            <w:tcW w:w="425" w:type="dxa"/>
            <w:shd w:val="solid" w:color="FFFFFF" w:fill="auto"/>
          </w:tcPr>
          <w:p w14:paraId="6DCFBEF3" w14:textId="77777777" w:rsidR="00F203C5" w:rsidRPr="004B2EC5" w:rsidRDefault="00F203C5" w:rsidP="000A4833">
            <w:pPr>
              <w:pStyle w:val="TAC"/>
              <w:rPr>
                <w:sz w:val="16"/>
                <w:szCs w:val="16"/>
              </w:rPr>
            </w:pPr>
            <w:r w:rsidRPr="004B2EC5">
              <w:rPr>
                <w:color w:val="0000FF"/>
                <w:sz w:val="16"/>
                <w:szCs w:val="16"/>
              </w:rPr>
              <w:t>-</w:t>
            </w:r>
          </w:p>
        </w:tc>
        <w:tc>
          <w:tcPr>
            <w:tcW w:w="4726" w:type="dxa"/>
            <w:shd w:val="solid" w:color="FFFFFF" w:fill="auto"/>
          </w:tcPr>
          <w:p w14:paraId="55DD5A73" w14:textId="6FD41AF0" w:rsidR="00F203C5" w:rsidRPr="004B2EC5" w:rsidRDefault="00F203C5" w:rsidP="000A4833">
            <w:pPr>
              <w:pStyle w:val="TAL"/>
              <w:rPr>
                <w:sz w:val="16"/>
                <w:szCs w:val="16"/>
              </w:rPr>
            </w:pPr>
            <w:r w:rsidRPr="004B2EC5">
              <w:rPr>
                <w:color w:val="0000FF"/>
                <w:sz w:val="16"/>
                <w:szCs w:val="16"/>
              </w:rPr>
              <w:t>MCC Editorial up</w:t>
            </w:r>
            <w:r>
              <w:rPr>
                <w:color w:val="0000FF"/>
                <w:sz w:val="16"/>
                <w:szCs w:val="16"/>
              </w:rPr>
              <w:t>d</w:t>
            </w:r>
            <w:r w:rsidRPr="004B2EC5">
              <w:rPr>
                <w:color w:val="0000FF"/>
                <w:sz w:val="16"/>
                <w:szCs w:val="16"/>
              </w:rPr>
              <w:t xml:space="preserve">ate for presentation to TSG SA for </w:t>
            </w:r>
            <w:r>
              <w:rPr>
                <w:color w:val="0000FF"/>
                <w:sz w:val="16"/>
                <w:szCs w:val="16"/>
              </w:rPr>
              <w:t>approval</w:t>
            </w:r>
          </w:p>
        </w:tc>
        <w:tc>
          <w:tcPr>
            <w:tcW w:w="708" w:type="dxa"/>
            <w:shd w:val="solid" w:color="FFFFFF" w:fill="auto"/>
          </w:tcPr>
          <w:p w14:paraId="27E3D674" w14:textId="48E9B853" w:rsidR="00F203C5" w:rsidRPr="004B2EC5" w:rsidRDefault="00F203C5" w:rsidP="000A4833">
            <w:pPr>
              <w:pStyle w:val="TAC"/>
              <w:rPr>
                <w:sz w:val="16"/>
                <w:szCs w:val="16"/>
              </w:rPr>
            </w:pPr>
            <w:r>
              <w:rPr>
                <w:color w:val="0000FF"/>
                <w:sz w:val="16"/>
                <w:szCs w:val="16"/>
              </w:rPr>
              <w:t>2.0.0</w:t>
            </w:r>
          </w:p>
        </w:tc>
      </w:tr>
    </w:tbl>
    <w:p w14:paraId="01EB43EF" w14:textId="5CC0F1C8" w:rsidR="00442EF8" w:rsidRPr="004B2EC5" w:rsidRDefault="00442EF8" w:rsidP="00442EF8"/>
    <w:sectPr w:rsidR="00442EF8" w:rsidRPr="004B2EC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CA931" w14:textId="77777777" w:rsidR="0075033F" w:rsidRDefault="0075033F">
      <w:r>
        <w:separator/>
      </w:r>
    </w:p>
    <w:p w14:paraId="3F93943E" w14:textId="77777777" w:rsidR="0075033F" w:rsidRDefault="0075033F"/>
  </w:endnote>
  <w:endnote w:type="continuationSeparator" w:id="0">
    <w:p w14:paraId="067BAB24" w14:textId="77777777" w:rsidR="0075033F" w:rsidRDefault="0075033F">
      <w:r>
        <w:continuationSeparator/>
      </w:r>
    </w:p>
    <w:p w14:paraId="51614650" w14:textId="77777777" w:rsidR="0075033F" w:rsidRDefault="00750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E60CF" w14:textId="77777777" w:rsidR="0075033F" w:rsidRDefault="0075033F">
      <w:r>
        <w:separator/>
      </w:r>
    </w:p>
    <w:p w14:paraId="3934C689" w14:textId="77777777" w:rsidR="0075033F" w:rsidRDefault="0075033F"/>
  </w:footnote>
  <w:footnote w:type="continuationSeparator" w:id="0">
    <w:p w14:paraId="02B2C318" w14:textId="77777777" w:rsidR="0075033F" w:rsidRDefault="0075033F">
      <w:r>
        <w:continuationSeparator/>
      </w:r>
    </w:p>
    <w:p w14:paraId="1EF31782" w14:textId="77777777" w:rsidR="0075033F" w:rsidRDefault="00750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DAB62FC"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2EBF">
      <w:rPr>
        <w:rFonts w:ascii="Arial" w:hAnsi="Arial" w:cs="Arial"/>
        <w:b/>
        <w:noProof/>
        <w:sz w:val="18"/>
        <w:szCs w:val="18"/>
      </w:rPr>
      <w:t>3GPP TR 23.700-20 V2.0.0 (2021-03)</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43D3A1A"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2EBF">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314C7"/>
    <w:rsid w:val="00133525"/>
    <w:rsid w:val="0013617C"/>
    <w:rsid w:val="00151750"/>
    <w:rsid w:val="00156759"/>
    <w:rsid w:val="00156A57"/>
    <w:rsid w:val="00163A64"/>
    <w:rsid w:val="00165A71"/>
    <w:rsid w:val="0017712F"/>
    <w:rsid w:val="001851AC"/>
    <w:rsid w:val="00186E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915"/>
    <w:rsid w:val="001F0C1D"/>
    <w:rsid w:val="001F1132"/>
    <w:rsid w:val="001F168B"/>
    <w:rsid w:val="001F640A"/>
    <w:rsid w:val="00210FD8"/>
    <w:rsid w:val="00221C89"/>
    <w:rsid w:val="00222A98"/>
    <w:rsid w:val="00222AA5"/>
    <w:rsid w:val="0022408E"/>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B7426"/>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D703B"/>
    <w:rsid w:val="004E213A"/>
    <w:rsid w:val="004F0988"/>
    <w:rsid w:val="004F14EE"/>
    <w:rsid w:val="004F3340"/>
    <w:rsid w:val="004F697D"/>
    <w:rsid w:val="0050039C"/>
    <w:rsid w:val="00502FE9"/>
    <w:rsid w:val="00507904"/>
    <w:rsid w:val="00510E6E"/>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31B4"/>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2EBF"/>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44340"/>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4725"/>
    <w:rsid w:val="00C07047"/>
    <w:rsid w:val="00C074DD"/>
    <w:rsid w:val="00C1496A"/>
    <w:rsid w:val="00C302B4"/>
    <w:rsid w:val="00C33079"/>
    <w:rsid w:val="00C35B7F"/>
    <w:rsid w:val="00C3664F"/>
    <w:rsid w:val="00C4068B"/>
    <w:rsid w:val="00C41AAF"/>
    <w:rsid w:val="00C42C6E"/>
    <w:rsid w:val="00C443D5"/>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C362C"/>
    <w:rsid w:val="00EC4A25"/>
    <w:rsid w:val="00EC755A"/>
    <w:rsid w:val="00ED4185"/>
    <w:rsid w:val="00EE2361"/>
    <w:rsid w:val="00EF3231"/>
    <w:rsid w:val="00F025A2"/>
    <w:rsid w:val="00F04712"/>
    <w:rsid w:val="00F13360"/>
    <w:rsid w:val="00F203C5"/>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B3Char2">
    <w:name w:val="B3 Char2"/>
    <w:link w:val="B3"/>
    <w:rsid w:val="0075179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Microsoft_Visio_2003-2010_Drawing5.vsd"/><Relationship Id="rId7" Type="http://schemas.openxmlformats.org/officeDocument/2006/relationships/customXml" Target="../customXml/item6.xml"/><Relationship Id="rId71" Type="http://schemas.openxmlformats.org/officeDocument/2006/relationships/oleObject" Target="embeddings/Microsoft_Visio_2003-2010_Drawing4.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9.vsdx"/><Relationship Id="rId87" Type="http://schemas.openxmlformats.org/officeDocument/2006/relationships/package" Target="embeddings/Microsoft_Visio_Drawing21.vsdx"/><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3.vsd"/><Relationship Id="rId77" Type="http://schemas.openxmlformats.org/officeDocument/2006/relationships/package" Target="embeddings/Microsoft_Visio_Drawing18.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2.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7.vsdx"/><Relationship Id="rId83" Type="http://schemas.openxmlformats.org/officeDocument/2006/relationships/oleObject" Target="embeddings/oleObject9.bin"/><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vsd"/><Relationship Id="rId73" Type="http://schemas.openxmlformats.org/officeDocument/2006/relationships/package" Target="embeddings/Microsoft_Visio_Drawing16.vsdx"/><Relationship Id="rId78" Type="http://schemas.openxmlformats.org/officeDocument/2006/relationships/image" Target="media/image33.emf"/><Relationship Id="rId81" Type="http://schemas.openxmlformats.org/officeDocument/2006/relationships/package" Target="embeddings/Microsoft_Visio_Drawing20.vsd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2.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1CD478-3C02-4A58-A1A5-9C8823CDEFE1}">
  <ds:schemaRefs>
    <ds:schemaRef ds:uri="http://schemas.openxmlformats.org/officeDocument/2006/bibliography"/>
  </ds:schemaRefs>
</ds:datastoreItem>
</file>

<file path=customXml/itemProps4.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5.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37808</Words>
  <Characters>197786</Characters>
  <Application>Microsoft Office Word</Application>
  <DocSecurity>0</DocSecurity>
  <Lines>3596</Lines>
  <Paragraphs>2141</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233453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Apostolis Asked to move out</cp:lastModifiedBy>
  <cp:revision>2</cp:revision>
  <cp:lastPrinted>2019-02-25T14:05:00Z</cp:lastPrinted>
  <dcterms:created xsi:type="dcterms:W3CDTF">2021-03-16T12:00:00Z</dcterms:created>
  <dcterms:modified xsi:type="dcterms:W3CDTF">2021-03-16T12:00:00Z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