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87DA0C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854801">
              <w:t>0</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3pt" o:ole="">
                  <v:imagedata r:id="rId9" o:title=""/>
                </v:shape>
                <o:OLEObject Type="Embed" ProgID="Word.Picture.8" ShapeID="_x0000_i1025" DrawAspect="Content" ObjectID="_1787557729"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755773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9pt" o:ole="">
            <v:imagedata r:id="rId15" o:title=""/>
          </v:shape>
          <o:OLEObject Type="Embed" ProgID="Visio.Drawing.15" ShapeID="_x0000_i1027" DrawAspect="Content" ObjectID="_1787557731"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8755773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1pt" o:ole="">
            <v:imagedata r:id="rId19" o:title=""/>
          </v:shape>
          <o:OLEObject Type="Embed" ProgID="Visio.Drawing.11" ShapeID="_x0000_i1029" DrawAspect="Content" ObjectID="_178755773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1pt" o:ole="">
            <v:imagedata r:id="rId21" o:title=""/>
          </v:shape>
          <o:OLEObject Type="Embed" ProgID="Visio.Drawing.11" ShapeID="_x0000_i1030" DrawAspect="Content" ObjectID="_178755773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1pt" o:ole="">
            <v:imagedata r:id="rId23" o:title=""/>
          </v:shape>
          <o:OLEObject Type="Embed" ProgID="Visio.Drawing.15" ShapeID="_x0000_i1031" DrawAspect="Content" ObjectID="_178755773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1pt" o:ole="">
            <v:imagedata r:id="rId25" o:title=""/>
          </v:shape>
          <o:OLEObject Type="Embed" ProgID="Visio.Drawing.11" ShapeID="_x0000_i1032" DrawAspect="Content" ObjectID="_178755773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1pt" o:ole="">
            <v:imagedata r:id="rId27" o:title=""/>
          </v:shape>
          <o:OLEObject Type="Embed" ProgID="Visio.Drawing.11" ShapeID="_x0000_i1033" DrawAspect="Content" ObjectID="_178755773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1pt" o:ole="">
            <v:imagedata r:id="rId29" o:title=""/>
          </v:shape>
          <o:OLEObject Type="Embed" ProgID="Visio.Drawing.11" ShapeID="_x0000_i1034" DrawAspect="Content" ObjectID="_178755773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1pt" o:ole="">
            <v:imagedata r:id="rId31" o:title=""/>
          </v:shape>
          <o:OLEObject Type="Embed" ProgID="Visio.Drawing.15" ShapeID="_x0000_i1035" DrawAspect="Content" ObjectID="_178755773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1.2pt" o:ole="">
            <v:imagedata r:id="rId33" o:title=""/>
          </v:shape>
          <o:OLEObject Type="Embed" ProgID="Visio.Drawing.15" ShapeID="_x0000_i1036" DrawAspect="Content" ObjectID="_178755774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6pt" o:ole="">
            <v:imagedata r:id="rId35" o:title=""/>
          </v:shape>
          <o:OLEObject Type="Embed" ProgID="Visio.Drawing.15" ShapeID="_x0000_i1037" DrawAspect="Content" ObjectID="_178755774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pt" o:ole="">
            <v:imagedata r:id="rId37" o:title=""/>
          </v:shape>
          <o:OLEObject Type="Embed" ProgID="Visio.Drawing.15" ShapeID="_x0000_i1038" DrawAspect="Content" ObjectID="_178755774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2pt" o:ole="">
            <v:imagedata r:id="rId39" o:title=""/>
          </v:shape>
          <o:OLEObject Type="Embed" ProgID="Visio.Drawing.15" ShapeID="_x0000_i1039" DrawAspect="Content" ObjectID="_178755774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pt;height:149.7pt" o:ole="">
            <v:imagedata r:id="rId41" o:title=""/>
          </v:shape>
          <o:OLEObject Type="Embed" ProgID="Visio.Drawing.15" ShapeID="_x0000_i1040" DrawAspect="Content" ObjectID="_1787557744"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01602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pt" o:ole="">
            <v:imagedata r:id="rId43" o:title=""/>
          </v:shape>
          <o:OLEObject Type="Embed" ProgID="Visio.Drawing.15" ShapeID="_x0000_i1041" DrawAspect="Content" ObjectID="_178755774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pt" o:ole="">
            <v:imagedata r:id="rId45" o:title=""/>
          </v:shape>
          <o:OLEObject Type="Embed" ProgID="Visio.Drawing.15" ShapeID="_x0000_i1042" DrawAspect="Content" ObjectID="_178755774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0160205"/>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pt" o:ole="">
            <v:imagedata r:id="rId47" o:title=""/>
          </v:shape>
          <o:OLEObject Type="Embed" ProgID="Visio.Drawing.15" ShapeID="_x0000_i1043" DrawAspect="Content" ObjectID="_178755774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8755774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8755774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8755775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0160227"/>
      <w:r>
        <w:lastRenderedPageBreak/>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8755775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pt" o:ole="">
            <v:imagedata r:id="rId57" o:title=""/>
          </v:shape>
          <o:OLEObject Type="Embed" ProgID="Visio.Drawing.15" ShapeID="_x0000_i1048" DrawAspect="Content" ObjectID="_178755775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lastRenderedPageBreak/>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lastRenderedPageBreak/>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2pt" o:ole="">
            <v:imagedata r:id="rId59" o:title=""/>
          </v:shape>
          <o:OLEObject Type="Embed" ProgID="Visio.Drawing.15" ShapeID="_x0000_i1049" DrawAspect="Content" ObjectID="_178755775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lastRenderedPageBreak/>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lastRenderedPageBreak/>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5F3C1DC9" w:rsidR="005512DC" w:rsidRDefault="005512DC" w:rsidP="005512DC">
            <w:pPr>
              <w:pStyle w:val="TAL"/>
            </w:pPr>
            <w:r>
              <w:t>This is used to set the portDS.portEnable.</w:t>
            </w:r>
          </w:p>
          <w:p w14:paraId="0550D528" w14:textId="77777777" w:rsidR="005512DC" w:rsidRDefault="005512DC" w:rsidP="005512DC">
            <w:pPr>
              <w:pStyle w:val="TAL"/>
            </w:pPr>
          </w:p>
          <w:p w14:paraId="090E1569" w14:textId="77777777" w:rsidR="005512DC" w:rsidRDefault="005512DC" w:rsidP="005512DC">
            <w:pPr>
              <w:pStyle w:val="TAL"/>
              <w:ind w:left="284" w:hanging="284"/>
            </w:pPr>
            <w:r w:rsidRPr="00CC45C4">
              <w:t>-</w:t>
            </w:r>
            <w:r>
              <w:tab/>
              <w:t xml:space="preserve">'true" </w:t>
            </w:r>
            <w:r>
              <w:rPr>
                <w:rFonts w:eastAsia="Malgun Gothic"/>
              </w:rPr>
              <w:t>indicates to set the portDS</w:t>
            </w:r>
            <w:r>
              <w:t>.portEnable.</w:t>
            </w:r>
          </w:p>
          <w:p w14:paraId="7C580142" w14:textId="77777777" w:rsidR="005512DC" w:rsidRDefault="005512DC" w:rsidP="005512DC">
            <w:pPr>
              <w:pStyle w:val="TAL"/>
              <w:ind w:left="284" w:hanging="284"/>
            </w:pPr>
            <w:r>
              <w:t>-</w:t>
            </w:r>
            <w:r>
              <w:tab/>
            </w:r>
            <w:r w:rsidRPr="00352659">
              <w:t>"false"</w:t>
            </w:r>
            <w:r>
              <w:t xml:space="preserve"> indicates not to set the portDS.portEnable.</w:t>
            </w:r>
          </w:p>
          <w:p w14:paraId="2DFD0F69" w14:textId="204F95B8" w:rsidR="005512DC" w:rsidRDefault="005512DC" w:rsidP="005512DC">
            <w:pPr>
              <w:pStyle w:val="TAL"/>
              <w:rPr>
                <w:rFonts w:eastAsia="Malgun Gothic"/>
              </w:rPr>
            </w:pPr>
            <w:r>
              <w:t>-</w:t>
            </w:r>
            <w:r>
              <w:tab/>
              <w:t xml:space="preserve">The default value is </w:t>
            </w:r>
            <w:r w:rsidRPr="00352659">
              <w:t>"false"</w:t>
            </w:r>
            <w:r>
              <w:t xml:space="preserve"> </w:t>
            </w:r>
            <w:r w:rsidR="00FE385F">
              <w:tab/>
            </w:r>
            <w:r>
              <w:t xml:space="preserve">if omitted, the default value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pPr>
          </w:p>
          <w:p w14:paraId="0F48E535" w14:textId="282F6453" w:rsidR="005512DC" w:rsidRPr="00235B91" w:rsidRDefault="005512DC" w:rsidP="005512DC">
            <w:pPr>
              <w:pStyle w:val="TAL"/>
              <w:rPr>
                <w:rFonts w:eastAsia="Malgun Gothic"/>
              </w:rPr>
            </w:pPr>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pPr>
            <w:r>
              <w:rPr>
                <w:lang w:eastAsia="zh-CN"/>
              </w:rPr>
              <w:t xml:space="preserve">Indicates how the value of the </w:t>
            </w:r>
            <w:r w:rsidRPr="00B9682F">
              <w:t>"logSyncInter" attribute</w:t>
            </w:r>
            <w:r>
              <w:t xml:space="preserve"> is to be used.</w:t>
            </w:r>
          </w:p>
          <w:p w14:paraId="6780FD04" w14:textId="77777777" w:rsidR="005512DC" w:rsidRDefault="005512DC" w:rsidP="005512DC">
            <w:pPr>
              <w:pStyle w:val="TAL"/>
              <w:rPr>
                <w:lang w:eastAsia="zh-CN"/>
              </w:rPr>
            </w:pPr>
          </w:p>
          <w:p w14:paraId="5A775D91" w14:textId="3D288BA2" w:rsidR="005512DC" w:rsidRDefault="005512DC" w:rsidP="00A82D9F">
            <w:pPr>
              <w:pStyle w:val="TAL"/>
              <w:ind w:left="284" w:hanging="284"/>
            </w:pPr>
            <w:r w:rsidRPr="00CC45C4">
              <w:t>-</w:t>
            </w:r>
            <w:r>
              <w:tab/>
              <w:t>When set to "false", the value of "logSyncInter" attribute is used to set the initialLogSyncInterval as described in IEEE Std 802.1AS-2020 [26].</w:t>
            </w:r>
          </w:p>
          <w:p w14:paraId="304D58B8" w14:textId="247BC818" w:rsidR="005512DC" w:rsidRDefault="005512DC" w:rsidP="00A82D9F">
            <w:pPr>
              <w:pStyle w:val="TAL"/>
              <w:ind w:left="284" w:hanging="284"/>
            </w:pPr>
            <w:r w:rsidRPr="00CC45C4">
              <w:t>-</w:t>
            </w:r>
            <w:r>
              <w:tab/>
              <w:t>When set to "true",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pPr>
          </w:p>
          <w:p w14:paraId="3E78C3A3" w14:textId="3BB7FFE2" w:rsidR="005512DC" w:rsidRPr="00F40F56" w:rsidRDefault="005512DC" w:rsidP="005512DC">
            <w:pPr>
              <w:pStyle w:val="TAL"/>
              <w:rPr>
                <w:lang w:eastAsia="zh-CN"/>
              </w:rPr>
            </w:pPr>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lastRenderedPageBreak/>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lang w:eastAsia="zh-CN"/>
              </w:rPr>
            </w:pPr>
            <w:r>
              <w:rPr>
                <w:lang w:eastAsia="zh-CN"/>
              </w:rPr>
              <w:t xml:space="preserve">Indicates how the value of the </w:t>
            </w:r>
            <w:r w:rsidRPr="00B9682F">
              <w:t>"logSyncInter" attribute</w:t>
            </w:r>
            <w:r>
              <w:t xml:space="preserve"> is to be used.</w:t>
            </w:r>
          </w:p>
          <w:p w14:paraId="6D426834" w14:textId="77777777" w:rsidR="005512DC" w:rsidRDefault="005512DC" w:rsidP="005512DC">
            <w:pPr>
              <w:pStyle w:val="TAL"/>
            </w:pPr>
          </w:p>
          <w:p w14:paraId="27A493B2" w14:textId="1CE05FAA" w:rsidR="005512DC" w:rsidRDefault="005512DC" w:rsidP="00A82D9F">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6FC2D06E" w14:textId="5742F035" w:rsidR="005512DC" w:rsidRDefault="005512DC" w:rsidP="00A82D9F">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2B26B7D2" w14:textId="3E060715" w:rsidR="005512DC" w:rsidRPr="00F40F56" w:rsidRDefault="005512DC" w:rsidP="005512DC">
            <w:pPr>
              <w:pStyle w:val="TAL"/>
              <w:rPr>
                <w:lang w:eastAsia="zh-CN"/>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lastRenderedPageBreak/>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lastRenderedPageBreak/>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lastRenderedPageBreak/>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6pt" o:ole="">
            <v:imagedata r:id="rId61" o:title=""/>
          </v:shape>
          <o:OLEObject Type="Embed" ProgID="Visio.Drawing.15" ShapeID="_x0000_i1050" DrawAspect="Content" ObjectID="_178755775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lastRenderedPageBreak/>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lastRenderedPageBreak/>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lastRenderedPageBreak/>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lastRenderedPageBreak/>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r>
              <w:rPr>
                <w:lang w:eastAsia="zh-CN"/>
              </w:rPr>
              <w:t>NotifCap</w:t>
            </w:r>
          </w:p>
        </w:tc>
        <w:tc>
          <w:tcPr>
            <w:tcW w:w="1848" w:type="dxa"/>
          </w:tcPr>
          <w:p w14:paraId="02E6B3E0" w14:textId="01CC5971" w:rsidR="00EF7663" w:rsidRDefault="00EF7663" w:rsidP="00EF7663">
            <w:pPr>
              <w:pStyle w:val="TAL"/>
            </w:pPr>
            <w:r w:rsidRPr="000A0A5F">
              <w:t>3GPP TS 29.51</w:t>
            </w:r>
            <w:r>
              <w:t>4 [20]</w:t>
            </w:r>
          </w:p>
        </w:tc>
        <w:tc>
          <w:tcPr>
            <w:tcW w:w="2491" w:type="dxa"/>
          </w:tcPr>
          <w:p w14:paraId="678F596A" w14:textId="0793B92E" w:rsidR="00EF7663" w:rsidRDefault="00EF7663" w:rsidP="00EF766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01661B76" w14:textId="4933D0A2" w:rsidR="00EF7663" w:rsidRPr="0016361A" w:rsidRDefault="00EF7663" w:rsidP="00EF7663">
            <w:pPr>
              <w:pStyle w:val="TAL"/>
              <w:rPr>
                <w:rFonts w:cs="Arial"/>
                <w:szCs w:val="18"/>
              </w:rPr>
            </w:pPr>
            <w:r>
              <w:t>QoSMonCapRepo</w:t>
            </w:r>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lastRenderedPageBreak/>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7EC39054" w:rsidR="0043540E" w:rsidRDefault="0043540E" w:rsidP="0043540E">
            <w:pPr>
              <w:pStyle w:val="TAC"/>
              <w:rPr>
                <w:lang w:eastAsia="zh-CN"/>
              </w:rPr>
            </w:pPr>
            <w:r>
              <w:rPr>
                <w:rFonts w:hint="eastAsia"/>
                <w:lang w:eastAsia="zh-CN"/>
              </w:rPr>
              <w:t>1</w:t>
            </w:r>
          </w:p>
        </w:tc>
        <w:tc>
          <w:tcPr>
            <w:tcW w:w="3330" w:type="dxa"/>
          </w:tcPr>
          <w:p w14:paraId="54A81199" w14:textId="77777777" w:rsidR="0043540E" w:rsidRDefault="0043540E" w:rsidP="0043540E">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43540E" w:rsidRDefault="0043540E" w:rsidP="0043540E">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43540E" w:rsidRDefault="0043540E" w:rsidP="0043540E">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43540E" w:rsidRDefault="0043540E" w:rsidP="0043540E">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0160366"/>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77777777" w:rsidR="00EF7772" w:rsidRPr="00C2776C" w:rsidRDefault="00EF7772" w:rsidP="005A6C05">
            <w:pPr>
              <w:keepNext/>
              <w:keepLines/>
              <w:spacing w:after="0"/>
            </w:pPr>
            <w:r>
              <w:rPr>
                <w:rFonts w:ascii="Arial" w:hAnsi="Arial"/>
                <w:noProof/>
                <w:sz w:val="18"/>
              </w:rPr>
              <w:t>This feature indicates the support QoS Monitoring Capability Report.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0160380"/>
      <w:r>
        <w:lastRenderedPageBreak/>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0160388"/>
      <w:r>
        <w:lastRenderedPageBreak/>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8755775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0160392"/>
      <w:r>
        <w:lastRenderedPageBreak/>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0160395"/>
      <w:r>
        <w:lastRenderedPageBreak/>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70160408"/>
      <w:r>
        <w:lastRenderedPageBreak/>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9" w:name="_Toc104199188"/>
      <w:bookmarkStart w:id="2560" w:name="_Toc104489624"/>
      <w:bookmarkStart w:id="2561" w:name="_Toc138762462"/>
      <w:bookmarkStart w:id="2562" w:name="_Toc145708656"/>
      <w:bookmarkStart w:id="2563" w:name="_Toc153827330"/>
      <w:bookmarkStart w:id="2564" w:name="_Toc170160420"/>
      <w:r>
        <w:lastRenderedPageBreak/>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70160422"/>
      <w:r>
        <w:lastRenderedPageBreak/>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70160425"/>
      <w:r>
        <w:lastRenderedPageBreak/>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lastRenderedPageBreak/>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D52AB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2" w:name="MCCQCTEMPBM_00000095"/>
      <w:r>
        <w:rPr>
          <w:rFonts w:cs="Courier New"/>
          <w:szCs w:val="16"/>
        </w:rPr>
        <w:t xml:space="preserve">          $ref: 'TS29571_CommonData.yaml#/components/responses/307'</w:t>
      </w:r>
      <w:bookmarkEnd w:id="268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5" w:name="MCCQCTEMPBM_00000098"/>
      <w:r>
        <w:rPr>
          <w:rFonts w:cs="Courier New"/>
          <w:szCs w:val="16"/>
        </w:rPr>
        <w:t>Individual</w:t>
      </w:r>
      <w:bookmarkEnd w:id="268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6" w:name="MCCQCTEMPBM_00000099"/>
      <w:r>
        <w:rPr>
          <w:rFonts w:cs="Courier New"/>
          <w:szCs w:val="16"/>
        </w:rPr>
        <w:t>Individual</w:t>
      </w:r>
      <w:bookmarkEnd w:id="268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70160439"/>
      <w:bookmarkEnd w:id="2680"/>
      <w:r>
        <w:t>A.3</w:t>
      </w:r>
      <w:r>
        <w:tab/>
      </w:r>
      <w:r w:rsidR="00D615CF">
        <w:t>Ntsctsf_QoSand</w:t>
      </w:r>
      <w:r w:rsidR="005F5F2F">
        <w:t>TSC</w:t>
      </w:r>
      <w:r w:rsidR="00D615CF">
        <w:t>Assistance</w:t>
      </w:r>
      <w:r>
        <w:t xml:space="preserve"> API</w:t>
      </w:r>
      <w:bookmarkEnd w:id="2681"/>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7" w:name="MCCQCTEMPBM_00000220"/>
    </w:p>
    <w:bookmarkEnd w:id="2817"/>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lastRenderedPageBreak/>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6"/>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lastRenderedPageBreak/>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7" w:name="MCCQCTEMPBM_00000273"/>
      <w:bookmarkEnd w:id="2866"/>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8"/>
      <w:r>
        <w:t>AsSessionWithQoS</w:t>
      </w:r>
      <w:bookmarkStart w:id="2869" w:name="MCCQCTEMPBM_00000275"/>
      <w:r>
        <w:rPr>
          <w:rFonts w:cs="Courier New"/>
          <w:szCs w:val="16"/>
        </w:rPr>
        <w:t>.yaml#/components/schemas/</w:t>
      </w:r>
      <w:bookmarkEnd w:id="2869"/>
      <w:r>
        <w:t>QosMonitoringInformation</w:t>
      </w:r>
      <w:bookmarkStart w:id="287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1" w:name="MCCQCTEMPBM_00000277"/>
      <w:r>
        <w:rPr>
          <w:rFonts w:cs="Courier New"/>
          <w:szCs w:val="16"/>
        </w:rPr>
        <w:t xml:space="preserve">        </w:t>
      </w:r>
      <w:bookmarkEnd w:id="2871"/>
      <w:r w:rsidR="00461244">
        <w:t>OpenAPI nullable property set to true.</w:t>
      </w:r>
      <w:bookmarkStart w:id="287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2"/>
    <w:p w14:paraId="7525BE26" w14:textId="43FCAA4C" w:rsidR="00D16179" w:rsidRDefault="00D16179" w:rsidP="00461244">
      <w:pPr>
        <w:pStyle w:val="PL"/>
        <w:rPr>
          <w:rFonts w:cs="Courier New"/>
          <w:szCs w:val="16"/>
        </w:rPr>
      </w:pPr>
      <w:r w:rsidRPr="00C316C4">
        <w:t xml:space="preserve">          minItems: 1</w:t>
      </w:r>
      <w:bookmarkStart w:id="2873" w:name="MCCQCTEMPBM_00000279"/>
    </w:p>
    <w:p w14:paraId="51D3496E" w14:textId="77777777" w:rsidR="00461244" w:rsidRDefault="00461244" w:rsidP="00461244">
      <w:pPr>
        <w:pStyle w:val="PL"/>
        <w:rPr>
          <w:rFonts w:cs="Courier New"/>
          <w:szCs w:val="16"/>
        </w:rPr>
      </w:pPr>
      <w:r>
        <w:rPr>
          <w:rFonts w:cs="Courier New"/>
          <w:szCs w:val="16"/>
        </w:rPr>
        <w:lastRenderedPageBreak/>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3"/>
      <w:r>
        <w:t>AsSessionWithQoS</w:t>
      </w:r>
      <w:bookmarkStart w:id="2874" w:name="MCCQCTEMPBM_00000280"/>
      <w:r>
        <w:rPr>
          <w:rFonts w:cs="Courier New"/>
          <w:szCs w:val="16"/>
        </w:rPr>
        <w:t>.yaml#/components/schemas/</w:t>
      </w:r>
      <w:bookmarkEnd w:id="2874"/>
      <w:r>
        <w:t>QosMonitoringInformationRm</w:t>
      </w:r>
      <w:bookmarkStart w:id="287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5"/>
      <w:r>
        <w:rPr>
          <w:lang w:eastAsia="zh-CN"/>
        </w:rPr>
        <w:t>notifCorreId</w:t>
      </w:r>
      <w:bookmarkStart w:id="287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8"/>
      <w:r>
        <w:t>qosMonReports</w:t>
      </w:r>
      <w:bookmarkStart w:id="287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9"/>
      <w:r w:rsidR="0004630C">
        <w:t>AsSessionWithQoS</w:t>
      </w:r>
      <w:bookmarkStart w:id="2880" w:name="MCCQCTEMPBM_00000286"/>
      <w:r>
        <w:rPr>
          <w:rFonts w:cs="Courier New"/>
          <w:szCs w:val="16"/>
        </w:rPr>
        <w:t>.yaml#/components/schemas/QosMonitoringReport'</w:t>
      </w:r>
    </w:p>
    <w:bookmarkEnd w:id="288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2" w:name="MCCQCTEMPBM_00000288"/>
      <w:r>
        <w:rPr>
          <w:rFonts w:cs="Courier New"/>
          <w:szCs w:val="16"/>
        </w:rPr>
        <w:t xml:space="preserve">            </w:t>
      </w:r>
      <w:bookmarkEnd w:id="288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3" w:name="MCCQCTEMPBM_00000289"/>
      <w:r>
        <w:rPr>
          <w:rFonts w:cs="Courier New"/>
          <w:szCs w:val="16"/>
        </w:rPr>
        <w:t xml:space="preserve">           </w:t>
      </w:r>
      <w:bookmarkEnd w:id="288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4" w:name="MCCQCTEMPBM_00000290"/>
      <w:r>
        <w:rPr>
          <w:rFonts w:cs="Courier New"/>
          <w:szCs w:val="16"/>
        </w:rPr>
        <w:t xml:space="preserve">           </w:t>
      </w:r>
      <w:bookmarkEnd w:id="288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5" w:name="MCCQCTEMPBM_00000291"/>
      <w:r>
        <w:rPr>
          <w:rFonts w:cs="Courier New"/>
          <w:szCs w:val="16"/>
        </w:rPr>
        <w:t xml:space="preserve">           </w:t>
      </w:r>
      <w:bookmarkEnd w:id="2885"/>
      <w:r>
        <w:rPr>
          <w:lang w:eastAsia="zh-CN"/>
        </w:rPr>
        <w:t xml:space="preserve"> event</w:t>
      </w:r>
      <w:r>
        <w:t xml:space="preserve"> QOS_NOT_GUARANTEED or SUCCESSFUL_RESOURCES_ALLOCATION.</w:t>
      </w:r>
      <w:bookmarkStart w:id="2886" w:name="MCCQCTEMPBM_00000292"/>
    </w:p>
    <w:p w14:paraId="68F25BD3" w14:textId="77777777" w:rsidR="00E7356A" w:rsidRPr="003B3EFA" w:rsidRDefault="00E7356A" w:rsidP="00E7356A">
      <w:pPr>
        <w:pStyle w:val="PL"/>
        <w:rPr>
          <w:rFonts w:cs="Courier New"/>
          <w:szCs w:val="16"/>
        </w:rPr>
      </w:pPr>
      <w:bookmarkStart w:id="2887" w:name="MCCQCTEMPBM_00000294"/>
      <w:bookmarkEnd w:id="2886"/>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8"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8"/>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7"/>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9"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9"/>
    <w:p w14:paraId="49EF6093" w14:textId="77777777" w:rsidR="00DD4C40" w:rsidRDefault="00DD4C40" w:rsidP="00DD4C40">
      <w:pPr>
        <w:pStyle w:val="PL"/>
      </w:pPr>
      <w:r>
        <w:t xml:space="preserve">      - $ref: '</w:t>
      </w:r>
      <w:bookmarkStart w:id="2890" w:name="MCCQCTEMPBM_00000296"/>
      <w:r>
        <w:rPr>
          <w:rFonts w:cs="Courier New"/>
          <w:szCs w:val="16"/>
        </w:rPr>
        <w:t>TS29571_CommonData.yaml</w:t>
      </w:r>
      <w:bookmarkEnd w:id="2890"/>
      <w:r>
        <w:t>#/components/schemas/ProblemDetails'</w:t>
      </w:r>
    </w:p>
    <w:p w14:paraId="04E0635B" w14:textId="2F503E7A" w:rsidR="00E7356A" w:rsidRDefault="00E7356A" w:rsidP="00E7356A">
      <w:pPr>
        <w:pStyle w:val="PL"/>
      </w:pPr>
      <w:bookmarkStart w:id="2891" w:name="_Toc104199205"/>
      <w:bookmarkStart w:id="2892" w:name="_Toc104489641"/>
      <w:bookmarkStart w:id="2893" w:name="_Toc138762480"/>
      <w:bookmarkStart w:id="2894" w:name="_Toc145708674"/>
      <w:bookmarkStart w:id="2895" w:name="_Toc153827350"/>
      <w:bookmarkStart w:id="2896" w:name="_Toc2086459"/>
      <w:bookmarkStart w:id="2897"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8" w:name="_Toc170160440"/>
      <w:r>
        <w:t>A.4</w:t>
      </w:r>
      <w:r>
        <w:tab/>
        <w:t>Ntsctsf_ASTI API</w:t>
      </w:r>
      <w:bookmarkEnd w:id="2891"/>
      <w:bookmarkEnd w:id="2892"/>
      <w:bookmarkEnd w:id="2893"/>
      <w:bookmarkEnd w:id="2894"/>
      <w:bookmarkEnd w:id="2895"/>
      <w:bookmarkEnd w:id="2898"/>
    </w:p>
    <w:p w14:paraId="297154A4" w14:textId="77777777" w:rsidR="000A047E" w:rsidRDefault="000A047E" w:rsidP="000A047E">
      <w:pPr>
        <w:pStyle w:val="PL"/>
        <w:rPr>
          <w:rFonts w:cs="Courier New"/>
          <w:szCs w:val="16"/>
        </w:rPr>
      </w:pPr>
      <w:bookmarkStart w:id="289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9"/>
      <w:r w:rsidRPr="00615A8F">
        <w:t>Ntsctsf_</w:t>
      </w:r>
      <w:r>
        <w:t>ASTI</w:t>
      </w:r>
      <w:bookmarkStart w:id="2900"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0"/>
      <w:r>
        <w:t>|</w:t>
      </w:r>
    </w:p>
    <w:p w14:paraId="5CF5158B" w14:textId="77777777" w:rsidR="000A047E" w:rsidRDefault="000A047E" w:rsidP="000A047E">
      <w:pPr>
        <w:pStyle w:val="PL"/>
      </w:pPr>
      <w:r>
        <w:t xml:space="preserve">    </w:t>
      </w:r>
      <w:bookmarkStart w:id="2901" w:name="MCCQCTEMPBM_00000299"/>
      <w:r>
        <w:rPr>
          <w:rFonts w:cs="Courier New"/>
          <w:szCs w:val="16"/>
        </w:rPr>
        <w:t xml:space="preserve">TSCTSF  Access Stratum time distribution configuration Service.  </w:t>
      </w:r>
      <w:bookmarkEnd w:id="2901"/>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2" w:name="MCCQCTEMPBM_00000300"/>
    </w:p>
    <w:bookmarkEnd w:id="2902"/>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3"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3"/>
      <w:r w:rsidRPr="008C1571">
        <w:t>ntsctsf-</w:t>
      </w:r>
      <w:r>
        <w:t>asti</w:t>
      </w:r>
      <w:bookmarkStart w:id="2904"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4"/>
      <w:r>
        <w:t>https://example.com</w:t>
      </w:r>
      <w:bookmarkStart w:id="2905"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5"/>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6"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6"/>
      <w:r>
        <w:t xml:space="preserve">a new Individual </w:t>
      </w:r>
      <w:r>
        <w:rPr>
          <w:lang w:eastAsia="zh-CN"/>
        </w:rPr>
        <w:t>ASTI Configuration</w:t>
      </w:r>
      <w:r>
        <w:t xml:space="preserve"> resource.</w:t>
      </w:r>
      <w:bookmarkStart w:id="2907"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7"/>
      <w:r>
        <w:rPr>
          <w:lang w:eastAsia="zh-CN"/>
        </w:rPr>
        <w:t>ASTIConfiguration</w:t>
      </w:r>
      <w:bookmarkStart w:id="2908"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8"/>
      <w:r>
        <w:rPr>
          <w:lang w:eastAsia="zh-CN"/>
        </w:rPr>
        <w:t>ASTI Configurations</w:t>
      </w:r>
      <w:bookmarkStart w:id="2909"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lastRenderedPageBreak/>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9"/>
      <w:r>
        <w:rPr>
          <w:rFonts w:cs="Courier New"/>
          <w:szCs w:val="16"/>
        </w:rPr>
        <w:t>'</w:t>
      </w:r>
    </w:p>
    <w:bookmarkEnd w:id="2911"/>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2"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2"/>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3"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3"/>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4"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4"/>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5"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5"/>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6" w:name="MCCQCTEMPBM_00000314"/>
      <w:r>
        <w:rPr>
          <w:rFonts w:cs="Courier New"/>
          <w:szCs w:val="16"/>
        </w:rPr>
        <w:lastRenderedPageBreak/>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6"/>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7"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7"/>
      <w:r>
        <w:t>Request the status of the 5G access stratum time distribution for a list of UEs.</w:t>
      </w:r>
      <w:bookmarkStart w:id="2918"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8"/>
      <w:r>
        <w:t>RequestStatusof5GAccessStratumTimeDistribution</w:t>
      </w:r>
      <w:bookmarkStart w:id="2919"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9"/>
      <w:r>
        <w:rPr>
          <w:lang w:eastAsia="zh-CN"/>
        </w:rPr>
        <w:t>ASTI Configurations</w:t>
      </w:r>
      <w:bookmarkStart w:id="2920"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0"/>
      <w:r w:rsidR="000A047E">
        <w:t>he status of the 5G access stratum time distribution</w:t>
      </w:r>
      <w:r>
        <w:t>.</w:t>
      </w:r>
      <w:bookmarkStart w:id="2921"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1"/>
      <w:r>
        <w:t>StatusRequestData</w:t>
      </w:r>
      <w:bookmarkStart w:id="2922"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2"/>
      <w:r w:rsidR="000A047E">
        <w:t>he status of the 5G access stratum time distribution</w:t>
      </w:r>
      <w:r>
        <w:t>.</w:t>
      </w:r>
      <w:bookmarkStart w:id="2923"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3"/>
      <w:r>
        <w:t>StatusResponseData</w:t>
      </w:r>
      <w:bookmarkStart w:id="2924"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4"/>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5"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5"/>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6"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6"/>
      <w:r>
        <w:t xml:space="preserve">an existing Individual </w:t>
      </w:r>
      <w:r>
        <w:rPr>
          <w:lang w:eastAsia="zh-CN"/>
        </w:rPr>
        <w:t>ASTI Configuration</w:t>
      </w:r>
      <w:r>
        <w:t xml:space="preserve"> resource</w:t>
      </w:r>
      <w:bookmarkStart w:id="2927"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7"/>
      <w:r>
        <w:rPr>
          <w:lang w:eastAsia="zh-CN"/>
        </w:rPr>
        <w:t>ASTI Configuration</w:t>
      </w:r>
      <w:bookmarkStart w:id="2928"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8"/>
      <w:r>
        <w:rPr>
          <w:lang w:eastAsia="zh-CN"/>
        </w:rPr>
        <w:t>ASTI Configuration.</w:t>
      </w:r>
      <w:bookmarkStart w:id="2929"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9"/>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lastRenderedPageBreak/>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0"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0"/>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1" w:name="MCCQCTEMPBM_00000329"/>
    </w:p>
    <w:bookmarkEnd w:id="2931"/>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2" w:name="MCCQCTEMPBM_00000330"/>
      <w:r>
        <w:rPr>
          <w:rFonts w:cs="Courier New"/>
          <w:szCs w:val="16"/>
        </w:rPr>
        <w:t>IndividualASTIConfiguration</w:t>
      </w:r>
      <w:bookmarkEnd w:id="2932"/>
    </w:p>
    <w:p w14:paraId="3C89C89E" w14:textId="77777777" w:rsidR="000A047E" w:rsidRDefault="000A047E" w:rsidP="000A047E">
      <w:pPr>
        <w:pStyle w:val="PL"/>
      </w:pPr>
      <w:r>
        <w:t xml:space="preserve">      summary: Delete an </w:t>
      </w:r>
      <w:bookmarkStart w:id="2933" w:name="MCCQCTEMPBM_00000331"/>
      <w:r>
        <w:rPr>
          <w:rFonts w:cs="Courier New"/>
          <w:szCs w:val="16"/>
        </w:rPr>
        <w:t>Individual ASTI Configuration</w:t>
      </w:r>
      <w:bookmarkEnd w:id="2933"/>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4" w:name="MCCQCTEMPBM_00000332"/>
      <w:r w:rsidRPr="00F10D54">
        <w:rPr>
          <w:rFonts w:cs="Courier New"/>
          <w:szCs w:val="16"/>
          <w:lang w:val="fr-FR"/>
        </w:rPr>
        <w:t>- Individual ASTI Configuration</w:t>
      </w:r>
      <w:bookmarkEnd w:id="2934"/>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5" w:name="MCCQCTEMPBM_00000333"/>
      <w:r w:rsidRPr="00AA5858">
        <w:rPr>
          <w:rFonts w:cs="Courier New"/>
          <w:szCs w:val="16"/>
        </w:rPr>
        <w:t>onfigId</w:t>
      </w:r>
      <w:bookmarkEnd w:id="2935"/>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6" w:name="MCCQCTEMPBM_00000334"/>
      <w:r>
        <w:rPr>
          <w:rFonts w:cs="Courier New"/>
          <w:szCs w:val="16"/>
        </w:rPr>
        <w:t>String identifying an Individual ASTI Configuration.</w:t>
      </w:r>
      <w:bookmarkEnd w:id="2936"/>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7" w:name="MCCQCTEMPBM_00000336"/>
      <w:r>
        <w:rPr>
          <w:rFonts w:cs="Courier New"/>
          <w:szCs w:val="16"/>
        </w:rPr>
        <w:t xml:space="preserve">          $ref: 'TS29571_CommonData.yaml#/components/responses/308'</w:t>
      </w:r>
      <w:bookmarkEnd w:id="293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0" w:name="MCCQCTEMPBM_00000339"/>
      <w:r>
        <w:rPr>
          <w:rFonts w:cs="Courier New"/>
          <w:szCs w:val="16"/>
        </w:rPr>
        <w:t>Ntsctsf_ASTI</w:t>
      </w:r>
      <w:bookmarkEnd w:id="294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1" w:name="MCCQCTEMPBM_00000340"/>
      <w:r>
        <w:rPr>
          <w:rFonts w:cs="Courier New"/>
          <w:szCs w:val="16"/>
        </w:rPr>
        <w:t xml:space="preserve">  schemas:</w:t>
      </w:r>
    </w:p>
    <w:bookmarkEnd w:id="294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2" w:name="MCCQCTEMPBM_00000341"/>
      <w:r>
        <w:rPr>
          <w:rFonts w:cs="Courier New"/>
          <w:szCs w:val="16"/>
        </w:rPr>
        <w:t>TS29571_CommonData.yaml</w:t>
      </w:r>
      <w:bookmarkEnd w:id="294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3" w:name="MCCQCTEMPBM_00000342"/>
      <w:r>
        <w:rPr>
          <w:rFonts w:cs="Courier New"/>
          <w:szCs w:val="16"/>
        </w:rPr>
        <w:t>TS29571_CommonData.yaml</w:t>
      </w:r>
      <w:bookmarkEnd w:id="294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4"/>
      <w:r>
        <w:t>'</w:t>
      </w:r>
    </w:p>
    <w:p w14:paraId="52DF293F" w14:textId="77777777" w:rsidR="00B743A0" w:rsidRDefault="00B743A0" w:rsidP="00B743A0">
      <w:pPr>
        <w:pStyle w:val="PL"/>
        <w:rPr>
          <w:rFonts w:cs="Courier New"/>
          <w:szCs w:val="16"/>
        </w:rPr>
      </w:pPr>
      <w:bookmarkStart w:id="294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5"/>
      <w:r>
        <w:t>'</w:t>
      </w:r>
    </w:p>
    <w:p w14:paraId="7E57796A" w14:textId="77777777" w:rsidR="000A047E" w:rsidRDefault="000A047E" w:rsidP="000A047E">
      <w:pPr>
        <w:pStyle w:val="PL"/>
        <w:rPr>
          <w:rFonts w:cs="Courier New"/>
          <w:szCs w:val="16"/>
        </w:rPr>
      </w:pPr>
      <w:bookmarkStart w:id="2946" w:name="MCCQCTEMPBM_00000345"/>
      <w:r>
        <w:rPr>
          <w:rFonts w:cs="Courier New"/>
          <w:szCs w:val="16"/>
        </w:rPr>
        <w:t xml:space="preserve">        </w:t>
      </w:r>
      <w:bookmarkEnd w:id="2946"/>
      <w:r>
        <w:t>asTimeDisParam</w:t>
      </w:r>
      <w:bookmarkStart w:id="294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7"/>
      <w:r w:rsidR="000A7176">
        <w:t>Af</w:t>
      </w:r>
      <w:r>
        <w:t>AsTimeDistributionParam</w:t>
      </w:r>
      <w:bookmarkStart w:id="2948"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8"/>
      <w:r>
        <w:t>type: array</w:t>
      </w:r>
    </w:p>
    <w:p w14:paraId="1BCC1437" w14:textId="77777777" w:rsidR="008845A2" w:rsidRDefault="008845A2" w:rsidP="008845A2">
      <w:pPr>
        <w:pStyle w:val="PL"/>
        <w:rPr>
          <w:rFonts w:cs="Courier New"/>
          <w:szCs w:val="16"/>
        </w:rPr>
      </w:pPr>
      <w:bookmarkStart w:id="2949"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9"/>
      <w:r>
        <w:t>items:</w:t>
      </w:r>
    </w:p>
    <w:p w14:paraId="19896EC7" w14:textId="77777777" w:rsidR="008845A2" w:rsidRDefault="008845A2" w:rsidP="008845A2">
      <w:pPr>
        <w:pStyle w:val="PL"/>
        <w:rPr>
          <w:rFonts w:cs="Courier New"/>
          <w:szCs w:val="16"/>
        </w:rPr>
      </w:pPr>
      <w:bookmarkStart w:id="2950" w:name="MCCQCTEMPBM_00000349"/>
      <w:r>
        <w:rPr>
          <w:rFonts w:cs="Courier New"/>
          <w:szCs w:val="16"/>
        </w:rPr>
        <w:t xml:space="preserve">            $ref: '</w:t>
      </w:r>
      <w:bookmarkEnd w:id="2950"/>
      <w:r>
        <w:t>TS29534_Npcf_AMPolicyAuthorization.yaml</w:t>
      </w:r>
      <w:bookmarkStart w:id="2951"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1"/>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2"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2"/>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3" w:name="MCCQCTEMPBM_00000352"/>
      <w:r>
        <w:rPr>
          <w:rFonts w:cs="Courier New"/>
          <w:szCs w:val="16"/>
        </w:rPr>
        <w:t xml:space="preserve">        </w:t>
      </w:r>
      <w:bookmarkEnd w:id="2953"/>
      <w:r w:rsidR="00D458DA">
        <w:rPr>
          <w:rFonts w:eastAsia="Malgun Gothic"/>
        </w:rPr>
        <w:t>timeSyncErrBdgt</w:t>
      </w:r>
      <w:bookmarkStart w:id="2954"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4"/>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5"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5"/>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lastRenderedPageBreak/>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6" w:name="MCCQCTEMPBM_00000355"/>
      <w:r>
        <w:rPr>
          <w:rFonts w:cs="Courier New"/>
          <w:szCs w:val="16"/>
        </w:rPr>
        <w:t>TS29571_CommonData.yaml</w:t>
      </w:r>
      <w:bookmarkEnd w:id="2956"/>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7" w:name="MCCQCTEMPBM_00000356"/>
      <w:r>
        <w:rPr>
          <w:rFonts w:cs="Courier New"/>
          <w:szCs w:val="16"/>
        </w:rPr>
        <w:t>TS29571_CommonData.yaml</w:t>
      </w:r>
      <w:bookmarkEnd w:id="2957"/>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8" w:name="MCCQCTEMPBM_00000357"/>
      <w:r>
        <w:rPr>
          <w:rFonts w:cs="Courier New"/>
          <w:szCs w:val="16"/>
        </w:rPr>
        <w:t>TS29571_CommonData.yaml</w:t>
      </w:r>
      <w:bookmarkEnd w:id="2958"/>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9" w:name="MCCQCTEMPBM_00000358"/>
      <w:r>
        <w:rPr>
          <w:rFonts w:cs="Courier New"/>
          <w:szCs w:val="16"/>
        </w:rPr>
        <w:t>TS29571_CommonData.yaml</w:t>
      </w:r>
      <w:bookmarkEnd w:id="2959"/>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0" w:name="MCCQCTEMPBM_00000359"/>
      <w:r>
        <w:rPr>
          <w:rFonts w:cs="Courier New"/>
          <w:szCs w:val="16"/>
        </w:rPr>
        <w:t xml:space="preserve">        </w:t>
      </w:r>
      <w:bookmarkEnd w:id="2960"/>
      <w:r>
        <w:rPr>
          <w:lang w:eastAsia="zh-CN"/>
        </w:rPr>
        <w:t>activeUes</w:t>
      </w:r>
      <w:bookmarkStart w:id="2961" w:name="MCCQCTEMPBM_00000360"/>
      <w:r>
        <w:rPr>
          <w:rFonts w:cs="Courier New"/>
          <w:szCs w:val="16"/>
        </w:rPr>
        <w:t>:</w:t>
      </w:r>
    </w:p>
    <w:bookmarkEnd w:id="2961"/>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2" w:name="MCCQCTEMPBM_00000361"/>
    </w:p>
    <w:bookmarkEnd w:id="2962"/>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3" w:name="MCCQCTEMPBM_00000362"/>
      <w:r>
        <w:rPr>
          <w:rFonts w:cs="Courier New"/>
          <w:szCs w:val="16"/>
        </w:rPr>
        <w:t>TS29571_CommonData.yaml</w:t>
      </w:r>
      <w:bookmarkEnd w:id="2963"/>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4" w:name="MCCQCTEMPBM_00000363"/>
      <w:r>
        <w:rPr>
          <w:rFonts w:cs="Courier New"/>
          <w:szCs w:val="16"/>
        </w:rPr>
        <w:t>TS29571_CommonData.yaml</w:t>
      </w:r>
      <w:bookmarkEnd w:id="2964"/>
      <w:r w:rsidRPr="002B65C6">
        <w:t>#/components/schemas/</w:t>
      </w:r>
      <w:r>
        <w:t>Gpsi</w:t>
      </w:r>
      <w:r w:rsidRPr="002B65C6">
        <w:t>'</w:t>
      </w:r>
    </w:p>
    <w:p w14:paraId="57477DF3" w14:textId="6F708A52" w:rsidR="000A047E" w:rsidRDefault="000A047E" w:rsidP="000A047E">
      <w:pPr>
        <w:pStyle w:val="PL"/>
        <w:rPr>
          <w:rFonts w:cs="Courier New"/>
          <w:szCs w:val="16"/>
        </w:rPr>
      </w:pPr>
      <w:bookmarkStart w:id="2965" w:name="MCCQCTEMPBM_00000364"/>
      <w:r>
        <w:rPr>
          <w:rFonts w:cs="Courier New"/>
          <w:szCs w:val="16"/>
        </w:rPr>
        <w:t xml:space="preserve">        </w:t>
      </w:r>
      <w:bookmarkEnd w:id="2965"/>
      <w:r w:rsidR="00D458DA">
        <w:rPr>
          <w:rFonts w:eastAsia="Malgun Gothic"/>
        </w:rPr>
        <w:t>timeSyncErrBdgt</w:t>
      </w:r>
      <w:bookmarkStart w:id="2966"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6"/>
      <w:r>
        <w:rPr>
          <w:rFonts w:eastAsia="Malgun Gothic"/>
        </w:rPr>
        <w:t>oneOf</w:t>
      </w:r>
      <w:bookmarkStart w:id="2967"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7"/>
      <w:r>
        <w:rPr>
          <w:rFonts w:eastAsia="Malgun Gothic"/>
        </w:rPr>
        <w:t>required</w:t>
      </w:r>
      <w:bookmarkStart w:id="2968"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8"/>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9" w:name="MCCQCTEMPBM_00000368"/>
      <w:r>
        <w:rPr>
          <w:rFonts w:cs="Courier New"/>
          <w:szCs w:val="16"/>
        </w:rPr>
        <w:t xml:space="preserve">        </w:t>
      </w:r>
      <w:bookmarkEnd w:id="2969"/>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lastRenderedPageBreak/>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0" w:name="_Toc138762481"/>
      <w:bookmarkStart w:id="2971" w:name="_Toc145708675"/>
      <w:bookmarkStart w:id="2972" w:name="_Toc153827351"/>
      <w:bookmarkStart w:id="2973" w:name="_Toc170160441"/>
      <w:r w:rsidRPr="004D3578">
        <w:t xml:space="preserve">Annex </w:t>
      </w:r>
      <w:r>
        <w:t>B</w:t>
      </w:r>
      <w:r w:rsidRPr="004D3578">
        <w:t xml:space="preserve"> (normative):</w:t>
      </w:r>
      <w:r w:rsidRPr="004D3578">
        <w:br/>
      </w:r>
      <w:r>
        <w:t>3GPP extensions for DetNet integration with 5GS</w:t>
      </w:r>
      <w:bookmarkEnd w:id="2970"/>
      <w:bookmarkEnd w:id="2971"/>
      <w:bookmarkEnd w:id="2972"/>
      <w:bookmarkEnd w:id="2973"/>
    </w:p>
    <w:p w14:paraId="0C90C525" w14:textId="77777777" w:rsidR="00FE2976" w:rsidRDefault="00FE2976" w:rsidP="00D51D24">
      <w:pPr>
        <w:pStyle w:val="1"/>
      </w:pPr>
      <w:bookmarkStart w:id="2974" w:name="_Toc138762482"/>
      <w:bookmarkStart w:id="2975" w:name="_Toc145708676"/>
      <w:bookmarkStart w:id="2976" w:name="_Toc153827352"/>
      <w:bookmarkStart w:id="2977" w:name="_Toc170160442"/>
      <w:bookmarkStart w:id="2978" w:name="MCCQCTEMPBM_00000370"/>
      <w:r>
        <w:t>B.1</w:t>
      </w:r>
      <w:r>
        <w:tab/>
        <w:t>3GPP extensions for DetNet integration with 5GS</w:t>
      </w:r>
      <w:bookmarkEnd w:id="2974"/>
      <w:bookmarkEnd w:id="2975"/>
      <w:bookmarkEnd w:id="2976"/>
      <w:bookmarkEnd w:id="2977"/>
    </w:p>
    <w:p w14:paraId="28E7CD5F" w14:textId="77777777" w:rsidR="00FE2976" w:rsidRDefault="00FE2976" w:rsidP="00D51D24">
      <w:pPr>
        <w:pStyle w:val="2"/>
      </w:pPr>
      <w:bookmarkStart w:id="2979" w:name="_Toc138762483"/>
      <w:bookmarkStart w:id="2980" w:name="_Toc145708677"/>
      <w:bookmarkStart w:id="2981" w:name="_Toc153827353"/>
      <w:bookmarkStart w:id="2982" w:name="_Toc170160443"/>
      <w:bookmarkStart w:id="2983" w:name="MCCQCTEMPBM_00000371"/>
      <w:bookmarkEnd w:id="2978"/>
      <w:r>
        <w:t>B.1.1</w:t>
      </w:r>
      <w:r>
        <w:tab/>
        <w:t>Introduction</w:t>
      </w:r>
      <w:bookmarkEnd w:id="2979"/>
      <w:bookmarkEnd w:id="2980"/>
      <w:bookmarkEnd w:id="2981"/>
      <w:bookmarkEnd w:id="2982"/>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4" w:name="_MON_1738072452"/>
    <w:bookmarkEnd w:id="298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755775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5" w:name="_Toc138762484"/>
      <w:bookmarkStart w:id="2986" w:name="_Toc145708678"/>
      <w:bookmarkStart w:id="2987" w:name="_Toc153827354"/>
      <w:bookmarkStart w:id="2988" w:name="_Toc170160444"/>
      <w:bookmarkStart w:id="2989" w:name="MCCQCTEMPBM_00000372"/>
      <w:r>
        <w:t>B.1.2</w:t>
      </w:r>
      <w:r>
        <w:tab/>
      </w:r>
      <w:bookmarkEnd w:id="2985"/>
      <w:bookmarkEnd w:id="2986"/>
      <w:bookmarkEnd w:id="2987"/>
      <w:r w:rsidR="00F5648C">
        <w:t>3GPP Extension _3gpp-5gs-detnet-node</w:t>
      </w:r>
      <w:bookmarkEnd w:id="2988"/>
    </w:p>
    <w:p w14:paraId="458B5C04" w14:textId="77777777" w:rsidR="00FE2976" w:rsidRDefault="00FE2976" w:rsidP="00D51D24">
      <w:pPr>
        <w:pStyle w:val="30"/>
      </w:pPr>
      <w:bookmarkStart w:id="2990" w:name="_Toc138762485"/>
      <w:bookmarkStart w:id="2991" w:name="_Toc145708679"/>
      <w:bookmarkStart w:id="2992" w:name="_Toc153827355"/>
      <w:bookmarkStart w:id="2993" w:name="_Toc170160445"/>
      <w:bookmarkStart w:id="2994" w:name="MCCQCTEMPBM_00000373"/>
      <w:bookmarkEnd w:id="2989"/>
      <w:r>
        <w:t>B.1.2.1</w:t>
      </w:r>
      <w:r>
        <w:tab/>
        <w:t>Description</w:t>
      </w:r>
      <w:bookmarkEnd w:id="2990"/>
      <w:bookmarkEnd w:id="2991"/>
      <w:bookmarkEnd w:id="2992"/>
      <w:bookmarkEnd w:id="2993"/>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5" w:name="_Toc138762486"/>
      <w:bookmarkStart w:id="2996" w:name="_Toc145708680"/>
      <w:bookmarkStart w:id="2997" w:name="_Toc153827356"/>
      <w:bookmarkStart w:id="2998" w:name="_Toc170160446"/>
      <w:bookmarkStart w:id="2999" w:name="MCCQCTEMPBM_00000374"/>
      <w:r>
        <w:t>B.1.2.2</w:t>
      </w:r>
      <w:r>
        <w:tab/>
        <w:t>Provisioning of 5GS specific traffic characteristics and requirements</w:t>
      </w:r>
      <w:bookmarkEnd w:id="2995"/>
      <w:bookmarkEnd w:id="2996"/>
      <w:bookmarkEnd w:id="2997"/>
      <w:bookmarkEnd w:id="2998"/>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0" w:name="_Toc138762487"/>
      <w:bookmarkStart w:id="3001" w:name="_Toc145708681"/>
      <w:bookmarkStart w:id="3002" w:name="_Toc153827357"/>
      <w:bookmarkStart w:id="3003" w:name="_Toc170160447"/>
      <w:bookmarkStart w:id="3004" w:name="MCCQCTEMPBM_00000375"/>
      <w:r>
        <w:t>B.1.2.3</w:t>
      </w:r>
      <w:r>
        <w:tab/>
        <w:t>Report of 5GS DetNet flow(s) status</w:t>
      </w:r>
      <w:bookmarkEnd w:id="3000"/>
      <w:bookmarkEnd w:id="3001"/>
      <w:bookmarkEnd w:id="3002"/>
      <w:bookmarkEnd w:id="3003"/>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5" w:name="_Toc138762488"/>
      <w:bookmarkStart w:id="3006" w:name="_Toc145708682"/>
      <w:bookmarkStart w:id="3007" w:name="_Toc153827358"/>
      <w:bookmarkStart w:id="300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09" w:name="_Toc170160448"/>
      <w:r>
        <w:t>B.1.2.4</w:t>
      </w:r>
      <w:r>
        <w:tab/>
        <w:t>Exposure of 5GS DetNet Node Identification</w:t>
      </w:r>
      <w:bookmarkEnd w:id="3005"/>
      <w:bookmarkEnd w:id="3006"/>
      <w:bookmarkEnd w:id="3007"/>
      <w:bookmarkEnd w:id="3009"/>
    </w:p>
    <w:p w14:paraId="5BB9E35E" w14:textId="77777777" w:rsidR="00F5648C" w:rsidRDefault="00F5648C" w:rsidP="00F5648C">
      <w:pPr>
        <w:rPr>
          <w:lang w:eastAsia="zh-CN"/>
        </w:rPr>
      </w:pPr>
      <w:bookmarkStart w:id="3010" w:name="_Toc138762489"/>
      <w:bookmarkStart w:id="3011" w:name="_Toc145708683"/>
      <w:bookmarkStart w:id="3012" w:name="_Toc153827359"/>
      <w:bookmarkStart w:id="3013" w:name="MCCQCTEMPBM_00000377"/>
      <w:bookmarkEnd w:id="300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4" w:name="_Toc170160449"/>
      <w:r>
        <w:lastRenderedPageBreak/>
        <w:t>B.2</w:t>
      </w:r>
      <w:r>
        <w:tab/>
        <w:t>YANG Module Definitions</w:t>
      </w:r>
      <w:bookmarkEnd w:id="3010"/>
      <w:bookmarkEnd w:id="3011"/>
      <w:bookmarkEnd w:id="3012"/>
      <w:bookmarkEnd w:id="3014"/>
    </w:p>
    <w:p w14:paraId="42A5CCBD" w14:textId="77777777" w:rsidR="00FE2976" w:rsidRDefault="00FE2976" w:rsidP="00D51D24">
      <w:pPr>
        <w:pStyle w:val="2"/>
      </w:pPr>
      <w:bookmarkStart w:id="3015" w:name="_Toc138762490"/>
      <w:bookmarkStart w:id="3016" w:name="_Toc145708684"/>
      <w:bookmarkStart w:id="3017" w:name="_Toc153827360"/>
      <w:bookmarkStart w:id="3018" w:name="_Toc170160450"/>
      <w:bookmarkStart w:id="3019" w:name="MCCQCTEMPBM_00000378"/>
      <w:bookmarkEnd w:id="3013"/>
      <w:r>
        <w:t>B.2.1</w:t>
      </w:r>
      <w:r>
        <w:tab/>
        <w:t>Introduction</w:t>
      </w:r>
      <w:bookmarkEnd w:id="3015"/>
      <w:bookmarkEnd w:id="3016"/>
      <w:bookmarkEnd w:id="3017"/>
      <w:bookmarkEnd w:id="3018"/>
    </w:p>
    <w:p w14:paraId="6DAC5349" w14:textId="77777777" w:rsidR="00FE2976" w:rsidRDefault="00FE2976" w:rsidP="00D51D24">
      <w:pPr>
        <w:pStyle w:val="30"/>
      </w:pPr>
      <w:bookmarkStart w:id="3020" w:name="_Toc138762491"/>
      <w:bookmarkStart w:id="3021" w:name="_Toc145708685"/>
      <w:bookmarkStart w:id="3022" w:name="_Toc153827361"/>
      <w:bookmarkStart w:id="3023" w:name="_Toc170160451"/>
      <w:bookmarkStart w:id="3024" w:name="MCCQCTEMPBM_00000379"/>
      <w:bookmarkEnd w:id="3019"/>
      <w:r>
        <w:t>B.2.1.1</w:t>
      </w:r>
      <w:r>
        <w:tab/>
        <w:t>General</w:t>
      </w:r>
      <w:bookmarkEnd w:id="3020"/>
      <w:bookmarkEnd w:id="3021"/>
      <w:bookmarkEnd w:id="3022"/>
      <w:bookmarkEnd w:id="3023"/>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5" w:name="_Toc138762492"/>
      <w:bookmarkStart w:id="3026" w:name="_Toc145708686"/>
      <w:bookmarkStart w:id="3027" w:name="_Toc153827362"/>
      <w:bookmarkStart w:id="3028" w:name="_Toc170160452"/>
      <w:bookmarkStart w:id="3029" w:name="MCCQCTEMPBM_00000380"/>
      <w:r>
        <w:t>B.2.1.2</w:t>
      </w:r>
      <w:r>
        <w:tab/>
        <w:t>Module name</w:t>
      </w:r>
      <w:bookmarkEnd w:id="3025"/>
      <w:bookmarkEnd w:id="3026"/>
      <w:bookmarkEnd w:id="3027"/>
      <w:bookmarkEnd w:id="3028"/>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0" w:name="_Toc138762493"/>
      <w:bookmarkStart w:id="3031" w:name="_Toc145708687"/>
      <w:bookmarkStart w:id="3032" w:name="_Toc153827363"/>
      <w:bookmarkStart w:id="303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4" w:name="_Toc170160453"/>
      <w:r>
        <w:t>B.2.1.3</w:t>
      </w:r>
      <w:r>
        <w:tab/>
        <w:t>Header information</w:t>
      </w:r>
      <w:bookmarkEnd w:id="3030"/>
      <w:bookmarkEnd w:id="3031"/>
      <w:bookmarkEnd w:id="3032"/>
      <w:bookmarkEnd w:id="3034"/>
    </w:p>
    <w:p w14:paraId="5675E796" w14:textId="77777777" w:rsidR="00FE2976" w:rsidRDefault="00FE2976" w:rsidP="00D51D24">
      <w:pPr>
        <w:pStyle w:val="40"/>
      </w:pPr>
      <w:bookmarkStart w:id="3035" w:name="_Toc138762494"/>
      <w:bookmarkStart w:id="3036" w:name="_Toc145708688"/>
      <w:bookmarkStart w:id="3037" w:name="_Toc153827364"/>
      <w:bookmarkStart w:id="3038" w:name="_Toc170160454"/>
      <w:bookmarkStart w:id="3039" w:name="MCCQCTEMPBM_00000382"/>
      <w:bookmarkEnd w:id="3033"/>
      <w:r>
        <w:t>B.2.1.3.1</w:t>
      </w:r>
      <w:r>
        <w:tab/>
      </w:r>
      <w:r w:rsidRPr="00826EB1">
        <w:t>&lt;yang-version statement&gt;</w:t>
      </w:r>
      <w:bookmarkEnd w:id="3035"/>
      <w:bookmarkEnd w:id="3036"/>
      <w:bookmarkEnd w:id="3037"/>
      <w:bookmarkEnd w:id="3038"/>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0" w:name="_Toc138762495"/>
      <w:bookmarkStart w:id="3041" w:name="_Toc145708689"/>
      <w:bookmarkStart w:id="3042" w:name="_Toc153827365"/>
      <w:bookmarkStart w:id="3043" w:name="_Toc170160455"/>
      <w:bookmarkStart w:id="3044" w:name="MCCQCTEMPBM_00000383"/>
      <w:r>
        <w:t>B.2.1.3.2</w:t>
      </w:r>
      <w:r>
        <w:tab/>
      </w:r>
      <w:r w:rsidRPr="00826EB1">
        <w:t>&lt;</w:t>
      </w:r>
      <w:r>
        <w:t>namespace</w:t>
      </w:r>
      <w:r w:rsidRPr="00826EB1">
        <w:t xml:space="preserve"> statement&gt;</w:t>
      </w:r>
      <w:bookmarkEnd w:id="3040"/>
      <w:bookmarkEnd w:id="3041"/>
      <w:bookmarkEnd w:id="3042"/>
      <w:bookmarkEnd w:id="3043"/>
    </w:p>
    <w:bookmarkEnd w:id="3044"/>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5" w:name="_Toc138762496"/>
      <w:bookmarkStart w:id="3046" w:name="_Toc145708690"/>
      <w:bookmarkStart w:id="3047" w:name="_Toc153827366"/>
      <w:bookmarkStart w:id="3048" w:name="_Toc170160456"/>
      <w:bookmarkStart w:id="3049" w:name="MCCQCTEMPBM_00000384"/>
      <w:r>
        <w:lastRenderedPageBreak/>
        <w:t>B.2.1.3.3</w:t>
      </w:r>
      <w:r>
        <w:tab/>
      </w:r>
      <w:r w:rsidRPr="00826EB1">
        <w:t>&lt;</w:t>
      </w:r>
      <w:r>
        <w:t>prefix</w:t>
      </w:r>
      <w:r w:rsidRPr="00826EB1">
        <w:t xml:space="preserve"> statement&gt;</w:t>
      </w:r>
      <w:bookmarkEnd w:id="3045"/>
      <w:bookmarkEnd w:id="3046"/>
      <w:bookmarkEnd w:id="3047"/>
      <w:bookmarkEnd w:id="3048"/>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0" w:name="_Toc138762497"/>
      <w:bookmarkStart w:id="3051" w:name="_Toc145708691"/>
      <w:bookmarkStart w:id="3052" w:name="_Toc153827367"/>
      <w:bookmarkStart w:id="3053" w:name="_Toc170160457"/>
      <w:bookmarkStart w:id="3054" w:name="MCCQCTEMPBM_00000385"/>
      <w:r>
        <w:t>B.2.1.4</w:t>
      </w:r>
      <w:r>
        <w:tab/>
        <w:t>Meta-information</w:t>
      </w:r>
      <w:bookmarkEnd w:id="3050"/>
      <w:bookmarkEnd w:id="3051"/>
      <w:bookmarkEnd w:id="3052"/>
      <w:bookmarkEnd w:id="3053"/>
    </w:p>
    <w:p w14:paraId="1F459407" w14:textId="77777777" w:rsidR="00FE2976" w:rsidRDefault="00FE2976" w:rsidP="00D51D24">
      <w:pPr>
        <w:pStyle w:val="40"/>
      </w:pPr>
      <w:bookmarkStart w:id="3055" w:name="_Toc138762498"/>
      <w:bookmarkStart w:id="3056" w:name="_Toc145708692"/>
      <w:bookmarkStart w:id="3057" w:name="_Toc153827368"/>
      <w:bookmarkStart w:id="3058" w:name="_Toc170160458"/>
      <w:bookmarkStart w:id="3059" w:name="MCCQCTEMPBM_00000386"/>
      <w:bookmarkEnd w:id="3054"/>
      <w:r>
        <w:t>B.2.1.4.1</w:t>
      </w:r>
      <w:r>
        <w:tab/>
      </w:r>
      <w:r w:rsidRPr="00826EB1">
        <w:t>&lt;</w:t>
      </w:r>
      <w:r>
        <w:t>organization</w:t>
      </w:r>
      <w:r w:rsidRPr="00826EB1">
        <w:t xml:space="preserve"> statement&gt;</w:t>
      </w:r>
      <w:bookmarkEnd w:id="3055"/>
      <w:bookmarkEnd w:id="3056"/>
      <w:bookmarkEnd w:id="3057"/>
      <w:bookmarkEnd w:id="3058"/>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0" w:name="_Toc138762499"/>
      <w:bookmarkStart w:id="3061" w:name="_Toc145708693"/>
      <w:bookmarkStart w:id="3062" w:name="_Toc153827369"/>
      <w:bookmarkStart w:id="3063" w:name="_Toc170160459"/>
      <w:bookmarkStart w:id="3064" w:name="MCCQCTEMPBM_00000387"/>
      <w:r>
        <w:t>B.2.1.4.2</w:t>
      </w:r>
      <w:r>
        <w:tab/>
      </w:r>
      <w:r w:rsidRPr="00826EB1">
        <w:t>&lt;</w:t>
      </w:r>
      <w:r>
        <w:t>contact</w:t>
      </w:r>
      <w:r w:rsidRPr="00826EB1">
        <w:t xml:space="preserve"> statement&gt;</w:t>
      </w:r>
      <w:bookmarkEnd w:id="3060"/>
      <w:bookmarkEnd w:id="3061"/>
      <w:bookmarkEnd w:id="3062"/>
      <w:bookmarkEnd w:id="3063"/>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5" w:name="_Toc138762500"/>
      <w:bookmarkStart w:id="3066" w:name="_Toc145708694"/>
      <w:bookmarkStart w:id="3067" w:name="_Toc153827370"/>
      <w:bookmarkStart w:id="3068" w:name="_Toc170160460"/>
      <w:bookmarkStart w:id="3069" w:name="MCCQCTEMPBM_00000388"/>
      <w:r>
        <w:t>B.2.1.4.3</w:t>
      </w:r>
      <w:r>
        <w:tab/>
      </w:r>
      <w:r w:rsidRPr="00826EB1">
        <w:t>&lt;</w:t>
      </w:r>
      <w:r>
        <w:t>descrip</w:t>
      </w:r>
      <w:r w:rsidRPr="00826EB1">
        <w:t>t</w:t>
      </w:r>
      <w:r>
        <w:t>ion statement</w:t>
      </w:r>
      <w:r w:rsidRPr="00826EB1">
        <w:t>&gt;</w:t>
      </w:r>
      <w:bookmarkEnd w:id="3065"/>
      <w:bookmarkEnd w:id="3066"/>
      <w:bookmarkEnd w:id="3067"/>
      <w:bookmarkEnd w:id="3068"/>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0" w:name="_Toc138762501"/>
      <w:bookmarkStart w:id="3071" w:name="_Toc145708695"/>
      <w:bookmarkStart w:id="3072" w:name="_Toc153827371"/>
      <w:bookmarkStart w:id="3073" w:name="_Toc170160461"/>
      <w:bookmarkStart w:id="3074" w:name="MCCQCTEMPBM_00000389"/>
      <w:r>
        <w:t>B.2.1.4.4</w:t>
      </w:r>
      <w:r>
        <w:tab/>
      </w:r>
      <w:r w:rsidRPr="00826EB1">
        <w:t>&lt;</w:t>
      </w:r>
      <w:r>
        <w:t>reference</w:t>
      </w:r>
      <w:r w:rsidRPr="00826EB1">
        <w:t xml:space="preserve"> statement&gt;</w:t>
      </w:r>
      <w:bookmarkEnd w:id="3070"/>
      <w:bookmarkEnd w:id="3071"/>
      <w:bookmarkEnd w:id="3072"/>
      <w:bookmarkEnd w:id="3073"/>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5" w:name="_Toc138762502"/>
      <w:bookmarkStart w:id="3076" w:name="_Toc145708696"/>
      <w:bookmarkStart w:id="3077" w:name="_Toc153827372"/>
      <w:bookmarkStart w:id="3078" w:name="_Toc170160462"/>
      <w:bookmarkStart w:id="3079" w:name="MCCQCTEMPBM_00000390"/>
      <w:r>
        <w:lastRenderedPageBreak/>
        <w:t>B.2.1.4.5</w:t>
      </w:r>
      <w:r>
        <w:tab/>
        <w:t>&lt;revision statement&gt;</w:t>
      </w:r>
      <w:bookmarkEnd w:id="3075"/>
      <w:bookmarkEnd w:id="3076"/>
      <w:bookmarkEnd w:id="3077"/>
      <w:bookmarkEnd w:id="3078"/>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1" w:name="MCCQCTEMPBM_00000413"/>
      <w:bookmarkEnd w:id="308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2" w:name="MCCQCTEMPBM_00000414"/>
      <w:bookmarkEnd w:id="308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3" w:name="MCCQCTEMPBM_00000415"/>
      <w:bookmarkEnd w:id="308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4" w:name="_Toc138762503"/>
      <w:bookmarkStart w:id="3085" w:name="_Toc145708697"/>
      <w:bookmarkStart w:id="3086" w:name="_Toc153827373"/>
      <w:bookmarkStart w:id="3087" w:name="_Toc170160463"/>
      <w:bookmarkStart w:id="3088" w:name="MCCQCTEMPBM_00000391"/>
      <w:r>
        <w:t>B.2.1.2</w:t>
      </w:r>
      <w:r>
        <w:tab/>
        <w:t>Formatting rules</w:t>
      </w:r>
      <w:bookmarkEnd w:id="3084"/>
      <w:bookmarkEnd w:id="3085"/>
      <w:bookmarkEnd w:id="3086"/>
      <w:bookmarkEnd w:id="3087"/>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89" w:name="_Toc138762504"/>
      <w:bookmarkStart w:id="3090" w:name="_Toc145708698"/>
      <w:bookmarkStart w:id="3091" w:name="_Toc153827374"/>
      <w:bookmarkStart w:id="3092" w:name="_Toc170160464"/>
      <w:bookmarkStart w:id="3093" w:name="MCCQCTEMPBM_00000392"/>
      <w:r>
        <w:t>B.2.2</w:t>
      </w:r>
      <w:r>
        <w:tab/>
      </w:r>
      <w:r w:rsidR="00F5648C">
        <w:t>_3gpp</w:t>
      </w:r>
      <w:r>
        <w:t>-5gs-detnet-node Module definition</w:t>
      </w:r>
      <w:bookmarkEnd w:id="3089"/>
      <w:bookmarkEnd w:id="3090"/>
      <w:bookmarkEnd w:id="3091"/>
      <w:bookmarkEnd w:id="3092"/>
    </w:p>
    <w:p w14:paraId="37CEB722" w14:textId="77777777" w:rsidR="00FE2976" w:rsidRDefault="00FE2976" w:rsidP="00D51D24">
      <w:pPr>
        <w:pStyle w:val="30"/>
      </w:pPr>
      <w:bookmarkStart w:id="3094" w:name="_Toc138762505"/>
      <w:bookmarkStart w:id="3095" w:name="_Toc145708699"/>
      <w:bookmarkStart w:id="3096" w:name="_Toc153827375"/>
      <w:bookmarkStart w:id="3097" w:name="_Toc170160465"/>
      <w:bookmarkStart w:id="3098" w:name="MCCQCTEMPBM_00000393"/>
      <w:bookmarkEnd w:id="3093"/>
      <w:r>
        <w:t>B.2.2.1</w:t>
      </w:r>
      <w:r>
        <w:tab/>
        <w:t>Introduction</w:t>
      </w:r>
      <w:bookmarkEnd w:id="3094"/>
      <w:bookmarkEnd w:id="3095"/>
      <w:bookmarkEnd w:id="3096"/>
      <w:bookmarkEnd w:id="3097"/>
    </w:p>
    <w:p w14:paraId="4E41D8E1" w14:textId="77777777" w:rsidR="00F5648C" w:rsidRDefault="00F5648C" w:rsidP="00F5648C">
      <w:bookmarkStart w:id="3099" w:name="_Toc138762506"/>
      <w:bookmarkStart w:id="3100" w:name="_Toc145708700"/>
      <w:bookmarkStart w:id="3101" w:name="_Toc153827376"/>
      <w:bookmarkStart w:id="3102" w:name="MCCQCTEMPBM_00000394"/>
      <w:bookmarkEnd w:id="3098"/>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3" w:name="_Toc170160466"/>
      <w:r>
        <w:t>B.2.2.2</w:t>
      </w:r>
      <w:r>
        <w:tab/>
        <w:t>Data Model</w:t>
      </w:r>
      <w:bookmarkEnd w:id="3099"/>
      <w:bookmarkEnd w:id="3100"/>
      <w:bookmarkEnd w:id="3101"/>
      <w:bookmarkEnd w:id="3103"/>
    </w:p>
    <w:p w14:paraId="168520B7" w14:textId="77777777" w:rsidR="00FE2976" w:rsidRDefault="00FE2976" w:rsidP="00FE2976">
      <w:pPr>
        <w:pStyle w:val="40"/>
      </w:pPr>
      <w:bookmarkStart w:id="3104" w:name="_Toc138762507"/>
      <w:bookmarkStart w:id="3105" w:name="_Toc145708701"/>
      <w:bookmarkStart w:id="3106" w:name="_Toc153827377"/>
      <w:bookmarkStart w:id="3107" w:name="_Toc170160467"/>
      <w:bookmarkEnd w:id="3102"/>
      <w:r>
        <w:t>B.2.2.2.1</w:t>
      </w:r>
      <w:r>
        <w:tab/>
        <w:t>General</w:t>
      </w:r>
      <w:bookmarkEnd w:id="3104"/>
      <w:bookmarkEnd w:id="3105"/>
      <w:bookmarkEnd w:id="3106"/>
      <w:bookmarkEnd w:id="310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8" w:name="_Toc138762508"/>
      <w:bookmarkStart w:id="3109" w:name="_Toc145708702"/>
      <w:bookmarkStart w:id="3110" w:name="_Toc153827378"/>
      <w:bookmarkStart w:id="3111" w:name="_Toc170160468"/>
      <w:bookmarkStart w:id="311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8"/>
      <w:bookmarkEnd w:id="3109"/>
      <w:bookmarkEnd w:id="3110"/>
      <w:bookmarkEnd w:id="3111"/>
    </w:p>
    <w:p w14:paraId="5524552B" w14:textId="77777777" w:rsidR="00FE2976" w:rsidRDefault="00FE2976" w:rsidP="00D51D24">
      <w:pPr>
        <w:pStyle w:val="50"/>
      </w:pPr>
      <w:bookmarkStart w:id="3113" w:name="_Toc138762509"/>
      <w:bookmarkStart w:id="3114" w:name="_Toc145708703"/>
      <w:bookmarkStart w:id="3115" w:name="_Toc153827379"/>
      <w:bookmarkStart w:id="3116" w:name="_Toc170160469"/>
      <w:bookmarkStart w:id="3117" w:name="MCCQCTEMPBM_00000396"/>
      <w:bookmarkEnd w:id="3112"/>
      <w:r>
        <w:t>B.2.2.2.2.1</w:t>
      </w:r>
      <w:r>
        <w:tab/>
        <w:t>Introduction</w:t>
      </w:r>
      <w:bookmarkEnd w:id="3113"/>
      <w:bookmarkEnd w:id="3114"/>
      <w:bookmarkEnd w:id="3115"/>
      <w:bookmarkEnd w:id="3116"/>
    </w:p>
    <w:p w14:paraId="7982639C" w14:textId="77777777" w:rsidR="00F5648C" w:rsidRDefault="00F5648C" w:rsidP="00F5648C">
      <w:bookmarkStart w:id="3118" w:name="_Toc138762510"/>
      <w:bookmarkStart w:id="3119" w:name="_Toc145708704"/>
      <w:bookmarkStart w:id="3120" w:name="_Toc153827380"/>
      <w:bookmarkStart w:id="3121" w:name="MCCQCTEMPBM_00000397"/>
      <w:bookmarkEnd w:id="3117"/>
      <w:r>
        <w:t>This clause defines the YANG structures to be used in _3gpp-5gs-detnet-node YANG Module.</w:t>
      </w:r>
    </w:p>
    <w:p w14:paraId="67EBE11F" w14:textId="5489FEB2" w:rsidR="00FE2976" w:rsidRDefault="00FE2976" w:rsidP="00D51D24">
      <w:pPr>
        <w:pStyle w:val="50"/>
      </w:pPr>
      <w:bookmarkStart w:id="3122" w:name="_Toc170160470"/>
      <w:r>
        <w:t>B.2.2.2.2.2</w:t>
      </w:r>
      <w:r>
        <w:tab/>
        <w:t xml:space="preserve">Type: </w:t>
      </w:r>
      <w:r w:rsidR="001648D8">
        <w:t>_3gpp-</w:t>
      </w:r>
      <w:r>
        <w:t>5gs-node-requirements</w:t>
      </w:r>
      <w:bookmarkEnd w:id="3118"/>
      <w:bookmarkEnd w:id="3119"/>
      <w:bookmarkEnd w:id="3120"/>
      <w:bookmarkEnd w:id="3122"/>
    </w:p>
    <w:bookmarkEnd w:id="312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3" w:name="_Toc138762511"/>
      <w:bookmarkStart w:id="3124" w:name="_Toc145708705"/>
      <w:bookmarkStart w:id="3125" w:name="_Toc153827381"/>
      <w:bookmarkStart w:id="3126" w:name="_Toc170160471"/>
      <w:bookmarkStart w:id="3127" w:name="MCCQCTEMPBM_00000398"/>
      <w:r>
        <w:t>B.2.2.2.2.3</w:t>
      </w:r>
      <w:r>
        <w:tab/>
        <w:t xml:space="preserve">Type: </w:t>
      </w:r>
      <w:r w:rsidR="001648D8">
        <w:t>_3gpp-5gs-node-configuration-outcome</w:t>
      </w:r>
      <w:bookmarkEnd w:id="3123"/>
      <w:bookmarkEnd w:id="3124"/>
      <w:bookmarkEnd w:id="3125"/>
      <w:bookmarkEnd w:id="3126"/>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8" w:name="_Toc153827382"/>
      <w:bookmarkStart w:id="3129" w:name="_Toc170160472"/>
      <w:r>
        <w:t>B.2.2.2.2.4</w:t>
      </w:r>
      <w:r>
        <w:tab/>
        <w:t>Type: _3gpp-5gs-node-identity</w:t>
      </w:r>
      <w:bookmarkEnd w:id="3128"/>
      <w:bookmarkEnd w:id="312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0" w:name="_Toc138762512"/>
      <w:bookmarkStart w:id="3131" w:name="_Toc145708706"/>
      <w:bookmarkStart w:id="3132" w:name="_Toc153827383"/>
      <w:bookmarkStart w:id="3133" w:name="_Toc170160473"/>
      <w:bookmarkStart w:id="31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0"/>
      <w:bookmarkEnd w:id="3131"/>
      <w:bookmarkEnd w:id="3132"/>
      <w:bookmarkEnd w:id="3133"/>
    </w:p>
    <w:p w14:paraId="33B96C08" w14:textId="77777777" w:rsidR="00FE2976" w:rsidRPr="00384E92" w:rsidRDefault="00FE2976" w:rsidP="00D51D24">
      <w:pPr>
        <w:pStyle w:val="50"/>
      </w:pPr>
      <w:bookmarkStart w:id="3135" w:name="_Toc138762513"/>
      <w:bookmarkStart w:id="3136" w:name="_Toc145708707"/>
      <w:bookmarkStart w:id="3137" w:name="_Toc153827384"/>
      <w:bookmarkStart w:id="3138" w:name="_Toc170160474"/>
      <w:bookmarkStart w:id="3139" w:name="MCCQCTEMPBM_00000400"/>
      <w:bookmarkEnd w:id="3134"/>
      <w:r>
        <w:t>B.2.2.2.3.1</w:t>
      </w:r>
      <w:r w:rsidRPr="00384E92">
        <w:tab/>
        <w:t>Introduction</w:t>
      </w:r>
      <w:bookmarkEnd w:id="3135"/>
      <w:bookmarkEnd w:id="3136"/>
      <w:bookmarkEnd w:id="3137"/>
      <w:bookmarkEnd w:id="3138"/>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0" w:name="_Toc138762514"/>
      <w:bookmarkStart w:id="3141" w:name="_Toc145708708"/>
      <w:bookmarkStart w:id="3142" w:name="_Toc153827385"/>
      <w:bookmarkStart w:id="3143" w:name="_Toc170160475"/>
      <w:bookmarkStart w:id="3144" w:name="MCCQCTEMPBM_00000401"/>
      <w:r>
        <w:t>B.2.2.2.3.2</w:t>
      </w:r>
      <w:r w:rsidRPr="00384E92">
        <w:tab/>
        <w:t>Simple data types</w:t>
      </w:r>
      <w:bookmarkEnd w:id="3140"/>
      <w:bookmarkEnd w:id="3141"/>
      <w:bookmarkEnd w:id="3142"/>
      <w:bookmarkEnd w:id="3143"/>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5" w:name="_Toc138762515"/>
      <w:bookmarkStart w:id="3146" w:name="_Toc145708709"/>
      <w:bookmarkStart w:id="3147" w:name="_Toc153827386"/>
      <w:bookmarkStart w:id="3148" w:name="_Toc170160476"/>
      <w:bookmarkStart w:id="3149" w:name="MCCQCTEMPBM_00000402"/>
      <w:r>
        <w:t>B.2.2.2.3.3</w:t>
      </w:r>
      <w:r w:rsidRPr="00BC662F">
        <w:tab/>
        <w:t xml:space="preserve">Enumeration: </w:t>
      </w:r>
      <w:r w:rsidR="001C5008">
        <w:t>_</w:t>
      </w:r>
      <w:r w:rsidR="001C5008">
        <w:rPr>
          <w:lang w:val="en-US"/>
        </w:rPr>
        <w:t>3gpp-5gs-node-configuration-status</w:t>
      </w:r>
      <w:bookmarkEnd w:id="3145"/>
      <w:bookmarkEnd w:id="3146"/>
      <w:bookmarkEnd w:id="3147"/>
      <w:bookmarkEnd w:id="3148"/>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0"/>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1" w:name="_Toc28013451"/>
      <w:bookmarkStart w:id="3152" w:name="_Toc34222365"/>
      <w:bookmarkStart w:id="3153" w:name="_Toc36040548"/>
      <w:bookmarkStart w:id="3154" w:name="_Toc39134477"/>
      <w:bookmarkStart w:id="3155" w:name="_Toc43283424"/>
      <w:bookmarkStart w:id="3156" w:name="_Toc45134464"/>
      <w:bookmarkStart w:id="3157" w:name="_Toc49930064"/>
      <w:bookmarkStart w:id="3158" w:name="_Toc50024184"/>
      <w:bookmarkStart w:id="3159" w:name="_Toc51763672"/>
      <w:bookmarkStart w:id="3160" w:name="_Toc56594537"/>
      <w:bookmarkStart w:id="3161" w:name="_Toc67493879"/>
      <w:bookmarkStart w:id="3162" w:name="_Toc68169783"/>
      <w:bookmarkStart w:id="3163" w:name="_Toc73459393"/>
      <w:bookmarkStart w:id="3164" w:name="_Toc73459517"/>
      <w:bookmarkStart w:id="3165" w:name="_Toc74743054"/>
      <w:bookmarkStart w:id="3166" w:name="_Toc112918339"/>
      <w:bookmarkStart w:id="3167" w:name="_Toc120652840"/>
      <w:bookmarkStart w:id="3168" w:name="_Toc129205627"/>
      <w:bookmarkStart w:id="3169" w:name="_Toc129244446"/>
      <w:bookmarkStart w:id="3170" w:name="_Toc130549908"/>
      <w:bookmarkStart w:id="3171" w:name="_Toc138762517"/>
      <w:bookmarkStart w:id="3172" w:name="_Toc145708711"/>
      <w:bookmarkStart w:id="3173" w:name="_Toc153827387"/>
      <w:bookmarkStart w:id="3174" w:name="_Toc170160477"/>
      <w:r>
        <w:rPr>
          <w:noProof/>
        </w:rPr>
        <w:lastRenderedPageBreak/>
        <w:t>Annex C (normative):</w:t>
      </w:r>
      <w:r>
        <w:rPr>
          <w:noProof/>
        </w:rPr>
        <w:br/>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r>
        <w:rPr>
          <w:noProof/>
        </w:rPr>
        <w:t>YANG module specification</w:t>
      </w:r>
      <w:bookmarkEnd w:id="3171"/>
      <w:bookmarkEnd w:id="3172"/>
      <w:bookmarkEnd w:id="3173"/>
      <w:bookmarkEnd w:id="3174"/>
    </w:p>
    <w:p w14:paraId="0347AEF6" w14:textId="77777777" w:rsidR="00642221" w:rsidRDefault="00642221" w:rsidP="00642221">
      <w:pPr>
        <w:pStyle w:val="1"/>
        <w:rPr>
          <w:noProof/>
        </w:rPr>
      </w:pPr>
      <w:bookmarkStart w:id="3175" w:name="_Toc28013452"/>
      <w:bookmarkStart w:id="3176" w:name="_Toc34222366"/>
      <w:bookmarkStart w:id="3177" w:name="_Toc36040549"/>
      <w:bookmarkStart w:id="3178" w:name="_Toc39134478"/>
      <w:bookmarkStart w:id="3179" w:name="_Toc43283425"/>
      <w:bookmarkStart w:id="3180" w:name="_Toc45134465"/>
      <w:bookmarkStart w:id="3181" w:name="_Toc49930065"/>
      <w:bookmarkStart w:id="3182" w:name="_Toc50024185"/>
      <w:bookmarkStart w:id="3183" w:name="_Toc51763673"/>
      <w:bookmarkStart w:id="3184" w:name="_Toc56594538"/>
      <w:bookmarkStart w:id="3185" w:name="_Toc67493880"/>
      <w:bookmarkStart w:id="3186" w:name="_Toc68169784"/>
      <w:bookmarkStart w:id="3187" w:name="_Toc73459394"/>
      <w:bookmarkStart w:id="3188" w:name="_Toc73459518"/>
      <w:bookmarkStart w:id="3189" w:name="_Toc74743055"/>
      <w:bookmarkStart w:id="3190" w:name="_Toc112918340"/>
      <w:bookmarkStart w:id="3191" w:name="_Toc120652841"/>
      <w:bookmarkStart w:id="3192" w:name="_Toc129205628"/>
      <w:bookmarkStart w:id="3193" w:name="_Toc129244447"/>
      <w:bookmarkStart w:id="3194" w:name="_Toc130549909"/>
      <w:bookmarkStart w:id="3195" w:name="_Toc138762518"/>
      <w:bookmarkStart w:id="3196" w:name="_Toc145708712"/>
      <w:bookmarkStart w:id="3197" w:name="_Toc153827388"/>
      <w:bookmarkStart w:id="3198" w:name="_Toc170160478"/>
      <w:r>
        <w:rPr>
          <w:noProof/>
        </w:rPr>
        <w:t>C.1</w:t>
      </w:r>
      <w:r>
        <w:rPr>
          <w:noProof/>
        </w:rPr>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0FD54D" w14:textId="74EE3224" w:rsidR="00642221" w:rsidRDefault="00642221" w:rsidP="00642221">
      <w:pPr>
        <w:rPr>
          <w:noProof/>
        </w:rPr>
      </w:pPr>
      <w:r>
        <w:rPr>
          <w:noProof/>
        </w:rPr>
        <w:t>The present Annex contains</w:t>
      </w:r>
      <w:bookmarkStart w:id="319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0" w:name="_Toc28013453"/>
      <w:bookmarkStart w:id="3201" w:name="_Toc34222367"/>
      <w:bookmarkStart w:id="3202" w:name="_Toc36040550"/>
      <w:bookmarkStart w:id="3203" w:name="_Toc39134479"/>
      <w:bookmarkStart w:id="3204" w:name="_Toc43283426"/>
      <w:bookmarkStart w:id="3205" w:name="_Toc45134466"/>
      <w:bookmarkStart w:id="3206" w:name="_Toc49930066"/>
      <w:bookmarkStart w:id="3207" w:name="_Toc50024186"/>
      <w:bookmarkStart w:id="3208" w:name="_Toc51763674"/>
      <w:bookmarkStart w:id="3209" w:name="_Toc56594539"/>
      <w:bookmarkStart w:id="3210" w:name="_Toc67493881"/>
      <w:bookmarkStart w:id="3211" w:name="_Toc68169785"/>
      <w:bookmarkStart w:id="3212" w:name="_Toc73459395"/>
      <w:bookmarkStart w:id="3213" w:name="_Toc73459519"/>
      <w:bookmarkStart w:id="3214" w:name="_Toc74743056"/>
      <w:bookmarkStart w:id="3215" w:name="_Toc112918341"/>
      <w:bookmarkStart w:id="3216" w:name="_Toc120652842"/>
      <w:bookmarkStart w:id="3217" w:name="_Toc129205629"/>
      <w:bookmarkStart w:id="3218" w:name="_Toc129244448"/>
      <w:bookmarkStart w:id="3219" w:name="_Toc130549910"/>
      <w:bookmarkStart w:id="3220" w:name="_Toc138762519"/>
      <w:bookmarkStart w:id="3221" w:name="_Toc145708713"/>
      <w:bookmarkStart w:id="3222" w:name="_Toc153827389"/>
      <w:bookmarkStart w:id="3223" w:name="_Toc170160479"/>
      <w:r>
        <w:rPr>
          <w:noProof/>
        </w:rPr>
        <w:t>C.2</w:t>
      </w:r>
      <w:r>
        <w:rPr>
          <w:noProof/>
        </w:rPr>
        <w:tab/>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YANG module </w:t>
      </w:r>
      <w:r w:rsidR="00BD55A7">
        <w:t>_</w:t>
      </w:r>
      <w:r>
        <w:t>3gpp-5gs-detnet-node</w:t>
      </w:r>
      <w:bookmarkEnd w:id="3220"/>
      <w:bookmarkEnd w:id="3221"/>
      <w:bookmarkEnd w:id="3222"/>
      <w:bookmarkEnd w:id="322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4" w:name="_Toc89295788"/>
      <w:bookmarkStart w:id="3225" w:name="_Toc94261501"/>
      <w:bookmarkStart w:id="3226" w:name="_Toc104199206"/>
      <w:bookmarkStart w:id="3227" w:name="_Toc104489642"/>
      <w:bookmarkStart w:id="3228" w:name="_Toc138762520"/>
      <w:bookmarkStart w:id="3229" w:name="_Toc145708714"/>
      <w:bookmarkStart w:id="3230" w:name="_Toc153827390"/>
      <w:bookmarkStart w:id="3231" w:name="_Toc170160480"/>
      <w:r w:rsidRPr="004D3578">
        <w:lastRenderedPageBreak/>
        <w:t xml:space="preserve">Annex </w:t>
      </w:r>
      <w:r w:rsidR="00560BC3">
        <w:t>D</w:t>
      </w:r>
      <w:r w:rsidRPr="004D3578">
        <w:t xml:space="preserve"> (informative):</w:t>
      </w:r>
      <w:r w:rsidRPr="004D3578">
        <w:br/>
        <w:t>Change history</w:t>
      </w:r>
      <w:bookmarkEnd w:id="2896"/>
      <w:bookmarkEnd w:id="2897"/>
      <w:bookmarkEnd w:id="3224"/>
      <w:bookmarkEnd w:id="3225"/>
      <w:bookmarkEnd w:id="3226"/>
      <w:bookmarkEnd w:id="3227"/>
      <w:bookmarkEnd w:id="3228"/>
      <w:bookmarkEnd w:id="3229"/>
      <w:bookmarkEnd w:id="3230"/>
      <w:bookmarkEnd w:id="3231"/>
    </w:p>
    <w:p w14:paraId="0824B759" w14:textId="77777777" w:rsidR="008A6D4A" w:rsidRPr="00235394" w:rsidRDefault="008A6D4A" w:rsidP="00795922">
      <w:bookmarkStart w:id="3232" w:name="historyclause"/>
      <w:bookmarkEnd w:id="3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bookmarkStart w:id="3233" w:name="_GoBack"/>
            <w:bookmarkEnd w:id="323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FBA5CB" w14:textId="77777777" w:rsidR="00C71431" w:rsidRDefault="00C71431">
      <w:r>
        <w:separator/>
      </w:r>
    </w:p>
  </w:endnote>
  <w:endnote w:type="continuationSeparator" w:id="0">
    <w:p w14:paraId="60534993" w14:textId="77777777" w:rsidR="00C71431" w:rsidRDefault="00C714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3B9864" w14:textId="77777777" w:rsidR="00C71431" w:rsidRDefault="00C71431">
      <w:r>
        <w:separator/>
      </w:r>
    </w:p>
  </w:footnote>
  <w:footnote w:type="continuationSeparator" w:id="0">
    <w:p w14:paraId="5997520D" w14:textId="77777777" w:rsidR="00C71431" w:rsidRDefault="00C714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B073743"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CBB">
      <w:rPr>
        <w:rFonts w:ascii="Arial" w:hAnsi="Arial" w:cs="Arial"/>
        <w:b/>
        <w:noProof/>
        <w:sz w:val="18"/>
        <w:szCs w:val="18"/>
      </w:rPr>
      <w:t>3GPP TS 29.565 V19.0.0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68E16EA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CBB">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82F42-9821-4F7D-8B7E-625C08EDF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181</Pages>
  <Words>68370</Words>
  <Characters>389709</Characters>
  <Application>Microsoft Office Word</Application>
  <DocSecurity>0</DocSecurity>
  <Lines>3247</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cp:revision>
  <cp:lastPrinted>2019-02-25T14:05:00Z</cp:lastPrinted>
  <dcterms:created xsi:type="dcterms:W3CDTF">2024-09-11T02:59:00Z</dcterms:created>
  <dcterms:modified xsi:type="dcterms:W3CDTF">2024-09-11T03:00:00Z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1726023331</vt:lpwstr>
  </property>
</Properties>
</file>