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558B7BD" w14:textId="77777777" w:rsidTr="005E4BB2">
        <w:tc>
          <w:tcPr>
            <w:tcW w:w="10423" w:type="dxa"/>
            <w:gridSpan w:val="2"/>
            <w:shd w:val="clear" w:color="auto" w:fill="auto"/>
          </w:tcPr>
          <w:p w14:paraId="4900F8E1" w14:textId="25046530" w:rsidR="004F0988" w:rsidRDefault="00F71EE4" w:rsidP="00133525">
            <w:pPr>
              <w:pStyle w:val="ZA"/>
              <w:framePr w:w="0" w:hRule="auto" w:wrap="auto" w:vAnchor="margin" w:hAnchor="text" w:yAlign="inline"/>
            </w:pPr>
            <w:bookmarkStart w:id="0" w:name="page1"/>
            <w:r>
              <w:rPr>
                <w:sz w:val="64"/>
              </w:rPr>
              <w:t>3GPP TS 23.007</w:t>
            </w:r>
            <w:r w:rsidRPr="004D3578">
              <w:rPr>
                <w:sz w:val="64"/>
              </w:rPr>
              <w:t xml:space="preserve"> </w:t>
            </w:r>
            <w:r>
              <w:t>V</w:t>
            </w:r>
            <w:r w:rsidR="00BA053F">
              <w:t>1</w:t>
            </w:r>
            <w:r w:rsidR="008125EE">
              <w:t>9</w:t>
            </w:r>
            <w:r w:rsidR="00BA053F">
              <w:t>.</w:t>
            </w:r>
            <w:r w:rsidR="008125EE">
              <w:t>0</w:t>
            </w:r>
            <w:r w:rsidR="00BA053F">
              <w:t>.0</w:t>
            </w:r>
            <w:r w:rsidRPr="004D3578">
              <w:t xml:space="preserve"> </w:t>
            </w:r>
            <w:r>
              <w:rPr>
                <w:sz w:val="32"/>
              </w:rPr>
              <w:t>(</w:t>
            </w:r>
            <w:r w:rsidR="00BA053F">
              <w:rPr>
                <w:sz w:val="32"/>
              </w:rPr>
              <w:t>2024-0</w:t>
            </w:r>
            <w:r w:rsidR="008125EE">
              <w:rPr>
                <w:sz w:val="32"/>
              </w:rPr>
              <w:t>9</w:t>
            </w:r>
            <w:r w:rsidRPr="004D3578">
              <w:rPr>
                <w:sz w:val="32"/>
              </w:rPr>
              <w:t>)</w:t>
            </w:r>
          </w:p>
        </w:tc>
      </w:tr>
      <w:tr w:rsidR="004F0988" w14:paraId="19B761F7" w14:textId="77777777" w:rsidTr="005E4BB2">
        <w:trPr>
          <w:trHeight w:hRule="exact" w:val="1134"/>
        </w:trPr>
        <w:tc>
          <w:tcPr>
            <w:tcW w:w="10423" w:type="dxa"/>
            <w:gridSpan w:val="2"/>
            <w:shd w:val="clear" w:color="auto" w:fill="auto"/>
          </w:tcPr>
          <w:p w14:paraId="778DABFE" w14:textId="77777777" w:rsidR="004F0988" w:rsidRDefault="004F0988" w:rsidP="00133525">
            <w:pPr>
              <w:pStyle w:val="ZB"/>
              <w:framePr w:w="0" w:hRule="auto" w:wrap="auto" w:vAnchor="margin" w:hAnchor="text" w:yAlign="inline"/>
            </w:pPr>
            <w:r w:rsidRPr="004D3578">
              <w:t xml:space="preserve">Technical </w:t>
            </w:r>
            <w:bookmarkStart w:id="1" w:name="spectype2"/>
            <w:r w:rsidRPr="00F71EE4">
              <w:t>Specification</w:t>
            </w:r>
            <w:bookmarkEnd w:id="1"/>
          </w:p>
          <w:p w14:paraId="110C236A" w14:textId="77777777" w:rsidR="00BA4B8D" w:rsidRDefault="00BA4B8D" w:rsidP="00F71EE4"/>
        </w:tc>
      </w:tr>
      <w:tr w:rsidR="004F0988" w14:paraId="0AE4781B" w14:textId="77777777" w:rsidTr="005E4BB2">
        <w:trPr>
          <w:trHeight w:hRule="exact" w:val="3686"/>
        </w:trPr>
        <w:tc>
          <w:tcPr>
            <w:tcW w:w="10423" w:type="dxa"/>
            <w:gridSpan w:val="2"/>
            <w:shd w:val="clear" w:color="auto" w:fill="auto"/>
          </w:tcPr>
          <w:p w14:paraId="2B360D02" w14:textId="77777777" w:rsidR="004F0988" w:rsidRPr="004D3578" w:rsidRDefault="004F0988" w:rsidP="00133525">
            <w:pPr>
              <w:pStyle w:val="ZT"/>
              <w:framePr w:wrap="auto" w:hAnchor="text" w:yAlign="inline"/>
            </w:pPr>
            <w:r w:rsidRPr="004D3578">
              <w:t>3rd Generation Partnership Project;</w:t>
            </w:r>
          </w:p>
          <w:p w14:paraId="539DDC1E" w14:textId="77777777" w:rsidR="00F71EE4" w:rsidRDefault="00F71EE4" w:rsidP="00F71EE4">
            <w:pPr>
              <w:pStyle w:val="ZT"/>
              <w:framePr w:wrap="auto" w:hAnchor="text" w:yAlign="inline"/>
            </w:pPr>
            <w:r>
              <w:t>Technical Specification Group Core Network and Terminals;</w:t>
            </w:r>
          </w:p>
          <w:p w14:paraId="6A12554B" w14:textId="77777777" w:rsidR="00F71EE4" w:rsidRDefault="00F71EE4" w:rsidP="00F71EE4">
            <w:pPr>
              <w:pStyle w:val="ZT"/>
              <w:framePr w:wrap="auto" w:hAnchor="text" w:yAlign="inline"/>
            </w:pPr>
            <w:r>
              <w:t>Restoration procedures;</w:t>
            </w:r>
          </w:p>
          <w:p w14:paraId="5C5F1BC0" w14:textId="111D6E79" w:rsidR="00F71EE4" w:rsidRDefault="00F71EE4" w:rsidP="00F71EE4">
            <w:pPr>
              <w:pStyle w:val="ZT"/>
              <w:framePr w:wrap="auto" w:hAnchor="text" w:yAlign="inline"/>
            </w:pPr>
            <w:r>
              <w:t>(</w:t>
            </w:r>
            <w:r>
              <w:rPr>
                <w:rStyle w:val="ZGSM"/>
              </w:rPr>
              <w:t>Release 1</w:t>
            </w:r>
            <w:r w:rsidR="008125EE">
              <w:rPr>
                <w:rStyle w:val="ZGSM"/>
              </w:rPr>
              <w:t>9</w:t>
            </w:r>
            <w:r>
              <w:t>)</w:t>
            </w:r>
          </w:p>
          <w:p w14:paraId="47B8781B" w14:textId="77777777" w:rsidR="004F0988" w:rsidRPr="00133525" w:rsidRDefault="004F0988" w:rsidP="00133525">
            <w:pPr>
              <w:pStyle w:val="ZT"/>
              <w:framePr w:wrap="auto" w:hAnchor="text" w:yAlign="inline"/>
              <w:rPr>
                <w:i/>
                <w:sz w:val="28"/>
              </w:rPr>
            </w:pPr>
          </w:p>
        </w:tc>
      </w:tr>
      <w:tr w:rsidR="00BF128E" w14:paraId="307E264D" w14:textId="77777777" w:rsidTr="005E4BB2">
        <w:tc>
          <w:tcPr>
            <w:tcW w:w="10423" w:type="dxa"/>
            <w:gridSpan w:val="2"/>
            <w:shd w:val="clear" w:color="auto" w:fill="auto"/>
          </w:tcPr>
          <w:p w14:paraId="79E0648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C074DD" w14:paraId="4CB542A6" w14:textId="77777777" w:rsidTr="005E4BB2">
        <w:trPr>
          <w:trHeight w:hRule="exact" w:val="1531"/>
        </w:trPr>
        <w:tc>
          <w:tcPr>
            <w:tcW w:w="4883" w:type="dxa"/>
            <w:shd w:val="clear" w:color="auto" w:fill="auto"/>
          </w:tcPr>
          <w:p w14:paraId="729030E9" w14:textId="62AC6FD3" w:rsidR="00C074DD" w:rsidRPr="00133525" w:rsidRDefault="00574D3B" w:rsidP="00C074DD">
            <w:pPr>
              <w:rPr>
                <w:i/>
              </w:rPr>
            </w:pPr>
            <w:r w:rsidRPr="00574D3B">
              <w:rPr>
                <w:i/>
                <w:noProof/>
              </w:rPr>
              <w:object w:dxaOrig="2026" w:dyaOrig="1251" w14:anchorId="4B4CF6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3.25pt" o:ole="">
                  <v:imagedata r:id="rId9" o:title=""/>
                </v:shape>
                <o:OLEObject Type="Embed" ProgID="Word.Picture.8" ShapeID="_x0000_i1025" DrawAspect="Content" ObjectID="_1788262134" r:id="rId10"/>
              </w:object>
            </w:r>
          </w:p>
        </w:tc>
        <w:tc>
          <w:tcPr>
            <w:tcW w:w="5540" w:type="dxa"/>
            <w:shd w:val="clear" w:color="auto" w:fill="auto"/>
          </w:tcPr>
          <w:p w14:paraId="20B14BCA" w14:textId="3CE69CBA" w:rsidR="00C074DD" w:rsidRDefault="0082545C" w:rsidP="00C074DD">
            <w:pPr>
              <w:jc w:val="right"/>
            </w:pPr>
            <w:r>
              <w:rPr>
                <w:noProof/>
                <w:lang w:val="en-US" w:eastAsia="en-US"/>
              </w:rPr>
              <w:drawing>
                <wp:inline distT="0" distB="0" distL="0" distR="0" wp14:anchorId="67626DB8" wp14:editId="683B1020">
                  <wp:extent cx="1621155" cy="946150"/>
                  <wp:effectExtent l="0" t="0" r="0" b="635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155" cy="946150"/>
                          </a:xfrm>
                          <a:prstGeom prst="rect">
                            <a:avLst/>
                          </a:prstGeom>
                          <a:noFill/>
                          <a:ln>
                            <a:noFill/>
                          </a:ln>
                        </pic:spPr>
                      </pic:pic>
                    </a:graphicData>
                  </a:graphic>
                </wp:inline>
              </w:drawing>
            </w:r>
          </w:p>
        </w:tc>
      </w:tr>
      <w:tr w:rsidR="00C074DD" w14:paraId="5B1A64DD" w14:textId="77777777" w:rsidTr="005E4BB2">
        <w:trPr>
          <w:trHeight w:hRule="exact" w:val="5783"/>
        </w:trPr>
        <w:tc>
          <w:tcPr>
            <w:tcW w:w="10423" w:type="dxa"/>
            <w:gridSpan w:val="2"/>
            <w:shd w:val="clear" w:color="auto" w:fill="auto"/>
          </w:tcPr>
          <w:p w14:paraId="60CAB1F8" w14:textId="77777777" w:rsidR="00C074DD" w:rsidRPr="00C074DD" w:rsidRDefault="00C074DD" w:rsidP="00F71EE4"/>
        </w:tc>
      </w:tr>
      <w:tr w:rsidR="00C074DD" w14:paraId="77E0531E" w14:textId="77777777" w:rsidTr="005E4BB2">
        <w:trPr>
          <w:cantSplit/>
          <w:trHeight w:hRule="exact" w:val="964"/>
        </w:trPr>
        <w:tc>
          <w:tcPr>
            <w:tcW w:w="10423" w:type="dxa"/>
            <w:gridSpan w:val="2"/>
            <w:shd w:val="clear" w:color="auto" w:fill="auto"/>
          </w:tcPr>
          <w:p w14:paraId="1E9C5019"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6DB99271" w14:textId="77777777" w:rsidR="00C074DD" w:rsidRPr="004D3578" w:rsidRDefault="00C074DD" w:rsidP="00C074DD">
            <w:pPr>
              <w:pStyle w:val="ZV"/>
              <w:framePr w:w="0" w:wrap="auto" w:vAnchor="margin" w:hAnchor="text" w:yAlign="inline"/>
            </w:pPr>
          </w:p>
          <w:p w14:paraId="0333DE35" w14:textId="77777777" w:rsidR="00C074DD" w:rsidRPr="00133525" w:rsidRDefault="00C074DD" w:rsidP="00C074DD">
            <w:pPr>
              <w:rPr>
                <w:sz w:val="16"/>
              </w:rPr>
            </w:pPr>
          </w:p>
        </w:tc>
      </w:tr>
      <w:bookmarkEnd w:id="0"/>
    </w:tbl>
    <w:p w14:paraId="73E1AB1F" w14:textId="77777777" w:rsidR="00080512" w:rsidRPr="004D3578" w:rsidRDefault="00080512">
      <w:pPr>
        <w:sectPr w:rsidR="00080512" w:rsidRPr="004D3578" w:rsidSect="00CC123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8EA3835" w14:textId="77777777" w:rsidTr="00133525">
        <w:trPr>
          <w:trHeight w:hRule="exact" w:val="5670"/>
        </w:trPr>
        <w:tc>
          <w:tcPr>
            <w:tcW w:w="10423" w:type="dxa"/>
            <w:shd w:val="clear" w:color="auto" w:fill="auto"/>
          </w:tcPr>
          <w:p w14:paraId="336EB388" w14:textId="77777777" w:rsidR="00E16509" w:rsidRDefault="00E16509" w:rsidP="00E16509">
            <w:pPr>
              <w:pStyle w:val="Guidance"/>
            </w:pPr>
            <w:bookmarkStart w:id="4" w:name="page2"/>
          </w:p>
        </w:tc>
      </w:tr>
      <w:tr w:rsidR="00E16509" w14:paraId="05F112F2" w14:textId="77777777" w:rsidTr="00C074DD">
        <w:trPr>
          <w:trHeight w:hRule="exact" w:val="5387"/>
        </w:trPr>
        <w:tc>
          <w:tcPr>
            <w:tcW w:w="10423" w:type="dxa"/>
            <w:shd w:val="clear" w:color="auto" w:fill="auto"/>
          </w:tcPr>
          <w:p w14:paraId="0C7B0DE4"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7D0A5FD" w14:textId="77777777" w:rsidR="00E16509" w:rsidRPr="004D3578" w:rsidRDefault="00E16509" w:rsidP="00133525">
            <w:pPr>
              <w:pStyle w:val="FP"/>
              <w:pBdr>
                <w:bottom w:val="single" w:sz="6" w:space="1" w:color="auto"/>
              </w:pBdr>
              <w:ind w:left="2835" w:right="2835"/>
              <w:jc w:val="center"/>
            </w:pPr>
            <w:r w:rsidRPr="004D3578">
              <w:t>Postal address</w:t>
            </w:r>
          </w:p>
          <w:p w14:paraId="4A7CC3A9" w14:textId="77777777" w:rsidR="00E16509" w:rsidRPr="00133525" w:rsidRDefault="00E16509" w:rsidP="00133525">
            <w:pPr>
              <w:pStyle w:val="FP"/>
              <w:ind w:left="2835" w:right="2835"/>
              <w:jc w:val="center"/>
              <w:rPr>
                <w:rFonts w:ascii="Arial" w:hAnsi="Arial"/>
                <w:sz w:val="18"/>
              </w:rPr>
            </w:pPr>
          </w:p>
          <w:p w14:paraId="2F6B01B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72C87D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2651B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BE489E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98A4D2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BE0DB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6B21ACDA" w14:textId="77777777" w:rsidR="00E16509" w:rsidRDefault="00E16509" w:rsidP="00133525"/>
        </w:tc>
      </w:tr>
      <w:tr w:rsidR="00E16509" w14:paraId="0B18203C" w14:textId="77777777" w:rsidTr="00C074DD">
        <w:tc>
          <w:tcPr>
            <w:tcW w:w="10423" w:type="dxa"/>
            <w:shd w:val="clear" w:color="auto" w:fill="auto"/>
            <w:vAlign w:val="bottom"/>
          </w:tcPr>
          <w:p w14:paraId="0C708930"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44B9D8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3E7FD04" w14:textId="77777777" w:rsidR="00E16509" w:rsidRPr="004D3578" w:rsidRDefault="00E16509" w:rsidP="00133525">
            <w:pPr>
              <w:pStyle w:val="FP"/>
              <w:jc w:val="center"/>
              <w:rPr>
                <w:noProof/>
              </w:rPr>
            </w:pPr>
          </w:p>
          <w:p w14:paraId="25E277A5" w14:textId="08E338AF" w:rsidR="00E16509" w:rsidRPr="00133525" w:rsidRDefault="00E16509" w:rsidP="00133525">
            <w:pPr>
              <w:pStyle w:val="FP"/>
              <w:jc w:val="center"/>
              <w:rPr>
                <w:noProof/>
                <w:sz w:val="18"/>
              </w:rPr>
            </w:pPr>
            <w:r w:rsidRPr="00133525">
              <w:rPr>
                <w:noProof/>
                <w:sz w:val="18"/>
              </w:rPr>
              <w:t xml:space="preserve">© </w:t>
            </w:r>
            <w:r w:rsidR="00F71EE4">
              <w:rPr>
                <w:noProof/>
                <w:sz w:val="18"/>
              </w:rPr>
              <w:t>202</w:t>
            </w:r>
            <w:r w:rsidR="00BA053F">
              <w:rPr>
                <w:noProof/>
                <w:sz w:val="18"/>
              </w:rPr>
              <w:t>4</w:t>
            </w:r>
            <w:r w:rsidRPr="00133525">
              <w:rPr>
                <w:noProof/>
                <w:sz w:val="18"/>
              </w:rPr>
              <w:t>, 3GPP Organizational Partners (ARIB, ATIS, CCSA, ETSI, TSDSI, TTA, TTC).</w:t>
            </w:r>
            <w:bookmarkStart w:id="7" w:name="copyrightaddon"/>
            <w:bookmarkEnd w:id="7"/>
          </w:p>
          <w:p w14:paraId="7C14ABB6" w14:textId="77777777" w:rsidR="00E16509" w:rsidRPr="00133525" w:rsidRDefault="00E16509" w:rsidP="00133525">
            <w:pPr>
              <w:pStyle w:val="FP"/>
              <w:jc w:val="center"/>
              <w:rPr>
                <w:noProof/>
                <w:sz w:val="18"/>
              </w:rPr>
            </w:pPr>
            <w:r w:rsidRPr="00133525">
              <w:rPr>
                <w:noProof/>
                <w:sz w:val="18"/>
              </w:rPr>
              <w:t>All rights reserved.</w:t>
            </w:r>
          </w:p>
          <w:p w14:paraId="400C5CDA" w14:textId="77777777" w:rsidR="00E16509" w:rsidRPr="00133525" w:rsidRDefault="00E16509" w:rsidP="00E16509">
            <w:pPr>
              <w:pStyle w:val="FP"/>
              <w:rPr>
                <w:noProof/>
                <w:sz w:val="18"/>
              </w:rPr>
            </w:pPr>
          </w:p>
          <w:p w14:paraId="3552FB3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7CA65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806B31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0410945B" w14:textId="77777777" w:rsidR="00E16509" w:rsidRDefault="00E16509" w:rsidP="00133525"/>
        </w:tc>
      </w:tr>
      <w:bookmarkEnd w:id="4"/>
    </w:tbl>
    <w:p w14:paraId="3799419D" w14:textId="77777777" w:rsidR="00080512" w:rsidRPr="004D3578" w:rsidRDefault="00080512" w:rsidP="00892DE4">
      <w:pPr>
        <w:pStyle w:val="TT"/>
      </w:pPr>
      <w:r w:rsidRPr="004D3578">
        <w:br w:type="page"/>
      </w:r>
      <w:bookmarkStart w:id="8" w:name="tableOfContents"/>
      <w:bookmarkEnd w:id="8"/>
      <w:r w:rsidRPr="004D3578">
        <w:lastRenderedPageBreak/>
        <w:t>Contents</w:t>
      </w:r>
    </w:p>
    <w:p w14:paraId="01577D18" w14:textId="1CD40349" w:rsidR="004619CF" w:rsidRDefault="00CF0B2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4619CF">
        <w:rPr>
          <w:noProof/>
        </w:rPr>
        <w:t>Foreword</w:t>
      </w:r>
      <w:r w:rsidR="004619CF">
        <w:rPr>
          <w:noProof/>
        </w:rPr>
        <w:tab/>
      </w:r>
      <w:r w:rsidR="004619CF">
        <w:rPr>
          <w:noProof/>
        </w:rPr>
        <w:fldChar w:fldCharType="begin" w:fldLock="1"/>
      </w:r>
      <w:r w:rsidR="004619CF">
        <w:rPr>
          <w:noProof/>
        </w:rPr>
        <w:instrText xml:space="preserve"> PAGEREF _Toc177648899 \h </w:instrText>
      </w:r>
      <w:r w:rsidR="004619CF">
        <w:rPr>
          <w:noProof/>
        </w:rPr>
      </w:r>
      <w:r w:rsidR="004619CF">
        <w:rPr>
          <w:noProof/>
        </w:rPr>
        <w:fldChar w:fldCharType="separate"/>
      </w:r>
      <w:r w:rsidR="004619CF">
        <w:rPr>
          <w:noProof/>
        </w:rPr>
        <w:t>9</w:t>
      </w:r>
      <w:r w:rsidR="004619CF">
        <w:rPr>
          <w:noProof/>
        </w:rPr>
        <w:fldChar w:fldCharType="end"/>
      </w:r>
    </w:p>
    <w:p w14:paraId="1466C023" w14:textId="20A9FCD1" w:rsidR="004619CF" w:rsidRDefault="004619C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_Toc177648900 \h </w:instrText>
      </w:r>
      <w:r>
        <w:rPr>
          <w:noProof/>
        </w:rPr>
      </w:r>
      <w:r>
        <w:rPr>
          <w:noProof/>
        </w:rPr>
        <w:fldChar w:fldCharType="separate"/>
      </w:r>
      <w:r>
        <w:rPr>
          <w:noProof/>
        </w:rPr>
        <w:t>10</w:t>
      </w:r>
      <w:r>
        <w:rPr>
          <w:noProof/>
        </w:rPr>
        <w:fldChar w:fldCharType="end"/>
      </w:r>
    </w:p>
    <w:p w14:paraId="44E5BDF5" w14:textId="5641A24C"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_Toc177648901 \h </w:instrText>
      </w:r>
      <w:r>
        <w:rPr>
          <w:noProof/>
        </w:rPr>
      </w:r>
      <w:r>
        <w:rPr>
          <w:noProof/>
        </w:rPr>
        <w:fldChar w:fldCharType="separate"/>
      </w:r>
      <w:r>
        <w:rPr>
          <w:noProof/>
        </w:rPr>
        <w:t>11</w:t>
      </w:r>
      <w:r>
        <w:rPr>
          <w:noProof/>
        </w:rPr>
        <w:fldChar w:fldCharType="end"/>
      </w:r>
    </w:p>
    <w:p w14:paraId="3CB52AAC" w14:textId="2E925ADB"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_Toc177648902 \h </w:instrText>
      </w:r>
      <w:r>
        <w:rPr>
          <w:noProof/>
        </w:rPr>
      </w:r>
      <w:r>
        <w:rPr>
          <w:noProof/>
        </w:rPr>
        <w:fldChar w:fldCharType="separate"/>
      </w:r>
      <w:r>
        <w:rPr>
          <w:noProof/>
        </w:rPr>
        <w:t>12</w:t>
      </w:r>
      <w:r>
        <w:rPr>
          <w:noProof/>
        </w:rPr>
        <w:fldChar w:fldCharType="end"/>
      </w:r>
    </w:p>
    <w:p w14:paraId="0D32CF5F" w14:textId="6C5A8755"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_Toc177648903 \h </w:instrText>
      </w:r>
      <w:r>
        <w:rPr>
          <w:noProof/>
        </w:rPr>
      </w:r>
      <w:r>
        <w:rPr>
          <w:noProof/>
        </w:rPr>
        <w:fldChar w:fldCharType="separate"/>
      </w:r>
      <w:r>
        <w:rPr>
          <w:noProof/>
        </w:rPr>
        <w:t>13</w:t>
      </w:r>
      <w:r>
        <w:rPr>
          <w:noProof/>
        </w:rPr>
        <w:fldChar w:fldCharType="end"/>
      </w:r>
    </w:p>
    <w:p w14:paraId="714A1C8A" w14:textId="51386A37" w:rsidR="004619CF" w:rsidRDefault="004619C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Design objectives</w:t>
      </w:r>
      <w:r>
        <w:rPr>
          <w:noProof/>
        </w:rPr>
        <w:tab/>
      </w:r>
      <w:r>
        <w:rPr>
          <w:noProof/>
        </w:rPr>
        <w:fldChar w:fldCharType="begin" w:fldLock="1"/>
      </w:r>
      <w:r>
        <w:rPr>
          <w:noProof/>
        </w:rPr>
        <w:instrText xml:space="preserve"> PAGEREF _Toc177648904 \h </w:instrText>
      </w:r>
      <w:r>
        <w:rPr>
          <w:noProof/>
        </w:rPr>
      </w:r>
      <w:r>
        <w:rPr>
          <w:noProof/>
        </w:rPr>
        <w:fldChar w:fldCharType="separate"/>
      </w:r>
      <w:r>
        <w:rPr>
          <w:noProof/>
        </w:rPr>
        <w:t>13</w:t>
      </w:r>
      <w:r>
        <w:rPr>
          <w:noProof/>
        </w:rPr>
        <w:fldChar w:fldCharType="end"/>
      </w:r>
    </w:p>
    <w:p w14:paraId="4335E0B4" w14:textId="048771AC" w:rsidR="004619CF" w:rsidRDefault="004619C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Restoration indicators in location registers and in GPRS support nodes</w:t>
      </w:r>
      <w:r>
        <w:rPr>
          <w:noProof/>
        </w:rPr>
        <w:tab/>
      </w:r>
      <w:r>
        <w:rPr>
          <w:noProof/>
        </w:rPr>
        <w:fldChar w:fldCharType="begin" w:fldLock="1"/>
      </w:r>
      <w:r>
        <w:rPr>
          <w:noProof/>
        </w:rPr>
        <w:instrText xml:space="preserve"> PAGEREF _Toc177648905 \h </w:instrText>
      </w:r>
      <w:r>
        <w:rPr>
          <w:noProof/>
        </w:rPr>
      </w:r>
      <w:r>
        <w:rPr>
          <w:noProof/>
        </w:rPr>
        <w:fldChar w:fldCharType="separate"/>
      </w:r>
      <w:r>
        <w:rPr>
          <w:noProof/>
        </w:rPr>
        <w:t>13</w:t>
      </w:r>
      <w:r>
        <w:rPr>
          <w:noProof/>
        </w:rPr>
        <w:fldChar w:fldCharType="end"/>
      </w:r>
    </w:p>
    <w:p w14:paraId="04FA3BED" w14:textId="4DDFA582"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Restoration Indicators in the VLR</w:t>
      </w:r>
      <w:r>
        <w:rPr>
          <w:noProof/>
        </w:rPr>
        <w:tab/>
      </w:r>
      <w:r>
        <w:rPr>
          <w:noProof/>
        </w:rPr>
        <w:fldChar w:fldCharType="begin" w:fldLock="1"/>
      </w:r>
      <w:r>
        <w:rPr>
          <w:noProof/>
        </w:rPr>
        <w:instrText xml:space="preserve"> PAGEREF _Toc177648906 \h </w:instrText>
      </w:r>
      <w:r>
        <w:rPr>
          <w:noProof/>
        </w:rPr>
      </w:r>
      <w:r>
        <w:rPr>
          <w:noProof/>
        </w:rPr>
        <w:fldChar w:fldCharType="separate"/>
      </w:r>
      <w:r>
        <w:rPr>
          <w:noProof/>
        </w:rPr>
        <w:t>13</w:t>
      </w:r>
      <w:r>
        <w:rPr>
          <w:noProof/>
        </w:rPr>
        <w:fldChar w:fldCharType="end"/>
      </w:r>
    </w:p>
    <w:p w14:paraId="0ED9A11B" w14:textId="4FF99198"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Restoration Indicators in the HLR</w:t>
      </w:r>
      <w:r>
        <w:rPr>
          <w:noProof/>
        </w:rPr>
        <w:tab/>
      </w:r>
      <w:r>
        <w:rPr>
          <w:noProof/>
        </w:rPr>
        <w:fldChar w:fldCharType="begin" w:fldLock="1"/>
      </w:r>
      <w:r>
        <w:rPr>
          <w:noProof/>
        </w:rPr>
        <w:instrText xml:space="preserve"> PAGEREF _Toc177648907 \h </w:instrText>
      </w:r>
      <w:r>
        <w:rPr>
          <w:noProof/>
        </w:rPr>
      </w:r>
      <w:r>
        <w:rPr>
          <w:noProof/>
        </w:rPr>
        <w:fldChar w:fldCharType="separate"/>
      </w:r>
      <w:r>
        <w:rPr>
          <w:noProof/>
        </w:rPr>
        <w:t>15</w:t>
      </w:r>
      <w:r>
        <w:rPr>
          <w:noProof/>
        </w:rPr>
        <w:fldChar w:fldCharType="end"/>
      </w:r>
    </w:p>
    <w:p w14:paraId="4E065084" w14:textId="153DDA7D"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Restoration Indicators in the SGSN</w:t>
      </w:r>
      <w:r>
        <w:rPr>
          <w:noProof/>
        </w:rPr>
        <w:tab/>
      </w:r>
      <w:r>
        <w:rPr>
          <w:noProof/>
        </w:rPr>
        <w:fldChar w:fldCharType="begin" w:fldLock="1"/>
      </w:r>
      <w:r>
        <w:rPr>
          <w:noProof/>
        </w:rPr>
        <w:instrText xml:space="preserve"> PAGEREF _Toc177648908 \h </w:instrText>
      </w:r>
      <w:r>
        <w:rPr>
          <w:noProof/>
        </w:rPr>
      </w:r>
      <w:r>
        <w:rPr>
          <w:noProof/>
        </w:rPr>
        <w:fldChar w:fldCharType="separate"/>
      </w:r>
      <w:r>
        <w:rPr>
          <w:noProof/>
        </w:rPr>
        <w:t>15</w:t>
      </w:r>
      <w:r>
        <w:rPr>
          <w:noProof/>
        </w:rPr>
        <w:fldChar w:fldCharType="end"/>
      </w:r>
    </w:p>
    <w:p w14:paraId="634BAB46" w14:textId="1C4418FD"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Restoration Indicators in the MME</w:t>
      </w:r>
      <w:r>
        <w:rPr>
          <w:noProof/>
        </w:rPr>
        <w:tab/>
      </w:r>
      <w:r>
        <w:rPr>
          <w:noProof/>
        </w:rPr>
        <w:fldChar w:fldCharType="begin" w:fldLock="1"/>
      </w:r>
      <w:r>
        <w:rPr>
          <w:noProof/>
        </w:rPr>
        <w:instrText xml:space="preserve"> PAGEREF _Toc177648909 \h </w:instrText>
      </w:r>
      <w:r>
        <w:rPr>
          <w:noProof/>
        </w:rPr>
      </w:r>
      <w:r>
        <w:rPr>
          <w:noProof/>
        </w:rPr>
        <w:fldChar w:fldCharType="separate"/>
      </w:r>
      <w:r>
        <w:rPr>
          <w:noProof/>
        </w:rPr>
        <w:t>17</w:t>
      </w:r>
      <w:r>
        <w:rPr>
          <w:noProof/>
        </w:rPr>
        <w:fldChar w:fldCharType="end"/>
      </w:r>
    </w:p>
    <w:p w14:paraId="68F675AB" w14:textId="35807643"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Restoration Indicator in the ProSe Function</w:t>
      </w:r>
      <w:r>
        <w:rPr>
          <w:noProof/>
        </w:rPr>
        <w:tab/>
      </w:r>
      <w:r>
        <w:rPr>
          <w:noProof/>
        </w:rPr>
        <w:fldChar w:fldCharType="begin" w:fldLock="1"/>
      </w:r>
      <w:r>
        <w:rPr>
          <w:noProof/>
        </w:rPr>
        <w:instrText xml:space="preserve"> PAGEREF _Toc177648910 \h </w:instrText>
      </w:r>
      <w:r>
        <w:rPr>
          <w:noProof/>
        </w:rPr>
      </w:r>
      <w:r>
        <w:rPr>
          <w:noProof/>
        </w:rPr>
        <w:fldChar w:fldCharType="separate"/>
      </w:r>
      <w:r>
        <w:rPr>
          <w:noProof/>
        </w:rPr>
        <w:t>18</w:t>
      </w:r>
      <w:r>
        <w:rPr>
          <w:noProof/>
        </w:rPr>
        <w:fldChar w:fldCharType="end"/>
      </w:r>
    </w:p>
    <w:p w14:paraId="520D07C6" w14:textId="1CBCC95F"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3.6</w:t>
      </w:r>
      <w:r>
        <w:rPr>
          <w:rFonts w:asciiTheme="minorHAnsi" w:eastAsiaTheme="minorEastAsia" w:hAnsiTheme="minorHAnsi" w:cstheme="minorBidi"/>
          <w:noProof/>
          <w:kern w:val="2"/>
          <w:sz w:val="24"/>
          <w:szCs w:val="24"/>
          <w:lang w:eastAsia="en-GB"/>
          <w14:ligatures w14:val="standardContextual"/>
        </w:rPr>
        <w:tab/>
      </w:r>
      <w:r>
        <w:rPr>
          <w:noProof/>
        </w:rPr>
        <w:t xml:space="preserve">Restoration Indicator in the </w:t>
      </w:r>
      <w:r>
        <w:rPr>
          <w:noProof/>
          <w:lang w:eastAsia="zh-CN"/>
        </w:rPr>
        <w:t>V2X Control</w:t>
      </w:r>
      <w:r>
        <w:rPr>
          <w:noProof/>
        </w:rPr>
        <w:t xml:space="preserve"> Function</w:t>
      </w:r>
      <w:r>
        <w:rPr>
          <w:noProof/>
        </w:rPr>
        <w:tab/>
      </w:r>
      <w:r>
        <w:rPr>
          <w:noProof/>
        </w:rPr>
        <w:fldChar w:fldCharType="begin" w:fldLock="1"/>
      </w:r>
      <w:r>
        <w:rPr>
          <w:noProof/>
        </w:rPr>
        <w:instrText xml:space="preserve"> PAGEREF _Toc177648911 \h </w:instrText>
      </w:r>
      <w:r>
        <w:rPr>
          <w:noProof/>
        </w:rPr>
      </w:r>
      <w:r>
        <w:rPr>
          <w:noProof/>
        </w:rPr>
        <w:fldChar w:fldCharType="separate"/>
      </w:r>
      <w:r>
        <w:rPr>
          <w:noProof/>
        </w:rPr>
        <w:t>18</w:t>
      </w:r>
      <w:r>
        <w:rPr>
          <w:noProof/>
        </w:rPr>
        <w:fldChar w:fldCharType="end"/>
      </w:r>
    </w:p>
    <w:p w14:paraId="58F00AEC" w14:textId="2998C56E" w:rsidR="004619CF" w:rsidRDefault="004619C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Restoration of data in the VLR</w:t>
      </w:r>
      <w:r>
        <w:rPr>
          <w:noProof/>
        </w:rPr>
        <w:tab/>
      </w:r>
      <w:r>
        <w:rPr>
          <w:noProof/>
        </w:rPr>
        <w:fldChar w:fldCharType="begin" w:fldLock="1"/>
      </w:r>
      <w:r>
        <w:rPr>
          <w:noProof/>
        </w:rPr>
        <w:instrText xml:space="preserve"> PAGEREF _Toc177648912 \h </w:instrText>
      </w:r>
      <w:r>
        <w:rPr>
          <w:noProof/>
        </w:rPr>
      </w:r>
      <w:r>
        <w:rPr>
          <w:noProof/>
        </w:rPr>
        <w:fldChar w:fldCharType="separate"/>
      </w:r>
      <w:r>
        <w:rPr>
          <w:noProof/>
        </w:rPr>
        <w:t>18</w:t>
      </w:r>
      <w:r>
        <w:rPr>
          <w:noProof/>
        </w:rPr>
        <w:fldChar w:fldCharType="end"/>
      </w:r>
    </w:p>
    <w:p w14:paraId="0BDFF154" w14:textId="3E5FA051"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4.0</w:t>
      </w:r>
      <w:r>
        <w:rPr>
          <w:rFonts w:asciiTheme="minorHAnsi" w:eastAsiaTheme="minorEastAsia" w:hAnsiTheme="minorHAnsi" w:cstheme="minorBidi"/>
          <w:noProof/>
          <w:kern w:val="2"/>
          <w:sz w:val="24"/>
          <w:szCs w:val="24"/>
          <w:lang w:eastAsia="en-GB"/>
          <w14:ligatures w14:val="standardContextual"/>
        </w:rPr>
        <w:tab/>
      </w:r>
      <w:r>
        <w:rPr>
          <w:noProof/>
        </w:rPr>
        <w:t>VLR Failure with Restart</w:t>
      </w:r>
      <w:r>
        <w:rPr>
          <w:noProof/>
        </w:rPr>
        <w:tab/>
      </w:r>
      <w:r>
        <w:rPr>
          <w:noProof/>
        </w:rPr>
        <w:fldChar w:fldCharType="begin" w:fldLock="1"/>
      </w:r>
      <w:r>
        <w:rPr>
          <w:noProof/>
        </w:rPr>
        <w:instrText xml:space="preserve"> PAGEREF _Toc177648913 \h </w:instrText>
      </w:r>
      <w:r>
        <w:rPr>
          <w:noProof/>
        </w:rPr>
      </w:r>
      <w:r>
        <w:rPr>
          <w:noProof/>
        </w:rPr>
        <w:fldChar w:fldCharType="separate"/>
      </w:r>
      <w:r>
        <w:rPr>
          <w:noProof/>
        </w:rPr>
        <w:t>18</w:t>
      </w:r>
      <w:r>
        <w:rPr>
          <w:noProof/>
        </w:rPr>
        <w:fldChar w:fldCharType="end"/>
      </w:r>
    </w:p>
    <w:p w14:paraId="2939E514" w14:textId="6B082FC9"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4.0a</w:t>
      </w:r>
      <w:r>
        <w:rPr>
          <w:rFonts w:asciiTheme="minorHAnsi" w:eastAsiaTheme="minorEastAsia" w:hAnsiTheme="minorHAnsi" w:cstheme="minorBidi"/>
          <w:noProof/>
          <w:kern w:val="2"/>
          <w:sz w:val="24"/>
          <w:szCs w:val="24"/>
          <w:lang w:eastAsia="en-GB"/>
          <w14:ligatures w14:val="standardContextual"/>
        </w:rPr>
        <w:tab/>
      </w:r>
      <w:r>
        <w:rPr>
          <w:noProof/>
        </w:rPr>
        <w:t>VLR Failure without Restart</w:t>
      </w:r>
      <w:r>
        <w:rPr>
          <w:noProof/>
        </w:rPr>
        <w:tab/>
      </w:r>
      <w:r>
        <w:rPr>
          <w:noProof/>
        </w:rPr>
        <w:fldChar w:fldCharType="begin" w:fldLock="1"/>
      </w:r>
      <w:r>
        <w:rPr>
          <w:noProof/>
        </w:rPr>
        <w:instrText xml:space="preserve"> PAGEREF _Toc177648914 \h </w:instrText>
      </w:r>
      <w:r>
        <w:rPr>
          <w:noProof/>
        </w:rPr>
      </w:r>
      <w:r>
        <w:rPr>
          <w:noProof/>
        </w:rPr>
        <w:fldChar w:fldCharType="separate"/>
      </w:r>
      <w:r>
        <w:rPr>
          <w:noProof/>
        </w:rPr>
        <w:t>19</w:t>
      </w:r>
      <w:r>
        <w:rPr>
          <w:noProof/>
        </w:rPr>
        <w:fldChar w:fldCharType="end"/>
      </w:r>
    </w:p>
    <w:p w14:paraId="2D1607A2" w14:textId="55AEE8D9"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Restart of the VLR</w:t>
      </w:r>
      <w:r>
        <w:rPr>
          <w:noProof/>
        </w:rPr>
        <w:tab/>
      </w:r>
      <w:r>
        <w:rPr>
          <w:noProof/>
        </w:rPr>
        <w:fldChar w:fldCharType="begin" w:fldLock="1"/>
      </w:r>
      <w:r>
        <w:rPr>
          <w:noProof/>
        </w:rPr>
        <w:instrText xml:space="preserve"> PAGEREF _Toc177648915 \h </w:instrText>
      </w:r>
      <w:r>
        <w:rPr>
          <w:noProof/>
        </w:rPr>
      </w:r>
      <w:r>
        <w:rPr>
          <w:noProof/>
        </w:rPr>
        <w:fldChar w:fldCharType="separate"/>
      </w:r>
      <w:r>
        <w:rPr>
          <w:noProof/>
        </w:rPr>
        <w:t>20</w:t>
      </w:r>
      <w:r>
        <w:rPr>
          <w:noProof/>
        </w:rPr>
        <w:fldChar w:fldCharType="end"/>
      </w:r>
    </w:p>
    <w:p w14:paraId="412FA3C0" w14:textId="27AFD353"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Restoration Procedures</w:t>
      </w:r>
      <w:r>
        <w:rPr>
          <w:noProof/>
        </w:rPr>
        <w:tab/>
      </w:r>
      <w:r>
        <w:rPr>
          <w:noProof/>
        </w:rPr>
        <w:fldChar w:fldCharType="begin" w:fldLock="1"/>
      </w:r>
      <w:r>
        <w:rPr>
          <w:noProof/>
        </w:rPr>
        <w:instrText xml:space="preserve"> PAGEREF _Toc177648916 \h </w:instrText>
      </w:r>
      <w:r>
        <w:rPr>
          <w:noProof/>
        </w:rPr>
      </w:r>
      <w:r>
        <w:rPr>
          <w:noProof/>
        </w:rPr>
        <w:fldChar w:fldCharType="separate"/>
      </w:r>
      <w:r>
        <w:rPr>
          <w:noProof/>
        </w:rPr>
        <w:t>20</w:t>
      </w:r>
      <w:r>
        <w:rPr>
          <w:noProof/>
        </w:rPr>
        <w:fldChar w:fldCharType="end"/>
      </w:r>
    </w:p>
    <w:p w14:paraId="5BA9C4AE" w14:textId="0D05184A"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0</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_Toc177648917 \h </w:instrText>
      </w:r>
      <w:r>
        <w:rPr>
          <w:noProof/>
        </w:rPr>
      </w:r>
      <w:r>
        <w:rPr>
          <w:noProof/>
        </w:rPr>
        <w:fldChar w:fldCharType="separate"/>
      </w:r>
      <w:r>
        <w:rPr>
          <w:noProof/>
        </w:rPr>
        <w:t>20</w:t>
      </w:r>
      <w:r>
        <w:rPr>
          <w:noProof/>
        </w:rPr>
        <w:fldChar w:fldCharType="end"/>
      </w:r>
    </w:p>
    <w:p w14:paraId="1AEB2F70" w14:textId="043283FD"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Incoming Call</w:t>
      </w:r>
      <w:r>
        <w:rPr>
          <w:noProof/>
        </w:rPr>
        <w:tab/>
      </w:r>
      <w:r>
        <w:rPr>
          <w:noProof/>
        </w:rPr>
        <w:fldChar w:fldCharType="begin" w:fldLock="1"/>
      </w:r>
      <w:r>
        <w:rPr>
          <w:noProof/>
        </w:rPr>
        <w:instrText xml:space="preserve"> PAGEREF _Toc177648918 \h </w:instrText>
      </w:r>
      <w:r>
        <w:rPr>
          <w:noProof/>
        </w:rPr>
      </w:r>
      <w:r>
        <w:rPr>
          <w:noProof/>
        </w:rPr>
        <w:fldChar w:fldCharType="separate"/>
      </w:r>
      <w:r>
        <w:rPr>
          <w:noProof/>
        </w:rPr>
        <w:t>20</w:t>
      </w:r>
      <w:r>
        <w:rPr>
          <w:noProof/>
        </w:rPr>
        <w:fldChar w:fldCharType="end"/>
      </w:r>
    </w:p>
    <w:p w14:paraId="4B87A890" w14:textId="6F531CEC"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Mobile Terminated Short Message</w:t>
      </w:r>
      <w:r>
        <w:rPr>
          <w:noProof/>
        </w:rPr>
        <w:tab/>
      </w:r>
      <w:r>
        <w:rPr>
          <w:noProof/>
        </w:rPr>
        <w:fldChar w:fldCharType="begin" w:fldLock="1"/>
      </w:r>
      <w:r>
        <w:rPr>
          <w:noProof/>
        </w:rPr>
        <w:instrText xml:space="preserve"> PAGEREF _Toc177648919 \h </w:instrText>
      </w:r>
      <w:r>
        <w:rPr>
          <w:noProof/>
        </w:rPr>
      </w:r>
      <w:r>
        <w:rPr>
          <w:noProof/>
        </w:rPr>
        <w:fldChar w:fldCharType="separate"/>
      </w:r>
      <w:r>
        <w:rPr>
          <w:noProof/>
        </w:rPr>
        <w:t>21</w:t>
      </w:r>
      <w:r>
        <w:rPr>
          <w:noProof/>
        </w:rPr>
        <w:fldChar w:fldCharType="end"/>
      </w:r>
    </w:p>
    <w:p w14:paraId="2E5A8417" w14:textId="2F9311C6"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Mobile Terminating Location Request (MT-LR)</w:t>
      </w:r>
      <w:r>
        <w:rPr>
          <w:noProof/>
        </w:rPr>
        <w:tab/>
      </w:r>
      <w:r>
        <w:rPr>
          <w:noProof/>
        </w:rPr>
        <w:fldChar w:fldCharType="begin" w:fldLock="1"/>
      </w:r>
      <w:r>
        <w:rPr>
          <w:noProof/>
        </w:rPr>
        <w:instrText xml:space="preserve"> PAGEREF _Toc177648920 \h </w:instrText>
      </w:r>
      <w:r>
        <w:rPr>
          <w:noProof/>
        </w:rPr>
      </w:r>
      <w:r>
        <w:rPr>
          <w:noProof/>
        </w:rPr>
        <w:fldChar w:fldCharType="separate"/>
      </w:r>
      <w:r>
        <w:rPr>
          <w:noProof/>
        </w:rPr>
        <w:t>22</w:t>
      </w:r>
      <w:r>
        <w:rPr>
          <w:noProof/>
        </w:rPr>
        <w:fldChar w:fldCharType="end"/>
      </w:r>
    </w:p>
    <w:p w14:paraId="618A2FC9" w14:textId="55660B7A"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Incoming LCS Information Request (GSM only)</w:t>
      </w:r>
      <w:r>
        <w:rPr>
          <w:noProof/>
        </w:rPr>
        <w:tab/>
      </w:r>
      <w:r>
        <w:rPr>
          <w:noProof/>
        </w:rPr>
        <w:fldChar w:fldCharType="begin" w:fldLock="1"/>
      </w:r>
      <w:r>
        <w:rPr>
          <w:noProof/>
        </w:rPr>
        <w:instrText xml:space="preserve"> PAGEREF _Toc177648921 \h </w:instrText>
      </w:r>
      <w:r>
        <w:rPr>
          <w:noProof/>
        </w:rPr>
      </w:r>
      <w:r>
        <w:rPr>
          <w:noProof/>
        </w:rPr>
        <w:fldChar w:fldCharType="separate"/>
      </w:r>
      <w:r>
        <w:rPr>
          <w:noProof/>
        </w:rPr>
        <w:t>23</w:t>
      </w:r>
      <w:r>
        <w:rPr>
          <w:noProof/>
        </w:rPr>
        <w:fldChar w:fldCharType="end"/>
      </w:r>
    </w:p>
    <w:p w14:paraId="0D580C29" w14:textId="2BF58AB7"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Outgoing MS request</w:t>
      </w:r>
      <w:r>
        <w:rPr>
          <w:noProof/>
        </w:rPr>
        <w:tab/>
      </w:r>
      <w:r>
        <w:rPr>
          <w:noProof/>
        </w:rPr>
        <w:fldChar w:fldCharType="begin" w:fldLock="1"/>
      </w:r>
      <w:r>
        <w:rPr>
          <w:noProof/>
        </w:rPr>
        <w:instrText xml:space="preserve"> PAGEREF _Toc177648922 \h </w:instrText>
      </w:r>
      <w:r>
        <w:rPr>
          <w:noProof/>
        </w:rPr>
      </w:r>
      <w:r>
        <w:rPr>
          <w:noProof/>
        </w:rPr>
        <w:fldChar w:fldCharType="separate"/>
      </w:r>
      <w:r>
        <w:rPr>
          <w:noProof/>
        </w:rPr>
        <w:t>23</w:t>
      </w:r>
      <w:r>
        <w:rPr>
          <w:noProof/>
        </w:rPr>
        <w:fldChar w:fldCharType="end"/>
      </w:r>
    </w:p>
    <w:p w14:paraId="05D74815" w14:textId="164EC06B"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rPr>
        <w:t>Outgoing LMU Request (GSM only)</w:t>
      </w:r>
      <w:r>
        <w:rPr>
          <w:noProof/>
        </w:rPr>
        <w:tab/>
      </w:r>
      <w:r>
        <w:rPr>
          <w:noProof/>
        </w:rPr>
        <w:fldChar w:fldCharType="begin" w:fldLock="1"/>
      </w:r>
      <w:r>
        <w:rPr>
          <w:noProof/>
        </w:rPr>
        <w:instrText xml:space="preserve"> PAGEREF _Toc177648923 \h </w:instrText>
      </w:r>
      <w:r>
        <w:rPr>
          <w:noProof/>
        </w:rPr>
      </w:r>
      <w:r>
        <w:rPr>
          <w:noProof/>
        </w:rPr>
        <w:fldChar w:fldCharType="separate"/>
      </w:r>
      <w:r>
        <w:rPr>
          <w:noProof/>
        </w:rPr>
        <w:t>24</w:t>
      </w:r>
      <w:r>
        <w:rPr>
          <w:noProof/>
        </w:rPr>
        <w:fldChar w:fldCharType="end"/>
      </w:r>
    </w:p>
    <w:p w14:paraId="2EF4F02C" w14:textId="0A828C7D"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4.2.7</w:t>
      </w:r>
      <w:r>
        <w:rPr>
          <w:rFonts w:asciiTheme="minorHAnsi" w:eastAsiaTheme="minorEastAsia" w:hAnsiTheme="minorHAnsi" w:cstheme="minorBidi"/>
          <w:noProof/>
          <w:kern w:val="2"/>
          <w:sz w:val="24"/>
          <w:szCs w:val="24"/>
          <w:lang w:eastAsia="en-GB"/>
          <w14:ligatures w14:val="standardContextual"/>
        </w:rPr>
        <w:tab/>
      </w:r>
      <w:r>
        <w:rPr>
          <w:noProof/>
        </w:rPr>
        <w:t>Location Updating or IMSI Attach</w:t>
      </w:r>
      <w:r>
        <w:rPr>
          <w:noProof/>
        </w:rPr>
        <w:tab/>
      </w:r>
      <w:r>
        <w:rPr>
          <w:noProof/>
        </w:rPr>
        <w:fldChar w:fldCharType="begin" w:fldLock="1"/>
      </w:r>
      <w:r>
        <w:rPr>
          <w:noProof/>
        </w:rPr>
        <w:instrText xml:space="preserve"> PAGEREF _Toc177648924 \h </w:instrText>
      </w:r>
      <w:r>
        <w:rPr>
          <w:noProof/>
        </w:rPr>
      </w:r>
      <w:r>
        <w:rPr>
          <w:noProof/>
        </w:rPr>
        <w:fldChar w:fldCharType="separate"/>
      </w:r>
      <w:r>
        <w:rPr>
          <w:noProof/>
        </w:rPr>
        <w:t>24</w:t>
      </w:r>
      <w:r>
        <w:rPr>
          <w:noProof/>
        </w:rPr>
        <w:fldChar w:fldCharType="end"/>
      </w:r>
    </w:p>
    <w:p w14:paraId="05AE97B6" w14:textId="0679E6BE"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4.2.8</w:t>
      </w:r>
      <w:r>
        <w:rPr>
          <w:rFonts w:asciiTheme="minorHAnsi" w:eastAsiaTheme="minorEastAsia" w:hAnsiTheme="minorHAnsi" w:cstheme="minorBidi"/>
          <w:noProof/>
          <w:kern w:val="2"/>
          <w:sz w:val="24"/>
          <w:szCs w:val="24"/>
          <w:lang w:eastAsia="en-GB"/>
          <w14:ligatures w14:val="standardContextual"/>
        </w:rPr>
        <w:tab/>
      </w:r>
      <w:r>
        <w:rPr>
          <w:noProof/>
        </w:rPr>
        <w:t>Use of TMSI</w:t>
      </w:r>
      <w:r>
        <w:rPr>
          <w:noProof/>
        </w:rPr>
        <w:tab/>
      </w:r>
      <w:r>
        <w:rPr>
          <w:noProof/>
        </w:rPr>
        <w:fldChar w:fldCharType="begin" w:fldLock="1"/>
      </w:r>
      <w:r>
        <w:rPr>
          <w:noProof/>
        </w:rPr>
        <w:instrText xml:space="preserve"> PAGEREF _Toc177648925 \h </w:instrText>
      </w:r>
      <w:r>
        <w:rPr>
          <w:noProof/>
        </w:rPr>
      </w:r>
      <w:r>
        <w:rPr>
          <w:noProof/>
        </w:rPr>
        <w:fldChar w:fldCharType="separate"/>
      </w:r>
      <w:r>
        <w:rPr>
          <w:noProof/>
        </w:rPr>
        <w:t>25</w:t>
      </w:r>
      <w:r>
        <w:rPr>
          <w:noProof/>
        </w:rPr>
        <w:fldChar w:fldCharType="end"/>
      </w:r>
    </w:p>
    <w:p w14:paraId="15FEDEC9" w14:textId="015A9F75"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4.2.9</w:t>
      </w:r>
      <w:r>
        <w:rPr>
          <w:rFonts w:asciiTheme="minorHAnsi" w:eastAsiaTheme="minorEastAsia" w:hAnsiTheme="minorHAnsi" w:cstheme="minorBidi"/>
          <w:noProof/>
          <w:kern w:val="2"/>
          <w:sz w:val="24"/>
          <w:szCs w:val="24"/>
          <w:lang w:eastAsia="en-GB"/>
          <w14:ligatures w14:val="standardContextual"/>
        </w:rPr>
        <w:tab/>
      </w:r>
      <w:r>
        <w:rPr>
          <w:noProof/>
        </w:rPr>
        <w:t>SGSN associations</w:t>
      </w:r>
      <w:r>
        <w:rPr>
          <w:noProof/>
        </w:rPr>
        <w:tab/>
      </w:r>
      <w:r>
        <w:rPr>
          <w:noProof/>
        </w:rPr>
        <w:fldChar w:fldCharType="begin" w:fldLock="1"/>
      </w:r>
      <w:r>
        <w:rPr>
          <w:noProof/>
        </w:rPr>
        <w:instrText xml:space="preserve"> PAGEREF _Toc177648926 \h </w:instrText>
      </w:r>
      <w:r>
        <w:rPr>
          <w:noProof/>
        </w:rPr>
      </w:r>
      <w:r>
        <w:rPr>
          <w:noProof/>
        </w:rPr>
        <w:fldChar w:fldCharType="separate"/>
      </w:r>
      <w:r>
        <w:rPr>
          <w:noProof/>
        </w:rPr>
        <w:t>25</w:t>
      </w:r>
      <w:r>
        <w:rPr>
          <w:noProof/>
        </w:rPr>
        <w:fldChar w:fldCharType="end"/>
      </w:r>
    </w:p>
    <w:p w14:paraId="6DB58B4D" w14:textId="4958B1C9"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ja-JP"/>
        </w:rPr>
        <w:t>10</w:t>
      </w:r>
      <w:r>
        <w:rPr>
          <w:rFonts w:asciiTheme="minorHAnsi" w:eastAsiaTheme="minorEastAsia" w:hAnsiTheme="minorHAnsi" w:cstheme="minorBidi"/>
          <w:noProof/>
          <w:kern w:val="2"/>
          <w:sz w:val="24"/>
          <w:szCs w:val="24"/>
          <w:lang w:eastAsia="en-GB"/>
          <w14:ligatures w14:val="standardContextual"/>
        </w:rPr>
        <w:tab/>
      </w:r>
      <w:r>
        <w:rPr>
          <w:noProof/>
          <w:lang w:eastAsia="ja-JP"/>
        </w:rPr>
        <w:t>MME</w:t>
      </w:r>
      <w:r>
        <w:rPr>
          <w:noProof/>
        </w:rPr>
        <w:t xml:space="preserve"> associations</w:t>
      </w:r>
      <w:r>
        <w:rPr>
          <w:noProof/>
        </w:rPr>
        <w:tab/>
      </w:r>
      <w:r>
        <w:rPr>
          <w:noProof/>
        </w:rPr>
        <w:fldChar w:fldCharType="begin" w:fldLock="1"/>
      </w:r>
      <w:r>
        <w:rPr>
          <w:noProof/>
        </w:rPr>
        <w:instrText xml:space="preserve"> PAGEREF _Toc177648927 \h </w:instrText>
      </w:r>
      <w:r>
        <w:rPr>
          <w:noProof/>
        </w:rPr>
      </w:r>
      <w:r>
        <w:rPr>
          <w:noProof/>
        </w:rPr>
        <w:fldChar w:fldCharType="separate"/>
      </w:r>
      <w:r>
        <w:rPr>
          <w:noProof/>
        </w:rPr>
        <w:t>25</w:t>
      </w:r>
      <w:r>
        <w:rPr>
          <w:noProof/>
        </w:rPr>
        <w:fldChar w:fldCharType="end"/>
      </w:r>
    </w:p>
    <w:p w14:paraId="68ADF158" w14:textId="106CA7F5" w:rsidR="004619CF" w:rsidRDefault="004619C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Restoration of data in the HLR/HSS</w:t>
      </w:r>
      <w:r>
        <w:rPr>
          <w:noProof/>
        </w:rPr>
        <w:tab/>
      </w:r>
      <w:r>
        <w:rPr>
          <w:noProof/>
        </w:rPr>
        <w:fldChar w:fldCharType="begin" w:fldLock="1"/>
      </w:r>
      <w:r>
        <w:rPr>
          <w:noProof/>
        </w:rPr>
        <w:instrText xml:space="preserve"> PAGEREF _Toc177648928 \h </w:instrText>
      </w:r>
      <w:r>
        <w:rPr>
          <w:noProof/>
        </w:rPr>
      </w:r>
      <w:r>
        <w:rPr>
          <w:noProof/>
        </w:rPr>
        <w:fldChar w:fldCharType="separate"/>
      </w:r>
      <w:r>
        <w:rPr>
          <w:noProof/>
        </w:rPr>
        <w:t>25</w:t>
      </w:r>
      <w:r>
        <w:rPr>
          <w:noProof/>
        </w:rPr>
        <w:fldChar w:fldCharType="end"/>
      </w:r>
    </w:p>
    <w:p w14:paraId="7410BE38" w14:textId="37C3B4BD"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Restart of the HLR/HSS</w:t>
      </w:r>
      <w:r>
        <w:rPr>
          <w:noProof/>
        </w:rPr>
        <w:tab/>
      </w:r>
      <w:r>
        <w:rPr>
          <w:noProof/>
        </w:rPr>
        <w:fldChar w:fldCharType="begin" w:fldLock="1"/>
      </w:r>
      <w:r>
        <w:rPr>
          <w:noProof/>
        </w:rPr>
        <w:instrText xml:space="preserve"> PAGEREF _Toc177648929 \h </w:instrText>
      </w:r>
      <w:r>
        <w:rPr>
          <w:noProof/>
        </w:rPr>
      </w:r>
      <w:r>
        <w:rPr>
          <w:noProof/>
        </w:rPr>
        <w:fldChar w:fldCharType="separate"/>
      </w:r>
      <w:r>
        <w:rPr>
          <w:noProof/>
        </w:rPr>
        <w:t>26</w:t>
      </w:r>
      <w:r>
        <w:rPr>
          <w:noProof/>
        </w:rPr>
        <w:fldChar w:fldCharType="end"/>
      </w:r>
    </w:p>
    <w:p w14:paraId="415E50D9" w14:textId="7E7B3CBA"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Procedures During Restoration</w:t>
      </w:r>
      <w:r>
        <w:rPr>
          <w:noProof/>
        </w:rPr>
        <w:tab/>
      </w:r>
      <w:r>
        <w:rPr>
          <w:noProof/>
        </w:rPr>
        <w:fldChar w:fldCharType="begin" w:fldLock="1"/>
      </w:r>
      <w:r>
        <w:rPr>
          <w:noProof/>
        </w:rPr>
        <w:instrText xml:space="preserve"> PAGEREF _Toc177648930 \h </w:instrText>
      </w:r>
      <w:r>
        <w:rPr>
          <w:noProof/>
        </w:rPr>
      </w:r>
      <w:r>
        <w:rPr>
          <w:noProof/>
        </w:rPr>
        <w:fldChar w:fldCharType="separate"/>
      </w:r>
      <w:r>
        <w:rPr>
          <w:noProof/>
        </w:rPr>
        <w:t>26</w:t>
      </w:r>
      <w:r>
        <w:rPr>
          <w:noProof/>
        </w:rPr>
        <w:fldChar w:fldCharType="end"/>
      </w:r>
    </w:p>
    <w:p w14:paraId="5A505AE4" w14:textId="1AF4CCF6"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Mobile terminated call</w:t>
      </w:r>
      <w:r>
        <w:rPr>
          <w:noProof/>
        </w:rPr>
        <w:tab/>
      </w:r>
      <w:r>
        <w:rPr>
          <w:noProof/>
        </w:rPr>
        <w:fldChar w:fldCharType="begin" w:fldLock="1"/>
      </w:r>
      <w:r>
        <w:rPr>
          <w:noProof/>
        </w:rPr>
        <w:instrText xml:space="preserve"> PAGEREF _Toc177648931 \h </w:instrText>
      </w:r>
      <w:r>
        <w:rPr>
          <w:noProof/>
        </w:rPr>
      </w:r>
      <w:r>
        <w:rPr>
          <w:noProof/>
        </w:rPr>
        <w:fldChar w:fldCharType="separate"/>
      </w:r>
      <w:r>
        <w:rPr>
          <w:noProof/>
        </w:rPr>
        <w:t>26</w:t>
      </w:r>
      <w:r>
        <w:rPr>
          <w:noProof/>
        </w:rPr>
        <w:fldChar w:fldCharType="end"/>
      </w:r>
    </w:p>
    <w:p w14:paraId="57BBB04C" w14:textId="3F438033"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Mobile Originated Activity</w:t>
      </w:r>
      <w:r>
        <w:rPr>
          <w:noProof/>
          <w:lang w:eastAsia="zh-CN"/>
        </w:rPr>
        <w:t xml:space="preserve"> for CS</w:t>
      </w:r>
      <w:r>
        <w:rPr>
          <w:noProof/>
        </w:rPr>
        <w:tab/>
      </w:r>
      <w:r>
        <w:rPr>
          <w:noProof/>
        </w:rPr>
        <w:fldChar w:fldCharType="begin" w:fldLock="1"/>
      </w:r>
      <w:r>
        <w:rPr>
          <w:noProof/>
        </w:rPr>
        <w:instrText xml:space="preserve"> PAGEREF _Toc177648932 \h </w:instrText>
      </w:r>
      <w:r>
        <w:rPr>
          <w:noProof/>
        </w:rPr>
      </w:r>
      <w:r>
        <w:rPr>
          <w:noProof/>
        </w:rPr>
        <w:fldChar w:fldCharType="separate"/>
      </w:r>
      <w:r>
        <w:rPr>
          <w:noProof/>
        </w:rPr>
        <w:t>26</w:t>
      </w:r>
      <w:r>
        <w:rPr>
          <w:noProof/>
        </w:rPr>
        <w:fldChar w:fldCharType="end"/>
      </w:r>
    </w:p>
    <w:p w14:paraId="56673AC9" w14:textId="292B7C1F"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Mobile Originated Activity</w:t>
      </w:r>
      <w:r>
        <w:rPr>
          <w:noProof/>
          <w:lang w:eastAsia="zh-CN"/>
        </w:rPr>
        <w:t xml:space="preserve"> for ProSe</w:t>
      </w:r>
      <w:r>
        <w:rPr>
          <w:noProof/>
        </w:rPr>
        <w:tab/>
      </w:r>
      <w:r>
        <w:rPr>
          <w:noProof/>
        </w:rPr>
        <w:fldChar w:fldCharType="begin" w:fldLock="1"/>
      </w:r>
      <w:r>
        <w:rPr>
          <w:noProof/>
        </w:rPr>
        <w:instrText xml:space="preserve"> PAGEREF _Toc177648933 \h </w:instrText>
      </w:r>
      <w:r>
        <w:rPr>
          <w:noProof/>
        </w:rPr>
      </w:r>
      <w:r>
        <w:rPr>
          <w:noProof/>
        </w:rPr>
        <w:fldChar w:fldCharType="separate"/>
      </w:r>
      <w:r>
        <w:rPr>
          <w:noProof/>
        </w:rPr>
        <w:t>26</w:t>
      </w:r>
      <w:r>
        <w:rPr>
          <w:noProof/>
        </w:rPr>
        <w:fldChar w:fldCharType="end"/>
      </w:r>
    </w:p>
    <w:p w14:paraId="51470F6E" w14:textId="29DB924F"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Procedures in the SGSN</w:t>
      </w:r>
      <w:r>
        <w:rPr>
          <w:noProof/>
        </w:rPr>
        <w:tab/>
      </w:r>
      <w:r>
        <w:rPr>
          <w:noProof/>
        </w:rPr>
        <w:fldChar w:fldCharType="begin" w:fldLock="1"/>
      </w:r>
      <w:r>
        <w:rPr>
          <w:noProof/>
        </w:rPr>
        <w:instrText xml:space="preserve"> PAGEREF _Toc177648934 \h </w:instrText>
      </w:r>
      <w:r>
        <w:rPr>
          <w:noProof/>
        </w:rPr>
      </w:r>
      <w:r>
        <w:rPr>
          <w:noProof/>
        </w:rPr>
        <w:fldChar w:fldCharType="separate"/>
      </w:r>
      <w:r>
        <w:rPr>
          <w:noProof/>
        </w:rPr>
        <w:t>27</w:t>
      </w:r>
      <w:r>
        <w:rPr>
          <w:noProof/>
        </w:rPr>
        <w:fldChar w:fldCharType="end"/>
      </w:r>
    </w:p>
    <w:p w14:paraId="2E27C3B5" w14:textId="75A39635"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Procedures in the MME</w:t>
      </w:r>
      <w:r>
        <w:rPr>
          <w:noProof/>
        </w:rPr>
        <w:tab/>
      </w:r>
      <w:r>
        <w:rPr>
          <w:noProof/>
        </w:rPr>
        <w:fldChar w:fldCharType="begin" w:fldLock="1"/>
      </w:r>
      <w:r>
        <w:rPr>
          <w:noProof/>
        </w:rPr>
        <w:instrText xml:space="preserve"> PAGEREF _Toc177648935 \h </w:instrText>
      </w:r>
      <w:r>
        <w:rPr>
          <w:noProof/>
        </w:rPr>
      </w:r>
      <w:r>
        <w:rPr>
          <w:noProof/>
        </w:rPr>
        <w:fldChar w:fldCharType="separate"/>
      </w:r>
      <w:r>
        <w:rPr>
          <w:noProof/>
        </w:rPr>
        <w:t>27</w:t>
      </w:r>
      <w:r>
        <w:rPr>
          <w:noProof/>
        </w:rPr>
        <w:fldChar w:fldCharType="end"/>
      </w:r>
    </w:p>
    <w:p w14:paraId="468BBAF0" w14:textId="2F0E3271"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Mobile Originated Activity</w:t>
      </w:r>
      <w:r>
        <w:rPr>
          <w:noProof/>
          <w:lang w:eastAsia="zh-CN"/>
        </w:rPr>
        <w:t xml:space="preserve"> for V2X</w:t>
      </w:r>
      <w:r>
        <w:rPr>
          <w:noProof/>
        </w:rPr>
        <w:tab/>
      </w:r>
      <w:r>
        <w:rPr>
          <w:noProof/>
        </w:rPr>
        <w:fldChar w:fldCharType="begin" w:fldLock="1"/>
      </w:r>
      <w:r>
        <w:rPr>
          <w:noProof/>
        </w:rPr>
        <w:instrText xml:space="preserve"> PAGEREF _Toc177648936 \h </w:instrText>
      </w:r>
      <w:r>
        <w:rPr>
          <w:noProof/>
        </w:rPr>
      </w:r>
      <w:r>
        <w:rPr>
          <w:noProof/>
        </w:rPr>
        <w:fldChar w:fldCharType="separate"/>
      </w:r>
      <w:r>
        <w:rPr>
          <w:noProof/>
        </w:rPr>
        <w:t>27</w:t>
      </w:r>
      <w:r>
        <w:rPr>
          <w:noProof/>
        </w:rPr>
        <w:fldChar w:fldCharType="end"/>
      </w:r>
    </w:p>
    <w:p w14:paraId="798F6E43" w14:textId="24DB7A10" w:rsidR="004619CF" w:rsidRDefault="004619C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Periodic location updating</w:t>
      </w:r>
      <w:r>
        <w:rPr>
          <w:noProof/>
        </w:rPr>
        <w:tab/>
      </w:r>
      <w:r>
        <w:rPr>
          <w:noProof/>
        </w:rPr>
        <w:fldChar w:fldCharType="begin" w:fldLock="1"/>
      </w:r>
      <w:r>
        <w:rPr>
          <w:noProof/>
        </w:rPr>
        <w:instrText xml:space="preserve"> PAGEREF _Toc177648937 \h </w:instrText>
      </w:r>
      <w:r>
        <w:rPr>
          <w:noProof/>
        </w:rPr>
      </w:r>
      <w:r>
        <w:rPr>
          <w:noProof/>
        </w:rPr>
        <w:fldChar w:fldCharType="separate"/>
      </w:r>
      <w:r>
        <w:rPr>
          <w:noProof/>
        </w:rPr>
        <w:t>27</w:t>
      </w:r>
      <w:r>
        <w:rPr>
          <w:noProof/>
        </w:rPr>
        <w:fldChar w:fldCharType="end"/>
      </w:r>
    </w:p>
    <w:p w14:paraId="0E8601D2" w14:textId="200FABE2" w:rsidR="004619CF" w:rsidRDefault="004619CF">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Periodic routeing area updating</w:t>
      </w:r>
      <w:r>
        <w:rPr>
          <w:noProof/>
        </w:rPr>
        <w:tab/>
      </w:r>
      <w:r>
        <w:rPr>
          <w:noProof/>
        </w:rPr>
        <w:fldChar w:fldCharType="begin" w:fldLock="1"/>
      </w:r>
      <w:r>
        <w:rPr>
          <w:noProof/>
        </w:rPr>
        <w:instrText xml:space="preserve"> PAGEREF _Toc177648938 \h </w:instrText>
      </w:r>
      <w:r>
        <w:rPr>
          <w:noProof/>
        </w:rPr>
      </w:r>
      <w:r>
        <w:rPr>
          <w:noProof/>
        </w:rPr>
        <w:fldChar w:fldCharType="separate"/>
      </w:r>
      <w:r>
        <w:rPr>
          <w:noProof/>
        </w:rPr>
        <w:t>27</w:t>
      </w:r>
      <w:r>
        <w:rPr>
          <w:noProof/>
        </w:rPr>
        <w:fldChar w:fldCharType="end"/>
      </w:r>
    </w:p>
    <w:p w14:paraId="460083F8" w14:textId="2B8E3F7E" w:rsidR="004619CF" w:rsidRDefault="004619CF">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Stand-alone operation of the VLR</w:t>
      </w:r>
      <w:r>
        <w:rPr>
          <w:noProof/>
        </w:rPr>
        <w:tab/>
      </w:r>
      <w:r>
        <w:rPr>
          <w:noProof/>
        </w:rPr>
        <w:fldChar w:fldCharType="begin" w:fldLock="1"/>
      </w:r>
      <w:r>
        <w:rPr>
          <w:noProof/>
        </w:rPr>
        <w:instrText xml:space="preserve"> PAGEREF _Toc177648939 \h </w:instrText>
      </w:r>
      <w:r>
        <w:rPr>
          <w:noProof/>
        </w:rPr>
      </w:r>
      <w:r>
        <w:rPr>
          <w:noProof/>
        </w:rPr>
        <w:fldChar w:fldCharType="separate"/>
      </w:r>
      <w:r>
        <w:rPr>
          <w:noProof/>
        </w:rPr>
        <w:t>28</w:t>
      </w:r>
      <w:r>
        <w:rPr>
          <w:noProof/>
        </w:rPr>
        <w:fldChar w:fldCharType="end"/>
      </w:r>
    </w:p>
    <w:p w14:paraId="1CD3A127" w14:textId="21EA4621" w:rsidR="004619CF" w:rsidRDefault="004619CF">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Stand-alone operation of the SGSN</w:t>
      </w:r>
      <w:r>
        <w:rPr>
          <w:noProof/>
        </w:rPr>
        <w:tab/>
      </w:r>
      <w:r>
        <w:rPr>
          <w:noProof/>
        </w:rPr>
        <w:fldChar w:fldCharType="begin" w:fldLock="1"/>
      </w:r>
      <w:r>
        <w:rPr>
          <w:noProof/>
        </w:rPr>
        <w:instrText xml:space="preserve"> PAGEREF _Toc177648940 \h </w:instrText>
      </w:r>
      <w:r>
        <w:rPr>
          <w:noProof/>
        </w:rPr>
      </w:r>
      <w:r>
        <w:rPr>
          <w:noProof/>
        </w:rPr>
        <w:fldChar w:fldCharType="separate"/>
      </w:r>
      <w:r>
        <w:rPr>
          <w:noProof/>
        </w:rPr>
        <w:t>28</w:t>
      </w:r>
      <w:r>
        <w:rPr>
          <w:noProof/>
        </w:rPr>
        <w:fldChar w:fldCharType="end"/>
      </w:r>
    </w:p>
    <w:p w14:paraId="7DDA29C2" w14:textId="2CB5BE32" w:rsidR="004619CF" w:rsidRDefault="004619CF">
      <w:pPr>
        <w:pStyle w:val="TOC1"/>
        <w:rPr>
          <w:rFonts w:asciiTheme="minorHAnsi" w:eastAsiaTheme="minorEastAsia" w:hAnsiTheme="minorHAnsi" w:cstheme="minorBidi"/>
          <w:noProof/>
          <w:kern w:val="2"/>
          <w:sz w:val="24"/>
          <w:szCs w:val="24"/>
          <w:lang w:eastAsia="en-GB"/>
          <w14:ligatures w14:val="standardContextual"/>
        </w:rPr>
      </w:pPr>
      <w:r>
        <w:rPr>
          <w:noProof/>
        </w:rPr>
        <w:t>9A</w:t>
      </w:r>
      <w:r>
        <w:rPr>
          <w:rFonts w:asciiTheme="minorHAnsi" w:eastAsiaTheme="minorEastAsia" w:hAnsiTheme="minorHAnsi" w:cstheme="minorBidi"/>
          <w:noProof/>
          <w:kern w:val="2"/>
          <w:sz w:val="24"/>
          <w:szCs w:val="24"/>
          <w:lang w:eastAsia="en-GB"/>
          <w14:ligatures w14:val="standardContextual"/>
        </w:rPr>
        <w:tab/>
      </w:r>
      <w:r>
        <w:rPr>
          <w:noProof/>
        </w:rPr>
        <w:t>Stand-alone operation of the MME</w:t>
      </w:r>
      <w:r>
        <w:rPr>
          <w:noProof/>
        </w:rPr>
        <w:tab/>
      </w:r>
      <w:r>
        <w:rPr>
          <w:noProof/>
        </w:rPr>
        <w:fldChar w:fldCharType="begin" w:fldLock="1"/>
      </w:r>
      <w:r>
        <w:rPr>
          <w:noProof/>
        </w:rPr>
        <w:instrText xml:space="preserve"> PAGEREF _Toc177648941 \h </w:instrText>
      </w:r>
      <w:r>
        <w:rPr>
          <w:noProof/>
        </w:rPr>
      </w:r>
      <w:r>
        <w:rPr>
          <w:noProof/>
        </w:rPr>
        <w:fldChar w:fldCharType="separate"/>
      </w:r>
      <w:r>
        <w:rPr>
          <w:noProof/>
        </w:rPr>
        <w:t>28</w:t>
      </w:r>
      <w:r>
        <w:rPr>
          <w:noProof/>
        </w:rPr>
        <w:fldChar w:fldCharType="end"/>
      </w:r>
    </w:p>
    <w:p w14:paraId="3580FA74" w14:textId="5379E8FB" w:rsidR="004619CF" w:rsidRDefault="004619CF">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Restoration of data in the GGSN</w:t>
      </w:r>
      <w:r>
        <w:rPr>
          <w:noProof/>
        </w:rPr>
        <w:tab/>
      </w:r>
      <w:r>
        <w:rPr>
          <w:noProof/>
        </w:rPr>
        <w:fldChar w:fldCharType="begin" w:fldLock="1"/>
      </w:r>
      <w:r>
        <w:rPr>
          <w:noProof/>
        </w:rPr>
        <w:instrText xml:space="preserve"> PAGEREF _Toc177648942 \h </w:instrText>
      </w:r>
      <w:r>
        <w:rPr>
          <w:noProof/>
        </w:rPr>
      </w:r>
      <w:r>
        <w:rPr>
          <w:noProof/>
        </w:rPr>
        <w:fldChar w:fldCharType="separate"/>
      </w:r>
      <w:r>
        <w:rPr>
          <w:noProof/>
        </w:rPr>
        <w:t>28</w:t>
      </w:r>
      <w:r>
        <w:rPr>
          <w:noProof/>
        </w:rPr>
        <w:fldChar w:fldCharType="end"/>
      </w:r>
    </w:p>
    <w:p w14:paraId="3014FB19" w14:textId="7FD84EF7"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10.0</w:t>
      </w:r>
      <w:r>
        <w:rPr>
          <w:rFonts w:asciiTheme="minorHAnsi" w:eastAsiaTheme="minorEastAsia" w:hAnsiTheme="minorHAnsi" w:cstheme="minorBidi"/>
          <w:noProof/>
          <w:kern w:val="2"/>
          <w:sz w:val="24"/>
          <w:szCs w:val="24"/>
          <w:lang w:eastAsia="en-GB"/>
          <w14:ligatures w14:val="standardContextual"/>
        </w:rPr>
        <w:tab/>
      </w:r>
      <w:r>
        <w:rPr>
          <w:noProof/>
        </w:rPr>
        <w:t>GGSN failure</w:t>
      </w:r>
      <w:r>
        <w:rPr>
          <w:noProof/>
        </w:rPr>
        <w:tab/>
      </w:r>
      <w:r>
        <w:rPr>
          <w:noProof/>
        </w:rPr>
        <w:fldChar w:fldCharType="begin" w:fldLock="1"/>
      </w:r>
      <w:r>
        <w:rPr>
          <w:noProof/>
        </w:rPr>
        <w:instrText xml:space="preserve"> PAGEREF _Toc177648943 \h </w:instrText>
      </w:r>
      <w:r>
        <w:rPr>
          <w:noProof/>
        </w:rPr>
      </w:r>
      <w:r>
        <w:rPr>
          <w:noProof/>
        </w:rPr>
        <w:fldChar w:fldCharType="separate"/>
      </w:r>
      <w:r>
        <w:rPr>
          <w:noProof/>
        </w:rPr>
        <w:t>28</w:t>
      </w:r>
      <w:r>
        <w:rPr>
          <w:noProof/>
        </w:rPr>
        <w:fldChar w:fldCharType="end"/>
      </w:r>
    </w:p>
    <w:p w14:paraId="2FF1C872" w14:textId="5840A959"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Restart of the GGSN</w:t>
      </w:r>
      <w:r>
        <w:rPr>
          <w:noProof/>
        </w:rPr>
        <w:tab/>
      </w:r>
      <w:r>
        <w:rPr>
          <w:noProof/>
        </w:rPr>
        <w:fldChar w:fldCharType="begin" w:fldLock="1"/>
      </w:r>
      <w:r>
        <w:rPr>
          <w:noProof/>
        </w:rPr>
        <w:instrText xml:space="preserve"> PAGEREF _Toc177648944 \h </w:instrText>
      </w:r>
      <w:r>
        <w:rPr>
          <w:noProof/>
        </w:rPr>
      </w:r>
      <w:r>
        <w:rPr>
          <w:noProof/>
        </w:rPr>
        <w:fldChar w:fldCharType="separate"/>
      </w:r>
      <w:r>
        <w:rPr>
          <w:noProof/>
        </w:rPr>
        <w:t>29</w:t>
      </w:r>
      <w:r>
        <w:rPr>
          <w:noProof/>
        </w:rPr>
        <w:fldChar w:fldCharType="end"/>
      </w:r>
    </w:p>
    <w:p w14:paraId="69A39980" w14:textId="62F2DB87"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Restoration Procedures</w:t>
      </w:r>
      <w:r>
        <w:rPr>
          <w:noProof/>
        </w:rPr>
        <w:tab/>
      </w:r>
      <w:r>
        <w:rPr>
          <w:noProof/>
        </w:rPr>
        <w:fldChar w:fldCharType="begin" w:fldLock="1"/>
      </w:r>
      <w:r>
        <w:rPr>
          <w:noProof/>
        </w:rPr>
        <w:instrText xml:space="preserve"> PAGEREF _Toc177648945 \h </w:instrText>
      </w:r>
      <w:r>
        <w:rPr>
          <w:noProof/>
        </w:rPr>
      </w:r>
      <w:r>
        <w:rPr>
          <w:noProof/>
        </w:rPr>
        <w:fldChar w:fldCharType="separate"/>
      </w:r>
      <w:r>
        <w:rPr>
          <w:noProof/>
        </w:rPr>
        <w:t>29</w:t>
      </w:r>
      <w:r>
        <w:rPr>
          <w:noProof/>
        </w:rPr>
        <w:fldChar w:fldCharType="end"/>
      </w:r>
    </w:p>
    <w:p w14:paraId="4444A668" w14:textId="422F87A4"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10.2.0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_Toc177648946 \h </w:instrText>
      </w:r>
      <w:r>
        <w:rPr>
          <w:noProof/>
        </w:rPr>
      </w:r>
      <w:r>
        <w:rPr>
          <w:noProof/>
        </w:rPr>
        <w:fldChar w:fldCharType="separate"/>
      </w:r>
      <w:r>
        <w:rPr>
          <w:noProof/>
        </w:rPr>
        <w:t>29</w:t>
      </w:r>
      <w:r>
        <w:rPr>
          <w:noProof/>
        </w:rPr>
        <w:fldChar w:fldCharType="end"/>
      </w:r>
    </w:p>
    <w:p w14:paraId="18B0B4A2" w14:textId="047CB065"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10.2.1</w:t>
      </w:r>
      <w:r>
        <w:rPr>
          <w:rFonts w:asciiTheme="minorHAnsi" w:eastAsiaTheme="minorEastAsia" w:hAnsiTheme="minorHAnsi" w:cstheme="minorBidi"/>
          <w:noProof/>
          <w:kern w:val="2"/>
          <w:sz w:val="24"/>
          <w:szCs w:val="24"/>
          <w:lang w:eastAsia="en-GB"/>
          <w14:ligatures w14:val="standardContextual"/>
        </w:rPr>
        <w:tab/>
      </w:r>
      <w:r>
        <w:rPr>
          <w:noProof/>
        </w:rPr>
        <w:t>Mobile terminated transmission</w:t>
      </w:r>
      <w:r>
        <w:rPr>
          <w:noProof/>
        </w:rPr>
        <w:tab/>
      </w:r>
      <w:r>
        <w:rPr>
          <w:noProof/>
        </w:rPr>
        <w:fldChar w:fldCharType="begin" w:fldLock="1"/>
      </w:r>
      <w:r>
        <w:rPr>
          <w:noProof/>
        </w:rPr>
        <w:instrText xml:space="preserve"> PAGEREF _Toc177648947 \h </w:instrText>
      </w:r>
      <w:r>
        <w:rPr>
          <w:noProof/>
        </w:rPr>
      </w:r>
      <w:r>
        <w:rPr>
          <w:noProof/>
        </w:rPr>
        <w:fldChar w:fldCharType="separate"/>
      </w:r>
      <w:r>
        <w:rPr>
          <w:noProof/>
        </w:rPr>
        <w:t>29</w:t>
      </w:r>
      <w:r>
        <w:rPr>
          <w:noProof/>
        </w:rPr>
        <w:fldChar w:fldCharType="end"/>
      </w:r>
    </w:p>
    <w:p w14:paraId="4E0E5DF4" w14:textId="54F8192A"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10.2.2</w:t>
      </w:r>
      <w:r>
        <w:rPr>
          <w:rFonts w:asciiTheme="minorHAnsi" w:eastAsiaTheme="minorEastAsia" w:hAnsiTheme="minorHAnsi" w:cstheme="minorBidi"/>
          <w:noProof/>
          <w:kern w:val="2"/>
          <w:sz w:val="24"/>
          <w:szCs w:val="24"/>
          <w:lang w:eastAsia="en-GB"/>
          <w14:ligatures w14:val="standardContextual"/>
        </w:rPr>
        <w:tab/>
      </w:r>
      <w:r>
        <w:rPr>
          <w:noProof/>
        </w:rPr>
        <w:t>Mobile originated transmission</w:t>
      </w:r>
      <w:r>
        <w:rPr>
          <w:noProof/>
        </w:rPr>
        <w:tab/>
      </w:r>
      <w:r>
        <w:rPr>
          <w:noProof/>
        </w:rPr>
        <w:fldChar w:fldCharType="begin" w:fldLock="1"/>
      </w:r>
      <w:r>
        <w:rPr>
          <w:noProof/>
        </w:rPr>
        <w:instrText xml:space="preserve"> PAGEREF _Toc177648948 \h </w:instrText>
      </w:r>
      <w:r>
        <w:rPr>
          <w:noProof/>
        </w:rPr>
      </w:r>
      <w:r>
        <w:rPr>
          <w:noProof/>
        </w:rPr>
        <w:fldChar w:fldCharType="separate"/>
      </w:r>
      <w:r>
        <w:rPr>
          <w:noProof/>
        </w:rPr>
        <w:t>29</w:t>
      </w:r>
      <w:r>
        <w:rPr>
          <w:noProof/>
        </w:rPr>
        <w:fldChar w:fldCharType="end"/>
      </w:r>
    </w:p>
    <w:p w14:paraId="18372ED6" w14:textId="0B7EC004" w:rsidR="004619CF" w:rsidRDefault="004619CF">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11</w:t>
      </w:r>
      <w:r>
        <w:rPr>
          <w:rFonts w:asciiTheme="minorHAnsi" w:eastAsiaTheme="minorEastAsia" w:hAnsiTheme="minorHAnsi" w:cstheme="minorBidi"/>
          <w:noProof/>
          <w:kern w:val="2"/>
          <w:sz w:val="24"/>
          <w:szCs w:val="24"/>
          <w:lang w:eastAsia="en-GB"/>
          <w14:ligatures w14:val="standardContextual"/>
        </w:rPr>
        <w:tab/>
      </w:r>
      <w:r>
        <w:rPr>
          <w:noProof/>
        </w:rPr>
        <w:t>Restoration of data in the SGSN</w:t>
      </w:r>
      <w:r>
        <w:rPr>
          <w:noProof/>
        </w:rPr>
        <w:tab/>
      </w:r>
      <w:r>
        <w:rPr>
          <w:noProof/>
        </w:rPr>
        <w:fldChar w:fldCharType="begin" w:fldLock="1"/>
      </w:r>
      <w:r>
        <w:rPr>
          <w:noProof/>
        </w:rPr>
        <w:instrText xml:space="preserve"> PAGEREF _Toc177648949 \h </w:instrText>
      </w:r>
      <w:r>
        <w:rPr>
          <w:noProof/>
        </w:rPr>
      </w:r>
      <w:r>
        <w:rPr>
          <w:noProof/>
        </w:rPr>
        <w:fldChar w:fldCharType="separate"/>
      </w:r>
      <w:r>
        <w:rPr>
          <w:noProof/>
        </w:rPr>
        <w:t>29</w:t>
      </w:r>
      <w:r>
        <w:rPr>
          <w:noProof/>
        </w:rPr>
        <w:fldChar w:fldCharType="end"/>
      </w:r>
    </w:p>
    <w:p w14:paraId="180C8F60" w14:textId="5DE75F34"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11.0</w:t>
      </w:r>
      <w:r>
        <w:rPr>
          <w:rFonts w:asciiTheme="minorHAnsi" w:eastAsiaTheme="minorEastAsia" w:hAnsiTheme="minorHAnsi" w:cstheme="minorBidi"/>
          <w:noProof/>
          <w:kern w:val="2"/>
          <w:sz w:val="24"/>
          <w:szCs w:val="24"/>
          <w:lang w:eastAsia="en-GB"/>
          <w14:ligatures w14:val="standardContextual"/>
        </w:rPr>
        <w:tab/>
      </w:r>
      <w:r>
        <w:rPr>
          <w:noProof/>
        </w:rPr>
        <w:t>SGSN Failure</w:t>
      </w:r>
      <w:r>
        <w:rPr>
          <w:noProof/>
        </w:rPr>
        <w:tab/>
      </w:r>
      <w:r>
        <w:rPr>
          <w:noProof/>
        </w:rPr>
        <w:fldChar w:fldCharType="begin" w:fldLock="1"/>
      </w:r>
      <w:r>
        <w:rPr>
          <w:noProof/>
        </w:rPr>
        <w:instrText xml:space="preserve"> PAGEREF _Toc177648950 \h </w:instrText>
      </w:r>
      <w:r>
        <w:rPr>
          <w:noProof/>
        </w:rPr>
      </w:r>
      <w:r>
        <w:rPr>
          <w:noProof/>
        </w:rPr>
        <w:fldChar w:fldCharType="separate"/>
      </w:r>
      <w:r>
        <w:rPr>
          <w:noProof/>
        </w:rPr>
        <w:t>29</w:t>
      </w:r>
      <w:r>
        <w:rPr>
          <w:noProof/>
        </w:rPr>
        <w:fldChar w:fldCharType="end"/>
      </w:r>
    </w:p>
    <w:p w14:paraId="34E5223A" w14:textId="1091EBED"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11.0.1</w:t>
      </w:r>
      <w:r>
        <w:rPr>
          <w:rFonts w:asciiTheme="minorHAnsi" w:eastAsiaTheme="minorEastAsia" w:hAnsiTheme="minorHAnsi" w:cstheme="minorBidi"/>
          <w:noProof/>
          <w:kern w:val="2"/>
          <w:sz w:val="24"/>
          <w:szCs w:val="24"/>
          <w:lang w:eastAsia="en-GB"/>
          <w14:ligatures w14:val="standardContextual"/>
        </w:rPr>
        <w:tab/>
      </w:r>
      <w:r>
        <w:rPr>
          <w:noProof/>
        </w:rPr>
        <w:t>Gn/Gp SGSN failure</w:t>
      </w:r>
      <w:r>
        <w:rPr>
          <w:noProof/>
        </w:rPr>
        <w:tab/>
      </w:r>
      <w:r>
        <w:rPr>
          <w:noProof/>
        </w:rPr>
        <w:fldChar w:fldCharType="begin" w:fldLock="1"/>
      </w:r>
      <w:r>
        <w:rPr>
          <w:noProof/>
        </w:rPr>
        <w:instrText xml:space="preserve"> PAGEREF _Toc177648951 \h </w:instrText>
      </w:r>
      <w:r>
        <w:rPr>
          <w:noProof/>
        </w:rPr>
      </w:r>
      <w:r>
        <w:rPr>
          <w:noProof/>
        </w:rPr>
        <w:fldChar w:fldCharType="separate"/>
      </w:r>
      <w:r>
        <w:rPr>
          <w:noProof/>
        </w:rPr>
        <w:t>29</w:t>
      </w:r>
      <w:r>
        <w:rPr>
          <w:noProof/>
        </w:rPr>
        <w:fldChar w:fldCharType="end"/>
      </w:r>
    </w:p>
    <w:p w14:paraId="555EE86E" w14:textId="1EEF693B"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11.0.2</w:t>
      </w:r>
      <w:r>
        <w:rPr>
          <w:rFonts w:asciiTheme="minorHAnsi" w:eastAsiaTheme="minorEastAsia" w:hAnsiTheme="minorHAnsi" w:cstheme="minorBidi"/>
          <w:noProof/>
          <w:kern w:val="2"/>
          <w:sz w:val="24"/>
          <w:szCs w:val="24"/>
          <w:lang w:eastAsia="en-GB"/>
          <w14:ligatures w14:val="standardContextual"/>
        </w:rPr>
        <w:tab/>
      </w:r>
      <w:r>
        <w:rPr>
          <w:noProof/>
        </w:rPr>
        <w:t>SGSN Failure using S4</w:t>
      </w:r>
      <w:r>
        <w:rPr>
          <w:noProof/>
        </w:rPr>
        <w:tab/>
      </w:r>
      <w:r>
        <w:rPr>
          <w:noProof/>
        </w:rPr>
        <w:fldChar w:fldCharType="begin" w:fldLock="1"/>
      </w:r>
      <w:r>
        <w:rPr>
          <w:noProof/>
        </w:rPr>
        <w:instrText xml:space="preserve"> PAGEREF _Toc177648952 \h </w:instrText>
      </w:r>
      <w:r>
        <w:rPr>
          <w:noProof/>
        </w:rPr>
      </w:r>
      <w:r>
        <w:rPr>
          <w:noProof/>
        </w:rPr>
        <w:fldChar w:fldCharType="separate"/>
      </w:r>
      <w:r>
        <w:rPr>
          <w:noProof/>
        </w:rPr>
        <w:t>30</w:t>
      </w:r>
      <w:r>
        <w:rPr>
          <w:noProof/>
        </w:rPr>
        <w:fldChar w:fldCharType="end"/>
      </w:r>
    </w:p>
    <w:p w14:paraId="3507AA3D" w14:textId="2087E677"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11.1</w:t>
      </w:r>
      <w:r>
        <w:rPr>
          <w:rFonts w:asciiTheme="minorHAnsi" w:eastAsiaTheme="minorEastAsia" w:hAnsiTheme="minorHAnsi" w:cstheme="minorBidi"/>
          <w:noProof/>
          <w:kern w:val="2"/>
          <w:sz w:val="24"/>
          <w:szCs w:val="24"/>
          <w:lang w:eastAsia="en-GB"/>
          <w14:ligatures w14:val="standardContextual"/>
        </w:rPr>
        <w:tab/>
      </w:r>
      <w:r>
        <w:rPr>
          <w:noProof/>
        </w:rPr>
        <w:t>Restart of the SGSN</w:t>
      </w:r>
      <w:r>
        <w:rPr>
          <w:noProof/>
        </w:rPr>
        <w:tab/>
      </w:r>
      <w:r>
        <w:rPr>
          <w:noProof/>
        </w:rPr>
        <w:fldChar w:fldCharType="begin" w:fldLock="1"/>
      </w:r>
      <w:r>
        <w:rPr>
          <w:noProof/>
        </w:rPr>
        <w:instrText xml:space="preserve"> PAGEREF _Toc177648953 \h </w:instrText>
      </w:r>
      <w:r>
        <w:rPr>
          <w:noProof/>
        </w:rPr>
      </w:r>
      <w:r>
        <w:rPr>
          <w:noProof/>
        </w:rPr>
        <w:fldChar w:fldCharType="separate"/>
      </w:r>
      <w:r>
        <w:rPr>
          <w:noProof/>
        </w:rPr>
        <w:t>30</w:t>
      </w:r>
      <w:r>
        <w:rPr>
          <w:noProof/>
        </w:rPr>
        <w:fldChar w:fldCharType="end"/>
      </w:r>
    </w:p>
    <w:p w14:paraId="021ABDAE" w14:textId="7C142E26"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11.2</w:t>
      </w:r>
      <w:r>
        <w:rPr>
          <w:rFonts w:asciiTheme="minorHAnsi" w:eastAsiaTheme="minorEastAsia" w:hAnsiTheme="minorHAnsi" w:cstheme="minorBidi"/>
          <w:noProof/>
          <w:kern w:val="2"/>
          <w:sz w:val="24"/>
          <w:szCs w:val="24"/>
          <w:lang w:eastAsia="en-GB"/>
          <w14:ligatures w14:val="standardContextual"/>
        </w:rPr>
        <w:tab/>
      </w:r>
      <w:r>
        <w:rPr>
          <w:noProof/>
        </w:rPr>
        <w:t>Restoration Procedures</w:t>
      </w:r>
      <w:r>
        <w:rPr>
          <w:noProof/>
        </w:rPr>
        <w:tab/>
      </w:r>
      <w:r>
        <w:rPr>
          <w:noProof/>
        </w:rPr>
        <w:fldChar w:fldCharType="begin" w:fldLock="1"/>
      </w:r>
      <w:r>
        <w:rPr>
          <w:noProof/>
        </w:rPr>
        <w:instrText xml:space="preserve"> PAGEREF _Toc177648954 \h </w:instrText>
      </w:r>
      <w:r>
        <w:rPr>
          <w:noProof/>
        </w:rPr>
      </w:r>
      <w:r>
        <w:rPr>
          <w:noProof/>
        </w:rPr>
        <w:fldChar w:fldCharType="separate"/>
      </w:r>
      <w:r>
        <w:rPr>
          <w:noProof/>
        </w:rPr>
        <w:t>31</w:t>
      </w:r>
      <w:r>
        <w:rPr>
          <w:noProof/>
        </w:rPr>
        <w:fldChar w:fldCharType="end"/>
      </w:r>
    </w:p>
    <w:p w14:paraId="56EB75AE" w14:textId="708F29EF"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11.2.1</w:t>
      </w:r>
      <w:r>
        <w:rPr>
          <w:rFonts w:asciiTheme="minorHAnsi" w:eastAsiaTheme="minorEastAsia" w:hAnsiTheme="minorHAnsi" w:cstheme="minorBidi"/>
          <w:noProof/>
          <w:kern w:val="2"/>
          <w:sz w:val="24"/>
          <w:szCs w:val="24"/>
          <w:lang w:eastAsia="en-GB"/>
          <w14:ligatures w14:val="standardContextual"/>
        </w:rPr>
        <w:tab/>
      </w:r>
      <w:r>
        <w:rPr>
          <w:noProof/>
        </w:rPr>
        <w:t>Mobile terminated user data transmission</w:t>
      </w:r>
      <w:r>
        <w:rPr>
          <w:noProof/>
        </w:rPr>
        <w:tab/>
      </w:r>
      <w:r>
        <w:rPr>
          <w:noProof/>
        </w:rPr>
        <w:fldChar w:fldCharType="begin" w:fldLock="1"/>
      </w:r>
      <w:r>
        <w:rPr>
          <w:noProof/>
        </w:rPr>
        <w:instrText xml:space="preserve"> PAGEREF _Toc177648955 \h </w:instrText>
      </w:r>
      <w:r>
        <w:rPr>
          <w:noProof/>
        </w:rPr>
      </w:r>
      <w:r>
        <w:rPr>
          <w:noProof/>
        </w:rPr>
        <w:fldChar w:fldCharType="separate"/>
      </w:r>
      <w:r>
        <w:rPr>
          <w:noProof/>
        </w:rPr>
        <w:t>31</w:t>
      </w:r>
      <w:r>
        <w:rPr>
          <w:noProof/>
        </w:rPr>
        <w:fldChar w:fldCharType="end"/>
      </w:r>
    </w:p>
    <w:p w14:paraId="220E7A45" w14:textId="34956E55"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11.2.2</w:t>
      </w:r>
      <w:r>
        <w:rPr>
          <w:rFonts w:asciiTheme="minorHAnsi" w:eastAsiaTheme="minorEastAsia" w:hAnsiTheme="minorHAnsi" w:cstheme="minorBidi"/>
          <w:noProof/>
          <w:kern w:val="2"/>
          <w:sz w:val="24"/>
          <w:szCs w:val="24"/>
          <w:lang w:eastAsia="en-GB"/>
          <w14:ligatures w14:val="standardContextual"/>
        </w:rPr>
        <w:tab/>
      </w:r>
      <w:r>
        <w:rPr>
          <w:noProof/>
        </w:rPr>
        <w:t>Mobile terminated services requested by the MSC/VLR</w:t>
      </w:r>
      <w:r>
        <w:rPr>
          <w:noProof/>
        </w:rPr>
        <w:tab/>
      </w:r>
      <w:r>
        <w:rPr>
          <w:noProof/>
        </w:rPr>
        <w:fldChar w:fldCharType="begin" w:fldLock="1"/>
      </w:r>
      <w:r>
        <w:rPr>
          <w:noProof/>
        </w:rPr>
        <w:instrText xml:space="preserve"> PAGEREF _Toc177648956 \h </w:instrText>
      </w:r>
      <w:r>
        <w:rPr>
          <w:noProof/>
        </w:rPr>
      </w:r>
      <w:r>
        <w:rPr>
          <w:noProof/>
        </w:rPr>
        <w:fldChar w:fldCharType="separate"/>
      </w:r>
      <w:r>
        <w:rPr>
          <w:noProof/>
        </w:rPr>
        <w:t>31</w:t>
      </w:r>
      <w:r>
        <w:rPr>
          <w:noProof/>
        </w:rPr>
        <w:fldChar w:fldCharType="end"/>
      </w:r>
    </w:p>
    <w:p w14:paraId="20755C52" w14:textId="589C63C4"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11.2.3</w:t>
      </w:r>
      <w:r>
        <w:rPr>
          <w:rFonts w:asciiTheme="minorHAnsi" w:eastAsiaTheme="minorEastAsia" w:hAnsiTheme="minorHAnsi" w:cstheme="minorBidi"/>
          <w:noProof/>
          <w:kern w:val="2"/>
          <w:sz w:val="24"/>
          <w:szCs w:val="24"/>
          <w:lang w:eastAsia="en-GB"/>
          <w14:ligatures w14:val="standardContextual"/>
        </w:rPr>
        <w:tab/>
      </w:r>
      <w:r>
        <w:rPr>
          <w:noProof/>
        </w:rPr>
        <w:t>Mobile terminated SMS over GPRS</w:t>
      </w:r>
      <w:r>
        <w:rPr>
          <w:noProof/>
        </w:rPr>
        <w:tab/>
      </w:r>
      <w:r>
        <w:rPr>
          <w:noProof/>
        </w:rPr>
        <w:fldChar w:fldCharType="begin" w:fldLock="1"/>
      </w:r>
      <w:r>
        <w:rPr>
          <w:noProof/>
        </w:rPr>
        <w:instrText xml:space="preserve"> PAGEREF _Toc177648957 \h </w:instrText>
      </w:r>
      <w:r>
        <w:rPr>
          <w:noProof/>
        </w:rPr>
      </w:r>
      <w:r>
        <w:rPr>
          <w:noProof/>
        </w:rPr>
        <w:fldChar w:fldCharType="separate"/>
      </w:r>
      <w:r>
        <w:rPr>
          <w:noProof/>
        </w:rPr>
        <w:t>31</w:t>
      </w:r>
      <w:r>
        <w:rPr>
          <w:noProof/>
        </w:rPr>
        <w:fldChar w:fldCharType="end"/>
      </w:r>
    </w:p>
    <w:p w14:paraId="5163728E" w14:textId="5EC5F3A6"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11.2.4</w:t>
      </w:r>
      <w:r>
        <w:rPr>
          <w:rFonts w:asciiTheme="minorHAnsi" w:eastAsiaTheme="minorEastAsia" w:hAnsiTheme="minorHAnsi" w:cstheme="minorBidi"/>
          <w:noProof/>
          <w:kern w:val="2"/>
          <w:sz w:val="24"/>
          <w:szCs w:val="24"/>
          <w:lang w:eastAsia="en-GB"/>
          <w14:ligatures w14:val="standardContextual"/>
        </w:rPr>
        <w:tab/>
      </w:r>
      <w:r>
        <w:rPr>
          <w:noProof/>
        </w:rPr>
        <w:t>Mobile originated Routeing Area Updating or Attach</w:t>
      </w:r>
      <w:r>
        <w:rPr>
          <w:noProof/>
        </w:rPr>
        <w:tab/>
      </w:r>
      <w:r>
        <w:rPr>
          <w:noProof/>
        </w:rPr>
        <w:fldChar w:fldCharType="begin" w:fldLock="1"/>
      </w:r>
      <w:r>
        <w:rPr>
          <w:noProof/>
        </w:rPr>
        <w:instrText xml:space="preserve"> PAGEREF _Toc177648958 \h </w:instrText>
      </w:r>
      <w:r>
        <w:rPr>
          <w:noProof/>
        </w:rPr>
      </w:r>
      <w:r>
        <w:rPr>
          <w:noProof/>
        </w:rPr>
        <w:fldChar w:fldCharType="separate"/>
      </w:r>
      <w:r>
        <w:rPr>
          <w:noProof/>
        </w:rPr>
        <w:t>32</w:t>
      </w:r>
      <w:r>
        <w:rPr>
          <w:noProof/>
        </w:rPr>
        <w:fldChar w:fldCharType="end"/>
      </w:r>
    </w:p>
    <w:p w14:paraId="6F2E9756" w14:textId="30313718"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11.2.5</w:t>
      </w:r>
      <w:r>
        <w:rPr>
          <w:rFonts w:asciiTheme="minorHAnsi" w:eastAsiaTheme="minorEastAsia" w:hAnsiTheme="minorHAnsi" w:cstheme="minorBidi"/>
          <w:noProof/>
          <w:kern w:val="2"/>
          <w:sz w:val="24"/>
          <w:szCs w:val="24"/>
          <w:lang w:eastAsia="en-GB"/>
          <w14:ligatures w14:val="standardContextual"/>
        </w:rPr>
        <w:tab/>
      </w:r>
      <w:r>
        <w:rPr>
          <w:noProof/>
        </w:rPr>
        <w:t>Mobile originated LLC frame</w:t>
      </w:r>
      <w:r>
        <w:rPr>
          <w:noProof/>
        </w:rPr>
        <w:tab/>
      </w:r>
      <w:r>
        <w:rPr>
          <w:noProof/>
        </w:rPr>
        <w:fldChar w:fldCharType="begin" w:fldLock="1"/>
      </w:r>
      <w:r>
        <w:rPr>
          <w:noProof/>
        </w:rPr>
        <w:instrText xml:space="preserve"> PAGEREF _Toc177648959 \h </w:instrText>
      </w:r>
      <w:r>
        <w:rPr>
          <w:noProof/>
        </w:rPr>
      </w:r>
      <w:r>
        <w:rPr>
          <w:noProof/>
        </w:rPr>
        <w:fldChar w:fldCharType="separate"/>
      </w:r>
      <w:r>
        <w:rPr>
          <w:noProof/>
        </w:rPr>
        <w:t>32</w:t>
      </w:r>
      <w:r>
        <w:rPr>
          <w:noProof/>
        </w:rPr>
        <w:fldChar w:fldCharType="end"/>
      </w:r>
    </w:p>
    <w:p w14:paraId="6970B1B4" w14:textId="38D8095E"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11.2.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Mobile originated </w:t>
      </w:r>
      <w:r>
        <w:rPr>
          <w:noProof/>
          <w:lang w:eastAsia="zh-CN"/>
        </w:rPr>
        <w:t>Service Request</w:t>
      </w:r>
      <w:r>
        <w:rPr>
          <w:noProof/>
        </w:rPr>
        <w:tab/>
      </w:r>
      <w:r>
        <w:rPr>
          <w:noProof/>
        </w:rPr>
        <w:fldChar w:fldCharType="begin" w:fldLock="1"/>
      </w:r>
      <w:r>
        <w:rPr>
          <w:noProof/>
        </w:rPr>
        <w:instrText xml:space="preserve"> PAGEREF _Toc177648960 \h </w:instrText>
      </w:r>
      <w:r>
        <w:rPr>
          <w:noProof/>
        </w:rPr>
      </w:r>
      <w:r>
        <w:rPr>
          <w:noProof/>
        </w:rPr>
        <w:fldChar w:fldCharType="separate"/>
      </w:r>
      <w:r>
        <w:rPr>
          <w:noProof/>
        </w:rPr>
        <w:t>32</w:t>
      </w:r>
      <w:r>
        <w:rPr>
          <w:noProof/>
        </w:rPr>
        <w:fldChar w:fldCharType="end"/>
      </w:r>
    </w:p>
    <w:p w14:paraId="235E4326" w14:textId="25616F6E"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11.3</w:t>
      </w:r>
      <w:r>
        <w:rPr>
          <w:rFonts w:asciiTheme="minorHAnsi" w:eastAsiaTheme="minorEastAsia" w:hAnsiTheme="minorHAnsi" w:cstheme="minorBidi"/>
          <w:noProof/>
          <w:kern w:val="2"/>
          <w:sz w:val="24"/>
          <w:szCs w:val="24"/>
          <w:lang w:eastAsia="en-GB"/>
          <w14:ligatures w14:val="standardContextual"/>
        </w:rPr>
        <w:tab/>
      </w:r>
      <w:r>
        <w:rPr>
          <w:noProof/>
        </w:rPr>
        <w:t>Use of TLLI</w:t>
      </w:r>
      <w:r>
        <w:rPr>
          <w:noProof/>
        </w:rPr>
        <w:tab/>
      </w:r>
      <w:r>
        <w:rPr>
          <w:noProof/>
        </w:rPr>
        <w:fldChar w:fldCharType="begin" w:fldLock="1"/>
      </w:r>
      <w:r>
        <w:rPr>
          <w:noProof/>
        </w:rPr>
        <w:instrText xml:space="preserve"> PAGEREF _Toc177648961 \h </w:instrText>
      </w:r>
      <w:r>
        <w:rPr>
          <w:noProof/>
        </w:rPr>
      </w:r>
      <w:r>
        <w:rPr>
          <w:noProof/>
        </w:rPr>
        <w:fldChar w:fldCharType="separate"/>
      </w:r>
      <w:r>
        <w:rPr>
          <w:noProof/>
        </w:rPr>
        <w:t>33</w:t>
      </w:r>
      <w:r>
        <w:rPr>
          <w:noProof/>
        </w:rPr>
        <w:fldChar w:fldCharType="end"/>
      </w:r>
    </w:p>
    <w:p w14:paraId="7242CCD6" w14:textId="39AC2464"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11.4</w:t>
      </w:r>
      <w:r>
        <w:rPr>
          <w:rFonts w:asciiTheme="minorHAnsi" w:eastAsiaTheme="minorEastAsia" w:hAnsiTheme="minorHAnsi" w:cstheme="minorBidi"/>
          <w:noProof/>
          <w:kern w:val="2"/>
          <w:sz w:val="24"/>
          <w:szCs w:val="24"/>
          <w:lang w:eastAsia="en-GB"/>
          <w14:ligatures w14:val="standardContextual"/>
        </w:rPr>
        <w:tab/>
      </w:r>
      <w:r>
        <w:rPr>
          <w:noProof/>
        </w:rPr>
        <w:t>VLR associations</w:t>
      </w:r>
      <w:r>
        <w:rPr>
          <w:noProof/>
        </w:rPr>
        <w:tab/>
      </w:r>
      <w:r>
        <w:rPr>
          <w:noProof/>
        </w:rPr>
        <w:fldChar w:fldCharType="begin" w:fldLock="1"/>
      </w:r>
      <w:r>
        <w:rPr>
          <w:noProof/>
        </w:rPr>
        <w:instrText xml:space="preserve"> PAGEREF _Toc177648962 \h </w:instrText>
      </w:r>
      <w:r>
        <w:rPr>
          <w:noProof/>
        </w:rPr>
      </w:r>
      <w:r>
        <w:rPr>
          <w:noProof/>
        </w:rPr>
        <w:fldChar w:fldCharType="separate"/>
      </w:r>
      <w:r>
        <w:rPr>
          <w:noProof/>
        </w:rPr>
        <w:t>33</w:t>
      </w:r>
      <w:r>
        <w:rPr>
          <w:noProof/>
        </w:rPr>
        <w:fldChar w:fldCharType="end"/>
      </w:r>
    </w:p>
    <w:p w14:paraId="07B92B40" w14:textId="4B085E64"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11.5</w:t>
      </w:r>
      <w:r>
        <w:rPr>
          <w:rFonts w:asciiTheme="minorHAnsi" w:eastAsiaTheme="minorEastAsia" w:hAnsiTheme="minorHAnsi" w:cstheme="minorBidi"/>
          <w:noProof/>
          <w:kern w:val="2"/>
          <w:sz w:val="24"/>
          <w:szCs w:val="24"/>
          <w:lang w:eastAsia="en-GB"/>
          <w14:ligatures w14:val="standardContextual"/>
        </w:rPr>
        <w:tab/>
      </w:r>
      <w:r>
        <w:rPr>
          <w:noProof/>
        </w:rPr>
        <w:t>Restart of a peer node</w:t>
      </w:r>
      <w:r>
        <w:rPr>
          <w:noProof/>
        </w:rPr>
        <w:tab/>
      </w:r>
      <w:r>
        <w:rPr>
          <w:noProof/>
        </w:rPr>
        <w:fldChar w:fldCharType="begin" w:fldLock="1"/>
      </w:r>
      <w:r>
        <w:rPr>
          <w:noProof/>
        </w:rPr>
        <w:instrText xml:space="preserve"> PAGEREF _Toc177648963 \h </w:instrText>
      </w:r>
      <w:r>
        <w:rPr>
          <w:noProof/>
        </w:rPr>
      </w:r>
      <w:r>
        <w:rPr>
          <w:noProof/>
        </w:rPr>
        <w:fldChar w:fldCharType="separate"/>
      </w:r>
      <w:r>
        <w:rPr>
          <w:noProof/>
        </w:rPr>
        <w:t>33</w:t>
      </w:r>
      <w:r>
        <w:rPr>
          <w:noProof/>
        </w:rPr>
        <w:fldChar w:fldCharType="end"/>
      </w:r>
    </w:p>
    <w:p w14:paraId="65BCF351" w14:textId="35A3966C"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11.5.1</w:t>
      </w:r>
      <w:r>
        <w:rPr>
          <w:rFonts w:asciiTheme="minorHAnsi" w:eastAsiaTheme="minorEastAsia" w:hAnsiTheme="minorHAnsi" w:cstheme="minorBidi"/>
          <w:noProof/>
          <w:kern w:val="2"/>
          <w:sz w:val="24"/>
          <w:szCs w:val="24"/>
          <w:lang w:eastAsia="en-GB"/>
          <w14:ligatures w14:val="standardContextual"/>
        </w:rPr>
        <w:tab/>
      </w:r>
      <w:r>
        <w:rPr>
          <w:noProof/>
        </w:rPr>
        <w:t>SGW failure</w:t>
      </w:r>
      <w:r>
        <w:rPr>
          <w:noProof/>
        </w:rPr>
        <w:tab/>
      </w:r>
      <w:r>
        <w:rPr>
          <w:noProof/>
        </w:rPr>
        <w:fldChar w:fldCharType="begin" w:fldLock="1"/>
      </w:r>
      <w:r>
        <w:rPr>
          <w:noProof/>
        </w:rPr>
        <w:instrText xml:space="preserve"> PAGEREF _Toc177648964 \h </w:instrText>
      </w:r>
      <w:r>
        <w:rPr>
          <w:noProof/>
        </w:rPr>
      </w:r>
      <w:r>
        <w:rPr>
          <w:noProof/>
        </w:rPr>
        <w:fldChar w:fldCharType="separate"/>
      </w:r>
      <w:r>
        <w:rPr>
          <w:noProof/>
        </w:rPr>
        <w:t>33</w:t>
      </w:r>
      <w:r>
        <w:rPr>
          <w:noProof/>
        </w:rPr>
        <w:fldChar w:fldCharType="end"/>
      </w:r>
    </w:p>
    <w:p w14:paraId="1CCF45B1" w14:textId="04313CA4"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11.5.2</w:t>
      </w:r>
      <w:r>
        <w:rPr>
          <w:rFonts w:asciiTheme="minorHAnsi" w:eastAsiaTheme="minorEastAsia" w:hAnsiTheme="minorHAnsi" w:cstheme="minorBidi"/>
          <w:noProof/>
          <w:kern w:val="2"/>
          <w:sz w:val="24"/>
          <w:szCs w:val="24"/>
          <w:lang w:eastAsia="en-GB"/>
          <w14:ligatures w14:val="standardContextual"/>
        </w:rPr>
        <w:tab/>
      </w:r>
      <w:r>
        <w:rPr>
          <w:noProof/>
        </w:rPr>
        <w:t>MBMS-GW failure</w:t>
      </w:r>
      <w:r>
        <w:rPr>
          <w:noProof/>
        </w:rPr>
        <w:tab/>
      </w:r>
      <w:r>
        <w:rPr>
          <w:noProof/>
        </w:rPr>
        <w:fldChar w:fldCharType="begin" w:fldLock="1"/>
      </w:r>
      <w:r>
        <w:rPr>
          <w:noProof/>
        </w:rPr>
        <w:instrText xml:space="preserve"> PAGEREF _Toc177648965 \h </w:instrText>
      </w:r>
      <w:r>
        <w:rPr>
          <w:noProof/>
        </w:rPr>
      </w:r>
      <w:r>
        <w:rPr>
          <w:noProof/>
        </w:rPr>
        <w:fldChar w:fldCharType="separate"/>
      </w:r>
      <w:r>
        <w:rPr>
          <w:noProof/>
        </w:rPr>
        <w:t>33</w:t>
      </w:r>
      <w:r>
        <w:rPr>
          <w:noProof/>
        </w:rPr>
        <w:fldChar w:fldCharType="end"/>
      </w:r>
    </w:p>
    <w:p w14:paraId="56B153EB" w14:textId="0E0CE247" w:rsidR="004619CF" w:rsidRDefault="004619CF">
      <w:pPr>
        <w:pStyle w:val="TOC1"/>
        <w:rPr>
          <w:rFonts w:asciiTheme="minorHAnsi" w:eastAsiaTheme="minorEastAsia" w:hAnsiTheme="minorHAnsi" w:cstheme="minorBidi"/>
          <w:noProof/>
          <w:kern w:val="2"/>
          <w:sz w:val="24"/>
          <w:szCs w:val="24"/>
          <w:lang w:eastAsia="en-GB"/>
          <w14:ligatures w14:val="standardContextual"/>
        </w:rPr>
      </w:pP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Restoration of Data in an SMLC (GSM only)</w:t>
      </w:r>
      <w:r>
        <w:rPr>
          <w:noProof/>
        </w:rPr>
        <w:tab/>
      </w:r>
      <w:r>
        <w:rPr>
          <w:noProof/>
        </w:rPr>
        <w:fldChar w:fldCharType="begin" w:fldLock="1"/>
      </w:r>
      <w:r>
        <w:rPr>
          <w:noProof/>
        </w:rPr>
        <w:instrText xml:space="preserve"> PAGEREF _Toc177648966 \h </w:instrText>
      </w:r>
      <w:r>
        <w:rPr>
          <w:noProof/>
        </w:rPr>
      </w:r>
      <w:r>
        <w:rPr>
          <w:noProof/>
        </w:rPr>
        <w:fldChar w:fldCharType="separate"/>
      </w:r>
      <w:r>
        <w:rPr>
          <w:noProof/>
        </w:rPr>
        <w:t>34</w:t>
      </w:r>
      <w:r>
        <w:rPr>
          <w:noProof/>
        </w:rPr>
        <w:fldChar w:fldCharType="end"/>
      </w:r>
    </w:p>
    <w:p w14:paraId="6BED362F" w14:textId="27CEDDEA"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12.1</w:t>
      </w:r>
      <w:r>
        <w:rPr>
          <w:rFonts w:asciiTheme="minorHAnsi" w:eastAsiaTheme="minorEastAsia" w:hAnsiTheme="minorHAnsi" w:cstheme="minorBidi"/>
          <w:noProof/>
          <w:kern w:val="2"/>
          <w:sz w:val="24"/>
          <w:szCs w:val="24"/>
          <w:lang w:eastAsia="en-GB"/>
          <w14:ligatures w14:val="standardContextual"/>
        </w:rPr>
        <w:tab/>
      </w:r>
      <w:r>
        <w:rPr>
          <w:noProof/>
        </w:rPr>
        <w:t>Restart of an SMLC</w:t>
      </w:r>
      <w:r>
        <w:rPr>
          <w:noProof/>
        </w:rPr>
        <w:tab/>
      </w:r>
      <w:r>
        <w:rPr>
          <w:noProof/>
        </w:rPr>
        <w:fldChar w:fldCharType="begin" w:fldLock="1"/>
      </w:r>
      <w:r>
        <w:rPr>
          <w:noProof/>
        </w:rPr>
        <w:instrText xml:space="preserve"> PAGEREF _Toc177648967 \h </w:instrText>
      </w:r>
      <w:r>
        <w:rPr>
          <w:noProof/>
        </w:rPr>
      </w:r>
      <w:r>
        <w:rPr>
          <w:noProof/>
        </w:rPr>
        <w:fldChar w:fldCharType="separate"/>
      </w:r>
      <w:r>
        <w:rPr>
          <w:noProof/>
        </w:rPr>
        <w:t>34</w:t>
      </w:r>
      <w:r>
        <w:rPr>
          <w:noProof/>
        </w:rPr>
        <w:fldChar w:fldCharType="end"/>
      </w:r>
    </w:p>
    <w:p w14:paraId="0644A4C9" w14:textId="779CC67C"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12.2</w:t>
      </w:r>
      <w:r>
        <w:rPr>
          <w:rFonts w:asciiTheme="minorHAnsi" w:eastAsiaTheme="minorEastAsia" w:hAnsiTheme="minorHAnsi" w:cstheme="minorBidi"/>
          <w:noProof/>
          <w:kern w:val="2"/>
          <w:sz w:val="24"/>
          <w:szCs w:val="24"/>
          <w:lang w:eastAsia="en-GB"/>
          <w14:ligatures w14:val="standardContextual"/>
        </w:rPr>
        <w:tab/>
      </w:r>
      <w:r>
        <w:rPr>
          <w:noProof/>
        </w:rPr>
        <w:t>Data Restoration for a Specific LMU</w:t>
      </w:r>
      <w:r>
        <w:rPr>
          <w:noProof/>
        </w:rPr>
        <w:tab/>
      </w:r>
      <w:r>
        <w:rPr>
          <w:noProof/>
        </w:rPr>
        <w:fldChar w:fldCharType="begin" w:fldLock="1"/>
      </w:r>
      <w:r>
        <w:rPr>
          <w:noProof/>
        </w:rPr>
        <w:instrText xml:space="preserve"> PAGEREF _Toc177648968 \h </w:instrText>
      </w:r>
      <w:r>
        <w:rPr>
          <w:noProof/>
        </w:rPr>
      </w:r>
      <w:r>
        <w:rPr>
          <w:noProof/>
        </w:rPr>
        <w:fldChar w:fldCharType="separate"/>
      </w:r>
      <w:r>
        <w:rPr>
          <w:noProof/>
        </w:rPr>
        <w:t>34</w:t>
      </w:r>
      <w:r>
        <w:rPr>
          <w:noProof/>
        </w:rPr>
        <w:fldChar w:fldCharType="end"/>
      </w:r>
    </w:p>
    <w:p w14:paraId="1272624D" w14:textId="7B29B313" w:rsidR="004619CF" w:rsidRDefault="004619CF">
      <w:pPr>
        <w:pStyle w:val="TOC1"/>
        <w:rPr>
          <w:rFonts w:asciiTheme="minorHAnsi" w:eastAsiaTheme="minorEastAsia" w:hAnsiTheme="minorHAnsi" w:cstheme="minorBidi"/>
          <w:noProof/>
          <w:kern w:val="2"/>
          <w:sz w:val="24"/>
          <w:szCs w:val="24"/>
          <w:lang w:eastAsia="en-GB"/>
          <w14:ligatures w14:val="standardContextual"/>
        </w:rPr>
      </w:pP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Restoration of Data in an LMU (GSM only)</w:t>
      </w:r>
      <w:r>
        <w:rPr>
          <w:noProof/>
        </w:rPr>
        <w:tab/>
      </w:r>
      <w:r>
        <w:rPr>
          <w:noProof/>
        </w:rPr>
        <w:fldChar w:fldCharType="begin" w:fldLock="1"/>
      </w:r>
      <w:r>
        <w:rPr>
          <w:noProof/>
        </w:rPr>
        <w:instrText xml:space="preserve"> PAGEREF _Toc177648969 \h </w:instrText>
      </w:r>
      <w:r>
        <w:rPr>
          <w:noProof/>
        </w:rPr>
      </w:r>
      <w:r>
        <w:rPr>
          <w:noProof/>
        </w:rPr>
        <w:fldChar w:fldCharType="separate"/>
      </w:r>
      <w:r>
        <w:rPr>
          <w:noProof/>
        </w:rPr>
        <w:t>34</w:t>
      </w:r>
      <w:r>
        <w:rPr>
          <w:noProof/>
        </w:rPr>
        <w:fldChar w:fldCharType="end"/>
      </w:r>
    </w:p>
    <w:p w14:paraId="4931EF0D" w14:textId="1645A962" w:rsidR="004619CF" w:rsidRDefault="004619CF">
      <w:pPr>
        <w:pStyle w:val="TOC1"/>
        <w:rPr>
          <w:rFonts w:asciiTheme="minorHAnsi" w:eastAsiaTheme="minorEastAsia" w:hAnsiTheme="minorHAnsi" w:cstheme="minorBidi"/>
          <w:noProof/>
          <w:kern w:val="2"/>
          <w:sz w:val="24"/>
          <w:szCs w:val="24"/>
          <w:lang w:eastAsia="en-GB"/>
          <w14:ligatures w14:val="standardContextual"/>
        </w:rPr>
      </w:pP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Restoration of data in the MME</w:t>
      </w:r>
      <w:r>
        <w:rPr>
          <w:noProof/>
        </w:rPr>
        <w:tab/>
      </w:r>
      <w:r>
        <w:rPr>
          <w:noProof/>
        </w:rPr>
        <w:fldChar w:fldCharType="begin" w:fldLock="1"/>
      </w:r>
      <w:r>
        <w:rPr>
          <w:noProof/>
        </w:rPr>
        <w:instrText xml:space="preserve"> PAGEREF _Toc177648970 \h </w:instrText>
      </w:r>
      <w:r>
        <w:rPr>
          <w:noProof/>
        </w:rPr>
      </w:r>
      <w:r>
        <w:rPr>
          <w:noProof/>
        </w:rPr>
        <w:fldChar w:fldCharType="separate"/>
      </w:r>
      <w:r>
        <w:rPr>
          <w:noProof/>
        </w:rPr>
        <w:t>34</w:t>
      </w:r>
      <w:r>
        <w:rPr>
          <w:noProof/>
        </w:rPr>
        <w:fldChar w:fldCharType="end"/>
      </w:r>
    </w:p>
    <w:p w14:paraId="1BAC9FB7" w14:textId="465C0DBE"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14.1</w:t>
      </w:r>
      <w:r>
        <w:rPr>
          <w:rFonts w:asciiTheme="minorHAnsi" w:eastAsiaTheme="minorEastAsia" w:hAnsiTheme="minorHAnsi" w:cstheme="minorBidi"/>
          <w:noProof/>
          <w:kern w:val="2"/>
          <w:sz w:val="24"/>
          <w:szCs w:val="24"/>
          <w:lang w:eastAsia="en-GB"/>
          <w14:ligatures w14:val="standardContextual"/>
        </w:rPr>
        <w:tab/>
      </w:r>
      <w:r>
        <w:rPr>
          <w:noProof/>
        </w:rPr>
        <w:t>Restart of the MME</w:t>
      </w:r>
      <w:r>
        <w:rPr>
          <w:noProof/>
        </w:rPr>
        <w:tab/>
      </w:r>
      <w:r>
        <w:rPr>
          <w:noProof/>
        </w:rPr>
        <w:fldChar w:fldCharType="begin" w:fldLock="1"/>
      </w:r>
      <w:r>
        <w:rPr>
          <w:noProof/>
        </w:rPr>
        <w:instrText xml:space="preserve"> PAGEREF _Toc177648971 \h </w:instrText>
      </w:r>
      <w:r>
        <w:rPr>
          <w:noProof/>
        </w:rPr>
      </w:r>
      <w:r>
        <w:rPr>
          <w:noProof/>
        </w:rPr>
        <w:fldChar w:fldCharType="separate"/>
      </w:r>
      <w:r>
        <w:rPr>
          <w:noProof/>
        </w:rPr>
        <w:t>34</w:t>
      </w:r>
      <w:r>
        <w:rPr>
          <w:noProof/>
        </w:rPr>
        <w:fldChar w:fldCharType="end"/>
      </w:r>
    </w:p>
    <w:p w14:paraId="4877E8BA" w14:textId="51D49323"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14.1.1</w:t>
      </w:r>
      <w:r>
        <w:rPr>
          <w:rFonts w:asciiTheme="minorHAnsi" w:eastAsiaTheme="minorEastAsia" w:hAnsiTheme="minorHAnsi" w:cstheme="minorBidi"/>
          <w:noProof/>
          <w:kern w:val="2"/>
          <w:sz w:val="24"/>
          <w:szCs w:val="24"/>
          <w:lang w:eastAsia="en-GB"/>
          <w14:ligatures w14:val="standardContextual"/>
        </w:rPr>
        <w:tab/>
      </w:r>
      <w:r>
        <w:rPr>
          <w:noProof/>
        </w:rPr>
        <w:t>Restoration Procedures</w:t>
      </w:r>
      <w:r>
        <w:rPr>
          <w:noProof/>
        </w:rPr>
        <w:tab/>
      </w:r>
      <w:r>
        <w:rPr>
          <w:noProof/>
        </w:rPr>
        <w:fldChar w:fldCharType="begin" w:fldLock="1"/>
      </w:r>
      <w:r>
        <w:rPr>
          <w:noProof/>
        </w:rPr>
        <w:instrText xml:space="preserve"> PAGEREF _Toc177648972 \h </w:instrText>
      </w:r>
      <w:r>
        <w:rPr>
          <w:noProof/>
        </w:rPr>
      </w:r>
      <w:r>
        <w:rPr>
          <w:noProof/>
        </w:rPr>
        <w:fldChar w:fldCharType="separate"/>
      </w:r>
      <w:r>
        <w:rPr>
          <w:noProof/>
        </w:rPr>
        <w:t>34</w:t>
      </w:r>
      <w:r>
        <w:rPr>
          <w:noProof/>
        </w:rPr>
        <w:fldChar w:fldCharType="end"/>
      </w:r>
    </w:p>
    <w:p w14:paraId="3B27F8B8" w14:textId="09819BFE"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14.1.2</w:t>
      </w:r>
      <w:r>
        <w:rPr>
          <w:rFonts w:asciiTheme="minorHAnsi" w:eastAsiaTheme="minorEastAsia" w:hAnsiTheme="minorHAnsi" w:cstheme="minorBidi"/>
          <w:noProof/>
          <w:kern w:val="2"/>
          <w:sz w:val="24"/>
          <w:szCs w:val="24"/>
          <w:lang w:eastAsia="en-GB"/>
          <w14:ligatures w14:val="standardContextual"/>
        </w:rPr>
        <w:tab/>
      </w:r>
      <w:r>
        <w:rPr>
          <w:noProof/>
        </w:rPr>
        <w:t>Mobile originated Tracking Area Updating or E-UTRAN Attach</w:t>
      </w:r>
      <w:r>
        <w:rPr>
          <w:noProof/>
        </w:rPr>
        <w:tab/>
      </w:r>
      <w:r>
        <w:rPr>
          <w:noProof/>
        </w:rPr>
        <w:fldChar w:fldCharType="begin" w:fldLock="1"/>
      </w:r>
      <w:r>
        <w:rPr>
          <w:noProof/>
        </w:rPr>
        <w:instrText xml:space="preserve"> PAGEREF _Toc177648973 \h </w:instrText>
      </w:r>
      <w:r>
        <w:rPr>
          <w:noProof/>
        </w:rPr>
      </w:r>
      <w:r>
        <w:rPr>
          <w:noProof/>
        </w:rPr>
        <w:fldChar w:fldCharType="separate"/>
      </w:r>
      <w:r>
        <w:rPr>
          <w:noProof/>
        </w:rPr>
        <w:t>35</w:t>
      </w:r>
      <w:r>
        <w:rPr>
          <w:noProof/>
        </w:rPr>
        <w:fldChar w:fldCharType="end"/>
      </w:r>
    </w:p>
    <w:p w14:paraId="077D79D2" w14:textId="2E8B779A"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14.1.</w:t>
      </w:r>
      <w:r>
        <w:rPr>
          <w:noProof/>
          <w:lang w:eastAsia="ja-JP"/>
        </w:rPr>
        <w:t>3</w:t>
      </w:r>
      <w:r>
        <w:rPr>
          <w:rFonts w:asciiTheme="minorHAnsi" w:eastAsiaTheme="minorEastAsia" w:hAnsiTheme="minorHAnsi" w:cstheme="minorBidi"/>
          <w:noProof/>
          <w:kern w:val="2"/>
          <w:sz w:val="24"/>
          <w:szCs w:val="24"/>
          <w:lang w:eastAsia="en-GB"/>
          <w14:ligatures w14:val="standardContextual"/>
        </w:rPr>
        <w:tab/>
      </w:r>
      <w:r>
        <w:rPr>
          <w:noProof/>
        </w:rPr>
        <w:t>Mobile terminated services requested by the MSC/VLR</w:t>
      </w:r>
      <w:r>
        <w:rPr>
          <w:noProof/>
        </w:rPr>
        <w:tab/>
      </w:r>
      <w:r>
        <w:rPr>
          <w:noProof/>
        </w:rPr>
        <w:fldChar w:fldCharType="begin" w:fldLock="1"/>
      </w:r>
      <w:r>
        <w:rPr>
          <w:noProof/>
        </w:rPr>
        <w:instrText xml:space="preserve"> PAGEREF _Toc177648974 \h </w:instrText>
      </w:r>
      <w:r>
        <w:rPr>
          <w:noProof/>
        </w:rPr>
      </w:r>
      <w:r>
        <w:rPr>
          <w:noProof/>
        </w:rPr>
        <w:fldChar w:fldCharType="separate"/>
      </w:r>
      <w:r>
        <w:rPr>
          <w:noProof/>
        </w:rPr>
        <w:t>36</w:t>
      </w:r>
      <w:r>
        <w:rPr>
          <w:noProof/>
        </w:rPr>
        <w:fldChar w:fldCharType="end"/>
      </w:r>
    </w:p>
    <w:p w14:paraId="73B731FF" w14:textId="3146847D"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14.1.</w:t>
      </w:r>
      <w:r>
        <w:rPr>
          <w:noProof/>
          <w:lang w:eastAsia="ja-JP"/>
        </w:rPr>
        <w:t>4</w:t>
      </w:r>
      <w:r>
        <w:rPr>
          <w:rFonts w:asciiTheme="minorHAnsi" w:eastAsiaTheme="minorEastAsia" w:hAnsiTheme="minorHAnsi" w:cstheme="minorBidi"/>
          <w:noProof/>
          <w:kern w:val="2"/>
          <w:sz w:val="24"/>
          <w:szCs w:val="24"/>
          <w:lang w:eastAsia="en-GB"/>
          <w14:ligatures w14:val="standardContextual"/>
        </w:rPr>
        <w:tab/>
      </w:r>
      <w:r>
        <w:rPr>
          <w:noProof/>
        </w:rPr>
        <w:t>Mobile terminated user data transmission</w:t>
      </w:r>
      <w:r>
        <w:rPr>
          <w:noProof/>
        </w:rPr>
        <w:tab/>
      </w:r>
      <w:r>
        <w:rPr>
          <w:noProof/>
        </w:rPr>
        <w:fldChar w:fldCharType="begin" w:fldLock="1"/>
      </w:r>
      <w:r>
        <w:rPr>
          <w:noProof/>
        </w:rPr>
        <w:instrText xml:space="preserve"> PAGEREF _Toc177648975 \h </w:instrText>
      </w:r>
      <w:r>
        <w:rPr>
          <w:noProof/>
        </w:rPr>
      </w:r>
      <w:r>
        <w:rPr>
          <w:noProof/>
        </w:rPr>
        <w:fldChar w:fldCharType="separate"/>
      </w:r>
      <w:r>
        <w:rPr>
          <w:noProof/>
        </w:rPr>
        <w:t>36</w:t>
      </w:r>
      <w:r>
        <w:rPr>
          <w:noProof/>
        </w:rPr>
        <w:fldChar w:fldCharType="end"/>
      </w:r>
    </w:p>
    <w:p w14:paraId="5605F321" w14:textId="53903335"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14.1.</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Mobile originated </w:t>
      </w:r>
      <w:r>
        <w:rPr>
          <w:noProof/>
          <w:lang w:eastAsia="zh-CN"/>
        </w:rPr>
        <w:t>Service Request</w:t>
      </w:r>
      <w:r>
        <w:rPr>
          <w:noProof/>
        </w:rPr>
        <w:tab/>
      </w:r>
      <w:r>
        <w:rPr>
          <w:noProof/>
        </w:rPr>
        <w:fldChar w:fldCharType="begin" w:fldLock="1"/>
      </w:r>
      <w:r>
        <w:rPr>
          <w:noProof/>
        </w:rPr>
        <w:instrText xml:space="preserve"> PAGEREF _Toc177648976 \h </w:instrText>
      </w:r>
      <w:r>
        <w:rPr>
          <w:noProof/>
        </w:rPr>
      </w:r>
      <w:r>
        <w:rPr>
          <w:noProof/>
        </w:rPr>
        <w:fldChar w:fldCharType="separate"/>
      </w:r>
      <w:r>
        <w:rPr>
          <w:noProof/>
        </w:rPr>
        <w:t>36</w:t>
      </w:r>
      <w:r>
        <w:rPr>
          <w:noProof/>
        </w:rPr>
        <w:fldChar w:fldCharType="end"/>
      </w:r>
    </w:p>
    <w:p w14:paraId="3D4D1D9E" w14:textId="4A7D8304"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14.1.</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Mobile Terminated NIDD procedure</w:t>
      </w:r>
      <w:r>
        <w:rPr>
          <w:noProof/>
        </w:rPr>
        <w:tab/>
      </w:r>
      <w:r>
        <w:rPr>
          <w:noProof/>
        </w:rPr>
        <w:fldChar w:fldCharType="begin" w:fldLock="1"/>
      </w:r>
      <w:r>
        <w:rPr>
          <w:noProof/>
        </w:rPr>
        <w:instrText xml:space="preserve"> PAGEREF _Toc177648977 \h </w:instrText>
      </w:r>
      <w:r>
        <w:rPr>
          <w:noProof/>
        </w:rPr>
      </w:r>
      <w:r>
        <w:rPr>
          <w:noProof/>
        </w:rPr>
        <w:fldChar w:fldCharType="separate"/>
      </w:r>
      <w:r>
        <w:rPr>
          <w:noProof/>
        </w:rPr>
        <w:t>36</w:t>
      </w:r>
      <w:r>
        <w:rPr>
          <w:noProof/>
        </w:rPr>
        <w:fldChar w:fldCharType="end"/>
      </w:r>
    </w:p>
    <w:p w14:paraId="52760E10" w14:textId="51C3D233"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14.1A</w:t>
      </w:r>
      <w:r>
        <w:rPr>
          <w:rFonts w:asciiTheme="minorHAnsi" w:eastAsiaTheme="minorEastAsia" w:hAnsiTheme="minorHAnsi" w:cstheme="minorBidi"/>
          <w:noProof/>
          <w:kern w:val="2"/>
          <w:sz w:val="24"/>
          <w:szCs w:val="24"/>
          <w:lang w:eastAsia="en-GB"/>
          <w14:ligatures w14:val="standardContextual"/>
        </w:rPr>
        <w:tab/>
      </w:r>
      <w:r>
        <w:rPr>
          <w:noProof/>
        </w:rPr>
        <w:t>Restart of a peer node</w:t>
      </w:r>
      <w:r>
        <w:rPr>
          <w:noProof/>
        </w:rPr>
        <w:tab/>
      </w:r>
      <w:r>
        <w:rPr>
          <w:noProof/>
        </w:rPr>
        <w:fldChar w:fldCharType="begin" w:fldLock="1"/>
      </w:r>
      <w:r>
        <w:rPr>
          <w:noProof/>
        </w:rPr>
        <w:instrText xml:space="preserve"> PAGEREF _Toc177648978 \h </w:instrText>
      </w:r>
      <w:r>
        <w:rPr>
          <w:noProof/>
        </w:rPr>
      </w:r>
      <w:r>
        <w:rPr>
          <w:noProof/>
        </w:rPr>
        <w:fldChar w:fldCharType="separate"/>
      </w:r>
      <w:r>
        <w:rPr>
          <w:noProof/>
        </w:rPr>
        <w:t>37</w:t>
      </w:r>
      <w:r>
        <w:rPr>
          <w:noProof/>
        </w:rPr>
        <w:fldChar w:fldCharType="end"/>
      </w:r>
    </w:p>
    <w:p w14:paraId="16066996" w14:textId="791E3ED2"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14.1A.1</w:t>
      </w:r>
      <w:r>
        <w:rPr>
          <w:rFonts w:asciiTheme="minorHAnsi" w:eastAsiaTheme="minorEastAsia" w:hAnsiTheme="minorHAnsi" w:cstheme="minorBidi"/>
          <w:noProof/>
          <w:kern w:val="2"/>
          <w:sz w:val="24"/>
          <w:szCs w:val="24"/>
          <w:lang w:eastAsia="en-GB"/>
          <w14:ligatures w14:val="standardContextual"/>
        </w:rPr>
        <w:tab/>
      </w:r>
      <w:r>
        <w:rPr>
          <w:noProof/>
        </w:rPr>
        <w:t>SGW Failure</w:t>
      </w:r>
      <w:r>
        <w:rPr>
          <w:noProof/>
        </w:rPr>
        <w:tab/>
      </w:r>
      <w:r>
        <w:rPr>
          <w:noProof/>
        </w:rPr>
        <w:fldChar w:fldCharType="begin" w:fldLock="1"/>
      </w:r>
      <w:r>
        <w:rPr>
          <w:noProof/>
        </w:rPr>
        <w:instrText xml:space="preserve"> PAGEREF _Toc177648979 \h </w:instrText>
      </w:r>
      <w:r>
        <w:rPr>
          <w:noProof/>
        </w:rPr>
      </w:r>
      <w:r>
        <w:rPr>
          <w:noProof/>
        </w:rPr>
        <w:fldChar w:fldCharType="separate"/>
      </w:r>
      <w:r>
        <w:rPr>
          <w:noProof/>
        </w:rPr>
        <w:t>37</w:t>
      </w:r>
      <w:r>
        <w:rPr>
          <w:noProof/>
        </w:rPr>
        <w:fldChar w:fldCharType="end"/>
      </w:r>
    </w:p>
    <w:p w14:paraId="0F0D56F1" w14:textId="4D41151D"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14.1A.2</w:t>
      </w:r>
      <w:r>
        <w:rPr>
          <w:rFonts w:asciiTheme="minorHAnsi" w:eastAsiaTheme="minorEastAsia" w:hAnsiTheme="minorHAnsi" w:cstheme="minorBidi"/>
          <w:noProof/>
          <w:kern w:val="2"/>
          <w:sz w:val="24"/>
          <w:szCs w:val="24"/>
          <w:lang w:eastAsia="en-GB"/>
          <w14:ligatures w14:val="standardContextual"/>
        </w:rPr>
        <w:tab/>
      </w:r>
      <w:r>
        <w:rPr>
          <w:noProof/>
        </w:rPr>
        <w:t>MBMS GW failure</w:t>
      </w:r>
      <w:r>
        <w:rPr>
          <w:noProof/>
        </w:rPr>
        <w:tab/>
      </w:r>
      <w:r>
        <w:rPr>
          <w:noProof/>
        </w:rPr>
        <w:fldChar w:fldCharType="begin" w:fldLock="1"/>
      </w:r>
      <w:r>
        <w:rPr>
          <w:noProof/>
        </w:rPr>
        <w:instrText xml:space="preserve"> PAGEREF _Toc177648980 \h </w:instrText>
      </w:r>
      <w:r>
        <w:rPr>
          <w:noProof/>
        </w:rPr>
      </w:r>
      <w:r>
        <w:rPr>
          <w:noProof/>
        </w:rPr>
        <w:fldChar w:fldCharType="separate"/>
      </w:r>
      <w:r>
        <w:rPr>
          <w:noProof/>
        </w:rPr>
        <w:t>37</w:t>
      </w:r>
      <w:r>
        <w:rPr>
          <w:noProof/>
        </w:rPr>
        <w:fldChar w:fldCharType="end"/>
      </w:r>
    </w:p>
    <w:p w14:paraId="0DCD1EEA" w14:textId="2C949D69"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14.1A.3</w:t>
      </w:r>
      <w:r>
        <w:rPr>
          <w:rFonts w:asciiTheme="minorHAnsi" w:eastAsiaTheme="minorEastAsia" w:hAnsiTheme="minorHAnsi" w:cstheme="minorBidi"/>
          <w:noProof/>
          <w:kern w:val="2"/>
          <w:sz w:val="24"/>
          <w:szCs w:val="24"/>
          <w:lang w:eastAsia="en-GB"/>
          <w14:ligatures w14:val="standardContextual"/>
        </w:rPr>
        <w:tab/>
      </w:r>
      <w:r>
        <w:rPr>
          <w:noProof/>
        </w:rPr>
        <w:t>MCE Restart</w:t>
      </w:r>
      <w:r>
        <w:rPr>
          <w:noProof/>
        </w:rPr>
        <w:tab/>
      </w:r>
      <w:r>
        <w:rPr>
          <w:noProof/>
        </w:rPr>
        <w:fldChar w:fldCharType="begin" w:fldLock="1"/>
      </w:r>
      <w:r>
        <w:rPr>
          <w:noProof/>
        </w:rPr>
        <w:instrText xml:space="preserve"> PAGEREF _Toc177648981 \h </w:instrText>
      </w:r>
      <w:r>
        <w:rPr>
          <w:noProof/>
        </w:rPr>
      </w:r>
      <w:r>
        <w:rPr>
          <w:noProof/>
        </w:rPr>
        <w:fldChar w:fldCharType="separate"/>
      </w:r>
      <w:r>
        <w:rPr>
          <w:noProof/>
        </w:rPr>
        <w:t>37</w:t>
      </w:r>
      <w:r>
        <w:rPr>
          <w:noProof/>
        </w:rPr>
        <w:fldChar w:fldCharType="end"/>
      </w:r>
    </w:p>
    <w:p w14:paraId="1127B5CD" w14:textId="73E4AA75"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14.1A.4</w:t>
      </w:r>
      <w:r>
        <w:rPr>
          <w:rFonts w:asciiTheme="minorHAnsi" w:eastAsiaTheme="minorEastAsia" w:hAnsiTheme="minorHAnsi" w:cstheme="minorBidi"/>
          <w:noProof/>
          <w:kern w:val="2"/>
          <w:sz w:val="24"/>
          <w:szCs w:val="24"/>
          <w:lang w:eastAsia="en-GB"/>
          <w14:ligatures w14:val="standardContextual"/>
        </w:rPr>
        <w:tab/>
      </w:r>
      <w:r>
        <w:rPr>
          <w:noProof/>
        </w:rPr>
        <w:t>UCMF Failure</w:t>
      </w:r>
      <w:r>
        <w:rPr>
          <w:noProof/>
        </w:rPr>
        <w:tab/>
      </w:r>
      <w:r>
        <w:rPr>
          <w:noProof/>
        </w:rPr>
        <w:fldChar w:fldCharType="begin" w:fldLock="1"/>
      </w:r>
      <w:r>
        <w:rPr>
          <w:noProof/>
        </w:rPr>
        <w:instrText xml:space="preserve"> PAGEREF _Toc177648982 \h </w:instrText>
      </w:r>
      <w:r>
        <w:rPr>
          <w:noProof/>
        </w:rPr>
      </w:r>
      <w:r>
        <w:rPr>
          <w:noProof/>
        </w:rPr>
        <w:fldChar w:fldCharType="separate"/>
      </w:r>
      <w:r>
        <w:rPr>
          <w:noProof/>
        </w:rPr>
        <w:t>37</w:t>
      </w:r>
      <w:r>
        <w:rPr>
          <w:noProof/>
        </w:rPr>
        <w:fldChar w:fldCharType="end"/>
      </w:r>
    </w:p>
    <w:p w14:paraId="3B763531" w14:textId="2EA75D7A"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14.</w:t>
      </w:r>
      <w:r>
        <w:rPr>
          <w:noProof/>
          <w:lang w:eastAsia="ja-JP"/>
        </w:rPr>
        <w:t>2</w:t>
      </w:r>
      <w:r>
        <w:rPr>
          <w:rFonts w:asciiTheme="minorHAnsi" w:eastAsiaTheme="minorEastAsia" w:hAnsiTheme="minorHAnsi" w:cstheme="minorBidi"/>
          <w:noProof/>
          <w:kern w:val="2"/>
          <w:sz w:val="24"/>
          <w:szCs w:val="24"/>
          <w:lang w:eastAsia="en-GB"/>
          <w14:ligatures w14:val="standardContextual"/>
        </w:rPr>
        <w:tab/>
      </w:r>
      <w:r>
        <w:rPr>
          <w:noProof/>
          <w:lang w:eastAsia="ja-JP"/>
        </w:rPr>
        <w:t>VLR associations</w:t>
      </w:r>
      <w:r>
        <w:rPr>
          <w:noProof/>
        </w:rPr>
        <w:tab/>
      </w:r>
      <w:r>
        <w:rPr>
          <w:noProof/>
        </w:rPr>
        <w:fldChar w:fldCharType="begin" w:fldLock="1"/>
      </w:r>
      <w:r>
        <w:rPr>
          <w:noProof/>
        </w:rPr>
        <w:instrText xml:space="preserve"> PAGEREF _Toc177648983 \h </w:instrText>
      </w:r>
      <w:r>
        <w:rPr>
          <w:noProof/>
        </w:rPr>
      </w:r>
      <w:r>
        <w:rPr>
          <w:noProof/>
        </w:rPr>
        <w:fldChar w:fldCharType="separate"/>
      </w:r>
      <w:r>
        <w:rPr>
          <w:noProof/>
        </w:rPr>
        <w:t>37</w:t>
      </w:r>
      <w:r>
        <w:rPr>
          <w:noProof/>
        </w:rPr>
        <w:fldChar w:fldCharType="end"/>
      </w:r>
    </w:p>
    <w:p w14:paraId="40E369B9" w14:textId="22D86E27"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14.3</w:t>
      </w:r>
      <w:r>
        <w:rPr>
          <w:rFonts w:asciiTheme="minorHAnsi" w:eastAsiaTheme="minorEastAsia" w:hAnsiTheme="minorHAnsi" w:cstheme="minorBidi"/>
          <w:noProof/>
          <w:kern w:val="2"/>
          <w:sz w:val="24"/>
          <w:szCs w:val="24"/>
          <w:lang w:eastAsia="en-GB"/>
          <w14:ligatures w14:val="standardContextual"/>
        </w:rPr>
        <w:tab/>
      </w:r>
      <w:r>
        <w:rPr>
          <w:noProof/>
        </w:rPr>
        <w:t>Partial Failure Handling at MME</w:t>
      </w:r>
      <w:r>
        <w:rPr>
          <w:noProof/>
        </w:rPr>
        <w:tab/>
      </w:r>
      <w:r>
        <w:rPr>
          <w:noProof/>
        </w:rPr>
        <w:fldChar w:fldCharType="begin" w:fldLock="1"/>
      </w:r>
      <w:r>
        <w:rPr>
          <w:noProof/>
        </w:rPr>
        <w:instrText xml:space="preserve"> PAGEREF _Toc177648984 \h </w:instrText>
      </w:r>
      <w:r>
        <w:rPr>
          <w:noProof/>
        </w:rPr>
      </w:r>
      <w:r>
        <w:rPr>
          <w:noProof/>
        </w:rPr>
        <w:fldChar w:fldCharType="separate"/>
      </w:r>
      <w:r>
        <w:rPr>
          <w:noProof/>
        </w:rPr>
        <w:t>37</w:t>
      </w:r>
      <w:r>
        <w:rPr>
          <w:noProof/>
        </w:rPr>
        <w:fldChar w:fldCharType="end"/>
      </w:r>
    </w:p>
    <w:p w14:paraId="6F5BBEA3" w14:textId="17C940DA"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_Toc177648985 \h </w:instrText>
      </w:r>
      <w:r>
        <w:rPr>
          <w:noProof/>
        </w:rPr>
      </w:r>
      <w:r>
        <w:rPr>
          <w:noProof/>
        </w:rPr>
        <w:fldChar w:fldCharType="separate"/>
      </w:r>
      <w:r>
        <w:rPr>
          <w:noProof/>
        </w:rPr>
        <w:t>37</w:t>
      </w:r>
      <w:r>
        <w:rPr>
          <w:noProof/>
        </w:rPr>
        <w:fldChar w:fldCharType="end"/>
      </w:r>
    </w:p>
    <w:p w14:paraId="2DAD6AA7" w14:textId="2E1C7AFD"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14.3.2</w:t>
      </w:r>
      <w:r>
        <w:rPr>
          <w:rFonts w:asciiTheme="minorHAnsi" w:eastAsiaTheme="minorEastAsia" w:hAnsiTheme="minorHAnsi" w:cstheme="minorBidi"/>
          <w:noProof/>
          <w:kern w:val="2"/>
          <w:sz w:val="24"/>
          <w:szCs w:val="24"/>
          <w:lang w:eastAsia="en-GB"/>
          <w14:ligatures w14:val="standardContextual"/>
        </w:rPr>
        <w:tab/>
      </w:r>
      <w:r>
        <w:rPr>
          <w:noProof/>
        </w:rPr>
        <w:t>Procedures during PDN Connection Establishment</w:t>
      </w:r>
      <w:r>
        <w:rPr>
          <w:noProof/>
        </w:rPr>
        <w:tab/>
      </w:r>
      <w:r>
        <w:rPr>
          <w:noProof/>
        </w:rPr>
        <w:fldChar w:fldCharType="begin" w:fldLock="1"/>
      </w:r>
      <w:r>
        <w:rPr>
          <w:noProof/>
        </w:rPr>
        <w:instrText xml:space="preserve"> PAGEREF _Toc177648986 \h </w:instrText>
      </w:r>
      <w:r>
        <w:rPr>
          <w:noProof/>
        </w:rPr>
      </w:r>
      <w:r>
        <w:rPr>
          <w:noProof/>
        </w:rPr>
        <w:fldChar w:fldCharType="separate"/>
      </w:r>
      <w:r>
        <w:rPr>
          <w:noProof/>
        </w:rPr>
        <w:t>37</w:t>
      </w:r>
      <w:r>
        <w:rPr>
          <w:noProof/>
        </w:rPr>
        <w:fldChar w:fldCharType="end"/>
      </w:r>
    </w:p>
    <w:p w14:paraId="70E150D2" w14:textId="3B644CE2"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14.3.3</w:t>
      </w:r>
      <w:r>
        <w:rPr>
          <w:rFonts w:asciiTheme="minorHAnsi" w:eastAsiaTheme="minorEastAsia" w:hAnsiTheme="minorHAnsi" w:cstheme="minorBidi"/>
          <w:noProof/>
          <w:kern w:val="2"/>
          <w:sz w:val="24"/>
          <w:szCs w:val="24"/>
          <w:lang w:eastAsia="en-GB"/>
          <w14:ligatures w14:val="standardContextual"/>
        </w:rPr>
        <w:tab/>
      </w:r>
      <w:r>
        <w:rPr>
          <w:noProof/>
        </w:rPr>
        <w:t>Procedures during MME Partial Failure</w:t>
      </w:r>
      <w:r>
        <w:rPr>
          <w:noProof/>
        </w:rPr>
        <w:tab/>
      </w:r>
      <w:r>
        <w:rPr>
          <w:noProof/>
        </w:rPr>
        <w:fldChar w:fldCharType="begin" w:fldLock="1"/>
      </w:r>
      <w:r>
        <w:rPr>
          <w:noProof/>
        </w:rPr>
        <w:instrText xml:space="preserve"> PAGEREF _Toc177648987 \h </w:instrText>
      </w:r>
      <w:r>
        <w:rPr>
          <w:noProof/>
        </w:rPr>
      </w:r>
      <w:r>
        <w:rPr>
          <w:noProof/>
        </w:rPr>
        <w:fldChar w:fldCharType="separate"/>
      </w:r>
      <w:r>
        <w:rPr>
          <w:noProof/>
        </w:rPr>
        <w:t>38</w:t>
      </w:r>
      <w:r>
        <w:rPr>
          <w:noProof/>
        </w:rPr>
        <w:fldChar w:fldCharType="end"/>
      </w:r>
    </w:p>
    <w:p w14:paraId="0EE6856C" w14:textId="6ACE7260"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14.3.4</w:t>
      </w:r>
      <w:r>
        <w:rPr>
          <w:rFonts w:asciiTheme="minorHAnsi" w:eastAsiaTheme="minorEastAsia" w:hAnsiTheme="minorHAnsi" w:cstheme="minorBidi"/>
          <w:noProof/>
          <w:kern w:val="2"/>
          <w:sz w:val="24"/>
          <w:szCs w:val="24"/>
          <w:lang w:eastAsia="en-GB"/>
          <w14:ligatures w14:val="standardContextual"/>
        </w:rPr>
        <w:tab/>
      </w:r>
      <w:r>
        <w:rPr>
          <w:noProof/>
        </w:rPr>
        <w:t>Procedures during a Peer's Partial Failure</w:t>
      </w:r>
      <w:r>
        <w:rPr>
          <w:noProof/>
        </w:rPr>
        <w:tab/>
      </w:r>
      <w:r>
        <w:rPr>
          <w:noProof/>
        </w:rPr>
        <w:fldChar w:fldCharType="begin" w:fldLock="1"/>
      </w:r>
      <w:r>
        <w:rPr>
          <w:noProof/>
        </w:rPr>
        <w:instrText xml:space="preserve"> PAGEREF _Toc177648988 \h </w:instrText>
      </w:r>
      <w:r>
        <w:rPr>
          <w:noProof/>
        </w:rPr>
      </w:r>
      <w:r>
        <w:rPr>
          <w:noProof/>
        </w:rPr>
        <w:fldChar w:fldCharType="separate"/>
      </w:r>
      <w:r>
        <w:rPr>
          <w:noProof/>
        </w:rPr>
        <w:t>38</w:t>
      </w:r>
      <w:r>
        <w:rPr>
          <w:noProof/>
        </w:rPr>
        <w:fldChar w:fldCharType="end"/>
      </w:r>
    </w:p>
    <w:p w14:paraId="3C9940E6" w14:textId="71A549AD"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14.3.5</w:t>
      </w:r>
      <w:r>
        <w:rPr>
          <w:rFonts w:asciiTheme="minorHAnsi" w:eastAsiaTheme="minorEastAsia" w:hAnsiTheme="minorHAnsi" w:cstheme="minorBidi"/>
          <w:noProof/>
          <w:kern w:val="2"/>
          <w:sz w:val="24"/>
          <w:szCs w:val="24"/>
          <w:lang w:eastAsia="en-GB"/>
          <w14:ligatures w14:val="standardContextual"/>
        </w:rPr>
        <w:tab/>
      </w:r>
      <w:r>
        <w:rPr>
          <w:noProof/>
        </w:rPr>
        <w:t>Procedures during PDN Connection Removal or Modification</w:t>
      </w:r>
      <w:r>
        <w:rPr>
          <w:noProof/>
        </w:rPr>
        <w:tab/>
      </w:r>
      <w:r>
        <w:rPr>
          <w:noProof/>
        </w:rPr>
        <w:fldChar w:fldCharType="begin" w:fldLock="1"/>
      </w:r>
      <w:r>
        <w:rPr>
          <w:noProof/>
        </w:rPr>
        <w:instrText xml:space="preserve"> PAGEREF _Toc177648989 \h </w:instrText>
      </w:r>
      <w:r>
        <w:rPr>
          <w:noProof/>
        </w:rPr>
      </w:r>
      <w:r>
        <w:rPr>
          <w:noProof/>
        </w:rPr>
        <w:fldChar w:fldCharType="separate"/>
      </w:r>
      <w:r>
        <w:rPr>
          <w:noProof/>
        </w:rPr>
        <w:t>38</w:t>
      </w:r>
      <w:r>
        <w:rPr>
          <w:noProof/>
        </w:rPr>
        <w:fldChar w:fldCharType="end"/>
      </w:r>
    </w:p>
    <w:p w14:paraId="5E5B8807" w14:textId="2E1CFACD" w:rsidR="004619CF" w:rsidRDefault="004619CF">
      <w:pPr>
        <w:pStyle w:val="TOC1"/>
        <w:rPr>
          <w:rFonts w:asciiTheme="minorHAnsi" w:eastAsiaTheme="minorEastAsia" w:hAnsiTheme="minorHAnsi" w:cstheme="minorBidi"/>
          <w:noProof/>
          <w:kern w:val="2"/>
          <w:sz w:val="24"/>
          <w:szCs w:val="24"/>
          <w:lang w:eastAsia="en-GB"/>
          <w14:ligatures w14:val="standardContextual"/>
        </w:rPr>
      </w:pP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Restoration of data in GERAN/UTRAN</w:t>
      </w:r>
      <w:r>
        <w:rPr>
          <w:noProof/>
        </w:rPr>
        <w:tab/>
      </w:r>
      <w:r>
        <w:rPr>
          <w:noProof/>
        </w:rPr>
        <w:fldChar w:fldCharType="begin" w:fldLock="1"/>
      </w:r>
      <w:r>
        <w:rPr>
          <w:noProof/>
        </w:rPr>
        <w:instrText xml:space="preserve"> PAGEREF _Toc177648990 \h </w:instrText>
      </w:r>
      <w:r>
        <w:rPr>
          <w:noProof/>
        </w:rPr>
      </w:r>
      <w:r>
        <w:rPr>
          <w:noProof/>
        </w:rPr>
        <w:fldChar w:fldCharType="separate"/>
      </w:r>
      <w:r>
        <w:rPr>
          <w:noProof/>
        </w:rPr>
        <w:t>39</w:t>
      </w:r>
      <w:r>
        <w:rPr>
          <w:noProof/>
        </w:rPr>
        <w:fldChar w:fldCharType="end"/>
      </w:r>
    </w:p>
    <w:p w14:paraId="787E5187" w14:textId="10130048"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sidRPr="00331637">
        <w:rPr>
          <w:noProof/>
          <w:lang w:val="fr-FR"/>
        </w:rPr>
        <w:t>15.1</w:t>
      </w:r>
      <w:r>
        <w:rPr>
          <w:rFonts w:asciiTheme="minorHAnsi" w:eastAsiaTheme="minorEastAsia" w:hAnsiTheme="minorHAnsi" w:cstheme="minorBidi"/>
          <w:noProof/>
          <w:kern w:val="2"/>
          <w:sz w:val="24"/>
          <w:szCs w:val="24"/>
          <w:lang w:eastAsia="en-GB"/>
          <w14:ligatures w14:val="standardContextual"/>
        </w:rPr>
        <w:tab/>
      </w:r>
      <w:r w:rsidRPr="00331637">
        <w:rPr>
          <w:noProof/>
          <w:lang w:val="fr-FR"/>
        </w:rPr>
        <w:t>BSS Failure (A/Gb mode)</w:t>
      </w:r>
      <w:r>
        <w:rPr>
          <w:noProof/>
        </w:rPr>
        <w:tab/>
      </w:r>
      <w:r>
        <w:rPr>
          <w:noProof/>
        </w:rPr>
        <w:fldChar w:fldCharType="begin" w:fldLock="1"/>
      </w:r>
      <w:r>
        <w:rPr>
          <w:noProof/>
        </w:rPr>
        <w:instrText xml:space="preserve"> PAGEREF _Toc177648991 \h </w:instrText>
      </w:r>
      <w:r>
        <w:rPr>
          <w:noProof/>
        </w:rPr>
      </w:r>
      <w:r>
        <w:rPr>
          <w:noProof/>
        </w:rPr>
        <w:fldChar w:fldCharType="separate"/>
      </w:r>
      <w:r>
        <w:rPr>
          <w:noProof/>
        </w:rPr>
        <w:t>39</w:t>
      </w:r>
      <w:r>
        <w:rPr>
          <w:noProof/>
        </w:rPr>
        <w:fldChar w:fldCharType="end"/>
      </w:r>
    </w:p>
    <w:p w14:paraId="210A91D8" w14:textId="53B298FF"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15.2</w:t>
      </w:r>
      <w:r>
        <w:rPr>
          <w:rFonts w:asciiTheme="minorHAnsi" w:eastAsiaTheme="minorEastAsia" w:hAnsiTheme="minorHAnsi" w:cstheme="minorBidi"/>
          <w:noProof/>
          <w:kern w:val="2"/>
          <w:sz w:val="24"/>
          <w:szCs w:val="24"/>
          <w:lang w:eastAsia="en-GB"/>
          <w14:ligatures w14:val="standardContextual"/>
        </w:rPr>
        <w:tab/>
      </w:r>
      <w:r>
        <w:rPr>
          <w:noProof/>
        </w:rPr>
        <w:t>RNC/BSC Failure (Iu mode)</w:t>
      </w:r>
      <w:r>
        <w:rPr>
          <w:noProof/>
        </w:rPr>
        <w:tab/>
      </w:r>
      <w:r>
        <w:rPr>
          <w:noProof/>
        </w:rPr>
        <w:fldChar w:fldCharType="begin" w:fldLock="1"/>
      </w:r>
      <w:r>
        <w:rPr>
          <w:noProof/>
        </w:rPr>
        <w:instrText xml:space="preserve"> PAGEREF _Toc177648992 \h </w:instrText>
      </w:r>
      <w:r>
        <w:rPr>
          <w:noProof/>
        </w:rPr>
      </w:r>
      <w:r>
        <w:rPr>
          <w:noProof/>
        </w:rPr>
        <w:fldChar w:fldCharType="separate"/>
      </w:r>
      <w:r>
        <w:rPr>
          <w:noProof/>
        </w:rPr>
        <w:t>39</w:t>
      </w:r>
      <w:r>
        <w:rPr>
          <w:noProof/>
        </w:rPr>
        <w:fldChar w:fldCharType="end"/>
      </w:r>
    </w:p>
    <w:p w14:paraId="2D89D13A" w14:textId="4D0DA73A"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15.3</w:t>
      </w:r>
      <w:r>
        <w:rPr>
          <w:rFonts w:asciiTheme="minorHAnsi" w:eastAsiaTheme="minorEastAsia" w:hAnsiTheme="minorHAnsi" w:cstheme="minorBidi"/>
          <w:noProof/>
          <w:kern w:val="2"/>
          <w:sz w:val="24"/>
          <w:szCs w:val="24"/>
          <w:lang w:eastAsia="en-GB"/>
          <w14:ligatures w14:val="standardContextual"/>
        </w:rPr>
        <w:tab/>
      </w:r>
      <w:r>
        <w:rPr>
          <w:noProof/>
        </w:rPr>
        <w:t>RNC/BSC Failure (Iu mode) using S4</w:t>
      </w:r>
      <w:r>
        <w:rPr>
          <w:noProof/>
        </w:rPr>
        <w:tab/>
      </w:r>
      <w:r>
        <w:rPr>
          <w:noProof/>
        </w:rPr>
        <w:fldChar w:fldCharType="begin" w:fldLock="1"/>
      </w:r>
      <w:r>
        <w:rPr>
          <w:noProof/>
        </w:rPr>
        <w:instrText xml:space="preserve"> PAGEREF _Toc177648993 \h </w:instrText>
      </w:r>
      <w:r>
        <w:rPr>
          <w:noProof/>
        </w:rPr>
      </w:r>
      <w:r>
        <w:rPr>
          <w:noProof/>
        </w:rPr>
        <w:fldChar w:fldCharType="separate"/>
      </w:r>
      <w:r>
        <w:rPr>
          <w:noProof/>
        </w:rPr>
        <w:t>39</w:t>
      </w:r>
      <w:r>
        <w:rPr>
          <w:noProof/>
        </w:rPr>
        <w:fldChar w:fldCharType="end"/>
      </w:r>
    </w:p>
    <w:p w14:paraId="1B2C7C08" w14:textId="33C26B97"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15.4</w:t>
      </w:r>
      <w:r>
        <w:rPr>
          <w:rFonts w:asciiTheme="minorHAnsi" w:eastAsiaTheme="minorEastAsia" w:hAnsiTheme="minorHAnsi" w:cstheme="minorBidi"/>
          <w:noProof/>
          <w:kern w:val="2"/>
          <w:sz w:val="24"/>
          <w:szCs w:val="24"/>
          <w:lang w:eastAsia="en-GB"/>
          <w14:ligatures w14:val="standardContextual"/>
        </w:rPr>
        <w:tab/>
      </w:r>
      <w:r>
        <w:rPr>
          <w:noProof/>
        </w:rPr>
        <w:t>Other RNC functionality for MBMS restoration</w:t>
      </w:r>
      <w:r>
        <w:rPr>
          <w:noProof/>
        </w:rPr>
        <w:tab/>
      </w:r>
      <w:r>
        <w:rPr>
          <w:noProof/>
        </w:rPr>
        <w:fldChar w:fldCharType="begin" w:fldLock="1"/>
      </w:r>
      <w:r>
        <w:rPr>
          <w:noProof/>
        </w:rPr>
        <w:instrText xml:space="preserve"> PAGEREF _Toc177648994 \h </w:instrText>
      </w:r>
      <w:r>
        <w:rPr>
          <w:noProof/>
        </w:rPr>
      </w:r>
      <w:r>
        <w:rPr>
          <w:noProof/>
        </w:rPr>
        <w:fldChar w:fldCharType="separate"/>
      </w:r>
      <w:r>
        <w:rPr>
          <w:noProof/>
        </w:rPr>
        <w:t>40</w:t>
      </w:r>
      <w:r>
        <w:rPr>
          <w:noProof/>
        </w:rPr>
        <w:fldChar w:fldCharType="end"/>
      </w:r>
    </w:p>
    <w:p w14:paraId="149F1035" w14:textId="089A5368"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sidRPr="00331637">
        <w:rPr>
          <w:noProof/>
          <w:lang w:val="en-US"/>
        </w:rPr>
        <w:t>15.5</w:t>
      </w:r>
      <w:r>
        <w:rPr>
          <w:rFonts w:asciiTheme="minorHAnsi" w:eastAsiaTheme="minorEastAsia" w:hAnsiTheme="minorHAnsi" w:cstheme="minorBidi"/>
          <w:noProof/>
          <w:kern w:val="2"/>
          <w:sz w:val="24"/>
          <w:szCs w:val="24"/>
          <w:lang w:eastAsia="en-GB"/>
          <w14:ligatures w14:val="standardContextual"/>
        </w:rPr>
        <w:tab/>
      </w:r>
      <w:r w:rsidRPr="00331637">
        <w:rPr>
          <w:noProof/>
          <w:lang w:val="en-US"/>
        </w:rPr>
        <w:t>Iu path failure using S4</w:t>
      </w:r>
      <w:r>
        <w:rPr>
          <w:noProof/>
        </w:rPr>
        <w:tab/>
      </w:r>
      <w:r>
        <w:rPr>
          <w:noProof/>
        </w:rPr>
        <w:fldChar w:fldCharType="begin" w:fldLock="1"/>
      </w:r>
      <w:r>
        <w:rPr>
          <w:noProof/>
        </w:rPr>
        <w:instrText xml:space="preserve"> PAGEREF _Toc177648995 \h </w:instrText>
      </w:r>
      <w:r>
        <w:rPr>
          <w:noProof/>
        </w:rPr>
      </w:r>
      <w:r>
        <w:rPr>
          <w:noProof/>
        </w:rPr>
        <w:fldChar w:fldCharType="separate"/>
      </w:r>
      <w:r>
        <w:rPr>
          <w:noProof/>
        </w:rPr>
        <w:t>40</w:t>
      </w:r>
      <w:r>
        <w:rPr>
          <w:noProof/>
        </w:rPr>
        <w:fldChar w:fldCharType="end"/>
      </w:r>
    </w:p>
    <w:p w14:paraId="353D77CD" w14:textId="68C1548E" w:rsidR="004619CF" w:rsidRDefault="004619CF">
      <w:pPr>
        <w:pStyle w:val="TOC1"/>
        <w:rPr>
          <w:rFonts w:asciiTheme="minorHAnsi" w:eastAsiaTheme="minorEastAsia" w:hAnsiTheme="minorHAnsi" w:cstheme="minorBidi"/>
          <w:noProof/>
          <w:kern w:val="2"/>
          <w:sz w:val="24"/>
          <w:szCs w:val="24"/>
          <w:lang w:eastAsia="en-GB"/>
          <w14:ligatures w14:val="standardContextual"/>
        </w:rPr>
      </w:pPr>
      <w:r>
        <w:rPr>
          <w:noProof/>
        </w:rPr>
        <w:t>15A</w:t>
      </w:r>
      <w:r>
        <w:rPr>
          <w:rFonts w:asciiTheme="minorHAnsi" w:eastAsiaTheme="minorEastAsia" w:hAnsiTheme="minorHAnsi" w:cstheme="minorBidi"/>
          <w:noProof/>
          <w:kern w:val="2"/>
          <w:sz w:val="24"/>
          <w:szCs w:val="24"/>
          <w:lang w:eastAsia="en-GB"/>
          <w14:ligatures w14:val="standardContextual"/>
        </w:rPr>
        <w:tab/>
      </w:r>
      <w:r>
        <w:rPr>
          <w:noProof/>
        </w:rPr>
        <w:t>Restoration of data in E-UTRAN</w:t>
      </w:r>
      <w:r>
        <w:rPr>
          <w:noProof/>
        </w:rPr>
        <w:tab/>
      </w:r>
      <w:r>
        <w:rPr>
          <w:noProof/>
        </w:rPr>
        <w:fldChar w:fldCharType="begin" w:fldLock="1"/>
      </w:r>
      <w:r>
        <w:rPr>
          <w:noProof/>
        </w:rPr>
        <w:instrText xml:space="preserve"> PAGEREF _Toc177648996 \h </w:instrText>
      </w:r>
      <w:r>
        <w:rPr>
          <w:noProof/>
        </w:rPr>
      </w:r>
      <w:r>
        <w:rPr>
          <w:noProof/>
        </w:rPr>
        <w:fldChar w:fldCharType="separate"/>
      </w:r>
      <w:r>
        <w:rPr>
          <w:noProof/>
        </w:rPr>
        <w:t>41</w:t>
      </w:r>
      <w:r>
        <w:rPr>
          <w:noProof/>
        </w:rPr>
        <w:fldChar w:fldCharType="end"/>
      </w:r>
    </w:p>
    <w:p w14:paraId="1229D64E" w14:textId="070D5CBA"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sidRPr="00331637">
        <w:rPr>
          <w:noProof/>
          <w:lang w:val="en-US"/>
        </w:rPr>
        <w:t>15A.1</w:t>
      </w:r>
      <w:r>
        <w:rPr>
          <w:rFonts w:asciiTheme="minorHAnsi" w:eastAsiaTheme="minorEastAsia" w:hAnsiTheme="minorHAnsi" w:cstheme="minorBidi"/>
          <w:noProof/>
          <w:kern w:val="2"/>
          <w:sz w:val="24"/>
          <w:szCs w:val="24"/>
          <w:lang w:eastAsia="en-GB"/>
          <w14:ligatures w14:val="standardContextual"/>
        </w:rPr>
        <w:tab/>
      </w:r>
      <w:r w:rsidRPr="00331637">
        <w:rPr>
          <w:noProof/>
          <w:lang w:val="en-US"/>
        </w:rPr>
        <w:t>eNodeB Failure</w:t>
      </w:r>
      <w:r>
        <w:rPr>
          <w:noProof/>
        </w:rPr>
        <w:tab/>
      </w:r>
      <w:r>
        <w:rPr>
          <w:noProof/>
        </w:rPr>
        <w:fldChar w:fldCharType="begin" w:fldLock="1"/>
      </w:r>
      <w:r>
        <w:rPr>
          <w:noProof/>
        </w:rPr>
        <w:instrText xml:space="preserve"> PAGEREF _Toc177648997 \h </w:instrText>
      </w:r>
      <w:r>
        <w:rPr>
          <w:noProof/>
        </w:rPr>
      </w:r>
      <w:r>
        <w:rPr>
          <w:noProof/>
        </w:rPr>
        <w:fldChar w:fldCharType="separate"/>
      </w:r>
      <w:r>
        <w:rPr>
          <w:noProof/>
        </w:rPr>
        <w:t>41</w:t>
      </w:r>
      <w:r>
        <w:rPr>
          <w:noProof/>
        </w:rPr>
        <w:fldChar w:fldCharType="end"/>
      </w:r>
    </w:p>
    <w:p w14:paraId="6A0F3837" w14:textId="0480B17F"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sidRPr="00331637">
        <w:rPr>
          <w:noProof/>
          <w:lang w:val="en-US"/>
        </w:rPr>
        <w:t>15A.1.1</w:t>
      </w:r>
      <w:r>
        <w:rPr>
          <w:rFonts w:asciiTheme="minorHAnsi" w:eastAsiaTheme="minorEastAsia" w:hAnsiTheme="minorHAnsi" w:cstheme="minorBidi"/>
          <w:noProof/>
          <w:kern w:val="2"/>
          <w:sz w:val="24"/>
          <w:szCs w:val="24"/>
          <w:lang w:eastAsia="en-GB"/>
          <w14:ligatures w14:val="standardContextual"/>
        </w:rPr>
        <w:tab/>
      </w:r>
      <w:r w:rsidRPr="00331637">
        <w:rPr>
          <w:noProof/>
          <w:lang w:val="en-US"/>
        </w:rPr>
        <w:t>General</w:t>
      </w:r>
      <w:r>
        <w:rPr>
          <w:noProof/>
        </w:rPr>
        <w:tab/>
      </w:r>
      <w:r>
        <w:rPr>
          <w:noProof/>
        </w:rPr>
        <w:fldChar w:fldCharType="begin" w:fldLock="1"/>
      </w:r>
      <w:r>
        <w:rPr>
          <w:noProof/>
        </w:rPr>
        <w:instrText xml:space="preserve"> PAGEREF _Toc177648998 \h </w:instrText>
      </w:r>
      <w:r>
        <w:rPr>
          <w:noProof/>
        </w:rPr>
      </w:r>
      <w:r>
        <w:rPr>
          <w:noProof/>
        </w:rPr>
        <w:fldChar w:fldCharType="separate"/>
      </w:r>
      <w:r>
        <w:rPr>
          <w:noProof/>
        </w:rPr>
        <w:t>41</w:t>
      </w:r>
      <w:r>
        <w:rPr>
          <w:noProof/>
        </w:rPr>
        <w:fldChar w:fldCharType="end"/>
      </w:r>
    </w:p>
    <w:p w14:paraId="64EC7390" w14:textId="3A07D51B"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sidRPr="00331637">
        <w:rPr>
          <w:noProof/>
          <w:lang w:val="en-US"/>
        </w:rPr>
        <w:t>15A.1.2</w:t>
      </w:r>
      <w:r>
        <w:rPr>
          <w:rFonts w:asciiTheme="minorHAnsi" w:eastAsiaTheme="minorEastAsia" w:hAnsiTheme="minorHAnsi" w:cstheme="minorBidi"/>
          <w:noProof/>
          <w:kern w:val="2"/>
          <w:sz w:val="24"/>
          <w:szCs w:val="24"/>
          <w:lang w:eastAsia="en-GB"/>
          <w14:ligatures w14:val="standardContextual"/>
        </w:rPr>
        <w:tab/>
      </w:r>
      <w:r w:rsidRPr="00331637">
        <w:rPr>
          <w:noProof/>
          <w:lang w:val="en-US"/>
        </w:rPr>
        <w:t>PWS restoration</w:t>
      </w:r>
      <w:r>
        <w:rPr>
          <w:noProof/>
        </w:rPr>
        <w:tab/>
      </w:r>
      <w:r>
        <w:rPr>
          <w:noProof/>
        </w:rPr>
        <w:fldChar w:fldCharType="begin" w:fldLock="1"/>
      </w:r>
      <w:r>
        <w:rPr>
          <w:noProof/>
        </w:rPr>
        <w:instrText xml:space="preserve"> PAGEREF _Toc177648999 \h </w:instrText>
      </w:r>
      <w:r>
        <w:rPr>
          <w:noProof/>
        </w:rPr>
      </w:r>
      <w:r>
        <w:rPr>
          <w:noProof/>
        </w:rPr>
        <w:fldChar w:fldCharType="separate"/>
      </w:r>
      <w:r>
        <w:rPr>
          <w:noProof/>
        </w:rPr>
        <w:t>41</w:t>
      </w:r>
      <w:r>
        <w:rPr>
          <w:noProof/>
        </w:rPr>
        <w:fldChar w:fldCharType="end"/>
      </w:r>
    </w:p>
    <w:p w14:paraId="5E1A567E" w14:textId="54491203"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sidRPr="00331637">
        <w:rPr>
          <w:noProof/>
          <w:lang w:val="en-US"/>
        </w:rPr>
        <w:t>15A.2</w:t>
      </w:r>
      <w:r>
        <w:rPr>
          <w:rFonts w:asciiTheme="minorHAnsi" w:eastAsiaTheme="minorEastAsia" w:hAnsiTheme="minorHAnsi" w:cstheme="minorBidi"/>
          <w:noProof/>
          <w:kern w:val="2"/>
          <w:sz w:val="24"/>
          <w:szCs w:val="24"/>
          <w:lang w:eastAsia="en-GB"/>
          <w14:ligatures w14:val="standardContextual"/>
        </w:rPr>
        <w:tab/>
      </w:r>
      <w:r w:rsidRPr="00331637">
        <w:rPr>
          <w:noProof/>
          <w:lang w:val="en-US"/>
        </w:rPr>
        <w:t>S1-AP path failure</w:t>
      </w:r>
      <w:r>
        <w:rPr>
          <w:noProof/>
        </w:rPr>
        <w:tab/>
      </w:r>
      <w:r>
        <w:rPr>
          <w:noProof/>
        </w:rPr>
        <w:fldChar w:fldCharType="begin" w:fldLock="1"/>
      </w:r>
      <w:r>
        <w:rPr>
          <w:noProof/>
        </w:rPr>
        <w:instrText xml:space="preserve"> PAGEREF _Toc177649000 \h </w:instrText>
      </w:r>
      <w:r>
        <w:rPr>
          <w:noProof/>
        </w:rPr>
      </w:r>
      <w:r>
        <w:rPr>
          <w:noProof/>
        </w:rPr>
        <w:fldChar w:fldCharType="separate"/>
      </w:r>
      <w:r>
        <w:rPr>
          <w:noProof/>
        </w:rPr>
        <w:t>42</w:t>
      </w:r>
      <w:r>
        <w:rPr>
          <w:noProof/>
        </w:rPr>
        <w:fldChar w:fldCharType="end"/>
      </w:r>
    </w:p>
    <w:p w14:paraId="3375114A" w14:textId="11D498AF"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sidRPr="00331637">
        <w:rPr>
          <w:noProof/>
          <w:lang w:val="en-US"/>
        </w:rPr>
        <w:t>15A.3</w:t>
      </w:r>
      <w:r>
        <w:rPr>
          <w:rFonts w:asciiTheme="minorHAnsi" w:eastAsiaTheme="minorEastAsia" w:hAnsiTheme="minorHAnsi" w:cstheme="minorBidi"/>
          <w:noProof/>
          <w:kern w:val="2"/>
          <w:sz w:val="24"/>
          <w:szCs w:val="24"/>
          <w:lang w:eastAsia="en-GB"/>
          <w14:ligatures w14:val="standardContextual"/>
        </w:rPr>
        <w:tab/>
      </w:r>
      <w:r w:rsidRPr="00331637">
        <w:rPr>
          <w:noProof/>
          <w:lang w:val="en-US"/>
        </w:rPr>
        <w:t>MCE Failure</w:t>
      </w:r>
      <w:r>
        <w:rPr>
          <w:noProof/>
        </w:rPr>
        <w:tab/>
      </w:r>
      <w:r>
        <w:rPr>
          <w:noProof/>
        </w:rPr>
        <w:fldChar w:fldCharType="begin" w:fldLock="1"/>
      </w:r>
      <w:r>
        <w:rPr>
          <w:noProof/>
        </w:rPr>
        <w:instrText xml:space="preserve"> PAGEREF _Toc177649001 \h </w:instrText>
      </w:r>
      <w:r>
        <w:rPr>
          <w:noProof/>
        </w:rPr>
      </w:r>
      <w:r>
        <w:rPr>
          <w:noProof/>
        </w:rPr>
        <w:fldChar w:fldCharType="separate"/>
      </w:r>
      <w:r>
        <w:rPr>
          <w:noProof/>
        </w:rPr>
        <w:t>42</w:t>
      </w:r>
      <w:r>
        <w:rPr>
          <w:noProof/>
        </w:rPr>
        <w:fldChar w:fldCharType="end"/>
      </w:r>
    </w:p>
    <w:p w14:paraId="2D2524D7" w14:textId="3227729D"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sidRPr="00331637">
        <w:rPr>
          <w:noProof/>
          <w:lang w:val="en-US"/>
        </w:rPr>
        <w:t>15A.4</w:t>
      </w:r>
      <w:r>
        <w:rPr>
          <w:rFonts w:asciiTheme="minorHAnsi" w:eastAsiaTheme="minorEastAsia" w:hAnsiTheme="minorHAnsi" w:cstheme="minorBidi"/>
          <w:noProof/>
          <w:kern w:val="2"/>
          <w:sz w:val="24"/>
          <w:szCs w:val="24"/>
          <w:lang w:eastAsia="en-GB"/>
          <w14:ligatures w14:val="standardContextual"/>
        </w:rPr>
        <w:tab/>
      </w:r>
      <w:r w:rsidRPr="00331637">
        <w:rPr>
          <w:noProof/>
          <w:lang w:val="en-US"/>
        </w:rPr>
        <w:t>M3AP path failure</w:t>
      </w:r>
      <w:r>
        <w:rPr>
          <w:noProof/>
        </w:rPr>
        <w:tab/>
      </w:r>
      <w:r>
        <w:rPr>
          <w:noProof/>
        </w:rPr>
        <w:fldChar w:fldCharType="begin" w:fldLock="1"/>
      </w:r>
      <w:r>
        <w:rPr>
          <w:noProof/>
        </w:rPr>
        <w:instrText xml:space="preserve"> PAGEREF _Toc177649002 \h </w:instrText>
      </w:r>
      <w:r>
        <w:rPr>
          <w:noProof/>
        </w:rPr>
      </w:r>
      <w:r>
        <w:rPr>
          <w:noProof/>
        </w:rPr>
        <w:fldChar w:fldCharType="separate"/>
      </w:r>
      <w:r>
        <w:rPr>
          <w:noProof/>
        </w:rPr>
        <w:t>43</w:t>
      </w:r>
      <w:r>
        <w:rPr>
          <w:noProof/>
        </w:rPr>
        <w:fldChar w:fldCharType="end"/>
      </w:r>
    </w:p>
    <w:p w14:paraId="05032799" w14:textId="7DFC2559"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15A.5</w:t>
      </w:r>
      <w:r>
        <w:rPr>
          <w:rFonts w:asciiTheme="minorHAnsi" w:eastAsiaTheme="minorEastAsia" w:hAnsiTheme="minorHAnsi" w:cstheme="minorBidi"/>
          <w:noProof/>
          <w:kern w:val="2"/>
          <w:sz w:val="24"/>
          <w:szCs w:val="24"/>
          <w:lang w:eastAsia="en-GB"/>
          <w14:ligatures w14:val="standardContextual"/>
        </w:rPr>
        <w:tab/>
      </w:r>
      <w:r>
        <w:rPr>
          <w:noProof/>
        </w:rPr>
        <w:t>Other MCE functionality for MBMS restoration</w:t>
      </w:r>
      <w:r>
        <w:rPr>
          <w:noProof/>
        </w:rPr>
        <w:tab/>
      </w:r>
      <w:r>
        <w:rPr>
          <w:noProof/>
        </w:rPr>
        <w:fldChar w:fldCharType="begin" w:fldLock="1"/>
      </w:r>
      <w:r>
        <w:rPr>
          <w:noProof/>
        </w:rPr>
        <w:instrText xml:space="preserve"> PAGEREF _Toc177649003 \h </w:instrText>
      </w:r>
      <w:r>
        <w:rPr>
          <w:noProof/>
        </w:rPr>
      </w:r>
      <w:r>
        <w:rPr>
          <w:noProof/>
        </w:rPr>
        <w:fldChar w:fldCharType="separate"/>
      </w:r>
      <w:r>
        <w:rPr>
          <w:noProof/>
        </w:rPr>
        <w:t>44</w:t>
      </w:r>
      <w:r>
        <w:rPr>
          <w:noProof/>
        </w:rPr>
        <w:fldChar w:fldCharType="end"/>
      </w:r>
    </w:p>
    <w:p w14:paraId="6512C3BD" w14:textId="780A584C"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15A.6</w:t>
      </w:r>
      <w:r>
        <w:rPr>
          <w:rFonts w:asciiTheme="minorHAnsi" w:eastAsiaTheme="minorEastAsia" w:hAnsiTheme="minorHAnsi" w:cstheme="minorBidi"/>
          <w:noProof/>
          <w:kern w:val="2"/>
          <w:sz w:val="24"/>
          <w:szCs w:val="24"/>
          <w:lang w:eastAsia="en-GB"/>
          <w14:ligatures w14:val="standardContextual"/>
        </w:rPr>
        <w:tab/>
      </w:r>
      <w:r>
        <w:rPr>
          <w:noProof/>
        </w:rPr>
        <w:t>Other MME related functionality for MBMS restoration</w:t>
      </w:r>
      <w:r>
        <w:rPr>
          <w:noProof/>
        </w:rPr>
        <w:tab/>
      </w:r>
      <w:r>
        <w:rPr>
          <w:noProof/>
        </w:rPr>
        <w:fldChar w:fldCharType="begin" w:fldLock="1"/>
      </w:r>
      <w:r>
        <w:rPr>
          <w:noProof/>
        </w:rPr>
        <w:instrText xml:space="preserve"> PAGEREF _Toc177649004 \h </w:instrText>
      </w:r>
      <w:r>
        <w:rPr>
          <w:noProof/>
        </w:rPr>
      </w:r>
      <w:r>
        <w:rPr>
          <w:noProof/>
        </w:rPr>
        <w:fldChar w:fldCharType="separate"/>
      </w:r>
      <w:r>
        <w:rPr>
          <w:noProof/>
        </w:rPr>
        <w:t>44</w:t>
      </w:r>
      <w:r>
        <w:rPr>
          <w:noProof/>
        </w:rPr>
        <w:fldChar w:fldCharType="end"/>
      </w:r>
    </w:p>
    <w:p w14:paraId="1BEC1B7B" w14:textId="6B791A06" w:rsidR="004619CF" w:rsidRDefault="004619CF">
      <w:pPr>
        <w:pStyle w:val="TOC1"/>
        <w:rPr>
          <w:rFonts w:asciiTheme="minorHAnsi" w:eastAsiaTheme="minorEastAsia" w:hAnsiTheme="minorHAnsi" w:cstheme="minorBidi"/>
          <w:noProof/>
          <w:kern w:val="2"/>
          <w:sz w:val="24"/>
          <w:szCs w:val="24"/>
          <w:lang w:eastAsia="en-GB"/>
          <w14:ligatures w14:val="standardContextual"/>
        </w:rPr>
      </w:pPr>
      <w:r>
        <w:rPr>
          <w:noProof/>
        </w:rPr>
        <w:t>16</w:t>
      </w:r>
      <w:r>
        <w:rPr>
          <w:rFonts w:asciiTheme="minorHAnsi" w:eastAsiaTheme="minorEastAsia" w:hAnsiTheme="minorHAnsi" w:cstheme="minorBidi"/>
          <w:noProof/>
          <w:kern w:val="2"/>
          <w:sz w:val="24"/>
          <w:szCs w:val="24"/>
          <w:lang w:eastAsia="en-GB"/>
          <w14:ligatures w14:val="standardContextual"/>
        </w:rPr>
        <w:tab/>
      </w:r>
      <w:r>
        <w:rPr>
          <w:noProof/>
        </w:rPr>
        <w:t>Restoration of data in the SGW</w:t>
      </w:r>
      <w:r>
        <w:rPr>
          <w:noProof/>
        </w:rPr>
        <w:tab/>
      </w:r>
      <w:r>
        <w:rPr>
          <w:noProof/>
        </w:rPr>
        <w:fldChar w:fldCharType="begin" w:fldLock="1"/>
      </w:r>
      <w:r>
        <w:rPr>
          <w:noProof/>
        </w:rPr>
        <w:instrText xml:space="preserve"> PAGEREF _Toc177649005 \h </w:instrText>
      </w:r>
      <w:r>
        <w:rPr>
          <w:noProof/>
        </w:rPr>
      </w:r>
      <w:r>
        <w:rPr>
          <w:noProof/>
        </w:rPr>
        <w:fldChar w:fldCharType="separate"/>
      </w:r>
      <w:r>
        <w:rPr>
          <w:noProof/>
        </w:rPr>
        <w:t>45</w:t>
      </w:r>
      <w:r>
        <w:rPr>
          <w:noProof/>
        </w:rPr>
        <w:fldChar w:fldCharType="end"/>
      </w:r>
    </w:p>
    <w:p w14:paraId="4BE6EDCA" w14:textId="65237180"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16.1</w:t>
      </w:r>
      <w:r>
        <w:rPr>
          <w:rFonts w:asciiTheme="minorHAnsi" w:eastAsiaTheme="minorEastAsia" w:hAnsiTheme="minorHAnsi" w:cstheme="minorBidi"/>
          <w:noProof/>
          <w:kern w:val="2"/>
          <w:sz w:val="24"/>
          <w:szCs w:val="24"/>
          <w:lang w:eastAsia="en-GB"/>
          <w14:ligatures w14:val="standardContextual"/>
        </w:rPr>
        <w:tab/>
      </w:r>
      <w:r>
        <w:rPr>
          <w:noProof/>
        </w:rPr>
        <w:t>Restart of the SGW</w:t>
      </w:r>
      <w:r>
        <w:rPr>
          <w:noProof/>
        </w:rPr>
        <w:tab/>
      </w:r>
      <w:r>
        <w:rPr>
          <w:noProof/>
        </w:rPr>
        <w:fldChar w:fldCharType="begin" w:fldLock="1"/>
      </w:r>
      <w:r>
        <w:rPr>
          <w:noProof/>
        </w:rPr>
        <w:instrText xml:space="preserve"> PAGEREF _Toc177649006 \h </w:instrText>
      </w:r>
      <w:r>
        <w:rPr>
          <w:noProof/>
        </w:rPr>
      </w:r>
      <w:r>
        <w:rPr>
          <w:noProof/>
        </w:rPr>
        <w:fldChar w:fldCharType="separate"/>
      </w:r>
      <w:r>
        <w:rPr>
          <w:noProof/>
        </w:rPr>
        <w:t>45</w:t>
      </w:r>
      <w:r>
        <w:rPr>
          <w:noProof/>
        </w:rPr>
        <w:fldChar w:fldCharType="end"/>
      </w:r>
    </w:p>
    <w:p w14:paraId="753D2962" w14:textId="2B97D13B"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16.1.0</w:t>
      </w:r>
      <w:r>
        <w:rPr>
          <w:rFonts w:asciiTheme="minorHAnsi" w:eastAsiaTheme="minorEastAsia" w:hAnsiTheme="minorHAnsi" w:cstheme="minorBidi"/>
          <w:noProof/>
          <w:kern w:val="2"/>
          <w:sz w:val="24"/>
          <w:szCs w:val="24"/>
          <w:lang w:eastAsia="en-GB"/>
          <w14:ligatures w14:val="standardContextual"/>
        </w:rPr>
        <w:tab/>
      </w:r>
      <w:r>
        <w:rPr>
          <w:noProof/>
        </w:rPr>
        <w:t>SGW Failure</w:t>
      </w:r>
      <w:r>
        <w:rPr>
          <w:noProof/>
        </w:rPr>
        <w:tab/>
      </w:r>
      <w:r>
        <w:rPr>
          <w:noProof/>
        </w:rPr>
        <w:fldChar w:fldCharType="begin" w:fldLock="1"/>
      </w:r>
      <w:r>
        <w:rPr>
          <w:noProof/>
        </w:rPr>
        <w:instrText xml:space="preserve"> PAGEREF _Toc177649007 \h </w:instrText>
      </w:r>
      <w:r>
        <w:rPr>
          <w:noProof/>
        </w:rPr>
      </w:r>
      <w:r>
        <w:rPr>
          <w:noProof/>
        </w:rPr>
        <w:fldChar w:fldCharType="separate"/>
      </w:r>
      <w:r>
        <w:rPr>
          <w:noProof/>
        </w:rPr>
        <w:t>45</w:t>
      </w:r>
      <w:r>
        <w:rPr>
          <w:noProof/>
        </w:rPr>
        <w:fldChar w:fldCharType="end"/>
      </w:r>
    </w:p>
    <w:p w14:paraId="46698DFC" w14:textId="5420AB03"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16.1.1</w:t>
      </w:r>
      <w:r>
        <w:rPr>
          <w:rFonts w:asciiTheme="minorHAnsi" w:eastAsiaTheme="minorEastAsia" w:hAnsiTheme="minorHAnsi" w:cstheme="minorBidi"/>
          <w:noProof/>
          <w:kern w:val="2"/>
          <w:sz w:val="24"/>
          <w:szCs w:val="24"/>
          <w:lang w:eastAsia="en-GB"/>
          <w14:ligatures w14:val="standardContextual"/>
        </w:rPr>
        <w:tab/>
      </w:r>
      <w:r>
        <w:rPr>
          <w:noProof/>
        </w:rPr>
        <w:t>Restoration Procedures</w:t>
      </w:r>
      <w:r>
        <w:rPr>
          <w:noProof/>
        </w:rPr>
        <w:tab/>
      </w:r>
      <w:r>
        <w:rPr>
          <w:noProof/>
        </w:rPr>
        <w:fldChar w:fldCharType="begin" w:fldLock="1"/>
      </w:r>
      <w:r>
        <w:rPr>
          <w:noProof/>
        </w:rPr>
        <w:instrText xml:space="preserve"> PAGEREF _Toc177649008 \h </w:instrText>
      </w:r>
      <w:r>
        <w:rPr>
          <w:noProof/>
        </w:rPr>
      </w:r>
      <w:r>
        <w:rPr>
          <w:noProof/>
        </w:rPr>
        <w:fldChar w:fldCharType="separate"/>
      </w:r>
      <w:r>
        <w:rPr>
          <w:noProof/>
        </w:rPr>
        <w:t>45</w:t>
      </w:r>
      <w:r>
        <w:rPr>
          <w:noProof/>
        </w:rPr>
        <w:fldChar w:fldCharType="end"/>
      </w:r>
    </w:p>
    <w:p w14:paraId="5A78E046" w14:textId="410BC312"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16.1a</w:t>
      </w:r>
      <w:r>
        <w:rPr>
          <w:rFonts w:asciiTheme="minorHAnsi" w:eastAsiaTheme="minorEastAsia" w:hAnsiTheme="minorHAnsi" w:cstheme="minorBidi"/>
          <w:noProof/>
          <w:kern w:val="2"/>
          <w:sz w:val="24"/>
          <w:szCs w:val="24"/>
          <w:lang w:eastAsia="en-GB"/>
          <w14:ligatures w14:val="standardContextual"/>
        </w:rPr>
        <w:tab/>
      </w:r>
      <w:r>
        <w:rPr>
          <w:noProof/>
        </w:rPr>
        <w:t>Restart of the SGW-C</w:t>
      </w:r>
      <w:r>
        <w:rPr>
          <w:noProof/>
        </w:rPr>
        <w:tab/>
      </w:r>
      <w:r>
        <w:rPr>
          <w:noProof/>
        </w:rPr>
        <w:fldChar w:fldCharType="begin" w:fldLock="1"/>
      </w:r>
      <w:r>
        <w:rPr>
          <w:noProof/>
        </w:rPr>
        <w:instrText xml:space="preserve"> PAGEREF _Toc177649009 \h </w:instrText>
      </w:r>
      <w:r>
        <w:rPr>
          <w:noProof/>
        </w:rPr>
      </w:r>
      <w:r>
        <w:rPr>
          <w:noProof/>
        </w:rPr>
        <w:fldChar w:fldCharType="separate"/>
      </w:r>
      <w:r>
        <w:rPr>
          <w:noProof/>
        </w:rPr>
        <w:t>45</w:t>
      </w:r>
      <w:r>
        <w:rPr>
          <w:noProof/>
        </w:rPr>
        <w:fldChar w:fldCharType="end"/>
      </w:r>
    </w:p>
    <w:p w14:paraId="6A40D490" w14:textId="24DCDFA0"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16.1a.1</w:t>
      </w:r>
      <w:r>
        <w:rPr>
          <w:rFonts w:asciiTheme="minorHAnsi" w:eastAsiaTheme="minorEastAsia" w:hAnsiTheme="minorHAnsi" w:cstheme="minorBidi"/>
          <w:noProof/>
          <w:kern w:val="2"/>
          <w:sz w:val="24"/>
          <w:szCs w:val="24"/>
          <w:lang w:eastAsia="en-GB"/>
          <w14:ligatures w14:val="standardContextual"/>
        </w:rPr>
        <w:tab/>
      </w:r>
      <w:r>
        <w:rPr>
          <w:noProof/>
        </w:rPr>
        <w:t>SGW-C failure</w:t>
      </w:r>
      <w:r>
        <w:rPr>
          <w:noProof/>
        </w:rPr>
        <w:tab/>
      </w:r>
      <w:r>
        <w:rPr>
          <w:noProof/>
        </w:rPr>
        <w:fldChar w:fldCharType="begin" w:fldLock="1"/>
      </w:r>
      <w:r>
        <w:rPr>
          <w:noProof/>
        </w:rPr>
        <w:instrText xml:space="preserve"> PAGEREF _Toc177649010 \h </w:instrText>
      </w:r>
      <w:r>
        <w:rPr>
          <w:noProof/>
        </w:rPr>
      </w:r>
      <w:r>
        <w:rPr>
          <w:noProof/>
        </w:rPr>
        <w:fldChar w:fldCharType="separate"/>
      </w:r>
      <w:r>
        <w:rPr>
          <w:noProof/>
        </w:rPr>
        <w:t>45</w:t>
      </w:r>
      <w:r>
        <w:rPr>
          <w:noProof/>
        </w:rPr>
        <w:fldChar w:fldCharType="end"/>
      </w:r>
    </w:p>
    <w:p w14:paraId="5427912C" w14:textId="72BA2D99"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sidRPr="00331637">
        <w:rPr>
          <w:noProof/>
          <w:lang w:val="fr-FR"/>
        </w:rPr>
        <w:t>16.1a.2</w:t>
      </w:r>
      <w:r>
        <w:rPr>
          <w:rFonts w:asciiTheme="minorHAnsi" w:eastAsiaTheme="minorEastAsia" w:hAnsiTheme="minorHAnsi" w:cstheme="minorBidi"/>
          <w:noProof/>
          <w:kern w:val="2"/>
          <w:sz w:val="24"/>
          <w:szCs w:val="24"/>
          <w:lang w:eastAsia="en-GB"/>
          <w14:ligatures w14:val="standardContextual"/>
        </w:rPr>
        <w:tab/>
      </w:r>
      <w:r w:rsidRPr="00331637">
        <w:rPr>
          <w:noProof/>
          <w:lang w:val="fr-FR"/>
        </w:rPr>
        <w:t>Restoration procedure</w:t>
      </w:r>
      <w:r>
        <w:rPr>
          <w:noProof/>
        </w:rPr>
        <w:tab/>
      </w:r>
      <w:r>
        <w:rPr>
          <w:noProof/>
        </w:rPr>
        <w:fldChar w:fldCharType="begin" w:fldLock="1"/>
      </w:r>
      <w:r>
        <w:rPr>
          <w:noProof/>
        </w:rPr>
        <w:instrText xml:space="preserve"> PAGEREF _Toc177649011 \h </w:instrText>
      </w:r>
      <w:r>
        <w:rPr>
          <w:noProof/>
        </w:rPr>
      </w:r>
      <w:r>
        <w:rPr>
          <w:noProof/>
        </w:rPr>
        <w:fldChar w:fldCharType="separate"/>
      </w:r>
      <w:r>
        <w:rPr>
          <w:noProof/>
        </w:rPr>
        <w:t>45</w:t>
      </w:r>
      <w:r>
        <w:rPr>
          <w:noProof/>
        </w:rPr>
        <w:fldChar w:fldCharType="end"/>
      </w:r>
    </w:p>
    <w:p w14:paraId="0CF91E4D" w14:textId="1838C5C8"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16.1b</w:t>
      </w:r>
      <w:r>
        <w:rPr>
          <w:rFonts w:asciiTheme="minorHAnsi" w:eastAsiaTheme="minorEastAsia" w:hAnsiTheme="minorHAnsi" w:cstheme="minorBidi"/>
          <w:noProof/>
          <w:kern w:val="2"/>
          <w:sz w:val="24"/>
          <w:szCs w:val="24"/>
          <w:lang w:eastAsia="en-GB"/>
          <w14:ligatures w14:val="standardContextual"/>
        </w:rPr>
        <w:tab/>
      </w:r>
      <w:r>
        <w:rPr>
          <w:noProof/>
        </w:rPr>
        <w:t>Restart of the SGW-U</w:t>
      </w:r>
      <w:r>
        <w:rPr>
          <w:noProof/>
        </w:rPr>
        <w:tab/>
      </w:r>
      <w:r>
        <w:rPr>
          <w:noProof/>
        </w:rPr>
        <w:fldChar w:fldCharType="begin" w:fldLock="1"/>
      </w:r>
      <w:r>
        <w:rPr>
          <w:noProof/>
        </w:rPr>
        <w:instrText xml:space="preserve"> PAGEREF _Toc177649012 \h </w:instrText>
      </w:r>
      <w:r>
        <w:rPr>
          <w:noProof/>
        </w:rPr>
      </w:r>
      <w:r>
        <w:rPr>
          <w:noProof/>
        </w:rPr>
        <w:fldChar w:fldCharType="separate"/>
      </w:r>
      <w:r>
        <w:rPr>
          <w:noProof/>
        </w:rPr>
        <w:t>45</w:t>
      </w:r>
      <w:r>
        <w:rPr>
          <w:noProof/>
        </w:rPr>
        <w:fldChar w:fldCharType="end"/>
      </w:r>
    </w:p>
    <w:p w14:paraId="4C0C373B" w14:textId="56EF096F"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sidRPr="00331637">
        <w:rPr>
          <w:noProof/>
          <w:lang w:val="fr-FR"/>
        </w:rPr>
        <w:t>16.1b.1</w:t>
      </w:r>
      <w:r>
        <w:rPr>
          <w:rFonts w:asciiTheme="minorHAnsi" w:eastAsiaTheme="minorEastAsia" w:hAnsiTheme="minorHAnsi" w:cstheme="minorBidi"/>
          <w:noProof/>
          <w:kern w:val="2"/>
          <w:sz w:val="24"/>
          <w:szCs w:val="24"/>
          <w:lang w:eastAsia="en-GB"/>
          <w14:ligatures w14:val="standardContextual"/>
        </w:rPr>
        <w:tab/>
      </w:r>
      <w:r w:rsidRPr="00331637">
        <w:rPr>
          <w:noProof/>
          <w:lang w:val="fr-FR"/>
        </w:rPr>
        <w:t>SGW-U failure</w:t>
      </w:r>
      <w:r>
        <w:rPr>
          <w:noProof/>
        </w:rPr>
        <w:tab/>
      </w:r>
      <w:r>
        <w:rPr>
          <w:noProof/>
        </w:rPr>
        <w:fldChar w:fldCharType="begin" w:fldLock="1"/>
      </w:r>
      <w:r>
        <w:rPr>
          <w:noProof/>
        </w:rPr>
        <w:instrText xml:space="preserve"> PAGEREF _Toc177649013 \h </w:instrText>
      </w:r>
      <w:r>
        <w:rPr>
          <w:noProof/>
        </w:rPr>
      </w:r>
      <w:r>
        <w:rPr>
          <w:noProof/>
        </w:rPr>
        <w:fldChar w:fldCharType="separate"/>
      </w:r>
      <w:r>
        <w:rPr>
          <w:noProof/>
        </w:rPr>
        <w:t>45</w:t>
      </w:r>
      <w:r>
        <w:rPr>
          <w:noProof/>
        </w:rPr>
        <w:fldChar w:fldCharType="end"/>
      </w:r>
    </w:p>
    <w:p w14:paraId="0BAFA250" w14:textId="4FE5421C"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16.1b.2</w:t>
      </w:r>
      <w:r>
        <w:rPr>
          <w:rFonts w:asciiTheme="minorHAnsi" w:eastAsiaTheme="minorEastAsia" w:hAnsiTheme="minorHAnsi" w:cstheme="minorBidi"/>
          <w:noProof/>
          <w:kern w:val="2"/>
          <w:sz w:val="24"/>
          <w:szCs w:val="24"/>
          <w:lang w:eastAsia="en-GB"/>
          <w14:ligatures w14:val="standardContextual"/>
        </w:rPr>
        <w:tab/>
      </w:r>
      <w:r>
        <w:rPr>
          <w:noProof/>
        </w:rPr>
        <w:t>Restoration procedure</w:t>
      </w:r>
      <w:r>
        <w:rPr>
          <w:noProof/>
        </w:rPr>
        <w:tab/>
      </w:r>
      <w:r>
        <w:rPr>
          <w:noProof/>
        </w:rPr>
        <w:fldChar w:fldCharType="begin" w:fldLock="1"/>
      </w:r>
      <w:r>
        <w:rPr>
          <w:noProof/>
        </w:rPr>
        <w:instrText xml:space="preserve"> PAGEREF _Toc177649014 \h </w:instrText>
      </w:r>
      <w:r>
        <w:rPr>
          <w:noProof/>
        </w:rPr>
      </w:r>
      <w:r>
        <w:rPr>
          <w:noProof/>
        </w:rPr>
        <w:fldChar w:fldCharType="separate"/>
      </w:r>
      <w:r>
        <w:rPr>
          <w:noProof/>
        </w:rPr>
        <w:t>46</w:t>
      </w:r>
      <w:r>
        <w:rPr>
          <w:noProof/>
        </w:rPr>
        <w:fldChar w:fldCharType="end"/>
      </w:r>
    </w:p>
    <w:p w14:paraId="6BF27C4D" w14:textId="6220FD6D"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16.1A</w:t>
      </w:r>
      <w:r>
        <w:rPr>
          <w:rFonts w:asciiTheme="minorHAnsi" w:eastAsiaTheme="minorEastAsia" w:hAnsiTheme="minorHAnsi" w:cstheme="minorBidi"/>
          <w:noProof/>
          <w:kern w:val="2"/>
          <w:sz w:val="24"/>
          <w:szCs w:val="24"/>
          <w:lang w:eastAsia="en-GB"/>
          <w14:ligatures w14:val="standardContextual"/>
        </w:rPr>
        <w:tab/>
      </w:r>
      <w:r>
        <w:rPr>
          <w:noProof/>
        </w:rPr>
        <w:t>Restart of a peer node</w:t>
      </w:r>
      <w:r>
        <w:rPr>
          <w:noProof/>
        </w:rPr>
        <w:tab/>
      </w:r>
      <w:r>
        <w:rPr>
          <w:noProof/>
        </w:rPr>
        <w:fldChar w:fldCharType="begin" w:fldLock="1"/>
      </w:r>
      <w:r>
        <w:rPr>
          <w:noProof/>
        </w:rPr>
        <w:instrText xml:space="preserve"> PAGEREF _Toc177649015 \h </w:instrText>
      </w:r>
      <w:r>
        <w:rPr>
          <w:noProof/>
        </w:rPr>
      </w:r>
      <w:r>
        <w:rPr>
          <w:noProof/>
        </w:rPr>
        <w:fldChar w:fldCharType="separate"/>
      </w:r>
      <w:r>
        <w:rPr>
          <w:noProof/>
        </w:rPr>
        <w:t>46</w:t>
      </w:r>
      <w:r>
        <w:rPr>
          <w:noProof/>
        </w:rPr>
        <w:fldChar w:fldCharType="end"/>
      </w:r>
    </w:p>
    <w:p w14:paraId="50977A60" w14:textId="6B7D65C9"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16.1A.1</w:t>
      </w:r>
      <w:r>
        <w:rPr>
          <w:rFonts w:asciiTheme="minorHAnsi" w:eastAsiaTheme="minorEastAsia" w:hAnsiTheme="minorHAnsi" w:cstheme="minorBidi"/>
          <w:noProof/>
          <w:kern w:val="2"/>
          <w:sz w:val="24"/>
          <w:szCs w:val="24"/>
          <w:lang w:eastAsia="en-GB"/>
          <w14:ligatures w14:val="standardContextual"/>
        </w:rPr>
        <w:tab/>
      </w:r>
      <w:r>
        <w:rPr>
          <w:noProof/>
        </w:rPr>
        <w:t>MME/S4-SGSN Failure</w:t>
      </w:r>
      <w:r>
        <w:rPr>
          <w:noProof/>
        </w:rPr>
        <w:tab/>
      </w:r>
      <w:r>
        <w:rPr>
          <w:noProof/>
        </w:rPr>
        <w:fldChar w:fldCharType="begin" w:fldLock="1"/>
      </w:r>
      <w:r>
        <w:rPr>
          <w:noProof/>
        </w:rPr>
        <w:instrText xml:space="preserve"> PAGEREF _Toc177649016 \h </w:instrText>
      </w:r>
      <w:r>
        <w:rPr>
          <w:noProof/>
        </w:rPr>
      </w:r>
      <w:r>
        <w:rPr>
          <w:noProof/>
        </w:rPr>
        <w:fldChar w:fldCharType="separate"/>
      </w:r>
      <w:r>
        <w:rPr>
          <w:noProof/>
        </w:rPr>
        <w:t>46</w:t>
      </w:r>
      <w:r>
        <w:rPr>
          <w:noProof/>
        </w:rPr>
        <w:fldChar w:fldCharType="end"/>
      </w:r>
    </w:p>
    <w:p w14:paraId="5E3E9DFF" w14:textId="0BEA982D" w:rsidR="004619CF" w:rsidRDefault="004619CF">
      <w:pPr>
        <w:pStyle w:val="TOC4"/>
        <w:rPr>
          <w:rFonts w:asciiTheme="minorHAnsi" w:eastAsiaTheme="minorEastAsia" w:hAnsiTheme="minorHAnsi" w:cstheme="minorBidi"/>
          <w:noProof/>
          <w:kern w:val="2"/>
          <w:sz w:val="24"/>
          <w:szCs w:val="24"/>
          <w:lang w:eastAsia="en-GB"/>
          <w14:ligatures w14:val="standardContextual"/>
        </w:rPr>
      </w:pPr>
      <w:r>
        <w:rPr>
          <w:noProof/>
        </w:rPr>
        <w:t>16.1A.1.1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_Toc177649017 \h </w:instrText>
      </w:r>
      <w:r>
        <w:rPr>
          <w:noProof/>
        </w:rPr>
      </w:r>
      <w:r>
        <w:rPr>
          <w:noProof/>
        </w:rPr>
        <w:fldChar w:fldCharType="separate"/>
      </w:r>
      <w:r>
        <w:rPr>
          <w:noProof/>
        </w:rPr>
        <w:t>46</w:t>
      </w:r>
      <w:r>
        <w:rPr>
          <w:noProof/>
        </w:rPr>
        <w:fldChar w:fldCharType="end"/>
      </w:r>
    </w:p>
    <w:p w14:paraId="234039C6" w14:textId="26DAEDF6"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16.1A.2</w:t>
      </w:r>
      <w:r>
        <w:rPr>
          <w:rFonts w:asciiTheme="minorHAnsi" w:eastAsiaTheme="minorEastAsia" w:hAnsiTheme="minorHAnsi" w:cstheme="minorBidi"/>
          <w:noProof/>
          <w:kern w:val="2"/>
          <w:sz w:val="24"/>
          <w:szCs w:val="24"/>
          <w:lang w:eastAsia="en-GB"/>
          <w14:ligatures w14:val="standardContextual"/>
        </w:rPr>
        <w:tab/>
      </w:r>
      <w:r>
        <w:rPr>
          <w:noProof/>
        </w:rPr>
        <w:t>PGW Failure</w:t>
      </w:r>
      <w:r>
        <w:rPr>
          <w:noProof/>
        </w:rPr>
        <w:tab/>
      </w:r>
      <w:r>
        <w:rPr>
          <w:noProof/>
        </w:rPr>
        <w:fldChar w:fldCharType="begin" w:fldLock="1"/>
      </w:r>
      <w:r>
        <w:rPr>
          <w:noProof/>
        </w:rPr>
        <w:instrText xml:space="preserve"> PAGEREF _Toc177649018 \h </w:instrText>
      </w:r>
      <w:r>
        <w:rPr>
          <w:noProof/>
        </w:rPr>
      </w:r>
      <w:r>
        <w:rPr>
          <w:noProof/>
        </w:rPr>
        <w:fldChar w:fldCharType="separate"/>
      </w:r>
      <w:r>
        <w:rPr>
          <w:noProof/>
        </w:rPr>
        <w:t>46</w:t>
      </w:r>
      <w:r>
        <w:rPr>
          <w:noProof/>
        </w:rPr>
        <w:fldChar w:fldCharType="end"/>
      </w:r>
    </w:p>
    <w:p w14:paraId="71F51740" w14:textId="2AD00377"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16.1A.3</w:t>
      </w:r>
      <w:r>
        <w:rPr>
          <w:rFonts w:asciiTheme="minorHAnsi" w:eastAsiaTheme="minorEastAsia" w:hAnsiTheme="minorHAnsi" w:cstheme="minorBidi"/>
          <w:noProof/>
          <w:kern w:val="2"/>
          <w:sz w:val="24"/>
          <w:szCs w:val="24"/>
          <w:lang w:eastAsia="en-GB"/>
          <w14:ligatures w14:val="standardContextual"/>
        </w:rPr>
        <w:tab/>
      </w:r>
      <w:r>
        <w:rPr>
          <w:noProof/>
        </w:rPr>
        <w:t>SGW-C Failure</w:t>
      </w:r>
      <w:r>
        <w:rPr>
          <w:noProof/>
        </w:rPr>
        <w:tab/>
      </w:r>
      <w:r>
        <w:rPr>
          <w:noProof/>
        </w:rPr>
        <w:fldChar w:fldCharType="begin" w:fldLock="1"/>
      </w:r>
      <w:r>
        <w:rPr>
          <w:noProof/>
        </w:rPr>
        <w:instrText xml:space="preserve"> PAGEREF _Toc177649019 \h </w:instrText>
      </w:r>
      <w:r>
        <w:rPr>
          <w:noProof/>
        </w:rPr>
      </w:r>
      <w:r>
        <w:rPr>
          <w:noProof/>
        </w:rPr>
        <w:fldChar w:fldCharType="separate"/>
      </w:r>
      <w:r>
        <w:rPr>
          <w:noProof/>
        </w:rPr>
        <w:t>47</w:t>
      </w:r>
      <w:r>
        <w:rPr>
          <w:noProof/>
        </w:rPr>
        <w:fldChar w:fldCharType="end"/>
      </w:r>
    </w:p>
    <w:p w14:paraId="6289E689" w14:textId="7C9A19E0"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16.1A.</w:t>
      </w:r>
      <w:r w:rsidRPr="00331637">
        <w:rPr>
          <w:noProof/>
          <w:lang w:val="en-US"/>
        </w:rPr>
        <w:t>4</w:t>
      </w:r>
      <w:r>
        <w:rPr>
          <w:rFonts w:asciiTheme="minorHAnsi" w:eastAsiaTheme="minorEastAsia" w:hAnsiTheme="minorHAnsi" w:cstheme="minorBidi"/>
          <w:noProof/>
          <w:kern w:val="2"/>
          <w:sz w:val="24"/>
          <w:szCs w:val="24"/>
          <w:lang w:eastAsia="en-GB"/>
          <w14:ligatures w14:val="standardContextual"/>
        </w:rPr>
        <w:tab/>
      </w:r>
      <w:r>
        <w:rPr>
          <w:noProof/>
        </w:rPr>
        <w:t>SGW-U Failure</w:t>
      </w:r>
      <w:r>
        <w:rPr>
          <w:noProof/>
        </w:rPr>
        <w:tab/>
      </w:r>
      <w:r>
        <w:rPr>
          <w:noProof/>
        </w:rPr>
        <w:fldChar w:fldCharType="begin" w:fldLock="1"/>
      </w:r>
      <w:r>
        <w:rPr>
          <w:noProof/>
        </w:rPr>
        <w:instrText xml:space="preserve"> PAGEREF _Toc177649020 \h </w:instrText>
      </w:r>
      <w:r>
        <w:rPr>
          <w:noProof/>
        </w:rPr>
      </w:r>
      <w:r>
        <w:rPr>
          <w:noProof/>
        </w:rPr>
        <w:fldChar w:fldCharType="separate"/>
      </w:r>
      <w:r>
        <w:rPr>
          <w:noProof/>
        </w:rPr>
        <w:t>48</w:t>
      </w:r>
      <w:r>
        <w:rPr>
          <w:noProof/>
        </w:rPr>
        <w:fldChar w:fldCharType="end"/>
      </w:r>
    </w:p>
    <w:p w14:paraId="5F5E1260" w14:textId="49474A27"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16.2</w:t>
      </w:r>
      <w:r>
        <w:rPr>
          <w:rFonts w:asciiTheme="minorHAnsi" w:eastAsiaTheme="minorEastAsia" w:hAnsiTheme="minorHAnsi" w:cstheme="minorBidi"/>
          <w:noProof/>
          <w:kern w:val="2"/>
          <w:sz w:val="24"/>
          <w:szCs w:val="24"/>
          <w:lang w:eastAsia="en-GB"/>
          <w14:ligatures w14:val="standardContextual"/>
        </w:rPr>
        <w:tab/>
      </w:r>
      <w:r>
        <w:rPr>
          <w:noProof/>
        </w:rPr>
        <w:t>Partial Failure Handling at SGW</w:t>
      </w:r>
      <w:r>
        <w:rPr>
          <w:noProof/>
        </w:rPr>
        <w:tab/>
      </w:r>
      <w:r>
        <w:rPr>
          <w:noProof/>
        </w:rPr>
        <w:fldChar w:fldCharType="begin" w:fldLock="1"/>
      </w:r>
      <w:r>
        <w:rPr>
          <w:noProof/>
        </w:rPr>
        <w:instrText xml:space="preserve"> PAGEREF _Toc177649021 \h </w:instrText>
      </w:r>
      <w:r>
        <w:rPr>
          <w:noProof/>
        </w:rPr>
      </w:r>
      <w:r>
        <w:rPr>
          <w:noProof/>
        </w:rPr>
        <w:fldChar w:fldCharType="separate"/>
      </w:r>
      <w:r>
        <w:rPr>
          <w:noProof/>
        </w:rPr>
        <w:t>49</w:t>
      </w:r>
      <w:r>
        <w:rPr>
          <w:noProof/>
        </w:rPr>
        <w:fldChar w:fldCharType="end"/>
      </w:r>
    </w:p>
    <w:p w14:paraId="36F3C956" w14:textId="13568B85"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_Toc177649022 \h </w:instrText>
      </w:r>
      <w:r>
        <w:rPr>
          <w:noProof/>
        </w:rPr>
      </w:r>
      <w:r>
        <w:rPr>
          <w:noProof/>
        </w:rPr>
        <w:fldChar w:fldCharType="separate"/>
      </w:r>
      <w:r>
        <w:rPr>
          <w:noProof/>
        </w:rPr>
        <w:t>49</w:t>
      </w:r>
      <w:r>
        <w:rPr>
          <w:noProof/>
        </w:rPr>
        <w:fldChar w:fldCharType="end"/>
      </w:r>
    </w:p>
    <w:p w14:paraId="417FC7A0" w14:textId="28EA099A"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16.2.2</w:t>
      </w:r>
      <w:r>
        <w:rPr>
          <w:rFonts w:asciiTheme="minorHAnsi" w:eastAsiaTheme="minorEastAsia" w:hAnsiTheme="minorHAnsi" w:cstheme="minorBidi"/>
          <w:noProof/>
          <w:kern w:val="2"/>
          <w:sz w:val="24"/>
          <w:szCs w:val="24"/>
          <w:lang w:eastAsia="en-GB"/>
          <w14:ligatures w14:val="standardContextual"/>
        </w:rPr>
        <w:tab/>
      </w:r>
      <w:r>
        <w:rPr>
          <w:noProof/>
        </w:rPr>
        <w:t>Procedures during PDN Connection Establishment</w:t>
      </w:r>
      <w:r>
        <w:rPr>
          <w:noProof/>
        </w:rPr>
        <w:tab/>
      </w:r>
      <w:r>
        <w:rPr>
          <w:noProof/>
        </w:rPr>
        <w:fldChar w:fldCharType="begin" w:fldLock="1"/>
      </w:r>
      <w:r>
        <w:rPr>
          <w:noProof/>
        </w:rPr>
        <w:instrText xml:space="preserve"> PAGEREF _Toc177649023 \h </w:instrText>
      </w:r>
      <w:r>
        <w:rPr>
          <w:noProof/>
        </w:rPr>
      </w:r>
      <w:r>
        <w:rPr>
          <w:noProof/>
        </w:rPr>
        <w:fldChar w:fldCharType="separate"/>
      </w:r>
      <w:r>
        <w:rPr>
          <w:noProof/>
        </w:rPr>
        <w:t>49</w:t>
      </w:r>
      <w:r>
        <w:rPr>
          <w:noProof/>
        </w:rPr>
        <w:fldChar w:fldCharType="end"/>
      </w:r>
    </w:p>
    <w:p w14:paraId="5E1A27BB" w14:textId="5B7883CA"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16.2.3</w:t>
      </w:r>
      <w:r>
        <w:rPr>
          <w:rFonts w:asciiTheme="minorHAnsi" w:eastAsiaTheme="minorEastAsia" w:hAnsiTheme="minorHAnsi" w:cstheme="minorBidi"/>
          <w:noProof/>
          <w:kern w:val="2"/>
          <w:sz w:val="24"/>
          <w:szCs w:val="24"/>
          <w:lang w:eastAsia="en-GB"/>
          <w14:ligatures w14:val="standardContextual"/>
        </w:rPr>
        <w:tab/>
      </w:r>
      <w:r>
        <w:rPr>
          <w:noProof/>
        </w:rPr>
        <w:t>Procedures during SGW Partial Failure</w:t>
      </w:r>
      <w:r>
        <w:rPr>
          <w:noProof/>
        </w:rPr>
        <w:tab/>
      </w:r>
      <w:r>
        <w:rPr>
          <w:noProof/>
        </w:rPr>
        <w:fldChar w:fldCharType="begin" w:fldLock="1"/>
      </w:r>
      <w:r>
        <w:rPr>
          <w:noProof/>
        </w:rPr>
        <w:instrText xml:space="preserve"> PAGEREF _Toc177649024 \h </w:instrText>
      </w:r>
      <w:r>
        <w:rPr>
          <w:noProof/>
        </w:rPr>
      </w:r>
      <w:r>
        <w:rPr>
          <w:noProof/>
        </w:rPr>
        <w:fldChar w:fldCharType="separate"/>
      </w:r>
      <w:r>
        <w:rPr>
          <w:noProof/>
        </w:rPr>
        <w:t>49</w:t>
      </w:r>
      <w:r>
        <w:rPr>
          <w:noProof/>
        </w:rPr>
        <w:fldChar w:fldCharType="end"/>
      </w:r>
    </w:p>
    <w:p w14:paraId="2C730C46" w14:textId="2C5E6A22"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16.2.4</w:t>
      </w:r>
      <w:r>
        <w:rPr>
          <w:rFonts w:asciiTheme="minorHAnsi" w:eastAsiaTheme="minorEastAsia" w:hAnsiTheme="minorHAnsi" w:cstheme="minorBidi"/>
          <w:noProof/>
          <w:kern w:val="2"/>
          <w:sz w:val="24"/>
          <w:szCs w:val="24"/>
          <w:lang w:eastAsia="en-GB"/>
          <w14:ligatures w14:val="standardContextual"/>
        </w:rPr>
        <w:tab/>
      </w:r>
      <w:r>
        <w:rPr>
          <w:noProof/>
        </w:rPr>
        <w:t>Procedures during a Peer's Partial Failure</w:t>
      </w:r>
      <w:r>
        <w:rPr>
          <w:noProof/>
        </w:rPr>
        <w:tab/>
      </w:r>
      <w:r>
        <w:rPr>
          <w:noProof/>
        </w:rPr>
        <w:fldChar w:fldCharType="begin" w:fldLock="1"/>
      </w:r>
      <w:r>
        <w:rPr>
          <w:noProof/>
        </w:rPr>
        <w:instrText xml:space="preserve"> PAGEREF _Toc177649025 \h </w:instrText>
      </w:r>
      <w:r>
        <w:rPr>
          <w:noProof/>
        </w:rPr>
      </w:r>
      <w:r>
        <w:rPr>
          <w:noProof/>
        </w:rPr>
        <w:fldChar w:fldCharType="separate"/>
      </w:r>
      <w:r>
        <w:rPr>
          <w:noProof/>
        </w:rPr>
        <w:t>49</w:t>
      </w:r>
      <w:r>
        <w:rPr>
          <w:noProof/>
        </w:rPr>
        <w:fldChar w:fldCharType="end"/>
      </w:r>
    </w:p>
    <w:p w14:paraId="54AA9D04" w14:textId="6F819ACA"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16.2.5</w:t>
      </w:r>
      <w:r>
        <w:rPr>
          <w:rFonts w:asciiTheme="minorHAnsi" w:eastAsiaTheme="minorEastAsia" w:hAnsiTheme="minorHAnsi" w:cstheme="minorBidi"/>
          <w:noProof/>
          <w:kern w:val="2"/>
          <w:sz w:val="24"/>
          <w:szCs w:val="24"/>
          <w:lang w:eastAsia="en-GB"/>
          <w14:ligatures w14:val="standardContextual"/>
        </w:rPr>
        <w:tab/>
      </w:r>
      <w:r>
        <w:rPr>
          <w:noProof/>
        </w:rPr>
        <w:t>Procedures during PDN Connection Removal or Modification</w:t>
      </w:r>
      <w:r>
        <w:rPr>
          <w:noProof/>
        </w:rPr>
        <w:tab/>
      </w:r>
      <w:r>
        <w:rPr>
          <w:noProof/>
        </w:rPr>
        <w:fldChar w:fldCharType="begin" w:fldLock="1"/>
      </w:r>
      <w:r>
        <w:rPr>
          <w:noProof/>
        </w:rPr>
        <w:instrText xml:space="preserve"> PAGEREF _Toc177649026 \h </w:instrText>
      </w:r>
      <w:r>
        <w:rPr>
          <w:noProof/>
        </w:rPr>
      </w:r>
      <w:r>
        <w:rPr>
          <w:noProof/>
        </w:rPr>
        <w:fldChar w:fldCharType="separate"/>
      </w:r>
      <w:r>
        <w:rPr>
          <w:noProof/>
        </w:rPr>
        <w:t>50</w:t>
      </w:r>
      <w:r>
        <w:rPr>
          <w:noProof/>
        </w:rPr>
        <w:fldChar w:fldCharType="end"/>
      </w:r>
    </w:p>
    <w:p w14:paraId="30567626" w14:textId="63CB82BB" w:rsidR="004619CF" w:rsidRDefault="004619CF">
      <w:pPr>
        <w:pStyle w:val="TOC1"/>
        <w:rPr>
          <w:rFonts w:asciiTheme="minorHAnsi" w:eastAsiaTheme="minorEastAsia" w:hAnsiTheme="minorHAnsi" w:cstheme="minorBidi"/>
          <w:noProof/>
          <w:kern w:val="2"/>
          <w:sz w:val="24"/>
          <w:szCs w:val="24"/>
          <w:lang w:eastAsia="en-GB"/>
          <w14:ligatures w14:val="standardContextual"/>
        </w:rPr>
      </w:pPr>
      <w:r>
        <w:rPr>
          <w:noProof/>
        </w:rPr>
        <w:t>17</w:t>
      </w:r>
      <w:r>
        <w:rPr>
          <w:rFonts w:asciiTheme="minorHAnsi" w:eastAsiaTheme="minorEastAsia" w:hAnsiTheme="minorHAnsi" w:cstheme="minorBidi"/>
          <w:noProof/>
          <w:kern w:val="2"/>
          <w:sz w:val="24"/>
          <w:szCs w:val="24"/>
          <w:lang w:eastAsia="en-GB"/>
          <w14:ligatures w14:val="standardContextual"/>
        </w:rPr>
        <w:tab/>
      </w:r>
      <w:r>
        <w:rPr>
          <w:noProof/>
        </w:rPr>
        <w:t>Restoration of data in the PGW</w:t>
      </w:r>
      <w:r>
        <w:rPr>
          <w:noProof/>
        </w:rPr>
        <w:tab/>
      </w:r>
      <w:r>
        <w:rPr>
          <w:noProof/>
        </w:rPr>
        <w:fldChar w:fldCharType="begin" w:fldLock="1"/>
      </w:r>
      <w:r>
        <w:rPr>
          <w:noProof/>
        </w:rPr>
        <w:instrText xml:space="preserve"> PAGEREF _Toc177649027 \h </w:instrText>
      </w:r>
      <w:r>
        <w:rPr>
          <w:noProof/>
        </w:rPr>
      </w:r>
      <w:r>
        <w:rPr>
          <w:noProof/>
        </w:rPr>
        <w:fldChar w:fldCharType="separate"/>
      </w:r>
      <w:r>
        <w:rPr>
          <w:noProof/>
        </w:rPr>
        <w:t>51</w:t>
      </w:r>
      <w:r>
        <w:rPr>
          <w:noProof/>
        </w:rPr>
        <w:fldChar w:fldCharType="end"/>
      </w:r>
    </w:p>
    <w:p w14:paraId="7FFF6585" w14:textId="3C852A6B"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17.1</w:t>
      </w:r>
      <w:r>
        <w:rPr>
          <w:rFonts w:asciiTheme="minorHAnsi" w:eastAsiaTheme="minorEastAsia" w:hAnsiTheme="minorHAnsi" w:cstheme="minorBidi"/>
          <w:noProof/>
          <w:kern w:val="2"/>
          <w:sz w:val="24"/>
          <w:szCs w:val="24"/>
          <w:lang w:eastAsia="en-GB"/>
          <w14:ligatures w14:val="standardContextual"/>
        </w:rPr>
        <w:tab/>
      </w:r>
      <w:r>
        <w:rPr>
          <w:noProof/>
        </w:rPr>
        <w:t>Restart of the PGW</w:t>
      </w:r>
      <w:r>
        <w:rPr>
          <w:noProof/>
        </w:rPr>
        <w:tab/>
      </w:r>
      <w:r>
        <w:rPr>
          <w:noProof/>
        </w:rPr>
        <w:fldChar w:fldCharType="begin" w:fldLock="1"/>
      </w:r>
      <w:r>
        <w:rPr>
          <w:noProof/>
        </w:rPr>
        <w:instrText xml:space="preserve"> PAGEREF _Toc177649028 \h </w:instrText>
      </w:r>
      <w:r>
        <w:rPr>
          <w:noProof/>
        </w:rPr>
      </w:r>
      <w:r>
        <w:rPr>
          <w:noProof/>
        </w:rPr>
        <w:fldChar w:fldCharType="separate"/>
      </w:r>
      <w:r>
        <w:rPr>
          <w:noProof/>
        </w:rPr>
        <w:t>51</w:t>
      </w:r>
      <w:r>
        <w:rPr>
          <w:noProof/>
        </w:rPr>
        <w:fldChar w:fldCharType="end"/>
      </w:r>
    </w:p>
    <w:p w14:paraId="03E697BB" w14:textId="68F2B806"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17.1.0</w:t>
      </w:r>
      <w:r>
        <w:rPr>
          <w:rFonts w:asciiTheme="minorHAnsi" w:eastAsiaTheme="minorEastAsia" w:hAnsiTheme="minorHAnsi" w:cstheme="minorBidi"/>
          <w:noProof/>
          <w:kern w:val="2"/>
          <w:sz w:val="24"/>
          <w:szCs w:val="24"/>
          <w:lang w:eastAsia="en-GB"/>
          <w14:ligatures w14:val="standardContextual"/>
        </w:rPr>
        <w:tab/>
      </w:r>
      <w:r>
        <w:rPr>
          <w:noProof/>
        </w:rPr>
        <w:t>PGW Failure</w:t>
      </w:r>
      <w:r>
        <w:rPr>
          <w:noProof/>
        </w:rPr>
        <w:tab/>
      </w:r>
      <w:r>
        <w:rPr>
          <w:noProof/>
        </w:rPr>
        <w:fldChar w:fldCharType="begin" w:fldLock="1"/>
      </w:r>
      <w:r>
        <w:rPr>
          <w:noProof/>
        </w:rPr>
        <w:instrText xml:space="preserve"> PAGEREF _Toc177649029 \h </w:instrText>
      </w:r>
      <w:r>
        <w:rPr>
          <w:noProof/>
        </w:rPr>
      </w:r>
      <w:r>
        <w:rPr>
          <w:noProof/>
        </w:rPr>
        <w:fldChar w:fldCharType="separate"/>
      </w:r>
      <w:r>
        <w:rPr>
          <w:noProof/>
        </w:rPr>
        <w:t>51</w:t>
      </w:r>
      <w:r>
        <w:rPr>
          <w:noProof/>
        </w:rPr>
        <w:fldChar w:fldCharType="end"/>
      </w:r>
    </w:p>
    <w:p w14:paraId="40579083" w14:textId="7A958018"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17.1.1</w:t>
      </w:r>
      <w:r>
        <w:rPr>
          <w:rFonts w:asciiTheme="minorHAnsi" w:eastAsiaTheme="minorEastAsia" w:hAnsiTheme="minorHAnsi" w:cstheme="minorBidi"/>
          <w:noProof/>
          <w:kern w:val="2"/>
          <w:sz w:val="24"/>
          <w:szCs w:val="24"/>
          <w:lang w:eastAsia="en-GB"/>
          <w14:ligatures w14:val="standardContextual"/>
        </w:rPr>
        <w:tab/>
      </w:r>
      <w:r>
        <w:rPr>
          <w:noProof/>
        </w:rPr>
        <w:t>Restoration Procedures</w:t>
      </w:r>
      <w:r>
        <w:rPr>
          <w:noProof/>
        </w:rPr>
        <w:tab/>
      </w:r>
      <w:r>
        <w:rPr>
          <w:noProof/>
        </w:rPr>
        <w:fldChar w:fldCharType="begin" w:fldLock="1"/>
      </w:r>
      <w:r>
        <w:rPr>
          <w:noProof/>
        </w:rPr>
        <w:instrText xml:space="preserve"> PAGEREF _Toc177649030 \h </w:instrText>
      </w:r>
      <w:r>
        <w:rPr>
          <w:noProof/>
        </w:rPr>
      </w:r>
      <w:r>
        <w:rPr>
          <w:noProof/>
        </w:rPr>
        <w:fldChar w:fldCharType="separate"/>
      </w:r>
      <w:r>
        <w:rPr>
          <w:noProof/>
        </w:rPr>
        <w:t>52</w:t>
      </w:r>
      <w:r>
        <w:rPr>
          <w:noProof/>
        </w:rPr>
        <w:fldChar w:fldCharType="end"/>
      </w:r>
    </w:p>
    <w:p w14:paraId="7A4FD88A" w14:textId="0EB35C45"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17.1a</w:t>
      </w:r>
      <w:r>
        <w:rPr>
          <w:rFonts w:asciiTheme="minorHAnsi" w:eastAsiaTheme="minorEastAsia" w:hAnsiTheme="minorHAnsi" w:cstheme="minorBidi"/>
          <w:noProof/>
          <w:kern w:val="2"/>
          <w:sz w:val="24"/>
          <w:szCs w:val="24"/>
          <w:lang w:eastAsia="en-GB"/>
          <w14:ligatures w14:val="standardContextual"/>
        </w:rPr>
        <w:tab/>
      </w:r>
      <w:r>
        <w:rPr>
          <w:noProof/>
        </w:rPr>
        <w:t>Restart of the PGW-C</w:t>
      </w:r>
      <w:r>
        <w:rPr>
          <w:noProof/>
        </w:rPr>
        <w:tab/>
      </w:r>
      <w:r>
        <w:rPr>
          <w:noProof/>
        </w:rPr>
        <w:fldChar w:fldCharType="begin" w:fldLock="1"/>
      </w:r>
      <w:r>
        <w:rPr>
          <w:noProof/>
        </w:rPr>
        <w:instrText xml:space="preserve"> PAGEREF _Toc177649031 \h </w:instrText>
      </w:r>
      <w:r>
        <w:rPr>
          <w:noProof/>
        </w:rPr>
      </w:r>
      <w:r>
        <w:rPr>
          <w:noProof/>
        </w:rPr>
        <w:fldChar w:fldCharType="separate"/>
      </w:r>
      <w:r>
        <w:rPr>
          <w:noProof/>
        </w:rPr>
        <w:t>52</w:t>
      </w:r>
      <w:r>
        <w:rPr>
          <w:noProof/>
        </w:rPr>
        <w:fldChar w:fldCharType="end"/>
      </w:r>
    </w:p>
    <w:p w14:paraId="64331600" w14:textId="01267DCE"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17.1a.1</w:t>
      </w:r>
      <w:r>
        <w:rPr>
          <w:rFonts w:asciiTheme="minorHAnsi" w:eastAsiaTheme="minorEastAsia" w:hAnsiTheme="minorHAnsi" w:cstheme="minorBidi"/>
          <w:noProof/>
          <w:kern w:val="2"/>
          <w:sz w:val="24"/>
          <w:szCs w:val="24"/>
          <w:lang w:eastAsia="en-GB"/>
          <w14:ligatures w14:val="standardContextual"/>
        </w:rPr>
        <w:tab/>
      </w:r>
      <w:r>
        <w:rPr>
          <w:noProof/>
        </w:rPr>
        <w:t>PGW-C failure</w:t>
      </w:r>
      <w:r>
        <w:rPr>
          <w:noProof/>
        </w:rPr>
        <w:tab/>
      </w:r>
      <w:r>
        <w:rPr>
          <w:noProof/>
        </w:rPr>
        <w:fldChar w:fldCharType="begin" w:fldLock="1"/>
      </w:r>
      <w:r>
        <w:rPr>
          <w:noProof/>
        </w:rPr>
        <w:instrText xml:space="preserve"> PAGEREF _Toc177649032 \h </w:instrText>
      </w:r>
      <w:r>
        <w:rPr>
          <w:noProof/>
        </w:rPr>
      </w:r>
      <w:r>
        <w:rPr>
          <w:noProof/>
        </w:rPr>
        <w:fldChar w:fldCharType="separate"/>
      </w:r>
      <w:r>
        <w:rPr>
          <w:noProof/>
        </w:rPr>
        <w:t>52</w:t>
      </w:r>
      <w:r>
        <w:rPr>
          <w:noProof/>
        </w:rPr>
        <w:fldChar w:fldCharType="end"/>
      </w:r>
    </w:p>
    <w:p w14:paraId="16DFDF2F" w14:textId="14F1F0E5"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sidRPr="00331637">
        <w:rPr>
          <w:noProof/>
          <w:lang w:val="en-US"/>
        </w:rPr>
        <w:t>17.1a.2</w:t>
      </w:r>
      <w:r>
        <w:rPr>
          <w:rFonts w:asciiTheme="minorHAnsi" w:eastAsiaTheme="minorEastAsia" w:hAnsiTheme="minorHAnsi" w:cstheme="minorBidi"/>
          <w:noProof/>
          <w:kern w:val="2"/>
          <w:sz w:val="24"/>
          <w:szCs w:val="24"/>
          <w:lang w:eastAsia="en-GB"/>
          <w14:ligatures w14:val="standardContextual"/>
        </w:rPr>
        <w:tab/>
      </w:r>
      <w:r w:rsidRPr="00331637">
        <w:rPr>
          <w:noProof/>
          <w:lang w:val="en-US"/>
        </w:rPr>
        <w:t>Restoration Procedures</w:t>
      </w:r>
      <w:r>
        <w:rPr>
          <w:noProof/>
        </w:rPr>
        <w:tab/>
      </w:r>
      <w:r>
        <w:rPr>
          <w:noProof/>
        </w:rPr>
        <w:fldChar w:fldCharType="begin" w:fldLock="1"/>
      </w:r>
      <w:r>
        <w:rPr>
          <w:noProof/>
        </w:rPr>
        <w:instrText xml:space="preserve"> PAGEREF _Toc177649033 \h </w:instrText>
      </w:r>
      <w:r>
        <w:rPr>
          <w:noProof/>
        </w:rPr>
      </w:r>
      <w:r>
        <w:rPr>
          <w:noProof/>
        </w:rPr>
        <w:fldChar w:fldCharType="separate"/>
      </w:r>
      <w:r>
        <w:rPr>
          <w:noProof/>
        </w:rPr>
        <w:t>52</w:t>
      </w:r>
      <w:r>
        <w:rPr>
          <w:noProof/>
        </w:rPr>
        <w:fldChar w:fldCharType="end"/>
      </w:r>
    </w:p>
    <w:p w14:paraId="2581D81B" w14:textId="3F5CF08D"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17.1b</w:t>
      </w:r>
      <w:r>
        <w:rPr>
          <w:rFonts w:asciiTheme="minorHAnsi" w:eastAsiaTheme="minorEastAsia" w:hAnsiTheme="minorHAnsi" w:cstheme="minorBidi"/>
          <w:noProof/>
          <w:kern w:val="2"/>
          <w:sz w:val="24"/>
          <w:szCs w:val="24"/>
          <w:lang w:eastAsia="en-GB"/>
          <w14:ligatures w14:val="standardContextual"/>
        </w:rPr>
        <w:tab/>
      </w:r>
      <w:r>
        <w:rPr>
          <w:noProof/>
        </w:rPr>
        <w:t>Restart of the PGW-U</w:t>
      </w:r>
      <w:r>
        <w:rPr>
          <w:noProof/>
        </w:rPr>
        <w:tab/>
      </w:r>
      <w:r>
        <w:rPr>
          <w:noProof/>
        </w:rPr>
        <w:fldChar w:fldCharType="begin" w:fldLock="1"/>
      </w:r>
      <w:r>
        <w:rPr>
          <w:noProof/>
        </w:rPr>
        <w:instrText xml:space="preserve"> PAGEREF _Toc177649034 \h </w:instrText>
      </w:r>
      <w:r>
        <w:rPr>
          <w:noProof/>
        </w:rPr>
      </w:r>
      <w:r>
        <w:rPr>
          <w:noProof/>
        </w:rPr>
        <w:fldChar w:fldCharType="separate"/>
      </w:r>
      <w:r>
        <w:rPr>
          <w:noProof/>
        </w:rPr>
        <w:t>52</w:t>
      </w:r>
      <w:r>
        <w:rPr>
          <w:noProof/>
        </w:rPr>
        <w:fldChar w:fldCharType="end"/>
      </w:r>
    </w:p>
    <w:p w14:paraId="014C48F9" w14:textId="22A4737F"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17.1b.1</w:t>
      </w:r>
      <w:r>
        <w:rPr>
          <w:rFonts w:asciiTheme="minorHAnsi" w:eastAsiaTheme="minorEastAsia" w:hAnsiTheme="minorHAnsi" w:cstheme="minorBidi"/>
          <w:noProof/>
          <w:kern w:val="2"/>
          <w:sz w:val="24"/>
          <w:szCs w:val="24"/>
          <w:lang w:eastAsia="en-GB"/>
          <w14:ligatures w14:val="standardContextual"/>
        </w:rPr>
        <w:tab/>
      </w:r>
      <w:r>
        <w:rPr>
          <w:noProof/>
        </w:rPr>
        <w:t>PGW-U failure</w:t>
      </w:r>
      <w:r>
        <w:rPr>
          <w:noProof/>
        </w:rPr>
        <w:tab/>
      </w:r>
      <w:r>
        <w:rPr>
          <w:noProof/>
        </w:rPr>
        <w:fldChar w:fldCharType="begin" w:fldLock="1"/>
      </w:r>
      <w:r>
        <w:rPr>
          <w:noProof/>
        </w:rPr>
        <w:instrText xml:space="preserve"> PAGEREF _Toc177649035 \h </w:instrText>
      </w:r>
      <w:r>
        <w:rPr>
          <w:noProof/>
        </w:rPr>
      </w:r>
      <w:r>
        <w:rPr>
          <w:noProof/>
        </w:rPr>
        <w:fldChar w:fldCharType="separate"/>
      </w:r>
      <w:r>
        <w:rPr>
          <w:noProof/>
        </w:rPr>
        <w:t>52</w:t>
      </w:r>
      <w:r>
        <w:rPr>
          <w:noProof/>
        </w:rPr>
        <w:fldChar w:fldCharType="end"/>
      </w:r>
    </w:p>
    <w:p w14:paraId="66981EAB" w14:textId="6E1EF2C0"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17.1b.2</w:t>
      </w:r>
      <w:r>
        <w:rPr>
          <w:rFonts w:asciiTheme="minorHAnsi" w:eastAsiaTheme="minorEastAsia" w:hAnsiTheme="minorHAnsi" w:cstheme="minorBidi"/>
          <w:noProof/>
          <w:kern w:val="2"/>
          <w:sz w:val="24"/>
          <w:szCs w:val="24"/>
          <w:lang w:eastAsia="en-GB"/>
          <w14:ligatures w14:val="standardContextual"/>
        </w:rPr>
        <w:tab/>
      </w:r>
      <w:r>
        <w:rPr>
          <w:noProof/>
        </w:rPr>
        <w:t>Restoration Procedures</w:t>
      </w:r>
      <w:r>
        <w:rPr>
          <w:noProof/>
        </w:rPr>
        <w:tab/>
      </w:r>
      <w:r>
        <w:rPr>
          <w:noProof/>
        </w:rPr>
        <w:fldChar w:fldCharType="begin" w:fldLock="1"/>
      </w:r>
      <w:r>
        <w:rPr>
          <w:noProof/>
        </w:rPr>
        <w:instrText xml:space="preserve"> PAGEREF _Toc177649036 \h </w:instrText>
      </w:r>
      <w:r>
        <w:rPr>
          <w:noProof/>
        </w:rPr>
      </w:r>
      <w:r>
        <w:rPr>
          <w:noProof/>
        </w:rPr>
        <w:fldChar w:fldCharType="separate"/>
      </w:r>
      <w:r>
        <w:rPr>
          <w:noProof/>
        </w:rPr>
        <w:t>52</w:t>
      </w:r>
      <w:r>
        <w:rPr>
          <w:noProof/>
        </w:rPr>
        <w:fldChar w:fldCharType="end"/>
      </w:r>
    </w:p>
    <w:p w14:paraId="74DD7863" w14:textId="39ED081C"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17.1A</w:t>
      </w:r>
      <w:r>
        <w:rPr>
          <w:rFonts w:asciiTheme="minorHAnsi" w:eastAsiaTheme="minorEastAsia" w:hAnsiTheme="minorHAnsi" w:cstheme="minorBidi"/>
          <w:noProof/>
          <w:kern w:val="2"/>
          <w:sz w:val="24"/>
          <w:szCs w:val="24"/>
          <w:lang w:eastAsia="en-GB"/>
          <w14:ligatures w14:val="standardContextual"/>
        </w:rPr>
        <w:tab/>
      </w:r>
      <w:r>
        <w:rPr>
          <w:noProof/>
        </w:rPr>
        <w:t>Restart of a peer node</w:t>
      </w:r>
      <w:r>
        <w:rPr>
          <w:noProof/>
        </w:rPr>
        <w:tab/>
      </w:r>
      <w:r>
        <w:rPr>
          <w:noProof/>
        </w:rPr>
        <w:fldChar w:fldCharType="begin" w:fldLock="1"/>
      </w:r>
      <w:r>
        <w:rPr>
          <w:noProof/>
        </w:rPr>
        <w:instrText xml:space="preserve"> PAGEREF _Toc177649037 \h </w:instrText>
      </w:r>
      <w:r>
        <w:rPr>
          <w:noProof/>
        </w:rPr>
      </w:r>
      <w:r>
        <w:rPr>
          <w:noProof/>
        </w:rPr>
        <w:fldChar w:fldCharType="separate"/>
      </w:r>
      <w:r>
        <w:rPr>
          <w:noProof/>
        </w:rPr>
        <w:t>53</w:t>
      </w:r>
      <w:r>
        <w:rPr>
          <w:noProof/>
        </w:rPr>
        <w:fldChar w:fldCharType="end"/>
      </w:r>
    </w:p>
    <w:p w14:paraId="6F605357" w14:textId="700B81D1"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17.1A.1</w:t>
      </w:r>
      <w:r>
        <w:rPr>
          <w:rFonts w:asciiTheme="minorHAnsi" w:eastAsiaTheme="minorEastAsia" w:hAnsiTheme="minorHAnsi" w:cstheme="minorBidi"/>
          <w:noProof/>
          <w:kern w:val="2"/>
          <w:sz w:val="24"/>
          <w:szCs w:val="24"/>
          <w:lang w:eastAsia="en-GB"/>
          <w14:ligatures w14:val="standardContextual"/>
        </w:rPr>
        <w:tab/>
      </w:r>
      <w:r>
        <w:rPr>
          <w:noProof/>
        </w:rPr>
        <w:t>SGW/ePDG</w:t>
      </w:r>
      <w:r>
        <w:rPr>
          <w:noProof/>
          <w:lang w:eastAsia="zh-CN"/>
        </w:rPr>
        <w:t>/TWAN</w:t>
      </w:r>
      <w:r>
        <w:rPr>
          <w:noProof/>
        </w:rPr>
        <w:t xml:space="preserve"> Failure</w:t>
      </w:r>
      <w:r>
        <w:rPr>
          <w:noProof/>
        </w:rPr>
        <w:tab/>
      </w:r>
      <w:r>
        <w:rPr>
          <w:noProof/>
        </w:rPr>
        <w:fldChar w:fldCharType="begin" w:fldLock="1"/>
      </w:r>
      <w:r>
        <w:rPr>
          <w:noProof/>
        </w:rPr>
        <w:instrText xml:space="preserve"> PAGEREF _Toc177649038 \h </w:instrText>
      </w:r>
      <w:r>
        <w:rPr>
          <w:noProof/>
        </w:rPr>
      </w:r>
      <w:r>
        <w:rPr>
          <w:noProof/>
        </w:rPr>
        <w:fldChar w:fldCharType="separate"/>
      </w:r>
      <w:r>
        <w:rPr>
          <w:noProof/>
        </w:rPr>
        <w:t>53</w:t>
      </w:r>
      <w:r>
        <w:rPr>
          <w:noProof/>
        </w:rPr>
        <w:fldChar w:fldCharType="end"/>
      </w:r>
    </w:p>
    <w:p w14:paraId="5D6A27AA" w14:textId="4A541B71"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17.1A.2</w:t>
      </w:r>
      <w:r>
        <w:rPr>
          <w:rFonts w:asciiTheme="minorHAnsi" w:eastAsiaTheme="minorEastAsia" w:hAnsiTheme="minorHAnsi" w:cstheme="minorBidi"/>
          <w:noProof/>
          <w:kern w:val="2"/>
          <w:sz w:val="24"/>
          <w:szCs w:val="24"/>
          <w:lang w:eastAsia="en-GB"/>
          <w14:ligatures w14:val="standardContextual"/>
        </w:rPr>
        <w:tab/>
      </w:r>
      <w:r>
        <w:rPr>
          <w:noProof/>
        </w:rPr>
        <w:t>PCRF Failure</w:t>
      </w:r>
      <w:r>
        <w:rPr>
          <w:noProof/>
        </w:rPr>
        <w:tab/>
      </w:r>
      <w:r>
        <w:rPr>
          <w:noProof/>
        </w:rPr>
        <w:fldChar w:fldCharType="begin" w:fldLock="1"/>
      </w:r>
      <w:r>
        <w:rPr>
          <w:noProof/>
        </w:rPr>
        <w:instrText xml:space="preserve"> PAGEREF _Toc177649039 \h </w:instrText>
      </w:r>
      <w:r>
        <w:rPr>
          <w:noProof/>
        </w:rPr>
      </w:r>
      <w:r>
        <w:rPr>
          <w:noProof/>
        </w:rPr>
        <w:fldChar w:fldCharType="separate"/>
      </w:r>
      <w:r>
        <w:rPr>
          <w:noProof/>
        </w:rPr>
        <w:t>53</w:t>
      </w:r>
      <w:r>
        <w:rPr>
          <w:noProof/>
        </w:rPr>
        <w:fldChar w:fldCharType="end"/>
      </w:r>
    </w:p>
    <w:p w14:paraId="4C8096B9" w14:textId="34384A7B"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17.1A.3</w:t>
      </w:r>
      <w:r>
        <w:rPr>
          <w:rFonts w:asciiTheme="minorHAnsi" w:eastAsiaTheme="minorEastAsia" w:hAnsiTheme="minorHAnsi" w:cstheme="minorBidi"/>
          <w:noProof/>
          <w:kern w:val="2"/>
          <w:sz w:val="24"/>
          <w:szCs w:val="24"/>
          <w:lang w:eastAsia="en-GB"/>
          <w14:ligatures w14:val="standardContextual"/>
        </w:rPr>
        <w:tab/>
      </w:r>
      <w:r>
        <w:rPr>
          <w:noProof/>
        </w:rPr>
        <w:t>PGW-C Failure</w:t>
      </w:r>
      <w:r>
        <w:rPr>
          <w:noProof/>
        </w:rPr>
        <w:tab/>
      </w:r>
      <w:r>
        <w:rPr>
          <w:noProof/>
        </w:rPr>
        <w:fldChar w:fldCharType="begin" w:fldLock="1"/>
      </w:r>
      <w:r>
        <w:rPr>
          <w:noProof/>
        </w:rPr>
        <w:instrText xml:space="preserve"> PAGEREF _Toc177649040 \h </w:instrText>
      </w:r>
      <w:r>
        <w:rPr>
          <w:noProof/>
        </w:rPr>
      </w:r>
      <w:r>
        <w:rPr>
          <w:noProof/>
        </w:rPr>
        <w:fldChar w:fldCharType="separate"/>
      </w:r>
      <w:r>
        <w:rPr>
          <w:noProof/>
        </w:rPr>
        <w:t>54</w:t>
      </w:r>
      <w:r>
        <w:rPr>
          <w:noProof/>
        </w:rPr>
        <w:fldChar w:fldCharType="end"/>
      </w:r>
    </w:p>
    <w:p w14:paraId="7C231B9C" w14:textId="5983B90A"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sidRPr="00331637">
        <w:rPr>
          <w:noProof/>
          <w:lang w:val="fr-FR"/>
        </w:rPr>
        <w:t>17.1A.4</w:t>
      </w:r>
      <w:r>
        <w:rPr>
          <w:rFonts w:asciiTheme="minorHAnsi" w:eastAsiaTheme="minorEastAsia" w:hAnsiTheme="minorHAnsi" w:cstheme="minorBidi"/>
          <w:noProof/>
          <w:kern w:val="2"/>
          <w:sz w:val="24"/>
          <w:szCs w:val="24"/>
          <w:lang w:eastAsia="en-GB"/>
          <w14:ligatures w14:val="standardContextual"/>
        </w:rPr>
        <w:tab/>
      </w:r>
      <w:r w:rsidRPr="00331637">
        <w:rPr>
          <w:noProof/>
          <w:lang w:val="fr-FR"/>
        </w:rPr>
        <w:t>PGW-U Failure</w:t>
      </w:r>
      <w:r>
        <w:rPr>
          <w:noProof/>
        </w:rPr>
        <w:tab/>
      </w:r>
      <w:r>
        <w:rPr>
          <w:noProof/>
        </w:rPr>
        <w:fldChar w:fldCharType="begin" w:fldLock="1"/>
      </w:r>
      <w:r>
        <w:rPr>
          <w:noProof/>
        </w:rPr>
        <w:instrText xml:space="preserve"> PAGEREF _Toc177649041 \h </w:instrText>
      </w:r>
      <w:r>
        <w:rPr>
          <w:noProof/>
        </w:rPr>
      </w:r>
      <w:r>
        <w:rPr>
          <w:noProof/>
        </w:rPr>
        <w:fldChar w:fldCharType="separate"/>
      </w:r>
      <w:r>
        <w:rPr>
          <w:noProof/>
        </w:rPr>
        <w:t>54</w:t>
      </w:r>
      <w:r>
        <w:rPr>
          <w:noProof/>
        </w:rPr>
        <w:fldChar w:fldCharType="end"/>
      </w:r>
    </w:p>
    <w:p w14:paraId="69E718CB" w14:textId="6D2B678E"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17.2</w:t>
      </w:r>
      <w:r>
        <w:rPr>
          <w:rFonts w:asciiTheme="minorHAnsi" w:eastAsiaTheme="minorEastAsia" w:hAnsiTheme="minorHAnsi" w:cstheme="minorBidi"/>
          <w:noProof/>
          <w:kern w:val="2"/>
          <w:sz w:val="24"/>
          <w:szCs w:val="24"/>
          <w:lang w:eastAsia="en-GB"/>
          <w14:ligatures w14:val="standardContextual"/>
        </w:rPr>
        <w:tab/>
      </w:r>
      <w:r>
        <w:rPr>
          <w:noProof/>
        </w:rPr>
        <w:t>Partial Failure Handling at PGW</w:t>
      </w:r>
      <w:r>
        <w:rPr>
          <w:noProof/>
        </w:rPr>
        <w:tab/>
      </w:r>
      <w:r>
        <w:rPr>
          <w:noProof/>
        </w:rPr>
        <w:fldChar w:fldCharType="begin" w:fldLock="1"/>
      </w:r>
      <w:r>
        <w:rPr>
          <w:noProof/>
        </w:rPr>
        <w:instrText xml:space="preserve"> PAGEREF _Toc177649042 \h </w:instrText>
      </w:r>
      <w:r>
        <w:rPr>
          <w:noProof/>
        </w:rPr>
      </w:r>
      <w:r>
        <w:rPr>
          <w:noProof/>
        </w:rPr>
        <w:fldChar w:fldCharType="separate"/>
      </w:r>
      <w:r>
        <w:rPr>
          <w:noProof/>
        </w:rPr>
        <w:t>54</w:t>
      </w:r>
      <w:r>
        <w:rPr>
          <w:noProof/>
        </w:rPr>
        <w:fldChar w:fldCharType="end"/>
      </w:r>
    </w:p>
    <w:p w14:paraId="61AF1DF4" w14:textId="03AC8DA8"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17.2.1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_Toc177649043 \h </w:instrText>
      </w:r>
      <w:r>
        <w:rPr>
          <w:noProof/>
        </w:rPr>
      </w:r>
      <w:r>
        <w:rPr>
          <w:noProof/>
        </w:rPr>
        <w:fldChar w:fldCharType="separate"/>
      </w:r>
      <w:r>
        <w:rPr>
          <w:noProof/>
        </w:rPr>
        <w:t>54</w:t>
      </w:r>
      <w:r>
        <w:rPr>
          <w:noProof/>
        </w:rPr>
        <w:fldChar w:fldCharType="end"/>
      </w:r>
    </w:p>
    <w:p w14:paraId="161CFD4C" w14:textId="032D5879"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17.2.2</w:t>
      </w:r>
      <w:r>
        <w:rPr>
          <w:rFonts w:asciiTheme="minorHAnsi" w:eastAsiaTheme="minorEastAsia" w:hAnsiTheme="minorHAnsi" w:cstheme="minorBidi"/>
          <w:noProof/>
          <w:kern w:val="2"/>
          <w:sz w:val="24"/>
          <w:szCs w:val="24"/>
          <w:lang w:eastAsia="en-GB"/>
          <w14:ligatures w14:val="standardContextual"/>
        </w:rPr>
        <w:tab/>
      </w:r>
      <w:r>
        <w:rPr>
          <w:noProof/>
        </w:rPr>
        <w:t>Procedures during PDN Connection Establishment</w:t>
      </w:r>
      <w:r>
        <w:rPr>
          <w:noProof/>
        </w:rPr>
        <w:tab/>
      </w:r>
      <w:r>
        <w:rPr>
          <w:noProof/>
        </w:rPr>
        <w:fldChar w:fldCharType="begin" w:fldLock="1"/>
      </w:r>
      <w:r>
        <w:rPr>
          <w:noProof/>
        </w:rPr>
        <w:instrText xml:space="preserve"> PAGEREF _Toc177649044 \h </w:instrText>
      </w:r>
      <w:r>
        <w:rPr>
          <w:noProof/>
        </w:rPr>
      </w:r>
      <w:r>
        <w:rPr>
          <w:noProof/>
        </w:rPr>
        <w:fldChar w:fldCharType="separate"/>
      </w:r>
      <w:r>
        <w:rPr>
          <w:noProof/>
        </w:rPr>
        <w:t>54</w:t>
      </w:r>
      <w:r>
        <w:rPr>
          <w:noProof/>
        </w:rPr>
        <w:fldChar w:fldCharType="end"/>
      </w:r>
    </w:p>
    <w:p w14:paraId="712E1669" w14:textId="77C84AA1"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17.2.3</w:t>
      </w:r>
      <w:r>
        <w:rPr>
          <w:rFonts w:asciiTheme="minorHAnsi" w:eastAsiaTheme="minorEastAsia" w:hAnsiTheme="minorHAnsi" w:cstheme="minorBidi"/>
          <w:noProof/>
          <w:kern w:val="2"/>
          <w:sz w:val="24"/>
          <w:szCs w:val="24"/>
          <w:lang w:eastAsia="en-GB"/>
          <w14:ligatures w14:val="standardContextual"/>
        </w:rPr>
        <w:tab/>
      </w:r>
      <w:r>
        <w:rPr>
          <w:noProof/>
        </w:rPr>
        <w:t>Procedures during PGW Partial Failure</w:t>
      </w:r>
      <w:r>
        <w:rPr>
          <w:noProof/>
        </w:rPr>
        <w:tab/>
      </w:r>
      <w:r>
        <w:rPr>
          <w:noProof/>
        </w:rPr>
        <w:fldChar w:fldCharType="begin" w:fldLock="1"/>
      </w:r>
      <w:r>
        <w:rPr>
          <w:noProof/>
        </w:rPr>
        <w:instrText xml:space="preserve"> PAGEREF _Toc177649045 \h </w:instrText>
      </w:r>
      <w:r>
        <w:rPr>
          <w:noProof/>
        </w:rPr>
      </w:r>
      <w:r>
        <w:rPr>
          <w:noProof/>
        </w:rPr>
        <w:fldChar w:fldCharType="separate"/>
      </w:r>
      <w:r>
        <w:rPr>
          <w:noProof/>
        </w:rPr>
        <w:t>55</w:t>
      </w:r>
      <w:r>
        <w:rPr>
          <w:noProof/>
        </w:rPr>
        <w:fldChar w:fldCharType="end"/>
      </w:r>
    </w:p>
    <w:p w14:paraId="101EB721" w14:textId="293E82D2"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17.2.4</w:t>
      </w:r>
      <w:r>
        <w:rPr>
          <w:rFonts w:asciiTheme="minorHAnsi" w:eastAsiaTheme="minorEastAsia" w:hAnsiTheme="minorHAnsi" w:cstheme="minorBidi"/>
          <w:noProof/>
          <w:kern w:val="2"/>
          <w:sz w:val="24"/>
          <w:szCs w:val="24"/>
          <w:lang w:eastAsia="en-GB"/>
          <w14:ligatures w14:val="standardContextual"/>
        </w:rPr>
        <w:tab/>
      </w:r>
      <w:r>
        <w:rPr>
          <w:noProof/>
        </w:rPr>
        <w:t>Procedures during a Peer's Partial Failure</w:t>
      </w:r>
      <w:r>
        <w:rPr>
          <w:noProof/>
        </w:rPr>
        <w:tab/>
      </w:r>
      <w:r>
        <w:rPr>
          <w:noProof/>
        </w:rPr>
        <w:fldChar w:fldCharType="begin" w:fldLock="1"/>
      </w:r>
      <w:r>
        <w:rPr>
          <w:noProof/>
        </w:rPr>
        <w:instrText xml:space="preserve"> PAGEREF _Toc177649046 \h </w:instrText>
      </w:r>
      <w:r>
        <w:rPr>
          <w:noProof/>
        </w:rPr>
      </w:r>
      <w:r>
        <w:rPr>
          <w:noProof/>
        </w:rPr>
        <w:fldChar w:fldCharType="separate"/>
      </w:r>
      <w:r>
        <w:rPr>
          <w:noProof/>
        </w:rPr>
        <w:t>55</w:t>
      </w:r>
      <w:r>
        <w:rPr>
          <w:noProof/>
        </w:rPr>
        <w:fldChar w:fldCharType="end"/>
      </w:r>
    </w:p>
    <w:p w14:paraId="05641F92" w14:textId="3B3737F0"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17.2.5</w:t>
      </w:r>
      <w:r>
        <w:rPr>
          <w:rFonts w:asciiTheme="minorHAnsi" w:eastAsiaTheme="minorEastAsia" w:hAnsiTheme="minorHAnsi" w:cstheme="minorBidi"/>
          <w:noProof/>
          <w:kern w:val="2"/>
          <w:sz w:val="24"/>
          <w:szCs w:val="24"/>
          <w:lang w:eastAsia="en-GB"/>
          <w14:ligatures w14:val="standardContextual"/>
        </w:rPr>
        <w:tab/>
      </w:r>
      <w:r>
        <w:rPr>
          <w:noProof/>
        </w:rPr>
        <w:t>Procedures during PDN Connection Removal or Modification</w:t>
      </w:r>
      <w:r>
        <w:rPr>
          <w:noProof/>
        </w:rPr>
        <w:tab/>
      </w:r>
      <w:r>
        <w:rPr>
          <w:noProof/>
        </w:rPr>
        <w:fldChar w:fldCharType="begin" w:fldLock="1"/>
      </w:r>
      <w:r>
        <w:rPr>
          <w:noProof/>
        </w:rPr>
        <w:instrText xml:space="preserve"> PAGEREF _Toc177649047 \h </w:instrText>
      </w:r>
      <w:r>
        <w:rPr>
          <w:noProof/>
        </w:rPr>
      </w:r>
      <w:r>
        <w:rPr>
          <w:noProof/>
        </w:rPr>
        <w:fldChar w:fldCharType="separate"/>
      </w:r>
      <w:r>
        <w:rPr>
          <w:noProof/>
        </w:rPr>
        <w:t>55</w:t>
      </w:r>
      <w:r>
        <w:rPr>
          <w:noProof/>
        </w:rPr>
        <w:fldChar w:fldCharType="end"/>
      </w:r>
    </w:p>
    <w:p w14:paraId="6D1BC874" w14:textId="60AEFD1C" w:rsidR="004619CF" w:rsidRDefault="004619C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7A</w:t>
      </w:r>
      <w:r>
        <w:rPr>
          <w:rFonts w:asciiTheme="minorHAnsi" w:eastAsiaTheme="minorEastAsia" w:hAnsiTheme="minorHAnsi" w:cstheme="minorBidi"/>
          <w:noProof/>
          <w:kern w:val="2"/>
          <w:sz w:val="24"/>
          <w:szCs w:val="24"/>
          <w:lang w:eastAsia="en-GB"/>
          <w14:ligatures w14:val="standardContextual"/>
        </w:rPr>
        <w:tab/>
      </w:r>
      <w:r>
        <w:rPr>
          <w:noProof/>
        </w:rPr>
        <w:t xml:space="preserve">Restoration of data in the </w:t>
      </w:r>
      <w:r>
        <w:rPr>
          <w:noProof/>
          <w:lang w:eastAsia="zh-CN"/>
        </w:rPr>
        <w:t>MBMS GW</w:t>
      </w:r>
      <w:r>
        <w:rPr>
          <w:noProof/>
        </w:rPr>
        <w:tab/>
      </w:r>
      <w:r>
        <w:rPr>
          <w:noProof/>
        </w:rPr>
        <w:fldChar w:fldCharType="begin" w:fldLock="1"/>
      </w:r>
      <w:r>
        <w:rPr>
          <w:noProof/>
        </w:rPr>
        <w:instrText xml:space="preserve"> PAGEREF _Toc177649048 \h </w:instrText>
      </w:r>
      <w:r>
        <w:rPr>
          <w:noProof/>
        </w:rPr>
      </w:r>
      <w:r>
        <w:rPr>
          <w:noProof/>
        </w:rPr>
        <w:fldChar w:fldCharType="separate"/>
      </w:r>
      <w:r>
        <w:rPr>
          <w:noProof/>
        </w:rPr>
        <w:t>56</w:t>
      </w:r>
      <w:r>
        <w:rPr>
          <w:noProof/>
        </w:rPr>
        <w:fldChar w:fldCharType="end"/>
      </w:r>
    </w:p>
    <w:p w14:paraId="5DE5EE9E" w14:textId="2F9AA0DD"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7A</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Restart of the</w:t>
      </w:r>
      <w:r>
        <w:rPr>
          <w:noProof/>
          <w:lang w:eastAsia="zh-CN"/>
        </w:rPr>
        <w:t xml:space="preserve"> MBMS GW</w:t>
      </w:r>
      <w:r>
        <w:rPr>
          <w:noProof/>
        </w:rPr>
        <w:tab/>
      </w:r>
      <w:r>
        <w:rPr>
          <w:noProof/>
        </w:rPr>
        <w:fldChar w:fldCharType="begin" w:fldLock="1"/>
      </w:r>
      <w:r>
        <w:rPr>
          <w:noProof/>
        </w:rPr>
        <w:instrText xml:space="preserve"> PAGEREF _Toc177649049 \h </w:instrText>
      </w:r>
      <w:r>
        <w:rPr>
          <w:noProof/>
        </w:rPr>
      </w:r>
      <w:r>
        <w:rPr>
          <w:noProof/>
        </w:rPr>
        <w:fldChar w:fldCharType="separate"/>
      </w:r>
      <w:r>
        <w:rPr>
          <w:noProof/>
        </w:rPr>
        <w:t>56</w:t>
      </w:r>
      <w:r>
        <w:rPr>
          <w:noProof/>
        </w:rPr>
        <w:fldChar w:fldCharType="end"/>
      </w:r>
    </w:p>
    <w:p w14:paraId="59001391" w14:textId="70C2E510"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17A.2</w:t>
      </w:r>
      <w:r>
        <w:rPr>
          <w:rFonts w:asciiTheme="minorHAnsi" w:eastAsiaTheme="minorEastAsia" w:hAnsiTheme="minorHAnsi" w:cstheme="minorBidi"/>
          <w:noProof/>
          <w:kern w:val="2"/>
          <w:sz w:val="24"/>
          <w:szCs w:val="24"/>
          <w:lang w:eastAsia="en-GB"/>
          <w14:ligatures w14:val="standardContextual"/>
        </w:rPr>
        <w:tab/>
      </w:r>
      <w:r>
        <w:rPr>
          <w:noProof/>
        </w:rPr>
        <w:t>Restart of a peer node</w:t>
      </w:r>
      <w:r>
        <w:rPr>
          <w:noProof/>
        </w:rPr>
        <w:tab/>
      </w:r>
      <w:r>
        <w:rPr>
          <w:noProof/>
        </w:rPr>
        <w:fldChar w:fldCharType="begin" w:fldLock="1"/>
      </w:r>
      <w:r>
        <w:rPr>
          <w:noProof/>
        </w:rPr>
        <w:instrText xml:space="preserve"> PAGEREF _Toc177649050 \h </w:instrText>
      </w:r>
      <w:r>
        <w:rPr>
          <w:noProof/>
        </w:rPr>
      </w:r>
      <w:r>
        <w:rPr>
          <w:noProof/>
        </w:rPr>
        <w:fldChar w:fldCharType="separate"/>
      </w:r>
      <w:r>
        <w:rPr>
          <w:noProof/>
        </w:rPr>
        <w:t>57</w:t>
      </w:r>
      <w:r>
        <w:rPr>
          <w:noProof/>
        </w:rPr>
        <w:fldChar w:fldCharType="end"/>
      </w:r>
    </w:p>
    <w:p w14:paraId="72FB784A" w14:textId="1794114B"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17A.2.1</w:t>
      </w:r>
      <w:r>
        <w:rPr>
          <w:rFonts w:asciiTheme="minorHAnsi" w:eastAsiaTheme="minorEastAsia" w:hAnsiTheme="minorHAnsi" w:cstheme="minorBidi"/>
          <w:noProof/>
          <w:kern w:val="2"/>
          <w:sz w:val="24"/>
          <w:szCs w:val="24"/>
          <w:lang w:eastAsia="en-GB"/>
          <w14:ligatures w14:val="standardContextual"/>
        </w:rPr>
        <w:tab/>
      </w:r>
      <w:r>
        <w:rPr>
          <w:noProof/>
        </w:rPr>
        <w:t>MME failure</w:t>
      </w:r>
      <w:r>
        <w:rPr>
          <w:noProof/>
        </w:rPr>
        <w:tab/>
      </w:r>
      <w:r>
        <w:rPr>
          <w:noProof/>
        </w:rPr>
        <w:fldChar w:fldCharType="begin" w:fldLock="1"/>
      </w:r>
      <w:r>
        <w:rPr>
          <w:noProof/>
        </w:rPr>
        <w:instrText xml:space="preserve"> PAGEREF _Toc177649051 \h </w:instrText>
      </w:r>
      <w:r>
        <w:rPr>
          <w:noProof/>
        </w:rPr>
      </w:r>
      <w:r>
        <w:rPr>
          <w:noProof/>
        </w:rPr>
        <w:fldChar w:fldCharType="separate"/>
      </w:r>
      <w:r>
        <w:rPr>
          <w:noProof/>
        </w:rPr>
        <w:t>57</w:t>
      </w:r>
      <w:r>
        <w:rPr>
          <w:noProof/>
        </w:rPr>
        <w:fldChar w:fldCharType="end"/>
      </w:r>
    </w:p>
    <w:p w14:paraId="3442AE30" w14:textId="151E348D"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17A.2.2</w:t>
      </w:r>
      <w:r>
        <w:rPr>
          <w:rFonts w:asciiTheme="minorHAnsi" w:eastAsiaTheme="minorEastAsia" w:hAnsiTheme="minorHAnsi" w:cstheme="minorBidi"/>
          <w:noProof/>
          <w:kern w:val="2"/>
          <w:sz w:val="24"/>
          <w:szCs w:val="24"/>
          <w:lang w:eastAsia="en-GB"/>
          <w14:ligatures w14:val="standardContextual"/>
        </w:rPr>
        <w:tab/>
      </w:r>
      <w:r>
        <w:rPr>
          <w:noProof/>
        </w:rPr>
        <w:t>SGSN failure</w:t>
      </w:r>
      <w:r>
        <w:rPr>
          <w:noProof/>
        </w:rPr>
        <w:tab/>
      </w:r>
      <w:r>
        <w:rPr>
          <w:noProof/>
        </w:rPr>
        <w:fldChar w:fldCharType="begin" w:fldLock="1"/>
      </w:r>
      <w:r>
        <w:rPr>
          <w:noProof/>
        </w:rPr>
        <w:instrText xml:space="preserve"> PAGEREF _Toc177649052 \h </w:instrText>
      </w:r>
      <w:r>
        <w:rPr>
          <w:noProof/>
        </w:rPr>
      </w:r>
      <w:r>
        <w:rPr>
          <w:noProof/>
        </w:rPr>
        <w:fldChar w:fldCharType="separate"/>
      </w:r>
      <w:r>
        <w:rPr>
          <w:noProof/>
        </w:rPr>
        <w:t>57</w:t>
      </w:r>
      <w:r>
        <w:rPr>
          <w:noProof/>
        </w:rPr>
        <w:fldChar w:fldCharType="end"/>
      </w:r>
    </w:p>
    <w:p w14:paraId="7D21324A" w14:textId="6EEBF167"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17A.2.3</w:t>
      </w:r>
      <w:r>
        <w:rPr>
          <w:rFonts w:asciiTheme="minorHAnsi" w:eastAsiaTheme="minorEastAsia" w:hAnsiTheme="minorHAnsi" w:cstheme="minorBidi"/>
          <w:noProof/>
          <w:kern w:val="2"/>
          <w:sz w:val="24"/>
          <w:szCs w:val="24"/>
          <w:lang w:eastAsia="en-GB"/>
          <w14:ligatures w14:val="standardContextual"/>
        </w:rPr>
        <w:tab/>
      </w:r>
      <w:r>
        <w:rPr>
          <w:noProof/>
        </w:rPr>
        <w:t>BM-SC failure</w:t>
      </w:r>
      <w:r>
        <w:rPr>
          <w:noProof/>
        </w:rPr>
        <w:tab/>
      </w:r>
      <w:r>
        <w:rPr>
          <w:noProof/>
        </w:rPr>
        <w:fldChar w:fldCharType="begin" w:fldLock="1"/>
      </w:r>
      <w:r>
        <w:rPr>
          <w:noProof/>
        </w:rPr>
        <w:instrText xml:space="preserve"> PAGEREF _Toc177649053 \h </w:instrText>
      </w:r>
      <w:r>
        <w:rPr>
          <w:noProof/>
        </w:rPr>
      </w:r>
      <w:r>
        <w:rPr>
          <w:noProof/>
        </w:rPr>
        <w:fldChar w:fldCharType="separate"/>
      </w:r>
      <w:r>
        <w:rPr>
          <w:noProof/>
        </w:rPr>
        <w:t>57</w:t>
      </w:r>
      <w:r>
        <w:rPr>
          <w:noProof/>
        </w:rPr>
        <w:fldChar w:fldCharType="end"/>
      </w:r>
    </w:p>
    <w:p w14:paraId="7D932C54" w14:textId="1E4A6089" w:rsidR="004619CF" w:rsidRDefault="004619CF">
      <w:pPr>
        <w:pStyle w:val="TOC1"/>
        <w:rPr>
          <w:rFonts w:asciiTheme="minorHAnsi" w:eastAsiaTheme="minorEastAsia" w:hAnsiTheme="minorHAnsi" w:cstheme="minorBidi"/>
          <w:noProof/>
          <w:kern w:val="2"/>
          <w:sz w:val="24"/>
          <w:szCs w:val="24"/>
          <w:lang w:eastAsia="en-GB"/>
          <w14:ligatures w14:val="standardContextual"/>
        </w:rPr>
      </w:pPr>
      <w:r>
        <w:rPr>
          <w:noProof/>
        </w:rPr>
        <w:t>17B</w:t>
      </w:r>
      <w:r>
        <w:rPr>
          <w:rFonts w:asciiTheme="minorHAnsi" w:eastAsiaTheme="minorEastAsia" w:hAnsiTheme="minorHAnsi" w:cstheme="minorBidi"/>
          <w:noProof/>
          <w:kern w:val="2"/>
          <w:sz w:val="24"/>
          <w:szCs w:val="24"/>
          <w:lang w:eastAsia="en-GB"/>
          <w14:ligatures w14:val="standardContextual"/>
        </w:rPr>
        <w:tab/>
      </w:r>
      <w:r>
        <w:rPr>
          <w:noProof/>
        </w:rPr>
        <w:t>Restoration of data in the ePDG</w:t>
      </w:r>
      <w:r>
        <w:rPr>
          <w:noProof/>
        </w:rPr>
        <w:tab/>
      </w:r>
      <w:r>
        <w:rPr>
          <w:noProof/>
        </w:rPr>
        <w:fldChar w:fldCharType="begin" w:fldLock="1"/>
      </w:r>
      <w:r>
        <w:rPr>
          <w:noProof/>
        </w:rPr>
        <w:instrText xml:space="preserve"> PAGEREF _Toc177649054 \h </w:instrText>
      </w:r>
      <w:r>
        <w:rPr>
          <w:noProof/>
        </w:rPr>
      </w:r>
      <w:r>
        <w:rPr>
          <w:noProof/>
        </w:rPr>
        <w:fldChar w:fldCharType="separate"/>
      </w:r>
      <w:r>
        <w:rPr>
          <w:noProof/>
        </w:rPr>
        <w:t>57</w:t>
      </w:r>
      <w:r>
        <w:rPr>
          <w:noProof/>
        </w:rPr>
        <w:fldChar w:fldCharType="end"/>
      </w:r>
    </w:p>
    <w:p w14:paraId="12187EA4" w14:textId="00BEEE84"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17B.1</w:t>
      </w:r>
      <w:r>
        <w:rPr>
          <w:rFonts w:asciiTheme="minorHAnsi" w:eastAsiaTheme="minorEastAsia" w:hAnsiTheme="minorHAnsi" w:cstheme="minorBidi"/>
          <w:noProof/>
          <w:kern w:val="2"/>
          <w:sz w:val="24"/>
          <w:szCs w:val="24"/>
          <w:lang w:eastAsia="en-GB"/>
          <w14:ligatures w14:val="standardContextual"/>
        </w:rPr>
        <w:tab/>
      </w:r>
      <w:r>
        <w:rPr>
          <w:noProof/>
        </w:rPr>
        <w:t>Restart of the ePDG</w:t>
      </w:r>
      <w:r>
        <w:rPr>
          <w:noProof/>
        </w:rPr>
        <w:tab/>
      </w:r>
      <w:r>
        <w:rPr>
          <w:noProof/>
        </w:rPr>
        <w:fldChar w:fldCharType="begin" w:fldLock="1"/>
      </w:r>
      <w:r>
        <w:rPr>
          <w:noProof/>
        </w:rPr>
        <w:instrText xml:space="preserve"> PAGEREF _Toc177649055 \h </w:instrText>
      </w:r>
      <w:r>
        <w:rPr>
          <w:noProof/>
        </w:rPr>
      </w:r>
      <w:r>
        <w:rPr>
          <w:noProof/>
        </w:rPr>
        <w:fldChar w:fldCharType="separate"/>
      </w:r>
      <w:r>
        <w:rPr>
          <w:noProof/>
        </w:rPr>
        <w:t>57</w:t>
      </w:r>
      <w:r>
        <w:rPr>
          <w:noProof/>
        </w:rPr>
        <w:fldChar w:fldCharType="end"/>
      </w:r>
    </w:p>
    <w:p w14:paraId="50BF1140" w14:textId="4FB2A385"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17B.1.1</w:t>
      </w:r>
      <w:r>
        <w:rPr>
          <w:rFonts w:asciiTheme="minorHAnsi" w:eastAsiaTheme="minorEastAsia" w:hAnsiTheme="minorHAnsi" w:cstheme="minorBidi"/>
          <w:noProof/>
          <w:kern w:val="2"/>
          <w:sz w:val="24"/>
          <w:szCs w:val="24"/>
          <w:lang w:eastAsia="en-GB"/>
          <w14:ligatures w14:val="standardContextual"/>
        </w:rPr>
        <w:tab/>
      </w:r>
      <w:r>
        <w:rPr>
          <w:noProof/>
        </w:rPr>
        <w:t>ePDG Failure</w:t>
      </w:r>
      <w:r>
        <w:rPr>
          <w:noProof/>
        </w:rPr>
        <w:tab/>
      </w:r>
      <w:r>
        <w:rPr>
          <w:noProof/>
        </w:rPr>
        <w:fldChar w:fldCharType="begin" w:fldLock="1"/>
      </w:r>
      <w:r>
        <w:rPr>
          <w:noProof/>
        </w:rPr>
        <w:instrText xml:space="preserve"> PAGEREF _Toc177649056 \h </w:instrText>
      </w:r>
      <w:r>
        <w:rPr>
          <w:noProof/>
        </w:rPr>
      </w:r>
      <w:r>
        <w:rPr>
          <w:noProof/>
        </w:rPr>
        <w:fldChar w:fldCharType="separate"/>
      </w:r>
      <w:r>
        <w:rPr>
          <w:noProof/>
        </w:rPr>
        <w:t>57</w:t>
      </w:r>
      <w:r>
        <w:rPr>
          <w:noProof/>
        </w:rPr>
        <w:fldChar w:fldCharType="end"/>
      </w:r>
    </w:p>
    <w:p w14:paraId="4D059C84" w14:textId="227568FF"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17B.1.2</w:t>
      </w:r>
      <w:r>
        <w:rPr>
          <w:rFonts w:asciiTheme="minorHAnsi" w:eastAsiaTheme="minorEastAsia" w:hAnsiTheme="minorHAnsi" w:cstheme="minorBidi"/>
          <w:noProof/>
          <w:kern w:val="2"/>
          <w:sz w:val="24"/>
          <w:szCs w:val="24"/>
          <w:lang w:eastAsia="en-GB"/>
          <w14:ligatures w14:val="standardContextual"/>
        </w:rPr>
        <w:tab/>
      </w:r>
      <w:r>
        <w:rPr>
          <w:noProof/>
        </w:rPr>
        <w:t>Restoration Procedures</w:t>
      </w:r>
      <w:r>
        <w:rPr>
          <w:noProof/>
        </w:rPr>
        <w:tab/>
      </w:r>
      <w:r>
        <w:rPr>
          <w:noProof/>
        </w:rPr>
        <w:fldChar w:fldCharType="begin" w:fldLock="1"/>
      </w:r>
      <w:r>
        <w:rPr>
          <w:noProof/>
        </w:rPr>
        <w:instrText xml:space="preserve"> PAGEREF _Toc177649057 \h </w:instrText>
      </w:r>
      <w:r>
        <w:rPr>
          <w:noProof/>
        </w:rPr>
      </w:r>
      <w:r>
        <w:rPr>
          <w:noProof/>
        </w:rPr>
        <w:fldChar w:fldCharType="separate"/>
      </w:r>
      <w:r>
        <w:rPr>
          <w:noProof/>
        </w:rPr>
        <w:t>58</w:t>
      </w:r>
      <w:r>
        <w:rPr>
          <w:noProof/>
        </w:rPr>
        <w:fldChar w:fldCharType="end"/>
      </w:r>
    </w:p>
    <w:p w14:paraId="6B524CBE" w14:textId="0C0E3632"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17B.1A</w:t>
      </w:r>
      <w:r>
        <w:rPr>
          <w:rFonts w:asciiTheme="minorHAnsi" w:eastAsiaTheme="minorEastAsia" w:hAnsiTheme="minorHAnsi" w:cstheme="minorBidi"/>
          <w:noProof/>
          <w:kern w:val="2"/>
          <w:sz w:val="24"/>
          <w:szCs w:val="24"/>
          <w:lang w:eastAsia="en-GB"/>
          <w14:ligatures w14:val="standardContextual"/>
        </w:rPr>
        <w:tab/>
      </w:r>
      <w:r>
        <w:rPr>
          <w:noProof/>
        </w:rPr>
        <w:t>Restart of a peer node</w:t>
      </w:r>
      <w:r>
        <w:rPr>
          <w:noProof/>
        </w:rPr>
        <w:tab/>
      </w:r>
      <w:r>
        <w:rPr>
          <w:noProof/>
        </w:rPr>
        <w:fldChar w:fldCharType="begin" w:fldLock="1"/>
      </w:r>
      <w:r>
        <w:rPr>
          <w:noProof/>
        </w:rPr>
        <w:instrText xml:space="preserve"> PAGEREF _Toc177649058 \h </w:instrText>
      </w:r>
      <w:r>
        <w:rPr>
          <w:noProof/>
        </w:rPr>
      </w:r>
      <w:r>
        <w:rPr>
          <w:noProof/>
        </w:rPr>
        <w:fldChar w:fldCharType="separate"/>
      </w:r>
      <w:r>
        <w:rPr>
          <w:noProof/>
        </w:rPr>
        <w:t>58</w:t>
      </w:r>
      <w:r>
        <w:rPr>
          <w:noProof/>
        </w:rPr>
        <w:fldChar w:fldCharType="end"/>
      </w:r>
    </w:p>
    <w:p w14:paraId="4F56F83A" w14:textId="65AA9155"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17B.1A.1</w:t>
      </w:r>
      <w:r>
        <w:rPr>
          <w:rFonts w:asciiTheme="minorHAnsi" w:eastAsiaTheme="minorEastAsia" w:hAnsiTheme="minorHAnsi" w:cstheme="minorBidi"/>
          <w:noProof/>
          <w:kern w:val="2"/>
          <w:sz w:val="24"/>
          <w:szCs w:val="24"/>
          <w:lang w:eastAsia="en-GB"/>
          <w14:ligatures w14:val="standardContextual"/>
        </w:rPr>
        <w:tab/>
      </w:r>
      <w:r>
        <w:rPr>
          <w:noProof/>
        </w:rPr>
        <w:t>PGW Failure</w:t>
      </w:r>
      <w:r>
        <w:rPr>
          <w:noProof/>
        </w:rPr>
        <w:tab/>
      </w:r>
      <w:r>
        <w:rPr>
          <w:noProof/>
        </w:rPr>
        <w:fldChar w:fldCharType="begin" w:fldLock="1"/>
      </w:r>
      <w:r>
        <w:rPr>
          <w:noProof/>
        </w:rPr>
        <w:instrText xml:space="preserve"> PAGEREF _Toc177649059 \h </w:instrText>
      </w:r>
      <w:r>
        <w:rPr>
          <w:noProof/>
        </w:rPr>
      </w:r>
      <w:r>
        <w:rPr>
          <w:noProof/>
        </w:rPr>
        <w:fldChar w:fldCharType="separate"/>
      </w:r>
      <w:r>
        <w:rPr>
          <w:noProof/>
        </w:rPr>
        <w:t>58</w:t>
      </w:r>
      <w:r>
        <w:rPr>
          <w:noProof/>
        </w:rPr>
        <w:fldChar w:fldCharType="end"/>
      </w:r>
    </w:p>
    <w:p w14:paraId="567DB5CA" w14:textId="042A36BD"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17B.2</w:t>
      </w:r>
      <w:r>
        <w:rPr>
          <w:rFonts w:asciiTheme="minorHAnsi" w:eastAsiaTheme="minorEastAsia" w:hAnsiTheme="minorHAnsi" w:cstheme="minorBidi"/>
          <w:noProof/>
          <w:kern w:val="2"/>
          <w:sz w:val="24"/>
          <w:szCs w:val="24"/>
          <w:lang w:eastAsia="en-GB"/>
          <w14:ligatures w14:val="standardContextual"/>
        </w:rPr>
        <w:tab/>
      </w:r>
      <w:r>
        <w:rPr>
          <w:noProof/>
        </w:rPr>
        <w:t>Partial Failure Handling at ePDG</w:t>
      </w:r>
      <w:r>
        <w:rPr>
          <w:noProof/>
        </w:rPr>
        <w:tab/>
      </w:r>
      <w:r>
        <w:rPr>
          <w:noProof/>
        </w:rPr>
        <w:fldChar w:fldCharType="begin" w:fldLock="1"/>
      </w:r>
      <w:r>
        <w:rPr>
          <w:noProof/>
        </w:rPr>
        <w:instrText xml:space="preserve"> PAGEREF _Toc177649060 \h </w:instrText>
      </w:r>
      <w:r>
        <w:rPr>
          <w:noProof/>
        </w:rPr>
      </w:r>
      <w:r>
        <w:rPr>
          <w:noProof/>
        </w:rPr>
        <w:fldChar w:fldCharType="separate"/>
      </w:r>
      <w:r>
        <w:rPr>
          <w:noProof/>
        </w:rPr>
        <w:t>58</w:t>
      </w:r>
      <w:r>
        <w:rPr>
          <w:noProof/>
        </w:rPr>
        <w:fldChar w:fldCharType="end"/>
      </w:r>
    </w:p>
    <w:p w14:paraId="2FB3F5BA" w14:textId="15726644"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17B.2.1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_Toc177649061 \h </w:instrText>
      </w:r>
      <w:r>
        <w:rPr>
          <w:noProof/>
        </w:rPr>
      </w:r>
      <w:r>
        <w:rPr>
          <w:noProof/>
        </w:rPr>
        <w:fldChar w:fldCharType="separate"/>
      </w:r>
      <w:r>
        <w:rPr>
          <w:noProof/>
        </w:rPr>
        <w:t>58</w:t>
      </w:r>
      <w:r>
        <w:rPr>
          <w:noProof/>
        </w:rPr>
        <w:fldChar w:fldCharType="end"/>
      </w:r>
    </w:p>
    <w:p w14:paraId="25E6B744" w14:textId="47A03A79"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17B.2.2</w:t>
      </w:r>
      <w:r>
        <w:rPr>
          <w:rFonts w:asciiTheme="minorHAnsi" w:eastAsiaTheme="minorEastAsia" w:hAnsiTheme="minorHAnsi" w:cstheme="minorBidi"/>
          <w:noProof/>
          <w:kern w:val="2"/>
          <w:sz w:val="24"/>
          <w:szCs w:val="24"/>
          <w:lang w:eastAsia="en-GB"/>
          <w14:ligatures w14:val="standardContextual"/>
        </w:rPr>
        <w:tab/>
      </w:r>
      <w:r>
        <w:rPr>
          <w:noProof/>
        </w:rPr>
        <w:t>Procedures during PDN Connection Establishment</w:t>
      </w:r>
      <w:r>
        <w:rPr>
          <w:noProof/>
        </w:rPr>
        <w:tab/>
      </w:r>
      <w:r>
        <w:rPr>
          <w:noProof/>
        </w:rPr>
        <w:fldChar w:fldCharType="begin" w:fldLock="1"/>
      </w:r>
      <w:r>
        <w:rPr>
          <w:noProof/>
        </w:rPr>
        <w:instrText xml:space="preserve"> PAGEREF _Toc177649062 \h </w:instrText>
      </w:r>
      <w:r>
        <w:rPr>
          <w:noProof/>
        </w:rPr>
      </w:r>
      <w:r>
        <w:rPr>
          <w:noProof/>
        </w:rPr>
        <w:fldChar w:fldCharType="separate"/>
      </w:r>
      <w:r>
        <w:rPr>
          <w:noProof/>
        </w:rPr>
        <w:t>58</w:t>
      </w:r>
      <w:r>
        <w:rPr>
          <w:noProof/>
        </w:rPr>
        <w:fldChar w:fldCharType="end"/>
      </w:r>
    </w:p>
    <w:p w14:paraId="1F116540" w14:textId="5D7D806A"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17B.2.3</w:t>
      </w:r>
      <w:r>
        <w:rPr>
          <w:rFonts w:asciiTheme="minorHAnsi" w:eastAsiaTheme="minorEastAsia" w:hAnsiTheme="minorHAnsi" w:cstheme="minorBidi"/>
          <w:noProof/>
          <w:kern w:val="2"/>
          <w:sz w:val="24"/>
          <w:szCs w:val="24"/>
          <w:lang w:eastAsia="en-GB"/>
          <w14:ligatures w14:val="standardContextual"/>
        </w:rPr>
        <w:tab/>
      </w:r>
      <w:r>
        <w:rPr>
          <w:noProof/>
        </w:rPr>
        <w:t>Procedures during ePDG Partial Failure</w:t>
      </w:r>
      <w:r>
        <w:rPr>
          <w:noProof/>
        </w:rPr>
        <w:tab/>
      </w:r>
      <w:r>
        <w:rPr>
          <w:noProof/>
        </w:rPr>
        <w:fldChar w:fldCharType="begin" w:fldLock="1"/>
      </w:r>
      <w:r>
        <w:rPr>
          <w:noProof/>
        </w:rPr>
        <w:instrText xml:space="preserve"> PAGEREF _Toc177649063 \h </w:instrText>
      </w:r>
      <w:r>
        <w:rPr>
          <w:noProof/>
        </w:rPr>
      </w:r>
      <w:r>
        <w:rPr>
          <w:noProof/>
        </w:rPr>
        <w:fldChar w:fldCharType="separate"/>
      </w:r>
      <w:r>
        <w:rPr>
          <w:noProof/>
        </w:rPr>
        <w:t>58</w:t>
      </w:r>
      <w:r>
        <w:rPr>
          <w:noProof/>
        </w:rPr>
        <w:fldChar w:fldCharType="end"/>
      </w:r>
    </w:p>
    <w:p w14:paraId="79660EE7" w14:textId="7746A294"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17B.2.4</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during </w:t>
      </w:r>
      <w:r>
        <w:rPr>
          <w:noProof/>
          <w:lang w:eastAsia="zh-CN"/>
        </w:rPr>
        <w:t>PGW</w:t>
      </w:r>
      <w:r>
        <w:rPr>
          <w:noProof/>
        </w:rPr>
        <w:t xml:space="preserve"> Partial Failure</w:t>
      </w:r>
      <w:r>
        <w:rPr>
          <w:noProof/>
        </w:rPr>
        <w:tab/>
      </w:r>
      <w:r>
        <w:rPr>
          <w:noProof/>
        </w:rPr>
        <w:fldChar w:fldCharType="begin" w:fldLock="1"/>
      </w:r>
      <w:r>
        <w:rPr>
          <w:noProof/>
        </w:rPr>
        <w:instrText xml:space="preserve"> PAGEREF _Toc177649064 \h </w:instrText>
      </w:r>
      <w:r>
        <w:rPr>
          <w:noProof/>
        </w:rPr>
      </w:r>
      <w:r>
        <w:rPr>
          <w:noProof/>
        </w:rPr>
        <w:fldChar w:fldCharType="separate"/>
      </w:r>
      <w:r>
        <w:rPr>
          <w:noProof/>
        </w:rPr>
        <w:t>59</w:t>
      </w:r>
      <w:r>
        <w:rPr>
          <w:noProof/>
        </w:rPr>
        <w:fldChar w:fldCharType="end"/>
      </w:r>
    </w:p>
    <w:p w14:paraId="5B56BF22" w14:textId="7B9FA3A1"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17B.2.5</w:t>
      </w:r>
      <w:r>
        <w:rPr>
          <w:rFonts w:asciiTheme="minorHAnsi" w:eastAsiaTheme="minorEastAsia" w:hAnsiTheme="minorHAnsi" w:cstheme="minorBidi"/>
          <w:noProof/>
          <w:kern w:val="2"/>
          <w:sz w:val="24"/>
          <w:szCs w:val="24"/>
          <w:lang w:eastAsia="en-GB"/>
          <w14:ligatures w14:val="standardContextual"/>
        </w:rPr>
        <w:tab/>
      </w:r>
      <w:r>
        <w:rPr>
          <w:noProof/>
        </w:rPr>
        <w:t>Procedures during PDN Connection Removal or Modification</w:t>
      </w:r>
      <w:r>
        <w:rPr>
          <w:noProof/>
        </w:rPr>
        <w:tab/>
      </w:r>
      <w:r>
        <w:rPr>
          <w:noProof/>
        </w:rPr>
        <w:fldChar w:fldCharType="begin" w:fldLock="1"/>
      </w:r>
      <w:r>
        <w:rPr>
          <w:noProof/>
        </w:rPr>
        <w:instrText xml:space="preserve"> PAGEREF _Toc177649065 \h </w:instrText>
      </w:r>
      <w:r>
        <w:rPr>
          <w:noProof/>
        </w:rPr>
      </w:r>
      <w:r>
        <w:rPr>
          <w:noProof/>
        </w:rPr>
        <w:fldChar w:fldCharType="separate"/>
      </w:r>
      <w:r>
        <w:rPr>
          <w:noProof/>
        </w:rPr>
        <w:t>59</w:t>
      </w:r>
      <w:r>
        <w:rPr>
          <w:noProof/>
        </w:rPr>
        <w:fldChar w:fldCharType="end"/>
      </w:r>
    </w:p>
    <w:p w14:paraId="29EF6813" w14:textId="72B4001A" w:rsidR="004619CF" w:rsidRDefault="004619CF">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17</w:t>
      </w:r>
      <w:r>
        <w:rPr>
          <w:noProof/>
          <w:lang w:eastAsia="zh-CN"/>
        </w:rPr>
        <w:t>C</w:t>
      </w:r>
      <w:r>
        <w:rPr>
          <w:rFonts w:asciiTheme="minorHAnsi" w:eastAsiaTheme="minorEastAsia" w:hAnsiTheme="minorHAnsi" w:cstheme="minorBidi"/>
          <w:noProof/>
          <w:kern w:val="2"/>
          <w:sz w:val="24"/>
          <w:szCs w:val="24"/>
          <w:lang w:eastAsia="en-GB"/>
          <w14:ligatures w14:val="standardContextual"/>
        </w:rPr>
        <w:tab/>
      </w:r>
      <w:r>
        <w:rPr>
          <w:noProof/>
        </w:rPr>
        <w:t xml:space="preserve">Restoration of data in the </w:t>
      </w:r>
      <w:r>
        <w:rPr>
          <w:noProof/>
          <w:lang w:eastAsia="zh-CN"/>
        </w:rPr>
        <w:t>TWAN</w:t>
      </w:r>
      <w:r>
        <w:rPr>
          <w:noProof/>
        </w:rPr>
        <w:tab/>
      </w:r>
      <w:r>
        <w:rPr>
          <w:noProof/>
        </w:rPr>
        <w:fldChar w:fldCharType="begin" w:fldLock="1"/>
      </w:r>
      <w:r>
        <w:rPr>
          <w:noProof/>
        </w:rPr>
        <w:instrText xml:space="preserve"> PAGEREF _Toc177649066 \h </w:instrText>
      </w:r>
      <w:r>
        <w:rPr>
          <w:noProof/>
        </w:rPr>
      </w:r>
      <w:r>
        <w:rPr>
          <w:noProof/>
        </w:rPr>
        <w:fldChar w:fldCharType="separate"/>
      </w:r>
      <w:r>
        <w:rPr>
          <w:noProof/>
        </w:rPr>
        <w:t>59</w:t>
      </w:r>
      <w:r>
        <w:rPr>
          <w:noProof/>
        </w:rPr>
        <w:fldChar w:fldCharType="end"/>
      </w:r>
    </w:p>
    <w:p w14:paraId="607869E1" w14:textId="291A0686"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Restart of the </w:t>
      </w:r>
      <w:r>
        <w:rPr>
          <w:noProof/>
          <w:lang w:eastAsia="zh-CN"/>
        </w:rPr>
        <w:t>TWAN</w:t>
      </w:r>
      <w:r>
        <w:rPr>
          <w:noProof/>
        </w:rPr>
        <w:tab/>
      </w:r>
      <w:r>
        <w:rPr>
          <w:noProof/>
        </w:rPr>
        <w:fldChar w:fldCharType="begin" w:fldLock="1"/>
      </w:r>
      <w:r>
        <w:rPr>
          <w:noProof/>
        </w:rPr>
        <w:instrText xml:space="preserve"> PAGEREF _Toc177649067 \h </w:instrText>
      </w:r>
      <w:r>
        <w:rPr>
          <w:noProof/>
        </w:rPr>
      </w:r>
      <w:r>
        <w:rPr>
          <w:noProof/>
        </w:rPr>
        <w:fldChar w:fldCharType="separate"/>
      </w:r>
      <w:r>
        <w:rPr>
          <w:noProof/>
        </w:rPr>
        <w:t>59</w:t>
      </w:r>
      <w:r>
        <w:rPr>
          <w:noProof/>
        </w:rPr>
        <w:fldChar w:fldCharType="end"/>
      </w:r>
    </w:p>
    <w:p w14:paraId="0682D9CC" w14:textId="295210E7"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TWAN</w:t>
      </w:r>
      <w:r>
        <w:rPr>
          <w:noProof/>
        </w:rPr>
        <w:t xml:space="preserve"> Failure</w:t>
      </w:r>
      <w:r>
        <w:rPr>
          <w:noProof/>
        </w:rPr>
        <w:tab/>
      </w:r>
      <w:r>
        <w:rPr>
          <w:noProof/>
        </w:rPr>
        <w:fldChar w:fldCharType="begin" w:fldLock="1"/>
      </w:r>
      <w:r>
        <w:rPr>
          <w:noProof/>
        </w:rPr>
        <w:instrText xml:space="preserve"> PAGEREF _Toc177649068 \h </w:instrText>
      </w:r>
      <w:r>
        <w:rPr>
          <w:noProof/>
        </w:rPr>
      </w:r>
      <w:r>
        <w:rPr>
          <w:noProof/>
        </w:rPr>
        <w:fldChar w:fldCharType="separate"/>
      </w:r>
      <w:r>
        <w:rPr>
          <w:noProof/>
        </w:rPr>
        <w:t>59</w:t>
      </w:r>
      <w:r>
        <w:rPr>
          <w:noProof/>
        </w:rPr>
        <w:fldChar w:fldCharType="end"/>
      </w:r>
    </w:p>
    <w:p w14:paraId="64EA20A7" w14:textId="31F23A30"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Restoration Procedures</w:t>
      </w:r>
      <w:r>
        <w:rPr>
          <w:noProof/>
        </w:rPr>
        <w:tab/>
      </w:r>
      <w:r>
        <w:rPr>
          <w:noProof/>
        </w:rPr>
        <w:fldChar w:fldCharType="begin" w:fldLock="1"/>
      </w:r>
      <w:r>
        <w:rPr>
          <w:noProof/>
        </w:rPr>
        <w:instrText xml:space="preserve"> PAGEREF _Toc177649069 \h </w:instrText>
      </w:r>
      <w:r>
        <w:rPr>
          <w:noProof/>
        </w:rPr>
      </w:r>
      <w:r>
        <w:rPr>
          <w:noProof/>
        </w:rPr>
        <w:fldChar w:fldCharType="separate"/>
      </w:r>
      <w:r>
        <w:rPr>
          <w:noProof/>
        </w:rPr>
        <w:t>60</w:t>
      </w:r>
      <w:r>
        <w:rPr>
          <w:noProof/>
        </w:rPr>
        <w:fldChar w:fldCharType="end"/>
      </w:r>
    </w:p>
    <w:p w14:paraId="04F393B1" w14:textId="1A235D73"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.1A</w:t>
      </w:r>
      <w:r>
        <w:rPr>
          <w:rFonts w:asciiTheme="minorHAnsi" w:eastAsiaTheme="minorEastAsia" w:hAnsiTheme="minorHAnsi" w:cstheme="minorBidi"/>
          <w:noProof/>
          <w:kern w:val="2"/>
          <w:sz w:val="24"/>
          <w:szCs w:val="24"/>
          <w:lang w:eastAsia="en-GB"/>
          <w14:ligatures w14:val="standardContextual"/>
        </w:rPr>
        <w:tab/>
      </w:r>
      <w:r>
        <w:rPr>
          <w:noProof/>
        </w:rPr>
        <w:t>Restart of a peer node</w:t>
      </w:r>
      <w:r>
        <w:rPr>
          <w:noProof/>
        </w:rPr>
        <w:tab/>
      </w:r>
      <w:r>
        <w:rPr>
          <w:noProof/>
        </w:rPr>
        <w:fldChar w:fldCharType="begin" w:fldLock="1"/>
      </w:r>
      <w:r>
        <w:rPr>
          <w:noProof/>
        </w:rPr>
        <w:instrText xml:space="preserve"> PAGEREF _Toc177649070 \h </w:instrText>
      </w:r>
      <w:r>
        <w:rPr>
          <w:noProof/>
        </w:rPr>
      </w:r>
      <w:r>
        <w:rPr>
          <w:noProof/>
        </w:rPr>
        <w:fldChar w:fldCharType="separate"/>
      </w:r>
      <w:r>
        <w:rPr>
          <w:noProof/>
        </w:rPr>
        <w:t>60</w:t>
      </w:r>
      <w:r>
        <w:rPr>
          <w:noProof/>
        </w:rPr>
        <w:fldChar w:fldCharType="end"/>
      </w:r>
    </w:p>
    <w:p w14:paraId="0F75ABCB" w14:textId="36750C18"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.1A.1</w:t>
      </w:r>
      <w:r>
        <w:rPr>
          <w:rFonts w:asciiTheme="minorHAnsi" w:eastAsiaTheme="minorEastAsia" w:hAnsiTheme="minorHAnsi" w:cstheme="minorBidi"/>
          <w:noProof/>
          <w:kern w:val="2"/>
          <w:sz w:val="24"/>
          <w:szCs w:val="24"/>
          <w:lang w:eastAsia="en-GB"/>
          <w14:ligatures w14:val="standardContextual"/>
        </w:rPr>
        <w:tab/>
      </w:r>
      <w:r>
        <w:rPr>
          <w:noProof/>
        </w:rPr>
        <w:t>PGW Failure</w:t>
      </w:r>
      <w:r>
        <w:rPr>
          <w:noProof/>
        </w:rPr>
        <w:tab/>
      </w:r>
      <w:r>
        <w:rPr>
          <w:noProof/>
        </w:rPr>
        <w:fldChar w:fldCharType="begin" w:fldLock="1"/>
      </w:r>
      <w:r>
        <w:rPr>
          <w:noProof/>
        </w:rPr>
        <w:instrText xml:space="preserve"> PAGEREF _Toc177649071 \h </w:instrText>
      </w:r>
      <w:r>
        <w:rPr>
          <w:noProof/>
        </w:rPr>
      </w:r>
      <w:r>
        <w:rPr>
          <w:noProof/>
        </w:rPr>
        <w:fldChar w:fldCharType="separate"/>
      </w:r>
      <w:r>
        <w:rPr>
          <w:noProof/>
        </w:rPr>
        <w:t>60</w:t>
      </w:r>
      <w:r>
        <w:rPr>
          <w:noProof/>
        </w:rPr>
        <w:fldChar w:fldCharType="end"/>
      </w:r>
    </w:p>
    <w:p w14:paraId="304C50F5" w14:textId="12C70CF8"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Partial Failure Handling at </w:t>
      </w:r>
      <w:r>
        <w:rPr>
          <w:noProof/>
          <w:lang w:eastAsia="zh-CN"/>
        </w:rPr>
        <w:t>TWAN</w:t>
      </w:r>
      <w:r>
        <w:rPr>
          <w:noProof/>
        </w:rPr>
        <w:tab/>
      </w:r>
      <w:r>
        <w:rPr>
          <w:noProof/>
        </w:rPr>
        <w:fldChar w:fldCharType="begin" w:fldLock="1"/>
      </w:r>
      <w:r>
        <w:rPr>
          <w:noProof/>
        </w:rPr>
        <w:instrText xml:space="preserve"> PAGEREF _Toc177649072 \h </w:instrText>
      </w:r>
      <w:r>
        <w:rPr>
          <w:noProof/>
        </w:rPr>
      </w:r>
      <w:r>
        <w:rPr>
          <w:noProof/>
        </w:rPr>
        <w:fldChar w:fldCharType="separate"/>
      </w:r>
      <w:r>
        <w:rPr>
          <w:noProof/>
        </w:rPr>
        <w:t>60</w:t>
      </w:r>
      <w:r>
        <w:rPr>
          <w:noProof/>
        </w:rPr>
        <w:fldChar w:fldCharType="end"/>
      </w:r>
    </w:p>
    <w:p w14:paraId="7ACA820B" w14:textId="18179FFB"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_Toc177649073 \h </w:instrText>
      </w:r>
      <w:r>
        <w:rPr>
          <w:noProof/>
        </w:rPr>
      </w:r>
      <w:r>
        <w:rPr>
          <w:noProof/>
        </w:rPr>
        <w:fldChar w:fldCharType="separate"/>
      </w:r>
      <w:r>
        <w:rPr>
          <w:noProof/>
        </w:rPr>
        <w:t>60</w:t>
      </w:r>
      <w:r>
        <w:rPr>
          <w:noProof/>
        </w:rPr>
        <w:fldChar w:fldCharType="end"/>
      </w:r>
    </w:p>
    <w:p w14:paraId="45EBE54B" w14:textId="0AFFA211"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Procedures during PDN Connection Establishment</w:t>
      </w:r>
      <w:r>
        <w:rPr>
          <w:noProof/>
        </w:rPr>
        <w:tab/>
      </w:r>
      <w:r>
        <w:rPr>
          <w:noProof/>
        </w:rPr>
        <w:fldChar w:fldCharType="begin" w:fldLock="1"/>
      </w:r>
      <w:r>
        <w:rPr>
          <w:noProof/>
        </w:rPr>
        <w:instrText xml:space="preserve"> PAGEREF _Toc177649074 \h </w:instrText>
      </w:r>
      <w:r>
        <w:rPr>
          <w:noProof/>
        </w:rPr>
      </w:r>
      <w:r>
        <w:rPr>
          <w:noProof/>
        </w:rPr>
        <w:fldChar w:fldCharType="separate"/>
      </w:r>
      <w:r>
        <w:rPr>
          <w:noProof/>
        </w:rPr>
        <w:t>60</w:t>
      </w:r>
      <w:r>
        <w:rPr>
          <w:noProof/>
        </w:rPr>
        <w:fldChar w:fldCharType="end"/>
      </w:r>
    </w:p>
    <w:p w14:paraId="05C84D7C" w14:textId="618CE95E"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Procedures during TWAN Partial Failure</w:t>
      </w:r>
      <w:r>
        <w:rPr>
          <w:noProof/>
        </w:rPr>
        <w:tab/>
      </w:r>
      <w:r>
        <w:rPr>
          <w:noProof/>
        </w:rPr>
        <w:fldChar w:fldCharType="begin" w:fldLock="1"/>
      </w:r>
      <w:r>
        <w:rPr>
          <w:noProof/>
        </w:rPr>
        <w:instrText xml:space="preserve"> PAGEREF _Toc177649075 \h </w:instrText>
      </w:r>
      <w:r>
        <w:rPr>
          <w:noProof/>
        </w:rPr>
      </w:r>
      <w:r>
        <w:rPr>
          <w:noProof/>
        </w:rPr>
        <w:fldChar w:fldCharType="separate"/>
      </w:r>
      <w:r>
        <w:rPr>
          <w:noProof/>
        </w:rPr>
        <w:t>60</w:t>
      </w:r>
      <w:r>
        <w:rPr>
          <w:noProof/>
        </w:rPr>
        <w:fldChar w:fldCharType="end"/>
      </w:r>
    </w:p>
    <w:p w14:paraId="70513C5A" w14:textId="702E0841"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during </w:t>
      </w:r>
      <w:r>
        <w:rPr>
          <w:noProof/>
          <w:lang w:eastAsia="zh-CN"/>
        </w:rPr>
        <w:t>PGW</w:t>
      </w:r>
      <w:r>
        <w:rPr>
          <w:noProof/>
        </w:rPr>
        <w:t xml:space="preserve"> Partial Failure</w:t>
      </w:r>
      <w:r>
        <w:rPr>
          <w:noProof/>
        </w:rPr>
        <w:tab/>
      </w:r>
      <w:r>
        <w:rPr>
          <w:noProof/>
        </w:rPr>
        <w:fldChar w:fldCharType="begin" w:fldLock="1"/>
      </w:r>
      <w:r>
        <w:rPr>
          <w:noProof/>
        </w:rPr>
        <w:instrText xml:space="preserve"> PAGEREF _Toc177649076 \h </w:instrText>
      </w:r>
      <w:r>
        <w:rPr>
          <w:noProof/>
        </w:rPr>
      </w:r>
      <w:r>
        <w:rPr>
          <w:noProof/>
        </w:rPr>
        <w:fldChar w:fldCharType="separate"/>
      </w:r>
      <w:r>
        <w:rPr>
          <w:noProof/>
        </w:rPr>
        <w:t>61</w:t>
      </w:r>
      <w:r>
        <w:rPr>
          <w:noProof/>
        </w:rPr>
        <w:fldChar w:fldCharType="end"/>
      </w:r>
    </w:p>
    <w:p w14:paraId="77852C46" w14:textId="46CCE644"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17</w:t>
      </w:r>
      <w:r>
        <w:rPr>
          <w:noProof/>
          <w:lang w:eastAsia="zh-CN"/>
        </w:rPr>
        <w:t>C</w:t>
      </w:r>
      <w:r>
        <w:rPr>
          <w:noProof/>
        </w:rPr>
        <w:t>.2.5</w:t>
      </w:r>
      <w:r>
        <w:rPr>
          <w:rFonts w:asciiTheme="minorHAnsi" w:eastAsiaTheme="minorEastAsia" w:hAnsiTheme="minorHAnsi" w:cstheme="minorBidi"/>
          <w:noProof/>
          <w:kern w:val="2"/>
          <w:sz w:val="24"/>
          <w:szCs w:val="24"/>
          <w:lang w:eastAsia="en-GB"/>
          <w14:ligatures w14:val="standardContextual"/>
        </w:rPr>
        <w:tab/>
      </w:r>
      <w:r>
        <w:rPr>
          <w:noProof/>
        </w:rPr>
        <w:t>Procedures during PDN Connection Removal or Modification</w:t>
      </w:r>
      <w:r>
        <w:rPr>
          <w:noProof/>
        </w:rPr>
        <w:tab/>
      </w:r>
      <w:r>
        <w:rPr>
          <w:noProof/>
        </w:rPr>
        <w:fldChar w:fldCharType="begin" w:fldLock="1"/>
      </w:r>
      <w:r>
        <w:rPr>
          <w:noProof/>
        </w:rPr>
        <w:instrText xml:space="preserve"> PAGEREF _Toc177649077 \h </w:instrText>
      </w:r>
      <w:r>
        <w:rPr>
          <w:noProof/>
        </w:rPr>
      </w:r>
      <w:r>
        <w:rPr>
          <w:noProof/>
        </w:rPr>
        <w:fldChar w:fldCharType="separate"/>
      </w:r>
      <w:r>
        <w:rPr>
          <w:noProof/>
        </w:rPr>
        <w:t>61</w:t>
      </w:r>
      <w:r>
        <w:rPr>
          <w:noProof/>
        </w:rPr>
        <w:fldChar w:fldCharType="end"/>
      </w:r>
    </w:p>
    <w:p w14:paraId="4B0062B4" w14:textId="22101D2D" w:rsidR="004619CF" w:rsidRDefault="004619C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7D</w:t>
      </w:r>
      <w:r>
        <w:rPr>
          <w:rFonts w:asciiTheme="minorHAnsi" w:eastAsiaTheme="minorEastAsia" w:hAnsiTheme="minorHAnsi" w:cstheme="minorBidi"/>
          <w:noProof/>
          <w:kern w:val="2"/>
          <w:sz w:val="24"/>
          <w:szCs w:val="24"/>
          <w:lang w:eastAsia="en-GB"/>
          <w14:ligatures w14:val="standardContextual"/>
        </w:rPr>
        <w:tab/>
      </w:r>
      <w:r>
        <w:rPr>
          <w:noProof/>
        </w:rPr>
        <w:t xml:space="preserve">Restoration of data in the </w:t>
      </w:r>
      <w:r>
        <w:rPr>
          <w:noProof/>
          <w:lang w:eastAsia="zh-CN"/>
        </w:rPr>
        <w:t>BM-SC</w:t>
      </w:r>
      <w:r>
        <w:rPr>
          <w:noProof/>
        </w:rPr>
        <w:tab/>
      </w:r>
      <w:r>
        <w:rPr>
          <w:noProof/>
        </w:rPr>
        <w:fldChar w:fldCharType="begin" w:fldLock="1"/>
      </w:r>
      <w:r>
        <w:rPr>
          <w:noProof/>
        </w:rPr>
        <w:instrText xml:space="preserve"> PAGEREF _Toc177649078 \h </w:instrText>
      </w:r>
      <w:r>
        <w:rPr>
          <w:noProof/>
        </w:rPr>
      </w:r>
      <w:r>
        <w:rPr>
          <w:noProof/>
        </w:rPr>
        <w:fldChar w:fldCharType="separate"/>
      </w:r>
      <w:r>
        <w:rPr>
          <w:noProof/>
        </w:rPr>
        <w:t>61</w:t>
      </w:r>
      <w:r>
        <w:rPr>
          <w:noProof/>
        </w:rPr>
        <w:fldChar w:fldCharType="end"/>
      </w:r>
    </w:p>
    <w:p w14:paraId="68D7752B" w14:textId="5CE03B4A"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7D</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Restart of the</w:t>
      </w:r>
      <w:r>
        <w:rPr>
          <w:noProof/>
          <w:lang w:eastAsia="zh-CN"/>
        </w:rPr>
        <w:t xml:space="preserve"> BM-SC</w:t>
      </w:r>
      <w:r>
        <w:rPr>
          <w:noProof/>
        </w:rPr>
        <w:tab/>
      </w:r>
      <w:r>
        <w:rPr>
          <w:noProof/>
        </w:rPr>
        <w:fldChar w:fldCharType="begin" w:fldLock="1"/>
      </w:r>
      <w:r>
        <w:rPr>
          <w:noProof/>
        </w:rPr>
        <w:instrText xml:space="preserve"> PAGEREF _Toc177649079 \h </w:instrText>
      </w:r>
      <w:r>
        <w:rPr>
          <w:noProof/>
        </w:rPr>
      </w:r>
      <w:r>
        <w:rPr>
          <w:noProof/>
        </w:rPr>
        <w:fldChar w:fldCharType="separate"/>
      </w:r>
      <w:r>
        <w:rPr>
          <w:noProof/>
        </w:rPr>
        <w:t>61</w:t>
      </w:r>
      <w:r>
        <w:rPr>
          <w:noProof/>
        </w:rPr>
        <w:fldChar w:fldCharType="end"/>
      </w:r>
    </w:p>
    <w:p w14:paraId="2CB6F466" w14:textId="4378ABC5"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7D</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Restart of the</w:t>
      </w:r>
      <w:r>
        <w:rPr>
          <w:noProof/>
          <w:lang w:eastAsia="zh-CN"/>
        </w:rPr>
        <w:t xml:space="preserve"> GCS AS</w:t>
      </w:r>
      <w:r>
        <w:rPr>
          <w:noProof/>
        </w:rPr>
        <w:tab/>
      </w:r>
      <w:r>
        <w:rPr>
          <w:noProof/>
        </w:rPr>
        <w:fldChar w:fldCharType="begin" w:fldLock="1"/>
      </w:r>
      <w:r>
        <w:rPr>
          <w:noProof/>
        </w:rPr>
        <w:instrText xml:space="preserve"> PAGEREF _Toc177649080 \h </w:instrText>
      </w:r>
      <w:r>
        <w:rPr>
          <w:noProof/>
        </w:rPr>
      </w:r>
      <w:r>
        <w:rPr>
          <w:noProof/>
        </w:rPr>
        <w:fldChar w:fldCharType="separate"/>
      </w:r>
      <w:r>
        <w:rPr>
          <w:noProof/>
        </w:rPr>
        <w:t>61</w:t>
      </w:r>
      <w:r>
        <w:rPr>
          <w:noProof/>
        </w:rPr>
        <w:fldChar w:fldCharType="end"/>
      </w:r>
    </w:p>
    <w:p w14:paraId="01CAB79D" w14:textId="73B2B7E6" w:rsidR="004619CF" w:rsidRDefault="004619C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7E</w:t>
      </w:r>
      <w:r>
        <w:rPr>
          <w:rFonts w:asciiTheme="minorHAnsi" w:eastAsiaTheme="minorEastAsia" w:hAnsiTheme="minorHAnsi" w:cstheme="minorBidi"/>
          <w:noProof/>
          <w:kern w:val="2"/>
          <w:sz w:val="24"/>
          <w:szCs w:val="24"/>
          <w:lang w:eastAsia="en-GB"/>
          <w14:ligatures w14:val="standardContextual"/>
        </w:rPr>
        <w:tab/>
      </w:r>
      <w:r>
        <w:rPr>
          <w:noProof/>
        </w:rPr>
        <w:t xml:space="preserve">Restoration of data in the </w:t>
      </w:r>
      <w:r>
        <w:rPr>
          <w:noProof/>
          <w:lang w:eastAsia="zh-CN"/>
        </w:rPr>
        <w:t>GCS AS</w:t>
      </w:r>
      <w:r>
        <w:rPr>
          <w:noProof/>
        </w:rPr>
        <w:tab/>
      </w:r>
      <w:r>
        <w:rPr>
          <w:noProof/>
        </w:rPr>
        <w:fldChar w:fldCharType="begin" w:fldLock="1"/>
      </w:r>
      <w:r>
        <w:rPr>
          <w:noProof/>
        </w:rPr>
        <w:instrText xml:space="preserve"> PAGEREF _Toc177649081 \h </w:instrText>
      </w:r>
      <w:r>
        <w:rPr>
          <w:noProof/>
        </w:rPr>
      </w:r>
      <w:r>
        <w:rPr>
          <w:noProof/>
        </w:rPr>
        <w:fldChar w:fldCharType="separate"/>
      </w:r>
      <w:r>
        <w:rPr>
          <w:noProof/>
        </w:rPr>
        <w:t>62</w:t>
      </w:r>
      <w:r>
        <w:rPr>
          <w:noProof/>
        </w:rPr>
        <w:fldChar w:fldCharType="end"/>
      </w:r>
    </w:p>
    <w:p w14:paraId="58F2AB3F" w14:textId="54C9F055"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7E</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Restart of the</w:t>
      </w:r>
      <w:r>
        <w:rPr>
          <w:noProof/>
          <w:lang w:eastAsia="zh-CN"/>
        </w:rPr>
        <w:t xml:space="preserve"> GCS-AS</w:t>
      </w:r>
      <w:r>
        <w:rPr>
          <w:noProof/>
        </w:rPr>
        <w:tab/>
      </w:r>
      <w:r>
        <w:rPr>
          <w:noProof/>
        </w:rPr>
        <w:fldChar w:fldCharType="begin" w:fldLock="1"/>
      </w:r>
      <w:r>
        <w:rPr>
          <w:noProof/>
        </w:rPr>
        <w:instrText xml:space="preserve"> PAGEREF _Toc177649082 \h </w:instrText>
      </w:r>
      <w:r>
        <w:rPr>
          <w:noProof/>
        </w:rPr>
      </w:r>
      <w:r>
        <w:rPr>
          <w:noProof/>
        </w:rPr>
        <w:fldChar w:fldCharType="separate"/>
      </w:r>
      <w:r>
        <w:rPr>
          <w:noProof/>
        </w:rPr>
        <w:t>62</w:t>
      </w:r>
      <w:r>
        <w:rPr>
          <w:noProof/>
        </w:rPr>
        <w:fldChar w:fldCharType="end"/>
      </w:r>
    </w:p>
    <w:p w14:paraId="70A065FB" w14:textId="5579E201"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1</w:t>
      </w:r>
      <w:r>
        <w:rPr>
          <w:noProof/>
          <w:lang w:eastAsia="zh-CN"/>
        </w:rPr>
        <w:t>7E</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Restart of the</w:t>
      </w:r>
      <w:r>
        <w:rPr>
          <w:noProof/>
          <w:lang w:eastAsia="zh-CN"/>
        </w:rPr>
        <w:t xml:space="preserve"> BM-SC</w:t>
      </w:r>
      <w:r>
        <w:rPr>
          <w:noProof/>
        </w:rPr>
        <w:tab/>
      </w:r>
      <w:r>
        <w:rPr>
          <w:noProof/>
        </w:rPr>
        <w:fldChar w:fldCharType="begin" w:fldLock="1"/>
      </w:r>
      <w:r>
        <w:rPr>
          <w:noProof/>
        </w:rPr>
        <w:instrText xml:space="preserve"> PAGEREF _Toc177649083 \h </w:instrText>
      </w:r>
      <w:r>
        <w:rPr>
          <w:noProof/>
        </w:rPr>
      </w:r>
      <w:r>
        <w:rPr>
          <w:noProof/>
        </w:rPr>
        <w:fldChar w:fldCharType="separate"/>
      </w:r>
      <w:r>
        <w:rPr>
          <w:noProof/>
        </w:rPr>
        <w:t>62</w:t>
      </w:r>
      <w:r>
        <w:rPr>
          <w:noProof/>
        </w:rPr>
        <w:fldChar w:fldCharType="end"/>
      </w:r>
    </w:p>
    <w:p w14:paraId="547533B6" w14:textId="618659D3" w:rsidR="004619CF" w:rsidRDefault="004619CF">
      <w:pPr>
        <w:pStyle w:val="TOC1"/>
        <w:rPr>
          <w:rFonts w:asciiTheme="minorHAnsi" w:eastAsiaTheme="minorEastAsia" w:hAnsiTheme="minorHAnsi" w:cstheme="minorBidi"/>
          <w:noProof/>
          <w:kern w:val="2"/>
          <w:sz w:val="24"/>
          <w:szCs w:val="24"/>
          <w:lang w:eastAsia="en-GB"/>
          <w14:ligatures w14:val="standardContextual"/>
        </w:rPr>
      </w:pPr>
      <w:r>
        <w:rPr>
          <w:noProof/>
        </w:rPr>
        <w:t>17F</w:t>
      </w:r>
      <w:r>
        <w:rPr>
          <w:rFonts w:asciiTheme="minorHAnsi" w:eastAsiaTheme="minorEastAsia" w:hAnsiTheme="minorHAnsi" w:cstheme="minorBidi"/>
          <w:noProof/>
          <w:kern w:val="2"/>
          <w:sz w:val="24"/>
          <w:szCs w:val="24"/>
          <w:lang w:eastAsia="en-GB"/>
          <w14:ligatures w14:val="standardContextual"/>
        </w:rPr>
        <w:tab/>
      </w:r>
      <w:r>
        <w:rPr>
          <w:noProof/>
        </w:rPr>
        <w:t xml:space="preserve">Restoration of data in the </w:t>
      </w:r>
      <w:r>
        <w:rPr>
          <w:noProof/>
          <w:lang w:eastAsia="zh-CN"/>
        </w:rPr>
        <w:t>UCMF</w:t>
      </w:r>
      <w:r>
        <w:rPr>
          <w:noProof/>
        </w:rPr>
        <w:tab/>
      </w:r>
      <w:r>
        <w:rPr>
          <w:noProof/>
        </w:rPr>
        <w:fldChar w:fldCharType="begin" w:fldLock="1"/>
      </w:r>
      <w:r>
        <w:rPr>
          <w:noProof/>
        </w:rPr>
        <w:instrText xml:space="preserve"> PAGEREF _Toc177649084 \h </w:instrText>
      </w:r>
      <w:r>
        <w:rPr>
          <w:noProof/>
        </w:rPr>
      </w:r>
      <w:r>
        <w:rPr>
          <w:noProof/>
        </w:rPr>
        <w:fldChar w:fldCharType="separate"/>
      </w:r>
      <w:r>
        <w:rPr>
          <w:noProof/>
        </w:rPr>
        <w:t>62</w:t>
      </w:r>
      <w:r>
        <w:rPr>
          <w:noProof/>
        </w:rPr>
        <w:fldChar w:fldCharType="end"/>
      </w:r>
    </w:p>
    <w:p w14:paraId="2F4DABC1" w14:textId="400BC476"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17F.1</w:t>
      </w:r>
      <w:r>
        <w:rPr>
          <w:rFonts w:asciiTheme="minorHAnsi" w:eastAsiaTheme="minorEastAsia" w:hAnsiTheme="minorHAnsi" w:cstheme="minorBidi"/>
          <w:noProof/>
          <w:kern w:val="2"/>
          <w:sz w:val="24"/>
          <w:szCs w:val="24"/>
          <w:lang w:eastAsia="en-GB"/>
          <w14:ligatures w14:val="standardContextual"/>
        </w:rPr>
        <w:tab/>
      </w:r>
      <w:r>
        <w:rPr>
          <w:noProof/>
        </w:rPr>
        <w:t>Restart of the UCMF</w:t>
      </w:r>
      <w:r>
        <w:rPr>
          <w:noProof/>
        </w:rPr>
        <w:tab/>
      </w:r>
      <w:r>
        <w:rPr>
          <w:noProof/>
        </w:rPr>
        <w:fldChar w:fldCharType="begin" w:fldLock="1"/>
      </w:r>
      <w:r>
        <w:rPr>
          <w:noProof/>
        </w:rPr>
        <w:instrText xml:space="preserve"> PAGEREF _Toc177649085 \h </w:instrText>
      </w:r>
      <w:r>
        <w:rPr>
          <w:noProof/>
        </w:rPr>
      </w:r>
      <w:r>
        <w:rPr>
          <w:noProof/>
        </w:rPr>
        <w:fldChar w:fldCharType="separate"/>
      </w:r>
      <w:r>
        <w:rPr>
          <w:noProof/>
        </w:rPr>
        <w:t>62</w:t>
      </w:r>
      <w:r>
        <w:rPr>
          <w:noProof/>
        </w:rPr>
        <w:fldChar w:fldCharType="end"/>
      </w:r>
    </w:p>
    <w:p w14:paraId="51C2CE66" w14:textId="47252AA7"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17F.2</w:t>
      </w:r>
      <w:r>
        <w:rPr>
          <w:rFonts w:asciiTheme="minorHAnsi" w:eastAsiaTheme="minorEastAsia" w:hAnsiTheme="minorHAnsi" w:cstheme="minorBidi"/>
          <w:noProof/>
          <w:kern w:val="2"/>
          <w:sz w:val="24"/>
          <w:szCs w:val="24"/>
          <w:lang w:eastAsia="en-GB"/>
          <w14:ligatures w14:val="standardContextual"/>
        </w:rPr>
        <w:tab/>
      </w:r>
      <w:r>
        <w:rPr>
          <w:noProof/>
        </w:rPr>
        <w:t>Restart of the MME</w:t>
      </w:r>
      <w:r>
        <w:rPr>
          <w:noProof/>
        </w:rPr>
        <w:tab/>
      </w:r>
      <w:r>
        <w:rPr>
          <w:noProof/>
        </w:rPr>
        <w:fldChar w:fldCharType="begin" w:fldLock="1"/>
      </w:r>
      <w:r>
        <w:rPr>
          <w:noProof/>
        </w:rPr>
        <w:instrText xml:space="preserve"> PAGEREF _Toc177649086 \h </w:instrText>
      </w:r>
      <w:r>
        <w:rPr>
          <w:noProof/>
        </w:rPr>
      </w:r>
      <w:r>
        <w:rPr>
          <w:noProof/>
        </w:rPr>
        <w:fldChar w:fldCharType="separate"/>
      </w:r>
      <w:r>
        <w:rPr>
          <w:noProof/>
        </w:rPr>
        <w:t>63</w:t>
      </w:r>
      <w:r>
        <w:rPr>
          <w:noProof/>
        </w:rPr>
        <w:fldChar w:fldCharType="end"/>
      </w:r>
    </w:p>
    <w:p w14:paraId="3974FD3E" w14:textId="75F22F67" w:rsidR="004619CF" w:rsidRDefault="004619CF">
      <w:pPr>
        <w:pStyle w:val="TOC1"/>
        <w:rPr>
          <w:rFonts w:asciiTheme="minorHAnsi" w:eastAsiaTheme="minorEastAsia" w:hAnsiTheme="minorHAnsi" w:cstheme="minorBidi"/>
          <w:noProof/>
          <w:kern w:val="2"/>
          <w:sz w:val="24"/>
          <w:szCs w:val="24"/>
          <w:lang w:eastAsia="en-GB"/>
          <w14:ligatures w14:val="standardContextual"/>
        </w:rPr>
      </w:pPr>
      <w:r>
        <w:rPr>
          <w:noProof/>
        </w:rPr>
        <w:t>18</w:t>
      </w:r>
      <w:r>
        <w:rPr>
          <w:rFonts w:asciiTheme="minorHAnsi" w:eastAsiaTheme="minorEastAsia" w:hAnsiTheme="minorHAnsi" w:cstheme="minorBidi"/>
          <w:noProof/>
          <w:kern w:val="2"/>
          <w:sz w:val="24"/>
          <w:szCs w:val="24"/>
          <w:lang w:eastAsia="en-GB"/>
          <w14:ligatures w14:val="standardContextual"/>
        </w:rPr>
        <w:tab/>
      </w:r>
      <w:r>
        <w:rPr>
          <w:noProof/>
        </w:rPr>
        <w:t>GTP-C based restart procedures</w:t>
      </w:r>
      <w:r>
        <w:rPr>
          <w:noProof/>
        </w:rPr>
        <w:tab/>
      </w:r>
      <w:r>
        <w:rPr>
          <w:noProof/>
        </w:rPr>
        <w:fldChar w:fldCharType="begin" w:fldLock="1"/>
      </w:r>
      <w:r>
        <w:rPr>
          <w:noProof/>
        </w:rPr>
        <w:instrText xml:space="preserve"> PAGEREF _Toc177649087 \h </w:instrText>
      </w:r>
      <w:r>
        <w:rPr>
          <w:noProof/>
        </w:rPr>
      </w:r>
      <w:r>
        <w:rPr>
          <w:noProof/>
        </w:rPr>
        <w:fldChar w:fldCharType="separate"/>
      </w:r>
      <w:r>
        <w:rPr>
          <w:noProof/>
        </w:rPr>
        <w:t>63</w:t>
      </w:r>
      <w:r>
        <w:rPr>
          <w:noProof/>
        </w:rPr>
        <w:fldChar w:fldCharType="end"/>
      </w:r>
    </w:p>
    <w:p w14:paraId="5823F35C" w14:textId="69ABE29D" w:rsidR="004619CF" w:rsidRDefault="004619CF">
      <w:pPr>
        <w:pStyle w:val="TOC1"/>
        <w:rPr>
          <w:rFonts w:asciiTheme="minorHAnsi" w:eastAsiaTheme="minorEastAsia" w:hAnsiTheme="minorHAnsi" w:cstheme="minorBidi"/>
          <w:noProof/>
          <w:kern w:val="2"/>
          <w:sz w:val="24"/>
          <w:szCs w:val="24"/>
          <w:lang w:eastAsia="en-GB"/>
          <w14:ligatures w14:val="standardContextual"/>
        </w:rPr>
      </w:pPr>
      <w:r>
        <w:rPr>
          <w:noProof/>
        </w:rPr>
        <w:t>18A</w:t>
      </w:r>
      <w:r>
        <w:rPr>
          <w:rFonts w:asciiTheme="minorHAnsi" w:eastAsiaTheme="minorEastAsia" w:hAnsiTheme="minorHAnsi" w:cstheme="minorBidi"/>
          <w:noProof/>
          <w:kern w:val="2"/>
          <w:sz w:val="24"/>
          <w:szCs w:val="24"/>
          <w:lang w:eastAsia="en-GB"/>
          <w14:ligatures w14:val="standardContextual"/>
        </w:rPr>
        <w:tab/>
      </w:r>
      <w:r>
        <w:rPr>
          <w:noProof/>
        </w:rPr>
        <w:t>GTP-U based restart procedure</w:t>
      </w:r>
      <w:r>
        <w:rPr>
          <w:noProof/>
        </w:rPr>
        <w:tab/>
      </w:r>
      <w:r>
        <w:rPr>
          <w:noProof/>
        </w:rPr>
        <w:fldChar w:fldCharType="begin" w:fldLock="1"/>
      </w:r>
      <w:r>
        <w:rPr>
          <w:noProof/>
        </w:rPr>
        <w:instrText xml:space="preserve"> PAGEREF _Toc177649088 \h </w:instrText>
      </w:r>
      <w:r>
        <w:rPr>
          <w:noProof/>
        </w:rPr>
      </w:r>
      <w:r>
        <w:rPr>
          <w:noProof/>
        </w:rPr>
        <w:fldChar w:fldCharType="separate"/>
      </w:r>
      <w:r>
        <w:rPr>
          <w:noProof/>
        </w:rPr>
        <w:t>64</w:t>
      </w:r>
      <w:r>
        <w:rPr>
          <w:noProof/>
        </w:rPr>
        <w:fldChar w:fldCharType="end"/>
      </w:r>
    </w:p>
    <w:p w14:paraId="763C0755" w14:textId="25691E99" w:rsidR="004619CF" w:rsidRDefault="004619CF">
      <w:pPr>
        <w:pStyle w:val="TOC1"/>
        <w:rPr>
          <w:rFonts w:asciiTheme="minorHAnsi" w:eastAsiaTheme="minorEastAsia" w:hAnsiTheme="minorHAnsi" w:cstheme="minorBidi"/>
          <w:noProof/>
          <w:kern w:val="2"/>
          <w:sz w:val="24"/>
          <w:szCs w:val="24"/>
          <w:lang w:eastAsia="en-GB"/>
          <w14:ligatures w14:val="standardContextual"/>
        </w:rPr>
      </w:pPr>
      <w:r>
        <w:rPr>
          <w:noProof/>
        </w:rPr>
        <w:t>19</w:t>
      </w:r>
      <w:r>
        <w:rPr>
          <w:rFonts w:asciiTheme="minorHAnsi" w:eastAsiaTheme="minorEastAsia" w:hAnsiTheme="minorHAnsi" w:cstheme="minorBidi"/>
          <w:noProof/>
          <w:kern w:val="2"/>
          <w:sz w:val="24"/>
          <w:szCs w:val="24"/>
          <w:lang w:eastAsia="en-GB"/>
          <w14:ligatures w14:val="standardContextual"/>
        </w:rPr>
        <w:tab/>
      </w:r>
      <w:r>
        <w:rPr>
          <w:noProof/>
        </w:rPr>
        <w:t>PMIPv6 based restart procedures</w:t>
      </w:r>
      <w:r>
        <w:rPr>
          <w:noProof/>
        </w:rPr>
        <w:tab/>
      </w:r>
      <w:r>
        <w:rPr>
          <w:noProof/>
        </w:rPr>
        <w:fldChar w:fldCharType="begin" w:fldLock="1"/>
      </w:r>
      <w:r>
        <w:rPr>
          <w:noProof/>
        </w:rPr>
        <w:instrText xml:space="preserve"> PAGEREF _Toc177649089 \h </w:instrText>
      </w:r>
      <w:r>
        <w:rPr>
          <w:noProof/>
        </w:rPr>
      </w:r>
      <w:r>
        <w:rPr>
          <w:noProof/>
        </w:rPr>
        <w:fldChar w:fldCharType="separate"/>
      </w:r>
      <w:r>
        <w:rPr>
          <w:noProof/>
        </w:rPr>
        <w:t>65</w:t>
      </w:r>
      <w:r>
        <w:rPr>
          <w:noProof/>
        </w:rPr>
        <w:fldChar w:fldCharType="end"/>
      </w:r>
    </w:p>
    <w:p w14:paraId="77F22BD5" w14:textId="4E762142" w:rsidR="004619CF" w:rsidRDefault="004619CF">
      <w:pPr>
        <w:pStyle w:val="TOC1"/>
        <w:rPr>
          <w:rFonts w:asciiTheme="minorHAnsi" w:eastAsiaTheme="minorEastAsia" w:hAnsiTheme="minorHAnsi" w:cstheme="minorBidi"/>
          <w:noProof/>
          <w:kern w:val="2"/>
          <w:sz w:val="24"/>
          <w:szCs w:val="24"/>
          <w:lang w:eastAsia="en-GB"/>
          <w14:ligatures w14:val="standardContextual"/>
        </w:rPr>
      </w:pPr>
      <w:r w:rsidRPr="00331637">
        <w:rPr>
          <w:noProof/>
          <w:lang w:val="en-US"/>
        </w:rPr>
        <w:t>19A</w:t>
      </w:r>
      <w:r>
        <w:rPr>
          <w:rFonts w:asciiTheme="minorHAnsi" w:eastAsiaTheme="minorEastAsia" w:hAnsiTheme="minorHAnsi" w:cstheme="minorBidi"/>
          <w:noProof/>
          <w:kern w:val="2"/>
          <w:sz w:val="24"/>
          <w:szCs w:val="24"/>
          <w:lang w:eastAsia="en-GB"/>
          <w14:ligatures w14:val="standardContextual"/>
        </w:rPr>
        <w:tab/>
      </w:r>
      <w:r w:rsidRPr="00331637">
        <w:rPr>
          <w:noProof/>
          <w:lang w:val="en-US"/>
        </w:rPr>
        <w:t>PFCP based restart procedures</w:t>
      </w:r>
      <w:r>
        <w:rPr>
          <w:noProof/>
        </w:rPr>
        <w:tab/>
      </w:r>
      <w:r>
        <w:rPr>
          <w:noProof/>
        </w:rPr>
        <w:fldChar w:fldCharType="begin" w:fldLock="1"/>
      </w:r>
      <w:r>
        <w:rPr>
          <w:noProof/>
        </w:rPr>
        <w:instrText xml:space="preserve"> PAGEREF _Toc177649090 \h </w:instrText>
      </w:r>
      <w:r>
        <w:rPr>
          <w:noProof/>
        </w:rPr>
      </w:r>
      <w:r>
        <w:rPr>
          <w:noProof/>
        </w:rPr>
        <w:fldChar w:fldCharType="separate"/>
      </w:r>
      <w:r>
        <w:rPr>
          <w:noProof/>
        </w:rPr>
        <w:t>65</w:t>
      </w:r>
      <w:r>
        <w:rPr>
          <w:noProof/>
        </w:rPr>
        <w:fldChar w:fldCharType="end"/>
      </w:r>
    </w:p>
    <w:p w14:paraId="20887035" w14:textId="4D1263E5" w:rsidR="004619CF" w:rsidRDefault="004619CF">
      <w:pPr>
        <w:pStyle w:val="TOC1"/>
        <w:rPr>
          <w:rFonts w:asciiTheme="minorHAnsi" w:eastAsiaTheme="minorEastAsia" w:hAnsiTheme="minorHAnsi" w:cstheme="minorBidi"/>
          <w:noProof/>
          <w:kern w:val="2"/>
          <w:sz w:val="24"/>
          <w:szCs w:val="24"/>
          <w:lang w:eastAsia="en-GB"/>
          <w14:ligatures w14:val="standardContextual"/>
        </w:rPr>
      </w:pPr>
      <w:r w:rsidRPr="00331637">
        <w:rPr>
          <w:noProof/>
          <w:lang w:val="en-US"/>
        </w:rPr>
        <w:t>19B</w:t>
      </w:r>
      <w:r>
        <w:rPr>
          <w:rFonts w:asciiTheme="minorHAnsi" w:eastAsiaTheme="minorEastAsia" w:hAnsiTheme="minorHAnsi" w:cstheme="minorBidi"/>
          <w:noProof/>
          <w:kern w:val="2"/>
          <w:sz w:val="24"/>
          <w:szCs w:val="24"/>
          <w:lang w:eastAsia="en-GB"/>
          <w14:ligatures w14:val="standardContextual"/>
        </w:rPr>
        <w:tab/>
      </w:r>
      <w:r w:rsidRPr="00331637">
        <w:rPr>
          <w:noProof/>
          <w:lang w:val="en-US"/>
        </w:rPr>
        <w:t>URCMP based restart procedures</w:t>
      </w:r>
      <w:r>
        <w:rPr>
          <w:noProof/>
        </w:rPr>
        <w:tab/>
      </w:r>
      <w:r>
        <w:rPr>
          <w:noProof/>
        </w:rPr>
        <w:fldChar w:fldCharType="begin" w:fldLock="1"/>
      </w:r>
      <w:r>
        <w:rPr>
          <w:noProof/>
        </w:rPr>
        <w:instrText xml:space="preserve"> PAGEREF _Toc177649091 \h </w:instrText>
      </w:r>
      <w:r>
        <w:rPr>
          <w:noProof/>
        </w:rPr>
      </w:r>
      <w:r>
        <w:rPr>
          <w:noProof/>
        </w:rPr>
        <w:fldChar w:fldCharType="separate"/>
      </w:r>
      <w:r>
        <w:rPr>
          <w:noProof/>
        </w:rPr>
        <w:t>66</w:t>
      </w:r>
      <w:r>
        <w:rPr>
          <w:noProof/>
        </w:rPr>
        <w:fldChar w:fldCharType="end"/>
      </w:r>
    </w:p>
    <w:p w14:paraId="2D457566" w14:textId="62CD5BB7" w:rsidR="004619CF" w:rsidRDefault="004619CF">
      <w:pPr>
        <w:pStyle w:val="TOC1"/>
        <w:rPr>
          <w:rFonts w:asciiTheme="minorHAnsi" w:eastAsiaTheme="minorEastAsia" w:hAnsiTheme="minorHAnsi" w:cstheme="minorBidi"/>
          <w:noProof/>
          <w:kern w:val="2"/>
          <w:sz w:val="24"/>
          <w:szCs w:val="24"/>
          <w:lang w:eastAsia="en-GB"/>
          <w14:ligatures w14:val="standardContextual"/>
        </w:rPr>
      </w:pPr>
      <w:r w:rsidRPr="00331637">
        <w:rPr>
          <w:noProof/>
          <w:lang w:val="en-US"/>
        </w:rPr>
        <w:t>20</w:t>
      </w:r>
      <w:r>
        <w:rPr>
          <w:rFonts w:asciiTheme="minorHAnsi" w:eastAsiaTheme="minorEastAsia" w:hAnsiTheme="minorHAnsi" w:cstheme="minorBidi"/>
          <w:noProof/>
          <w:kern w:val="2"/>
          <w:sz w:val="24"/>
          <w:szCs w:val="24"/>
          <w:lang w:eastAsia="en-GB"/>
          <w14:ligatures w14:val="standardContextual"/>
        </w:rPr>
        <w:tab/>
      </w:r>
      <w:r w:rsidRPr="00331637">
        <w:rPr>
          <w:noProof/>
          <w:lang w:val="en-US"/>
        </w:rPr>
        <w:t>Path management procedures</w:t>
      </w:r>
      <w:r>
        <w:rPr>
          <w:noProof/>
        </w:rPr>
        <w:tab/>
      </w:r>
      <w:r>
        <w:rPr>
          <w:noProof/>
        </w:rPr>
        <w:fldChar w:fldCharType="begin" w:fldLock="1"/>
      </w:r>
      <w:r>
        <w:rPr>
          <w:noProof/>
        </w:rPr>
        <w:instrText xml:space="preserve"> PAGEREF _Toc177649092 \h </w:instrText>
      </w:r>
      <w:r>
        <w:rPr>
          <w:noProof/>
        </w:rPr>
      </w:r>
      <w:r>
        <w:rPr>
          <w:noProof/>
        </w:rPr>
        <w:fldChar w:fldCharType="separate"/>
      </w:r>
      <w:r>
        <w:rPr>
          <w:noProof/>
        </w:rPr>
        <w:t>67</w:t>
      </w:r>
      <w:r>
        <w:rPr>
          <w:noProof/>
        </w:rPr>
        <w:fldChar w:fldCharType="end"/>
      </w:r>
    </w:p>
    <w:p w14:paraId="5CB5A338" w14:textId="4F9B11EA"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sidRPr="00331637">
        <w:rPr>
          <w:noProof/>
          <w:lang w:val="en-US"/>
        </w:rPr>
        <w:t>20.1</w:t>
      </w:r>
      <w:r>
        <w:rPr>
          <w:rFonts w:asciiTheme="minorHAnsi" w:eastAsiaTheme="minorEastAsia" w:hAnsiTheme="minorHAnsi" w:cstheme="minorBidi"/>
          <w:noProof/>
          <w:kern w:val="2"/>
          <w:sz w:val="24"/>
          <w:szCs w:val="24"/>
          <w:lang w:eastAsia="en-GB"/>
          <w14:ligatures w14:val="standardContextual"/>
        </w:rPr>
        <w:tab/>
      </w:r>
      <w:r w:rsidRPr="00331637">
        <w:rPr>
          <w:noProof/>
          <w:lang w:val="en-US"/>
        </w:rPr>
        <w:t>General</w:t>
      </w:r>
      <w:r>
        <w:rPr>
          <w:noProof/>
        </w:rPr>
        <w:tab/>
      </w:r>
      <w:r>
        <w:rPr>
          <w:noProof/>
        </w:rPr>
        <w:fldChar w:fldCharType="begin" w:fldLock="1"/>
      </w:r>
      <w:r>
        <w:rPr>
          <w:noProof/>
        </w:rPr>
        <w:instrText xml:space="preserve"> PAGEREF _Toc177649093 \h </w:instrText>
      </w:r>
      <w:r>
        <w:rPr>
          <w:noProof/>
        </w:rPr>
      </w:r>
      <w:r>
        <w:rPr>
          <w:noProof/>
        </w:rPr>
        <w:fldChar w:fldCharType="separate"/>
      </w:r>
      <w:r>
        <w:rPr>
          <w:noProof/>
        </w:rPr>
        <w:t>67</w:t>
      </w:r>
      <w:r>
        <w:rPr>
          <w:noProof/>
        </w:rPr>
        <w:fldChar w:fldCharType="end"/>
      </w:r>
    </w:p>
    <w:p w14:paraId="3F437B07" w14:textId="612E527E"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sidRPr="00331637">
        <w:rPr>
          <w:noProof/>
          <w:lang w:val="en-US"/>
        </w:rPr>
        <w:t>20.2</w:t>
      </w:r>
      <w:r>
        <w:rPr>
          <w:rFonts w:asciiTheme="minorHAnsi" w:eastAsiaTheme="minorEastAsia" w:hAnsiTheme="minorHAnsi" w:cstheme="minorBidi"/>
          <w:noProof/>
          <w:kern w:val="2"/>
          <w:sz w:val="24"/>
          <w:szCs w:val="24"/>
          <w:lang w:eastAsia="en-GB"/>
          <w14:ligatures w14:val="standardContextual"/>
        </w:rPr>
        <w:tab/>
      </w:r>
      <w:r w:rsidRPr="00331637">
        <w:rPr>
          <w:noProof/>
          <w:lang w:val="en-US"/>
        </w:rPr>
        <w:t>Signalling path failure detection and handling</w:t>
      </w:r>
      <w:r>
        <w:rPr>
          <w:noProof/>
        </w:rPr>
        <w:tab/>
      </w:r>
      <w:r>
        <w:rPr>
          <w:noProof/>
        </w:rPr>
        <w:fldChar w:fldCharType="begin" w:fldLock="1"/>
      </w:r>
      <w:r>
        <w:rPr>
          <w:noProof/>
        </w:rPr>
        <w:instrText xml:space="preserve"> PAGEREF _Toc177649094 \h </w:instrText>
      </w:r>
      <w:r>
        <w:rPr>
          <w:noProof/>
        </w:rPr>
      </w:r>
      <w:r>
        <w:rPr>
          <w:noProof/>
        </w:rPr>
        <w:fldChar w:fldCharType="separate"/>
      </w:r>
      <w:r>
        <w:rPr>
          <w:noProof/>
        </w:rPr>
        <w:t>67</w:t>
      </w:r>
      <w:r>
        <w:rPr>
          <w:noProof/>
        </w:rPr>
        <w:fldChar w:fldCharType="end"/>
      </w:r>
    </w:p>
    <w:p w14:paraId="1AD393A9" w14:textId="388FAD45"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20.2.1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_Toc177649095 \h </w:instrText>
      </w:r>
      <w:r>
        <w:rPr>
          <w:noProof/>
        </w:rPr>
      </w:r>
      <w:r>
        <w:rPr>
          <w:noProof/>
        </w:rPr>
        <w:fldChar w:fldCharType="separate"/>
      </w:r>
      <w:r>
        <w:rPr>
          <w:noProof/>
        </w:rPr>
        <w:t>67</w:t>
      </w:r>
      <w:r>
        <w:rPr>
          <w:noProof/>
        </w:rPr>
        <w:fldChar w:fldCharType="end"/>
      </w:r>
    </w:p>
    <w:p w14:paraId="41D48540" w14:textId="26920AAE"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20.2.2</w:t>
      </w:r>
      <w:r>
        <w:rPr>
          <w:rFonts w:asciiTheme="minorHAnsi" w:eastAsiaTheme="minorEastAsia" w:hAnsiTheme="minorHAnsi" w:cstheme="minorBidi"/>
          <w:noProof/>
          <w:kern w:val="2"/>
          <w:sz w:val="24"/>
          <w:szCs w:val="24"/>
          <w:lang w:eastAsia="en-GB"/>
          <w14:ligatures w14:val="standardContextual"/>
        </w:rPr>
        <w:tab/>
      </w:r>
      <w:r>
        <w:rPr>
          <w:noProof/>
        </w:rPr>
        <w:t>SGW functionality</w:t>
      </w:r>
      <w:r>
        <w:rPr>
          <w:noProof/>
        </w:rPr>
        <w:tab/>
      </w:r>
      <w:r>
        <w:rPr>
          <w:noProof/>
        </w:rPr>
        <w:fldChar w:fldCharType="begin" w:fldLock="1"/>
      </w:r>
      <w:r>
        <w:rPr>
          <w:noProof/>
        </w:rPr>
        <w:instrText xml:space="preserve"> PAGEREF _Toc177649096 \h </w:instrText>
      </w:r>
      <w:r>
        <w:rPr>
          <w:noProof/>
        </w:rPr>
      </w:r>
      <w:r>
        <w:rPr>
          <w:noProof/>
        </w:rPr>
        <w:fldChar w:fldCharType="separate"/>
      </w:r>
      <w:r>
        <w:rPr>
          <w:noProof/>
        </w:rPr>
        <w:t>68</w:t>
      </w:r>
      <w:r>
        <w:rPr>
          <w:noProof/>
        </w:rPr>
        <w:fldChar w:fldCharType="end"/>
      </w:r>
    </w:p>
    <w:p w14:paraId="1108AD56" w14:textId="2EA92CA4" w:rsidR="004619CF" w:rsidRDefault="004619CF">
      <w:pPr>
        <w:pStyle w:val="TOC4"/>
        <w:rPr>
          <w:rFonts w:asciiTheme="minorHAnsi" w:eastAsiaTheme="minorEastAsia" w:hAnsiTheme="minorHAnsi" w:cstheme="minorBidi"/>
          <w:noProof/>
          <w:kern w:val="2"/>
          <w:sz w:val="24"/>
          <w:szCs w:val="24"/>
          <w:lang w:eastAsia="en-GB"/>
          <w14:ligatures w14:val="standardContextual"/>
        </w:rPr>
      </w:pPr>
      <w:r>
        <w:rPr>
          <w:noProof/>
        </w:rPr>
        <w:t>20.2.2.1</w:t>
      </w:r>
      <w:r>
        <w:rPr>
          <w:rFonts w:asciiTheme="minorHAnsi" w:eastAsiaTheme="minorEastAsia" w:hAnsiTheme="minorHAnsi" w:cstheme="minorBidi"/>
          <w:noProof/>
          <w:kern w:val="2"/>
          <w:sz w:val="24"/>
          <w:szCs w:val="24"/>
          <w:lang w:eastAsia="en-GB"/>
          <w14:ligatures w14:val="standardContextual"/>
        </w:rPr>
        <w:tab/>
      </w:r>
      <w:r>
        <w:rPr>
          <w:noProof/>
        </w:rPr>
        <w:t>S11/S4 path failure</w:t>
      </w:r>
      <w:r>
        <w:rPr>
          <w:noProof/>
        </w:rPr>
        <w:tab/>
      </w:r>
      <w:r>
        <w:rPr>
          <w:noProof/>
        </w:rPr>
        <w:fldChar w:fldCharType="begin" w:fldLock="1"/>
      </w:r>
      <w:r>
        <w:rPr>
          <w:noProof/>
        </w:rPr>
        <w:instrText xml:space="preserve"> PAGEREF _Toc177649097 \h </w:instrText>
      </w:r>
      <w:r>
        <w:rPr>
          <w:noProof/>
        </w:rPr>
      </w:r>
      <w:r>
        <w:rPr>
          <w:noProof/>
        </w:rPr>
        <w:fldChar w:fldCharType="separate"/>
      </w:r>
      <w:r>
        <w:rPr>
          <w:noProof/>
        </w:rPr>
        <w:t>68</w:t>
      </w:r>
      <w:r>
        <w:rPr>
          <w:noProof/>
        </w:rPr>
        <w:fldChar w:fldCharType="end"/>
      </w:r>
    </w:p>
    <w:p w14:paraId="14EE81DB" w14:textId="0F2B87A5" w:rsidR="004619CF" w:rsidRDefault="004619CF">
      <w:pPr>
        <w:pStyle w:val="TOC4"/>
        <w:rPr>
          <w:rFonts w:asciiTheme="minorHAnsi" w:eastAsiaTheme="minorEastAsia" w:hAnsiTheme="minorHAnsi" w:cstheme="minorBidi"/>
          <w:noProof/>
          <w:kern w:val="2"/>
          <w:sz w:val="24"/>
          <w:szCs w:val="24"/>
          <w:lang w:eastAsia="en-GB"/>
          <w14:ligatures w14:val="standardContextual"/>
        </w:rPr>
      </w:pPr>
      <w:r>
        <w:rPr>
          <w:noProof/>
        </w:rPr>
        <w:t>20.2.2.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_Toc177649098 \h </w:instrText>
      </w:r>
      <w:r>
        <w:rPr>
          <w:noProof/>
        </w:rPr>
      </w:r>
      <w:r>
        <w:rPr>
          <w:noProof/>
        </w:rPr>
        <w:fldChar w:fldCharType="separate"/>
      </w:r>
      <w:r>
        <w:rPr>
          <w:noProof/>
        </w:rPr>
        <w:t>68</w:t>
      </w:r>
      <w:r>
        <w:rPr>
          <w:noProof/>
        </w:rPr>
        <w:fldChar w:fldCharType="end"/>
      </w:r>
    </w:p>
    <w:p w14:paraId="1CF85839" w14:textId="024D64AC"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20.2.3</w:t>
      </w:r>
      <w:r>
        <w:rPr>
          <w:rFonts w:asciiTheme="minorHAnsi" w:eastAsiaTheme="minorEastAsia" w:hAnsiTheme="minorHAnsi" w:cstheme="minorBidi"/>
          <w:noProof/>
          <w:kern w:val="2"/>
          <w:sz w:val="24"/>
          <w:szCs w:val="24"/>
          <w:lang w:eastAsia="en-GB"/>
          <w14:ligatures w14:val="standardContextual"/>
        </w:rPr>
        <w:tab/>
      </w:r>
      <w:r>
        <w:rPr>
          <w:noProof/>
        </w:rPr>
        <w:t>MBMS GW functionality</w:t>
      </w:r>
      <w:r>
        <w:rPr>
          <w:noProof/>
        </w:rPr>
        <w:tab/>
      </w:r>
      <w:r>
        <w:rPr>
          <w:noProof/>
        </w:rPr>
        <w:fldChar w:fldCharType="begin" w:fldLock="1"/>
      </w:r>
      <w:r>
        <w:rPr>
          <w:noProof/>
        </w:rPr>
        <w:instrText xml:space="preserve"> PAGEREF _Toc177649099 \h </w:instrText>
      </w:r>
      <w:r>
        <w:rPr>
          <w:noProof/>
        </w:rPr>
      </w:r>
      <w:r>
        <w:rPr>
          <w:noProof/>
        </w:rPr>
        <w:fldChar w:fldCharType="separate"/>
      </w:r>
      <w:r>
        <w:rPr>
          <w:noProof/>
        </w:rPr>
        <w:t>68</w:t>
      </w:r>
      <w:r>
        <w:rPr>
          <w:noProof/>
        </w:rPr>
        <w:fldChar w:fldCharType="end"/>
      </w:r>
    </w:p>
    <w:p w14:paraId="7E5D35E1" w14:textId="2B645AE5" w:rsidR="004619CF" w:rsidRDefault="004619CF">
      <w:pPr>
        <w:pStyle w:val="TOC4"/>
        <w:rPr>
          <w:rFonts w:asciiTheme="minorHAnsi" w:eastAsiaTheme="minorEastAsia" w:hAnsiTheme="minorHAnsi" w:cstheme="minorBidi"/>
          <w:noProof/>
          <w:kern w:val="2"/>
          <w:sz w:val="24"/>
          <w:szCs w:val="24"/>
          <w:lang w:eastAsia="en-GB"/>
          <w14:ligatures w14:val="standardContextual"/>
        </w:rPr>
      </w:pPr>
      <w:r>
        <w:rPr>
          <w:noProof/>
        </w:rPr>
        <w:t>20.2.3.1</w:t>
      </w:r>
      <w:r>
        <w:rPr>
          <w:rFonts w:asciiTheme="minorHAnsi" w:eastAsiaTheme="minorEastAsia" w:hAnsiTheme="minorHAnsi" w:cstheme="minorBidi"/>
          <w:noProof/>
          <w:kern w:val="2"/>
          <w:sz w:val="24"/>
          <w:szCs w:val="24"/>
          <w:lang w:eastAsia="en-GB"/>
          <w14:ligatures w14:val="standardContextual"/>
        </w:rPr>
        <w:tab/>
      </w:r>
      <w:r>
        <w:rPr>
          <w:noProof/>
        </w:rPr>
        <w:t>Sm path failure</w:t>
      </w:r>
      <w:r>
        <w:rPr>
          <w:noProof/>
        </w:rPr>
        <w:tab/>
      </w:r>
      <w:r>
        <w:rPr>
          <w:noProof/>
        </w:rPr>
        <w:fldChar w:fldCharType="begin" w:fldLock="1"/>
      </w:r>
      <w:r>
        <w:rPr>
          <w:noProof/>
        </w:rPr>
        <w:instrText xml:space="preserve"> PAGEREF _Toc177649100 \h </w:instrText>
      </w:r>
      <w:r>
        <w:rPr>
          <w:noProof/>
        </w:rPr>
      </w:r>
      <w:r>
        <w:rPr>
          <w:noProof/>
        </w:rPr>
        <w:fldChar w:fldCharType="separate"/>
      </w:r>
      <w:r>
        <w:rPr>
          <w:noProof/>
        </w:rPr>
        <w:t>68</w:t>
      </w:r>
      <w:r>
        <w:rPr>
          <w:noProof/>
        </w:rPr>
        <w:fldChar w:fldCharType="end"/>
      </w:r>
    </w:p>
    <w:p w14:paraId="58E8FB43" w14:textId="1DFA34A0" w:rsidR="004619CF" w:rsidRDefault="004619CF">
      <w:pPr>
        <w:pStyle w:val="TOC4"/>
        <w:rPr>
          <w:rFonts w:asciiTheme="minorHAnsi" w:eastAsiaTheme="minorEastAsia" w:hAnsiTheme="minorHAnsi" w:cstheme="minorBidi"/>
          <w:noProof/>
          <w:kern w:val="2"/>
          <w:sz w:val="24"/>
          <w:szCs w:val="24"/>
          <w:lang w:eastAsia="en-GB"/>
          <w14:ligatures w14:val="standardContextual"/>
        </w:rPr>
      </w:pPr>
      <w:r>
        <w:rPr>
          <w:noProof/>
        </w:rPr>
        <w:t>20.2.3.2</w:t>
      </w:r>
      <w:r>
        <w:rPr>
          <w:rFonts w:asciiTheme="minorHAnsi" w:eastAsiaTheme="minorEastAsia" w:hAnsiTheme="minorHAnsi" w:cstheme="minorBidi"/>
          <w:noProof/>
          <w:kern w:val="2"/>
          <w:sz w:val="24"/>
          <w:szCs w:val="24"/>
          <w:lang w:eastAsia="en-GB"/>
          <w14:ligatures w14:val="standardContextual"/>
        </w:rPr>
        <w:tab/>
      </w:r>
      <w:r>
        <w:rPr>
          <w:noProof/>
        </w:rPr>
        <w:t>Sn path failure</w:t>
      </w:r>
      <w:r>
        <w:rPr>
          <w:noProof/>
        </w:rPr>
        <w:tab/>
      </w:r>
      <w:r>
        <w:rPr>
          <w:noProof/>
        </w:rPr>
        <w:fldChar w:fldCharType="begin" w:fldLock="1"/>
      </w:r>
      <w:r>
        <w:rPr>
          <w:noProof/>
        </w:rPr>
        <w:instrText xml:space="preserve"> PAGEREF _Toc177649101 \h </w:instrText>
      </w:r>
      <w:r>
        <w:rPr>
          <w:noProof/>
        </w:rPr>
      </w:r>
      <w:r>
        <w:rPr>
          <w:noProof/>
        </w:rPr>
        <w:fldChar w:fldCharType="separate"/>
      </w:r>
      <w:r>
        <w:rPr>
          <w:noProof/>
        </w:rPr>
        <w:t>70</w:t>
      </w:r>
      <w:r>
        <w:rPr>
          <w:noProof/>
        </w:rPr>
        <w:fldChar w:fldCharType="end"/>
      </w:r>
    </w:p>
    <w:p w14:paraId="7CFC235C" w14:textId="4938622C" w:rsidR="004619CF" w:rsidRDefault="004619CF">
      <w:pPr>
        <w:pStyle w:val="TOC4"/>
        <w:rPr>
          <w:rFonts w:asciiTheme="minorHAnsi" w:eastAsiaTheme="minorEastAsia" w:hAnsiTheme="minorHAnsi" w:cstheme="minorBidi"/>
          <w:noProof/>
          <w:kern w:val="2"/>
          <w:sz w:val="24"/>
          <w:szCs w:val="24"/>
          <w:lang w:eastAsia="en-GB"/>
          <w14:ligatures w14:val="standardContextual"/>
        </w:rPr>
      </w:pPr>
      <w:r>
        <w:rPr>
          <w:noProof/>
        </w:rPr>
        <w:t>20.2.3.3</w:t>
      </w:r>
      <w:r>
        <w:rPr>
          <w:rFonts w:asciiTheme="minorHAnsi" w:eastAsiaTheme="minorEastAsia" w:hAnsiTheme="minorHAnsi" w:cstheme="minorBidi"/>
          <w:noProof/>
          <w:kern w:val="2"/>
          <w:sz w:val="24"/>
          <w:szCs w:val="24"/>
          <w:lang w:eastAsia="en-GB"/>
          <w14:ligatures w14:val="standardContextual"/>
        </w:rPr>
        <w:tab/>
      </w:r>
      <w:r>
        <w:rPr>
          <w:noProof/>
        </w:rPr>
        <w:t>SGmb path failure</w:t>
      </w:r>
      <w:r>
        <w:rPr>
          <w:noProof/>
        </w:rPr>
        <w:tab/>
      </w:r>
      <w:r>
        <w:rPr>
          <w:noProof/>
        </w:rPr>
        <w:fldChar w:fldCharType="begin" w:fldLock="1"/>
      </w:r>
      <w:r>
        <w:rPr>
          <w:noProof/>
        </w:rPr>
        <w:instrText xml:space="preserve"> PAGEREF _Toc177649102 \h </w:instrText>
      </w:r>
      <w:r>
        <w:rPr>
          <w:noProof/>
        </w:rPr>
      </w:r>
      <w:r>
        <w:rPr>
          <w:noProof/>
        </w:rPr>
        <w:fldChar w:fldCharType="separate"/>
      </w:r>
      <w:r>
        <w:rPr>
          <w:noProof/>
        </w:rPr>
        <w:t>70</w:t>
      </w:r>
      <w:r>
        <w:rPr>
          <w:noProof/>
        </w:rPr>
        <w:fldChar w:fldCharType="end"/>
      </w:r>
    </w:p>
    <w:p w14:paraId="6FE58172" w14:textId="60487044"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20.2.4</w:t>
      </w:r>
      <w:r>
        <w:rPr>
          <w:rFonts w:asciiTheme="minorHAnsi" w:eastAsiaTheme="minorEastAsia" w:hAnsiTheme="minorHAnsi" w:cstheme="minorBidi"/>
          <w:noProof/>
          <w:kern w:val="2"/>
          <w:sz w:val="24"/>
          <w:szCs w:val="24"/>
          <w:lang w:eastAsia="en-GB"/>
          <w14:ligatures w14:val="standardContextual"/>
        </w:rPr>
        <w:tab/>
      </w:r>
      <w:r>
        <w:rPr>
          <w:noProof/>
        </w:rPr>
        <w:t>MME functionality</w:t>
      </w:r>
      <w:r>
        <w:rPr>
          <w:noProof/>
        </w:rPr>
        <w:tab/>
      </w:r>
      <w:r>
        <w:rPr>
          <w:noProof/>
        </w:rPr>
        <w:fldChar w:fldCharType="begin" w:fldLock="1"/>
      </w:r>
      <w:r>
        <w:rPr>
          <w:noProof/>
        </w:rPr>
        <w:instrText xml:space="preserve"> PAGEREF _Toc177649103 \h </w:instrText>
      </w:r>
      <w:r>
        <w:rPr>
          <w:noProof/>
        </w:rPr>
      </w:r>
      <w:r>
        <w:rPr>
          <w:noProof/>
        </w:rPr>
        <w:fldChar w:fldCharType="separate"/>
      </w:r>
      <w:r>
        <w:rPr>
          <w:noProof/>
        </w:rPr>
        <w:t>71</w:t>
      </w:r>
      <w:r>
        <w:rPr>
          <w:noProof/>
        </w:rPr>
        <w:fldChar w:fldCharType="end"/>
      </w:r>
    </w:p>
    <w:p w14:paraId="52A3EA86" w14:textId="4F2CE093" w:rsidR="004619CF" w:rsidRDefault="004619CF">
      <w:pPr>
        <w:pStyle w:val="TOC4"/>
        <w:rPr>
          <w:rFonts w:asciiTheme="minorHAnsi" w:eastAsiaTheme="minorEastAsia" w:hAnsiTheme="minorHAnsi" w:cstheme="minorBidi"/>
          <w:noProof/>
          <w:kern w:val="2"/>
          <w:sz w:val="24"/>
          <w:szCs w:val="24"/>
          <w:lang w:eastAsia="en-GB"/>
          <w14:ligatures w14:val="standardContextual"/>
        </w:rPr>
      </w:pPr>
      <w:r>
        <w:rPr>
          <w:noProof/>
        </w:rPr>
        <w:t>20.2.</w:t>
      </w:r>
      <w:r>
        <w:rPr>
          <w:noProof/>
          <w:lang w:eastAsia="zh-CN"/>
        </w:rPr>
        <w:t>4.1</w:t>
      </w:r>
      <w:r>
        <w:rPr>
          <w:rFonts w:asciiTheme="minorHAnsi" w:eastAsiaTheme="minorEastAsia" w:hAnsiTheme="minorHAnsi" w:cstheme="minorBidi"/>
          <w:noProof/>
          <w:kern w:val="2"/>
          <w:sz w:val="24"/>
          <w:szCs w:val="24"/>
          <w:lang w:eastAsia="en-GB"/>
          <w14:ligatures w14:val="standardContextual"/>
        </w:rPr>
        <w:tab/>
      </w:r>
      <w:r>
        <w:rPr>
          <w:noProof/>
        </w:rPr>
        <w:t>S</w:t>
      </w:r>
      <w:r>
        <w:rPr>
          <w:noProof/>
          <w:lang w:eastAsia="zh-CN"/>
        </w:rPr>
        <w:t>m</w:t>
      </w:r>
      <w:r>
        <w:rPr>
          <w:noProof/>
        </w:rPr>
        <w:t xml:space="preserve"> path failure</w:t>
      </w:r>
      <w:r>
        <w:rPr>
          <w:noProof/>
        </w:rPr>
        <w:tab/>
      </w:r>
      <w:r>
        <w:rPr>
          <w:noProof/>
        </w:rPr>
        <w:fldChar w:fldCharType="begin" w:fldLock="1"/>
      </w:r>
      <w:r>
        <w:rPr>
          <w:noProof/>
        </w:rPr>
        <w:instrText xml:space="preserve"> PAGEREF _Toc177649104 \h </w:instrText>
      </w:r>
      <w:r>
        <w:rPr>
          <w:noProof/>
        </w:rPr>
      </w:r>
      <w:r>
        <w:rPr>
          <w:noProof/>
        </w:rPr>
        <w:fldChar w:fldCharType="separate"/>
      </w:r>
      <w:r>
        <w:rPr>
          <w:noProof/>
        </w:rPr>
        <w:t>71</w:t>
      </w:r>
      <w:r>
        <w:rPr>
          <w:noProof/>
        </w:rPr>
        <w:fldChar w:fldCharType="end"/>
      </w:r>
    </w:p>
    <w:p w14:paraId="7568F71C" w14:textId="0DF1833F" w:rsidR="004619CF" w:rsidRDefault="004619CF">
      <w:pPr>
        <w:pStyle w:val="TOC4"/>
        <w:rPr>
          <w:rFonts w:asciiTheme="minorHAnsi" w:eastAsiaTheme="minorEastAsia" w:hAnsiTheme="minorHAnsi" w:cstheme="minorBidi"/>
          <w:noProof/>
          <w:kern w:val="2"/>
          <w:sz w:val="24"/>
          <w:szCs w:val="24"/>
          <w:lang w:eastAsia="en-GB"/>
          <w14:ligatures w14:val="standardContextual"/>
        </w:rPr>
      </w:pPr>
      <w:r>
        <w:rPr>
          <w:noProof/>
        </w:rPr>
        <w:t>20.2.</w:t>
      </w:r>
      <w:r>
        <w:rPr>
          <w:noProof/>
          <w:lang w:eastAsia="zh-CN"/>
        </w:rPr>
        <w:t>4.2</w:t>
      </w:r>
      <w:r>
        <w:rPr>
          <w:rFonts w:asciiTheme="minorHAnsi" w:eastAsiaTheme="minorEastAsia" w:hAnsiTheme="minorHAnsi" w:cstheme="minorBidi"/>
          <w:noProof/>
          <w:kern w:val="2"/>
          <w:sz w:val="24"/>
          <w:szCs w:val="24"/>
          <w:lang w:eastAsia="en-GB"/>
          <w14:ligatures w14:val="standardContextual"/>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_Toc177649105 \h </w:instrText>
      </w:r>
      <w:r>
        <w:rPr>
          <w:noProof/>
        </w:rPr>
      </w:r>
      <w:r>
        <w:rPr>
          <w:noProof/>
        </w:rPr>
        <w:fldChar w:fldCharType="separate"/>
      </w:r>
      <w:r>
        <w:rPr>
          <w:noProof/>
        </w:rPr>
        <w:t>72</w:t>
      </w:r>
      <w:r>
        <w:rPr>
          <w:noProof/>
        </w:rPr>
        <w:fldChar w:fldCharType="end"/>
      </w:r>
    </w:p>
    <w:p w14:paraId="56DCE49B" w14:textId="66610647"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20.2.5</w:t>
      </w:r>
      <w:r>
        <w:rPr>
          <w:rFonts w:asciiTheme="minorHAnsi" w:eastAsiaTheme="minorEastAsia" w:hAnsiTheme="minorHAnsi" w:cstheme="minorBidi"/>
          <w:noProof/>
          <w:kern w:val="2"/>
          <w:sz w:val="24"/>
          <w:szCs w:val="24"/>
          <w:lang w:eastAsia="en-GB"/>
          <w14:ligatures w14:val="standardContextual"/>
        </w:rPr>
        <w:tab/>
      </w:r>
      <w:r>
        <w:rPr>
          <w:noProof/>
        </w:rPr>
        <w:t>SGSN functionality</w:t>
      </w:r>
      <w:r>
        <w:rPr>
          <w:noProof/>
        </w:rPr>
        <w:tab/>
      </w:r>
      <w:r>
        <w:rPr>
          <w:noProof/>
        </w:rPr>
        <w:fldChar w:fldCharType="begin" w:fldLock="1"/>
      </w:r>
      <w:r>
        <w:rPr>
          <w:noProof/>
        </w:rPr>
        <w:instrText xml:space="preserve"> PAGEREF _Toc177649106 \h </w:instrText>
      </w:r>
      <w:r>
        <w:rPr>
          <w:noProof/>
        </w:rPr>
      </w:r>
      <w:r>
        <w:rPr>
          <w:noProof/>
        </w:rPr>
        <w:fldChar w:fldCharType="separate"/>
      </w:r>
      <w:r>
        <w:rPr>
          <w:noProof/>
        </w:rPr>
        <w:t>72</w:t>
      </w:r>
      <w:r>
        <w:rPr>
          <w:noProof/>
        </w:rPr>
        <w:fldChar w:fldCharType="end"/>
      </w:r>
    </w:p>
    <w:p w14:paraId="733AFCD3" w14:textId="4FD8E1FD" w:rsidR="004619CF" w:rsidRDefault="004619CF">
      <w:pPr>
        <w:pStyle w:val="TOC4"/>
        <w:rPr>
          <w:rFonts w:asciiTheme="minorHAnsi" w:eastAsiaTheme="minorEastAsia" w:hAnsiTheme="minorHAnsi" w:cstheme="minorBidi"/>
          <w:noProof/>
          <w:kern w:val="2"/>
          <w:sz w:val="24"/>
          <w:szCs w:val="24"/>
          <w:lang w:eastAsia="en-GB"/>
          <w14:ligatures w14:val="standardContextual"/>
        </w:rPr>
      </w:pPr>
      <w:r>
        <w:rPr>
          <w:noProof/>
        </w:rPr>
        <w:t>20.2.</w:t>
      </w:r>
      <w:r>
        <w:rPr>
          <w:noProof/>
          <w:lang w:eastAsia="zh-CN"/>
        </w:rPr>
        <w:t>5.1</w:t>
      </w:r>
      <w:r>
        <w:rPr>
          <w:rFonts w:asciiTheme="minorHAnsi" w:eastAsiaTheme="minorEastAsia" w:hAnsiTheme="minorHAnsi" w:cstheme="minorBidi"/>
          <w:noProof/>
          <w:kern w:val="2"/>
          <w:sz w:val="24"/>
          <w:szCs w:val="24"/>
          <w:lang w:eastAsia="en-GB"/>
          <w14:ligatures w14:val="standardContextual"/>
        </w:rPr>
        <w:tab/>
      </w:r>
      <w:r>
        <w:rPr>
          <w:noProof/>
        </w:rPr>
        <w:t>S</w:t>
      </w:r>
      <w:r>
        <w:rPr>
          <w:noProof/>
          <w:lang w:eastAsia="zh-CN"/>
        </w:rPr>
        <w:t>n</w:t>
      </w:r>
      <w:r>
        <w:rPr>
          <w:noProof/>
        </w:rPr>
        <w:t xml:space="preserve"> path failure</w:t>
      </w:r>
      <w:r>
        <w:rPr>
          <w:noProof/>
        </w:rPr>
        <w:tab/>
      </w:r>
      <w:r>
        <w:rPr>
          <w:noProof/>
        </w:rPr>
        <w:fldChar w:fldCharType="begin" w:fldLock="1"/>
      </w:r>
      <w:r>
        <w:rPr>
          <w:noProof/>
        </w:rPr>
        <w:instrText xml:space="preserve"> PAGEREF _Toc177649107 \h </w:instrText>
      </w:r>
      <w:r>
        <w:rPr>
          <w:noProof/>
        </w:rPr>
      </w:r>
      <w:r>
        <w:rPr>
          <w:noProof/>
        </w:rPr>
        <w:fldChar w:fldCharType="separate"/>
      </w:r>
      <w:r>
        <w:rPr>
          <w:noProof/>
        </w:rPr>
        <w:t>72</w:t>
      </w:r>
      <w:r>
        <w:rPr>
          <w:noProof/>
        </w:rPr>
        <w:fldChar w:fldCharType="end"/>
      </w:r>
    </w:p>
    <w:p w14:paraId="390227C9" w14:textId="067D3503" w:rsidR="004619CF" w:rsidRDefault="004619CF">
      <w:pPr>
        <w:pStyle w:val="TOC4"/>
        <w:rPr>
          <w:rFonts w:asciiTheme="minorHAnsi" w:eastAsiaTheme="minorEastAsia" w:hAnsiTheme="minorHAnsi" w:cstheme="minorBidi"/>
          <w:noProof/>
          <w:kern w:val="2"/>
          <w:sz w:val="24"/>
          <w:szCs w:val="24"/>
          <w:lang w:eastAsia="en-GB"/>
          <w14:ligatures w14:val="standardContextual"/>
        </w:rPr>
      </w:pPr>
      <w:r>
        <w:rPr>
          <w:noProof/>
        </w:rPr>
        <w:t>20.2.</w:t>
      </w:r>
      <w:r>
        <w:rPr>
          <w:noProof/>
          <w:lang w:eastAsia="zh-CN"/>
        </w:rPr>
        <w:t>5.2</w:t>
      </w:r>
      <w:r>
        <w:rPr>
          <w:rFonts w:asciiTheme="minorHAnsi" w:eastAsiaTheme="minorEastAsia" w:hAnsiTheme="minorHAnsi" w:cstheme="minorBidi"/>
          <w:noProof/>
          <w:kern w:val="2"/>
          <w:sz w:val="24"/>
          <w:szCs w:val="24"/>
          <w:lang w:eastAsia="en-GB"/>
          <w14:ligatures w14:val="standardContextual"/>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_Toc177649108 \h </w:instrText>
      </w:r>
      <w:r>
        <w:rPr>
          <w:noProof/>
        </w:rPr>
      </w:r>
      <w:r>
        <w:rPr>
          <w:noProof/>
        </w:rPr>
        <w:fldChar w:fldCharType="separate"/>
      </w:r>
      <w:r>
        <w:rPr>
          <w:noProof/>
        </w:rPr>
        <w:t>73</w:t>
      </w:r>
      <w:r>
        <w:rPr>
          <w:noProof/>
        </w:rPr>
        <w:fldChar w:fldCharType="end"/>
      </w:r>
    </w:p>
    <w:p w14:paraId="22BD0AAF" w14:textId="3773548F"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20.2.6</w:t>
      </w:r>
      <w:r>
        <w:rPr>
          <w:rFonts w:asciiTheme="minorHAnsi" w:eastAsiaTheme="minorEastAsia" w:hAnsiTheme="minorHAnsi" w:cstheme="minorBidi"/>
          <w:noProof/>
          <w:kern w:val="2"/>
          <w:sz w:val="24"/>
          <w:szCs w:val="24"/>
          <w:lang w:eastAsia="en-GB"/>
          <w14:ligatures w14:val="standardContextual"/>
        </w:rPr>
        <w:tab/>
      </w:r>
      <w:r>
        <w:rPr>
          <w:noProof/>
        </w:rPr>
        <w:t>BM-SC functionality</w:t>
      </w:r>
      <w:r>
        <w:rPr>
          <w:noProof/>
        </w:rPr>
        <w:tab/>
      </w:r>
      <w:r>
        <w:rPr>
          <w:noProof/>
        </w:rPr>
        <w:fldChar w:fldCharType="begin" w:fldLock="1"/>
      </w:r>
      <w:r>
        <w:rPr>
          <w:noProof/>
        </w:rPr>
        <w:instrText xml:space="preserve"> PAGEREF _Toc177649109 \h </w:instrText>
      </w:r>
      <w:r>
        <w:rPr>
          <w:noProof/>
        </w:rPr>
      </w:r>
      <w:r>
        <w:rPr>
          <w:noProof/>
        </w:rPr>
        <w:fldChar w:fldCharType="separate"/>
      </w:r>
      <w:r>
        <w:rPr>
          <w:noProof/>
        </w:rPr>
        <w:t>73</w:t>
      </w:r>
      <w:r>
        <w:rPr>
          <w:noProof/>
        </w:rPr>
        <w:fldChar w:fldCharType="end"/>
      </w:r>
    </w:p>
    <w:p w14:paraId="494FAC0C" w14:textId="5B87E859" w:rsidR="004619CF" w:rsidRDefault="004619CF">
      <w:pPr>
        <w:pStyle w:val="TOC4"/>
        <w:rPr>
          <w:rFonts w:asciiTheme="minorHAnsi" w:eastAsiaTheme="minorEastAsia" w:hAnsiTheme="minorHAnsi" w:cstheme="minorBidi"/>
          <w:noProof/>
          <w:kern w:val="2"/>
          <w:sz w:val="24"/>
          <w:szCs w:val="24"/>
          <w:lang w:eastAsia="en-GB"/>
          <w14:ligatures w14:val="standardContextual"/>
        </w:rPr>
      </w:pPr>
      <w:r>
        <w:rPr>
          <w:noProof/>
        </w:rPr>
        <w:t>20.2.6.1</w:t>
      </w:r>
      <w:r>
        <w:rPr>
          <w:rFonts w:asciiTheme="minorHAnsi" w:eastAsiaTheme="minorEastAsia" w:hAnsiTheme="minorHAnsi" w:cstheme="minorBidi"/>
          <w:noProof/>
          <w:kern w:val="2"/>
          <w:sz w:val="24"/>
          <w:szCs w:val="24"/>
          <w:lang w:eastAsia="en-GB"/>
          <w14:ligatures w14:val="standardContextual"/>
        </w:rPr>
        <w:tab/>
      </w:r>
      <w:r>
        <w:rPr>
          <w:noProof/>
        </w:rPr>
        <w:t>SGmb path failure</w:t>
      </w:r>
      <w:r>
        <w:rPr>
          <w:noProof/>
        </w:rPr>
        <w:tab/>
      </w:r>
      <w:r>
        <w:rPr>
          <w:noProof/>
        </w:rPr>
        <w:fldChar w:fldCharType="begin" w:fldLock="1"/>
      </w:r>
      <w:r>
        <w:rPr>
          <w:noProof/>
        </w:rPr>
        <w:instrText xml:space="preserve"> PAGEREF _Toc177649110 \h </w:instrText>
      </w:r>
      <w:r>
        <w:rPr>
          <w:noProof/>
        </w:rPr>
      </w:r>
      <w:r>
        <w:rPr>
          <w:noProof/>
        </w:rPr>
        <w:fldChar w:fldCharType="separate"/>
      </w:r>
      <w:r>
        <w:rPr>
          <w:noProof/>
        </w:rPr>
        <w:t>73</w:t>
      </w:r>
      <w:r>
        <w:rPr>
          <w:noProof/>
        </w:rPr>
        <w:fldChar w:fldCharType="end"/>
      </w:r>
    </w:p>
    <w:p w14:paraId="10882559" w14:textId="23DD25C0" w:rsidR="004619CF" w:rsidRDefault="004619CF">
      <w:pPr>
        <w:pStyle w:val="TOC4"/>
        <w:rPr>
          <w:rFonts w:asciiTheme="minorHAnsi" w:eastAsiaTheme="minorEastAsia" w:hAnsiTheme="minorHAnsi" w:cstheme="minorBidi"/>
          <w:noProof/>
          <w:kern w:val="2"/>
          <w:sz w:val="24"/>
          <w:szCs w:val="24"/>
          <w:lang w:eastAsia="en-GB"/>
          <w14:ligatures w14:val="standardContextual"/>
        </w:rPr>
      </w:pPr>
      <w:r>
        <w:rPr>
          <w:noProof/>
        </w:rPr>
        <w:t>20.2.6.2</w:t>
      </w:r>
      <w:r>
        <w:rPr>
          <w:rFonts w:asciiTheme="minorHAnsi" w:eastAsiaTheme="minorEastAsia" w:hAnsiTheme="minorHAnsi" w:cstheme="minorBidi"/>
          <w:noProof/>
          <w:kern w:val="2"/>
          <w:sz w:val="24"/>
          <w:szCs w:val="24"/>
          <w:lang w:eastAsia="en-GB"/>
          <w14:ligatures w14:val="standardContextual"/>
        </w:rPr>
        <w:tab/>
      </w:r>
      <w:r>
        <w:rPr>
          <w:noProof/>
        </w:rPr>
        <w:t>MB2-C path failure</w:t>
      </w:r>
      <w:r>
        <w:rPr>
          <w:noProof/>
        </w:rPr>
        <w:tab/>
      </w:r>
      <w:r>
        <w:rPr>
          <w:noProof/>
        </w:rPr>
        <w:fldChar w:fldCharType="begin" w:fldLock="1"/>
      </w:r>
      <w:r>
        <w:rPr>
          <w:noProof/>
        </w:rPr>
        <w:instrText xml:space="preserve"> PAGEREF _Toc177649111 \h </w:instrText>
      </w:r>
      <w:r>
        <w:rPr>
          <w:noProof/>
        </w:rPr>
      </w:r>
      <w:r>
        <w:rPr>
          <w:noProof/>
        </w:rPr>
        <w:fldChar w:fldCharType="separate"/>
      </w:r>
      <w:r>
        <w:rPr>
          <w:noProof/>
        </w:rPr>
        <w:t>75</w:t>
      </w:r>
      <w:r>
        <w:rPr>
          <w:noProof/>
        </w:rPr>
        <w:fldChar w:fldCharType="end"/>
      </w:r>
    </w:p>
    <w:p w14:paraId="520D8AC4" w14:textId="2575BD06"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20.2.</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P</w:t>
      </w:r>
      <w:r>
        <w:rPr>
          <w:noProof/>
        </w:rPr>
        <w:t>GW functionality</w:t>
      </w:r>
      <w:r>
        <w:rPr>
          <w:noProof/>
        </w:rPr>
        <w:tab/>
      </w:r>
      <w:r>
        <w:rPr>
          <w:noProof/>
        </w:rPr>
        <w:fldChar w:fldCharType="begin" w:fldLock="1"/>
      </w:r>
      <w:r>
        <w:rPr>
          <w:noProof/>
        </w:rPr>
        <w:instrText xml:space="preserve"> PAGEREF _Toc177649112 \h </w:instrText>
      </w:r>
      <w:r>
        <w:rPr>
          <w:noProof/>
        </w:rPr>
      </w:r>
      <w:r>
        <w:rPr>
          <w:noProof/>
        </w:rPr>
        <w:fldChar w:fldCharType="separate"/>
      </w:r>
      <w:r>
        <w:rPr>
          <w:noProof/>
        </w:rPr>
        <w:t>76</w:t>
      </w:r>
      <w:r>
        <w:rPr>
          <w:noProof/>
        </w:rPr>
        <w:fldChar w:fldCharType="end"/>
      </w:r>
    </w:p>
    <w:p w14:paraId="6C916D52" w14:textId="3779C6B4" w:rsidR="004619CF" w:rsidRDefault="004619CF">
      <w:pPr>
        <w:pStyle w:val="TOC4"/>
        <w:rPr>
          <w:rFonts w:asciiTheme="minorHAnsi" w:eastAsiaTheme="minorEastAsia" w:hAnsiTheme="minorHAnsi" w:cstheme="minorBidi"/>
          <w:noProof/>
          <w:kern w:val="2"/>
          <w:sz w:val="24"/>
          <w:szCs w:val="24"/>
          <w:lang w:eastAsia="en-GB"/>
          <w14:ligatures w14:val="standardContextual"/>
        </w:rPr>
      </w:pPr>
      <w:r>
        <w:rPr>
          <w:noProof/>
        </w:rPr>
        <w:t>20.2.</w:t>
      </w:r>
      <w:r>
        <w:rPr>
          <w:noProof/>
          <w:lang w:eastAsia="zh-CN"/>
        </w:rPr>
        <w:t>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w:t>
      </w:r>
      <w:r>
        <w:rPr>
          <w:noProof/>
          <w:lang w:eastAsia="zh-CN"/>
        </w:rPr>
        <w:t>5</w:t>
      </w:r>
      <w:r>
        <w:rPr>
          <w:noProof/>
        </w:rPr>
        <w:t xml:space="preserve"> path failure</w:t>
      </w:r>
      <w:r>
        <w:rPr>
          <w:noProof/>
        </w:rPr>
        <w:tab/>
      </w:r>
      <w:r>
        <w:rPr>
          <w:noProof/>
        </w:rPr>
        <w:fldChar w:fldCharType="begin" w:fldLock="1"/>
      </w:r>
      <w:r>
        <w:rPr>
          <w:noProof/>
        </w:rPr>
        <w:instrText xml:space="preserve"> PAGEREF _Toc177649113 \h </w:instrText>
      </w:r>
      <w:r>
        <w:rPr>
          <w:noProof/>
        </w:rPr>
      </w:r>
      <w:r>
        <w:rPr>
          <w:noProof/>
        </w:rPr>
        <w:fldChar w:fldCharType="separate"/>
      </w:r>
      <w:r>
        <w:rPr>
          <w:noProof/>
        </w:rPr>
        <w:t>76</w:t>
      </w:r>
      <w:r>
        <w:rPr>
          <w:noProof/>
        </w:rPr>
        <w:fldChar w:fldCharType="end"/>
      </w:r>
    </w:p>
    <w:p w14:paraId="221BE71D" w14:textId="60A101C2"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20.2.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GCS AS</w:t>
      </w:r>
      <w:r>
        <w:rPr>
          <w:noProof/>
        </w:rPr>
        <w:t xml:space="preserve"> functionality</w:t>
      </w:r>
      <w:r>
        <w:rPr>
          <w:noProof/>
        </w:rPr>
        <w:tab/>
      </w:r>
      <w:r>
        <w:rPr>
          <w:noProof/>
        </w:rPr>
        <w:fldChar w:fldCharType="begin" w:fldLock="1"/>
      </w:r>
      <w:r>
        <w:rPr>
          <w:noProof/>
        </w:rPr>
        <w:instrText xml:space="preserve"> PAGEREF _Toc177649114 \h </w:instrText>
      </w:r>
      <w:r>
        <w:rPr>
          <w:noProof/>
        </w:rPr>
      </w:r>
      <w:r>
        <w:rPr>
          <w:noProof/>
        </w:rPr>
        <w:fldChar w:fldCharType="separate"/>
      </w:r>
      <w:r>
        <w:rPr>
          <w:noProof/>
        </w:rPr>
        <w:t>76</w:t>
      </w:r>
      <w:r>
        <w:rPr>
          <w:noProof/>
        </w:rPr>
        <w:fldChar w:fldCharType="end"/>
      </w:r>
    </w:p>
    <w:p w14:paraId="237E14FC" w14:textId="0F407E3E" w:rsidR="004619CF" w:rsidRDefault="004619CF">
      <w:pPr>
        <w:pStyle w:val="TOC4"/>
        <w:rPr>
          <w:rFonts w:asciiTheme="minorHAnsi" w:eastAsiaTheme="minorEastAsia" w:hAnsiTheme="minorHAnsi" w:cstheme="minorBidi"/>
          <w:noProof/>
          <w:kern w:val="2"/>
          <w:sz w:val="24"/>
          <w:szCs w:val="24"/>
          <w:lang w:eastAsia="en-GB"/>
          <w14:ligatures w14:val="standardContextual"/>
        </w:rPr>
      </w:pPr>
      <w:r>
        <w:rPr>
          <w:noProof/>
        </w:rPr>
        <w:t>20.2.8.1</w:t>
      </w:r>
      <w:r>
        <w:rPr>
          <w:rFonts w:asciiTheme="minorHAnsi" w:eastAsiaTheme="minorEastAsia" w:hAnsiTheme="minorHAnsi" w:cstheme="minorBidi"/>
          <w:noProof/>
          <w:kern w:val="2"/>
          <w:sz w:val="24"/>
          <w:szCs w:val="24"/>
          <w:lang w:eastAsia="en-GB"/>
          <w14:ligatures w14:val="standardContextual"/>
        </w:rPr>
        <w:tab/>
      </w:r>
      <w:r>
        <w:rPr>
          <w:noProof/>
        </w:rPr>
        <w:t>MB2-C path failure</w:t>
      </w:r>
      <w:r>
        <w:rPr>
          <w:noProof/>
        </w:rPr>
        <w:tab/>
      </w:r>
      <w:r>
        <w:rPr>
          <w:noProof/>
        </w:rPr>
        <w:fldChar w:fldCharType="begin" w:fldLock="1"/>
      </w:r>
      <w:r>
        <w:rPr>
          <w:noProof/>
        </w:rPr>
        <w:instrText xml:space="preserve"> PAGEREF _Toc177649115 \h </w:instrText>
      </w:r>
      <w:r>
        <w:rPr>
          <w:noProof/>
        </w:rPr>
      </w:r>
      <w:r>
        <w:rPr>
          <w:noProof/>
        </w:rPr>
        <w:fldChar w:fldCharType="separate"/>
      </w:r>
      <w:r>
        <w:rPr>
          <w:noProof/>
        </w:rPr>
        <w:t>76</w:t>
      </w:r>
      <w:r>
        <w:rPr>
          <w:noProof/>
        </w:rPr>
        <w:fldChar w:fldCharType="end"/>
      </w:r>
    </w:p>
    <w:p w14:paraId="36F7CC08" w14:textId="611336A9"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20.2.9</w:t>
      </w:r>
      <w:r>
        <w:rPr>
          <w:rFonts w:asciiTheme="minorHAnsi" w:eastAsiaTheme="minorEastAsia" w:hAnsiTheme="minorHAnsi" w:cstheme="minorBidi"/>
          <w:noProof/>
          <w:kern w:val="2"/>
          <w:sz w:val="24"/>
          <w:szCs w:val="24"/>
          <w:lang w:eastAsia="en-GB"/>
          <w14:ligatures w14:val="standardContextual"/>
        </w:rPr>
        <w:tab/>
      </w:r>
      <w:r>
        <w:rPr>
          <w:noProof/>
          <w:lang w:eastAsia="zh-CN"/>
        </w:rPr>
        <w:t>Sx interface functionality</w:t>
      </w:r>
      <w:r>
        <w:rPr>
          <w:noProof/>
        </w:rPr>
        <w:tab/>
      </w:r>
      <w:r>
        <w:rPr>
          <w:noProof/>
        </w:rPr>
        <w:fldChar w:fldCharType="begin" w:fldLock="1"/>
      </w:r>
      <w:r>
        <w:rPr>
          <w:noProof/>
        </w:rPr>
        <w:instrText xml:space="preserve"> PAGEREF _Toc177649116 \h </w:instrText>
      </w:r>
      <w:r>
        <w:rPr>
          <w:noProof/>
        </w:rPr>
      </w:r>
      <w:r>
        <w:rPr>
          <w:noProof/>
        </w:rPr>
        <w:fldChar w:fldCharType="separate"/>
      </w:r>
      <w:r>
        <w:rPr>
          <w:noProof/>
        </w:rPr>
        <w:t>76</w:t>
      </w:r>
      <w:r>
        <w:rPr>
          <w:noProof/>
        </w:rPr>
        <w:fldChar w:fldCharType="end"/>
      </w:r>
    </w:p>
    <w:p w14:paraId="5B5B297E" w14:textId="58DA62D7" w:rsidR="004619CF" w:rsidRDefault="004619CF">
      <w:pPr>
        <w:pStyle w:val="TOC4"/>
        <w:rPr>
          <w:rFonts w:asciiTheme="minorHAnsi" w:eastAsiaTheme="minorEastAsia" w:hAnsiTheme="minorHAnsi" w:cstheme="minorBidi"/>
          <w:noProof/>
          <w:kern w:val="2"/>
          <w:sz w:val="24"/>
          <w:szCs w:val="24"/>
          <w:lang w:eastAsia="en-GB"/>
          <w14:ligatures w14:val="standardContextual"/>
        </w:rPr>
      </w:pPr>
      <w:r>
        <w:rPr>
          <w:noProof/>
        </w:rPr>
        <w:t>20.2.9.1</w:t>
      </w:r>
      <w:r>
        <w:rPr>
          <w:rFonts w:asciiTheme="minorHAnsi" w:eastAsiaTheme="minorEastAsia" w:hAnsiTheme="minorHAnsi" w:cstheme="minorBidi"/>
          <w:noProof/>
          <w:kern w:val="2"/>
          <w:sz w:val="24"/>
          <w:szCs w:val="24"/>
          <w:lang w:eastAsia="en-GB"/>
          <w14:ligatures w14:val="standardContextual"/>
        </w:rPr>
        <w:tab/>
      </w:r>
      <w:r>
        <w:rPr>
          <w:noProof/>
        </w:rPr>
        <w:t>Sxa path failure</w:t>
      </w:r>
      <w:r>
        <w:rPr>
          <w:noProof/>
        </w:rPr>
        <w:tab/>
      </w:r>
      <w:r>
        <w:rPr>
          <w:noProof/>
        </w:rPr>
        <w:fldChar w:fldCharType="begin" w:fldLock="1"/>
      </w:r>
      <w:r>
        <w:rPr>
          <w:noProof/>
        </w:rPr>
        <w:instrText xml:space="preserve"> PAGEREF _Toc177649117 \h </w:instrText>
      </w:r>
      <w:r>
        <w:rPr>
          <w:noProof/>
        </w:rPr>
      </w:r>
      <w:r>
        <w:rPr>
          <w:noProof/>
        </w:rPr>
        <w:fldChar w:fldCharType="separate"/>
      </w:r>
      <w:r>
        <w:rPr>
          <w:noProof/>
        </w:rPr>
        <w:t>76</w:t>
      </w:r>
      <w:r>
        <w:rPr>
          <w:noProof/>
        </w:rPr>
        <w:fldChar w:fldCharType="end"/>
      </w:r>
    </w:p>
    <w:p w14:paraId="5353B7C4" w14:textId="59A9BA24" w:rsidR="004619CF" w:rsidRDefault="004619CF">
      <w:pPr>
        <w:pStyle w:val="TOC4"/>
        <w:rPr>
          <w:rFonts w:asciiTheme="minorHAnsi" w:eastAsiaTheme="minorEastAsia" w:hAnsiTheme="minorHAnsi" w:cstheme="minorBidi"/>
          <w:noProof/>
          <w:kern w:val="2"/>
          <w:sz w:val="24"/>
          <w:szCs w:val="24"/>
          <w:lang w:eastAsia="en-GB"/>
          <w14:ligatures w14:val="standardContextual"/>
        </w:rPr>
      </w:pPr>
      <w:r>
        <w:rPr>
          <w:noProof/>
        </w:rPr>
        <w:t>20.2.9.2</w:t>
      </w:r>
      <w:r>
        <w:rPr>
          <w:rFonts w:asciiTheme="minorHAnsi" w:eastAsiaTheme="minorEastAsia" w:hAnsiTheme="minorHAnsi" w:cstheme="minorBidi"/>
          <w:noProof/>
          <w:kern w:val="2"/>
          <w:sz w:val="24"/>
          <w:szCs w:val="24"/>
          <w:lang w:eastAsia="en-GB"/>
          <w14:ligatures w14:val="standardContextual"/>
        </w:rPr>
        <w:tab/>
      </w:r>
      <w:r>
        <w:rPr>
          <w:noProof/>
        </w:rPr>
        <w:t>Sxb path failure</w:t>
      </w:r>
      <w:r>
        <w:rPr>
          <w:noProof/>
        </w:rPr>
        <w:tab/>
      </w:r>
      <w:r>
        <w:rPr>
          <w:noProof/>
        </w:rPr>
        <w:fldChar w:fldCharType="begin" w:fldLock="1"/>
      </w:r>
      <w:r>
        <w:rPr>
          <w:noProof/>
        </w:rPr>
        <w:instrText xml:space="preserve"> PAGEREF _Toc177649118 \h </w:instrText>
      </w:r>
      <w:r>
        <w:rPr>
          <w:noProof/>
        </w:rPr>
      </w:r>
      <w:r>
        <w:rPr>
          <w:noProof/>
        </w:rPr>
        <w:fldChar w:fldCharType="separate"/>
      </w:r>
      <w:r>
        <w:rPr>
          <w:noProof/>
        </w:rPr>
        <w:t>76</w:t>
      </w:r>
      <w:r>
        <w:rPr>
          <w:noProof/>
        </w:rPr>
        <w:fldChar w:fldCharType="end"/>
      </w:r>
    </w:p>
    <w:p w14:paraId="4DBDB0BF" w14:textId="3759F299"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sidRPr="00331637">
        <w:rPr>
          <w:noProof/>
          <w:lang w:val="en-US"/>
        </w:rPr>
        <w:t>20.3</w:t>
      </w:r>
      <w:r>
        <w:rPr>
          <w:rFonts w:asciiTheme="minorHAnsi" w:eastAsiaTheme="minorEastAsia" w:hAnsiTheme="minorHAnsi" w:cstheme="minorBidi"/>
          <w:noProof/>
          <w:kern w:val="2"/>
          <w:sz w:val="24"/>
          <w:szCs w:val="24"/>
          <w:lang w:eastAsia="en-GB"/>
          <w14:ligatures w14:val="standardContextual"/>
        </w:rPr>
        <w:tab/>
      </w:r>
      <w:r w:rsidRPr="00331637">
        <w:rPr>
          <w:noProof/>
          <w:lang w:val="en-US"/>
        </w:rPr>
        <w:t>User plane path failure detection and handling</w:t>
      </w:r>
      <w:r>
        <w:rPr>
          <w:noProof/>
        </w:rPr>
        <w:tab/>
      </w:r>
      <w:r>
        <w:rPr>
          <w:noProof/>
        </w:rPr>
        <w:fldChar w:fldCharType="begin" w:fldLock="1"/>
      </w:r>
      <w:r>
        <w:rPr>
          <w:noProof/>
        </w:rPr>
        <w:instrText xml:space="preserve"> PAGEREF _Toc177649119 \h </w:instrText>
      </w:r>
      <w:r>
        <w:rPr>
          <w:noProof/>
        </w:rPr>
      </w:r>
      <w:r>
        <w:rPr>
          <w:noProof/>
        </w:rPr>
        <w:fldChar w:fldCharType="separate"/>
      </w:r>
      <w:r>
        <w:rPr>
          <w:noProof/>
        </w:rPr>
        <w:t>77</w:t>
      </w:r>
      <w:r>
        <w:rPr>
          <w:noProof/>
        </w:rPr>
        <w:fldChar w:fldCharType="end"/>
      </w:r>
    </w:p>
    <w:p w14:paraId="0132615D" w14:textId="3D2F40A1"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20.3.1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_Toc177649120 \h </w:instrText>
      </w:r>
      <w:r>
        <w:rPr>
          <w:noProof/>
        </w:rPr>
      </w:r>
      <w:r>
        <w:rPr>
          <w:noProof/>
        </w:rPr>
        <w:fldChar w:fldCharType="separate"/>
      </w:r>
      <w:r>
        <w:rPr>
          <w:noProof/>
        </w:rPr>
        <w:t>77</w:t>
      </w:r>
      <w:r>
        <w:rPr>
          <w:noProof/>
        </w:rPr>
        <w:fldChar w:fldCharType="end"/>
      </w:r>
    </w:p>
    <w:p w14:paraId="04CDD553" w14:textId="744BE99F"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20.3.2</w:t>
      </w:r>
      <w:r>
        <w:rPr>
          <w:rFonts w:asciiTheme="minorHAnsi" w:eastAsiaTheme="minorEastAsia" w:hAnsiTheme="minorHAnsi" w:cstheme="minorBidi"/>
          <w:noProof/>
          <w:kern w:val="2"/>
          <w:sz w:val="24"/>
          <w:szCs w:val="24"/>
          <w:lang w:eastAsia="en-GB"/>
          <w14:ligatures w14:val="standardContextual"/>
        </w:rPr>
        <w:tab/>
      </w:r>
      <w:r>
        <w:rPr>
          <w:noProof/>
        </w:rPr>
        <w:t>MBMS GW functionality</w:t>
      </w:r>
      <w:r>
        <w:rPr>
          <w:noProof/>
        </w:rPr>
        <w:tab/>
      </w:r>
      <w:r>
        <w:rPr>
          <w:noProof/>
        </w:rPr>
        <w:fldChar w:fldCharType="begin" w:fldLock="1"/>
      </w:r>
      <w:r>
        <w:rPr>
          <w:noProof/>
        </w:rPr>
        <w:instrText xml:space="preserve"> PAGEREF _Toc177649121 \h </w:instrText>
      </w:r>
      <w:r>
        <w:rPr>
          <w:noProof/>
        </w:rPr>
      </w:r>
      <w:r>
        <w:rPr>
          <w:noProof/>
        </w:rPr>
        <w:fldChar w:fldCharType="separate"/>
      </w:r>
      <w:r>
        <w:rPr>
          <w:noProof/>
        </w:rPr>
        <w:t>77</w:t>
      </w:r>
      <w:r>
        <w:rPr>
          <w:noProof/>
        </w:rPr>
        <w:fldChar w:fldCharType="end"/>
      </w:r>
    </w:p>
    <w:p w14:paraId="677D8EE4" w14:textId="598A649C" w:rsidR="004619CF" w:rsidRDefault="004619CF">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20.3.2.1</w:t>
      </w:r>
      <w:r>
        <w:rPr>
          <w:rFonts w:asciiTheme="minorHAnsi" w:eastAsiaTheme="minorEastAsia" w:hAnsiTheme="minorHAnsi" w:cstheme="minorBidi"/>
          <w:noProof/>
          <w:kern w:val="2"/>
          <w:sz w:val="24"/>
          <w:szCs w:val="24"/>
          <w:lang w:eastAsia="en-GB"/>
          <w14:ligatures w14:val="standardContextual"/>
        </w:rPr>
        <w:tab/>
      </w:r>
      <w:r>
        <w:rPr>
          <w:noProof/>
        </w:rPr>
        <w:t>SGi-mb path failure</w:t>
      </w:r>
      <w:r>
        <w:rPr>
          <w:noProof/>
        </w:rPr>
        <w:tab/>
      </w:r>
      <w:r>
        <w:rPr>
          <w:noProof/>
        </w:rPr>
        <w:fldChar w:fldCharType="begin" w:fldLock="1"/>
      </w:r>
      <w:r>
        <w:rPr>
          <w:noProof/>
        </w:rPr>
        <w:instrText xml:space="preserve"> PAGEREF _Toc177649122 \h </w:instrText>
      </w:r>
      <w:r>
        <w:rPr>
          <w:noProof/>
        </w:rPr>
      </w:r>
      <w:r>
        <w:rPr>
          <w:noProof/>
        </w:rPr>
        <w:fldChar w:fldCharType="separate"/>
      </w:r>
      <w:r>
        <w:rPr>
          <w:noProof/>
        </w:rPr>
        <w:t>77</w:t>
      </w:r>
      <w:r>
        <w:rPr>
          <w:noProof/>
        </w:rPr>
        <w:fldChar w:fldCharType="end"/>
      </w:r>
    </w:p>
    <w:p w14:paraId="56DFBFF0" w14:textId="27680A66"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20.3.3</w:t>
      </w:r>
      <w:r>
        <w:rPr>
          <w:rFonts w:asciiTheme="minorHAnsi" w:eastAsiaTheme="minorEastAsia" w:hAnsiTheme="minorHAnsi" w:cstheme="minorBidi"/>
          <w:noProof/>
          <w:kern w:val="2"/>
          <w:sz w:val="24"/>
          <w:szCs w:val="24"/>
          <w:lang w:eastAsia="en-GB"/>
          <w14:ligatures w14:val="standardContextual"/>
        </w:rPr>
        <w:tab/>
      </w:r>
      <w:r>
        <w:rPr>
          <w:noProof/>
        </w:rPr>
        <w:t>BM-SC functionality</w:t>
      </w:r>
      <w:r>
        <w:rPr>
          <w:noProof/>
        </w:rPr>
        <w:tab/>
      </w:r>
      <w:r>
        <w:rPr>
          <w:noProof/>
        </w:rPr>
        <w:fldChar w:fldCharType="begin" w:fldLock="1"/>
      </w:r>
      <w:r>
        <w:rPr>
          <w:noProof/>
        </w:rPr>
        <w:instrText xml:space="preserve"> PAGEREF _Toc177649123 \h </w:instrText>
      </w:r>
      <w:r>
        <w:rPr>
          <w:noProof/>
        </w:rPr>
      </w:r>
      <w:r>
        <w:rPr>
          <w:noProof/>
        </w:rPr>
        <w:fldChar w:fldCharType="separate"/>
      </w:r>
      <w:r>
        <w:rPr>
          <w:noProof/>
        </w:rPr>
        <w:t>77</w:t>
      </w:r>
      <w:r>
        <w:rPr>
          <w:noProof/>
        </w:rPr>
        <w:fldChar w:fldCharType="end"/>
      </w:r>
    </w:p>
    <w:p w14:paraId="60D3457C" w14:textId="006092CD" w:rsidR="004619CF" w:rsidRDefault="004619CF">
      <w:pPr>
        <w:pStyle w:val="TOC4"/>
        <w:rPr>
          <w:rFonts w:asciiTheme="minorHAnsi" w:eastAsiaTheme="minorEastAsia" w:hAnsiTheme="minorHAnsi" w:cstheme="minorBidi"/>
          <w:noProof/>
          <w:kern w:val="2"/>
          <w:sz w:val="24"/>
          <w:szCs w:val="24"/>
          <w:lang w:eastAsia="en-GB"/>
          <w14:ligatures w14:val="standardContextual"/>
        </w:rPr>
      </w:pPr>
      <w:r>
        <w:rPr>
          <w:noProof/>
        </w:rPr>
        <w:t>20.3.3.1</w:t>
      </w:r>
      <w:r>
        <w:rPr>
          <w:rFonts w:asciiTheme="minorHAnsi" w:eastAsiaTheme="minorEastAsia" w:hAnsiTheme="minorHAnsi" w:cstheme="minorBidi"/>
          <w:noProof/>
          <w:kern w:val="2"/>
          <w:sz w:val="24"/>
          <w:szCs w:val="24"/>
          <w:lang w:eastAsia="en-GB"/>
          <w14:ligatures w14:val="standardContextual"/>
        </w:rPr>
        <w:tab/>
      </w:r>
      <w:r>
        <w:rPr>
          <w:noProof/>
        </w:rPr>
        <w:t>SGi-mb path failure</w:t>
      </w:r>
      <w:r>
        <w:rPr>
          <w:noProof/>
        </w:rPr>
        <w:tab/>
      </w:r>
      <w:r>
        <w:rPr>
          <w:noProof/>
        </w:rPr>
        <w:fldChar w:fldCharType="begin" w:fldLock="1"/>
      </w:r>
      <w:r>
        <w:rPr>
          <w:noProof/>
        </w:rPr>
        <w:instrText xml:space="preserve"> PAGEREF _Toc177649124 \h </w:instrText>
      </w:r>
      <w:r>
        <w:rPr>
          <w:noProof/>
        </w:rPr>
      </w:r>
      <w:r>
        <w:rPr>
          <w:noProof/>
        </w:rPr>
        <w:fldChar w:fldCharType="separate"/>
      </w:r>
      <w:r>
        <w:rPr>
          <w:noProof/>
        </w:rPr>
        <w:t>77</w:t>
      </w:r>
      <w:r>
        <w:rPr>
          <w:noProof/>
        </w:rPr>
        <w:fldChar w:fldCharType="end"/>
      </w:r>
    </w:p>
    <w:p w14:paraId="241D8415" w14:textId="20081A9B"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20.3.4</w:t>
      </w:r>
      <w:r>
        <w:rPr>
          <w:rFonts w:asciiTheme="minorHAnsi" w:eastAsiaTheme="minorEastAsia" w:hAnsiTheme="minorHAnsi" w:cstheme="minorBidi"/>
          <w:noProof/>
          <w:kern w:val="2"/>
          <w:sz w:val="24"/>
          <w:szCs w:val="24"/>
          <w:lang w:eastAsia="en-GB"/>
          <w14:ligatures w14:val="standardContextual"/>
        </w:rPr>
        <w:tab/>
      </w:r>
      <w:r>
        <w:rPr>
          <w:noProof/>
        </w:rPr>
        <w:t>With Control and User plane Separation of SGW or PGW nodes</w:t>
      </w:r>
      <w:r>
        <w:rPr>
          <w:noProof/>
        </w:rPr>
        <w:tab/>
      </w:r>
      <w:r>
        <w:rPr>
          <w:noProof/>
        </w:rPr>
        <w:fldChar w:fldCharType="begin" w:fldLock="1"/>
      </w:r>
      <w:r>
        <w:rPr>
          <w:noProof/>
        </w:rPr>
        <w:instrText xml:space="preserve"> PAGEREF _Toc177649125 \h </w:instrText>
      </w:r>
      <w:r>
        <w:rPr>
          <w:noProof/>
        </w:rPr>
      </w:r>
      <w:r>
        <w:rPr>
          <w:noProof/>
        </w:rPr>
        <w:fldChar w:fldCharType="separate"/>
      </w:r>
      <w:r>
        <w:rPr>
          <w:noProof/>
        </w:rPr>
        <w:t>78</w:t>
      </w:r>
      <w:r>
        <w:rPr>
          <w:noProof/>
        </w:rPr>
        <w:fldChar w:fldCharType="end"/>
      </w:r>
    </w:p>
    <w:p w14:paraId="1B60F1E6" w14:textId="7D3D3018"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sidRPr="00331637">
        <w:rPr>
          <w:noProof/>
          <w:lang w:val="en-US"/>
        </w:rPr>
        <w:t>20.3.4A</w:t>
      </w:r>
      <w:r>
        <w:rPr>
          <w:rFonts w:asciiTheme="minorHAnsi" w:eastAsiaTheme="minorEastAsia" w:hAnsiTheme="minorHAnsi" w:cstheme="minorBidi"/>
          <w:noProof/>
          <w:kern w:val="2"/>
          <w:sz w:val="24"/>
          <w:szCs w:val="24"/>
          <w:lang w:eastAsia="en-GB"/>
          <w14:ligatures w14:val="standardContextual"/>
        </w:rPr>
        <w:tab/>
      </w:r>
      <w:r w:rsidRPr="00331637">
        <w:rPr>
          <w:noProof/>
          <w:lang w:val="en-US"/>
        </w:rPr>
        <w:t>Reporting of a Peer GTP-U Entity Restart</w:t>
      </w:r>
      <w:r>
        <w:rPr>
          <w:noProof/>
        </w:rPr>
        <w:tab/>
      </w:r>
      <w:r>
        <w:rPr>
          <w:noProof/>
        </w:rPr>
        <w:fldChar w:fldCharType="begin" w:fldLock="1"/>
      </w:r>
      <w:r>
        <w:rPr>
          <w:noProof/>
        </w:rPr>
        <w:instrText xml:space="preserve"> PAGEREF _Toc177649126 \h </w:instrText>
      </w:r>
      <w:r>
        <w:rPr>
          <w:noProof/>
        </w:rPr>
      </w:r>
      <w:r>
        <w:rPr>
          <w:noProof/>
        </w:rPr>
        <w:fldChar w:fldCharType="separate"/>
      </w:r>
      <w:r>
        <w:rPr>
          <w:noProof/>
        </w:rPr>
        <w:t>78</w:t>
      </w:r>
      <w:r>
        <w:rPr>
          <w:noProof/>
        </w:rPr>
        <w:fldChar w:fldCharType="end"/>
      </w:r>
    </w:p>
    <w:p w14:paraId="712CB6FB" w14:textId="197BFAC7"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20.3.5</w:t>
      </w:r>
      <w:r>
        <w:rPr>
          <w:rFonts w:asciiTheme="minorHAnsi" w:eastAsiaTheme="minorEastAsia" w:hAnsiTheme="minorHAnsi" w:cstheme="minorBidi"/>
          <w:noProof/>
          <w:kern w:val="2"/>
          <w:sz w:val="24"/>
          <w:szCs w:val="24"/>
          <w:lang w:eastAsia="en-GB"/>
          <w14:ligatures w14:val="standardContextual"/>
        </w:rPr>
        <w:tab/>
      </w:r>
      <w:r>
        <w:rPr>
          <w:noProof/>
        </w:rPr>
        <w:t>SGW functionality</w:t>
      </w:r>
      <w:r>
        <w:rPr>
          <w:noProof/>
        </w:rPr>
        <w:tab/>
      </w:r>
      <w:r>
        <w:rPr>
          <w:noProof/>
        </w:rPr>
        <w:fldChar w:fldCharType="begin" w:fldLock="1"/>
      </w:r>
      <w:r>
        <w:rPr>
          <w:noProof/>
        </w:rPr>
        <w:instrText xml:space="preserve"> PAGEREF _Toc177649127 \h </w:instrText>
      </w:r>
      <w:r>
        <w:rPr>
          <w:noProof/>
        </w:rPr>
      </w:r>
      <w:r>
        <w:rPr>
          <w:noProof/>
        </w:rPr>
        <w:fldChar w:fldCharType="separate"/>
      </w:r>
      <w:r>
        <w:rPr>
          <w:noProof/>
        </w:rPr>
        <w:t>79</w:t>
      </w:r>
      <w:r>
        <w:rPr>
          <w:noProof/>
        </w:rPr>
        <w:fldChar w:fldCharType="end"/>
      </w:r>
    </w:p>
    <w:p w14:paraId="5B749E63" w14:textId="32707ED5" w:rsidR="004619CF" w:rsidRDefault="004619CF">
      <w:pPr>
        <w:pStyle w:val="TOC4"/>
        <w:rPr>
          <w:rFonts w:asciiTheme="minorHAnsi" w:eastAsiaTheme="minorEastAsia" w:hAnsiTheme="minorHAnsi" w:cstheme="minorBidi"/>
          <w:noProof/>
          <w:kern w:val="2"/>
          <w:sz w:val="24"/>
          <w:szCs w:val="24"/>
          <w:lang w:eastAsia="en-GB"/>
          <w14:ligatures w14:val="standardContextual"/>
        </w:rPr>
      </w:pPr>
      <w:r>
        <w:rPr>
          <w:noProof/>
        </w:rPr>
        <w:t>20.3.5.1</w:t>
      </w:r>
      <w:r>
        <w:rPr>
          <w:rFonts w:asciiTheme="minorHAnsi" w:eastAsiaTheme="minorEastAsia" w:hAnsiTheme="minorHAnsi" w:cstheme="minorBidi"/>
          <w:noProof/>
          <w:kern w:val="2"/>
          <w:sz w:val="24"/>
          <w:szCs w:val="24"/>
          <w:lang w:eastAsia="en-GB"/>
          <w14:ligatures w14:val="standardContextual"/>
        </w:rPr>
        <w:tab/>
      </w:r>
      <w:r>
        <w:rPr>
          <w:noProof/>
        </w:rPr>
        <w:t>S1-U path failure</w:t>
      </w:r>
      <w:r>
        <w:rPr>
          <w:noProof/>
        </w:rPr>
        <w:tab/>
      </w:r>
      <w:r>
        <w:rPr>
          <w:noProof/>
        </w:rPr>
        <w:fldChar w:fldCharType="begin" w:fldLock="1"/>
      </w:r>
      <w:r>
        <w:rPr>
          <w:noProof/>
        </w:rPr>
        <w:instrText xml:space="preserve"> PAGEREF _Toc177649128 \h </w:instrText>
      </w:r>
      <w:r>
        <w:rPr>
          <w:noProof/>
        </w:rPr>
      </w:r>
      <w:r>
        <w:rPr>
          <w:noProof/>
        </w:rPr>
        <w:fldChar w:fldCharType="separate"/>
      </w:r>
      <w:r>
        <w:rPr>
          <w:noProof/>
        </w:rPr>
        <w:t>79</w:t>
      </w:r>
      <w:r>
        <w:rPr>
          <w:noProof/>
        </w:rPr>
        <w:fldChar w:fldCharType="end"/>
      </w:r>
    </w:p>
    <w:p w14:paraId="23ED28B0" w14:textId="4D1C0B31"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20.3.6</w:t>
      </w:r>
      <w:r>
        <w:rPr>
          <w:rFonts w:asciiTheme="minorHAnsi" w:eastAsiaTheme="minorEastAsia" w:hAnsiTheme="minorHAnsi" w:cstheme="minorBidi"/>
          <w:noProof/>
          <w:kern w:val="2"/>
          <w:sz w:val="24"/>
          <w:szCs w:val="24"/>
          <w:lang w:eastAsia="en-GB"/>
          <w14:ligatures w14:val="standardContextual"/>
        </w:rPr>
        <w:tab/>
      </w:r>
      <w:r>
        <w:rPr>
          <w:noProof/>
        </w:rPr>
        <w:t>MME functionality</w:t>
      </w:r>
      <w:r>
        <w:rPr>
          <w:noProof/>
        </w:rPr>
        <w:tab/>
      </w:r>
      <w:r>
        <w:rPr>
          <w:noProof/>
        </w:rPr>
        <w:fldChar w:fldCharType="begin" w:fldLock="1"/>
      </w:r>
      <w:r>
        <w:rPr>
          <w:noProof/>
        </w:rPr>
        <w:instrText xml:space="preserve"> PAGEREF _Toc177649129 \h </w:instrText>
      </w:r>
      <w:r>
        <w:rPr>
          <w:noProof/>
        </w:rPr>
      </w:r>
      <w:r>
        <w:rPr>
          <w:noProof/>
        </w:rPr>
        <w:fldChar w:fldCharType="separate"/>
      </w:r>
      <w:r>
        <w:rPr>
          <w:noProof/>
        </w:rPr>
        <w:t>79</w:t>
      </w:r>
      <w:r>
        <w:rPr>
          <w:noProof/>
        </w:rPr>
        <w:fldChar w:fldCharType="end"/>
      </w:r>
    </w:p>
    <w:p w14:paraId="5C3EB0EB" w14:textId="323A4163" w:rsidR="004619CF" w:rsidRDefault="004619CF">
      <w:pPr>
        <w:pStyle w:val="TOC4"/>
        <w:rPr>
          <w:rFonts w:asciiTheme="minorHAnsi" w:eastAsiaTheme="minorEastAsia" w:hAnsiTheme="minorHAnsi" w:cstheme="minorBidi"/>
          <w:noProof/>
          <w:kern w:val="2"/>
          <w:sz w:val="24"/>
          <w:szCs w:val="24"/>
          <w:lang w:eastAsia="en-GB"/>
          <w14:ligatures w14:val="standardContextual"/>
        </w:rPr>
      </w:pPr>
      <w:r>
        <w:rPr>
          <w:noProof/>
        </w:rPr>
        <w:t>20.3.6.1</w:t>
      </w:r>
      <w:r>
        <w:rPr>
          <w:rFonts w:asciiTheme="minorHAnsi" w:eastAsiaTheme="minorEastAsia" w:hAnsiTheme="minorHAnsi" w:cstheme="minorBidi"/>
          <w:noProof/>
          <w:kern w:val="2"/>
          <w:sz w:val="24"/>
          <w:szCs w:val="24"/>
          <w:lang w:eastAsia="en-GB"/>
          <w14:ligatures w14:val="standardContextual"/>
        </w:rPr>
        <w:tab/>
      </w:r>
      <w:r>
        <w:rPr>
          <w:noProof/>
        </w:rPr>
        <w:t>S1-U path failure</w:t>
      </w:r>
      <w:r>
        <w:rPr>
          <w:noProof/>
        </w:rPr>
        <w:tab/>
      </w:r>
      <w:r>
        <w:rPr>
          <w:noProof/>
        </w:rPr>
        <w:fldChar w:fldCharType="begin" w:fldLock="1"/>
      </w:r>
      <w:r>
        <w:rPr>
          <w:noProof/>
        </w:rPr>
        <w:instrText xml:space="preserve"> PAGEREF _Toc177649130 \h </w:instrText>
      </w:r>
      <w:r>
        <w:rPr>
          <w:noProof/>
        </w:rPr>
      </w:r>
      <w:r>
        <w:rPr>
          <w:noProof/>
        </w:rPr>
        <w:fldChar w:fldCharType="separate"/>
      </w:r>
      <w:r>
        <w:rPr>
          <w:noProof/>
        </w:rPr>
        <w:t>79</w:t>
      </w:r>
      <w:r>
        <w:rPr>
          <w:noProof/>
        </w:rPr>
        <w:fldChar w:fldCharType="end"/>
      </w:r>
    </w:p>
    <w:p w14:paraId="6C15FE10" w14:textId="7321CA61" w:rsidR="004619CF" w:rsidRDefault="004619CF">
      <w:pPr>
        <w:pStyle w:val="TOC1"/>
        <w:rPr>
          <w:rFonts w:asciiTheme="minorHAnsi" w:eastAsiaTheme="minorEastAsia" w:hAnsiTheme="minorHAnsi" w:cstheme="minorBidi"/>
          <w:noProof/>
          <w:kern w:val="2"/>
          <w:sz w:val="24"/>
          <w:szCs w:val="24"/>
          <w:lang w:eastAsia="en-GB"/>
          <w14:ligatures w14:val="standardContextual"/>
        </w:rPr>
      </w:pP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Error Indication handling</w:t>
      </w:r>
      <w:r>
        <w:rPr>
          <w:noProof/>
        </w:rPr>
        <w:tab/>
      </w:r>
      <w:r>
        <w:rPr>
          <w:noProof/>
        </w:rPr>
        <w:fldChar w:fldCharType="begin" w:fldLock="1"/>
      </w:r>
      <w:r>
        <w:rPr>
          <w:noProof/>
        </w:rPr>
        <w:instrText xml:space="preserve"> PAGEREF _Toc177649131 \h </w:instrText>
      </w:r>
      <w:r>
        <w:rPr>
          <w:noProof/>
        </w:rPr>
      </w:r>
      <w:r>
        <w:rPr>
          <w:noProof/>
        </w:rPr>
        <w:fldChar w:fldCharType="separate"/>
      </w:r>
      <w:r>
        <w:rPr>
          <w:noProof/>
        </w:rPr>
        <w:t>80</w:t>
      </w:r>
      <w:r>
        <w:rPr>
          <w:noProof/>
        </w:rPr>
        <w:fldChar w:fldCharType="end"/>
      </w:r>
    </w:p>
    <w:p w14:paraId="22C08BB9" w14:textId="613212B7"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_Toc177649132 \h </w:instrText>
      </w:r>
      <w:r>
        <w:rPr>
          <w:noProof/>
        </w:rPr>
      </w:r>
      <w:r>
        <w:rPr>
          <w:noProof/>
        </w:rPr>
        <w:fldChar w:fldCharType="separate"/>
      </w:r>
      <w:r>
        <w:rPr>
          <w:noProof/>
        </w:rPr>
        <w:t>80</w:t>
      </w:r>
      <w:r>
        <w:rPr>
          <w:noProof/>
        </w:rPr>
        <w:fldChar w:fldCharType="end"/>
      </w:r>
    </w:p>
    <w:p w14:paraId="4FBCFEDD" w14:textId="51203400"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21.2</w:t>
      </w:r>
      <w:r>
        <w:rPr>
          <w:rFonts w:asciiTheme="minorHAnsi" w:eastAsiaTheme="minorEastAsia" w:hAnsiTheme="minorHAnsi" w:cstheme="minorBidi"/>
          <w:noProof/>
          <w:kern w:val="2"/>
          <w:sz w:val="24"/>
          <w:szCs w:val="24"/>
          <w:lang w:eastAsia="en-GB"/>
          <w14:ligatures w14:val="standardContextual"/>
        </w:rPr>
        <w:tab/>
      </w:r>
      <w:r>
        <w:rPr>
          <w:noProof/>
        </w:rPr>
        <w:t>GGSN</w:t>
      </w:r>
      <w:r>
        <w:rPr>
          <w:noProof/>
        </w:rPr>
        <w:tab/>
      </w:r>
      <w:r>
        <w:rPr>
          <w:noProof/>
        </w:rPr>
        <w:fldChar w:fldCharType="begin" w:fldLock="1"/>
      </w:r>
      <w:r>
        <w:rPr>
          <w:noProof/>
        </w:rPr>
        <w:instrText xml:space="preserve"> PAGEREF _Toc177649133 \h </w:instrText>
      </w:r>
      <w:r>
        <w:rPr>
          <w:noProof/>
        </w:rPr>
      </w:r>
      <w:r>
        <w:rPr>
          <w:noProof/>
        </w:rPr>
        <w:fldChar w:fldCharType="separate"/>
      </w:r>
      <w:r>
        <w:rPr>
          <w:noProof/>
        </w:rPr>
        <w:t>80</w:t>
      </w:r>
      <w:r>
        <w:rPr>
          <w:noProof/>
        </w:rPr>
        <w:fldChar w:fldCharType="end"/>
      </w:r>
    </w:p>
    <w:p w14:paraId="208A4924" w14:textId="0DCF684F"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21.3</w:t>
      </w:r>
      <w:r>
        <w:rPr>
          <w:rFonts w:asciiTheme="minorHAnsi" w:eastAsiaTheme="minorEastAsia" w:hAnsiTheme="minorHAnsi" w:cstheme="minorBidi"/>
          <w:noProof/>
          <w:kern w:val="2"/>
          <w:sz w:val="24"/>
          <w:szCs w:val="24"/>
          <w:lang w:eastAsia="en-GB"/>
          <w14:ligatures w14:val="standardContextual"/>
        </w:rPr>
        <w:tab/>
      </w:r>
      <w:r>
        <w:rPr>
          <w:noProof/>
        </w:rPr>
        <w:t>Gn/Gp SGSN</w:t>
      </w:r>
      <w:r>
        <w:rPr>
          <w:noProof/>
        </w:rPr>
        <w:tab/>
      </w:r>
      <w:r>
        <w:rPr>
          <w:noProof/>
        </w:rPr>
        <w:fldChar w:fldCharType="begin" w:fldLock="1"/>
      </w:r>
      <w:r>
        <w:rPr>
          <w:noProof/>
        </w:rPr>
        <w:instrText xml:space="preserve"> PAGEREF _Toc177649134 \h </w:instrText>
      </w:r>
      <w:r>
        <w:rPr>
          <w:noProof/>
        </w:rPr>
      </w:r>
      <w:r>
        <w:rPr>
          <w:noProof/>
        </w:rPr>
        <w:fldChar w:fldCharType="separate"/>
      </w:r>
      <w:r>
        <w:rPr>
          <w:noProof/>
        </w:rPr>
        <w:t>80</w:t>
      </w:r>
      <w:r>
        <w:rPr>
          <w:noProof/>
        </w:rPr>
        <w:fldChar w:fldCharType="end"/>
      </w:r>
    </w:p>
    <w:p w14:paraId="7424B048" w14:textId="502C534B"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21.4</w:t>
      </w:r>
      <w:r>
        <w:rPr>
          <w:rFonts w:asciiTheme="minorHAnsi" w:eastAsiaTheme="minorEastAsia" w:hAnsiTheme="minorHAnsi" w:cstheme="minorBidi"/>
          <w:noProof/>
          <w:kern w:val="2"/>
          <w:sz w:val="24"/>
          <w:szCs w:val="24"/>
          <w:lang w:eastAsia="en-GB"/>
          <w14:ligatures w14:val="standardContextual"/>
        </w:rPr>
        <w:tab/>
      </w:r>
      <w:r>
        <w:rPr>
          <w:noProof/>
        </w:rPr>
        <w:t>S4 SGSN</w:t>
      </w:r>
      <w:r>
        <w:rPr>
          <w:noProof/>
        </w:rPr>
        <w:tab/>
      </w:r>
      <w:r>
        <w:rPr>
          <w:noProof/>
        </w:rPr>
        <w:fldChar w:fldCharType="begin" w:fldLock="1"/>
      </w:r>
      <w:r>
        <w:rPr>
          <w:noProof/>
        </w:rPr>
        <w:instrText xml:space="preserve"> PAGEREF _Toc177649135 \h </w:instrText>
      </w:r>
      <w:r>
        <w:rPr>
          <w:noProof/>
        </w:rPr>
      </w:r>
      <w:r>
        <w:rPr>
          <w:noProof/>
        </w:rPr>
        <w:fldChar w:fldCharType="separate"/>
      </w:r>
      <w:r>
        <w:rPr>
          <w:noProof/>
        </w:rPr>
        <w:t>81</w:t>
      </w:r>
      <w:r>
        <w:rPr>
          <w:noProof/>
        </w:rPr>
        <w:fldChar w:fldCharType="end"/>
      </w:r>
    </w:p>
    <w:p w14:paraId="3E8BC1ED" w14:textId="3C90057E"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21.5</w:t>
      </w:r>
      <w:r>
        <w:rPr>
          <w:rFonts w:asciiTheme="minorHAnsi" w:eastAsiaTheme="minorEastAsia" w:hAnsiTheme="minorHAnsi" w:cstheme="minorBidi"/>
          <w:noProof/>
          <w:kern w:val="2"/>
          <w:sz w:val="24"/>
          <w:szCs w:val="24"/>
          <w:lang w:eastAsia="en-GB"/>
          <w14:ligatures w14:val="standardContextual"/>
        </w:rPr>
        <w:tab/>
      </w:r>
      <w:r>
        <w:rPr>
          <w:noProof/>
        </w:rPr>
        <w:t>RNC or NodeB</w:t>
      </w:r>
      <w:r>
        <w:rPr>
          <w:noProof/>
        </w:rPr>
        <w:tab/>
      </w:r>
      <w:r>
        <w:rPr>
          <w:noProof/>
        </w:rPr>
        <w:fldChar w:fldCharType="begin" w:fldLock="1"/>
      </w:r>
      <w:r>
        <w:rPr>
          <w:noProof/>
        </w:rPr>
        <w:instrText xml:space="preserve"> PAGEREF _Toc177649136 \h </w:instrText>
      </w:r>
      <w:r>
        <w:rPr>
          <w:noProof/>
        </w:rPr>
      </w:r>
      <w:r>
        <w:rPr>
          <w:noProof/>
        </w:rPr>
        <w:fldChar w:fldCharType="separate"/>
      </w:r>
      <w:r>
        <w:rPr>
          <w:noProof/>
        </w:rPr>
        <w:t>81</w:t>
      </w:r>
      <w:r>
        <w:rPr>
          <w:noProof/>
        </w:rPr>
        <w:fldChar w:fldCharType="end"/>
      </w:r>
    </w:p>
    <w:p w14:paraId="129B8009" w14:textId="13BB28E3"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21.6</w:t>
      </w:r>
      <w:r>
        <w:rPr>
          <w:rFonts w:asciiTheme="minorHAnsi" w:eastAsiaTheme="minorEastAsia" w:hAnsiTheme="minorHAnsi" w:cstheme="minorBidi"/>
          <w:noProof/>
          <w:kern w:val="2"/>
          <w:sz w:val="24"/>
          <w:szCs w:val="24"/>
          <w:lang w:eastAsia="en-GB"/>
          <w14:ligatures w14:val="standardContextual"/>
        </w:rPr>
        <w:tab/>
      </w:r>
      <w:r>
        <w:rPr>
          <w:noProof/>
        </w:rPr>
        <w:t>eNodeB</w:t>
      </w:r>
      <w:r>
        <w:rPr>
          <w:noProof/>
        </w:rPr>
        <w:tab/>
      </w:r>
      <w:r>
        <w:rPr>
          <w:noProof/>
        </w:rPr>
        <w:fldChar w:fldCharType="begin" w:fldLock="1"/>
      </w:r>
      <w:r>
        <w:rPr>
          <w:noProof/>
        </w:rPr>
        <w:instrText xml:space="preserve"> PAGEREF _Toc177649137 \h </w:instrText>
      </w:r>
      <w:r>
        <w:rPr>
          <w:noProof/>
        </w:rPr>
      </w:r>
      <w:r>
        <w:rPr>
          <w:noProof/>
        </w:rPr>
        <w:fldChar w:fldCharType="separate"/>
      </w:r>
      <w:r>
        <w:rPr>
          <w:noProof/>
        </w:rPr>
        <w:t>81</w:t>
      </w:r>
      <w:r>
        <w:rPr>
          <w:noProof/>
        </w:rPr>
        <w:fldChar w:fldCharType="end"/>
      </w:r>
    </w:p>
    <w:p w14:paraId="728B9210" w14:textId="59B81340"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21.7</w:t>
      </w:r>
      <w:r>
        <w:rPr>
          <w:rFonts w:asciiTheme="minorHAnsi" w:eastAsiaTheme="minorEastAsia" w:hAnsiTheme="minorHAnsi" w:cstheme="minorBidi"/>
          <w:noProof/>
          <w:kern w:val="2"/>
          <w:sz w:val="24"/>
          <w:szCs w:val="24"/>
          <w:lang w:eastAsia="en-GB"/>
          <w14:ligatures w14:val="standardContextual"/>
        </w:rPr>
        <w:tab/>
      </w:r>
      <w:r>
        <w:rPr>
          <w:noProof/>
        </w:rPr>
        <w:t>SGW</w:t>
      </w:r>
      <w:r>
        <w:rPr>
          <w:noProof/>
        </w:rPr>
        <w:tab/>
      </w:r>
      <w:r>
        <w:rPr>
          <w:noProof/>
        </w:rPr>
        <w:fldChar w:fldCharType="begin" w:fldLock="1"/>
      </w:r>
      <w:r>
        <w:rPr>
          <w:noProof/>
        </w:rPr>
        <w:instrText xml:space="preserve"> PAGEREF _Toc177649138 \h </w:instrText>
      </w:r>
      <w:r>
        <w:rPr>
          <w:noProof/>
        </w:rPr>
      </w:r>
      <w:r>
        <w:rPr>
          <w:noProof/>
        </w:rPr>
        <w:fldChar w:fldCharType="separate"/>
      </w:r>
      <w:r>
        <w:rPr>
          <w:noProof/>
        </w:rPr>
        <w:t>82</w:t>
      </w:r>
      <w:r>
        <w:rPr>
          <w:noProof/>
        </w:rPr>
        <w:fldChar w:fldCharType="end"/>
      </w:r>
    </w:p>
    <w:p w14:paraId="6F6F63E0" w14:textId="7E710A5E"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21.8</w:t>
      </w:r>
      <w:r>
        <w:rPr>
          <w:rFonts w:asciiTheme="minorHAnsi" w:eastAsiaTheme="minorEastAsia" w:hAnsiTheme="minorHAnsi" w:cstheme="minorBidi"/>
          <w:noProof/>
          <w:kern w:val="2"/>
          <w:sz w:val="24"/>
          <w:szCs w:val="24"/>
          <w:lang w:eastAsia="en-GB"/>
          <w14:ligatures w14:val="standardContextual"/>
        </w:rPr>
        <w:tab/>
      </w:r>
      <w:r>
        <w:rPr>
          <w:noProof/>
        </w:rPr>
        <w:t>PGW</w:t>
      </w:r>
      <w:r>
        <w:rPr>
          <w:noProof/>
        </w:rPr>
        <w:tab/>
      </w:r>
      <w:r>
        <w:rPr>
          <w:noProof/>
        </w:rPr>
        <w:fldChar w:fldCharType="begin" w:fldLock="1"/>
      </w:r>
      <w:r>
        <w:rPr>
          <w:noProof/>
        </w:rPr>
        <w:instrText xml:space="preserve"> PAGEREF _Toc177649139 \h </w:instrText>
      </w:r>
      <w:r>
        <w:rPr>
          <w:noProof/>
        </w:rPr>
      </w:r>
      <w:r>
        <w:rPr>
          <w:noProof/>
        </w:rPr>
        <w:fldChar w:fldCharType="separate"/>
      </w:r>
      <w:r>
        <w:rPr>
          <w:noProof/>
        </w:rPr>
        <w:t>83</w:t>
      </w:r>
      <w:r>
        <w:rPr>
          <w:noProof/>
        </w:rPr>
        <w:fldChar w:fldCharType="end"/>
      </w:r>
    </w:p>
    <w:p w14:paraId="1F577027" w14:textId="30A25AAC"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21.9</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MBMS </w:t>
      </w:r>
      <w:r>
        <w:rPr>
          <w:noProof/>
        </w:rPr>
        <w:t>GW</w:t>
      </w:r>
      <w:r>
        <w:rPr>
          <w:noProof/>
        </w:rPr>
        <w:tab/>
      </w:r>
      <w:r>
        <w:rPr>
          <w:noProof/>
        </w:rPr>
        <w:fldChar w:fldCharType="begin" w:fldLock="1"/>
      </w:r>
      <w:r>
        <w:rPr>
          <w:noProof/>
        </w:rPr>
        <w:instrText xml:space="preserve"> PAGEREF _Toc177649140 \h </w:instrText>
      </w:r>
      <w:r>
        <w:rPr>
          <w:noProof/>
        </w:rPr>
      </w:r>
      <w:r>
        <w:rPr>
          <w:noProof/>
        </w:rPr>
        <w:fldChar w:fldCharType="separate"/>
      </w:r>
      <w:r>
        <w:rPr>
          <w:noProof/>
        </w:rPr>
        <w:t>83</w:t>
      </w:r>
      <w:r>
        <w:rPr>
          <w:noProof/>
        </w:rPr>
        <w:fldChar w:fldCharType="end"/>
      </w:r>
    </w:p>
    <w:p w14:paraId="787651AB" w14:textId="4A47FBB3"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21.</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lang w:eastAsia="zh-CN"/>
        </w:rPr>
        <w:t>ePDG</w:t>
      </w:r>
      <w:r>
        <w:rPr>
          <w:noProof/>
        </w:rPr>
        <w:tab/>
      </w:r>
      <w:r>
        <w:rPr>
          <w:noProof/>
        </w:rPr>
        <w:fldChar w:fldCharType="begin" w:fldLock="1"/>
      </w:r>
      <w:r>
        <w:rPr>
          <w:noProof/>
        </w:rPr>
        <w:instrText xml:space="preserve"> PAGEREF _Toc177649141 \h </w:instrText>
      </w:r>
      <w:r>
        <w:rPr>
          <w:noProof/>
        </w:rPr>
      </w:r>
      <w:r>
        <w:rPr>
          <w:noProof/>
        </w:rPr>
        <w:fldChar w:fldCharType="separate"/>
      </w:r>
      <w:r>
        <w:rPr>
          <w:noProof/>
        </w:rPr>
        <w:t>83</w:t>
      </w:r>
      <w:r>
        <w:rPr>
          <w:noProof/>
        </w:rPr>
        <w:fldChar w:fldCharType="end"/>
      </w:r>
    </w:p>
    <w:p w14:paraId="6E281497" w14:textId="21DA8E68"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21.</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TWAN</w:t>
      </w:r>
      <w:r>
        <w:rPr>
          <w:noProof/>
        </w:rPr>
        <w:tab/>
      </w:r>
      <w:r>
        <w:rPr>
          <w:noProof/>
        </w:rPr>
        <w:fldChar w:fldCharType="begin" w:fldLock="1"/>
      </w:r>
      <w:r>
        <w:rPr>
          <w:noProof/>
        </w:rPr>
        <w:instrText xml:space="preserve"> PAGEREF _Toc177649142 \h </w:instrText>
      </w:r>
      <w:r>
        <w:rPr>
          <w:noProof/>
        </w:rPr>
      </w:r>
      <w:r>
        <w:rPr>
          <w:noProof/>
        </w:rPr>
        <w:fldChar w:fldCharType="separate"/>
      </w:r>
      <w:r>
        <w:rPr>
          <w:noProof/>
        </w:rPr>
        <w:t>83</w:t>
      </w:r>
      <w:r>
        <w:rPr>
          <w:noProof/>
        </w:rPr>
        <w:fldChar w:fldCharType="end"/>
      </w:r>
    </w:p>
    <w:p w14:paraId="12AACE48" w14:textId="52FF2FD6"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21.12</w:t>
      </w:r>
      <w:r>
        <w:rPr>
          <w:rFonts w:asciiTheme="minorHAnsi" w:eastAsiaTheme="minorEastAsia" w:hAnsiTheme="minorHAnsi" w:cstheme="minorBidi"/>
          <w:noProof/>
          <w:kern w:val="2"/>
          <w:sz w:val="24"/>
          <w:szCs w:val="24"/>
          <w:lang w:eastAsia="en-GB"/>
          <w14:ligatures w14:val="standardContextual"/>
        </w:rPr>
        <w:tab/>
      </w:r>
      <w:r>
        <w:rPr>
          <w:noProof/>
        </w:rPr>
        <w:t>MME</w:t>
      </w:r>
      <w:r>
        <w:rPr>
          <w:noProof/>
        </w:rPr>
        <w:tab/>
      </w:r>
      <w:r>
        <w:rPr>
          <w:noProof/>
        </w:rPr>
        <w:fldChar w:fldCharType="begin" w:fldLock="1"/>
      </w:r>
      <w:r>
        <w:rPr>
          <w:noProof/>
        </w:rPr>
        <w:instrText xml:space="preserve"> PAGEREF _Toc177649143 \h </w:instrText>
      </w:r>
      <w:r>
        <w:rPr>
          <w:noProof/>
        </w:rPr>
      </w:r>
      <w:r>
        <w:rPr>
          <w:noProof/>
        </w:rPr>
        <w:fldChar w:fldCharType="separate"/>
      </w:r>
      <w:r>
        <w:rPr>
          <w:noProof/>
        </w:rPr>
        <w:t>84</w:t>
      </w:r>
      <w:r>
        <w:rPr>
          <w:noProof/>
        </w:rPr>
        <w:fldChar w:fldCharType="end"/>
      </w:r>
    </w:p>
    <w:p w14:paraId="3DB86983" w14:textId="67134A71" w:rsidR="004619CF" w:rsidRDefault="004619CF">
      <w:pPr>
        <w:pStyle w:val="TOC1"/>
        <w:rPr>
          <w:rFonts w:asciiTheme="minorHAnsi" w:eastAsiaTheme="minorEastAsia" w:hAnsiTheme="minorHAnsi" w:cstheme="minorBidi"/>
          <w:noProof/>
          <w:kern w:val="2"/>
          <w:sz w:val="24"/>
          <w:szCs w:val="24"/>
          <w:lang w:eastAsia="en-GB"/>
          <w14:ligatures w14:val="standardContextual"/>
        </w:rPr>
      </w:pP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Downlink Data Notification Handling at MME/S4 SGSN</w:t>
      </w:r>
      <w:r>
        <w:rPr>
          <w:noProof/>
        </w:rPr>
        <w:tab/>
      </w:r>
      <w:r>
        <w:rPr>
          <w:noProof/>
        </w:rPr>
        <w:fldChar w:fldCharType="begin" w:fldLock="1"/>
      </w:r>
      <w:r>
        <w:rPr>
          <w:noProof/>
        </w:rPr>
        <w:instrText xml:space="preserve"> PAGEREF _Toc177649144 \h </w:instrText>
      </w:r>
      <w:r>
        <w:rPr>
          <w:noProof/>
        </w:rPr>
      </w:r>
      <w:r>
        <w:rPr>
          <w:noProof/>
        </w:rPr>
        <w:fldChar w:fldCharType="separate"/>
      </w:r>
      <w:r>
        <w:rPr>
          <w:noProof/>
        </w:rPr>
        <w:t>84</w:t>
      </w:r>
      <w:r>
        <w:rPr>
          <w:noProof/>
        </w:rPr>
        <w:fldChar w:fldCharType="end"/>
      </w:r>
    </w:p>
    <w:p w14:paraId="66B499C2" w14:textId="1A1730BF" w:rsidR="004619CF" w:rsidRDefault="004619CF">
      <w:pPr>
        <w:pStyle w:val="TOC1"/>
        <w:rPr>
          <w:rFonts w:asciiTheme="minorHAnsi" w:eastAsiaTheme="minorEastAsia" w:hAnsiTheme="minorHAnsi" w:cstheme="minorBidi"/>
          <w:noProof/>
          <w:kern w:val="2"/>
          <w:sz w:val="24"/>
          <w:szCs w:val="24"/>
          <w:lang w:eastAsia="en-GB"/>
          <w14:ligatures w14:val="standardContextual"/>
        </w:rPr>
      </w:pP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General partial failure handling procedures</w:t>
      </w:r>
      <w:r>
        <w:rPr>
          <w:noProof/>
        </w:rPr>
        <w:tab/>
      </w:r>
      <w:r>
        <w:rPr>
          <w:noProof/>
        </w:rPr>
        <w:fldChar w:fldCharType="begin" w:fldLock="1"/>
      </w:r>
      <w:r>
        <w:rPr>
          <w:noProof/>
        </w:rPr>
        <w:instrText xml:space="preserve"> PAGEREF _Toc177649145 \h </w:instrText>
      </w:r>
      <w:r>
        <w:rPr>
          <w:noProof/>
        </w:rPr>
      </w:r>
      <w:r>
        <w:rPr>
          <w:noProof/>
        </w:rPr>
        <w:fldChar w:fldCharType="separate"/>
      </w:r>
      <w:r>
        <w:rPr>
          <w:noProof/>
        </w:rPr>
        <w:t>85</w:t>
      </w:r>
      <w:r>
        <w:rPr>
          <w:noProof/>
        </w:rPr>
        <w:fldChar w:fldCharType="end"/>
      </w:r>
    </w:p>
    <w:p w14:paraId="397B9925" w14:textId="0150B691" w:rsidR="004619CF" w:rsidRDefault="004619CF">
      <w:pPr>
        <w:pStyle w:val="TOC1"/>
        <w:rPr>
          <w:rFonts w:asciiTheme="minorHAnsi" w:eastAsiaTheme="minorEastAsia" w:hAnsiTheme="minorHAnsi" w:cstheme="minorBidi"/>
          <w:noProof/>
          <w:kern w:val="2"/>
          <w:sz w:val="24"/>
          <w:szCs w:val="24"/>
          <w:lang w:eastAsia="en-GB"/>
          <w14:ligatures w14:val="standardContextual"/>
        </w:rPr>
      </w:pP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Restoration of data in the PCRF</w:t>
      </w:r>
      <w:r>
        <w:rPr>
          <w:noProof/>
        </w:rPr>
        <w:tab/>
      </w:r>
      <w:r>
        <w:rPr>
          <w:noProof/>
        </w:rPr>
        <w:fldChar w:fldCharType="begin" w:fldLock="1"/>
      </w:r>
      <w:r>
        <w:rPr>
          <w:noProof/>
        </w:rPr>
        <w:instrText xml:space="preserve"> PAGEREF _Toc177649146 \h </w:instrText>
      </w:r>
      <w:r>
        <w:rPr>
          <w:noProof/>
        </w:rPr>
      </w:r>
      <w:r>
        <w:rPr>
          <w:noProof/>
        </w:rPr>
        <w:fldChar w:fldCharType="separate"/>
      </w:r>
      <w:r>
        <w:rPr>
          <w:noProof/>
        </w:rPr>
        <w:t>90</w:t>
      </w:r>
      <w:r>
        <w:rPr>
          <w:noProof/>
        </w:rPr>
        <w:fldChar w:fldCharType="end"/>
      </w:r>
    </w:p>
    <w:p w14:paraId="55AEE8F9" w14:textId="6A5C1ED1"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Restart of the PCRF</w:t>
      </w:r>
      <w:r>
        <w:rPr>
          <w:noProof/>
        </w:rPr>
        <w:tab/>
      </w:r>
      <w:r>
        <w:rPr>
          <w:noProof/>
        </w:rPr>
        <w:fldChar w:fldCharType="begin" w:fldLock="1"/>
      </w:r>
      <w:r>
        <w:rPr>
          <w:noProof/>
        </w:rPr>
        <w:instrText xml:space="preserve"> PAGEREF _Toc177649147 \h </w:instrText>
      </w:r>
      <w:r>
        <w:rPr>
          <w:noProof/>
        </w:rPr>
      </w:r>
      <w:r>
        <w:rPr>
          <w:noProof/>
        </w:rPr>
        <w:fldChar w:fldCharType="separate"/>
      </w:r>
      <w:r>
        <w:rPr>
          <w:noProof/>
        </w:rPr>
        <w:t>90</w:t>
      </w:r>
      <w:r>
        <w:rPr>
          <w:noProof/>
        </w:rPr>
        <w:fldChar w:fldCharType="end"/>
      </w:r>
    </w:p>
    <w:p w14:paraId="322C6BB4" w14:textId="21BF773D"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24.1.0</w:t>
      </w:r>
      <w:r>
        <w:rPr>
          <w:rFonts w:asciiTheme="minorHAnsi" w:eastAsiaTheme="minorEastAsia" w:hAnsiTheme="minorHAnsi" w:cstheme="minorBidi"/>
          <w:noProof/>
          <w:kern w:val="2"/>
          <w:sz w:val="24"/>
          <w:szCs w:val="24"/>
          <w:lang w:eastAsia="en-GB"/>
          <w14:ligatures w14:val="standardContextual"/>
        </w:rPr>
        <w:tab/>
      </w:r>
      <w:r>
        <w:rPr>
          <w:noProof/>
        </w:rPr>
        <w:t>PCRF Restart</w:t>
      </w:r>
      <w:r>
        <w:rPr>
          <w:noProof/>
        </w:rPr>
        <w:tab/>
      </w:r>
      <w:r>
        <w:rPr>
          <w:noProof/>
        </w:rPr>
        <w:fldChar w:fldCharType="begin" w:fldLock="1"/>
      </w:r>
      <w:r>
        <w:rPr>
          <w:noProof/>
        </w:rPr>
        <w:instrText xml:space="preserve"> PAGEREF _Toc177649148 \h </w:instrText>
      </w:r>
      <w:r>
        <w:rPr>
          <w:noProof/>
        </w:rPr>
      </w:r>
      <w:r>
        <w:rPr>
          <w:noProof/>
        </w:rPr>
        <w:fldChar w:fldCharType="separate"/>
      </w:r>
      <w:r>
        <w:rPr>
          <w:noProof/>
        </w:rPr>
        <w:t>90</w:t>
      </w:r>
      <w:r>
        <w:rPr>
          <w:noProof/>
        </w:rPr>
        <w:fldChar w:fldCharType="end"/>
      </w:r>
    </w:p>
    <w:p w14:paraId="6D2CAAA9" w14:textId="476A240D" w:rsidR="004619CF" w:rsidRDefault="004619CF">
      <w:pPr>
        <w:pStyle w:val="TOC1"/>
        <w:rPr>
          <w:rFonts w:asciiTheme="minorHAnsi" w:eastAsiaTheme="minorEastAsia" w:hAnsiTheme="minorHAnsi" w:cstheme="minorBidi"/>
          <w:noProof/>
          <w:kern w:val="2"/>
          <w:sz w:val="24"/>
          <w:szCs w:val="24"/>
          <w:lang w:eastAsia="en-GB"/>
          <w14:ligatures w14:val="standardContextual"/>
        </w:rPr>
      </w:pPr>
      <w:r>
        <w:rPr>
          <w:noProof/>
        </w:rPr>
        <w:t>25</w:t>
      </w:r>
      <w:r>
        <w:rPr>
          <w:rFonts w:asciiTheme="minorHAnsi" w:eastAsiaTheme="minorEastAsia" w:hAnsiTheme="minorHAnsi" w:cstheme="minorBidi"/>
          <w:noProof/>
          <w:kern w:val="2"/>
          <w:sz w:val="24"/>
          <w:szCs w:val="24"/>
          <w:lang w:eastAsia="en-GB"/>
          <w14:ligatures w14:val="standardContextual"/>
        </w:rPr>
        <w:tab/>
      </w:r>
      <w:r>
        <w:rPr>
          <w:noProof/>
        </w:rPr>
        <w:t>Network triggered service restoration procedure</w:t>
      </w:r>
      <w:r>
        <w:rPr>
          <w:noProof/>
        </w:rPr>
        <w:tab/>
      </w:r>
      <w:r>
        <w:rPr>
          <w:noProof/>
        </w:rPr>
        <w:fldChar w:fldCharType="begin" w:fldLock="1"/>
      </w:r>
      <w:r>
        <w:rPr>
          <w:noProof/>
        </w:rPr>
        <w:instrText xml:space="preserve"> PAGEREF _Toc177649149 \h </w:instrText>
      </w:r>
      <w:r>
        <w:rPr>
          <w:noProof/>
        </w:rPr>
      </w:r>
      <w:r>
        <w:rPr>
          <w:noProof/>
        </w:rPr>
        <w:fldChar w:fldCharType="separate"/>
      </w:r>
      <w:r>
        <w:rPr>
          <w:noProof/>
        </w:rPr>
        <w:t>90</w:t>
      </w:r>
      <w:r>
        <w:rPr>
          <w:noProof/>
        </w:rPr>
        <w:fldChar w:fldCharType="end"/>
      </w:r>
    </w:p>
    <w:p w14:paraId="659C002A" w14:textId="5C6297D3"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2</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_Toc177649150 \h </w:instrText>
      </w:r>
      <w:r>
        <w:rPr>
          <w:noProof/>
        </w:rPr>
      </w:r>
      <w:r>
        <w:rPr>
          <w:noProof/>
        </w:rPr>
        <w:fldChar w:fldCharType="separate"/>
      </w:r>
      <w:r>
        <w:rPr>
          <w:noProof/>
        </w:rPr>
        <w:t>90</w:t>
      </w:r>
      <w:r>
        <w:rPr>
          <w:noProof/>
        </w:rPr>
        <w:fldChar w:fldCharType="end"/>
      </w:r>
    </w:p>
    <w:p w14:paraId="2CBF4551" w14:textId="71B9B101"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25.2</w:t>
      </w:r>
      <w:r>
        <w:rPr>
          <w:rFonts w:asciiTheme="minorHAnsi" w:eastAsiaTheme="minorEastAsia" w:hAnsiTheme="minorHAnsi" w:cstheme="minorBidi"/>
          <w:noProof/>
          <w:kern w:val="2"/>
          <w:sz w:val="24"/>
          <w:szCs w:val="24"/>
          <w:lang w:eastAsia="en-GB"/>
          <w14:ligatures w14:val="standardContextual"/>
        </w:rPr>
        <w:tab/>
      </w:r>
      <w:r>
        <w:rPr>
          <w:noProof/>
        </w:rPr>
        <w:t>Network triggered service restoration procedure without ISR</w:t>
      </w:r>
      <w:r>
        <w:rPr>
          <w:noProof/>
        </w:rPr>
        <w:tab/>
      </w:r>
      <w:r>
        <w:rPr>
          <w:noProof/>
        </w:rPr>
        <w:fldChar w:fldCharType="begin" w:fldLock="1"/>
      </w:r>
      <w:r>
        <w:rPr>
          <w:noProof/>
        </w:rPr>
        <w:instrText xml:space="preserve"> PAGEREF _Toc177649151 \h </w:instrText>
      </w:r>
      <w:r>
        <w:rPr>
          <w:noProof/>
        </w:rPr>
      </w:r>
      <w:r>
        <w:rPr>
          <w:noProof/>
        </w:rPr>
        <w:fldChar w:fldCharType="separate"/>
      </w:r>
      <w:r>
        <w:rPr>
          <w:noProof/>
        </w:rPr>
        <w:t>90</w:t>
      </w:r>
      <w:r>
        <w:rPr>
          <w:noProof/>
        </w:rPr>
        <w:fldChar w:fldCharType="end"/>
      </w:r>
    </w:p>
    <w:p w14:paraId="40D30A25" w14:textId="165FEAAD"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25.2.1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_Toc177649152 \h </w:instrText>
      </w:r>
      <w:r>
        <w:rPr>
          <w:noProof/>
        </w:rPr>
      </w:r>
      <w:r>
        <w:rPr>
          <w:noProof/>
        </w:rPr>
        <w:fldChar w:fldCharType="separate"/>
      </w:r>
      <w:r>
        <w:rPr>
          <w:noProof/>
        </w:rPr>
        <w:t>90</w:t>
      </w:r>
      <w:r>
        <w:rPr>
          <w:noProof/>
        </w:rPr>
        <w:fldChar w:fldCharType="end"/>
      </w:r>
    </w:p>
    <w:p w14:paraId="7B38FF7C" w14:textId="3AA9A55B"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25.2.2</w:t>
      </w:r>
      <w:r>
        <w:rPr>
          <w:rFonts w:asciiTheme="minorHAnsi" w:eastAsiaTheme="minorEastAsia" w:hAnsiTheme="minorHAnsi" w:cstheme="minorBidi"/>
          <w:noProof/>
          <w:kern w:val="2"/>
          <w:sz w:val="24"/>
          <w:szCs w:val="24"/>
          <w:lang w:eastAsia="en-GB"/>
          <w14:ligatures w14:val="standardContextual"/>
        </w:rPr>
        <w:tab/>
      </w:r>
      <w:r>
        <w:rPr>
          <w:noProof/>
        </w:rPr>
        <w:t>SGW procedure</w:t>
      </w:r>
      <w:r>
        <w:rPr>
          <w:noProof/>
        </w:rPr>
        <w:tab/>
      </w:r>
      <w:r>
        <w:rPr>
          <w:noProof/>
        </w:rPr>
        <w:fldChar w:fldCharType="begin" w:fldLock="1"/>
      </w:r>
      <w:r>
        <w:rPr>
          <w:noProof/>
        </w:rPr>
        <w:instrText xml:space="preserve"> PAGEREF _Toc177649153 \h </w:instrText>
      </w:r>
      <w:r>
        <w:rPr>
          <w:noProof/>
        </w:rPr>
      </w:r>
      <w:r>
        <w:rPr>
          <w:noProof/>
        </w:rPr>
        <w:fldChar w:fldCharType="separate"/>
      </w:r>
      <w:r>
        <w:rPr>
          <w:noProof/>
        </w:rPr>
        <w:t>91</w:t>
      </w:r>
      <w:r>
        <w:rPr>
          <w:noProof/>
        </w:rPr>
        <w:fldChar w:fldCharType="end"/>
      </w:r>
    </w:p>
    <w:p w14:paraId="54AE3447" w14:textId="306C0E68"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25.2.3</w:t>
      </w:r>
      <w:r>
        <w:rPr>
          <w:rFonts w:asciiTheme="minorHAnsi" w:eastAsiaTheme="minorEastAsia" w:hAnsiTheme="minorHAnsi" w:cstheme="minorBidi"/>
          <w:noProof/>
          <w:kern w:val="2"/>
          <w:sz w:val="24"/>
          <w:szCs w:val="24"/>
          <w:lang w:eastAsia="en-GB"/>
          <w14:ligatures w14:val="standardContextual"/>
        </w:rPr>
        <w:tab/>
      </w:r>
      <w:r>
        <w:rPr>
          <w:noProof/>
        </w:rPr>
        <w:t>MME/SGSN procedure</w:t>
      </w:r>
      <w:r>
        <w:rPr>
          <w:noProof/>
        </w:rPr>
        <w:tab/>
      </w:r>
      <w:r>
        <w:rPr>
          <w:noProof/>
        </w:rPr>
        <w:fldChar w:fldCharType="begin" w:fldLock="1"/>
      </w:r>
      <w:r>
        <w:rPr>
          <w:noProof/>
        </w:rPr>
        <w:instrText xml:space="preserve"> PAGEREF _Toc177649154 \h </w:instrText>
      </w:r>
      <w:r>
        <w:rPr>
          <w:noProof/>
        </w:rPr>
      </w:r>
      <w:r>
        <w:rPr>
          <w:noProof/>
        </w:rPr>
        <w:fldChar w:fldCharType="separate"/>
      </w:r>
      <w:r>
        <w:rPr>
          <w:noProof/>
        </w:rPr>
        <w:t>92</w:t>
      </w:r>
      <w:r>
        <w:rPr>
          <w:noProof/>
        </w:rPr>
        <w:fldChar w:fldCharType="end"/>
      </w:r>
    </w:p>
    <w:p w14:paraId="3A1867ED" w14:textId="0D145E6D"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2</w:t>
      </w:r>
      <w:r>
        <w:rPr>
          <w:noProof/>
          <w:lang w:eastAsia="zh-CN"/>
        </w:rPr>
        <w:t>5</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Network triggered service restoration procedure</w:t>
      </w:r>
      <w:r>
        <w:rPr>
          <w:noProof/>
          <w:lang w:eastAsia="zh-CN"/>
        </w:rPr>
        <w:t xml:space="preserve"> with ISR</w:t>
      </w:r>
      <w:r>
        <w:rPr>
          <w:noProof/>
        </w:rPr>
        <w:tab/>
      </w:r>
      <w:r>
        <w:rPr>
          <w:noProof/>
        </w:rPr>
        <w:fldChar w:fldCharType="begin" w:fldLock="1"/>
      </w:r>
      <w:r>
        <w:rPr>
          <w:noProof/>
        </w:rPr>
        <w:instrText xml:space="preserve"> PAGEREF _Toc177649155 \h </w:instrText>
      </w:r>
      <w:r>
        <w:rPr>
          <w:noProof/>
        </w:rPr>
      </w:r>
      <w:r>
        <w:rPr>
          <w:noProof/>
        </w:rPr>
        <w:fldChar w:fldCharType="separate"/>
      </w:r>
      <w:r>
        <w:rPr>
          <w:noProof/>
        </w:rPr>
        <w:t>92</w:t>
      </w:r>
      <w:r>
        <w:rPr>
          <w:noProof/>
        </w:rPr>
        <w:fldChar w:fldCharType="end"/>
      </w:r>
    </w:p>
    <w:p w14:paraId="5557CAA9" w14:textId="77605C58"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2</w:t>
      </w:r>
      <w:r>
        <w:rPr>
          <w:noProof/>
          <w:lang w:eastAsia="zh-CN"/>
        </w:rPr>
        <w:t>5</w:t>
      </w:r>
      <w:r>
        <w:rPr>
          <w:noProof/>
        </w:rPr>
        <w:t>.3.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_Toc177649156 \h </w:instrText>
      </w:r>
      <w:r>
        <w:rPr>
          <w:noProof/>
        </w:rPr>
      </w:r>
      <w:r>
        <w:rPr>
          <w:noProof/>
        </w:rPr>
        <w:fldChar w:fldCharType="separate"/>
      </w:r>
      <w:r>
        <w:rPr>
          <w:noProof/>
        </w:rPr>
        <w:t>92</w:t>
      </w:r>
      <w:r>
        <w:rPr>
          <w:noProof/>
        </w:rPr>
        <w:fldChar w:fldCharType="end"/>
      </w:r>
    </w:p>
    <w:p w14:paraId="24068DE3" w14:textId="6D74F6FB"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2</w:t>
      </w:r>
      <w:r>
        <w:rPr>
          <w:noProof/>
          <w:lang w:eastAsia="zh-CN"/>
        </w:rPr>
        <w:t>5</w:t>
      </w:r>
      <w:r>
        <w:rPr>
          <w:noProof/>
        </w:rPr>
        <w:t>.</w:t>
      </w:r>
      <w:r>
        <w:rPr>
          <w:noProof/>
          <w:lang w:eastAsia="zh-CN"/>
        </w:rPr>
        <w:t>3</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SGW procedure</w:t>
      </w:r>
      <w:r>
        <w:rPr>
          <w:noProof/>
        </w:rPr>
        <w:tab/>
      </w:r>
      <w:r>
        <w:rPr>
          <w:noProof/>
        </w:rPr>
        <w:fldChar w:fldCharType="begin" w:fldLock="1"/>
      </w:r>
      <w:r>
        <w:rPr>
          <w:noProof/>
        </w:rPr>
        <w:instrText xml:space="preserve"> PAGEREF _Toc177649157 \h </w:instrText>
      </w:r>
      <w:r>
        <w:rPr>
          <w:noProof/>
        </w:rPr>
      </w:r>
      <w:r>
        <w:rPr>
          <w:noProof/>
        </w:rPr>
        <w:fldChar w:fldCharType="separate"/>
      </w:r>
      <w:r>
        <w:rPr>
          <w:noProof/>
        </w:rPr>
        <w:t>93</w:t>
      </w:r>
      <w:r>
        <w:rPr>
          <w:noProof/>
        </w:rPr>
        <w:fldChar w:fldCharType="end"/>
      </w:r>
    </w:p>
    <w:p w14:paraId="2A7E04CC" w14:textId="5E0B6DDE"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2</w:t>
      </w:r>
      <w:r>
        <w:rPr>
          <w:noProof/>
          <w:lang w:eastAsia="zh-CN"/>
        </w:rPr>
        <w:t>5</w:t>
      </w:r>
      <w:r>
        <w:rPr>
          <w:noProof/>
        </w:rPr>
        <w:t>.3.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MME/S4-SGSN procedure</w:t>
      </w:r>
      <w:r>
        <w:rPr>
          <w:noProof/>
        </w:rPr>
        <w:tab/>
      </w:r>
      <w:r>
        <w:rPr>
          <w:noProof/>
        </w:rPr>
        <w:fldChar w:fldCharType="begin" w:fldLock="1"/>
      </w:r>
      <w:r>
        <w:rPr>
          <w:noProof/>
        </w:rPr>
        <w:instrText xml:space="preserve"> PAGEREF _Toc177649158 \h </w:instrText>
      </w:r>
      <w:r>
        <w:rPr>
          <w:noProof/>
        </w:rPr>
      </w:r>
      <w:r>
        <w:rPr>
          <w:noProof/>
        </w:rPr>
        <w:fldChar w:fldCharType="separate"/>
      </w:r>
      <w:r>
        <w:rPr>
          <w:noProof/>
        </w:rPr>
        <w:t>94</w:t>
      </w:r>
      <w:r>
        <w:rPr>
          <w:noProof/>
        </w:rPr>
        <w:fldChar w:fldCharType="end"/>
      </w:r>
    </w:p>
    <w:p w14:paraId="3F8ADCF4" w14:textId="2765D92D" w:rsidR="004619CF" w:rsidRDefault="004619CF">
      <w:pPr>
        <w:pStyle w:val="TOC1"/>
        <w:rPr>
          <w:rFonts w:asciiTheme="minorHAnsi" w:eastAsiaTheme="minorEastAsia" w:hAnsiTheme="minorHAnsi" w:cstheme="minorBidi"/>
          <w:noProof/>
          <w:kern w:val="2"/>
          <w:sz w:val="24"/>
          <w:szCs w:val="24"/>
          <w:lang w:eastAsia="en-GB"/>
          <w14:ligatures w14:val="standardContextual"/>
        </w:rPr>
      </w:pPr>
      <w:r>
        <w:rPr>
          <w:noProof/>
        </w:rPr>
        <w:t>26</w:t>
      </w:r>
      <w:r>
        <w:rPr>
          <w:rFonts w:asciiTheme="minorHAnsi" w:eastAsiaTheme="minorEastAsia" w:hAnsiTheme="minorHAnsi" w:cstheme="minorBidi"/>
          <w:noProof/>
          <w:kern w:val="2"/>
          <w:sz w:val="24"/>
          <w:szCs w:val="24"/>
          <w:lang w:eastAsia="en-GB"/>
          <w14:ligatures w14:val="standardContextual"/>
        </w:rPr>
        <w:tab/>
      </w:r>
      <w:r>
        <w:rPr>
          <w:noProof/>
        </w:rPr>
        <w:t>Mobile terminated CS service delivery via an alternative MME in MME pool</w:t>
      </w:r>
      <w:r>
        <w:rPr>
          <w:noProof/>
        </w:rPr>
        <w:tab/>
      </w:r>
      <w:r>
        <w:rPr>
          <w:noProof/>
        </w:rPr>
        <w:fldChar w:fldCharType="begin" w:fldLock="1"/>
      </w:r>
      <w:r>
        <w:rPr>
          <w:noProof/>
        </w:rPr>
        <w:instrText xml:space="preserve"> PAGEREF _Toc177649159 \h </w:instrText>
      </w:r>
      <w:r>
        <w:rPr>
          <w:noProof/>
        </w:rPr>
      </w:r>
      <w:r>
        <w:rPr>
          <w:noProof/>
        </w:rPr>
        <w:fldChar w:fldCharType="separate"/>
      </w:r>
      <w:r>
        <w:rPr>
          <w:noProof/>
        </w:rPr>
        <w:t>94</w:t>
      </w:r>
      <w:r>
        <w:rPr>
          <w:noProof/>
        </w:rPr>
        <w:fldChar w:fldCharType="end"/>
      </w:r>
    </w:p>
    <w:p w14:paraId="4D4B441F" w14:textId="1C161E0D" w:rsidR="004619CF" w:rsidRDefault="004619CF">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27</w:t>
      </w:r>
      <w:r>
        <w:rPr>
          <w:rFonts w:asciiTheme="minorHAnsi" w:eastAsiaTheme="minorEastAsia" w:hAnsiTheme="minorHAnsi" w:cstheme="minorBidi"/>
          <w:noProof/>
          <w:kern w:val="2"/>
          <w:sz w:val="24"/>
          <w:szCs w:val="24"/>
          <w:lang w:eastAsia="en-GB"/>
          <w14:ligatures w14:val="standardContextual"/>
        </w:rPr>
        <w:tab/>
      </w:r>
      <w:r>
        <w:rPr>
          <w:noProof/>
          <w:lang w:eastAsia="zh-CN"/>
        </w:rPr>
        <w:t>Restoration of PDN connections after an SGW failure</w:t>
      </w:r>
      <w:r>
        <w:rPr>
          <w:noProof/>
        </w:rPr>
        <w:tab/>
      </w:r>
      <w:r>
        <w:rPr>
          <w:noProof/>
        </w:rPr>
        <w:fldChar w:fldCharType="begin" w:fldLock="1"/>
      </w:r>
      <w:r>
        <w:rPr>
          <w:noProof/>
        </w:rPr>
        <w:instrText xml:space="preserve"> PAGEREF _Toc177649160 \h </w:instrText>
      </w:r>
      <w:r>
        <w:rPr>
          <w:noProof/>
        </w:rPr>
      </w:r>
      <w:r>
        <w:rPr>
          <w:noProof/>
        </w:rPr>
        <w:fldChar w:fldCharType="separate"/>
      </w:r>
      <w:r>
        <w:rPr>
          <w:noProof/>
        </w:rPr>
        <w:t>96</w:t>
      </w:r>
      <w:r>
        <w:rPr>
          <w:noProof/>
        </w:rPr>
        <w:fldChar w:fldCharType="end"/>
      </w:r>
    </w:p>
    <w:p w14:paraId="5B813E0A" w14:textId="3C894B60"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27</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_Toc177649161 \h </w:instrText>
      </w:r>
      <w:r>
        <w:rPr>
          <w:noProof/>
        </w:rPr>
      </w:r>
      <w:r>
        <w:rPr>
          <w:noProof/>
        </w:rPr>
        <w:fldChar w:fldCharType="separate"/>
      </w:r>
      <w:r>
        <w:rPr>
          <w:noProof/>
        </w:rPr>
        <w:t>96</w:t>
      </w:r>
      <w:r>
        <w:rPr>
          <w:noProof/>
        </w:rPr>
        <w:fldChar w:fldCharType="end"/>
      </w:r>
    </w:p>
    <w:p w14:paraId="0835EB3D" w14:textId="7F4CF6C6"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27.2</w:t>
      </w:r>
      <w:r>
        <w:rPr>
          <w:rFonts w:asciiTheme="minorHAnsi" w:eastAsiaTheme="minorEastAsia" w:hAnsiTheme="minorHAnsi" w:cstheme="minorBidi"/>
          <w:noProof/>
          <w:kern w:val="2"/>
          <w:sz w:val="24"/>
          <w:szCs w:val="24"/>
          <w:lang w:eastAsia="en-GB"/>
          <w14:ligatures w14:val="standardContextual"/>
        </w:rPr>
        <w:tab/>
      </w:r>
      <w:r>
        <w:rPr>
          <w:noProof/>
        </w:rPr>
        <w:t>Restoration of PDN connections after an SGW failure for UEs without ISR</w:t>
      </w:r>
      <w:r>
        <w:rPr>
          <w:noProof/>
        </w:rPr>
        <w:tab/>
      </w:r>
      <w:r>
        <w:rPr>
          <w:noProof/>
        </w:rPr>
        <w:fldChar w:fldCharType="begin" w:fldLock="1"/>
      </w:r>
      <w:r>
        <w:rPr>
          <w:noProof/>
        </w:rPr>
        <w:instrText xml:space="preserve"> PAGEREF _Toc177649162 \h </w:instrText>
      </w:r>
      <w:r>
        <w:rPr>
          <w:noProof/>
        </w:rPr>
      </w:r>
      <w:r>
        <w:rPr>
          <w:noProof/>
        </w:rPr>
        <w:fldChar w:fldCharType="separate"/>
      </w:r>
      <w:r>
        <w:rPr>
          <w:noProof/>
        </w:rPr>
        <w:t>96</w:t>
      </w:r>
      <w:r>
        <w:rPr>
          <w:noProof/>
        </w:rPr>
        <w:fldChar w:fldCharType="end"/>
      </w:r>
    </w:p>
    <w:p w14:paraId="178E4254" w14:textId="0E1D1B5B"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27</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_Toc177649163 \h </w:instrText>
      </w:r>
      <w:r>
        <w:rPr>
          <w:noProof/>
        </w:rPr>
      </w:r>
      <w:r>
        <w:rPr>
          <w:noProof/>
        </w:rPr>
        <w:fldChar w:fldCharType="separate"/>
      </w:r>
      <w:r>
        <w:rPr>
          <w:noProof/>
        </w:rPr>
        <w:t>96</w:t>
      </w:r>
      <w:r>
        <w:rPr>
          <w:noProof/>
        </w:rPr>
        <w:fldChar w:fldCharType="end"/>
      </w:r>
    </w:p>
    <w:p w14:paraId="479348B6" w14:textId="231EDDA9"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27</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MME/S4-SGSN triggered SGW restoration</w:t>
      </w:r>
      <w:r>
        <w:rPr>
          <w:noProof/>
        </w:rPr>
        <w:tab/>
      </w:r>
      <w:r>
        <w:rPr>
          <w:noProof/>
        </w:rPr>
        <w:fldChar w:fldCharType="begin" w:fldLock="1"/>
      </w:r>
      <w:r>
        <w:rPr>
          <w:noProof/>
        </w:rPr>
        <w:instrText xml:space="preserve"> PAGEREF _Toc177649164 \h </w:instrText>
      </w:r>
      <w:r>
        <w:rPr>
          <w:noProof/>
        </w:rPr>
      </w:r>
      <w:r>
        <w:rPr>
          <w:noProof/>
        </w:rPr>
        <w:fldChar w:fldCharType="separate"/>
      </w:r>
      <w:r>
        <w:rPr>
          <w:noProof/>
        </w:rPr>
        <w:t>96</w:t>
      </w:r>
      <w:r>
        <w:rPr>
          <w:noProof/>
        </w:rPr>
        <w:fldChar w:fldCharType="end"/>
      </w:r>
    </w:p>
    <w:p w14:paraId="785950CB" w14:textId="49D31116" w:rsidR="004619CF" w:rsidRDefault="004619C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_Toc177649165 \h </w:instrText>
      </w:r>
      <w:r>
        <w:rPr>
          <w:noProof/>
        </w:rPr>
      </w:r>
      <w:r>
        <w:rPr>
          <w:noProof/>
        </w:rPr>
        <w:fldChar w:fldCharType="separate"/>
      </w:r>
      <w:r>
        <w:rPr>
          <w:noProof/>
        </w:rPr>
        <w:t>96</w:t>
      </w:r>
      <w:r>
        <w:rPr>
          <w:noProof/>
        </w:rPr>
        <w:fldChar w:fldCharType="end"/>
      </w:r>
    </w:p>
    <w:p w14:paraId="157D846B" w14:textId="2FD70922" w:rsidR="004619CF" w:rsidRDefault="004619C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27.2.2.2</w:t>
      </w:r>
      <w:r>
        <w:rPr>
          <w:rFonts w:asciiTheme="minorHAnsi" w:eastAsiaTheme="minorEastAsia" w:hAnsiTheme="minorHAnsi" w:cstheme="minorBidi"/>
          <w:noProof/>
          <w:kern w:val="2"/>
          <w:sz w:val="24"/>
          <w:szCs w:val="24"/>
          <w:lang w:eastAsia="en-GB"/>
          <w14:ligatures w14:val="standardContextual"/>
        </w:rPr>
        <w:tab/>
      </w:r>
      <w:r>
        <w:rPr>
          <w:noProof/>
          <w:lang w:eastAsia="zh-CN"/>
        </w:rPr>
        <w:t>MME/S4-SGSN procedure</w:t>
      </w:r>
      <w:r>
        <w:rPr>
          <w:noProof/>
        </w:rPr>
        <w:tab/>
      </w:r>
      <w:r>
        <w:rPr>
          <w:noProof/>
        </w:rPr>
        <w:fldChar w:fldCharType="begin" w:fldLock="1"/>
      </w:r>
      <w:r>
        <w:rPr>
          <w:noProof/>
        </w:rPr>
        <w:instrText xml:space="preserve"> PAGEREF _Toc177649166 \h </w:instrText>
      </w:r>
      <w:r>
        <w:rPr>
          <w:noProof/>
        </w:rPr>
      </w:r>
      <w:r>
        <w:rPr>
          <w:noProof/>
        </w:rPr>
        <w:fldChar w:fldCharType="separate"/>
      </w:r>
      <w:r>
        <w:rPr>
          <w:noProof/>
        </w:rPr>
        <w:t>97</w:t>
      </w:r>
      <w:r>
        <w:rPr>
          <w:noProof/>
        </w:rPr>
        <w:fldChar w:fldCharType="end"/>
      </w:r>
    </w:p>
    <w:p w14:paraId="0B4DBC57" w14:textId="4073245E" w:rsidR="004619CF" w:rsidRDefault="004619C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27.2.2.3</w:t>
      </w:r>
      <w:r>
        <w:rPr>
          <w:rFonts w:asciiTheme="minorHAnsi" w:eastAsiaTheme="minorEastAsia" w:hAnsiTheme="minorHAnsi" w:cstheme="minorBidi"/>
          <w:noProof/>
          <w:kern w:val="2"/>
          <w:sz w:val="24"/>
          <w:szCs w:val="24"/>
          <w:lang w:eastAsia="en-GB"/>
          <w14:ligatures w14:val="standardContextual"/>
        </w:rPr>
        <w:tab/>
      </w:r>
      <w:r>
        <w:rPr>
          <w:noProof/>
          <w:lang w:eastAsia="zh-CN"/>
        </w:rPr>
        <w:t>PGW procedure</w:t>
      </w:r>
      <w:r>
        <w:rPr>
          <w:noProof/>
        </w:rPr>
        <w:tab/>
      </w:r>
      <w:r>
        <w:rPr>
          <w:noProof/>
        </w:rPr>
        <w:fldChar w:fldCharType="begin" w:fldLock="1"/>
      </w:r>
      <w:r>
        <w:rPr>
          <w:noProof/>
        </w:rPr>
        <w:instrText xml:space="preserve"> PAGEREF _Toc177649167 \h </w:instrText>
      </w:r>
      <w:r>
        <w:rPr>
          <w:noProof/>
        </w:rPr>
      </w:r>
      <w:r>
        <w:rPr>
          <w:noProof/>
        </w:rPr>
        <w:fldChar w:fldCharType="separate"/>
      </w:r>
      <w:r>
        <w:rPr>
          <w:noProof/>
        </w:rPr>
        <w:t>99</w:t>
      </w:r>
      <w:r>
        <w:rPr>
          <w:noProof/>
        </w:rPr>
        <w:fldChar w:fldCharType="end"/>
      </w:r>
    </w:p>
    <w:p w14:paraId="403F0350" w14:textId="50D01B9F" w:rsidR="004619CF" w:rsidRDefault="004619C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27.2.2.4</w:t>
      </w:r>
      <w:r>
        <w:rPr>
          <w:rFonts w:asciiTheme="minorHAnsi" w:eastAsiaTheme="minorEastAsia" w:hAnsiTheme="minorHAnsi" w:cstheme="minorBidi"/>
          <w:noProof/>
          <w:kern w:val="2"/>
          <w:sz w:val="24"/>
          <w:szCs w:val="24"/>
          <w:lang w:eastAsia="en-GB"/>
          <w14:ligatures w14:val="standardContextual"/>
        </w:rPr>
        <w:tab/>
      </w:r>
      <w:r>
        <w:rPr>
          <w:noProof/>
          <w:lang w:eastAsia="zh-CN"/>
        </w:rPr>
        <w:t>PCRF procedure</w:t>
      </w:r>
      <w:r>
        <w:rPr>
          <w:noProof/>
        </w:rPr>
        <w:tab/>
      </w:r>
      <w:r>
        <w:rPr>
          <w:noProof/>
        </w:rPr>
        <w:fldChar w:fldCharType="begin" w:fldLock="1"/>
      </w:r>
      <w:r>
        <w:rPr>
          <w:noProof/>
        </w:rPr>
        <w:instrText xml:space="preserve"> PAGEREF _Toc177649168 \h </w:instrText>
      </w:r>
      <w:r>
        <w:rPr>
          <w:noProof/>
        </w:rPr>
      </w:r>
      <w:r>
        <w:rPr>
          <w:noProof/>
        </w:rPr>
        <w:fldChar w:fldCharType="separate"/>
      </w:r>
      <w:r>
        <w:rPr>
          <w:noProof/>
        </w:rPr>
        <w:t>99</w:t>
      </w:r>
      <w:r>
        <w:rPr>
          <w:noProof/>
        </w:rPr>
        <w:fldChar w:fldCharType="end"/>
      </w:r>
    </w:p>
    <w:p w14:paraId="4C6EE642" w14:textId="2976BB4C" w:rsidR="004619CF" w:rsidRDefault="004619C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27.2.2.5</w:t>
      </w:r>
      <w:r>
        <w:rPr>
          <w:rFonts w:asciiTheme="minorHAnsi" w:eastAsiaTheme="minorEastAsia" w:hAnsiTheme="minorHAnsi" w:cstheme="minorBidi"/>
          <w:noProof/>
          <w:kern w:val="2"/>
          <w:sz w:val="24"/>
          <w:szCs w:val="24"/>
          <w:lang w:eastAsia="en-GB"/>
          <w14:ligatures w14:val="standardContextual"/>
        </w:rPr>
        <w:tab/>
      </w:r>
      <w:r>
        <w:rPr>
          <w:noProof/>
          <w:lang w:eastAsia="zh-CN"/>
        </w:rPr>
        <w:t>SGW procedure</w:t>
      </w:r>
      <w:r>
        <w:rPr>
          <w:noProof/>
        </w:rPr>
        <w:tab/>
      </w:r>
      <w:r>
        <w:rPr>
          <w:noProof/>
        </w:rPr>
        <w:fldChar w:fldCharType="begin" w:fldLock="1"/>
      </w:r>
      <w:r>
        <w:rPr>
          <w:noProof/>
        </w:rPr>
        <w:instrText xml:space="preserve"> PAGEREF _Toc177649169 \h </w:instrText>
      </w:r>
      <w:r>
        <w:rPr>
          <w:noProof/>
        </w:rPr>
      </w:r>
      <w:r>
        <w:rPr>
          <w:noProof/>
        </w:rPr>
        <w:fldChar w:fldCharType="separate"/>
      </w:r>
      <w:r>
        <w:rPr>
          <w:noProof/>
        </w:rPr>
        <w:t>100</w:t>
      </w:r>
      <w:r>
        <w:rPr>
          <w:noProof/>
        </w:rPr>
        <w:fldChar w:fldCharType="end"/>
      </w:r>
    </w:p>
    <w:p w14:paraId="558455C8" w14:textId="6136F29E"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27</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PGW triggered SGW restoration</w:t>
      </w:r>
      <w:r>
        <w:rPr>
          <w:noProof/>
        </w:rPr>
        <w:tab/>
      </w:r>
      <w:r>
        <w:rPr>
          <w:noProof/>
        </w:rPr>
        <w:fldChar w:fldCharType="begin" w:fldLock="1"/>
      </w:r>
      <w:r>
        <w:rPr>
          <w:noProof/>
        </w:rPr>
        <w:instrText xml:space="preserve"> PAGEREF _Toc177649170 \h </w:instrText>
      </w:r>
      <w:r>
        <w:rPr>
          <w:noProof/>
        </w:rPr>
      </w:r>
      <w:r>
        <w:rPr>
          <w:noProof/>
        </w:rPr>
        <w:fldChar w:fldCharType="separate"/>
      </w:r>
      <w:r>
        <w:rPr>
          <w:noProof/>
        </w:rPr>
        <w:t>100</w:t>
      </w:r>
      <w:r>
        <w:rPr>
          <w:noProof/>
        </w:rPr>
        <w:fldChar w:fldCharType="end"/>
      </w:r>
    </w:p>
    <w:p w14:paraId="50DBB166" w14:textId="330E23FE" w:rsidR="004619CF" w:rsidRDefault="004619C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_Toc177649171 \h </w:instrText>
      </w:r>
      <w:r>
        <w:rPr>
          <w:noProof/>
        </w:rPr>
      </w:r>
      <w:r>
        <w:rPr>
          <w:noProof/>
        </w:rPr>
        <w:fldChar w:fldCharType="separate"/>
      </w:r>
      <w:r>
        <w:rPr>
          <w:noProof/>
        </w:rPr>
        <w:t>100</w:t>
      </w:r>
      <w:r>
        <w:rPr>
          <w:noProof/>
        </w:rPr>
        <w:fldChar w:fldCharType="end"/>
      </w:r>
    </w:p>
    <w:p w14:paraId="1731646F" w14:textId="1FB5CAAE" w:rsidR="004619CF" w:rsidRDefault="004619C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27.2.3.2</w:t>
      </w:r>
      <w:r>
        <w:rPr>
          <w:rFonts w:asciiTheme="minorHAnsi" w:eastAsiaTheme="minorEastAsia" w:hAnsiTheme="minorHAnsi" w:cstheme="minorBidi"/>
          <w:noProof/>
          <w:kern w:val="2"/>
          <w:sz w:val="24"/>
          <w:szCs w:val="24"/>
          <w:lang w:eastAsia="en-GB"/>
          <w14:ligatures w14:val="standardContextual"/>
        </w:rPr>
        <w:tab/>
      </w:r>
      <w:r>
        <w:rPr>
          <w:noProof/>
          <w:lang w:eastAsia="zh-CN"/>
        </w:rPr>
        <w:t>MME/S4-SGSN procedure</w:t>
      </w:r>
      <w:r>
        <w:rPr>
          <w:noProof/>
        </w:rPr>
        <w:tab/>
      </w:r>
      <w:r>
        <w:rPr>
          <w:noProof/>
        </w:rPr>
        <w:fldChar w:fldCharType="begin" w:fldLock="1"/>
      </w:r>
      <w:r>
        <w:rPr>
          <w:noProof/>
        </w:rPr>
        <w:instrText xml:space="preserve"> PAGEREF _Toc177649172 \h </w:instrText>
      </w:r>
      <w:r>
        <w:rPr>
          <w:noProof/>
        </w:rPr>
      </w:r>
      <w:r>
        <w:rPr>
          <w:noProof/>
        </w:rPr>
        <w:fldChar w:fldCharType="separate"/>
      </w:r>
      <w:r>
        <w:rPr>
          <w:noProof/>
        </w:rPr>
        <w:t>100</w:t>
      </w:r>
      <w:r>
        <w:rPr>
          <w:noProof/>
        </w:rPr>
        <w:fldChar w:fldCharType="end"/>
      </w:r>
    </w:p>
    <w:p w14:paraId="5CE6A9A6" w14:textId="1D581B41" w:rsidR="004619CF" w:rsidRDefault="004619C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27.2.3.3</w:t>
      </w:r>
      <w:r>
        <w:rPr>
          <w:rFonts w:asciiTheme="minorHAnsi" w:eastAsiaTheme="minorEastAsia" w:hAnsiTheme="minorHAnsi" w:cstheme="minorBidi"/>
          <w:noProof/>
          <w:kern w:val="2"/>
          <w:sz w:val="24"/>
          <w:szCs w:val="24"/>
          <w:lang w:eastAsia="en-GB"/>
          <w14:ligatures w14:val="standardContextual"/>
        </w:rPr>
        <w:tab/>
      </w:r>
      <w:r>
        <w:rPr>
          <w:noProof/>
          <w:lang w:eastAsia="zh-CN"/>
        </w:rPr>
        <w:t>SGW procedure</w:t>
      </w:r>
      <w:r>
        <w:rPr>
          <w:noProof/>
        </w:rPr>
        <w:tab/>
      </w:r>
      <w:r>
        <w:rPr>
          <w:noProof/>
        </w:rPr>
        <w:fldChar w:fldCharType="begin" w:fldLock="1"/>
      </w:r>
      <w:r>
        <w:rPr>
          <w:noProof/>
        </w:rPr>
        <w:instrText xml:space="preserve"> PAGEREF _Toc177649173 \h </w:instrText>
      </w:r>
      <w:r>
        <w:rPr>
          <w:noProof/>
        </w:rPr>
      </w:r>
      <w:r>
        <w:rPr>
          <w:noProof/>
        </w:rPr>
        <w:fldChar w:fldCharType="separate"/>
      </w:r>
      <w:r>
        <w:rPr>
          <w:noProof/>
        </w:rPr>
        <w:t>101</w:t>
      </w:r>
      <w:r>
        <w:rPr>
          <w:noProof/>
        </w:rPr>
        <w:fldChar w:fldCharType="end"/>
      </w:r>
    </w:p>
    <w:p w14:paraId="18072F68" w14:textId="7FD019D6" w:rsidR="004619CF" w:rsidRDefault="004619C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27.2.3.4</w:t>
      </w:r>
      <w:r>
        <w:rPr>
          <w:rFonts w:asciiTheme="minorHAnsi" w:eastAsiaTheme="minorEastAsia" w:hAnsiTheme="minorHAnsi" w:cstheme="minorBidi"/>
          <w:noProof/>
          <w:kern w:val="2"/>
          <w:sz w:val="24"/>
          <w:szCs w:val="24"/>
          <w:lang w:eastAsia="en-GB"/>
          <w14:ligatures w14:val="standardContextual"/>
        </w:rPr>
        <w:tab/>
      </w:r>
      <w:r>
        <w:rPr>
          <w:noProof/>
          <w:lang w:eastAsia="zh-CN"/>
        </w:rPr>
        <w:t>PGW procedure</w:t>
      </w:r>
      <w:r>
        <w:rPr>
          <w:noProof/>
        </w:rPr>
        <w:tab/>
      </w:r>
      <w:r>
        <w:rPr>
          <w:noProof/>
        </w:rPr>
        <w:fldChar w:fldCharType="begin" w:fldLock="1"/>
      </w:r>
      <w:r>
        <w:rPr>
          <w:noProof/>
        </w:rPr>
        <w:instrText xml:space="preserve"> PAGEREF _Toc177649174 \h </w:instrText>
      </w:r>
      <w:r>
        <w:rPr>
          <w:noProof/>
        </w:rPr>
      </w:r>
      <w:r>
        <w:rPr>
          <w:noProof/>
        </w:rPr>
        <w:fldChar w:fldCharType="separate"/>
      </w:r>
      <w:r>
        <w:rPr>
          <w:noProof/>
        </w:rPr>
        <w:t>101</w:t>
      </w:r>
      <w:r>
        <w:rPr>
          <w:noProof/>
        </w:rPr>
        <w:fldChar w:fldCharType="end"/>
      </w:r>
    </w:p>
    <w:p w14:paraId="66B2640C" w14:textId="7D29AD38"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27</w:t>
      </w:r>
      <w:r>
        <w:rPr>
          <w:noProof/>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Restoration of PDN connections after an SGW failure for UEs </w:t>
      </w:r>
      <w:r>
        <w:rPr>
          <w:noProof/>
        </w:rPr>
        <w:t>with ISR</w:t>
      </w:r>
      <w:r>
        <w:rPr>
          <w:noProof/>
        </w:rPr>
        <w:tab/>
      </w:r>
      <w:r>
        <w:rPr>
          <w:noProof/>
        </w:rPr>
        <w:fldChar w:fldCharType="begin" w:fldLock="1"/>
      </w:r>
      <w:r>
        <w:rPr>
          <w:noProof/>
        </w:rPr>
        <w:instrText xml:space="preserve"> PAGEREF _Toc177649175 \h </w:instrText>
      </w:r>
      <w:r>
        <w:rPr>
          <w:noProof/>
        </w:rPr>
      </w:r>
      <w:r>
        <w:rPr>
          <w:noProof/>
        </w:rPr>
        <w:fldChar w:fldCharType="separate"/>
      </w:r>
      <w:r>
        <w:rPr>
          <w:noProof/>
        </w:rPr>
        <w:t>102</w:t>
      </w:r>
      <w:r>
        <w:rPr>
          <w:noProof/>
        </w:rPr>
        <w:fldChar w:fldCharType="end"/>
      </w:r>
    </w:p>
    <w:p w14:paraId="64B51432" w14:textId="3B423AA0"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27</w:t>
      </w:r>
      <w:r>
        <w:rPr>
          <w:noProof/>
        </w:rPr>
        <w:t>.3.1</w:t>
      </w:r>
      <w:r>
        <w:rPr>
          <w:rFonts w:asciiTheme="minorHAnsi" w:eastAsiaTheme="minorEastAsia" w:hAnsiTheme="minorHAnsi" w:cstheme="minorBidi"/>
          <w:noProof/>
          <w:kern w:val="2"/>
          <w:sz w:val="24"/>
          <w:szCs w:val="24"/>
          <w:lang w:eastAsia="en-GB"/>
          <w14:ligatures w14:val="standardContextual"/>
        </w:rPr>
        <w:tab/>
      </w:r>
      <w:r>
        <w:rPr>
          <w:noProof/>
          <w:lang w:eastAsia="zh-CN"/>
        </w:rPr>
        <w:t>MME/S4-SGSN triggered SGW restoration for UEs with ISR</w:t>
      </w:r>
      <w:r>
        <w:rPr>
          <w:noProof/>
        </w:rPr>
        <w:tab/>
      </w:r>
      <w:r>
        <w:rPr>
          <w:noProof/>
        </w:rPr>
        <w:fldChar w:fldCharType="begin" w:fldLock="1"/>
      </w:r>
      <w:r>
        <w:rPr>
          <w:noProof/>
        </w:rPr>
        <w:instrText xml:space="preserve"> PAGEREF _Toc177649176 \h </w:instrText>
      </w:r>
      <w:r>
        <w:rPr>
          <w:noProof/>
        </w:rPr>
      </w:r>
      <w:r>
        <w:rPr>
          <w:noProof/>
        </w:rPr>
        <w:fldChar w:fldCharType="separate"/>
      </w:r>
      <w:r>
        <w:rPr>
          <w:noProof/>
        </w:rPr>
        <w:t>102</w:t>
      </w:r>
      <w:r>
        <w:rPr>
          <w:noProof/>
        </w:rPr>
        <w:fldChar w:fldCharType="end"/>
      </w:r>
    </w:p>
    <w:p w14:paraId="11D4BB54" w14:textId="336053E7" w:rsidR="004619CF" w:rsidRDefault="004619C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w:t>
      </w:r>
      <w:r>
        <w:rPr>
          <w:noProof/>
        </w:rPr>
        <w:t>.3.1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_Toc177649177 \h </w:instrText>
      </w:r>
      <w:r>
        <w:rPr>
          <w:noProof/>
        </w:rPr>
      </w:r>
      <w:r>
        <w:rPr>
          <w:noProof/>
        </w:rPr>
        <w:fldChar w:fldCharType="separate"/>
      </w:r>
      <w:r>
        <w:rPr>
          <w:noProof/>
        </w:rPr>
        <w:t>102</w:t>
      </w:r>
      <w:r>
        <w:rPr>
          <w:noProof/>
        </w:rPr>
        <w:fldChar w:fldCharType="end"/>
      </w:r>
    </w:p>
    <w:p w14:paraId="29232DFB" w14:textId="3998A19C" w:rsidR="004619CF" w:rsidRDefault="004619C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27.3.1.2</w:t>
      </w:r>
      <w:r>
        <w:rPr>
          <w:rFonts w:asciiTheme="minorHAnsi" w:eastAsiaTheme="minorEastAsia" w:hAnsiTheme="minorHAnsi" w:cstheme="minorBidi"/>
          <w:noProof/>
          <w:kern w:val="2"/>
          <w:sz w:val="24"/>
          <w:szCs w:val="24"/>
          <w:lang w:eastAsia="en-GB"/>
          <w14:ligatures w14:val="standardContextual"/>
        </w:rPr>
        <w:tab/>
      </w:r>
      <w:r>
        <w:rPr>
          <w:noProof/>
          <w:lang w:eastAsia="zh-CN"/>
        </w:rPr>
        <w:t>MME/S4-SGSN procedure</w:t>
      </w:r>
      <w:r>
        <w:rPr>
          <w:noProof/>
        </w:rPr>
        <w:tab/>
      </w:r>
      <w:r>
        <w:rPr>
          <w:noProof/>
        </w:rPr>
        <w:fldChar w:fldCharType="begin" w:fldLock="1"/>
      </w:r>
      <w:r>
        <w:rPr>
          <w:noProof/>
        </w:rPr>
        <w:instrText xml:space="preserve"> PAGEREF _Toc177649178 \h </w:instrText>
      </w:r>
      <w:r>
        <w:rPr>
          <w:noProof/>
        </w:rPr>
      </w:r>
      <w:r>
        <w:rPr>
          <w:noProof/>
        </w:rPr>
        <w:fldChar w:fldCharType="separate"/>
      </w:r>
      <w:r>
        <w:rPr>
          <w:noProof/>
        </w:rPr>
        <w:t>102</w:t>
      </w:r>
      <w:r>
        <w:rPr>
          <w:noProof/>
        </w:rPr>
        <w:fldChar w:fldCharType="end"/>
      </w:r>
    </w:p>
    <w:p w14:paraId="45A7ACF5" w14:textId="7910D2C8"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27</w:t>
      </w:r>
      <w:r>
        <w:rPr>
          <w:noProof/>
        </w:rPr>
        <w:t>.3.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PGW</w:t>
      </w:r>
      <w:r>
        <w:rPr>
          <w:noProof/>
        </w:rPr>
        <w:t xml:space="preserve"> triggered SGW restoration</w:t>
      </w:r>
      <w:r>
        <w:rPr>
          <w:noProof/>
          <w:lang w:eastAsia="zh-CN"/>
        </w:rPr>
        <w:t xml:space="preserve"> for UEs with ISR</w:t>
      </w:r>
      <w:r>
        <w:rPr>
          <w:noProof/>
        </w:rPr>
        <w:tab/>
      </w:r>
      <w:r>
        <w:rPr>
          <w:noProof/>
        </w:rPr>
        <w:fldChar w:fldCharType="begin" w:fldLock="1"/>
      </w:r>
      <w:r>
        <w:rPr>
          <w:noProof/>
        </w:rPr>
        <w:instrText xml:space="preserve"> PAGEREF _Toc177649179 \h </w:instrText>
      </w:r>
      <w:r>
        <w:rPr>
          <w:noProof/>
        </w:rPr>
      </w:r>
      <w:r>
        <w:rPr>
          <w:noProof/>
        </w:rPr>
        <w:fldChar w:fldCharType="separate"/>
      </w:r>
      <w:r>
        <w:rPr>
          <w:noProof/>
        </w:rPr>
        <w:t>103</w:t>
      </w:r>
      <w:r>
        <w:rPr>
          <w:noProof/>
        </w:rPr>
        <w:fldChar w:fldCharType="end"/>
      </w:r>
    </w:p>
    <w:p w14:paraId="4CA30460" w14:textId="4A4F47E0" w:rsidR="004619CF" w:rsidRDefault="004619C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w:t>
      </w:r>
      <w:r>
        <w:rPr>
          <w:noProof/>
        </w:rPr>
        <w:t>.3.</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_Toc177649180 \h </w:instrText>
      </w:r>
      <w:r>
        <w:rPr>
          <w:noProof/>
        </w:rPr>
      </w:r>
      <w:r>
        <w:rPr>
          <w:noProof/>
        </w:rPr>
        <w:fldChar w:fldCharType="separate"/>
      </w:r>
      <w:r>
        <w:rPr>
          <w:noProof/>
        </w:rPr>
        <w:t>103</w:t>
      </w:r>
      <w:r>
        <w:rPr>
          <w:noProof/>
        </w:rPr>
        <w:fldChar w:fldCharType="end"/>
      </w:r>
    </w:p>
    <w:p w14:paraId="24EBBAC2" w14:textId="5AB225A5" w:rsidR="004619CF" w:rsidRDefault="004619C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27.3.2.2</w:t>
      </w:r>
      <w:r>
        <w:rPr>
          <w:rFonts w:asciiTheme="minorHAnsi" w:eastAsiaTheme="minorEastAsia" w:hAnsiTheme="minorHAnsi" w:cstheme="minorBidi"/>
          <w:noProof/>
          <w:kern w:val="2"/>
          <w:sz w:val="24"/>
          <w:szCs w:val="24"/>
          <w:lang w:eastAsia="en-GB"/>
          <w14:ligatures w14:val="standardContextual"/>
        </w:rPr>
        <w:tab/>
      </w:r>
      <w:r>
        <w:rPr>
          <w:noProof/>
          <w:lang w:eastAsia="zh-CN"/>
        </w:rPr>
        <w:t>MME/S4-SGSN procedure</w:t>
      </w:r>
      <w:r>
        <w:rPr>
          <w:noProof/>
        </w:rPr>
        <w:tab/>
      </w:r>
      <w:r>
        <w:rPr>
          <w:noProof/>
        </w:rPr>
        <w:fldChar w:fldCharType="begin" w:fldLock="1"/>
      </w:r>
      <w:r>
        <w:rPr>
          <w:noProof/>
        </w:rPr>
        <w:instrText xml:space="preserve"> PAGEREF _Toc177649181 \h </w:instrText>
      </w:r>
      <w:r>
        <w:rPr>
          <w:noProof/>
        </w:rPr>
      </w:r>
      <w:r>
        <w:rPr>
          <w:noProof/>
        </w:rPr>
        <w:fldChar w:fldCharType="separate"/>
      </w:r>
      <w:r>
        <w:rPr>
          <w:noProof/>
        </w:rPr>
        <w:t>103</w:t>
      </w:r>
      <w:r>
        <w:rPr>
          <w:noProof/>
        </w:rPr>
        <w:fldChar w:fldCharType="end"/>
      </w:r>
    </w:p>
    <w:p w14:paraId="02685CD4" w14:textId="799B9B12" w:rsidR="004619CF" w:rsidRDefault="004619CF">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28</w:t>
      </w:r>
      <w:r>
        <w:rPr>
          <w:rFonts w:asciiTheme="minorHAnsi" w:eastAsiaTheme="minorEastAsia" w:hAnsiTheme="minorHAnsi" w:cstheme="minorBidi"/>
          <w:noProof/>
          <w:kern w:val="2"/>
          <w:sz w:val="24"/>
          <w:szCs w:val="24"/>
          <w:lang w:eastAsia="en-GB"/>
          <w14:ligatures w14:val="standardContextual"/>
        </w:rPr>
        <w:tab/>
      </w:r>
      <w:r>
        <w:rPr>
          <w:noProof/>
        </w:rPr>
        <w:t xml:space="preserve">Restoration of data in the </w:t>
      </w:r>
      <w:r>
        <w:rPr>
          <w:noProof/>
          <w:lang w:eastAsia="zh-CN"/>
        </w:rPr>
        <w:t>CSS</w:t>
      </w:r>
      <w:r>
        <w:rPr>
          <w:noProof/>
        </w:rPr>
        <w:tab/>
      </w:r>
      <w:r>
        <w:rPr>
          <w:noProof/>
        </w:rPr>
        <w:fldChar w:fldCharType="begin" w:fldLock="1"/>
      </w:r>
      <w:r>
        <w:rPr>
          <w:noProof/>
        </w:rPr>
        <w:instrText xml:space="preserve"> PAGEREF _Toc177649182 \h </w:instrText>
      </w:r>
      <w:r>
        <w:rPr>
          <w:noProof/>
        </w:rPr>
      </w:r>
      <w:r>
        <w:rPr>
          <w:noProof/>
        </w:rPr>
        <w:fldChar w:fldCharType="separate"/>
      </w:r>
      <w:r>
        <w:rPr>
          <w:noProof/>
        </w:rPr>
        <w:t>104</w:t>
      </w:r>
      <w:r>
        <w:rPr>
          <w:noProof/>
        </w:rPr>
        <w:fldChar w:fldCharType="end"/>
      </w:r>
    </w:p>
    <w:p w14:paraId="78BDD4E7" w14:textId="64BDB584"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28</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Restart of the </w:t>
      </w:r>
      <w:r>
        <w:rPr>
          <w:noProof/>
          <w:lang w:eastAsia="zh-CN"/>
        </w:rPr>
        <w:t>CSS</w:t>
      </w:r>
      <w:r>
        <w:rPr>
          <w:noProof/>
        </w:rPr>
        <w:tab/>
      </w:r>
      <w:r>
        <w:rPr>
          <w:noProof/>
        </w:rPr>
        <w:fldChar w:fldCharType="begin" w:fldLock="1"/>
      </w:r>
      <w:r>
        <w:rPr>
          <w:noProof/>
        </w:rPr>
        <w:instrText xml:space="preserve"> PAGEREF _Toc177649183 \h </w:instrText>
      </w:r>
      <w:r>
        <w:rPr>
          <w:noProof/>
        </w:rPr>
      </w:r>
      <w:r>
        <w:rPr>
          <w:noProof/>
        </w:rPr>
        <w:fldChar w:fldCharType="separate"/>
      </w:r>
      <w:r>
        <w:rPr>
          <w:noProof/>
        </w:rPr>
        <w:t>104</w:t>
      </w:r>
      <w:r>
        <w:rPr>
          <w:noProof/>
        </w:rPr>
        <w:fldChar w:fldCharType="end"/>
      </w:r>
    </w:p>
    <w:p w14:paraId="259DA259" w14:textId="177057EF" w:rsidR="004619CF" w:rsidRDefault="004619CF">
      <w:pPr>
        <w:pStyle w:val="TOC1"/>
        <w:rPr>
          <w:rFonts w:asciiTheme="minorHAnsi" w:eastAsiaTheme="minorEastAsia" w:hAnsiTheme="minorHAnsi" w:cstheme="minorBidi"/>
          <w:noProof/>
          <w:kern w:val="2"/>
          <w:sz w:val="24"/>
          <w:szCs w:val="24"/>
          <w:lang w:eastAsia="en-GB"/>
          <w14:ligatures w14:val="standardContextual"/>
        </w:rPr>
      </w:pPr>
      <w:r>
        <w:rPr>
          <w:noProof/>
        </w:rPr>
        <w:t>29</w:t>
      </w:r>
      <w:r>
        <w:rPr>
          <w:rFonts w:asciiTheme="minorHAnsi" w:eastAsiaTheme="minorEastAsia" w:hAnsiTheme="minorHAnsi" w:cstheme="minorBidi"/>
          <w:noProof/>
          <w:kern w:val="2"/>
          <w:sz w:val="24"/>
          <w:szCs w:val="24"/>
          <w:lang w:eastAsia="en-GB"/>
          <w14:ligatures w14:val="standardContextual"/>
        </w:rPr>
        <w:tab/>
      </w:r>
      <w:r>
        <w:rPr>
          <w:noProof/>
        </w:rPr>
        <w:t>MBMS Heartbeat procedure</w:t>
      </w:r>
      <w:r>
        <w:rPr>
          <w:noProof/>
        </w:rPr>
        <w:tab/>
      </w:r>
      <w:r>
        <w:rPr>
          <w:noProof/>
        </w:rPr>
        <w:fldChar w:fldCharType="begin" w:fldLock="1"/>
      </w:r>
      <w:r>
        <w:rPr>
          <w:noProof/>
        </w:rPr>
        <w:instrText xml:space="preserve"> PAGEREF _Toc177649184 \h </w:instrText>
      </w:r>
      <w:r>
        <w:rPr>
          <w:noProof/>
        </w:rPr>
      </w:r>
      <w:r>
        <w:rPr>
          <w:noProof/>
        </w:rPr>
        <w:fldChar w:fldCharType="separate"/>
      </w:r>
      <w:r>
        <w:rPr>
          <w:noProof/>
        </w:rPr>
        <w:t>104</w:t>
      </w:r>
      <w:r>
        <w:rPr>
          <w:noProof/>
        </w:rPr>
        <w:fldChar w:fldCharType="end"/>
      </w:r>
    </w:p>
    <w:p w14:paraId="2B6A07A0" w14:textId="5DF24992" w:rsidR="004619CF" w:rsidRDefault="004619CF">
      <w:pPr>
        <w:pStyle w:val="TOC1"/>
        <w:rPr>
          <w:rFonts w:asciiTheme="minorHAnsi" w:eastAsiaTheme="minorEastAsia" w:hAnsiTheme="minorHAnsi" w:cstheme="minorBidi"/>
          <w:noProof/>
          <w:kern w:val="2"/>
          <w:sz w:val="24"/>
          <w:szCs w:val="24"/>
          <w:lang w:eastAsia="en-GB"/>
          <w14:ligatures w14:val="standardContextual"/>
        </w:rPr>
      </w:pPr>
      <w:r>
        <w:rPr>
          <w:noProof/>
        </w:rPr>
        <w:t>30</w:t>
      </w:r>
      <w:r>
        <w:rPr>
          <w:rFonts w:asciiTheme="minorHAnsi" w:eastAsiaTheme="minorEastAsia" w:hAnsiTheme="minorHAnsi" w:cstheme="minorBidi"/>
          <w:noProof/>
          <w:kern w:val="2"/>
          <w:sz w:val="24"/>
          <w:szCs w:val="24"/>
          <w:lang w:eastAsia="en-GB"/>
          <w14:ligatures w14:val="standardContextual"/>
        </w:rPr>
        <w:tab/>
      </w:r>
      <w:r>
        <w:rPr>
          <w:noProof/>
        </w:rPr>
        <w:t>Restoration of the SCEF</w:t>
      </w:r>
      <w:r>
        <w:rPr>
          <w:noProof/>
        </w:rPr>
        <w:tab/>
      </w:r>
      <w:r>
        <w:rPr>
          <w:noProof/>
        </w:rPr>
        <w:fldChar w:fldCharType="begin" w:fldLock="1"/>
      </w:r>
      <w:r>
        <w:rPr>
          <w:noProof/>
        </w:rPr>
        <w:instrText xml:space="preserve"> PAGEREF _Toc177649185 \h </w:instrText>
      </w:r>
      <w:r>
        <w:rPr>
          <w:noProof/>
        </w:rPr>
      </w:r>
      <w:r>
        <w:rPr>
          <w:noProof/>
        </w:rPr>
        <w:fldChar w:fldCharType="separate"/>
      </w:r>
      <w:r>
        <w:rPr>
          <w:noProof/>
        </w:rPr>
        <w:t>105</w:t>
      </w:r>
      <w:r>
        <w:rPr>
          <w:noProof/>
        </w:rPr>
        <w:fldChar w:fldCharType="end"/>
      </w:r>
    </w:p>
    <w:p w14:paraId="1DB3500E" w14:textId="2EEB7DAC"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rPr>
        <w:t>30.1</w:t>
      </w:r>
      <w:r>
        <w:rPr>
          <w:rFonts w:asciiTheme="minorHAnsi" w:eastAsiaTheme="minorEastAsia" w:hAnsiTheme="minorHAnsi" w:cstheme="minorBidi"/>
          <w:noProof/>
          <w:kern w:val="2"/>
          <w:sz w:val="24"/>
          <w:szCs w:val="24"/>
          <w:lang w:eastAsia="en-GB"/>
          <w14:ligatures w14:val="standardContextual"/>
        </w:rPr>
        <w:tab/>
      </w:r>
      <w:r>
        <w:rPr>
          <w:noProof/>
        </w:rPr>
        <w:t>Restart of the SCEF</w:t>
      </w:r>
      <w:r>
        <w:rPr>
          <w:noProof/>
        </w:rPr>
        <w:tab/>
      </w:r>
      <w:r>
        <w:rPr>
          <w:noProof/>
        </w:rPr>
        <w:fldChar w:fldCharType="begin" w:fldLock="1"/>
      </w:r>
      <w:r>
        <w:rPr>
          <w:noProof/>
        </w:rPr>
        <w:instrText xml:space="preserve"> PAGEREF _Toc177649186 \h </w:instrText>
      </w:r>
      <w:r>
        <w:rPr>
          <w:noProof/>
        </w:rPr>
      </w:r>
      <w:r>
        <w:rPr>
          <w:noProof/>
        </w:rPr>
        <w:fldChar w:fldCharType="separate"/>
      </w:r>
      <w:r>
        <w:rPr>
          <w:noProof/>
        </w:rPr>
        <w:t>105</w:t>
      </w:r>
      <w:r>
        <w:rPr>
          <w:noProof/>
        </w:rPr>
        <w:fldChar w:fldCharType="end"/>
      </w:r>
    </w:p>
    <w:p w14:paraId="0312F524" w14:textId="5BAD0D9E"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30</w:t>
      </w:r>
      <w:r>
        <w:rPr>
          <w:noProof/>
        </w:rPr>
        <w:t>.1.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Mobile Originated NIDD procedure</w:t>
      </w:r>
      <w:r>
        <w:rPr>
          <w:noProof/>
        </w:rPr>
        <w:tab/>
      </w:r>
      <w:r>
        <w:rPr>
          <w:noProof/>
        </w:rPr>
        <w:fldChar w:fldCharType="begin" w:fldLock="1"/>
      </w:r>
      <w:r>
        <w:rPr>
          <w:noProof/>
        </w:rPr>
        <w:instrText xml:space="preserve"> PAGEREF _Toc177649187 \h </w:instrText>
      </w:r>
      <w:r>
        <w:rPr>
          <w:noProof/>
        </w:rPr>
      </w:r>
      <w:r>
        <w:rPr>
          <w:noProof/>
        </w:rPr>
        <w:fldChar w:fldCharType="separate"/>
      </w:r>
      <w:r>
        <w:rPr>
          <w:noProof/>
        </w:rPr>
        <w:t>105</w:t>
      </w:r>
      <w:r>
        <w:rPr>
          <w:noProof/>
        </w:rPr>
        <w:fldChar w:fldCharType="end"/>
      </w:r>
    </w:p>
    <w:p w14:paraId="09532792" w14:textId="5875369D" w:rsidR="004619CF" w:rsidRDefault="004619CF">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lang w:eastAsia="zh-CN"/>
        </w:rPr>
        <w:t>Restoration of PDN connections after a PGW-C/SMF change</w:t>
      </w:r>
      <w:r>
        <w:rPr>
          <w:noProof/>
        </w:rPr>
        <w:tab/>
      </w:r>
      <w:r>
        <w:rPr>
          <w:noProof/>
        </w:rPr>
        <w:fldChar w:fldCharType="begin" w:fldLock="1"/>
      </w:r>
      <w:r>
        <w:rPr>
          <w:noProof/>
        </w:rPr>
        <w:instrText xml:space="preserve"> PAGEREF _Toc177649188 \h </w:instrText>
      </w:r>
      <w:r>
        <w:rPr>
          <w:noProof/>
        </w:rPr>
      </w:r>
      <w:r>
        <w:rPr>
          <w:noProof/>
        </w:rPr>
        <w:fldChar w:fldCharType="separate"/>
      </w:r>
      <w:r>
        <w:rPr>
          <w:noProof/>
        </w:rPr>
        <w:t>105</w:t>
      </w:r>
      <w:r>
        <w:rPr>
          <w:noProof/>
        </w:rPr>
        <w:fldChar w:fldCharType="end"/>
      </w:r>
    </w:p>
    <w:p w14:paraId="5621B613" w14:textId="6228E1EF"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_Toc177649189 \h </w:instrText>
      </w:r>
      <w:r>
        <w:rPr>
          <w:noProof/>
        </w:rPr>
      </w:r>
      <w:r>
        <w:rPr>
          <w:noProof/>
        </w:rPr>
        <w:fldChar w:fldCharType="separate"/>
      </w:r>
      <w:r>
        <w:rPr>
          <w:noProof/>
        </w:rPr>
        <w:t>105</w:t>
      </w:r>
      <w:r>
        <w:rPr>
          <w:noProof/>
        </w:rPr>
        <w:fldChar w:fldCharType="end"/>
      </w:r>
    </w:p>
    <w:p w14:paraId="6652E3E9" w14:textId="408F322B"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PDN connection establishment or mobility to EPC</w:t>
      </w:r>
      <w:r>
        <w:rPr>
          <w:noProof/>
        </w:rPr>
        <w:tab/>
      </w:r>
      <w:r>
        <w:rPr>
          <w:noProof/>
        </w:rPr>
        <w:fldChar w:fldCharType="begin" w:fldLock="1"/>
      </w:r>
      <w:r>
        <w:rPr>
          <w:noProof/>
        </w:rPr>
        <w:instrText xml:space="preserve"> PAGEREF _Toc177649190 \h </w:instrText>
      </w:r>
      <w:r>
        <w:rPr>
          <w:noProof/>
        </w:rPr>
      </w:r>
      <w:r>
        <w:rPr>
          <w:noProof/>
        </w:rPr>
        <w:fldChar w:fldCharType="separate"/>
      </w:r>
      <w:r>
        <w:rPr>
          <w:noProof/>
        </w:rPr>
        <w:t>106</w:t>
      </w:r>
      <w:r>
        <w:rPr>
          <w:noProof/>
        </w:rPr>
        <w:fldChar w:fldCharType="end"/>
      </w:r>
    </w:p>
    <w:p w14:paraId="14FE5D94" w14:textId="63A6B987"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w:t>
      </w:r>
      <w:r>
        <w:rPr>
          <w:noProof/>
        </w:rPr>
        <w:t>.2A</w:t>
      </w:r>
      <w:r>
        <w:rPr>
          <w:rFonts w:asciiTheme="minorHAnsi" w:eastAsiaTheme="minorEastAsia" w:hAnsiTheme="minorHAnsi" w:cstheme="minorBidi"/>
          <w:noProof/>
          <w:kern w:val="2"/>
          <w:sz w:val="24"/>
          <w:szCs w:val="24"/>
          <w:lang w:eastAsia="en-GB"/>
          <w14:ligatures w14:val="standardContextual"/>
        </w:rPr>
        <w:tab/>
      </w:r>
      <w:r>
        <w:rPr>
          <w:noProof/>
          <w:lang w:eastAsia="zh-CN"/>
        </w:rPr>
        <w:t>PDN connection establishment or mobility to EPC/ePDG</w:t>
      </w:r>
      <w:r>
        <w:rPr>
          <w:noProof/>
        </w:rPr>
        <w:tab/>
      </w:r>
      <w:r>
        <w:rPr>
          <w:noProof/>
        </w:rPr>
        <w:fldChar w:fldCharType="begin" w:fldLock="1"/>
      </w:r>
      <w:r>
        <w:rPr>
          <w:noProof/>
        </w:rPr>
        <w:instrText xml:space="preserve"> PAGEREF _Toc177649191 \h </w:instrText>
      </w:r>
      <w:r>
        <w:rPr>
          <w:noProof/>
        </w:rPr>
      </w:r>
      <w:r>
        <w:rPr>
          <w:noProof/>
        </w:rPr>
        <w:fldChar w:fldCharType="separate"/>
      </w:r>
      <w:r>
        <w:rPr>
          <w:noProof/>
        </w:rPr>
        <w:t>107</w:t>
      </w:r>
      <w:r>
        <w:rPr>
          <w:noProof/>
        </w:rPr>
        <w:fldChar w:fldCharType="end"/>
      </w:r>
    </w:p>
    <w:p w14:paraId="7D58BADF" w14:textId="233B45A8"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w:t>
      </w:r>
      <w:r>
        <w:rPr>
          <w:noProof/>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MME triggered PDN connection restoration</w:t>
      </w:r>
      <w:r>
        <w:rPr>
          <w:noProof/>
        </w:rPr>
        <w:tab/>
      </w:r>
      <w:r>
        <w:rPr>
          <w:noProof/>
        </w:rPr>
        <w:fldChar w:fldCharType="begin" w:fldLock="1"/>
      </w:r>
      <w:r>
        <w:rPr>
          <w:noProof/>
        </w:rPr>
        <w:instrText xml:space="preserve"> PAGEREF _Toc177649192 \h </w:instrText>
      </w:r>
      <w:r>
        <w:rPr>
          <w:noProof/>
        </w:rPr>
      </w:r>
      <w:r>
        <w:rPr>
          <w:noProof/>
        </w:rPr>
        <w:fldChar w:fldCharType="separate"/>
      </w:r>
      <w:r>
        <w:rPr>
          <w:noProof/>
        </w:rPr>
        <w:t>107</w:t>
      </w:r>
      <w:r>
        <w:rPr>
          <w:noProof/>
        </w:rPr>
        <w:fldChar w:fldCharType="end"/>
      </w:r>
    </w:p>
    <w:p w14:paraId="5006017C" w14:textId="65BAC1DA"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w:t>
      </w:r>
      <w:r>
        <w:rPr>
          <w:noProof/>
        </w:rPr>
        <w:t>.3A</w:t>
      </w:r>
      <w:r>
        <w:rPr>
          <w:rFonts w:asciiTheme="minorHAnsi" w:eastAsiaTheme="minorEastAsia" w:hAnsiTheme="minorHAnsi" w:cstheme="minorBidi"/>
          <w:noProof/>
          <w:kern w:val="2"/>
          <w:sz w:val="24"/>
          <w:szCs w:val="24"/>
          <w:lang w:eastAsia="en-GB"/>
          <w14:ligatures w14:val="standardContextual"/>
        </w:rPr>
        <w:tab/>
      </w:r>
      <w:r>
        <w:rPr>
          <w:noProof/>
          <w:lang w:eastAsia="zh-CN"/>
        </w:rPr>
        <w:t>ePDG triggered PDN connection restoration</w:t>
      </w:r>
      <w:r>
        <w:rPr>
          <w:noProof/>
        </w:rPr>
        <w:tab/>
      </w:r>
      <w:r>
        <w:rPr>
          <w:noProof/>
        </w:rPr>
        <w:fldChar w:fldCharType="begin" w:fldLock="1"/>
      </w:r>
      <w:r>
        <w:rPr>
          <w:noProof/>
        </w:rPr>
        <w:instrText xml:space="preserve"> PAGEREF _Toc177649193 \h </w:instrText>
      </w:r>
      <w:r>
        <w:rPr>
          <w:noProof/>
        </w:rPr>
      </w:r>
      <w:r>
        <w:rPr>
          <w:noProof/>
        </w:rPr>
        <w:fldChar w:fldCharType="separate"/>
      </w:r>
      <w:r>
        <w:rPr>
          <w:noProof/>
        </w:rPr>
        <w:t>109</w:t>
      </w:r>
      <w:r>
        <w:rPr>
          <w:noProof/>
        </w:rPr>
        <w:fldChar w:fldCharType="end"/>
      </w:r>
    </w:p>
    <w:p w14:paraId="1173D149" w14:textId="3857C353"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31.4</w:t>
      </w:r>
      <w:r>
        <w:rPr>
          <w:rFonts w:asciiTheme="minorHAnsi" w:eastAsiaTheme="minorEastAsia" w:hAnsiTheme="minorHAnsi" w:cstheme="minorBidi"/>
          <w:noProof/>
          <w:kern w:val="2"/>
          <w:sz w:val="24"/>
          <w:szCs w:val="24"/>
          <w:lang w:eastAsia="en-GB"/>
          <w14:ligatures w14:val="standardContextual"/>
        </w:rPr>
        <w:tab/>
      </w:r>
      <w:r>
        <w:rPr>
          <w:noProof/>
          <w:lang w:eastAsia="zh-CN"/>
        </w:rPr>
        <w:t>PGW triggered PDN connection restoration</w:t>
      </w:r>
      <w:r>
        <w:rPr>
          <w:noProof/>
        </w:rPr>
        <w:tab/>
      </w:r>
      <w:r>
        <w:rPr>
          <w:noProof/>
        </w:rPr>
        <w:fldChar w:fldCharType="begin" w:fldLock="1"/>
      </w:r>
      <w:r>
        <w:rPr>
          <w:noProof/>
        </w:rPr>
        <w:instrText xml:space="preserve"> PAGEREF _Toc177649194 \h </w:instrText>
      </w:r>
      <w:r>
        <w:rPr>
          <w:noProof/>
        </w:rPr>
      </w:r>
      <w:r>
        <w:rPr>
          <w:noProof/>
        </w:rPr>
        <w:fldChar w:fldCharType="separate"/>
      </w:r>
      <w:r>
        <w:rPr>
          <w:noProof/>
        </w:rPr>
        <w:t>111</w:t>
      </w:r>
      <w:r>
        <w:rPr>
          <w:noProof/>
        </w:rPr>
        <w:fldChar w:fldCharType="end"/>
      </w:r>
    </w:p>
    <w:p w14:paraId="23308BD4" w14:textId="1EEC7105"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31.4A</w:t>
      </w:r>
      <w:r>
        <w:rPr>
          <w:rFonts w:asciiTheme="minorHAnsi" w:eastAsiaTheme="minorEastAsia" w:hAnsiTheme="minorHAnsi" w:cstheme="minorBidi"/>
          <w:noProof/>
          <w:kern w:val="2"/>
          <w:sz w:val="24"/>
          <w:szCs w:val="24"/>
          <w:lang w:eastAsia="en-GB"/>
          <w14:ligatures w14:val="standardContextual"/>
        </w:rPr>
        <w:tab/>
      </w:r>
      <w:r>
        <w:rPr>
          <w:noProof/>
          <w:lang w:eastAsia="zh-CN"/>
        </w:rPr>
        <w:t>Combined SGW-C/PGW-C/SMF triggered PDN connection restoration</w:t>
      </w:r>
      <w:r>
        <w:rPr>
          <w:noProof/>
        </w:rPr>
        <w:tab/>
      </w:r>
      <w:r>
        <w:rPr>
          <w:noProof/>
        </w:rPr>
        <w:fldChar w:fldCharType="begin" w:fldLock="1"/>
      </w:r>
      <w:r>
        <w:rPr>
          <w:noProof/>
        </w:rPr>
        <w:instrText xml:space="preserve"> PAGEREF _Toc177649195 \h </w:instrText>
      </w:r>
      <w:r>
        <w:rPr>
          <w:noProof/>
        </w:rPr>
      </w:r>
      <w:r>
        <w:rPr>
          <w:noProof/>
        </w:rPr>
        <w:fldChar w:fldCharType="separate"/>
      </w:r>
      <w:r>
        <w:rPr>
          <w:noProof/>
        </w:rPr>
        <w:t>112</w:t>
      </w:r>
      <w:r>
        <w:rPr>
          <w:noProof/>
        </w:rPr>
        <w:fldChar w:fldCharType="end"/>
      </w:r>
    </w:p>
    <w:p w14:paraId="1871013C" w14:textId="359C6B66"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31.4B</w:t>
      </w:r>
      <w:r>
        <w:rPr>
          <w:rFonts w:asciiTheme="minorHAnsi" w:eastAsiaTheme="minorEastAsia" w:hAnsiTheme="minorHAnsi" w:cstheme="minorBidi"/>
          <w:noProof/>
          <w:kern w:val="2"/>
          <w:sz w:val="24"/>
          <w:szCs w:val="24"/>
          <w:lang w:eastAsia="en-GB"/>
          <w14:ligatures w14:val="standardContextual"/>
        </w:rPr>
        <w:tab/>
      </w:r>
      <w:r>
        <w:rPr>
          <w:noProof/>
          <w:lang w:eastAsia="zh-CN"/>
        </w:rPr>
        <w:t>PGW triggered PDN connection restoration towards ePDG</w:t>
      </w:r>
      <w:r>
        <w:rPr>
          <w:noProof/>
        </w:rPr>
        <w:tab/>
      </w:r>
      <w:r>
        <w:rPr>
          <w:noProof/>
        </w:rPr>
        <w:fldChar w:fldCharType="begin" w:fldLock="1"/>
      </w:r>
      <w:r>
        <w:rPr>
          <w:noProof/>
        </w:rPr>
        <w:instrText xml:space="preserve"> PAGEREF _Toc177649196 \h </w:instrText>
      </w:r>
      <w:r>
        <w:rPr>
          <w:noProof/>
        </w:rPr>
      </w:r>
      <w:r>
        <w:rPr>
          <w:noProof/>
        </w:rPr>
        <w:fldChar w:fldCharType="separate"/>
      </w:r>
      <w:r>
        <w:rPr>
          <w:noProof/>
        </w:rPr>
        <w:t>112</w:t>
      </w:r>
      <w:r>
        <w:rPr>
          <w:noProof/>
        </w:rPr>
        <w:fldChar w:fldCharType="end"/>
      </w:r>
    </w:p>
    <w:p w14:paraId="42491DA2" w14:textId="3A0D2C2F"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w:t>
      </w:r>
      <w:r>
        <w:rPr>
          <w:noProof/>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Inter-MME or AMF-MME mobility</w:t>
      </w:r>
      <w:r>
        <w:rPr>
          <w:noProof/>
        </w:rPr>
        <w:tab/>
      </w:r>
      <w:r>
        <w:rPr>
          <w:noProof/>
        </w:rPr>
        <w:fldChar w:fldCharType="begin" w:fldLock="1"/>
      </w:r>
      <w:r>
        <w:rPr>
          <w:noProof/>
        </w:rPr>
        <w:instrText xml:space="preserve"> PAGEREF _Toc177649197 \h </w:instrText>
      </w:r>
      <w:r>
        <w:rPr>
          <w:noProof/>
        </w:rPr>
      </w:r>
      <w:r>
        <w:rPr>
          <w:noProof/>
        </w:rPr>
        <w:fldChar w:fldCharType="separate"/>
      </w:r>
      <w:r>
        <w:rPr>
          <w:noProof/>
        </w:rPr>
        <w:t>114</w:t>
      </w:r>
      <w:r>
        <w:rPr>
          <w:noProof/>
        </w:rPr>
        <w:fldChar w:fldCharType="end"/>
      </w:r>
    </w:p>
    <w:p w14:paraId="0A02AA98" w14:textId="1902B120" w:rsidR="004619CF" w:rsidRDefault="004619C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31</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Restoration of PDN connections and PFCP sessions associated with a specific FQ-CSID, Group ID or PGW-C/SMF IP Address</w:t>
      </w:r>
      <w:r>
        <w:rPr>
          <w:noProof/>
        </w:rPr>
        <w:tab/>
      </w:r>
      <w:r>
        <w:rPr>
          <w:noProof/>
        </w:rPr>
        <w:fldChar w:fldCharType="begin" w:fldLock="1"/>
      </w:r>
      <w:r>
        <w:rPr>
          <w:noProof/>
        </w:rPr>
        <w:instrText xml:space="preserve"> PAGEREF _Toc177649198 \h </w:instrText>
      </w:r>
      <w:r>
        <w:rPr>
          <w:noProof/>
        </w:rPr>
      </w:r>
      <w:r>
        <w:rPr>
          <w:noProof/>
        </w:rPr>
        <w:fldChar w:fldCharType="separate"/>
      </w:r>
      <w:r>
        <w:rPr>
          <w:noProof/>
        </w:rPr>
        <w:t>115</w:t>
      </w:r>
      <w:r>
        <w:rPr>
          <w:noProof/>
        </w:rPr>
        <w:fldChar w:fldCharType="end"/>
      </w:r>
    </w:p>
    <w:p w14:paraId="23573B6C" w14:textId="04AE2EEA"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31.6.1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_Toc177649199 \h </w:instrText>
      </w:r>
      <w:r>
        <w:rPr>
          <w:noProof/>
        </w:rPr>
      </w:r>
      <w:r>
        <w:rPr>
          <w:noProof/>
        </w:rPr>
        <w:fldChar w:fldCharType="separate"/>
      </w:r>
      <w:r>
        <w:rPr>
          <w:noProof/>
        </w:rPr>
        <w:t>115</w:t>
      </w:r>
      <w:r>
        <w:rPr>
          <w:noProof/>
        </w:rPr>
        <w:fldChar w:fldCharType="end"/>
      </w:r>
    </w:p>
    <w:p w14:paraId="648F6C88" w14:textId="1DDABD3D"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rPr>
        <w:t>31.6.2</w:t>
      </w:r>
      <w:r>
        <w:rPr>
          <w:rFonts w:asciiTheme="minorHAnsi" w:eastAsiaTheme="minorEastAsia" w:hAnsiTheme="minorHAnsi" w:cstheme="minorBidi"/>
          <w:noProof/>
          <w:kern w:val="2"/>
          <w:sz w:val="24"/>
          <w:szCs w:val="24"/>
          <w:lang w:eastAsia="en-GB"/>
          <w14:ligatures w14:val="standardContextual"/>
        </w:rPr>
        <w:tab/>
      </w:r>
      <w:r>
        <w:rPr>
          <w:noProof/>
        </w:rPr>
        <w:t>Allocation of Group Id or FQ-CSID to a PDN connection or a PFCP session</w:t>
      </w:r>
      <w:r>
        <w:rPr>
          <w:noProof/>
        </w:rPr>
        <w:tab/>
      </w:r>
      <w:r>
        <w:rPr>
          <w:noProof/>
        </w:rPr>
        <w:fldChar w:fldCharType="begin" w:fldLock="1"/>
      </w:r>
      <w:r>
        <w:rPr>
          <w:noProof/>
        </w:rPr>
        <w:instrText xml:space="preserve"> PAGEREF _Toc177649200 \h </w:instrText>
      </w:r>
      <w:r>
        <w:rPr>
          <w:noProof/>
        </w:rPr>
      </w:r>
      <w:r>
        <w:rPr>
          <w:noProof/>
        </w:rPr>
        <w:fldChar w:fldCharType="separate"/>
      </w:r>
      <w:r>
        <w:rPr>
          <w:noProof/>
        </w:rPr>
        <w:t>115</w:t>
      </w:r>
      <w:r>
        <w:rPr>
          <w:noProof/>
        </w:rPr>
        <w:fldChar w:fldCharType="end"/>
      </w:r>
    </w:p>
    <w:p w14:paraId="6D43967D" w14:textId="1F1B23E4"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31.6</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Restoration of PDN connections</w:t>
      </w:r>
      <w:r>
        <w:rPr>
          <w:noProof/>
          <w:lang w:eastAsia="zh-CN"/>
        </w:rPr>
        <w:t xml:space="preserve"> associated with an FQ-CSID, Group ID or PGW-C/SMF IP Address</w:t>
      </w:r>
      <w:r>
        <w:rPr>
          <w:noProof/>
        </w:rPr>
        <w:tab/>
      </w:r>
      <w:r>
        <w:rPr>
          <w:noProof/>
        </w:rPr>
        <w:fldChar w:fldCharType="begin" w:fldLock="1"/>
      </w:r>
      <w:r>
        <w:rPr>
          <w:noProof/>
        </w:rPr>
        <w:instrText xml:space="preserve"> PAGEREF _Toc177649201 \h </w:instrText>
      </w:r>
      <w:r>
        <w:rPr>
          <w:noProof/>
        </w:rPr>
      </w:r>
      <w:r>
        <w:rPr>
          <w:noProof/>
        </w:rPr>
        <w:fldChar w:fldCharType="separate"/>
      </w:r>
      <w:r>
        <w:rPr>
          <w:noProof/>
        </w:rPr>
        <w:t>115</w:t>
      </w:r>
      <w:r>
        <w:rPr>
          <w:noProof/>
        </w:rPr>
        <w:fldChar w:fldCharType="end"/>
      </w:r>
    </w:p>
    <w:p w14:paraId="54F127A1" w14:textId="70DC2FBF"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31.6</w:t>
      </w:r>
      <w:r>
        <w:rPr>
          <w:noProof/>
        </w:rPr>
        <w:t>.3A</w:t>
      </w:r>
      <w:r>
        <w:rPr>
          <w:rFonts w:asciiTheme="minorHAnsi" w:eastAsiaTheme="minorEastAsia" w:hAnsiTheme="minorHAnsi" w:cstheme="minorBidi"/>
          <w:noProof/>
          <w:kern w:val="2"/>
          <w:sz w:val="24"/>
          <w:szCs w:val="24"/>
          <w:lang w:eastAsia="en-GB"/>
          <w14:ligatures w14:val="standardContextual"/>
        </w:rPr>
        <w:tab/>
      </w:r>
      <w:r>
        <w:rPr>
          <w:noProof/>
        </w:rPr>
        <w:t>Restoration of PDN connections</w:t>
      </w:r>
      <w:r>
        <w:rPr>
          <w:noProof/>
          <w:lang w:eastAsia="zh-CN"/>
        </w:rPr>
        <w:t xml:space="preserve"> associated with an FQ-CSID, Group ID or PGW-C/SMF IP Address for a combined SGW/PGW/SMF Set</w:t>
      </w:r>
      <w:r>
        <w:rPr>
          <w:noProof/>
        </w:rPr>
        <w:tab/>
      </w:r>
      <w:r>
        <w:rPr>
          <w:noProof/>
        </w:rPr>
        <w:fldChar w:fldCharType="begin" w:fldLock="1"/>
      </w:r>
      <w:r>
        <w:rPr>
          <w:noProof/>
        </w:rPr>
        <w:instrText xml:space="preserve"> PAGEREF _Toc177649202 \h </w:instrText>
      </w:r>
      <w:r>
        <w:rPr>
          <w:noProof/>
        </w:rPr>
      </w:r>
      <w:r>
        <w:rPr>
          <w:noProof/>
        </w:rPr>
        <w:fldChar w:fldCharType="separate"/>
      </w:r>
      <w:r>
        <w:rPr>
          <w:noProof/>
        </w:rPr>
        <w:t>116</w:t>
      </w:r>
      <w:r>
        <w:rPr>
          <w:noProof/>
        </w:rPr>
        <w:fldChar w:fldCharType="end"/>
      </w:r>
    </w:p>
    <w:p w14:paraId="428A2CD2" w14:textId="1EAB5FF0" w:rsidR="004619CF" w:rsidRDefault="004619C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31.6</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Restoration of PFCP sessions</w:t>
      </w:r>
      <w:r>
        <w:rPr>
          <w:noProof/>
          <w:lang w:eastAsia="zh-CN"/>
        </w:rPr>
        <w:t xml:space="preserve"> associated with an FQ-CSID, Group ID or PGW-C/SMF IP Address</w:t>
      </w:r>
      <w:r>
        <w:rPr>
          <w:noProof/>
        </w:rPr>
        <w:tab/>
      </w:r>
      <w:r>
        <w:rPr>
          <w:noProof/>
        </w:rPr>
        <w:fldChar w:fldCharType="begin" w:fldLock="1"/>
      </w:r>
      <w:r>
        <w:rPr>
          <w:noProof/>
        </w:rPr>
        <w:instrText xml:space="preserve"> PAGEREF _Toc177649203 \h </w:instrText>
      </w:r>
      <w:r>
        <w:rPr>
          <w:noProof/>
        </w:rPr>
      </w:r>
      <w:r>
        <w:rPr>
          <w:noProof/>
        </w:rPr>
        <w:fldChar w:fldCharType="separate"/>
      </w:r>
      <w:r>
        <w:rPr>
          <w:noProof/>
        </w:rPr>
        <w:t>116</w:t>
      </w:r>
      <w:r>
        <w:rPr>
          <w:noProof/>
        </w:rPr>
        <w:fldChar w:fldCharType="end"/>
      </w:r>
    </w:p>
    <w:p w14:paraId="49E64C41" w14:textId="6E3ABC2A" w:rsidR="004619CF" w:rsidRDefault="004619CF" w:rsidP="004619C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_Toc177649204 \h </w:instrText>
      </w:r>
      <w:r>
        <w:rPr>
          <w:noProof/>
        </w:rPr>
      </w:r>
      <w:r>
        <w:rPr>
          <w:noProof/>
        </w:rPr>
        <w:fldChar w:fldCharType="separate"/>
      </w:r>
      <w:r>
        <w:rPr>
          <w:noProof/>
        </w:rPr>
        <w:t>117</w:t>
      </w:r>
      <w:r>
        <w:rPr>
          <w:noProof/>
        </w:rPr>
        <w:fldChar w:fldCharType="end"/>
      </w:r>
    </w:p>
    <w:p w14:paraId="28352BDB" w14:textId="23083CE5" w:rsidR="00080512" w:rsidRPr="004D3578" w:rsidRDefault="00CF0B2D">
      <w:r>
        <w:rPr>
          <w:noProof/>
          <w:sz w:val="22"/>
        </w:rPr>
        <w:fldChar w:fldCharType="end"/>
      </w:r>
    </w:p>
    <w:p w14:paraId="1AE02A08" w14:textId="77777777" w:rsidR="00080512" w:rsidRDefault="00080512" w:rsidP="00892DE4">
      <w:pPr>
        <w:pStyle w:val="Heading1"/>
      </w:pPr>
      <w:r w:rsidRPr="004D3578">
        <w:br w:type="page"/>
      </w:r>
      <w:bookmarkStart w:id="9" w:name="foreword"/>
      <w:bookmarkStart w:id="10" w:name="_Toc2086433"/>
      <w:bookmarkStart w:id="11" w:name="_Toc36115631"/>
      <w:bookmarkStart w:id="12" w:name="_Toc177648899"/>
      <w:bookmarkEnd w:id="9"/>
      <w:r w:rsidRPr="004D3578">
        <w:lastRenderedPageBreak/>
        <w:t>Foreword</w:t>
      </w:r>
      <w:bookmarkEnd w:id="10"/>
      <w:bookmarkEnd w:id="11"/>
      <w:bookmarkEnd w:id="12"/>
    </w:p>
    <w:p w14:paraId="24B93499" w14:textId="77777777" w:rsidR="00080512" w:rsidRPr="004D3578" w:rsidRDefault="00080512">
      <w:r w:rsidRPr="004D3578">
        <w:t xml:space="preserve">This Technical </w:t>
      </w:r>
      <w:bookmarkStart w:id="13" w:name="spectype3"/>
      <w:r w:rsidRPr="00F71EE4">
        <w:t>Specification</w:t>
      </w:r>
      <w:bookmarkEnd w:id="13"/>
      <w:r w:rsidRPr="004D3578">
        <w:t xml:space="preserve"> has been produced by the 3</w:t>
      </w:r>
      <w:r w:rsidR="00F04712">
        <w:t>rd</w:t>
      </w:r>
      <w:r w:rsidRPr="004D3578">
        <w:t xml:space="preserve"> Generation Partnership Project (3GPP).</w:t>
      </w:r>
    </w:p>
    <w:p w14:paraId="7023943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F90800" w14:textId="77777777" w:rsidR="00080512" w:rsidRPr="004D3578" w:rsidRDefault="00080512">
      <w:pPr>
        <w:pStyle w:val="B1"/>
      </w:pPr>
      <w:r w:rsidRPr="004D3578">
        <w:t>Version x.y.z</w:t>
      </w:r>
    </w:p>
    <w:p w14:paraId="2FB4A691" w14:textId="77777777" w:rsidR="00080512" w:rsidRPr="004D3578" w:rsidRDefault="00080512">
      <w:pPr>
        <w:pStyle w:val="B1"/>
      </w:pPr>
      <w:r w:rsidRPr="004D3578">
        <w:t>where:</w:t>
      </w:r>
    </w:p>
    <w:p w14:paraId="4066D5DA" w14:textId="77777777" w:rsidR="00080512" w:rsidRPr="004D3578" w:rsidRDefault="00080512">
      <w:pPr>
        <w:pStyle w:val="B2"/>
      </w:pPr>
      <w:r w:rsidRPr="004D3578">
        <w:t>x</w:t>
      </w:r>
      <w:r w:rsidRPr="004D3578">
        <w:tab/>
        <w:t>the first digit:</w:t>
      </w:r>
    </w:p>
    <w:p w14:paraId="4426E97B" w14:textId="77777777" w:rsidR="00080512" w:rsidRPr="004D3578" w:rsidRDefault="00080512">
      <w:pPr>
        <w:pStyle w:val="B3"/>
      </w:pPr>
      <w:r w:rsidRPr="004D3578">
        <w:t>1</w:t>
      </w:r>
      <w:r w:rsidRPr="004D3578">
        <w:tab/>
        <w:t>presented to TSG for information;</w:t>
      </w:r>
    </w:p>
    <w:p w14:paraId="23D7F2FF" w14:textId="77777777" w:rsidR="00080512" w:rsidRPr="004D3578" w:rsidRDefault="00080512">
      <w:pPr>
        <w:pStyle w:val="B3"/>
      </w:pPr>
      <w:r w:rsidRPr="004D3578">
        <w:t>2</w:t>
      </w:r>
      <w:r w:rsidRPr="004D3578">
        <w:tab/>
        <w:t>presented to TSG for approval;</w:t>
      </w:r>
    </w:p>
    <w:p w14:paraId="2E91D5EA" w14:textId="77777777" w:rsidR="00080512" w:rsidRPr="004D3578" w:rsidRDefault="00080512">
      <w:pPr>
        <w:pStyle w:val="B3"/>
      </w:pPr>
      <w:r w:rsidRPr="004D3578">
        <w:t>3</w:t>
      </w:r>
      <w:r w:rsidRPr="004D3578">
        <w:tab/>
        <w:t>or greater indicates TSG approved document under change control.</w:t>
      </w:r>
    </w:p>
    <w:p w14:paraId="2BC82B1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92A6E05" w14:textId="77777777" w:rsidR="00080512" w:rsidRDefault="00080512">
      <w:pPr>
        <w:pStyle w:val="B2"/>
      </w:pPr>
      <w:r w:rsidRPr="004D3578">
        <w:t>z</w:t>
      </w:r>
      <w:r w:rsidRPr="004D3578">
        <w:tab/>
        <w:t>the third digit is incremented when editorial only changes have been incorporated in the document.</w:t>
      </w:r>
    </w:p>
    <w:p w14:paraId="2BCB8D09" w14:textId="77777777" w:rsidR="008C384C" w:rsidRDefault="008C384C" w:rsidP="008C384C">
      <w:r>
        <w:t xml:space="preserve">In </w:t>
      </w:r>
      <w:r w:rsidR="0074026F">
        <w:t>the present</w:t>
      </w:r>
      <w:r>
        <w:t xml:space="preserve"> document, modal verbs have the following meanings:</w:t>
      </w:r>
    </w:p>
    <w:p w14:paraId="3AEE563B" w14:textId="77777777" w:rsidR="008C384C" w:rsidRDefault="008C384C" w:rsidP="00774DA4">
      <w:pPr>
        <w:pStyle w:val="EX"/>
      </w:pPr>
      <w:r w:rsidRPr="008C384C">
        <w:rPr>
          <w:b/>
        </w:rPr>
        <w:t>shall</w:t>
      </w:r>
      <w:r w:rsidR="00735194">
        <w:tab/>
      </w:r>
      <w:r>
        <w:t>indicates a mandatory requirement to do something</w:t>
      </w:r>
    </w:p>
    <w:p w14:paraId="646EE59B" w14:textId="77777777" w:rsidR="008C384C" w:rsidRDefault="008C384C" w:rsidP="00774DA4">
      <w:pPr>
        <w:pStyle w:val="EX"/>
      </w:pPr>
      <w:r w:rsidRPr="008C384C">
        <w:rPr>
          <w:b/>
        </w:rPr>
        <w:t>shall not</w:t>
      </w:r>
      <w:r>
        <w:tab/>
        <w:t>indicates an interdiction (</w:t>
      </w:r>
      <w:r w:rsidR="001F1132">
        <w:t>prohibition</w:t>
      </w:r>
      <w:r>
        <w:t>) to do something</w:t>
      </w:r>
    </w:p>
    <w:p w14:paraId="0D6B52CA" w14:textId="77777777" w:rsidR="00BA19ED" w:rsidRPr="004D3578" w:rsidRDefault="00BA19ED" w:rsidP="00A27486">
      <w:r>
        <w:t>The constructions "shall" and "shall not" are confined to the context of normative provisions, and do not appear in Technical Reports.</w:t>
      </w:r>
    </w:p>
    <w:p w14:paraId="6953BCF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842DCF" w14:textId="77777777" w:rsidR="008C384C" w:rsidRDefault="008C384C" w:rsidP="00774DA4">
      <w:pPr>
        <w:pStyle w:val="EX"/>
      </w:pPr>
      <w:r w:rsidRPr="008C384C">
        <w:rPr>
          <w:b/>
        </w:rPr>
        <w:t>should</w:t>
      </w:r>
      <w:r w:rsidR="00735194">
        <w:tab/>
      </w:r>
      <w:r>
        <w:t>indicates a recommendation to do something</w:t>
      </w:r>
    </w:p>
    <w:p w14:paraId="05DE4A40" w14:textId="77777777" w:rsidR="008C384C" w:rsidRDefault="008C384C" w:rsidP="00774DA4">
      <w:pPr>
        <w:pStyle w:val="EX"/>
      </w:pPr>
      <w:r w:rsidRPr="008C384C">
        <w:rPr>
          <w:b/>
        </w:rPr>
        <w:t>should not</w:t>
      </w:r>
      <w:r>
        <w:tab/>
        <w:t>indicates a recommendation not to do something</w:t>
      </w:r>
    </w:p>
    <w:p w14:paraId="3BD329E1" w14:textId="77777777" w:rsidR="008C384C" w:rsidRDefault="008C384C" w:rsidP="00774DA4">
      <w:pPr>
        <w:pStyle w:val="EX"/>
      </w:pPr>
      <w:r w:rsidRPr="00774DA4">
        <w:rPr>
          <w:b/>
        </w:rPr>
        <w:t>may</w:t>
      </w:r>
      <w:r w:rsidR="00735194">
        <w:tab/>
      </w:r>
      <w:r>
        <w:t>indicates permission to do something</w:t>
      </w:r>
    </w:p>
    <w:p w14:paraId="2EFA7228" w14:textId="77777777" w:rsidR="008C384C" w:rsidRDefault="008C384C" w:rsidP="00774DA4">
      <w:pPr>
        <w:pStyle w:val="EX"/>
      </w:pPr>
      <w:r w:rsidRPr="00774DA4">
        <w:rPr>
          <w:b/>
        </w:rPr>
        <w:t>need not</w:t>
      </w:r>
      <w:r>
        <w:tab/>
        <w:t>indicates permission not to do something</w:t>
      </w:r>
    </w:p>
    <w:p w14:paraId="58FA451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4388388" w14:textId="77777777" w:rsidR="008C384C" w:rsidRDefault="008C384C" w:rsidP="00774DA4">
      <w:pPr>
        <w:pStyle w:val="EX"/>
      </w:pPr>
      <w:r w:rsidRPr="00774DA4">
        <w:rPr>
          <w:b/>
        </w:rPr>
        <w:t>can</w:t>
      </w:r>
      <w:r w:rsidR="00735194">
        <w:tab/>
      </w:r>
      <w:r>
        <w:t>indicates</w:t>
      </w:r>
      <w:r w:rsidR="00774DA4">
        <w:t xml:space="preserve"> that something is possible</w:t>
      </w:r>
    </w:p>
    <w:p w14:paraId="571AB087" w14:textId="77777777" w:rsidR="00774DA4" w:rsidRDefault="00774DA4" w:rsidP="00774DA4">
      <w:pPr>
        <w:pStyle w:val="EX"/>
      </w:pPr>
      <w:r w:rsidRPr="00774DA4">
        <w:rPr>
          <w:b/>
        </w:rPr>
        <w:t>cannot</w:t>
      </w:r>
      <w:r w:rsidR="00735194">
        <w:tab/>
      </w:r>
      <w:r>
        <w:t>indicates that something is impossible</w:t>
      </w:r>
    </w:p>
    <w:p w14:paraId="35F306C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757008A" w14:textId="77777777" w:rsidR="00774DA4" w:rsidRDefault="00774DA4" w:rsidP="00774DA4">
      <w:pPr>
        <w:pStyle w:val="EX"/>
      </w:pPr>
      <w:r w:rsidRPr="00774DA4">
        <w:rPr>
          <w:b/>
        </w:rPr>
        <w:t>will</w:t>
      </w:r>
      <w:r w:rsidR="0073519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BC9395" w14:textId="77777777" w:rsidR="00774DA4" w:rsidRDefault="00774DA4" w:rsidP="00774DA4">
      <w:pPr>
        <w:pStyle w:val="EX"/>
      </w:pPr>
      <w:r w:rsidRPr="00774DA4">
        <w:rPr>
          <w:b/>
        </w:rPr>
        <w:t>will</w:t>
      </w:r>
      <w:r>
        <w:rPr>
          <w:b/>
        </w:rPr>
        <w:t xml:space="preserve"> not</w:t>
      </w:r>
      <w:r w:rsidR="0073519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076B91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5A7418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C88DAC4" w14:textId="77777777" w:rsidR="001F1132" w:rsidRDefault="001F1132" w:rsidP="001F1132">
      <w:r>
        <w:t>In addition:</w:t>
      </w:r>
    </w:p>
    <w:p w14:paraId="793D501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035853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044CF05" w14:textId="77777777" w:rsidR="00774DA4" w:rsidRPr="004D3578" w:rsidRDefault="00647114" w:rsidP="00A27486">
      <w:r>
        <w:t>The constructions "is" and "is not" do not indicate requirements.</w:t>
      </w:r>
    </w:p>
    <w:p w14:paraId="4AC6E18F" w14:textId="77777777" w:rsidR="00F71EE4" w:rsidRDefault="00F71EE4" w:rsidP="00892DE4">
      <w:pPr>
        <w:pStyle w:val="Heading1"/>
      </w:pPr>
      <w:bookmarkStart w:id="14" w:name="introduction"/>
      <w:bookmarkStart w:id="15" w:name="_Toc19630252"/>
      <w:bookmarkStart w:id="16" w:name="_Toc27226456"/>
      <w:bookmarkStart w:id="17" w:name="_Toc36115632"/>
      <w:bookmarkStart w:id="18" w:name="_Toc177648900"/>
      <w:bookmarkEnd w:id="14"/>
      <w:r>
        <w:t>1</w:t>
      </w:r>
      <w:r>
        <w:tab/>
        <w:t>Scope</w:t>
      </w:r>
      <w:bookmarkEnd w:id="15"/>
      <w:bookmarkEnd w:id="16"/>
      <w:bookmarkEnd w:id="17"/>
      <w:bookmarkEnd w:id="18"/>
    </w:p>
    <w:p w14:paraId="4AC8169F" w14:textId="77777777" w:rsidR="00F71EE4" w:rsidRDefault="00F71EE4" w:rsidP="00F71EE4">
      <w:r>
        <w:t>The data stored in location registers are automatically updated in normal operation; the main information stored in a location register defines the location of each mobile station and the subscriber data required to handle traffic for each mobile subscriber. The loss or corruption of these data will seriously degrade the service offered to mobile subscribers; it is therefore necessary to define procedures to limit the effects of failure of a location register, and to restore the location register data automatically. The present document defines the necessary procedures.</w:t>
      </w:r>
    </w:p>
    <w:p w14:paraId="7918AC46" w14:textId="77777777" w:rsidR="00F71EE4" w:rsidRDefault="00F71EE4" w:rsidP="00F71EE4">
      <w:r>
        <w:t>The basic principle is that restoration should be based on radio contact to avoid faulty data being spread in the system.</w:t>
      </w:r>
    </w:p>
    <w:p w14:paraId="4295E374" w14:textId="77777777" w:rsidR="00F71EE4" w:rsidRDefault="00F71EE4" w:rsidP="00F71EE4">
      <w:r>
        <w:t>Subscriber data for supplementary services must also be correctly restored, although the impact on service of corruption of supplementary service data is less severe.</w:t>
      </w:r>
    </w:p>
    <w:p w14:paraId="0B43B3E2" w14:textId="244A838D" w:rsidR="00F71EE4" w:rsidRDefault="00F71EE4" w:rsidP="00F71EE4">
      <w:r>
        <w:t>Procedures for supporting these functions are defined in 3GPP TS 29.002</w:t>
      </w:r>
      <w:r w:rsidR="00E241D7">
        <w:rPr>
          <w:lang w:eastAsia="ja-JP"/>
        </w:rPr>
        <w:t> </w:t>
      </w:r>
      <w:r w:rsidR="00E241D7">
        <w:rPr>
          <w:rFonts w:hint="eastAsia"/>
          <w:lang w:eastAsia="ja-JP"/>
        </w:rPr>
        <w:t>[</w:t>
      </w:r>
      <w:r>
        <w:rPr>
          <w:rFonts w:hint="eastAsia"/>
          <w:lang w:eastAsia="ja-JP"/>
        </w:rPr>
        <w:t>6]</w:t>
      </w:r>
      <w:r>
        <w:t xml:space="preserve"> and 3GPP TS 29.060</w:t>
      </w:r>
      <w:r w:rsidR="00E241D7">
        <w:rPr>
          <w:lang w:eastAsia="ja-JP"/>
        </w:rPr>
        <w:t> </w:t>
      </w:r>
      <w:r w:rsidR="00E241D7">
        <w:rPr>
          <w:rFonts w:hint="eastAsia"/>
          <w:lang w:eastAsia="ja-JP"/>
        </w:rPr>
        <w:t>[</w:t>
      </w:r>
      <w:r>
        <w:rPr>
          <w:rFonts w:hint="eastAsia"/>
          <w:lang w:eastAsia="ja-JP"/>
        </w:rPr>
        <w:t>8]</w:t>
      </w:r>
      <w:r>
        <w:t>.</w:t>
      </w:r>
    </w:p>
    <w:p w14:paraId="3F58974E" w14:textId="77777777" w:rsidR="00F71EE4" w:rsidRDefault="00F71EE4" w:rsidP="00F71EE4">
      <w:r>
        <w:t>The MAP operation "IMSI Attach" is used only in MAP version 1; in MAP version 2 the same function is performed by the MAP operation "Update Location Area". References in this specification to IMSI attach apply only to MAP version 1 network entities.</w:t>
      </w:r>
    </w:p>
    <w:p w14:paraId="44B159A3" w14:textId="77777777" w:rsidR="00F71EE4" w:rsidRDefault="00F71EE4" w:rsidP="00F71EE4">
      <w:r>
        <w:t>If the restoration of subscriber data in the VLR is triggered by Location Updating or IMSI Attach, the VLR retrieves subscriber data from the HLR by sending an "Update Location" request, which triggers one or more "Insert Subscriber Data" operations from the HLR. The "Update Location" request may also be used to send the LMSI to the HLR.</w:t>
      </w:r>
    </w:p>
    <w:p w14:paraId="62C894EF" w14:textId="77777777" w:rsidR="00F71EE4" w:rsidRDefault="00F71EE4" w:rsidP="00F71EE4">
      <w:r>
        <w:t>If the restoration of subscriber data in the VLR is triggered by a "Provide Roaming Number" request, the behaviour of the VLR depends on whether it is implemented according to MAP version 1 or MAP version 2. For MAP version 2, the VLR retrieves subscriber data from the HLR by sending a "Restore Data" request, which triggers one or more "Insert Subscriber Data" operations from the HLR. The "Restore Data" request is also used to send the LMSI to the HLR. For MAP version 1, the VLR retrieves subscriber data from the HLR by sending a "Send Parameters" request with parameter type "Subscriber Data", which cannot be used to send the LMSI to the HLR.</w:t>
      </w:r>
    </w:p>
    <w:p w14:paraId="4406830B" w14:textId="77777777" w:rsidR="00F71EE4" w:rsidRDefault="00F71EE4" w:rsidP="00F71EE4">
      <w:r>
        <w:t>The VLR number and MSC number in the subscriber data in the HLR are updated by the "Update Location" procedure.</w:t>
      </w:r>
    </w:p>
    <w:p w14:paraId="48DE1E41" w14:textId="77777777" w:rsidR="00F71EE4" w:rsidRDefault="00F71EE4" w:rsidP="00F71EE4">
      <w:r>
        <w:t>The GGSN (Gateway GPRS Support Node) is the point of PDN interconnection with the GSM PLMN supporting GPRS. The GGSN contains routing information for GPRS users with a PDP context active. The necessary procedures needed to restore GGSN data information after a restart are described in this document.</w:t>
      </w:r>
    </w:p>
    <w:p w14:paraId="0C3B749D" w14:textId="77777777" w:rsidR="00F71EE4" w:rsidRDefault="00F71EE4" w:rsidP="00F71EE4">
      <w:r>
        <w:t>The SGSN (Serving GPRS Support Node) is the node that is serving the MS. The SGSN stores information regarding e.g. mobility management, routing and security. The necessary procedures needed to restore this SGSN information after a restart are described in this document.</w:t>
      </w:r>
    </w:p>
    <w:p w14:paraId="5FF56C12" w14:textId="77777777" w:rsidR="00F71EE4" w:rsidRDefault="00F71EE4" w:rsidP="00F71EE4">
      <w:r>
        <w:t>The MME (Mobility Management Entity) is the node that is serving the UE when attached to E-UTRAN. The MME stores information regarding e.g. mobility management, routing and security. The necessary procedures needed to restore this MME information after a restart are described in this document.</w:t>
      </w:r>
    </w:p>
    <w:p w14:paraId="653FE1DA" w14:textId="77777777" w:rsidR="00F71EE4" w:rsidRDefault="00F71EE4" w:rsidP="00F71EE4">
      <w:r>
        <w:t>A Type A LMU (Location Measurement Unit) is a network node, accessed over the GSM air interface, that is functionally similar to an MS. All requirements associated with a non-GPRS MS in this specification apply also to a Type A LMU except where specified otherwise.</w:t>
      </w:r>
    </w:p>
    <w:p w14:paraId="5EC856F0" w14:textId="77777777" w:rsidR="00F71EE4" w:rsidRDefault="00F71EE4" w:rsidP="00892DE4">
      <w:pPr>
        <w:pStyle w:val="Heading2"/>
      </w:pPr>
      <w:bookmarkStart w:id="19" w:name="_Toc19630253"/>
      <w:bookmarkStart w:id="20" w:name="_Toc27226457"/>
      <w:bookmarkStart w:id="21" w:name="_Toc36115633"/>
      <w:bookmarkStart w:id="22" w:name="_Toc177648901"/>
      <w:r>
        <w:lastRenderedPageBreak/>
        <w:t>1.1</w:t>
      </w:r>
      <w:r>
        <w:tab/>
        <w:t>References</w:t>
      </w:r>
      <w:bookmarkEnd w:id="19"/>
      <w:bookmarkEnd w:id="20"/>
      <w:bookmarkEnd w:id="21"/>
      <w:bookmarkEnd w:id="22"/>
    </w:p>
    <w:p w14:paraId="46BC20DC" w14:textId="77777777" w:rsidR="00F71EE4" w:rsidRDefault="00F71EE4" w:rsidP="00F71EE4">
      <w:r>
        <w:t>The following documents contain provisions which, through reference in this text, constitute provisions of the present document.</w:t>
      </w:r>
    </w:p>
    <w:p w14:paraId="3A457270" w14:textId="77777777" w:rsidR="00F71EE4" w:rsidRDefault="00F71EE4" w:rsidP="00F71EE4">
      <w:pPr>
        <w:pStyle w:val="B1"/>
      </w:pPr>
      <w:r>
        <w:t>-</w:t>
      </w:r>
      <w:r>
        <w:tab/>
        <w:t>References are either specific (identified by date of publication, edition number, version number, etc.) or non</w:t>
      </w:r>
      <w:r>
        <w:noBreakHyphen/>
        <w:t>specific.</w:t>
      </w:r>
    </w:p>
    <w:p w14:paraId="1543F65A" w14:textId="77777777" w:rsidR="00F71EE4" w:rsidRDefault="00F71EE4" w:rsidP="00F71EE4">
      <w:pPr>
        <w:pStyle w:val="B1"/>
      </w:pPr>
      <w:r>
        <w:t>-</w:t>
      </w:r>
      <w:r>
        <w:tab/>
        <w:t>For a specific reference, subsequent revisions do not apply.</w:t>
      </w:r>
    </w:p>
    <w:p w14:paraId="6B4E8EFE" w14:textId="77777777" w:rsidR="00F71EE4" w:rsidRDefault="00F71EE4" w:rsidP="00F71EE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FD09E3C" w14:textId="77777777" w:rsidR="00F71EE4" w:rsidRDefault="00F71EE4" w:rsidP="00F71EE4">
      <w:pPr>
        <w:pStyle w:val="EX"/>
      </w:pPr>
      <w:r>
        <w:t>[1]</w:t>
      </w:r>
      <w:r>
        <w:tab/>
        <w:t>3GPP</w:t>
      </w:r>
      <w:r>
        <w:rPr>
          <w:rFonts w:hint="eastAsia"/>
          <w:lang w:eastAsia="zh-CN"/>
        </w:rPr>
        <w:t> </w:t>
      </w:r>
      <w:r>
        <w:t>TR 21.905: "</w:t>
      </w:r>
      <w:r w:rsidRPr="00E12F0C">
        <w:t>Vocabulary of 3GPP Specifications</w:t>
      </w:r>
      <w:r>
        <w:t xml:space="preserve"> ".</w:t>
      </w:r>
    </w:p>
    <w:p w14:paraId="4153364B" w14:textId="77777777" w:rsidR="00F71EE4" w:rsidRDefault="00F71EE4" w:rsidP="00F71EE4">
      <w:pPr>
        <w:pStyle w:val="EX"/>
      </w:pPr>
      <w:r>
        <w:t>[2]</w:t>
      </w:r>
      <w:r>
        <w:tab/>
        <w:t>Void</w:t>
      </w:r>
    </w:p>
    <w:p w14:paraId="3056B490" w14:textId="77777777" w:rsidR="00F71EE4" w:rsidRDefault="00F71EE4" w:rsidP="00F71EE4">
      <w:pPr>
        <w:pStyle w:val="EX"/>
      </w:pPr>
      <w:r>
        <w:t>[3]</w:t>
      </w:r>
      <w:r>
        <w:tab/>
        <w:t>Void</w:t>
      </w:r>
    </w:p>
    <w:p w14:paraId="0959BF93" w14:textId="77777777" w:rsidR="00F71EE4" w:rsidRDefault="00F71EE4" w:rsidP="00F71EE4">
      <w:pPr>
        <w:pStyle w:val="EX"/>
      </w:pPr>
      <w:r>
        <w:t>[4]</w:t>
      </w:r>
      <w:r>
        <w:tab/>
        <w:t>3GPP</w:t>
      </w:r>
      <w:r>
        <w:rPr>
          <w:rFonts w:hint="eastAsia"/>
          <w:lang w:eastAsia="zh-CN"/>
        </w:rPr>
        <w:t> </w:t>
      </w:r>
      <w:r>
        <w:t>TS 23.040: "</w:t>
      </w:r>
      <w:r w:rsidRPr="00E12F0C">
        <w:t>Technical reali</w:t>
      </w:r>
      <w:r>
        <w:rPr>
          <w:rFonts w:hint="eastAsia"/>
          <w:lang w:eastAsia="zh-CN"/>
        </w:rPr>
        <w:t>z</w:t>
      </w:r>
      <w:r w:rsidRPr="00E12F0C">
        <w:t xml:space="preserve">ation of </w:t>
      </w:r>
      <w:r>
        <w:rPr>
          <w:rFonts w:hint="eastAsia"/>
          <w:lang w:eastAsia="zh-CN"/>
        </w:rPr>
        <w:t xml:space="preserve">the </w:t>
      </w:r>
      <w:r w:rsidRPr="00B6108C">
        <w:t>Short Message Service (</w:t>
      </w:r>
      <w:r w:rsidRPr="00E12F0C">
        <w:t>SMS</w:t>
      </w:r>
      <w:r>
        <w:rPr>
          <w:rFonts w:hint="eastAsia"/>
          <w:lang w:eastAsia="zh-CN"/>
        </w:rPr>
        <w:t>)</w:t>
      </w:r>
      <w:r>
        <w:t>".</w:t>
      </w:r>
    </w:p>
    <w:p w14:paraId="531713E9" w14:textId="77777777" w:rsidR="00F71EE4" w:rsidRDefault="00F71EE4" w:rsidP="00911B2D">
      <w:pPr>
        <w:pStyle w:val="EX"/>
      </w:pPr>
      <w:r w:rsidRPr="00911B2D">
        <w:t>[5]</w:t>
      </w:r>
      <w:r w:rsidRPr="00911B2D">
        <w:tab/>
        <w:t>3GPP</w:t>
      </w:r>
      <w:r w:rsidRPr="00911B2D">
        <w:rPr>
          <w:rFonts w:hint="eastAsia"/>
        </w:rPr>
        <w:t> </w:t>
      </w:r>
      <w:r w:rsidRPr="00911B2D">
        <w:t>TS 23.060: "General Packet Radio Service (GPRS)</w:t>
      </w:r>
      <w:r w:rsidRPr="00911B2D">
        <w:rPr>
          <w:rFonts w:hint="eastAsia"/>
        </w:rPr>
        <w:t>;</w:t>
      </w:r>
      <w:r w:rsidRPr="00911B2D">
        <w:t xml:space="preserve"> Service description; Stage 2".</w:t>
      </w:r>
    </w:p>
    <w:p w14:paraId="3763C39C" w14:textId="77777777" w:rsidR="00F71EE4" w:rsidRPr="00D84978" w:rsidRDefault="00F71EE4" w:rsidP="00F71EE4">
      <w:pPr>
        <w:pStyle w:val="EX"/>
      </w:pPr>
      <w:r w:rsidRPr="00D84978">
        <w:t>[6]</w:t>
      </w:r>
      <w:r w:rsidRPr="00D84978">
        <w:tab/>
        <w:t>3GPP</w:t>
      </w:r>
      <w:r>
        <w:rPr>
          <w:rFonts w:hint="eastAsia"/>
          <w:lang w:eastAsia="zh-CN"/>
        </w:rPr>
        <w:t> </w:t>
      </w:r>
      <w:r w:rsidRPr="00D84978">
        <w:t>TS 29.002: "Mobile Application Part (MAP) specification".</w:t>
      </w:r>
    </w:p>
    <w:p w14:paraId="09541C14" w14:textId="77777777" w:rsidR="00F71EE4" w:rsidRPr="00D84978" w:rsidRDefault="00F71EE4" w:rsidP="00F71EE4">
      <w:pPr>
        <w:pStyle w:val="EX"/>
      </w:pPr>
      <w:r w:rsidRPr="00D84978">
        <w:t>[7]</w:t>
      </w:r>
      <w:r w:rsidRPr="00D84978">
        <w:tab/>
        <w:t>3GPP</w:t>
      </w:r>
      <w:r>
        <w:rPr>
          <w:rFonts w:hint="eastAsia"/>
          <w:lang w:eastAsia="zh-CN"/>
        </w:rPr>
        <w:t> </w:t>
      </w:r>
      <w:r w:rsidRPr="00D84978">
        <w:t>TS 29.018:</w:t>
      </w:r>
      <w:r w:rsidRPr="00D84978">
        <w:rPr>
          <w:rFonts w:hint="eastAsia"/>
          <w:lang w:eastAsia="zh-CN"/>
        </w:rPr>
        <w:t xml:space="preserve"> </w:t>
      </w:r>
      <w:r w:rsidRPr="00D84978">
        <w:t>"General Packet Radio Service (GPRS); Serving GPRS Support Node (SGSN) - Visitors Location Register (VLR); Gs interface layer 3 specification".</w:t>
      </w:r>
    </w:p>
    <w:p w14:paraId="7AC5EE06" w14:textId="77777777" w:rsidR="00F71EE4" w:rsidRPr="00E12F0C" w:rsidRDefault="00F71EE4" w:rsidP="00F71EE4">
      <w:pPr>
        <w:pStyle w:val="EX"/>
        <w:rPr>
          <w:lang w:val="en-US"/>
        </w:rPr>
      </w:pPr>
      <w:r w:rsidRPr="00E12F0C">
        <w:rPr>
          <w:lang w:val="en-US"/>
        </w:rPr>
        <w:t>[8]</w:t>
      </w:r>
      <w:r w:rsidRPr="00E12F0C">
        <w:rPr>
          <w:lang w:val="en-US"/>
        </w:rPr>
        <w:tab/>
        <w:t>3GPP</w:t>
      </w:r>
      <w:r>
        <w:rPr>
          <w:rFonts w:hint="eastAsia"/>
          <w:lang w:eastAsia="zh-CN"/>
        </w:rPr>
        <w:t> </w:t>
      </w:r>
      <w:r w:rsidRPr="00E12F0C">
        <w:rPr>
          <w:lang w:val="en-US"/>
        </w:rPr>
        <w:t>TS 29.060: "</w:t>
      </w:r>
      <w:r w:rsidRPr="00EF6CCC">
        <w:rPr>
          <w:lang w:val="en-US"/>
        </w:rPr>
        <w:t>General Packet Radio Service (GPRS);</w:t>
      </w:r>
      <w:r>
        <w:rPr>
          <w:rFonts w:hint="eastAsia"/>
          <w:lang w:val="en-US" w:eastAsia="zh-CN"/>
        </w:rPr>
        <w:t xml:space="preserve"> </w:t>
      </w:r>
      <w:r w:rsidRPr="00E12F0C">
        <w:rPr>
          <w:lang w:val="en-US"/>
        </w:rPr>
        <w:t xml:space="preserve">GPRS Tunneling Protocol (GTP) across the Gn and Gp </w:t>
      </w:r>
      <w:r>
        <w:rPr>
          <w:rFonts w:hint="eastAsia"/>
          <w:lang w:val="en-US" w:eastAsia="zh-CN"/>
        </w:rPr>
        <w:t>i</w:t>
      </w:r>
      <w:r w:rsidRPr="00E12F0C">
        <w:rPr>
          <w:lang w:val="en-US"/>
        </w:rPr>
        <w:t>nterface".</w:t>
      </w:r>
    </w:p>
    <w:p w14:paraId="16495651" w14:textId="77777777" w:rsidR="00F71EE4" w:rsidRPr="00E12F0C" w:rsidRDefault="00F71EE4" w:rsidP="00F71EE4">
      <w:pPr>
        <w:pStyle w:val="EX"/>
        <w:rPr>
          <w:lang w:val="en-US"/>
        </w:rPr>
      </w:pPr>
      <w:r w:rsidRPr="00E12F0C">
        <w:rPr>
          <w:lang w:val="en-US"/>
        </w:rPr>
        <w:t>[9]</w:t>
      </w:r>
      <w:r w:rsidRPr="00E12F0C">
        <w:rPr>
          <w:lang w:val="en-US"/>
        </w:rPr>
        <w:tab/>
        <w:t>3GPP</w:t>
      </w:r>
      <w:r>
        <w:rPr>
          <w:rFonts w:hint="eastAsia"/>
          <w:lang w:eastAsia="zh-CN"/>
        </w:rPr>
        <w:t> </w:t>
      </w:r>
      <w:r w:rsidRPr="00E12F0C">
        <w:rPr>
          <w:lang w:val="en-US"/>
        </w:rPr>
        <w:t>TS</w:t>
      </w:r>
      <w:r>
        <w:rPr>
          <w:rFonts w:hint="eastAsia"/>
          <w:lang w:eastAsia="zh-CN"/>
        </w:rPr>
        <w:t> </w:t>
      </w:r>
      <w:r w:rsidRPr="00E12F0C">
        <w:rPr>
          <w:lang w:val="en-US"/>
        </w:rPr>
        <w:t>43.005: "Technical performance objectives".</w:t>
      </w:r>
    </w:p>
    <w:p w14:paraId="168117E7" w14:textId="77777777" w:rsidR="00F71EE4" w:rsidRPr="00E12F0C" w:rsidRDefault="00F71EE4" w:rsidP="00F71EE4">
      <w:pPr>
        <w:pStyle w:val="EX"/>
        <w:rPr>
          <w:lang w:val="en-US"/>
        </w:rPr>
      </w:pPr>
      <w:r w:rsidRPr="00E12F0C">
        <w:rPr>
          <w:lang w:val="en-US"/>
        </w:rPr>
        <w:t>[10]</w:t>
      </w:r>
      <w:r w:rsidRPr="00E12F0C">
        <w:rPr>
          <w:lang w:val="en-US"/>
        </w:rPr>
        <w:tab/>
        <w:t>3GPP</w:t>
      </w:r>
      <w:r>
        <w:rPr>
          <w:rFonts w:hint="eastAsia"/>
          <w:lang w:eastAsia="zh-CN"/>
        </w:rPr>
        <w:t> </w:t>
      </w:r>
      <w:r w:rsidRPr="00E12F0C">
        <w:rPr>
          <w:lang w:val="en-US"/>
        </w:rPr>
        <w:t>TS</w:t>
      </w:r>
      <w:r>
        <w:rPr>
          <w:rFonts w:hint="eastAsia"/>
          <w:lang w:eastAsia="zh-CN"/>
        </w:rPr>
        <w:t> </w:t>
      </w:r>
      <w:r w:rsidRPr="00E12F0C">
        <w:rPr>
          <w:lang w:val="en-US"/>
        </w:rPr>
        <w:t xml:space="preserve">23.071: " Location Services (LCS); Functional </w:t>
      </w:r>
      <w:r>
        <w:rPr>
          <w:rFonts w:hint="eastAsia"/>
          <w:lang w:val="en-US" w:eastAsia="zh-CN"/>
        </w:rPr>
        <w:t>d</w:t>
      </w:r>
      <w:r w:rsidRPr="00E12F0C">
        <w:rPr>
          <w:lang w:val="en-US"/>
        </w:rPr>
        <w:t>escription; Stage 2".</w:t>
      </w:r>
    </w:p>
    <w:p w14:paraId="717EAE6A" w14:textId="77777777" w:rsidR="00F71EE4" w:rsidRDefault="00F71EE4" w:rsidP="00F71EE4">
      <w:pPr>
        <w:pStyle w:val="EX"/>
      </w:pPr>
      <w:r>
        <w:t>[11]</w:t>
      </w:r>
      <w:r>
        <w:tab/>
        <w:t>Void</w:t>
      </w:r>
    </w:p>
    <w:p w14:paraId="23F60CE0" w14:textId="77777777" w:rsidR="00F71EE4" w:rsidRDefault="00F71EE4" w:rsidP="00F71EE4">
      <w:pPr>
        <w:pStyle w:val="EX"/>
        <w:rPr>
          <w:lang w:eastAsia="ja-JP"/>
        </w:rPr>
      </w:pPr>
      <w:r>
        <w:rPr>
          <w:rFonts w:hint="eastAsia"/>
          <w:lang w:eastAsia="ja-JP"/>
        </w:rPr>
        <w:t>[</w:t>
      </w:r>
      <w:r>
        <w:rPr>
          <w:lang w:eastAsia="ja-JP"/>
        </w:rPr>
        <w:t>12</w:t>
      </w:r>
      <w:r>
        <w:rPr>
          <w:rFonts w:hint="eastAsia"/>
          <w:lang w:eastAsia="ja-JP"/>
        </w:rPr>
        <w:t>]</w:t>
      </w:r>
      <w:r>
        <w:rPr>
          <w:rFonts w:hint="eastAsia"/>
          <w:lang w:eastAsia="ja-JP"/>
        </w:rPr>
        <w:tab/>
      </w:r>
      <w:r>
        <w:rPr>
          <w:lang w:eastAsia="ja-JP"/>
        </w:rPr>
        <w:t>3GPP</w:t>
      </w:r>
      <w:r>
        <w:rPr>
          <w:rFonts w:hint="eastAsia"/>
          <w:lang w:eastAsia="zh-CN"/>
        </w:rPr>
        <w:t> </w:t>
      </w:r>
      <w:r>
        <w:rPr>
          <w:lang w:eastAsia="ja-JP"/>
        </w:rPr>
        <w:t>TS</w:t>
      </w:r>
      <w:r>
        <w:rPr>
          <w:rFonts w:hint="eastAsia"/>
          <w:lang w:eastAsia="zh-CN"/>
        </w:rPr>
        <w:t> </w:t>
      </w:r>
      <w:r>
        <w:rPr>
          <w:lang w:eastAsia="ja-JP"/>
        </w:rPr>
        <w:t>23.246: "Multimedia Broadcast/Multicast Service (MBMS)</w:t>
      </w:r>
      <w:r>
        <w:rPr>
          <w:rFonts w:hint="eastAsia"/>
          <w:lang w:eastAsia="zh-CN"/>
        </w:rPr>
        <w:t>;</w:t>
      </w:r>
      <w:r>
        <w:rPr>
          <w:lang w:eastAsia="ja-JP"/>
        </w:rPr>
        <w:t xml:space="preserve"> Architecture and </w:t>
      </w:r>
      <w:r>
        <w:rPr>
          <w:rFonts w:hint="eastAsia"/>
          <w:lang w:eastAsia="zh-CN"/>
        </w:rPr>
        <w:t>f</w:t>
      </w:r>
      <w:r>
        <w:rPr>
          <w:lang w:eastAsia="ja-JP"/>
        </w:rPr>
        <w:t xml:space="preserve">unctional </w:t>
      </w:r>
      <w:r>
        <w:rPr>
          <w:rFonts w:hint="eastAsia"/>
          <w:lang w:eastAsia="zh-CN"/>
        </w:rPr>
        <w:t>d</w:t>
      </w:r>
      <w:r>
        <w:rPr>
          <w:lang w:eastAsia="ja-JP"/>
        </w:rPr>
        <w:t>escription".</w:t>
      </w:r>
    </w:p>
    <w:p w14:paraId="3158A44C" w14:textId="77777777" w:rsidR="00F71EE4" w:rsidRPr="00B411B5" w:rsidRDefault="00F71EE4" w:rsidP="00F71EE4">
      <w:pPr>
        <w:pStyle w:val="EX"/>
        <w:rPr>
          <w:lang w:eastAsia="ja-JP"/>
        </w:rPr>
      </w:pPr>
      <w:r w:rsidRPr="00B411B5">
        <w:rPr>
          <w:lang w:eastAsia="ja-JP"/>
        </w:rPr>
        <w:t>[13]</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29.274: "3GPP Evolved Packet System (EPS);</w:t>
      </w:r>
      <w:r w:rsidRPr="00B411B5">
        <w:t xml:space="preserve"> Evolved General Packet Radio Service (GPRS</w:t>
      </w:r>
      <w:r w:rsidRPr="00B411B5">
        <w:rPr>
          <w:rFonts w:hint="eastAsia"/>
          <w:lang w:eastAsia="zh-CN"/>
        </w:rPr>
        <w:t>)</w:t>
      </w:r>
      <w:r w:rsidRPr="00B411B5">
        <w:t xml:space="preserve"> Tunnelling Protocol for Control plane (GTPv2</w:t>
      </w:r>
      <w:r w:rsidRPr="00B411B5">
        <w:rPr>
          <w:rFonts w:hint="eastAsia"/>
          <w:lang w:eastAsia="zh-CN"/>
        </w:rPr>
        <w:t>-C</w:t>
      </w:r>
      <w:r w:rsidRPr="00B411B5">
        <w:t>)</w:t>
      </w:r>
      <w:r w:rsidRPr="00B411B5">
        <w:rPr>
          <w:rFonts w:hint="eastAsia"/>
          <w:lang w:eastAsia="zh-CN"/>
        </w:rPr>
        <w:t xml:space="preserve">; </w:t>
      </w:r>
      <w:r w:rsidRPr="00B411B5">
        <w:rPr>
          <w:lang w:eastAsia="zh-CN"/>
        </w:rPr>
        <w:t>Stage 3</w:t>
      </w:r>
      <w:r w:rsidRPr="00B411B5">
        <w:rPr>
          <w:lang w:eastAsia="ja-JP"/>
        </w:rPr>
        <w:t>".</w:t>
      </w:r>
    </w:p>
    <w:p w14:paraId="30A3D6EB" w14:textId="77777777" w:rsidR="00F71EE4" w:rsidRPr="004E7322" w:rsidRDefault="00F71EE4" w:rsidP="00F71EE4">
      <w:pPr>
        <w:pStyle w:val="EX"/>
        <w:rPr>
          <w:lang w:eastAsia="ja-JP"/>
        </w:rPr>
      </w:pPr>
      <w:r w:rsidRPr="004E7322">
        <w:rPr>
          <w:lang w:eastAsia="ja-JP"/>
        </w:rPr>
        <w:t>[14]</w:t>
      </w:r>
      <w:r w:rsidRPr="004E7322">
        <w:rPr>
          <w:lang w:eastAsia="ja-JP"/>
        </w:rPr>
        <w:tab/>
        <w:t>3GPP</w:t>
      </w:r>
      <w:r>
        <w:rPr>
          <w:rFonts w:hint="eastAsia"/>
          <w:lang w:eastAsia="zh-CN"/>
        </w:rPr>
        <w:t> </w:t>
      </w:r>
      <w:r w:rsidRPr="004E7322">
        <w:rPr>
          <w:lang w:eastAsia="ja-JP"/>
        </w:rPr>
        <w:t>TS</w:t>
      </w:r>
      <w:r>
        <w:rPr>
          <w:rFonts w:hint="eastAsia"/>
          <w:lang w:eastAsia="zh-CN"/>
        </w:rPr>
        <w:t> </w:t>
      </w:r>
      <w:r w:rsidRPr="004E7322">
        <w:rPr>
          <w:lang w:eastAsia="ja-JP"/>
        </w:rPr>
        <w:t>29.</w:t>
      </w:r>
      <w:r w:rsidRPr="004E7322">
        <w:rPr>
          <w:rFonts w:hint="eastAsia"/>
          <w:lang w:eastAsia="ja-JP"/>
        </w:rPr>
        <w:t>1</w:t>
      </w:r>
      <w:r w:rsidRPr="004E7322">
        <w:rPr>
          <w:lang w:eastAsia="ja-JP"/>
        </w:rPr>
        <w:t>18:"Mobility Management Entity (MME) –</w:t>
      </w:r>
      <w:r w:rsidRPr="004E7322">
        <w:rPr>
          <w:rFonts w:hint="eastAsia"/>
          <w:lang w:eastAsia="ja-JP"/>
        </w:rPr>
        <w:t xml:space="preserve"> </w:t>
      </w:r>
      <w:r w:rsidRPr="004E7322">
        <w:rPr>
          <w:lang w:eastAsia="ja-JP"/>
        </w:rPr>
        <w:t>Visitor Location Register</w:t>
      </w:r>
      <w:r w:rsidRPr="004E7322">
        <w:rPr>
          <w:rFonts w:hint="eastAsia"/>
          <w:lang w:eastAsia="ja-JP"/>
        </w:rPr>
        <w:t xml:space="preserve"> </w:t>
      </w:r>
      <w:r w:rsidRPr="004E7322">
        <w:rPr>
          <w:lang w:eastAsia="ja-JP"/>
        </w:rPr>
        <w:t>(VLR)</w:t>
      </w:r>
      <w:r w:rsidRPr="004E7322">
        <w:rPr>
          <w:rFonts w:hint="eastAsia"/>
          <w:lang w:eastAsia="ja-JP"/>
        </w:rPr>
        <w:t xml:space="preserve"> </w:t>
      </w:r>
      <w:r w:rsidRPr="004E7322">
        <w:rPr>
          <w:lang w:eastAsia="ja-JP"/>
        </w:rPr>
        <w:t>SGs interface specification".</w:t>
      </w:r>
    </w:p>
    <w:p w14:paraId="1878D103" w14:textId="77777777" w:rsidR="00F71EE4" w:rsidRPr="00B411B5" w:rsidRDefault="00F71EE4" w:rsidP="00F71EE4">
      <w:pPr>
        <w:pStyle w:val="EX"/>
        <w:rPr>
          <w:lang w:eastAsia="ja-JP"/>
        </w:rPr>
      </w:pPr>
      <w:r w:rsidRPr="00B411B5">
        <w:rPr>
          <w:lang w:eastAsia="ja-JP"/>
        </w:rPr>
        <w:t>[15]</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23.401: "</w:t>
      </w:r>
      <w:r w:rsidRPr="00B411B5">
        <w:t>General Packet Radio Service (GPRS) enhancements for  Evolved Universal Terrestrial Radio Access Network (E-UTRAN) access</w:t>
      </w:r>
      <w:r w:rsidRPr="00B411B5">
        <w:rPr>
          <w:lang w:eastAsia="ja-JP"/>
        </w:rPr>
        <w:t>".</w:t>
      </w:r>
    </w:p>
    <w:p w14:paraId="6DF7192F" w14:textId="77777777" w:rsidR="00F71EE4" w:rsidRPr="00B411B5" w:rsidRDefault="00F71EE4" w:rsidP="00F71EE4">
      <w:pPr>
        <w:pStyle w:val="EX"/>
        <w:rPr>
          <w:lang w:eastAsia="ja-JP"/>
        </w:rPr>
      </w:pPr>
      <w:r w:rsidRPr="00B411B5">
        <w:rPr>
          <w:lang w:eastAsia="ja-JP"/>
        </w:rPr>
        <w:t>[16]</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29.275: "Proxy Mobile IPv6</w:t>
      </w:r>
      <w:r w:rsidRPr="00B411B5">
        <w:rPr>
          <w:rFonts w:hint="eastAsia"/>
          <w:lang w:eastAsia="zh-CN"/>
        </w:rPr>
        <w:t xml:space="preserve"> </w:t>
      </w:r>
      <w:r w:rsidRPr="00B411B5">
        <w:rPr>
          <w:lang w:eastAsia="zh-CN"/>
        </w:rPr>
        <w:t>(PMIPv6) based</w:t>
      </w:r>
      <w:r w:rsidRPr="00B411B5">
        <w:rPr>
          <w:lang w:eastAsia="ja-JP"/>
        </w:rPr>
        <w:t xml:space="preserve"> Mobi</w:t>
      </w:r>
      <w:r w:rsidRPr="00B411B5">
        <w:rPr>
          <w:rFonts w:hint="eastAsia"/>
        </w:rPr>
        <w:t>li</w:t>
      </w:r>
      <w:r w:rsidRPr="00B411B5">
        <w:rPr>
          <w:lang w:eastAsia="ja-JP"/>
        </w:rPr>
        <w:t xml:space="preserve">ty and Tunneling </w:t>
      </w:r>
      <w:r w:rsidRPr="00B411B5">
        <w:rPr>
          <w:rFonts w:hint="eastAsia"/>
          <w:lang w:eastAsia="zh-CN"/>
        </w:rPr>
        <w:t>p</w:t>
      </w:r>
      <w:r w:rsidRPr="00B411B5">
        <w:rPr>
          <w:lang w:eastAsia="ja-JP"/>
        </w:rPr>
        <w:t>rotocols; Stage 3".</w:t>
      </w:r>
    </w:p>
    <w:p w14:paraId="3B8E09A6" w14:textId="77777777" w:rsidR="00F71EE4" w:rsidRPr="00B411B5" w:rsidRDefault="00F71EE4" w:rsidP="00F71EE4">
      <w:pPr>
        <w:pStyle w:val="EX"/>
        <w:rPr>
          <w:lang w:eastAsia="ja-JP"/>
        </w:rPr>
      </w:pPr>
      <w:r w:rsidRPr="00B411B5">
        <w:rPr>
          <w:lang w:eastAsia="ja-JP"/>
        </w:rPr>
        <w:t>[17]</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29.281: "General Packet Radio System (GPRS</w:t>
      </w:r>
      <w:r w:rsidRPr="00B411B5">
        <w:rPr>
          <w:rFonts w:hint="eastAsia"/>
          <w:lang w:eastAsia="zh-CN"/>
        </w:rPr>
        <w:t>)</w:t>
      </w:r>
      <w:r w:rsidRPr="00B411B5">
        <w:rPr>
          <w:lang w:eastAsia="ja-JP"/>
        </w:rPr>
        <w:t xml:space="preserve"> Tunneling Protocol User Plane (GTPv1-U)".</w:t>
      </w:r>
    </w:p>
    <w:p w14:paraId="5314FC98" w14:textId="77777777" w:rsidR="00F71EE4" w:rsidRDefault="00F71EE4" w:rsidP="00F71EE4">
      <w:pPr>
        <w:pStyle w:val="EX"/>
        <w:rPr>
          <w:noProof/>
          <w:lang w:eastAsia="zh-CN"/>
        </w:rPr>
      </w:pPr>
      <w:r>
        <w:rPr>
          <w:noProof/>
        </w:rPr>
        <w:t>[18</w:t>
      </w:r>
      <w:r w:rsidRPr="000E296B">
        <w:rPr>
          <w:noProof/>
        </w:rPr>
        <w:t>]</w:t>
      </w:r>
      <w:r w:rsidRPr="000E296B">
        <w:rPr>
          <w:noProof/>
        </w:rPr>
        <w:tab/>
        <w:t>3GPP</w:t>
      </w:r>
      <w:r>
        <w:rPr>
          <w:rFonts w:hint="eastAsia"/>
          <w:lang w:eastAsia="zh-CN"/>
        </w:rPr>
        <w:t> </w:t>
      </w:r>
      <w:r w:rsidRPr="000E296B">
        <w:rPr>
          <w:noProof/>
        </w:rPr>
        <w:t>TS</w:t>
      </w:r>
      <w:r>
        <w:rPr>
          <w:rFonts w:hint="eastAsia"/>
          <w:lang w:eastAsia="zh-CN"/>
        </w:rPr>
        <w:t> </w:t>
      </w:r>
      <w:r w:rsidRPr="000E296B">
        <w:rPr>
          <w:noProof/>
        </w:rPr>
        <w:t xml:space="preserve">23.402: "Architecture </w:t>
      </w:r>
      <w:r>
        <w:rPr>
          <w:rFonts w:hint="eastAsia"/>
          <w:noProof/>
          <w:lang w:eastAsia="zh-CN"/>
        </w:rPr>
        <w:t>e</w:t>
      </w:r>
      <w:r w:rsidRPr="000E296B">
        <w:rPr>
          <w:noProof/>
        </w:rPr>
        <w:t>nhancements for non-3GPP accesses".</w:t>
      </w:r>
    </w:p>
    <w:p w14:paraId="672B4482" w14:textId="77777777" w:rsidR="00F71EE4" w:rsidRDefault="00F71EE4" w:rsidP="00F71EE4">
      <w:pPr>
        <w:pStyle w:val="EX"/>
        <w:rPr>
          <w:lang w:eastAsia="zh-CN"/>
        </w:rPr>
      </w:pPr>
      <w:r>
        <w:t>[</w:t>
      </w:r>
      <w:r>
        <w:rPr>
          <w:lang w:eastAsia="zh-CN"/>
        </w:rPr>
        <w:t>19</w:t>
      </w:r>
      <w:r>
        <w:t>]</w:t>
      </w:r>
      <w:r>
        <w:tab/>
        <w:t>3GPP TS 24.301: "</w:t>
      </w:r>
      <w:r w:rsidRPr="00037AC4">
        <w:t xml:space="preserve">Non-Access-Stratum (NAS) protocol for </w:t>
      </w:r>
      <w:r w:rsidRPr="00BB5F38">
        <w:t>Evolved</w:t>
      </w:r>
      <w:r w:rsidRPr="00037AC4">
        <w:t xml:space="preserve"> Packet System (EPS)</w:t>
      </w:r>
      <w:r w:rsidRPr="00003A30">
        <w:t>; Stage 3</w:t>
      </w:r>
      <w:r>
        <w:t>".</w:t>
      </w:r>
    </w:p>
    <w:p w14:paraId="01F021A5" w14:textId="77777777" w:rsidR="00F71EE4" w:rsidRDefault="00F71EE4" w:rsidP="00F71EE4">
      <w:pPr>
        <w:pStyle w:val="EX"/>
        <w:rPr>
          <w:lang w:eastAsia="ja-JP"/>
        </w:rPr>
      </w:pPr>
      <w:r w:rsidRPr="003168A2">
        <w:t>[</w:t>
      </w:r>
      <w:r>
        <w:t>20</w:t>
      </w:r>
      <w:r w:rsidRPr="003168A2">
        <w:t>]</w:t>
      </w:r>
      <w:r w:rsidRPr="003168A2">
        <w:tab/>
        <w:t xml:space="preserve">3GPP TS 24.008: "Mobile </w:t>
      </w:r>
      <w:r>
        <w:rPr>
          <w:rFonts w:hint="eastAsia"/>
          <w:lang w:eastAsia="zh-CN"/>
        </w:rPr>
        <w:t>r</w:t>
      </w:r>
      <w:r w:rsidRPr="003168A2">
        <w:t xml:space="preserve">adio </w:t>
      </w:r>
      <w:r>
        <w:rPr>
          <w:rFonts w:hint="eastAsia"/>
          <w:lang w:eastAsia="zh-CN"/>
        </w:rPr>
        <w:t>i</w:t>
      </w:r>
      <w:r w:rsidRPr="003168A2">
        <w:t xml:space="preserve">nterface Layer 3 specification; Core </w:t>
      </w:r>
      <w:r>
        <w:rPr>
          <w:rFonts w:hint="eastAsia"/>
          <w:lang w:eastAsia="zh-CN"/>
        </w:rPr>
        <w:t>n</w:t>
      </w:r>
      <w:r w:rsidRPr="003168A2">
        <w:t xml:space="preserve">etwork </w:t>
      </w:r>
      <w:r>
        <w:rPr>
          <w:rFonts w:hint="eastAsia"/>
          <w:lang w:eastAsia="zh-CN"/>
        </w:rPr>
        <w:t>p</w:t>
      </w:r>
      <w:r w:rsidRPr="003168A2">
        <w:t>rotocols; Stage 3".</w:t>
      </w:r>
    </w:p>
    <w:p w14:paraId="7447786D" w14:textId="77777777" w:rsidR="00F71EE4" w:rsidRDefault="00F71EE4" w:rsidP="00F71EE4">
      <w:pPr>
        <w:pStyle w:val="EX"/>
      </w:pPr>
      <w:r w:rsidRPr="003168A2">
        <w:t>[</w:t>
      </w:r>
      <w:r>
        <w:rPr>
          <w:lang w:eastAsia="ja-JP"/>
        </w:rPr>
        <w:t>21</w:t>
      </w:r>
      <w:r>
        <w:t>]</w:t>
      </w:r>
      <w:r>
        <w:tab/>
        <w:t>3GPP TS 2</w:t>
      </w:r>
      <w:r>
        <w:rPr>
          <w:rFonts w:hint="eastAsia"/>
          <w:lang w:eastAsia="ja-JP"/>
        </w:rPr>
        <w:t>9</w:t>
      </w:r>
      <w:r w:rsidRPr="003168A2">
        <w:t>.</w:t>
      </w:r>
      <w:r>
        <w:rPr>
          <w:rFonts w:hint="eastAsia"/>
          <w:lang w:eastAsia="ja-JP"/>
        </w:rPr>
        <w:t>213</w:t>
      </w:r>
      <w:r w:rsidRPr="003168A2">
        <w:t>: "</w:t>
      </w:r>
      <w:r w:rsidRPr="008800B3">
        <w:t xml:space="preserve">Policy and </w:t>
      </w:r>
      <w:r>
        <w:rPr>
          <w:rFonts w:hint="eastAsia"/>
          <w:lang w:eastAsia="zh-CN"/>
        </w:rPr>
        <w:t>c</w:t>
      </w:r>
      <w:r w:rsidRPr="008800B3">
        <w:t xml:space="preserve">harging </w:t>
      </w:r>
      <w:r>
        <w:rPr>
          <w:rFonts w:hint="eastAsia"/>
          <w:lang w:eastAsia="zh-CN"/>
        </w:rPr>
        <w:t>c</w:t>
      </w:r>
      <w:r w:rsidRPr="008800B3">
        <w:t xml:space="preserve">ontrol signalling flows and </w:t>
      </w:r>
      <w:r w:rsidRPr="00F62200">
        <w:t>Quality of Service (</w:t>
      </w:r>
      <w:r w:rsidRPr="008800B3">
        <w:t>QoS</w:t>
      </w:r>
      <w:r>
        <w:rPr>
          <w:rFonts w:hint="eastAsia"/>
          <w:lang w:eastAsia="zh-CN"/>
        </w:rPr>
        <w:t>)</w:t>
      </w:r>
      <w:r w:rsidRPr="008800B3">
        <w:t xml:space="preserve"> parameter mapping </w:t>
      </w:r>
      <w:r w:rsidRPr="003168A2">
        <w:t>".</w:t>
      </w:r>
    </w:p>
    <w:p w14:paraId="74E3E45C" w14:textId="77777777" w:rsidR="00F71EE4" w:rsidRPr="008C161A" w:rsidRDefault="00F71EE4" w:rsidP="00F71EE4">
      <w:pPr>
        <w:pStyle w:val="EX"/>
        <w:rPr>
          <w:lang w:eastAsia="ja-JP"/>
        </w:rPr>
      </w:pPr>
      <w:r>
        <w:t>[22]</w:t>
      </w:r>
      <w:r>
        <w:tab/>
      </w:r>
      <w:r>
        <w:rPr>
          <w:rFonts w:hint="eastAsia"/>
          <w:lang w:eastAsia="zh-CN"/>
        </w:rPr>
        <w:t xml:space="preserve">IETF RFC 5847: </w:t>
      </w:r>
      <w:r>
        <w:t>"</w:t>
      </w:r>
      <w:r w:rsidRPr="00CB4B63">
        <w:t>Heartbeat Mechanism for Proxy Mobile I</w:t>
      </w:r>
      <w:r>
        <w:t>P</w:t>
      </w:r>
      <w:r w:rsidRPr="00CB4B63">
        <w:t>v6</w:t>
      </w:r>
      <w:r>
        <w:t>"</w:t>
      </w:r>
      <w:r>
        <w:rPr>
          <w:rFonts w:hint="eastAsia"/>
          <w:lang w:eastAsia="zh-CN"/>
        </w:rPr>
        <w:t>.</w:t>
      </w:r>
    </w:p>
    <w:p w14:paraId="65BC8A71" w14:textId="77777777" w:rsidR="00F71EE4" w:rsidRDefault="00F71EE4" w:rsidP="00F71EE4">
      <w:pPr>
        <w:pStyle w:val="EX"/>
      </w:pPr>
      <w:r>
        <w:lastRenderedPageBreak/>
        <w:t>[23]</w:t>
      </w:r>
      <w:r>
        <w:tab/>
        <w:t>3GPP TS 23.018: "Basic call handling; Technical realization".</w:t>
      </w:r>
    </w:p>
    <w:p w14:paraId="0D17F5FC" w14:textId="77777777" w:rsidR="00F71EE4" w:rsidRDefault="00F71EE4" w:rsidP="00F71EE4">
      <w:pPr>
        <w:pStyle w:val="EX"/>
        <w:keepNext/>
      </w:pPr>
      <w:r>
        <w:t>[24]</w:t>
      </w:r>
      <w:r>
        <w:tab/>
        <w:t>3GPP TS 23.236: "</w:t>
      </w:r>
      <w:r>
        <w:rPr>
          <w:rFonts w:hint="eastAsia"/>
          <w:lang w:eastAsia="zh-CN"/>
        </w:rPr>
        <w:t>Intra-d</w:t>
      </w:r>
      <w:r>
        <w:t xml:space="preserve">omain </w:t>
      </w:r>
      <w:r>
        <w:rPr>
          <w:rFonts w:hint="eastAsia"/>
          <w:lang w:eastAsia="zh-CN"/>
        </w:rPr>
        <w:t>c</w:t>
      </w:r>
      <w:r>
        <w:t xml:space="preserve">onnection of </w:t>
      </w:r>
      <w:r w:rsidRPr="00EF7FC7">
        <w:t>Radio Access Network (</w:t>
      </w:r>
      <w:r>
        <w:t>RAN</w:t>
      </w:r>
      <w:r>
        <w:rPr>
          <w:rFonts w:hint="eastAsia"/>
          <w:lang w:eastAsia="zh-CN"/>
        </w:rPr>
        <w:t>)</w:t>
      </w:r>
      <w:r>
        <w:t xml:space="preserve"> </w:t>
      </w:r>
      <w:r>
        <w:rPr>
          <w:rFonts w:hint="eastAsia"/>
          <w:lang w:eastAsia="zh-CN"/>
        </w:rPr>
        <w:t>n</w:t>
      </w:r>
      <w:r>
        <w:t xml:space="preserve">odes to </w:t>
      </w:r>
      <w:r>
        <w:rPr>
          <w:rFonts w:hint="eastAsia"/>
          <w:lang w:eastAsia="zh-CN"/>
        </w:rPr>
        <w:t>m</w:t>
      </w:r>
      <w:r>
        <w:t xml:space="preserve">ultiple </w:t>
      </w:r>
      <w:r w:rsidRPr="00EF7FC7">
        <w:t>Core Network (</w:t>
      </w:r>
      <w:r>
        <w:t>CN</w:t>
      </w:r>
      <w:r>
        <w:rPr>
          <w:rFonts w:hint="eastAsia"/>
          <w:lang w:eastAsia="zh-CN"/>
        </w:rPr>
        <w:t>)</w:t>
      </w:r>
      <w:r>
        <w:t xml:space="preserve"> </w:t>
      </w:r>
      <w:r>
        <w:rPr>
          <w:rFonts w:hint="eastAsia"/>
          <w:lang w:eastAsia="zh-CN"/>
        </w:rPr>
        <w:t>n</w:t>
      </w:r>
      <w:r>
        <w:t>odes".</w:t>
      </w:r>
    </w:p>
    <w:p w14:paraId="6B446B5B" w14:textId="77777777" w:rsidR="00F71EE4" w:rsidRDefault="00F71EE4" w:rsidP="00F71EE4">
      <w:pPr>
        <w:pStyle w:val="EX"/>
        <w:keepNext/>
      </w:pPr>
      <w:r>
        <w:t>[25]</w:t>
      </w:r>
      <w:r>
        <w:tab/>
        <w:t>3GPP TS 2</w:t>
      </w:r>
      <w:r>
        <w:rPr>
          <w:rFonts w:hint="eastAsia"/>
        </w:rPr>
        <w:t>9.212</w:t>
      </w:r>
      <w:r>
        <w:t>: "</w:t>
      </w:r>
      <w:r>
        <w:rPr>
          <w:rFonts w:hint="eastAsia"/>
        </w:rPr>
        <w:t>Policy and Charging Control (PCC)</w:t>
      </w:r>
      <w:r>
        <w:t>;</w:t>
      </w:r>
      <w:r>
        <w:rPr>
          <w:rFonts w:hint="eastAsia"/>
        </w:rPr>
        <w:t xml:space="preserve"> Reference points</w:t>
      </w:r>
      <w:r>
        <w:t>".</w:t>
      </w:r>
    </w:p>
    <w:p w14:paraId="3AD785B5" w14:textId="77777777" w:rsidR="00F71EE4" w:rsidRDefault="00F71EE4" w:rsidP="00F71EE4">
      <w:pPr>
        <w:pStyle w:val="EX"/>
        <w:keepNext/>
      </w:pPr>
      <w:r>
        <w:rPr>
          <w:rFonts w:hint="eastAsia"/>
        </w:rPr>
        <w:t>[26]</w:t>
      </w:r>
      <w:r>
        <w:rPr>
          <w:rFonts w:hint="eastAsia"/>
        </w:rPr>
        <w:tab/>
        <w:t>IETF</w:t>
      </w:r>
      <w:r>
        <w:rPr>
          <w:rFonts w:hint="eastAsia"/>
          <w:lang w:eastAsia="zh-CN"/>
        </w:rPr>
        <w:t> </w:t>
      </w:r>
      <w:r>
        <w:t>RFC</w:t>
      </w:r>
      <w:r>
        <w:rPr>
          <w:rFonts w:hint="eastAsia"/>
          <w:lang w:eastAsia="zh-CN"/>
        </w:rPr>
        <w:t> </w:t>
      </w:r>
      <w:r>
        <w:t>7077</w:t>
      </w:r>
      <w:r>
        <w:rPr>
          <w:rFonts w:hint="eastAsia"/>
        </w:rPr>
        <w:t xml:space="preserve">: </w:t>
      </w:r>
      <w:r>
        <w:t>"</w:t>
      </w:r>
      <w:r>
        <w:rPr>
          <w:rFonts w:hint="eastAsia"/>
        </w:rPr>
        <w:t>Update Notifications</w:t>
      </w:r>
      <w:r w:rsidRPr="00CB4B63">
        <w:t xml:space="preserve"> for Proxy Mobile I</w:t>
      </w:r>
      <w:r>
        <w:t>P</w:t>
      </w:r>
      <w:r w:rsidRPr="00CB4B63">
        <w:t>v6</w:t>
      </w:r>
      <w:r>
        <w:t>"</w:t>
      </w:r>
      <w:r>
        <w:rPr>
          <w:rFonts w:hint="eastAsia"/>
        </w:rPr>
        <w:t>.</w:t>
      </w:r>
    </w:p>
    <w:p w14:paraId="79315022" w14:textId="77777777" w:rsidR="00F71EE4" w:rsidRDefault="00F71EE4" w:rsidP="00F71EE4">
      <w:pPr>
        <w:pStyle w:val="EX"/>
        <w:keepNext/>
        <w:rPr>
          <w:lang w:eastAsia="zh-CN"/>
        </w:rPr>
      </w:pPr>
      <w:r>
        <w:rPr>
          <w:rFonts w:hint="eastAsia"/>
          <w:lang w:eastAsia="zh-CN"/>
        </w:rPr>
        <w:t>[</w:t>
      </w:r>
      <w:r>
        <w:rPr>
          <w:lang w:eastAsia="zh-CN"/>
        </w:rPr>
        <w:t>27</w:t>
      </w:r>
      <w:r>
        <w:rPr>
          <w:rFonts w:hint="eastAsia"/>
          <w:lang w:eastAsia="zh-CN"/>
        </w:rPr>
        <w:t>]</w:t>
      </w:r>
      <w:r>
        <w:rPr>
          <w:rFonts w:hint="eastAsia"/>
          <w:lang w:eastAsia="zh-CN"/>
        </w:rPr>
        <w:tab/>
      </w:r>
      <w:r>
        <w:t>3GPP TS 2</w:t>
      </w:r>
      <w:r>
        <w:rPr>
          <w:rFonts w:hint="eastAsia"/>
          <w:lang w:eastAsia="zh-CN"/>
        </w:rPr>
        <w:t xml:space="preserve">3.122: </w:t>
      </w:r>
      <w:r>
        <w:t>"</w:t>
      </w:r>
      <w:r w:rsidRPr="00DE6EFF">
        <w:t>Non-Access-Stratum (NAS) functions related to M</w:t>
      </w:r>
      <w:r>
        <w:t>obile Station (MS) in idle mode"</w:t>
      </w:r>
      <w:r>
        <w:rPr>
          <w:rFonts w:hint="eastAsia"/>
          <w:lang w:eastAsia="zh-CN"/>
        </w:rPr>
        <w:t>.</w:t>
      </w:r>
    </w:p>
    <w:p w14:paraId="73DC3151" w14:textId="77777777" w:rsidR="00F71EE4" w:rsidRDefault="00F71EE4" w:rsidP="00F71EE4">
      <w:pPr>
        <w:pStyle w:val="EX"/>
        <w:rPr>
          <w:lang w:eastAsia="zh-CN"/>
        </w:rPr>
      </w:pPr>
      <w:r w:rsidRPr="00502D49">
        <w:rPr>
          <w:lang w:eastAsia="zh-CN"/>
        </w:rPr>
        <w:t>[</w:t>
      </w:r>
      <w:r>
        <w:rPr>
          <w:lang w:eastAsia="zh-CN"/>
        </w:rPr>
        <w:t>28</w:t>
      </w:r>
      <w:r w:rsidRPr="00502D49">
        <w:rPr>
          <w:lang w:eastAsia="zh-CN"/>
        </w:rPr>
        <w:t>]</w:t>
      </w:r>
      <w:r w:rsidRPr="00502D49">
        <w:rPr>
          <w:lang w:eastAsia="zh-CN"/>
        </w:rPr>
        <w:tab/>
        <w:t>3GPP</w:t>
      </w:r>
      <w:r>
        <w:rPr>
          <w:rFonts w:hint="eastAsia"/>
          <w:lang w:eastAsia="zh-CN"/>
        </w:rPr>
        <w:t> </w:t>
      </w:r>
      <w:r w:rsidRPr="00502D49">
        <w:rPr>
          <w:lang w:eastAsia="zh-CN"/>
        </w:rPr>
        <w:t>TS</w:t>
      </w:r>
      <w:r>
        <w:rPr>
          <w:rFonts w:hint="eastAsia"/>
          <w:lang w:eastAsia="zh-CN"/>
        </w:rPr>
        <w:t> </w:t>
      </w:r>
      <w:r w:rsidRPr="00502D49">
        <w:rPr>
          <w:lang w:eastAsia="zh-CN"/>
        </w:rPr>
        <w:t xml:space="preserve">36.444: </w:t>
      </w:r>
      <w:r>
        <w:rPr>
          <w:lang w:eastAsia="zh-CN"/>
        </w:rPr>
        <w:t>"</w:t>
      </w:r>
      <w:r w:rsidRPr="00502D49">
        <w:rPr>
          <w:lang w:eastAsia="zh-CN"/>
        </w:rPr>
        <w:t>EUTRAN</w:t>
      </w:r>
      <w:r>
        <w:rPr>
          <w:lang w:eastAsia="zh-CN"/>
        </w:rPr>
        <w:t xml:space="preserve"> M3 Application Protocol (M3AP)".</w:t>
      </w:r>
    </w:p>
    <w:p w14:paraId="615CF220" w14:textId="77777777" w:rsidR="00F71EE4" w:rsidRDefault="00F71EE4" w:rsidP="00F71EE4">
      <w:pPr>
        <w:pStyle w:val="EX"/>
      </w:pPr>
      <w:r w:rsidRPr="00C4245E">
        <w:rPr>
          <w:lang w:eastAsia="zh-CN"/>
        </w:rPr>
        <w:t>[29]</w:t>
      </w:r>
      <w:r w:rsidRPr="00C4245E">
        <w:rPr>
          <w:lang w:eastAsia="zh-CN"/>
        </w:rPr>
        <w:tab/>
        <w:t>3GPP</w:t>
      </w:r>
      <w:r>
        <w:rPr>
          <w:rFonts w:hint="eastAsia"/>
          <w:lang w:eastAsia="zh-CN"/>
        </w:rPr>
        <w:t> </w:t>
      </w:r>
      <w:r w:rsidRPr="00C4245E">
        <w:rPr>
          <w:lang w:eastAsia="zh-CN"/>
        </w:rPr>
        <w:t>TS</w:t>
      </w:r>
      <w:r>
        <w:rPr>
          <w:rFonts w:hint="eastAsia"/>
          <w:lang w:eastAsia="zh-CN"/>
        </w:rPr>
        <w:t> </w:t>
      </w:r>
      <w:r w:rsidRPr="00C4245E">
        <w:rPr>
          <w:lang w:eastAsia="zh-CN"/>
        </w:rPr>
        <w:t>25.413</w:t>
      </w:r>
      <w:r w:rsidRPr="00C4245E">
        <w:t>: "UTRAN Iu interface RANAP signalling".</w:t>
      </w:r>
    </w:p>
    <w:p w14:paraId="45C19FA6" w14:textId="77777777" w:rsidR="00F71EE4" w:rsidRDefault="00F71EE4" w:rsidP="00F71EE4">
      <w:pPr>
        <w:pStyle w:val="EX"/>
      </w:pPr>
      <w:r>
        <w:t>[</w:t>
      </w:r>
      <w:r w:rsidRPr="001A0304">
        <w:t>30</w:t>
      </w:r>
      <w:r>
        <w:t>]</w:t>
      </w:r>
      <w:r>
        <w:tab/>
        <w:t>3GPP</w:t>
      </w:r>
      <w:r>
        <w:rPr>
          <w:rFonts w:hint="eastAsia"/>
          <w:lang w:eastAsia="zh-CN"/>
        </w:rPr>
        <w:t> </w:t>
      </w:r>
      <w:r>
        <w:t>TS</w:t>
      </w:r>
      <w:r>
        <w:rPr>
          <w:rFonts w:hint="eastAsia"/>
          <w:lang w:eastAsia="zh-CN"/>
        </w:rPr>
        <w:t> </w:t>
      </w:r>
      <w:r>
        <w:t xml:space="preserve">23.041: </w:t>
      </w:r>
      <w:r>
        <w:rPr>
          <w:lang w:eastAsia="ja-JP"/>
        </w:rPr>
        <w:t>"</w:t>
      </w:r>
      <w:r w:rsidRPr="002325F1">
        <w:t>Technical realization of Cell Broadcast Service (CBS)</w:t>
      </w:r>
      <w:r>
        <w:rPr>
          <w:lang w:eastAsia="ja-JP"/>
        </w:rPr>
        <w:t>"</w:t>
      </w:r>
      <w:r w:rsidRPr="002325F1">
        <w:t>.</w:t>
      </w:r>
    </w:p>
    <w:p w14:paraId="30167DF8" w14:textId="77777777" w:rsidR="00F71EE4" w:rsidRPr="00C4245E" w:rsidRDefault="00F71EE4" w:rsidP="00F71EE4">
      <w:pPr>
        <w:pStyle w:val="EX"/>
        <w:keepNext/>
        <w:rPr>
          <w:lang w:eastAsia="zh-CN"/>
        </w:rPr>
      </w:pPr>
      <w:r w:rsidRPr="00EA0173">
        <w:t>[</w:t>
      </w:r>
      <w:r w:rsidRPr="001A0304">
        <w:rPr>
          <w:lang w:eastAsia="zh-CN"/>
        </w:rPr>
        <w:t>31</w:t>
      </w:r>
      <w:r w:rsidRPr="00EA0173">
        <w:t>]</w:t>
      </w:r>
      <w:r w:rsidRPr="00EA0173">
        <w:tab/>
        <w:t>3GPP</w:t>
      </w:r>
      <w:r>
        <w:rPr>
          <w:rFonts w:hint="eastAsia"/>
          <w:lang w:eastAsia="zh-CN"/>
        </w:rPr>
        <w:t> </w:t>
      </w:r>
      <w:r w:rsidRPr="00EA0173">
        <w:t>TS </w:t>
      </w:r>
      <w:r w:rsidRPr="00EA0173">
        <w:rPr>
          <w:lang w:eastAsia="zh-CN"/>
        </w:rPr>
        <w:t>29.061</w:t>
      </w:r>
      <w:r w:rsidRPr="00EA0173">
        <w:t>: "</w:t>
      </w:r>
      <w:r w:rsidRPr="00EA0173">
        <w:rPr>
          <w:lang w:eastAsia="ja-JP"/>
        </w:rPr>
        <w:t xml:space="preserve">Interworking </w:t>
      </w:r>
      <w:r>
        <w:rPr>
          <w:rFonts w:hint="eastAsia"/>
          <w:lang w:eastAsia="zh-CN"/>
        </w:rPr>
        <w:t>between</w:t>
      </w:r>
      <w:r w:rsidRPr="00EA0173">
        <w:rPr>
          <w:lang w:eastAsia="ja-JP"/>
        </w:rPr>
        <w:t xml:space="preserve"> the Public Land Mobile Network (PLMN) supporting </w:t>
      </w:r>
      <w:r>
        <w:rPr>
          <w:rFonts w:hint="eastAsia"/>
          <w:lang w:eastAsia="zh-CN"/>
        </w:rPr>
        <w:t>p</w:t>
      </w:r>
      <w:r w:rsidRPr="00EA0173">
        <w:rPr>
          <w:lang w:eastAsia="ja-JP"/>
        </w:rPr>
        <w:t xml:space="preserve">acket </w:t>
      </w:r>
      <w:r>
        <w:rPr>
          <w:rFonts w:hint="eastAsia"/>
          <w:lang w:eastAsia="zh-CN"/>
        </w:rPr>
        <w:t>b</w:t>
      </w:r>
      <w:r w:rsidRPr="00EA0173">
        <w:rPr>
          <w:lang w:eastAsia="ja-JP"/>
        </w:rPr>
        <w:t xml:space="preserve">ased </w:t>
      </w:r>
      <w:r>
        <w:rPr>
          <w:rFonts w:hint="eastAsia"/>
          <w:lang w:eastAsia="zh-CN"/>
        </w:rPr>
        <w:t>s</w:t>
      </w:r>
      <w:r w:rsidRPr="00EA0173">
        <w:rPr>
          <w:lang w:eastAsia="ja-JP"/>
        </w:rPr>
        <w:t xml:space="preserve">ervices and Packet Data Networks (PDN) </w:t>
      </w:r>
      <w:r w:rsidRPr="00EA0173">
        <w:t>"</w:t>
      </w:r>
      <w:r w:rsidRPr="00EA0173">
        <w:rPr>
          <w:lang w:eastAsia="zh-CN"/>
        </w:rPr>
        <w:t>.</w:t>
      </w:r>
    </w:p>
    <w:p w14:paraId="69EB64B0" w14:textId="77777777" w:rsidR="00F71EE4" w:rsidRDefault="00F71EE4" w:rsidP="00F71EE4">
      <w:pPr>
        <w:pStyle w:val="EX"/>
        <w:keepNext/>
        <w:rPr>
          <w:lang w:eastAsia="zh-CN"/>
        </w:rPr>
      </w:pPr>
      <w:r>
        <w:t>[</w:t>
      </w:r>
      <w:r w:rsidRPr="007A2E2B">
        <w:t>32</w:t>
      </w:r>
      <w:r>
        <w:t>]</w:t>
      </w:r>
      <w:r>
        <w:tab/>
        <w:t>3GPP TS 36.300: "Evolved Universal Terrestrial Radio Access (E-UTRA) and Evolved Universal Terrestrial Radio Access Network (E-UTRAN); Overall description; Stage 2".</w:t>
      </w:r>
    </w:p>
    <w:p w14:paraId="0682ACBA" w14:textId="77777777" w:rsidR="00F71EE4" w:rsidRPr="0080306E" w:rsidRDefault="00F71EE4" w:rsidP="00F71EE4">
      <w:pPr>
        <w:pStyle w:val="EX"/>
        <w:rPr>
          <w:lang w:eastAsia="zh-CN"/>
        </w:rPr>
      </w:pPr>
      <w:r w:rsidRPr="004D3578">
        <w:t>[</w:t>
      </w:r>
      <w:r>
        <w:rPr>
          <w:lang w:eastAsia="zh-CN"/>
        </w:rPr>
        <w:t>33</w:t>
      </w:r>
      <w:r w:rsidRPr="004D3578">
        <w:t>]</w:t>
      </w:r>
      <w:r w:rsidRPr="004D3578">
        <w:tab/>
        <w:t>3GPP T</w:t>
      </w:r>
      <w:r>
        <w:t>S</w:t>
      </w:r>
      <w:r w:rsidRPr="004D3578">
        <w:t> </w:t>
      </w:r>
      <w:r>
        <w:t>23</w:t>
      </w:r>
      <w:r w:rsidRPr="004D3578">
        <w:t>.</w:t>
      </w:r>
      <w:r>
        <w:t>303</w:t>
      </w:r>
      <w:r w:rsidRPr="004D3578">
        <w:t>: "</w:t>
      </w:r>
      <w:r>
        <w:t>Proximity based Services; Stage 2</w:t>
      </w:r>
      <w:r w:rsidRPr="004D3578">
        <w:t>".</w:t>
      </w:r>
    </w:p>
    <w:p w14:paraId="5E29078D" w14:textId="77777777" w:rsidR="00F71EE4" w:rsidRPr="00C4245E" w:rsidRDefault="00F71EE4" w:rsidP="00F71EE4">
      <w:pPr>
        <w:pStyle w:val="EX"/>
        <w:rPr>
          <w:lang w:eastAsia="zh-CN"/>
        </w:rPr>
      </w:pPr>
      <w:r>
        <w:t>[</w:t>
      </w:r>
      <w:r>
        <w:rPr>
          <w:lang w:eastAsia="zh-CN"/>
        </w:rPr>
        <w:t>34</w:t>
      </w:r>
      <w:r>
        <w:t>]</w:t>
      </w:r>
      <w:r>
        <w:tab/>
        <w:t>3GPP</w:t>
      </w:r>
      <w:r>
        <w:rPr>
          <w:rFonts w:hint="eastAsia"/>
          <w:lang w:eastAsia="zh-CN"/>
        </w:rPr>
        <w:t> </w:t>
      </w:r>
      <w:r>
        <w:t>TS</w:t>
      </w:r>
      <w:r>
        <w:rPr>
          <w:rFonts w:hint="eastAsia"/>
          <w:lang w:eastAsia="zh-CN"/>
        </w:rPr>
        <w:t> </w:t>
      </w:r>
      <w:r>
        <w:t>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14:paraId="67139DF6" w14:textId="77777777" w:rsidR="00F71EE4" w:rsidRDefault="00F71EE4" w:rsidP="00F71EE4">
      <w:pPr>
        <w:pStyle w:val="EX"/>
      </w:pPr>
      <w:r>
        <w:t>[35]</w:t>
      </w:r>
      <w:r>
        <w:tab/>
        <w:t>3GPP TS 29.468: "Group Communication System Enablers for LTE (GCSE_LTE); MB2 Reference Point; Stage 3".</w:t>
      </w:r>
    </w:p>
    <w:p w14:paraId="769FDC3A" w14:textId="77777777" w:rsidR="00F71EE4" w:rsidRDefault="00F71EE4" w:rsidP="00F71EE4">
      <w:pPr>
        <w:pStyle w:val="EX"/>
      </w:pPr>
      <w:r>
        <w:t>[36]</w:t>
      </w:r>
      <w:r>
        <w:tab/>
        <w:t>3GPP TS 29.468: "Group Communication System Enablers for LTE (GCSE_LTE); MB2 Reference Point; Stage 3".</w:t>
      </w:r>
    </w:p>
    <w:p w14:paraId="6DD0928E" w14:textId="77777777" w:rsidR="00F71EE4" w:rsidRDefault="00F71EE4" w:rsidP="00F71EE4">
      <w:pPr>
        <w:pStyle w:val="EX"/>
      </w:pPr>
      <w:r>
        <w:t>[37]</w:t>
      </w:r>
      <w:r>
        <w:tab/>
        <w:t>3GPP TS 29.</w:t>
      </w:r>
      <w:r>
        <w:rPr>
          <w:rFonts w:hint="eastAsia"/>
          <w:lang w:eastAsia="zh-CN"/>
        </w:rPr>
        <w:t>303</w:t>
      </w:r>
      <w:r>
        <w:t>: "</w:t>
      </w:r>
      <w:r w:rsidRPr="00E73921">
        <w:t>Domain Name System Procedures; Stage 3</w:t>
      </w:r>
      <w:r>
        <w:t>".</w:t>
      </w:r>
    </w:p>
    <w:p w14:paraId="75934A98" w14:textId="77777777" w:rsidR="00F71EE4" w:rsidRDefault="00F71EE4" w:rsidP="00F71EE4">
      <w:pPr>
        <w:pStyle w:val="EX"/>
        <w:rPr>
          <w:lang w:eastAsia="zh-CN"/>
        </w:rPr>
      </w:pPr>
      <w:r>
        <w:rPr>
          <w:rFonts w:hint="eastAsia"/>
          <w:lang w:eastAsia="zh-CN"/>
        </w:rPr>
        <w:t>[</w:t>
      </w:r>
      <w:r>
        <w:rPr>
          <w:lang w:eastAsia="zh-CN"/>
        </w:rPr>
        <w:t>38</w:t>
      </w:r>
      <w:r>
        <w:rPr>
          <w:rFonts w:hint="eastAsia"/>
          <w:lang w:eastAsia="zh-CN"/>
        </w:rPr>
        <w:t>]</w:t>
      </w:r>
      <w:r>
        <w:rPr>
          <w:rFonts w:hint="eastAsia"/>
          <w:lang w:eastAsia="zh-CN"/>
        </w:rPr>
        <w:tab/>
      </w:r>
      <w:r w:rsidRPr="00336359">
        <w:rPr>
          <w:lang w:eastAsia="zh-CN"/>
        </w:rPr>
        <w:t>3GPP</w:t>
      </w:r>
      <w:r>
        <w:rPr>
          <w:rFonts w:hint="eastAsia"/>
          <w:lang w:eastAsia="zh-CN"/>
        </w:rPr>
        <w:t> </w:t>
      </w:r>
      <w:r w:rsidRPr="00336359">
        <w:rPr>
          <w:lang w:eastAsia="zh-CN"/>
        </w:rPr>
        <w:t>TS</w:t>
      </w:r>
      <w:r>
        <w:rPr>
          <w:rFonts w:hint="eastAsia"/>
          <w:lang w:eastAsia="zh-CN"/>
        </w:rPr>
        <w:t> </w:t>
      </w:r>
      <w:r w:rsidRPr="00336359">
        <w:rPr>
          <w:lang w:eastAsia="zh-CN"/>
        </w:rPr>
        <w:t>23.682: "Architecture enhancements to facilitate communications with packet data networks and applications".</w:t>
      </w:r>
    </w:p>
    <w:p w14:paraId="2EA1908C" w14:textId="77777777" w:rsidR="00F71EE4" w:rsidRDefault="00F71EE4" w:rsidP="00F71EE4">
      <w:pPr>
        <w:pStyle w:val="EX"/>
        <w:rPr>
          <w:lang w:val="en-US" w:eastAsia="zh-CN"/>
        </w:rPr>
      </w:pPr>
      <w:r>
        <w:rPr>
          <w:rFonts w:hint="eastAsia"/>
          <w:lang w:eastAsia="zh-CN"/>
        </w:rPr>
        <w:t>[39]</w:t>
      </w:r>
      <w:r>
        <w:rPr>
          <w:rFonts w:hint="eastAsia"/>
          <w:lang w:eastAsia="zh-CN"/>
        </w:rPr>
        <w:tab/>
        <w:t>3GPP TS 23.161:</w:t>
      </w:r>
      <w:r w:rsidRPr="00211060">
        <w:rPr>
          <w:lang w:val="en-US"/>
        </w:rPr>
        <w:t xml:space="preserve"> </w:t>
      </w:r>
      <w:r>
        <w:rPr>
          <w:lang w:val="en-US"/>
        </w:rPr>
        <w:t>"</w:t>
      </w:r>
      <w:r w:rsidRPr="00527C81">
        <w:t>Network-Based IP Flow Mobility (NBIFOM)</w:t>
      </w:r>
      <w:r>
        <w:rPr>
          <w:rFonts w:hint="eastAsia"/>
          <w:lang w:eastAsia="zh-CN"/>
        </w:rPr>
        <w:t>; Stage 2</w:t>
      </w:r>
      <w:r>
        <w:rPr>
          <w:lang w:val="en-US"/>
        </w:rPr>
        <w:t>"</w:t>
      </w:r>
      <w:r>
        <w:rPr>
          <w:rFonts w:hint="eastAsia"/>
          <w:lang w:val="en-US" w:eastAsia="zh-CN"/>
        </w:rPr>
        <w:t>.</w:t>
      </w:r>
    </w:p>
    <w:p w14:paraId="073310EC" w14:textId="77777777" w:rsidR="00F71EE4" w:rsidRPr="00C4245E" w:rsidRDefault="00F71EE4" w:rsidP="00F71EE4">
      <w:pPr>
        <w:pStyle w:val="EX"/>
        <w:rPr>
          <w:lang w:eastAsia="zh-CN"/>
        </w:rPr>
      </w:pPr>
      <w:r>
        <w:rPr>
          <w:rFonts w:hint="eastAsia"/>
          <w:lang w:eastAsia="zh-CN"/>
        </w:rPr>
        <w:t>[40]</w:t>
      </w:r>
      <w:r>
        <w:rPr>
          <w:rFonts w:hint="eastAsia"/>
          <w:lang w:eastAsia="zh-CN"/>
        </w:rPr>
        <w:tab/>
      </w:r>
      <w:r w:rsidRPr="004E05A2">
        <w:rPr>
          <w:rFonts w:hint="eastAsia"/>
        </w:rPr>
        <w:t>3GPP</w:t>
      </w:r>
      <w:r>
        <w:rPr>
          <w:lang w:val="en-US"/>
        </w:rPr>
        <w:t> </w:t>
      </w:r>
      <w:r w:rsidRPr="004E05A2">
        <w:rPr>
          <w:rFonts w:hint="eastAsia"/>
        </w:rPr>
        <w:t>TS</w:t>
      </w:r>
      <w:r>
        <w:rPr>
          <w:lang w:val="en-US"/>
        </w:rPr>
        <w:t> </w:t>
      </w:r>
      <w:r w:rsidRPr="004E05A2">
        <w:rPr>
          <w:rFonts w:hint="eastAsia"/>
        </w:rPr>
        <w:t>23.285</w:t>
      </w:r>
      <w:r w:rsidRPr="003D5886">
        <w:t>: "</w:t>
      </w:r>
      <w:r w:rsidRPr="004242CE">
        <w:rPr>
          <w:rFonts w:hint="eastAsia"/>
        </w:rPr>
        <w:t>A</w:t>
      </w:r>
      <w:r w:rsidRPr="00AC7FF5">
        <w:t>rchitecture enhancements for V2X services</w:t>
      </w:r>
      <w:r w:rsidRPr="004E05A2">
        <w:rPr>
          <w:rFonts w:hint="eastAsia"/>
        </w:rPr>
        <w:t>; Stage 2</w:t>
      </w:r>
      <w:r w:rsidRPr="003D5886">
        <w:t>"</w:t>
      </w:r>
      <w:r w:rsidRPr="003D5886">
        <w:rPr>
          <w:rFonts w:hint="eastAsia"/>
        </w:rPr>
        <w:t>.</w:t>
      </w:r>
    </w:p>
    <w:p w14:paraId="4D1CDAD7" w14:textId="77777777" w:rsidR="00F71EE4" w:rsidRDefault="00F71EE4" w:rsidP="00F71EE4">
      <w:pPr>
        <w:pStyle w:val="EX"/>
        <w:rPr>
          <w:lang w:eastAsia="zh-CN"/>
        </w:rPr>
      </w:pPr>
      <w:r>
        <w:rPr>
          <w:rFonts w:hint="eastAsia"/>
          <w:lang w:eastAsia="zh-CN"/>
        </w:rPr>
        <w:t>[41]</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29.388:</w:t>
      </w:r>
      <w:r w:rsidRPr="005D506F">
        <w:rPr>
          <w:lang w:eastAsia="zh-CN"/>
        </w:rPr>
        <w:t xml:space="preserve"> "</w:t>
      </w:r>
      <w:r>
        <w:rPr>
          <w:rFonts w:hint="eastAsia"/>
          <w:lang w:eastAsia="zh-CN"/>
        </w:rPr>
        <w:t>V2X</w:t>
      </w:r>
      <w:r>
        <w:rPr>
          <w:lang w:eastAsia="zh-CN"/>
        </w:rPr>
        <w:t xml:space="preserve"> </w:t>
      </w:r>
      <w:r>
        <w:rPr>
          <w:rFonts w:hint="eastAsia"/>
          <w:lang w:eastAsia="zh-CN"/>
        </w:rPr>
        <w:t xml:space="preserve">Control Function to </w:t>
      </w:r>
      <w:r w:rsidRPr="00DF1572">
        <w:rPr>
          <w:rFonts w:hint="eastAsia"/>
          <w:lang w:eastAsia="zh-CN"/>
        </w:rPr>
        <w:t>V2X Control</w:t>
      </w:r>
      <w:r w:rsidRPr="00DF1572">
        <w:rPr>
          <w:lang w:eastAsia="zh-CN"/>
        </w:rPr>
        <w:t xml:space="preserve"> Function to Home Subscriber Server (HSS) aspects (</w:t>
      </w:r>
      <w:r w:rsidRPr="00DF1572">
        <w:rPr>
          <w:rFonts w:hint="eastAsia"/>
          <w:lang w:eastAsia="zh-CN"/>
        </w:rPr>
        <w:t>V</w:t>
      </w:r>
      <w:r w:rsidRPr="00DF1572">
        <w:rPr>
          <w:lang w:eastAsia="zh-CN"/>
        </w:rPr>
        <w:t>4)</w:t>
      </w:r>
      <w:r w:rsidRPr="005D506F">
        <w:rPr>
          <w:lang w:eastAsia="zh-CN"/>
        </w:rPr>
        <w:t>"</w:t>
      </w:r>
      <w:r w:rsidRPr="005D506F">
        <w:rPr>
          <w:rFonts w:hint="eastAsia"/>
          <w:lang w:eastAsia="zh-CN"/>
        </w:rPr>
        <w:t>.</w:t>
      </w:r>
      <w:r w:rsidRPr="002B04F7">
        <w:rPr>
          <w:rFonts w:hint="eastAsia"/>
          <w:lang w:eastAsia="zh-CN"/>
        </w:rPr>
        <w:t xml:space="preserve"> </w:t>
      </w:r>
      <w:r w:rsidRPr="005D506F">
        <w:rPr>
          <w:rFonts w:hint="eastAsia"/>
          <w:lang w:eastAsia="zh-CN"/>
        </w:rPr>
        <w:t>.</w:t>
      </w:r>
    </w:p>
    <w:p w14:paraId="67045148" w14:textId="77777777" w:rsidR="00F71EE4" w:rsidRPr="004D3578" w:rsidRDefault="00F71EE4" w:rsidP="00F71EE4">
      <w:pPr>
        <w:pStyle w:val="EX"/>
      </w:pPr>
      <w:r>
        <w:t>[42]</w:t>
      </w:r>
      <w:r w:rsidRPr="004D3578">
        <w:tab/>
        <w:t>3GPP T</w:t>
      </w:r>
      <w:r>
        <w:t>S</w:t>
      </w:r>
      <w:r w:rsidRPr="004D3578">
        <w:t> 2</w:t>
      </w:r>
      <w:r>
        <w:t>3</w:t>
      </w:r>
      <w:r w:rsidRPr="004D3578">
        <w:t>.</w:t>
      </w:r>
      <w:r>
        <w:t>214</w:t>
      </w:r>
      <w:r w:rsidRPr="004D3578">
        <w:t>: "</w:t>
      </w:r>
      <w:r>
        <w:t>Architecture enhancements for control and user plane separation of EPC nodes; Stage 2</w:t>
      </w:r>
      <w:r w:rsidRPr="004D3578">
        <w:t>".</w:t>
      </w:r>
    </w:p>
    <w:p w14:paraId="2BAF1591" w14:textId="77777777" w:rsidR="00F71EE4" w:rsidRDefault="00F71EE4" w:rsidP="00F71EE4">
      <w:pPr>
        <w:pStyle w:val="EX"/>
        <w:rPr>
          <w:lang w:eastAsia="zh-CN"/>
        </w:rPr>
      </w:pPr>
      <w:r>
        <w:rPr>
          <w:lang w:eastAsia="zh-CN"/>
        </w:rPr>
        <w:t>[43]</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of EPC Nodes</w:t>
      </w:r>
      <w:r>
        <w:rPr>
          <w:lang w:eastAsia="zh-CN"/>
        </w:rPr>
        <w:t>; stage 3".</w:t>
      </w:r>
    </w:p>
    <w:p w14:paraId="76DB306B" w14:textId="77777777" w:rsidR="008D5A20" w:rsidRDefault="008D5A20" w:rsidP="00F71EE4">
      <w:pPr>
        <w:pStyle w:val="EX"/>
        <w:rPr>
          <w:lang w:eastAsia="zh-CN"/>
        </w:rPr>
      </w:pPr>
      <w:r>
        <w:rPr>
          <w:lang w:eastAsia="zh-CN"/>
        </w:rPr>
        <w:t>[44]</w:t>
      </w:r>
      <w:r>
        <w:rPr>
          <w:lang w:eastAsia="zh-CN"/>
        </w:rPr>
        <w:tab/>
        <w:t>3GPP TS 29.674:"</w:t>
      </w:r>
      <w:r w:rsidRPr="00ED7971">
        <w:t xml:space="preserve"> </w:t>
      </w:r>
      <w:r>
        <w:rPr>
          <w:lang w:eastAsia="zh-CN"/>
        </w:rPr>
        <w:t>Interface between the UCMF and the MME; Stage 3".</w:t>
      </w:r>
    </w:p>
    <w:p w14:paraId="51DD636B" w14:textId="77777777" w:rsidR="00CF0B2D" w:rsidRDefault="00CF0B2D" w:rsidP="00CF0B2D">
      <w:pPr>
        <w:pStyle w:val="EX"/>
      </w:pPr>
      <w:r>
        <w:t>[45]</w:t>
      </w:r>
      <w:r>
        <w:tab/>
      </w:r>
      <w:r w:rsidRPr="003B2883">
        <w:t>3GPP</w:t>
      </w:r>
      <w:r>
        <w:t> </w:t>
      </w:r>
      <w:r w:rsidRPr="003B2883">
        <w:t>TS</w:t>
      </w:r>
      <w:r>
        <w:t> </w:t>
      </w:r>
      <w:r w:rsidRPr="003B2883">
        <w:t>23.501: "System Architecture for the 5G System; Stage 2".</w:t>
      </w:r>
    </w:p>
    <w:p w14:paraId="353BE51A" w14:textId="77777777" w:rsidR="00CF0B2D" w:rsidRDefault="00CF0B2D" w:rsidP="00CF0B2D">
      <w:pPr>
        <w:pStyle w:val="EX"/>
      </w:pPr>
      <w:r>
        <w:t>[46]</w:t>
      </w:r>
      <w:r w:rsidRPr="009E0DE1">
        <w:tab/>
        <w:t>3GPP</w:t>
      </w:r>
      <w:r>
        <w:t> </w:t>
      </w:r>
      <w:r w:rsidRPr="009E0DE1">
        <w:t>TS</w:t>
      </w:r>
      <w:r>
        <w:t> </w:t>
      </w:r>
      <w:r w:rsidRPr="009E0DE1">
        <w:t>23.502: "Procedures for the 5G System; Stage 2".</w:t>
      </w:r>
    </w:p>
    <w:p w14:paraId="55D0D921" w14:textId="77777777" w:rsidR="00CF0B2D" w:rsidRPr="00CF0B2D" w:rsidRDefault="00CF0B2D" w:rsidP="00F71EE4">
      <w:pPr>
        <w:pStyle w:val="EX"/>
        <w:rPr>
          <w:lang w:val="en-US"/>
        </w:rPr>
      </w:pPr>
      <w:r>
        <w:rPr>
          <w:lang w:val="en-US"/>
        </w:rPr>
        <w:t>[47]</w:t>
      </w:r>
      <w:r w:rsidRPr="00CF0B2D">
        <w:rPr>
          <w:lang w:val="en-US"/>
        </w:rPr>
        <w:tab/>
        <w:t>3GPP TS 23.632: "User data</w:t>
      </w:r>
      <w:r>
        <w:rPr>
          <w:lang w:val="en-US"/>
        </w:rPr>
        <w:t xml:space="preserve"> interworking, coexistence and migration; Stage 2".</w:t>
      </w:r>
    </w:p>
    <w:p w14:paraId="4826BA27" w14:textId="77777777" w:rsidR="00F71EE4" w:rsidRDefault="00F71EE4" w:rsidP="00892DE4">
      <w:pPr>
        <w:pStyle w:val="Heading2"/>
      </w:pPr>
      <w:bookmarkStart w:id="23" w:name="_Toc19630254"/>
      <w:bookmarkStart w:id="24" w:name="_Toc27226458"/>
      <w:bookmarkStart w:id="25" w:name="_Toc36115634"/>
      <w:bookmarkStart w:id="26" w:name="_Toc177648902"/>
      <w:r>
        <w:t>1.2</w:t>
      </w:r>
      <w:r>
        <w:tab/>
        <w:t>Abbreviations</w:t>
      </w:r>
      <w:bookmarkEnd w:id="23"/>
      <w:bookmarkEnd w:id="24"/>
      <w:bookmarkEnd w:id="25"/>
      <w:bookmarkEnd w:id="26"/>
    </w:p>
    <w:p w14:paraId="10C04AFB" w14:textId="279C5289" w:rsidR="00F71EE4" w:rsidRDefault="00F71EE4" w:rsidP="00F71EE4">
      <w:r>
        <w:t>For the purposes of the present document, the abbreviations listed in 3GPP TR  21.</w:t>
      </w:r>
      <w:r w:rsidRPr="006E075B">
        <w:t xml:space="preserve"> </w:t>
      </w:r>
      <w:r>
        <w:t>905</w:t>
      </w:r>
      <w:r w:rsidR="00E241D7">
        <w:t> [</w:t>
      </w:r>
      <w:r>
        <w:t>1] apply.</w:t>
      </w:r>
    </w:p>
    <w:p w14:paraId="3C09265F" w14:textId="77777777" w:rsidR="00F71EE4" w:rsidRDefault="00F71EE4" w:rsidP="00892DE4">
      <w:pPr>
        <w:pStyle w:val="Heading2"/>
      </w:pPr>
      <w:bookmarkStart w:id="27" w:name="_Toc19630255"/>
      <w:bookmarkStart w:id="28" w:name="_Toc27226459"/>
      <w:bookmarkStart w:id="29" w:name="_Toc36115635"/>
      <w:bookmarkStart w:id="30" w:name="_Toc177648903"/>
      <w:r>
        <w:lastRenderedPageBreak/>
        <w:t>1.</w:t>
      </w:r>
      <w:r>
        <w:rPr>
          <w:rFonts w:hint="eastAsia"/>
          <w:lang w:eastAsia="zh-CN"/>
        </w:rPr>
        <w:t>3</w:t>
      </w:r>
      <w:r>
        <w:tab/>
      </w:r>
      <w:r w:rsidRPr="00FD6786">
        <w:t>Definitions</w:t>
      </w:r>
      <w:bookmarkEnd w:id="27"/>
      <w:bookmarkEnd w:id="28"/>
      <w:bookmarkEnd w:id="29"/>
      <w:bookmarkEnd w:id="30"/>
    </w:p>
    <w:p w14:paraId="4611E447" w14:textId="77777777" w:rsidR="00F71EE4" w:rsidRPr="00FD6786" w:rsidRDefault="00F71EE4" w:rsidP="00F71EE4">
      <w:pPr>
        <w:keepNext/>
        <w:keepLines/>
      </w:pPr>
      <w:r w:rsidRPr="00FD6786">
        <w:t>For the purposes of the present document, the terms and definitions given in TR 21.905 [1] and the following apply. A term defined in the present document takes precedence over the definition of the same term, if any, in TR 21.905 [1].</w:t>
      </w:r>
    </w:p>
    <w:p w14:paraId="376F427F" w14:textId="77777777" w:rsidR="00F71EE4" w:rsidRDefault="00F71EE4" w:rsidP="00F71EE4">
      <w:pPr>
        <w:keepLines/>
        <w:rPr>
          <w:b/>
          <w:lang w:eastAsia="zh-CN"/>
        </w:rPr>
      </w:pPr>
      <w:r>
        <w:rPr>
          <w:b/>
        </w:rPr>
        <w:t>PDN Connection:</w:t>
      </w:r>
      <w:r>
        <w:t xml:space="preserve"> </w:t>
      </w:r>
      <w:r>
        <w:rPr>
          <w:rFonts w:hint="eastAsia"/>
          <w:lang w:eastAsia="zh-CN"/>
        </w:rPr>
        <w:t>"</w:t>
      </w:r>
      <w:r w:rsidRPr="00FD6786">
        <w:rPr>
          <w:lang w:eastAsia="zh-CN"/>
        </w:rPr>
        <w:t>PDN Connection</w:t>
      </w:r>
      <w:r>
        <w:rPr>
          <w:rFonts w:hint="eastAsia"/>
          <w:lang w:eastAsia="zh-CN"/>
        </w:rPr>
        <w:t xml:space="preserve">" in this specification only refers to the PDN connection </w:t>
      </w:r>
      <w:r w:rsidRPr="0036289D">
        <w:rPr>
          <w:lang w:eastAsia="zh-CN"/>
        </w:rPr>
        <w:t>through the SGW</w:t>
      </w:r>
      <w:r>
        <w:rPr>
          <w:lang w:eastAsia="zh-CN"/>
        </w:rPr>
        <w:t xml:space="preserve"> and </w:t>
      </w:r>
      <w:r w:rsidRPr="0036289D">
        <w:rPr>
          <w:lang w:eastAsia="zh-CN"/>
        </w:rPr>
        <w:t>PGW</w:t>
      </w:r>
      <w:r>
        <w:rPr>
          <w:rFonts w:hint="eastAsia"/>
          <w:lang w:eastAsia="zh-CN"/>
        </w:rPr>
        <w:t>.</w:t>
      </w:r>
    </w:p>
    <w:p w14:paraId="4256DFA6" w14:textId="77777777" w:rsidR="00F71EE4" w:rsidRDefault="00F71EE4" w:rsidP="00F71EE4">
      <w:pPr>
        <w:keepLines/>
        <w:rPr>
          <w:lang w:eastAsia="zh-CN"/>
        </w:rPr>
      </w:pPr>
      <w:r>
        <w:rPr>
          <w:rFonts w:hint="eastAsia"/>
          <w:b/>
          <w:lang w:eastAsia="zh-CN"/>
        </w:rPr>
        <w:t xml:space="preserve">SCEF </w:t>
      </w:r>
      <w:r>
        <w:rPr>
          <w:b/>
        </w:rPr>
        <w:t>PDN Connection:</w:t>
      </w:r>
      <w:r>
        <w:t xml:space="preserve"> The </w:t>
      </w:r>
      <w:r w:rsidRPr="00F03E69">
        <w:t>PDN connection to the SCEF</w:t>
      </w:r>
      <w:r>
        <w:t>.</w:t>
      </w:r>
      <w:r>
        <w:rPr>
          <w:rFonts w:hint="eastAsia"/>
          <w:lang w:eastAsia="zh-CN"/>
        </w:rPr>
        <w:t xml:space="preserve"> </w:t>
      </w:r>
      <w:r w:rsidRPr="00F03E69">
        <w:rPr>
          <w:lang w:eastAsia="zh-CN"/>
        </w:rPr>
        <w:t xml:space="preserve">Unless otherwise indicated in a clause or </w:t>
      </w:r>
      <w:r>
        <w:rPr>
          <w:lang w:eastAsia="zh-CN"/>
        </w:rPr>
        <w:t>clause</w:t>
      </w:r>
      <w:r w:rsidRPr="00F03E69">
        <w:rPr>
          <w:lang w:eastAsia="zh-CN"/>
        </w:rPr>
        <w:t xml:space="preserve">, </w:t>
      </w:r>
      <w:r>
        <w:rPr>
          <w:rFonts w:hint="eastAsia"/>
          <w:lang w:eastAsia="zh-CN"/>
        </w:rPr>
        <w:t>"</w:t>
      </w:r>
      <w:r w:rsidRPr="00FD6786">
        <w:rPr>
          <w:lang w:eastAsia="zh-CN"/>
        </w:rPr>
        <w:t>PDN Connection</w:t>
      </w:r>
      <w:r>
        <w:rPr>
          <w:rFonts w:hint="eastAsia"/>
          <w:lang w:eastAsia="zh-CN"/>
        </w:rPr>
        <w:t xml:space="preserve">s" do not refer to any </w:t>
      </w:r>
      <w:r w:rsidRPr="00FD6786">
        <w:rPr>
          <w:lang w:eastAsia="zh-CN"/>
        </w:rPr>
        <w:t>SCEF PDN Connection</w:t>
      </w:r>
      <w:r>
        <w:rPr>
          <w:rFonts w:hint="eastAsia"/>
          <w:lang w:eastAsia="zh-CN"/>
        </w:rPr>
        <w:t>.</w:t>
      </w:r>
    </w:p>
    <w:p w14:paraId="19CEB128" w14:textId="77777777" w:rsidR="00F71EE4" w:rsidRDefault="00F71EE4" w:rsidP="00892DE4">
      <w:pPr>
        <w:pStyle w:val="Heading1"/>
      </w:pPr>
      <w:bookmarkStart w:id="31" w:name="_Toc19630256"/>
      <w:bookmarkStart w:id="32" w:name="_Toc27226460"/>
      <w:bookmarkStart w:id="33" w:name="_Toc36115636"/>
      <w:bookmarkStart w:id="34" w:name="_Toc177648904"/>
      <w:r>
        <w:t>2</w:t>
      </w:r>
      <w:r>
        <w:tab/>
        <w:t>Design objectives</w:t>
      </w:r>
      <w:bookmarkEnd w:id="31"/>
      <w:bookmarkEnd w:id="32"/>
      <w:bookmarkEnd w:id="33"/>
      <w:bookmarkEnd w:id="34"/>
    </w:p>
    <w:p w14:paraId="296F1ACF" w14:textId="77777777" w:rsidR="00F71EE4" w:rsidRDefault="00F71EE4" w:rsidP="00F71EE4">
      <w:r>
        <w:t>To avoid loss of all the data stored in a location register when part of the equipment of the location register fails, a regime must be implemented to secure the data. This regime can include replication of volatile storage units and periodic back-up of data to non-volatile storage. If the data security regime ensures the integrity of the data in spite of failure of part of the location register equipment then there will be no impact on service. This Technical Specification describes the procedures to be used when the integrity of data in the location register cannot be ensured; that situation is referred to below as "failure".</w:t>
      </w:r>
    </w:p>
    <w:p w14:paraId="2664316C" w14:textId="77777777" w:rsidR="00F71EE4" w:rsidRDefault="00F71EE4" w:rsidP="00F71EE4">
      <w:r>
        <w:t>The VLR and SGSN shall erase all IMSI records affected by the failure when it restarts after a failure. The GGSN shall erase all non-static PDP records affected by the failure and restore static PDP records when it restarts after a failure.</w:t>
      </w:r>
    </w:p>
    <w:p w14:paraId="6CC8B4E1" w14:textId="77777777" w:rsidR="00F71EE4" w:rsidRDefault="00F71EE4" w:rsidP="00F71EE4">
      <w:r>
        <w:t>For the HLR</w:t>
      </w:r>
      <w:r>
        <w:rPr>
          <w:rFonts w:hint="eastAsia"/>
          <w:lang w:eastAsia="zh-CN"/>
        </w:rPr>
        <w:t>/HSS or CSS</w:t>
      </w:r>
      <w:r>
        <w:t>, periodic back-up of data to non-volatile storage is mandatory.</w:t>
      </w:r>
    </w:p>
    <w:p w14:paraId="6AD001DD" w14:textId="230B8832" w:rsidR="00F71EE4" w:rsidRDefault="00F71EE4" w:rsidP="00F71EE4">
      <w:r>
        <w:t>The reliability objectives of location registration are listed in 3GPP TS  43.005</w:t>
      </w:r>
      <w:r w:rsidR="00E241D7">
        <w:t> [</w:t>
      </w:r>
      <w:r>
        <w:t>9].</w:t>
      </w:r>
    </w:p>
    <w:p w14:paraId="48E46B4E" w14:textId="77777777" w:rsidR="00F71EE4" w:rsidRPr="00521B65" w:rsidRDefault="00F71EE4" w:rsidP="00F71EE4">
      <w:r>
        <w:t>The MME, S-GW and P-GW must similarly have a regime to secure the PDN connection and bearer data at failures. When an MME, SGW or PGW has a full node restart or fails all PDN connections and bearer records associated with the failing node shall be erased and any internal resources released.</w:t>
      </w:r>
    </w:p>
    <w:p w14:paraId="7DF55816" w14:textId="3A255FD3" w:rsidR="00F71EE4" w:rsidRDefault="00E241D7" w:rsidP="00F71EE4">
      <w:r w:rsidRPr="00521B65">
        <w:t>Clause</w:t>
      </w:r>
      <w:r>
        <w:t> 1</w:t>
      </w:r>
      <w:r w:rsidR="00F71EE4">
        <w:t>8</w:t>
      </w:r>
      <w:r w:rsidR="00F71EE4" w:rsidRPr="00521B65">
        <w:t xml:space="preserve"> "</w:t>
      </w:r>
      <w:r w:rsidR="00F71EE4" w:rsidRPr="001F1D7B">
        <w:t>GTP-C based restart procedures</w:t>
      </w:r>
      <w:r w:rsidR="00F71EE4" w:rsidRPr="00521B65">
        <w:t>" specifies how a GTP</w:t>
      </w:r>
      <w:r w:rsidR="00F71EE4">
        <w:t>-C</w:t>
      </w:r>
      <w:r w:rsidR="00F71EE4" w:rsidRPr="00521B65">
        <w:t xml:space="preserve"> entity restart is detected and handled</w:t>
      </w:r>
      <w:r w:rsidR="00F71EE4">
        <w:t xml:space="preserve"> by the peer</w:t>
      </w:r>
      <w:r w:rsidR="00F71EE4" w:rsidRPr="00521B65">
        <w:t>.</w:t>
      </w:r>
    </w:p>
    <w:p w14:paraId="48415281" w14:textId="77777777" w:rsidR="00F71EE4" w:rsidRDefault="00F71EE4" w:rsidP="00892DE4">
      <w:pPr>
        <w:pStyle w:val="Heading1"/>
      </w:pPr>
      <w:bookmarkStart w:id="35" w:name="_Toc19630257"/>
      <w:bookmarkStart w:id="36" w:name="_Toc27226461"/>
      <w:bookmarkStart w:id="37" w:name="_Toc36115637"/>
      <w:bookmarkStart w:id="38" w:name="_Toc177648905"/>
      <w:r>
        <w:t>3</w:t>
      </w:r>
      <w:r>
        <w:tab/>
        <w:t>Restoration indicators in location registers and in GPRS support nodes</w:t>
      </w:r>
      <w:bookmarkEnd w:id="35"/>
      <w:bookmarkEnd w:id="36"/>
      <w:bookmarkEnd w:id="37"/>
      <w:bookmarkEnd w:id="38"/>
    </w:p>
    <w:p w14:paraId="0D070B4A" w14:textId="77777777" w:rsidR="00F71EE4" w:rsidRDefault="00F71EE4" w:rsidP="00892DE4">
      <w:pPr>
        <w:pStyle w:val="Heading2"/>
      </w:pPr>
      <w:bookmarkStart w:id="39" w:name="_Toc19630258"/>
      <w:bookmarkStart w:id="40" w:name="_Toc27226462"/>
      <w:bookmarkStart w:id="41" w:name="_Toc36115638"/>
      <w:bookmarkStart w:id="42" w:name="_Toc177648906"/>
      <w:r>
        <w:t>3.1</w:t>
      </w:r>
      <w:r>
        <w:tab/>
        <w:t>Restoration Indicators in the VLR</w:t>
      </w:r>
      <w:bookmarkEnd w:id="39"/>
      <w:bookmarkEnd w:id="40"/>
      <w:bookmarkEnd w:id="41"/>
      <w:bookmarkEnd w:id="42"/>
    </w:p>
    <w:p w14:paraId="6248C2FD" w14:textId="77777777" w:rsidR="00F71EE4" w:rsidRDefault="00F71EE4" w:rsidP="00F71EE4">
      <w:r>
        <w:t>Three restoration indicators are provided in the VLR for each IMSI record: "Confirmed by Radio Contact", "Subscriber Data Confirmed by HLR" and "Location Information Confirmed in HLR".</w:t>
      </w:r>
    </w:p>
    <w:p w14:paraId="1C6D4B17" w14:textId="77777777" w:rsidR="00F71EE4" w:rsidRDefault="00F71EE4" w:rsidP="00F71EE4">
      <w:r>
        <w:t>The indicator "Confirmed by Radio Contact" indicates whether the VLR"s record of location area identity and MSC number for the mobile station is confirmed by radio contact.</w:t>
      </w:r>
    </w:p>
    <w:p w14:paraId="27E66967" w14:textId="679F700F" w:rsidR="00F71EE4" w:rsidRPr="00E276AB" w:rsidRDefault="00F71EE4" w:rsidP="00F71EE4">
      <w:r>
        <w:t>The indicator "Confirmed by Radio Contact" in an IMSI record is set to the initial value "Not Confirmed" when the VLR receives a "Provide Roaming Number" request, an "Update Location Area" request or an "IMSI Attach" request for an MS for which the VLR does not have an IMSI record. The indicator "Confirmed by Radio Contact" in an IMSI record may also be set to the initial value "Not Confirmed" when the VLR receives a Reset indication message from the SGSN serving the MS if the MS is attached to both GPRS and non-GPRS services</w:t>
      </w:r>
      <w:r w:rsidRPr="00E276AB">
        <w:t xml:space="preserve"> (see 3GPP </w:t>
      </w:r>
      <w:r w:rsidR="00E241D7" w:rsidRPr="00E276AB">
        <w:t>TS</w:t>
      </w:r>
      <w:r w:rsidR="00E241D7">
        <w:t> </w:t>
      </w:r>
      <w:r w:rsidR="00E241D7" w:rsidRPr="00E276AB">
        <w:t>2</w:t>
      </w:r>
      <w:r w:rsidRPr="00E276AB">
        <w:t>9.018</w:t>
      </w:r>
      <w:r w:rsidR="00E241D7">
        <w:t> </w:t>
      </w:r>
      <w:r w:rsidR="00E241D7" w:rsidRPr="00E276AB">
        <w:t>[</w:t>
      </w:r>
      <w:r w:rsidRPr="00E276AB">
        <w:t xml:space="preserve">7]) , or a Reset indication message from the MME serving the UE if the UE is attached to both EPS and non-EPS services or for SMS only (see 3GPP </w:t>
      </w:r>
      <w:r w:rsidR="00E241D7" w:rsidRPr="00E276AB">
        <w:t>TS</w:t>
      </w:r>
      <w:r w:rsidR="00E241D7">
        <w:t> </w:t>
      </w:r>
      <w:r w:rsidR="00E241D7" w:rsidRPr="00E276AB">
        <w:t>2</w:t>
      </w:r>
      <w:r w:rsidRPr="00E276AB">
        <w:t>9.118</w:t>
      </w:r>
      <w:r w:rsidR="00E241D7">
        <w:t> </w:t>
      </w:r>
      <w:r w:rsidR="00E241D7" w:rsidRPr="00E276AB">
        <w:t>[</w:t>
      </w:r>
      <w:r w:rsidRPr="00E276AB">
        <w:t>14]).</w:t>
      </w:r>
    </w:p>
    <w:p w14:paraId="4D666929" w14:textId="77777777" w:rsidR="00F71EE4" w:rsidRDefault="00F71EE4" w:rsidP="00F71EE4">
      <w:r>
        <w:t>The indicator "Confirmed by Radio Contact" is set to "Confirmed" when the radio contact that has been established with the MS is authenticated.</w:t>
      </w:r>
    </w:p>
    <w:p w14:paraId="6CDD3471" w14:textId="77777777" w:rsidR="00F71EE4" w:rsidRDefault="00F71EE4" w:rsidP="00F71EE4">
      <w:r>
        <w:t>The indicator "Subscriber Data Confirmed by HLR" indicates whether the subscriber data set for the mobile station held by the VLR is consistent with that held by the HLR.</w:t>
      </w:r>
    </w:p>
    <w:p w14:paraId="7D31B820" w14:textId="77777777" w:rsidR="00F71EE4" w:rsidRDefault="00F71EE4" w:rsidP="00F71EE4">
      <w:r>
        <w:lastRenderedPageBreak/>
        <w:t>The indicator "Subscriber Data Confirmed by HLR" is set to the initial value "Not Confirmed" when the VLR receives a "Provide Roaming Number" request, an "Update Location Area" request or an "IMSI Attach" request for an MS for which the VLR does not have an IMSI record.</w:t>
      </w:r>
    </w:p>
    <w:p w14:paraId="7771A52C" w14:textId="77777777" w:rsidR="00F71EE4" w:rsidRDefault="00F71EE4" w:rsidP="00F71EE4">
      <w:r>
        <w:t>The indicator "Subscriber Data Confirmed by HLR" is set to "Confirmed" at either of the following events:</w:t>
      </w:r>
    </w:p>
    <w:p w14:paraId="5DDA8B6F" w14:textId="77777777" w:rsidR="00F71EE4" w:rsidRDefault="00F71EE4" w:rsidP="00F71EE4">
      <w:pPr>
        <w:pStyle w:val="B1"/>
      </w:pPr>
      <w:r>
        <w:t>-</w:t>
      </w:r>
      <w:r>
        <w:tab/>
        <w:t>The VLR successfully performs an "Update Location" to the HLR;</w:t>
      </w:r>
    </w:p>
    <w:p w14:paraId="2424044E" w14:textId="77777777" w:rsidR="00F71EE4" w:rsidRDefault="00F71EE4" w:rsidP="00F71EE4">
      <w:pPr>
        <w:pStyle w:val="B1"/>
      </w:pPr>
      <w:r>
        <w:t>-</w:t>
      </w:r>
      <w:r>
        <w:tab/>
        <w:t>The VLR successfully performs a "Restore Data" operation to the HLR.</w:t>
      </w:r>
    </w:p>
    <w:p w14:paraId="14C5FC28" w14:textId="77777777" w:rsidR="00F71EE4" w:rsidRDefault="00F71EE4" w:rsidP="00F71EE4">
      <w:r>
        <w:t>The indicator "Location Information Confirmed in HLR" indicates whether the HLR's record of VLR number and MSC number for the mobile station is confirmed by radio contact.</w:t>
      </w:r>
    </w:p>
    <w:p w14:paraId="0A673984" w14:textId="77777777" w:rsidR="00F71EE4" w:rsidRDefault="00F71EE4" w:rsidP="00F71EE4">
      <w:r>
        <w:t>The indicator "Location Information Confirmed in HLR" is set to "Not Confirmed" at any of the following events:</w:t>
      </w:r>
    </w:p>
    <w:p w14:paraId="35162C29" w14:textId="77777777" w:rsidR="00F71EE4" w:rsidRDefault="00F71EE4" w:rsidP="00F71EE4">
      <w:pPr>
        <w:pStyle w:val="B1"/>
      </w:pPr>
      <w:r>
        <w:t>-</w:t>
      </w:r>
      <w:r>
        <w:tab/>
        <w:t>The VLR receives an "Update Location Area" request or an IMSI Attach" request for an MS for which the VLR has no IMSI record;</w:t>
      </w:r>
    </w:p>
    <w:p w14:paraId="2EA8E501" w14:textId="77777777" w:rsidR="00F71EE4" w:rsidRDefault="00F71EE4" w:rsidP="00F71EE4">
      <w:pPr>
        <w:pStyle w:val="B1"/>
      </w:pPr>
      <w:r>
        <w:t>-</w:t>
      </w:r>
      <w:r>
        <w:tab/>
        <w:t>A VLR which serves two or more MSCs receives a "Provide Roaming Number" request for an MS for which the VLR has no IMSI record;</w:t>
      </w:r>
    </w:p>
    <w:p w14:paraId="2066357A" w14:textId="77777777" w:rsidR="00F71EE4" w:rsidRDefault="00F71EE4" w:rsidP="00F71EE4">
      <w:pPr>
        <w:pStyle w:val="B1"/>
      </w:pPr>
      <w:r>
        <w:t>-</w:t>
      </w:r>
      <w:r>
        <w:tab/>
        <w:t>The VLR receives a "Reset" message from the HLR with which the MS is registered;</w:t>
      </w:r>
    </w:p>
    <w:p w14:paraId="0C1E4232" w14:textId="77777777" w:rsidR="00F71EE4" w:rsidRDefault="00F71EE4" w:rsidP="00F71EE4">
      <w:pPr>
        <w:pStyle w:val="B1"/>
      </w:pPr>
      <w:r>
        <w:t>-</w:t>
      </w:r>
      <w:r>
        <w:tab/>
        <w:t>The VLR</w:t>
      </w:r>
      <w:r w:rsidRPr="00D15F53">
        <w:t xml:space="preserve"> </w:t>
      </w:r>
      <w:r>
        <w:t>in a Super-Charged network</w:t>
      </w:r>
      <w:r w:rsidRPr="00D15F53">
        <w:t xml:space="preserve"> </w:t>
      </w:r>
      <w:r>
        <w:t>receives a Send Identification message from the serving VLR;</w:t>
      </w:r>
    </w:p>
    <w:p w14:paraId="7FDE2677" w14:textId="77777777" w:rsidR="00F71EE4" w:rsidRDefault="00F71EE4" w:rsidP="00F71EE4">
      <w:pPr>
        <w:pStyle w:val="B1"/>
      </w:pPr>
      <w:r>
        <w:t>-</w:t>
      </w:r>
      <w:r>
        <w:tab/>
        <w:t>The VLR</w:t>
      </w:r>
      <w:r w:rsidRPr="00D15F53">
        <w:t xml:space="preserve"> </w:t>
      </w:r>
      <w:r>
        <w:t>in a Super-Charged network</w:t>
      </w:r>
      <w:r w:rsidRPr="00D15F53">
        <w:t xml:space="preserve"> </w:t>
      </w:r>
      <w:r>
        <w:t>receives a Cancel Location message</w:t>
      </w:r>
      <w:r w:rsidRPr="00D15F53">
        <w:t xml:space="preserve"> </w:t>
      </w:r>
      <w:r>
        <w:t>that indicates an "updateProcedure".</w:t>
      </w:r>
    </w:p>
    <w:p w14:paraId="0876AD2D" w14:textId="77777777" w:rsidR="00F71EE4" w:rsidRDefault="00F71EE4" w:rsidP="00F71EE4">
      <w:r>
        <w:t>The indicator "Location Information Confirmed in HLR" is set to "Confirmed" at either of the following events:</w:t>
      </w:r>
    </w:p>
    <w:p w14:paraId="4BDE5A42" w14:textId="77777777" w:rsidR="00F71EE4" w:rsidRDefault="00F71EE4" w:rsidP="00F71EE4">
      <w:pPr>
        <w:pStyle w:val="B1"/>
      </w:pPr>
      <w:r>
        <w:t>-</w:t>
      </w:r>
      <w:r>
        <w:tab/>
        <w:t>A VLR which serves only one MSC receives a "Provide Roaming Number" request for an MS for which the VLR has no IMSI record;</w:t>
      </w:r>
    </w:p>
    <w:p w14:paraId="2C3977AF" w14:textId="77777777" w:rsidR="00F71EE4" w:rsidRDefault="00F71EE4" w:rsidP="00F71EE4">
      <w:pPr>
        <w:pStyle w:val="B1"/>
      </w:pPr>
      <w:r>
        <w:t>-</w:t>
      </w:r>
      <w:r>
        <w:tab/>
        <w:t>Successful completion of the "Update Location" procedure triggered by authenticated radio contact.</w:t>
      </w:r>
    </w:p>
    <w:p w14:paraId="33B14905" w14:textId="77777777" w:rsidR="00F71EE4" w:rsidRDefault="00F71EE4" w:rsidP="00F71EE4">
      <w:r>
        <w:t>The indicator "Location Information Confirmed in SMLC" indicates whether an SMLC's record of  MSC number for a particular LMU is confirmed by radio contact.</w:t>
      </w:r>
    </w:p>
    <w:p w14:paraId="334B137E" w14:textId="77777777" w:rsidR="00F71EE4" w:rsidRDefault="00F71EE4" w:rsidP="00F71EE4">
      <w:r>
        <w:t>The indicator "Location Information Confirmed in SMLC" is set to "Not Confirmed" at any of the following events:</w:t>
      </w:r>
    </w:p>
    <w:p w14:paraId="623797F9" w14:textId="77777777" w:rsidR="00F71EE4" w:rsidRDefault="00F71EE4" w:rsidP="00F71EE4">
      <w:pPr>
        <w:pStyle w:val="B1"/>
      </w:pPr>
      <w:r>
        <w:t>-</w:t>
      </w:r>
      <w:r>
        <w:tab/>
        <w:t>The VLR receives an "Update Location Area" request or an "IMSI Attach" request for an MS for which the VLR has no IMSI record. The indicator, in this case, becomes valid only if HLR subscriber data later indicates an LMU;</w:t>
      </w:r>
    </w:p>
    <w:p w14:paraId="09CE0513" w14:textId="77777777" w:rsidR="00F71EE4" w:rsidRDefault="00F71EE4" w:rsidP="00F71EE4">
      <w:pPr>
        <w:pStyle w:val="B1"/>
      </w:pPr>
      <w:r>
        <w:t>-</w:t>
      </w:r>
      <w:r>
        <w:tab/>
        <w:t>The VLR receives an "LCS Reset" message from an SMLC where the message is targetted to either a specific LMU or all LMUs registered with the SMLC;</w:t>
      </w:r>
    </w:p>
    <w:p w14:paraId="3FA566AB" w14:textId="77777777" w:rsidR="00F71EE4" w:rsidRDefault="00F71EE4" w:rsidP="00F71EE4">
      <w:pPr>
        <w:pStyle w:val="B1"/>
      </w:pPr>
      <w:r>
        <w:t>-</w:t>
      </w:r>
      <w:r>
        <w:tab/>
        <w:t>The VLR receives an "IMSI Detach" from an LMU that is registered with an SMLC.</w:t>
      </w:r>
    </w:p>
    <w:p w14:paraId="476093E0" w14:textId="77777777" w:rsidR="00F71EE4" w:rsidRDefault="00F71EE4" w:rsidP="00F71EE4">
      <w:r>
        <w:t>The indicator "Location Information Confirmed in SMLC" is set to "Confirmed" at the following event:</w:t>
      </w:r>
    </w:p>
    <w:p w14:paraId="5F15C57A" w14:textId="77777777" w:rsidR="00F71EE4" w:rsidRDefault="00F71EE4" w:rsidP="00F71EE4">
      <w:pPr>
        <w:pStyle w:val="B1"/>
      </w:pPr>
      <w:r>
        <w:t>-</w:t>
      </w:r>
      <w:r>
        <w:tab/>
        <w:t>Successful completion of the "LCS Registration" procedure triggered by a successful location update;</w:t>
      </w:r>
    </w:p>
    <w:p w14:paraId="6145AFA3" w14:textId="77777777" w:rsidR="00F71EE4" w:rsidRDefault="00F71EE4" w:rsidP="00F71EE4">
      <w:pPr>
        <w:pStyle w:val="B1"/>
      </w:pPr>
      <w:r>
        <w:t>-</w:t>
      </w:r>
      <w:r>
        <w:tab/>
        <w:t>Successful transfer of an LCS Information message from an SMLC to the LMU.</w:t>
      </w:r>
    </w:p>
    <w:p w14:paraId="496FE3A5" w14:textId="77777777" w:rsidR="00F71EE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w:t>
      </w:r>
      <w:r>
        <w:rPr>
          <w:rFonts w:hint="eastAsia"/>
          <w:lang w:eastAsia="zh-CN"/>
        </w:rPr>
        <w:t>VLR</w:t>
      </w:r>
      <w:r>
        <w:t xml:space="preserv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647D0C34"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 xml:space="preserve">roaming </w:t>
      </w:r>
      <w:r>
        <w:t xml:space="preserve">mobile station held by the VLR is consistent with that held by the </w:t>
      </w:r>
      <w:r>
        <w:rPr>
          <w:rFonts w:hint="eastAsia"/>
          <w:lang w:eastAsia="zh-CN"/>
        </w:rPr>
        <w:t>CSS</w:t>
      </w:r>
      <w:r>
        <w:t>.</w:t>
      </w:r>
    </w:p>
    <w:p w14:paraId="2C4A09DF"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w:t>
      </w:r>
      <w:r w:rsidRPr="00474EF9">
        <w:t xml:space="preserve"> </w:t>
      </w:r>
      <w:r>
        <w:t>at the following event:</w:t>
      </w:r>
    </w:p>
    <w:p w14:paraId="2F6987D4" w14:textId="77777777" w:rsidR="00F71EE4" w:rsidRDefault="00F71EE4" w:rsidP="00F71EE4">
      <w:pPr>
        <w:pStyle w:val="B1"/>
      </w:pPr>
      <w:r>
        <w:t>-</w:t>
      </w:r>
      <w:r>
        <w:tab/>
      </w:r>
      <w:r>
        <w:rPr>
          <w:rFonts w:hint="eastAsia"/>
        </w:rPr>
        <w:t>T</w:t>
      </w:r>
      <w:r>
        <w:t>he VLR receives a "Provide Roaming Number" request,</w:t>
      </w:r>
      <w:r>
        <w:rPr>
          <w:rFonts w:hint="eastAsia"/>
        </w:rPr>
        <w:t xml:space="preserve"> </w:t>
      </w:r>
      <w:r>
        <w:t>an "Update Location Area" request or an "IMSI Attach" request for a</w:t>
      </w:r>
      <w:r>
        <w:rPr>
          <w:rFonts w:hint="eastAsia"/>
        </w:rPr>
        <w:t xml:space="preserve"> roaming</w:t>
      </w:r>
      <w:r>
        <w:t xml:space="preserve"> MS for which the VLR does not have an IMSI record.</w:t>
      </w:r>
    </w:p>
    <w:p w14:paraId="7E8CA55B" w14:textId="77777777" w:rsidR="00F71EE4" w:rsidRDefault="00F71EE4" w:rsidP="00F71EE4">
      <w:r w:rsidRPr="00101A1D">
        <w:lastRenderedPageBreak/>
        <w:t>-</w:t>
      </w:r>
      <w:r w:rsidRPr="00101A1D">
        <w:tab/>
      </w:r>
      <w:r w:rsidRPr="00101A1D">
        <w:rPr>
          <w:rFonts w:hint="eastAsia"/>
          <w:lang w:eastAsia="zh-CN"/>
        </w:rPr>
        <w:t>The VLR</w:t>
      </w:r>
      <w:r w:rsidRPr="00101A1D">
        <w:rPr>
          <w:rFonts w:hint="eastAsia"/>
        </w:rPr>
        <w:t xml:space="preserve"> receives </w:t>
      </w:r>
      <w:r w:rsidRPr="00101A1D">
        <w:rPr>
          <w:rFonts w:hint="eastAsia"/>
          <w:lang w:eastAsia="zh-CN"/>
        </w:rPr>
        <w:t>a</w:t>
      </w:r>
      <w:r w:rsidRPr="00101A1D">
        <w:rPr>
          <w:rFonts w:hint="eastAsia"/>
        </w:rPr>
        <w:t xml:space="preserve"> </w:t>
      </w:r>
      <w:r w:rsidRPr="00101A1D">
        <w:t>"</w:t>
      </w:r>
      <w:r w:rsidRPr="00101A1D">
        <w:rPr>
          <w:rFonts w:hint="eastAsia"/>
        </w:rPr>
        <w:t>Cancel VCSG Location Request</w:t>
      </w:r>
      <w:r w:rsidRPr="00101A1D">
        <w:t>"</w:t>
      </w:r>
      <w:r w:rsidRPr="00101A1D">
        <w:rPr>
          <w:rFonts w:hint="eastAsia"/>
        </w:rPr>
        <w:t xml:space="preserve"> message from the CSS </w:t>
      </w:r>
      <w:r w:rsidRPr="00101A1D">
        <w:rPr>
          <w:rFonts w:hint="eastAsia"/>
          <w:lang w:eastAsia="zh-CN"/>
        </w:rPr>
        <w:t>after the VLR restart i</w:t>
      </w:r>
      <w:r w:rsidRPr="00101A1D">
        <w:rPr>
          <w:rFonts w:hint="eastAsia"/>
        </w:rPr>
        <w:t xml:space="preserve">f the </w:t>
      </w:r>
      <w:r w:rsidRPr="00101A1D">
        <w:rPr>
          <w:rFonts w:hint="eastAsia"/>
          <w:lang w:eastAsia="zh-CN"/>
        </w:rPr>
        <w:t xml:space="preserve">roaming </w:t>
      </w:r>
      <w:r w:rsidRPr="00101A1D">
        <w:rPr>
          <w:rFonts w:hint="eastAsia"/>
        </w:rPr>
        <w:t>MS attached to the mac</w:t>
      </w:r>
      <w:r w:rsidRPr="00101A1D">
        <w:rPr>
          <w:rFonts w:hint="eastAsia"/>
          <w:lang w:eastAsia="zh-CN"/>
        </w:rPr>
        <w:t>r</w:t>
      </w:r>
      <w:r w:rsidRPr="00101A1D">
        <w:rPr>
          <w:rFonts w:hint="eastAsia"/>
        </w:rPr>
        <w:t xml:space="preserve">o cell after the </w:t>
      </w:r>
      <w:r w:rsidRPr="00101A1D">
        <w:rPr>
          <w:rFonts w:hint="eastAsia"/>
          <w:lang w:eastAsia="zh-CN"/>
        </w:rPr>
        <w:t>VLR</w:t>
      </w:r>
      <w:r w:rsidRPr="00101A1D">
        <w:rPr>
          <w:rFonts w:hint="eastAsia"/>
        </w:rPr>
        <w:t xml:space="preserve"> restart</w:t>
      </w:r>
      <w:r w:rsidRPr="00101A1D">
        <w:rPr>
          <w:rFonts w:hint="eastAsia"/>
          <w:lang w:eastAsia="zh-CN"/>
        </w:rPr>
        <w:t>.</w:t>
      </w:r>
      <w:r>
        <w:t xml:space="preserve">The indicator "Subscriber Data Confirmed by </w:t>
      </w:r>
      <w:r>
        <w:rPr>
          <w:rFonts w:hint="eastAsia"/>
          <w:lang w:eastAsia="zh-CN"/>
        </w:rPr>
        <w:t>CSS</w:t>
      </w:r>
      <w:r>
        <w:t>" is set to "Confirmed" at the following event:</w:t>
      </w:r>
    </w:p>
    <w:p w14:paraId="74B08FFD" w14:textId="77777777" w:rsidR="00F71EE4" w:rsidRDefault="00F71EE4" w:rsidP="00F71EE4">
      <w:pPr>
        <w:pStyle w:val="B1"/>
        <w:rPr>
          <w:lang w:eastAsia="zh-CN"/>
        </w:rPr>
      </w:pPr>
      <w:r>
        <w:t>-</w:t>
      </w:r>
      <w:r>
        <w:tab/>
        <w:t xml:space="preserve">The VLR successfully performs an "Update </w:t>
      </w:r>
      <w:r>
        <w:rPr>
          <w:rFonts w:hint="eastAsia"/>
          <w:lang w:eastAsia="zh-CN"/>
        </w:rPr>
        <w:t xml:space="preserve">VCSG </w:t>
      </w:r>
      <w:r>
        <w:t xml:space="preserve">Location" to the </w:t>
      </w:r>
      <w:r>
        <w:rPr>
          <w:rFonts w:hint="eastAsia"/>
          <w:lang w:eastAsia="zh-CN"/>
        </w:rPr>
        <w:t>CSS.</w:t>
      </w:r>
    </w:p>
    <w:p w14:paraId="3490C789" w14:textId="77777777" w:rsidR="00F71EE4" w:rsidRPr="00180E97" w:rsidRDefault="00F71EE4" w:rsidP="00F71EE4">
      <w:pPr>
        <w:pStyle w:val="B1"/>
        <w:rPr>
          <w:lang w:eastAsia="zh-CN"/>
        </w:rPr>
      </w:pPr>
      <w:r w:rsidRPr="00101A1D">
        <w:t>-</w:t>
      </w:r>
      <w:r w:rsidRPr="00101A1D">
        <w:tab/>
      </w:r>
      <w:r w:rsidRPr="00101A1D">
        <w:rPr>
          <w:rFonts w:hint="eastAsia"/>
          <w:lang w:eastAsia="zh-CN"/>
        </w:rPr>
        <w:t>The VLR</w:t>
      </w:r>
      <w:r w:rsidRPr="00101A1D">
        <w:rPr>
          <w:rFonts w:hint="eastAsia"/>
        </w:rPr>
        <w:t xml:space="preserve"> receives </w:t>
      </w:r>
      <w:r w:rsidRPr="00101A1D">
        <w:rPr>
          <w:rFonts w:hint="eastAsia"/>
          <w:lang w:eastAsia="zh-CN"/>
        </w:rPr>
        <w:t>an</w:t>
      </w:r>
      <w:r w:rsidRPr="00101A1D">
        <w:rPr>
          <w:rFonts w:hint="eastAsia"/>
        </w:rPr>
        <w:t xml:space="preserve"> </w:t>
      </w:r>
      <w:r w:rsidRPr="00101A1D">
        <w:t>"</w:t>
      </w:r>
      <w:r w:rsidRPr="00101A1D">
        <w:rPr>
          <w:rFonts w:hint="eastAsia"/>
        </w:rPr>
        <w:t>Insert/Delete VCSG Subscription Data Request</w:t>
      </w:r>
      <w:r w:rsidRPr="00101A1D">
        <w:t>"</w:t>
      </w:r>
      <w:r w:rsidRPr="00101A1D">
        <w:rPr>
          <w:rFonts w:hint="eastAsia"/>
        </w:rPr>
        <w:t xml:space="preserve"> message from the CSS </w:t>
      </w:r>
      <w:r w:rsidRPr="00101A1D">
        <w:rPr>
          <w:rFonts w:hint="eastAsia"/>
          <w:lang w:eastAsia="zh-CN"/>
        </w:rPr>
        <w:t>after the VLR restart i</w:t>
      </w:r>
      <w:r w:rsidRPr="00101A1D">
        <w:rPr>
          <w:rFonts w:hint="eastAsia"/>
        </w:rPr>
        <w:t xml:space="preserve">f the </w:t>
      </w:r>
      <w:r w:rsidRPr="00101A1D">
        <w:rPr>
          <w:rFonts w:hint="eastAsia"/>
          <w:lang w:eastAsia="zh-CN"/>
        </w:rPr>
        <w:t xml:space="preserve">roaming </w:t>
      </w:r>
      <w:r w:rsidRPr="00101A1D">
        <w:rPr>
          <w:rFonts w:hint="eastAsia"/>
        </w:rPr>
        <w:t>MS attached to the mac</w:t>
      </w:r>
      <w:r w:rsidRPr="00101A1D">
        <w:rPr>
          <w:rFonts w:hint="eastAsia"/>
          <w:lang w:eastAsia="zh-CN"/>
        </w:rPr>
        <w:t>r</w:t>
      </w:r>
      <w:r w:rsidRPr="00101A1D">
        <w:rPr>
          <w:rFonts w:hint="eastAsia"/>
        </w:rPr>
        <w:t xml:space="preserve">o cell after the </w:t>
      </w:r>
      <w:r w:rsidRPr="00101A1D">
        <w:rPr>
          <w:rFonts w:hint="eastAsia"/>
          <w:lang w:eastAsia="zh-CN"/>
        </w:rPr>
        <w:t>VLR</w:t>
      </w:r>
      <w:r w:rsidRPr="00101A1D">
        <w:rPr>
          <w:rFonts w:hint="eastAsia"/>
        </w:rPr>
        <w:t xml:space="preserve"> restart</w:t>
      </w:r>
      <w:r w:rsidRPr="00101A1D">
        <w:rPr>
          <w:rFonts w:hint="eastAsia"/>
          <w:lang w:eastAsia="zh-CN"/>
        </w:rPr>
        <w:t>.</w:t>
      </w:r>
    </w:p>
    <w:p w14:paraId="31439887"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VLR number for the </w:t>
      </w:r>
      <w:r>
        <w:rPr>
          <w:rFonts w:hint="eastAsia"/>
          <w:lang w:eastAsia="zh-CN"/>
        </w:rPr>
        <w:t xml:space="preserve">roaming </w:t>
      </w:r>
      <w:r>
        <w:t xml:space="preserve">mobile station </w:t>
      </w:r>
      <w:r>
        <w:rPr>
          <w:rFonts w:hint="eastAsia"/>
          <w:lang w:eastAsia="zh-CN"/>
        </w:rPr>
        <w:t xml:space="preserve">registered </w:t>
      </w:r>
      <w:r>
        <w:t xml:space="preserve">is confirmed by </w:t>
      </w:r>
      <w:r>
        <w:rPr>
          <w:rFonts w:hint="eastAsia"/>
          <w:lang w:eastAsia="zh-CN"/>
        </w:rPr>
        <w:t>the CSS</w:t>
      </w:r>
      <w:r>
        <w:t>.</w:t>
      </w:r>
    </w:p>
    <w:p w14:paraId="093F5102"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5D1364A9" w14:textId="77777777" w:rsidR="00F71EE4" w:rsidRDefault="00F71EE4" w:rsidP="00F71EE4">
      <w:pPr>
        <w:pStyle w:val="B1"/>
      </w:pPr>
      <w:r>
        <w:t>-</w:t>
      </w:r>
      <w:r>
        <w:tab/>
        <w:t xml:space="preserve">The VLR receives an "Update Location Area" request or an "IMSI Attach" request for a </w:t>
      </w:r>
      <w:r>
        <w:rPr>
          <w:rFonts w:hint="eastAsia"/>
          <w:lang w:eastAsia="zh-CN"/>
        </w:rPr>
        <w:t xml:space="preserve">roaming </w:t>
      </w:r>
      <w:r>
        <w:t>MS for which the VLR has no IMSI record;</w:t>
      </w:r>
    </w:p>
    <w:p w14:paraId="4C09844E" w14:textId="77777777" w:rsidR="00F71EE4" w:rsidRDefault="00F71EE4" w:rsidP="00F71EE4">
      <w:pPr>
        <w:pStyle w:val="B1"/>
        <w:rPr>
          <w:lang w:eastAsia="zh-CN"/>
        </w:rPr>
      </w:pPr>
      <w:r>
        <w:t>-</w:t>
      </w:r>
      <w:r>
        <w:tab/>
        <w:t xml:space="preserve">The VLR receives a "Reset" message from the </w:t>
      </w:r>
      <w:r>
        <w:rPr>
          <w:rFonts w:hint="eastAsia"/>
          <w:lang w:eastAsia="zh-CN"/>
        </w:rPr>
        <w:t>CSS</w:t>
      </w:r>
      <w:r>
        <w:t xml:space="preserve"> with which the </w:t>
      </w:r>
      <w:r>
        <w:rPr>
          <w:rFonts w:hint="eastAsia"/>
          <w:lang w:eastAsia="zh-CN"/>
        </w:rPr>
        <w:t xml:space="preserve">roaming </w:t>
      </w:r>
      <w:r>
        <w:t>MS is registered</w:t>
      </w:r>
      <w:r>
        <w:rPr>
          <w:rFonts w:hint="eastAsia"/>
          <w:lang w:eastAsia="zh-CN"/>
        </w:rPr>
        <w:t>.</w:t>
      </w:r>
    </w:p>
    <w:p w14:paraId="2425872B" w14:textId="77777777" w:rsidR="00F71EE4" w:rsidRPr="00200FBE" w:rsidRDefault="00F71EE4" w:rsidP="00F71EE4">
      <w:pPr>
        <w:pStyle w:val="B1"/>
        <w:rPr>
          <w:lang w:eastAsia="zh-CN"/>
        </w:rPr>
      </w:pPr>
      <w:r w:rsidRPr="003B445F">
        <w:t>-</w:t>
      </w:r>
      <w:r w:rsidRPr="003B445F">
        <w:tab/>
      </w:r>
      <w:r w:rsidRPr="003B445F">
        <w:rPr>
          <w:rFonts w:hint="eastAsia"/>
          <w:lang w:eastAsia="zh-CN"/>
        </w:rPr>
        <w:t>The VLR</w:t>
      </w:r>
      <w:r w:rsidRPr="003B445F">
        <w:rPr>
          <w:rFonts w:hint="eastAsia"/>
        </w:rPr>
        <w:t xml:space="preserve"> receives </w:t>
      </w:r>
      <w:r w:rsidRPr="003B445F">
        <w:rPr>
          <w:rFonts w:hint="eastAsia"/>
          <w:lang w:eastAsia="zh-CN"/>
        </w:rPr>
        <w:t>a</w:t>
      </w:r>
      <w:r w:rsidRPr="003B445F">
        <w:rPr>
          <w:rFonts w:hint="eastAsia"/>
        </w:rPr>
        <w:t xml:space="preserve"> </w:t>
      </w:r>
      <w:r w:rsidRPr="003B445F">
        <w:t>"</w:t>
      </w:r>
      <w:r w:rsidRPr="003B445F">
        <w:rPr>
          <w:rFonts w:hint="eastAsia"/>
        </w:rPr>
        <w:t>Cancel VCSG Location Request</w:t>
      </w:r>
      <w:r w:rsidRPr="003B445F">
        <w:t>"</w:t>
      </w:r>
      <w:r w:rsidRPr="003B445F">
        <w:rPr>
          <w:rFonts w:hint="eastAsia"/>
        </w:rPr>
        <w:t xml:space="preserve"> message from the CSS </w:t>
      </w:r>
      <w:r w:rsidRPr="003B445F">
        <w:rPr>
          <w:rFonts w:hint="eastAsia"/>
          <w:lang w:eastAsia="zh-CN"/>
        </w:rPr>
        <w:t>after the VLR restart i</w:t>
      </w:r>
      <w:r w:rsidRPr="003B445F">
        <w:rPr>
          <w:rFonts w:hint="eastAsia"/>
        </w:rPr>
        <w:t xml:space="preserve">f the </w:t>
      </w:r>
      <w:r w:rsidRPr="003B445F">
        <w:rPr>
          <w:rFonts w:hint="eastAsia"/>
          <w:lang w:eastAsia="zh-CN"/>
        </w:rPr>
        <w:t xml:space="preserve">roaming </w:t>
      </w:r>
      <w:r w:rsidRPr="003B445F">
        <w:rPr>
          <w:rFonts w:hint="eastAsia"/>
        </w:rPr>
        <w:t>MS attached to the mac</w:t>
      </w:r>
      <w:r w:rsidRPr="003B445F">
        <w:rPr>
          <w:rFonts w:hint="eastAsia"/>
          <w:lang w:eastAsia="zh-CN"/>
        </w:rPr>
        <w:t>r</w:t>
      </w:r>
      <w:r w:rsidRPr="003B445F">
        <w:rPr>
          <w:rFonts w:hint="eastAsia"/>
        </w:rPr>
        <w:t xml:space="preserve">o cell after the </w:t>
      </w:r>
      <w:r w:rsidRPr="003B445F">
        <w:rPr>
          <w:rFonts w:hint="eastAsia"/>
          <w:lang w:eastAsia="zh-CN"/>
        </w:rPr>
        <w:t>VLR</w:t>
      </w:r>
      <w:r w:rsidRPr="003B445F">
        <w:rPr>
          <w:rFonts w:hint="eastAsia"/>
        </w:rPr>
        <w:t xml:space="preserve"> restart</w:t>
      </w:r>
      <w:r w:rsidRPr="003B445F">
        <w:rPr>
          <w:rFonts w:hint="eastAsia"/>
          <w:lang w:eastAsia="zh-CN"/>
        </w:rPr>
        <w:t>.</w:t>
      </w:r>
    </w:p>
    <w:p w14:paraId="4EBF4680" w14:textId="77777777" w:rsidR="00F71EE4" w:rsidRDefault="00F71EE4" w:rsidP="00F71EE4">
      <w:r>
        <w:t xml:space="preserve">The indicator "Location Information Confirmed </w:t>
      </w:r>
      <w:r>
        <w:rPr>
          <w:rFonts w:hint="eastAsia"/>
          <w:lang w:eastAsia="zh-CN"/>
        </w:rPr>
        <w:t>by CSS</w:t>
      </w:r>
      <w:r>
        <w:t>" is set to "Confirmed" at the following event:</w:t>
      </w:r>
    </w:p>
    <w:p w14:paraId="1B007A17" w14:textId="77777777" w:rsidR="00F71EE4" w:rsidRDefault="00F71EE4" w:rsidP="00F71EE4">
      <w:pPr>
        <w:pStyle w:val="B1"/>
        <w:rPr>
          <w:lang w:eastAsia="zh-CN"/>
        </w:rPr>
      </w:pPr>
      <w:r>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7C5872CF" w14:textId="77777777" w:rsidR="00F71EE4" w:rsidRDefault="00F71EE4" w:rsidP="00F71EE4">
      <w:pPr>
        <w:pStyle w:val="B1"/>
        <w:rPr>
          <w:lang w:eastAsia="zh-CN"/>
        </w:rPr>
      </w:pPr>
      <w:r w:rsidRPr="003B445F">
        <w:t>-</w:t>
      </w:r>
      <w:r w:rsidRPr="003B445F">
        <w:tab/>
      </w:r>
      <w:r w:rsidRPr="003B445F">
        <w:rPr>
          <w:rFonts w:hint="eastAsia"/>
          <w:lang w:eastAsia="zh-CN"/>
        </w:rPr>
        <w:t>The VLR</w:t>
      </w:r>
      <w:r w:rsidRPr="003B445F">
        <w:rPr>
          <w:rFonts w:hint="eastAsia"/>
        </w:rPr>
        <w:t xml:space="preserve"> receives </w:t>
      </w:r>
      <w:r w:rsidRPr="003B445F">
        <w:rPr>
          <w:rFonts w:hint="eastAsia"/>
          <w:lang w:eastAsia="zh-CN"/>
        </w:rPr>
        <w:t>an</w:t>
      </w:r>
      <w:r w:rsidRPr="003B445F">
        <w:rPr>
          <w:rFonts w:hint="eastAsia"/>
        </w:rPr>
        <w:t xml:space="preserve"> </w:t>
      </w:r>
      <w:r w:rsidRPr="003B445F">
        <w:t>"</w:t>
      </w:r>
      <w:r w:rsidRPr="003B445F">
        <w:rPr>
          <w:rFonts w:hint="eastAsia"/>
        </w:rPr>
        <w:t>Insert/Delete VCSG Subscription Data Request</w:t>
      </w:r>
      <w:r w:rsidRPr="003B445F">
        <w:t>"</w:t>
      </w:r>
      <w:r w:rsidRPr="003B445F">
        <w:rPr>
          <w:rFonts w:hint="eastAsia"/>
        </w:rPr>
        <w:t xml:space="preserve"> message from the CSS </w:t>
      </w:r>
      <w:r w:rsidRPr="003B445F">
        <w:rPr>
          <w:rFonts w:hint="eastAsia"/>
          <w:lang w:eastAsia="zh-CN"/>
        </w:rPr>
        <w:t>after the VLR restart i</w:t>
      </w:r>
      <w:r w:rsidRPr="003B445F">
        <w:rPr>
          <w:rFonts w:hint="eastAsia"/>
        </w:rPr>
        <w:t xml:space="preserve">f the </w:t>
      </w:r>
      <w:r w:rsidRPr="003B445F">
        <w:rPr>
          <w:rFonts w:hint="eastAsia"/>
          <w:lang w:eastAsia="zh-CN"/>
        </w:rPr>
        <w:t xml:space="preserve">roaming </w:t>
      </w:r>
      <w:r w:rsidRPr="003B445F">
        <w:rPr>
          <w:rFonts w:hint="eastAsia"/>
        </w:rPr>
        <w:t>MS attached to the mac</w:t>
      </w:r>
      <w:r w:rsidRPr="003B445F">
        <w:rPr>
          <w:rFonts w:hint="eastAsia"/>
          <w:lang w:eastAsia="zh-CN"/>
        </w:rPr>
        <w:t>r</w:t>
      </w:r>
      <w:r w:rsidRPr="003B445F">
        <w:rPr>
          <w:rFonts w:hint="eastAsia"/>
        </w:rPr>
        <w:t xml:space="preserve">o cell after the </w:t>
      </w:r>
      <w:r w:rsidRPr="003B445F">
        <w:rPr>
          <w:rFonts w:hint="eastAsia"/>
          <w:lang w:eastAsia="zh-CN"/>
        </w:rPr>
        <w:t>VLR</w:t>
      </w:r>
      <w:r w:rsidRPr="003B445F">
        <w:rPr>
          <w:rFonts w:hint="eastAsia"/>
        </w:rPr>
        <w:t xml:space="preserve"> restart</w:t>
      </w:r>
      <w:r w:rsidRPr="003B445F">
        <w:rPr>
          <w:rFonts w:hint="eastAsia"/>
          <w:lang w:eastAsia="zh-CN"/>
        </w:rPr>
        <w:t>.</w:t>
      </w:r>
    </w:p>
    <w:p w14:paraId="683960B7" w14:textId="77777777" w:rsidR="00F71EE4" w:rsidRDefault="00F71EE4" w:rsidP="00892DE4">
      <w:pPr>
        <w:pStyle w:val="Heading2"/>
      </w:pPr>
      <w:bookmarkStart w:id="43" w:name="_Toc19630259"/>
      <w:bookmarkStart w:id="44" w:name="_Toc27226463"/>
      <w:bookmarkStart w:id="45" w:name="_Toc36115639"/>
      <w:bookmarkStart w:id="46" w:name="_Toc177648907"/>
      <w:r>
        <w:t>3.2</w:t>
      </w:r>
      <w:r>
        <w:tab/>
        <w:t>Restoration Indicators in the HLR</w:t>
      </w:r>
      <w:bookmarkEnd w:id="43"/>
      <w:bookmarkEnd w:id="44"/>
      <w:bookmarkEnd w:id="45"/>
      <w:bookmarkEnd w:id="46"/>
    </w:p>
    <w:p w14:paraId="7C402D82" w14:textId="77777777" w:rsidR="00F71EE4" w:rsidRDefault="00F71EE4" w:rsidP="00F71EE4">
      <w:r>
        <w:t>As an implementation option, one restoration indicator may be provided in the HLR for each IMSI record: "Check SS".</w:t>
      </w:r>
    </w:p>
    <w:p w14:paraId="451EDD0C" w14:textId="77777777" w:rsidR="00F71EE4" w:rsidRDefault="00F71EE4" w:rsidP="00F71EE4">
      <w:r>
        <w:t>The "Check SS" indicator is set to "Check Required" when the HLR restarts after a failure.</w:t>
      </w:r>
    </w:p>
    <w:p w14:paraId="4C12E2E9" w14:textId="77777777" w:rsidR="00F71EE4" w:rsidRDefault="00F71EE4" w:rsidP="00F71EE4">
      <w:r>
        <w:t>The "Check SS" indicator is checked whenever the HLR receives an "Update Location" request from a VLR. If it is set to "Check Required", after successful completion of subscriber data retrieval that ran embedded in the "Update Location" procedure the HLR sends a "Forward Check SS Indication" request message to the VLR and sets the "Check SS" indicator to "Check Not Required".</w:t>
      </w:r>
    </w:p>
    <w:p w14:paraId="0B97DE6A" w14:textId="77777777" w:rsidR="00F71EE4" w:rsidRDefault="00F71EE4" w:rsidP="00892DE4">
      <w:pPr>
        <w:pStyle w:val="Heading2"/>
      </w:pPr>
      <w:bookmarkStart w:id="47" w:name="_Toc19630260"/>
      <w:bookmarkStart w:id="48" w:name="_Toc27226464"/>
      <w:bookmarkStart w:id="49" w:name="_Toc36115640"/>
      <w:bookmarkStart w:id="50" w:name="_Toc177648908"/>
      <w:r>
        <w:t>3.3</w:t>
      </w:r>
      <w:r>
        <w:tab/>
        <w:t>Restoration Indicators in the SGSN</w:t>
      </w:r>
      <w:bookmarkEnd w:id="47"/>
      <w:bookmarkEnd w:id="48"/>
      <w:bookmarkEnd w:id="49"/>
      <w:bookmarkEnd w:id="50"/>
    </w:p>
    <w:p w14:paraId="5C3C2CD9" w14:textId="77777777" w:rsidR="00F71EE4" w:rsidRDefault="00F71EE4" w:rsidP="00F71EE4">
      <w:r>
        <w:t>Two restoration indicators are provided in the SGSN for reach IMSI record: "Subscriber Data Confirmed by HLR" and "Location Information Confirmed in HLR".</w:t>
      </w:r>
    </w:p>
    <w:p w14:paraId="0B915E59" w14:textId="77777777" w:rsidR="00F71EE4" w:rsidRDefault="00F71EE4" w:rsidP="00F71EE4">
      <w:r>
        <w:t>The indicator "Subscriber Data Confirmed by HLR" indicates whether the subscriber data set for the mobile station held by the SGSN is consistent with that held by the HLR.</w:t>
      </w:r>
    </w:p>
    <w:p w14:paraId="62DD23D1" w14:textId="77777777" w:rsidR="00F71EE4" w:rsidRDefault="00F71EE4" w:rsidP="00F71EE4">
      <w:r>
        <w:t>The indicator "Subscriber Data Confirmed by HLR" is set to the initial value "Not Confirmed" when the SGSN receives a Routing Area Update request or an IMSI- and/or GPRS Attach request for an MS for which the SGSN does not have an IMSI record.</w:t>
      </w:r>
    </w:p>
    <w:p w14:paraId="58B3FE90" w14:textId="77777777" w:rsidR="00F71EE4" w:rsidRDefault="00F71EE4" w:rsidP="00F71EE4">
      <w:r>
        <w:t>The indicator "Subscriber Data Confirmed by HLR" is set to "Confirmed" at the following event:</w:t>
      </w:r>
    </w:p>
    <w:p w14:paraId="0C39BAE6" w14:textId="77777777" w:rsidR="00F71EE4" w:rsidRDefault="00F71EE4" w:rsidP="00F71EE4">
      <w:pPr>
        <w:pStyle w:val="B1"/>
      </w:pPr>
      <w:r>
        <w:t>-</w:t>
      </w:r>
      <w:r>
        <w:tab/>
        <w:t>The SGSN successfully performs an Update GPRS Location to the HLR;</w:t>
      </w:r>
    </w:p>
    <w:p w14:paraId="1DC3C234" w14:textId="77777777" w:rsidR="00F71EE4" w:rsidRDefault="00F71EE4" w:rsidP="00F71EE4">
      <w:r>
        <w:t>The indicator "Location Information Confirmed in HLR" indicates whether the HLRs record of the SGSN address for the mobile station is confirmed by radio contact.</w:t>
      </w:r>
    </w:p>
    <w:p w14:paraId="79FE04A7" w14:textId="77777777" w:rsidR="00F71EE4" w:rsidRDefault="00F71EE4" w:rsidP="00F71EE4">
      <w:r>
        <w:t>The indicator "Location Information Confirmed in HLR" is set to "Not Confirmed" at any of the following events:</w:t>
      </w:r>
    </w:p>
    <w:p w14:paraId="21056A9D" w14:textId="77777777" w:rsidR="00F71EE4" w:rsidRDefault="00F71EE4" w:rsidP="00F71EE4">
      <w:pPr>
        <w:pStyle w:val="B1"/>
      </w:pPr>
      <w:r>
        <w:t>-</w:t>
      </w:r>
      <w:r>
        <w:tab/>
        <w:t>The SGSN receives a Routing Area Update request or an IMSI- and/or GPRS Attach request for an MS for which the SGSN has no IMSI record;</w:t>
      </w:r>
    </w:p>
    <w:p w14:paraId="67D7CAE5" w14:textId="77777777" w:rsidR="00F71EE4" w:rsidRDefault="00F71EE4" w:rsidP="00F71EE4">
      <w:pPr>
        <w:pStyle w:val="B1"/>
      </w:pPr>
      <w:r>
        <w:lastRenderedPageBreak/>
        <w:t>-</w:t>
      </w:r>
      <w:r>
        <w:tab/>
        <w:t>The SGSN receives a "Reset" message from the HLR with which the MS is registered;</w:t>
      </w:r>
    </w:p>
    <w:p w14:paraId="5C8FA66E" w14:textId="77777777" w:rsidR="00F71EE4" w:rsidRDefault="00F71EE4" w:rsidP="00F71EE4">
      <w:pPr>
        <w:pStyle w:val="B1"/>
      </w:pPr>
      <w:r>
        <w:t>-</w:t>
      </w:r>
      <w:r>
        <w:tab/>
        <w:t>The SGSN in a Super-Charged network receives a Send Identification message from the serving SGSN;</w:t>
      </w:r>
    </w:p>
    <w:p w14:paraId="0DF0B1BD" w14:textId="77777777" w:rsidR="00F71EE4" w:rsidRDefault="00F71EE4" w:rsidP="00F71EE4">
      <w:pPr>
        <w:pStyle w:val="B1"/>
      </w:pPr>
      <w:r>
        <w:t>-</w:t>
      </w:r>
      <w:r>
        <w:tab/>
        <w:t>The SGSN</w:t>
      </w:r>
      <w:r w:rsidRPr="00D15F53">
        <w:t xml:space="preserve"> </w:t>
      </w:r>
      <w:r>
        <w:t>in a Super-Charged network</w:t>
      </w:r>
      <w:r w:rsidRPr="00D15F53">
        <w:t xml:space="preserve"> </w:t>
      </w:r>
      <w:r>
        <w:t>receives a Cancel Location message that indicates an "updateProcedure".</w:t>
      </w:r>
    </w:p>
    <w:p w14:paraId="65DF6917" w14:textId="77777777" w:rsidR="00F71EE4" w:rsidRDefault="00F71EE4" w:rsidP="00F71EE4">
      <w:r>
        <w:t>The indicator "Location Information Confirmed in HLR" is set to "Confirmed" at the following event:</w:t>
      </w:r>
    </w:p>
    <w:p w14:paraId="46CF717E" w14:textId="77777777" w:rsidR="00F71EE4" w:rsidRDefault="00F71EE4" w:rsidP="00F71EE4">
      <w:pPr>
        <w:pStyle w:val="B1"/>
      </w:pPr>
      <w:r>
        <w:t>-</w:t>
      </w:r>
      <w:r>
        <w:tab/>
        <w:t>Successful completion of the Update GPRS Location procedure to the HLR.</w:t>
      </w:r>
    </w:p>
    <w:p w14:paraId="1F41DC52" w14:textId="77777777" w:rsidR="00F71EE4" w:rsidRDefault="00F71EE4" w:rsidP="00F71EE4">
      <w:r>
        <w:t>The indicator "VLR-Reliable" indicates whether the VLR serving the MS has performed a restart.</w:t>
      </w:r>
    </w:p>
    <w:p w14:paraId="3CADFEB2" w14:textId="77777777" w:rsidR="00F71EE4" w:rsidRDefault="00F71EE4" w:rsidP="00F71EE4">
      <w:r>
        <w:t>The indicator "VLR-Reliable" is set to the value "false" when the SGSN receives a Reset indication message from the VLR serving the MS if the MS is attached to both GPRS and non-GPRS services. The indicator "VLR-Reliable" is set to the value "true" when the SGSN receives a confirmation from a VLR that a location update procedure to the affected VLR has been successfully performed.</w:t>
      </w:r>
    </w:p>
    <w:p w14:paraId="7A10C262" w14:textId="77777777" w:rsidR="00F71EE4" w:rsidRDefault="00F71EE4" w:rsidP="00F71EE4">
      <w:r>
        <w:t>The indicator "SGSN-Reset" indicates whether the SGSN has recently experienced a restart.</w:t>
      </w:r>
    </w:p>
    <w:p w14:paraId="6FFE33FE" w14:textId="77777777" w:rsidR="00F71EE4" w:rsidRDefault="00F71EE4" w:rsidP="00F71EE4">
      <w:r>
        <w:t>The indicator "SGSN-Reset" is set to the value "true" when the SGSN suffers a restart. This indicator is unique per SGSN. The indicator "SGSN-Reset" is set to the value "false" after a certain time specified by the operator. The value of the timer controlling the reset of the "SGSN-Reset" indicator shall be longer than the periodic routeing area update timer value used by the MSs.</w:t>
      </w:r>
    </w:p>
    <w:p w14:paraId="061D8400" w14:textId="77777777" w:rsidR="00F71EE4" w:rsidRPr="0013306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w:t>
      </w:r>
      <w:r>
        <w:rPr>
          <w:rFonts w:hint="eastAsia"/>
          <w:lang w:eastAsia="zh-CN"/>
        </w:rPr>
        <w:t>SGSN</w:t>
      </w:r>
      <w:r>
        <w:t xml:space="preserv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355D96B1"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 xml:space="preserve">roaming </w:t>
      </w:r>
      <w:r>
        <w:t xml:space="preserve">mobile station held by the </w:t>
      </w:r>
      <w:r>
        <w:rPr>
          <w:rFonts w:hint="eastAsia"/>
          <w:lang w:eastAsia="zh-CN"/>
        </w:rPr>
        <w:t>SGSN</w:t>
      </w:r>
      <w:r>
        <w:t xml:space="preserve"> is consistent with that held by the </w:t>
      </w:r>
      <w:r>
        <w:rPr>
          <w:rFonts w:hint="eastAsia"/>
          <w:lang w:eastAsia="zh-CN"/>
        </w:rPr>
        <w:t>CSS</w:t>
      </w:r>
      <w:r>
        <w:t>.</w:t>
      </w:r>
    </w:p>
    <w:p w14:paraId="626AE1F6"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 at any of the following events:</w:t>
      </w:r>
    </w:p>
    <w:p w14:paraId="396B7628" w14:textId="77777777" w:rsidR="00F71EE4" w:rsidRDefault="00F71EE4" w:rsidP="00F71EE4">
      <w:pPr>
        <w:pStyle w:val="B1"/>
        <w:rPr>
          <w:lang w:eastAsia="zh-CN"/>
        </w:rPr>
      </w:pPr>
      <w:r>
        <w:t>-</w:t>
      </w:r>
      <w:r>
        <w:tab/>
      </w:r>
      <w:r>
        <w:rPr>
          <w:rFonts w:hint="eastAsia"/>
          <w:lang w:eastAsia="zh-CN"/>
        </w:rPr>
        <w:t>T</w:t>
      </w:r>
      <w:r>
        <w:t xml:space="preserve">he SGSN receives a Routing Area Update request or an IMSI- and/or GPRS Attach request for a </w:t>
      </w:r>
      <w:r>
        <w:rPr>
          <w:rFonts w:hint="eastAsia"/>
          <w:lang w:eastAsia="zh-CN"/>
        </w:rPr>
        <w:t xml:space="preserve">roaming </w:t>
      </w:r>
      <w:r>
        <w:t>MS for which the SGSN does not have an IMSI record.</w:t>
      </w:r>
    </w:p>
    <w:p w14:paraId="6AA0A390" w14:textId="77777777" w:rsidR="00F71EE4" w:rsidRDefault="00F71EE4" w:rsidP="00F71EE4">
      <w:pPr>
        <w:pStyle w:val="B1"/>
        <w:rPr>
          <w:lang w:eastAsia="zh-CN"/>
        </w:rPr>
      </w:pPr>
      <w:r w:rsidRPr="00781638">
        <w:t>-</w:t>
      </w:r>
      <w:r w:rsidRPr="00781638">
        <w:tab/>
      </w:r>
      <w:r w:rsidRPr="00781638">
        <w:rPr>
          <w:rFonts w:hint="eastAsia"/>
          <w:lang w:eastAsia="zh-CN"/>
        </w:rPr>
        <w:t xml:space="preserve">The </w:t>
      </w:r>
      <w:r w:rsidRPr="00781638">
        <w:rPr>
          <w:rFonts w:hint="eastAsia"/>
        </w:rPr>
        <w:t xml:space="preserve">SGSN receives </w:t>
      </w:r>
      <w:r w:rsidRPr="00781638">
        <w:rPr>
          <w:rFonts w:hint="eastAsia"/>
          <w:lang w:eastAsia="zh-CN"/>
        </w:rPr>
        <w:t>a</w:t>
      </w:r>
      <w:r w:rsidRPr="00781638">
        <w:rPr>
          <w:rFonts w:hint="eastAsia"/>
        </w:rPr>
        <w:t xml:space="preserve"> </w:t>
      </w:r>
      <w:r w:rsidRPr="00781638">
        <w:t>"</w:t>
      </w:r>
      <w:r w:rsidRPr="00781638">
        <w:rPr>
          <w:rFonts w:hint="eastAsia"/>
        </w:rPr>
        <w:t>Cancel VCSG Location Request</w:t>
      </w:r>
      <w:r w:rsidRPr="00781638">
        <w:t>"</w:t>
      </w:r>
      <w:r w:rsidRPr="00781638">
        <w:rPr>
          <w:rFonts w:hint="eastAsia"/>
        </w:rPr>
        <w:t xml:space="preserve"> message from the CSS </w:t>
      </w:r>
      <w:r w:rsidRPr="00781638">
        <w:rPr>
          <w:rFonts w:hint="eastAsia"/>
          <w:lang w:eastAsia="zh-CN"/>
        </w:rPr>
        <w:t>after the SGSN restart i</w:t>
      </w:r>
      <w:r w:rsidRPr="00781638">
        <w:rPr>
          <w:rFonts w:hint="eastAsia"/>
        </w:rPr>
        <w:t xml:space="preserve">f the </w:t>
      </w:r>
      <w:r w:rsidRPr="00781638">
        <w:rPr>
          <w:rFonts w:hint="eastAsia"/>
          <w:lang w:eastAsia="zh-CN"/>
        </w:rPr>
        <w:t xml:space="preserve">roaming </w:t>
      </w:r>
      <w:r w:rsidRPr="00781638">
        <w:rPr>
          <w:rFonts w:hint="eastAsia"/>
        </w:rPr>
        <w:t>MS attached to the mac</w:t>
      </w:r>
      <w:r w:rsidRPr="00781638">
        <w:rPr>
          <w:rFonts w:hint="eastAsia"/>
          <w:lang w:eastAsia="zh-CN"/>
        </w:rPr>
        <w:t>r</w:t>
      </w:r>
      <w:r w:rsidRPr="00781638">
        <w:rPr>
          <w:rFonts w:hint="eastAsia"/>
        </w:rPr>
        <w:t>o cell after the SGSN restart</w:t>
      </w:r>
      <w:r w:rsidRPr="00781638">
        <w:rPr>
          <w:rFonts w:hint="eastAsia"/>
          <w:lang w:eastAsia="zh-CN"/>
        </w:rPr>
        <w:t>.</w:t>
      </w:r>
    </w:p>
    <w:p w14:paraId="2FAFACA5" w14:textId="77777777" w:rsidR="00F71EE4" w:rsidRDefault="00F71EE4" w:rsidP="00F71EE4">
      <w:r>
        <w:t xml:space="preserve">The indicator "Subscriber Data Confirmed by </w:t>
      </w:r>
      <w:r>
        <w:rPr>
          <w:rFonts w:hint="eastAsia"/>
          <w:lang w:eastAsia="zh-CN"/>
        </w:rPr>
        <w:t>CSS</w:t>
      </w:r>
      <w:r>
        <w:t>" is set to "Confirmed" at the following event:</w:t>
      </w:r>
    </w:p>
    <w:p w14:paraId="017F0DE9" w14:textId="77777777" w:rsidR="00F71EE4" w:rsidRDefault="00F71EE4" w:rsidP="00F71EE4">
      <w:pPr>
        <w:pStyle w:val="B1"/>
        <w:rPr>
          <w:lang w:eastAsia="zh-CN"/>
        </w:rPr>
      </w:pPr>
      <w:r>
        <w:t>-</w:t>
      </w:r>
      <w:r>
        <w:tab/>
        <w:t xml:space="preserve">The </w:t>
      </w:r>
      <w:r>
        <w:rPr>
          <w:rFonts w:hint="eastAsia"/>
          <w:lang w:eastAsia="zh-CN"/>
        </w:rPr>
        <w:t>SGSN</w:t>
      </w:r>
      <w:r>
        <w:t xml:space="preserve"> successfully performs an "Update </w:t>
      </w:r>
      <w:r>
        <w:rPr>
          <w:rFonts w:hint="eastAsia"/>
          <w:lang w:eastAsia="zh-CN"/>
        </w:rPr>
        <w:t xml:space="preserve">VCSG </w:t>
      </w:r>
      <w:r>
        <w:t xml:space="preserve">Location" to the </w:t>
      </w:r>
      <w:r>
        <w:rPr>
          <w:rFonts w:hint="eastAsia"/>
          <w:lang w:eastAsia="zh-CN"/>
        </w:rPr>
        <w:t>CSS.</w:t>
      </w:r>
    </w:p>
    <w:p w14:paraId="02456091" w14:textId="77777777" w:rsidR="00F71EE4" w:rsidRPr="00E12ECE" w:rsidRDefault="00F71EE4" w:rsidP="00F71EE4">
      <w:pPr>
        <w:pStyle w:val="B1"/>
        <w:rPr>
          <w:lang w:eastAsia="zh-CN"/>
        </w:rPr>
      </w:pPr>
      <w:r w:rsidRPr="00781638">
        <w:t>-</w:t>
      </w:r>
      <w:r w:rsidRPr="00781638">
        <w:tab/>
      </w:r>
      <w:r w:rsidRPr="00781638">
        <w:rPr>
          <w:rFonts w:hint="eastAsia"/>
          <w:lang w:eastAsia="zh-CN"/>
        </w:rPr>
        <w:t xml:space="preserve">The </w:t>
      </w:r>
      <w:r w:rsidRPr="00781638">
        <w:rPr>
          <w:rFonts w:hint="eastAsia"/>
        </w:rPr>
        <w:t xml:space="preserve">SGSN receives </w:t>
      </w:r>
      <w:r w:rsidRPr="00781638">
        <w:rPr>
          <w:rFonts w:hint="eastAsia"/>
          <w:lang w:eastAsia="zh-CN"/>
        </w:rPr>
        <w:t>an</w:t>
      </w:r>
      <w:r w:rsidRPr="00781638">
        <w:rPr>
          <w:rFonts w:hint="eastAsia"/>
        </w:rPr>
        <w:t xml:space="preserve"> </w:t>
      </w:r>
      <w:r w:rsidRPr="00781638">
        <w:t>"</w:t>
      </w:r>
      <w:r w:rsidRPr="00781638">
        <w:rPr>
          <w:rFonts w:hint="eastAsia"/>
        </w:rPr>
        <w:t>Insert/Delete VCSG Subscription Data Request</w:t>
      </w:r>
      <w:r w:rsidRPr="00781638">
        <w:t>"</w:t>
      </w:r>
      <w:r w:rsidRPr="00781638">
        <w:rPr>
          <w:rFonts w:hint="eastAsia"/>
          <w:lang w:eastAsia="zh-CN"/>
        </w:rPr>
        <w:t xml:space="preserve"> </w:t>
      </w:r>
      <w:r w:rsidRPr="00781638">
        <w:rPr>
          <w:rFonts w:hint="eastAsia"/>
        </w:rPr>
        <w:t xml:space="preserve">message from the CSS </w:t>
      </w:r>
      <w:r w:rsidRPr="00781638">
        <w:rPr>
          <w:rFonts w:hint="eastAsia"/>
          <w:lang w:eastAsia="zh-CN"/>
        </w:rPr>
        <w:t>after the SGSN restart i</w:t>
      </w:r>
      <w:r w:rsidRPr="00781638">
        <w:rPr>
          <w:rFonts w:hint="eastAsia"/>
        </w:rPr>
        <w:t xml:space="preserve">f the </w:t>
      </w:r>
      <w:r w:rsidRPr="00781638">
        <w:rPr>
          <w:rFonts w:hint="eastAsia"/>
          <w:lang w:eastAsia="zh-CN"/>
        </w:rPr>
        <w:t xml:space="preserve">roaming </w:t>
      </w:r>
      <w:r w:rsidRPr="00781638">
        <w:rPr>
          <w:rFonts w:hint="eastAsia"/>
        </w:rPr>
        <w:t>MS attached to the mac</w:t>
      </w:r>
      <w:r w:rsidRPr="00781638">
        <w:rPr>
          <w:rFonts w:hint="eastAsia"/>
          <w:lang w:eastAsia="zh-CN"/>
        </w:rPr>
        <w:t>r</w:t>
      </w:r>
      <w:r w:rsidRPr="00781638">
        <w:rPr>
          <w:rFonts w:hint="eastAsia"/>
        </w:rPr>
        <w:t>o cell after the SGSN restart</w:t>
      </w:r>
      <w:r w:rsidRPr="00781638">
        <w:rPr>
          <w:rFonts w:hint="eastAsia"/>
          <w:lang w:eastAsia="zh-CN"/>
        </w:rPr>
        <w:t>.</w:t>
      </w:r>
    </w:p>
    <w:p w14:paraId="3A9641A4"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w:t>
      </w:r>
      <w:r>
        <w:rPr>
          <w:rFonts w:hint="eastAsia"/>
          <w:lang w:eastAsia="zh-CN"/>
        </w:rPr>
        <w:t>SGSN</w:t>
      </w:r>
      <w:r>
        <w:t xml:space="preserve"> </w:t>
      </w:r>
      <w:r>
        <w:rPr>
          <w:rFonts w:hint="eastAsia"/>
          <w:lang w:eastAsia="zh-CN"/>
        </w:rPr>
        <w:t>address</w:t>
      </w:r>
      <w:r>
        <w:t xml:space="preserve"> for the </w:t>
      </w:r>
      <w:r>
        <w:rPr>
          <w:rFonts w:hint="eastAsia"/>
          <w:lang w:eastAsia="zh-CN"/>
        </w:rPr>
        <w:t xml:space="preserve">roaming </w:t>
      </w:r>
      <w:r>
        <w:t xml:space="preserve">mobile station </w:t>
      </w:r>
      <w:r>
        <w:rPr>
          <w:rFonts w:hint="eastAsia"/>
          <w:lang w:eastAsia="zh-CN"/>
        </w:rPr>
        <w:t xml:space="preserve">registered </w:t>
      </w:r>
      <w:r>
        <w:t xml:space="preserve">is confirmed by </w:t>
      </w:r>
      <w:r>
        <w:rPr>
          <w:rFonts w:hint="eastAsia"/>
          <w:lang w:eastAsia="zh-CN"/>
        </w:rPr>
        <w:t>the CSS</w:t>
      </w:r>
      <w:r>
        <w:t>.</w:t>
      </w:r>
    </w:p>
    <w:p w14:paraId="316100F0"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716DC5EF" w14:textId="77777777" w:rsidR="00F71EE4" w:rsidRDefault="00F71EE4" w:rsidP="00F71EE4">
      <w:pPr>
        <w:pStyle w:val="B1"/>
      </w:pPr>
      <w:r>
        <w:t>-</w:t>
      </w:r>
      <w:r>
        <w:tab/>
        <w:t xml:space="preserve">The SGSN receives a Routing Area Update request or an IMSI- and/or GPRS Attach request for a </w:t>
      </w:r>
      <w:r>
        <w:rPr>
          <w:rFonts w:hint="eastAsia"/>
          <w:lang w:eastAsia="zh-CN"/>
        </w:rPr>
        <w:t xml:space="preserve">roaming </w:t>
      </w:r>
      <w:r>
        <w:t>MS for which the SGSN has no IMSI record;</w:t>
      </w:r>
    </w:p>
    <w:p w14:paraId="1B4F5E5C" w14:textId="77777777" w:rsidR="00F71EE4" w:rsidRDefault="00F71EE4" w:rsidP="00F71EE4">
      <w:pPr>
        <w:pStyle w:val="B1"/>
        <w:rPr>
          <w:lang w:eastAsia="zh-CN"/>
        </w:rPr>
      </w:pPr>
      <w:r>
        <w:t>-</w:t>
      </w:r>
      <w:r>
        <w:tab/>
        <w:t xml:space="preserve">The </w:t>
      </w:r>
      <w:r>
        <w:rPr>
          <w:rFonts w:hint="eastAsia"/>
          <w:lang w:eastAsia="zh-CN"/>
        </w:rPr>
        <w:t>SGSN</w:t>
      </w:r>
      <w:r>
        <w:t xml:space="preserve"> receives a "Reset" message from the </w:t>
      </w:r>
      <w:r>
        <w:rPr>
          <w:rFonts w:hint="eastAsia"/>
          <w:lang w:eastAsia="zh-CN"/>
        </w:rPr>
        <w:t>CSS</w:t>
      </w:r>
      <w:r>
        <w:t xml:space="preserve"> with which the </w:t>
      </w:r>
      <w:r>
        <w:rPr>
          <w:rFonts w:hint="eastAsia"/>
          <w:lang w:eastAsia="zh-CN"/>
        </w:rPr>
        <w:t xml:space="preserve">roaming </w:t>
      </w:r>
      <w:r>
        <w:t>MS is registered</w:t>
      </w:r>
      <w:r>
        <w:rPr>
          <w:rFonts w:hint="eastAsia"/>
          <w:lang w:eastAsia="zh-CN"/>
        </w:rPr>
        <w:t>.</w:t>
      </w:r>
    </w:p>
    <w:p w14:paraId="4EE39EB3" w14:textId="77777777" w:rsidR="00F71EE4" w:rsidRDefault="00F71EE4" w:rsidP="00F71EE4">
      <w:r>
        <w:t>-</w:t>
      </w:r>
      <w:r>
        <w:tab/>
      </w:r>
      <w:r>
        <w:rPr>
          <w:rFonts w:hint="eastAsia"/>
          <w:lang w:eastAsia="zh-CN"/>
        </w:rPr>
        <w:t xml:space="preserve">The </w:t>
      </w:r>
      <w:r w:rsidRPr="000D2642">
        <w:rPr>
          <w:rFonts w:hint="eastAsia"/>
        </w:rPr>
        <w:t xml:space="preserve">SGSN receives </w:t>
      </w:r>
      <w:r>
        <w:rPr>
          <w:rFonts w:hint="eastAsia"/>
          <w:lang w:eastAsia="zh-CN"/>
        </w:rPr>
        <w:t>a</w:t>
      </w:r>
      <w:r w:rsidRPr="000D2642">
        <w:rPr>
          <w:rFonts w:hint="eastAsia"/>
        </w:rPr>
        <w:t xml:space="preserve"> </w:t>
      </w:r>
      <w:r>
        <w:t>"</w:t>
      </w:r>
      <w:r w:rsidRPr="000D2642">
        <w:rPr>
          <w:rFonts w:hint="eastAsia"/>
        </w:rPr>
        <w:t>Cancel VCSG Location Request</w:t>
      </w:r>
      <w:r>
        <w:t>"</w:t>
      </w:r>
      <w:r w:rsidRPr="000D2642">
        <w:rPr>
          <w:rFonts w:hint="eastAsia"/>
        </w:rPr>
        <w:t xml:space="preserve"> message from the CSS </w:t>
      </w:r>
      <w:r>
        <w:rPr>
          <w:rFonts w:hint="eastAsia"/>
          <w:lang w:eastAsia="zh-CN"/>
        </w:rPr>
        <w:t>after the SGSN restart i</w:t>
      </w:r>
      <w:r w:rsidRPr="000D2642">
        <w:rPr>
          <w:rFonts w:hint="eastAsia"/>
        </w:rPr>
        <w:t xml:space="preserve">f the </w:t>
      </w:r>
      <w:r>
        <w:rPr>
          <w:rFonts w:hint="eastAsia"/>
          <w:lang w:eastAsia="zh-CN"/>
        </w:rPr>
        <w:t xml:space="preserve">roaming </w:t>
      </w:r>
      <w:r w:rsidRPr="000D2642">
        <w:rPr>
          <w:rFonts w:hint="eastAsia"/>
        </w:rPr>
        <w:t>MS attached to the mac</w:t>
      </w:r>
      <w:r>
        <w:rPr>
          <w:rFonts w:hint="eastAsia"/>
          <w:lang w:eastAsia="zh-CN"/>
        </w:rPr>
        <w:t>r</w:t>
      </w:r>
      <w:r w:rsidRPr="000D2642">
        <w:rPr>
          <w:rFonts w:hint="eastAsia"/>
        </w:rPr>
        <w:t>o cell after the SGSN restart</w:t>
      </w:r>
      <w:r>
        <w:rPr>
          <w:rFonts w:hint="eastAsia"/>
          <w:lang w:eastAsia="zh-CN"/>
        </w:rPr>
        <w:t>.</w:t>
      </w:r>
      <w:r>
        <w:t xml:space="preserve">The indicator "Location Information Confirmed </w:t>
      </w:r>
      <w:r>
        <w:rPr>
          <w:rFonts w:hint="eastAsia"/>
          <w:lang w:eastAsia="zh-CN"/>
        </w:rPr>
        <w:t>by CSS</w:t>
      </w:r>
      <w:r>
        <w:t>" is set to "Confirmed" at the following event:</w:t>
      </w:r>
    </w:p>
    <w:p w14:paraId="0D4C2A79" w14:textId="77777777" w:rsidR="00F71EE4" w:rsidRDefault="00F71EE4" w:rsidP="00F71EE4">
      <w:pPr>
        <w:pStyle w:val="B1"/>
        <w:rPr>
          <w:lang w:eastAsia="zh-CN"/>
        </w:rPr>
      </w:pPr>
      <w:r>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3E061795" w14:textId="77777777" w:rsidR="00F71EE4" w:rsidRDefault="00F71EE4" w:rsidP="00F71EE4">
      <w:pPr>
        <w:pStyle w:val="B1"/>
        <w:rPr>
          <w:lang w:eastAsia="zh-CN"/>
        </w:rPr>
      </w:pPr>
      <w:r w:rsidRPr="008F49AD">
        <w:t>-</w:t>
      </w:r>
      <w:r w:rsidRPr="008F49AD">
        <w:tab/>
      </w:r>
      <w:r w:rsidRPr="008F49AD">
        <w:rPr>
          <w:rFonts w:hint="eastAsia"/>
          <w:lang w:eastAsia="zh-CN"/>
        </w:rPr>
        <w:t xml:space="preserve">The </w:t>
      </w:r>
      <w:r w:rsidRPr="008F49AD">
        <w:rPr>
          <w:rFonts w:hint="eastAsia"/>
        </w:rPr>
        <w:t xml:space="preserve">SGSN receives </w:t>
      </w:r>
      <w:r w:rsidRPr="008F49AD">
        <w:rPr>
          <w:rFonts w:hint="eastAsia"/>
          <w:lang w:eastAsia="zh-CN"/>
        </w:rPr>
        <w:t>an</w:t>
      </w:r>
      <w:r w:rsidRPr="008F49AD">
        <w:rPr>
          <w:rFonts w:hint="eastAsia"/>
        </w:rPr>
        <w:t xml:space="preserve"> </w:t>
      </w:r>
      <w:r w:rsidRPr="008F49AD">
        <w:t>"</w:t>
      </w:r>
      <w:r w:rsidRPr="008F49AD">
        <w:rPr>
          <w:rFonts w:hint="eastAsia"/>
        </w:rPr>
        <w:t>Insert/Delete VCSG Subscription Data Request</w:t>
      </w:r>
      <w:r w:rsidRPr="008F49AD">
        <w:t>"</w:t>
      </w:r>
      <w:r w:rsidRPr="008F49AD">
        <w:rPr>
          <w:rFonts w:hint="eastAsia"/>
        </w:rPr>
        <w:t xml:space="preserve"> message from the CSS </w:t>
      </w:r>
      <w:r w:rsidRPr="008F49AD">
        <w:rPr>
          <w:rFonts w:hint="eastAsia"/>
          <w:lang w:eastAsia="zh-CN"/>
        </w:rPr>
        <w:t>after the SGSN restart i</w:t>
      </w:r>
      <w:r w:rsidRPr="008F49AD">
        <w:rPr>
          <w:rFonts w:hint="eastAsia"/>
        </w:rPr>
        <w:t xml:space="preserve">f the </w:t>
      </w:r>
      <w:r w:rsidRPr="008F49AD">
        <w:rPr>
          <w:rFonts w:hint="eastAsia"/>
          <w:lang w:eastAsia="zh-CN"/>
        </w:rPr>
        <w:t xml:space="preserve">roaming </w:t>
      </w:r>
      <w:r w:rsidRPr="008F49AD">
        <w:rPr>
          <w:rFonts w:hint="eastAsia"/>
        </w:rPr>
        <w:t>MS attached to the mac</w:t>
      </w:r>
      <w:r w:rsidRPr="008F49AD">
        <w:rPr>
          <w:rFonts w:hint="eastAsia"/>
          <w:lang w:eastAsia="zh-CN"/>
        </w:rPr>
        <w:t>r</w:t>
      </w:r>
      <w:r w:rsidRPr="008F49AD">
        <w:rPr>
          <w:rFonts w:hint="eastAsia"/>
        </w:rPr>
        <w:t>o cell after the SGSN restart</w:t>
      </w:r>
      <w:r w:rsidRPr="008F49AD">
        <w:rPr>
          <w:rFonts w:hint="eastAsia"/>
          <w:lang w:eastAsia="zh-CN"/>
        </w:rPr>
        <w:t>.</w:t>
      </w:r>
    </w:p>
    <w:p w14:paraId="0AC38EBE" w14:textId="77777777" w:rsidR="00F71EE4" w:rsidRDefault="00F71EE4" w:rsidP="00892DE4">
      <w:pPr>
        <w:pStyle w:val="Heading2"/>
      </w:pPr>
      <w:bookmarkStart w:id="51" w:name="_Toc19630261"/>
      <w:bookmarkStart w:id="52" w:name="_Toc27226465"/>
      <w:bookmarkStart w:id="53" w:name="_Toc36115641"/>
      <w:bookmarkStart w:id="54" w:name="_Toc177648909"/>
      <w:r>
        <w:lastRenderedPageBreak/>
        <w:t>3.4</w:t>
      </w:r>
      <w:r>
        <w:tab/>
        <w:t>Restoration Indicators in the MME</w:t>
      </w:r>
      <w:bookmarkEnd w:id="51"/>
      <w:bookmarkEnd w:id="52"/>
      <w:bookmarkEnd w:id="53"/>
      <w:bookmarkEnd w:id="54"/>
    </w:p>
    <w:p w14:paraId="0B47B9D0" w14:textId="77777777" w:rsidR="00F71EE4" w:rsidRDefault="00F71EE4" w:rsidP="00F71EE4">
      <w:r>
        <w:t>Two restoration indicators are provided in the MME for each IMSI record: "Subscriber Data Confirmed by HSS" and "Location Information Confirmed in HSS".</w:t>
      </w:r>
    </w:p>
    <w:p w14:paraId="59B0092C" w14:textId="77777777" w:rsidR="00F71EE4" w:rsidRDefault="00F71EE4" w:rsidP="00F71EE4">
      <w:r>
        <w:t>The indicator "Subscriber Data Confirmed by HSS" indicates whether the subscriber data set for the mobile station held by the MME is consistent with that held by the HSS.</w:t>
      </w:r>
    </w:p>
    <w:p w14:paraId="515CC80E" w14:textId="77777777" w:rsidR="00F71EE4" w:rsidRDefault="00F71EE4" w:rsidP="00F71EE4">
      <w:r>
        <w:t>The indicator "Subscriber Data Confirmed by HSS" shall be  set to the initial value "Not Confirmed" when the MME receives a Tracking Area Update request or an Attach request for an UE for which the MME does not have an IMSI record.</w:t>
      </w:r>
    </w:p>
    <w:p w14:paraId="6F73B094" w14:textId="77777777" w:rsidR="00F71EE4" w:rsidRDefault="00F71EE4" w:rsidP="00F71EE4">
      <w:r>
        <w:t>The indicator "Subscriber Data Confirmed by HSS" shall be set to "Confirmed" at the following event:</w:t>
      </w:r>
    </w:p>
    <w:p w14:paraId="444A0265" w14:textId="77777777" w:rsidR="00F71EE4" w:rsidRDefault="00F71EE4" w:rsidP="00F71EE4">
      <w:pPr>
        <w:pStyle w:val="B1"/>
      </w:pPr>
      <w:r>
        <w:t>-</w:t>
      </w:r>
      <w:r>
        <w:tab/>
        <w:t>The MME successfully performs an Update Location to the HSS;</w:t>
      </w:r>
    </w:p>
    <w:p w14:paraId="664AB46E" w14:textId="77777777" w:rsidR="00F71EE4" w:rsidRDefault="00F71EE4" w:rsidP="00F71EE4">
      <w:r>
        <w:t>The indicator "Location Information Confirmed in HSS" indicates whether the HSS's record of the MME address for the UE is confirmed by radio contact.</w:t>
      </w:r>
    </w:p>
    <w:p w14:paraId="5AF8D4B3" w14:textId="77777777" w:rsidR="00F71EE4" w:rsidRDefault="00F71EE4" w:rsidP="00F71EE4">
      <w:r>
        <w:t>The indicator "Location Information Confirmed in HSS" shall be set to "Not Confirmed" at any of the following events:</w:t>
      </w:r>
    </w:p>
    <w:p w14:paraId="1704B0B8" w14:textId="77777777" w:rsidR="00F71EE4" w:rsidRDefault="00F71EE4" w:rsidP="00F71EE4">
      <w:pPr>
        <w:pStyle w:val="B1"/>
      </w:pPr>
      <w:r>
        <w:t>-</w:t>
      </w:r>
      <w:r>
        <w:tab/>
        <w:t>The MME receives a Tracking Area Update request or an Attach request for an UE for which the MME has no IMSI record;</w:t>
      </w:r>
    </w:p>
    <w:p w14:paraId="29FC4695" w14:textId="77777777" w:rsidR="00F71EE4" w:rsidRDefault="00F71EE4" w:rsidP="00F71EE4">
      <w:pPr>
        <w:pStyle w:val="B1"/>
      </w:pPr>
      <w:r>
        <w:t>-</w:t>
      </w:r>
      <w:r>
        <w:tab/>
        <w:t>The MME receives a "Reset" message from the HSS with which the UE is registered;</w:t>
      </w:r>
    </w:p>
    <w:p w14:paraId="4E2C7D66" w14:textId="77777777" w:rsidR="00F71EE4" w:rsidRDefault="00F71EE4" w:rsidP="00F71EE4">
      <w:r>
        <w:t>The indicator "Location Information Confirmed in HSS" shall be set to "Confirmed" at the following event:</w:t>
      </w:r>
    </w:p>
    <w:p w14:paraId="1BD37F88" w14:textId="77777777" w:rsidR="00F71EE4" w:rsidRDefault="00F71EE4" w:rsidP="00F71EE4">
      <w:pPr>
        <w:pStyle w:val="B1"/>
      </w:pPr>
      <w:r>
        <w:t>-</w:t>
      </w:r>
      <w:r>
        <w:tab/>
        <w:t>Successful completion of the Update Location procedure to the HSS.</w:t>
      </w:r>
    </w:p>
    <w:p w14:paraId="1BD05734" w14:textId="77777777" w:rsidR="00F71EE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MME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22AE34B8"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roaming UE</w:t>
      </w:r>
      <w:r>
        <w:t xml:space="preserve"> held by the </w:t>
      </w:r>
      <w:r>
        <w:rPr>
          <w:rFonts w:hint="eastAsia"/>
          <w:lang w:eastAsia="zh-CN"/>
        </w:rPr>
        <w:t>MME</w:t>
      </w:r>
      <w:r>
        <w:t xml:space="preserve"> is consistent with that held by the </w:t>
      </w:r>
      <w:r>
        <w:rPr>
          <w:rFonts w:hint="eastAsia"/>
          <w:lang w:eastAsia="zh-CN"/>
        </w:rPr>
        <w:t>CSS</w:t>
      </w:r>
      <w:r>
        <w:t>.</w:t>
      </w:r>
    </w:p>
    <w:p w14:paraId="10292D9F"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 at any of the following events:</w:t>
      </w:r>
    </w:p>
    <w:p w14:paraId="16C7D7C6" w14:textId="77777777" w:rsidR="00F71EE4" w:rsidRDefault="00F71EE4" w:rsidP="00F71EE4">
      <w:pPr>
        <w:pStyle w:val="B1"/>
        <w:rPr>
          <w:lang w:eastAsia="zh-CN"/>
        </w:rPr>
      </w:pPr>
      <w:r>
        <w:t>-</w:t>
      </w:r>
      <w:r>
        <w:tab/>
        <w:t xml:space="preserve">The MME receives a Tracking Area Update request or an Attach request for a </w:t>
      </w:r>
      <w:r>
        <w:rPr>
          <w:rFonts w:hint="eastAsia"/>
          <w:lang w:eastAsia="zh-CN"/>
        </w:rPr>
        <w:t xml:space="preserve">roaming </w:t>
      </w:r>
      <w:r>
        <w:t>UE for which the MME has no IMSI record;</w:t>
      </w:r>
    </w:p>
    <w:p w14:paraId="0BAD8473" w14:textId="77777777" w:rsidR="00F71EE4" w:rsidRPr="003D477F" w:rsidRDefault="00F71EE4" w:rsidP="00F71EE4">
      <w:pPr>
        <w:pStyle w:val="B1"/>
        <w:rPr>
          <w:lang w:eastAsia="zh-CN"/>
        </w:rPr>
      </w:pPr>
      <w:r w:rsidRPr="009F7E8B">
        <w:t>-</w:t>
      </w:r>
      <w:r w:rsidRPr="009F7E8B">
        <w:tab/>
      </w:r>
      <w:r w:rsidRPr="009F7E8B">
        <w:rPr>
          <w:rFonts w:hint="eastAsia"/>
          <w:lang w:eastAsia="zh-CN"/>
        </w:rPr>
        <w:t>The MME</w:t>
      </w:r>
      <w:r w:rsidRPr="009F7E8B">
        <w:rPr>
          <w:rFonts w:hint="eastAsia"/>
        </w:rPr>
        <w:t xml:space="preserve"> receives </w:t>
      </w:r>
      <w:r w:rsidRPr="009F7E8B">
        <w:rPr>
          <w:rFonts w:hint="eastAsia"/>
          <w:lang w:eastAsia="zh-CN"/>
        </w:rPr>
        <w:t>a</w:t>
      </w:r>
      <w:r w:rsidRPr="009F7E8B">
        <w:rPr>
          <w:rFonts w:hint="eastAsia"/>
        </w:rPr>
        <w:t xml:space="preserve"> </w:t>
      </w:r>
      <w:r w:rsidRPr="009F7E8B">
        <w:t>"</w:t>
      </w:r>
      <w:r w:rsidRPr="009F7E8B">
        <w:rPr>
          <w:rFonts w:hint="eastAsia"/>
        </w:rPr>
        <w:t>Cancel VCSG Location Request</w:t>
      </w:r>
      <w:r w:rsidRPr="009F7E8B">
        <w:t>"</w:t>
      </w:r>
      <w:r w:rsidRPr="009F7E8B">
        <w:rPr>
          <w:rFonts w:hint="eastAsia"/>
        </w:rPr>
        <w:t xml:space="preserve"> message from the CSS </w:t>
      </w:r>
      <w:r w:rsidRPr="009F7E8B">
        <w:rPr>
          <w:rFonts w:hint="eastAsia"/>
          <w:lang w:eastAsia="zh-CN"/>
        </w:rPr>
        <w:t>after the MME restart i</w:t>
      </w:r>
      <w:r w:rsidRPr="009F7E8B">
        <w:rPr>
          <w:rFonts w:hint="eastAsia"/>
        </w:rPr>
        <w:t xml:space="preserve">f the </w:t>
      </w:r>
      <w:r w:rsidRPr="009F7E8B">
        <w:rPr>
          <w:rFonts w:hint="eastAsia"/>
          <w:lang w:eastAsia="zh-CN"/>
        </w:rPr>
        <w:t>roaming UE</w:t>
      </w:r>
      <w:r w:rsidRPr="009F7E8B">
        <w:rPr>
          <w:rFonts w:hint="eastAsia"/>
        </w:rPr>
        <w:t xml:space="preserve"> attached to the mac</w:t>
      </w:r>
      <w:r w:rsidRPr="009F7E8B">
        <w:rPr>
          <w:rFonts w:hint="eastAsia"/>
          <w:lang w:eastAsia="zh-CN"/>
        </w:rPr>
        <w:t>r</w:t>
      </w:r>
      <w:r w:rsidRPr="009F7E8B">
        <w:rPr>
          <w:rFonts w:hint="eastAsia"/>
        </w:rPr>
        <w:t xml:space="preserve">o cell after the </w:t>
      </w:r>
      <w:r w:rsidRPr="009F7E8B">
        <w:rPr>
          <w:rFonts w:hint="eastAsia"/>
          <w:lang w:eastAsia="zh-CN"/>
        </w:rPr>
        <w:t>MME</w:t>
      </w:r>
      <w:r w:rsidRPr="009F7E8B">
        <w:rPr>
          <w:rFonts w:hint="eastAsia"/>
        </w:rPr>
        <w:t xml:space="preserve"> restart</w:t>
      </w:r>
      <w:r w:rsidRPr="009F7E8B">
        <w:rPr>
          <w:rFonts w:hint="eastAsia"/>
          <w:lang w:eastAsia="zh-CN"/>
        </w:rPr>
        <w:t>.</w:t>
      </w:r>
    </w:p>
    <w:p w14:paraId="1ABEE820" w14:textId="77777777" w:rsidR="00F71EE4" w:rsidRDefault="00F71EE4" w:rsidP="00F71EE4">
      <w:r>
        <w:t xml:space="preserve">The indicator "Subscriber Data Confirmed by </w:t>
      </w:r>
      <w:r>
        <w:rPr>
          <w:rFonts w:hint="eastAsia"/>
          <w:lang w:eastAsia="zh-CN"/>
        </w:rPr>
        <w:t>CSS</w:t>
      </w:r>
      <w:r>
        <w:t>" is set to "Confirmed" at the following event:</w:t>
      </w:r>
    </w:p>
    <w:p w14:paraId="28DBDDE1" w14:textId="77777777" w:rsidR="00F71EE4" w:rsidRDefault="00F71EE4" w:rsidP="00F71EE4">
      <w:pPr>
        <w:pStyle w:val="B1"/>
        <w:rPr>
          <w:lang w:eastAsia="zh-CN"/>
        </w:rPr>
      </w:pPr>
      <w:r>
        <w:t>-</w:t>
      </w:r>
      <w:r>
        <w:tab/>
        <w:t xml:space="preserve">The </w:t>
      </w:r>
      <w:r>
        <w:rPr>
          <w:rFonts w:hint="eastAsia"/>
          <w:lang w:eastAsia="zh-CN"/>
        </w:rPr>
        <w:t>MME</w:t>
      </w:r>
      <w:r>
        <w:t xml:space="preserve"> successfully performs an "Update </w:t>
      </w:r>
      <w:r>
        <w:rPr>
          <w:rFonts w:hint="eastAsia"/>
          <w:lang w:eastAsia="zh-CN"/>
        </w:rPr>
        <w:t xml:space="preserve">VCSG </w:t>
      </w:r>
      <w:r>
        <w:t xml:space="preserve">Location" to the </w:t>
      </w:r>
      <w:r>
        <w:rPr>
          <w:rFonts w:hint="eastAsia"/>
          <w:lang w:eastAsia="zh-CN"/>
        </w:rPr>
        <w:t>CSS.</w:t>
      </w:r>
    </w:p>
    <w:p w14:paraId="15DBDACE" w14:textId="77777777" w:rsidR="00F71EE4" w:rsidRPr="00CA7BC7" w:rsidRDefault="00F71EE4" w:rsidP="00F71EE4">
      <w:pPr>
        <w:pStyle w:val="B1"/>
        <w:rPr>
          <w:lang w:eastAsia="zh-CN"/>
        </w:rPr>
      </w:pPr>
      <w:r w:rsidRPr="009F7E8B">
        <w:t>-</w:t>
      </w:r>
      <w:r w:rsidRPr="009F7E8B">
        <w:tab/>
      </w:r>
      <w:r w:rsidRPr="009F7E8B">
        <w:rPr>
          <w:rFonts w:hint="eastAsia"/>
          <w:lang w:eastAsia="zh-CN"/>
        </w:rPr>
        <w:t>The MME</w:t>
      </w:r>
      <w:r w:rsidRPr="009F7E8B">
        <w:rPr>
          <w:rFonts w:hint="eastAsia"/>
        </w:rPr>
        <w:t xml:space="preserve"> receives </w:t>
      </w:r>
      <w:r w:rsidRPr="009F7E8B">
        <w:rPr>
          <w:rFonts w:hint="eastAsia"/>
          <w:lang w:eastAsia="zh-CN"/>
        </w:rPr>
        <w:t>an</w:t>
      </w:r>
      <w:r w:rsidRPr="009F7E8B">
        <w:rPr>
          <w:rFonts w:hint="eastAsia"/>
        </w:rPr>
        <w:t xml:space="preserve"> </w:t>
      </w:r>
      <w:r w:rsidRPr="009F7E8B">
        <w:t>"</w:t>
      </w:r>
      <w:r w:rsidRPr="009F7E8B">
        <w:rPr>
          <w:rFonts w:hint="eastAsia"/>
        </w:rPr>
        <w:t>Insert/Delete VCSG Subscription Data Request</w:t>
      </w:r>
      <w:r w:rsidRPr="009F7E8B">
        <w:t>"</w:t>
      </w:r>
      <w:r w:rsidRPr="009F7E8B">
        <w:rPr>
          <w:rFonts w:hint="eastAsia"/>
        </w:rPr>
        <w:t xml:space="preserve"> message from the CSS </w:t>
      </w:r>
      <w:r w:rsidRPr="009F7E8B">
        <w:rPr>
          <w:rFonts w:hint="eastAsia"/>
          <w:lang w:eastAsia="zh-CN"/>
        </w:rPr>
        <w:t>after the MME restart i</w:t>
      </w:r>
      <w:r w:rsidRPr="009F7E8B">
        <w:rPr>
          <w:rFonts w:hint="eastAsia"/>
        </w:rPr>
        <w:t xml:space="preserve">f the </w:t>
      </w:r>
      <w:r w:rsidRPr="009F7E8B">
        <w:rPr>
          <w:rFonts w:hint="eastAsia"/>
          <w:lang w:eastAsia="zh-CN"/>
        </w:rPr>
        <w:t>roaming UE</w:t>
      </w:r>
      <w:r w:rsidRPr="009F7E8B">
        <w:rPr>
          <w:rFonts w:hint="eastAsia"/>
        </w:rPr>
        <w:t xml:space="preserve"> attached to the mac</w:t>
      </w:r>
      <w:r w:rsidRPr="009F7E8B">
        <w:rPr>
          <w:rFonts w:hint="eastAsia"/>
          <w:lang w:eastAsia="zh-CN"/>
        </w:rPr>
        <w:t>r</w:t>
      </w:r>
      <w:r w:rsidRPr="009F7E8B">
        <w:rPr>
          <w:rFonts w:hint="eastAsia"/>
        </w:rPr>
        <w:t xml:space="preserve">o cell after the </w:t>
      </w:r>
      <w:r w:rsidRPr="009F7E8B">
        <w:rPr>
          <w:rFonts w:hint="eastAsia"/>
          <w:lang w:eastAsia="zh-CN"/>
        </w:rPr>
        <w:t>MME</w:t>
      </w:r>
      <w:r w:rsidRPr="009F7E8B">
        <w:rPr>
          <w:rFonts w:hint="eastAsia"/>
        </w:rPr>
        <w:t xml:space="preserve"> restart</w:t>
      </w:r>
      <w:r w:rsidRPr="009F7E8B">
        <w:rPr>
          <w:rFonts w:hint="eastAsia"/>
          <w:lang w:eastAsia="zh-CN"/>
        </w:rPr>
        <w:t>.</w:t>
      </w:r>
    </w:p>
    <w:p w14:paraId="2E65D10D"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w:t>
      </w:r>
      <w:r>
        <w:rPr>
          <w:rFonts w:hint="eastAsia"/>
          <w:lang w:eastAsia="zh-CN"/>
        </w:rPr>
        <w:t>MME address</w:t>
      </w:r>
      <w:r>
        <w:t xml:space="preserve"> for the </w:t>
      </w:r>
      <w:r>
        <w:rPr>
          <w:rFonts w:hint="eastAsia"/>
          <w:lang w:eastAsia="zh-CN"/>
        </w:rPr>
        <w:t>roaming UE</w:t>
      </w:r>
      <w:r>
        <w:t xml:space="preserve"> </w:t>
      </w:r>
      <w:r>
        <w:rPr>
          <w:rFonts w:hint="eastAsia"/>
          <w:lang w:eastAsia="zh-CN"/>
        </w:rPr>
        <w:t xml:space="preserve">registered </w:t>
      </w:r>
      <w:r>
        <w:t xml:space="preserve">is confirmed by </w:t>
      </w:r>
      <w:r>
        <w:rPr>
          <w:rFonts w:hint="eastAsia"/>
          <w:lang w:eastAsia="zh-CN"/>
        </w:rPr>
        <w:t>the CSS</w:t>
      </w:r>
      <w:r>
        <w:t>.</w:t>
      </w:r>
    </w:p>
    <w:p w14:paraId="1311ACC1"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281D111A" w14:textId="77777777" w:rsidR="00F71EE4" w:rsidRDefault="00F71EE4" w:rsidP="00F71EE4">
      <w:pPr>
        <w:pStyle w:val="B1"/>
      </w:pPr>
      <w:r>
        <w:t>-</w:t>
      </w:r>
      <w:r>
        <w:tab/>
        <w:t xml:space="preserve">The MME receives a Tracking Area Update request or an Attach request for a </w:t>
      </w:r>
      <w:r>
        <w:rPr>
          <w:rFonts w:hint="eastAsia"/>
          <w:lang w:eastAsia="zh-CN"/>
        </w:rPr>
        <w:t xml:space="preserve">roaming </w:t>
      </w:r>
      <w:r>
        <w:t>UE for which the MME has no IMSI record;</w:t>
      </w:r>
    </w:p>
    <w:p w14:paraId="7E25D3A1" w14:textId="77777777" w:rsidR="00F71EE4" w:rsidRDefault="00F71EE4" w:rsidP="00F71EE4">
      <w:pPr>
        <w:pStyle w:val="B1"/>
        <w:rPr>
          <w:lang w:eastAsia="zh-CN"/>
        </w:rPr>
      </w:pPr>
      <w:r>
        <w:t>-</w:t>
      </w:r>
      <w:r>
        <w:tab/>
        <w:t xml:space="preserve">The </w:t>
      </w:r>
      <w:r>
        <w:rPr>
          <w:rFonts w:hint="eastAsia"/>
          <w:lang w:eastAsia="zh-CN"/>
        </w:rPr>
        <w:t>MME</w:t>
      </w:r>
      <w:r>
        <w:t xml:space="preserve"> receives a "Reset" message from the </w:t>
      </w:r>
      <w:r>
        <w:rPr>
          <w:rFonts w:hint="eastAsia"/>
          <w:lang w:eastAsia="zh-CN"/>
        </w:rPr>
        <w:t>CSS</w:t>
      </w:r>
      <w:r>
        <w:t xml:space="preserve"> with which the </w:t>
      </w:r>
      <w:r>
        <w:rPr>
          <w:rFonts w:hint="eastAsia"/>
          <w:lang w:eastAsia="zh-CN"/>
        </w:rPr>
        <w:t>roaming UE</w:t>
      </w:r>
      <w:r>
        <w:t xml:space="preserve"> is registered</w:t>
      </w:r>
      <w:r>
        <w:rPr>
          <w:rFonts w:hint="eastAsia"/>
          <w:lang w:eastAsia="zh-CN"/>
        </w:rPr>
        <w:t>.</w:t>
      </w:r>
    </w:p>
    <w:p w14:paraId="0C34C8BE" w14:textId="77777777" w:rsidR="00F71EE4" w:rsidRDefault="00F71EE4" w:rsidP="00F71EE4">
      <w:pPr>
        <w:pStyle w:val="B1"/>
        <w:rPr>
          <w:lang w:eastAsia="zh-CN"/>
        </w:rPr>
      </w:pPr>
      <w:r>
        <w:t>-</w:t>
      </w:r>
      <w:r>
        <w:tab/>
      </w:r>
      <w:r>
        <w:rPr>
          <w:rFonts w:hint="eastAsia"/>
          <w:lang w:eastAsia="zh-CN"/>
        </w:rPr>
        <w:t>The MME</w:t>
      </w:r>
      <w:r w:rsidRPr="000D2642">
        <w:rPr>
          <w:rFonts w:hint="eastAsia"/>
        </w:rPr>
        <w:t xml:space="preserve"> receives </w:t>
      </w:r>
      <w:r>
        <w:rPr>
          <w:rFonts w:hint="eastAsia"/>
          <w:lang w:eastAsia="zh-CN"/>
        </w:rPr>
        <w:t>a</w:t>
      </w:r>
      <w:r w:rsidRPr="000D2642">
        <w:rPr>
          <w:rFonts w:hint="eastAsia"/>
        </w:rPr>
        <w:t xml:space="preserve"> </w:t>
      </w:r>
      <w:r>
        <w:t>"</w:t>
      </w:r>
      <w:r w:rsidRPr="000D2642">
        <w:rPr>
          <w:rFonts w:hint="eastAsia"/>
        </w:rPr>
        <w:t>Cancel VCSG Location Request</w:t>
      </w:r>
      <w:r>
        <w:t>"</w:t>
      </w:r>
      <w:r w:rsidRPr="000D2642">
        <w:rPr>
          <w:rFonts w:hint="eastAsia"/>
        </w:rPr>
        <w:t xml:space="preserve"> message from the CSS </w:t>
      </w:r>
      <w:r>
        <w:rPr>
          <w:rFonts w:hint="eastAsia"/>
          <w:lang w:eastAsia="zh-CN"/>
        </w:rPr>
        <w:t>after the MME restart i</w:t>
      </w:r>
      <w:r>
        <w:rPr>
          <w:rFonts w:hint="eastAsia"/>
        </w:rPr>
        <w:t xml:space="preserve">f the </w:t>
      </w:r>
      <w:r>
        <w:rPr>
          <w:rFonts w:hint="eastAsia"/>
          <w:lang w:eastAsia="zh-CN"/>
        </w:rPr>
        <w:t>roaming UE</w:t>
      </w:r>
      <w:r w:rsidRPr="000D2642">
        <w:rPr>
          <w:rFonts w:hint="eastAsia"/>
        </w:rPr>
        <w:t xml:space="preserve"> attached to the mac</w:t>
      </w:r>
      <w:r>
        <w:rPr>
          <w:rFonts w:hint="eastAsia"/>
          <w:lang w:eastAsia="zh-CN"/>
        </w:rPr>
        <w:t>r</w:t>
      </w:r>
      <w:r w:rsidRPr="000D2642">
        <w:rPr>
          <w:rFonts w:hint="eastAsia"/>
        </w:rPr>
        <w:t xml:space="preserve">o cell after the </w:t>
      </w:r>
      <w:r>
        <w:rPr>
          <w:rFonts w:hint="eastAsia"/>
          <w:lang w:eastAsia="zh-CN"/>
        </w:rPr>
        <w:t>MME</w:t>
      </w:r>
      <w:r w:rsidRPr="000D2642">
        <w:rPr>
          <w:rFonts w:hint="eastAsia"/>
        </w:rPr>
        <w:t xml:space="preserve"> restart</w:t>
      </w:r>
      <w:r>
        <w:rPr>
          <w:rFonts w:hint="eastAsia"/>
          <w:lang w:eastAsia="zh-CN"/>
        </w:rPr>
        <w:t>.</w:t>
      </w:r>
    </w:p>
    <w:p w14:paraId="6005E13C" w14:textId="77777777" w:rsidR="00F71EE4" w:rsidRDefault="00F71EE4" w:rsidP="00F71EE4">
      <w:r>
        <w:t xml:space="preserve">The indicator "Location Information Confirmed </w:t>
      </w:r>
      <w:r>
        <w:rPr>
          <w:rFonts w:hint="eastAsia"/>
          <w:lang w:eastAsia="zh-CN"/>
        </w:rPr>
        <w:t>by CSS</w:t>
      </w:r>
      <w:r>
        <w:t>" is set to "Confirmed" at the following event:</w:t>
      </w:r>
    </w:p>
    <w:p w14:paraId="5C9EAE2F" w14:textId="77777777" w:rsidR="00F71EE4" w:rsidRDefault="00F71EE4" w:rsidP="00F71EE4">
      <w:pPr>
        <w:pStyle w:val="B1"/>
        <w:rPr>
          <w:lang w:eastAsia="zh-CN"/>
        </w:rPr>
      </w:pPr>
      <w:r>
        <w:lastRenderedPageBreak/>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4E8D36C9" w14:textId="77777777" w:rsidR="00F71EE4" w:rsidRDefault="00F71EE4" w:rsidP="00F71EE4">
      <w:pPr>
        <w:pStyle w:val="B1"/>
        <w:rPr>
          <w:lang w:eastAsia="zh-CN"/>
        </w:rPr>
      </w:pPr>
      <w:r w:rsidRPr="00905AFD">
        <w:t>-</w:t>
      </w:r>
      <w:r w:rsidRPr="00905AFD">
        <w:tab/>
      </w:r>
      <w:r w:rsidRPr="00905AFD">
        <w:rPr>
          <w:rFonts w:hint="eastAsia"/>
          <w:lang w:eastAsia="zh-CN"/>
        </w:rPr>
        <w:t>The MME</w:t>
      </w:r>
      <w:r w:rsidRPr="00905AFD">
        <w:rPr>
          <w:rFonts w:hint="eastAsia"/>
        </w:rPr>
        <w:t xml:space="preserve"> receives </w:t>
      </w:r>
      <w:r w:rsidRPr="00905AFD">
        <w:rPr>
          <w:rFonts w:hint="eastAsia"/>
          <w:lang w:eastAsia="zh-CN"/>
        </w:rPr>
        <w:t>an</w:t>
      </w:r>
      <w:r w:rsidRPr="00905AFD">
        <w:rPr>
          <w:rFonts w:hint="eastAsia"/>
        </w:rPr>
        <w:t xml:space="preserve"> </w:t>
      </w:r>
      <w:r w:rsidRPr="00905AFD">
        <w:t>"</w:t>
      </w:r>
      <w:r w:rsidRPr="00905AFD">
        <w:rPr>
          <w:rFonts w:hint="eastAsia"/>
        </w:rPr>
        <w:t>Insert/Delete VCSG Subscription Data Request</w:t>
      </w:r>
      <w:r w:rsidRPr="00905AFD">
        <w:t>"</w:t>
      </w:r>
      <w:r w:rsidRPr="00905AFD">
        <w:rPr>
          <w:rFonts w:hint="eastAsia"/>
        </w:rPr>
        <w:t xml:space="preserve"> message from the CSS </w:t>
      </w:r>
      <w:r w:rsidRPr="00905AFD">
        <w:rPr>
          <w:rFonts w:hint="eastAsia"/>
          <w:lang w:eastAsia="zh-CN"/>
        </w:rPr>
        <w:t>after the MME restart i</w:t>
      </w:r>
      <w:r w:rsidRPr="00905AFD">
        <w:rPr>
          <w:rFonts w:hint="eastAsia"/>
        </w:rPr>
        <w:t xml:space="preserve">f the </w:t>
      </w:r>
      <w:r w:rsidRPr="00905AFD">
        <w:rPr>
          <w:rFonts w:hint="eastAsia"/>
          <w:lang w:eastAsia="zh-CN"/>
        </w:rPr>
        <w:t>roaming UE</w:t>
      </w:r>
      <w:r w:rsidRPr="00905AFD">
        <w:rPr>
          <w:rFonts w:hint="eastAsia"/>
        </w:rPr>
        <w:t xml:space="preserve"> attached to the mac</w:t>
      </w:r>
      <w:r w:rsidRPr="00905AFD">
        <w:rPr>
          <w:rFonts w:hint="eastAsia"/>
          <w:lang w:eastAsia="zh-CN"/>
        </w:rPr>
        <w:t>r</w:t>
      </w:r>
      <w:r w:rsidRPr="00905AFD">
        <w:rPr>
          <w:rFonts w:hint="eastAsia"/>
        </w:rPr>
        <w:t xml:space="preserve">o cell after the </w:t>
      </w:r>
      <w:r w:rsidRPr="00905AFD">
        <w:rPr>
          <w:rFonts w:hint="eastAsia"/>
          <w:lang w:eastAsia="zh-CN"/>
        </w:rPr>
        <w:t>MME</w:t>
      </w:r>
      <w:r w:rsidRPr="00905AFD">
        <w:rPr>
          <w:rFonts w:hint="eastAsia"/>
        </w:rPr>
        <w:t xml:space="preserve"> restart</w:t>
      </w:r>
      <w:r w:rsidRPr="00905AFD">
        <w:rPr>
          <w:rFonts w:hint="eastAsia"/>
          <w:lang w:eastAsia="zh-CN"/>
        </w:rPr>
        <w:t>.</w:t>
      </w:r>
    </w:p>
    <w:p w14:paraId="1A7BA493" w14:textId="77777777" w:rsidR="00F71EE4" w:rsidRDefault="00F71EE4" w:rsidP="00892DE4">
      <w:pPr>
        <w:pStyle w:val="Heading2"/>
      </w:pPr>
      <w:bookmarkStart w:id="55" w:name="_Toc19630262"/>
      <w:bookmarkStart w:id="56" w:name="_Toc27226466"/>
      <w:bookmarkStart w:id="57" w:name="_Toc36115642"/>
      <w:bookmarkStart w:id="58" w:name="_Toc177648910"/>
      <w:r>
        <w:t>3.5</w:t>
      </w:r>
      <w:r>
        <w:tab/>
        <w:t>Restoration Indicator in the ProSe Function</w:t>
      </w:r>
      <w:bookmarkEnd w:id="55"/>
      <w:bookmarkEnd w:id="56"/>
      <w:bookmarkEnd w:id="57"/>
      <w:bookmarkEnd w:id="58"/>
    </w:p>
    <w:p w14:paraId="14654FEE" w14:textId="77777777" w:rsidR="00F71EE4" w:rsidRDefault="00F71EE4" w:rsidP="00F71EE4">
      <w:r>
        <w:t>One restoration indicator is provided in the ProSe Function for each IMSI record: "Subscriber Data Confirmed by HSS".</w:t>
      </w:r>
    </w:p>
    <w:p w14:paraId="0DB81D9A" w14:textId="77777777" w:rsidR="00F71EE4" w:rsidRDefault="00F71EE4" w:rsidP="00F71EE4">
      <w:r>
        <w:t>The indicator "Subscriber Data Confirmed by HSS" indicates whether the subscriber data set for the user equipment held by the ProSe Function is consistent with that held by the HSS.</w:t>
      </w:r>
    </w:p>
    <w:p w14:paraId="6B546300" w14:textId="77777777" w:rsidR="00F71EE4" w:rsidRDefault="00F71EE4" w:rsidP="00F71EE4">
      <w:r>
        <w:t>The indicator "Subscriber Data Confirmed by HSS" shall be set to "Confirmed" at the following event:</w:t>
      </w:r>
    </w:p>
    <w:p w14:paraId="1F66F0D6" w14:textId="77777777" w:rsidR="00F71EE4" w:rsidRDefault="00F71EE4" w:rsidP="00F71EE4">
      <w:pPr>
        <w:pStyle w:val="B1"/>
        <w:rPr>
          <w:lang w:eastAsia="zh-CN"/>
        </w:rPr>
      </w:pPr>
      <w:r>
        <w:t>-</w:t>
      </w:r>
      <w:r>
        <w:tab/>
        <w:t>Successful retrieval of ProSe subscriber information from the HSS</w:t>
      </w:r>
      <w:r>
        <w:rPr>
          <w:rFonts w:hint="eastAsia"/>
          <w:lang w:eastAsia="zh-CN"/>
        </w:rPr>
        <w:t>.</w:t>
      </w:r>
    </w:p>
    <w:p w14:paraId="4B3202B4" w14:textId="77777777" w:rsidR="00F71EE4" w:rsidRDefault="00F71EE4" w:rsidP="00F71EE4">
      <w:r>
        <w:t>The indicator "Subscriber Data Confirmed by HSS" shall be set to "Not Confirmed" at the following event:</w:t>
      </w:r>
    </w:p>
    <w:p w14:paraId="589E9FBC" w14:textId="77777777" w:rsidR="00F71EE4" w:rsidRDefault="00F71EE4" w:rsidP="00F71EE4">
      <w:pPr>
        <w:pStyle w:val="B1"/>
      </w:pPr>
      <w:r>
        <w:t>-</w:t>
      </w:r>
      <w:r>
        <w:tab/>
      </w:r>
      <w:r>
        <w:rPr>
          <w:rFonts w:hint="eastAsia"/>
          <w:lang w:eastAsia="zh-CN"/>
        </w:rPr>
        <w:t xml:space="preserve">The </w:t>
      </w:r>
      <w:r>
        <w:t xml:space="preserve">ProSe Function receives a request for ProSe Service </w:t>
      </w:r>
      <w:r>
        <w:rPr>
          <w:rFonts w:hint="eastAsia"/>
          <w:lang w:eastAsia="zh-CN"/>
        </w:rPr>
        <w:t>from</w:t>
      </w:r>
      <w:r>
        <w:t xml:space="preserve"> </w:t>
      </w:r>
      <w:r>
        <w:rPr>
          <w:rFonts w:hint="eastAsia"/>
          <w:lang w:eastAsia="zh-CN"/>
        </w:rPr>
        <w:t>an</w:t>
      </w:r>
      <w:r>
        <w:t xml:space="preserve"> UE </w:t>
      </w:r>
      <w:r>
        <w:rPr>
          <w:rFonts w:hint="eastAsia"/>
          <w:lang w:eastAsia="zh-CN"/>
        </w:rPr>
        <w:t xml:space="preserve">for which </w:t>
      </w:r>
      <w:r>
        <w:t xml:space="preserve">the ProSe Function does not have </w:t>
      </w:r>
      <w:r>
        <w:rPr>
          <w:rFonts w:hint="eastAsia"/>
          <w:lang w:eastAsia="zh-CN"/>
        </w:rPr>
        <w:t>a</w:t>
      </w:r>
      <w:r>
        <w:t>ssociated UE context;</w:t>
      </w:r>
    </w:p>
    <w:p w14:paraId="5862E229" w14:textId="77777777" w:rsidR="00F71EE4" w:rsidRDefault="00F71EE4" w:rsidP="00F71EE4">
      <w:pPr>
        <w:pStyle w:val="B1"/>
        <w:rPr>
          <w:lang w:eastAsia="zh-CN"/>
        </w:rPr>
      </w:pPr>
      <w:r>
        <w:t>-</w:t>
      </w:r>
      <w:r>
        <w:tab/>
        <w:t xml:space="preserve">The </w:t>
      </w:r>
      <w:r>
        <w:rPr>
          <w:rFonts w:hint="eastAsia"/>
          <w:lang w:eastAsia="zh-CN"/>
        </w:rPr>
        <w:t xml:space="preserve">ProSe Function </w:t>
      </w:r>
      <w:r>
        <w:t xml:space="preserve">receives a "Reset" message from the HSS with which the UE is </w:t>
      </w:r>
      <w:r>
        <w:rPr>
          <w:rFonts w:hint="eastAsia"/>
          <w:lang w:eastAsia="zh-CN"/>
        </w:rPr>
        <w:t>registered.</w:t>
      </w:r>
    </w:p>
    <w:p w14:paraId="648B2A31" w14:textId="77777777" w:rsidR="00F71EE4" w:rsidRDefault="00F71EE4" w:rsidP="00892DE4">
      <w:pPr>
        <w:pStyle w:val="Heading2"/>
      </w:pPr>
      <w:bookmarkStart w:id="59" w:name="_Toc19630263"/>
      <w:bookmarkStart w:id="60" w:name="_Toc27226467"/>
      <w:bookmarkStart w:id="61" w:name="_Toc36115643"/>
      <w:bookmarkStart w:id="62" w:name="_Toc177648911"/>
      <w:r>
        <w:t>3.6</w:t>
      </w:r>
      <w:r>
        <w:tab/>
        <w:t xml:space="preserve">Restoration Indicator in the </w:t>
      </w:r>
      <w:r>
        <w:rPr>
          <w:rFonts w:hint="eastAsia"/>
          <w:lang w:eastAsia="zh-CN"/>
        </w:rPr>
        <w:t>V2X Control</w:t>
      </w:r>
      <w:r>
        <w:t xml:space="preserve"> Function</w:t>
      </w:r>
      <w:bookmarkEnd w:id="59"/>
      <w:bookmarkEnd w:id="60"/>
      <w:bookmarkEnd w:id="61"/>
      <w:bookmarkEnd w:id="62"/>
    </w:p>
    <w:p w14:paraId="49DE77D6" w14:textId="77777777" w:rsidR="00F71EE4" w:rsidRDefault="00F71EE4" w:rsidP="00F71EE4">
      <w:r>
        <w:t xml:space="preserve">One restoration indicator is provided in the </w:t>
      </w:r>
      <w:r>
        <w:rPr>
          <w:rFonts w:hint="eastAsia"/>
          <w:lang w:eastAsia="zh-CN"/>
        </w:rPr>
        <w:t xml:space="preserve">V2X Control </w:t>
      </w:r>
      <w:r>
        <w:t>Function for each IMSI record: "Subscriber Data Confirmed by HSS".</w:t>
      </w:r>
    </w:p>
    <w:p w14:paraId="76A82501" w14:textId="77777777" w:rsidR="00F71EE4" w:rsidRDefault="00F71EE4" w:rsidP="00F71EE4">
      <w:r>
        <w:t xml:space="preserve">The indicator "Subscriber Data Confirmed by HSS" indicates whether the subscriber data set for the user equipment held by the </w:t>
      </w:r>
      <w:r>
        <w:rPr>
          <w:rFonts w:hint="eastAsia"/>
          <w:lang w:eastAsia="zh-CN"/>
        </w:rPr>
        <w:t>V2X Control</w:t>
      </w:r>
      <w:r>
        <w:t xml:space="preserve"> Function is consistent with that held by the HSS.</w:t>
      </w:r>
    </w:p>
    <w:p w14:paraId="2BA09685" w14:textId="77777777" w:rsidR="00F71EE4" w:rsidRDefault="00F71EE4" w:rsidP="00F71EE4">
      <w:r>
        <w:t>The indicator "Subscriber Data Confirmed by HSS" shall be set to "Confirmed" at the following event:</w:t>
      </w:r>
    </w:p>
    <w:p w14:paraId="4ABB293C" w14:textId="77777777" w:rsidR="00F71EE4" w:rsidRDefault="00F71EE4" w:rsidP="00F71EE4">
      <w:pPr>
        <w:pStyle w:val="B1"/>
        <w:rPr>
          <w:lang w:eastAsia="zh-CN"/>
        </w:rPr>
      </w:pPr>
      <w:r>
        <w:t>-</w:t>
      </w:r>
      <w:r>
        <w:tab/>
        <w:t xml:space="preserve">Successful retrieval of </w:t>
      </w:r>
      <w:r>
        <w:rPr>
          <w:rFonts w:hint="eastAsia"/>
          <w:lang w:eastAsia="zh-CN"/>
        </w:rPr>
        <w:t>V2X</w:t>
      </w:r>
      <w:r>
        <w:t xml:space="preserve"> subscriber information from the HSS</w:t>
      </w:r>
      <w:r>
        <w:rPr>
          <w:rFonts w:hint="eastAsia"/>
          <w:lang w:eastAsia="zh-CN"/>
        </w:rPr>
        <w:t>.</w:t>
      </w:r>
    </w:p>
    <w:p w14:paraId="0929B020" w14:textId="77777777" w:rsidR="00F71EE4" w:rsidRDefault="00F71EE4" w:rsidP="00F71EE4">
      <w:r>
        <w:t>The indicator "Subscriber Data Confirmed by HSS" shall be set to "Not Confirmed" at the following event:</w:t>
      </w:r>
    </w:p>
    <w:p w14:paraId="1F56807D" w14:textId="77777777" w:rsidR="00F71EE4" w:rsidRDefault="00F71EE4" w:rsidP="00F71EE4">
      <w:pPr>
        <w:pStyle w:val="B1"/>
      </w:pPr>
      <w:r>
        <w:t>-</w:t>
      </w:r>
      <w:r>
        <w:tab/>
      </w:r>
      <w:r>
        <w:rPr>
          <w:rFonts w:hint="eastAsia"/>
          <w:lang w:eastAsia="zh-CN"/>
        </w:rPr>
        <w:t>The V2X Control</w:t>
      </w:r>
      <w:r>
        <w:t xml:space="preserve"> Function receives a request for </w:t>
      </w:r>
      <w:r>
        <w:rPr>
          <w:rFonts w:hint="eastAsia"/>
          <w:lang w:eastAsia="zh-CN"/>
        </w:rPr>
        <w:t>V2X</w:t>
      </w:r>
      <w:r>
        <w:t xml:space="preserve"> Service </w:t>
      </w:r>
      <w:r>
        <w:rPr>
          <w:rFonts w:hint="eastAsia"/>
          <w:lang w:eastAsia="zh-CN"/>
        </w:rPr>
        <w:t>from</w:t>
      </w:r>
      <w:r>
        <w:t xml:space="preserve"> </w:t>
      </w:r>
      <w:r>
        <w:rPr>
          <w:rFonts w:hint="eastAsia"/>
          <w:lang w:eastAsia="zh-CN"/>
        </w:rPr>
        <w:t>an</w:t>
      </w:r>
      <w:r>
        <w:t xml:space="preserve"> UE </w:t>
      </w:r>
      <w:r>
        <w:rPr>
          <w:rFonts w:hint="eastAsia"/>
          <w:lang w:eastAsia="zh-CN"/>
        </w:rPr>
        <w:t xml:space="preserve">for which </w:t>
      </w:r>
      <w:r>
        <w:t xml:space="preserve">the </w:t>
      </w:r>
      <w:r>
        <w:rPr>
          <w:rFonts w:hint="eastAsia"/>
          <w:lang w:eastAsia="zh-CN"/>
        </w:rPr>
        <w:t>V2X Control</w:t>
      </w:r>
      <w:r>
        <w:t xml:space="preserve"> Function does not have </w:t>
      </w:r>
      <w:r>
        <w:rPr>
          <w:rFonts w:hint="eastAsia"/>
          <w:lang w:eastAsia="zh-CN"/>
        </w:rPr>
        <w:t>a</w:t>
      </w:r>
      <w:r>
        <w:t>ssociated UE context;</w:t>
      </w:r>
    </w:p>
    <w:p w14:paraId="548BEC1D" w14:textId="77777777" w:rsidR="00F71EE4" w:rsidRDefault="00F71EE4" w:rsidP="00F71EE4">
      <w:pPr>
        <w:pStyle w:val="B1"/>
        <w:rPr>
          <w:lang w:eastAsia="zh-CN"/>
        </w:rPr>
      </w:pPr>
      <w:r>
        <w:t>-</w:t>
      </w:r>
      <w:r>
        <w:tab/>
        <w:t xml:space="preserve">The </w:t>
      </w:r>
      <w:r>
        <w:rPr>
          <w:rFonts w:hint="eastAsia"/>
          <w:lang w:eastAsia="zh-CN"/>
        </w:rPr>
        <w:t xml:space="preserve">V2X Control Function </w:t>
      </w:r>
      <w:r>
        <w:t xml:space="preserve">receives a "Reset" message from the HSS with which the UE is </w:t>
      </w:r>
      <w:r>
        <w:rPr>
          <w:rFonts w:hint="eastAsia"/>
          <w:lang w:eastAsia="zh-CN"/>
        </w:rPr>
        <w:t>registered.</w:t>
      </w:r>
    </w:p>
    <w:p w14:paraId="16EDF0ED" w14:textId="77777777" w:rsidR="00F71EE4" w:rsidRDefault="00F71EE4" w:rsidP="00892DE4">
      <w:pPr>
        <w:pStyle w:val="Heading1"/>
      </w:pPr>
      <w:bookmarkStart w:id="63" w:name="_Toc19630264"/>
      <w:bookmarkStart w:id="64" w:name="_Toc27226468"/>
      <w:bookmarkStart w:id="65" w:name="_Toc36115644"/>
      <w:bookmarkStart w:id="66" w:name="_Toc177648912"/>
      <w:r>
        <w:t>4</w:t>
      </w:r>
      <w:r>
        <w:tab/>
        <w:t>Restoration of data in the VLR</w:t>
      </w:r>
      <w:bookmarkEnd w:id="63"/>
      <w:bookmarkEnd w:id="64"/>
      <w:bookmarkEnd w:id="65"/>
      <w:bookmarkEnd w:id="66"/>
    </w:p>
    <w:p w14:paraId="41406626" w14:textId="77777777" w:rsidR="00F71EE4" w:rsidRDefault="00F71EE4" w:rsidP="00F71EE4">
      <w:r>
        <w:t>The effect on service of failure of a VLR is different from the effect of failure of an HLR. The procedures for restoration of a VLR and an HLR are therefore different.</w:t>
      </w:r>
    </w:p>
    <w:p w14:paraId="5E9BA688" w14:textId="77777777" w:rsidR="00F71EE4" w:rsidRDefault="00F71EE4" w:rsidP="00892DE4">
      <w:pPr>
        <w:pStyle w:val="Heading2"/>
      </w:pPr>
      <w:bookmarkStart w:id="67" w:name="_Toc19630265"/>
      <w:bookmarkStart w:id="68" w:name="_Toc27226469"/>
      <w:bookmarkStart w:id="69" w:name="_Toc36115645"/>
      <w:bookmarkStart w:id="70" w:name="_Toc177648913"/>
      <w:r>
        <w:t>4.0</w:t>
      </w:r>
      <w:r>
        <w:tab/>
        <w:t>VLR Failure with Restart</w:t>
      </w:r>
      <w:bookmarkEnd w:id="67"/>
      <w:bookmarkEnd w:id="68"/>
      <w:bookmarkEnd w:id="69"/>
      <w:bookmarkEnd w:id="70"/>
    </w:p>
    <w:p w14:paraId="14508A5F" w14:textId="77777777" w:rsidR="00F71EE4" w:rsidRDefault="00F71EE4" w:rsidP="00F71EE4">
      <w:r>
        <w:t>When a VLR fails, all its associations with SGSNs affected by the failure become invalid and may be deleted. Based on configuration data, the MSC/VLR sends a BSSAP+ Reset message to each of its associated SGSNs. The SGSNs mark all associations containing the restarted VLR as invalid. For an MS that is both GPRS-attached and IMSI-attached, the SGSN may then:</w:t>
      </w:r>
    </w:p>
    <w:p w14:paraId="70D9259E"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routing area update request, </w:t>
      </w:r>
      <w:r w:rsidRPr="007902FE">
        <w:rPr>
          <w:lang w:val="en-US"/>
        </w:rPr>
        <w:t xml:space="preserve">perform immediately the </w:t>
      </w:r>
      <w:r>
        <w:rPr>
          <w:lang w:val="en-US"/>
        </w:rPr>
        <w:t>l</w:t>
      </w:r>
      <w:r w:rsidRPr="007902FE">
        <w:rPr>
          <w:lang w:val="en-US"/>
        </w:rPr>
        <w:t xml:space="preserve">ocation </w:t>
      </w:r>
      <w:r>
        <w:rPr>
          <w:lang w:val="en-US"/>
        </w:rPr>
        <w:t>u</w:t>
      </w:r>
      <w:r w:rsidRPr="007902FE">
        <w:rPr>
          <w:lang w:val="en-US"/>
        </w:rPr>
        <w:t>pdate for non-</w:t>
      </w:r>
      <w:r>
        <w:rPr>
          <w:lang w:val="en-US" w:eastAsia="ja-JP"/>
        </w:rPr>
        <w:t>GPRS</w:t>
      </w:r>
      <w:r w:rsidRPr="007902FE">
        <w:rPr>
          <w:lang w:val="en-US"/>
        </w:rPr>
        <w:t xml:space="preserve"> services procedure </w:t>
      </w:r>
      <w:r>
        <w:rPr>
          <w:lang w:val="en-US" w:eastAsia="zh-CN"/>
        </w:rPr>
        <w:t>towards</w:t>
      </w:r>
      <w:r>
        <w:rPr>
          <w:rFonts w:hint="eastAsia"/>
          <w:lang w:val="en-US" w:eastAsia="zh-CN"/>
        </w:rPr>
        <w:t xml:space="preserve"> </w:t>
      </w:r>
      <w:r>
        <w:rPr>
          <w:lang w:val="en-US" w:eastAsia="zh-CN"/>
        </w:rPr>
        <w:t xml:space="preserve">the </w:t>
      </w:r>
      <w:r>
        <w:rPr>
          <w:rFonts w:hint="eastAsia"/>
          <w:lang w:val="en-US" w:eastAsia="zh-CN"/>
        </w:rPr>
        <w:t>VLR</w:t>
      </w:r>
      <w:r>
        <w:rPr>
          <w:lang w:val="en-US" w:eastAsia="zh-CN"/>
        </w:rPr>
        <w:t>; or</w:t>
      </w:r>
      <w:r>
        <w:t>.</w:t>
      </w:r>
    </w:p>
    <w:p w14:paraId="558506B3" w14:textId="77777777" w:rsidR="00F71EE4" w:rsidRDefault="00F71EE4" w:rsidP="00F71EE4">
      <w:pPr>
        <w:pStyle w:val="B1"/>
        <w:rPr>
          <w:lang w:val="en-US" w:eastAsia="zh-CN"/>
        </w:rPr>
      </w:pPr>
      <w:r>
        <w:rPr>
          <w:lang w:val="en-US" w:eastAsia="zh-CN"/>
        </w:rPr>
        <w:t>-</w:t>
      </w:r>
      <w:r>
        <w:rPr>
          <w:lang w:val="en-US" w:eastAsia="zh-CN"/>
        </w:rPr>
        <w:tab/>
        <w:t>u</w:t>
      </w:r>
      <w:r w:rsidRPr="00800BF8">
        <w:rPr>
          <w:lang w:val="en-US" w:eastAsia="zh-CN"/>
        </w:rPr>
        <w:t>pon recept</w:t>
      </w:r>
      <w:r>
        <w:rPr>
          <w:lang w:val="en-US" w:eastAsia="zh-CN"/>
        </w:rPr>
        <w:t>ion</w:t>
      </w:r>
      <w:r w:rsidRPr="00800BF8">
        <w:rPr>
          <w:lang w:val="en-US" w:eastAsia="zh-CN"/>
        </w:rPr>
        <w:t xml:space="preserve"> of a periodic </w:t>
      </w:r>
      <w:r>
        <w:rPr>
          <w:lang w:val="en-US" w:eastAsia="zh-CN"/>
        </w:rPr>
        <w:t>r</w:t>
      </w:r>
      <w:r w:rsidRPr="00800BF8">
        <w:rPr>
          <w:lang w:val="en-US" w:eastAsia="zh-CN"/>
        </w:rPr>
        <w:t>outing Area update request</w:t>
      </w:r>
      <w:r>
        <w:rPr>
          <w:lang w:val="en-US" w:eastAsia="zh-CN"/>
        </w:rPr>
        <w:t xml:space="preserve">, </w:t>
      </w:r>
      <w:r>
        <w:t>dependent on network configuration and operator policy,</w:t>
      </w:r>
    </w:p>
    <w:p w14:paraId="6B5ED4DF" w14:textId="77777777" w:rsidR="00F71EE4" w:rsidRPr="00426784" w:rsidRDefault="00F71EE4" w:rsidP="00F71EE4">
      <w:pPr>
        <w:pStyle w:val="B2"/>
      </w:pPr>
      <w:r>
        <w:lastRenderedPageBreak/>
        <w:t>-</w:t>
      </w:r>
      <w:r>
        <w:tab/>
      </w:r>
      <w:r w:rsidRPr="00426784">
        <w:t>return a Detach Request (Detach Type) message with the Detach Type set to IMSI Detach</w:t>
      </w:r>
      <w:r w:rsidRPr="00800BF8">
        <w:t xml:space="preserve"> immediately</w:t>
      </w:r>
      <w:r w:rsidRPr="00800BF8">
        <w:rPr>
          <w:rFonts w:hint="eastAsia"/>
        </w:rPr>
        <w:t xml:space="preserve"> </w:t>
      </w:r>
      <w:r w:rsidRPr="00800BF8">
        <w:t xml:space="preserve">after the completion of the periodic routing area update procedure, in order to request the MS to perform a combined routing area update, , </w:t>
      </w:r>
      <w:r w:rsidRPr="00426784">
        <w:t>or</w:t>
      </w:r>
    </w:p>
    <w:p w14:paraId="301952AB" w14:textId="77777777" w:rsidR="00F71EE4" w:rsidRPr="00426784" w:rsidRDefault="00F71EE4" w:rsidP="00F71EE4">
      <w:pPr>
        <w:pStyle w:val="B2"/>
      </w:pPr>
      <w:r>
        <w:t>-</w:t>
      </w:r>
      <w:r>
        <w:tab/>
      </w:r>
      <w:r w:rsidRPr="00426784">
        <w:t xml:space="preserve">perform immediately the </w:t>
      </w:r>
      <w:r w:rsidRPr="00800BF8">
        <w:t>location update for non-GPRS services procedure towards the VLR.</w:t>
      </w:r>
    </w:p>
    <w:p w14:paraId="56853413" w14:textId="7B72D605" w:rsidR="00F71EE4" w:rsidRDefault="00F71EE4" w:rsidP="00F71EE4">
      <w:r>
        <w:t xml:space="preserve"> When a VLR fails, all its associations with MMEs affected by the failure become invalid and may be deleted. The VLR and MME shall behave as per </w:t>
      </w:r>
      <w:r w:rsidR="00E241D7">
        <w:rPr>
          <w:lang w:eastAsia="zh-CN"/>
        </w:rPr>
        <w:t>clause </w:t>
      </w:r>
      <w:r w:rsidR="00E241D7">
        <w:rPr>
          <w:rFonts w:hint="eastAsia"/>
          <w:lang w:eastAsia="zh-CN"/>
        </w:rPr>
        <w:t>4</w:t>
      </w:r>
      <w:r>
        <w:rPr>
          <w:rFonts w:hint="eastAsia"/>
          <w:lang w:eastAsia="zh-CN"/>
        </w:rPr>
        <w:t>.2.10</w:t>
      </w:r>
      <w:r>
        <w:t xml:space="preserve">. For </w:t>
      </w:r>
      <w:r w:rsidRPr="006326EF">
        <w:t>a UE</w:t>
      </w:r>
      <w:r>
        <w:t xml:space="preserve"> that is attached to both EPS and non-EPS services, the MME </w:t>
      </w:r>
      <w:r>
        <w:rPr>
          <w:rFonts w:hint="eastAsia"/>
          <w:lang w:eastAsia="zh-CN"/>
        </w:rPr>
        <w:t>may</w:t>
      </w:r>
      <w:r>
        <w:t xml:space="preserve"> then:</w:t>
      </w:r>
    </w:p>
    <w:p w14:paraId="4F2BA175"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tracking area update request, </w:t>
      </w:r>
      <w:r w:rsidRPr="007902FE">
        <w:rPr>
          <w:lang w:val="en-US"/>
        </w:rPr>
        <w:t xml:space="preserve">perform immediately </w:t>
      </w:r>
      <w:r>
        <w:rPr>
          <w:lang w:val="en-US"/>
        </w:rPr>
        <w:t xml:space="preserve"> </w:t>
      </w:r>
      <w:r w:rsidRPr="007902FE">
        <w:rPr>
          <w:lang w:val="en-US"/>
        </w:rPr>
        <w:t xml:space="preserve">the </w:t>
      </w:r>
      <w:r>
        <w:rPr>
          <w:lang w:val="en-US"/>
        </w:rPr>
        <w:t>l</w:t>
      </w:r>
      <w:r w:rsidRPr="007902FE">
        <w:rPr>
          <w:lang w:val="en-US"/>
        </w:rPr>
        <w:t xml:space="preserve">ocation </w:t>
      </w:r>
      <w:r>
        <w:rPr>
          <w:lang w:val="en-US"/>
        </w:rPr>
        <w:t>u</w:t>
      </w:r>
      <w:r w:rsidRPr="007902FE">
        <w:rPr>
          <w:lang w:val="en-US"/>
        </w:rPr>
        <w:t>pdate for non-</w:t>
      </w:r>
      <w:r w:rsidRPr="007902FE">
        <w:rPr>
          <w:lang w:val="en-US" w:eastAsia="ja-JP"/>
        </w:rPr>
        <w:t>EPS</w:t>
      </w:r>
      <w:r w:rsidRPr="007902FE">
        <w:rPr>
          <w:lang w:val="en-US"/>
        </w:rPr>
        <w:t xml:space="preserve"> services procedure </w:t>
      </w:r>
      <w:r>
        <w:rPr>
          <w:lang w:val="en-US" w:eastAsia="zh-CN"/>
        </w:rPr>
        <w:t>towards</w:t>
      </w:r>
      <w:r>
        <w:rPr>
          <w:rFonts w:hint="eastAsia"/>
          <w:lang w:val="en-US" w:eastAsia="zh-CN"/>
        </w:rPr>
        <w:t xml:space="preserve"> </w:t>
      </w:r>
      <w:r>
        <w:rPr>
          <w:lang w:val="en-US" w:eastAsia="zh-CN"/>
        </w:rPr>
        <w:t xml:space="preserve">the </w:t>
      </w:r>
      <w:r>
        <w:rPr>
          <w:rFonts w:hint="eastAsia"/>
          <w:lang w:val="en-US" w:eastAsia="zh-CN"/>
        </w:rPr>
        <w:t>VLR</w:t>
      </w:r>
      <w:r>
        <w:rPr>
          <w:lang w:val="en-US" w:eastAsia="zh-CN"/>
        </w:rPr>
        <w:t>; or</w:t>
      </w:r>
    </w:p>
    <w:p w14:paraId="57DDD633" w14:textId="77777777" w:rsidR="00F71EE4" w:rsidRPr="00800BF8" w:rsidRDefault="00F71EE4" w:rsidP="00F71EE4">
      <w:pPr>
        <w:pStyle w:val="B1"/>
        <w:rPr>
          <w:lang w:val="en-US" w:eastAsia="zh-CN"/>
        </w:rPr>
      </w:pPr>
      <w:r>
        <w:t>-</w:t>
      </w:r>
      <w:r>
        <w:tab/>
        <w:t>upon reception of a periodic tracking area update request, dependent on network configuration and operator policy,</w:t>
      </w:r>
    </w:p>
    <w:p w14:paraId="746F546A" w14:textId="77777777" w:rsidR="00F71EE4" w:rsidRDefault="00F71EE4" w:rsidP="00F71EE4">
      <w:pPr>
        <w:pStyle w:val="B2"/>
        <w:rPr>
          <w:lang w:val="en-US" w:eastAsia="zh-CN"/>
        </w:rPr>
      </w:pPr>
      <w:r>
        <w:rPr>
          <w:lang w:val="en-US" w:eastAsia="zh-CN"/>
        </w:rPr>
        <w:t>-</w:t>
      </w:r>
      <w:r>
        <w:rPr>
          <w:lang w:val="en-US" w:eastAsia="zh-CN"/>
        </w:rPr>
        <w:tab/>
      </w:r>
      <w:r w:rsidRPr="00800BF8">
        <w:rPr>
          <w:lang w:val="en-US" w:eastAsia="zh-CN"/>
        </w:rPr>
        <w:t xml:space="preserve">request the UE to </w:t>
      </w:r>
      <w:r w:rsidRPr="007902FE">
        <w:rPr>
          <w:lang w:val="en-US" w:eastAsia="zh-CN"/>
        </w:rPr>
        <w:t>re-attach to non-EPS services</w:t>
      </w:r>
      <w:r w:rsidRPr="00D218B4">
        <w:rPr>
          <w:lang w:val="en-US" w:eastAsia="zh-CN"/>
        </w:rPr>
        <w:t xml:space="preserve"> </w:t>
      </w:r>
      <w:r w:rsidRPr="007902FE">
        <w:rPr>
          <w:lang w:val="en-US" w:eastAsia="zh-CN"/>
        </w:rPr>
        <w:t>immediately</w:t>
      </w:r>
      <w:r w:rsidRPr="00800BF8">
        <w:rPr>
          <w:rFonts w:hint="eastAsia"/>
          <w:lang w:val="en-US" w:eastAsia="zh-CN"/>
        </w:rPr>
        <w:t xml:space="preserve"> </w:t>
      </w:r>
      <w:r w:rsidRPr="00800BF8">
        <w:rPr>
          <w:lang w:val="en-US" w:eastAsia="zh-CN"/>
        </w:rPr>
        <w:t>after the completion of the periodic tracking area update procedure</w:t>
      </w:r>
      <w:r>
        <w:rPr>
          <w:lang w:val="en-US" w:eastAsia="zh-CN"/>
        </w:rPr>
        <w:t>;</w:t>
      </w:r>
      <w:r w:rsidRPr="007902FE">
        <w:rPr>
          <w:lang w:val="en-US" w:eastAsia="zh-CN"/>
        </w:rPr>
        <w:t xml:space="preserve"> or</w:t>
      </w:r>
    </w:p>
    <w:p w14:paraId="6E066A4E" w14:textId="77777777" w:rsidR="00F71EE4" w:rsidRPr="00800BF8" w:rsidRDefault="00F71EE4" w:rsidP="00F71EE4">
      <w:pPr>
        <w:pStyle w:val="B2"/>
        <w:rPr>
          <w:lang w:val="en-US" w:eastAsia="zh-CN"/>
        </w:rPr>
      </w:pPr>
      <w:r>
        <w:rPr>
          <w:lang w:val="en-US" w:eastAsia="zh-CN"/>
        </w:rPr>
        <w:t>-</w:t>
      </w:r>
      <w:r>
        <w:rPr>
          <w:lang w:val="en-US" w:eastAsia="zh-CN"/>
        </w:rPr>
        <w:tab/>
        <w:t xml:space="preserve">perform </w:t>
      </w:r>
      <w:r w:rsidRPr="007902FE">
        <w:rPr>
          <w:lang w:val="en-US" w:eastAsia="zh-CN"/>
        </w:rPr>
        <w:t xml:space="preserve">immediately the </w:t>
      </w:r>
      <w:r>
        <w:rPr>
          <w:lang w:val="en-US" w:eastAsia="zh-CN"/>
        </w:rPr>
        <w:t>l</w:t>
      </w:r>
      <w:r w:rsidRPr="007902FE">
        <w:rPr>
          <w:lang w:val="en-US" w:eastAsia="zh-CN"/>
        </w:rPr>
        <w:t xml:space="preserve">ocation </w:t>
      </w:r>
      <w:r>
        <w:rPr>
          <w:lang w:val="en-US" w:eastAsia="zh-CN"/>
        </w:rPr>
        <w:t>u</w:t>
      </w:r>
      <w:r w:rsidRPr="007902FE">
        <w:rPr>
          <w:lang w:val="en-US" w:eastAsia="zh-CN"/>
        </w:rPr>
        <w:t>pdate for non-EPS services procedure towards the VLR</w:t>
      </w:r>
      <w:r w:rsidRPr="00800BF8">
        <w:rPr>
          <w:lang w:val="en-US" w:eastAsia="zh-CN"/>
        </w:rPr>
        <w:t>.</w:t>
      </w:r>
    </w:p>
    <w:p w14:paraId="07291FA9" w14:textId="77777777" w:rsidR="00F71EE4" w:rsidRDefault="00F71EE4" w:rsidP="00892DE4">
      <w:pPr>
        <w:pStyle w:val="Heading2"/>
      </w:pPr>
      <w:bookmarkStart w:id="71" w:name="_Toc19630266"/>
      <w:bookmarkStart w:id="72" w:name="_Toc27226470"/>
      <w:bookmarkStart w:id="73" w:name="_Toc36115646"/>
      <w:bookmarkStart w:id="74" w:name="_Toc177648914"/>
      <w:r>
        <w:t>4.0a</w:t>
      </w:r>
      <w:r>
        <w:tab/>
        <w:t>VLR Failure without Restart</w:t>
      </w:r>
      <w:bookmarkEnd w:id="71"/>
      <w:bookmarkEnd w:id="72"/>
      <w:bookmarkEnd w:id="73"/>
      <w:bookmarkEnd w:id="74"/>
    </w:p>
    <w:p w14:paraId="4FB04A78" w14:textId="77777777" w:rsidR="00F71EE4" w:rsidRDefault="00F71EE4" w:rsidP="00F71EE4">
      <w:pPr>
        <w:rPr>
          <w:lang w:eastAsia="zh-CN"/>
        </w:rPr>
      </w:pPr>
      <w:r>
        <w:rPr>
          <w:lang w:eastAsia="zh-CN"/>
        </w:rPr>
        <w:t>I</w:t>
      </w:r>
      <w:r>
        <w:rPr>
          <w:rFonts w:hint="eastAsia"/>
          <w:lang w:eastAsia="zh-CN"/>
        </w:rPr>
        <w:t xml:space="preserve">f the VLR serving </w:t>
      </w:r>
      <w:r>
        <w:rPr>
          <w:lang w:eastAsia="zh-CN"/>
        </w:rPr>
        <w:t>a</w:t>
      </w:r>
      <w:r>
        <w:rPr>
          <w:rFonts w:hint="eastAsia"/>
          <w:lang w:eastAsia="zh-CN"/>
        </w:rPr>
        <w:t xml:space="preserve"> </w:t>
      </w:r>
      <w:r>
        <w:rPr>
          <w:lang w:eastAsia="zh-CN"/>
        </w:rPr>
        <w:t>MS</w:t>
      </w:r>
      <w:r>
        <w:rPr>
          <w:rFonts w:hint="eastAsia"/>
          <w:lang w:eastAsia="zh-CN"/>
        </w:rPr>
        <w:t xml:space="preserve"> </w:t>
      </w:r>
      <w:r>
        <w:rPr>
          <w:lang w:eastAsia="zh-CN"/>
        </w:rPr>
        <w:t xml:space="preserve">that is attached for non-GPRS services </w:t>
      </w:r>
      <w:r>
        <w:rPr>
          <w:rFonts w:hint="eastAsia"/>
          <w:lang w:eastAsia="zh-CN"/>
        </w:rPr>
        <w:t>is no longer in service, the SGSN may:</w:t>
      </w:r>
    </w:p>
    <w:p w14:paraId="3925C0A6"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routing area update request, </w:t>
      </w:r>
      <w:r w:rsidRPr="007902FE">
        <w:rPr>
          <w:lang w:val="en-US"/>
        </w:rPr>
        <w:t xml:space="preserve">perform immediately the </w:t>
      </w:r>
      <w:r>
        <w:rPr>
          <w:lang w:val="en-US"/>
        </w:rPr>
        <w:t>l</w:t>
      </w:r>
      <w:r w:rsidRPr="007902FE">
        <w:rPr>
          <w:lang w:val="en-US"/>
        </w:rPr>
        <w:t xml:space="preserve">ocation </w:t>
      </w:r>
      <w:r>
        <w:rPr>
          <w:lang w:val="en-US"/>
        </w:rPr>
        <w:t>u</w:t>
      </w:r>
      <w:r w:rsidRPr="007902FE">
        <w:rPr>
          <w:lang w:val="en-US"/>
        </w:rPr>
        <w:t>pdate for non-</w:t>
      </w:r>
      <w:r>
        <w:rPr>
          <w:lang w:val="en-US" w:eastAsia="ja-JP"/>
        </w:rPr>
        <w:t>GPRS</w:t>
      </w:r>
      <w:r w:rsidRPr="007902FE">
        <w:rPr>
          <w:lang w:val="en-US"/>
        </w:rPr>
        <w:t xml:space="preserve"> services procedure </w:t>
      </w:r>
      <w:r>
        <w:rPr>
          <w:lang w:val="en-US" w:eastAsia="zh-CN"/>
        </w:rPr>
        <w:t>towards</w:t>
      </w:r>
      <w:r>
        <w:rPr>
          <w:rFonts w:hint="eastAsia"/>
          <w:lang w:val="en-US" w:eastAsia="zh-CN"/>
        </w:rPr>
        <w:t xml:space="preserve"> an alternative </w:t>
      </w:r>
      <w:r>
        <w:rPr>
          <w:lang w:val="en-US" w:eastAsia="zh-CN"/>
        </w:rPr>
        <w:t>(</w:t>
      </w:r>
      <w:r>
        <w:rPr>
          <w:rFonts w:hint="eastAsia"/>
          <w:lang w:val="en-US" w:eastAsia="zh-CN"/>
        </w:rPr>
        <w:t>available</w:t>
      </w:r>
      <w:r>
        <w:rPr>
          <w:lang w:val="en-US" w:eastAsia="zh-CN"/>
        </w:rPr>
        <w:t>)</w:t>
      </w:r>
      <w:r>
        <w:rPr>
          <w:rFonts w:hint="eastAsia"/>
          <w:lang w:val="en-US" w:eastAsia="zh-CN"/>
        </w:rPr>
        <w:t xml:space="preserve"> VLR</w:t>
      </w:r>
      <w:r>
        <w:rPr>
          <w:lang w:val="en-US" w:eastAsia="zh-CN"/>
        </w:rPr>
        <w:t>; or</w:t>
      </w:r>
    </w:p>
    <w:p w14:paraId="785C7F16" w14:textId="77777777" w:rsidR="00F71EE4" w:rsidRDefault="00F71EE4" w:rsidP="00F71EE4">
      <w:pPr>
        <w:pStyle w:val="B1"/>
      </w:pPr>
      <w:r>
        <w:t>-</w:t>
      </w:r>
      <w:r>
        <w:tab/>
        <w:t>upon reception of a periodic routing area update request, dependent on network configuration and operator policy,</w:t>
      </w:r>
    </w:p>
    <w:p w14:paraId="0F846695" w14:textId="77777777" w:rsidR="00F71EE4" w:rsidRPr="00DC381E" w:rsidRDefault="00F71EE4" w:rsidP="00F71EE4">
      <w:pPr>
        <w:pStyle w:val="B2"/>
        <w:rPr>
          <w:lang w:val="en-US" w:eastAsia="zh-CN"/>
        </w:rPr>
      </w:pPr>
      <w:r>
        <w:t>-</w:t>
      </w:r>
      <w:r>
        <w:tab/>
      </w:r>
      <w:r w:rsidRPr="00A24331">
        <w:t xml:space="preserve">request the </w:t>
      </w:r>
      <w:r w:rsidRPr="00A24331">
        <w:rPr>
          <w:rFonts w:hint="eastAsia"/>
        </w:rPr>
        <w:t>MS</w:t>
      </w:r>
      <w:r w:rsidRPr="00A24331">
        <w:t xml:space="preserve"> to re-attach to non-</w:t>
      </w:r>
      <w:r w:rsidRPr="00A24331">
        <w:rPr>
          <w:rFonts w:hint="eastAsia"/>
        </w:rPr>
        <w:t>GPRS</w:t>
      </w:r>
      <w:r w:rsidRPr="00A24331">
        <w:t xml:space="preserve"> services immediately</w:t>
      </w:r>
      <w:r w:rsidRPr="00800BF8">
        <w:rPr>
          <w:rFonts w:hint="eastAsia"/>
        </w:rPr>
        <w:t xml:space="preserve"> </w:t>
      </w:r>
      <w:r w:rsidRPr="00800BF8">
        <w:t xml:space="preserve">after the completion of the periodic routing area update procedure </w:t>
      </w:r>
      <w:r w:rsidRPr="00800BF8">
        <w:rPr>
          <w:rFonts w:hint="eastAsia"/>
        </w:rPr>
        <w:t xml:space="preserve">and then select an alternative </w:t>
      </w:r>
      <w:r w:rsidRPr="00800BF8">
        <w:t>(</w:t>
      </w:r>
      <w:r w:rsidRPr="00800BF8">
        <w:rPr>
          <w:rFonts w:hint="eastAsia"/>
        </w:rPr>
        <w:t>available</w:t>
      </w:r>
      <w:r w:rsidRPr="00800BF8">
        <w:t>)</w:t>
      </w:r>
      <w:r w:rsidRPr="00800BF8">
        <w:rPr>
          <w:rFonts w:hint="eastAsia"/>
        </w:rPr>
        <w:t xml:space="preserve"> VLR to serve the UE for </w:t>
      </w:r>
      <w:r w:rsidRPr="00800BF8">
        <w:t>non-GPRS</w:t>
      </w:r>
      <w:r w:rsidRPr="00800BF8">
        <w:rPr>
          <w:rFonts w:hint="eastAsia"/>
        </w:rPr>
        <w:t xml:space="preserve"> services during the </w:t>
      </w:r>
      <w:r w:rsidRPr="00800BF8">
        <w:t>subsequent</w:t>
      </w:r>
      <w:r w:rsidRPr="00800BF8">
        <w:rPr>
          <w:rFonts w:hint="eastAsia"/>
        </w:rPr>
        <w:t xml:space="preserve"> combined </w:t>
      </w:r>
      <w:r w:rsidRPr="00800BF8">
        <w:t>routing area</w:t>
      </w:r>
      <w:r w:rsidRPr="00800BF8">
        <w:rPr>
          <w:rFonts w:hint="eastAsia"/>
        </w:rPr>
        <w:t xml:space="preserve"> </w:t>
      </w:r>
      <w:r w:rsidRPr="00800BF8">
        <w:t>update</w:t>
      </w:r>
      <w:r w:rsidRPr="00800BF8">
        <w:rPr>
          <w:rFonts w:hint="eastAsia"/>
        </w:rPr>
        <w:t xml:space="preserve"> procedure;</w:t>
      </w:r>
      <w:r w:rsidRPr="00800BF8">
        <w:t xml:space="preserve"> or</w:t>
      </w:r>
    </w:p>
    <w:p w14:paraId="656011B5" w14:textId="77777777" w:rsidR="00F71EE4" w:rsidRPr="00A24331" w:rsidRDefault="00F71EE4" w:rsidP="00F71EE4">
      <w:pPr>
        <w:pStyle w:val="B2"/>
      </w:pPr>
      <w:r>
        <w:t>-</w:t>
      </w:r>
      <w:r>
        <w:tab/>
      </w:r>
      <w:r w:rsidRPr="00800BF8">
        <w:t>perform immediately the location update for non-</w:t>
      </w:r>
      <w:r w:rsidRPr="00800BF8">
        <w:rPr>
          <w:rFonts w:hint="eastAsia"/>
        </w:rPr>
        <w:t>G</w:t>
      </w:r>
      <w:r w:rsidRPr="00800BF8">
        <w:t>P</w:t>
      </w:r>
      <w:r w:rsidRPr="00800BF8">
        <w:rPr>
          <w:rFonts w:hint="eastAsia"/>
        </w:rPr>
        <w:t>R</w:t>
      </w:r>
      <w:r w:rsidRPr="00800BF8">
        <w:t xml:space="preserve">S services procedure </w:t>
      </w:r>
      <w:r w:rsidRPr="00800BF8">
        <w:rPr>
          <w:rFonts w:hint="eastAsia"/>
        </w:rPr>
        <w:t xml:space="preserve">towards an alternative </w:t>
      </w:r>
      <w:r w:rsidRPr="00800BF8">
        <w:t>(</w:t>
      </w:r>
      <w:r w:rsidRPr="00800BF8">
        <w:rPr>
          <w:rFonts w:hint="eastAsia"/>
        </w:rPr>
        <w:t>available</w:t>
      </w:r>
      <w:r w:rsidRPr="00800BF8">
        <w:t>)</w:t>
      </w:r>
      <w:r w:rsidRPr="00800BF8">
        <w:rPr>
          <w:rFonts w:hint="eastAsia"/>
        </w:rPr>
        <w:t xml:space="preserve"> VLR</w:t>
      </w:r>
      <w:r w:rsidRPr="00800BF8">
        <w:t>.</w:t>
      </w:r>
    </w:p>
    <w:p w14:paraId="319433B5" w14:textId="13DCFB8A" w:rsidR="00F71EE4" w:rsidRPr="001E2DE5" w:rsidRDefault="00F71EE4" w:rsidP="00F71EE4">
      <w:pPr>
        <w:rPr>
          <w:lang w:eastAsia="zh-CN"/>
        </w:rPr>
      </w:pPr>
      <w:r w:rsidRPr="001E2DE5">
        <w:rPr>
          <w:rFonts w:hint="eastAsia"/>
          <w:lang w:eastAsia="zh-CN"/>
        </w:rPr>
        <w:t xml:space="preserve">See 3GPP </w:t>
      </w:r>
      <w:r w:rsidR="00E241D7" w:rsidRPr="001E2DE5">
        <w:rPr>
          <w:rFonts w:hint="eastAsia"/>
          <w:lang w:eastAsia="zh-CN"/>
        </w:rPr>
        <w:t>TS</w:t>
      </w:r>
      <w:r w:rsidR="00E241D7">
        <w:rPr>
          <w:lang w:eastAsia="zh-CN"/>
        </w:rPr>
        <w:t> </w:t>
      </w:r>
      <w:r w:rsidR="00E241D7" w:rsidRPr="001E2DE5">
        <w:rPr>
          <w:rFonts w:hint="eastAsia"/>
          <w:lang w:eastAsia="zh-CN"/>
        </w:rPr>
        <w:t>2</w:t>
      </w:r>
      <w:r w:rsidRPr="001E2DE5">
        <w:rPr>
          <w:rFonts w:hint="eastAsia"/>
          <w:lang w:eastAsia="zh-CN"/>
        </w:rPr>
        <w:t>9.018</w:t>
      </w:r>
      <w:r w:rsidR="00E241D7">
        <w:rPr>
          <w:lang w:eastAsia="zh-CN"/>
        </w:rPr>
        <w:t> </w:t>
      </w:r>
      <w:r w:rsidR="00E241D7" w:rsidRPr="001E2DE5">
        <w:rPr>
          <w:rFonts w:hint="eastAsia"/>
          <w:lang w:eastAsia="zh-CN"/>
        </w:rPr>
        <w:t>[</w:t>
      </w:r>
      <w:r w:rsidRPr="001E2DE5">
        <w:rPr>
          <w:rFonts w:hint="eastAsia"/>
          <w:lang w:eastAsia="zh-CN"/>
        </w:rPr>
        <w:t>7].</w:t>
      </w:r>
    </w:p>
    <w:p w14:paraId="1D907043" w14:textId="77777777" w:rsidR="00F71EE4" w:rsidRDefault="00F71EE4" w:rsidP="00F71EE4">
      <w:pPr>
        <w:rPr>
          <w:lang w:eastAsia="zh-CN"/>
        </w:rPr>
      </w:pPr>
      <w:r>
        <w:rPr>
          <w:lang w:eastAsia="zh-CN"/>
        </w:rPr>
        <w:t>I</w:t>
      </w:r>
      <w:r>
        <w:rPr>
          <w:rFonts w:hint="eastAsia"/>
          <w:lang w:eastAsia="zh-CN"/>
        </w:rPr>
        <w:t xml:space="preserve">f the VLR serving </w:t>
      </w:r>
      <w:r>
        <w:rPr>
          <w:lang w:eastAsia="zh-CN"/>
        </w:rPr>
        <w:t>a</w:t>
      </w:r>
      <w:r>
        <w:rPr>
          <w:rFonts w:hint="eastAsia"/>
          <w:lang w:eastAsia="zh-CN"/>
        </w:rPr>
        <w:t xml:space="preserve"> UE </w:t>
      </w:r>
      <w:r>
        <w:rPr>
          <w:lang w:eastAsia="zh-CN"/>
        </w:rPr>
        <w:t xml:space="preserve">that is attached for non-EPS services </w:t>
      </w:r>
      <w:r>
        <w:rPr>
          <w:rFonts w:hint="eastAsia"/>
          <w:lang w:eastAsia="zh-CN"/>
        </w:rPr>
        <w:t xml:space="preserve">is no longer in service, the </w:t>
      </w:r>
      <w:r>
        <w:rPr>
          <w:lang w:eastAsia="zh-CN"/>
        </w:rPr>
        <w:t>MME</w:t>
      </w:r>
      <w:r>
        <w:rPr>
          <w:rFonts w:hint="eastAsia"/>
          <w:lang w:eastAsia="zh-CN"/>
        </w:rPr>
        <w:t xml:space="preserve"> may </w:t>
      </w:r>
      <w:r>
        <w:rPr>
          <w:lang w:eastAsia="zh-CN"/>
        </w:rPr>
        <w:t>:</w:t>
      </w:r>
    </w:p>
    <w:p w14:paraId="492F7515"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tracking area update request, </w:t>
      </w:r>
      <w:r w:rsidRPr="007902FE">
        <w:rPr>
          <w:lang w:val="en-US"/>
        </w:rPr>
        <w:t xml:space="preserve">perform immediately </w:t>
      </w:r>
      <w:r>
        <w:rPr>
          <w:lang w:val="en-US"/>
        </w:rPr>
        <w:t xml:space="preserve"> </w:t>
      </w:r>
      <w:r w:rsidRPr="007902FE">
        <w:rPr>
          <w:lang w:val="en-US"/>
        </w:rPr>
        <w:t xml:space="preserve">the </w:t>
      </w:r>
      <w:r>
        <w:rPr>
          <w:lang w:val="en-US"/>
        </w:rPr>
        <w:t>l</w:t>
      </w:r>
      <w:r w:rsidRPr="007902FE">
        <w:rPr>
          <w:lang w:val="en-US"/>
        </w:rPr>
        <w:t xml:space="preserve">ocation </w:t>
      </w:r>
      <w:r>
        <w:rPr>
          <w:lang w:val="en-US"/>
        </w:rPr>
        <w:t>u</w:t>
      </w:r>
      <w:r w:rsidRPr="007902FE">
        <w:rPr>
          <w:lang w:val="en-US"/>
        </w:rPr>
        <w:t>pdate for non-</w:t>
      </w:r>
      <w:r w:rsidRPr="007902FE">
        <w:rPr>
          <w:lang w:val="en-US" w:eastAsia="ja-JP"/>
        </w:rPr>
        <w:t>EPS</w:t>
      </w:r>
      <w:r w:rsidRPr="007902FE">
        <w:rPr>
          <w:lang w:val="en-US"/>
        </w:rPr>
        <w:t xml:space="preserve"> services procedure </w:t>
      </w:r>
      <w:r>
        <w:rPr>
          <w:lang w:val="en-US" w:eastAsia="zh-CN"/>
        </w:rPr>
        <w:t>towards</w:t>
      </w:r>
      <w:r>
        <w:rPr>
          <w:rFonts w:hint="eastAsia"/>
          <w:lang w:val="en-US" w:eastAsia="zh-CN"/>
        </w:rPr>
        <w:t xml:space="preserve"> an alternative </w:t>
      </w:r>
      <w:r>
        <w:rPr>
          <w:lang w:val="en-US" w:eastAsia="zh-CN"/>
        </w:rPr>
        <w:t>(</w:t>
      </w:r>
      <w:r>
        <w:rPr>
          <w:rFonts w:hint="eastAsia"/>
          <w:lang w:val="en-US" w:eastAsia="zh-CN"/>
        </w:rPr>
        <w:t>available</w:t>
      </w:r>
      <w:r>
        <w:rPr>
          <w:lang w:val="en-US" w:eastAsia="zh-CN"/>
        </w:rPr>
        <w:t>)</w:t>
      </w:r>
      <w:r>
        <w:rPr>
          <w:rFonts w:hint="eastAsia"/>
          <w:lang w:val="en-US" w:eastAsia="zh-CN"/>
        </w:rPr>
        <w:t xml:space="preserve"> VLR</w:t>
      </w:r>
      <w:r>
        <w:rPr>
          <w:lang w:val="en-US" w:eastAsia="zh-CN"/>
        </w:rPr>
        <w:t>; or</w:t>
      </w:r>
    </w:p>
    <w:p w14:paraId="3CAB900E" w14:textId="77777777" w:rsidR="00F71EE4" w:rsidRPr="00D70D2E" w:rsidRDefault="00F71EE4" w:rsidP="00F71EE4">
      <w:pPr>
        <w:pStyle w:val="B1"/>
        <w:rPr>
          <w:lang w:val="en-US"/>
        </w:rPr>
      </w:pPr>
      <w:r>
        <w:t>-</w:t>
      </w:r>
      <w:r>
        <w:tab/>
        <w:t>upon reception of a periodic tracking area update request, dependent on network configuration and operator policy,</w:t>
      </w:r>
    </w:p>
    <w:p w14:paraId="1CC2325E" w14:textId="77777777" w:rsidR="00F71EE4" w:rsidRPr="00800BF8" w:rsidRDefault="00F71EE4" w:rsidP="00F71EE4">
      <w:pPr>
        <w:pStyle w:val="B2"/>
      </w:pPr>
      <w:r>
        <w:t>-</w:t>
      </w:r>
      <w:r>
        <w:tab/>
      </w:r>
      <w:r w:rsidRPr="00A24331">
        <w:t xml:space="preserve">request the UE to </w:t>
      </w:r>
      <w:r w:rsidRPr="00800BF8">
        <w:t xml:space="preserve">re-attach to non-EPS services immediately after the completion of the periodic tracking area procedure </w:t>
      </w:r>
      <w:r w:rsidRPr="00800BF8">
        <w:rPr>
          <w:rFonts w:hint="eastAsia"/>
        </w:rPr>
        <w:t xml:space="preserve">and then select an alternative </w:t>
      </w:r>
      <w:r w:rsidRPr="00800BF8">
        <w:t>(</w:t>
      </w:r>
      <w:r w:rsidRPr="00800BF8">
        <w:rPr>
          <w:rFonts w:hint="eastAsia"/>
        </w:rPr>
        <w:t>available</w:t>
      </w:r>
      <w:r w:rsidRPr="00800BF8">
        <w:t>)</w:t>
      </w:r>
      <w:r w:rsidRPr="00800BF8">
        <w:rPr>
          <w:rFonts w:hint="eastAsia"/>
        </w:rPr>
        <w:t xml:space="preserve"> VLR to serve the UE for </w:t>
      </w:r>
      <w:r w:rsidRPr="00B31FE2">
        <w:t>non-EPS</w:t>
      </w:r>
      <w:r w:rsidRPr="00800BF8">
        <w:rPr>
          <w:rFonts w:hint="eastAsia"/>
        </w:rPr>
        <w:t xml:space="preserve"> services during the </w:t>
      </w:r>
      <w:r w:rsidRPr="00800BF8">
        <w:t>subsequent</w:t>
      </w:r>
      <w:r w:rsidRPr="00800BF8">
        <w:rPr>
          <w:rFonts w:hint="eastAsia"/>
        </w:rPr>
        <w:t xml:space="preserve"> combined </w:t>
      </w:r>
      <w:r w:rsidRPr="00800BF8">
        <w:t>tracking area</w:t>
      </w:r>
      <w:r w:rsidRPr="00800BF8">
        <w:rPr>
          <w:rFonts w:hint="eastAsia"/>
        </w:rPr>
        <w:t xml:space="preserve"> </w:t>
      </w:r>
      <w:r w:rsidRPr="00800BF8">
        <w:t>update</w:t>
      </w:r>
      <w:r w:rsidRPr="00800BF8">
        <w:rPr>
          <w:rFonts w:hint="eastAsia"/>
        </w:rPr>
        <w:t xml:space="preserve"> procedure</w:t>
      </w:r>
      <w:r w:rsidRPr="00800BF8">
        <w:t>; or</w:t>
      </w:r>
    </w:p>
    <w:p w14:paraId="61130C59" w14:textId="77777777" w:rsidR="00F71EE4" w:rsidRPr="007A635F" w:rsidRDefault="00F71EE4" w:rsidP="00F71EE4">
      <w:pPr>
        <w:pStyle w:val="B2"/>
      </w:pPr>
      <w:r>
        <w:t>-</w:t>
      </w:r>
      <w:r>
        <w:tab/>
      </w:r>
      <w:r w:rsidRPr="00800BF8">
        <w:t>perform immediately the location update for non-EPS services procedure towards</w:t>
      </w:r>
      <w:r w:rsidRPr="00800BF8">
        <w:rPr>
          <w:rFonts w:hint="eastAsia"/>
        </w:rPr>
        <w:t xml:space="preserve"> an alternative </w:t>
      </w:r>
      <w:r w:rsidRPr="00800BF8">
        <w:t>(</w:t>
      </w:r>
      <w:r w:rsidRPr="00800BF8">
        <w:rPr>
          <w:rFonts w:hint="eastAsia"/>
        </w:rPr>
        <w:t>available</w:t>
      </w:r>
      <w:r w:rsidRPr="00800BF8">
        <w:t>)</w:t>
      </w:r>
      <w:r w:rsidRPr="00800BF8">
        <w:rPr>
          <w:rFonts w:hint="eastAsia"/>
        </w:rPr>
        <w:t xml:space="preserve"> VLR</w:t>
      </w:r>
      <w:r w:rsidRPr="007A635F">
        <w:t>.</w:t>
      </w:r>
    </w:p>
    <w:p w14:paraId="32CDA81F" w14:textId="77777777" w:rsidR="00F71EE4" w:rsidRDefault="00F71EE4" w:rsidP="00F71EE4">
      <w:pPr>
        <w:rPr>
          <w:lang w:eastAsia="zh-CN"/>
        </w:rPr>
      </w:pPr>
      <w:r>
        <w:rPr>
          <w:rFonts w:hint="eastAsia"/>
          <w:lang w:eastAsia="zh-CN"/>
        </w:rPr>
        <w:t>U</w:t>
      </w:r>
      <w:r w:rsidRPr="00D57631">
        <w:rPr>
          <w:lang w:eastAsia="zh-CN"/>
        </w:rPr>
        <w:t xml:space="preserve">pon reception of </w:t>
      </w:r>
      <w:r w:rsidRPr="001D4CA9">
        <w:t>an Uplink NAS Transport message</w:t>
      </w:r>
      <w:r w:rsidRPr="001D4CA9">
        <w:rPr>
          <w:rFonts w:hint="eastAsia"/>
        </w:rPr>
        <w:t xml:space="preserve"> </w:t>
      </w:r>
      <w:r w:rsidRPr="00D57631">
        <w:rPr>
          <w:lang w:eastAsia="zh-CN"/>
        </w:rPr>
        <w:t xml:space="preserve">from </w:t>
      </w:r>
      <w:r>
        <w:rPr>
          <w:lang w:eastAsia="zh-CN"/>
        </w:rPr>
        <w:t>a</w:t>
      </w:r>
      <w:r w:rsidRPr="00D57631">
        <w:rPr>
          <w:lang w:eastAsia="zh-CN"/>
        </w:rPr>
        <w:t xml:space="preserve"> UE that is attached for non-</w:t>
      </w:r>
      <w:r>
        <w:rPr>
          <w:lang w:eastAsia="zh-CN"/>
        </w:rPr>
        <w:t>EP</w:t>
      </w:r>
      <w:r w:rsidRPr="00D57631">
        <w:rPr>
          <w:rFonts w:hint="eastAsia"/>
          <w:lang w:eastAsia="zh-CN"/>
        </w:rPr>
        <w:t>S</w:t>
      </w:r>
      <w:r w:rsidRPr="00D57631">
        <w:rPr>
          <w:lang w:eastAsia="zh-CN"/>
        </w:rPr>
        <w:t xml:space="preserve"> service, </w:t>
      </w:r>
      <w:r>
        <w:rPr>
          <w:rFonts w:hint="eastAsia"/>
          <w:lang w:eastAsia="zh-CN"/>
        </w:rPr>
        <w:t xml:space="preserve">if the VLR serving the UE is no longer in service, the MME may </w:t>
      </w:r>
      <w:r>
        <w:t xml:space="preserve">request the UE to </w:t>
      </w:r>
      <w:r w:rsidRPr="007902FE">
        <w:rPr>
          <w:lang w:val="en-US"/>
        </w:rPr>
        <w:t>re-attach to non-</w:t>
      </w:r>
      <w:r w:rsidRPr="007902FE">
        <w:rPr>
          <w:lang w:val="en-US" w:eastAsia="ja-JP"/>
        </w:rPr>
        <w:t>EPS</w:t>
      </w:r>
      <w:r w:rsidRPr="007902FE">
        <w:rPr>
          <w:lang w:val="en-US"/>
        </w:rPr>
        <w:t xml:space="preserve"> services</w:t>
      </w:r>
      <w:r w:rsidRPr="00FA4699">
        <w:rPr>
          <w:lang w:val="en-US"/>
        </w:rPr>
        <w:t xml:space="preserve"> </w:t>
      </w:r>
      <w:r>
        <w:rPr>
          <w:rFonts w:hint="eastAsia"/>
          <w:lang w:val="en-US" w:eastAsia="zh-CN"/>
        </w:rPr>
        <w:t xml:space="preserve">and then select an alternative available VLR </w:t>
      </w:r>
      <w:r>
        <w:rPr>
          <w:rFonts w:hint="eastAsia"/>
          <w:lang w:eastAsia="zh-CN"/>
        </w:rPr>
        <w:t>to serve the UE for MO SMS and other CS services</w:t>
      </w:r>
      <w:r>
        <w:rPr>
          <w:rFonts w:hint="eastAsia"/>
          <w:lang w:val="en-US" w:eastAsia="zh-CN"/>
        </w:rPr>
        <w:t xml:space="preserve"> during the </w:t>
      </w:r>
      <w:r>
        <w:rPr>
          <w:lang w:val="en-US" w:eastAsia="zh-CN"/>
        </w:rPr>
        <w:t>subsequent</w:t>
      </w:r>
      <w:r>
        <w:rPr>
          <w:rFonts w:hint="eastAsia"/>
          <w:lang w:val="en-US" w:eastAsia="zh-CN"/>
        </w:rPr>
        <w:t xml:space="preserve"> combined TA / LA </w:t>
      </w:r>
      <w:r>
        <w:rPr>
          <w:lang w:val="en-US" w:eastAsia="zh-CN"/>
        </w:rPr>
        <w:t>update</w:t>
      </w:r>
      <w:r>
        <w:rPr>
          <w:rFonts w:hint="eastAsia"/>
          <w:lang w:val="en-US" w:eastAsia="zh-CN"/>
        </w:rPr>
        <w:t xml:space="preserve"> procedure.</w:t>
      </w:r>
    </w:p>
    <w:p w14:paraId="16B7756C" w14:textId="615F2C98" w:rsidR="00F71EE4" w:rsidRDefault="00F71EE4" w:rsidP="00F71EE4">
      <w:pPr>
        <w:rPr>
          <w:lang w:eastAsia="zh-CN"/>
        </w:rPr>
      </w:pPr>
      <w:r>
        <w:rPr>
          <w:rFonts w:hint="eastAsia"/>
          <w:lang w:eastAsia="zh-CN"/>
        </w:rPr>
        <w:t xml:space="preserve">See </w:t>
      </w:r>
      <w:r>
        <w:rPr>
          <w:rFonts w:hint="eastAsia"/>
          <w:lang w:eastAsia="ja-JP"/>
        </w:rPr>
        <w:t xml:space="preserve">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9.118</w:t>
      </w:r>
      <w:r w:rsidR="00E241D7">
        <w:rPr>
          <w:lang w:eastAsia="ja-JP"/>
        </w:rPr>
        <w:t> </w:t>
      </w:r>
      <w:r w:rsidR="00E241D7">
        <w:rPr>
          <w:rFonts w:hint="eastAsia"/>
          <w:lang w:eastAsia="ja-JP"/>
        </w:rPr>
        <w:t>[</w:t>
      </w:r>
      <w:r>
        <w:rPr>
          <w:lang w:eastAsia="ja-JP"/>
        </w:rPr>
        <w:t>14</w:t>
      </w:r>
      <w:r>
        <w:rPr>
          <w:rFonts w:hint="eastAsia"/>
          <w:lang w:eastAsia="ja-JP"/>
        </w:rPr>
        <w:t>]</w:t>
      </w:r>
      <w:r>
        <w:rPr>
          <w:rFonts w:hint="eastAsia"/>
          <w:lang w:eastAsia="zh-CN"/>
        </w:rPr>
        <w:t>.</w:t>
      </w:r>
    </w:p>
    <w:p w14:paraId="172060A4" w14:textId="77777777" w:rsidR="00F71EE4" w:rsidRPr="00C47AA5" w:rsidRDefault="00F71EE4" w:rsidP="00F71EE4">
      <w:pPr>
        <w:pStyle w:val="NO"/>
        <w:rPr>
          <w:lang w:val="en-US" w:eastAsia="zh-CN"/>
        </w:rPr>
      </w:pPr>
      <w:r>
        <w:rPr>
          <w:lang w:val="en-US"/>
        </w:rPr>
        <w:t>NOTE:</w:t>
      </w:r>
      <w:r>
        <w:rPr>
          <w:lang w:val="en-US"/>
        </w:rPr>
        <w:tab/>
        <w:t xml:space="preserve">How an SGSN or MME </w:t>
      </w:r>
      <w:r>
        <w:rPr>
          <w:lang w:val="en-US" w:eastAsia="zh-CN"/>
        </w:rPr>
        <w:t>d</w:t>
      </w:r>
      <w:r>
        <w:rPr>
          <w:rFonts w:hint="eastAsia"/>
          <w:lang w:val="en-US" w:eastAsia="zh-CN"/>
        </w:rPr>
        <w:t>etect</w:t>
      </w:r>
      <w:r>
        <w:rPr>
          <w:lang w:val="en-US" w:eastAsia="zh-CN"/>
        </w:rPr>
        <w:t>s</w:t>
      </w:r>
      <w:r>
        <w:rPr>
          <w:rFonts w:hint="eastAsia"/>
          <w:lang w:val="en-US" w:eastAsia="zh-CN"/>
        </w:rPr>
        <w:t xml:space="preserve"> </w:t>
      </w:r>
      <w:r>
        <w:rPr>
          <w:lang w:val="en-US" w:eastAsia="zh-CN"/>
        </w:rPr>
        <w:t>that</w:t>
      </w:r>
      <w:r>
        <w:rPr>
          <w:rFonts w:hint="eastAsia"/>
          <w:lang w:val="en-US" w:eastAsia="zh-CN"/>
        </w:rPr>
        <w:t xml:space="preserve"> </w:t>
      </w:r>
      <w:r>
        <w:rPr>
          <w:lang w:val="en-US" w:eastAsia="zh-CN"/>
        </w:rPr>
        <w:t>a</w:t>
      </w:r>
      <w:r>
        <w:rPr>
          <w:rFonts w:hint="eastAsia"/>
          <w:lang w:val="en-US" w:eastAsia="zh-CN"/>
        </w:rPr>
        <w:t xml:space="preserve"> VLR </w:t>
      </w:r>
      <w:r>
        <w:rPr>
          <w:lang w:val="en-US" w:eastAsia="zh-CN"/>
        </w:rPr>
        <w:t xml:space="preserve">is </w:t>
      </w:r>
      <w:r>
        <w:rPr>
          <w:rFonts w:hint="eastAsia"/>
          <w:lang w:val="en-US" w:eastAsia="zh-CN"/>
        </w:rPr>
        <w:t xml:space="preserve">no longer in service is implemention specifc, e.g. </w:t>
      </w:r>
      <w:r w:rsidRPr="00272E71">
        <w:rPr>
          <w:lang w:val="en-US"/>
        </w:rPr>
        <w:t xml:space="preserve">if </w:t>
      </w:r>
      <w:r>
        <w:rPr>
          <w:rFonts w:hint="eastAsia"/>
          <w:lang w:val="en-US" w:eastAsia="zh-CN"/>
        </w:rPr>
        <w:t xml:space="preserve">there are no more SCTP associations </w:t>
      </w:r>
      <w:r w:rsidRPr="00272E71">
        <w:rPr>
          <w:lang w:val="en-US"/>
        </w:rPr>
        <w:t>in service with that VLR</w:t>
      </w:r>
      <w:r>
        <w:rPr>
          <w:rFonts w:hint="eastAsia"/>
          <w:lang w:val="en-US" w:eastAsia="zh-CN"/>
        </w:rPr>
        <w:t xml:space="preserve"> for a </w:t>
      </w:r>
      <w:r>
        <w:rPr>
          <w:lang w:val="en-US" w:eastAsia="zh-CN"/>
        </w:rPr>
        <w:t>given period</w:t>
      </w:r>
      <w:r>
        <w:rPr>
          <w:lang w:val="en-US"/>
        </w:rPr>
        <w:t>.</w:t>
      </w:r>
    </w:p>
    <w:p w14:paraId="50283417" w14:textId="77777777" w:rsidR="00F71EE4" w:rsidRDefault="00F71EE4" w:rsidP="00892DE4">
      <w:pPr>
        <w:pStyle w:val="Heading2"/>
      </w:pPr>
      <w:bookmarkStart w:id="75" w:name="_Toc19630267"/>
      <w:bookmarkStart w:id="76" w:name="_Toc27226471"/>
      <w:bookmarkStart w:id="77" w:name="_Toc36115647"/>
      <w:bookmarkStart w:id="78" w:name="_Toc177648915"/>
      <w:r>
        <w:lastRenderedPageBreak/>
        <w:t>4.1</w:t>
      </w:r>
      <w:r>
        <w:tab/>
        <w:t>Restart of the VLR</w:t>
      </w:r>
      <w:bookmarkEnd w:id="75"/>
      <w:bookmarkEnd w:id="76"/>
      <w:bookmarkEnd w:id="77"/>
      <w:bookmarkEnd w:id="78"/>
    </w:p>
    <w:p w14:paraId="31633F42" w14:textId="77777777" w:rsidR="00F71EE4" w:rsidRDefault="00F71EE4" w:rsidP="00F71EE4">
      <w:r>
        <w:t>When a VLR restarts after a failure, all IMSI records affected by the failure are erased.</w:t>
      </w:r>
    </w:p>
    <w:p w14:paraId="477E85D7" w14:textId="77777777" w:rsidR="00F71EE4" w:rsidRDefault="00F71EE4" w:rsidP="00F71EE4">
      <w:r>
        <w:t>There will be no subscriber data or location information stored for an affected mobile station until after the VLR has received either a "Provide Roaming Number" request or an "Update location Area" request for that mobile station.</w:t>
      </w:r>
    </w:p>
    <w:p w14:paraId="5BE17227" w14:textId="77777777" w:rsidR="00F71EE4" w:rsidRDefault="00F71EE4" w:rsidP="00F71EE4">
      <w:r>
        <w:t>The VLR causes all affected TMSIs and all affected LMSIs to become invalid. "Invalid" in this context means that the TMSI and LMSI can no longer be regarded as accurate. The term is used to avoid unnecessary constraints on the implementation.</w:t>
      </w:r>
    </w:p>
    <w:p w14:paraId="72E53554" w14:textId="77777777" w:rsidR="00F71EE4" w:rsidRDefault="00F71EE4" w:rsidP="00F71EE4">
      <w:r>
        <w:t>On receipt of either a "Provide Roaming Number" request or an "Update Location Area" request, restoration of subscriber data in the VLR is triggered individually for each IMSI record as described below.</w:t>
      </w:r>
    </w:p>
    <w:p w14:paraId="5E3BDEAF" w14:textId="77777777" w:rsidR="00F71EE4" w:rsidRDefault="00F71EE4" w:rsidP="00892DE4">
      <w:pPr>
        <w:pStyle w:val="Heading2"/>
      </w:pPr>
      <w:bookmarkStart w:id="79" w:name="_Toc19630268"/>
      <w:bookmarkStart w:id="80" w:name="_Toc27226472"/>
      <w:bookmarkStart w:id="81" w:name="_Toc36115648"/>
      <w:bookmarkStart w:id="82" w:name="_Toc177648916"/>
      <w:r>
        <w:t>4.2</w:t>
      </w:r>
      <w:r>
        <w:tab/>
        <w:t>Restoration Procedures</w:t>
      </w:r>
      <w:bookmarkEnd w:id="79"/>
      <w:bookmarkEnd w:id="80"/>
      <w:bookmarkEnd w:id="81"/>
      <w:bookmarkEnd w:id="82"/>
    </w:p>
    <w:p w14:paraId="39DAD37D" w14:textId="77777777" w:rsidR="00F71EE4" w:rsidRPr="003641B7" w:rsidRDefault="00F71EE4" w:rsidP="00892DE4">
      <w:pPr>
        <w:pStyle w:val="Heading3"/>
        <w:rPr>
          <w:lang w:eastAsia="zh-CN"/>
        </w:rPr>
      </w:pPr>
      <w:bookmarkStart w:id="83" w:name="_Toc19630269"/>
      <w:bookmarkStart w:id="84" w:name="_Toc27226473"/>
      <w:bookmarkStart w:id="85" w:name="_Toc36115649"/>
      <w:bookmarkStart w:id="86" w:name="_Toc177648917"/>
      <w:r>
        <w:t>4.2.</w:t>
      </w:r>
      <w:r>
        <w:rPr>
          <w:rFonts w:hint="eastAsia"/>
          <w:lang w:eastAsia="zh-CN"/>
        </w:rPr>
        <w:t>0</w:t>
      </w:r>
      <w:r>
        <w:tab/>
      </w:r>
      <w:r>
        <w:rPr>
          <w:rFonts w:hint="eastAsia"/>
          <w:lang w:eastAsia="zh-CN"/>
        </w:rPr>
        <w:t>General</w:t>
      </w:r>
      <w:bookmarkEnd w:id="83"/>
      <w:bookmarkEnd w:id="84"/>
      <w:bookmarkEnd w:id="85"/>
      <w:bookmarkEnd w:id="86"/>
    </w:p>
    <w:p w14:paraId="1AF03C2D" w14:textId="77777777" w:rsidR="00F71EE4" w:rsidRDefault="00F71EE4" w:rsidP="00F71EE4">
      <w:r>
        <w:t>The objective of the restoration procedure is to handle all traffic for each mobile subscriber correctly. In order to meet this objective, the procedure must make the subscriber data in the VLR consistent with that in the HLR</w:t>
      </w:r>
      <w:r>
        <w:rPr>
          <w:rFonts w:hint="eastAsia"/>
          <w:lang w:eastAsia="zh-CN"/>
        </w:rPr>
        <w:t xml:space="preserve"> or </w:t>
      </w:r>
      <w:r>
        <w:t xml:space="preserve">in the </w:t>
      </w:r>
      <w:r>
        <w:rPr>
          <w:rFonts w:hint="eastAsia"/>
          <w:lang w:eastAsia="zh-CN"/>
        </w:rPr>
        <w:t>CSS</w:t>
      </w:r>
      <w:r>
        <w:t xml:space="preserve">, and make the location information in the HLR and VLR </w:t>
      </w:r>
      <w:r>
        <w:rPr>
          <w:rFonts w:hint="eastAsia"/>
          <w:lang w:eastAsia="zh-CN"/>
        </w:rPr>
        <w:t xml:space="preserve">or </w:t>
      </w:r>
      <w:r>
        <w:t xml:space="preserve">the location information in the </w:t>
      </w:r>
      <w:r>
        <w:rPr>
          <w:rFonts w:hint="eastAsia"/>
          <w:lang w:eastAsia="zh-CN"/>
        </w:rPr>
        <w:t>CSS</w:t>
      </w:r>
      <w:r>
        <w:t xml:space="preserve"> and VLR reflect accurately the current location of the MS.</w:t>
      </w:r>
    </w:p>
    <w:p w14:paraId="0D41550E" w14:textId="77777777" w:rsidR="00F71EE4" w:rsidRDefault="00F71EE4" w:rsidP="00892DE4">
      <w:pPr>
        <w:pStyle w:val="Heading3"/>
      </w:pPr>
      <w:bookmarkStart w:id="87" w:name="_Toc19630270"/>
      <w:bookmarkStart w:id="88" w:name="_Toc27226474"/>
      <w:bookmarkStart w:id="89" w:name="_Toc36115650"/>
      <w:bookmarkStart w:id="90" w:name="_Toc177648918"/>
      <w:r>
        <w:t>4.2.1</w:t>
      </w:r>
      <w:r>
        <w:tab/>
        <w:t>Incoming Call</w:t>
      </w:r>
      <w:bookmarkEnd w:id="87"/>
      <w:bookmarkEnd w:id="88"/>
      <w:bookmarkEnd w:id="89"/>
      <w:bookmarkEnd w:id="90"/>
    </w:p>
    <w:p w14:paraId="1E68B13C" w14:textId="77777777" w:rsidR="00F71EE4" w:rsidRDefault="00F71EE4" w:rsidP="00F71EE4">
      <w:pPr>
        <w:pStyle w:val="B1"/>
      </w:pPr>
      <w:r>
        <w:t>a)</w:t>
      </w:r>
      <w:r>
        <w:tab/>
        <w:t>Send Routing Information (GMSC-&gt;HLR):</w:t>
      </w:r>
    </w:p>
    <w:p w14:paraId="316418A6" w14:textId="77777777" w:rsidR="00F71EE4" w:rsidRDefault="00F71EE4" w:rsidP="00F71EE4">
      <w:pPr>
        <w:pStyle w:val="B2"/>
      </w:pPr>
      <w:r>
        <w:tab/>
        <w:t>The HLR sends "Provide Roaming Number" to the VLR as for normal operation. The LMSI is updated by the VLR when the VLR requests the transfer of subscriber data from the HLR using the "Restore Data" operation.</w:t>
      </w:r>
    </w:p>
    <w:p w14:paraId="68126794" w14:textId="77777777" w:rsidR="00F71EE4" w:rsidRDefault="00F71EE4" w:rsidP="00F71EE4">
      <w:pPr>
        <w:pStyle w:val="B1"/>
      </w:pPr>
      <w:r>
        <w:t>b)</w:t>
      </w:r>
      <w:r>
        <w:tab/>
        <w:t>Provide Roaming Number (HLR-&gt;VLR):</w:t>
      </w:r>
    </w:p>
    <w:p w14:paraId="251C795A" w14:textId="77777777" w:rsidR="00F71EE4" w:rsidRDefault="00F71EE4" w:rsidP="00F71EE4">
      <w:pPr>
        <w:pStyle w:val="B2"/>
      </w:pPr>
      <w:r>
        <w:t>-</w:t>
      </w:r>
      <w:r>
        <w:tab/>
        <w:t>Regardless of whether the VLR has an IMSI record corresponding to the IMSI in the "Provide Roaming Number", it returns an MSRN. If no IMSI record exists, the VLR creates a skeleton IMSI record, sets the indicators "Subscriber Data Confirmed by Radio Contact" and "Subscriber Data Confirmed by HLR" to "Not Confirmed" and (if IMSI Attach is used) marks the IMSI as attached. If the VLR serves two or more MSCs, the VLR sets the indicator "Location Information Confirmed in HLR" to "Not Confirmed". Otherwise, if the VLR serves only one MSC, the indicator "Location Information Confirmed in HLR" is set to the initial value "Confirmed".</w:t>
      </w:r>
      <w:r>
        <w:rPr>
          <w:rFonts w:hint="eastAsia"/>
          <w:lang w:eastAsia="zh-CN"/>
        </w:rPr>
        <w:t xml:space="preserve"> </w:t>
      </w:r>
      <w:r>
        <w:rPr>
          <w:lang w:eastAsia="zh-CN"/>
        </w:rPr>
        <w:t>A</w:t>
      </w:r>
      <w:r>
        <w:rPr>
          <w:rFonts w:hint="eastAsia"/>
          <w:lang w:eastAsia="zh-CN"/>
        </w:rPr>
        <w:t xml:space="preserve">lso the VLR may set the indicators </w:t>
      </w:r>
      <w:r>
        <w:t xml:space="preserve">"Subscriber Data Confirmed by </w:t>
      </w:r>
      <w:r>
        <w:rPr>
          <w:rFonts w:hint="eastAsia"/>
          <w:lang w:eastAsia="zh-CN"/>
        </w:rPr>
        <w:t>CSS</w:t>
      </w:r>
      <w:r>
        <w:t xml:space="preserve">" </w:t>
      </w:r>
      <w:r>
        <w:rPr>
          <w:rFonts w:hint="eastAsia"/>
          <w:lang w:eastAsia="zh-CN"/>
        </w:rPr>
        <w:t xml:space="preserve">and </w:t>
      </w:r>
      <w:r>
        <w:t xml:space="preserve">"Location Information Confirmed </w:t>
      </w:r>
      <w:r>
        <w:rPr>
          <w:rFonts w:hint="eastAsia"/>
          <w:lang w:eastAsia="zh-CN"/>
        </w:rPr>
        <w:t>by CSS</w:t>
      </w:r>
      <w:r>
        <w:t>"</w:t>
      </w:r>
      <w:r>
        <w:rPr>
          <w:rFonts w:hint="eastAsia"/>
          <w:lang w:eastAsia="zh-CN"/>
        </w:rPr>
        <w:t xml:space="preserve"> </w:t>
      </w:r>
      <w:r>
        <w:t>to "Not Confirmed"</w:t>
      </w:r>
      <w:r>
        <w:rPr>
          <w:rFonts w:hint="eastAsia"/>
          <w:lang w:eastAsia="zh-CN"/>
        </w:rPr>
        <w:t>.</w:t>
      </w:r>
    </w:p>
    <w:p w14:paraId="50682A57" w14:textId="77777777" w:rsidR="00F71EE4" w:rsidRDefault="00F71EE4" w:rsidP="00F71EE4">
      <w:pPr>
        <w:pStyle w:val="B2"/>
      </w:pPr>
      <w:r>
        <w:t>-</w:t>
      </w:r>
      <w:r>
        <w:tab/>
        <w:t>If the indicator "Subscriber Data Confirmed by HLR" is "Not Confirmed" the VLR requests authentication data, if required and still not available and subscriber data from the HLR. When the dialogue that covers the subscriber data retrieval procedure is completed successfully, the VLR sets the indicator "Subscriber Data Confirmed by HLR" to "Confirmed". The indicators "Confirmed by Radio Contact" and "Location Information Confirmed in HLR" remain unchanged.</w:t>
      </w:r>
    </w:p>
    <w:p w14:paraId="472D31BC" w14:textId="77777777" w:rsidR="00F71EE4" w:rsidRDefault="00F71EE4" w:rsidP="00F71EE4">
      <w:r>
        <w:t>-</w:t>
      </w:r>
      <w:r>
        <w:tab/>
        <w:t>If the IMSI record for the MS is marked "Subscriber Data Confirmed by HLR" but "Not Confirmed by Radio Contact" the operator may choose an appropriate method to limit the number of "Search for MS" procedures for that MS.</w:t>
      </w:r>
    </w:p>
    <w:p w14:paraId="2BD9C2E1" w14:textId="77777777" w:rsidR="00F71EE4" w:rsidRDefault="00F71EE4" w:rsidP="00F71EE4">
      <w:pPr>
        <w:pStyle w:val="B1"/>
      </w:pPr>
      <w:r>
        <w:t>c)</w:t>
      </w:r>
      <w:r>
        <w:tab/>
        <w:t>Send Information for I/C Call Setup (MSC-&gt;VLR)</w:t>
      </w:r>
    </w:p>
    <w:p w14:paraId="5C15F373" w14:textId="77777777" w:rsidR="00F71EE4" w:rsidRDefault="00F71EE4" w:rsidP="00F71EE4">
      <w:pPr>
        <w:pStyle w:val="B2"/>
      </w:pPr>
      <w:r>
        <w:t>-</w:t>
      </w:r>
      <w:r>
        <w:tab/>
        <w:t>If the VLR has no IMSI record, or if the record is marked "Subscriber Data Not Confirmed by HLR" the VLR returns a "System Failure" error.</w:t>
      </w:r>
    </w:p>
    <w:p w14:paraId="51296814"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3C8AB749" w14:textId="77777777" w:rsidR="00F71EE4" w:rsidRDefault="00F71EE4" w:rsidP="00F71EE4">
      <w:pPr>
        <w:pStyle w:val="B2"/>
      </w:pPr>
      <w:r>
        <w:lastRenderedPageBreak/>
        <w:t>-</w:t>
      </w:r>
      <w:r>
        <w:tab/>
        <w:t>If the VLR has an IMSI record marked "Subscriber Data Confirmed by HLR" and "Confirmed by Radio Contact", the VLR handles the request in the normal way; for this MS, VLR restoration is complete.</w:t>
      </w:r>
    </w:p>
    <w:p w14:paraId="30A63434" w14:textId="77777777" w:rsidR="00F71EE4" w:rsidRDefault="00F71EE4" w:rsidP="00F71EE4">
      <w:pPr>
        <w:pStyle w:val="B2"/>
      </w:pPr>
      <w:r>
        <w:t>-</w:t>
      </w:r>
      <w:r>
        <w:tab/>
        <w:t>The state of the indicator "Location Information Confirmed in HLR" does not affect the "Send Information for I/C Call Setup" procedure.</w:t>
      </w:r>
    </w:p>
    <w:p w14:paraId="732D69B5" w14:textId="77777777" w:rsidR="00F71EE4" w:rsidRDefault="00F71EE4" w:rsidP="00F71EE4">
      <w:pPr>
        <w:pStyle w:val="B1"/>
      </w:pPr>
      <w:r>
        <w:t>d)</w:t>
      </w:r>
      <w:r>
        <w:tab/>
        <w:t>Process Access Request in Response to Search (MSC-&gt;VLR):</w:t>
      </w:r>
    </w:p>
    <w:p w14:paraId="303D3526" w14:textId="77777777" w:rsidR="00F71EE4" w:rsidRDefault="00F71EE4" w:rsidP="00F71EE4">
      <w:pPr>
        <w:pStyle w:val="B2"/>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372CB7F7"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499A4B4F"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 xml:space="preserve">"Not Confirmed" the VLR </w:t>
      </w:r>
      <w:r>
        <w:rPr>
          <w:rFonts w:hint="eastAsia"/>
          <w:lang w:eastAsia="zh-CN"/>
        </w:rPr>
        <w:t xml:space="preserve">shall </w:t>
      </w:r>
      <w:r>
        <w:t xml:space="preserve">start an "Update </w:t>
      </w:r>
      <w:r>
        <w:rPr>
          <w:rFonts w:hint="eastAsia"/>
          <w:lang w:eastAsia="zh-CN"/>
        </w:rPr>
        <w:t xml:space="preserve">VCSG </w:t>
      </w:r>
      <w:r>
        <w:t xml:space="preserve">Location" procedure to the </w:t>
      </w:r>
      <w:r>
        <w:rPr>
          <w:rFonts w:hint="eastAsia"/>
          <w:lang w:eastAsia="zh-CN"/>
        </w:rPr>
        <w:t xml:space="preserve">CSS </w:t>
      </w:r>
      <w:r w:rsidRPr="00AF571D">
        <w:rPr>
          <w:rFonts w:hint="eastAsia"/>
          <w:lang w:eastAsia="zh-CN"/>
        </w:rPr>
        <w:t>if the ro</w:t>
      </w:r>
      <w:r>
        <w:rPr>
          <w:rFonts w:hint="eastAsia"/>
          <w:lang w:eastAsia="zh-CN"/>
        </w:rPr>
        <w:t>a</w:t>
      </w:r>
      <w:r w:rsidRPr="00AF571D">
        <w:rPr>
          <w:rFonts w:hint="eastAsia"/>
          <w:lang w:eastAsia="zh-CN"/>
        </w:rPr>
        <w:t>ming MS is still in the CSG cell</w:t>
      </w:r>
      <w:r w:rsidRPr="00AF571D">
        <w:rPr>
          <w:lang w:eastAsia="zh-CN"/>
        </w:rPr>
        <w:t>.</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3F47E19A" w14:textId="77777777" w:rsidR="00F71EE4" w:rsidRDefault="00F71EE4" w:rsidP="00F71EE4">
      <w:r>
        <w:t>For this MS, VLR restoration is complete.</w:t>
      </w:r>
    </w:p>
    <w:p w14:paraId="43A6AADC" w14:textId="77777777" w:rsidR="00F71EE4" w:rsidRDefault="00F71EE4" w:rsidP="00892DE4">
      <w:pPr>
        <w:pStyle w:val="Heading3"/>
      </w:pPr>
      <w:bookmarkStart w:id="91" w:name="_Toc19630271"/>
      <w:bookmarkStart w:id="92" w:name="_Toc27226475"/>
      <w:bookmarkStart w:id="93" w:name="_Toc36115651"/>
      <w:bookmarkStart w:id="94" w:name="_Toc177648919"/>
      <w:r>
        <w:t>4.2.2</w:t>
      </w:r>
      <w:r>
        <w:tab/>
        <w:t>Mobile Terminated Short Message</w:t>
      </w:r>
      <w:bookmarkEnd w:id="91"/>
      <w:bookmarkEnd w:id="92"/>
      <w:bookmarkEnd w:id="93"/>
      <w:bookmarkEnd w:id="94"/>
    </w:p>
    <w:p w14:paraId="6BF5928F" w14:textId="77777777" w:rsidR="00F71EE4" w:rsidRDefault="00F71EE4" w:rsidP="00F71EE4">
      <w:pPr>
        <w:pStyle w:val="B1"/>
      </w:pPr>
      <w:r>
        <w:t>a)</w:t>
      </w:r>
      <w:r>
        <w:tab/>
        <w:t>Send Routing Information for MT SMS (SMS-GMSC-&gt;HLR):</w:t>
      </w:r>
    </w:p>
    <w:p w14:paraId="47047395" w14:textId="77777777" w:rsidR="00F71EE4" w:rsidRDefault="00F71EE4" w:rsidP="00F71EE4">
      <w:pPr>
        <w:pStyle w:val="B2"/>
      </w:pPr>
      <w:r>
        <w:tab/>
        <w:t>The HLR returns the MSC number as for normal operation.</w:t>
      </w:r>
    </w:p>
    <w:p w14:paraId="10D2E9E2" w14:textId="77777777" w:rsidR="00F71EE4" w:rsidRPr="00C74118" w:rsidRDefault="00F71EE4" w:rsidP="00F71EE4">
      <w:pPr>
        <w:pStyle w:val="B1"/>
        <w:rPr>
          <w:lang w:val="da-DK"/>
        </w:rPr>
      </w:pPr>
      <w:r w:rsidRPr="00C74118">
        <w:rPr>
          <w:lang w:val="da-DK"/>
        </w:rPr>
        <w:t>b)</w:t>
      </w:r>
      <w:r w:rsidRPr="00C74118">
        <w:rPr>
          <w:lang w:val="da-DK"/>
        </w:rPr>
        <w:tab/>
        <w:t>Send Information for MT SMS (MSC-&gt;VLR) - MAP version 2:</w:t>
      </w:r>
    </w:p>
    <w:p w14:paraId="066332E9" w14:textId="77777777" w:rsidR="00F71EE4" w:rsidRDefault="00F71EE4" w:rsidP="00F71EE4">
      <w:pPr>
        <w:pStyle w:val="B2"/>
      </w:pPr>
      <w:r>
        <w:t>-</w:t>
      </w:r>
      <w:r>
        <w:tab/>
        <w:t>If the VLR has no IMSI record, or if the record is marked "Subscriber Data Not Confirmed by HLR", the VLR proceeds as follows:</w:t>
      </w:r>
    </w:p>
    <w:p w14:paraId="26A4C3C7" w14:textId="107EB61C" w:rsidR="00F71EE4" w:rsidRDefault="00F71EE4" w:rsidP="00F71EE4">
      <w:pPr>
        <w:pStyle w:val="B3"/>
      </w:pPr>
      <w:r>
        <w:t>-</w:t>
      </w:r>
      <w:r>
        <w:tab/>
        <w:t>the VLR returns an "Unidentified Subscriber" error. This causes the MSC to report a short message delivery failure, with cause "Unidentified Subscriber", to the SMS gateway MSC. The Gateway MSC sends a "Report SM Delivery Status" request, with a cause of "Absent Subscriber", to the HLR. This causes the HLR to set the "Mobile Station Not Reachable Flag" for the MS, as described in Technical Specifications 3GPP TS 23.040</w:t>
      </w:r>
      <w:r w:rsidR="00E241D7">
        <w:t> </w:t>
      </w:r>
      <w:r w:rsidR="00E241D7">
        <w:rPr>
          <w:rFonts w:hint="eastAsia"/>
          <w:lang w:eastAsia="ja-JP"/>
        </w:rPr>
        <w:t>[</w:t>
      </w:r>
      <w:r>
        <w:rPr>
          <w:rFonts w:hint="eastAsia"/>
          <w:lang w:eastAsia="ja-JP"/>
        </w:rPr>
        <w:t xml:space="preserve">4] </w:t>
      </w:r>
      <w:r>
        <w:t>and 3GPP TS 29.002</w:t>
      </w:r>
      <w:r w:rsidR="00E241D7">
        <w:rPr>
          <w:lang w:eastAsia="ja-JP"/>
        </w:rPr>
        <w:t> </w:t>
      </w:r>
      <w:r w:rsidR="00E241D7">
        <w:rPr>
          <w:rFonts w:hint="eastAsia"/>
          <w:lang w:eastAsia="ja-JP"/>
        </w:rPr>
        <w:t>[</w:t>
      </w:r>
      <w:r>
        <w:rPr>
          <w:rFonts w:hint="eastAsia"/>
          <w:lang w:eastAsia="ja-JP"/>
        </w:rPr>
        <w:t>6]</w:t>
      </w:r>
      <w:r>
        <w:t>; or</w:t>
      </w:r>
    </w:p>
    <w:p w14:paraId="19F76670" w14:textId="2C5481E7" w:rsidR="00F71EE4" w:rsidRDefault="00F71EE4" w:rsidP="00F71EE4">
      <w:pPr>
        <w:pStyle w:val="B3"/>
      </w:pPr>
      <w:r>
        <w:t>-</w:t>
      </w:r>
      <w:r>
        <w:tab/>
      </w:r>
      <w:r w:rsidRPr="00A961CE">
        <w:t>the VLR perform</w:t>
      </w:r>
      <w:r>
        <w:t xml:space="preserve">s the data restoration procedure as specified in </w:t>
      </w:r>
      <w:r w:rsidR="00E241D7">
        <w:t>clause 4</w:t>
      </w:r>
      <w:r>
        <w:t>.2.1 for an incoming call and delay the mobile terminating SMS until the</w:t>
      </w:r>
      <w:r w:rsidRPr="00365A9E">
        <w:t xml:space="preserve"> </w:t>
      </w:r>
      <w:r>
        <w:t xml:space="preserve">data restoration procedure is complete. During the data restoration procedure, the </w:t>
      </w:r>
      <w:smartTag w:uri="urn:schemas-microsoft-com:office:smarttags" w:element="stockticker">
        <w:r>
          <w:t>HLR</w:t>
        </w:r>
      </w:smartTag>
      <w:r>
        <w:t xml:space="preserve"> shall send to the VLR the MME name or/and the SGSN Number if the subscriber is registered on this VLR and is registered to EPS or/and GPRS services respectively.</w:t>
      </w:r>
    </w:p>
    <w:p w14:paraId="4321928E"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7A003071" w14:textId="77777777" w:rsidR="00F71EE4" w:rsidRDefault="00F71EE4" w:rsidP="00F71EE4">
      <w:pPr>
        <w:pStyle w:val="B2"/>
      </w:pPr>
      <w:r>
        <w:t>-</w:t>
      </w:r>
      <w:r>
        <w:tab/>
        <w:t>If the VLR has an IMSI record marked "Subscriber Data Confirmed by HLR" and "Confirmed by Radio Contact", the VLR handles the request in the normal way; for this MS, VLR restoration is complete.</w:t>
      </w:r>
    </w:p>
    <w:p w14:paraId="744F5D9A" w14:textId="77777777" w:rsidR="00F71EE4" w:rsidRDefault="00F71EE4" w:rsidP="00F71EE4">
      <w:pPr>
        <w:pStyle w:val="B2"/>
      </w:pPr>
      <w:r>
        <w:t>-</w:t>
      </w:r>
      <w:r>
        <w:tab/>
        <w:t>The state of the indicator "Location Information Confirmed in HLR" does not affect the "Send Information for MT SMS" procedure.</w:t>
      </w:r>
    </w:p>
    <w:p w14:paraId="23C6D535" w14:textId="77777777" w:rsidR="00F71EE4" w:rsidRDefault="00F71EE4" w:rsidP="00F71EE4">
      <w:pPr>
        <w:pStyle w:val="B1"/>
      </w:pPr>
      <w:r>
        <w:t>c)</w:t>
      </w:r>
      <w:r>
        <w:tab/>
        <w:t>Send Information for I/C Call Setup (MSC-&gt;VLR) - MAP version 1:</w:t>
      </w:r>
    </w:p>
    <w:p w14:paraId="1DEE1A43" w14:textId="77777777" w:rsidR="00F71EE4" w:rsidRDefault="00F71EE4" w:rsidP="00F71EE4">
      <w:pPr>
        <w:pStyle w:val="B2"/>
      </w:pPr>
      <w:r>
        <w:t>-</w:t>
      </w:r>
      <w:r>
        <w:tab/>
        <w:t>If the VLR has no IMSI record, or if the record is marked "Subscriber Data Not Confirmed by HLR", the VLR proceeds as follows:</w:t>
      </w:r>
    </w:p>
    <w:p w14:paraId="5272452B" w14:textId="77777777" w:rsidR="00F71EE4" w:rsidRDefault="00F71EE4" w:rsidP="00F71EE4">
      <w:pPr>
        <w:pStyle w:val="B3"/>
      </w:pPr>
      <w:r>
        <w:t>-</w:t>
      </w:r>
      <w:r>
        <w:tab/>
        <w:t>the VLR returns a "System Failure" error. This causes the MSC to report a short message delivery failure, with cause "System Failure", to the SMS gateway MSC; or</w:t>
      </w:r>
    </w:p>
    <w:p w14:paraId="04D471BE" w14:textId="652892AE" w:rsidR="00F71EE4" w:rsidRDefault="00F71EE4" w:rsidP="00F71EE4">
      <w:pPr>
        <w:pStyle w:val="B3"/>
      </w:pPr>
      <w:r>
        <w:lastRenderedPageBreak/>
        <w:t>-</w:t>
      </w:r>
      <w:r w:rsidRPr="00C35860">
        <w:tab/>
        <w:t xml:space="preserve">the VLR performs the data restoration procedure as specified in </w:t>
      </w:r>
      <w:r w:rsidR="00E241D7">
        <w:t>clause </w:t>
      </w:r>
      <w:r w:rsidR="00E241D7" w:rsidRPr="00C35860">
        <w:t>4</w:t>
      </w:r>
      <w:r w:rsidRPr="00C35860">
        <w:t xml:space="preserve">.2.1 for an incoming call and delay the mobile terminating SMS until the data restoration procedure is complete. During the data restoration procedure, the </w:t>
      </w:r>
      <w:smartTag w:uri="urn:schemas-microsoft-com:office:smarttags" w:element="stockticker">
        <w:r w:rsidRPr="00C35860">
          <w:t>HLR</w:t>
        </w:r>
      </w:smartTag>
      <w:r w:rsidRPr="00C35860">
        <w:t xml:space="preserve"> shall send to the VLR the MME name or/and the SGSN Number if the subscriber is registered on this VLR and is registered to EPS or/and GPRS services respectively.</w:t>
      </w:r>
    </w:p>
    <w:p w14:paraId="651C47CF"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08FBBC79" w14:textId="77777777" w:rsidR="00F71EE4" w:rsidRDefault="00F71EE4" w:rsidP="00F71EE4">
      <w:pPr>
        <w:pStyle w:val="B2"/>
      </w:pPr>
      <w:r>
        <w:t>-</w:t>
      </w:r>
      <w:r>
        <w:tab/>
        <w:t>If the VLR has an IMSI record marked "Subscriber Data Confirmed by HLR" and "Confirmed by Radio Contact", the VLR handles the request in the normal way; for this MS, VLR restoration is complete.</w:t>
      </w:r>
    </w:p>
    <w:p w14:paraId="3C7A337E" w14:textId="77777777" w:rsidR="00F71EE4" w:rsidRDefault="00F71EE4" w:rsidP="00F71EE4">
      <w:pPr>
        <w:pStyle w:val="B2"/>
      </w:pPr>
      <w:r>
        <w:t>-</w:t>
      </w:r>
      <w:r>
        <w:tab/>
        <w:t>The state of the indicator "Location Information Confirmed in HLR" does not affect the "Send Information for MT SMS" procedure.</w:t>
      </w:r>
    </w:p>
    <w:p w14:paraId="371631D4" w14:textId="77777777" w:rsidR="00F71EE4" w:rsidRDefault="00F71EE4" w:rsidP="00F71EE4">
      <w:pPr>
        <w:pStyle w:val="B1"/>
      </w:pPr>
      <w:r>
        <w:t>d)</w:t>
      </w:r>
      <w:r>
        <w:tab/>
        <w:t>Process Access Request in Response to Search (MSC-&gt;VLR):</w:t>
      </w:r>
    </w:p>
    <w:p w14:paraId="69826FAC" w14:textId="77777777" w:rsidR="00F71EE4" w:rsidRDefault="00F71EE4" w:rsidP="00F71EE4">
      <w:pPr>
        <w:pStyle w:val="B2"/>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4C031BA2"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2E480340"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 xml:space="preserve">"Not Confirmed" the VLR </w:t>
      </w:r>
      <w:r>
        <w:rPr>
          <w:rFonts w:hint="eastAsia"/>
          <w:lang w:eastAsia="zh-CN"/>
        </w:rPr>
        <w:t xml:space="preserve">shall </w:t>
      </w:r>
      <w:r>
        <w:t xml:space="preserve">start an "Update </w:t>
      </w:r>
      <w:r>
        <w:rPr>
          <w:rFonts w:hint="eastAsia"/>
          <w:lang w:eastAsia="zh-CN"/>
        </w:rPr>
        <w:t xml:space="preserve">VCSG </w:t>
      </w:r>
      <w:r>
        <w:t xml:space="preserve">Location" procedure to the </w:t>
      </w:r>
      <w:r>
        <w:rPr>
          <w:rFonts w:hint="eastAsia"/>
          <w:lang w:eastAsia="zh-CN"/>
        </w:rPr>
        <w:t xml:space="preserve">CSS </w:t>
      </w:r>
      <w:r w:rsidRPr="00C63C0A">
        <w:rPr>
          <w:rFonts w:hint="eastAsia"/>
          <w:lang w:eastAsia="zh-CN"/>
        </w:rPr>
        <w:t>if the roaming UE is still in the CSG cell</w:t>
      </w:r>
      <w:r w:rsidRPr="00C63C0A">
        <w:t>. When this procedure is successfully completed the VLR sets the i</w:t>
      </w:r>
      <w:r>
        <w:t xml:space="preserve">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1BB16939" w14:textId="77777777" w:rsidR="00F71EE4" w:rsidRDefault="00F71EE4" w:rsidP="00F71EE4">
      <w:pPr>
        <w:pStyle w:val="B2"/>
      </w:pPr>
    </w:p>
    <w:p w14:paraId="001E6150" w14:textId="77777777" w:rsidR="00F71EE4" w:rsidRDefault="00F71EE4" w:rsidP="00F71EE4">
      <w:r>
        <w:t>For this MS, VLR restoration is complete.</w:t>
      </w:r>
    </w:p>
    <w:p w14:paraId="2887F6FB" w14:textId="77777777" w:rsidR="00F71EE4" w:rsidRDefault="00F71EE4" w:rsidP="00892DE4">
      <w:pPr>
        <w:pStyle w:val="Heading3"/>
      </w:pPr>
      <w:bookmarkStart w:id="95" w:name="_Toc19630272"/>
      <w:bookmarkStart w:id="96" w:name="_Toc27226476"/>
      <w:bookmarkStart w:id="97" w:name="_Toc36115652"/>
      <w:bookmarkStart w:id="98" w:name="_Toc177648920"/>
      <w:r>
        <w:t>4.2.3</w:t>
      </w:r>
      <w:r>
        <w:tab/>
        <w:t>Mobile Terminating Location Request (MT-LR)</w:t>
      </w:r>
      <w:bookmarkEnd w:id="95"/>
      <w:bookmarkEnd w:id="96"/>
      <w:bookmarkEnd w:id="97"/>
      <w:bookmarkEnd w:id="98"/>
    </w:p>
    <w:p w14:paraId="031AC884" w14:textId="77777777" w:rsidR="00F71EE4" w:rsidRDefault="00F71EE4" w:rsidP="00F71EE4">
      <w:r>
        <w:t>Receipt of an MT-LR for a target MS identified by its IMSI in a serving MSC during VLR restoration is supported by the procedures below.</w:t>
      </w:r>
    </w:p>
    <w:p w14:paraId="358B1CD6" w14:textId="77777777" w:rsidR="00F71EE4" w:rsidRDefault="00F71EE4" w:rsidP="00F71EE4">
      <w:pPr>
        <w:pStyle w:val="B1"/>
      </w:pPr>
      <w:r>
        <w:t>a)</w:t>
      </w:r>
      <w:r>
        <w:tab/>
        <w:t>Provide Subscriber Location (GMLC-&gt;MSC/VLR):</w:t>
      </w:r>
    </w:p>
    <w:p w14:paraId="34DE1004" w14:textId="77777777" w:rsidR="00F71EE4" w:rsidRDefault="00F71EE4" w:rsidP="00F71EE4">
      <w:pPr>
        <w:pStyle w:val="B1"/>
      </w:pPr>
      <w:r>
        <w:t>-</w:t>
      </w:r>
      <w:r>
        <w:tab/>
        <w:t>If the VLR has no IMSI record, or if the record is marked "Subscriber Data Not Confirmed by HLR" the VLR returns an "Unidentified Subscriber" error. This causes the MSC to report a location failure, with cause "Unidentified Subscriber", to the GMLC.</w:t>
      </w:r>
    </w:p>
    <w:p w14:paraId="461944DE" w14:textId="77777777" w:rsidR="00F71EE4" w:rsidRDefault="00F71EE4" w:rsidP="00F71EE4">
      <w:pPr>
        <w:pStyle w:val="B1"/>
      </w:pPr>
      <w:r>
        <w:t>-</w:t>
      </w:r>
      <w:r>
        <w:tab/>
        <w:t>If the VLR has an IMSI record marked "Subscriber Data Confirmed by HLR" and "Not Confirmed by Radio Contact", the VLR handles the request in the normal way, except that the "Search for MS" procedure is used instead of the "Page MS" procedure when paging for the MS.</w:t>
      </w:r>
    </w:p>
    <w:p w14:paraId="5273C334" w14:textId="77777777" w:rsidR="00F71EE4" w:rsidRDefault="00F71EE4" w:rsidP="00F71EE4">
      <w:pPr>
        <w:pStyle w:val="B1"/>
      </w:pPr>
      <w:r>
        <w:t>-</w:t>
      </w:r>
      <w:r>
        <w:tab/>
        <w:t>If the VLR has an IMSI record marked "Subscriber Data Confirmed by HLR" and "Confirmed by Radio Contact", the VLR handles the request in the normal way; for this MS, VLR restoration is complete.</w:t>
      </w:r>
    </w:p>
    <w:p w14:paraId="3E147177" w14:textId="77777777" w:rsidR="00F71EE4" w:rsidRDefault="00F71EE4" w:rsidP="00F71EE4">
      <w:pPr>
        <w:pStyle w:val="B1"/>
      </w:pPr>
      <w:r>
        <w:t>-</w:t>
      </w:r>
      <w:r>
        <w:tab/>
        <w:t>The state of the indicator "Location Information Confirmed in HLR" does not affect the "Provide Subscriber Location" procedure.</w:t>
      </w:r>
    </w:p>
    <w:p w14:paraId="3151B853" w14:textId="77777777" w:rsidR="00F71EE4" w:rsidRDefault="00F71EE4" w:rsidP="00F71EE4">
      <w:pPr>
        <w:pStyle w:val="B1"/>
      </w:pPr>
      <w:r>
        <w:t>b)</w:t>
      </w:r>
      <w:r>
        <w:tab/>
        <w:t>Process Access Request in Response to Search (MSC-&gt;VLR):</w:t>
      </w:r>
    </w:p>
    <w:p w14:paraId="271916AE" w14:textId="77777777" w:rsidR="00F71EE4" w:rsidRDefault="00F71EE4" w:rsidP="00F71EE4">
      <w:pPr>
        <w:pStyle w:val="B1"/>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0887D27A" w14:textId="77777777" w:rsidR="00F71EE4" w:rsidRDefault="00F71EE4" w:rsidP="00F71EE4">
      <w:pPr>
        <w:pStyle w:val="B1"/>
      </w:pPr>
      <w:r>
        <w:lastRenderedPageBreak/>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5DA24DD0"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w:t>
      </w:r>
      <w:r>
        <w:rPr>
          <w:lang w:eastAsia="zh-CN"/>
        </w:rPr>
        <w:t>subscription</w:t>
      </w:r>
      <w:r>
        <w:rPr>
          <w:rFonts w:hint="eastAsia"/>
          <w:lang w:eastAsia="zh-CN"/>
        </w:rPr>
        <w:t xml:space="preserve">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sidRPr="00084FB6">
        <w:t>"</w:t>
      </w:r>
      <w:r w:rsidRPr="00084FB6">
        <w:rPr>
          <w:rFonts w:hint="eastAsia"/>
          <w:lang w:eastAsia="zh-CN"/>
        </w:rPr>
        <w:t xml:space="preserve"> and the roaming MS is still in the CSG cell,</w:t>
      </w:r>
      <w:r w:rsidRPr="00084FB6">
        <w:t xml:space="preserve"> t</w:t>
      </w:r>
      <w:r>
        <w:t xml:space="preserve">he VLR </w:t>
      </w:r>
      <w:r w:rsidRPr="00EF31BE">
        <w:rPr>
          <w:rFonts w:hint="eastAsia"/>
          <w:lang w:eastAsia="zh-CN"/>
        </w:rPr>
        <w:t>shall</w:t>
      </w:r>
      <w:r>
        <w:rPr>
          <w:rFonts w:hint="eastAsia"/>
          <w:lang w:eastAsia="zh-CN"/>
        </w:rPr>
        <w:t xml:space="preserve">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sidRPr="00E73FFB">
        <w:rPr>
          <w:rFonts w:hint="eastAsia"/>
          <w:lang w:eastAsia="zh-CN"/>
        </w:rPr>
        <w:t xml:space="preserve"> </w:t>
      </w:r>
      <w:r>
        <w:rPr>
          <w:rFonts w:hint="eastAsia"/>
          <w:lang w:eastAsia="zh-CN"/>
        </w:rPr>
        <w:t>if the CSS has the</w:t>
      </w:r>
      <w:r w:rsidRPr="00887776">
        <w:rPr>
          <w:rFonts w:hint="eastAsia"/>
          <w:lang w:eastAsia="zh-CN"/>
        </w:rPr>
        <w:t xml:space="preserve"> </w:t>
      </w:r>
      <w:r>
        <w:rPr>
          <w:rFonts w:hint="eastAsia"/>
          <w:lang w:eastAsia="zh-CN"/>
        </w:rPr>
        <w:t xml:space="preserve">corresponding valid CSG subscription data and </w:t>
      </w:r>
      <w:r>
        <w:t xml:space="preserve">"Location Information Confirmed </w:t>
      </w:r>
      <w:r>
        <w:rPr>
          <w:rFonts w:hint="eastAsia"/>
          <w:lang w:eastAsia="zh-CN"/>
        </w:rPr>
        <w:t>by CSS</w:t>
      </w:r>
      <w:r>
        <w:t>" to "Confirmed".</w:t>
      </w:r>
    </w:p>
    <w:p w14:paraId="369006F2" w14:textId="77777777" w:rsidR="00F71EE4" w:rsidRDefault="00F71EE4" w:rsidP="00F71EE4">
      <w:r>
        <w:t>For this MS, VLR restoration is complete.</w:t>
      </w:r>
    </w:p>
    <w:p w14:paraId="4E673859" w14:textId="77777777" w:rsidR="00F71EE4" w:rsidRDefault="00F71EE4" w:rsidP="00892DE4">
      <w:pPr>
        <w:pStyle w:val="Heading3"/>
      </w:pPr>
      <w:bookmarkStart w:id="99" w:name="_Toc19630273"/>
      <w:bookmarkStart w:id="100" w:name="_Toc27226477"/>
      <w:bookmarkStart w:id="101" w:name="_Toc36115653"/>
      <w:bookmarkStart w:id="102" w:name="_Toc177648921"/>
      <w:r>
        <w:t>4.2.4</w:t>
      </w:r>
      <w:r>
        <w:tab/>
        <w:t>Incoming LCS Information Request (GSM only)</w:t>
      </w:r>
      <w:bookmarkEnd w:id="99"/>
      <w:bookmarkEnd w:id="100"/>
      <w:bookmarkEnd w:id="101"/>
      <w:bookmarkEnd w:id="102"/>
    </w:p>
    <w:p w14:paraId="68E97E47" w14:textId="77777777" w:rsidR="00F71EE4" w:rsidRDefault="00F71EE4" w:rsidP="00F71EE4">
      <w:r>
        <w:t>Receipt of an incoming BSSMAP-LE LMU Connection Request from an SMLC directed to a specific Type A LMU is supported by the procedures below.</w:t>
      </w:r>
    </w:p>
    <w:p w14:paraId="609E62BA" w14:textId="77777777" w:rsidR="00F71EE4" w:rsidRDefault="00F71EE4" w:rsidP="00F71EE4">
      <w:pPr>
        <w:pStyle w:val="B1"/>
      </w:pPr>
      <w:r>
        <w:t>a)</w:t>
      </w:r>
      <w:r>
        <w:tab/>
        <w:t>Request associated with an LMU  (SMLC-&gt;MSC/VLR):</w:t>
      </w:r>
    </w:p>
    <w:p w14:paraId="373E59DB" w14:textId="77777777" w:rsidR="00F71EE4" w:rsidRDefault="00F71EE4" w:rsidP="00F71EE4">
      <w:pPr>
        <w:pStyle w:val="B2"/>
      </w:pPr>
      <w:r>
        <w:t>-</w:t>
      </w:r>
      <w:r>
        <w:tab/>
        <w:t>If the VLR has no IMSI record, or if the record is marked "Subscriber Data Not Confirmed by HLR", the VLR returns an "Unidentified Subscriber" error.</w:t>
      </w:r>
    </w:p>
    <w:p w14:paraId="6E09E9B1" w14:textId="77777777" w:rsidR="00F71EE4" w:rsidRDefault="00F71EE4" w:rsidP="00F71EE4">
      <w:pPr>
        <w:pStyle w:val="B2"/>
      </w:pPr>
      <w:r>
        <w:t>-</w:t>
      </w:r>
      <w:r>
        <w:tab/>
        <w:t>If the VLR has an IMSI record for an LMU marked "Subscriber Data Confirmed by HLR" and "Not Confirmed by Radio Contact", the VLR handles the request in the normal way, except that the "Search for MS" procedure is used instead of the "Page MS" procedure when paging for the LMU.</w:t>
      </w:r>
    </w:p>
    <w:p w14:paraId="0D5721EA" w14:textId="77777777" w:rsidR="00F71EE4" w:rsidRDefault="00F71EE4" w:rsidP="00F71EE4">
      <w:pPr>
        <w:pStyle w:val="B2"/>
      </w:pPr>
      <w:r>
        <w:t>-</w:t>
      </w:r>
      <w:r>
        <w:tab/>
        <w:t>If the VLR has an IMSI record marked "Subscriber Data Confirmed by HLR" and "Confirmed by Radio Contact", the VLR handles the request in the normal way. For this LMU, data restoration is complete.</w:t>
      </w:r>
    </w:p>
    <w:p w14:paraId="62BCD629" w14:textId="77777777" w:rsidR="00F71EE4" w:rsidRDefault="00F71EE4" w:rsidP="00F71EE4">
      <w:pPr>
        <w:pStyle w:val="B2"/>
      </w:pPr>
      <w:r>
        <w:t>-</w:t>
      </w:r>
      <w:r>
        <w:tab/>
        <w:t>The state of the indicator "Location Information Confirmed in HLR" does not affect the incoming  LMU Connection Request.</w:t>
      </w:r>
    </w:p>
    <w:p w14:paraId="0170E007" w14:textId="77777777" w:rsidR="00F71EE4" w:rsidRDefault="00F71EE4" w:rsidP="00F71EE4">
      <w:pPr>
        <w:pStyle w:val="B1"/>
      </w:pPr>
      <w:r>
        <w:t>b)</w:t>
      </w:r>
      <w:r>
        <w:tab/>
        <w:t>Process Access Request in Response to Search (MSC-&gt;VLR):</w:t>
      </w:r>
    </w:p>
    <w:p w14:paraId="624F2D0E" w14:textId="77777777" w:rsidR="00F71EE4" w:rsidRDefault="00F71EE4" w:rsidP="00F71EE4">
      <w:pPr>
        <w:pStyle w:val="B2"/>
      </w:pPr>
      <w:r>
        <w:t>-</w:t>
      </w:r>
      <w:r>
        <w:tab/>
        <w:t>If the LMU responds to paging, the MSC sends a positive response to the search request and a "Process Access Request" to the VLR. After successful authentication, if required, the VLR sets the indicator "Confirmed by Radio Contact" to "Confirmed", sets the location area information for the LMU, and handles the request in the normal way.</w:t>
      </w:r>
    </w:p>
    <w:p w14:paraId="12805AFD"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612F663D"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sidRPr="003C07E7">
        <w:rPr>
          <w:rFonts w:hint="eastAsia"/>
          <w:lang w:eastAsia="zh-CN"/>
        </w:rPr>
        <w:t xml:space="preserve"> </w:t>
      </w:r>
      <w:r>
        <w:rPr>
          <w:rFonts w:hint="eastAsia"/>
          <w:lang w:eastAsia="zh-CN"/>
        </w:rPr>
        <w:t>if the CSS has the</w:t>
      </w:r>
      <w:r w:rsidRPr="005A6836">
        <w:rPr>
          <w:rFonts w:hint="eastAsia"/>
          <w:lang w:eastAsia="zh-CN"/>
        </w:rPr>
        <w:t xml:space="preserve"> </w:t>
      </w:r>
      <w:r>
        <w:rPr>
          <w:rFonts w:hint="eastAsia"/>
          <w:lang w:eastAsia="zh-CN"/>
        </w:rPr>
        <w:t xml:space="preserve">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Pr>
          <w:rFonts w:hint="eastAsia"/>
          <w:lang w:eastAsia="zh-CN"/>
        </w:rPr>
        <w:t xml:space="preserve"> </w:t>
      </w:r>
      <w:r w:rsidRPr="00AE5D38">
        <w:rPr>
          <w:rFonts w:hint="eastAsia"/>
          <w:lang w:eastAsia="zh-CN"/>
        </w:rPr>
        <w:t>and the roaming MS is still in the CSG cell,</w:t>
      </w:r>
      <w:r w:rsidRPr="00AE5D38">
        <w:t xml:space="preserve"> t</w:t>
      </w:r>
      <w:r>
        <w:t xml:space="preserve">he VLR </w:t>
      </w:r>
      <w:r>
        <w:rPr>
          <w:rFonts w:hint="eastAsia"/>
          <w:lang w:eastAsia="zh-CN"/>
        </w:rPr>
        <w:t>shall</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w:t>
      </w:r>
      <w:r w:rsidRPr="005A6836">
        <w:rPr>
          <w:rFonts w:hint="eastAsia"/>
          <w:lang w:eastAsia="zh-CN"/>
        </w:rPr>
        <w:t xml:space="preserve"> </w:t>
      </w:r>
      <w:r>
        <w:rPr>
          <w:rFonts w:hint="eastAsia"/>
          <w:lang w:eastAsia="zh-CN"/>
        </w:rPr>
        <w:t xml:space="preserve">corresponding valid CSG subscription data and </w:t>
      </w:r>
      <w:r>
        <w:t xml:space="preserve">"Location Information Confirmed </w:t>
      </w:r>
      <w:r>
        <w:rPr>
          <w:rFonts w:hint="eastAsia"/>
          <w:lang w:eastAsia="zh-CN"/>
        </w:rPr>
        <w:t>by CSS</w:t>
      </w:r>
      <w:r>
        <w:t>" to "Confirmed".</w:t>
      </w:r>
    </w:p>
    <w:p w14:paraId="72721331" w14:textId="77777777" w:rsidR="00F71EE4" w:rsidRDefault="00F71EE4" w:rsidP="00F71EE4">
      <w:r>
        <w:t>For this LMU, VLR restoration is complete.</w:t>
      </w:r>
    </w:p>
    <w:p w14:paraId="1D572142" w14:textId="77777777" w:rsidR="00F71EE4" w:rsidRDefault="00F71EE4" w:rsidP="00892DE4">
      <w:pPr>
        <w:pStyle w:val="Heading3"/>
      </w:pPr>
      <w:bookmarkStart w:id="103" w:name="_Toc19630274"/>
      <w:bookmarkStart w:id="104" w:name="_Toc27226478"/>
      <w:bookmarkStart w:id="105" w:name="_Toc36115654"/>
      <w:bookmarkStart w:id="106" w:name="_Toc177648922"/>
      <w:r>
        <w:t>4.2.5</w:t>
      </w:r>
      <w:r>
        <w:tab/>
        <w:t>Outgoing MS request</w:t>
      </w:r>
      <w:bookmarkEnd w:id="103"/>
      <w:bookmarkEnd w:id="104"/>
      <w:bookmarkEnd w:id="105"/>
      <w:bookmarkEnd w:id="106"/>
    </w:p>
    <w:p w14:paraId="32A3AE87" w14:textId="77777777" w:rsidR="00F71EE4" w:rsidRDefault="00F71EE4" w:rsidP="00F71EE4">
      <w:r>
        <w:t>An outgoing request (MS originated call, mobile originated Short Message or call-independent supplementary service activity) from the MS causes the VLR to check its IMSI record for that MS.</w:t>
      </w:r>
    </w:p>
    <w:p w14:paraId="4C6B4ACE" w14:textId="77777777" w:rsidR="00F71EE4" w:rsidRDefault="00F71EE4" w:rsidP="00F71EE4">
      <w:pPr>
        <w:pStyle w:val="B1"/>
      </w:pPr>
      <w:r>
        <w:t>-</w:t>
      </w:r>
      <w:r>
        <w:tab/>
        <w:t>If the MS is unknown in this VLR (i.e. the VLR has no IMSI record for the MS) or there is an IMSI record marked "Subscriber Data Not Confirmed by HLR" the outgoing request is rejected with error cause "Unidentified Subscriber". This causes the MS to initiate the location registration procedure described below.</w:t>
      </w:r>
    </w:p>
    <w:p w14:paraId="4B21B1E7" w14:textId="77777777" w:rsidR="00F71EE4" w:rsidRDefault="00F71EE4" w:rsidP="00F71EE4">
      <w:pPr>
        <w:pStyle w:val="B1"/>
      </w:pPr>
      <w:r>
        <w:lastRenderedPageBreak/>
        <w:t>-</w:t>
      </w:r>
      <w:r>
        <w:tab/>
        <w:t>If the VLR has an IMSI record for the MS marked "Subscriber Data Confirmed by HLR" the request is handled in the normal way, and after any necessary authentication and/or IMEI checking the record is marked "Confirmed by Radio Contact".</w:t>
      </w:r>
    </w:p>
    <w:p w14:paraId="66B2C86D" w14:textId="77777777" w:rsidR="00F71EE4" w:rsidRDefault="00F71EE4" w:rsidP="00F71EE4">
      <w:pPr>
        <w:pStyle w:val="B1"/>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73BFF1CF"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w:t>
      </w:r>
      <w:r w:rsidRPr="00110163">
        <w:rPr>
          <w:rFonts w:hint="eastAsia"/>
          <w:lang w:eastAsia="zh-CN"/>
        </w:rPr>
        <w:t xml:space="preserve"> </w:t>
      </w:r>
      <w:r>
        <w:rPr>
          <w:rFonts w:hint="eastAsia"/>
          <w:lang w:eastAsia="zh-CN"/>
        </w:rPr>
        <w:t xml:space="preserve">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sidRPr="00F16AF4">
        <w:rPr>
          <w:rFonts w:hint="eastAsia"/>
          <w:lang w:eastAsia="zh-CN"/>
        </w:rPr>
        <w:t xml:space="preserve"> and the roaming MS is still in the CSG cell</w:t>
      </w:r>
      <w:r>
        <w:rPr>
          <w:rFonts w:hint="eastAsia"/>
          <w:lang w:eastAsia="zh-CN"/>
        </w:rPr>
        <w:t>,</w:t>
      </w:r>
      <w:r>
        <w:t xml:space="preserve"> the VLR </w:t>
      </w:r>
      <w:r w:rsidRPr="00E705EC">
        <w:rPr>
          <w:rFonts w:hint="eastAsia"/>
          <w:lang w:eastAsia="zh-CN"/>
        </w:rPr>
        <w:t>shall</w:t>
      </w:r>
      <w:r>
        <w:rPr>
          <w:rFonts w:hint="eastAsia"/>
          <w:lang w:eastAsia="zh-CN"/>
        </w:rPr>
        <w:t xml:space="preserve">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sidRPr="00741E05">
        <w:rPr>
          <w:rFonts w:hint="eastAsia"/>
          <w:lang w:eastAsia="zh-CN"/>
        </w:rPr>
        <w:t xml:space="preserve"> </w:t>
      </w:r>
      <w:r>
        <w:rPr>
          <w:rFonts w:hint="eastAsia"/>
          <w:lang w:eastAsia="zh-CN"/>
        </w:rPr>
        <w:t xml:space="preserve">if the CSS has the corresponding valid CSG subscription data and </w:t>
      </w:r>
      <w:r>
        <w:t xml:space="preserve">"Location Information Confirmed </w:t>
      </w:r>
      <w:r>
        <w:rPr>
          <w:rFonts w:hint="eastAsia"/>
          <w:lang w:eastAsia="zh-CN"/>
        </w:rPr>
        <w:t>by CSS</w:t>
      </w:r>
      <w:r>
        <w:t>" to "Confirmed".</w:t>
      </w:r>
    </w:p>
    <w:p w14:paraId="25AC87D7" w14:textId="77777777" w:rsidR="00F71EE4" w:rsidRDefault="00F71EE4" w:rsidP="00F71EE4">
      <w:r>
        <w:t>For this MS, VLR restoration is complete.</w:t>
      </w:r>
    </w:p>
    <w:p w14:paraId="66E3FD79" w14:textId="77777777" w:rsidR="00F71EE4" w:rsidRDefault="00F71EE4" w:rsidP="00892DE4">
      <w:pPr>
        <w:pStyle w:val="Heading3"/>
      </w:pPr>
      <w:bookmarkStart w:id="107" w:name="_Toc19630275"/>
      <w:bookmarkStart w:id="108" w:name="_Toc27226479"/>
      <w:bookmarkStart w:id="109" w:name="_Toc36115655"/>
      <w:bookmarkStart w:id="110" w:name="_Toc177648923"/>
      <w:r>
        <w:t>4.2.6</w:t>
      </w:r>
      <w:r>
        <w:tab/>
        <w:t>Outgoing LMU Request (GSM only)</w:t>
      </w:r>
      <w:bookmarkEnd w:id="107"/>
      <w:bookmarkEnd w:id="108"/>
      <w:bookmarkEnd w:id="109"/>
      <w:bookmarkEnd w:id="110"/>
    </w:p>
    <w:p w14:paraId="537FF7E7" w14:textId="77777777" w:rsidR="00F71EE4" w:rsidRDefault="00F71EE4" w:rsidP="00F71EE4">
      <w:r>
        <w:t>An outgoing request (CM ServiceRequest) for LCS from a Type A LMU causes the VLR to check its IMSI record for that LMU.</w:t>
      </w:r>
    </w:p>
    <w:p w14:paraId="6F5636CD" w14:textId="77777777" w:rsidR="00F71EE4" w:rsidRDefault="00F71EE4" w:rsidP="00F71EE4">
      <w:pPr>
        <w:pStyle w:val="B1"/>
      </w:pPr>
      <w:r>
        <w:t>-</w:t>
      </w:r>
      <w:r>
        <w:tab/>
        <w:t>If the LMU is unknown in this VLR (i.e. the VLR has no IMSI record for the LMU) or there is an IMSI record marked "Subscriber Data Not Confirmed by HLR" the outgoing request is rejected with error cause "Unidentified Subscriber". This causes the LMU to initiate the location registration procedure described below.</w:t>
      </w:r>
    </w:p>
    <w:p w14:paraId="5981472A" w14:textId="77777777" w:rsidR="00F71EE4" w:rsidRDefault="00F71EE4" w:rsidP="00F71EE4">
      <w:pPr>
        <w:pStyle w:val="B1"/>
      </w:pPr>
      <w:r>
        <w:t>-</w:t>
      </w:r>
      <w:r>
        <w:tab/>
        <w:t>If the VLR has an IMSI record for the MS marked "Subscriber Data Confirmed by HLR", the request is handled in the normal way, and after any necessary authentication and/or IMEI checking the record is marked "Confirmed by Radio Contact".</w:t>
      </w:r>
    </w:p>
    <w:p w14:paraId="4F93F74A" w14:textId="77777777" w:rsidR="00F71EE4" w:rsidRDefault="00F71EE4" w:rsidP="00F71EE4">
      <w:pPr>
        <w:pStyle w:val="B1"/>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7A82B456"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 the VLR</w:t>
      </w:r>
      <w:r w:rsidRPr="00665741">
        <w:rPr>
          <w:rFonts w:hint="eastAsia"/>
          <w:lang w:eastAsia="zh-CN"/>
        </w:rPr>
        <w:t xml:space="preserve"> and the roaming MS is still in the CSG cell</w:t>
      </w:r>
      <w:r>
        <w:rPr>
          <w:rFonts w:hint="eastAsia"/>
          <w:lang w:eastAsia="zh-CN"/>
        </w:rPr>
        <w:t>,</w:t>
      </w:r>
      <w:r>
        <w:t xml:space="preserve"> </w:t>
      </w:r>
      <w:r>
        <w:rPr>
          <w:rFonts w:hint="eastAsia"/>
          <w:lang w:eastAsia="zh-CN"/>
        </w:rPr>
        <w:t xml:space="preserve">may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034D3B03" w14:textId="77777777" w:rsidR="00F71EE4" w:rsidRDefault="00F71EE4" w:rsidP="00F71EE4">
      <w:r>
        <w:t>For this LMU, VLR restoration is complete.</w:t>
      </w:r>
    </w:p>
    <w:p w14:paraId="44DD87A1" w14:textId="77777777" w:rsidR="00F71EE4" w:rsidRDefault="00F71EE4" w:rsidP="00892DE4">
      <w:pPr>
        <w:pStyle w:val="Heading3"/>
      </w:pPr>
      <w:bookmarkStart w:id="111" w:name="_Toc19630276"/>
      <w:bookmarkStart w:id="112" w:name="_Toc27226480"/>
      <w:bookmarkStart w:id="113" w:name="_Toc36115656"/>
      <w:bookmarkStart w:id="114" w:name="_Toc177648924"/>
      <w:r>
        <w:t>4.2.7</w:t>
      </w:r>
      <w:r>
        <w:tab/>
        <w:t>Location Updating or IMSI Attach</w:t>
      </w:r>
      <w:bookmarkEnd w:id="111"/>
      <w:bookmarkEnd w:id="112"/>
      <w:bookmarkEnd w:id="113"/>
      <w:bookmarkEnd w:id="114"/>
    </w:p>
    <w:p w14:paraId="01A90569" w14:textId="77777777" w:rsidR="00F71EE4" w:rsidRDefault="00F71EE4" w:rsidP="00F71EE4">
      <w:r>
        <w:t>A location registration request (location updating or IMSI attach) from an MS causes the VLR to check its IMSI record for that MS.</w:t>
      </w:r>
    </w:p>
    <w:p w14:paraId="4C413010" w14:textId="77777777" w:rsidR="00F71EE4" w:rsidRDefault="00F71EE4" w:rsidP="00F71EE4">
      <w:pPr>
        <w:pStyle w:val="B1"/>
      </w:pPr>
      <w:r>
        <w:t>-</w:t>
      </w:r>
      <w:r>
        <w:tab/>
        <w:t>If the MS is unknown in this VLR (i.e. the VLR has no IMSI record for the MS) the VLR creates a skeleton IMSI record for the MS and sets the indicators "Confirmed by Radio Contact", "Location Information Confirmed in HLR"</w:t>
      </w:r>
      <w:r>
        <w:rPr>
          <w:rFonts w:hint="eastAsia"/>
          <w:lang w:eastAsia="zh-CN"/>
        </w:rPr>
        <w:t>,</w:t>
      </w:r>
      <w:r>
        <w:t xml:space="preserve"> "Subscriber Data Confirmed by HLR"</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to "Not Confirmed". If authentication is required, the VLR retrieves authentication data. When the radio contact with the Mobile Station is authenticated, the VLR sets the indicator "Confirmed by Radio Contact" to "Confirmed. The VLR then performs an "Update Location" to the HLR. If this is successful, the VLR sets the indicators "Location Information Confirmed in HLR" and "Subscriber Data Confirmed by HLR" to "Confirmed". For this MS, VLR restoration is complete.</w:t>
      </w:r>
      <w:r>
        <w:rPr>
          <w:rFonts w:hint="eastAsia"/>
          <w:lang w:eastAsia="zh-CN"/>
        </w:rPr>
        <w:t xml:space="preserve">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VLR may perform an </w:t>
      </w:r>
      <w:r>
        <w:t xml:space="preserve">"Update </w:t>
      </w:r>
      <w:r>
        <w:rPr>
          <w:rFonts w:hint="eastAsia"/>
          <w:lang w:eastAsia="zh-CN"/>
        </w:rPr>
        <w:t xml:space="preserve">VCSG </w:t>
      </w:r>
      <w:r>
        <w:t xml:space="preserve">Location" to the </w:t>
      </w:r>
      <w:r>
        <w:rPr>
          <w:rFonts w:hint="eastAsia"/>
          <w:lang w:eastAsia="zh-CN"/>
        </w:rPr>
        <w:t>CS</w:t>
      </w:r>
      <w:r w:rsidRPr="00FC2681">
        <w:rPr>
          <w:rFonts w:hint="eastAsia"/>
          <w:lang w:eastAsia="zh-CN"/>
        </w:rPr>
        <w:t>S if the requested cell is a CSG/hybrid cell</w:t>
      </w:r>
      <w:r w:rsidRPr="00FC2681">
        <w:t>.</w:t>
      </w:r>
      <w:r>
        <w:t xml:space="preserve"> If this is successful, the VLR sets the indicators "Location Information Confirmed </w:t>
      </w:r>
      <w:r>
        <w:rPr>
          <w:rFonts w:hint="eastAsia"/>
          <w:lang w:eastAsia="zh-CN"/>
        </w:rPr>
        <w:t>by CSS</w:t>
      </w:r>
      <w:r>
        <w:t xml:space="preserve">" and "Subscriber Data Confirmed by </w:t>
      </w:r>
      <w:r>
        <w:rPr>
          <w:rFonts w:hint="eastAsia"/>
          <w:lang w:eastAsia="zh-CN"/>
        </w:rPr>
        <w:t>CSS</w:t>
      </w:r>
      <w:r>
        <w:t>" to "Confirmed</w:t>
      </w:r>
      <w:r w:rsidRPr="00FC2681">
        <w:t>"</w:t>
      </w:r>
      <w:r w:rsidRPr="00FC2681">
        <w:rPr>
          <w:rFonts w:hint="eastAsia"/>
          <w:lang w:eastAsia="zh-CN"/>
        </w:rPr>
        <w:t xml:space="preserve"> if the CSS has the corresponding valid CSG subscription data</w:t>
      </w:r>
      <w:r w:rsidRPr="00FC2681">
        <w:t>.</w:t>
      </w:r>
    </w:p>
    <w:p w14:paraId="7BDDA203" w14:textId="77777777" w:rsidR="00F71EE4" w:rsidRDefault="00F71EE4" w:rsidP="00F71EE4">
      <w:pPr>
        <w:pStyle w:val="B1"/>
      </w:pPr>
      <w:r>
        <w:t>-</w:t>
      </w:r>
      <w:r>
        <w:tab/>
        <w:t xml:space="preserve">If the VLR has an IMSI record for the MS, after successful authentication, if required, the VLR sets the indicator "Confirmed by Radio Contact" to "Confirmed". If the record is marked "Location Information Not Confirmed in </w:t>
      </w:r>
      <w:r>
        <w:lastRenderedPageBreak/>
        <w:t>HLR" or "Subscriber Data Not Confirmed by HLR" the VLR performs an "Update Location" to the HLR. If this is successful, the VLR sets the indicators "Location Information Confirmed in HLR" and "Subscriber Data Confirmed by HLR" to "Confirmed". For this MS, VLR restoration is complete.</w:t>
      </w:r>
      <w:r>
        <w:rPr>
          <w:rFonts w:hint="eastAsia"/>
          <w:lang w:eastAsia="zh-CN"/>
        </w:rPr>
        <w:t xml:space="preserve"> </w:t>
      </w:r>
      <w:r>
        <w:rPr>
          <w:lang w:eastAsia="zh-CN"/>
        </w:rPr>
        <w:t>I</w:t>
      </w:r>
      <w:r>
        <w:rPr>
          <w:rFonts w:hint="eastAsia"/>
          <w:lang w:eastAsia="zh-CN"/>
        </w:rPr>
        <w:t xml:space="preserve">f the record is marked </w:t>
      </w:r>
      <w:r>
        <w:t xml:space="preserve">"Location Information Not Confirmed </w:t>
      </w:r>
      <w:r>
        <w:rPr>
          <w:rFonts w:hint="eastAsia"/>
          <w:lang w:eastAsia="zh-CN"/>
        </w:rPr>
        <w:t>by CSS</w:t>
      </w:r>
      <w:r>
        <w:t xml:space="preserve">" or "Subscriber Data Not Confirmed by </w:t>
      </w:r>
      <w:r>
        <w:rPr>
          <w:rFonts w:hint="eastAsia"/>
          <w:lang w:eastAsia="zh-CN"/>
        </w:rPr>
        <w:t>CSS</w:t>
      </w:r>
      <w:r>
        <w:t>"</w:t>
      </w:r>
      <w:r w:rsidRPr="008202B3">
        <w:rPr>
          <w:rFonts w:hint="eastAsia"/>
          <w:lang w:eastAsia="zh-CN"/>
        </w:rPr>
        <w:t xml:space="preserve"> </w:t>
      </w:r>
      <w:r>
        <w:rPr>
          <w:rFonts w:hint="eastAsia"/>
          <w:lang w:eastAsia="zh-CN"/>
        </w:rPr>
        <w:t>if the CSS has the valid CSG subscription data, and t</w:t>
      </w:r>
      <w:r>
        <w:t>he VPLMN supports Autonomous CSG Roaming and the HPLMN has enabled Autonomous CSG Roaming in the VPLMN</w:t>
      </w:r>
      <w:r>
        <w:rPr>
          <w:rFonts w:hint="eastAsia"/>
          <w:lang w:eastAsia="zh-CN"/>
        </w:rPr>
        <w:t xml:space="preserve">, the VLR may perform an </w:t>
      </w:r>
      <w:r>
        <w:t xml:space="preserve">"Update </w:t>
      </w:r>
      <w:r>
        <w:rPr>
          <w:rFonts w:hint="eastAsia"/>
          <w:lang w:eastAsia="zh-CN"/>
        </w:rPr>
        <w:t xml:space="preserve">VCSG </w:t>
      </w:r>
      <w:r>
        <w:t xml:space="preserve">Location" to the </w:t>
      </w:r>
      <w:r>
        <w:rPr>
          <w:rFonts w:hint="eastAsia"/>
          <w:lang w:eastAsia="zh-CN"/>
        </w:rPr>
        <w:t>CSS</w:t>
      </w:r>
      <w:r w:rsidRPr="00FC2681">
        <w:rPr>
          <w:rFonts w:hint="eastAsia"/>
          <w:lang w:eastAsia="zh-CN"/>
        </w:rPr>
        <w:t xml:space="preserve"> if the requested cell is a CSG/hybrid cell</w:t>
      </w:r>
      <w:r w:rsidRPr="00FC2681">
        <w:t>. If</w:t>
      </w:r>
      <w:r>
        <w:t xml:space="preserve"> this is successful, the VLR sets the indicators "Location Information Confirmed </w:t>
      </w:r>
      <w:r>
        <w:rPr>
          <w:rFonts w:hint="eastAsia"/>
          <w:lang w:eastAsia="zh-CN"/>
        </w:rPr>
        <w:t>by CSS</w:t>
      </w:r>
      <w:r>
        <w:t>"</w:t>
      </w:r>
      <w:r w:rsidRPr="004D75BB">
        <w:rPr>
          <w:rFonts w:hint="eastAsia"/>
          <w:lang w:eastAsia="zh-CN"/>
        </w:rPr>
        <w:t xml:space="preserve"> </w:t>
      </w:r>
      <w:r>
        <w:rPr>
          <w:rFonts w:hint="eastAsia"/>
          <w:lang w:eastAsia="zh-CN"/>
        </w:rPr>
        <w:t>if the CSS has the valid CSG subscription data</w:t>
      </w:r>
      <w:r>
        <w:t xml:space="preserve"> and "Subscriber Data Confirmed by </w:t>
      </w:r>
      <w:r>
        <w:rPr>
          <w:rFonts w:hint="eastAsia"/>
          <w:lang w:eastAsia="zh-CN"/>
        </w:rPr>
        <w:t>CSS</w:t>
      </w:r>
      <w:r>
        <w:t>" to "Confirmed".</w:t>
      </w:r>
    </w:p>
    <w:p w14:paraId="009D4E58" w14:textId="77777777" w:rsidR="00F71EE4" w:rsidRDefault="00F71EE4" w:rsidP="00892DE4">
      <w:pPr>
        <w:pStyle w:val="Heading3"/>
      </w:pPr>
      <w:bookmarkStart w:id="115" w:name="_Toc19630277"/>
      <w:bookmarkStart w:id="116" w:name="_Toc27226481"/>
      <w:bookmarkStart w:id="117" w:name="_Toc36115657"/>
      <w:bookmarkStart w:id="118" w:name="_Toc177648925"/>
      <w:r>
        <w:t>4.2.8</w:t>
      </w:r>
      <w:r>
        <w:tab/>
        <w:t>Use of TMSI</w:t>
      </w:r>
      <w:bookmarkEnd w:id="115"/>
      <w:bookmarkEnd w:id="116"/>
      <w:bookmarkEnd w:id="117"/>
      <w:bookmarkEnd w:id="118"/>
    </w:p>
    <w:p w14:paraId="2DD3462F" w14:textId="77777777" w:rsidR="00F71EE4" w:rsidRDefault="00F71EE4" w:rsidP="00F71EE4">
      <w:r>
        <w:t>After the VLR has restarted but before the next authenticated radio contact the TMSI known by the MS is invalid, as it was allocated before the VLR restarted. The VLR therefore uses the IMSI to identify the MS on the first radio contact during restoration.</w:t>
      </w:r>
    </w:p>
    <w:p w14:paraId="1D38461B" w14:textId="77777777" w:rsidR="00F71EE4" w:rsidRDefault="00F71EE4" w:rsidP="00F71EE4">
      <w:pPr>
        <w:pStyle w:val="B1"/>
      </w:pPr>
      <w:r>
        <w:t>-</w:t>
      </w:r>
      <w:r>
        <w:tab/>
        <w:t>A VLR which initiates a "Search for Subscriber" procedure uses the IMSI to identify the MS.</w:t>
      </w:r>
    </w:p>
    <w:p w14:paraId="12E62E4D" w14:textId="77777777" w:rsidR="00F71EE4" w:rsidRDefault="00F71EE4" w:rsidP="00F71EE4">
      <w:pPr>
        <w:pStyle w:val="B1"/>
      </w:pPr>
      <w:r>
        <w:t>-</w:t>
      </w:r>
      <w:r>
        <w:tab/>
        <w:t>If an MS identifies itself by a TMSI in a "Location Registration" request, the VLR proceeds as follows:</w:t>
      </w:r>
    </w:p>
    <w:p w14:paraId="238AE973" w14:textId="77777777" w:rsidR="00F71EE4" w:rsidRDefault="00F71EE4" w:rsidP="00F71EE4">
      <w:pPr>
        <w:pStyle w:val="B2"/>
      </w:pPr>
      <w:r>
        <w:t>a)</w:t>
      </w:r>
      <w:r>
        <w:tab/>
        <w:t>The VLR checks the location area identity (LAI) of the previous location area sent by the MS. If this LAI is in a VLR different from the current one, the request is handled in the normal way.</w:t>
      </w:r>
    </w:p>
    <w:p w14:paraId="232A95B7" w14:textId="77777777" w:rsidR="00F71EE4" w:rsidRDefault="00F71EE4" w:rsidP="00F71EE4">
      <w:pPr>
        <w:pStyle w:val="B2"/>
      </w:pPr>
      <w:r>
        <w:t>b)</w:t>
      </w:r>
      <w:r>
        <w:tab/>
        <w:t>If the LAI is in the current VLR, the status of the TMSI is checked:</w:t>
      </w:r>
    </w:p>
    <w:p w14:paraId="33BE60C4" w14:textId="4F617104" w:rsidR="00F71EE4" w:rsidRDefault="00F71EE4" w:rsidP="00F71EE4">
      <w:pPr>
        <w:pStyle w:val="B3"/>
      </w:pPr>
      <w:r>
        <w:t>-</w:t>
      </w:r>
      <w:r>
        <w:tab/>
        <w:t xml:space="preserve">If the TMSI was allocated after the VLR restarted, and corresponds to a valid IMSI record, the request is handled as described in </w:t>
      </w:r>
      <w:r w:rsidR="00E241D7">
        <w:t>clause 4</w:t>
      </w:r>
      <w:r>
        <w:t>.2.7.</w:t>
      </w:r>
    </w:p>
    <w:p w14:paraId="299301C7" w14:textId="2CCC6C53" w:rsidR="00F71EE4" w:rsidRDefault="00F71EE4" w:rsidP="00F71EE4">
      <w:pPr>
        <w:pStyle w:val="B3"/>
      </w:pPr>
      <w:r>
        <w:t>-</w:t>
      </w:r>
      <w:r>
        <w:tab/>
        <w:t xml:space="preserve">If the TMSI was allocated before the VLR restarted, or does not correspond to a valid IMSI record, the VLR requests the IMSI from the MS. If the MS returns an IMSI the VLR proceeds as described in </w:t>
      </w:r>
      <w:r w:rsidR="00E241D7">
        <w:t>clause 4</w:t>
      </w:r>
      <w:r>
        <w:t>.2.7. If the MS does not return an IMSI the network aborts the location registration procedure.</w:t>
      </w:r>
    </w:p>
    <w:p w14:paraId="07B804D4" w14:textId="77777777" w:rsidR="00F71EE4" w:rsidRDefault="00F71EE4" w:rsidP="00F71EE4">
      <w:pPr>
        <w:pStyle w:val="B3"/>
      </w:pPr>
      <w:r>
        <w:t>-</w:t>
      </w:r>
      <w:r>
        <w:tab/>
        <w:t>If an MS identifies itself by a TMSI in an outgoing MS request, the VLR proceeds as follows:</w:t>
      </w:r>
    </w:p>
    <w:p w14:paraId="399DE676" w14:textId="76F4337B" w:rsidR="00F71EE4" w:rsidRDefault="00F71EE4" w:rsidP="00F71EE4">
      <w:pPr>
        <w:pStyle w:val="B3"/>
      </w:pPr>
      <w:r>
        <w:t>-</w:t>
      </w:r>
      <w:r>
        <w:tab/>
        <w:t xml:space="preserve">If the TMSI was allocated after the VLR restarted, and corresponds to a valid IMSI record, the request is handled as described in </w:t>
      </w:r>
      <w:r w:rsidR="00E241D7">
        <w:t>clause 4</w:t>
      </w:r>
      <w:r>
        <w:t>.2.5.</w:t>
      </w:r>
    </w:p>
    <w:p w14:paraId="799F09DA" w14:textId="4B4D454C" w:rsidR="00F71EE4" w:rsidRDefault="00F71EE4" w:rsidP="00F71EE4">
      <w:pPr>
        <w:pStyle w:val="B3"/>
      </w:pPr>
      <w:r>
        <w:t>-</w:t>
      </w:r>
      <w:r>
        <w:tab/>
        <w:t xml:space="preserve">If the TMSI was allocated before the VLR restarted, or does not correspond to a valid IMSI record, the VLR requests the IMSI from the MS. If the MS returns an IMSI the VLR proceeds as described in </w:t>
      </w:r>
      <w:r w:rsidR="00E241D7">
        <w:t>clause 4</w:t>
      </w:r>
      <w:r>
        <w:t>.2.5. If the MS does not return an IMSI the network aborts the outgoing request.</w:t>
      </w:r>
    </w:p>
    <w:p w14:paraId="6549F591" w14:textId="77777777" w:rsidR="00F71EE4" w:rsidRDefault="00F71EE4" w:rsidP="00892DE4">
      <w:pPr>
        <w:pStyle w:val="Heading3"/>
      </w:pPr>
      <w:bookmarkStart w:id="119" w:name="_Toc19630278"/>
      <w:bookmarkStart w:id="120" w:name="_Toc27226482"/>
      <w:bookmarkStart w:id="121" w:name="_Toc36115658"/>
      <w:bookmarkStart w:id="122" w:name="_Toc177648926"/>
      <w:r>
        <w:t>4.2.9</w:t>
      </w:r>
      <w:r>
        <w:tab/>
        <w:t>SGSN associations</w:t>
      </w:r>
      <w:bookmarkEnd w:id="119"/>
      <w:bookmarkEnd w:id="120"/>
      <w:bookmarkEnd w:id="121"/>
      <w:bookmarkEnd w:id="122"/>
    </w:p>
    <w:p w14:paraId="615EA1CD" w14:textId="45D53B06" w:rsidR="00F71EE4" w:rsidRDefault="00F71EE4" w:rsidP="00F71EE4">
      <w:r>
        <w:t>Based on configuration data, "Reset" messages are sent on the Gs-interface to the SGSNs in the Location Areas served by the VLR</w:t>
      </w:r>
      <w:r>
        <w:rPr>
          <w:rFonts w:hint="eastAsia"/>
          <w:lang w:eastAsia="ja-JP"/>
        </w:rPr>
        <w:t xml:space="preserve"> as described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9.018</w:t>
      </w:r>
      <w:r w:rsidR="00E241D7">
        <w:rPr>
          <w:lang w:eastAsia="ja-JP"/>
        </w:rPr>
        <w:t> </w:t>
      </w:r>
      <w:r w:rsidR="00E241D7">
        <w:rPr>
          <w:rFonts w:hint="eastAsia"/>
          <w:lang w:eastAsia="ja-JP"/>
        </w:rPr>
        <w:t>[</w:t>
      </w:r>
      <w:r>
        <w:rPr>
          <w:rFonts w:hint="eastAsia"/>
          <w:lang w:eastAsia="ja-JP"/>
        </w:rPr>
        <w:t>7]</w:t>
      </w:r>
      <w:r>
        <w:t xml:space="preserve">. The SGSNs mark all associations with the VLR as unreliable by setting the restoration indicator "VLR-Reliable" to "False" for the UEs served by that VLR. The associations will be re-initiated one by one by the SGSN at the next Routing Area update or combined RA/LA update from each </w:t>
      </w:r>
      <w:r>
        <w:rPr>
          <w:rFonts w:hint="eastAsia"/>
          <w:lang w:eastAsia="ja-JP"/>
        </w:rPr>
        <w:t>UE</w:t>
      </w:r>
      <w:r>
        <w:t>.</w:t>
      </w:r>
    </w:p>
    <w:p w14:paraId="0672256B" w14:textId="77777777" w:rsidR="00F71EE4" w:rsidRDefault="00F71EE4" w:rsidP="00892DE4">
      <w:pPr>
        <w:pStyle w:val="Heading3"/>
      </w:pPr>
      <w:bookmarkStart w:id="123" w:name="_Toc19630279"/>
      <w:bookmarkStart w:id="124" w:name="_Toc27226483"/>
      <w:bookmarkStart w:id="125" w:name="_Toc36115659"/>
      <w:bookmarkStart w:id="126" w:name="_Toc177648927"/>
      <w:r>
        <w:t>4.2.</w:t>
      </w:r>
      <w:r>
        <w:rPr>
          <w:lang w:eastAsia="ja-JP"/>
        </w:rPr>
        <w:t>10</w:t>
      </w:r>
      <w:r>
        <w:tab/>
      </w:r>
      <w:r>
        <w:rPr>
          <w:rFonts w:hint="eastAsia"/>
          <w:lang w:eastAsia="ja-JP"/>
        </w:rPr>
        <w:t>MME</w:t>
      </w:r>
      <w:r>
        <w:t xml:space="preserve"> associations</w:t>
      </w:r>
      <w:bookmarkEnd w:id="123"/>
      <w:bookmarkEnd w:id="124"/>
      <w:bookmarkEnd w:id="125"/>
      <w:bookmarkEnd w:id="126"/>
    </w:p>
    <w:p w14:paraId="64123B95" w14:textId="1F2CF44F" w:rsidR="00F71EE4" w:rsidRDefault="00F71EE4" w:rsidP="00F71EE4">
      <w:r>
        <w:t xml:space="preserve">Based on configuration data, "Reset" messages are sent on the </w:t>
      </w:r>
      <w:r>
        <w:rPr>
          <w:rFonts w:hint="eastAsia"/>
          <w:lang w:eastAsia="ja-JP"/>
        </w:rPr>
        <w:t>S</w:t>
      </w:r>
      <w:r>
        <w:t xml:space="preserve">Gs-interface to the </w:t>
      </w:r>
      <w:r>
        <w:rPr>
          <w:rFonts w:hint="eastAsia"/>
          <w:lang w:eastAsia="ja-JP"/>
        </w:rPr>
        <w:t>MME</w:t>
      </w:r>
      <w:r>
        <w:t>s by the VLR</w:t>
      </w:r>
      <w:r>
        <w:rPr>
          <w:rFonts w:hint="eastAsia"/>
          <w:lang w:eastAsia="ja-JP"/>
        </w:rPr>
        <w:t xml:space="preserve"> as described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9.118</w:t>
      </w:r>
      <w:r w:rsidR="00E241D7">
        <w:rPr>
          <w:lang w:eastAsia="ja-JP"/>
        </w:rPr>
        <w:t> </w:t>
      </w:r>
      <w:r w:rsidR="00E241D7">
        <w:rPr>
          <w:rFonts w:hint="eastAsia"/>
          <w:lang w:eastAsia="ja-JP"/>
        </w:rPr>
        <w:t>[</w:t>
      </w:r>
      <w:r>
        <w:rPr>
          <w:lang w:eastAsia="ja-JP"/>
        </w:rPr>
        <w:t>14</w:t>
      </w:r>
      <w:r>
        <w:rPr>
          <w:rFonts w:hint="eastAsia"/>
          <w:lang w:eastAsia="ja-JP"/>
        </w:rPr>
        <w:t>]</w:t>
      </w:r>
      <w:r>
        <w:t xml:space="preserve">. The </w:t>
      </w:r>
      <w:r>
        <w:rPr>
          <w:rFonts w:hint="eastAsia"/>
          <w:lang w:eastAsia="ja-JP"/>
        </w:rPr>
        <w:t>MME</w:t>
      </w:r>
      <w:r>
        <w:t xml:space="preserve">s mark all associations with the VLR as unreliable by setting the restoration indicator "VLR-Reliable" to "False" for the </w:t>
      </w:r>
      <w:r>
        <w:rPr>
          <w:rFonts w:hint="eastAsia"/>
          <w:lang w:eastAsia="ja-JP"/>
        </w:rPr>
        <w:t>UE</w:t>
      </w:r>
      <w:r>
        <w:t xml:space="preserve">s served by that VLR. The associations will be re-initiated one by one by the </w:t>
      </w:r>
      <w:r>
        <w:rPr>
          <w:rFonts w:hint="eastAsia"/>
          <w:lang w:eastAsia="ja-JP"/>
        </w:rPr>
        <w:t>MME</w:t>
      </w:r>
      <w:r>
        <w:t xml:space="preserve"> at the next </w:t>
      </w:r>
      <w:r>
        <w:rPr>
          <w:rFonts w:hint="eastAsia"/>
          <w:lang w:eastAsia="ja-JP"/>
        </w:rPr>
        <w:t xml:space="preserve">Tracking </w:t>
      </w:r>
      <w:r>
        <w:t xml:space="preserve">Area update or combined </w:t>
      </w:r>
      <w:r>
        <w:rPr>
          <w:rFonts w:hint="eastAsia"/>
          <w:lang w:eastAsia="ja-JP"/>
        </w:rPr>
        <w:t>T</w:t>
      </w:r>
      <w:r>
        <w:t xml:space="preserve">A/LA update from each </w:t>
      </w:r>
      <w:r>
        <w:rPr>
          <w:rFonts w:hint="eastAsia"/>
          <w:lang w:eastAsia="ja-JP"/>
        </w:rPr>
        <w:t>UE</w:t>
      </w:r>
      <w:r>
        <w:t>.</w:t>
      </w:r>
    </w:p>
    <w:p w14:paraId="2A84A86F" w14:textId="77777777" w:rsidR="00F71EE4" w:rsidRDefault="00F71EE4" w:rsidP="00892DE4">
      <w:pPr>
        <w:pStyle w:val="Heading1"/>
      </w:pPr>
      <w:bookmarkStart w:id="127" w:name="_Toc19630280"/>
      <w:bookmarkStart w:id="128" w:name="_Toc27226484"/>
      <w:bookmarkStart w:id="129" w:name="_Toc36115660"/>
      <w:bookmarkStart w:id="130" w:name="_Toc177648928"/>
      <w:r>
        <w:t>5</w:t>
      </w:r>
      <w:r>
        <w:tab/>
        <w:t>Restoration of data in the HLR/HSS</w:t>
      </w:r>
      <w:bookmarkEnd w:id="127"/>
      <w:bookmarkEnd w:id="128"/>
      <w:bookmarkEnd w:id="129"/>
      <w:bookmarkEnd w:id="130"/>
    </w:p>
    <w:p w14:paraId="3E3E73FB" w14:textId="77777777" w:rsidR="00F71EE4" w:rsidRDefault="00F71EE4" w:rsidP="00F71EE4">
      <w:r>
        <w:t>The loss or corruption of subscriber data in the HLR</w:t>
      </w:r>
      <w:r>
        <w:rPr>
          <w:rFonts w:hint="eastAsia"/>
          <w:lang w:eastAsia="zh-CN"/>
        </w:rPr>
        <w:t>/HSS</w:t>
      </w:r>
      <w:r>
        <w:t xml:space="preserve"> has an impact not only in the HLR</w:t>
      </w:r>
      <w:r>
        <w:rPr>
          <w:rFonts w:hint="eastAsia"/>
          <w:lang w:eastAsia="zh-CN"/>
        </w:rPr>
        <w:t>/HSS'</w:t>
      </w:r>
      <w:r>
        <w:t>s own PLMN but also on the service for its mobiles in other PLMNs. Restoration of the data in the HLR/HSS requires co-operation from all the VLRs, SGSNs and MMEs at which its mobiles are registered.</w:t>
      </w:r>
    </w:p>
    <w:p w14:paraId="7CF42CDC" w14:textId="77777777" w:rsidR="00F71EE4" w:rsidRDefault="00F71EE4" w:rsidP="00892DE4">
      <w:pPr>
        <w:pStyle w:val="Heading2"/>
      </w:pPr>
      <w:bookmarkStart w:id="131" w:name="_Toc19630281"/>
      <w:bookmarkStart w:id="132" w:name="_Toc27226485"/>
      <w:bookmarkStart w:id="133" w:name="_Toc36115661"/>
      <w:bookmarkStart w:id="134" w:name="_Toc177648929"/>
      <w:r>
        <w:lastRenderedPageBreak/>
        <w:t>5.1</w:t>
      </w:r>
      <w:r>
        <w:tab/>
        <w:t>Restart of the HLR/HSS</w:t>
      </w:r>
      <w:bookmarkEnd w:id="131"/>
      <w:bookmarkEnd w:id="132"/>
      <w:bookmarkEnd w:id="133"/>
      <w:bookmarkEnd w:id="134"/>
    </w:p>
    <w:p w14:paraId="3E69FB78" w14:textId="77777777" w:rsidR="00F71EE4" w:rsidRPr="00475BFB" w:rsidRDefault="00F71EE4" w:rsidP="00F71EE4">
      <w:r>
        <w:t>The periodic backup of HLR/HSS data to non-volatile storage is mandatory.</w:t>
      </w:r>
    </w:p>
    <w:p w14:paraId="02E0F4B4" w14:textId="77777777" w:rsidR="00F71EE4" w:rsidRDefault="00F71EE4" w:rsidP="00F71EE4">
      <w:r>
        <w:t>When an HLR</w:t>
      </w:r>
      <w:r>
        <w:rPr>
          <w:rFonts w:hint="eastAsia"/>
          <w:lang w:eastAsia="zh-CN"/>
        </w:rPr>
        <w:t>/HSS</w:t>
      </w:r>
      <w:r>
        <w:t xml:space="preserve"> restarts after failure it shall perform the following actions for the subscriber data records that have been affected by the HLR/HSS fault:</w:t>
      </w:r>
    </w:p>
    <w:p w14:paraId="0B184328" w14:textId="77777777" w:rsidR="00F71EE4" w:rsidRDefault="00F71EE4" w:rsidP="00F71EE4">
      <w:pPr>
        <w:pStyle w:val="B1"/>
      </w:pPr>
      <w:r>
        <w:t>-</w:t>
      </w:r>
      <w:r>
        <w:tab/>
        <w:t>reload all data from the non-volatile back-up;</w:t>
      </w:r>
    </w:p>
    <w:p w14:paraId="3CD51DFD" w14:textId="77777777" w:rsidR="00F71EE4" w:rsidRDefault="00F71EE4" w:rsidP="00F71EE4">
      <w:pPr>
        <w:pStyle w:val="B1"/>
      </w:pPr>
      <w:r>
        <w:t>-</w:t>
      </w:r>
      <w:r>
        <w:tab/>
        <w:t>reset all "MS Purged" flags;</w:t>
      </w:r>
    </w:p>
    <w:p w14:paraId="56EC562E" w14:textId="77777777" w:rsidR="00F71EE4" w:rsidRDefault="00F71EE4" w:rsidP="00F71EE4">
      <w:pPr>
        <w:pStyle w:val="B1"/>
      </w:pPr>
      <w:r>
        <w:t>-</w:t>
      </w:r>
      <w:r>
        <w:tab/>
        <w:t>mark each subscriber record "SS Check Required" by setting the "Check SS" indicator if the "Forward Check SS Indication" service is implemented;</w:t>
      </w:r>
    </w:p>
    <w:p w14:paraId="43B3071D" w14:textId="77777777" w:rsidR="00F71EE4" w:rsidRDefault="00F71EE4" w:rsidP="00F71EE4">
      <w:pPr>
        <w:pStyle w:val="B1"/>
      </w:pPr>
      <w:r>
        <w:t>-</w:t>
      </w:r>
      <w:r>
        <w:tab/>
        <w:t>send a "Reset" message to each VLR where one or more of its MSs are registered. This causes each VLR concerned to mark each relevant subscriber record "Location Information Not Confirmed in HLR", and</w:t>
      </w:r>
    </w:p>
    <w:p w14:paraId="4624CCA9" w14:textId="77777777" w:rsidR="00F71EE4" w:rsidRDefault="00F71EE4" w:rsidP="00F71EE4">
      <w:pPr>
        <w:pStyle w:val="B1"/>
      </w:pPr>
      <w:r>
        <w:t>-</w:t>
      </w:r>
      <w:r>
        <w:tab/>
        <w:t>send a "Reset" message to each SGSN where one or more of its MSs are registered. This causes each SGSN to mark each relevant MM context "Location Information Not Confirmed in HLR".</w:t>
      </w:r>
    </w:p>
    <w:p w14:paraId="0CCC432B" w14:textId="77777777" w:rsidR="00F71EE4" w:rsidRDefault="00F71EE4" w:rsidP="00F71EE4">
      <w:pPr>
        <w:pStyle w:val="B1"/>
      </w:pPr>
      <w:r>
        <w:t>-</w:t>
      </w:r>
      <w:r>
        <w:tab/>
        <w:t>send a "Reset" message to each MME where one or more of its UEs are registered. This causes each MME to mark each relevant MM context "Location Information Not Confirmed in HSS".</w:t>
      </w:r>
    </w:p>
    <w:p w14:paraId="13397EF2" w14:textId="3A8C59BA" w:rsidR="00F71EE4" w:rsidRDefault="00F71EE4" w:rsidP="00F71EE4">
      <w:pPr>
        <w:pStyle w:val="B1"/>
        <w:rPr>
          <w:lang w:eastAsia="zh-CN"/>
        </w:rPr>
      </w:pPr>
      <w:r>
        <w:t>-</w:t>
      </w:r>
      <w:r>
        <w:tab/>
        <w:t xml:space="preserve">send a "Reset" message to each </w:t>
      </w:r>
      <w:r>
        <w:rPr>
          <w:rFonts w:hint="eastAsia"/>
          <w:lang w:eastAsia="zh-CN"/>
        </w:rPr>
        <w:t xml:space="preserve">ProSe Function (see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3.303</w:t>
      </w:r>
      <w:r w:rsidR="00E241D7">
        <w:rPr>
          <w:lang w:eastAsia="zh-CN"/>
        </w:rPr>
        <w:t> </w:t>
      </w:r>
      <w:r w:rsidR="00E241D7">
        <w:rPr>
          <w:rFonts w:hint="eastAsia"/>
          <w:lang w:eastAsia="zh-CN"/>
        </w:rPr>
        <w:t>[</w:t>
      </w:r>
      <w:r>
        <w:rPr>
          <w:lang w:eastAsia="zh-CN"/>
        </w:rPr>
        <w:t>33</w:t>
      </w:r>
      <w:r>
        <w:rPr>
          <w:rFonts w:hint="eastAsia"/>
          <w:lang w:eastAsia="zh-CN"/>
        </w:rPr>
        <w:t xml:space="preserve">]), </w:t>
      </w:r>
      <w:r>
        <w:t>where one or more of its UEs are registered</w:t>
      </w:r>
      <w:r>
        <w:rPr>
          <w:rFonts w:hint="eastAsia"/>
          <w:lang w:eastAsia="zh-CN"/>
        </w:rPr>
        <w:t xml:space="preserve"> for ProSe Services</w:t>
      </w:r>
      <w:r>
        <w:t xml:space="preserve">. This causes each </w:t>
      </w:r>
      <w:r>
        <w:rPr>
          <w:rFonts w:hint="eastAsia"/>
          <w:lang w:eastAsia="zh-CN"/>
        </w:rPr>
        <w:t>ProSe Function</w:t>
      </w:r>
      <w:r>
        <w:t xml:space="preserve"> to mark each relevant </w:t>
      </w:r>
      <w:r>
        <w:rPr>
          <w:rFonts w:hint="eastAsia"/>
          <w:lang w:eastAsia="zh-CN"/>
        </w:rPr>
        <w:t>UE</w:t>
      </w:r>
      <w:r>
        <w:t xml:space="preserve"> context "Subscriber Data </w:t>
      </w:r>
      <w:r>
        <w:rPr>
          <w:rFonts w:hint="eastAsia"/>
          <w:lang w:eastAsia="zh-CN"/>
        </w:rPr>
        <w:t xml:space="preserve">Not </w:t>
      </w:r>
      <w:r>
        <w:t>Confirmed by HSS".</w:t>
      </w:r>
    </w:p>
    <w:p w14:paraId="1FC7D7D7" w14:textId="2610A82B" w:rsidR="00F71EE4" w:rsidRDefault="00F71EE4" w:rsidP="00F71EE4">
      <w:pPr>
        <w:pStyle w:val="B1"/>
      </w:pPr>
      <w:r>
        <w:t>-</w:t>
      </w:r>
      <w:r>
        <w:tab/>
        <w:t xml:space="preserve">send a "Reset" message to each </w:t>
      </w:r>
      <w:r>
        <w:rPr>
          <w:rFonts w:hint="eastAsia"/>
          <w:lang w:eastAsia="zh-CN"/>
        </w:rPr>
        <w:t>V2X Control Function (see 3GPP</w:t>
      </w:r>
      <w:r>
        <w:rPr>
          <w:lang w:val="en-US" w:eastAsia="zh-CN"/>
        </w:rPr>
        <w:t> </w:t>
      </w:r>
      <w:r>
        <w:rPr>
          <w:rFonts w:hint="eastAsia"/>
          <w:lang w:eastAsia="zh-CN"/>
        </w:rPr>
        <w:t>TS</w:t>
      </w:r>
      <w:r>
        <w:rPr>
          <w:lang w:val="en-US" w:eastAsia="zh-CN"/>
        </w:rPr>
        <w:t> </w:t>
      </w:r>
      <w:r>
        <w:rPr>
          <w:rFonts w:hint="eastAsia"/>
          <w:lang w:eastAsia="zh-CN"/>
        </w:rPr>
        <w:t>23.285</w:t>
      </w:r>
      <w:r w:rsidR="00E241D7">
        <w:rPr>
          <w:lang w:eastAsia="zh-CN"/>
        </w:rPr>
        <w:t> </w:t>
      </w:r>
      <w:r w:rsidR="00E241D7">
        <w:rPr>
          <w:rFonts w:hint="eastAsia"/>
          <w:lang w:eastAsia="zh-CN"/>
        </w:rPr>
        <w:t>[</w:t>
      </w:r>
      <w:r>
        <w:rPr>
          <w:rFonts w:hint="eastAsia"/>
          <w:lang w:eastAsia="zh-CN"/>
        </w:rPr>
        <w:t xml:space="preserve">40]), </w:t>
      </w:r>
      <w:r>
        <w:t>where one or more of its UEs are registered</w:t>
      </w:r>
      <w:r>
        <w:rPr>
          <w:rFonts w:hint="eastAsia"/>
          <w:lang w:eastAsia="zh-CN"/>
        </w:rPr>
        <w:t xml:space="preserve"> for V2X Services</w:t>
      </w:r>
      <w:r>
        <w:t xml:space="preserve">. This causes each </w:t>
      </w:r>
      <w:r>
        <w:rPr>
          <w:rFonts w:hint="eastAsia"/>
          <w:lang w:eastAsia="zh-CN"/>
        </w:rPr>
        <w:t>V2X Control Function</w:t>
      </w:r>
      <w:r>
        <w:t xml:space="preserve"> to mark each relevant </w:t>
      </w:r>
      <w:r>
        <w:rPr>
          <w:rFonts w:hint="eastAsia"/>
          <w:lang w:eastAsia="zh-CN"/>
        </w:rPr>
        <w:t>UE</w:t>
      </w:r>
      <w:r>
        <w:t xml:space="preserve"> context "Subscriber Data </w:t>
      </w:r>
      <w:r>
        <w:rPr>
          <w:rFonts w:hint="eastAsia"/>
          <w:lang w:eastAsia="zh-CN"/>
        </w:rPr>
        <w:t xml:space="preserve">Not </w:t>
      </w:r>
      <w:r>
        <w:t>Confirmed by HSS".</w:t>
      </w:r>
    </w:p>
    <w:p w14:paraId="50B02959" w14:textId="77777777" w:rsidR="00F71EE4" w:rsidRDefault="00F71EE4" w:rsidP="00892DE4">
      <w:pPr>
        <w:pStyle w:val="Heading2"/>
      </w:pPr>
      <w:bookmarkStart w:id="135" w:name="_Toc19630282"/>
      <w:bookmarkStart w:id="136" w:name="_Toc27226486"/>
      <w:bookmarkStart w:id="137" w:name="_Toc36115662"/>
      <w:bookmarkStart w:id="138" w:name="_Toc177648930"/>
      <w:r>
        <w:t>5.2</w:t>
      </w:r>
      <w:r>
        <w:tab/>
        <w:t>Procedures During Restoration</w:t>
      </w:r>
      <w:bookmarkEnd w:id="135"/>
      <w:bookmarkEnd w:id="136"/>
      <w:bookmarkEnd w:id="137"/>
      <w:bookmarkEnd w:id="138"/>
    </w:p>
    <w:p w14:paraId="112F17CC" w14:textId="77777777" w:rsidR="00F71EE4" w:rsidRDefault="00F71EE4" w:rsidP="00892DE4">
      <w:pPr>
        <w:pStyle w:val="Heading3"/>
      </w:pPr>
      <w:bookmarkStart w:id="139" w:name="_Toc19630283"/>
      <w:bookmarkStart w:id="140" w:name="_Toc27226487"/>
      <w:bookmarkStart w:id="141" w:name="_Toc36115663"/>
      <w:bookmarkStart w:id="142" w:name="_Toc177648931"/>
      <w:r>
        <w:t>5.2.1</w:t>
      </w:r>
      <w:r>
        <w:tab/>
        <w:t>Mobile terminated call</w:t>
      </w:r>
      <w:bookmarkEnd w:id="139"/>
      <w:bookmarkEnd w:id="140"/>
      <w:bookmarkEnd w:id="141"/>
      <w:bookmarkEnd w:id="142"/>
    </w:p>
    <w:p w14:paraId="56B0A621" w14:textId="4B8093E5" w:rsidR="00F71EE4" w:rsidRDefault="00F71EE4" w:rsidP="00F71EE4">
      <w:r>
        <w:t xml:space="preserve">If the VLR receives a "Process Access Request" request in response to a "Page" or "Search for MS" operation, after successful authentication, if required, it checks the indicator "Location Information Confirmed in HLR". If this indicates "Not Confirmed" the VLR triggers an "Update Location" to the HLR as described in </w:t>
      </w:r>
      <w:r w:rsidR="00E241D7">
        <w:t>clause 4</w:t>
      </w:r>
      <w:r>
        <w:t>.2.1.d).</w:t>
      </w:r>
    </w:p>
    <w:p w14:paraId="51E22298" w14:textId="77777777" w:rsidR="00F71EE4" w:rsidRDefault="00F71EE4" w:rsidP="00F71EE4">
      <w:r>
        <w:t>When the HLR receives the "Update Location" request it stores the VLR number, MSC number and LMSI in the subscriber record as for normal operation.</w:t>
      </w:r>
    </w:p>
    <w:p w14:paraId="6B55FC8E" w14:textId="77777777" w:rsidR="00F71EE4" w:rsidRDefault="00F71EE4" w:rsidP="00F71EE4">
      <w:r>
        <w:t>If the "Forward Check SS Indication" service is implemented, the HLR checks the indicator "Check SS". If this indicates "Check Required", after successful completion of the subscriber data retrieval procedure that ran embedded in the "Update Location" procedure the HLR sends a "Forward Check SS Indication" to the VLR and marks the subscriber record "Check Not Required. When the VLR receives the "Forward Check SS Indication" request it forwards an indication to the MS to alert the user that supplementary service parameters should be checked.</w:t>
      </w:r>
    </w:p>
    <w:p w14:paraId="5CC6BD88" w14:textId="77777777" w:rsidR="00F71EE4" w:rsidRDefault="00F71EE4" w:rsidP="00892DE4">
      <w:pPr>
        <w:pStyle w:val="Heading3"/>
      </w:pPr>
      <w:bookmarkStart w:id="143" w:name="_Toc19630284"/>
      <w:bookmarkStart w:id="144" w:name="_Toc27226488"/>
      <w:bookmarkStart w:id="145" w:name="_Toc36115664"/>
      <w:bookmarkStart w:id="146" w:name="_Toc177648932"/>
      <w:r>
        <w:t>5.2.2</w:t>
      </w:r>
      <w:r>
        <w:tab/>
        <w:t>Mobile Originated Activity</w:t>
      </w:r>
      <w:r>
        <w:rPr>
          <w:rFonts w:hint="eastAsia"/>
          <w:lang w:eastAsia="zh-CN"/>
        </w:rPr>
        <w:t xml:space="preserve"> for CS</w:t>
      </w:r>
      <w:bookmarkEnd w:id="143"/>
      <w:bookmarkEnd w:id="144"/>
      <w:bookmarkEnd w:id="145"/>
      <w:bookmarkEnd w:id="146"/>
    </w:p>
    <w:p w14:paraId="4F62049D" w14:textId="77777777" w:rsidR="00F71EE4" w:rsidRDefault="00F71EE4" w:rsidP="00F71EE4">
      <w:r>
        <w:t>When the VLR receives a request from an MS (MS originated call, mobile originated Short Message, call-independent supplementary service activity or location registration request) whose IMSI record is marked "Location Information Not Confirmed in HLR", it will perform an "Update Location" to the HLR as described in clauses 4.2.5 and 4.2.7 above.</w:t>
      </w:r>
    </w:p>
    <w:p w14:paraId="7E57DEB0" w14:textId="59CB3DFC" w:rsidR="00F71EE4" w:rsidRDefault="00F71EE4" w:rsidP="00F71EE4">
      <w:r>
        <w:t xml:space="preserve">When the HLR receives an "Update Location" request from the VLR, it proceeds as described in </w:t>
      </w:r>
      <w:r w:rsidR="00E241D7">
        <w:t>clause 5</w:t>
      </w:r>
      <w:r>
        <w:t>.2.1.</w:t>
      </w:r>
    </w:p>
    <w:p w14:paraId="0C06F61C" w14:textId="77777777" w:rsidR="00F71EE4" w:rsidRDefault="00F71EE4" w:rsidP="00892DE4">
      <w:pPr>
        <w:pStyle w:val="Heading3"/>
        <w:rPr>
          <w:lang w:eastAsia="zh-CN"/>
        </w:rPr>
      </w:pPr>
      <w:bookmarkStart w:id="147" w:name="_Toc19630285"/>
      <w:bookmarkStart w:id="148" w:name="_Toc27226489"/>
      <w:bookmarkStart w:id="149" w:name="_Toc36115665"/>
      <w:bookmarkStart w:id="150" w:name="_Toc177648933"/>
      <w:r>
        <w:t>5.2.</w:t>
      </w:r>
      <w:r w:rsidRPr="0080306E">
        <w:rPr>
          <w:rFonts w:hint="eastAsia"/>
          <w:lang w:eastAsia="zh-CN"/>
        </w:rPr>
        <w:t>3</w:t>
      </w:r>
      <w:r>
        <w:tab/>
        <w:t>Mobile Originated Activity</w:t>
      </w:r>
      <w:r>
        <w:rPr>
          <w:rFonts w:hint="eastAsia"/>
          <w:lang w:eastAsia="zh-CN"/>
        </w:rPr>
        <w:t xml:space="preserve"> for ProSe</w:t>
      </w:r>
      <w:bookmarkEnd w:id="147"/>
      <w:bookmarkEnd w:id="148"/>
      <w:bookmarkEnd w:id="149"/>
      <w:bookmarkEnd w:id="150"/>
    </w:p>
    <w:p w14:paraId="021C4081" w14:textId="7C03B4EB" w:rsidR="00F71EE4" w:rsidRDefault="00F71EE4" w:rsidP="00F71EE4">
      <w:r>
        <w:t xml:space="preserve">When the </w:t>
      </w:r>
      <w:r>
        <w:rPr>
          <w:rFonts w:hint="eastAsia"/>
          <w:lang w:eastAsia="zh-CN"/>
        </w:rPr>
        <w:t>ProSe Function</w:t>
      </w:r>
      <w:r>
        <w:t xml:space="preserve"> receives a request for ProSe Service </w:t>
      </w:r>
      <w:r>
        <w:rPr>
          <w:rFonts w:hint="eastAsia"/>
          <w:lang w:eastAsia="zh-CN"/>
        </w:rPr>
        <w:t>from</w:t>
      </w:r>
      <w:r>
        <w:t xml:space="preserve"> </w:t>
      </w:r>
      <w:r>
        <w:rPr>
          <w:rFonts w:hint="eastAsia"/>
          <w:lang w:eastAsia="zh-CN"/>
        </w:rPr>
        <w:t>a</w:t>
      </w:r>
      <w:r>
        <w:t xml:space="preserve"> UE </w:t>
      </w:r>
      <w:r>
        <w:rPr>
          <w:rFonts w:hint="eastAsia"/>
          <w:lang w:eastAsia="zh-CN"/>
        </w:rPr>
        <w:t xml:space="preserve">whose </w:t>
      </w:r>
      <w:r>
        <w:t xml:space="preserve">associated context is marked </w:t>
      </w:r>
      <w:r>
        <w:rPr>
          <w:rFonts w:hint="eastAsia"/>
          <w:lang w:eastAsia="zh-CN"/>
        </w:rPr>
        <w:t xml:space="preserve">as </w:t>
      </w:r>
      <w:r>
        <w:t xml:space="preserve">"Subscriber Data </w:t>
      </w:r>
      <w:r>
        <w:rPr>
          <w:rFonts w:hint="eastAsia"/>
          <w:lang w:eastAsia="zh-CN"/>
        </w:rPr>
        <w:t xml:space="preserve">Not </w:t>
      </w:r>
      <w:r>
        <w:t xml:space="preserve">Confirmed by HSS", it </w:t>
      </w:r>
      <w:r>
        <w:rPr>
          <w:rFonts w:hint="eastAsia"/>
          <w:lang w:eastAsia="zh-CN"/>
        </w:rPr>
        <w:t>shall</w:t>
      </w:r>
      <w:r>
        <w:t xml:space="preserve"> </w:t>
      </w:r>
      <w:r>
        <w:rPr>
          <w:rFonts w:hint="eastAsia"/>
          <w:lang w:eastAsia="zh-CN"/>
        </w:rPr>
        <w:t xml:space="preserve">initiate </w:t>
      </w:r>
      <w:r>
        <w:t>a "</w:t>
      </w:r>
      <w:r>
        <w:rPr>
          <w:rFonts w:hint="eastAsia"/>
          <w:lang w:eastAsia="zh-CN"/>
        </w:rPr>
        <w:t xml:space="preserve">ProSe </w:t>
      </w:r>
      <w:r w:rsidRPr="009730BB">
        <w:t>Subscriber Information Retrieval</w:t>
      </w:r>
      <w:r>
        <w:t>" request to the H</w:t>
      </w:r>
      <w:r>
        <w:rPr>
          <w:rFonts w:hint="eastAsia"/>
          <w:lang w:eastAsia="zh-CN"/>
        </w:rPr>
        <w:t>SS</w:t>
      </w:r>
      <w:r>
        <w:t xml:space="preserve"> as described in </w:t>
      </w:r>
      <w:r>
        <w:rPr>
          <w:rFonts w:hint="eastAsia"/>
          <w:lang w:eastAsia="zh-CN"/>
        </w:rPr>
        <w:t xml:space="preserve">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9.344</w:t>
      </w:r>
      <w:r w:rsidR="00E241D7">
        <w:rPr>
          <w:lang w:eastAsia="zh-CN"/>
        </w:rPr>
        <w:t> </w:t>
      </w:r>
      <w:r w:rsidR="00E241D7">
        <w:rPr>
          <w:rFonts w:hint="eastAsia"/>
          <w:lang w:eastAsia="zh-CN"/>
        </w:rPr>
        <w:t>[</w:t>
      </w:r>
      <w:r>
        <w:rPr>
          <w:lang w:eastAsia="zh-CN"/>
        </w:rPr>
        <w:t>34</w:t>
      </w:r>
      <w:r>
        <w:rPr>
          <w:rFonts w:hint="eastAsia"/>
          <w:lang w:eastAsia="zh-CN"/>
        </w:rPr>
        <w:t>]</w:t>
      </w:r>
      <w:r>
        <w:t>.</w:t>
      </w:r>
    </w:p>
    <w:p w14:paraId="10E34E69" w14:textId="46882874" w:rsidR="00F71EE4" w:rsidRDefault="00F71EE4" w:rsidP="00F71EE4">
      <w:r>
        <w:lastRenderedPageBreak/>
        <w:t>When the H</w:t>
      </w:r>
      <w:r>
        <w:rPr>
          <w:rFonts w:hint="eastAsia"/>
          <w:lang w:eastAsia="zh-CN"/>
        </w:rPr>
        <w:t>SS</w:t>
      </w:r>
      <w:r>
        <w:t xml:space="preserve"> receives a</w:t>
      </w:r>
      <w:r>
        <w:rPr>
          <w:rFonts w:hint="eastAsia"/>
          <w:lang w:eastAsia="zh-CN"/>
        </w:rPr>
        <w:t xml:space="preserve"> </w:t>
      </w:r>
      <w:r>
        <w:t>"</w:t>
      </w:r>
      <w:r>
        <w:rPr>
          <w:rFonts w:hint="eastAsia"/>
          <w:lang w:eastAsia="zh-CN"/>
        </w:rPr>
        <w:t xml:space="preserve">ProSe </w:t>
      </w:r>
      <w:r w:rsidRPr="009730BB">
        <w:t>Subscriber Information Retrieval</w:t>
      </w:r>
      <w:r>
        <w:t xml:space="preserve">" request from the </w:t>
      </w:r>
      <w:r>
        <w:rPr>
          <w:rFonts w:hint="eastAsia"/>
          <w:lang w:eastAsia="zh-CN"/>
        </w:rPr>
        <w:t xml:space="preserve">ProSe Function, </w:t>
      </w:r>
      <w:r>
        <w:t xml:space="preserve">it </w:t>
      </w:r>
      <w:r>
        <w:rPr>
          <w:rFonts w:hint="eastAsia"/>
          <w:lang w:eastAsia="zh-CN"/>
        </w:rPr>
        <w:t xml:space="preserve">shall </w:t>
      </w:r>
      <w:r>
        <w:t xml:space="preserve">proceed </w:t>
      </w:r>
      <w:r>
        <w:rPr>
          <w:rFonts w:hint="eastAsia"/>
          <w:lang w:eastAsia="zh-CN"/>
        </w:rPr>
        <w:t xml:space="preserve">as </w:t>
      </w:r>
      <w:r>
        <w:t xml:space="preserve">described in </w:t>
      </w:r>
      <w:r>
        <w:rPr>
          <w:rFonts w:hint="eastAsia"/>
          <w:lang w:eastAsia="zh-CN"/>
        </w:rPr>
        <w:t xml:space="preserve">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9.344</w:t>
      </w:r>
      <w:r w:rsidR="00E241D7">
        <w:rPr>
          <w:lang w:eastAsia="zh-CN"/>
        </w:rPr>
        <w:t> </w:t>
      </w:r>
      <w:r w:rsidR="00E241D7">
        <w:rPr>
          <w:rFonts w:hint="eastAsia"/>
          <w:lang w:eastAsia="zh-CN"/>
        </w:rPr>
        <w:t>[</w:t>
      </w:r>
      <w:r>
        <w:rPr>
          <w:lang w:eastAsia="zh-CN"/>
        </w:rPr>
        <w:t>34</w:t>
      </w:r>
      <w:r>
        <w:rPr>
          <w:rFonts w:hint="eastAsia"/>
          <w:lang w:eastAsia="zh-CN"/>
        </w:rPr>
        <w:t>]</w:t>
      </w:r>
      <w:r>
        <w:t>.</w:t>
      </w:r>
    </w:p>
    <w:p w14:paraId="7B43D8CD" w14:textId="77777777" w:rsidR="00F71EE4" w:rsidRDefault="00F71EE4" w:rsidP="00892DE4">
      <w:pPr>
        <w:pStyle w:val="Heading3"/>
        <w:rPr>
          <w:lang w:eastAsia="zh-CN"/>
        </w:rPr>
      </w:pPr>
      <w:bookmarkStart w:id="151" w:name="_Toc19630286"/>
      <w:bookmarkStart w:id="152" w:name="_Toc27226490"/>
      <w:bookmarkStart w:id="153" w:name="_Toc36115666"/>
      <w:bookmarkStart w:id="154" w:name="_Toc177648934"/>
      <w:r>
        <w:t>5.2.4</w:t>
      </w:r>
      <w:r>
        <w:tab/>
        <w:t>Procedures in the SGSN</w:t>
      </w:r>
      <w:bookmarkEnd w:id="151"/>
      <w:bookmarkEnd w:id="152"/>
      <w:bookmarkEnd w:id="153"/>
      <w:bookmarkEnd w:id="154"/>
    </w:p>
    <w:p w14:paraId="74E12C54" w14:textId="5392D438" w:rsidR="00F71EE4" w:rsidRDefault="00F71EE4" w:rsidP="00F71EE4">
      <w:r>
        <w:t xml:space="preserve">Upon receipt of a HLR/HSS reset, the SGSN shall mark each relevant MM contexts as invalid and shall set the Non-GPRS Alert Flag (NGAF) if an SGSN - MSC/VLR association exists. After detection of any activity (either signalling or data) from a marked MS or any other implementation dependent trigger for a marked MS in PMM-CONNECTED state with Direct tunnel, the SGSN performs an update location to the HLR/HSS as in the attach or inter-SGSN RA update procedures and, if NGAF is set, the procedure of "Non-GPRS Alert" is followed (see </w:t>
      </w:r>
      <w:r w:rsidR="00E241D7">
        <w:t>clause 7</w:t>
      </w:r>
      <w:r>
        <w:t xml:space="preserve"> in 3GPP </w:t>
      </w:r>
      <w:r w:rsidR="00E241D7">
        <w:t>TS 2</w:t>
      </w:r>
      <w:r>
        <w:t>9.018</w:t>
      </w:r>
      <w:r w:rsidR="00E241D7">
        <w:t> [</w:t>
      </w:r>
      <w:r>
        <w:t>7]).</w:t>
      </w:r>
    </w:p>
    <w:p w14:paraId="7D6E7618" w14:textId="77777777" w:rsidR="00F71EE4" w:rsidRDefault="00F71EE4" w:rsidP="00F71EE4">
      <w:r>
        <w:t>The update location procedure and the procedure towards the VLR may be delayed by the SGSN for a maximum operator configuration-depending time period to avoid high signalling load.</w:t>
      </w:r>
    </w:p>
    <w:p w14:paraId="11B55FFF" w14:textId="77777777" w:rsidR="00F71EE4" w:rsidRDefault="00F71EE4" w:rsidP="00892DE4">
      <w:pPr>
        <w:pStyle w:val="Heading3"/>
        <w:rPr>
          <w:lang w:eastAsia="zh-CN"/>
        </w:rPr>
      </w:pPr>
      <w:bookmarkStart w:id="155" w:name="_Toc19630287"/>
      <w:bookmarkStart w:id="156" w:name="_Toc27226491"/>
      <w:bookmarkStart w:id="157" w:name="_Toc36115667"/>
      <w:bookmarkStart w:id="158" w:name="_Toc177648935"/>
      <w:r>
        <w:t>5.2.5</w:t>
      </w:r>
      <w:r>
        <w:tab/>
        <w:t>Procedures in the MME</w:t>
      </w:r>
      <w:bookmarkEnd w:id="155"/>
      <w:bookmarkEnd w:id="156"/>
      <w:bookmarkEnd w:id="157"/>
      <w:bookmarkEnd w:id="158"/>
    </w:p>
    <w:p w14:paraId="7630750D" w14:textId="0D265531" w:rsidR="00F71EE4" w:rsidRDefault="00F71EE4" w:rsidP="00F71EE4">
      <w:r>
        <w:t xml:space="preserve">Upon receipt of a HSS reset, the MME shall mark each relevant MM contexts as invalid and shall set Non-EPS Alert Flag (NEAF) if an MME - MSC/VLR association exists. After detection of any activity (either signalling or data) from a marked UE or any other implementation dependent trigger for a marked UE in ECM-CONNECTED state, the MME performs an update location to the HSS as in the attach or inter-MME TA update procedures and, if NEAF is set, the procedure of "NON-EPS Alert" is followed (see </w:t>
      </w:r>
      <w:r w:rsidR="00E241D7">
        <w:t>clause 5</w:t>
      </w:r>
      <w:r>
        <w:t xml:space="preserve">.3 in 3GPP </w:t>
      </w:r>
      <w:r w:rsidR="00E241D7">
        <w:t>TS 2</w:t>
      </w:r>
      <w:r>
        <w:t>9.118</w:t>
      </w:r>
      <w:r w:rsidR="00E241D7">
        <w:t> [</w:t>
      </w:r>
      <w:r>
        <w:t>14]).</w:t>
      </w:r>
    </w:p>
    <w:p w14:paraId="3C077580" w14:textId="77777777" w:rsidR="00F71EE4" w:rsidRDefault="00F71EE4" w:rsidP="00F71EE4">
      <w:r>
        <w:t>The update location procedure and the procedure towards the VLR may be delayed by the MME for a maximum operator configuration-depending time period to avoid high signalling load.</w:t>
      </w:r>
    </w:p>
    <w:p w14:paraId="05337A0F" w14:textId="77777777" w:rsidR="00F71EE4" w:rsidRDefault="00F71EE4" w:rsidP="00892DE4">
      <w:pPr>
        <w:pStyle w:val="Heading3"/>
        <w:rPr>
          <w:lang w:eastAsia="zh-CN"/>
        </w:rPr>
      </w:pPr>
      <w:bookmarkStart w:id="159" w:name="_Toc19630288"/>
      <w:bookmarkStart w:id="160" w:name="_Toc27226492"/>
      <w:bookmarkStart w:id="161" w:name="_Toc36115668"/>
      <w:bookmarkStart w:id="162" w:name="_Toc177648936"/>
      <w:r>
        <w:t>5.2.6</w:t>
      </w:r>
      <w:r>
        <w:tab/>
        <w:t>Mobile Originated Activity</w:t>
      </w:r>
      <w:r>
        <w:rPr>
          <w:rFonts w:hint="eastAsia"/>
          <w:lang w:eastAsia="zh-CN"/>
        </w:rPr>
        <w:t xml:space="preserve"> for V2X</w:t>
      </w:r>
      <w:bookmarkEnd w:id="159"/>
      <w:bookmarkEnd w:id="160"/>
      <w:bookmarkEnd w:id="161"/>
      <w:bookmarkEnd w:id="162"/>
    </w:p>
    <w:p w14:paraId="22DE3AA9" w14:textId="1A2028CF" w:rsidR="00F71EE4" w:rsidRDefault="00F71EE4" w:rsidP="00F71EE4">
      <w:r>
        <w:t xml:space="preserve">When the </w:t>
      </w:r>
      <w:r>
        <w:rPr>
          <w:rFonts w:hint="eastAsia"/>
          <w:lang w:eastAsia="zh-CN"/>
        </w:rPr>
        <w:t>V2X Control Function</w:t>
      </w:r>
      <w:r>
        <w:t xml:space="preserve"> receives a request for </w:t>
      </w:r>
      <w:r>
        <w:rPr>
          <w:rFonts w:hint="eastAsia"/>
          <w:lang w:eastAsia="zh-CN"/>
        </w:rPr>
        <w:t>V2X</w:t>
      </w:r>
      <w:r>
        <w:t xml:space="preserve"> Service </w:t>
      </w:r>
      <w:r>
        <w:rPr>
          <w:rFonts w:hint="eastAsia"/>
          <w:lang w:eastAsia="zh-CN"/>
        </w:rPr>
        <w:t>from</w:t>
      </w:r>
      <w:r>
        <w:t xml:space="preserve"> </w:t>
      </w:r>
      <w:r>
        <w:rPr>
          <w:rFonts w:hint="eastAsia"/>
          <w:lang w:eastAsia="zh-CN"/>
        </w:rPr>
        <w:t>a</w:t>
      </w:r>
      <w:r>
        <w:t xml:space="preserve"> UE </w:t>
      </w:r>
      <w:r>
        <w:rPr>
          <w:rFonts w:hint="eastAsia"/>
          <w:lang w:eastAsia="zh-CN"/>
        </w:rPr>
        <w:t xml:space="preserve">whose </w:t>
      </w:r>
      <w:r>
        <w:t xml:space="preserve">associated context is marked </w:t>
      </w:r>
      <w:r>
        <w:rPr>
          <w:rFonts w:hint="eastAsia"/>
          <w:lang w:eastAsia="zh-CN"/>
        </w:rPr>
        <w:t xml:space="preserve">as </w:t>
      </w:r>
      <w:r>
        <w:t xml:space="preserve">"Subscriber Data </w:t>
      </w:r>
      <w:r>
        <w:rPr>
          <w:rFonts w:hint="eastAsia"/>
          <w:lang w:eastAsia="zh-CN"/>
        </w:rPr>
        <w:t xml:space="preserve">Not </w:t>
      </w:r>
      <w:r>
        <w:t xml:space="preserve">Confirmed by HSS", it </w:t>
      </w:r>
      <w:r>
        <w:rPr>
          <w:rFonts w:hint="eastAsia"/>
          <w:lang w:eastAsia="zh-CN"/>
        </w:rPr>
        <w:t>shall</w:t>
      </w:r>
      <w:r>
        <w:t xml:space="preserve"> </w:t>
      </w:r>
      <w:r>
        <w:rPr>
          <w:rFonts w:hint="eastAsia"/>
          <w:lang w:eastAsia="zh-CN"/>
        </w:rPr>
        <w:t xml:space="preserve">initiate </w:t>
      </w:r>
      <w:r>
        <w:t>a "</w:t>
      </w:r>
      <w:r>
        <w:rPr>
          <w:rFonts w:hint="eastAsia"/>
          <w:lang w:eastAsia="zh-CN"/>
        </w:rPr>
        <w:t xml:space="preserve">V2X </w:t>
      </w:r>
      <w:r w:rsidRPr="009730BB">
        <w:t>Subscriber Information Retrieval</w:t>
      </w:r>
      <w:r>
        <w:t>" request to the H</w:t>
      </w:r>
      <w:r>
        <w:rPr>
          <w:rFonts w:hint="eastAsia"/>
          <w:lang w:eastAsia="zh-CN"/>
        </w:rPr>
        <w:t>SS</w:t>
      </w:r>
      <w:r>
        <w:t xml:space="preserve"> as described in </w:t>
      </w:r>
      <w:r>
        <w:rPr>
          <w:rFonts w:hint="eastAsia"/>
          <w:lang w:eastAsia="zh-CN"/>
        </w:rPr>
        <w:t>the 3GPP</w:t>
      </w:r>
      <w:r>
        <w:rPr>
          <w:lang w:val="en-US" w:eastAsia="zh-CN"/>
        </w:rPr>
        <w:t> </w:t>
      </w:r>
      <w:r>
        <w:rPr>
          <w:rFonts w:hint="eastAsia"/>
          <w:lang w:eastAsia="zh-CN"/>
        </w:rPr>
        <w:t>TS</w:t>
      </w:r>
      <w:r>
        <w:rPr>
          <w:lang w:val="en-US" w:eastAsia="zh-CN"/>
        </w:rPr>
        <w:t> </w:t>
      </w:r>
      <w:r>
        <w:rPr>
          <w:rFonts w:hint="eastAsia"/>
          <w:lang w:eastAsia="zh-CN"/>
        </w:rPr>
        <w:t>29.388</w:t>
      </w:r>
      <w:r w:rsidR="00E241D7">
        <w:rPr>
          <w:lang w:eastAsia="zh-CN"/>
        </w:rPr>
        <w:t> </w:t>
      </w:r>
      <w:r w:rsidR="00E241D7">
        <w:rPr>
          <w:rFonts w:hint="eastAsia"/>
          <w:lang w:eastAsia="zh-CN"/>
        </w:rPr>
        <w:t>[</w:t>
      </w:r>
      <w:r>
        <w:rPr>
          <w:rFonts w:hint="eastAsia"/>
          <w:lang w:eastAsia="zh-CN"/>
        </w:rPr>
        <w:t>41]</w:t>
      </w:r>
      <w:r>
        <w:t>.</w:t>
      </w:r>
    </w:p>
    <w:p w14:paraId="427D3B7D" w14:textId="28307EB5" w:rsidR="00F71EE4" w:rsidRDefault="00F71EE4" w:rsidP="00F71EE4">
      <w:pPr>
        <w:rPr>
          <w:lang w:eastAsia="zh-CN"/>
        </w:rPr>
      </w:pPr>
      <w:r>
        <w:t>When the H</w:t>
      </w:r>
      <w:r>
        <w:rPr>
          <w:rFonts w:hint="eastAsia"/>
          <w:lang w:eastAsia="zh-CN"/>
        </w:rPr>
        <w:t>SS</w:t>
      </w:r>
      <w:r>
        <w:t xml:space="preserve"> receives a</w:t>
      </w:r>
      <w:r>
        <w:rPr>
          <w:rFonts w:hint="eastAsia"/>
          <w:lang w:eastAsia="zh-CN"/>
        </w:rPr>
        <w:t xml:space="preserve"> </w:t>
      </w:r>
      <w:r>
        <w:t>"</w:t>
      </w:r>
      <w:r>
        <w:rPr>
          <w:rFonts w:hint="eastAsia"/>
          <w:lang w:eastAsia="zh-CN"/>
        </w:rPr>
        <w:t xml:space="preserve">V2X </w:t>
      </w:r>
      <w:r w:rsidRPr="009730BB">
        <w:t>Subscriber Information Retrieval</w:t>
      </w:r>
      <w:r>
        <w:t xml:space="preserve">" request from the </w:t>
      </w:r>
      <w:r>
        <w:rPr>
          <w:rFonts w:hint="eastAsia"/>
          <w:lang w:eastAsia="zh-CN"/>
        </w:rPr>
        <w:t xml:space="preserve">V2X Control Function, </w:t>
      </w:r>
      <w:r>
        <w:t xml:space="preserve">it </w:t>
      </w:r>
      <w:r>
        <w:rPr>
          <w:rFonts w:hint="eastAsia"/>
          <w:lang w:eastAsia="zh-CN"/>
        </w:rPr>
        <w:t xml:space="preserve">shall </w:t>
      </w:r>
      <w:r>
        <w:t xml:space="preserve">proceed </w:t>
      </w:r>
      <w:r>
        <w:rPr>
          <w:rFonts w:hint="eastAsia"/>
          <w:lang w:eastAsia="zh-CN"/>
        </w:rPr>
        <w:t xml:space="preserve">as </w:t>
      </w:r>
      <w:r>
        <w:t xml:space="preserve">described in </w:t>
      </w:r>
      <w:r>
        <w:rPr>
          <w:rFonts w:hint="eastAsia"/>
          <w:lang w:eastAsia="zh-CN"/>
        </w:rPr>
        <w:t>the 3GPP</w:t>
      </w:r>
      <w:r>
        <w:rPr>
          <w:lang w:val="en-US" w:eastAsia="zh-CN"/>
        </w:rPr>
        <w:t> </w:t>
      </w:r>
      <w:r>
        <w:rPr>
          <w:rFonts w:hint="eastAsia"/>
          <w:lang w:eastAsia="zh-CN"/>
        </w:rPr>
        <w:t>TS</w:t>
      </w:r>
      <w:r>
        <w:rPr>
          <w:lang w:val="en-US" w:eastAsia="zh-CN"/>
        </w:rPr>
        <w:t> </w:t>
      </w:r>
      <w:r>
        <w:rPr>
          <w:rFonts w:hint="eastAsia"/>
          <w:lang w:eastAsia="zh-CN"/>
        </w:rPr>
        <w:t>29.388</w:t>
      </w:r>
      <w:r w:rsidR="00E241D7">
        <w:rPr>
          <w:lang w:eastAsia="zh-CN"/>
        </w:rPr>
        <w:t> </w:t>
      </w:r>
      <w:r w:rsidR="00E241D7">
        <w:rPr>
          <w:rFonts w:hint="eastAsia"/>
          <w:lang w:eastAsia="zh-CN"/>
        </w:rPr>
        <w:t>[</w:t>
      </w:r>
      <w:r>
        <w:rPr>
          <w:rFonts w:hint="eastAsia"/>
          <w:lang w:eastAsia="zh-CN"/>
        </w:rPr>
        <w:t>41]</w:t>
      </w:r>
      <w:r>
        <w:t>.</w:t>
      </w:r>
    </w:p>
    <w:p w14:paraId="595FF8EF" w14:textId="77777777" w:rsidR="00F71EE4" w:rsidRDefault="00F71EE4" w:rsidP="00892DE4">
      <w:pPr>
        <w:pStyle w:val="Heading1"/>
      </w:pPr>
      <w:bookmarkStart w:id="163" w:name="_Toc19630289"/>
      <w:bookmarkStart w:id="164" w:name="_Toc27226493"/>
      <w:bookmarkStart w:id="165" w:name="_Toc36115669"/>
      <w:bookmarkStart w:id="166" w:name="_Toc177648937"/>
      <w:r>
        <w:t>6</w:t>
      </w:r>
      <w:r>
        <w:tab/>
        <w:t>Periodic location updating</w:t>
      </w:r>
      <w:bookmarkEnd w:id="163"/>
      <w:bookmarkEnd w:id="164"/>
      <w:bookmarkEnd w:id="165"/>
      <w:bookmarkEnd w:id="166"/>
    </w:p>
    <w:p w14:paraId="51DDD073" w14:textId="77777777" w:rsidR="00F71EE4" w:rsidRDefault="00F71EE4" w:rsidP="00F71EE4">
      <w:r>
        <w:t>The time taken to confirm the location of an MS after location register failure is governed by the frequency with which the MS establishes radio contact with the network. The location information for an MS which remains silent for a long time will remain doubtful for a long time.</w:t>
      </w:r>
    </w:p>
    <w:p w14:paraId="4592ADA2" w14:textId="77777777" w:rsidR="00F71EE4" w:rsidRDefault="00F71EE4" w:rsidP="00F71EE4">
      <w:r>
        <w:t>A method of reducing this time is to require the MS to establish radio contact with the network at intervals, purely to confirm its location, if the MS does not move to a new location area (which would lead to a normal location registration) or respond to paging for a mobile terminated call or request a mobile originated call or call-independent supplementary service activity.</w:t>
      </w:r>
    </w:p>
    <w:p w14:paraId="271C023C" w14:textId="77777777" w:rsidR="00F71EE4" w:rsidRDefault="00F71EE4" w:rsidP="00F71EE4">
      <w:r>
        <w:t>The interval between successive periodic location updatings is controlled by a timer in the MS; this timer is reset to its initial value at the end of each successfully established radio contact between the MS and the network.</w:t>
      </w:r>
    </w:p>
    <w:p w14:paraId="788E7E3A" w14:textId="2806A60E" w:rsidR="00F71EE4" w:rsidRDefault="00F71EE4" w:rsidP="00F71EE4">
      <w:r>
        <w:t>The use of the periodic location update timer is described in 3GPP TS </w:t>
      </w:r>
      <w:r>
        <w:rPr>
          <w:rFonts w:hint="eastAsia"/>
          <w:lang w:eastAsia="zh-CN"/>
        </w:rPr>
        <w:t>23.122</w:t>
      </w:r>
      <w:r w:rsidR="00E241D7">
        <w:rPr>
          <w:lang w:eastAsia="zh-CN"/>
        </w:rPr>
        <w:t> </w:t>
      </w:r>
      <w:r w:rsidR="00E241D7">
        <w:rPr>
          <w:rFonts w:hint="eastAsia"/>
          <w:lang w:eastAsia="zh-CN"/>
        </w:rPr>
        <w:t>[</w:t>
      </w:r>
      <w:r>
        <w:rPr>
          <w:lang w:eastAsia="zh-CN"/>
        </w:rPr>
        <w:t>27</w:t>
      </w:r>
      <w:r>
        <w:rPr>
          <w:rFonts w:hint="eastAsia"/>
          <w:lang w:eastAsia="zh-CN"/>
        </w:rPr>
        <w:t>]</w:t>
      </w:r>
      <w:r>
        <w:t>.</w:t>
      </w:r>
    </w:p>
    <w:p w14:paraId="0D8D6D63" w14:textId="77777777" w:rsidR="00F71EE4" w:rsidRDefault="00F71EE4" w:rsidP="00892DE4">
      <w:pPr>
        <w:pStyle w:val="Heading1"/>
        <w:rPr>
          <w:sz w:val="24"/>
        </w:rPr>
      </w:pPr>
      <w:bookmarkStart w:id="167" w:name="_Toc19630290"/>
      <w:bookmarkStart w:id="168" w:name="_Toc27226494"/>
      <w:bookmarkStart w:id="169" w:name="_Toc36115670"/>
      <w:bookmarkStart w:id="170" w:name="_Toc177648938"/>
      <w:r>
        <w:t>7</w:t>
      </w:r>
      <w:r>
        <w:tab/>
        <w:t>Periodic routeing area updating</w:t>
      </w:r>
      <w:bookmarkEnd w:id="167"/>
      <w:bookmarkEnd w:id="168"/>
      <w:bookmarkEnd w:id="169"/>
      <w:bookmarkEnd w:id="170"/>
    </w:p>
    <w:p w14:paraId="05AA1B40" w14:textId="77777777" w:rsidR="00F71EE4" w:rsidRDefault="00F71EE4" w:rsidP="00F71EE4">
      <w:r>
        <w:t>All GPRS-attached MSs, except MSs in class-B mode of operation engaged in CS communication, shall perform periodic RA updates. For MSs that are both IMSI-attached and GPRS-attached, the periodic updates depend on whether the Gs interface is installed or not:</w:t>
      </w:r>
    </w:p>
    <w:p w14:paraId="69E42723" w14:textId="77777777" w:rsidR="00F71EE4" w:rsidRDefault="00F71EE4" w:rsidP="00F71EE4">
      <w:pPr>
        <w:pStyle w:val="B1"/>
      </w:pPr>
      <w:r>
        <w:lastRenderedPageBreak/>
        <w:t>-</w:t>
      </w:r>
      <w:r>
        <w:tab/>
        <w:t>If the Gs interface is installed, periodic RA updates shall be performed, and periodic LA updates shall not be performed. If the SGSN has the indicator "VLR-reliable" set to ´false´ the SGSN shall perform a location area update procedure towards the VLR</w:t>
      </w:r>
    </w:p>
    <w:p w14:paraId="70BE4F17" w14:textId="77777777" w:rsidR="00F71EE4" w:rsidRDefault="00F71EE4" w:rsidP="00F71EE4">
      <w:pPr>
        <w:pStyle w:val="B1"/>
      </w:pPr>
      <w:r>
        <w:t>-</w:t>
      </w:r>
      <w:r>
        <w:tab/>
        <w:t>If the Gs interface is not installed, both periodic RA updates and periodic LA updates shall be performed independently. RA updates are performed via the Gb interface, and LA updates are performed via the A interface.</w:t>
      </w:r>
    </w:p>
    <w:p w14:paraId="4FED1C57" w14:textId="71079466" w:rsidR="00F71EE4" w:rsidRDefault="00F71EE4" w:rsidP="00F71EE4">
      <w:r>
        <w:t>The periodic routeing area update is described in 3GPP TS 23.060</w:t>
      </w:r>
      <w:r w:rsidR="00E241D7">
        <w:t> [</w:t>
      </w:r>
      <w:r>
        <w:t>5].</w:t>
      </w:r>
    </w:p>
    <w:p w14:paraId="56652087" w14:textId="77777777" w:rsidR="00F71EE4" w:rsidRDefault="00F71EE4" w:rsidP="00892DE4">
      <w:pPr>
        <w:pStyle w:val="Heading1"/>
      </w:pPr>
      <w:bookmarkStart w:id="171" w:name="_Toc19630291"/>
      <w:bookmarkStart w:id="172" w:name="_Toc27226495"/>
      <w:bookmarkStart w:id="173" w:name="_Toc36115671"/>
      <w:bookmarkStart w:id="174" w:name="_Toc177648939"/>
      <w:r>
        <w:t>8</w:t>
      </w:r>
      <w:r>
        <w:tab/>
        <w:t>Stand-alone operation of the VLR</w:t>
      </w:r>
      <w:bookmarkEnd w:id="171"/>
      <w:bookmarkEnd w:id="172"/>
      <w:bookmarkEnd w:id="173"/>
      <w:bookmarkEnd w:id="174"/>
    </w:p>
    <w:p w14:paraId="009DBC9B" w14:textId="77777777" w:rsidR="00F71EE4" w:rsidRDefault="00F71EE4" w:rsidP="00F71EE4">
      <w:pPr>
        <w:rPr>
          <w:lang w:eastAsia="ja-JP"/>
        </w:rPr>
      </w:pPr>
      <w:r>
        <w:rPr>
          <w:lang w:eastAsia="ja-JP"/>
        </w:rPr>
        <w:t>In a 2G authentication regime, triplets, regardless of its nature (generated in a 2G AuC or derived from quintuplets in a 3G VLR or a 3G HLR), may be reused when no unused authentication triplets are available in the VLR for an IMSI record. It is an operator option to define how many times an authentication triplet may be reused in the VLR.</w:t>
      </w:r>
    </w:p>
    <w:p w14:paraId="3E592674" w14:textId="77777777" w:rsidR="00F71EE4" w:rsidRDefault="00F71EE4" w:rsidP="00F71EE4">
      <w:pPr>
        <w:rPr>
          <w:lang w:eastAsia="ja-JP"/>
        </w:rPr>
      </w:pPr>
      <w:r>
        <w:rPr>
          <w:lang w:eastAsia="ja-JP"/>
        </w:rPr>
        <w:t>In a 3G authentication regime, quintuplets, regardless of its nature (generated in a 3G AuC or derived from triplets in a 3G VLR), shall not be reused when no unused authentication quintuplets are available in the VLR for an IMSI record</w:t>
      </w:r>
      <w:r>
        <w:rPr>
          <w:rFonts w:hint="eastAsia"/>
          <w:lang w:eastAsia="ja-JP"/>
        </w:rPr>
        <w:t>.</w:t>
      </w:r>
    </w:p>
    <w:p w14:paraId="7D25070E" w14:textId="77777777" w:rsidR="00F71EE4" w:rsidRDefault="00F71EE4" w:rsidP="00F71EE4">
      <w:r>
        <w:t>If the Update Location response contains an error different from "Unknown Subscriber" or "Roaming Not Allowed" or if there is a parameter problem (e.g. no HLR number included), no error shall be indicated to the MSC and the IMSI record in the VLR shall not be affected, provided that the associated "Subscriber Data Confirmed by HLR" indicator is in the "Confirmed" status.</w:t>
      </w:r>
    </w:p>
    <w:p w14:paraId="108CA45E" w14:textId="77777777" w:rsidR="00F71EE4" w:rsidRDefault="00F71EE4" w:rsidP="00892DE4">
      <w:pPr>
        <w:pStyle w:val="Heading1"/>
      </w:pPr>
      <w:bookmarkStart w:id="175" w:name="_Toc19630292"/>
      <w:bookmarkStart w:id="176" w:name="_Toc27226496"/>
      <w:bookmarkStart w:id="177" w:name="_Toc36115672"/>
      <w:bookmarkStart w:id="178" w:name="_Toc177648940"/>
      <w:r>
        <w:t>9</w:t>
      </w:r>
      <w:r>
        <w:tab/>
        <w:t>Stand-alone operation of the SGSN</w:t>
      </w:r>
      <w:bookmarkEnd w:id="175"/>
      <w:bookmarkEnd w:id="176"/>
      <w:bookmarkEnd w:id="177"/>
      <w:bookmarkEnd w:id="178"/>
    </w:p>
    <w:p w14:paraId="7E8A5C6C" w14:textId="77777777" w:rsidR="00F71EE4" w:rsidRDefault="00F71EE4" w:rsidP="00F71EE4">
      <w:pPr>
        <w:rPr>
          <w:lang w:eastAsia="ja-JP"/>
        </w:rPr>
      </w:pPr>
      <w:r>
        <w:rPr>
          <w:lang w:eastAsia="ja-JP"/>
        </w:rPr>
        <w:t xml:space="preserve">In a 2G authentication regime, triplets, regardless of their nature (generated in a 2G AuC or derived from quintuplets in a 3G </w:t>
      </w:r>
      <w:r>
        <w:rPr>
          <w:rFonts w:hint="eastAsia"/>
          <w:lang w:eastAsia="ja-JP"/>
        </w:rPr>
        <w:t>SGSN</w:t>
      </w:r>
      <w:r>
        <w:rPr>
          <w:lang w:eastAsia="ja-JP"/>
        </w:rPr>
        <w:t xml:space="preserve"> or a 3G HLR), may be reused when no unused authentication triplets are available in the </w:t>
      </w:r>
      <w:r>
        <w:rPr>
          <w:rFonts w:hint="eastAsia"/>
          <w:lang w:eastAsia="ja-JP"/>
        </w:rPr>
        <w:t>SGSN</w:t>
      </w:r>
      <w:r>
        <w:rPr>
          <w:lang w:eastAsia="ja-JP"/>
        </w:rPr>
        <w:t xml:space="preserve"> for an IMSI record. It is an operator option to define how many times an authentication triplet may be reused in the </w:t>
      </w:r>
      <w:r>
        <w:rPr>
          <w:rFonts w:hint="eastAsia"/>
          <w:lang w:eastAsia="ja-JP"/>
        </w:rPr>
        <w:t>SGSN</w:t>
      </w:r>
      <w:r>
        <w:rPr>
          <w:lang w:eastAsia="ja-JP"/>
        </w:rPr>
        <w:t>.</w:t>
      </w:r>
    </w:p>
    <w:p w14:paraId="1D0896DE" w14:textId="77777777" w:rsidR="00F71EE4" w:rsidRDefault="00F71EE4" w:rsidP="00F71EE4">
      <w:pPr>
        <w:rPr>
          <w:lang w:eastAsia="ja-JP"/>
        </w:rPr>
      </w:pPr>
      <w:r>
        <w:rPr>
          <w:lang w:eastAsia="ja-JP"/>
        </w:rPr>
        <w:t xml:space="preserve">In a 3G authentication regime, quintuplets, regardless of their nature (generated in a 3G AuC or derived from triplets in a 3G </w:t>
      </w:r>
      <w:r>
        <w:rPr>
          <w:rFonts w:hint="eastAsia"/>
          <w:lang w:eastAsia="ja-JP"/>
        </w:rPr>
        <w:t>SGSN</w:t>
      </w:r>
      <w:r>
        <w:rPr>
          <w:lang w:eastAsia="ja-JP"/>
        </w:rPr>
        <w:t xml:space="preserve">), shall not be reused when no unused authentication quintuplets are available in the </w:t>
      </w:r>
      <w:r>
        <w:rPr>
          <w:rFonts w:hint="eastAsia"/>
          <w:lang w:eastAsia="ja-JP"/>
        </w:rPr>
        <w:t>SGSN</w:t>
      </w:r>
      <w:r>
        <w:rPr>
          <w:lang w:eastAsia="ja-JP"/>
        </w:rPr>
        <w:t xml:space="preserve"> for an IMSI record</w:t>
      </w:r>
      <w:r>
        <w:rPr>
          <w:rFonts w:hint="eastAsia"/>
          <w:lang w:eastAsia="ja-JP"/>
        </w:rPr>
        <w:t>.</w:t>
      </w:r>
    </w:p>
    <w:p w14:paraId="6D909165" w14:textId="77777777" w:rsidR="00F71EE4" w:rsidRDefault="00F71EE4" w:rsidP="00892DE4">
      <w:pPr>
        <w:pStyle w:val="Heading1"/>
      </w:pPr>
      <w:bookmarkStart w:id="179" w:name="_Toc19630293"/>
      <w:bookmarkStart w:id="180" w:name="_Toc27226497"/>
      <w:bookmarkStart w:id="181" w:name="_Toc36115673"/>
      <w:bookmarkStart w:id="182" w:name="_Toc177648941"/>
      <w:r>
        <w:t>9A</w:t>
      </w:r>
      <w:r>
        <w:tab/>
        <w:t>Stand-alone operation of the MME</w:t>
      </w:r>
      <w:bookmarkEnd w:id="179"/>
      <w:bookmarkEnd w:id="180"/>
      <w:bookmarkEnd w:id="181"/>
      <w:bookmarkEnd w:id="182"/>
    </w:p>
    <w:p w14:paraId="5E26CC39" w14:textId="77777777" w:rsidR="00F71EE4" w:rsidRDefault="00F71EE4" w:rsidP="00F71EE4">
      <w:pPr>
        <w:rPr>
          <w:lang w:eastAsia="ja-JP"/>
        </w:rPr>
      </w:pPr>
      <w:r>
        <w:rPr>
          <w:lang w:eastAsia="ja-JP"/>
        </w:rPr>
        <w:t>In a E-UTRAN authentication regime, EPS authentication vectors shall not be reused when no unused EPS authentication vectors are available in the MME for an IMSI record</w:t>
      </w:r>
      <w:r>
        <w:rPr>
          <w:rFonts w:hint="eastAsia"/>
          <w:lang w:eastAsia="ja-JP"/>
        </w:rPr>
        <w:t>.</w:t>
      </w:r>
    </w:p>
    <w:p w14:paraId="11757C5A" w14:textId="77777777" w:rsidR="00F71EE4" w:rsidRDefault="00F71EE4" w:rsidP="00892DE4">
      <w:pPr>
        <w:pStyle w:val="Heading1"/>
      </w:pPr>
      <w:bookmarkStart w:id="183" w:name="_Toc19630294"/>
      <w:bookmarkStart w:id="184" w:name="_Toc27226498"/>
      <w:bookmarkStart w:id="185" w:name="_Toc36115674"/>
      <w:bookmarkStart w:id="186" w:name="_Toc177648942"/>
      <w:r>
        <w:t>10</w:t>
      </w:r>
      <w:r>
        <w:tab/>
        <w:t>Restoration of data in the GGSN</w:t>
      </w:r>
      <w:bookmarkEnd w:id="183"/>
      <w:bookmarkEnd w:id="184"/>
      <w:bookmarkEnd w:id="185"/>
      <w:bookmarkEnd w:id="186"/>
    </w:p>
    <w:p w14:paraId="633053C6" w14:textId="77777777" w:rsidR="00F71EE4" w:rsidRDefault="00F71EE4" w:rsidP="00892DE4">
      <w:pPr>
        <w:pStyle w:val="Heading2"/>
      </w:pPr>
      <w:bookmarkStart w:id="187" w:name="_Toc19630295"/>
      <w:bookmarkStart w:id="188" w:name="_Toc27226499"/>
      <w:bookmarkStart w:id="189" w:name="_Toc36115675"/>
      <w:bookmarkStart w:id="190" w:name="_Toc177648943"/>
      <w:r>
        <w:t>10.0</w:t>
      </w:r>
      <w:r>
        <w:tab/>
        <w:t>GGSN failure</w:t>
      </w:r>
      <w:bookmarkEnd w:id="187"/>
      <w:bookmarkEnd w:id="188"/>
      <w:bookmarkEnd w:id="189"/>
      <w:bookmarkEnd w:id="190"/>
    </w:p>
    <w:p w14:paraId="500AACEB" w14:textId="77777777" w:rsidR="00F71EE4" w:rsidRDefault="00F71EE4" w:rsidP="00F71EE4">
      <w:r>
        <w:t>When a GGSN fails, all its PDP contexts affected by the failure become invalid and may be deleted. GGSN storage of subscriber data is volatile.</w:t>
      </w:r>
    </w:p>
    <w:p w14:paraId="449892FB" w14:textId="77777777" w:rsidR="00F71EE4" w:rsidRDefault="00F71EE4" w:rsidP="00F71EE4">
      <w:r>
        <w:t>When the GGSN receives a GTP</w:t>
      </w:r>
      <w:r>
        <w:noBreakHyphen/>
        <w:t>U PDU for which no PDP context exists, it shall discard the GTP</w:t>
      </w:r>
      <w:r>
        <w:noBreakHyphen/>
        <w:t>U PDU and return a a GTP error indication to the originating node (the SGSN or, if Direct Tunnel is established, the RNC).</w:t>
      </w:r>
    </w:p>
    <w:p w14:paraId="2C4B7855" w14:textId="77777777" w:rsidR="00F71EE4" w:rsidRPr="00475BFB" w:rsidRDefault="00F71EE4" w:rsidP="00F71EE4">
      <w:r>
        <w:t>The GGSN should ensure as far as possible that previously used TEID values are not immediately reused after a GGSN restart, in order to avoid inconsistent TEID allocation throughout the network.</w:t>
      </w:r>
    </w:p>
    <w:p w14:paraId="665423DA" w14:textId="77777777" w:rsidR="00F71EE4" w:rsidRDefault="00F71EE4" w:rsidP="00892DE4">
      <w:pPr>
        <w:pStyle w:val="Heading2"/>
      </w:pPr>
      <w:bookmarkStart w:id="191" w:name="_Toc19630296"/>
      <w:bookmarkStart w:id="192" w:name="_Toc27226500"/>
      <w:bookmarkStart w:id="193" w:name="_Toc36115676"/>
      <w:bookmarkStart w:id="194" w:name="_Toc177648944"/>
      <w:r>
        <w:lastRenderedPageBreak/>
        <w:t>10.1</w:t>
      </w:r>
      <w:r>
        <w:tab/>
        <w:t>Restart of the GGSN</w:t>
      </w:r>
      <w:bookmarkEnd w:id="191"/>
      <w:bookmarkEnd w:id="192"/>
      <w:bookmarkEnd w:id="193"/>
      <w:bookmarkEnd w:id="194"/>
    </w:p>
    <w:p w14:paraId="44F04D45" w14:textId="77777777" w:rsidR="00F71EE4" w:rsidRDefault="00F71EE4" w:rsidP="00F71EE4">
      <w:r>
        <w:t>After a GGSN restart, all the PDP contexts</w:t>
      </w:r>
      <w:r>
        <w:rPr>
          <w:rFonts w:hint="eastAsia"/>
          <w:lang w:eastAsia="ja-JP"/>
        </w:rPr>
        <w:t>, the MBMS UE contexts, and the MBMS Bearer contexts</w:t>
      </w:r>
      <w:r>
        <w:t xml:space="preserve"> stored in the GGSN and affected by the restart become invalid and may be deleted.</w:t>
      </w:r>
    </w:p>
    <w:p w14:paraId="51D11932" w14:textId="14AEAE2D" w:rsidR="00F71EE4" w:rsidRDefault="00F71EE4" w:rsidP="00F71EE4">
      <w:r>
        <w:t>When the SGSN detects a restart in a GGSN</w:t>
      </w:r>
      <w:r w:rsidRPr="003F0E5F">
        <w:t xml:space="preserve"> (see </w:t>
      </w:r>
      <w:r w:rsidR="00E241D7" w:rsidRPr="003F0E5F">
        <w:t>clause</w:t>
      </w:r>
      <w:r w:rsidR="00E241D7">
        <w:t> </w:t>
      </w:r>
      <w:r w:rsidR="00E241D7">
        <w:rPr>
          <w:rFonts w:hint="eastAsia"/>
          <w:lang w:eastAsia="ja-JP"/>
        </w:rPr>
        <w:t>1</w:t>
      </w:r>
      <w:r>
        <w:rPr>
          <w:rFonts w:hint="eastAsia"/>
          <w:lang w:eastAsia="ja-JP"/>
        </w:rPr>
        <w:t>8</w:t>
      </w:r>
      <w:r w:rsidRPr="003F0E5F">
        <w:t xml:space="preserve"> "GTP-C based restart procedures")</w:t>
      </w:r>
      <w:r>
        <w:t xml:space="preserve"> with which it has one or more PDP contexts activated, it shall deactivate all these PDP contexts and request the MS to reactivate them.</w:t>
      </w:r>
      <w:r>
        <w:rPr>
          <w:rFonts w:hint="eastAsia"/>
          <w:lang w:eastAsia="ja-JP"/>
        </w:rPr>
        <w:t xml:space="preserve"> When the SGSN detects a </w:t>
      </w:r>
      <w:r>
        <w:rPr>
          <w:lang w:eastAsia="ja-JP"/>
        </w:rPr>
        <w:t>restart</w:t>
      </w:r>
      <w:r>
        <w:rPr>
          <w:rFonts w:hint="eastAsia"/>
          <w:lang w:eastAsia="ja-JP"/>
        </w:rPr>
        <w:t xml:space="preserve"> in a GGSN with which it has MBMS Bearer context</w:t>
      </w:r>
      <w:r>
        <w:rPr>
          <w:lang w:eastAsia="ja-JP"/>
        </w:rPr>
        <w:t>(s) an</w:t>
      </w:r>
      <w:r>
        <w:rPr>
          <w:rFonts w:hint="eastAsia"/>
          <w:lang w:eastAsia="ja-JP"/>
        </w:rPr>
        <w:t>d/or MBMS UE context(s), it shall delete all these MBMS Bearer context(s) and/or MBMS UE context(s)</w:t>
      </w:r>
      <w:r>
        <w:t>.</w:t>
      </w:r>
    </w:p>
    <w:p w14:paraId="5DC077CB" w14:textId="77777777" w:rsidR="00F71EE4" w:rsidRDefault="00F71EE4" w:rsidP="00892DE4">
      <w:pPr>
        <w:pStyle w:val="Heading2"/>
      </w:pPr>
      <w:bookmarkStart w:id="195" w:name="_Toc19630297"/>
      <w:bookmarkStart w:id="196" w:name="_Toc27226501"/>
      <w:bookmarkStart w:id="197" w:name="_Toc36115677"/>
      <w:bookmarkStart w:id="198" w:name="_Toc177648945"/>
      <w:r>
        <w:t>10.2</w:t>
      </w:r>
      <w:r>
        <w:tab/>
        <w:t>Restoration Procedures</w:t>
      </w:r>
      <w:bookmarkEnd w:id="195"/>
      <w:bookmarkEnd w:id="196"/>
      <w:bookmarkEnd w:id="197"/>
      <w:bookmarkEnd w:id="198"/>
    </w:p>
    <w:p w14:paraId="3BC07E6A" w14:textId="77777777" w:rsidR="00F71EE4" w:rsidRPr="001701FD" w:rsidRDefault="00F71EE4" w:rsidP="00892DE4">
      <w:pPr>
        <w:pStyle w:val="Heading3"/>
      </w:pPr>
      <w:bookmarkStart w:id="199" w:name="_Toc19630298"/>
      <w:bookmarkStart w:id="200" w:name="_Toc27226502"/>
      <w:bookmarkStart w:id="201" w:name="_Toc36115678"/>
      <w:bookmarkStart w:id="202" w:name="_Toc177648946"/>
      <w:r w:rsidRPr="001701FD">
        <w:t>10.2.0</w:t>
      </w:r>
      <w:r w:rsidRPr="001701FD">
        <w:tab/>
        <w:t>General</w:t>
      </w:r>
      <w:bookmarkEnd w:id="199"/>
      <w:bookmarkEnd w:id="200"/>
      <w:bookmarkEnd w:id="201"/>
      <w:bookmarkEnd w:id="202"/>
    </w:p>
    <w:p w14:paraId="62BE6FEA" w14:textId="77777777" w:rsidR="00F71EE4" w:rsidRPr="001701FD" w:rsidRDefault="00F71EE4" w:rsidP="00F71EE4">
      <w:r w:rsidRPr="001701FD">
        <w:t>The GGSN will receive the SGSN restart counters in GTPv1 echo response from the SGSN. When a GGSN detects that a peer SGSN has restarted it shall delete all PDP context(s), MBMS UE context(s), MBMS Bearer context(s) associated with the peer node that failed as well as freeing any internal GGSN resources associated with those PDP context(s), MBMS UE context(s) and MBMS Bearer context(s). The GGSN may optionally perform other implementation specific actions such as messages to clear other external resources (e.g. PCC messages).</w:t>
      </w:r>
    </w:p>
    <w:p w14:paraId="3ED841D2" w14:textId="77777777" w:rsidR="00F71EE4" w:rsidRDefault="00F71EE4" w:rsidP="00F71EE4">
      <w:r w:rsidRPr="001701FD">
        <w:rPr>
          <w:rFonts w:hint="eastAsia"/>
        </w:rPr>
        <w:t xml:space="preserve">If the </w:t>
      </w:r>
      <w:r w:rsidRPr="001701FD">
        <w:t xml:space="preserve">GGSN </w:t>
      </w:r>
      <w:r w:rsidRPr="001701FD">
        <w:rPr>
          <w:rFonts w:hint="eastAsia"/>
        </w:rPr>
        <w:t xml:space="preserve">needs to send a </w:t>
      </w:r>
      <w:r>
        <w:t>request for IP-CAN S</w:t>
      </w:r>
      <w:r w:rsidRPr="001701FD">
        <w:rPr>
          <w:rFonts w:hint="eastAsia"/>
        </w:rPr>
        <w:t xml:space="preserve">ession </w:t>
      </w:r>
      <w:r>
        <w:t>M</w:t>
      </w:r>
      <w:r w:rsidRPr="001701FD">
        <w:rPr>
          <w:rFonts w:hint="eastAsia"/>
        </w:rPr>
        <w:t xml:space="preserve">odification </w:t>
      </w:r>
      <w:r>
        <w:t xml:space="preserve">procedure </w:t>
      </w:r>
      <w:r w:rsidRPr="001701FD">
        <w:rPr>
          <w:rFonts w:hint="eastAsia"/>
        </w:rPr>
        <w:t>towards a PCRF</w:t>
      </w:r>
      <w:r w:rsidRPr="001701FD">
        <w:t xml:space="preserve"> which is known to have restarted since the</w:t>
      </w:r>
      <w:r w:rsidRPr="001701FD">
        <w:rPr>
          <w:rFonts w:eastAsia="MS Mincho" w:hint="eastAsia"/>
          <w:lang w:eastAsia="ja-JP"/>
        </w:rPr>
        <w:t xml:space="preserve"> IP-CAN session establishment</w:t>
      </w:r>
      <w:r w:rsidRPr="001701FD">
        <w:rPr>
          <w:rFonts w:hint="eastAsia"/>
        </w:rPr>
        <w:t xml:space="preserve">, </w:t>
      </w:r>
      <w:r>
        <w:t xml:space="preserve">the GGSN may discard the request and </w:t>
      </w:r>
      <w:r w:rsidRPr="001701FD">
        <w:rPr>
          <w:rFonts w:hint="eastAsia"/>
        </w:rPr>
        <w:t xml:space="preserve">may tear down </w:t>
      </w:r>
      <w:r w:rsidRPr="001701FD">
        <w:t xml:space="preserve">all </w:t>
      </w:r>
      <w:r w:rsidRPr="001701FD">
        <w:rPr>
          <w:rFonts w:hint="eastAsia"/>
        </w:rPr>
        <w:t>th</w:t>
      </w:r>
      <w:r w:rsidRPr="001701FD">
        <w:rPr>
          <w:rFonts w:eastAsia="MS Mincho" w:hint="eastAsia"/>
          <w:lang w:eastAsia="ja-JP"/>
        </w:rPr>
        <w:t>e</w:t>
      </w:r>
      <w:r w:rsidRPr="001701FD">
        <w:rPr>
          <w:rFonts w:hint="eastAsia"/>
        </w:rPr>
        <w:t xml:space="preserve"> </w:t>
      </w:r>
      <w:r w:rsidRPr="001701FD">
        <w:rPr>
          <w:rFonts w:eastAsia="MS Mincho"/>
          <w:lang w:eastAsia="ja-JP"/>
        </w:rPr>
        <w:t>PDP context(s) associated with the PDP address of the IP-CAN session</w:t>
      </w:r>
      <w:r w:rsidRPr="001701FD">
        <w:t xml:space="preserve">, based on operator policy, by initiating a PDP Context Deactivation procedure </w:t>
      </w:r>
      <w:r w:rsidRPr="001701FD">
        <w:rPr>
          <w:rFonts w:hint="eastAsia"/>
        </w:rPr>
        <w:t>to</w:t>
      </w:r>
      <w:r w:rsidRPr="001701FD">
        <w:t>wards</w:t>
      </w:r>
      <w:r w:rsidRPr="001701FD">
        <w:rPr>
          <w:rFonts w:hint="eastAsia"/>
        </w:rPr>
        <w:t xml:space="preserve"> the </w:t>
      </w:r>
      <w:r w:rsidRPr="001701FD">
        <w:t xml:space="preserve">SGSN </w:t>
      </w:r>
      <w:r w:rsidRPr="001701FD">
        <w:rPr>
          <w:rFonts w:hint="eastAsia"/>
        </w:rPr>
        <w:t xml:space="preserve">with </w:t>
      </w:r>
      <w:r w:rsidRPr="001701FD">
        <w:t xml:space="preserve">the </w:t>
      </w:r>
      <w:r w:rsidRPr="001701FD">
        <w:rPr>
          <w:rFonts w:hint="eastAsia"/>
        </w:rPr>
        <w:t xml:space="preserve">cause </w:t>
      </w:r>
      <w:r w:rsidRPr="001701FD">
        <w:t>set to "Reactivation requested". This leads the</w:t>
      </w:r>
      <w:r w:rsidRPr="001701FD">
        <w:rPr>
          <w:rFonts w:hint="eastAsia"/>
        </w:rPr>
        <w:t xml:space="preserve"> UE to</w:t>
      </w:r>
      <w:r w:rsidRPr="001701FD">
        <w:t xml:space="preserve"> </w:t>
      </w:r>
      <w:r w:rsidRPr="001701FD">
        <w:rPr>
          <w:rFonts w:hint="eastAsia"/>
        </w:rPr>
        <w:t xml:space="preserve">initiate </w:t>
      </w:r>
      <w:r w:rsidRPr="001701FD">
        <w:t>PDP Context Activation procedure</w:t>
      </w:r>
      <w:r w:rsidRPr="001701FD">
        <w:rPr>
          <w:rFonts w:hint="eastAsia"/>
        </w:rPr>
        <w:t xml:space="preserve"> for the same APN</w:t>
      </w:r>
      <w:r w:rsidRPr="001701FD">
        <w:t>. Emergency sessions should not be torn down.</w:t>
      </w:r>
    </w:p>
    <w:p w14:paraId="0961D8A7" w14:textId="5D78CA7C" w:rsidR="00F71EE4" w:rsidRPr="001A541F" w:rsidRDefault="00F71EE4" w:rsidP="00F71EE4">
      <w:pPr>
        <w:pStyle w:val="NO"/>
      </w:pPr>
      <w:r w:rsidRPr="001701FD">
        <w:t>NOTE:</w:t>
      </w:r>
      <w:r w:rsidRPr="001701FD">
        <w:tab/>
        <w:t>The procedure above just enables to clean up all the PDP Context(s) associated with the PDP address of the IP-CAN session, affected by the PCRF failure when a specific interaction with the PCRF is required. Prior to that interaction, PCC controlled services cannot be provided to the UE.</w:t>
      </w:r>
    </w:p>
    <w:p w14:paraId="09C13D76" w14:textId="77777777" w:rsidR="00F71EE4" w:rsidRDefault="00F71EE4" w:rsidP="00892DE4">
      <w:pPr>
        <w:pStyle w:val="Heading3"/>
      </w:pPr>
      <w:bookmarkStart w:id="203" w:name="_Toc19630299"/>
      <w:bookmarkStart w:id="204" w:name="_Toc27226503"/>
      <w:bookmarkStart w:id="205" w:name="_Toc36115679"/>
      <w:bookmarkStart w:id="206" w:name="_Toc177648947"/>
      <w:r>
        <w:t>10.2.1</w:t>
      </w:r>
      <w:r>
        <w:tab/>
        <w:t>Mobile terminated transmission</w:t>
      </w:r>
      <w:bookmarkEnd w:id="203"/>
      <w:bookmarkEnd w:id="204"/>
      <w:bookmarkEnd w:id="205"/>
      <w:bookmarkEnd w:id="206"/>
    </w:p>
    <w:p w14:paraId="555F9396" w14:textId="65A774C2" w:rsidR="00F71EE4" w:rsidRDefault="00F71EE4" w:rsidP="00F71EE4">
      <w:r>
        <w:t>When the GGSN receives a mobile terminated PDU for which no valid PDP context exists the GGSN discards the received PDU and may also return an appropriate Error message depending on the protocol used. No further actions are performed by the GGSN. Alternatively, if the GGSN has static PDP information about the PDP address, the GGSN may try to deliver the PDU by initiating the Network-Requested PDP Context Activation procedure (see 3GPP TS 23.060</w:t>
      </w:r>
      <w:r w:rsidR="00E241D7">
        <w:t> [</w:t>
      </w:r>
      <w:r>
        <w:t>5]).</w:t>
      </w:r>
    </w:p>
    <w:p w14:paraId="4EADB26A" w14:textId="77777777" w:rsidR="00F71EE4" w:rsidRDefault="00F71EE4" w:rsidP="00892DE4">
      <w:pPr>
        <w:pStyle w:val="Heading3"/>
      </w:pPr>
      <w:bookmarkStart w:id="207" w:name="_Toc19630300"/>
      <w:bookmarkStart w:id="208" w:name="_Toc27226504"/>
      <w:bookmarkStart w:id="209" w:name="_Toc36115680"/>
      <w:bookmarkStart w:id="210" w:name="_Toc177648948"/>
      <w:r>
        <w:t>10.2.2</w:t>
      </w:r>
      <w:r>
        <w:tab/>
        <w:t>Mobile originated transmission</w:t>
      </w:r>
      <w:bookmarkEnd w:id="207"/>
      <w:bookmarkEnd w:id="208"/>
      <w:bookmarkEnd w:id="209"/>
      <w:bookmarkEnd w:id="210"/>
    </w:p>
    <w:p w14:paraId="78A26CF0" w14:textId="77777777" w:rsidR="00F71EE4" w:rsidRDefault="00F71EE4" w:rsidP="00F71EE4">
      <w:r>
        <w:t>When the GGSN receives a tunnel PDU for which no PDP context exists it discards the tunnel PDU and sends an Error indication message to the originating SGSN. The SGSN deactivates the PDP context and sends an Error indication to the MS. The MS may then re-activate the PDP context.</w:t>
      </w:r>
    </w:p>
    <w:p w14:paraId="0A3A2AA0" w14:textId="77777777" w:rsidR="00F71EE4" w:rsidRDefault="00F71EE4" w:rsidP="00892DE4">
      <w:pPr>
        <w:pStyle w:val="Heading1"/>
      </w:pPr>
      <w:bookmarkStart w:id="211" w:name="_Toc19630301"/>
      <w:bookmarkStart w:id="212" w:name="_Toc27226505"/>
      <w:bookmarkStart w:id="213" w:name="_Toc36115681"/>
      <w:bookmarkStart w:id="214" w:name="_Toc177648949"/>
      <w:r>
        <w:t>11</w:t>
      </w:r>
      <w:r>
        <w:tab/>
        <w:t>Restoration of data in the SGSN</w:t>
      </w:r>
      <w:bookmarkEnd w:id="211"/>
      <w:bookmarkEnd w:id="212"/>
      <w:bookmarkEnd w:id="213"/>
      <w:bookmarkEnd w:id="214"/>
    </w:p>
    <w:p w14:paraId="74820447" w14:textId="77777777" w:rsidR="00F71EE4" w:rsidDel="009513B5" w:rsidRDefault="00F71EE4" w:rsidP="00892DE4">
      <w:pPr>
        <w:pStyle w:val="Heading2"/>
      </w:pPr>
      <w:bookmarkStart w:id="215" w:name="_Toc19630302"/>
      <w:bookmarkStart w:id="216" w:name="_Toc27226506"/>
      <w:bookmarkStart w:id="217" w:name="_Toc36115682"/>
      <w:bookmarkStart w:id="218" w:name="_Toc177648950"/>
      <w:r>
        <w:t>11.0</w:t>
      </w:r>
      <w:r>
        <w:tab/>
        <w:t>SGSN Failure</w:t>
      </w:r>
      <w:bookmarkEnd w:id="215"/>
      <w:bookmarkEnd w:id="216"/>
      <w:bookmarkEnd w:id="217"/>
      <w:bookmarkEnd w:id="218"/>
    </w:p>
    <w:p w14:paraId="3AEB14ED" w14:textId="77777777" w:rsidR="00F71EE4" w:rsidRPr="009513B5" w:rsidRDefault="00F71EE4" w:rsidP="00892DE4">
      <w:pPr>
        <w:pStyle w:val="Heading3"/>
      </w:pPr>
      <w:bookmarkStart w:id="219" w:name="_Toc19630303"/>
      <w:bookmarkStart w:id="220" w:name="_Toc27226507"/>
      <w:bookmarkStart w:id="221" w:name="_Toc36115683"/>
      <w:bookmarkStart w:id="222" w:name="_Toc177648951"/>
      <w:r>
        <w:t>11.0.1</w:t>
      </w:r>
      <w:r>
        <w:tab/>
        <w:t>Gn/Gp SGSN failure</w:t>
      </w:r>
      <w:bookmarkEnd w:id="219"/>
      <w:bookmarkEnd w:id="220"/>
      <w:bookmarkEnd w:id="221"/>
      <w:bookmarkEnd w:id="222"/>
    </w:p>
    <w:p w14:paraId="678E88C2" w14:textId="77777777" w:rsidR="00F71EE4" w:rsidRDefault="00F71EE4" w:rsidP="00F71EE4">
      <w:r>
        <w:t>When an SGSN fails, it deletes all MM and PDP contexts affected by the failure. SGSN storage of subscriber data is volatile. Based on configuration data, the SGSN may send a Reset message to each of its associated VLRs. If a Reset message is sent, the VLR may mark all associations containing the restarted SGSN as unreliable. See 3GPP TS 29.018 [7]. In the case of optional CAMEL interaction the failing SGSN shall invoke the CAMEL-GPRS-Exception procedure towards the GSM</w:t>
      </w:r>
      <w:r>
        <w:noBreakHyphen/>
        <w:t>SCFs.</w:t>
      </w:r>
    </w:p>
    <w:p w14:paraId="62217150" w14:textId="77777777" w:rsidR="00F71EE4" w:rsidRDefault="00F71EE4" w:rsidP="00F71EE4">
      <w:r>
        <w:lastRenderedPageBreak/>
        <w:t>If data or signalling, except GPRS attach and RA update, is received in an SGSN from an MS for which no MM context exists in the SGSN, the SGSN shall discard the data or signalling.</w:t>
      </w:r>
    </w:p>
    <w:p w14:paraId="3804E70D" w14:textId="77777777" w:rsidR="00F71EE4" w:rsidRDefault="00F71EE4" w:rsidP="00F71EE4">
      <w:r>
        <w:t>If an RA update request is received in an SGSN from an MS for which no MM context exists in the SGSN, or in the old SGSN for the inter-SGSN RA update case, the SGSN shall reject the RA update with an appropriate cause. In order to remain GPRS-attached, the MS shall then perform a new GPRS attach and should (re</w:t>
      </w:r>
      <w:r>
        <w:noBreakHyphen/>
        <w:t>)activate PDP contexts.</w:t>
      </w:r>
    </w:p>
    <w:p w14:paraId="2F20A129" w14:textId="77777777" w:rsidR="00F71EE4" w:rsidRDefault="00F71EE4" w:rsidP="00F71EE4">
      <w:r>
        <w:t>If a service request is received in a 3G</w:t>
      </w:r>
      <w:r>
        <w:noBreakHyphen/>
        <w:t>SGSN from an MS for which no MM context exists in the 3G</w:t>
      </w:r>
      <w:r>
        <w:noBreakHyphen/>
        <w:t>SGSN, the 3G</w:t>
      </w:r>
      <w:r>
        <w:noBreakHyphen/>
        <w:t>SGSN shall reject the service request with an appropriate cause. In order to remain GPRS-attached, the MS shall then perform a new GPRS attach and should (re</w:t>
      </w:r>
      <w:r>
        <w:noBreakHyphen/>
        <w:t>) activate PDP contexts.</w:t>
      </w:r>
    </w:p>
    <w:p w14:paraId="11D367A8" w14:textId="77777777" w:rsidR="00F71EE4" w:rsidRDefault="00F71EE4" w:rsidP="00F71EE4">
      <w:pPr>
        <w:pStyle w:val="NO"/>
      </w:pPr>
      <w:r>
        <w:t>NOTE:</w:t>
      </w:r>
      <w:r>
        <w:tab/>
        <w:t>In some cases, user interaction may be required, and then the MS cannot (re</w:t>
      </w:r>
      <w:r>
        <w:noBreakHyphen/>
        <w:t>)activate the PDP contexts automatically.</w:t>
      </w:r>
    </w:p>
    <w:p w14:paraId="763C4FA0" w14:textId="0F6E1B6B" w:rsidR="00F71EE4" w:rsidRDefault="00F71EE4" w:rsidP="00F71EE4">
      <w:pPr>
        <w:keepNext/>
        <w:keepLines/>
      </w:pPr>
      <w:r>
        <w:t>When the SGSN receives a PDU Notification Request message for which no MM context exists, the SGSN returns a PDU Notification Response message to the GGSN with an appropriate cause (see clause "Unsuccessful Network-Requested PDP Context Activation Procedure"</w:t>
      </w:r>
      <w:r>
        <w:rPr>
          <w:rFonts w:hint="eastAsia"/>
          <w:lang w:eastAsia="ja-JP"/>
        </w:rPr>
        <w:t xml:space="preserve"> in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3.060</w:t>
      </w:r>
      <w:r w:rsidR="00E241D7">
        <w:rPr>
          <w:lang w:eastAsia="ja-JP"/>
        </w:rPr>
        <w:t> </w:t>
      </w:r>
      <w:r w:rsidR="00E241D7">
        <w:rPr>
          <w:rFonts w:hint="eastAsia"/>
          <w:lang w:eastAsia="ja-JP"/>
        </w:rPr>
        <w:t>[</w:t>
      </w:r>
      <w:r>
        <w:rPr>
          <w:rFonts w:hint="eastAsia"/>
          <w:lang w:eastAsia="ja-JP"/>
        </w:rPr>
        <w:t>5]</w:t>
      </w:r>
      <w:r>
        <w:t>), and the SGSN may search the MS by paging with the IMSI in the SGSN area. An MS that is paged for PS services with IMSI as the identifier shall perform a new GPRS attach and should (re</w:t>
      </w:r>
      <w:r>
        <w:noBreakHyphen/>
        <w:t>)activate PDP contexts.</w:t>
      </w:r>
    </w:p>
    <w:p w14:paraId="02C7A4CA" w14:textId="77777777" w:rsidR="00F71EE4" w:rsidRDefault="00F71EE4" w:rsidP="00F71EE4">
      <w:r>
        <w:t>When the SGSN receives a GTP</w:t>
      </w:r>
      <w:r>
        <w:noBreakHyphen/>
        <w:t>U PDU from the GGSN for which no PDP context exists, it shall discard the GTP</w:t>
      </w:r>
      <w:r>
        <w:noBreakHyphen/>
        <w:t>U PDU and send a GTP error indication to the originating GGSN.</w:t>
      </w:r>
    </w:p>
    <w:p w14:paraId="40099002" w14:textId="77777777" w:rsidR="00F71EE4" w:rsidRDefault="00F71EE4" w:rsidP="00F71EE4">
      <w:r>
        <w:t>When the SGSN receives a GTP</w:t>
      </w:r>
      <w:r>
        <w:noBreakHyphen/>
        <w:t>U PDU from the RNC for which no PDP context exists, the SGSN shall discard the GTP</w:t>
      </w:r>
      <w:r>
        <w:noBreakHyphen/>
        <w:t>U PDU and send a GTP error indication to the originating RNC.</w:t>
      </w:r>
    </w:p>
    <w:p w14:paraId="49E6602A" w14:textId="77777777" w:rsidR="00F71EE4" w:rsidRDefault="00F71EE4" w:rsidP="00F71EE4">
      <w:r>
        <w:t>When the SGSN receives a mobile-terminated SM from the SMS</w:t>
      </w:r>
      <w:r>
        <w:noBreakHyphen/>
        <w:t>GMSC for an IMSI unknown in the SGSN, it rejects the request.</w:t>
      </w:r>
    </w:p>
    <w:p w14:paraId="26040805" w14:textId="77777777" w:rsidR="00F71EE4" w:rsidRDefault="00F71EE4" w:rsidP="00F71EE4">
      <w:r>
        <w:t>When the SGSN receives a paging request over the Gs interface for an IMSI unknown in the SGSN and the SGSN has not completed recovery, the SGSN may page the MS for packet services with IMSI as identifier in the area specified by the location information provided by the MSC/VLR. If no such location information is provided, the SGSN may page the MS in the routeing areas corresponding to that MSC/VLR. After the MS performs a combined GPRS attach, the SGSN may continue serving the Gs interface paging request.</w:t>
      </w:r>
    </w:p>
    <w:p w14:paraId="03B47CB7" w14:textId="77777777" w:rsidR="00F71EE4" w:rsidRDefault="00F71EE4" w:rsidP="00892DE4">
      <w:pPr>
        <w:pStyle w:val="Heading3"/>
      </w:pPr>
      <w:bookmarkStart w:id="223" w:name="_Toc19630304"/>
      <w:bookmarkStart w:id="224" w:name="_Toc27226508"/>
      <w:bookmarkStart w:id="225" w:name="_Toc36115684"/>
      <w:bookmarkStart w:id="226" w:name="_Toc177648952"/>
      <w:r>
        <w:t>11.0.2</w:t>
      </w:r>
      <w:r>
        <w:tab/>
        <w:t>SGSN Failure using S4</w:t>
      </w:r>
      <w:bookmarkEnd w:id="223"/>
      <w:bookmarkEnd w:id="224"/>
      <w:bookmarkEnd w:id="225"/>
      <w:bookmarkEnd w:id="226"/>
    </w:p>
    <w:p w14:paraId="3E21243D" w14:textId="77777777" w:rsidR="00F71EE4" w:rsidRDefault="00F71EE4" w:rsidP="00F71EE4">
      <w:r>
        <w:t>When the SGSN receives a GTP</w:t>
      </w:r>
      <w:r>
        <w:noBreakHyphen/>
        <w:t>U PDU from the Serving GW for which no Bearer context exists, it shall discard the GTP</w:t>
      </w:r>
      <w:r>
        <w:noBreakHyphen/>
        <w:t>U PDU and send a GTP error indication to the originating Serving GW.</w:t>
      </w:r>
    </w:p>
    <w:p w14:paraId="18781500" w14:textId="77777777" w:rsidR="00F71EE4" w:rsidRPr="00E31CF1" w:rsidRDefault="00F71EE4" w:rsidP="00F71EE4">
      <w:pPr>
        <w:rPr>
          <w:lang w:eastAsia="zh-CN"/>
        </w:rPr>
      </w:pPr>
      <w:r>
        <w:t>When the SGSN receives a GTP</w:t>
      </w:r>
      <w:r>
        <w:noBreakHyphen/>
        <w:t xml:space="preserve">U PDU from the </w:t>
      </w:r>
      <w:r>
        <w:rPr>
          <w:rFonts w:hint="eastAsia"/>
          <w:lang w:eastAsia="zh-CN"/>
        </w:rPr>
        <w:t>MBMS</w:t>
      </w:r>
      <w:r>
        <w:t xml:space="preserve"> GW for which no </w:t>
      </w:r>
      <w:r>
        <w:rPr>
          <w:rFonts w:hint="eastAsia"/>
          <w:lang w:eastAsia="zh-CN"/>
        </w:rPr>
        <w:t xml:space="preserve">MBMS Point to Point </w:t>
      </w:r>
      <w:r>
        <w:t>Bearer context exists, it shall discard the GTP</w:t>
      </w:r>
      <w:r>
        <w:noBreakHyphen/>
        <w:t xml:space="preserve">U PDU and send a GTP </w:t>
      </w:r>
      <w:r>
        <w:rPr>
          <w:rFonts w:hint="eastAsia"/>
          <w:lang w:eastAsia="zh-CN"/>
        </w:rPr>
        <w:t>E</w:t>
      </w:r>
      <w:r>
        <w:t xml:space="preserve">rror </w:t>
      </w:r>
      <w:r>
        <w:rPr>
          <w:rFonts w:hint="eastAsia"/>
          <w:lang w:eastAsia="zh-CN"/>
        </w:rPr>
        <w:t>I</w:t>
      </w:r>
      <w:r>
        <w:t xml:space="preserve">ndication to the originating </w:t>
      </w:r>
      <w:r>
        <w:rPr>
          <w:rFonts w:hint="eastAsia"/>
          <w:lang w:eastAsia="zh-CN"/>
        </w:rPr>
        <w:t>MBMS</w:t>
      </w:r>
      <w:r>
        <w:t xml:space="preserve"> GW.</w:t>
      </w:r>
    </w:p>
    <w:p w14:paraId="51CA567F" w14:textId="78B7AE07" w:rsidR="00F71EE4" w:rsidRDefault="00F71EE4" w:rsidP="00F71EE4">
      <w:r>
        <w:t xml:space="preserve">An S4-SGSN and an SGW supporting the </w:t>
      </w:r>
      <w:r w:rsidRPr="00124D4F">
        <w:t>optional</w:t>
      </w:r>
      <w:r>
        <w:t xml:space="preserve"> network triggered service restoration procedure shall behave as specified in </w:t>
      </w:r>
      <w:r w:rsidR="00E241D7" w:rsidRPr="006F23BE">
        <w:t>clause</w:t>
      </w:r>
      <w:r w:rsidR="00E241D7">
        <w:t> 2</w:t>
      </w:r>
      <w:r>
        <w:t>5</w:t>
      </w:r>
      <w:r w:rsidRPr="006F23BE">
        <w:t>.</w:t>
      </w:r>
    </w:p>
    <w:p w14:paraId="5A653A80" w14:textId="75F1ABE0" w:rsidR="00F71EE4" w:rsidRDefault="00F71EE4" w:rsidP="00F71EE4">
      <w:r>
        <w:t xml:space="preserve">When the </w:t>
      </w:r>
      <w:r>
        <w:rPr>
          <w:rFonts w:hint="eastAsia"/>
          <w:lang w:eastAsia="zh-CN"/>
        </w:rPr>
        <w:t>S4-</w:t>
      </w:r>
      <w:r>
        <w:t>SGSN</w:t>
      </w:r>
      <w:r>
        <w:rPr>
          <w:rFonts w:hint="eastAsia"/>
          <w:lang w:eastAsia="zh-CN"/>
        </w:rPr>
        <w:t xml:space="preserve"> which does not support </w:t>
      </w:r>
      <w:r>
        <w:t xml:space="preserve">the </w:t>
      </w:r>
      <w:r w:rsidRPr="00124D4F">
        <w:t>optional</w:t>
      </w:r>
      <w:r>
        <w:t xml:space="preserve"> network triggered service restoration procedure as specified in </w:t>
      </w:r>
      <w:r w:rsidR="00E241D7" w:rsidRPr="006F23BE">
        <w:t>clause</w:t>
      </w:r>
      <w:r w:rsidR="00E241D7">
        <w:t> 2</w:t>
      </w:r>
      <w:r>
        <w:t xml:space="preserve">5 receives a Downlink Data Notification message for which no MM context exists, the </w:t>
      </w:r>
      <w:r>
        <w:rPr>
          <w:rFonts w:hint="eastAsia"/>
          <w:lang w:eastAsia="zh-CN"/>
        </w:rPr>
        <w:t>S4-</w:t>
      </w:r>
      <w:r>
        <w:t xml:space="preserve">SGSN returns a Downlink Data Notification </w:t>
      </w:r>
      <w:r>
        <w:rPr>
          <w:rFonts w:hint="eastAsia"/>
          <w:lang w:eastAsia="zh-CN"/>
        </w:rPr>
        <w:t>Acknowledge</w:t>
      </w:r>
      <w:r>
        <w:t xml:space="preserve"> message to the Serving GW with an appropriate cause. The Serving GW shall delete the related Bearer context </w:t>
      </w:r>
      <w:r>
        <w:rPr>
          <w:rFonts w:hint="eastAsia"/>
          <w:lang w:eastAsia="zh-CN"/>
        </w:rPr>
        <w:t>related to</w:t>
      </w:r>
      <w:r>
        <w:rPr>
          <w:lang w:eastAsia="zh-CN"/>
        </w:rPr>
        <w:t xml:space="preserve"> </w:t>
      </w:r>
      <w:r>
        <w:rPr>
          <w:rFonts w:hint="eastAsia"/>
          <w:lang w:eastAsia="zh-CN"/>
        </w:rPr>
        <w:t>S4-</w:t>
      </w:r>
      <w:r>
        <w:t>SGSN; and if there is no ISR associated MME recorded on the related Bearer context the Serving GW shall also notify the PDN GW to delete the Bearer context.</w:t>
      </w:r>
    </w:p>
    <w:p w14:paraId="78821DB5" w14:textId="77777777" w:rsidR="00F71EE4" w:rsidRDefault="00F71EE4" w:rsidP="00892DE4">
      <w:pPr>
        <w:pStyle w:val="Heading2"/>
      </w:pPr>
      <w:bookmarkStart w:id="227" w:name="_Toc19630305"/>
      <w:bookmarkStart w:id="228" w:name="_Toc27226509"/>
      <w:bookmarkStart w:id="229" w:name="_Toc36115685"/>
      <w:bookmarkStart w:id="230" w:name="_Toc177648953"/>
      <w:r>
        <w:t>11.1</w:t>
      </w:r>
      <w:r>
        <w:tab/>
        <w:t>Restart of the SGSN</w:t>
      </w:r>
      <w:bookmarkEnd w:id="227"/>
      <w:bookmarkEnd w:id="228"/>
      <w:bookmarkEnd w:id="229"/>
      <w:bookmarkEnd w:id="230"/>
    </w:p>
    <w:p w14:paraId="32BAA775" w14:textId="77777777" w:rsidR="00F71EE4" w:rsidRDefault="00F71EE4" w:rsidP="00F71EE4">
      <w:r>
        <w:t>After an SGSN restart, the SGSN deletes all MM</w:t>
      </w:r>
      <w:r>
        <w:rPr>
          <w:rFonts w:hint="eastAsia"/>
          <w:lang w:eastAsia="ja-JP"/>
        </w:rPr>
        <w:t xml:space="preserve">, </w:t>
      </w:r>
      <w:r>
        <w:t>PDP</w:t>
      </w:r>
      <w:r>
        <w:rPr>
          <w:rFonts w:hint="eastAsia"/>
          <w:lang w:eastAsia="ja-JP"/>
        </w:rPr>
        <w:t>, MBMS UE, and MBMS Bearer</w:t>
      </w:r>
      <w:r>
        <w:t xml:space="preserve"> contexts affected by the restart.</w:t>
      </w:r>
    </w:p>
    <w:p w14:paraId="3DB71356" w14:textId="021AEEC0" w:rsidR="00F71EE4" w:rsidRDefault="00F71EE4" w:rsidP="00F71EE4">
      <w:pPr>
        <w:rPr>
          <w:lang w:eastAsia="ja-JP"/>
        </w:rPr>
      </w:pPr>
      <w:r>
        <w:t xml:space="preserve">When the GGSN detects a restart in an SGSN </w:t>
      </w:r>
      <w:r w:rsidRPr="003F0E5F">
        <w:t xml:space="preserve">(see </w:t>
      </w:r>
      <w:r w:rsidR="00E241D7" w:rsidRPr="003F0E5F">
        <w:t>clause</w:t>
      </w:r>
      <w:r w:rsidR="00E241D7">
        <w:t> 1</w:t>
      </w:r>
      <w:r>
        <w:t>8</w:t>
      </w:r>
      <w:r w:rsidRPr="003F0E5F">
        <w:t xml:space="preserve"> "GTP-C based restart procedures")</w:t>
      </w:r>
      <w:r>
        <w:t xml:space="preserve"> with which it has PDP context</w:t>
      </w:r>
      <w:r>
        <w:rPr>
          <w:rFonts w:hint="eastAsia"/>
          <w:lang w:eastAsia="ja-JP"/>
        </w:rPr>
        <w:t>(s)</w:t>
      </w:r>
      <w:r>
        <w:t xml:space="preserve"> activated</w:t>
      </w:r>
      <w:r>
        <w:rPr>
          <w:rFonts w:hint="eastAsia"/>
          <w:lang w:eastAsia="ja-JP"/>
        </w:rPr>
        <w:t xml:space="preserve"> and/or MBMS UE context(s)</w:t>
      </w:r>
      <w:r>
        <w:t>, it shall delete all these PDP context</w:t>
      </w:r>
      <w:r>
        <w:rPr>
          <w:rFonts w:hint="eastAsia"/>
          <w:lang w:eastAsia="ja-JP"/>
        </w:rPr>
        <w:t>(</w:t>
      </w:r>
      <w:r>
        <w:t>s</w:t>
      </w:r>
      <w:r>
        <w:rPr>
          <w:rFonts w:hint="eastAsia"/>
          <w:lang w:eastAsia="ja-JP"/>
        </w:rPr>
        <w:t>) and/or MBMS UE context(s)</w:t>
      </w:r>
      <w:r>
        <w:t xml:space="preserve">. </w:t>
      </w:r>
      <w:r>
        <w:rPr>
          <w:rFonts w:hint="eastAsia"/>
          <w:lang w:eastAsia="ja-JP"/>
        </w:rPr>
        <w:t>When the GGSN detects a restart in an SGSN with which it has any MBMS Bearer context, it shall not delete the MBMS bearer context unless all SGSNs connected to the GGSN restart.</w:t>
      </w:r>
    </w:p>
    <w:p w14:paraId="336DB04C" w14:textId="4BBE5C0B" w:rsidR="00F71EE4" w:rsidRDefault="00F71EE4" w:rsidP="00F71EE4">
      <w:r>
        <w:rPr>
          <w:rFonts w:hint="eastAsia"/>
          <w:lang w:eastAsia="ja-JP"/>
        </w:rPr>
        <w:t xml:space="preserve">When the </w:t>
      </w:r>
      <w:r>
        <w:rPr>
          <w:rFonts w:hint="eastAsia"/>
          <w:lang w:eastAsia="zh-CN"/>
        </w:rPr>
        <w:t>MBMS GW</w:t>
      </w:r>
      <w:r>
        <w:rPr>
          <w:rFonts w:hint="eastAsia"/>
          <w:lang w:eastAsia="ja-JP"/>
        </w:rPr>
        <w:t xml:space="preserve"> detects a restart in an SGSN</w:t>
      </w:r>
      <w:r>
        <w:t xml:space="preserve"> </w:t>
      </w:r>
      <w:r w:rsidRPr="003F0E5F">
        <w:t xml:space="preserve">(see </w:t>
      </w:r>
      <w:r w:rsidR="00E241D7" w:rsidRPr="003F0E5F">
        <w:t>clause</w:t>
      </w:r>
      <w:r w:rsidR="00E241D7">
        <w:t> </w:t>
      </w:r>
      <w:r w:rsidR="00E241D7">
        <w:rPr>
          <w:rFonts w:hint="eastAsia"/>
          <w:lang w:eastAsia="zh-CN"/>
        </w:rPr>
        <w:t>1</w:t>
      </w:r>
      <w:r>
        <w:rPr>
          <w:rFonts w:hint="eastAsia"/>
          <w:lang w:eastAsia="zh-CN"/>
        </w:rPr>
        <w:t>8</w:t>
      </w:r>
      <w:r w:rsidRPr="003F0E5F">
        <w:t xml:space="preserve"> "GTP-C based restart procedures")</w:t>
      </w:r>
      <w:r>
        <w:rPr>
          <w:rFonts w:hint="eastAsia"/>
          <w:lang w:eastAsia="ja-JP"/>
        </w:rPr>
        <w:t xml:space="preserve"> with which it has </w:t>
      </w:r>
      <w:r>
        <w:rPr>
          <w:lang w:eastAsia="ja-JP"/>
        </w:rPr>
        <w:t>at least one</w:t>
      </w:r>
      <w:r>
        <w:rPr>
          <w:rFonts w:hint="eastAsia"/>
          <w:lang w:eastAsia="ja-JP"/>
        </w:rPr>
        <w:t xml:space="preserve"> MBMS Bearer context,</w:t>
      </w:r>
      <w:r>
        <w:rPr>
          <w:lang w:eastAsia="ja-JP"/>
        </w:rPr>
        <w:t xml:space="preserve"> </w:t>
      </w:r>
      <w:r>
        <w:t xml:space="preserve">the MBMS GW should re-establish the active MBMS bearer services affected by </w:t>
      </w:r>
      <w:r>
        <w:lastRenderedPageBreak/>
        <w:t>the SGSN restart by initiating MBMS Session Start procedure(s) towards the restarted SGSN (or an alternative SGSN in the same SGSN pool). The MBMS GW shall encode the contents of the MBMS Session Start Request with the same contents as in the original MBMS Session Start Request (or as per the last MBMS Session Update Request received from the BM-SC if the original parameters were updated) with the following exceptions:</w:t>
      </w:r>
    </w:p>
    <w:p w14:paraId="12111639" w14:textId="77777777" w:rsidR="00F71EE4" w:rsidRDefault="00F71EE4" w:rsidP="00F71EE4">
      <w:pPr>
        <w:pStyle w:val="B1"/>
      </w:pPr>
      <w:r>
        <w:t>-</w:t>
      </w:r>
      <w:r>
        <w:tab/>
        <w:t>the MBMS GW shall set the "MBMS session re-establishment indication" flag to signal that this message is used to re-establish an MBMS session;</w:t>
      </w:r>
    </w:p>
    <w:p w14:paraId="348E4E8B" w14:textId="77777777" w:rsidR="00F71EE4" w:rsidRDefault="00F71EE4" w:rsidP="00F71EE4">
      <w:pPr>
        <w:pStyle w:val="B1"/>
      </w:pPr>
      <w:r>
        <w:t>-</w:t>
      </w:r>
      <w:r>
        <w:tab/>
        <w:t>the MBMS GW may change the relative start time ("time to MBMS data transfer"</w:t>
      </w:r>
      <w:r w:rsidRPr="000E181B">
        <w:t xml:space="preserve"> </w:t>
      </w:r>
      <w:r>
        <w:t>parameter) to fasten the restoration of the MBMS service in UTRAN;</w:t>
      </w:r>
    </w:p>
    <w:p w14:paraId="5267E90F" w14:textId="77777777" w:rsidR="00F71EE4" w:rsidRDefault="00F71EE4" w:rsidP="00F71EE4">
      <w:pPr>
        <w:pStyle w:val="B1"/>
      </w:pPr>
      <w:r>
        <w:t>-</w:t>
      </w:r>
      <w:r>
        <w:tab/>
        <w:t>the MBMS GW should set the estimated session duration to a value corresponding to the remaining duration of the session.</w:t>
      </w:r>
    </w:p>
    <w:p w14:paraId="7764D7FC" w14:textId="77777777" w:rsidR="00F71EE4" w:rsidRDefault="00F71EE4" w:rsidP="00F71EE4">
      <w:pPr>
        <w:pStyle w:val="NO"/>
      </w:pPr>
      <w:r w:rsidRPr="00FB5538">
        <w:t>NOTE:</w:t>
      </w:r>
      <w:r w:rsidRPr="00FB5538">
        <w:tab/>
      </w:r>
      <w:r>
        <w:t>If the MBMS GW</w:t>
      </w:r>
      <w:r w:rsidRPr="00FB5538">
        <w:t xml:space="preserve"> receive</w:t>
      </w:r>
      <w:r>
        <w:t>s</w:t>
      </w:r>
      <w:r w:rsidRPr="00FB5538">
        <w:t xml:space="preserve"> an MBMS Session Update Request </w:t>
      </w:r>
      <w:r>
        <w:t xml:space="preserve">from the BM-SC </w:t>
      </w:r>
      <w:r w:rsidRPr="00FB5538">
        <w:t xml:space="preserve">during the </w:t>
      </w:r>
      <w:r>
        <w:t xml:space="preserve">SGSN restart, </w:t>
      </w:r>
      <w:r w:rsidRPr="00FB5538">
        <w:t xml:space="preserve">the </w:t>
      </w:r>
      <w:r>
        <w:t xml:space="preserve">contents of the </w:t>
      </w:r>
      <w:r w:rsidRPr="00FB5538">
        <w:t xml:space="preserve">MBMS Session Start Request sent to the </w:t>
      </w:r>
      <w:r>
        <w:t>SGSN</w:t>
      </w:r>
      <w:r w:rsidRPr="00FB5538">
        <w:t xml:space="preserve"> after the </w:t>
      </w:r>
      <w:r>
        <w:t>SGSN restart can also differ from the parameters sent to the SGSN before its restart for the parameters that can be modified by the MBMS session update procedure (i.e. MBMS Session Area, MBMS Time to Data Transfer).</w:t>
      </w:r>
    </w:p>
    <w:p w14:paraId="72BEE231" w14:textId="77777777" w:rsidR="00F71EE4" w:rsidRDefault="00F71EE4" w:rsidP="00F71EE4">
      <w:pPr>
        <w:rPr>
          <w:lang w:eastAsia="ja-JP"/>
        </w:rPr>
      </w:pPr>
      <w:r>
        <w:rPr>
          <w:lang w:eastAsia="ja-JP"/>
        </w:rPr>
        <w:t>The MBMS GW</w:t>
      </w:r>
      <w:r>
        <w:rPr>
          <w:rFonts w:hint="eastAsia"/>
          <w:lang w:eastAsia="ja-JP"/>
        </w:rPr>
        <w:t xml:space="preserve"> shall not delete the MBMS </w:t>
      </w:r>
      <w:r>
        <w:rPr>
          <w:rFonts w:hint="eastAsia"/>
          <w:lang w:eastAsia="zh-CN"/>
        </w:rPr>
        <w:t>B</w:t>
      </w:r>
      <w:r>
        <w:rPr>
          <w:rFonts w:hint="eastAsia"/>
          <w:lang w:eastAsia="ja-JP"/>
        </w:rPr>
        <w:t xml:space="preserve">earer </w:t>
      </w:r>
      <w:r>
        <w:rPr>
          <w:rFonts w:hint="eastAsia"/>
          <w:lang w:eastAsia="zh-CN"/>
        </w:rPr>
        <w:t>c</w:t>
      </w:r>
      <w:r>
        <w:rPr>
          <w:rFonts w:hint="eastAsia"/>
          <w:lang w:eastAsia="ja-JP"/>
        </w:rPr>
        <w:t>ontext unless all SGSNs</w:t>
      </w:r>
      <w:r>
        <w:rPr>
          <w:rFonts w:hint="eastAsia"/>
          <w:lang w:eastAsia="zh-CN"/>
        </w:rPr>
        <w:t>/MMEs</w:t>
      </w:r>
      <w:r>
        <w:rPr>
          <w:rFonts w:hint="eastAsia"/>
          <w:lang w:eastAsia="ja-JP"/>
        </w:rPr>
        <w:t xml:space="preserve"> </w:t>
      </w:r>
      <w:r>
        <w:rPr>
          <w:lang w:eastAsia="ja-JP"/>
        </w:rPr>
        <w:t xml:space="preserve">serving the MBMS bearer service and </w:t>
      </w:r>
      <w:r>
        <w:rPr>
          <w:rFonts w:hint="eastAsia"/>
          <w:lang w:eastAsia="ja-JP"/>
        </w:rPr>
        <w:t xml:space="preserve">connected to the </w:t>
      </w:r>
      <w:r>
        <w:rPr>
          <w:rFonts w:hint="eastAsia"/>
          <w:lang w:eastAsia="zh-CN"/>
        </w:rPr>
        <w:t>MBMS GW</w:t>
      </w:r>
      <w:r>
        <w:rPr>
          <w:rFonts w:hint="eastAsia"/>
          <w:lang w:eastAsia="ja-JP"/>
        </w:rPr>
        <w:t xml:space="preserve"> </w:t>
      </w:r>
      <w:r>
        <w:rPr>
          <w:lang w:eastAsia="ja-JP"/>
        </w:rPr>
        <w:t xml:space="preserve">have </w:t>
      </w:r>
      <w:r>
        <w:rPr>
          <w:rFonts w:hint="eastAsia"/>
          <w:lang w:eastAsia="ja-JP"/>
        </w:rPr>
        <w:t>restart</w:t>
      </w:r>
      <w:r>
        <w:rPr>
          <w:lang w:eastAsia="ja-JP"/>
        </w:rPr>
        <w:t>ed</w:t>
      </w:r>
      <w:r w:rsidRPr="00243331">
        <w:rPr>
          <w:lang w:eastAsia="ja-JP"/>
        </w:rPr>
        <w:t xml:space="preserve"> </w:t>
      </w:r>
      <w:r>
        <w:rPr>
          <w:lang w:eastAsia="ja-JP"/>
        </w:rPr>
        <w:t>and the MBMS-GW does not support re-establishing MBMS bearer services after an SGSN restart</w:t>
      </w:r>
      <w:r>
        <w:rPr>
          <w:rFonts w:hint="eastAsia"/>
          <w:lang w:eastAsia="ja-JP"/>
        </w:rPr>
        <w:t>.</w:t>
      </w:r>
    </w:p>
    <w:p w14:paraId="1FF8778D" w14:textId="77777777" w:rsidR="00F71EE4" w:rsidRDefault="00F71EE4" w:rsidP="00892DE4">
      <w:pPr>
        <w:pStyle w:val="Heading2"/>
      </w:pPr>
      <w:bookmarkStart w:id="231" w:name="_Toc19630306"/>
      <w:bookmarkStart w:id="232" w:name="_Toc27226510"/>
      <w:bookmarkStart w:id="233" w:name="_Toc36115686"/>
      <w:bookmarkStart w:id="234" w:name="_Toc177648954"/>
      <w:r>
        <w:t>11.2</w:t>
      </w:r>
      <w:r>
        <w:tab/>
        <w:t>Restoration Procedures</w:t>
      </w:r>
      <w:bookmarkEnd w:id="231"/>
      <w:bookmarkEnd w:id="232"/>
      <w:bookmarkEnd w:id="233"/>
      <w:bookmarkEnd w:id="234"/>
    </w:p>
    <w:p w14:paraId="1A0F188B" w14:textId="77777777" w:rsidR="00F71EE4" w:rsidRDefault="00F71EE4" w:rsidP="00892DE4">
      <w:pPr>
        <w:pStyle w:val="Heading3"/>
      </w:pPr>
      <w:bookmarkStart w:id="235" w:name="_Toc19630307"/>
      <w:bookmarkStart w:id="236" w:name="_Toc27226511"/>
      <w:bookmarkStart w:id="237" w:name="_Toc36115687"/>
      <w:bookmarkStart w:id="238" w:name="_Toc177648955"/>
      <w:r>
        <w:t>11.2.1</w:t>
      </w:r>
      <w:r>
        <w:tab/>
        <w:t>Mobile terminated user data transmission</w:t>
      </w:r>
      <w:bookmarkEnd w:id="235"/>
      <w:bookmarkEnd w:id="236"/>
      <w:bookmarkEnd w:id="237"/>
      <w:bookmarkEnd w:id="238"/>
    </w:p>
    <w:p w14:paraId="502D4870" w14:textId="77777777" w:rsidR="00F71EE4" w:rsidRDefault="00F71EE4" w:rsidP="00F71EE4">
      <w:r>
        <w:t>When a Gn-SGSN receives a tunnel PDU for which no PDP context</w:t>
      </w:r>
      <w:r>
        <w:rPr>
          <w:rFonts w:hint="eastAsia"/>
          <w:lang w:eastAsia="ja-JP"/>
        </w:rPr>
        <w:t xml:space="preserve"> or MBMS Bearer Context</w:t>
      </w:r>
      <w:r>
        <w:t xml:space="preserve"> exists it discards the tunnel PDU and sends an Error indication message to the originating GGSN.</w:t>
      </w:r>
    </w:p>
    <w:p w14:paraId="7440D683" w14:textId="0A602844" w:rsidR="00F71EE4" w:rsidRDefault="00F71EE4" w:rsidP="00F71EE4">
      <w:r>
        <w:t xml:space="preserve">An S4-SGSN and an SGW supporting the </w:t>
      </w:r>
      <w:r w:rsidRPr="00795B8E">
        <w:t>optional</w:t>
      </w:r>
      <w:r>
        <w:t xml:space="preserve"> network triggered service restoration procedure shall behave as specified </w:t>
      </w:r>
      <w:r w:rsidRPr="006F23BE">
        <w:t xml:space="preserve">in </w:t>
      </w:r>
      <w:r w:rsidR="00E241D7" w:rsidRPr="006F23BE">
        <w:t>clause</w:t>
      </w:r>
      <w:r w:rsidR="00E241D7">
        <w:t> 2</w:t>
      </w:r>
      <w:r>
        <w:t>5</w:t>
      </w:r>
      <w:r w:rsidRPr="006F23BE">
        <w:t>.</w:t>
      </w:r>
    </w:p>
    <w:p w14:paraId="76725A05" w14:textId="77777777" w:rsidR="00F71EE4" w:rsidRDefault="00F71EE4" w:rsidP="00892DE4">
      <w:pPr>
        <w:pStyle w:val="Heading3"/>
      </w:pPr>
      <w:bookmarkStart w:id="239" w:name="_Toc19630308"/>
      <w:bookmarkStart w:id="240" w:name="_Toc27226512"/>
      <w:bookmarkStart w:id="241" w:name="_Toc36115688"/>
      <w:bookmarkStart w:id="242" w:name="_Toc177648956"/>
      <w:r>
        <w:t>11.2.2</w:t>
      </w:r>
      <w:r>
        <w:tab/>
        <w:t>Mobile terminated services requested by the MSC/VLR</w:t>
      </w:r>
      <w:bookmarkEnd w:id="239"/>
      <w:bookmarkEnd w:id="240"/>
      <w:bookmarkEnd w:id="241"/>
      <w:bookmarkEnd w:id="242"/>
    </w:p>
    <w:p w14:paraId="1BF46A87" w14:textId="77777777" w:rsidR="00F71EE4" w:rsidRDefault="00F71EE4" w:rsidP="00F71EE4">
      <w:r>
        <w:t>When the SGSN receives a request for CS paging from an MSC/VLR for an IMSI unknown by the SGSN, if the "SGSN-Reset" indicator is set to "true", the SGSN sends the paging request with the location information provided by the VLR. If no such location information is provided, the SGSN should page for the MS in all the routeing areas corresponding to that SGSN.</w:t>
      </w:r>
    </w:p>
    <w:p w14:paraId="0AA78880" w14:textId="77777777" w:rsidR="00F71EE4" w:rsidRDefault="00F71EE4" w:rsidP="00F71EE4">
      <w:r>
        <w:t>If the "SGSN-Reset" indicator is set to "false" and the IMSI is unknown or the MS is marked as GPRS or non-GPRS detached by the SGSN, the paging request is rejected.</w:t>
      </w:r>
    </w:p>
    <w:p w14:paraId="582C469A" w14:textId="77777777" w:rsidR="00F71EE4" w:rsidRDefault="00F71EE4" w:rsidP="00F71EE4">
      <w:r>
        <w:t>If the "SGSN-Reset" indicator is set to "false" and the IMSI is known and the MS is marked as GPRS and is non-GPRS attached by the SGSN, the paging request shall be sent to the MS.</w:t>
      </w:r>
    </w:p>
    <w:p w14:paraId="359D7350" w14:textId="77777777" w:rsidR="00F71EE4" w:rsidRDefault="00F71EE4" w:rsidP="00892DE4">
      <w:pPr>
        <w:pStyle w:val="Heading3"/>
      </w:pPr>
      <w:bookmarkStart w:id="243" w:name="_Toc19630309"/>
      <w:bookmarkStart w:id="244" w:name="_Toc27226513"/>
      <w:bookmarkStart w:id="245" w:name="_Toc36115689"/>
      <w:bookmarkStart w:id="246" w:name="_Toc177648957"/>
      <w:r>
        <w:t>11.2.3</w:t>
      </w:r>
      <w:r>
        <w:tab/>
        <w:t>Mobile terminated SMS over GPRS</w:t>
      </w:r>
      <w:bookmarkEnd w:id="243"/>
      <w:bookmarkEnd w:id="244"/>
      <w:bookmarkEnd w:id="245"/>
      <w:bookmarkEnd w:id="246"/>
    </w:p>
    <w:p w14:paraId="745D9715" w14:textId="77777777" w:rsidR="00F71EE4" w:rsidRDefault="00F71EE4" w:rsidP="00F71EE4">
      <w:pPr>
        <w:pStyle w:val="B1"/>
      </w:pPr>
      <w:r>
        <w:t>a)</w:t>
      </w:r>
      <w:r>
        <w:tab/>
        <w:t>Send Routing Information for MT SMS (SMS-GMSC -&gt; HLR):</w:t>
      </w:r>
    </w:p>
    <w:p w14:paraId="4579E45C" w14:textId="77777777" w:rsidR="00F71EE4" w:rsidRDefault="00F71EE4" w:rsidP="00F71EE4">
      <w:pPr>
        <w:pStyle w:val="B2"/>
      </w:pPr>
      <w:r>
        <w:tab/>
        <w:t>The HLR returns the SGSN number as for normal operation.</w:t>
      </w:r>
    </w:p>
    <w:p w14:paraId="703A6E44" w14:textId="77777777" w:rsidR="00F71EE4" w:rsidRPr="00C74118" w:rsidRDefault="00F71EE4" w:rsidP="00F71EE4">
      <w:pPr>
        <w:pStyle w:val="B1"/>
        <w:keepNext/>
        <w:keepLines/>
        <w:rPr>
          <w:lang w:val="da-DK"/>
        </w:rPr>
      </w:pPr>
      <w:r w:rsidRPr="00C74118">
        <w:rPr>
          <w:lang w:val="da-DK"/>
        </w:rPr>
        <w:t>b)</w:t>
      </w:r>
      <w:r w:rsidRPr="00C74118">
        <w:rPr>
          <w:lang w:val="da-DK"/>
        </w:rPr>
        <w:tab/>
        <w:t>Send Information for MT SMS:</w:t>
      </w:r>
    </w:p>
    <w:p w14:paraId="0CA52689" w14:textId="41AA352B" w:rsidR="00F71EE4" w:rsidRDefault="00F71EE4" w:rsidP="00F71EE4">
      <w:pPr>
        <w:pStyle w:val="B1"/>
      </w:pPr>
      <w:r>
        <w:t>-</w:t>
      </w:r>
      <w:r>
        <w:tab/>
        <w:t>When the SGSN receives a mobile terminated SMS for an unknown MM context for the MS, or if the SGSN indicator "Subscriber Data Confirmed by HLR" is marked "Not Confirmed" it rejects the SMS request and returns a failure report with cause value "Unidentified Subscriber" to the SMS gateway MSC indicating unsuccessful delivery of the SMS. The Gateway MSC sends a "Report SM Delivery Status" request, with a cause of "Absent Subscriber", to the HLR. This causes the HLR to set the "Mobile Station Not Reachable for GPRS Flag" for the MS, as described in the Technical Specifications3GPP TS 23.040</w:t>
      </w:r>
      <w:r w:rsidR="00E241D7">
        <w:t> [</w:t>
      </w:r>
      <w:r>
        <w:t>4] and 3GPP TS 29.002</w:t>
      </w:r>
      <w:r w:rsidR="00E241D7">
        <w:t> [</w:t>
      </w:r>
      <w:r>
        <w:t>6].</w:t>
      </w:r>
    </w:p>
    <w:p w14:paraId="36C404C0" w14:textId="77777777" w:rsidR="00F71EE4" w:rsidRDefault="00F71EE4" w:rsidP="00F71EE4">
      <w:pPr>
        <w:pStyle w:val="B1"/>
      </w:pPr>
      <w:r>
        <w:lastRenderedPageBreak/>
        <w:t>-</w:t>
      </w:r>
      <w:r>
        <w:tab/>
        <w:t>If the SGSN has the indicator "Subscriber Data Confirmed by HLR" set to "Confirmed", the SGSN handles the SMS request in the normal way.</w:t>
      </w:r>
    </w:p>
    <w:p w14:paraId="18F70F52" w14:textId="77777777" w:rsidR="00F71EE4" w:rsidRDefault="00F71EE4" w:rsidP="00F71EE4">
      <w:r>
        <w:t>The state of the indicator "Location Information Confirmed in HLR" does not affect the Mobile Terminated SMS procedure.</w:t>
      </w:r>
    </w:p>
    <w:p w14:paraId="591380E6" w14:textId="77777777" w:rsidR="00F71EE4" w:rsidRDefault="00F71EE4" w:rsidP="00892DE4">
      <w:pPr>
        <w:pStyle w:val="Heading3"/>
      </w:pPr>
      <w:bookmarkStart w:id="247" w:name="_Toc19630310"/>
      <w:bookmarkStart w:id="248" w:name="_Toc27226514"/>
      <w:bookmarkStart w:id="249" w:name="_Toc36115690"/>
      <w:bookmarkStart w:id="250" w:name="_Toc177648958"/>
      <w:r>
        <w:t>11.2.4</w:t>
      </w:r>
      <w:r>
        <w:tab/>
        <w:t>Mobile originated Routeing Area Updating or Attach</w:t>
      </w:r>
      <w:bookmarkEnd w:id="247"/>
      <w:bookmarkEnd w:id="248"/>
      <w:bookmarkEnd w:id="249"/>
      <w:bookmarkEnd w:id="250"/>
    </w:p>
    <w:p w14:paraId="5C44D5AA" w14:textId="77777777" w:rsidR="00F71EE4" w:rsidRDefault="00F71EE4" w:rsidP="00F71EE4">
      <w:r>
        <w:t>For attach, where the MS is unknown in the SGSN (i.e. the SGSN has no MM context for the MS) the SGSN creates an MM context for the MS and sets the indicators "Location Information Confirmed in HLR"</w:t>
      </w:r>
      <w:r>
        <w:rPr>
          <w:rFonts w:hint="eastAsia"/>
          <w:lang w:eastAsia="zh-CN"/>
        </w:rPr>
        <w:t>,</w:t>
      </w:r>
      <w:r>
        <w:t xml:space="preserve"> "Subscriber Data Confirmed by HLR"</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xml:space="preserve">" to "Not Confirmed". If authentication is required, the SGSN retrieves authentication data. The SGSN then performs an "Update GPRS Location" to the HLR. If this is successful, the SGSN sets the indicators "Location Information Confirmed in HLR" and "Subscriber Data Confirmed by HLR" to "Confirmed".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CSS</w:t>
      </w:r>
      <w:r w:rsidRPr="00A7094C">
        <w:rPr>
          <w:rFonts w:hint="eastAsia"/>
          <w:lang w:eastAsia="zh-CN"/>
        </w:rPr>
        <w:t xml:space="preserve"> if the requested cell is a CSG/hybrid cell</w:t>
      </w:r>
      <w:r w:rsidRPr="00A7094C">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57C5B9FE" w14:textId="77777777" w:rsidR="00F71EE4" w:rsidRDefault="00F71EE4" w:rsidP="00F71EE4">
      <w:r>
        <w:t>For routing area update, where the MS is unknown in the SGSN (i.e. the SGSN has no MM context for the MS) or for inter-SGSN routing area update, where the MS is unkown in the old SGSN, the SGSN shall reject the RA update with an appropriate cause. In order to remain GPRS-attached, the MS shall then perform a new GPRS attach and should (re</w:t>
      </w:r>
      <w:r>
        <w:noBreakHyphen/>
        <w:t>)activate its PDP contexts.</w:t>
      </w:r>
    </w:p>
    <w:p w14:paraId="577D19F1" w14:textId="77777777" w:rsidR="00F71EE4" w:rsidRDefault="00F71EE4" w:rsidP="00F71EE4">
      <w:r>
        <w:t>If the SGSN has an MM context for the MS, and the indicators "Location Information Confirmed in HLR" or "Subscriber Data Confirmed by HLR" is set to "Not Confirmed" the SGSN performs an "Update GPRS Location" to the HLR. If this is successful, the SGSN sets the indicators "Location Information Confirmed in HLR" and "Subscriber Data Confirmed by HLR" to "Confirmed".</w:t>
      </w:r>
      <w:r w:rsidRPr="00C63C0A">
        <w:rPr>
          <w:lang w:eastAsia="zh-CN"/>
        </w:rPr>
        <w:t xml:space="preserve"> </w:t>
      </w:r>
      <w:r>
        <w:rPr>
          <w:lang w:eastAsia="zh-CN"/>
        </w:rPr>
        <w:t>I</w:t>
      </w:r>
      <w:r>
        <w:rPr>
          <w:rFonts w:hint="eastAsia"/>
          <w:lang w:eastAsia="zh-CN"/>
        </w:rPr>
        <w:t xml:space="preserve">f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sidRPr="009A69E1">
        <w:rPr>
          <w:rFonts w:hint="eastAsia"/>
          <w:lang w:eastAsia="zh-CN"/>
        </w:rPr>
        <w:t xml:space="preserve"> </w:t>
      </w:r>
      <w:r>
        <w:rPr>
          <w:rFonts w:hint="eastAsia"/>
          <w:lang w:eastAsia="zh-CN"/>
        </w:rPr>
        <w:t xml:space="preserve">if the CSS has the valid CSG subscription data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CSS</w:t>
      </w:r>
      <w:r w:rsidRPr="00A7094C">
        <w:rPr>
          <w:rFonts w:hint="eastAsia"/>
          <w:lang w:eastAsia="zh-CN"/>
        </w:rPr>
        <w:t xml:space="preserve"> if the requested cell is a CSG/hybrid cell</w:t>
      </w:r>
      <w:r w:rsidRPr="00A7094C">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75591621" w14:textId="77777777" w:rsidR="00F71EE4" w:rsidRDefault="00F71EE4" w:rsidP="00F71EE4">
      <w:r>
        <w:t>If the SGSN has an MM context for the MS with the indicator "Subscriber Data Confirmed by HLR" marked "Confirmed" the originated transmission is handled in the normal way.</w:t>
      </w:r>
    </w:p>
    <w:p w14:paraId="75B2D92F" w14:textId="77777777" w:rsidR="00F71EE4" w:rsidRDefault="00F71EE4" w:rsidP="00F71EE4">
      <w:r>
        <w:t>The SGSN retrieves subscriber data from the HLR by sending an "Update GPRS Location" request, which triggers one or more "Insert Subscriber Data" operations from the HLR.</w:t>
      </w:r>
    </w:p>
    <w:p w14:paraId="6942E12C" w14:textId="77777777" w:rsidR="00F71EE4" w:rsidRDefault="00F71EE4" w:rsidP="00F71EE4">
      <w:pPr>
        <w:rPr>
          <w:lang w:eastAsia="zh-CN"/>
        </w:rPr>
      </w:pPr>
      <w:r>
        <w:t xml:space="preserve">The SGSN retrieves </w:t>
      </w:r>
      <w:r>
        <w:rPr>
          <w:rFonts w:hint="eastAsia"/>
          <w:lang w:eastAsia="zh-CN"/>
        </w:rPr>
        <w:t xml:space="preserve">CSG </w:t>
      </w:r>
      <w:r>
        <w:t xml:space="preserve">subscriber data from the </w:t>
      </w:r>
      <w:r>
        <w:rPr>
          <w:rFonts w:hint="eastAsia"/>
          <w:lang w:eastAsia="zh-CN"/>
        </w:rPr>
        <w:t>CSS</w:t>
      </w:r>
      <w:r>
        <w:t xml:space="preserve"> by sending an "Update </w:t>
      </w:r>
      <w:r>
        <w:rPr>
          <w:rFonts w:hint="eastAsia"/>
          <w:lang w:eastAsia="zh-CN"/>
        </w:rPr>
        <w:t>VCSG</w:t>
      </w:r>
      <w:r>
        <w:t xml:space="preserve"> Location" request, which triggers one or more "Insert Subscriber Data" operations from the </w:t>
      </w:r>
      <w:r>
        <w:rPr>
          <w:rFonts w:hint="eastAsia"/>
          <w:lang w:eastAsia="zh-CN"/>
        </w:rPr>
        <w:t>CSS</w:t>
      </w:r>
      <w:r w:rsidRPr="00B22B69">
        <w:rPr>
          <w:rFonts w:hint="eastAsia"/>
          <w:lang w:eastAsia="zh-CN"/>
        </w:rPr>
        <w:t xml:space="preserve"> </w:t>
      </w:r>
      <w:r w:rsidRPr="009A5AA2">
        <w:rPr>
          <w:rFonts w:hint="eastAsia"/>
          <w:lang w:eastAsia="zh-CN"/>
        </w:rPr>
        <w:t>if the CSS has the valid CSG subscription data</w:t>
      </w:r>
      <w:r w:rsidRPr="009A5AA2">
        <w:t>.</w:t>
      </w:r>
    </w:p>
    <w:p w14:paraId="45C553FD" w14:textId="77777777" w:rsidR="00F71EE4" w:rsidRDefault="00F71EE4" w:rsidP="00892DE4">
      <w:pPr>
        <w:pStyle w:val="Heading3"/>
      </w:pPr>
      <w:bookmarkStart w:id="251" w:name="_Toc19630311"/>
      <w:bookmarkStart w:id="252" w:name="_Toc27226515"/>
      <w:bookmarkStart w:id="253" w:name="_Toc36115691"/>
      <w:bookmarkStart w:id="254" w:name="_Toc177648959"/>
      <w:r>
        <w:t>11.2.5</w:t>
      </w:r>
      <w:r>
        <w:tab/>
        <w:t>Mobile originated LLC frame</w:t>
      </w:r>
      <w:bookmarkEnd w:id="251"/>
      <w:bookmarkEnd w:id="252"/>
      <w:bookmarkEnd w:id="253"/>
      <w:bookmarkEnd w:id="254"/>
    </w:p>
    <w:p w14:paraId="3E33E62E" w14:textId="77777777" w:rsidR="00F71EE4" w:rsidRDefault="00F71EE4" w:rsidP="00F71EE4">
      <w:r>
        <w:t>If an SGSN receives an LLC frame for which no MM context exists in the SGSN, and if the LLC frame does not contain an Attach Request or a Routeing Area Update Request signalling message, then the LLC frame shall be discarded. The MS may determine that the network is not responding and attempt to re-attach or eventually a periodic Routing Area Update message is sent by the MS which initiates the attach procedures.</w:t>
      </w:r>
    </w:p>
    <w:p w14:paraId="6812414F" w14:textId="77777777" w:rsidR="00F71EE4" w:rsidRDefault="00F71EE4" w:rsidP="00892DE4">
      <w:pPr>
        <w:pStyle w:val="Heading3"/>
        <w:rPr>
          <w:lang w:eastAsia="zh-CN"/>
        </w:rPr>
      </w:pPr>
      <w:bookmarkStart w:id="255" w:name="_Toc19630312"/>
      <w:bookmarkStart w:id="256" w:name="_Toc27226516"/>
      <w:bookmarkStart w:id="257" w:name="_Toc36115692"/>
      <w:bookmarkStart w:id="258" w:name="_Toc177648960"/>
      <w:r>
        <w:t>11.2.</w:t>
      </w:r>
      <w:r>
        <w:rPr>
          <w:lang w:eastAsia="zh-CN"/>
        </w:rPr>
        <w:t>6</w:t>
      </w:r>
      <w:r>
        <w:tab/>
        <w:t xml:space="preserve">Mobile originated </w:t>
      </w:r>
      <w:r>
        <w:rPr>
          <w:rFonts w:hint="eastAsia"/>
          <w:lang w:eastAsia="zh-CN"/>
        </w:rPr>
        <w:t>Service Request</w:t>
      </w:r>
      <w:bookmarkEnd w:id="255"/>
      <w:bookmarkEnd w:id="256"/>
      <w:bookmarkEnd w:id="257"/>
      <w:bookmarkEnd w:id="258"/>
    </w:p>
    <w:p w14:paraId="1F60624C" w14:textId="77777777" w:rsidR="00F71EE4" w:rsidRDefault="00F71EE4" w:rsidP="00F71EE4">
      <w:r>
        <w:t xml:space="preserve">For </w:t>
      </w:r>
      <w:r>
        <w:rPr>
          <w:rFonts w:hint="eastAsia"/>
          <w:lang w:eastAsia="zh-CN"/>
        </w:rPr>
        <w:t>service request</w:t>
      </w:r>
      <w:r>
        <w:t xml:space="preserve">, where the MS is unknown in the SGSN (i.e. the SGSN has no MM context for the MS), the SGSN shall reject the </w:t>
      </w:r>
      <w:r>
        <w:rPr>
          <w:rFonts w:hint="eastAsia"/>
          <w:lang w:eastAsia="zh-CN"/>
        </w:rPr>
        <w:t>service request</w:t>
      </w:r>
      <w:r>
        <w:t xml:space="preserve"> with an appropriate cause. In order to remain GPRS-attached, the MS shall then perform a new GPRS attach and should (re</w:t>
      </w:r>
      <w:r>
        <w:noBreakHyphen/>
        <w:t>)activate its PDP contexts.</w:t>
      </w:r>
    </w:p>
    <w:p w14:paraId="4FA7B4FB" w14:textId="77777777" w:rsidR="00F71EE4" w:rsidRDefault="00F71EE4" w:rsidP="00F71EE4">
      <w:r>
        <w:t>If the SGSN has an MM context for the MS</w:t>
      </w:r>
      <w:r>
        <w:rPr>
          <w:rFonts w:hint="eastAsia"/>
          <w:lang w:eastAsia="zh-CN"/>
        </w:rPr>
        <w:t xml:space="preserve">, and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sidRPr="009A69E1">
        <w:rPr>
          <w:rFonts w:hint="eastAsia"/>
          <w:lang w:eastAsia="zh-CN"/>
        </w:rPr>
        <w:t xml:space="preserve"> </w:t>
      </w:r>
      <w:r>
        <w:rPr>
          <w:rFonts w:hint="eastAsia"/>
          <w:lang w:eastAsia="zh-CN"/>
        </w:rPr>
        <w:t xml:space="preserve">if the CSS has the valid CSG subscription data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w:t>
      </w:r>
      <w:r w:rsidRPr="001610E6">
        <w:rPr>
          <w:rFonts w:hint="eastAsia"/>
          <w:lang w:eastAsia="zh-CN"/>
        </w:rPr>
        <w:t>S if the requested cell is a CSG/hybrid cell</w:t>
      </w:r>
      <w:r w:rsidRPr="001610E6">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6FD6E3F0" w14:textId="77777777" w:rsidR="00F71EE4" w:rsidRDefault="00F71EE4" w:rsidP="00F71EE4">
      <w:r>
        <w:lastRenderedPageBreak/>
        <w:t xml:space="preserve">The SGSN retrieves </w:t>
      </w:r>
      <w:r>
        <w:rPr>
          <w:rFonts w:hint="eastAsia"/>
          <w:lang w:eastAsia="zh-CN"/>
        </w:rPr>
        <w:t xml:space="preserve">CSG </w:t>
      </w:r>
      <w:r>
        <w:t xml:space="preserve">subscriber data from the </w:t>
      </w:r>
      <w:r>
        <w:rPr>
          <w:rFonts w:hint="eastAsia"/>
          <w:lang w:eastAsia="zh-CN"/>
        </w:rPr>
        <w:t>CSS</w:t>
      </w:r>
      <w:r>
        <w:t xml:space="preserve"> by sending an "Update </w:t>
      </w:r>
      <w:r>
        <w:rPr>
          <w:rFonts w:hint="eastAsia"/>
          <w:lang w:eastAsia="zh-CN"/>
        </w:rPr>
        <w:t>VCSG</w:t>
      </w:r>
      <w:r>
        <w:t xml:space="preserve"> Location" request, which triggers one or more "Insert Subscriber Data" operations from the </w:t>
      </w:r>
      <w:r>
        <w:rPr>
          <w:rFonts w:hint="eastAsia"/>
          <w:lang w:eastAsia="zh-CN"/>
        </w:rPr>
        <w:t>CS</w:t>
      </w:r>
      <w:r w:rsidRPr="001610E6">
        <w:rPr>
          <w:rFonts w:hint="eastAsia"/>
          <w:lang w:eastAsia="zh-CN"/>
        </w:rPr>
        <w:t>S if the CSS has the valid CSG subscription data</w:t>
      </w:r>
      <w:r w:rsidRPr="001610E6">
        <w:t>.</w:t>
      </w:r>
    </w:p>
    <w:p w14:paraId="21F35777" w14:textId="77777777" w:rsidR="00F71EE4" w:rsidRDefault="00F71EE4" w:rsidP="00892DE4">
      <w:pPr>
        <w:pStyle w:val="Heading2"/>
      </w:pPr>
      <w:bookmarkStart w:id="259" w:name="_Toc19630313"/>
      <w:bookmarkStart w:id="260" w:name="_Toc27226517"/>
      <w:bookmarkStart w:id="261" w:name="_Toc36115693"/>
      <w:bookmarkStart w:id="262" w:name="_Toc177648961"/>
      <w:r>
        <w:t>11.3</w:t>
      </w:r>
      <w:r>
        <w:tab/>
        <w:t>Use of TLLI</w:t>
      </w:r>
      <w:bookmarkEnd w:id="259"/>
      <w:bookmarkEnd w:id="260"/>
      <w:bookmarkEnd w:id="261"/>
      <w:bookmarkEnd w:id="262"/>
    </w:p>
    <w:p w14:paraId="0F6F2BA7" w14:textId="77777777" w:rsidR="00F71EE4" w:rsidRDefault="00F71EE4" w:rsidP="00F71EE4">
      <w:r>
        <w:t>After the SGSN has restarted but before the next authenticated radio contact the P</w:t>
      </w:r>
      <w:r>
        <w:noBreakHyphen/>
        <w:t>TMSI and TLLI known by the MS are invalid, as the P-TMSI was allocated before the SGSN restarted. The SGSN may request the MS to identify itself with the IMSI in order to make a relationship between the IMSI and the received old TLLI. The SGSN shall allocate a new P-TMSI for that MS.</w:t>
      </w:r>
    </w:p>
    <w:p w14:paraId="36EA5AB8" w14:textId="77777777" w:rsidR="00F71EE4" w:rsidRDefault="00F71EE4" w:rsidP="00F71EE4">
      <w:r>
        <w:t>If an MS identifies itself by a TLLI in an MS originating transmission, the SGSN proceeds as follows:</w:t>
      </w:r>
    </w:p>
    <w:p w14:paraId="57A70F65" w14:textId="77777777" w:rsidR="00F71EE4" w:rsidRDefault="00F71EE4" w:rsidP="00F71EE4">
      <w:pPr>
        <w:pStyle w:val="B1"/>
      </w:pPr>
      <w:r>
        <w:t>a)</w:t>
      </w:r>
      <w:r>
        <w:tab/>
        <w:t>The SGSN checks the routing area identity (RAI) of the previous routing area sent by the MS. If this previous RAI belongs to a different SGSN, the request is handled in the normal way.</w:t>
      </w:r>
    </w:p>
    <w:p w14:paraId="3F068BA1" w14:textId="77777777" w:rsidR="00F71EE4" w:rsidRDefault="00F71EE4" w:rsidP="00F71EE4">
      <w:pPr>
        <w:pStyle w:val="B1"/>
      </w:pPr>
      <w:r>
        <w:t>b)</w:t>
      </w:r>
      <w:r>
        <w:tab/>
        <w:t>If the previous RAI belongs to the current SGSN, the status of the TLLI is checked.</w:t>
      </w:r>
    </w:p>
    <w:p w14:paraId="79277594" w14:textId="77777777" w:rsidR="00F71EE4" w:rsidRDefault="00F71EE4" w:rsidP="00F71EE4">
      <w:pPr>
        <w:pStyle w:val="B2"/>
      </w:pPr>
      <w:r>
        <w:t>-</w:t>
      </w:r>
      <w:r>
        <w:tab/>
        <w:t>If the P</w:t>
      </w:r>
      <w:r>
        <w:noBreakHyphen/>
        <w:t>TMSI derived from the TLLI was allocated after the SGSN restarted, and corresponds to a valid IMSI record, then the request is handled in the normal way.</w:t>
      </w:r>
    </w:p>
    <w:p w14:paraId="79D6A3A7" w14:textId="77777777" w:rsidR="00F71EE4" w:rsidRDefault="00F71EE4" w:rsidP="00F71EE4">
      <w:pPr>
        <w:pStyle w:val="B2"/>
        <w:keepNext/>
        <w:keepLines/>
      </w:pPr>
      <w:r>
        <w:t>-</w:t>
      </w:r>
      <w:r>
        <w:tab/>
        <w:t>If the P</w:t>
      </w:r>
      <w:r>
        <w:noBreakHyphen/>
        <w:t>TMSI derived from the TLLI was allocated before the SGSN restarted, or does not correspond to a valid IMSI record, then the SGSN requests the IMSI from the MS. If the MS returns an IMSI the SGSN proceeds in the normal way. If the MS does not return an IMSI the network aborts the originating transmission request or location registration procedure.</w:t>
      </w:r>
    </w:p>
    <w:p w14:paraId="3A51254B" w14:textId="77777777" w:rsidR="00F71EE4" w:rsidRDefault="00F71EE4" w:rsidP="00892DE4">
      <w:pPr>
        <w:pStyle w:val="Heading2"/>
      </w:pPr>
      <w:bookmarkStart w:id="263" w:name="_Toc19630314"/>
      <w:bookmarkStart w:id="264" w:name="_Toc27226518"/>
      <w:bookmarkStart w:id="265" w:name="_Toc36115694"/>
      <w:bookmarkStart w:id="266" w:name="_Toc177648962"/>
      <w:r>
        <w:t>11.4</w:t>
      </w:r>
      <w:r>
        <w:tab/>
        <w:t>VLR associations</w:t>
      </w:r>
      <w:bookmarkEnd w:id="263"/>
      <w:bookmarkEnd w:id="264"/>
      <w:bookmarkEnd w:id="265"/>
      <w:bookmarkEnd w:id="266"/>
    </w:p>
    <w:p w14:paraId="5610902D" w14:textId="7F760154" w:rsidR="00F71EE4" w:rsidRDefault="00F71EE4" w:rsidP="00F71EE4">
      <w:r>
        <w:t xml:space="preserve">All associations with VLRs affected by the restart of an SGSN are marked as unreliable and may be deleted. Based on configuration data, Reset messages may be sent on the Gs-interface to the VLRs served by the SGSN. If Reset messages are sent, the VLRs may mark all associations with the SGSN as unreliable by setting the restoration indicator "Confirmed by radio contact" to "Not Confirmed" for the MSs served by that SGSN. See 3GPP </w:t>
      </w:r>
      <w:r w:rsidR="00E241D7">
        <w:t>TS 2</w:t>
      </w:r>
      <w:r>
        <w:t>9.018</w:t>
      </w:r>
      <w:r w:rsidR="00E241D7">
        <w:t> [</w:t>
      </w:r>
      <w:r>
        <w:t>7]. The associations will be re-initiated one by one by the SGSN at the next Routing Area update, or combined RA/LA update from each MS.</w:t>
      </w:r>
    </w:p>
    <w:p w14:paraId="5477F7B2" w14:textId="77777777" w:rsidR="00F71EE4" w:rsidRDefault="00F71EE4" w:rsidP="00892DE4">
      <w:pPr>
        <w:pStyle w:val="Heading2"/>
      </w:pPr>
      <w:bookmarkStart w:id="267" w:name="_Toc19630315"/>
      <w:bookmarkStart w:id="268" w:name="_Toc27226519"/>
      <w:bookmarkStart w:id="269" w:name="_Toc36115695"/>
      <w:bookmarkStart w:id="270" w:name="_Toc177648963"/>
      <w:r>
        <w:t>11.5</w:t>
      </w:r>
      <w:r>
        <w:tab/>
        <w:t>Restart of a peer node</w:t>
      </w:r>
      <w:bookmarkEnd w:id="267"/>
      <w:bookmarkEnd w:id="268"/>
      <w:bookmarkEnd w:id="269"/>
      <w:bookmarkEnd w:id="270"/>
    </w:p>
    <w:p w14:paraId="19665057" w14:textId="77777777" w:rsidR="00F71EE4" w:rsidRDefault="00F71EE4" w:rsidP="00892DE4">
      <w:pPr>
        <w:pStyle w:val="Heading3"/>
      </w:pPr>
      <w:bookmarkStart w:id="271" w:name="_Toc19630316"/>
      <w:bookmarkStart w:id="272" w:name="_Toc27226520"/>
      <w:bookmarkStart w:id="273" w:name="_Toc36115696"/>
      <w:bookmarkStart w:id="274" w:name="_Toc177648964"/>
      <w:r>
        <w:t>11.5.1</w:t>
      </w:r>
      <w:r>
        <w:tab/>
        <w:t>SGW failure</w:t>
      </w:r>
      <w:bookmarkEnd w:id="271"/>
      <w:bookmarkEnd w:id="272"/>
      <w:bookmarkEnd w:id="273"/>
      <w:bookmarkEnd w:id="274"/>
    </w:p>
    <w:p w14:paraId="0524E9EF" w14:textId="07C57358" w:rsidR="00F71EE4" w:rsidRDefault="00F71EE4" w:rsidP="00F71EE4">
      <w:pPr>
        <w:rPr>
          <w:lang w:eastAsia="zh-CN"/>
        </w:rPr>
      </w:pPr>
      <w:r>
        <w:t xml:space="preserve">When an SGSN detects that a peer SGW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8</w:t>
      </w:r>
      <w:r w:rsidRPr="003F0E5F">
        <w:t xml:space="preserve"> "GTP-C based restart procedures"</w:t>
      </w:r>
      <w:r>
        <w:rPr>
          <w:rFonts w:hint="eastAsia"/>
          <w:lang w:eastAsia="zh-CN"/>
        </w:rPr>
        <w:t xml:space="preserve"> or implementation e.g. </w:t>
      </w:r>
      <w:r>
        <w:rPr>
          <w:lang w:eastAsia="zh-CN"/>
        </w:rPr>
        <w:t>preconfigured path failure timer</w:t>
      </w:r>
      <w:r w:rsidRPr="003F0E5F">
        <w:t>)</w:t>
      </w:r>
      <w:r>
        <w:t xml:space="preserve"> it shall </w:t>
      </w:r>
      <w:r>
        <w:rPr>
          <w:rFonts w:hint="eastAsia"/>
          <w:lang w:eastAsia="zh-CN"/>
        </w:rPr>
        <w:t>either:</w:t>
      </w:r>
    </w:p>
    <w:p w14:paraId="742F1E82" w14:textId="77777777" w:rsidR="00F71EE4" w:rsidRDefault="00F71EE4" w:rsidP="00F71EE4">
      <w:pPr>
        <w:pStyle w:val="B1"/>
      </w:pPr>
      <w:r>
        <w:t>-</w:t>
      </w:r>
      <w:r>
        <w:tab/>
        <w:t xml:space="preserve">as a default delete all PDN connection table data/MM bearer contexts associated with the peer node that has failed as well as freeing any internal SGSN resources associated with those PDN connections. The SGSN may optionally perform other implementation specific actions such as to clear external resources (e.g. Iu messages to clear </w:t>
      </w:r>
      <w:r>
        <w:rPr>
          <w:lang w:eastAsia="zh-CN"/>
        </w:rPr>
        <w:t>UTRAN</w:t>
      </w:r>
      <w:r>
        <w:t xml:space="preserve"> resources) or more advanced forms of restoration;</w:t>
      </w:r>
    </w:p>
    <w:p w14:paraId="4EB25344" w14:textId="77777777" w:rsidR="00F71EE4" w:rsidRDefault="00F71EE4" w:rsidP="00F71EE4">
      <w:pPr>
        <w:pStyle w:val="B1"/>
      </w:pPr>
      <w:r>
        <w:t>or</w:t>
      </w:r>
    </w:p>
    <w:p w14:paraId="2A31433A" w14:textId="4D95FE36" w:rsidR="00F71EE4" w:rsidRDefault="00F71EE4" w:rsidP="00F71EE4">
      <w:pPr>
        <w:pStyle w:val="B1"/>
        <w:rPr>
          <w:lang w:eastAsia="zh-CN"/>
        </w:rPr>
      </w:pPr>
      <w:r>
        <w:t>-</w:t>
      </w:r>
      <w:r>
        <w:rPr>
          <w:rFonts w:hint="eastAsia"/>
          <w:lang w:eastAsia="zh-CN"/>
        </w:rPr>
        <w:tab/>
      </w:r>
      <w:r>
        <w:rPr>
          <w:lang w:eastAsia="zh-CN"/>
        </w:rPr>
        <w:t xml:space="preserve">follow the procedures specified in </w:t>
      </w:r>
      <w:r w:rsidR="00E241D7">
        <w:rPr>
          <w:lang w:eastAsia="zh-CN"/>
        </w:rPr>
        <w:t>clause 2</w:t>
      </w:r>
      <w:r>
        <w:rPr>
          <w:lang w:eastAsia="zh-CN"/>
        </w:rPr>
        <w:t xml:space="preserve">7 to restore the </w:t>
      </w:r>
      <w:r>
        <w:rPr>
          <w:rFonts w:hint="eastAsia"/>
          <w:lang w:eastAsia="zh-CN"/>
        </w:rPr>
        <w:t xml:space="preserve">PDN connections </w:t>
      </w:r>
      <w:r>
        <w:rPr>
          <w:lang w:eastAsia="zh-CN"/>
        </w:rPr>
        <w:t>affected by the SGW failure,</w:t>
      </w:r>
      <w:r>
        <w:t xml:space="preserve"> if the SGSN</w:t>
      </w:r>
      <w:r>
        <w:rPr>
          <w:rFonts w:hint="eastAsia"/>
          <w:lang w:eastAsia="zh-CN"/>
        </w:rPr>
        <w:t xml:space="preserve"> and the PGW</w:t>
      </w:r>
      <w:r>
        <w:t xml:space="preserve"> support these procedures.</w:t>
      </w:r>
    </w:p>
    <w:p w14:paraId="3EECD4A6" w14:textId="77777777" w:rsidR="00F71EE4" w:rsidRPr="00BF5487" w:rsidRDefault="00F71EE4" w:rsidP="00F71EE4">
      <w:pPr>
        <w:pStyle w:val="NO"/>
        <w:rPr>
          <w:lang w:eastAsia="zh-CN"/>
        </w:rPr>
      </w:pPr>
      <w:r>
        <w:t>NOTE:</w:t>
      </w:r>
      <w:r>
        <w:tab/>
        <w:t>The SGSN will have the identity of the PGW and SGW currently in use for a PDN connection available in the SGSN's PDN connection table as part of existing EPC procedures as well as other peer state data.</w:t>
      </w:r>
    </w:p>
    <w:p w14:paraId="1EA6B036" w14:textId="77777777" w:rsidR="00F71EE4" w:rsidRDefault="00F71EE4" w:rsidP="00892DE4">
      <w:pPr>
        <w:pStyle w:val="Heading3"/>
      </w:pPr>
      <w:bookmarkStart w:id="275" w:name="_Toc19630317"/>
      <w:bookmarkStart w:id="276" w:name="_Toc27226521"/>
      <w:bookmarkStart w:id="277" w:name="_Toc36115697"/>
      <w:bookmarkStart w:id="278" w:name="_Toc177648965"/>
      <w:r>
        <w:t>11.5.2</w:t>
      </w:r>
      <w:r>
        <w:tab/>
        <w:t>MBMS-GW failure</w:t>
      </w:r>
      <w:bookmarkEnd w:id="275"/>
      <w:bookmarkEnd w:id="276"/>
      <w:bookmarkEnd w:id="277"/>
      <w:bookmarkEnd w:id="278"/>
    </w:p>
    <w:p w14:paraId="7BC2BB2A" w14:textId="6C2C90F8" w:rsidR="00F71EE4" w:rsidRDefault="00F71EE4" w:rsidP="00F71EE4">
      <w:pPr>
        <w:rPr>
          <w:lang w:eastAsia="zh-CN"/>
        </w:rPr>
      </w:pPr>
      <w:r>
        <w:t xml:space="preserve">The behaviour of an SGSN when it detects that a peer MBMS GW has restarted is described in </w:t>
      </w:r>
      <w:r w:rsidR="00E241D7">
        <w:t>clause 1</w:t>
      </w:r>
      <w:r>
        <w:t>7A.1.</w:t>
      </w:r>
    </w:p>
    <w:p w14:paraId="78933942" w14:textId="77777777" w:rsidR="00F71EE4" w:rsidRDefault="00F71EE4" w:rsidP="00892DE4">
      <w:pPr>
        <w:pStyle w:val="Heading1"/>
      </w:pPr>
      <w:bookmarkStart w:id="279" w:name="_Toc19630318"/>
      <w:bookmarkStart w:id="280" w:name="_Toc27226522"/>
      <w:bookmarkStart w:id="281" w:name="_Toc36115698"/>
      <w:bookmarkStart w:id="282" w:name="_Toc177648966"/>
      <w:r w:rsidRPr="00911B2D">
        <w:lastRenderedPageBreak/>
        <w:t>12</w:t>
      </w:r>
      <w:r w:rsidRPr="00911B2D">
        <w:tab/>
        <w:t>Restoration of Data in an SMLC (GSM only)</w:t>
      </w:r>
      <w:bookmarkEnd w:id="279"/>
      <w:bookmarkEnd w:id="280"/>
      <w:bookmarkEnd w:id="281"/>
      <w:bookmarkEnd w:id="282"/>
    </w:p>
    <w:p w14:paraId="430894AF" w14:textId="77777777" w:rsidR="00F71EE4" w:rsidRDefault="00F71EE4" w:rsidP="00892DE4">
      <w:pPr>
        <w:pStyle w:val="Heading2"/>
      </w:pPr>
      <w:bookmarkStart w:id="283" w:name="_Toc19630319"/>
      <w:bookmarkStart w:id="284" w:name="_Toc27226523"/>
      <w:bookmarkStart w:id="285" w:name="_Toc36115699"/>
      <w:bookmarkStart w:id="286" w:name="_Toc177648967"/>
      <w:r>
        <w:t>12.1</w:t>
      </w:r>
      <w:r>
        <w:tab/>
        <w:t>Restart of an SMLC</w:t>
      </w:r>
      <w:bookmarkEnd w:id="283"/>
      <w:bookmarkEnd w:id="284"/>
      <w:bookmarkEnd w:id="285"/>
      <w:bookmarkEnd w:id="286"/>
    </w:p>
    <w:p w14:paraId="3B3CD338" w14:textId="77777777" w:rsidR="00F71EE4" w:rsidRDefault="00F71EE4" w:rsidP="00F71EE4">
      <w:r>
        <w:t>When an SMLC restarts after a failure, it performs the following actions for those of its associated LMUs whose records have been affected by the fault:</w:t>
      </w:r>
    </w:p>
    <w:p w14:paraId="277FD66C" w14:textId="77777777" w:rsidR="00F71EE4" w:rsidRDefault="00F71EE4" w:rsidP="00F71EE4">
      <w:pPr>
        <w:pStyle w:val="B1"/>
      </w:pPr>
      <w:r>
        <w:t>-</w:t>
      </w:r>
      <w:r>
        <w:tab/>
        <w:t>Reload all administered LMU data from non-volatile back-up;</w:t>
      </w:r>
    </w:p>
    <w:p w14:paraId="6E51C739" w14:textId="77777777" w:rsidR="00F71EE4" w:rsidRDefault="00F71EE4" w:rsidP="00F71EE4">
      <w:pPr>
        <w:pStyle w:val="B1"/>
      </w:pPr>
      <w:r>
        <w:t>-</w:t>
      </w:r>
      <w:r>
        <w:tab/>
        <w:t>Reinitialize other temporary data for each LMU to indicate no ongoing measurement or diagnostic activities;</w:t>
      </w:r>
    </w:p>
    <w:p w14:paraId="5254B551" w14:textId="77777777" w:rsidR="00F71EE4" w:rsidRDefault="00F71EE4" w:rsidP="00F71EE4">
      <w:pPr>
        <w:pStyle w:val="B1"/>
      </w:pPr>
      <w:r>
        <w:t>-</w:t>
      </w:r>
      <w:r>
        <w:tab/>
        <w:t>Perform data restoration for each affected Type A and Type B LMU as described below.</w:t>
      </w:r>
    </w:p>
    <w:p w14:paraId="16BCB593" w14:textId="77777777" w:rsidR="00F71EE4" w:rsidRDefault="00F71EE4" w:rsidP="00892DE4">
      <w:pPr>
        <w:pStyle w:val="Heading2"/>
      </w:pPr>
      <w:bookmarkStart w:id="287" w:name="_Toc19630320"/>
      <w:bookmarkStart w:id="288" w:name="_Toc27226524"/>
      <w:bookmarkStart w:id="289" w:name="_Toc36115700"/>
      <w:bookmarkStart w:id="290" w:name="_Toc177648968"/>
      <w:r>
        <w:t>12.2</w:t>
      </w:r>
      <w:r>
        <w:tab/>
        <w:t>Data Restoration for a Specific LMU</w:t>
      </w:r>
      <w:bookmarkEnd w:id="287"/>
      <w:bookmarkEnd w:id="288"/>
      <w:bookmarkEnd w:id="289"/>
      <w:bookmarkEnd w:id="290"/>
    </w:p>
    <w:p w14:paraId="608E9760" w14:textId="163653A8" w:rsidR="00F71EE4" w:rsidRDefault="00F71EE4" w:rsidP="00F71EE4">
      <w:r>
        <w:t>An SMLC may restore data for a specific LMU when the data in the SMLC or LMU is considered unreliable (e.g. if there is no communication between the SMLC and LMU for a long time or if messages received by the SMLC are inconsistent with the LMU state kept by the SMLC). To restore data for a specific LMU, the SMLC shall open a signalling connection to the LMU if this is Type A, as described in 3GPP TS 23.071</w:t>
      </w:r>
      <w:r w:rsidR="00E241D7">
        <w:t> [</w:t>
      </w:r>
      <w:r>
        <w:t>10]. For both a Type A LMU and a Type B LMU, the SMLC shall then send an  LLP Reset message to the LMU. On receiving an LLP Reset, an LMU shall cancel any LCS measurement and O&amp;M tasks previously ordered by the SMLC and shall return an LLP Reset acknowledgement to the SMLC.</w:t>
      </w:r>
    </w:p>
    <w:p w14:paraId="595228F2" w14:textId="77777777" w:rsidR="00F71EE4" w:rsidRDefault="00F71EE4" w:rsidP="00892DE4">
      <w:pPr>
        <w:pStyle w:val="Heading1"/>
      </w:pPr>
      <w:bookmarkStart w:id="291" w:name="_Toc19630321"/>
      <w:bookmarkStart w:id="292" w:name="_Toc27226525"/>
      <w:bookmarkStart w:id="293" w:name="_Toc36115701"/>
      <w:bookmarkStart w:id="294" w:name="_Toc177648969"/>
      <w:r>
        <w:t>13</w:t>
      </w:r>
      <w:r>
        <w:tab/>
        <w:t>Restoration of Data in an LMU (GSM only)</w:t>
      </w:r>
      <w:bookmarkEnd w:id="291"/>
      <w:bookmarkEnd w:id="292"/>
      <w:bookmarkEnd w:id="293"/>
      <w:bookmarkEnd w:id="294"/>
    </w:p>
    <w:p w14:paraId="3FF9BB68" w14:textId="7BB413C6" w:rsidR="00F71EE4" w:rsidRDefault="00F71EE4" w:rsidP="00911B2D">
      <w:r w:rsidRPr="00911B2D">
        <w:t>When an LMU restarts following a failure, it shall reinitialize all data concerning LCS measurement and O&amp;M tasks to indicate that no tasks ordered by an SMLC are active.  A Type A LMU shall then perform an "IMSI Attach".  A Type A LMU shall then open a signa</w:t>
      </w:r>
      <w:r w:rsidR="0082545C">
        <w:t>l</w:t>
      </w:r>
      <w:r w:rsidRPr="00911B2D">
        <w:t>ling connection to its controlling SMLC as described in 3GPP TS 23.071</w:t>
      </w:r>
      <w:r w:rsidR="00E241D7">
        <w:t> </w:t>
      </w:r>
      <w:r w:rsidR="00E241D7" w:rsidRPr="00911B2D">
        <w:t>[</w:t>
      </w:r>
      <w:r w:rsidRPr="00911B2D">
        <w:t>10]. Both a Type A LMU and a Type B LMU shall send an LLP Status Update message to their controlling SMLC containing an indication that the LMU has restarted following a failure. The SMLC shall update its data regarding the state of the LMU and shall return an LLP Update Status acknowledgment to the LMU.</w:t>
      </w:r>
    </w:p>
    <w:p w14:paraId="6A976968" w14:textId="77777777" w:rsidR="00F71EE4" w:rsidRDefault="00F71EE4" w:rsidP="00892DE4">
      <w:pPr>
        <w:pStyle w:val="Heading1"/>
      </w:pPr>
      <w:bookmarkStart w:id="295" w:name="_Toc19630322"/>
      <w:bookmarkStart w:id="296" w:name="_Toc27226526"/>
      <w:bookmarkStart w:id="297" w:name="_Toc36115702"/>
      <w:bookmarkStart w:id="298" w:name="_Toc177648970"/>
      <w:r>
        <w:t>14</w:t>
      </w:r>
      <w:r>
        <w:tab/>
        <w:t>Restoration of data in the MME</w:t>
      </w:r>
      <w:bookmarkEnd w:id="295"/>
      <w:bookmarkEnd w:id="296"/>
      <w:bookmarkEnd w:id="297"/>
      <w:bookmarkEnd w:id="298"/>
    </w:p>
    <w:p w14:paraId="4DB3B8CF" w14:textId="77777777" w:rsidR="00F71EE4" w:rsidRDefault="00F71EE4" w:rsidP="00892DE4">
      <w:pPr>
        <w:pStyle w:val="Heading2"/>
      </w:pPr>
      <w:bookmarkStart w:id="299" w:name="_Toc19630323"/>
      <w:bookmarkStart w:id="300" w:name="_Toc27226527"/>
      <w:bookmarkStart w:id="301" w:name="_Toc36115703"/>
      <w:bookmarkStart w:id="302" w:name="_Toc177648971"/>
      <w:r>
        <w:t>14.1</w:t>
      </w:r>
      <w:r>
        <w:tab/>
        <w:t>Restart of the MME</w:t>
      </w:r>
      <w:bookmarkEnd w:id="299"/>
      <w:bookmarkEnd w:id="300"/>
      <w:bookmarkEnd w:id="301"/>
      <w:bookmarkEnd w:id="302"/>
    </w:p>
    <w:p w14:paraId="02C5CAF9" w14:textId="77777777" w:rsidR="00F71EE4" w:rsidRDefault="00F71EE4" w:rsidP="00892DE4">
      <w:pPr>
        <w:pStyle w:val="Heading3"/>
      </w:pPr>
      <w:bookmarkStart w:id="303" w:name="_Toc19630324"/>
      <w:bookmarkStart w:id="304" w:name="_Toc27226528"/>
      <w:bookmarkStart w:id="305" w:name="_Toc36115704"/>
      <w:bookmarkStart w:id="306" w:name="_Toc177648972"/>
      <w:r>
        <w:t>14.1.1</w:t>
      </w:r>
      <w:r>
        <w:tab/>
        <w:t>Restoration Procedures</w:t>
      </w:r>
      <w:bookmarkEnd w:id="303"/>
      <w:bookmarkEnd w:id="304"/>
      <w:bookmarkEnd w:id="305"/>
      <w:bookmarkEnd w:id="306"/>
    </w:p>
    <w:p w14:paraId="790869E7" w14:textId="77777777" w:rsidR="00F71EE4" w:rsidRDefault="00F71EE4" w:rsidP="00F71EE4">
      <w:r w:rsidRPr="00F02894">
        <w:t xml:space="preserve">After an </w:t>
      </w:r>
      <w:r>
        <w:t>MME</w:t>
      </w:r>
      <w:r w:rsidRPr="00F02894">
        <w:t xml:space="preserve"> restart, the </w:t>
      </w:r>
      <w:r>
        <w:t>MME</w:t>
      </w:r>
      <w:r w:rsidRPr="00F02894">
        <w:t xml:space="preserve"> </w:t>
      </w:r>
      <w:r>
        <w:t xml:space="preserve">shall </w:t>
      </w:r>
      <w:r w:rsidRPr="00F02894">
        <w:t>delete all MM</w:t>
      </w:r>
      <w:r w:rsidRPr="00F02894">
        <w:rPr>
          <w:rFonts w:hint="eastAsia"/>
          <w:lang w:eastAsia="ja-JP"/>
        </w:rPr>
        <w:t xml:space="preserve"> Bearer</w:t>
      </w:r>
      <w:r w:rsidRPr="00F02894">
        <w:t xml:space="preserve"> contexts affected by the restar</w:t>
      </w:r>
      <w:r>
        <w:t>t that it may have stored</w:t>
      </w:r>
      <w:r w:rsidRPr="00F02894">
        <w:t>.</w:t>
      </w:r>
    </w:p>
    <w:p w14:paraId="52D3ACA5" w14:textId="31AEC72E" w:rsidR="00F71EE4" w:rsidRDefault="00F71EE4" w:rsidP="00F71EE4">
      <w:r>
        <w:rPr>
          <w:rFonts w:hint="eastAsia"/>
          <w:lang w:eastAsia="ja-JP"/>
        </w:rPr>
        <w:t xml:space="preserve">When the </w:t>
      </w:r>
      <w:r>
        <w:rPr>
          <w:rFonts w:hint="eastAsia"/>
          <w:lang w:eastAsia="zh-CN"/>
        </w:rPr>
        <w:t>MBMS GW</w:t>
      </w:r>
      <w:r>
        <w:rPr>
          <w:rFonts w:hint="eastAsia"/>
          <w:lang w:eastAsia="ja-JP"/>
        </w:rPr>
        <w:t xml:space="preserve"> detects a restart in an </w:t>
      </w:r>
      <w:r>
        <w:rPr>
          <w:rFonts w:hint="eastAsia"/>
          <w:lang w:eastAsia="zh-CN"/>
        </w:rPr>
        <w:t>MME</w:t>
      </w:r>
      <w:r>
        <w:t xml:space="preserve"> </w:t>
      </w:r>
      <w:r w:rsidRPr="003F0E5F">
        <w:t xml:space="preserve">(see </w:t>
      </w:r>
      <w:r w:rsidR="00E241D7" w:rsidRPr="003F0E5F">
        <w:t>clause</w:t>
      </w:r>
      <w:r w:rsidR="00E241D7">
        <w:t> </w:t>
      </w:r>
      <w:r w:rsidR="00E241D7">
        <w:rPr>
          <w:rFonts w:hint="eastAsia"/>
          <w:lang w:eastAsia="zh-CN"/>
        </w:rPr>
        <w:t>1</w:t>
      </w:r>
      <w:r>
        <w:rPr>
          <w:rFonts w:hint="eastAsia"/>
          <w:lang w:eastAsia="zh-CN"/>
        </w:rPr>
        <w:t>8</w:t>
      </w:r>
      <w:r w:rsidRPr="003F0E5F">
        <w:t xml:space="preserve"> "GTP-C based restart procedures")</w:t>
      </w:r>
      <w:r>
        <w:rPr>
          <w:rFonts w:hint="eastAsia"/>
          <w:lang w:eastAsia="ja-JP"/>
        </w:rPr>
        <w:t xml:space="preserve"> with which it has </w:t>
      </w:r>
      <w:r>
        <w:rPr>
          <w:lang w:eastAsia="ja-JP"/>
        </w:rPr>
        <w:t>at least one</w:t>
      </w:r>
      <w:r>
        <w:rPr>
          <w:rFonts w:hint="eastAsia"/>
          <w:lang w:eastAsia="ja-JP"/>
        </w:rPr>
        <w:t xml:space="preserve"> MBMS Bearer context,</w:t>
      </w:r>
      <w:r>
        <w:rPr>
          <w:lang w:eastAsia="ja-JP"/>
        </w:rPr>
        <w:t xml:space="preserve"> </w:t>
      </w:r>
      <w:r>
        <w:t>the MBMS-GW should re-establish the active MBMS bearer services affected by the MME restart by initiating MBMS Session Start procedure(s) towards the restarted MME (or an alternative MME in the same MME pool). The MBMS GW shall encode the MBMS Session Start Request with the same contents as in the original MBMS Session Start Request (or as per the last MBMS Session Update Request received from the BM-SC if the original parameters were updated) with the following exceptions:</w:t>
      </w:r>
    </w:p>
    <w:p w14:paraId="1D930BBD" w14:textId="77777777" w:rsidR="00F71EE4" w:rsidRDefault="00F71EE4" w:rsidP="00F71EE4">
      <w:pPr>
        <w:pStyle w:val="B1"/>
      </w:pPr>
      <w:r>
        <w:t>-</w:t>
      </w:r>
      <w:r>
        <w:tab/>
        <w:t>the MBMS GW shall set the "MBMS session re-establishment indication" flag to signal that this message is used to re-establish an MBMS session;</w:t>
      </w:r>
    </w:p>
    <w:p w14:paraId="2D360450" w14:textId="77777777" w:rsidR="00F71EE4" w:rsidRDefault="00F71EE4" w:rsidP="00F71EE4">
      <w:pPr>
        <w:pStyle w:val="B1"/>
      </w:pPr>
      <w:r>
        <w:t>-</w:t>
      </w:r>
      <w:r>
        <w:tab/>
        <w:t>if no absolute start time ("MBMS data transfer start" parameter) has been received, the MBMS GW may change the relative start time ("time to MBMS data transfer"</w:t>
      </w:r>
      <w:r w:rsidRPr="000E181B">
        <w:t xml:space="preserve"> </w:t>
      </w:r>
      <w:r>
        <w:t>parameter) to fasten the restoration of the MBMS service in E-UTRAN;</w:t>
      </w:r>
    </w:p>
    <w:p w14:paraId="0C5042D0" w14:textId="77777777" w:rsidR="00F71EE4" w:rsidRDefault="00F71EE4" w:rsidP="00F71EE4">
      <w:pPr>
        <w:pStyle w:val="B1"/>
      </w:pPr>
      <w:r>
        <w:lastRenderedPageBreak/>
        <w:t>-</w:t>
      </w:r>
      <w:r>
        <w:tab/>
        <w:t>the MBMS GW should set the estimated session duration to a value corresponding to the remaining duration of the session.</w:t>
      </w:r>
    </w:p>
    <w:p w14:paraId="7E1FDF8E" w14:textId="77777777" w:rsidR="00F71EE4" w:rsidRDefault="00F71EE4" w:rsidP="00F71EE4">
      <w:r>
        <w:t>The MCE shall be able to accept MBMS session requests with an absolute start time ("MBMS data transfer start" parameter) in the past.</w:t>
      </w:r>
    </w:p>
    <w:p w14:paraId="27D03B0E" w14:textId="77777777" w:rsidR="00F71EE4" w:rsidRDefault="00F71EE4" w:rsidP="00F71EE4">
      <w:pPr>
        <w:pStyle w:val="NO"/>
      </w:pPr>
      <w:r w:rsidRPr="00FB5538">
        <w:t>NOTE:</w:t>
      </w:r>
      <w:r w:rsidRPr="00FB5538">
        <w:tab/>
      </w:r>
      <w:r>
        <w:t>If the MBMS GW</w:t>
      </w:r>
      <w:r w:rsidRPr="00FB5538">
        <w:t xml:space="preserve"> receive</w:t>
      </w:r>
      <w:r>
        <w:t>s</w:t>
      </w:r>
      <w:r w:rsidRPr="00FB5538">
        <w:t xml:space="preserve"> an MBMS Session Update Request </w:t>
      </w:r>
      <w:r>
        <w:t xml:space="preserve">from the BM-SC </w:t>
      </w:r>
      <w:r w:rsidRPr="00FB5538">
        <w:t xml:space="preserve">during the </w:t>
      </w:r>
      <w:r>
        <w:t xml:space="preserve">MME restart, </w:t>
      </w:r>
      <w:r w:rsidRPr="00FB5538">
        <w:t xml:space="preserve">the </w:t>
      </w:r>
      <w:r>
        <w:t xml:space="preserve">contents of the </w:t>
      </w:r>
      <w:r w:rsidRPr="00FB5538">
        <w:t xml:space="preserve">MBMS Session Start Request sent to the </w:t>
      </w:r>
      <w:r>
        <w:t>MME</w:t>
      </w:r>
      <w:r w:rsidRPr="00FB5538">
        <w:t xml:space="preserve"> after the </w:t>
      </w:r>
      <w:r>
        <w:t>MME restart can also differ from the parameters sent to the MME before its restart for the parameters that can be modified by the MBMS session update procedure (i.e. MBMS Session Area, MBMS Time to Data Transfer, MBMS Data Transfer Start).</w:t>
      </w:r>
    </w:p>
    <w:p w14:paraId="7A765449" w14:textId="77777777" w:rsidR="00F71EE4" w:rsidRPr="00451B99" w:rsidRDefault="00F71EE4" w:rsidP="00F71EE4">
      <w:r>
        <w:t>The MBMS GW</w:t>
      </w:r>
      <w:r>
        <w:rPr>
          <w:rFonts w:hint="eastAsia"/>
        </w:rPr>
        <w:t xml:space="preserve"> shall not delete the MBMS Bearer context unless all SGSNs/MMEs </w:t>
      </w:r>
      <w:r>
        <w:t xml:space="preserve">serving the MBMS bearer service and </w:t>
      </w:r>
      <w:r>
        <w:rPr>
          <w:rFonts w:hint="eastAsia"/>
        </w:rPr>
        <w:t xml:space="preserve">connected to the MBMS GW </w:t>
      </w:r>
      <w:r>
        <w:t xml:space="preserve">have </w:t>
      </w:r>
      <w:r>
        <w:rPr>
          <w:rFonts w:hint="eastAsia"/>
        </w:rPr>
        <w:t>restart</w:t>
      </w:r>
      <w:r>
        <w:t>ed and the MBMS-GW does not support re-establishing MBMS bearer services after an MME restart</w:t>
      </w:r>
      <w:r>
        <w:rPr>
          <w:rFonts w:hint="eastAsia"/>
        </w:rPr>
        <w:t>.</w:t>
      </w:r>
    </w:p>
    <w:p w14:paraId="288C6A4F" w14:textId="77777777" w:rsidR="00F71EE4" w:rsidRDefault="00F71EE4" w:rsidP="00F71EE4">
      <w:r>
        <w:t xml:space="preserve">If the MCE receives an M3 Reset message from the MME (i.e. in case the restart event has resulted in loss of some or all M3 transactions reference information) with which it has at least one MBMS Bearer context, the MCE shall </w:t>
      </w:r>
      <w:r w:rsidRPr="001D2041">
        <w:t xml:space="preserve">deactivate all the related MBMS Bearer contexts locally and towards E-UTRAN </w:t>
      </w:r>
      <w:r>
        <w:t>with</w:t>
      </w:r>
      <w:r w:rsidRPr="001D2041">
        <w:t>in which the MBMS bearer service is active</w:t>
      </w:r>
      <w:r>
        <w:t>, either immediately or after a pre-configured time period if the corresponding MBMS Bearer contexts are not re-established via any MME.</w:t>
      </w:r>
    </w:p>
    <w:p w14:paraId="2DD720DB" w14:textId="3075756A" w:rsidR="00F71EE4" w:rsidRDefault="00F71EE4" w:rsidP="00F71EE4">
      <w:r>
        <w:t>A</w:t>
      </w:r>
      <w:r>
        <w:rPr>
          <w:rFonts w:hint="eastAsia"/>
          <w:lang w:eastAsia="zh-CN"/>
        </w:rPr>
        <w:t>n MME</w:t>
      </w:r>
      <w:r>
        <w:t xml:space="preserve"> and an SGW supporting the </w:t>
      </w:r>
      <w:r w:rsidRPr="00124D4F">
        <w:t>optional</w:t>
      </w:r>
      <w:r>
        <w:t xml:space="preserve"> network triggered service restoration procedure shall behave as specified in </w:t>
      </w:r>
      <w:r w:rsidR="00E241D7" w:rsidRPr="006F23BE">
        <w:t>clause</w:t>
      </w:r>
      <w:r w:rsidR="00E241D7">
        <w:t> 2</w:t>
      </w:r>
      <w:r>
        <w:t>5</w:t>
      </w:r>
      <w:r w:rsidRPr="006F23BE">
        <w:t>.</w:t>
      </w:r>
    </w:p>
    <w:p w14:paraId="31144854" w14:textId="3FFBF71C" w:rsidR="00F71EE4" w:rsidRDefault="00F71EE4" w:rsidP="00F71EE4">
      <w:pPr>
        <w:rPr>
          <w:lang w:eastAsia="zh-CN"/>
        </w:rPr>
      </w:pPr>
      <w:r>
        <w:t xml:space="preserve">When the </w:t>
      </w:r>
      <w:r>
        <w:rPr>
          <w:rFonts w:hint="eastAsia"/>
          <w:lang w:eastAsia="zh-CN"/>
        </w:rPr>
        <w:t xml:space="preserve">MME which does not support </w:t>
      </w:r>
      <w:r>
        <w:t xml:space="preserve">the </w:t>
      </w:r>
      <w:r w:rsidRPr="00124D4F">
        <w:t>optional</w:t>
      </w:r>
      <w:r>
        <w:t xml:space="preserve"> network triggered service restoration procedure as specified in </w:t>
      </w:r>
      <w:r w:rsidR="00E241D7" w:rsidRPr="006F23BE">
        <w:t>clause</w:t>
      </w:r>
      <w:r w:rsidR="00E241D7">
        <w:t> 2</w:t>
      </w:r>
      <w:r>
        <w:t xml:space="preserve">5 receives a Downlink Data Notification message for which no MM context exists, the </w:t>
      </w:r>
      <w:r>
        <w:rPr>
          <w:rFonts w:hint="eastAsia"/>
          <w:lang w:eastAsia="zh-CN"/>
        </w:rPr>
        <w:t>MME</w:t>
      </w:r>
      <w:r>
        <w:t xml:space="preserve"> returns a Downlink Data Notification </w:t>
      </w:r>
      <w:r>
        <w:rPr>
          <w:rFonts w:hint="eastAsia"/>
          <w:lang w:eastAsia="zh-CN"/>
        </w:rPr>
        <w:t>Acknowledge</w:t>
      </w:r>
      <w:r>
        <w:t xml:space="preserve"> message to the Serving GW with an appropriate cause. The Serving GW shall delete the related Bearer context </w:t>
      </w:r>
      <w:r>
        <w:rPr>
          <w:rFonts w:hint="eastAsia"/>
          <w:lang w:eastAsia="zh-CN"/>
        </w:rPr>
        <w:t>related to MME</w:t>
      </w:r>
      <w:r>
        <w:t xml:space="preserve">; and if there is no ISR associated </w:t>
      </w:r>
      <w:r>
        <w:rPr>
          <w:rFonts w:hint="eastAsia"/>
          <w:lang w:eastAsia="zh-CN"/>
        </w:rPr>
        <w:t>S4-SGSN</w:t>
      </w:r>
      <w:r>
        <w:t xml:space="preserve"> recorded on the related Bearer context the Serving GW shall also notify the PDN GW to delete the Bearer context.</w:t>
      </w:r>
    </w:p>
    <w:p w14:paraId="72277F07" w14:textId="77777777" w:rsidR="00F71EE4" w:rsidRDefault="00F71EE4" w:rsidP="00892DE4">
      <w:pPr>
        <w:pStyle w:val="Heading3"/>
      </w:pPr>
      <w:bookmarkStart w:id="307" w:name="_Toc19630325"/>
      <w:bookmarkStart w:id="308" w:name="_Toc27226529"/>
      <w:bookmarkStart w:id="309" w:name="_Toc36115705"/>
      <w:bookmarkStart w:id="310" w:name="_Toc177648973"/>
      <w:r>
        <w:t>14.1.2</w:t>
      </w:r>
      <w:r>
        <w:tab/>
        <w:t>Mobile originated Tracking Area Updating or E-UTRAN Attach</w:t>
      </w:r>
      <w:bookmarkEnd w:id="307"/>
      <w:bookmarkEnd w:id="308"/>
      <w:bookmarkEnd w:id="309"/>
      <w:bookmarkEnd w:id="310"/>
    </w:p>
    <w:p w14:paraId="70411871" w14:textId="77777777" w:rsidR="00F71EE4" w:rsidRDefault="00F71EE4" w:rsidP="00F71EE4">
      <w:r>
        <w:t>For attach, where the UE is unknown in the MME (i.e. the MME has no MM context for the UE) the MME shall create an MM context for the UE and shall set the indicators "Location Information Confirmed in HSS"</w:t>
      </w:r>
      <w:r>
        <w:rPr>
          <w:rFonts w:hint="eastAsia"/>
          <w:lang w:eastAsia="zh-CN"/>
        </w:rPr>
        <w:t>,</w:t>
      </w:r>
      <w:r>
        <w:t xml:space="preserve"> "Subscriber Data Confirmed by HSS"</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xml:space="preserve">" to "Not Confirmed". If authentication is required, the MME shall retrieve the authentication data. The MME then performs an "Update Location" to the HSS. If this is successful, the MME shall set the indicators "Location Information Confirmed in HSS" and "Subscriber Data Confirmed by HSS" to "Confirmed".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CSS</w:t>
      </w:r>
      <w:r w:rsidRPr="006542C3">
        <w:rPr>
          <w:rFonts w:hint="eastAsia"/>
          <w:lang w:eastAsia="zh-CN"/>
        </w:rPr>
        <w:t xml:space="preserve"> if the requested cell is a CSG/hybrid cell</w:t>
      </w:r>
      <w:r w:rsidRPr="006542C3">
        <w:t xml:space="preserve">. If this is successful, the </w:t>
      </w:r>
      <w:r w:rsidRPr="006542C3">
        <w:rPr>
          <w:rFonts w:hint="eastAsia"/>
          <w:lang w:eastAsia="zh-CN"/>
        </w:rPr>
        <w:t>MME</w:t>
      </w:r>
      <w:r w:rsidRPr="006542C3">
        <w:t xml:space="preserve"> </w:t>
      </w:r>
      <w:r w:rsidRPr="006542C3">
        <w:rPr>
          <w:rFonts w:hint="eastAsia"/>
          <w:lang w:eastAsia="zh-CN"/>
        </w:rPr>
        <w:t xml:space="preserve">shall </w:t>
      </w:r>
      <w:r w:rsidRPr="006542C3">
        <w:t xml:space="preserve">set the indicators "Location Information Confirmed </w:t>
      </w:r>
      <w:r w:rsidRPr="006542C3">
        <w:rPr>
          <w:rFonts w:hint="eastAsia"/>
          <w:lang w:eastAsia="zh-CN"/>
        </w:rPr>
        <w:t>by CSS</w:t>
      </w:r>
      <w:r w:rsidRPr="006542C3">
        <w:t>" and "Subscriber</w:t>
      </w:r>
      <w:r>
        <w:t xml:space="preserve">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0C538C48" w14:textId="77777777" w:rsidR="00F71EE4" w:rsidRDefault="00F71EE4" w:rsidP="00F71EE4">
      <w:r>
        <w:t>For tracking area update, where the UE is unknown in the MME (i.e. the MME has no MM context for the UE) or for inter-MME tracking area update, where the UE is unkown in the old MME, the MME shall reject the TA update with an appropriate cause. In order to remain attached, the UE shall then perform a new attach and should (re</w:t>
      </w:r>
      <w:r>
        <w:noBreakHyphen/>
        <w:t>)activate its EPS Bearer contexts.</w:t>
      </w:r>
    </w:p>
    <w:p w14:paraId="7C3968EA" w14:textId="77777777" w:rsidR="00F71EE4" w:rsidRDefault="00F71EE4" w:rsidP="00F71EE4">
      <w:r>
        <w:t>If the MME has an MM context for the UE, and the indicator "Location Information Confirmed in HSS" or "Subscriber Data Confirmed by HSS" is set to "Not Confirmed" the MME shall perform an "Update Location" to the HSS. If this is successful, the MME shall set the indicators "Location Information Confirmed in HSS" and "Subscriber Data Confirmed by HSS" to "Confirmed".</w:t>
      </w:r>
      <w:r w:rsidRPr="00C63C0A">
        <w:rPr>
          <w:lang w:eastAsia="zh-CN"/>
        </w:rPr>
        <w:t xml:space="preserve"> </w:t>
      </w:r>
      <w:r>
        <w:rPr>
          <w:lang w:eastAsia="zh-CN"/>
        </w:rPr>
        <w:t>I</w:t>
      </w:r>
      <w:r>
        <w:rPr>
          <w:rFonts w:hint="eastAsia"/>
          <w:lang w:eastAsia="zh-CN"/>
        </w:rPr>
        <w:t xml:space="preserve">f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Pr>
          <w:rFonts w:hint="eastAsia"/>
          <w:lang w:eastAsia="zh-CN"/>
        </w:rPr>
        <w:t xml:space="preserve">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w:t>
      </w:r>
      <w:r w:rsidRPr="0044660B">
        <w:rPr>
          <w:rFonts w:hint="eastAsia"/>
          <w:lang w:eastAsia="zh-CN"/>
        </w:rPr>
        <w:t>S if the requested cell is a CSG/hybrid cell</w:t>
      </w:r>
      <w:r w:rsidRPr="0044660B">
        <w:t>. I</w:t>
      </w:r>
      <w:r>
        <w:t xml:space="preserve">f this is successful, the </w:t>
      </w:r>
      <w:r>
        <w:rPr>
          <w:rFonts w:hint="eastAsia"/>
          <w:lang w:eastAsia="zh-CN"/>
        </w:rPr>
        <w:t>MME</w:t>
      </w:r>
      <w:r>
        <w:t xml:space="preserve"> </w:t>
      </w:r>
      <w:r>
        <w:rPr>
          <w:rFonts w:hint="eastAsia"/>
          <w:lang w:eastAsia="zh-CN"/>
        </w:rPr>
        <w:t xml:space="preserve">shall </w:t>
      </w:r>
      <w:r>
        <w:t xml:space="preserve">set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417AD324" w14:textId="77777777" w:rsidR="00F71EE4" w:rsidRDefault="00F71EE4" w:rsidP="00F71EE4">
      <w:r>
        <w:t>If the MME has an MM context for the UE with the indicator "Subscriber Data Confirmed by HSS" marked "Confirmed" the originated transmission shall be handled in the normal way.</w:t>
      </w:r>
    </w:p>
    <w:p w14:paraId="2002E8EB" w14:textId="77777777" w:rsidR="00F71EE4" w:rsidRDefault="00F71EE4" w:rsidP="00F71EE4">
      <w:r>
        <w:lastRenderedPageBreak/>
        <w:t>The MME retrieves subscriber data from the HSS by sending an "Update Location" request, which triggers an "Update Location" answer which contains the subscriber data.</w:t>
      </w:r>
    </w:p>
    <w:p w14:paraId="2AAE34DF" w14:textId="77777777" w:rsidR="00F71EE4" w:rsidRDefault="00F71EE4" w:rsidP="00F71EE4">
      <w:r>
        <w:t xml:space="preserve">The MME retrieves </w:t>
      </w:r>
      <w:r>
        <w:rPr>
          <w:rFonts w:hint="eastAsia"/>
          <w:lang w:eastAsia="zh-CN"/>
        </w:rPr>
        <w:t xml:space="preserve">CSG </w:t>
      </w:r>
      <w:r>
        <w:t xml:space="preserve">subscriber data from the </w:t>
      </w:r>
      <w:r>
        <w:rPr>
          <w:rFonts w:hint="eastAsia"/>
          <w:lang w:eastAsia="zh-CN"/>
        </w:rPr>
        <w:t>C</w:t>
      </w:r>
      <w:r>
        <w:t xml:space="preserve">SS by sending an "Update </w:t>
      </w:r>
      <w:r>
        <w:rPr>
          <w:rFonts w:hint="eastAsia"/>
          <w:lang w:eastAsia="zh-CN"/>
        </w:rPr>
        <w:t xml:space="preserve">VCSG </w:t>
      </w:r>
      <w:r>
        <w:t xml:space="preserve">Location" request, which triggers an "Update </w:t>
      </w:r>
      <w:r>
        <w:rPr>
          <w:rFonts w:hint="eastAsia"/>
          <w:lang w:eastAsia="zh-CN"/>
        </w:rPr>
        <w:t xml:space="preserve">VCSG </w:t>
      </w:r>
      <w:r>
        <w:t xml:space="preserve">Location" answer </w:t>
      </w:r>
      <w:r w:rsidRPr="0044660B">
        <w:t>which</w:t>
      </w:r>
      <w:r w:rsidRPr="0044660B">
        <w:rPr>
          <w:lang w:eastAsia="zh-CN"/>
        </w:rPr>
        <w:t xml:space="preserve"> </w:t>
      </w:r>
      <w:r w:rsidRPr="0044660B">
        <w:rPr>
          <w:rFonts w:hint="eastAsia"/>
          <w:lang w:eastAsia="zh-CN"/>
        </w:rPr>
        <w:t xml:space="preserve">may </w:t>
      </w:r>
      <w:r w:rsidRPr="0044660B">
        <w:rPr>
          <w:lang w:eastAsia="zh-CN"/>
        </w:rPr>
        <w:t xml:space="preserve">contain the </w:t>
      </w:r>
      <w:r w:rsidRPr="0044660B">
        <w:rPr>
          <w:rFonts w:hint="eastAsia"/>
          <w:lang w:eastAsia="zh-CN"/>
        </w:rPr>
        <w:t xml:space="preserve">valid CSG </w:t>
      </w:r>
      <w:r w:rsidRPr="0044660B">
        <w:rPr>
          <w:lang w:eastAsia="zh-CN"/>
        </w:rPr>
        <w:t>subscri</w:t>
      </w:r>
      <w:r w:rsidRPr="0044660B">
        <w:rPr>
          <w:rFonts w:hint="eastAsia"/>
          <w:lang w:eastAsia="zh-CN"/>
        </w:rPr>
        <w:t>ption</w:t>
      </w:r>
      <w:r w:rsidRPr="0044660B">
        <w:rPr>
          <w:lang w:eastAsia="zh-CN"/>
        </w:rPr>
        <w:t xml:space="preserve"> data</w:t>
      </w:r>
      <w:r w:rsidRPr="0044660B">
        <w:t>.</w:t>
      </w:r>
    </w:p>
    <w:p w14:paraId="782F1D02" w14:textId="77777777" w:rsidR="00F71EE4" w:rsidRDefault="00F71EE4" w:rsidP="00892DE4">
      <w:pPr>
        <w:pStyle w:val="Heading3"/>
      </w:pPr>
      <w:bookmarkStart w:id="311" w:name="_Toc19630326"/>
      <w:bookmarkStart w:id="312" w:name="_Toc27226530"/>
      <w:bookmarkStart w:id="313" w:name="_Toc36115706"/>
      <w:bookmarkStart w:id="314" w:name="_Toc177648974"/>
      <w:r>
        <w:t>14.1.</w:t>
      </w:r>
      <w:r>
        <w:rPr>
          <w:rFonts w:hint="eastAsia"/>
          <w:lang w:eastAsia="ja-JP"/>
        </w:rPr>
        <w:t>3</w:t>
      </w:r>
      <w:r>
        <w:tab/>
        <w:t>Mobile terminated services requested by the MSC/VLR</w:t>
      </w:r>
      <w:bookmarkEnd w:id="311"/>
      <w:bookmarkEnd w:id="312"/>
      <w:bookmarkEnd w:id="313"/>
      <w:bookmarkEnd w:id="314"/>
    </w:p>
    <w:p w14:paraId="4278D94D" w14:textId="0466F755" w:rsidR="00F71EE4" w:rsidRDefault="00F71EE4" w:rsidP="00F71EE4">
      <w:r>
        <w:t xml:space="preserve">An MME and a VLR supporting mobile terminated CS service delivery via an alternative MME in MME pool shall behave as specified in </w:t>
      </w:r>
      <w:r w:rsidR="00E241D7" w:rsidRPr="006F23BE">
        <w:t>clause</w:t>
      </w:r>
      <w:r w:rsidR="00E241D7">
        <w:t> 2</w:t>
      </w:r>
      <w:r>
        <w:t>6.</w:t>
      </w:r>
    </w:p>
    <w:p w14:paraId="31353750" w14:textId="77777777" w:rsidR="00F71EE4" w:rsidRDefault="00F71EE4" w:rsidP="00F71EE4">
      <w:pPr>
        <w:rPr>
          <w:lang w:eastAsia="zh-CN"/>
        </w:rPr>
      </w:pPr>
      <w:r>
        <w:t xml:space="preserve">When the </w:t>
      </w:r>
      <w:r>
        <w:rPr>
          <w:rFonts w:hint="eastAsia"/>
          <w:lang w:eastAsia="ja-JP"/>
        </w:rPr>
        <w:t>MME</w:t>
      </w:r>
      <w:r>
        <w:t xml:space="preserve"> receives a request for CS paging from an MSC/VLR for an IMSI unknown by the </w:t>
      </w:r>
      <w:r>
        <w:rPr>
          <w:rFonts w:hint="eastAsia"/>
          <w:lang w:eastAsia="ja-JP"/>
        </w:rPr>
        <w:t>MME</w:t>
      </w:r>
      <w:r>
        <w:t>, if the "</w:t>
      </w:r>
      <w:r>
        <w:rPr>
          <w:rFonts w:hint="eastAsia"/>
          <w:lang w:eastAsia="ja-JP"/>
        </w:rPr>
        <w:t>MME</w:t>
      </w:r>
      <w:r>
        <w:t xml:space="preserve">-Reset" indicator is set to "true", the </w:t>
      </w:r>
      <w:r>
        <w:rPr>
          <w:rFonts w:hint="eastAsia"/>
          <w:lang w:eastAsia="ja-JP"/>
        </w:rPr>
        <w:t>MME</w:t>
      </w:r>
      <w:r>
        <w:t xml:space="preserve"> sends the paging request with the location information provided by the VLR. If no such location information is provided, the </w:t>
      </w:r>
      <w:r>
        <w:rPr>
          <w:rFonts w:hint="eastAsia"/>
          <w:lang w:eastAsia="ja-JP"/>
        </w:rPr>
        <w:t>MME</w:t>
      </w:r>
      <w:r>
        <w:t xml:space="preserve"> should page for the UE in all the </w:t>
      </w:r>
      <w:r>
        <w:rPr>
          <w:rFonts w:hint="eastAsia"/>
          <w:lang w:eastAsia="ja-JP"/>
        </w:rPr>
        <w:t>tracking</w:t>
      </w:r>
      <w:r>
        <w:t xml:space="preserve"> areas corresponding to that </w:t>
      </w:r>
      <w:r>
        <w:rPr>
          <w:rFonts w:hint="eastAsia"/>
          <w:lang w:eastAsia="ja-JP"/>
        </w:rPr>
        <w:t>MME</w:t>
      </w:r>
      <w:r>
        <w:t xml:space="preserve">. </w:t>
      </w:r>
      <w:r>
        <w:rPr>
          <w:lang w:eastAsia="zh-CN"/>
        </w:rPr>
        <w:t>The MME may support and apply this procedure to a UE using extended idle mode DRX for MT-SMS service.</w:t>
      </w:r>
    </w:p>
    <w:p w14:paraId="6197D7D2" w14:textId="77777777" w:rsidR="00F71EE4" w:rsidRPr="007947CA" w:rsidRDefault="00F71EE4" w:rsidP="00F71EE4">
      <w:pPr>
        <w:pStyle w:val="NO"/>
        <w:rPr>
          <w:lang w:eastAsia="zh-CN"/>
        </w:rPr>
      </w:pPr>
      <w:r>
        <w:rPr>
          <w:lang w:eastAsia="zh-CN"/>
        </w:rPr>
        <w:t>NOTE:</w:t>
      </w:r>
      <w:r>
        <w:rPr>
          <w:lang w:eastAsia="zh-CN"/>
        </w:rPr>
        <w:tab/>
        <w:t>How the restarted MME knows the UE's DRX parameter or the extended DRX parameters to page the UE is implementation dependent.</w:t>
      </w:r>
    </w:p>
    <w:p w14:paraId="193F7260" w14:textId="77777777" w:rsidR="00F71EE4" w:rsidRDefault="00F71EE4" w:rsidP="00F71EE4">
      <w:r>
        <w:t>If the "</w:t>
      </w:r>
      <w:r>
        <w:rPr>
          <w:rFonts w:hint="eastAsia"/>
          <w:lang w:eastAsia="ja-JP"/>
        </w:rPr>
        <w:t>MME</w:t>
      </w:r>
      <w:r>
        <w:t xml:space="preserve">-Reset" indicator is set to "false" and the IMSI is unknown or the UE is marked as </w:t>
      </w:r>
      <w:r>
        <w:rPr>
          <w:rFonts w:hint="eastAsia"/>
          <w:lang w:eastAsia="ja-JP"/>
        </w:rPr>
        <w:t xml:space="preserve">EMM-DEREGISTERED </w:t>
      </w:r>
      <w:r>
        <w:t xml:space="preserve">by the </w:t>
      </w:r>
      <w:r>
        <w:rPr>
          <w:rFonts w:hint="eastAsia"/>
          <w:lang w:eastAsia="ja-JP"/>
        </w:rPr>
        <w:t>MME</w:t>
      </w:r>
      <w:r>
        <w:t>, the paging request is rejected.</w:t>
      </w:r>
    </w:p>
    <w:p w14:paraId="3213939C" w14:textId="77777777" w:rsidR="00F71EE4" w:rsidRDefault="00F71EE4" w:rsidP="00F71EE4">
      <w:r>
        <w:t>If the "</w:t>
      </w:r>
      <w:r>
        <w:rPr>
          <w:rFonts w:hint="eastAsia"/>
          <w:lang w:eastAsia="ja-JP"/>
        </w:rPr>
        <w:t>MME</w:t>
      </w:r>
      <w:r>
        <w:t xml:space="preserve">-Reset" indicator is set to "false" and the IMSI is known and the UE is marked as </w:t>
      </w:r>
      <w:r>
        <w:rPr>
          <w:rFonts w:hint="eastAsia"/>
          <w:lang w:eastAsia="ja-JP"/>
        </w:rPr>
        <w:t>EMM-REGISTERED</w:t>
      </w:r>
      <w:r>
        <w:t xml:space="preserve"> by the </w:t>
      </w:r>
      <w:r>
        <w:rPr>
          <w:rFonts w:hint="eastAsia"/>
          <w:lang w:eastAsia="ja-JP"/>
        </w:rPr>
        <w:t>MME</w:t>
      </w:r>
      <w:r>
        <w:t>, the paging request shall be sent to the UE.</w:t>
      </w:r>
    </w:p>
    <w:p w14:paraId="34128D22" w14:textId="77777777" w:rsidR="00F71EE4" w:rsidRDefault="00F71EE4" w:rsidP="00892DE4">
      <w:pPr>
        <w:pStyle w:val="Heading3"/>
      </w:pPr>
      <w:bookmarkStart w:id="315" w:name="_Toc19630327"/>
      <w:bookmarkStart w:id="316" w:name="_Toc27226531"/>
      <w:bookmarkStart w:id="317" w:name="_Toc36115707"/>
      <w:bookmarkStart w:id="318" w:name="_Toc177648975"/>
      <w:r>
        <w:t>14.1.</w:t>
      </w:r>
      <w:r>
        <w:rPr>
          <w:lang w:eastAsia="ja-JP"/>
        </w:rPr>
        <w:t>4</w:t>
      </w:r>
      <w:r>
        <w:tab/>
        <w:t>Mobile terminated user data transmission</w:t>
      </w:r>
      <w:bookmarkEnd w:id="315"/>
      <w:bookmarkEnd w:id="316"/>
      <w:bookmarkEnd w:id="317"/>
      <w:bookmarkEnd w:id="318"/>
    </w:p>
    <w:p w14:paraId="46BD1370" w14:textId="5DDE2FE0" w:rsidR="00F71EE4" w:rsidRDefault="00F71EE4" w:rsidP="00F71EE4">
      <w:r>
        <w:t>An MME and an SGW supporting the</w:t>
      </w:r>
      <w:r w:rsidRPr="00DA0BE1">
        <w:t xml:space="preserve"> optional</w:t>
      </w:r>
      <w:r>
        <w:t xml:space="preserve"> network triggered service restoration procedure shall behave as specified in </w:t>
      </w:r>
      <w:r w:rsidR="00E241D7" w:rsidRPr="006F23BE">
        <w:t>clause</w:t>
      </w:r>
      <w:r w:rsidR="00E241D7">
        <w:t> 2</w:t>
      </w:r>
      <w:r>
        <w:t>5</w:t>
      </w:r>
      <w:r w:rsidRPr="006F23BE">
        <w:t>.</w:t>
      </w:r>
    </w:p>
    <w:p w14:paraId="5E9F9178" w14:textId="77777777" w:rsidR="00F71EE4" w:rsidRDefault="00F71EE4" w:rsidP="00892DE4">
      <w:pPr>
        <w:pStyle w:val="Heading3"/>
        <w:rPr>
          <w:lang w:eastAsia="zh-CN"/>
        </w:rPr>
      </w:pPr>
      <w:bookmarkStart w:id="319" w:name="_Toc19630328"/>
      <w:bookmarkStart w:id="320" w:name="_Toc27226532"/>
      <w:bookmarkStart w:id="321" w:name="_Toc36115708"/>
      <w:bookmarkStart w:id="322" w:name="_Toc177648976"/>
      <w:r>
        <w:t>14.1.</w:t>
      </w:r>
      <w:r>
        <w:rPr>
          <w:lang w:eastAsia="zh-CN"/>
        </w:rPr>
        <w:t>5</w:t>
      </w:r>
      <w:r>
        <w:tab/>
        <w:t xml:space="preserve">Mobile originated </w:t>
      </w:r>
      <w:r>
        <w:rPr>
          <w:rFonts w:hint="eastAsia"/>
          <w:lang w:eastAsia="zh-CN"/>
        </w:rPr>
        <w:t>Service Request</w:t>
      </w:r>
      <w:bookmarkEnd w:id="319"/>
      <w:bookmarkEnd w:id="320"/>
      <w:bookmarkEnd w:id="321"/>
      <w:bookmarkEnd w:id="322"/>
    </w:p>
    <w:p w14:paraId="2A9C8402" w14:textId="77777777" w:rsidR="00F71EE4" w:rsidRDefault="00F71EE4" w:rsidP="00F71EE4">
      <w:r>
        <w:t xml:space="preserve">For </w:t>
      </w:r>
      <w:r>
        <w:rPr>
          <w:rFonts w:hint="eastAsia"/>
          <w:lang w:eastAsia="zh-CN"/>
        </w:rPr>
        <w:t>service request</w:t>
      </w:r>
      <w:r>
        <w:t>, where the UE is unknown in the MME (i.e. the MME has no MM context for the UE)</w:t>
      </w:r>
      <w:r>
        <w:rPr>
          <w:rFonts w:hint="eastAsia"/>
          <w:lang w:eastAsia="zh-CN"/>
        </w:rPr>
        <w:t xml:space="preserve">, </w:t>
      </w:r>
      <w:r>
        <w:t xml:space="preserve">the MME shall reject the </w:t>
      </w:r>
      <w:r>
        <w:rPr>
          <w:rFonts w:hint="eastAsia"/>
          <w:lang w:eastAsia="zh-CN"/>
        </w:rPr>
        <w:t>service request</w:t>
      </w:r>
      <w:r>
        <w:t xml:space="preserve"> with an appropriate cause. In order to remain attached, the UE shall then perform a new attach and should (re</w:t>
      </w:r>
      <w:r>
        <w:noBreakHyphen/>
        <w:t>)activate its EPS Bearer contexts.</w:t>
      </w:r>
    </w:p>
    <w:p w14:paraId="51810B48" w14:textId="77777777" w:rsidR="00F71EE4" w:rsidRDefault="00F71EE4" w:rsidP="00F71EE4">
      <w:pPr>
        <w:rPr>
          <w:lang w:eastAsia="zh-CN"/>
        </w:rPr>
      </w:pPr>
      <w:r>
        <w:t>If t</w:t>
      </w:r>
      <w:r w:rsidRPr="00297313">
        <w:t xml:space="preserve">he </w:t>
      </w:r>
      <w:r w:rsidRPr="00297313">
        <w:rPr>
          <w:rFonts w:hint="eastAsia"/>
          <w:lang w:eastAsia="zh-CN"/>
        </w:rPr>
        <w:t>MME</w:t>
      </w:r>
      <w:r>
        <w:t xml:space="preserve"> has an MM context for the </w:t>
      </w:r>
      <w:r>
        <w:rPr>
          <w:rFonts w:hint="eastAsia"/>
          <w:lang w:eastAsia="zh-CN"/>
        </w:rPr>
        <w:t xml:space="preserve">UE, and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Pr>
          <w:rFonts w:hint="eastAsia"/>
          <w:lang w:eastAsia="zh-CN"/>
        </w:rPr>
        <w:t xml:space="preserve">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CSS</w:t>
      </w:r>
      <w:r w:rsidRPr="009B3404">
        <w:rPr>
          <w:rFonts w:hint="eastAsia"/>
          <w:lang w:eastAsia="zh-CN"/>
        </w:rPr>
        <w:t xml:space="preserve"> if the requested cell is a CSG/hybrid cell</w:t>
      </w:r>
      <w:r w:rsidRPr="009B3404">
        <w:t>.</w:t>
      </w:r>
      <w:r>
        <w:t xml:space="preserve"> If this is successful, the </w:t>
      </w:r>
      <w:r>
        <w:rPr>
          <w:rFonts w:hint="eastAsia"/>
          <w:lang w:eastAsia="zh-CN"/>
        </w:rPr>
        <w:t>MME</w:t>
      </w:r>
      <w:r>
        <w:t xml:space="preserve"> </w:t>
      </w:r>
      <w:r>
        <w:rPr>
          <w:rFonts w:hint="eastAsia"/>
          <w:lang w:eastAsia="zh-CN"/>
        </w:rPr>
        <w:t xml:space="preserve">shall </w:t>
      </w:r>
      <w:r>
        <w:t xml:space="preserve">set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5E9A98BB" w14:textId="77777777" w:rsidR="00F71EE4" w:rsidRDefault="00F71EE4" w:rsidP="00F71EE4">
      <w:r>
        <w:t xml:space="preserve">The MME retrieves </w:t>
      </w:r>
      <w:r>
        <w:rPr>
          <w:rFonts w:hint="eastAsia"/>
          <w:lang w:eastAsia="zh-CN"/>
        </w:rPr>
        <w:t xml:space="preserve">CSG </w:t>
      </w:r>
      <w:r>
        <w:t xml:space="preserve">subscriber data from the </w:t>
      </w:r>
      <w:r>
        <w:rPr>
          <w:rFonts w:hint="eastAsia"/>
          <w:lang w:eastAsia="zh-CN"/>
        </w:rPr>
        <w:t>C</w:t>
      </w:r>
      <w:r>
        <w:t xml:space="preserve">SS by sending an "Update </w:t>
      </w:r>
      <w:r>
        <w:rPr>
          <w:rFonts w:hint="eastAsia"/>
          <w:lang w:eastAsia="zh-CN"/>
        </w:rPr>
        <w:t xml:space="preserve">VCSG </w:t>
      </w:r>
      <w:r>
        <w:t xml:space="preserve">Location" request, which triggers an "Update </w:t>
      </w:r>
      <w:r>
        <w:rPr>
          <w:rFonts w:hint="eastAsia"/>
          <w:lang w:eastAsia="zh-CN"/>
        </w:rPr>
        <w:t xml:space="preserve">VCSG </w:t>
      </w:r>
      <w:r>
        <w:t xml:space="preserve">Location" </w:t>
      </w:r>
      <w:r w:rsidRPr="009B3404">
        <w:t>answer which</w:t>
      </w:r>
      <w:r w:rsidRPr="009B3404">
        <w:rPr>
          <w:lang w:eastAsia="zh-CN"/>
        </w:rPr>
        <w:t xml:space="preserve"> </w:t>
      </w:r>
      <w:r w:rsidRPr="009B3404">
        <w:rPr>
          <w:rFonts w:hint="eastAsia"/>
          <w:lang w:eastAsia="zh-CN"/>
        </w:rPr>
        <w:t xml:space="preserve">may </w:t>
      </w:r>
      <w:r w:rsidRPr="009B3404">
        <w:rPr>
          <w:lang w:eastAsia="zh-CN"/>
        </w:rPr>
        <w:t xml:space="preserve">contain the </w:t>
      </w:r>
      <w:r w:rsidRPr="009B3404">
        <w:rPr>
          <w:rFonts w:hint="eastAsia"/>
          <w:lang w:eastAsia="zh-CN"/>
        </w:rPr>
        <w:t xml:space="preserve">valid CSG </w:t>
      </w:r>
      <w:r w:rsidRPr="009B3404">
        <w:rPr>
          <w:lang w:eastAsia="zh-CN"/>
        </w:rPr>
        <w:t>subscri</w:t>
      </w:r>
      <w:r w:rsidRPr="009B3404">
        <w:rPr>
          <w:rFonts w:hint="eastAsia"/>
          <w:lang w:eastAsia="zh-CN"/>
        </w:rPr>
        <w:t>ption</w:t>
      </w:r>
      <w:r w:rsidRPr="009B3404">
        <w:rPr>
          <w:lang w:eastAsia="zh-CN"/>
        </w:rPr>
        <w:t xml:space="preserve"> data</w:t>
      </w:r>
      <w:r w:rsidRPr="009B3404">
        <w:t>.</w:t>
      </w:r>
    </w:p>
    <w:p w14:paraId="6BE21406" w14:textId="77777777" w:rsidR="00F71EE4" w:rsidRDefault="00F71EE4" w:rsidP="00892DE4">
      <w:pPr>
        <w:pStyle w:val="Heading3"/>
      </w:pPr>
      <w:bookmarkStart w:id="323" w:name="_Toc19630329"/>
      <w:bookmarkStart w:id="324" w:name="_Toc27226533"/>
      <w:bookmarkStart w:id="325" w:name="_Toc36115709"/>
      <w:bookmarkStart w:id="326" w:name="_Toc177648977"/>
      <w:r>
        <w:t>14.1.</w:t>
      </w:r>
      <w:r>
        <w:rPr>
          <w:lang w:eastAsia="zh-CN"/>
        </w:rPr>
        <w:t>6</w:t>
      </w:r>
      <w:r>
        <w:tab/>
      </w:r>
      <w:r w:rsidRPr="005E38D3">
        <w:t>Mobile Terminated NIDD procedure</w:t>
      </w:r>
      <w:bookmarkEnd w:id="323"/>
      <w:bookmarkEnd w:id="324"/>
      <w:bookmarkEnd w:id="325"/>
      <w:bookmarkEnd w:id="326"/>
    </w:p>
    <w:p w14:paraId="5B271F11" w14:textId="77777777" w:rsidR="00F71EE4" w:rsidRDefault="00F71EE4" w:rsidP="00F71EE4">
      <w:pPr>
        <w:rPr>
          <w:lang w:eastAsia="zh-CN"/>
        </w:rPr>
      </w:pPr>
      <w:r>
        <w:rPr>
          <w:rFonts w:hint="eastAsia"/>
          <w:lang w:eastAsia="zh-CN"/>
        </w:rPr>
        <w:t xml:space="preserve">During the </w:t>
      </w:r>
      <w:r w:rsidRPr="005E38D3">
        <w:rPr>
          <w:lang w:eastAsia="zh-CN"/>
        </w:rPr>
        <w:t>Mobile Terminated NIDD procedure</w:t>
      </w:r>
      <w:r>
        <w:rPr>
          <w:rFonts w:hint="eastAsia"/>
          <w:lang w:eastAsia="zh-CN"/>
        </w:rPr>
        <w:t>, if the SCEF</w:t>
      </w:r>
      <w:r w:rsidRPr="00801E29">
        <w:t xml:space="preserve"> </w:t>
      </w:r>
      <w:r>
        <w:rPr>
          <w:rFonts w:hint="eastAsia"/>
          <w:lang w:eastAsia="zh-CN"/>
        </w:rPr>
        <w:t xml:space="preserve">receives a </w:t>
      </w:r>
      <w:r>
        <w:t>M</w:t>
      </w:r>
      <w:r>
        <w:rPr>
          <w:rFonts w:hint="eastAsia"/>
          <w:lang w:eastAsia="zh-CN"/>
        </w:rPr>
        <w:t>T-</w:t>
      </w:r>
      <w:r>
        <w:t>Data</w:t>
      </w:r>
      <w:r>
        <w:rPr>
          <w:rFonts w:hint="eastAsia"/>
          <w:lang w:eastAsia="zh-CN"/>
        </w:rPr>
        <w:t>-</w:t>
      </w:r>
      <w:r>
        <w:t>Answer</w:t>
      </w:r>
      <w:r>
        <w:rPr>
          <w:rFonts w:hint="eastAsia"/>
          <w:lang w:eastAsia="zh-CN"/>
        </w:rPr>
        <w:t xml:space="preserve"> from the MME</w:t>
      </w:r>
      <w:r>
        <w:rPr>
          <w:lang w:eastAsia="zh-CN"/>
        </w:rPr>
        <w:t>/SGSN</w:t>
      </w:r>
      <w:r>
        <w:rPr>
          <w:rFonts w:hint="eastAsia"/>
          <w:lang w:eastAsia="zh-CN"/>
        </w:rPr>
        <w:t xml:space="preserve"> with a failure cause that UE cannot be found, the SCEF shall </w:t>
      </w:r>
      <w:r w:rsidRPr="000A25D9">
        <w:rPr>
          <w:lang w:eastAsia="zh-CN"/>
        </w:rPr>
        <w:t>delete</w:t>
      </w:r>
      <w:r>
        <w:rPr>
          <w:rFonts w:hint="eastAsia"/>
          <w:lang w:eastAsia="zh-CN"/>
        </w:rPr>
        <w:t xml:space="preserve"> all the </w:t>
      </w:r>
      <w:r w:rsidRPr="000A25D9">
        <w:rPr>
          <w:lang w:eastAsia="zh-CN"/>
        </w:rPr>
        <w:t>bearer context</w:t>
      </w:r>
      <w:r>
        <w:rPr>
          <w:rFonts w:hint="eastAsia"/>
          <w:lang w:eastAsia="zh-CN"/>
        </w:rPr>
        <w:t>s of this UE</w:t>
      </w:r>
      <w:r w:rsidRPr="000A25D9">
        <w:rPr>
          <w:lang w:eastAsia="zh-CN"/>
        </w:rPr>
        <w:t xml:space="preserve"> and may notify the Operation and Maintenance network element</w:t>
      </w:r>
      <w:r>
        <w:rPr>
          <w:rFonts w:hint="eastAsia"/>
          <w:lang w:eastAsia="zh-CN"/>
        </w:rPr>
        <w:t>.</w:t>
      </w:r>
    </w:p>
    <w:p w14:paraId="06DFB6CE" w14:textId="261DDCB2" w:rsidR="00F71EE4" w:rsidRPr="00A7048D" w:rsidRDefault="00F71EE4" w:rsidP="00F71EE4">
      <w:pPr>
        <w:pStyle w:val="NO"/>
        <w:rPr>
          <w:lang w:val="en-US" w:eastAsia="zh-CN"/>
        </w:rPr>
      </w:pPr>
      <w:r>
        <w:rPr>
          <w:lang w:val="en-US"/>
        </w:rPr>
        <w:t>NOTE:</w:t>
      </w:r>
      <w:r>
        <w:rPr>
          <w:lang w:val="en-US"/>
        </w:rPr>
        <w:tab/>
      </w:r>
      <w:r w:rsidRPr="0008505A">
        <w:rPr>
          <w:lang w:val="en-US"/>
        </w:rPr>
        <w:t xml:space="preserve">After that, if the SCEF receives a </w:t>
      </w:r>
      <w:r>
        <w:rPr>
          <w:rFonts w:hint="eastAsia"/>
          <w:lang w:val="en-US" w:eastAsia="zh-CN"/>
        </w:rPr>
        <w:t xml:space="preserve">following </w:t>
      </w:r>
      <w:r w:rsidRPr="0008505A">
        <w:rPr>
          <w:lang w:val="en-US"/>
        </w:rPr>
        <w:t>NIDD Submit request from the SCS/AS for the deleted bearer, the SCEF behave</w:t>
      </w:r>
      <w:r>
        <w:rPr>
          <w:rFonts w:hint="eastAsia"/>
          <w:lang w:val="en-US" w:eastAsia="zh-CN"/>
        </w:rPr>
        <w:t>s</w:t>
      </w:r>
      <w:r w:rsidRPr="0008505A">
        <w:rPr>
          <w:lang w:val="en-US"/>
        </w:rPr>
        <w:t xml:space="preserve"> as specified in </w:t>
      </w:r>
      <w:r w:rsidR="00E241D7">
        <w:rPr>
          <w:lang w:val="en-US"/>
        </w:rPr>
        <w:t>clause </w:t>
      </w:r>
      <w:r w:rsidR="00E241D7" w:rsidRPr="0008505A">
        <w:rPr>
          <w:lang w:val="en-US"/>
        </w:rPr>
        <w:t>5</w:t>
      </w:r>
      <w:r w:rsidRPr="0008505A">
        <w:rPr>
          <w:lang w:val="en-US"/>
        </w:rPr>
        <w:t>.</w:t>
      </w:r>
      <w:r>
        <w:rPr>
          <w:lang w:val="en-US"/>
        </w:rPr>
        <w:t>13</w:t>
      </w:r>
      <w:r w:rsidRPr="0008505A">
        <w:rPr>
          <w:lang w:val="en-US"/>
        </w:rPr>
        <w:t xml:space="preserve">.3 of </w:t>
      </w:r>
      <w:r w:rsidR="00E241D7" w:rsidRPr="0008505A">
        <w:rPr>
          <w:lang w:val="en-US"/>
        </w:rPr>
        <w:t>TS</w:t>
      </w:r>
      <w:r w:rsidR="00E241D7">
        <w:rPr>
          <w:lang w:val="en-US"/>
        </w:rPr>
        <w:t> </w:t>
      </w:r>
      <w:r w:rsidR="00E241D7" w:rsidRPr="0008505A">
        <w:rPr>
          <w:lang w:val="en-US"/>
        </w:rPr>
        <w:t>2</w:t>
      </w:r>
      <w:r w:rsidRPr="0008505A">
        <w:rPr>
          <w:lang w:val="en-US"/>
        </w:rPr>
        <w:t>3.682[</w:t>
      </w:r>
      <w:r>
        <w:rPr>
          <w:lang w:val="en-US"/>
        </w:rPr>
        <w:t>38</w:t>
      </w:r>
      <w:r w:rsidRPr="0008505A">
        <w:rPr>
          <w:lang w:val="en-US"/>
        </w:rPr>
        <w:t>] step 2</w:t>
      </w:r>
      <w:r>
        <w:rPr>
          <w:lang w:val="en-US"/>
        </w:rPr>
        <w:t>.</w:t>
      </w:r>
    </w:p>
    <w:p w14:paraId="4F74B854" w14:textId="77777777" w:rsidR="00F71EE4" w:rsidRDefault="00F71EE4" w:rsidP="00892DE4">
      <w:pPr>
        <w:pStyle w:val="Heading2"/>
      </w:pPr>
      <w:bookmarkStart w:id="327" w:name="_Toc19630330"/>
      <w:bookmarkStart w:id="328" w:name="_Toc27226534"/>
      <w:bookmarkStart w:id="329" w:name="_Toc36115710"/>
      <w:bookmarkStart w:id="330" w:name="_Toc177648978"/>
      <w:r>
        <w:lastRenderedPageBreak/>
        <w:t>14.1A</w:t>
      </w:r>
      <w:r>
        <w:tab/>
        <w:t>Restart of a peer node</w:t>
      </w:r>
      <w:bookmarkEnd w:id="327"/>
      <w:bookmarkEnd w:id="328"/>
      <w:bookmarkEnd w:id="329"/>
      <w:bookmarkEnd w:id="330"/>
    </w:p>
    <w:p w14:paraId="4BD050E5" w14:textId="77777777" w:rsidR="00F71EE4" w:rsidRDefault="00F71EE4" w:rsidP="00892DE4">
      <w:pPr>
        <w:pStyle w:val="Heading3"/>
      </w:pPr>
      <w:bookmarkStart w:id="331" w:name="_Toc19630331"/>
      <w:bookmarkStart w:id="332" w:name="_Toc27226535"/>
      <w:bookmarkStart w:id="333" w:name="_Toc36115711"/>
      <w:bookmarkStart w:id="334" w:name="_Toc177648979"/>
      <w:r>
        <w:t>14.1A.1</w:t>
      </w:r>
      <w:r>
        <w:tab/>
        <w:t>SGW Failure</w:t>
      </w:r>
      <w:bookmarkEnd w:id="331"/>
      <w:bookmarkEnd w:id="332"/>
      <w:bookmarkEnd w:id="333"/>
      <w:bookmarkEnd w:id="334"/>
    </w:p>
    <w:p w14:paraId="11BC4DFE" w14:textId="10CC37FB" w:rsidR="00F71EE4" w:rsidRDefault="00F71EE4" w:rsidP="00F71EE4">
      <w:pPr>
        <w:rPr>
          <w:lang w:eastAsia="zh-CN"/>
        </w:rPr>
      </w:pPr>
      <w:r>
        <w:t xml:space="preserve">When an MME detects that a peer SGW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8</w:t>
      </w:r>
      <w:r w:rsidRPr="003F0E5F">
        <w:t xml:space="preserve"> "GTP-C based restart procedures"</w:t>
      </w:r>
      <w:r>
        <w:rPr>
          <w:rFonts w:hint="eastAsia"/>
          <w:lang w:eastAsia="zh-CN"/>
        </w:rPr>
        <w:t xml:space="preserve"> or implementation e.g. </w:t>
      </w:r>
      <w:r>
        <w:rPr>
          <w:lang w:eastAsia="zh-CN"/>
        </w:rPr>
        <w:t>preconfigured path failure timer</w:t>
      </w:r>
      <w:r w:rsidRPr="003F0E5F">
        <w:t>)</w:t>
      </w:r>
      <w:r>
        <w:t xml:space="preserve"> it shall </w:t>
      </w:r>
      <w:r>
        <w:rPr>
          <w:rFonts w:hint="eastAsia"/>
          <w:lang w:eastAsia="zh-CN"/>
        </w:rPr>
        <w:t>either:</w:t>
      </w:r>
    </w:p>
    <w:p w14:paraId="0008B2DD" w14:textId="77777777" w:rsidR="00F71EE4" w:rsidRDefault="00F71EE4" w:rsidP="00F71EE4">
      <w:pPr>
        <w:pStyle w:val="B1"/>
      </w:pPr>
      <w:r>
        <w:t>-</w:t>
      </w:r>
      <w:r>
        <w:tab/>
        <w:t xml:space="preserve">as a default delete all PDN connection table data/MM bearer contexts associated with the peer node that has failed as well as freeing any internal MME resources associated with those PDN connections. The MME may optionally perform other implementation specific actions such as to clear external resources (e.g. S1-MME messages to clear </w:t>
      </w:r>
      <w:r>
        <w:rPr>
          <w:rFonts w:hint="eastAsia"/>
          <w:lang w:eastAsia="zh-CN"/>
        </w:rPr>
        <w:t>eNodeB</w:t>
      </w:r>
      <w:r>
        <w:t xml:space="preserve"> resources) or more advanced forms of restoration;</w:t>
      </w:r>
    </w:p>
    <w:p w14:paraId="68C2747E" w14:textId="77777777" w:rsidR="00F71EE4" w:rsidRDefault="00F71EE4" w:rsidP="00F71EE4">
      <w:pPr>
        <w:pStyle w:val="B1"/>
      </w:pPr>
      <w:r>
        <w:t>or</w:t>
      </w:r>
    </w:p>
    <w:p w14:paraId="06FBE610" w14:textId="571CCF03" w:rsidR="00F71EE4" w:rsidRDefault="00F71EE4" w:rsidP="00F71EE4">
      <w:pPr>
        <w:pStyle w:val="B1"/>
        <w:rPr>
          <w:lang w:eastAsia="zh-CN"/>
        </w:rPr>
      </w:pPr>
      <w:r>
        <w:t>-</w:t>
      </w:r>
      <w:r>
        <w:rPr>
          <w:rFonts w:hint="eastAsia"/>
          <w:lang w:eastAsia="zh-CN"/>
        </w:rPr>
        <w:tab/>
      </w:r>
      <w:r>
        <w:rPr>
          <w:lang w:eastAsia="zh-CN"/>
        </w:rPr>
        <w:t xml:space="preserve">follow the procedures specified in </w:t>
      </w:r>
      <w:r w:rsidR="00E241D7">
        <w:rPr>
          <w:lang w:eastAsia="zh-CN"/>
        </w:rPr>
        <w:t>clause 2</w:t>
      </w:r>
      <w:r>
        <w:rPr>
          <w:lang w:eastAsia="zh-CN"/>
        </w:rPr>
        <w:t xml:space="preserve">7 to restore the </w:t>
      </w:r>
      <w:r>
        <w:rPr>
          <w:rFonts w:hint="eastAsia"/>
          <w:lang w:eastAsia="zh-CN"/>
        </w:rPr>
        <w:t xml:space="preserve">PDN connections </w:t>
      </w:r>
      <w:r>
        <w:rPr>
          <w:lang w:eastAsia="zh-CN"/>
        </w:rPr>
        <w:t>affected by the SGW failure,</w:t>
      </w:r>
      <w:r>
        <w:t xml:space="preserve"> if the MME</w:t>
      </w:r>
      <w:r>
        <w:rPr>
          <w:rFonts w:hint="eastAsia"/>
          <w:lang w:eastAsia="zh-CN"/>
        </w:rPr>
        <w:t xml:space="preserve"> and the PGW</w:t>
      </w:r>
      <w:r>
        <w:t xml:space="preserve"> support these procedures.</w:t>
      </w:r>
    </w:p>
    <w:p w14:paraId="08B59E3A" w14:textId="77777777" w:rsidR="00F71EE4" w:rsidRDefault="00F71EE4" w:rsidP="00F71EE4">
      <w:pPr>
        <w:pStyle w:val="NO"/>
        <w:rPr>
          <w:lang w:eastAsia="zh-CN"/>
        </w:rPr>
      </w:pPr>
      <w:r>
        <w:t>NOTE:</w:t>
      </w:r>
      <w:r>
        <w:tab/>
        <w:t>The MME will have the identity of the PGW and SGW currently in use for a PDN connection available in the MME's PDN connection table as part of existing EPC procedures as well as other peer state data.</w:t>
      </w:r>
    </w:p>
    <w:p w14:paraId="3A83C334" w14:textId="77777777" w:rsidR="00F71EE4" w:rsidRDefault="00F71EE4" w:rsidP="00892DE4">
      <w:pPr>
        <w:pStyle w:val="Heading3"/>
      </w:pPr>
      <w:bookmarkStart w:id="335" w:name="_Toc19630332"/>
      <w:bookmarkStart w:id="336" w:name="_Toc27226536"/>
      <w:bookmarkStart w:id="337" w:name="_Toc36115712"/>
      <w:bookmarkStart w:id="338" w:name="_Toc177648980"/>
      <w:r>
        <w:t>14.1A.2</w:t>
      </w:r>
      <w:r>
        <w:tab/>
        <w:t>MBMS GW failure</w:t>
      </w:r>
      <w:bookmarkEnd w:id="335"/>
      <w:bookmarkEnd w:id="336"/>
      <w:bookmarkEnd w:id="337"/>
      <w:bookmarkEnd w:id="338"/>
    </w:p>
    <w:p w14:paraId="6BE47B34" w14:textId="4B1AAEE2" w:rsidR="00F71EE4" w:rsidRDefault="00F71EE4" w:rsidP="00F71EE4">
      <w:r>
        <w:t xml:space="preserve">The behaviour of an MME when it detects that a peer MBMS GW hast restarted is described in </w:t>
      </w:r>
      <w:r w:rsidR="00E241D7">
        <w:t>clause 1</w:t>
      </w:r>
      <w:r>
        <w:t>7A.1.</w:t>
      </w:r>
    </w:p>
    <w:p w14:paraId="37576783" w14:textId="77777777" w:rsidR="00F71EE4" w:rsidRPr="00CF2335" w:rsidRDefault="00F71EE4" w:rsidP="00892DE4">
      <w:pPr>
        <w:pStyle w:val="Heading3"/>
      </w:pPr>
      <w:bookmarkStart w:id="339" w:name="_Toc177648981"/>
      <w:r w:rsidRPr="00911B2D">
        <w:t>14.1A.3</w:t>
      </w:r>
      <w:r w:rsidRPr="00911B2D">
        <w:tab/>
        <w:t>MCE Restart</w:t>
      </w:r>
      <w:bookmarkEnd w:id="339"/>
    </w:p>
    <w:p w14:paraId="2F2ADC8A" w14:textId="065EC926" w:rsidR="00F71EE4" w:rsidRDefault="00F71EE4" w:rsidP="00F71EE4">
      <w:r>
        <w:t xml:space="preserve">When the MME detects a restart in an MCE (i.e. when the MME receives an M3 Reset or M3 Setup Request message from the MCE) with which it has at least one MBMS Bearer context, the MME shall behave as specified in </w:t>
      </w:r>
      <w:r w:rsidR="00E241D7">
        <w:t>clause 1</w:t>
      </w:r>
      <w:r>
        <w:t>5A.3.</w:t>
      </w:r>
    </w:p>
    <w:p w14:paraId="1A5B6CB5" w14:textId="77777777" w:rsidR="008D5A20" w:rsidRDefault="008D5A20" w:rsidP="00892DE4">
      <w:pPr>
        <w:pStyle w:val="Heading3"/>
      </w:pPr>
      <w:bookmarkStart w:id="340" w:name="_Toc36115713"/>
      <w:bookmarkStart w:id="341" w:name="_Toc177648982"/>
      <w:r>
        <w:t>14.1A.</w:t>
      </w:r>
      <w:r w:rsidR="000B2BC1">
        <w:t>4</w:t>
      </w:r>
      <w:r>
        <w:tab/>
        <w:t>UCMF Failure</w:t>
      </w:r>
      <w:bookmarkEnd w:id="340"/>
      <w:bookmarkEnd w:id="341"/>
    </w:p>
    <w:p w14:paraId="406615AC" w14:textId="0027DB50" w:rsidR="008D5A20" w:rsidRDefault="008D5A20" w:rsidP="00F71EE4">
      <w:r>
        <w:t xml:space="preserve">When an MME detects that a peer UCMF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9B</w:t>
      </w:r>
      <w:r w:rsidRPr="003F0E5F">
        <w:t xml:space="preserve"> "</w:t>
      </w:r>
      <w:r>
        <w:t>URCMP</w:t>
      </w:r>
      <w:r w:rsidRPr="003F0E5F">
        <w:t xml:space="preserve"> based restart procedures"</w:t>
      </w:r>
      <w:r>
        <w:rPr>
          <w:rFonts w:hint="eastAsia"/>
          <w:lang w:eastAsia="zh-CN"/>
        </w:rPr>
        <w:t xml:space="preserve"> or implementation e.g. </w:t>
      </w:r>
      <w:r>
        <w:rPr>
          <w:lang w:eastAsia="zh-CN"/>
        </w:rPr>
        <w:t xml:space="preserve">a preconfigured path failure timer as specified in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w:t>
      </w:r>
      <w:r w:rsidRPr="003F0E5F">
        <w:t>)</w:t>
      </w:r>
      <w:r>
        <w:t>, it shall consider the dictionary mapping information received from the failed UCMF is deprecated, the subscription to get notifications from the UCMF become invalid; the MME may retrieve such mapping information upon subsequent UE - AMF signalling e.g. at registration procedure.</w:t>
      </w:r>
    </w:p>
    <w:p w14:paraId="275A50FC" w14:textId="77777777" w:rsidR="00F71EE4" w:rsidRDefault="00F71EE4" w:rsidP="00892DE4">
      <w:pPr>
        <w:pStyle w:val="Heading2"/>
      </w:pPr>
      <w:bookmarkStart w:id="342" w:name="_Toc19630333"/>
      <w:bookmarkStart w:id="343" w:name="_Toc27226537"/>
      <w:bookmarkStart w:id="344" w:name="_Toc36115714"/>
      <w:bookmarkStart w:id="345" w:name="_Toc177648983"/>
      <w:r>
        <w:t>14.</w:t>
      </w:r>
      <w:r>
        <w:rPr>
          <w:rFonts w:hint="eastAsia"/>
          <w:lang w:eastAsia="ja-JP"/>
        </w:rPr>
        <w:t>2</w:t>
      </w:r>
      <w:r>
        <w:tab/>
      </w:r>
      <w:r>
        <w:rPr>
          <w:rFonts w:hint="eastAsia"/>
          <w:lang w:eastAsia="ja-JP"/>
        </w:rPr>
        <w:t>VLR associations</w:t>
      </w:r>
      <w:bookmarkEnd w:id="342"/>
      <w:bookmarkEnd w:id="343"/>
      <w:bookmarkEnd w:id="344"/>
      <w:bookmarkEnd w:id="345"/>
    </w:p>
    <w:p w14:paraId="4EE1A3CB" w14:textId="65D1A4B6" w:rsidR="00F71EE4" w:rsidRDefault="00F71EE4" w:rsidP="00F71EE4">
      <w:r>
        <w:t xml:space="preserve">All associations with VLRs affected by the restart of an </w:t>
      </w:r>
      <w:r>
        <w:rPr>
          <w:rFonts w:hint="eastAsia"/>
          <w:lang w:eastAsia="ja-JP"/>
        </w:rPr>
        <w:t>MME</w:t>
      </w:r>
      <w:r>
        <w:t xml:space="preserve"> are marked as unreliable and may be deleted. Based on configuration data, Reset messages may be sent on the </w:t>
      </w:r>
      <w:r>
        <w:rPr>
          <w:rFonts w:hint="eastAsia"/>
          <w:lang w:eastAsia="ja-JP"/>
        </w:rPr>
        <w:t>S</w:t>
      </w:r>
      <w:r>
        <w:t>Gs</w:t>
      </w:r>
      <w:r>
        <w:rPr>
          <w:rFonts w:hint="eastAsia"/>
          <w:lang w:eastAsia="ja-JP"/>
        </w:rPr>
        <w:t xml:space="preserve"> </w:t>
      </w:r>
      <w:r>
        <w:t xml:space="preserve">interface to the VLRs served by the </w:t>
      </w:r>
      <w:r>
        <w:rPr>
          <w:rFonts w:hint="eastAsia"/>
          <w:lang w:eastAsia="ja-JP"/>
        </w:rPr>
        <w:t>MME</w:t>
      </w:r>
      <w:r>
        <w:t xml:space="preserve">. If Reset messages are sent, the VLRs may mark all associations with the </w:t>
      </w:r>
      <w:r>
        <w:rPr>
          <w:rFonts w:hint="eastAsia"/>
          <w:lang w:eastAsia="ja-JP"/>
        </w:rPr>
        <w:t>MME</w:t>
      </w:r>
      <w:r>
        <w:t xml:space="preserve"> as unreliable by setting the restoration indicator "Confirmed by radio contact" to "Not Confirmed" for the UEs served by that </w:t>
      </w:r>
      <w:r>
        <w:rPr>
          <w:rFonts w:hint="eastAsia"/>
          <w:lang w:eastAsia="ja-JP"/>
        </w:rPr>
        <w:t>MME</w:t>
      </w:r>
      <w:r>
        <w:t xml:space="preserve">. See 3GPP </w:t>
      </w:r>
      <w:r w:rsidR="00E241D7">
        <w:t>TS 2</w:t>
      </w:r>
      <w:r>
        <w:t>9.118</w:t>
      </w:r>
      <w:r w:rsidR="00E241D7">
        <w:t> [</w:t>
      </w:r>
      <w:r>
        <w:t xml:space="preserve">14]. The associations will be re-initiated one by one by the </w:t>
      </w:r>
      <w:r>
        <w:rPr>
          <w:rFonts w:hint="eastAsia"/>
          <w:lang w:eastAsia="ja-JP"/>
        </w:rPr>
        <w:t>MME</w:t>
      </w:r>
      <w:r>
        <w:t xml:space="preserve"> at the next </w:t>
      </w:r>
      <w:r>
        <w:rPr>
          <w:rFonts w:hint="eastAsia"/>
          <w:lang w:eastAsia="ja-JP"/>
        </w:rPr>
        <w:t>C</w:t>
      </w:r>
      <w:r>
        <w:t xml:space="preserve">ombined </w:t>
      </w:r>
      <w:r>
        <w:rPr>
          <w:rFonts w:hint="eastAsia"/>
          <w:lang w:eastAsia="ja-JP"/>
        </w:rPr>
        <w:t>T</w:t>
      </w:r>
      <w:r>
        <w:t>A/LA update from each UE.</w:t>
      </w:r>
    </w:p>
    <w:p w14:paraId="41559131" w14:textId="77777777" w:rsidR="00F71EE4" w:rsidRDefault="00F71EE4" w:rsidP="00892DE4">
      <w:pPr>
        <w:pStyle w:val="Heading2"/>
        <w:rPr>
          <w:noProof/>
        </w:rPr>
      </w:pPr>
      <w:bookmarkStart w:id="346" w:name="_Toc19630334"/>
      <w:bookmarkStart w:id="347" w:name="_Toc27226538"/>
      <w:bookmarkStart w:id="348" w:name="_Toc36115715"/>
      <w:bookmarkStart w:id="349" w:name="_Toc177648984"/>
      <w:r>
        <w:rPr>
          <w:noProof/>
        </w:rPr>
        <w:t>14.3</w:t>
      </w:r>
      <w:r>
        <w:rPr>
          <w:noProof/>
        </w:rPr>
        <w:tab/>
        <w:t>Partial Failure Handling at MME</w:t>
      </w:r>
      <w:bookmarkEnd w:id="346"/>
      <w:bookmarkEnd w:id="347"/>
      <w:bookmarkEnd w:id="348"/>
      <w:bookmarkEnd w:id="349"/>
    </w:p>
    <w:p w14:paraId="0AAFD49A" w14:textId="77777777" w:rsidR="00F71EE4" w:rsidRDefault="00F71EE4" w:rsidP="00892DE4">
      <w:pPr>
        <w:pStyle w:val="Heading3"/>
      </w:pPr>
      <w:bookmarkStart w:id="350" w:name="_Toc19630335"/>
      <w:bookmarkStart w:id="351" w:name="_Toc27226539"/>
      <w:bookmarkStart w:id="352" w:name="_Toc36115716"/>
      <w:bookmarkStart w:id="353" w:name="_Toc177648985"/>
      <w:r>
        <w:t>14.3.1</w:t>
      </w:r>
      <w:r>
        <w:tab/>
        <w:t>General</w:t>
      </w:r>
      <w:bookmarkEnd w:id="350"/>
      <w:bookmarkEnd w:id="351"/>
      <w:bookmarkEnd w:id="352"/>
      <w:bookmarkEnd w:id="353"/>
    </w:p>
    <w:p w14:paraId="167BDC95" w14:textId="6DF965BA" w:rsidR="00F71EE4" w:rsidRDefault="00F71EE4" w:rsidP="00F71EE4">
      <w:r>
        <w:t xml:space="preserve">See </w:t>
      </w:r>
      <w:r w:rsidR="00E241D7">
        <w:t>Clause 2</w:t>
      </w:r>
      <w:r>
        <w:rPr>
          <w:rFonts w:hint="eastAsia"/>
          <w:lang w:eastAsia="ja-JP"/>
        </w:rPr>
        <w:t>3</w:t>
      </w:r>
      <w:r>
        <w:t>.</w:t>
      </w:r>
    </w:p>
    <w:p w14:paraId="28CA024B" w14:textId="77777777" w:rsidR="00F71EE4" w:rsidRDefault="00F71EE4" w:rsidP="00892DE4">
      <w:pPr>
        <w:pStyle w:val="Heading3"/>
      </w:pPr>
      <w:bookmarkStart w:id="354" w:name="_Toc19630336"/>
      <w:bookmarkStart w:id="355" w:name="_Toc27226540"/>
      <w:bookmarkStart w:id="356" w:name="_Toc36115717"/>
      <w:bookmarkStart w:id="357" w:name="_Toc177648986"/>
      <w:r>
        <w:t>14.3.2</w:t>
      </w:r>
      <w:r>
        <w:tab/>
        <w:t>Procedures during PDN Connection Establishment</w:t>
      </w:r>
      <w:bookmarkEnd w:id="354"/>
      <w:bookmarkEnd w:id="355"/>
      <w:bookmarkEnd w:id="356"/>
      <w:bookmarkEnd w:id="357"/>
    </w:p>
    <w:p w14:paraId="68C6B9A1" w14:textId="77777777" w:rsidR="00F71EE4" w:rsidRDefault="00F71EE4" w:rsidP="00F71EE4">
      <w:r w:rsidRPr="008F7B6E">
        <w:t xml:space="preserve">If the MME supports the feature, </w:t>
      </w:r>
      <w:r>
        <w:t>the following procedures apply.</w:t>
      </w:r>
    </w:p>
    <w:p w14:paraId="2ACC5325" w14:textId="421C551F" w:rsidR="00F71EE4" w:rsidRDefault="00F71EE4" w:rsidP="00F71EE4">
      <w:pPr>
        <w:rPr>
          <w:lang w:eastAsia="zh-CN"/>
        </w:rPr>
      </w:pPr>
      <w:r>
        <w:lastRenderedPageBreak/>
        <w:t xml:space="preserve">During a PDN connection establishment, the MME shall provide one MME FQ-CSID containing exactly one CSID for that particular PDN connection to the SGW in the S11 Create Session Request. The MME shall store the Node-ID and CSID values from the FQ-CSID provided by the SGW and the PGW in the S11 Create Session Response  in its PDN Connection table maintained as part of MME MM and EPS Bearer Contexts as specified in Table </w:t>
      </w:r>
      <w:r w:rsidDel="00E05704">
        <w:t>5.6.2-1</w:t>
      </w:r>
      <w:r>
        <w:t>5.7.2-1</w:t>
      </w:r>
      <w:r>
        <w:rPr>
          <w:rFonts w:hint="eastAsia"/>
          <w:lang w:eastAsia="ja-JP"/>
        </w:rPr>
        <w:t xml:space="preserve"> in </w:t>
      </w:r>
      <w:r>
        <w:t xml:space="preserve">3GPP </w:t>
      </w:r>
      <w:r w:rsidR="00E241D7">
        <w:t>TS 2</w:t>
      </w:r>
      <w:r>
        <w:t>3.401</w:t>
      </w:r>
      <w:r w:rsidR="00E241D7">
        <w:t> [</w:t>
      </w:r>
      <w:r>
        <w:t>15].</w:t>
      </w:r>
    </w:p>
    <w:p w14:paraId="7B9E7D5E" w14:textId="77777777" w:rsidR="00F71EE4" w:rsidRDefault="00F71EE4" w:rsidP="00F71EE4">
      <w:r>
        <w:rPr>
          <w:rFonts w:hint="eastAsia"/>
          <w:lang w:eastAsia="zh-CN"/>
        </w:rPr>
        <w:t>The MME should ensure as far as possible that previously used FQ-CSIDs are not immediately reused after a partial/full failure of an MME.</w:t>
      </w:r>
    </w:p>
    <w:p w14:paraId="0A3C7191" w14:textId="77777777" w:rsidR="00F71EE4" w:rsidRDefault="00F71EE4" w:rsidP="00F71EE4">
      <w:r>
        <w:t>The MME determines that the SGW supports partial failure handling by the presence of the SGW FQ-CSID in the S11 Create Session Response.</w:t>
      </w:r>
    </w:p>
    <w:p w14:paraId="4BDD893D" w14:textId="77777777" w:rsidR="00F71EE4" w:rsidRDefault="00F71EE4" w:rsidP="00892DE4">
      <w:pPr>
        <w:pStyle w:val="Heading3"/>
      </w:pPr>
      <w:bookmarkStart w:id="358" w:name="_Toc19630337"/>
      <w:bookmarkStart w:id="359" w:name="_Toc27226541"/>
      <w:bookmarkStart w:id="360" w:name="_Toc36115718"/>
      <w:bookmarkStart w:id="361" w:name="_Toc177648987"/>
      <w:r>
        <w:t>14.3.3</w:t>
      </w:r>
      <w:r>
        <w:tab/>
        <w:t>Procedures during MME Partial Failure</w:t>
      </w:r>
      <w:bookmarkEnd w:id="358"/>
      <w:bookmarkEnd w:id="359"/>
      <w:bookmarkEnd w:id="360"/>
      <w:bookmarkEnd w:id="361"/>
    </w:p>
    <w:p w14:paraId="0CE6C088" w14:textId="77777777" w:rsidR="00F71EE4" w:rsidRDefault="00F71EE4" w:rsidP="00F71EE4">
      <w:r w:rsidRPr="008F7B6E">
        <w:t>If the MME supports the feature</w:t>
      </w:r>
      <w:r>
        <w:t xml:space="preserve"> the following procedures apply.</w:t>
      </w:r>
    </w:p>
    <w:p w14:paraId="0B74CCF1" w14:textId="77777777" w:rsidR="00F71EE4" w:rsidRDefault="00F71EE4" w:rsidP="00F71EE4">
      <w:r>
        <w:t xml:space="preserve">When an MME detects that it has undergone a partial failure, it shall verify that one or more corresponding CSID(s) are present for the component(s) undergoing a partial fault. If there is no such CSID, then the following does not apply. When one or more CSIDs </w:t>
      </w:r>
      <w:r w:rsidRPr="00290085">
        <w:t>are currently assigned</w:t>
      </w:r>
      <w:r>
        <w:t>, the MME shall perform the following</w:t>
      </w:r>
      <w:r w:rsidDel="000E15D4">
        <w:t>.</w:t>
      </w:r>
    </w:p>
    <w:p w14:paraId="1AE7017C" w14:textId="77777777" w:rsidR="00F71EE4" w:rsidRDefault="00F71EE4" w:rsidP="00F71EE4">
      <w:r>
        <w:t>The MME may perform implementation-specific operations to clean up any residual state associated with the CSID(s).</w:t>
      </w:r>
    </w:p>
    <w:p w14:paraId="2B30B3E9" w14:textId="77777777" w:rsidR="00F71EE4" w:rsidRDefault="00F71EE4" w:rsidP="00F71EE4">
      <w:r>
        <w:t>The MME shall send a GTPv2 Delete PDN Connection Set Request containing all the MME CSID(s) of the component(s) failing in MME FQ-CSID(s) to  the SGW peers that support the feature.</w:t>
      </w:r>
    </w:p>
    <w:p w14:paraId="0672BE86" w14:textId="77777777" w:rsidR="00F71EE4" w:rsidRDefault="00F71EE4" w:rsidP="00F71EE4">
      <w:r>
        <w:t>Upon receiving a GTPv2 Delete PDN Connection Set Response message with Cause value "Success", the MME shall conclude that the SGW peer has initiated the internal deletion of the PDN connections corresponding to the FQ-CSID(s) present in the GTPv2 Delete PDN Connection Set Request message.</w:t>
      </w:r>
    </w:p>
    <w:p w14:paraId="7B03DC17" w14:textId="77777777" w:rsidR="00F71EE4" w:rsidRDefault="00F71EE4" w:rsidP="00F71EE4">
      <w:r>
        <w:t>Regardless of the "Cause" value in the response, the MME is not required to perform any further recovery actions towards SGW and PGW peers for PDN connections in the connection set identified by the MME FQ-CSID(s).</w:t>
      </w:r>
    </w:p>
    <w:p w14:paraId="5E1F4E26" w14:textId="77777777" w:rsidR="00F71EE4" w:rsidRDefault="00F71EE4" w:rsidP="00892DE4">
      <w:pPr>
        <w:pStyle w:val="Heading3"/>
      </w:pPr>
      <w:bookmarkStart w:id="362" w:name="_Toc19630338"/>
      <w:bookmarkStart w:id="363" w:name="_Toc27226542"/>
      <w:bookmarkStart w:id="364" w:name="_Toc36115719"/>
      <w:bookmarkStart w:id="365" w:name="_Toc177648988"/>
      <w:r>
        <w:t>14.3.4</w:t>
      </w:r>
      <w:r>
        <w:tab/>
        <w:t>Procedures during a Peer's Partial Failure</w:t>
      </w:r>
      <w:bookmarkEnd w:id="362"/>
      <w:bookmarkEnd w:id="363"/>
      <w:bookmarkEnd w:id="364"/>
      <w:bookmarkEnd w:id="365"/>
    </w:p>
    <w:p w14:paraId="7205E1F1" w14:textId="77777777" w:rsidR="00F71EE4" w:rsidRDefault="00F71EE4" w:rsidP="00F71EE4">
      <w:r w:rsidRPr="008F7B6E">
        <w:t xml:space="preserve">If the MME supports the feature, </w:t>
      </w:r>
      <w:r>
        <w:t>the following procedures apply.</w:t>
      </w:r>
    </w:p>
    <w:p w14:paraId="66B9C818" w14:textId="77777777" w:rsidR="00F71EE4" w:rsidRDefault="00F71EE4" w:rsidP="00F71EE4">
      <w:pPr>
        <w:pStyle w:val="List2"/>
        <w:ind w:left="0" w:firstLine="0"/>
      </w:pPr>
      <w:r>
        <w:t>When an MME receives a GTPv2 Delete PDN Connection Set Request message from an SGW, the MME shall retrieve all the PDN connections corresponding to each of the FQ-CSID(s) present in the message. The MME shall delete all the retrieved PDN connections and the associated resources. Other implementation-specific actions may be performed.</w:t>
      </w:r>
    </w:p>
    <w:p w14:paraId="003E3024" w14:textId="77777777" w:rsidR="00F71EE4" w:rsidRDefault="00F71EE4" w:rsidP="00F71EE4">
      <w:r>
        <w:t>As a response, the MME shall send a GTPv2 Delete PDN Connection Set Response message with appropriate Cause value immediately to the SGW.</w:t>
      </w:r>
    </w:p>
    <w:p w14:paraId="6CC98C5F" w14:textId="77777777" w:rsidR="00F71EE4" w:rsidRDefault="00F71EE4" w:rsidP="00892DE4">
      <w:pPr>
        <w:pStyle w:val="Heading3"/>
      </w:pPr>
      <w:bookmarkStart w:id="366" w:name="_Toc19630339"/>
      <w:bookmarkStart w:id="367" w:name="_Toc27226543"/>
      <w:bookmarkStart w:id="368" w:name="_Toc36115720"/>
      <w:bookmarkStart w:id="369" w:name="_Toc177648989"/>
      <w:r>
        <w:t>14.3.5</w:t>
      </w:r>
      <w:r>
        <w:tab/>
        <w:t xml:space="preserve">Procedures </w:t>
      </w:r>
      <w:r w:rsidRPr="002A75D8">
        <w:t>during PDN Connection Removal or Modification</w:t>
      </w:r>
      <w:bookmarkEnd w:id="366"/>
      <w:bookmarkEnd w:id="367"/>
      <w:bookmarkEnd w:id="368"/>
      <w:bookmarkEnd w:id="369"/>
    </w:p>
    <w:p w14:paraId="0B1B1AAB" w14:textId="77777777" w:rsidR="00F71EE4" w:rsidRDefault="00F71EE4" w:rsidP="00F71EE4">
      <w:r w:rsidRPr="008F7B6E">
        <w:t xml:space="preserve">If </w:t>
      </w:r>
      <w:r>
        <w:t>an</w:t>
      </w:r>
      <w:r w:rsidRPr="008F7B6E">
        <w:t xml:space="preserve"> MME</w:t>
      </w:r>
      <w:r>
        <w:t xml:space="preserve"> and an SGW</w:t>
      </w:r>
      <w:r w:rsidRPr="008F7B6E">
        <w:t xml:space="preserve"> support the feature, </w:t>
      </w:r>
      <w:r>
        <w:t>the following procedures apply.</w:t>
      </w:r>
    </w:p>
    <w:p w14:paraId="29DAC141" w14:textId="77777777" w:rsidR="00F71EE4" w:rsidRDefault="00F71EE4" w:rsidP="00F71EE4">
      <w:r>
        <w:t>During an S11 procedure, impacting an existing PDN connection r</w:t>
      </w:r>
      <w:r w:rsidRPr="002A75D8">
        <w:t xml:space="preserve">emoval or </w:t>
      </w:r>
      <w:r>
        <w:t>m</w:t>
      </w:r>
      <w:r w:rsidRPr="002A75D8">
        <w:t>odification</w:t>
      </w:r>
      <w:r>
        <w:t xml:space="preserve"> the following apply:</w:t>
      </w:r>
    </w:p>
    <w:p w14:paraId="483497C1" w14:textId="77777777" w:rsidR="00F71EE4" w:rsidRDefault="00F71EE4" w:rsidP="00F71EE4">
      <w:pPr>
        <w:pStyle w:val="B1"/>
      </w:pPr>
      <w:r>
        <w:t>1)</w:t>
      </w:r>
      <w:r>
        <w:tab/>
        <w:t>If the SGW is being relocated then the MME shall clear the currently stored SGW FQ</w:t>
      </w:r>
      <w:r>
        <w:noBreakHyphen/>
        <w:t>CSID .</w:t>
      </w:r>
    </w:p>
    <w:p w14:paraId="24AEA959" w14:textId="77777777" w:rsidR="00F71EE4" w:rsidRDefault="00F71EE4" w:rsidP="00F71EE4">
      <w:pPr>
        <w:pStyle w:val="B1"/>
      </w:pPr>
      <w:r>
        <w:t>2)</w:t>
      </w:r>
      <w:r>
        <w:tab/>
      </w:r>
      <w:r w:rsidRPr="00665CF5">
        <w:t>If an MME relocation occurs (for example, TAU with MME change), or if an SGW relocation occurs, (for example, TAU with SGW change), the MME shall include its MME FQ-CSID in the S11 Create Session Request for SGW change and the S11 Modify Bearer Request for MME change without SGW change.</w:t>
      </w:r>
    </w:p>
    <w:p w14:paraId="5BA373D4" w14:textId="77777777" w:rsidR="00F71EE4" w:rsidRPr="007C6FA4" w:rsidRDefault="00F71EE4" w:rsidP="00F71EE4">
      <w:pPr>
        <w:pStyle w:val="B1"/>
      </w:pPr>
      <w:r>
        <w:t>3)</w:t>
      </w:r>
      <w:r>
        <w:tab/>
        <w:t xml:space="preserve">Additionally, if MME decides to change own FQ-CSID, the MME shall include </w:t>
      </w:r>
      <w:r w:rsidRPr="007C6FA4">
        <w:t>MME FQ-CSID in other S11 messages</w:t>
      </w:r>
      <w:r>
        <w:t>.</w:t>
      </w:r>
    </w:p>
    <w:p w14:paraId="289F6435" w14:textId="77777777" w:rsidR="00F71EE4" w:rsidRDefault="00F71EE4" w:rsidP="00F71EE4">
      <w:pPr>
        <w:pStyle w:val="B1"/>
      </w:pPr>
      <w:r>
        <w:t>4)</w:t>
      </w:r>
      <w:r>
        <w:tab/>
        <w:t>If the MME receives a FQ-CSID value of an SGW over S11, the MME shall overwrite the current stored SGW FQ</w:t>
      </w:r>
      <w:r>
        <w:noBreakHyphen/>
        <w:t>CSID value with the received value.</w:t>
      </w:r>
    </w:p>
    <w:p w14:paraId="05D41714" w14:textId="77777777" w:rsidR="00F71EE4" w:rsidRDefault="00F71EE4" w:rsidP="00F71EE4">
      <w:pPr>
        <w:pStyle w:val="B1"/>
      </w:pPr>
      <w:r>
        <w:t>5)</w:t>
      </w:r>
      <w:r>
        <w:tab/>
        <w:t>If the MME receives a FQ-CSID value of a PGW over S11, the MME shall overwrite the current stored PGW FQ</w:t>
      </w:r>
      <w:r>
        <w:noBreakHyphen/>
        <w:t>CSID value with the received value.</w:t>
      </w:r>
    </w:p>
    <w:p w14:paraId="34861B3B" w14:textId="77777777" w:rsidR="00F71EE4" w:rsidRDefault="00F71EE4" w:rsidP="00F71EE4">
      <w:pPr>
        <w:pStyle w:val="B1"/>
      </w:pPr>
      <w:r>
        <w:lastRenderedPageBreak/>
        <w:t>6)</w:t>
      </w:r>
      <w:r>
        <w:tab/>
        <w:t xml:space="preserve">During a S11 procedure removing an existing PDN connection the MME removes the PDN </w:t>
      </w:r>
      <w:r w:rsidRPr="00290085">
        <w:t>data as well as</w:t>
      </w:r>
      <w:r>
        <w:t xml:space="preserve"> any stored FQ-CSID values(s) of the PGW FQ-CSID and SGW FQ-CSID. The same actions are done on the old MME if there is an MME relocation.</w:t>
      </w:r>
    </w:p>
    <w:p w14:paraId="17CF6C6B" w14:textId="77777777" w:rsidR="00F71EE4" w:rsidRDefault="00F71EE4" w:rsidP="00F71EE4">
      <w:r>
        <w:t>The MME determines that the SGW supports partial failure handling by the presence of the SGW FQ-CSID in the S11 Create Session Response with SGW change; and S11 Modify Bearer Response without SGW change.</w:t>
      </w:r>
    </w:p>
    <w:p w14:paraId="0B7F1160" w14:textId="77777777" w:rsidR="00F71EE4" w:rsidRDefault="00F71EE4" w:rsidP="00892DE4">
      <w:pPr>
        <w:pStyle w:val="Heading1"/>
      </w:pPr>
      <w:bookmarkStart w:id="370" w:name="_Toc19630340"/>
      <w:bookmarkStart w:id="371" w:name="_Toc27226544"/>
      <w:bookmarkStart w:id="372" w:name="_Toc36115721"/>
      <w:bookmarkStart w:id="373" w:name="_Toc177648990"/>
      <w:r>
        <w:t>15</w:t>
      </w:r>
      <w:r>
        <w:tab/>
        <w:t>Restoration of data in GERAN/UTRAN</w:t>
      </w:r>
      <w:bookmarkEnd w:id="370"/>
      <w:bookmarkEnd w:id="371"/>
      <w:bookmarkEnd w:id="372"/>
      <w:bookmarkEnd w:id="373"/>
    </w:p>
    <w:p w14:paraId="24CA54D0" w14:textId="77777777" w:rsidR="00F71EE4" w:rsidRPr="00D84978" w:rsidRDefault="00F71EE4" w:rsidP="00892DE4">
      <w:pPr>
        <w:pStyle w:val="Heading2"/>
        <w:rPr>
          <w:lang w:val="fr-FR"/>
        </w:rPr>
      </w:pPr>
      <w:bookmarkStart w:id="374" w:name="_Toc19630341"/>
      <w:bookmarkStart w:id="375" w:name="_Toc27226545"/>
      <w:bookmarkStart w:id="376" w:name="_Toc36115722"/>
      <w:bookmarkStart w:id="377" w:name="_Toc177648991"/>
      <w:r w:rsidRPr="00D84978">
        <w:rPr>
          <w:lang w:val="fr-FR"/>
        </w:rPr>
        <w:t>15.1</w:t>
      </w:r>
      <w:r w:rsidRPr="00D84978">
        <w:rPr>
          <w:lang w:val="fr-FR"/>
        </w:rPr>
        <w:tab/>
        <w:t>BSS Failure (A/Gb mode)</w:t>
      </w:r>
      <w:bookmarkEnd w:id="374"/>
      <w:bookmarkEnd w:id="375"/>
      <w:bookmarkEnd w:id="376"/>
      <w:bookmarkEnd w:id="377"/>
    </w:p>
    <w:p w14:paraId="0124673D" w14:textId="77777777" w:rsidR="00F71EE4" w:rsidRDefault="00F71EE4" w:rsidP="00F71EE4">
      <w:r>
        <w:t>When a BSS fails, all its BSS contexts affected by the failure become invalid and shall be deleted. BSS storage of data is volatile.</w:t>
      </w:r>
    </w:p>
    <w:p w14:paraId="6C99410F" w14:textId="77777777" w:rsidR="00F71EE4" w:rsidRPr="00E406E4" w:rsidRDefault="00F71EE4" w:rsidP="00892DE4">
      <w:pPr>
        <w:pStyle w:val="Heading2"/>
      </w:pPr>
      <w:bookmarkStart w:id="378" w:name="_Toc19630342"/>
      <w:bookmarkStart w:id="379" w:name="_Toc27226546"/>
      <w:bookmarkStart w:id="380" w:name="_Toc36115723"/>
      <w:bookmarkStart w:id="381" w:name="_Toc177648992"/>
      <w:r w:rsidRPr="00E406E4">
        <w:t>15.2</w:t>
      </w:r>
      <w:r w:rsidRPr="00E406E4">
        <w:tab/>
        <w:t>RNC/BSC Failure (Iu mode)</w:t>
      </w:r>
      <w:bookmarkEnd w:id="378"/>
      <w:bookmarkEnd w:id="379"/>
      <w:bookmarkEnd w:id="380"/>
      <w:bookmarkEnd w:id="381"/>
    </w:p>
    <w:p w14:paraId="4E61DB9A" w14:textId="77777777" w:rsidR="00F71EE4" w:rsidRDefault="00F71EE4" w:rsidP="00F71EE4">
      <w:r>
        <w:t>When an RNC/BSC fails, all its RNC/BSC contexts affected by the failure become invalid and shall be deleted. RNC/BSC storage of data is volatile. An SGSN that recognises unavailability of an RNC/BSC or receives a Reset from an RNC/BSC, shall locally release the RABs for all affected PDP contexts.</w:t>
      </w:r>
    </w:p>
    <w:p w14:paraId="1B3291C4" w14:textId="77777777" w:rsidR="00F71EE4" w:rsidRDefault="00F71EE4" w:rsidP="00F71EE4">
      <w:r>
        <w:t>Any affected PDP contexts that use Direct Tunnel and have an invalid tunnel in GGSN will be recovered when the SGSN receives an Iu connection establishment request from the MS or when the GGSN informed the SGSN that the GGSN has received a GTP error indication from RNC.</w:t>
      </w:r>
    </w:p>
    <w:p w14:paraId="7E0ED87A" w14:textId="77777777" w:rsidR="00F71EE4" w:rsidRDefault="00F71EE4" w:rsidP="00F71EE4">
      <w:r>
        <w:t>When the RNC/BSC receives a GTP</w:t>
      </w:r>
      <w:r>
        <w:noBreakHyphen/>
        <w:t>U PDU for which no RAB context exists, the RNC/BSC shall discard the GTP</w:t>
      </w:r>
      <w:r>
        <w:noBreakHyphen/>
        <w:t>U PDU and return a GTP error indication to the originating node that may be SGSN or GGSN if Direct Tunnel is established.</w:t>
      </w:r>
    </w:p>
    <w:p w14:paraId="1A93BD14" w14:textId="77777777" w:rsidR="00F71EE4" w:rsidRDefault="00F71EE4" w:rsidP="00F71EE4">
      <w:r>
        <w:t>The RNC should ensure as far as possible that previously used TEID values are not immediately reused after an RNC restart, in order to avoid inconsistent TEID allocation throughout the network.</w:t>
      </w:r>
    </w:p>
    <w:p w14:paraId="30C96C60" w14:textId="77777777" w:rsidR="00F71EE4" w:rsidRDefault="00F71EE4" w:rsidP="00892DE4">
      <w:pPr>
        <w:pStyle w:val="Heading2"/>
      </w:pPr>
      <w:bookmarkStart w:id="382" w:name="_Toc19630343"/>
      <w:bookmarkStart w:id="383" w:name="_Toc27226547"/>
      <w:bookmarkStart w:id="384" w:name="_Toc36115724"/>
      <w:bookmarkStart w:id="385" w:name="_Toc177648993"/>
      <w:r>
        <w:t>15.3</w:t>
      </w:r>
      <w:r>
        <w:tab/>
        <w:t>RNC/BSC Failure (Iu mode) using S4</w:t>
      </w:r>
      <w:bookmarkEnd w:id="382"/>
      <w:bookmarkEnd w:id="383"/>
      <w:bookmarkEnd w:id="384"/>
      <w:bookmarkEnd w:id="385"/>
    </w:p>
    <w:p w14:paraId="3A4F7CFC" w14:textId="6FD00944" w:rsidR="00F71EE4" w:rsidRDefault="00F71EE4" w:rsidP="00F71EE4">
      <w:r>
        <w:t xml:space="preserve">When an RNC/BSC fails, all its RNC/BSC contexts affected by the failure become invalid and shall be deleted. RNC/BSC storage of data is volatile. An SGSN that recognises unavailability of an RNC/BSC or receives a Reset from an RNC/BSC, shall locally release the RABs for all affected PDP contexts. </w:t>
      </w:r>
      <w:r>
        <w:rPr>
          <w:rFonts w:hint="eastAsia"/>
          <w:lang w:eastAsia="zh-CN"/>
        </w:rPr>
        <w:t>If ISR is activated or direct tunnel is established, t</w:t>
      </w:r>
      <w:r>
        <w:t xml:space="preserve">he </w:t>
      </w:r>
      <w:r>
        <w:rPr>
          <w:rFonts w:hint="eastAsia"/>
          <w:lang w:eastAsia="zh-CN"/>
        </w:rPr>
        <w:t>S4-</w:t>
      </w:r>
      <w:r>
        <w:t>SGSN</w:t>
      </w:r>
      <w:r>
        <w:rPr>
          <w:rFonts w:hint="eastAsia"/>
          <w:lang w:eastAsia="ja-JP"/>
        </w:rPr>
        <w:t xml:space="preserve"> </w:t>
      </w:r>
      <w:r>
        <w:rPr>
          <w:rFonts w:hint="eastAsia"/>
          <w:lang w:eastAsia="zh-CN"/>
        </w:rPr>
        <w:t xml:space="preserve">shall </w:t>
      </w:r>
      <w:r>
        <w:rPr>
          <w:rFonts w:hint="eastAsia"/>
          <w:lang w:eastAsia="ja-JP"/>
        </w:rPr>
        <w:t xml:space="preserve">initiate release of the access bearer for all bearers towards the Serving GW </w:t>
      </w:r>
      <w:r w:rsidRPr="00A6019A">
        <w:t xml:space="preserve">as </w:t>
      </w:r>
      <w:r>
        <w:rPr>
          <w:rFonts w:hint="eastAsia"/>
          <w:lang w:eastAsia="ja-JP"/>
        </w:rPr>
        <w:t xml:space="preserve">defined in </w:t>
      </w:r>
      <w:r>
        <w:t>Iu Release Procedure Using S4</w:t>
      </w:r>
      <w:r>
        <w:rPr>
          <w:rFonts w:hint="eastAsia"/>
          <w:lang w:eastAsia="ja-JP"/>
        </w:rPr>
        <w:t xml:space="preserve"> </w:t>
      </w:r>
      <w:r w:rsidRPr="00A6019A">
        <w:t>in</w:t>
      </w:r>
      <w:r>
        <w:rPr>
          <w:rFonts w:hint="eastAsia"/>
          <w:lang w:eastAsia="ja-JP"/>
        </w:rPr>
        <w:t xml:space="preserve"> </w:t>
      </w:r>
      <w:r w:rsidRPr="00A6019A">
        <w:t xml:space="preserve">3GPP </w:t>
      </w:r>
      <w:r w:rsidR="00E241D7" w:rsidRPr="00A6019A">
        <w:t>TS</w:t>
      </w:r>
      <w:r w:rsidR="00E241D7">
        <w:t> </w:t>
      </w:r>
      <w:r w:rsidR="00E241D7" w:rsidRPr="00A6019A">
        <w:t>2</w:t>
      </w:r>
      <w:r w:rsidRPr="00A6019A">
        <w:t>3.060</w:t>
      </w:r>
      <w:r w:rsidR="00E241D7">
        <w:t> </w:t>
      </w:r>
      <w:r w:rsidR="00E241D7" w:rsidRPr="00A6019A">
        <w:t>[</w:t>
      </w:r>
      <w:r w:rsidRPr="00A6019A">
        <w:t>5]</w:t>
      </w:r>
      <w:r>
        <w:rPr>
          <w:rFonts w:hint="eastAsia"/>
          <w:lang w:eastAsia="ja-JP"/>
        </w:rPr>
        <w:t xml:space="preserve">. </w:t>
      </w:r>
      <w:r>
        <w:rPr>
          <w:rFonts w:hint="eastAsia"/>
          <w:lang w:eastAsia="zh-CN"/>
        </w:rPr>
        <w:t>For the</w:t>
      </w:r>
      <w:r>
        <w:rPr>
          <w:rFonts w:hint="eastAsia"/>
          <w:lang w:eastAsia="ja-JP"/>
        </w:rPr>
        <w:t xml:space="preserve"> </w:t>
      </w:r>
      <w:r>
        <w:rPr>
          <w:rFonts w:hint="eastAsia"/>
          <w:lang w:eastAsia="zh-CN"/>
        </w:rPr>
        <w:t xml:space="preserve">other cases, the S4-SGSN may send the Release Access Bearers Request message to the Serving GW to remove the downlink user plane address and TEID as specified in </w:t>
      </w:r>
      <w:r w:rsidRPr="00A6019A">
        <w:t xml:space="preserve">3GPP </w:t>
      </w:r>
      <w:r w:rsidR="00E241D7" w:rsidRPr="00A6019A">
        <w:t>TS</w:t>
      </w:r>
      <w:r w:rsidR="00E241D7">
        <w:t> </w:t>
      </w:r>
      <w:r w:rsidR="00E241D7" w:rsidRPr="00A6019A">
        <w:t>2</w:t>
      </w:r>
      <w:r w:rsidRPr="00A6019A">
        <w:t>3.060</w:t>
      </w:r>
      <w:r w:rsidR="00E241D7">
        <w:t> </w:t>
      </w:r>
      <w:r w:rsidR="00E241D7" w:rsidRPr="00A6019A">
        <w:t>[</w:t>
      </w:r>
      <w:r w:rsidRPr="00A6019A">
        <w:t>5]</w:t>
      </w:r>
      <w:r>
        <w:rPr>
          <w:rFonts w:hint="eastAsia"/>
          <w:lang w:eastAsia="zh-CN"/>
        </w:rPr>
        <w:t xml:space="preserve">. </w:t>
      </w:r>
      <w:r>
        <w:rPr>
          <w:rFonts w:hint="eastAsia"/>
          <w:lang w:eastAsia="ja-JP"/>
        </w:rPr>
        <w:t xml:space="preserve">In addition, based on operator policy, the SGSN may initiate the </w:t>
      </w:r>
      <w:r>
        <w:t>Dedicated Bearer Deactivation</w:t>
      </w:r>
      <w:r>
        <w:rPr>
          <w:rFonts w:hint="eastAsia"/>
          <w:lang w:eastAsia="ja-JP"/>
        </w:rPr>
        <w:t xml:space="preserve"> procedure for bearers </w:t>
      </w:r>
      <w:r w:rsidRPr="00C00DF5">
        <w:rPr>
          <w:lang w:eastAsia="ja-JP"/>
        </w:rPr>
        <w:t>using streaming or conversational traffic class</w:t>
      </w:r>
      <w:r>
        <w:rPr>
          <w:rFonts w:hint="eastAsia"/>
          <w:lang w:eastAsia="ja-JP"/>
        </w:rPr>
        <w:t>.</w:t>
      </w:r>
      <w:r>
        <w:rPr>
          <w:rFonts w:hint="eastAsia"/>
          <w:lang w:eastAsia="zh-CN"/>
        </w:rPr>
        <w:t xml:space="preserve"> </w:t>
      </w:r>
      <w:r>
        <w:t xml:space="preserve">Any affected </w:t>
      </w:r>
      <w:r>
        <w:rPr>
          <w:rFonts w:hint="eastAsia"/>
          <w:lang w:eastAsia="ja-JP"/>
        </w:rPr>
        <w:t>EPS bearers</w:t>
      </w:r>
      <w:r>
        <w:t xml:space="preserve"> contexts in Serving GW </w:t>
      </w:r>
      <w:r>
        <w:rPr>
          <w:rFonts w:hint="eastAsia"/>
          <w:lang w:eastAsia="zh-CN"/>
        </w:rPr>
        <w:t>are</w:t>
      </w:r>
      <w:r>
        <w:t xml:space="preserve"> recovered when the SGSN receives an Iu connection establishment request from the MS</w:t>
      </w:r>
      <w:r>
        <w:rPr>
          <w:rFonts w:hint="eastAsia"/>
          <w:lang w:eastAsia="zh-CN"/>
        </w:rPr>
        <w:t xml:space="preserve"> </w:t>
      </w:r>
      <w:r>
        <w:t>or when the Serving GW initia</w:t>
      </w:r>
      <w:r>
        <w:rPr>
          <w:rFonts w:hint="eastAsia"/>
          <w:lang w:eastAsia="zh-CN"/>
        </w:rPr>
        <w:t>tes</w:t>
      </w:r>
      <w:r>
        <w:t xml:space="preserve"> the Network Triggered Service Request</w:t>
      </w:r>
      <w:r>
        <w:rPr>
          <w:rFonts w:hint="eastAsia"/>
          <w:lang w:eastAsia="zh-CN"/>
        </w:rPr>
        <w:t xml:space="preserve"> </w:t>
      </w:r>
      <w:r>
        <w:t xml:space="preserve">procedure as specified in 3GPP </w:t>
      </w:r>
      <w:r w:rsidR="00E241D7">
        <w:t>TS 2</w:t>
      </w:r>
      <w:r>
        <w:t>3.060</w:t>
      </w:r>
      <w:r w:rsidR="00E241D7">
        <w:t> [</w:t>
      </w:r>
      <w:r>
        <w:t>5]</w:t>
      </w:r>
      <w:r>
        <w:rPr>
          <w:rFonts w:hint="eastAsia"/>
          <w:lang w:eastAsia="zh-CN"/>
        </w:rPr>
        <w:t>.</w:t>
      </w:r>
    </w:p>
    <w:p w14:paraId="167AAEC9" w14:textId="77777777" w:rsidR="00F71EE4" w:rsidRDefault="00F71EE4" w:rsidP="00F71EE4">
      <w:r>
        <w:t>When the RNC/BSC receives a GTP</w:t>
      </w:r>
      <w:r>
        <w:noBreakHyphen/>
        <w:t xml:space="preserve">U PDU for which no RAB </w:t>
      </w:r>
      <w:r>
        <w:rPr>
          <w:rFonts w:hint="eastAsia"/>
          <w:lang w:eastAsia="zh-CN"/>
        </w:rPr>
        <w:t>C</w:t>
      </w:r>
      <w:r>
        <w:t>ontext exists, the RNC/BSC shall discard the GTP</w:t>
      </w:r>
      <w:r>
        <w:noBreakHyphen/>
        <w:t xml:space="preserve">U PDU and return a GTP </w:t>
      </w:r>
      <w:r>
        <w:rPr>
          <w:rFonts w:hint="eastAsia"/>
          <w:lang w:eastAsia="zh-CN"/>
        </w:rPr>
        <w:t>E</w:t>
      </w:r>
      <w:r>
        <w:t xml:space="preserve">rror </w:t>
      </w:r>
      <w:r>
        <w:rPr>
          <w:rFonts w:hint="eastAsia"/>
          <w:lang w:eastAsia="zh-CN"/>
        </w:rPr>
        <w:t>I</w:t>
      </w:r>
      <w:r>
        <w:t>ndication to the originating node that may be SGSN or Serving GW if Direct Tunnel is established.</w:t>
      </w:r>
    </w:p>
    <w:p w14:paraId="7B900352" w14:textId="324EBC6D" w:rsidR="00F71EE4" w:rsidRDefault="00F71EE4" w:rsidP="00F71EE4">
      <w:pPr>
        <w:rPr>
          <w:lang w:eastAsia="zh-CN"/>
        </w:rPr>
      </w:pPr>
      <w:r>
        <w:t>An S4-SGSN that recognises unavailability of an RNC (e.g. no more SCTP association in service</w:t>
      </w:r>
      <w:r>
        <w:rPr>
          <w:lang w:eastAsia="zh-CN"/>
        </w:rPr>
        <w:t xml:space="preserve">) </w:t>
      </w:r>
      <w:r>
        <w:t xml:space="preserve">or </w:t>
      </w:r>
      <w:r w:rsidRPr="003B6564">
        <w:t xml:space="preserve">receives a Reset </w:t>
      </w:r>
      <w:r>
        <w:t xml:space="preserve">message </w:t>
      </w:r>
      <w:r w:rsidRPr="00E0236D">
        <w:t xml:space="preserve">from an RNC shall maintain the related MBMS bearer contexts but shall locally delete the RNC related information (i.e. </w:t>
      </w:r>
      <w:r w:rsidRPr="00E0236D">
        <w:rPr>
          <w:lang w:eastAsia="zh-CN"/>
        </w:rPr>
        <w:t>Iu</w:t>
      </w:r>
      <w:r w:rsidRPr="00E0236D">
        <w:t xml:space="preserve"> related resources) for all </w:t>
      </w:r>
      <w:r w:rsidRPr="00E0236D">
        <w:rPr>
          <w:lang w:eastAsia="zh-CN"/>
        </w:rPr>
        <w:t>MBMS service</w:t>
      </w:r>
      <w:r w:rsidRPr="00E0236D">
        <w:t xml:space="preserve"> association(s) or those indicated in the R</w:t>
      </w:r>
      <w:r>
        <w:t>eset</w:t>
      </w:r>
      <w:r w:rsidRPr="00E0236D">
        <w:t xml:space="preserve"> message. </w:t>
      </w:r>
      <w:r w:rsidRPr="003B6564">
        <w:t xml:space="preserve">See </w:t>
      </w:r>
      <w:r w:rsidR="00E241D7">
        <w:t>clause </w:t>
      </w:r>
      <w:r w:rsidR="00E241D7" w:rsidRPr="003B6564">
        <w:t>8</w:t>
      </w:r>
      <w:r w:rsidRPr="003B6564">
        <w:t xml:space="preserve">.26 </w:t>
      </w:r>
      <w:r w:rsidRPr="00C86E4E">
        <w:t xml:space="preserve">of 3GPP </w:t>
      </w:r>
      <w:r w:rsidR="00E241D7" w:rsidRPr="00C86E4E">
        <w:t>TS</w:t>
      </w:r>
      <w:r w:rsidR="00E241D7">
        <w:t> </w:t>
      </w:r>
      <w:r w:rsidR="00E241D7" w:rsidRPr="00C86E4E">
        <w:t>2</w:t>
      </w:r>
      <w:r w:rsidRPr="00C86E4E">
        <w:t>5.413</w:t>
      </w:r>
      <w:r w:rsidR="00E241D7">
        <w:t> </w:t>
      </w:r>
      <w:r w:rsidR="00E241D7" w:rsidRPr="00C86E4E">
        <w:t>[</w:t>
      </w:r>
      <w:r w:rsidRPr="00C86E4E">
        <w:t>29].</w:t>
      </w:r>
    </w:p>
    <w:p w14:paraId="5EDC6ABB" w14:textId="77777777" w:rsidR="00F71EE4" w:rsidRPr="00754672" w:rsidRDefault="00F71EE4" w:rsidP="00F71EE4">
      <w:r w:rsidRPr="00E0236D">
        <w:t xml:space="preserve">Upon receipt of a Reset message from the RNC, the </w:t>
      </w:r>
      <w:r>
        <w:t>S4-</w:t>
      </w:r>
      <w:r w:rsidRPr="00E0236D">
        <w:t xml:space="preserve">SGSN should then subsequently re-establish the MBMS bearer services affected by the RNC failure by initiating MBMS Session Start procedure(s) towards the RNC. The </w:t>
      </w:r>
      <w:r>
        <w:t>S4-</w:t>
      </w:r>
      <w:r w:rsidRPr="00E0236D">
        <w:t>SGSN shall encode the contents of the MBMS Session Start Request with the same contents as in the original MBMS Session Start Request (or per the last MBMS Session Update Request received from the MBMS GW if the original parameters were updated) with the following exceptions:</w:t>
      </w:r>
    </w:p>
    <w:p w14:paraId="48F77135" w14:textId="77777777" w:rsidR="00F71EE4" w:rsidRPr="00754672" w:rsidRDefault="00F71EE4" w:rsidP="00F71EE4">
      <w:pPr>
        <w:pStyle w:val="B1"/>
      </w:pPr>
      <w:r w:rsidRPr="0065125A">
        <w:lastRenderedPageBreak/>
        <w:t>-</w:t>
      </w:r>
      <w:r w:rsidRPr="0065125A">
        <w:tab/>
        <w:t xml:space="preserve">if the </w:t>
      </w:r>
      <w:r>
        <w:t>S4-</w:t>
      </w:r>
      <w:r w:rsidRPr="0065125A">
        <w:t xml:space="preserve">SGSN has received recently an MBMS session re-establishment indication from the MBMS GW (i.e. within a past short period covering the time during which the same MBMS session may exist simultaneously in two </w:t>
      </w:r>
      <w:r>
        <w:t>S4-</w:t>
      </w:r>
      <w:r w:rsidRPr="0065125A">
        <w:t xml:space="preserve">SGSNs of the </w:t>
      </w:r>
      <w:r>
        <w:t>S4-</w:t>
      </w:r>
      <w:r w:rsidRPr="0065125A">
        <w:t xml:space="preserve">SGSN pool), the </w:t>
      </w:r>
      <w:r>
        <w:t>S4-</w:t>
      </w:r>
      <w:r w:rsidRPr="0065125A">
        <w:t xml:space="preserve">SGSN shall set the "MBMS session re-establishment indication" flag to signal that this message is used to re-establish an MBMS session. Otherwise, the </w:t>
      </w:r>
      <w:r>
        <w:t>S4-</w:t>
      </w:r>
      <w:r w:rsidRPr="0065125A">
        <w:t>SGSN shall not set "MBMS session re-establishment indication" flag;</w:t>
      </w:r>
    </w:p>
    <w:p w14:paraId="57BEDFF6" w14:textId="77777777" w:rsidR="00F71EE4" w:rsidRPr="00754672" w:rsidRDefault="00F71EE4" w:rsidP="00F71EE4">
      <w:pPr>
        <w:pStyle w:val="B1"/>
      </w:pPr>
      <w:r w:rsidRPr="0065125A">
        <w:t>-</w:t>
      </w:r>
      <w:r w:rsidRPr="0065125A">
        <w:tab/>
        <w:t xml:space="preserve">the </w:t>
      </w:r>
      <w:r>
        <w:t>S4-</w:t>
      </w:r>
      <w:r w:rsidRPr="0065125A">
        <w:t>SGSN should set the estimated session duration to a value corresponding to the remaining duration of the session.</w:t>
      </w:r>
    </w:p>
    <w:p w14:paraId="50A2B4D0" w14:textId="1C446A81" w:rsidR="00F71EE4" w:rsidRPr="0065125A" w:rsidRDefault="00F71EE4" w:rsidP="00F71EE4">
      <w:pPr>
        <w:pStyle w:val="NO"/>
      </w:pPr>
      <w:r w:rsidRPr="0065125A">
        <w:t>NOTE 1:</w:t>
      </w:r>
      <w:r w:rsidRPr="0065125A">
        <w:tab/>
        <w:t xml:space="preserve">During an Sn path failure when the MBMS GW moves the control of an MBMS session to an alternative </w:t>
      </w:r>
      <w:r>
        <w:t>S4-</w:t>
      </w:r>
      <w:r w:rsidRPr="0065125A">
        <w:t xml:space="preserve">SGSN in the </w:t>
      </w:r>
      <w:r>
        <w:t>S4-</w:t>
      </w:r>
      <w:r w:rsidRPr="0065125A">
        <w:t xml:space="preserve">SGSN pool (see </w:t>
      </w:r>
      <w:r w:rsidR="00E241D7">
        <w:t>clause </w:t>
      </w:r>
      <w:r w:rsidR="00E241D7" w:rsidRPr="0065125A">
        <w:t>2</w:t>
      </w:r>
      <w:r w:rsidRPr="0065125A">
        <w:t xml:space="preserve">0.2.3.2), the MBMS session can exist in the old and in the new </w:t>
      </w:r>
      <w:r>
        <w:t>S4-</w:t>
      </w:r>
      <w:r w:rsidRPr="0065125A">
        <w:t xml:space="preserve">SGSN for a short period of time. This time period is not bigger than the value of the maximum Sm path failure timer configured at the </w:t>
      </w:r>
      <w:r>
        <w:t>S4-</w:t>
      </w:r>
      <w:r w:rsidRPr="0065125A">
        <w:t xml:space="preserve">SGSN. If an RNC happens to restart during this time, both </w:t>
      </w:r>
      <w:r>
        <w:t>S4-</w:t>
      </w:r>
      <w:r w:rsidRPr="0065125A">
        <w:t xml:space="preserve">SGSNs will try to re-establish the MBMS session. In this case, it needs to be ensured that the control of the MBMS session remains at the new </w:t>
      </w:r>
      <w:r>
        <w:t>S4-</w:t>
      </w:r>
      <w:r w:rsidRPr="0065125A">
        <w:t xml:space="preserve">SGSN, whatever the order of the MBMS Session Start Request messages the RNC will receive from both </w:t>
      </w:r>
      <w:r>
        <w:t>S4-</w:t>
      </w:r>
      <w:r w:rsidRPr="0065125A">
        <w:t xml:space="preserve">SGSNs. The setting of the "MBMS session re-establishment indication" flag by the new </w:t>
      </w:r>
      <w:r>
        <w:t>S4-</w:t>
      </w:r>
      <w:r w:rsidRPr="0065125A">
        <w:t xml:space="preserve">SGSN as specified above ensures that the new </w:t>
      </w:r>
      <w:r>
        <w:t>S4-</w:t>
      </w:r>
      <w:r w:rsidRPr="0065125A">
        <w:t>SGSN, which has acquired the control of the MBMS session in the recent past, will get the control of the MBMS session.</w:t>
      </w:r>
    </w:p>
    <w:p w14:paraId="0CFF5E3E" w14:textId="77777777" w:rsidR="00F71EE4" w:rsidRDefault="00F71EE4" w:rsidP="00F71EE4">
      <w:pPr>
        <w:pStyle w:val="NO"/>
      </w:pPr>
      <w:r w:rsidRPr="0065125A">
        <w:t>NOTE 2:</w:t>
      </w:r>
      <w:r w:rsidRPr="0065125A">
        <w:tab/>
        <w:t xml:space="preserve">If the </w:t>
      </w:r>
      <w:r>
        <w:t>S4-</w:t>
      </w:r>
      <w:r w:rsidRPr="0065125A">
        <w:t>SGSN receives an MBMS Session Update Request from the MBMS GW during the RNC failure, the contents of the MBMS Session Start Request sent to the RNC after the RNC recovery can also differ from the parameters sent to the RNC before its failure for the parameters that can be modified by the MBMS session update procedure (i.e. MBMS Session Area, MBMS Time to Data Transfer).</w:t>
      </w:r>
    </w:p>
    <w:p w14:paraId="3BCF195C" w14:textId="77777777" w:rsidR="00F71EE4" w:rsidRDefault="00F71EE4" w:rsidP="0084401B">
      <w:pPr>
        <w:pStyle w:val="Heading2"/>
      </w:pPr>
      <w:bookmarkStart w:id="386" w:name="_Toc19630344"/>
      <w:bookmarkStart w:id="387" w:name="_Toc27226548"/>
      <w:bookmarkStart w:id="388" w:name="_Toc36115725"/>
      <w:bookmarkStart w:id="389" w:name="_Toc177648994"/>
      <w:r>
        <w:t>15.4</w:t>
      </w:r>
      <w:r>
        <w:tab/>
        <w:t>Other RNC functionality for MBMS restoration</w:t>
      </w:r>
      <w:bookmarkEnd w:id="386"/>
      <w:bookmarkEnd w:id="387"/>
      <w:bookmarkEnd w:id="388"/>
      <w:bookmarkEnd w:id="389"/>
    </w:p>
    <w:p w14:paraId="130CB80A" w14:textId="77777777" w:rsidR="00F71EE4" w:rsidRDefault="00F71EE4" w:rsidP="00F71EE4">
      <w:r w:rsidRPr="00186D02">
        <w:t xml:space="preserve">The RNC should accept an MBMS Session Start Request received for an ongoing MBMS session </w:t>
      </w:r>
      <w:r>
        <w:t>(</w:t>
      </w:r>
      <w:r w:rsidRPr="00186D02">
        <w:t>i.e. with the same</w:t>
      </w:r>
      <w:r>
        <w:t xml:space="preserve"> TMGI</w:t>
      </w:r>
      <w:r w:rsidRPr="00186D02">
        <w:t>)</w:t>
      </w:r>
    </w:p>
    <w:p w14:paraId="69FD1466" w14:textId="77777777" w:rsidR="00F71EE4" w:rsidRDefault="00F71EE4" w:rsidP="00F71EE4">
      <w:pPr>
        <w:pStyle w:val="B1"/>
      </w:pPr>
      <w:r>
        <w:t>-</w:t>
      </w:r>
      <w:r>
        <w:tab/>
      </w:r>
      <w:r w:rsidRPr="00186D02">
        <w:t xml:space="preserve">from </w:t>
      </w:r>
      <w:r>
        <w:t xml:space="preserve">the same or </w:t>
      </w:r>
      <w:r w:rsidRPr="00186D02">
        <w:t xml:space="preserve">a different SGSN than the SGSN that </w:t>
      </w:r>
      <w:r>
        <w:t>currently controls</w:t>
      </w:r>
      <w:r w:rsidRPr="00186D02">
        <w:t xml:space="preserve"> the MBMS session</w:t>
      </w:r>
      <w:r>
        <w:t>, if the message contains the "MBMS session re-establishment indication" flag; or</w:t>
      </w:r>
    </w:p>
    <w:p w14:paraId="2D0472CF" w14:textId="77777777" w:rsidR="00F71EE4" w:rsidRDefault="00F71EE4" w:rsidP="00F71EE4">
      <w:pPr>
        <w:pStyle w:val="B1"/>
      </w:pPr>
      <w:r>
        <w:t>-</w:t>
      </w:r>
      <w:r>
        <w:tab/>
        <w:t xml:space="preserve">from the SGSN that currently controls the MBMS session, </w:t>
      </w:r>
      <w:r w:rsidRPr="00C2169C">
        <w:t xml:space="preserve">if the </w:t>
      </w:r>
      <w:r>
        <w:t>RNC</w:t>
      </w:r>
      <w:r w:rsidRPr="00C2169C">
        <w:t xml:space="preserve"> supports the option to maintain MBMS bearer contexts during a pre-configured time period after an </w:t>
      </w:r>
      <w:r>
        <w:t>Iu</w:t>
      </w:r>
      <w:r w:rsidRPr="00C2169C">
        <w:t xml:space="preserve"> path failure and the message is received during that period without the "MBMS session re-establishment indication" flag</w:t>
      </w:r>
      <w:r w:rsidRPr="00186D02">
        <w:t>.</w:t>
      </w:r>
    </w:p>
    <w:p w14:paraId="1EB53C4E" w14:textId="77777777" w:rsidR="00F71EE4" w:rsidRDefault="00F71EE4" w:rsidP="00F71EE4">
      <w:r w:rsidRPr="00186D02">
        <w:t xml:space="preserve">If it accepts the request from the SGSN, </w:t>
      </w:r>
      <w:r>
        <w:t>and if the message contains the "MBMS session re-establishment indication" flag,</w:t>
      </w:r>
      <w:r w:rsidRPr="00186D02">
        <w:t xml:space="preserve"> the RNC shall</w:t>
      </w:r>
      <w:r>
        <w:t>:</w:t>
      </w:r>
    </w:p>
    <w:p w14:paraId="29D72C4B" w14:textId="77777777" w:rsidR="00F71EE4" w:rsidRDefault="00F71EE4" w:rsidP="00F71EE4">
      <w:pPr>
        <w:pStyle w:val="B1"/>
      </w:pPr>
      <w:r w:rsidRPr="00607AAC">
        <w:t>-</w:t>
      </w:r>
      <w:r>
        <w:tab/>
      </w:r>
      <w:r w:rsidRPr="00607AAC">
        <w:t xml:space="preserve">replace the Iu related resources for this MBMS service associated to the previous SGSN by those </w:t>
      </w:r>
      <w:r>
        <w:t>assigned in the MBMS Session Request (if different)</w:t>
      </w:r>
      <w:r w:rsidRPr="00607AAC">
        <w:t xml:space="preserve"> and consider that the MBMS session is now being controlled by the new SGSN</w:t>
      </w:r>
      <w:r>
        <w:t xml:space="preserve"> (if different from the previous SGSN); for IP Unicast over Iu, the RNC receives the user plane data for this MBMS session via the new SGSN (if different from the previous SGSN);</w:t>
      </w:r>
    </w:p>
    <w:p w14:paraId="3ECAF650" w14:textId="77777777" w:rsidR="00F71EE4" w:rsidRDefault="00F71EE4" w:rsidP="00F71EE4">
      <w:pPr>
        <w:pStyle w:val="B1"/>
      </w:pPr>
      <w:r>
        <w:t>-</w:t>
      </w:r>
      <w:r>
        <w:tab/>
        <w:t>the RNC shall leave the former M1 transport network IP multicast address and join the new M1 transport network IP multicast address (including the IP address of the multicast source) if the MBMS Session Start Request contains a different transport network IP multicast distribution address and/or a different IP multicast source address; the RNC shall also use the C-TEID received in the MBMS Session Start Request</w:t>
      </w:r>
    </w:p>
    <w:p w14:paraId="0B583654" w14:textId="77777777" w:rsidR="00F71EE4" w:rsidRDefault="00F71EE4" w:rsidP="00F71EE4">
      <w:pPr>
        <w:pStyle w:val="NO"/>
        <w:rPr>
          <w:lang w:eastAsia="zh-CN"/>
        </w:rPr>
      </w:pPr>
      <w:r>
        <w:rPr>
          <w:lang w:eastAsia="zh-CN"/>
        </w:rPr>
        <w:t xml:space="preserve">NOTE: This can </w:t>
      </w:r>
      <w:r w:rsidRPr="00607AAC">
        <w:rPr>
          <w:lang w:eastAsia="zh-CN"/>
        </w:rPr>
        <w:t xml:space="preserve">also result in a change from </w:t>
      </w:r>
      <w:r>
        <w:rPr>
          <w:lang w:eastAsia="zh-CN"/>
        </w:rPr>
        <w:t xml:space="preserve">IP </w:t>
      </w:r>
      <w:r w:rsidRPr="00607AAC">
        <w:rPr>
          <w:lang w:eastAsia="zh-CN"/>
        </w:rPr>
        <w:t xml:space="preserve">Multicast to </w:t>
      </w:r>
      <w:r>
        <w:rPr>
          <w:lang w:eastAsia="zh-CN"/>
        </w:rPr>
        <w:t xml:space="preserve">IP </w:t>
      </w:r>
      <w:r w:rsidRPr="00607AAC">
        <w:rPr>
          <w:lang w:eastAsia="zh-CN"/>
        </w:rPr>
        <w:t>unicast or vice versa for the Iu userplane.</w:t>
      </w:r>
    </w:p>
    <w:p w14:paraId="5228F122" w14:textId="77777777" w:rsidR="00F71EE4" w:rsidRPr="002A3DCB" w:rsidRDefault="00F71EE4" w:rsidP="00892DE4">
      <w:pPr>
        <w:pStyle w:val="Heading2"/>
        <w:rPr>
          <w:lang w:val="en-US"/>
        </w:rPr>
      </w:pPr>
      <w:bookmarkStart w:id="390" w:name="_Toc19630345"/>
      <w:bookmarkStart w:id="391" w:name="_Toc27226549"/>
      <w:bookmarkStart w:id="392" w:name="_Toc36115726"/>
      <w:bookmarkStart w:id="393" w:name="_Toc177648995"/>
      <w:r>
        <w:rPr>
          <w:lang w:val="en-US"/>
        </w:rPr>
        <w:t>15</w:t>
      </w:r>
      <w:r w:rsidRPr="002A3DCB">
        <w:rPr>
          <w:lang w:val="en-US"/>
        </w:rPr>
        <w:t>.</w:t>
      </w:r>
      <w:r>
        <w:rPr>
          <w:lang w:val="en-US"/>
        </w:rPr>
        <w:t>5</w:t>
      </w:r>
      <w:r w:rsidRPr="002A3DCB">
        <w:rPr>
          <w:lang w:val="en-US"/>
        </w:rPr>
        <w:tab/>
      </w:r>
      <w:r>
        <w:rPr>
          <w:lang w:val="en-US"/>
        </w:rPr>
        <w:t>Iu path</w:t>
      </w:r>
      <w:r w:rsidRPr="002A3DCB">
        <w:rPr>
          <w:lang w:val="en-US"/>
        </w:rPr>
        <w:t xml:space="preserve"> </w:t>
      </w:r>
      <w:r>
        <w:rPr>
          <w:lang w:val="en-US"/>
        </w:rPr>
        <w:t>f</w:t>
      </w:r>
      <w:r w:rsidRPr="002A3DCB">
        <w:rPr>
          <w:lang w:val="en-US"/>
        </w:rPr>
        <w:t xml:space="preserve">ailure </w:t>
      </w:r>
      <w:r>
        <w:rPr>
          <w:lang w:val="en-US"/>
        </w:rPr>
        <w:t>using S4</w:t>
      </w:r>
      <w:bookmarkEnd w:id="390"/>
      <w:bookmarkEnd w:id="391"/>
      <w:bookmarkEnd w:id="392"/>
      <w:bookmarkEnd w:id="393"/>
    </w:p>
    <w:p w14:paraId="07B77D2C" w14:textId="77777777" w:rsidR="00F71EE4" w:rsidRDefault="00F71EE4" w:rsidP="00F71EE4">
      <w:r>
        <w:t>Upon detection of an Iu path failure (i.e. no more SCTP association in service),</w:t>
      </w:r>
    </w:p>
    <w:p w14:paraId="2549AFF7" w14:textId="77777777" w:rsidR="00F71EE4" w:rsidRDefault="00F71EE4" w:rsidP="00F71EE4">
      <w:pPr>
        <w:pStyle w:val="B1"/>
        <w:rPr>
          <w:lang w:eastAsia="zh-CN"/>
        </w:rPr>
      </w:pPr>
      <w:r>
        <w:rPr>
          <w:lang w:eastAsia="zh-CN"/>
        </w:rPr>
        <w:t>-</w:t>
      </w:r>
      <w:r>
        <w:rPr>
          <w:lang w:eastAsia="zh-CN"/>
        </w:rPr>
        <w:tab/>
        <w:t xml:space="preserve">the RNC shall release all the </w:t>
      </w:r>
      <w:r w:rsidRPr="00985E2E">
        <w:rPr>
          <w:lang w:eastAsia="zh-CN"/>
        </w:rPr>
        <w:t>MBMS services</w:t>
      </w:r>
      <w:r>
        <w:rPr>
          <w:lang w:eastAsia="zh-CN"/>
        </w:rPr>
        <w:t xml:space="preserve"> affected by the Iu path failure either immediately or after a pre-configured time period if the corresponding MBMS bearer contexts are not re-established via any S4-SGSN;</w:t>
      </w:r>
    </w:p>
    <w:p w14:paraId="16F06C4D" w14:textId="77777777" w:rsidR="00F71EE4" w:rsidRDefault="00F71EE4" w:rsidP="00F71EE4">
      <w:pPr>
        <w:pStyle w:val="B1"/>
        <w:rPr>
          <w:lang w:eastAsia="zh-CN"/>
        </w:rPr>
      </w:pPr>
      <w:r>
        <w:rPr>
          <w:lang w:eastAsia="zh-CN"/>
        </w:rPr>
        <w:t>-</w:t>
      </w:r>
      <w:r>
        <w:rPr>
          <w:lang w:eastAsia="zh-CN"/>
        </w:rPr>
        <w:tab/>
      </w:r>
      <w:r w:rsidRPr="0011781D">
        <w:rPr>
          <w:lang w:eastAsia="zh-CN"/>
        </w:rPr>
        <w:t>the S4-SGSN shall maintain the related MBMS bearer contexts but shall locally delete the RNC related information (i.e. Iu related resources) for all MBMS service association(s)</w:t>
      </w:r>
      <w:r>
        <w:rPr>
          <w:lang w:eastAsia="zh-CN"/>
        </w:rPr>
        <w:t>.</w:t>
      </w:r>
    </w:p>
    <w:p w14:paraId="20778A16" w14:textId="779B481B" w:rsidR="00F71EE4" w:rsidRDefault="00F71EE4" w:rsidP="00F71EE4">
      <w:pPr>
        <w:rPr>
          <w:lang w:eastAsia="zh-CN"/>
        </w:rPr>
      </w:pPr>
      <w:r>
        <w:lastRenderedPageBreak/>
        <w:t xml:space="preserve">Upon recovery of the Iu path, the RNC should initiate a Reset procedure towards the related S4-SGSN. </w:t>
      </w:r>
      <w:r w:rsidRPr="0011781D">
        <w:rPr>
          <w:lang w:eastAsia="zh-CN"/>
        </w:rPr>
        <w:t>Upon receipt of the R</w:t>
      </w:r>
      <w:r>
        <w:rPr>
          <w:lang w:eastAsia="zh-CN"/>
        </w:rPr>
        <w:t>eset message from the RNC</w:t>
      </w:r>
      <w:r w:rsidRPr="0011781D">
        <w:rPr>
          <w:lang w:eastAsia="zh-CN"/>
        </w:rPr>
        <w:t xml:space="preserve">, the S4-SGSN </w:t>
      </w:r>
      <w:r>
        <w:rPr>
          <w:lang w:eastAsia="zh-CN"/>
        </w:rPr>
        <w:t xml:space="preserve">should </w:t>
      </w:r>
      <w:r w:rsidRPr="0011781D">
        <w:rPr>
          <w:lang w:eastAsia="zh-CN"/>
        </w:rPr>
        <w:t>behave as specified for RNC failure</w:t>
      </w:r>
      <w:r>
        <w:rPr>
          <w:lang w:eastAsia="zh-CN"/>
        </w:rPr>
        <w:t xml:space="preserve"> in </w:t>
      </w:r>
      <w:r w:rsidR="00E241D7">
        <w:rPr>
          <w:lang w:eastAsia="zh-CN"/>
        </w:rPr>
        <w:t>clause 1</w:t>
      </w:r>
      <w:r>
        <w:rPr>
          <w:lang w:eastAsia="zh-CN"/>
        </w:rPr>
        <w:t>5.3.</w:t>
      </w:r>
    </w:p>
    <w:p w14:paraId="24F925BE" w14:textId="77777777" w:rsidR="00F71EE4" w:rsidRDefault="00F71EE4" w:rsidP="00892DE4">
      <w:pPr>
        <w:pStyle w:val="Heading1"/>
      </w:pPr>
      <w:bookmarkStart w:id="394" w:name="_Toc19630346"/>
      <w:bookmarkStart w:id="395" w:name="_Toc27226550"/>
      <w:bookmarkStart w:id="396" w:name="_Toc36115727"/>
      <w:bookmarkStart w:id="397" w:name="_Toc177648996"/>
      <w:r>
        <w:t>15A</w:t>
      </w:r>
      <w:r>
        <w:tab/>
        <w:t>Restoration of data in E-UTRAN</w:t>
      </w:r>
      <w:bookmarkEnd w:id="394"/>
      <w:bookmarkEnd w:id="395"/>
      <w:bookmarkEnd w:id="396"/>
      <w:bookmarkEnd w:id="397"/>
    </w:p>
    <w:p w14:paraId="0529A2E6" w14:textId="77777777" w:rsidR="00F71EE4" w:rsidRDefault="00F71EE4" w:rsidP="00892DE4">
      <w:pPr>
        <w:pStyle w:val="Heading2"/>
        <w:rPr>
          <w:lang w:val="en-US"/>
        </w:rPr>
      </w:pPr>
      <w:bookmarkStart w:id="398" w:name="_Toc19630347"/>
      <w:bookmarkStart w:id="399" w:name="_Toc27226551"/>
      <w:bookmarkStart w:id="400" w:name="_Toc36115728"/>
      <w:bookmarkStart w:id="401" w:name="_Toc177648997"/>
      <w:r>
        <w:rPr>
          <w:lang w:val="en-US"/>
        </w:rPr>
        <w:t>15A</w:t>
      </w:r>
      <w:r w:rsidRPr="002A3DCB">
        <w:rPr>
          <w:lang w:val="en-US"/>
        </w:rPr>
        <w:t>.1</w:t>
      </w:r>
      <w:r w:rsidRPr="002A3DCB">
        <w:rPr>
          <w:lang w:val="en-US"/>
        </w:rPr>
        <w:tab/>
        <w:t>eNodeB Failure</w:t>
      </w:r>
      <w:bookmarkEnd w:id="398"/>
      <w:bookmarkEnd w:id="399"/>
      <w:bookmarkEnd w:id="400"/>
      <w:bookmarkEnd w:id="401"/>
    </w:p>
    <w:p w14:paraId="295AFFDD" w14:textId="77777777" w:rsidR="00F71EE4" w:rsidRPr="007A2E2B" w:rsidRDefault="00F71EE4" w:rsidP="00892DE4">
      <w:pPr>
        <w:pStyle w:val="Heading3"/>
        <w:rPr>
          <w:lang w:val="en-US"/>
        </w:rPr>
      </w:pPr>
      <w:bookmarkStart w:id="402" w:name="_Toc19630348"/>
      <w:bookmarkStart w:id="403" w:name="_Toc27226552"/>
      <w:bookmarkStart w:id="404" w:name="_Toc36115729"/>
      <w:bookmarkStart w:id="405" w:name="_Toc177648998"/>
      <w:r>
        <w:rPr>
          <w:lang w:val="en-US"/>
        </w:rPr>
        <w:t>15A</w:t>
      </w:r>
      <w:r w:rsidRPr="002A3DCB">
        <w:rPr>
          <w:lang w:val="en-US"/>
        </w:rPr>
        <w:t>.1</w:t>
      </w:r>
      <w:r>
        <w:rPr>
          <w:lang w:val="en-US"/>
        </w:rPr>
        <w:t>.1</w:t>
      </w:r>
      <w:r w:rsidRPr="002A3DCB">
        <w:rPr>
          <w:lang w:val="en-US"/>
        </w:rPr>
        <w:tab/>
      </w:r>
      <w:r>
        <w:rPr>
          <w:lang w:val="en-US"/>
        </w:rPr>
        <w:t>General</w:t>
      </w:r>
      <w:bookmarkEnd w:id="402"/>
      <w:bookmarkEnd w:id="403"/>
      <w:bookmarkEnd w:id="404"/>
      <w:bookmarkEnd w:id="405"/>
    </w:p>
    <w:p w14:paraId="23167E81" w14:textId="2C495891" w:rsidR="00F71EE4" w:rsidRDefault="00F71EE4" w:rsidP="00F71EE4">
      <w:pPr>
        <w:rPr>
          <w:lang w:eastAsia="ja-JP"/>
        </w:rPr>
      </w:pPr>
      <w:r>
        <w:t xml:space="preserve">An MME which does not support </w:t>
      </w:r>
      <w:r>
        <w:rPr>
          <w:lang w:eastAsia="zh-CN"/>
        </w:rPr>
        <w:t>UE context retention at SCTP recovery and</w:t>
      </w:r>
      <w:r>
        <w:t xml:space="preserve"> recognises unavailability of an eNodeB (e.g. no more SCTP association in service</w:t>
      </w:r>
      <w:r>
        <w:rPr>
          <w:lang w:eastAsia="zh-CN"/>
        </w:rPr>
        <w:t xml:space="preserve">) </w:t>
      </w:r>
      <w:r>
        <w:t>or an MME which receives a Reset or a S1 Setup message with UE Retention Information not set to "</w:t>
      </w:r>
      <w:r>
        <w:rPr>
          <w:lang w:eastAsia="sv-SE"/>
        </w:rPr>
        <w:t>ues-retained</w:t>
      </w:r>
      <w:r>
        <w:t xml:space="preserve">" from an eNodeB, shall locally delete the eNodeB </w:t>
      </w:r>
      <w:r>
        <w:rPr>
          <w:rFonts w:hint="eastAsia"/>
          <w:lang w:eastAsia="zh-CN"/>
        </w:rPr>
        <w:t>related information (</w:t>
      </w:r>
      <w:r>
        <w:rPr>
          <w:lang w:val="en-US"/>
        </w:rPr>
        <w:t>"</w:t>
      </w:r>
      <w:r w:rsidRPr="00CC02D0">
        <w:t>eNodeB Address in Use for S1-MME</w:t>
      </w:r>
      <w:r>
        <w:rPr>
          <w:lang w:val="en-US"/>
        </w:rPr>
        <w:t>"</w:t>
      </w:r>
      <w:r>
        <w:rPr>
          <w:rFonts w:hint="eastAsia"/>
          <w:lang w:val="en-US" w:eastAsia="zh-CN"/>
        </w:rPr>
        <w:t xml:space="preserve"> and </w:t>
      </w:r>
      <w:r>
        <w:rPr>
          <w:lang w:val="en-US"/>
        </w:rPr>
        <w:t>"</w:t>
      </w:r>
      <w:r w:rsidRPr="00CC02D0">
        <w:t>eN</w:t>
      </w:r>
      <w:r>
        <w:rPr>
          <w:rFonts w:hint="eastAsia"/>
          <w:lang w:eastAsia="zh-CN"/>
        </w:rPr>
        <w:t>ode</w:t>
      </w:r>
      <w:r w:rsidRPr="00CC02D0">
        <w:t>B UE S1AP ID</w:t>
      </w:r>
      <w:r>
        <w:rPr>
          <w:lang w:val="en-US"/>
        </w:rPr>
        <w:t>"</w:t>
      </w:r>
      <w:r>
        <w:rPr>
          <w:rFonts w:hint="eastAsia"/>
          <w:lang w:eastAsia="zh-CN"/>
        </w:rPr>
        <w:t>)</w:t>
      </w:r>
      <w:r>
        <w:t xml:space="preserve">. In this case, the MME initiates </w:t>
      </w:r>
      <w:r>
        <w:rPr>
          <w:rFonts w:hint="eastAsia"/>
          <w:lang w:eastAsia="ja-JP"/>
        </w:rPr>
        <w:t xml:space="preserve">release of </w:t>
      </w:r>
      <w:r>
        <w:rPr>
          <w:lang w:eastAsia="ja-JP"/>
        </w:rPr>
        <w:t>all</w:t>
      </w:r>
      <w:r>
        <w:rPr>
          <w:rFonts w:hint="eastAsia"/>
          <w:lang w:eastAsia="ja-JP"/>
        </w:rPr>
        <w:t xml:space="preserve"> </w:t>
      </w:r>
      <w:r>
        <w:rPr>
          <w:lang w:eastAsia="ja-JP"/>
        </w:rPr>
        <w:t>S1</w:t>
      </w:r>
      <w:r>
        <w:rPr>
          <w:rFonts w:hint="eastAsia"/>
          <w:lang w:eastAsia="ja-JP"/>
        </w:rPr>
        <w:t xml:space="preserve"> bearer</w:t>
      </w:r>
      <w:r>
        <w:rPr>
          <w:lang w:eastAsia="ja-JP"/>
        </w:rPr>
        <w:t>s</w:t>
      </w:r>
      <w:r>
        <w:rPr>
          <w:rFonts w:hint="eastAsia"/>
          <w:lang w:eastAsia="ja-JP"/>
        </w:rPr>
        <w:t xml:space="preserve"> towards the Serving GW</w:t>
      </w:r>
      <w:r w:rsidRPr="00636147">
        <w:rPr>
          <w:lang w:eastAsia="ja-JP"/>
        </w:rPr>
        <w:t xml:space="preserve"> </w:t>
      </w:r>
      <w:r>
        <w:rPr>
          <w:lang w:eastAsia="ja-JP"/>
        </w:rPr>
        <w:t>by sending a Release Access Bearer Request message</w:t>
      </w:r>
      <w:r>
        <w:t xml:space="preserve"> </w:t>
      </w:r>
      <w:r>
        <w:rPr>
          <w:lang w:eastAsia="zh-CN"/>
        </w:rPr>
        <w:t xml:space="preserve">as defined in </w:t>
      </w:r>
      <w:r>
        <w:rPr>
          <w:rFonts w:hint="eastAsia"/>
          <w:lang w:eastAsia="ja-JP"/>
        </w:rPr>
        <w:t xml:space="preserve">the S1 Release procedure in </w:t>
      </w:r>
      <w:r>
        <w:rPr>
          <w:lang w:eastAsia="zh-CN"/>
        </w:rPr>
        <w:t xml:space="preserve">3GPP </w:t>
      </w:r>
      <w:r w:rsidR="00E241D7">
        <w:rPr>
          <w:lang w:eastAsia="zh-CN"/>
        </w:rPr>
        <w:t>TS 2</w:t>
      </w:r>
      <w:r>
        <w:rPr>
          <w:lang w:eastAsia="zh-CN"/>
        </w:rPr>
        <w:t>3.401</w:t>
      </w:r>
      <w:r w:rsidR="00E241D7">
        <w:rPr>
          <w:lang w:eastAsia="zh-CN"/>
        </w:rPr>
        <w:t> [</w:t>
      </w:r>
      <w:r>
        <w:rPr>
          <w:lang w:eastAsia="zh-CN"/>
        </w:rPr>
        <w:t>15]</w:t>
      </w:r>
      <w:r>
        <w:rPr>
          <w:rFonts w:hint="eastAsia"/>
          <w:lang w:eastAsia="zh-CN"/>
        </w:rPr>
        <w:t>.</w:t>
      </w:r>
      <w:r>
        <w:rPr>
          <w:lang w:eastAsia="zh-CN"/>
        </w:rPr>
        <w:t xml:space="preserve"> The MME shall </w:t>
      </w:r>
      <w:r>
        <w:rPr>
          <w:rFonts w:hint="eastAsia"/>
          <w:lang w:eastAsia="ja-JP"/>
        </w:rPr>
        <w:t xml:space="preserve">initiate the </w:t>
      </w:r>
      <w:r>
        <w:t>Dedicated Bearer Deactivation</w:t>
      </w:r>
      <w:r>
        <w:rPr>
          <w:rFonts w:hint="eastAsia"/>
          <w:lang w:eastAsia="ja-JP"/>
        </w:rPr>
        <w:t xml:space="preserve"> procedure to deactivate the GBR bearers in the packet core</w:t>
      </w:r>
      <w:r>
        <w:rPr>
          <w:lang w:eastAsia="ja-JP"/>
        </w:rPr>
        <w:t xml:space="preserve">; as an option, the MME may defer the deactivation of the GBR bearers for a short period (e.g. in the order of seconds) so as to allow the re-establishment of the corresponding </w:t>
      </w:r>
      <w:r>
        <w:t xml:space="preserve">radio and S1 bearers and thus avoid the GBR bearers deactivation if the MME receives a NAS Service Request or a GTP-C Downlink Data Notification message as a result of the SGW having received an Error Indication message from the eNodeB (see </w:t>
      </w:r>
      <w:r w:rsidR="00E241D7">
        <w:t>clause 2</w:t>
      </w:r>
      <w:r>
        <w:t>2)</w:t>
      </w:r>
      <w:r>
        <w:rPr>
          <w:rFonts w:hint="eastAsia"/>
          <w:lang w:eastAsia="ja-JP"/>
        </w:rPr>
        <w:t>.</w:t>
      </w:r>
    </w:p>
    <w:p w14:paraId="30FFDDB3" w14:textId="289FED51" w:rsidR="00F71EE4" w:rsidRDefault="00F71EE4" w:rsidP="00F71EE4">
      <w:pPr>
        <w:rPr>
          <w:lang w:eastAsia="zh-CN"/>
        </w:rPr>
      </w:pPr>
      <w:r>
        <w:t xml:space="preserve">If the Serving GW receives </w:t>
      </w:r>
      <w:r>
        <w:rPr>
          <w:lang w:eastAsia="ja-JP"/>
        </w:rPr>
        <w:t>Release Access Bearer</w:t>
      </w:r>
      <w:r>
        <w:rPr>
          <w:rFonts w:hint="eastAsia"/>
          <w:lang w:eastAsia="zh-CN"/>
        </w:rPr>
        <w:t>s</w:t>
      </w:r>
      <w:r>
        <w:rPr>
          <w:lang w:eastAsia="ja-JP"/>
        </w:rPr>
        <w:t xml:space="preserve"> Request message, the Serving</w:t>
      </w:r>
      <w:r>
        <w:t xml:space="preserve"> GW shall release all eNodeB related information (address and TEIDs) for the UE, but other elements of the UE's Serving GW context shall not be affected. Any </w:t>
      </w:r>
      <w:r>
        <w:rPr>
          <w:lang w:eastAsia="zh-CN"/>
        </w:rPr>
        <w:t xml:space="preserve">Bearer </w:t>
      </w:r>
      <w:r>
        <w:t xml:space="preserve">contexts affected by eNodeB </w:t>
      </w:r>
      <w:r w:rsidRPr="000F47A3">
        <w:t xml:space="preserve">failure </w:t>
      </w:r>
      <w:r>
        <w:t xml:space="preserve">that have no valid </w:t>
      </w:r>
      <w:r w:rsidRPr="000F47A3">
        <w:t>S1-U</w:t>
      </w:r>
      <w:r>
        <w:t xml:space="preserve"> tunnel in Serving GW </w:t>
      </w:r>
      <w:r>
        <w:rPr>
          <w:rFonts w:hint="eastAsia"/>
          <w:lang w:eastAsia="zh-CN"/>
        </w:rPr>
        <w:t>are</w:t>
      </w:r>
      <w:r>
        <w:t xml:space="preserve"> recovered during the UE Triggered Service Request or during the Network Triggered Service Request</w:t>
      </w:r>
      <w:r>
        <w:rPr>
          <w:rFonts w:hint="eastAsia"/>
          <w:lang w:eastAsia="zh-CN"/>
        </w:rPr>
        <w:t xml:space="preserve"> </w:t>
      </w:r>
      <w:r>
        <w:t xml:space="preserve">procedure as specified in 3GPP </w:t>
      </w:r>
      <w:r w:rsidR="00E241D7">
        <w:t>TS 2</w:t>
      </w:r>
      <w:r>
        <w:t>3.401</w:t>
      </w:r>
      <w:r w:rsidR="00E241D7">
        <w:t> [</w:t>
      </w:r>
      <w:r>
        <w:t>15]</w:t>
      </w:r>
      <w:r>
        <w:rPr>
          <w:rFonts w:hint="eastAsia"/>
          <w:lang w:eastAsia="zh-CN"/>
        </w:rPr>
        <w:t>.</w:t>
      </w:r>
    </w:p>
    <w:p w14:paraId="62E8F6C4" w14:textId="76F04DDA" w:rsidR="00F71EE4" w:rsidRDefault="00F71EE4" w:rsidP="00F71EE4">
      <w:pPr>
        <w:rPr>
          <w:lang w:eastAsia="zh-CN"/>
        </w:rPr>
      </w:pPr>
      <w:r>
        <w:rPr>
          <w:lang w:eastAsia="zh-CN"/>
        </w:rPr>
        <w:t>An MME, which</w:t>
      </w:r>
      <w:r>
        <w:t xml:space="preserve"> supports </w:t>
      </w:r>
      <w:r>
        <w:rPr>
          <w:lang w:eastAsia="zh-CN"/>
        </w:rPr>
        <w:t>UE context retention at SCTP recovery and</w:t>
      </w:r>
      <w:r>
        <w:t xml:space="preserve"> recognises unavailability of an eNodeB (e.g. no more SCTP association in service</w:t>
      </w:r>
      <w:r>
        <w:rPr>
          <w:lang w:eastAsia="zh-CN"/>
        </w:rPr>
        <w:t xml:space="preserve">), </w:t>
      </w:r>
      <w:r w:rsidRPr="00663F84">
        <w:rPr>
          <w:lang w:eastAsia="zh-CN"/>
        </w:rPr>
        <w:t xml:space="preserve">shall keep </w:t>
      </w:r>
      <w:r>
        <w:rPr>
          <w:lang w:eastAsia="zh-CN"/>
        </w:rPr>
        <w:t xml:space="preserve">the </w:t>
      </w:r>
      <w:r w:rsidRPr="00663F84">
        <w:rPr>
          <w:lang w:eastAsia="zh-CN"/>
        </w:rPr>
        <w:t>UEs in ECM-CONNECTED and suspended UE Context data for UEs in ECM-IDLE</w:t>
      </w:r>
      <w:r>
        <w:rPr>
          <w:lang w:eastAsia="zh-CN"/>
        </w:rPr>
        <w:t>,</w:t>
      </w:r>
      <w:r w:rsidRPr="00663F84">
        <w:rPr>
          <w:lang w:eastAsia="zh-CN"/>
        </w:rPr>
        <w:t xml:space="preserve"> which have used the S1 signalling connection before it was broken</w:t>
      </w:r>
      <w:r>
        <w:rPr>
          <w:lang w:eastAsia="zh-CN"/>
        </w:rPr>
        <w:t xml:space="preserve">. Upon the subsequent S1 Setup procedure, </w:t>
      </w:r>
      <w:r>
        <w:t xml:space="preserve">the MME and the eNB may agree that UE-related contexts and related signalling connection that have been existing before the S1 Setup shall not be affected as specified in the </w:t>
      </w:r>
      <w:r w:rsidR="00E241D7">
        <w:t>clause 1</w:t>
      </w:r>
      <w:r>
        <w:t xml:space="preserve">9.2.2.8 of 3GPP </w:t>
      </w:r>
      <w:r w:rsidR="00E241D7">
        <w:t>TS 3</w:t>
      </w:r>
      <w:r>
        <w:t>6.300</w:t>
      </w:r>
      <w:r w:rsidR="00E241D7">
        <w:t> [</w:t>
      </w:r>
      <w:r>
        <w:t>32].</w:t>
      </w:r>
    </w:p>
    <w:p w14:paraId="1E4F95C5" w14:textId="77777777" w:rsidR="00F71EE4" w:rsidRDefault="00F71EE4" w:rsidP="00F71EE4">
      <w:r>
        <w:t>The eNodeB should ensure as far as possible that previously used TEID values are not immediately reused after an eNodeB restart, in order to avoid inconsistent TEID allocation throughout the network.</w:t>
      </w:r>
    </w:p>
    <w:p w14:paraId="6E3174DD" w14:textId="77777777" w:rsidR="00F71EE4" w:rsidRPr="007A2E2B" w:rsidRDefault="00F71EE4" w:rsidP="00892DE4">
      <w:pPr>
        <w:pStyle w:val="Heading3"/>
        <w:rPr>
          <w:lang w:val="en-US"/>
        </w:rPr>
      </w:pPr>
      <w:bookmarkStart w:id="406" w:name="_Toc19630349"/>
      <w:bookmarkStart w:id="407" w:name="_Toc27226553"/>
      <w:bookmarkStart w:id="408" w:name="_Toc36115730"/>
      <w:bookmarkStart w:id="409" w:name="_Toc177648999"/>
      <w:r>
        <w:rPr>
          <w:lang w:val="en-US"/>
        </w:rPr>
        <w:t>15A</w:t>
      </w:r>
      <w:r w:rsidRPr="002A3DCB">
        <w:rPr>
          <w:lang w:val="en-US"/>
        </w:rPr>
        <w:t>.1</w:t>
      </w:r>
      <w:r>
        <w:rPr>
          <w:lang w:val="en-US"/>
        </w:rPr>
        <w:t>.2</w:t>
      </w:r>
      <w:r w:rsidRPr="002A3DCB">
        <w:rPr>
          <w:lang w:val="en-US"/>
        </w:rPr>
        <w:tab/>
      </w:r>
      <w:r>
        <w:rPr>
          <w:lang w:val="en-US"/>
        </w:rPr>
        <w:t>PWS restoration</w:t>
      </w:r>
      <w:bookmarkEnd w:id="406"/>
      <w:bookmarkEnd w:id="407"/>
      <w:bookmarkEnd w:id="408"/>
      <w:bookmarkEnd w:id="409"/>
    </w:p>
    <w:p w14:paraId="7A5D3B5E" w14:textId="77777777" w:rsidR="00F71EE4" w:rsidRDefault="00F71EE4" w:rsidP="00F71EE4">
      <w:pPr>
        <w:rPr>
          <w:rFonts w:cs="Calibri"/>
        </w:rPr>
      </w:pPr>
      <w:r>
        <w:t xml:space="preserve">After an (H)eNodeB has restarted, it shall delete all its warning message data. </w:t>
      </w:r>
      <w:r>
        <w:rPr>
          <w:rFonts w:cs="Calibri"/>
        </w:rPr>
        <w:t>If the warning message service is operational in one or more cell(s) of the (H)eNodeB, the (H)eNodeB shall send a PWS Restart Indication message, which shall include the identity of the (H)eNodeB, the identity of the restarted cell(s), and the TAI(s) and EAI(s) with which the restarted cell(s) are configured, to the CBC to request the CBC to re-load its warning message data if applicable.</w:t>
      </w:r>
    </w:p>
    <w:p w14:paraId="65BB735E" w14:textId="4FCF821A" w:rsidR="00F71EE4" w:rsidRDefault="00F71EE4" w:rsidP="00F71EE4">
      <w:r>
        <w:rPr>
          <w:rFonts w:cs="Calibri"/>
        </w:rPr>
        <w:t>T</w:t>
      </w:r>
      <w:r w:rsidRPr="000734D2">
        <w:t xml:space="preserve">he </w:t>
      </w:r>
      <w:r>
        <w:t>(H)</w:t>
      </w:r>
      <w:r w:rsidRPr="000734D2">
        <w:t xml:space="preserve">eNB </w:t>
      </w:r>
      <w:r>
        <w:t xml:space="preserve">should </w:t>
      </w:r>
      <w:r w:rsidRPr="000734D2">
        <w:t xml:space="preserve">send the </w:t>
      </w:r>
      <w:r w:rsidRPr="00121EE0">
        <w:t xml:space="preserve">PWS Restart Indication </w:t>
      </w:r>
      <w:r>
        <w:t xml:space="preserve">message </w:t>
      </w:r>
      <w:r w:rsidRPr="000734D2">
        <w:t>via two</w:t>
      </w:r>
      <w:r>
        <w:t xml:space="preserve"> </w:t>
      </w:r>
      <w:r w:rsidRPr="000734D2">
        <w:t>MME</w:t>
      </w:r>
      <w:r>
        <w:t>s</w:t>
      </w:r>
      <w:r w:rsidRPr="000734D2">
        <w:t xml:space="preserve"> </w:t>
      </w:r>
      <w:r>
        <w:t>of the MME pool</w:t>
      </w:r>
      <w:r w:rsidRPr="000734D2">
        <w:t>, if possible</w:t>
      </w:r>
      <w:r>
        <w:t>, t</w:t>
      </w:r>
      <w:r w:rsidRPr="000734D2">
        <w:t>o en</w:t>
      </w:r>
      <w:r>
        <w:t>sure that the CBC receives the message even if one</w:t>
      </w:r>
      <w:r w:rsidRPr="000734D2">
        <w:t xml:space="preserve"> MME </w:t>
      </w:r>
      <w:r>
        <w:t>cannot propagate it to the CBC (e.g. due to an SBc path failure).</w:t>
      </w:r>
    </w:p>
    <w:p w14:paraId="6345BE7A" w14:textId="5FF4168E" w:rsidR="00F71EE4" w:rsidRDefault="00F71EE4" w:rsidP="00F71EE4">
      <w:r>
        <w:t xml:space="preserve">For HeNBs, the HeNB GW (respectively the MME) shall check the cell identity (respectively the HeNB identity) received in the PWS Restart Indication, as specified in </w:t>
      </w:r>
      <w:r w:rsidR="00E241D7">
        <w:t>clause 4</w:t>
      </w:r>
      <w:r>
        <w:t xml:space="preserve">.6.2 of 3GPP </w:t>
      </w:r>
      <w:r w:rsidR="00E241D7">
        <w:t>TS 3</w:t>
      </w:r>
      <w:r>
        <w:t>6.300</w:t>
      </w:r>
      <w:r w:rsidR="00E241D7">
        <w:t> [</w:t>
      </w:r>
      <w:r w:rsidRPr="007A2E2B">
        <w:t>32</w:t>
      </w:r>
      <w:r>
        <w:t>].</w:t>
      </w:r>
    </w:p>
    <w:p w14:paraId="05A94CA7" w14:textId="77777777" w:rsidR="00F71EE4" w:rsidRDefault="00F71EE4" w:rsidP="00F71EE4">
      <w:r>
        <w:t>Upon receipt of a PWS Restart Indication message, the CBC shall consider that the warning message service is restarted in the reported cell(s), i.e. the service is operational and no warning messages are being broadcast in the cell(s). The CBC shall then re-send the warning message data (with the same message identifier and serial number) to the (H)eNodeB for these cells, if any. When doing so, the CBC:</w:t>
      </w:r>
    </w:p>
    <w:p w14:paraId="4AEE5F96" w14:textId="77777777" w:rsidR="00F71EE4" w:rsidRDefault="00F71EE4" w:rsidP="00F71EE4">
      <w:pPr>
        <w:pStyle w:val="B1"/>
      </w:pPr>
      <w:r>
        <w:t>-</w:t>
      </w:r>
      <w:r>
        <w:tab/>
        <w:t>shall include the identity of the (H)eNodeB received in the PWS Restart Indication into the Write-Replace-Warning-Request message(s) to enable the MME to forward the message(s) only to the (H)eNodeB (or HeNB GW) involved in the restart;</w:t>
      </w:r>
    </w:p>
    <w:p w14:paraId="35D5CAD2" w14:textId="77777777" w:rsidR="00F71EE4" w:rsidRDefault="00F71EE4" w:rsidP="00F71EE4">
      <w:pPr>
        <w:pStyle w:val="B1"/>
      </w:pPr>
      <w:r>
        <w:lastRenderedPageBreak/>
        <w:t>-</w:t>
      </w:r>
      <w:r>
        <w:tab/>
        <w:t>should set the warning area list to the identities of the cell(s) to be reloaded which are relevant to the warning message data being reloaded; and</w:t>
      </w:r>
    </w:p>
    <w:p w14:paraId="65D29F25" w14:textId="77777777" w:rsidR="00F71EE4" w:rsidRDefault="00F71EE4" w:rsidP="00F71EE4">
      <w:pPr>
        <w:pStyle w:val="B1"/>
      </w:pPr>
      <w:r>
        <w:t>-</w:t>
      </w:r>
      <w:r>
        <w:tab/>
        <w:t>may update the number of broadcasts requested, if necessary.</w:t>
      </w:r>
    </w:p>
    <w:p w14:paraId="5C304BDF" w14:textId="77777777" w:rsidR="00F71EE4" w:rsidRDefault="00F71EE4" w:rsidP="00F71EE4">
      <w:pPr>
        <w:pStyle w:val="NO"/>
      </w:pPr>
      <w:r>
        <w:t>NOTE 1:</w:t>
      </w:r>
      <w:r>
        <w:tab/>
        <w:t>Setting the warning area list to the identities of the cell(s) to be reloaded enables, for example, the HeNB GW to forward the message only to the involved HeNB when the restarted HeNB is connected to a HeNB GW.</w:t>
      </w:r>
    </w:p>
    <w:p w14:paraId="43DB8666" w14:textId="77777777" w:rsidR="00F71EE4" w:rsidRDefault="00F71EE4" w:rsidP="00F71EE4">
      <w:pPr>
        <w:rPr>
          <w:rFonts w:cs="Calibri"/>
        </w:rPr>
      </w:pPr>
      <w:r>
        <w:t xml:space="preserve">The </w:t>
      </w:r>
      <w:r w:rsidRPr="009901BB">
        <w:rPr>
          <w:rFonts w:cs="Calibri"/>
        </w:rPr>
        <w:t xml:space="preserve">CBC </w:t>
      </w:r>
      <w:r>
        <w:rPr>
          <w:rFonts w:cs="Calibri"/>
        </w:rPr>
        <w:t xml:space="preserve">shall consider a PWS </w:t>
      </w:r>
      <w:r w:rsidRPr="009901BB">
        <w:rPr>
          <w:rFonts w:cs="Calibri"/>
        </w:rPr>
        <w:t xml:space="preserve">Restart Indication </w:t>
      </w:r>
      <w:r>
        <w:rPr>
          <w:rFonts w:cs="Calibri"/>
        </w:rPr>
        <w:t xml:space="preserve">message </w:t>
      </w:r>
      <w:r w:rsidRPr="009901BB">
        <w:rPr>
          <w:rFonts w:cs="Calibri"/>
        </w:rPr>
        <w:t xml:space="preserve">received shortly after a preceding one for the same </w:t>
      </w:r>
      <w:r>
        <w:rPr>
          <w:rFonts w:cs="Calibri"/>
        </w:rPr>
        <w:t>cell identity as a duplicate restart indication for that cell which it shall ignore</w:t>
      </w:r>
      <w:r w:rsidRPr="009901BB">
        <w:rPr>
          <w:rFonts w:cs="Calibri"/>
        </w:rPr>
        <w:t>.</w:t>
      </w:r>
    </w:p>
    <w:p w14:paraId="57BFCF78" w14:textId="77777777" w:rsidR="00F71EE4" w:rsidRPr="00881EE6" w:rsidRDefault="00F71EE4" w:rsidP="00F71EE4">
      <w:pPr>
        <w:pStyle w:val="NO"/>
      </w:pPr>
      <w:r>
        <w:t>NOTE 2:</w:t>
      </w:r>
      <w:r>
        <w:tab/>
        <w:t>The broadcast of warning messages can be configured in the network per individual cell, TAI and/or EAI. The CBC can use the list of cell(s), the TAI(s) and EAI(s) received in the PWS Restart Indication to derive the list of warning messages to be broadcast in the respective cell(s), TAI(s) and EAI(s).</w:t>
      </w:r>
    </w:p>
    <w:p w14:paraId="74871551" w14:textId="77777777" w:rsidR="00F71EE4" w:rsidRDefault="00F71EE4" w:rsidP="00F71EE4">
      <w:r>
        <w:t>Likewise, in</w:t>
      </w:r>
      <w:r w:rsidRPr="009816C8">
        <w:t xml:space="preserve"> </w:t>
      </w:r>
      <w:r>
        <w:t xml:space="preserve">other </w:t>
      </w:r>
      <w:r w:rsidRPr="009816C8">
        <w:t xml:space="preserve">scenarios where the </w:t>
      </w:r>
      <w:r>
        <w:t>(H)</w:t>
      </w:r>
      <w:r w:rsidRPr="009816C8">
        <w:t xml:space="preserve">eNodeB </w:t>
      </w:r>
      <w:r>
        <w:t xml:space="preserve">may </w:t>
      </w:r>
      <w:r w:rsidRPr="009816C8">
        <w:t>need to reload its warning message data (e.g. when an individual cell is</w:t>
      </w:r>
      <w:r>
        <w:t xml:space="preserve"> restarted</w:t>
      </w:r>
      <w:r w:rsidRPr="009816C8">
        <w:t>)</w:t>
      </w:r>
      <w:r>
        <w:t xml:space="preserve">, </w:t>
      </w:r>
      <w:r w:rsidRPr="00121EE0">
        <w:t xml:space="preserve">the </w:t>
      </w:r>
      <w:r>
        <w:t>(H)</w:t>
      </w:r>
      <w:r w:rsidRPr="00121EE0">
        <w:t xml:space="preserve">eNodeB shall send a PWS Restart Indication message (including </w:t>
      </w:r>
      <w:r>
        <w:t>the identity of the (H)</w:t>
      </w:r>
      <w:r>
        <w:rPr>
          <w:rFonts w:cs="Calibri"/>
        </w:rPr>
        <w:t xml:space="preserve">eNodeB, </w:t>
      </w:r>
      <w:r w:rsidRPr="00121EE0">
        <w:t xml:space="preserve"> the identity of the </w:t>
      </w:r>
      <w:r>
        <w:t>restarted cell(s),</w:t>
      </w:r>
      <w:r>
        <w:rPr>
          <w:rFonts w:cs="Calibri"/>
        </w:rPr>
        <w:t xml:space="preserve"> and the TAI(s) and EAI(s) with which the restarted cell(s) are configured</w:t>
      </w:r>
      <w:r>
        <w:t>)</w:t>
      </w:r>
      <w:r w:rsidRPr="00121EE0">
        <w:t xml:space="preserve"> to the CBC to request the CBC to re-load its warning message data</w:t>
      </w:r>
      <w:r>
        <w:t xml:space="preserve"> if applicable. The (H)eNodeB, MME and CBC shall then proceed as specified above for an (H)eNodeB restart.</w:t>
      </w:r>
    </w:p>
    <w:p w14:paraId="7D49C5C0" w14:textId="77777777" w:rsidR="00F71EE4" w:rsidRPr="002A3DCB" w:rsidRDefault="00F71EE4" w:rsidP="00892DE4">
      <w:pPr>
        <w:pStyle w:val="Heading2"/>
        <w:rPr>
          <w:lang w:val="en-US"/>
        </w:rPr>
      </w:pPr>
      <w:bookmarkStart w:id="410" w:name="_Toc19630350"/>
      <w:bookmarkStart w:id="411" w:name="_Toc27226554"/>
      <w:bookmarkStart w:id="412" w:name="_Toc36115731"/>
      <w:bookmarkStart w:id="413" w:name="_Toc177649000"/>
      <w:r>
        <w:rPr>
          <w:lang w:val="en-US"/>
        </w:rPr>
        <w:t>15A</w:t>
      </w:r>
      <w:r w:rsidRPr="002A3DCB">
        <w:rPr>
          <w:lang w:val="en-US"/>
        </w:rPr>
        <w:t>.</w:t>
      </w:r>
      <w:r>
        <w:rPr>
          <w:lang w:val="en-US"/>
        </w:rPr>
        <w:t>2</w:t>
      </w:r>
      <w:r w:rsidRPr="002A3DCB">
        <w:rPr>
          <w:lang w:val="en-US"/>
        </w:rPr>
        <w:tab/>
      </w:r>
      <w:r>
        <w:rPr>
          <w:lang w:val="en-US"/>
        </w:rPr>
        <w:t>S1-AP path</w:t>
      </w:r>
      <w:r w:rsidRPr="002A3DCB">
        <w:rPr>
          <w:lang w:val="en-US"/>
        </w:rPr>
        <w:t xml:space="preserve"> </w:t>
      </w:r>
      <w:r>
        <w:rPr>
          <w:lang w:val="en-US"/>
        </w:rPr>
        <w:t>f</w:t>
      </w:r>
      <w:r w:rsidRPr="002A3DCB">
        <w:rPr>
          <w:lang w:val="en-US"/>
        </w:rPr>
        <w:t>ailure</w:t>
      </w:r>
      <w:bookmarkEnd w:id="410"/>
      <w:bookmarkEnd w:id="411"/>
      <w:bookmarkEnd w:id="412"/>
      <w:bookmarkEnd w:id="413"/>
    </w:p>
    <w:p w14:paraId="12344460" w14:textId="77777777" w:rsidR="00F71EE4" w:rsidRDefault="00F71EE4" w:rsidP="00F71EE4">
      <w:r>
        <w:t>Upon detection of an S1-AP path failure (i.e. no more SCTP association in service),</w:t>
      </w:r>
    </w:p>
    <w:p w14:paraId="7A2FC075" w14:textId="77777777" w:rsidR="00F71EE4" w:rsidRDefault="00F71EE4" w:rsidP="00F71EE4">
      <w:pPr>
        <w:pStyle w:val="B1"/>
        <w:rPr>
          <w:lang w:eastAsia="zh-CN"/>
        </w:rPr>
      </w:pPr>
      <w:r>
        <w:rPr>
          <w:lang w:eastAsia="zh-CN"/>
        </w:rPr>
        <w:t>-</w:t>
      </w:r>
      <w:r>
        <w:rPr>
          <w:lang w:eastAsia="zh-CN"/>
        </w:rPr>
        <w:tab/>
        <w:t>the eNodeB shall either release the RRC connection of the affected UEs, or i</w:t>
      </w:r>
      <w:r w:rsidRPr="003F5875">
        <w:rPr>
          <w:lang w:eastAsia="zh-CN"/>
        </w:rPr>
        <w:t>f UE context retention at SCTP recovery is supported</w:t>
      </w:r>
      <w:r>
        <w:t xml:space="preserve">, the eNodeB shall </w:t>
      </w:r>
      <w:r w:rsidRPr="00D93AA2">
        <w:t>keep those UEs in RRC_CONNECTED and suspended UE Context data for UEs in ECM-IDLE</w:t>
      </w:r>
      <w:r>
        <w:t xml:space="preserve">, </w:t>
      </w:r>
      <w:r w:rsidRPr="00D93AA2">
        <w:t>which have used the S1 signalling connection before it was broken</w:t>
      </w:r>
      <w:r>
        <w:rPr>
          <w:lang w:eastAsia="zh-CN"/>
        </w:rPr>
        <w:t>;</w:t>
      </w:r>
    </w:p>
    <w:p w14:paraId="14F74171" w14:textId="569DE84F" w:rsidR="00F71EE4" w:rsidRDefault="00F71EE4" w:rsidP="00F71EE4">
      <w:pPr>
        <w:pStyle w:val="B1"/>
        <w:rPr>
          <w:lang w:eastAsia="zh-CN"/>
        </w:rPr>
      </w:pPr>
      <w:r>
        <w:rPr>
          <w:lang w:eastAsia="zh-CN"/>
        </w:rPr>
        <w:t>-</w:t>
      </w:r>
      <w:r>
        <w:rPr>
          <w:lang w:eastAsia="zh-CN"/>
        </w:rPr>
        <w:tab/>
        <w:t xml:space="preserve">the MME shall proceed as specified for the eNodeB failure in </w:t>
      </w:r>
      <w:r w:rsidR="00E241D7">
        <w:rPr>
          <w:lang w:eastAsia="zh-CN"/>
        </w:rPr>
        <w:t>clause 1</w:t>
      </w:r>
      <w:r>
        <w:rPr>
          <w:lang w:eastAsia="zh-CN"/>
        </w:rPr>
        <w:t>5A.1.</w:t>
      </w:r>
    </w:p>
    <w:p w14:paraId="6C96461E" w14:textId="77777777" w:rsidR="00F71EE4" w:rsidRDefault="00F71EE4" w:rsidP="00F71EE4">
      <w:r>
        <w:t>The eNodeB shall continue to broadcast warning messages, if any, during an S1AP path failure. Upon recovery of the S1AP path, the eNodeB shall proceed as if no S1AP path failure had occurred.</w:t>
      </w:r>
    </w:p>
    <w:p w14:paraId="5C0CE455" w14:textId="7665C2C9" w:rsidR="00F71EE4" w:rsidRDefault="00F71EE4" w:rsidP="00F71EE4">
      <w:r>
        <w:t xml:space="preserve">During an S1AP path failure, the warning message data stored in the eNodeB may become desynchronized with the CBC, e.g. if the CBC attempts to modify the warning message data during the S1AP path failure. The CBC and MME(s) should support the Write-Replace-Warning-Indication and Stop-Warning-Indication procedures (see 3GPP </w:t>
      </w:r>
      <w:r w:rsidR="00E241D7">
        <w:t>TS 2</w:t>
      </w:r>
      <w:r>
        <w:t>3.041</w:t>
      </w:r>
      <w:r w:rsidR="00E241D7">
        <w:t> [</w:t>
      </w:r>
      <w:r w:rsidRPr="001A0304">
        <w:t>30</w:t>
      </w:r>
      <w:r>
        <w:t>])</w:t>
      </w:r>
      <w:r w:rsidRPr="002E72F7">
        <w:t xml:space="preserve"> </w:t>
      </w:r>
      <w:r>
        <w:t>to keep the warning message data synchronized in the eNodeB and the CBC.</w:t>
      </w:r>
    </w:p>
    <w:p w14:paraId="75A07F65" w14:textId="77777777" w:rsidR="00F71EE4" w:rsidRPr="002A3DCB" w:rsidRDefault="00F71EE4" w:rsidP="00892DE4">
      <w:pPr>
        <w:pStyle w:val="Heading2"/>
        <w:rPr>
          <w:lang w:val="en-US"/>
        </w:rPr>
      </w:pPr>
      <w:bookmarkStart w:id="414" w:name="_Toc19630351"/>
      <w:bookmarkStart w:id="415" w:name="_Toc27226555"/>
      <w:bookmarkStart w:id="416" w:name="_Toc36115732"/>
      <w:bookmarkStart w:id="417" w:name="_Toc177649001"/>
      <w:r>
        <w:rPr>
          <w:lang w:val="en-US"/>
        </w:rPr>
        <w:t>15A</w:t>
      </w:r>
      <w:r w:rsidRPr="002A3DCB">
        <w:rPr>
          <w:lang w:val="en-US"/>
        </w:rPr>
        <w:t>.</w:t>
      </w:r>
      <w:r>
        <w:rPr>
          <w:lang w:val="en-US"/>
        </w:rPr>
        <w:t>3</w:t>
      </w:r>
      <w:r w:rsidRPr="002A3DCB">
        <w:rPr>
          <w:lang w:val="en-US"/>
        </w:rPr>
        <w:tab/>
      </w:r>
      <w:r>
        <w:rPr>
          <w:lang w:val="en-US"/>
        </w:rPr>
        <w:t>MCE</w:t>
      </w:r>
      <w:r w:rsidRPr="002A3DCB">
        <w:rPr>
          <w:lang w:val="en-US"/>
        </w:rPr>
        <w:t xml:space="preserve"> Failure</w:t>
      </w:r>
      <w:bookmarkEnd w:id="414"/>
      <w:bookmarkEnd w:id="415"/>
      <w:bookmarkEnd w:id="416"/>
      <w:bookmarkEnd w:id="417"/>
    </w:p>
    <w:p w14:paraId="294442D3" w14:textId="77777777" w:rsidR="00F71EE4" w:rsidRDefault="00F71EE4" w:rsidP="00F71EE4">
      <w:r>
        <w:t xml:space="preserve">When an MCE fails, </w:t>
      </w:r>
      <w:r>
        <w:rPr>
          <w:lang w:eastAsia="zh-CN"/>
        </w:rPr>
        <w:t>the MCE shall release all the MBMS services affected by the failure locally and towards E-UTRAN within which the MBMS bearer services are active, either immediately or after a pre-configured time period if the corresponding MBMS bearer contexts are not re-established via any MME</w:t>
      </w:r>
      <w:r>
        <w:t>.</w:t>
      </w:r>
    </w:p>
    <w:p w14:paraId="3AC45951" w14:textId="24B11E4D" w:rsidR="00F71EE4" w:rsidRDefault="00F71EE4" w:rsidP="00F71EE4">
      <w:pPr>
        <w:rPr>
          <w:lang w:eastAsia="zh-CN"/>
        </w:rPr>
      </w:pPr>
      <w:r>
        <w:t>An MME that recognises unavailability of an MCE (e.g. no more SCTP association in service</w:t>
      </w:r>
      <w:r>
        <w:rPr>
          <w:lang w:eastAsia="zh-CN"/>
        </w:rPr>
        <w:t xml:space="preserve">) </w:t>
      </w:r>
      <w:r>
        <w:t xml:space="preserve">or receives a Reset or a M3 Setup Request message from an MCE shall maintain the related MBMS bearer contexts but shall locally delete the MCE related information (i.e. </w:t>
      </w:r>
      <w:r w:rsidRPr="00CE48A0">
        <w:rPr>
          <w:lang w:eastAsia="zh-CN"/>
        </w:rPr>
        <w:t>M3</w:t>
      </w:r>
      <w:r w:rsidRPr="00CE48A0">
        <w:t xml:space="preserve"> related </w:t>
      </w:r>
      <w:r>
        <w:t>resources) for</w:t>
      </w:r>
      <w:r w:rsidRPr="00CE48A0">
        <w:t xml:space="preserve"> </w:t>
      </w:r>
      <w:r>
        <w:t xml:space="preserve">all </w:t>
      </w:r>
      <w:r w:rsidRPr="00CE48A0">
        <w:rPr>
          <w:lang w:eastAsia="zh-CN"/>
        </w:rPr>
        <w:t>MBMS service</w:t>
      </w:r>
      <w:r w:rsidRPr="00CE48A0">
        <w:t xml:space="preserve"> association(s)</w:t>
      </w:r>
      <w:r>
        <w:t xml:space="preserve"> or those </w:t>
      </w:r>
      <w:r w:rsidRPr="00CE48A0">
        <w:t>indicated in the RESET message</w:t>
      </w:r>
      <w:r>
        <w:t xml:space="preserve">. See clauses 8.5 and 8.7 of 3GPP </w:t>
      </w:r>
      <w:r w:rsidR="00E241D7">
        <w:t>TS 3</w:t>
      </w:r>
      <w:r>
        <w:t>6.444</w:t>
      </w:r>
      <w:r w:rsidR="00E241D7">
        <w:t> [</w:t>
      </w:r>
      <w:r>
        <w:t>28].</w:t>
      </w:r>
    </w:p>
    <w:p w14:paraId="19A348E7" w14:textId="77777777" w:rsidR="00F71EE4" w:rsidRDefault="00F71EE4" w:rsidP="00F71EE4">
      <w:r>
        <w:t xml:space="preserve">Upon receipt of a Reset or M3 Setup Request message from the MCE, the MME should then subsequently re-establish the MBMS bearer services affected by the MCE failure by initiating MBMS Session Start procedure(s) towards the MCE. </w:t>
      </w:r>
      <w:r w:rsidRPr="001159AE">
        <w:t>The MME shall encode the contents of the MBMS Session Start Request with</w:t>
      </w:r>
      <w:r>
        <w:t xml:space="preserve"> the same contents as in the original MBMS Session Start Request (or per the last MBMS Session Update Request received from the MBMS GW if the original parameters were updated) with the following exceptions:</w:t>
      </w:r>
    </w:p>
    <w:p w14:paraId="28307C8B" w14:textId="77777777" w:rsidR="00F71EE4" w:rsidRDefault="00F71EE4" w:rsidP="00F71EE4">
      <w:pPr>
        <w:pStyle w:val="B1"/>
      </w:pPr>
      <w:r>
        <w:t>-</w:t>
      </w:r>
      <w:r>
        <w:tab/>
        <w:t xml:space="preserve">if the MME has received recently an </w:t>
      </w:r>
      <w:r w:rsidRPr="00CE58E3">
        <w:t xml:space="preserve">MBMS session re-establishment indication </w:t>
      </w:r>
      <w:r>
        <w:t xml:space="preserve">from the MBMS GW (i.e. within a past short period covering the time during which the same MBMS session may exist simultaneously in two MMEs of the MME pool), the MME shall set the "MBMS session re-establishment indication" flag to signal that this message is used to re-establish an MBMS session. Otherwise, the MME shall not set </w:t>
      </w:r>
      <w:r w:rsidRPr="00CE58E3">
        <w:t>"MBMS session re-establishment indication"</w:t>
      </w:r>
      <w:r>
        <w:t xml:space="preserve"> flag;</w:t>
      </w:r>
    </w:p>
    <w:p w14:paraId="6726A3EE" w14:textId="77777777" w:rsidR="00F71EE4" w:rsidRDefault="00F71EE4" w:rsidP="00F71EE4">
      <w:pPr>
        <w:pStyle w:val="B1"/>
      </w:pPr>
      <w:r>
        <w:lastRenderedPageBreak/>
        <w:t>-</w:t>
      </w:r>
      <w:r>
        <w:tab/>
        <w:t>if no absolute start time ("MBMS data transfer start" parameter) has been received, the MME may change the relative start time ("time to MBMS data transfer"</w:t>
      </w:r>
      <w:r w:rsidRPr="000E181B">
        <w:t xml:space="preserve"> </w:t>
      </w:r>
      <w:r>
        <w:t>parameter) to fasten the restoration of the MBMS service in E-UTRAN;</w:t>
      </w:r>
    </w:p>
    <w:p w14:paraId="506BCD95" w14:textId="77777777" w:rsidR="00F71EE4" w:rsidRDefault="00F71EE4" w:rsidP="00F71EE4">
      <w:pPr>
        <w:pStyle w:val="B1"/>
      </w:pPr>
      <w:r>
        <w:t>-</w:t>
      </w:r>
      <w:r>
        <w:tab/>
        <w:t>the MME should set the estimated session duration to a value corresponding to the remaining duration of the session.</w:t>
      </w:r>
    </w:p>
    <w:p w14:paraId="52BAAB17" w14:textId="77777777" w:rsidR="00F71EE4" w:rsidRPr="00CE58E3" w:rsidRDefault="00F71EE4" w:rsidP="00F71EE4">
      <w:r>
        <w:t>The MCE shall be able to accept MBMS session requests with an absolute start time ("MBMS data transfer start" parameter) in the past.</w:t>
      </w:r>
    </w:p>
    <w:p w14:paraId="5E4262A7" w14:textId="6815A22E" w:rsidR="00F71EE4" w:rsidRDefault="00F71EE4" w:rsidP="00911B2D">
      <w:pPr>
        <w:pStyle w:val="NO"/>
      </w:pPr>
      <w:r w:rsidRPr="00911B2D">
        <w:t>NOTE 1:</w:t>
      </w:r>
      <w:r w:rsidRPr="00911B2D">
        <w:tab/>
        <w:t xml:space="preserve">During an Sm path failure when the MBMS GW moves the control of an MBMS session to an alternative MME in the MME pool (see </w:t>
      </w:r>
      <w:r w:rsidR="00E241D7" w:rsidRPr="00911B2D">
        <w:t>clause</w:t>
      </w:r>
      <w:r w:rsidR="00E241D7">
        <w:t> </w:t>
      </w:r>
      <w:r w:rsidR="00E241D7" w:rsidRPr="00911B2D">
        <w:t>2</w:t>
      </w:r>
      <w:r w:rsidRPr="00911B2D">
        <w:t>0.2.3.1), the MBMS session can exist in the old and in the new MME for a short period of time. This time period is not bigger than the value of the maximum Sm path failure timer configured at the MME. If an MCE happens to restart during this time, both MMEs will try to re-establish the MBMS session. In this case, it needs to be ensured that the control of the MBMS session remains at the new MME, whatever the order of the MBMS Session Start Request messages the MCE will receive from both MMEs. The setting of the "MBMS session re-establishment indication" flag by the new MME as specified above ensures that the new MME, which has acquired the control of the MBMS session in the recent past, will get the control of the MBMS session.</w:t>
      </w:r>
    </w:p>
    <w:p w14:paraId="33CF7D95" w14:textId="77777777" w:rsidR="00F71EE4" w:rsidRDefault="00F71EE4" w:rsidP="00F71EE4">
      <w:pPr>
        <w:pStyle w:val="NO"/>
      </w:pPr>
      <w:r w:rsidRPr="00FB5538">
        <w:t>NOTE</w:t>
      </w:r>
      <w:r>
        <w:t xml:space="preserve"> 2</w:t>
      </w:r>
      <w:r w:rsidRPr="00FB5538">
        <w:t>:</w:t>
      </w:r>
      <w:r w:rsidRPr="00FB5538">
        <w:tab/>
      </w:r>
      <w:r>
        <w:t>If the MME</w:t>
      </w:r>
      <w:r w:rsidRPr="00FB5538">
        <w:t xml:space="preserve"> receive</w:t>
      </w:r>
      <w:r>
        <w:t>s</w:t>
      </w:r>
      <w:r w:rsidRPr="00FB5538">
        <w:t xml:space="preserve"> an MBMS Session Update Request </w:t>
      </w:r>
      <w:r>
        <w:t xml:space="preserve">from the MBMS GW </w:t>
      </w:r>
      <w:r w:rsidRPr="00FB5538">
        <w:t xml:space="preserve">during the </w:t>
      </w:r>
      <w:r>
        <w:t xml:space="preserve">MCE failure, </w:t>
      </w:r>
      <w:r w:rsidRPr="00FB5538">
        <w:t xml:space="preserve">the </w:t>
      </w:r>
      <w:r>
        <w:t xml:space="preserve">contents of the </w:t>
      </w:r>
      <w:r w:rsidRPr="00FB5538">
        <w:t xml:space="preserve">MBMS Session Start Request sent to the </w:t>
      </w:r>
      <w:r>
        <w:t>MCE</w:t>
      </w:r>
      <w:r w:rsidRPr="00FB5538">
        <w:t xml:space="preserve"> after the </w:t>
      </w:r>
      <w:r>
        <w:t>MCE recovery can also differ from the parameters sent to the MCE before its failure for the parameters that can be modified by the MBMS session update procedure (i.e. MBMS Session Area, MBMS Time to Data Transfer, MBMS Data Transfer Start).</w:t>
      </w:r>
    </w:p>
    <w:p w14:paraId="3A117999" w14:textId="77777777" w:rsidR="00F71EE4" w:rsidRPr="002A3DCB" w:rsidRDefault="00F71EE4" w:rsidP="00892DE4">
      <w:pPr>
        <w:pStyle w:val="Heading2"/>
        <w:rPr>
          <w:lang w:val="en-US"/>
        </w:rPr>
      </w:pPr>
      <w:bookmarkStart w:id="418" w:name="_Toc19630352"/>
      <w:bookmarkStart w:id="419" w:name="_Toc27226556"/>
      <w:bookmarkStart w:id="420" w:name="_Toc36115733"/>
      <w:bookmarkStart w:id="421" w:name="_Toc177649002"/>
      <w:r>
        <w:rPr>
          <w:lang w:val="en-US"/>
        </w:rPr>
        <w:t>15A</w:t>
      </w:r>
      <w:r w:rsidRPr="002A3DCB">
        <w:rPr>
          <w:lang w:val="en-US"/>
        </w:rPr>
        <w:t>.</w:t>
      </w:r>
      <w:r>
        <w:rPr>
          <w:lang w:val="en-US"/>
        </w:rPr>
        <w:t>4</w:t>
      </w:r>
      <w:r w:rsidRPr="002A3DCB">
        <w:rPr>
          <w:lang w:val="en-US"/>
        </w:rPr>
        <w:tab/>
      </w:r>
      <w:r>
        <w:rPr>
          <w:lang w:val="en-US"/>
        </w:rPr>
        <w:t>M3AP path</w:t>
      </w:r>
      <w:r w:rsidRPr="002A3DCB">
        <w:rPr>
          <w:lang w:val="en-US"/>
        </w:rPr>
        <w:t xml:space="preserve"> </w:t>
      </w:r>
      <w:r>
        <w:rPr>
          <w:lang w:val="en-US"/>
        </w:rPr>
        <w:t>f</w:t>
      </w:r>
      <w:r w:rsidRPr="002A3DCB">
        <w:rPr>
          <w:lang w:val="en-US"/>
        </w:rPr>
        <w:t>ailure</w:t>
      </w:r>
      <w:bookmarkEnd w:id="418"/>
      <w:bookmarkEnd w:id="419"/>
      <w:bookmarkEnd w:id="420"/>
      <w:bookmarkEnd w:id="421"/>
    </w:p>
    <w:p w14:paraId="4B72AC76" w14:textId="77777777" w:rsidR="00F71EE4" w:rsidRDefault="00F71EE4" w:rsidP="00F71EE4">
      <w:r>
        <w:t>Upon detection of an M3AP path failure (i.e. no more SCTP association in service),</w:t>
      </w:r>
    </w:p>
    <w:p w14:paraId="094F0875" w14:textId="77777777" w:rsidR="00F71EE4" w:rsidRDefault="00F71EE4" w:rsidP="00F71EE4">
      <w:pPr>
        <w:pStyle w:val="B1"/>
        <w:rPr>
          <w:lang w:eastAsia="zh-CN"/>
        </w:rPr>
      </w:pPr>
      <w:r>
        <w:rPr>
          <w:lang w:eastAsia="zh-CN"/>
        </w:rPr>
        <w:t>-</w:t>
      </w:r>
      <w:r>
        <w:rPr>
          <w:lang w:eastAsia="zh-CN"/>
        </w:rPr>
        <w:tab/>
        <w:t>the MCE shall release all the MBMS services affected by the M3AP path failure locally and towards E-UTRAN within which the MBMS bearer services are active, either immediately or after a pre-configured time period if the corresponding MBMS bearer contexts are not re-established via any MME;</w:t>
      </w:r>
    </w:p>
    <w:p w14:paraId="38041EF6" w14:textId="77777777" w:rsidR="00F71EE4" w:rsidRDefault="00F71EE4" w:rsidP="00F71EE4">
      <w:pPr>
        <w:pStyle w:val="B1"/>
        <w:rPr>
          <w:lang w:eastAsia="zh-CN"/>
        </w:rPr>
      </w:pPr>
      <w:r>
        <w:rPr>
          <w:lang w:eastAsia="zh-CN"/>
        </w:rPr>
        <w:t>-</w:t>
      </w:r>
      <w:r>
        <w:rPr>
          <w:lang w:eastAsia="zh-CN"/>
        </w:rPr>
        <w:tab/>
        <w:t>the MME shal</w:t>
      </w:r>
      <w:r w:rsidRPr="00725064">
        <w:rPr>
          <w:lang w:eastAsia="zh-CN"/>
        </w:rPr>
        <w:t>l</w:t>
      </w:r>
      <w:r w:rsidRPr="00725064" w:rsidDel="00253EA2">
        <w:rPr>
          <w:lang w:eastAsia="zh-CN"/>
        </w:rPr>
        <w:t xml:space="preserve"> </w:t>
      </w:r>
      <w:r w:rsidRPr="00725064">
        <w:rPr>
          <w:lang w:eastAsia="zh-CN"/>
        </w:rPr>
        <w:t>m</w:t>
      </w:r>
      <w:r>
        <w:rPr>
          <w:lang w:eastAsia="zh-CN"/>
        </w:rPr>
        <w:t xml:space="preserve">aintain the related MBMS bearer contexts but shall locally delete </w:t>
      </w:r>
      <w:r>
        <w:t xml:space="preserve">the MCE related information (i.e. </w:t>
      </w:r>
      <w:r w:rsidRPr="00CE48A0">
        <w:rPr>
          <w:lang w:eastAsia="zh-CN"/>
        </w:rPr>
        <w:t>M3</w:t>
      </w:r>
      <w:r w:rsidRPr="00CE48A0">
        <w:t xml:space="preserve"> related </w:t>
      </w:r>
      <w:r>
        <w:t>resources) for</w:t>
      </w:r>
      <w:r w:rsidRPr="00CE48A0">
        <w:t xml:space="preserve"> </w:t>
      </w:r>
      <w:r>
        <w:t xml:space="preserve">all </w:t>
      </w:r>
      <w:r w:rsidRPr="00CE48A0">
        <w:rPr>
          <w:lang w:eastAsia="zh-CN"/>
        </w:rPr>
        <w:t>MBMS service</w:t>
      </w:r>
      <w:r w:rsidRPr="00CE48A0">
        <w:t xml:space="preserve"> association(s)</w:t>
      </w:r>
      <w:r>
        <w:rPr>
          <w:lang w:eastAsia="zh-CN"/>
        </w:rPr>
        <w:t>.</w:t>
      </w:r>
    </w:p>
    <w:p w14:paraId="11248E86" w14:textId="77777777" w:rsidR="00F71EE4" w:rsidRDefault="00F71EE4" w:rsidP="00F71EE4">
      <w:r>
        <w:t>Upon recovery of the M3AP path, the MCE should initiate a Reset or M3 Setup Request procedure towards the related MME. Upon receipt of the Reset or M3 Setup Request message from the MCE, the MME should then subsequently re-establish the MBMS bearer services affected by the M3AP path failure by initiating MBMS Session Start procedure(s) towards the MCE. The MME shall encode the MBMS Session Start Request with the same contents as in the original MBMS Session Start Request (or per the last MBMS Session Update Request received from the MBMS GW if the original parameters were updated)</w:t>
      </w:r>
      <w:r w:rsidRPr="00D83E18">
        <w:t xml:space="preserve"> </w:t>
      </w:r>
      <w:r>
        <w:t>with the following exceptions:</w:t>
      </w:r>
    </w:p>
    <w:p w14:paraId="427C6546" w14:textId="77777777" w:rsidR="00F71EE4" w:rsidRDefault="00F71EE4" w:rsidP="00F71EE4">
      <w:pPr>
        <w:pStyle w:val="B1"/>
      </w:pPr>
      <w:r>
        <w:t>-</w:t>
      </w:r>
      <w:r>
        <w:tab/>
        <w:t xml:space="preserve">if the MME has received recently an </w:t>
      </w:r>
      <w:r w:rsidRPr="00CE58E3">
        <w:t xml:space="preserve">MBMS session re-establishment indication </w:t>
      </w:r>
      <w:r>
        <w:t xml:space="preserve">from the MBMS GW (i.e. within a past short period covering the time during which the same MBMS session may exist simultaneously in two MMEs of the MME pool), the MME shall set the "MBMS session re-establishment indication" flag to signal that this message is used to re-establish an MBMS session. Otherwise, the MME shall not set </w:t>
      </w:r>
      <w:r w:rsidRPr="00CE58E3">
        <w:t>"MBMS session re-establishment indication"</w:t>
      </w:r>
      <w:r>
        <w:t xml:space="preserve"> flag;</w:t>
      </w:r>
    </w:p>
    <w:p w14:paraId="394609EB" w14:textId="77777777" w:rsidR="00F71EE4" w:rsidRDefault="00F71EE4" w:rsidP="00F71EE4">
      <w:pPr>
        <w:pStyle w:val="B1"/>
      </w:pPr>
      <w:r>
        <w:t>-</w:t>
      </w:r>
      <w:r>
        <w:tab/>
        <w:t>if no absolute start time ("MBMS data transfer start" parameter) has been received, the MME may change the relative start time ("time to MBMS data transfer"</w:t>
      </w:r>
      <w:r w:rsidRPr="000E181B">
        <w:t xml:space="preserve"> </w:t>
      </w:r>
      <w:r>
        <w:t>parameter) to fasten the restoration of the MBMS service in E-UTRAN;</w:t>
      </w:r>
    </w:p>
    <w:p w14:paraId="4EF74DE4" w14:textId="77777777" w:rsidR="00F71EE4" w:rsidRDefault="00F71EE4" w:rsidP="00F71EE4">
      <w:pPr>
        <w:pStyle w:val="B1"/>
      </w:pPr>
      <w:r>
        <w:t>-</w:t>
      </w:r>
      <w:r>
        <w:tab/>
        <w:t>the MME should set the estimated session duration to a value corresponding to the remaining duration of the session.</w:t>
      </w:r>
    </w:p>
    <w:p w14:paraId="007415A6" w14:textId="77777777" w:rsidR="00F71EE4" w:rsidRPr="009635CB" w:rsidRDefault="00F71EE4" w:rsidP="00F71EE4">
      <w:r>
        <w:t>The MCE shall be able to accept MBMS session requests with an absolute start time ("MBMS data transfer start" parameter) in the past.</w:t>
      </w:r>
    </w:p>
    <w:p w14:paraId="006F316A" w14:textId="5C9C35CF" w:rsidR="00F71EE4" w:rsidRDefault="00F71EE4" w:rsidP="00911B2D">
      <w:pPr>
        <w:pStyle w:val="NO"/>
      </w:pPr>
      <w:r w:rsidRPr="00911B2D">
        <w:lastRenderedPageBreak/>
        <w:t>NOTE 1:</w:t>
      </w:r>
      <w:r w:rsidRPr="00911B2D">
        <w:tab/>
        <w:t xml:space="preserve">During an Sm path failure when the MBMS GW moves the control of an MBMS session to an alternative MME in the MME pool (see </w:t>
      </w:r>
      <w:r w:rsidR="00E241D7" w:rsidRPr="00911B2D">
        <w:t>clause</w:t>
      </w:r>
      <w:r w:rsidR="00E241D7">
        <w:t> </w:t>
      </w:r>
      <w:r w:rsidR="00E241D7" w:rsidRPr="00911B2D">
        <w:t>2</w:t>
      </w:r>
      <w:r w:rsidRPr="00911B2D">
        <w:t>0.2.3.1), the MBMS session can exist in the old and in the new MME for a short period of time. This time period is not bigger than the value of the maximum Sm path failure timer configured at the MME. If an M3AP path failure and recovery happens during this time, both MMEs will try to re-establish the MBMS session. In this case, it needs to be ensured that the control of the MBMS session remains at the new MME, whatever the order of the MBMS Session Start Request messages the MCE will receive from both MMEs. The setting of the "MBMS session re-establishment indication" flag by the new MME as specified above ensures that the new MME, which has acquired the control of the MBMS session in the recent past, will get the control of the MBMS session.</w:t>
      </w:r>
    </w:p>
    <w:p w14:paraId="44C75426" w14:textId="77777777" w:rsidR="00F71EE4" w:rsidRDefault="00F71EE4" w:rsidP="00F71EE4">
      <w:pPr>
        <w:pStyle w:val="NO"/>
      </w:pPr>
      <w:r w:rsidRPr="00FB5538">
        <w:t>NOTE</w:t>
      </w:r>
      <w:r>
        <w:t xml:space="preserve"> 2</w:t>
      </w:r>
      <w:r w:rsidRPr="00FB5538">
        <w:t>:</w:t>
      </w:r>
      <w:r w:rsidRPr="00FB5538">
        <w:tab/>
      </w:r>
      <w:r>
        <w:t>If the MME</w:t>
      </w:r>
      <w:r w:rsidRPr="00FB5538">
        <w:t xml:space="preserve"> receive</w:t>
      </w:r>
      <w:r>
        <w:t>s</w:t>
      </w:r>
      <w:r w:rsidRPr="00FB5538">
        <w:t xml:space="preserve"> an MBMS Session Update Request </w:t>
      </w:r>
      <w:r>
        <w:t xml:space="preserve">from the MBMS GW </w:t>
      </w:r>
      <w:r w:rsidRPr="00FB5538">
        <w:t xml:space="preserve">during the </w:t>
      </w:r>
      <w:r>
        <w:t xml:space="preserve">M3AP path failure, </w:t>
      </w:r>
      <w:r w:rsidRPr="00FB5538">
        <w:t xml:space="preserve">the </w:t>
      </w:r>
      <w:r>
        <w:t xml:space="preserve">contents of the </w:t>
      </w:r>
      <w:r w:rsidRPr="00FB5538">
        <w:t xml:space="preserve">MBMS Session Start Request sent to the </w:t>
      </w:r>
      <w:r>
        <w:t>MCE</w:t>
      </w:r>
      <w:r w:rsidRPr="00FB5538">
        <w:t xml:space="preserve"> after the </w:t>
      </w:r>
      <w:r>
        <w:t>M3AP path recovery can also differ from the parameters sent to the MCE before the M3AP path failure for the parameters that can be modified by the MBMS session update procedure (i.e. MBMS Session Area, MBMS Time to Data Transfer, MBMS Data Transfer Start).</w:t>
      </w:r>
    </w:p>
    <w:p w14:paraId="2DF41453" w14:textId="77777777" w:rsidR="00F71EE4" w:rsidRDefault="00F71EE4" w:rsidP="0084401B">
      <w:pPr>
        <w:pStyle w:val="Heading2"/>
      </w:pPr>
      <w:bookmarkStart w:id="422" w:name="_Toc19630353"/>
      <w:bookmarkStart w:id="423" w:name="_Toc27226557"/>
      <w:bookmarkStart w:id="424" w:name="_Toc36115734"/>
      <w:bookmarkStart w:id="425" w:name="_Toc177649003"/>
      <w:r>
        <w:t>15A.5</w:t>
      </w:r>
      <w:r>
        <w:tab/>
        <w:t>Other MCE functionality for MBMS restoration</w:t>
      </w:r>
      <w:bookmarkEnd w:id="422"/>
      <w:bookmarkEnd w:id="423"/>
      <w:bookmarkEnd w:id="424"/>
      <w:bookmarkEnd w:id="425"/>
    </w:p>
    <w:p w14:paraId="07BC8F92" w14:textId="77777777" w:rsidR="00F71EE4" w:rsidRDefault="00F71EE4" w:rsidP="00F71EE4">
      <w:r>
        <w:t>The MCE should accept an MBMS Session Start Request received for an on-going MBMS session (i.e. with the same TMGI)</w:t>
      </w:r>
    </w:p>
    <w:p w14:paraId="67DC783A" w14:textId="77777777" w:rsidR="00F71EE4" w:rsidRDefault="00F71EE4" w:rsidP="00F71EE4">
      <w:pPr>
        <w:pStyle w:val="B1"/>
      </w:pPr>
      <w:r>
        <w:t>-</w:t>
      </w:r>
      <w:r>
        <w:tab/>
        <w:t>from the same or a different MME than the MME that currently controls the MBMS session,</w:t>
      </w:r>
      <w:r w:rsidRPr="00F9128D">
        <w:t xml:space="preserve"> </w:t>
      </w:r>
      <w:r>
        <w:t>if the message includes the "MBMS session re-establishment indication" flag; or</w:t>
      </w:r>
    </w:p>
    <w:p w14:paraId="0FFD3F03" w14:textId="77777777" w:rsidR="00F71EE4" w:rsidRDefault="00F71EE4" w:rsidP="00F71EE4">
      <w:pPr>
        <w:pStyle w:val="B1"/>
      </w:pPr>
      <w:r>
        <w:t>-</w:t>
      </w:r>
      <w:r>
        <w:tab/>
        <w:t xml:space="preserve">from the MME that currently controls the MBMS session, </w:t>
      </w:r>
      <w:r w:rsidRPr="00B31FE2">
        <w:t>if the MCE supports the option to maintain MBMS bearer contexts during a pre-configured time period after an M3AP path failure, MME restart or MCE failure, and the message is received during that period without the "MBMS session re-establishment indication" flag</w:t>
      </w:r>
      <w:r>
        <w:t>.</w:t>
      </w:r>
    </w:p>
    <w:p w14:paraId="016705D3" w14:textId="77777777" w:rsidR="00F71EE4" w:rsidRDefault="00F71EE4" w:rsidP="00F71EE4">
      <w:r>
        <w:t>If the MCE accepts the request from the MME, and if the message contains the "MBMS session re-establishment indication" flag,</w:t>
      </w:r>
    </w:p>
    <w:p w14:paraId="685717D0" w14:textId="77777777" w:rsidR="00F71EE4" w:rsidRDefault="00F71EE4" w:rsidP="00F71EE4">
      <w:pPr>
        <w:pStyle w:val="B1"/>
      </w:pPr>
      <w:r>
        <w:t>-</w:t>
      </w:r>
      <w:r>
        <w:tab/>
        <w:t>the MCE shall replace the M3 related resources for this MBMS service associated to the previous MME by those assigned in the MBMS Session Start Request (if different) and consider that the MBMS session is now being controlled by the new MME (if different from the previous MME);</w:t>
      </w:r>
    </w:p>
    <w:p w14:paraId="70396E30" w14:textId="77777777" w:rsidR="00F71EE4" w:rsidRDefault="00F71EE4" w:rsidP="00F71EE4">
      <w:pPr>
        <w:pStyle w:val="B1"/>
      </w:pPr>
      <w:r>
        <w:t>-</w:t>
      </w:r>
      <w:r>
        <w:tab/>
        <w:t>the eNodeB(s) involved in the broadcast of the MBMS session shall leave the former M1 transport network IP multicast address and join the new M1 transport network IP multicast address (including the IP address of the multicast source) if the MBMS Session Start Request contains a different transport network IP multicast distribution address and/or a different IP multicast source address; the eNodeB(s) shall also use the C-TEID received in the MBMS Session Start Request.</w:t>
      </w:r>
    </w:p>
    <w:p w14:paraId="664514C2" w14:textId="77777777" w:rsidR="00F71EE4" w:rsidRDefault="00F71EE4" w:rsidP="00F71EE4">
      <w:r>
        <w:t>The MCE shall be able to accept MBMS session start/update/stop requests with an absolute start time ("MBMS data transfer start" or "MBMS data transfer stop" parameter) in the past.</w:t>
      </w:r>
    </w:p>
    <w:p w14:paraId="033A30EB" w14:textId="77777777" w:rsidR="00F71EE4" w:rsidRDefault="00F71EE4" w:rsidP="0084401B">
      <w:pPr>
        <w:pStyle w:val="Heading2"/>
      </w:pPr>
      <w:bookmarkStart w:id="426" w:name="_Toc19630354"/>
      <w:bookmarkStart w:id="427" w:name="_Toc27226558"/>
      <w:bookmarkStart w:id="428" w:name="_Toc36115735"/>
      <w:bookmarkStart w:id="429" w:name="_Toc177649004"/>
      <w:r>
        <w:t>15</w:t>
      </w:r>
      <w:r w:rsidRPr="00AA79F4">
        <w:t>A.6</w:t>
      </w:r>
      <w:r>
        <w:tab/>
        <w:t>Other MME related functionality for MBMS restoration</w:t>
      </w:r>
      <w:bookmarkEnd w:id="426"/>
      <w:bookmarkEnd w:id="427"/>
      <w:bookmarkEnd w:id="428"/>
      <w:bookmarkEnd w:id="429"/>
    </w:p>
    <w:p w14:paraId="6A736410" w14:textId="281CB812" w:rsidR="00F71EE4" w:rsidRDefault="00F71EE4" w:rsidP="00F71EE4">
      <w:r>
        <w:t xml:space="preserve">When establishing MBMS bearer services in an MCE to ensure the distribution of content from ongoing MBMS sessions to an MCE which modifies the lists of the MBMS Service Areas it serves via the MCE Configuration Update procedure (see </w:t>
      </w:r>
      <w:r w:rsidR="00E241D7">
        <w:t>clause 5</w:t>
      </w:r>
      <w:r>
        <w:t xml:space="preserve">.9.2 of 3GPP </w:t>
      </w:r>
      <w:r w:rsidR="00E241D7">
        <w:t>TS 2</w:t>
      </w:r>
      <w:r>
        <w:t>3.246</w:t>
      </w:r>
      <w:r w:rsidR="00E241D7">
        <w:t> [</w:t>
      </w:r>
      <w:r>
        <w:t xml:space="preserve">12]), the MME shall encode the MBMS Session Start Request as specified in </w:t>
      </w:r>
      <w:r w:rsidR="00E241D7">
        <w:t>clause 1</w:t>
      </w:r>
      <w:r>
        <w:t>5A.3 upon receipt of a Reset or M3 Setup Request message from the MCE.</w:t>
      </w:r>
    </w:p>
    <w:p w14:paraId="67D29899" w14:textId="77777777" w:rsidR="00F71EE4" w:rsidRDefault="00F71EE4" w:rsidP="00892DE4">
      <w:pPr>
        <w:pStyle w:val="Heading1"/>
      </w:pPr>
      <w:bookmarkStart w:id="430" w:name="_Toc19630355"/>
      <w:bookmarkStart w:id="431" w:name="_Toc27226559"/>
      <w:bookmarkStart w:id="432" w:name="_Toc36115736"/>
      <w:bookmarkStart w:id="433" w:name="_Toc177649005"/>
      <w:r>
        <w:lastRenderedPageBreak/>
        <w:t>16</w:t>
      </w:r>
      <w:r>
        <w:tab/>
        <w:t>Restoration of data in the SGW</w:t>
      </w:r>
      <w:bookmarkEnd w:id="430"/>
      <w:bookmarkEnd w:id="431"/>
      <w:bookmarkEnd w:id="432"/>
      <w:bookmarkEnd w:id="433"/>
    </w:p>
    <w:p w14:paraId="15350DCF" w14:textId="77777777" w:rsidR="00F71EE4" w:rsidRDefault="00F71EE4" w:rsidP="00892DE4">
      <w:pPr>
        <w:pStyle w:val="Heading2"/>
      </w:pPr>
      <w:bookmarkStart w:id="434" w:name="_Toc19630356"/>
      <w:bookmarkStart w:id="435" w:name="_Toc27226560"/>
      <w:bookmarkStart w:id="436" w:name="_Toc36115737"/>
      <w:bookmarkStart w:id="437" w:name="_Toc177649006"/>
      <w:r>
        <w:t>16.1</w:t>
      </w:r>
      <w:r>
        <w:tab/>
        <w:t>Restart of the SGW</w:t>
      </w:r>
      <w:bookmarkEnd w:id="434"/>
      <w:bookmarkEnd w:id="435"/>
      <w:bookmarkEnd w:id="436"/>
      <w:bookmarkEnd w:id="437"/>
    </w:p>
    <w:p w14:paraId="2F5F8B14" w14:textId="77777777" w:rsidR="00F71EE4" w:rsidRDefault="00F71EE4" w:rsidP="00892DE4">
      <w:pPr>
        <w:pStyle w:val="Heading3"/>
      </w:pPr>
      <w:bookmarkStart w:id="438" w:name="_Toc19630357"/>
      <w:bookmarkStart w:id="439" w:name="_Toc27226561"/>
      <w:bookmarkStart w:id="440" w:name="_Toc36115738"/>
      <w:bookmarkStart w:id="441" w:name="_Toc177649007"/>
      <w:r>
        <w:t>16.1.0</w:t>
      </w:r>
      <w:r>
        <w:tab/>
        <w:t>SGW Failure</w:t>
      </w:r>
      <w:bookmarkEnd w:id="438"/>
      <w:bookmarkEnd w:id="439"/>
      <w:bookmarkEnd w:id="440"/>
      <w:bookmarkEnd w:id="441"/>
    </w:p>
    <w:p w14:paraId="7F673FAD" w14:textId="77777777" w:rsidR="00F71EE4" w:rsidRDefault="00F71EE4" w:rsidP="00F71EE4">
      <w:r>
        <w:t>When a SGW fails, all its Bearer contexts affected by the failure become invalid and may be deleted. SGW storage of subscriber data is volatile.</w:t>
      </w:r>
    </w:p>
    <w:p w14:paraId="3702BFA4" w14:textId="7DB997C2" w:rsidR="00F71EE4" w:rsidRDefault="00F71EE4" w:rsidP="00F71EE4">
      <w:r>
        <w:t>When the SGW receives a GTP</w:t>
      </w:r>
      <w:r>
        <w:noBreakHyphen/>
        <w:t>U PDU for which no Bearer context exists, it shall discard the GTP</w:t>
      </w:r>
      <w:r>
        <w:noBreakHyphen/>
        <w:t>U PDU and return a GTP error indication to the originating node (the PGW, the eNodeB, the S4-SGSN, or if Direct Tunnel is established, the RNC)</w:t>
      </w:r>
      <w:r w:rsidRPr="00203524">
        <w:rPr>
          <w:rFonts w:hint="eastAsia"/>
        </w:rPr>
        <w:t xml:space="preserve"> </w:t>
      </w:r>
      <w:r>
        <w:rPr>
          <w:rFonts w:hint="eastAsia"/>
        </w:rPr>
        <w:t xml:space="preserve">or follow </w:t>
      </w:r>
      <w:r w:rsidRPr="00E56CC1">
        <w:t xml:space="preserve">the procedures specified in </w:t>
      </w:r>
      <w:r w:rsidR="00E241D7" w:rsidRPr="00E56CC1">
        <w:t>clause</w:t>
      </w:r>
      <w:r w:rsidR="00E241D7">
        <w:t> </w:t>
      </w:r>
      <w:r w:rsidR="00E241D7" w:rsidRPr="00E56CC1">
        <w:t>2</w:t>
      </w:r>
      <w:r w:rsidRPr="00E56CC1">
        <w:t>7</w:t>
      </w:r>
      <w:r>
        <w:rPr>
          <w:rFonts w:hint="eastAsia"/>
        </w:rPr>
        <w:t>.2.2.</w:t>
      </w:r>
      <w:r>
        <w:t>5</w:t>
      </w:r>
      <w:r w:rsidRPr="00E56CC1">
        <w:t xml:space="preserve"> </w:t>
      </w:r>
      <w:r>
        <w:rPr>
          <w:rFonts w:hint="eastAsia"/>
        </w:rPr>
        <w:t xml:space="preserve">if </w:t>
      </w:r>
      <w:r>
        <w:rPr>
          <w:rFonts w:hint="eastAsia"/>
          <w:lang w:eastAsia="zh-CN"/>
        </w:rPr>
        <w:t xml:space="preserve">the </w:t>
      </w:r>
      <w:r>
        <w:rPr>
          <w:rFonts w:hint="eastAsia"/>
        </w:rPr>
        <w:t>re</w:t>
      </w:r>
      <w:r>
        <w:t xml:space="preserve">storation </w:t>
      </w:r>
      <w:r>
        <w:rPr>
          <w:rFonts w:hint="eastAsia"/>
        </w:rPr>
        <w:t xml:space="preserve">of PDN connections </w:t>
      </w:r>
      <w:r>
        <w:t>after</w:t>
      </w:r>
      <w:r>
        <w:rPr>
          <w:rFonts w:hint="eastAsia"/>
        </w:rPr>
        <w:t xml:space="preserve"> </w:t>
      </w:r>
      <w:r>
        <w:t xml:space="preserve">an </w:t>
      </w:r>
      <w:r>
        <w:rPr>
          <w:rFonts w:hint="eastAsia"/>
        </w:rPr>
        <w:t xml:space="preserve">SGW </w:t>
      </w:r>
      <w:r>
        <w:t>failure</w:t>
      </w:r>
      <w:r>
        <w:rPr>
          <w:rFonts w:hint="eastAsia"/>
        </w:rPr>
        <w:t xml:space="preserve"> is supported</w:t>
      </w:r>
      <w:r>
        <w:t>.</w:t>
      </w:r>
    </w:p>
    <w:p w14:paraId="7F7ED0B7" w14:textId="77777777" w:rsidR="00F71EE4" w:rsidRPr="000C2F9A" w:rsidRDefault="00F71EE4" w:rsidP="00F71EE4">
      <w:r>
        <w:t>The SGW should ensure as far as possible that previously used TEID values are not immediately reused after a SGW restart, in order to avoid inconsistent TEID allocation throughout the network.</w:t>
      </w:r>
    </w:p>
    <w:p w14:paraId="3F19EA07" w14:textId="77777777" w:rsidR="00F71EE4" w:rsidRDefault="00F71EE4" w:rsidP="00892DE4">
      <w:pPr>
        <w:pStyle w:val="Heading3"/>
      </w:pPr>
      <w:bookmarkStart w:id="442" w:name="_Toc19630358"/>
      <w:bookmarkStart w:id="443" w:name="_Toc27226562"/>
      <w:bookmarkStart w:id="444" w:name="_Toc36115739"/>
      <w:bookmarkStart w:id="445" w:name="_Toc177649008"/>
      <w:r>
        <w:t>16.1.1</w:t>
      </w:r>
      <w:r>
        <w:tab/>
        <w:t>Restoration Procedures</w:t>
      </w:r>
      <w:bookmarkEnd w:id="442"/>
      <w:bookmarkEnd w:id="443"/>
      <w:bookmarkEnd w:id="444"/>
      <w:bookmarkEnd w:id="445"/>
    </w:p>
    <w:p w14:paraId="6033D799" w14:textId="77777777" w:rsidR="00F71EE4" w:rsidRDefault="00F71EE4" w:rsidP="00F71EE4">
      <w:r w:rsidRPr="00F02894">
        <w:t xml:space="preserve">After an </w:t>
      </w:r>
      <w:r>
        <w:t>SGW</w:t>
      </w:r>
      <w:r w:rsidRPr="00F02894">
        <w:t xml:space="preserve"> restart, the </w:t>
      </w:r>
      <w:r>
        <w:t>SGW</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3FE2E63E" w14:textId="77777777" w:rsidR="00F71EE4" w:rsidRDefault="00F71EE4" w:rsidP="00F71EE4">
      <w:r>
        <w:t>During or immediately after an SGW Restart the SGW shall place local SGW restart counter value in all GTPv2 Echo requests/responses messages and PMIPv6 heartbeat responses the SGW sends.</w:t>
      </w:r>
    </w:p>
    <w:p w14:paraId="7EA7B44F" w14:textId="77777777" w:rsidR="00F71EE4" w:rsidRDefault="00F71EE4" w:rsidP="00892DE4">
      <w:pPr>
        <w:pStyle w:val="Heading2"/>
      </w:pPr>
      <w:bookmarkStart w:id="446" w:name="_Toc19630359"/>
      <w:bookmarkStart w:id="447" w:name="_Toc27226563"/>
      <w:bookmarkStart w:id="448" w:name="_Toc36115740"/>
      <w:bookmarkStart w:id="449" w:name="_Toc177649009"/>
      <w:r>
        <w:t>16.1a</w:t>
      </w:r>
      <w:r>
        <w:tab/>
        <w:t>Restart of the SGW-C</w:t>
      </w:r>
      <w:bookmarkEnd w:id="446"/>
      <w:bookmarkEnd w:id="447"/>
      <w:bookmarkEnd w:id="448"/>
      <w:bookmarkEnd w:id="449"/>
    </w:p>
    <w:p w14:paraId="02BD2819" w14:textId="77777777" w:rsidR="00F71EE4" w:rsidRDefault="00F71EE4" w:rsidP="00892DE4">
      <w:pPr>
        <w:pStyle w:val="Heading3"/>
      </w:pPr>
      <w:bookmarkStart w:id="450" w:name="_Toc19630360"/>
      <w:bookmarkStart w:id="451" w:name="_Toc27226564"/>
      <w:bookmarkStart w:id="452" w:name="_Toc36115741"/>
      <w:bookmarkStart w:id="453" w:name="_Toc177649010"/>
      <w:r>
        <w:t>16.1a.1</w:t>
      </w:r>
      <w:r>
        <w:tab/>
        <w:t>SGW-C failure</w:t>
      </w:r>
      <w:bookmarkEnd w:id="450"/>
      <w:bookmarkEnd w:id="451"/>
      <w:bookmarkEnd w:id="452"/>
      <w:bookmarkEnd w:id="453"/>
    </w:p>
    <w:p w14:paraId="2DB8020D" w14:textId="77777777" w:rsidR="00F71EE4" w:rsidRDefault="00F71EE4" w:rsidP="00F71EE4">
      <w:r>
        <w:t>When a SGW-C fails, all its Bearer and Session contexts, Sx Association(s) affected by the failure become invalid and may be deleted.</w:t>
      </w:r>
    </w:p>
    <w:p w14:paraId="073384B2" w14:textId="77777777" w:rsidR="00F71EE4" w:rsidRDefault="00F71EE4" w:rsidP="00F71EE4">
      <w:r w:rsidRPr="00D34D6B">
        <w:t>If F-TEID allocation is performed in the SGW-C, the SGW-C should ensure as far as possible that previously used F-TEID values are not immediately reused after a SGW-C restart, in order to avoid inconsistent TEID allocation throughout the network.</w:t>
      </w:r>
    </w:p>
    <w:p w14:paraId="5E764E38" w14:textId="77777777" w:rsidR="00F71EE4" w:rsidRPr="00D34D6B" w:rsidRDefault="00F71EE4" w:rsidP="00F71EE4">
      <w:pPr>
        <w:pStyle w:val="NO"/>
      </w:pPr>
      <w:r>
        <w:t>NOTE:</w:t>
      </w:r>
      <w:r w:rsidRPr="00D34D6B">
        <w:tab/>
        <w:t>Th</w:t>
      </w:r>
      <w:r>
        <w:t>is is to en</w:t>
      </w:r>
      <w:r w:rsidRPr="00D34D6B">
        <w:t>sure that F-TEID</w:t>
      </w:r>
      <w:r>
        <w:t>s</w:t>
      </w:r>
      <w:r w:rsidRPr="00D34D6B">
        <w:t xml:space="preserve"> are not reused until </w:t>
      </w:r>
      <w:r>
        <w:t xml:space="preserve">earlier PDN </w:t>
      </w:r>
      <w:r w:rsidRPr="00D34D6B">
        <w:t xml:space="preserve">connections </w:t>
      </w:r>
      <w:r>
        <w:t xml:space="preserve">using them </w:t>
      </w:r>
      <w:r w:rsidRPr="00D34D6B">
        <w:t>are released</w:t>
      </w:r>
      <w:r>
        <w:t xml:space="preserve"> e.g. in eNB or PGW.</w:t>
      </w:r>
    </w:p>
    <w:p w14:paraId="7BA3A4F7" w14:textId="77777777" w:rsidR="00F71EE4" w:rsidRPr="00185333" w:rsidRDefault="00F71EE4" w:rsidP="00892DE4">
      <w:pPr>
        <w:pStyle w:val="Heading3"/>
        <w:rPr>
          <w:lang w:val="fr-FR"/>
        </w:rPr>
      </w:pPr>
      <w:bookmarkStart w:id="454" w:name="_Toc19630361"/>
      <w:bookmarkStart w:id="455" w:name="_Toc27226565"/>
      <w:bookmarkStart w:id="456" w:name="_Toc36115742"/>
      <w:bookmarkStart w:id="457" w:name="_Toc177649011"/>
      <w:r w:rsidRPr="00185333">
        <w:rPr>
          <w:lang w:val="fr-FR"/>
        </w:rPr>
        <w:t>16.1a.2</w:t>
      </w:r>
      <w:r w:rsidRPr="00185333">
        <w:rPr>
          <w:lang w:val="fr-FR"/>
        </w:rPr>
        <w:tab/>
        <w:t>Restoration procedure</w:t>
      </w:r>
      <w:bookmarkEnd w:id="454"/>
      <w:bookmarkEnd w:id="455"/>
      <w:bookmarkEnd w:id="456"/>
      <w:bookmarkEnd w:id="457"/>
    </w:p>
    <w:p w14:paraId="4FFC83C7" w14:textId="77777777" w:rsidR="00F71EE4" w:rsidRDefault="00F71EE4" w:rsidP="00F71EE4">
      <w:r>
        <w:t>During or immediately after an SGW-C Restart, the SGW-C shall place local SGW-C Recovery Time Stamp value in all Heartbeat Request/Response and Sx Association Setup Request/Response Messages.</w:t>
      </w:r>
    </w:p>
    <w:p w14:paraId="25584070" w14:textId="77777777" w:rsidR="00F71EE4" w:rsidRDefault="00F71EE4" w:rsidP="00892DE4">
      <w:pPr>
        <w:pStyle w:val="Heading2"/>
      </w:pPr>
      <w:bookmarkStart w:id="458" w:name="_Toc19630362"/>
      <w:bookmarkStart w:id="459" w:name="_Toc27226566"/>
      <w:bookmarkStart w:id="460" w:name="_Toc36115743"/>
      <w:bookmarkStart w:id="461" w:name="_Toc177649012"/>
      <w:r>
        <w:t>16.1b</w:t>
      </w:r>
      <w:r>
        <w:tab/>
        <w:t>Restart of the SGW-U</w:t>
      </w:r>
      <w:bookmarkEnd w:id="458"/>
      <w:bookmarkEnd w:id="459"/>
      <w:bookmarkEnd w:id="460"/>
      <w:bookmarkEnd w:id="461"/>
    </w:p>
    <w:p w14:paraId="45ACC5AE" w14:textId="77777777" w:rsidR="00F71EE4" w:rsidRPr="00185333" w:rsidRDefault="00F71EE4" w:rsidP="00892DE4">
      <w:pPr>
        <w:pStyle w:val="Heading3"/>
        <w:rPr>
          <w:lang w:val="fr-FR"/>
        </w:rPr>
      </w:pPr>
      <w:bookmarkStart w:id="462" w:name="_Toc19630363"/>
      <w:bookmarkStart w:id="463" w:name="_Toc27226567"/>
      <w:bookmarkStart w:id="464" w:name="_Toc36115744"/>
      <w:bookmarkStart w:id="465" w:name="_Toc177649013"/>
      <w:r w:rsidRPr="00185333">
        <w:rPr>
          <w:lang w:val="fr-FR"/>
        </w:rPr>
        <w:t>16.1b.1</w:t>
      </w:r>
      <w:r w:rsidRPr="00185333">
        <w:rPr>
          <w:lang w:val="fr-FR"/>
        </w:rPr>
        <w:tab/>
        <w:t>SGW-U failure</w:t>
      </w:r>
      <w:bookmarkEnd w:id="462"/>
      <w:bookmarkEnd w:id="463"/>
      <w:bookmarkEnd w:id="464"/>
      <w:bookmarkEnd w:id="465"/>
    </w:p>
    <w:p w14:paraId="10287882" w14:textId="77777777" w:rsidR="00F71EE4" w:rsidRDefault="00F71EE4" w:rsidP="00F71EE4">
      <w:r>
        <w:t>When a SGW-U fails, all its Sx session contexts and Sx Association(s) affected by the failure become invalid and may be deleted.</w:t>
      </w:r>
    </w:p>
    <w:p w14:paraId="7BA3D3F6" w14:textId="77777777" w:rsidR="00F71EE4" w:rsidRDefault="00F71EE4" w:rsidP="00F71EE4">
      <w:r>
        <w:t>If F-TEID allocation is performed in the SGW-U, the SGW-U shall ensure that previously used F-TEID values are not immediately reused after a SGW-U restart, in order to avoid inconsistent TEID allocation throughout the network and to enable the restoration of Sx sessions affected by the failure. How this is ensured is implementation specific.</w:t>
      </w:r>
    </w:p>
    <w:p w14:paraId="5707822C" w14:textId="77777777" w:rsidR="00F71EE4" w:rsidRPr="00C75A3A" w:rsidRDefault="00F71EE4" w:rsidP="00F71EE4">
      <w:pPr>
        <w:pStyle w:val="NO"/>
      </w:pPr>
      <w:r w:rsidRPr="007833FA">
        <w:rPr>
          <w:lang w:val="fr-FR"/>
        </w:rPr>
        <w:lastRenderedPageBreak/>
        <w:t>NOTE:</w:t>
      </w:r>
      <w:r w:rsidRPr="007833FA">
        <w:rPr>
          <w:lang w:val="fr-FR"/>
        </w:rPr>
        <w:tab/>
      </w:r>
      <w:r>
        <w:t>As the user plane F-TEID pool is partitioned in the SGW-U across the multiple SGW-Cs</w:t>
      </w:r>
      <w:r w:rsidRPr="007833FA">
        <w:rPr>
          <w:lang w:val="fr-FR"/>
        </w:rPr>
        <w:t xml:space="preserve"> controlling the SGW-U</w:t>
      </w:r>
      <w:r>
        <w:t>, the SGW-U does not need to wait for the re-establishment of all the Sx associations from all SGW-Cs to start assigning new F-TEID for new Sx sessions for a particular SGW-C.</w:t>
      </w:r>
    </w:p>
    <w:p w14:paraId="5619AAEC" w14:textId="77777777" w:rsidR="00F71EE4" w:rsidRPr="00DB673E" w:rsidRDefault="00F71EE4" w:rsidP="00892DE4">
      <w:pPr>
        <w:pStyle w:val="Heading3"/>
      </w:pPr>
      <w:bookmarkStart w:id="466" w:name="_Toc19630364"/>
      <w:bookmarkStart w:id="467" w:name="_Toc27226568"/>
      <w:bookmarkStart w:id="468" w:name="_Toc36115745"/>
      <w:bookmarkStart w:id="469" w:name="_Toc177649014"/>
      <w:r w:rsidRPr="00DB673E">
        <w:t>16.1b.2</w:t>
      </w:r>
      <w:r w:rsidRPr="00DB673E">
        <w:tab/>
        <w:t>Restoration procedure</w:t>
      </w:r>
      <w:bookmarkEnd w:id="466"/>
      <w:bookmarkEnd w:id="467"/>
      <w:bookmarkEnd w:id="468"/>
      <w:bookmarkEnd w:id="469"/>
    </w:p>
    <w:p w14:paraId="31BF10E1" w14:textId="77777777" w:rsidR="00F71EE4" w:rsidRDefault="00F71EE4" w:rsidP="00F71EE4">
      <w:r>
        <w:t>During or immediately after an SGW-U Restart, the SGW-U shall place local SGW-U Recovery Time Stamp value in all Heartbeat Request/Response and Sx Association Setup Request/Response Messages.</w:t>
      </w:r>
    </w:p>
    <w:p w14:paraId="09F745DC" w14:textId="77777777" w:rsidR="00F71EE4" w:rsidRDefault="00F71EE4" w:rsidP="00892DE4">
      <w:pPr>
        <w:pStyle w:val="Heading2"/>
      </w:pPr>
      <w:bookmarkStart w:id="470" w:name="_Toc19630365"/>
      <w:bookmarkStart w:id="471" w:name="_Toc27226569"/>
      <w:bookmarkStart w:id="472" w:name="_Toc36115746"/>
      <w:bookmarkStart w:id="473" w:name="_Toc177649015"/>
      <w:r>
        <w:t>16.1A</w:t>
      </w:r>
      <w:r>
        <w:tab/>
        <w:t>Restart of a peer node</w:t>
      </w:r>
      <w:bookmarkEnd w:id="470"/>
      <w:bookmarkEnd w:id="471"/>
      <w:bookmarkEnd w:id="472"/>
      <w:bookmarkEnd w:id="473"/>
    </w:p>
    <w:p w14:paraId="6E3FAC49" w14:textId="77777777" w:rsidR="00F71EE4" w:rsidRPr="00937695" w:rsidRDefault="00F71EE4" w:rsidP="00892DE4">
      <w:pPr>
        <w:pStyle w:val="Heading3"/>
      </w:pPr>
      <w:bookmarkStart w:id="474" w:name="_Toc19630366"/>
      <w:bookmarkStart w:id="475" w:name="_Toc27226570"/>
      <w:bookmarkStart w:id="476" w:name="_Toc36115747"/>
      <w:bookmarkStart w:id="477" w:name="_Toc177649016"/>
      <w:r>
        <w:t>16.1A.1</w:t>
      </w:r>
      <w:r>
        <w:tab/>
        <w:t>MME/S4-SGSN Failure</w:t>
      </w:r>
      <w:bookmarkEnd w:id="474"/>
      <w:bookmarkEnd w:id="475"/>
      <w:bookmarkEnd w:id="476"/>
      <w:bookmarkEnd w:id="477"/>
    </w:p>
    <w:p w14:paraId="1BC16289" w14:textId="77777777" w:rsidR="00F71EE4" w:rsidRDefault="00F71EE4" w:rsidP="00892DE4">
      <w:pPr>
        <w:pStyle w:val="Heading4"/>
      </w:pPr>
      <w:bookmarkStart w:id="478" w:name="_Toc19630367"/>
      <w:bookmarkStart w:id="479" w:name="_Toc27226571"/>
      <w:bookmarkStart w:id="480" w:name="_Toc36115748"/>
      <w:bookmarkStart w:id="481" w:name="_Toc177649017"/>
      <w:r>
        <w:t>16.1A.1.1</w:t>
      </w:r>
      <w:r>
        <w:tab/>
        <w:t>General</w:t>
      </w:r>
      <w:bookmarkEnd w:id="478"/>
      <w:bookmarkEnd w:id="479"/>
      <w:bookmarkEnd w:id="480"/>
      <w:bookmarkEnd w:id="481"/>
    </w:p>
    <w:p w14:paraId="64EDD88A" w14:textId="77777777" w:rsidR="00F71EE4" w:rsidRDefault="00F71EE4" w:rsidP="00F71EE4">
      <w:r>
        <w:t>The SGW will receive the MME/S4-SGSN restart counter in GTPv2 Echo requests and Echo response messages that the SGW receives from the MME/S4-SGSN.</w:t>
      </w:r>
    </w:p>
    <w:p w14:paraId="13991DDF" w14:textId="6FFB74B6" w:rsidR="00F71EE4" w:rsidRDefault="00F71EE4" w:rsidP="00F71EE4">
      <w:r>
        <w:t xml:space="preserve">When an SGW detects that a peer MME /S4-SGSN has restarted </w:t>
      </w:r>
      <w:r w:rsidRPr="003F0E5F">
        <w:t xml:space="preserve">(see </w:t>
      </w:r>
      <w:r w:rsidR="00E241D7" w:rsidRPr="003F0E5F">
        <w:t>clause</w:t>
      </w:r>
      <w:r w:rsidR="00E241D7">
        <w:t> 1</w:t>
      </w:r>
      <w:r>
        <w:t>8</w:t>
      </w:r>
      <w:r w:rsidRPr="003F0E5F">
        <w:t xml:space="preserve"> "GTP-C based restart procedures")</w:t>
      </w:r>
      <w:r>
        <w:t xml:space="preserve"> it shall either:</w:t>
      </w:r>
    </w:p>
    <w:p w14:paraId="741BB186" w14:textId="77777777" w:rsidR="00F71EE4" w:rsidRDefault="00F71EE4" w:rsidP="00F71EE4">
      <w:pPr>
        <w:pStyle w:val="B1"/>
      </w:pPr>
      <w:r>
        <w:t>-</w:t>
      </w:r>
      <w:r>
        <w:tab/>
        <w:t>delete all PDN connection table data/MM bearer contexts associated with the peer node that fails as well as freeing any internal SGW resources associated with those PDN connections. The SGW may optionally perform other implementation specific actions such as messages to clear other external resources (e.g. PCC messages</w:t>
      </w:r>
      <w:r w:rsidRPr="00C04574">
        <w:rPr>
          <w:rFonts w:hint="eastAsia"/>
          <w:lang w:eastAsia="zh-CN"/>
        </w:rPr>
        <w:t xml:space="preserve"> to clear the resources </w:t>
      </w:r>
      <w:r w:rsidRPr="00C04574">
        <w:rPr>
          <w:lang w:eastAsia="zh-CN"/>
        </w:rPr>
        <w:t>in the</w:t>
      </w:r>
      <w:r w:rsidRPr="00C04574">
        <w:rPr>
          <w:rFonts w:hint="eastAsia"/>
          <w:lang w:eastAsia="zh-CN"/>
        </w:rPr>
        <w:t xml:space="preserve"> PCRF or GTP</w:t>
      </w:r>
      <w:r w:rsidRPr="00C04574">
        <w:rPr>
          <w:lang w:eastAsia="zh-CN"/>
        </w:rPr>
        <w:t>/PMIP</w:t>
      </w:r>
      <w:r w:rsidRPr="00C04574">
        <w:rPr>
          <w:rFonts w:hint="eastAsia"/>
          <w:lang w:eastAsia="zh-CN"/>
        </w:rPr>
        <w:t xml:space="preserve"> messages to </w:t>
      </w:r>
      <w:r w:rsidRPr="00C04574">
        <w:rPr>
          <w:lang w:eastAsia="zh-CN"/>
        </w:rPr>
        <w:t>release the corresponding PDN connection in the PGW</w:t>
      </w:r>
      <w:r>
        <w:t>);</w:t>
      </w:r>
    </w:p>
    <w:p w14:paraId="657666C0" w14:textId="77777777" w:rsidR="00F71EE4" w:rsidRDefault="00F71EE4" w:rsidP="00F71EE4">
      <w:pPr>
        <w:pStyle w:val="B1"/>
      </w:pPr>
      <w:r>
        <w:t>or</w:t>
      </w:r>
    </w:p>
    <w:p w14:paraId="0A50C45F" w14:textId="7B0BDB2A" w:rsidR="00F71EE4" w:rsidRDefault="00F71EE4" w:rsidP="00F71EE4">
      <w:pPr>
        <w:pStyle w:val="B1"/>
      </w:pPr>
      <w:r>
        <w:t>-</w:t>
      </w:r>
      <w:r>
        <w:tab/>
        <w:t xml:space="preserve">follow the network triggered service restoration procedure as specified in </w:t>
      </w:r>
      <w:r w:rsidR="00E241D7" w:rsidRPr="006F23BE">
        <w:t>clause</w:t>
      </w:r>
      <w:r w:rsidR="00E241D7">
        <w:t> 2</w:t>
      </w:r>
      <w:r>
        <w:t>5 if the MME, the S4-SGSN and the SGW support this procedure.</w:t>
      </w:r>
    </w:p>
    <w:p w14:paraId="578A2436" w14:textId="77777777" w:rsidR="00F71EE4" w:rsidRDefault="00F71EE4" w:rsidP="00892DE4">
      <w:pPr>
        <w:pStyle w:val="Heading3"/>
      </w:pPr>
      <w:bookmarkStart w:id="482" w:name="_Toc19630368"/>
      <w:bookmarkStart w:id="483" w:name="_Toc27226572"/>
      <w:bookmarkStart w:id="484" w:name="_Toc36115749"/>
      <w:bookmarkStart w:id="485" w:name="_Toc177649018"/>
      <w:r>
        <w:t>16.1A.2</w:t>
      </w:r>
      <w:r>
        <w:tab/>
        <w:t>PGW Failure</w:t>
      </w:r>
      <w:bookmarkEnd w:id="482"/>
      <w:bookmarkEnd w:id="483"/>
      <w:bookmarkEnd w:id="484"/>
      <w:bookmarkEnd w:id="485"/>
    </w:p>
    <w:p w14:paraId="699C1231" w14:textId="77777777" w:rsidR="00F71EE4" w:rsidRDefault="00F71EE4" w:rsidP="00F71EE4">
      <w:r>
        <w:t>The SGW will receive the PGW restart counter in GTPv2 Echo requests/ responses and PMIPv6 heartbeat responses that the SGW receives from the PGW.</w:t>
      </w:r>
    </w:p>
    <w:p w14:paraId="2372D531" w14:textId="0498ACC1" w:rsidR="00F71EE4" w:rsidRDefault="00F71EE4" w:rsidP="00F71EE4">
      <w:r w:rsidRPr="00A6019A">
        <w:t>When an</w:t>
      </w:r>
      <w:r>
        <w:t xml:space="preserve"> SGW detects that a </w:t>
      </w:r>
      <w:r w:rsidRPr="00A6019A">
        <w:t xml:space="preserve">peer PGW has restarted (see </w:t>
      </w:r>
      <w:r w:rsidR="00E241D7" w:rsidRPr="00A6019A">
        <w:t>clause</w:t>
      </w:r>
      <w:r w:rsidR="00E241D7">
        <w:t> </w:t>
      </w:r>
      <w:r w:rsidR="00E241D7" w:rsidRPr="00A6019A">
        <w:t>1</w:t>
      </w:r>
      <w:r w:rsidRPr="00A6019A">
        <w:t xml:space="preserve">8 "GTP-C based restart procedures") it shall delete all PDN connection table data/MM bearer contexts associated with the peer node that fails as well as freeing any internal SGW resources associated with those PDN connections. </w:t>
      </w:r>
      <w:r w:rsidRPr="00BC6701">
        <w:t>In addition</w:t>
      </w:r>
      <w:r>
        <w:t>, if</w:t>
      </w:r>
      <w:r w:rsidRPr="008C161A">
        <w:t xml:space="preserve"> </w:t>
      </w:r>
      <w:r>
        <w:t>the optional feature</w:t>
      </w:r>
      <w:r w:rsidRPr="008C161A">
        <w:t xml:space="preserve"> </w:t>
      </w:r>
      <w:r>
        <w:t>PGW Restart Notification</w:t>
      </w:r>
      <w:r w:rsidRPr="008C161A">
        <w:t xml:space="preserve"> </w:t>
      </w:r>
      <w:r>
        <w:t xml:space="preserve">is supported by the SGW and MME/S4-SGSN as specified in </w:t>
      </w:r>
      <w:r w:rsidR="00E241D7">
        <w:t>clause 8</w:t>
      </w:r>
      <w:r>
        <w:t xml:space="preserve">.83 in 3GPP </w:t>
      </w:r>
      <w:r w:rsidR="00E241D7">
        <w:t>TS 2</w:t>
      </w:r>
      <w:r>
        <w:t>9.274[13],</w:t>
      </w:r>
      <w:r w:rsidRPr="00BC6701">
        <w:t xml:space="preserve"> the SGW </w:t>
      </w:r>
      <w:r>
        <w:t xml:space="preserve">shall </w:t>
      </w:r>
      <w:r w:rsidRPr="00BC6701">
        <w:t xml:space="preserve">initiate the cleanup of the hanging PDN connections associated with the </w:t>
      </w:r>
      <w:r>
        <w:rPr>
          <w:rFonts w:hint="eastAsia"/>
          <w:lang w:eastAsia="zh-CN"/>
        </w:rPr>
        <w:t xml:space="preserve">SGW and the </w:t>
      </w:r>
      <w:r w:rsidRPr="00BC6701">
        <w:t>restarted PGW at the corresponding MMEs/S4-SGSNs by sending GTPv2 message</w:t>
      </w:r>
      <w:r>
        <w:t>(s) PGW Restart Notification</w:t>
      </w:r>
      <w:r w:rsidRPr="00BC6701">
        <w:t xml:space="preserve">, </w:t>
      </w:r>
      <w:r>
        <w:t xml:space="preserve">with </w:t>
      </w:r>
      <w:r w:rsidRPr="00BC6701">
        <w:t>the control plane IP address of the restarted PGW and the control plane IP address of the SGW on the S11/S4 interface</w:t>
      </w:r>
      <w:r>
        <w:rPr>
          <w:rFonts w:hint="eastAsia"/>
          <w:lang w:eastAsia="zh-CN"/>
        </w:rPr>
        <w:t xml:space="preserve"> included</w:t>
      </w:r>
      <w:r w:rsidRPr="00BC6701">
        <w:t>.</w:t>
      </w:r>
      <w:r>
        <w:t xml:space="preserve"> </w:t>
      </w:r>
      <w:r w:rsidRPr="00A6019A">
        <w:t>The SGW may optionally perform other implementation specific actions such as messages to clear other external resources (e.g. PCC messages)</w:t>
      </w:r>
      <w:r>
        <w:t>.</w:t>
      </w:r>
    </w:p>
    <w:p w14:paraId="07698827" w14:textId="1D27A2E4" w:rsidR="00F71EE4" w:rsidRDefault="00F71EE4" w:rsidP="00F71EE4">
      <w:r w:rsidRPr="00654B0E">
        <w:rPr>
          <w:rFonts w:hint="eastAsia"/>
          <w:lang w:eastAsia="zh-CN"/>
        </w:rPr>
        <w:t>If</w:t>
      </w:r>
      <w:r w:rsidRPr="00A6019A">
        <w:t xml:space="preserve"> an</w:t>
      </w:r>
      <w:r>
        <w:t xml:space="preserve"> SGW detects that a </w:t>
      </w:r>
      <w:r w:rsidRPr="00A6019A">
        <w:t xml:space="preserve">peer PGW has </w:t>
      </w:r>
      <w:r>
        <w:rPr>
          <w:lang w:eastAsia="zh-CN"/>
        </w:rPr>
        <w:t>failed and not restarted</w:t>
      </w:r>
      <w:r>
        <w:rPr>
          <w:rFonts w:hint="eastAsia"/>
          <w:lang w:eastAsia="zh-CN"/>
        </w:rPr>
        <w:t xml:space="preserve">, </w:t>
      </w:r>
      <w:r w:rsidRPr="00A6019A">
        <w:t xml:space="preserve">it </w:t>
      </w:r>
      <w:r>
        <w:rPr>
          <w:rFonts w:hint="eastAsia"/>
          <w:lang w:eastAsia="zh-CN"/>
        </w:rPr>
        <w:t xml:space="preserve">may </w:t>
      </w:r>
      <w:r w:rsidRPr="00A6019A">
        <w:t xml:space="preserve">delete all PDN connection table data/MM bearer contexts associated with the peer node that fails as well as freeing any internal SGW resources associated with those PDN connections. </w:t>
      </w:r>
      <w:r>
        <w:rPr>
          <w:rFonts w:hint="eastAsia"/>
          <w:lang w:eastAsia="zh-CN"/>
        </w:rPr>
        <w:t>In addition, i</w:t>
      </w:r>
      <w:r>
        <w:t>f</w:t>
      </w:r>
      <w:r w:rsidRPr="008C161A">
        <w:t xml:space="preserve"> </w:t>
      </w:r>
      <w:r>
        <w:t>the optional feature</w:t>
      </w:r>
      <w:r w:rsidRPr="008C161A">
        <w:t xml:space="preserve"> </w:t>
      </w:r>
      <w:r>
        <w:t>PGW Restart Notification</w:t>
      </w:r>
      <w:r w:rsidRPr="008C161A">
        <w:t xml:space="preserve"> </w:t>
      </w:r>
      <w:r>
        <w:t xml:space="preserve">is supported by the SGW and MME/S4-SGSN as specified in </w:t>
      </w:r>
      <w:r w:rsidR="00E241D7">
        <w:t>clause 8</w:t>
      </w:r>
      <w:r>
        <w:t xml:space="preserve">.83 in 3GPP </w:t>
      </w:r>
      <w:r w:rsidR="00E241D7">
        <w:t>TS 2</w:t>
      </w:r>
      <w:r>
        <w:t xml:space="preserve">9.274[13], </w:t>
      </w:r>
      <w:r>
        <w:rPr>
          <w:lang w:eastAsia="zh-CN"/>
        </w:rPr>
        <w:t>the</w:t>
      </w:r>
      <w:r w:rsidRPr="00CB634A">
        <w:rPr>
          <w:lang w:eastAsia="zh-CN"/>
        </w:rPr>
        <w:t xml:space="preserve"> </w:t>
      </w:r>
      <w:r w:rsidRPr="00CB634A">
        <w:rPr>
          <w:rFonts w:hint="eastAsia"/>
          <w:lang w:eastAsia="zh-CN"/>
        </w:rPr>
        <w:t>SGW</w:t>
      </w:r>
      <w:r w:rsidRPr="00704D3D">
        <w:rPr>
          <w:rFonts w:hint="eastAsia"/>
          <w:lang w:eastAsia="zh-CN"/>
        </w:rPr>
        <w:t xml:space="preserve"> </w:t>
      </w:r>
      <w:r w:rsidRPr="00CB634A">
        <w:rPr>
          <w:rFonts w:hint="eastAsia"/>
          <w:lang w:eastAsia="zh-CN"/>
        </w:rPr>
        <w:t xml:space="preserve">may </w:t>
      </w:r>
      <w:r>
        <w:rPr>
          <w:lang w:eastAsia="zh-CN"/>
        </w:rPr>
        <w:t xml:space="preserve">also </w:t>
      </w:r>
      <w:r w:rsidRPr="00CB634A">
        <w:rPr>
          <w:rFonts w:hint="eastAsia"/>
          <w:lang w:eastAsia="zh-CN"/>
        </w:rPr>
        <w:t xml:space="preserve">send </w:t>
      </w:r>
      <w:r>
        <w:rPr>
          <w:lang w:eastAsia="zh-CN"/>
        </w:rPr>
        <w:t>a PGW Restart</w:t>
      </w:r>
      <w:r w:rsidRPr="00CB634A">
        <w:rPr>
          <w:rFonts w:hint="eastAsia"/>
          <w:lang w:eastAsia="zh-CN"/>
        </w:rPr>
        <w:t xml:space="preserve"> Notification message to </w:t>
      </w:r>
      <w:r>
        <w:rPr>
          <w:lang w:eastAsia="zh-CN"/>
        </w:rPr>
        <w:t xml:space="preserve">the </w:t>
      </w:r>
      <w:r w:rsidRPr="00CB634A">
        <w:rPr>
          <w:rFonts w:hint="eastAsia"/>
          <w:lang w:eastAsia="zh-CN"/>
        </w:rPr>
        <w:t>MME</w:t>
      </w:r>
      <w:r w:rsidRPr="00704D3D">
        <w:rPr>
          <w:rFonts w:hint="eastAsia"/>
          <w:lang w:eastAsia="zh-CN"/>
        </w:rPr>
        <w:t xml:space="preserve"> </w:t>
      </w:r>
      <w:r>
        <w:rPr>
          <w:lang w:eastAsia="zh-CN"/>
        </w:rPr>
        <w:t>or S4-SGSN</w:t>
      </w:r>
      <w:r w:rsidRPr="00CB634A">
        <w:rPr>
          <w:lang w:eastAsia="zh-CN"/>
        </w:rPr>
        <w:t xml:space="preserve">. </w:t>
      </w:r>
      <w:r>
        <w:rPr>
          <w:lang w:eastAsia="zh-CN"/>
        </w:rPr>
        <w:t>The PGW Restart</w:t>
      </w:r>
      <w:r w:rsidRPr="00CB634A">
        <w:rPr>
          <w:rFonts w:hint="eastAsia"/>
          <w:lang w:eastAsia="zh-CN"/>
        </w:rPr>
        <w:t xml:space="preserve"> Notification message </w:t>
      </w:r>
      <w:r>
        <w:rPr>
          <w:lang w:eastAsia="zh-CN"/>
        </w:rPr>
        <w:t xml:space="preserve">shall include </w:t>
      </w:r>
      <w:r w:rsidRPr="00BC6701">
        <w:t>the control plane IP address of the PGW</w:t>
      </w:r>
      <w:r>
        <w:t xml:space="preserve">, </w:t>
      </w:r>
      <w:r w:rsidRPr="00BC6701">
        <w:t>the control plane IP address of the SGW on the S11/S4 interface</w:t>
      </w:r>
      <w:r>
        <w:t xml:space="preserve"> and the cause</w:t>
      </w:r>
      <w:r w:rsidRPr="009975F4">
        <w:rPr>
          <w:rFonts w:hint="eastAsia"/>
        </w:rPr>
        <w:t xml:space="preserve"> </w:t>
      </w:r>
      <w:r>
        <w:t>value "PGW not responding".</w:t>
      </w:r>
      <w:r w:rsidRPr="00CB634A">
        <w:rPr>
          <w:lang w:eastAsia="zh-CN"/>
        </w:rPr>
        <w:t xml:space="preserve"> It is </w:t>
      </w:r>
      <w:r>
        <w:rPr>
          <w:lang w:eastAsia="zh-CN"/>
        </w:rPr>
        <w:t xml:space="preserve">an </w:t>
      </w:r>
      <w:r w:rsidRPr="00CB634A">
        <w:rPr>
          <w:lang w:eastAsia="zh-CN"/>
        </w:rPr>
        <w:t>implementation matter h</w:t>
      </w:r>
      <w:r>
        <w:rPr>
          <w:lang w:eastAsia="zh-CN"/>
        </w:rPr>
        <w:t xml:space="preserve">ow an SGW becomes aware that a PGW </w:t>
      </w:r>
      <w:r w:rsidRPr="00CB634A">
        <w:rPr>
          <w:lang w:eastAsia="zh-CN"/>
        </w:rPr>
        <w:t>has failed and has not restarted</w:t>
      </w:r>
      <w:r>
        <w:rPr>
          <w:lang w:eastAsia="zh-CN"/>
        </w:rPr>
        <w:t xml:space="preserve">, e.g. the SGW detects a signalling path failure with the PGW for a duration exceeding the </w:t>
      </w:r>
      <w:r>
        <w:t xml:space="preserve">maximum path failure duration timer (see </w:t>
      </w:r>
      <w:r w:rsidR="00E241D7">
        <w:t>clause 2</w:t>
      </w:r>
      <w:r>
        <w:t>0.2.1).</w:t>
      </w:r>
    </w:p>
    <w:p w14:paraId="7699015A" w14:textId="77777777" w:rsidR="00F71EE4" w:rsidRDefault="00F71EE4" w:rsidP="00F71EE4">
      <w:r>
        <w:t xml:space="preserve">When the MME/S4-SGSN receives this message, </w:t>
      </w:r>
      <w:r>
        <w:rPr>
          <w:rFonts w:hint="eastAsia"/>
          <w:lang w:eastAsia="zh-CN"/>
        </w:rPr>
        <w:t xml:space="preserve">according to the </w:t>
      </w:r>
      <w:r w:rsidRPr="00BC6701">
        <w:t>control plane IP address of the restarted PGW and the control plane IP address of the SGW on the S11/S4 interface</w:t>
      </w:r>
      <w:r>
        <w:rPr>
          <w:rFonts w:hint="eastAsia"/>
          <w:lang w:eastAsia="zh-CN"/>
        </w:rPr>
        <w:t xml:space="preserve"> included in the message, </w:t>
      </w:r>
      <w:r>
        <w:rPr>
          <w:lang w:eastAsia="zh-CN"/>
        </w:rPr>
        <w:t xml:space="preserve">the </w:t>
      </w:r>
      <w:r>
        <w:rPr>
          <w:rFonts w:hint="eastAsia"/>
          <w:lang w:eastAsia="zh-CN"/>
        </w:rPr>
        <w:t xml:space="preserve">MME/S4 SGSN </w:t>
      </w:r>
      <w:r>
        <w:rPr>
          <w:lang w:eastAsia="zh-CN"/>
        </w:rPr>
        <w:t xml:space="preserve">should </w:t>
      </w:r>
      <w:r>
        <w:t xml:space="preserve">delete all PDN connection table data/MM bearer contexts associated with the </w:t>
      </w:r>
      <w:r>
        <w:rPr>
          <w:rFonts w:hint="eastAsia"/>
          <w:lang w:eastAsia="zh-CN"/>
        </w:rPr>
        <w:t xml:space="preserve">SGW and the restarted PGW </w:t>
      </w:r>
      <w:r>
        <w:t>as well as freeing any internal MME</w:t>
      </w:r>
      <w:r>
        <w:rPr>
          <w:rFonts w:hint="eastAsia"/>
          <w:lang w:eastAsia="zh-CN"/>
        </w:rPr>
        <w:t>/S4-SGSN</w:t>
      </w:r>
      <w:r>
        <w:t xml:space="preserve"> resources associated with those PDN connections. Additionally the MME/S4-</w:t>
      </w:r>
      <w:r>
        <w:lastRenderedPageBreak/>
        <w:t>SGSN may decide to restore certain PDN connections based on operator's policy e.g. based on the QCI and/or ARP and/or APN. If so,</w:t>
      </w:r>
    </w:p>
    <w:p w14:paraId="66D5DAF2" w14:textId="42C059F6" w:rsidR="00F71EE4" w:rsidRPr="00BB60B2" w:rsidRDefault="00F71EE4" w:rsidP="00F71EE4">
      <w:pPr>
        <w:pStyle w:val="B1"/>
      </w:pPr>
      <w:r>
        <w:t>-</w:t>
      </w:r>
      <w:r>
        <w:tab/>
        <w:t xml:space="preserve">the S4-SGSN shall deactivate the corresponding PDN connections using the "reactivation requested" cause value as specified in </w:t>
      </w:r>
      <w:r w:rsidR="00E241D7">
        <w:t>clause 9</w:t>
      </w:r>
      <w:r>
        <w:t xml:space="preserve">.2.4.2 of 3GPP </w:t>
      </w:r>
      <w:r w:rsidR="00E241D7">
        <w:t>TS 2</w:t>
      </w:r>
      <w:r>
        <w:t>3.060</w:t>
      </w:r>
      <w:r w:rsidR="00E241D7">
        <w:t> [</w:t>
      </w:r>
      <w:r>
        <w:t>5];</w:t>
      </w:r>
    </w:p>
    <w:p w14:paraId="353D5C7E" w14:textId="44730D75" w:rsidR="00F71EE4" w:rsidRDefault="00F71EE4" w:rsidP="00F71EE4">
      <w:pPr>
        <w:pStyle w:val="B1"/>
      </w:pPr>
      <w:r>
        <w:t>-</w:t>
      </w:r>
      <w:r>
        <w:tab/>
      </w:r>
      <w:r w:rsidRPr="002B3ACC">
        <w:t xml:space="preserve">the MME shall deactivate the corresponding PDN connections using the "reactivation requested" cause value as specified in </w:t>
      </w:r>
      <w:r w:rsidR="00E241D7" w:rsidRPr="002B3ACC">
        <w:t>clause</w:t>
      </w:r>
      <w:r w:rsidR="00E241D7">
        <w:t> </w:t>
      </w:r>
      <w:r w:rsidR="00E241D7" w:rsidRPr="002B3ACC">
        <w:t>5</w:t>
      </w:r>
      <w:r w:rsidRPr="002B3ACC">
        <w:t xml:space="preserve">.10.3 of 3GPP </w:t>
      </w:r>
      <w:r w:rsidR="00E241D7" w:rsidRPr="002B3ACC">
        <w:t>TS</w:t>
      </w:r>
      <w:r w:rsidR="00E241D7">
        <w:t> </w:t>
      </w:r>
      <w:r w:rsidR="00E241D7" w:rsidRPr="002B3ACC">
        <w:t>2</w:t>
      </w:r>
      <w:r w:rsidRPr="002B3ACC">
        <w:t>3.401</w:t>
      </w:r>
      <w:r w:rsidR="00E241D7">
        <w:t> </w:t>
      </w:r>
      <w:r w:rsidR="00E241D7" w:rsidRPr="002B3ACC">
        <w:t>[</w:t>
      </w:r>
      <w:r w:rsidRPr="002B3ACC">
        <w:t>15] if only a subset of the PDN connections of the UE need to be restored</w:t>
      </w:r>
      <w:r>
        <w:rPr>
          <w:rFonts w:hint="eastAsia"/>
          <w:lang w:eastAsia="zh-CN"/>
        </w:rPr>
        <w:t xml:space="preserve"> or if the UE has a SCEF PDN connection or if the UE supports </w:t>
      </w:r>
      <w:r w:rsidRPr="00822DB2">
        <w:rPr>
          <w:rFonts w:eastAsia="Batang"/>
        </w:rPr>
        <w:t>Attach without PDN connectivity</w:t>
      </w:r>
      <w:r w:rsidRPr="007E4CEE">
        <w:rPr>
          <w:rFonts w:eastAsia="Batang"/>
        </w:rPr>
        <w:t xml:space="preserve"> as specified in </w:t>
      </w:r>
      <w:r w:rsidR="00E241D7" w:rsidRPr="007E4CEE">
        <w:rPr>
          <w:rFonts w:eastAsia="Batang"/>
        </w:rPr>
        <w:t>clause</w:t>
      </w:r>
      <w:r w:rsidR="00E241D7">
        <w:rPr>
          <w:rFonts w:eastAsia="Batang"/>
        </w:rPr>
        <w:t> </w:t>
      </w:r>
      <w:r w:rsidR="00E241D7" w:rsidRPr="007E4CEE">
        <w:rPr>
          <w:rFonts w:eastAsia="Batang"/>
        </w:rPr>
        <w:t>5</w:t>
      </w:r>
      <w:r w:rsidRPr="007E4CEE">
        <w:rPr>
          <w:rFonts w:eastAsia="Batang"/>
        </w:rPr>
        <w:t xml:space="preserve">.3.8.3 of 3GPP </w:t>
      </w:r>
      <w:r w:rsidR="00E241D7" w:rsidRPr="007E4CEE">
        <w:rPr>
          <w:rFonts w:eastAsia="Batang"/>
        </w:rPr>
        <w:t>TS</w:t>
      </w:r>
      <w:r w:rsidR="00E241D7">
        <w:rPr>
          <w:rFonts w:eastAsia="Batang"/>
        </w:rPr>
        <w:t> </w:t>
      </w:r>
      <w:r w:rsidR="00E241D7" w:rsidRPr="007E4CEE">
        <w:rPr>
          <w:rFonts w:eastAsia="Batang"/>
        </w:rPr>
        <w:t>2</w:t>
      </w:r>
      <w:r w:rsidRPr="007E4CEE">
        <w:rPr>
          <w:rFonts w:eastAsia="Batang"/>
        </w:rPr>
        <w:t>3.401</w:t>
      </w:r>
      <w:r w:rsidR="00E241D7">
        <w:rPr>
          <w:rFonts w:eastAsia="Batang"/>
        </w:rPr>
        <w:t> </w:t>
      </w:r>
      <w:r w:rsidR="00E241D7" w:rsidRPr="007E4CEE">
        <w:rPr>
          <w:rFonts w:eastAsia="Batang"/>
        </w:rPr>
        <w:t>[</w:t>
      </w:r>
      <w:r w:rsidRPr="007E4CEE">
        <w:rPr>
          <w:rFonts w:eastAsia="Batang"/>
        </w:rPr>
        <w:t>15]</w:t>
      </w:r>
      <w:r w:rsidRPr="002B3ACC">
        <w:t>; if all the PDN connections of the UE need to be restored</w:t>
      </w:r>
      <w:r>
        <w:rPr>
          <w:rFonts w:hint="eastAsia"/>
          <w:lang w:eastAsia="zh-CN"/>
        </w:rPr>
        <w:t xml:space="preserve"> and the UE does not have a SCEF PDN connection and the UE does not support Attach without</w:t>
      </w:r>
      <w:r w:rsidRPr="004005AF">
        <w:rPr>
          <w:lang w:eastAsia="zh-CN"/>
        </w:rPr>
        <w:t xml:space="preserve"> PDN </w:t>
      </w:r>
      <w:r w:rsidRPr="00822DB2">
        <w:rPr>
          <w:rFonts w:eastAsia="Batang"/>
        </w:rPr>
        <w:t>connectivity</w:t>
      </w:r>
      <w:r w:rsidRPr="002B3ACC">
        <w:t xml:space="preserve">, the MME shall initiate the "explicit detach with reattach required" procedure as specified in clause 5.3.8.3 of 3GPP </w:t>
      </w:r>
      <w:r w:rsidR="00E241D7" w:rsidRPr="002B3ACC">
        <w:t>TS</w:t>
      </w:r>
      <w:r w:rsidR="00E241D7">
        <w:t> </w:t>
      </w:r>
      <w:r w:rsidR="00E241D7" w:rsidRPr="002B3ACC">
        <w:t>2</w:t>
      </w:r>
      <w:r w:rsidRPr="002B3ACC">
        <w:t>3.401</w:t>
      </w:r>
      <w:r w:rsidR="00E241D7">
        <w:t> </w:t>
      </w:r>
      <w:r w:rsidR="00E241D7" w:rsidRPr="002B3ACC">
        <w:t>[</w:t>
      </w:r>
      <w:r w:rsidRPr="002B3ACC">
        <w:t>15].</w:t>
      </w:r>
    </w:p>
    <w:p w14:paraId="0E121ACE" w14:textId="77777777" w:rsidR="00F71EE4" w:rsidRDefault="00F71EE4" w:rsidP="00F71EE4">
      <w:r>
        <w:t>The MME/S4-SGSN may prioritize the PDN connections to restore</w:t>
      </w:r>
      <w:r>
        <w:rPr>
          <w:lang w:val="en-US" w:eastAsia="zh-CN"/>
        </w:rPr>
        <w:t xml:space="preserve"> </w:t>
      </w:r>
      <w:r>
        <w:t>based on operator's policy e.g. based on the QCI and/or APN.</w:t>
      </w:r>
      <w:r w:rsidRPr="001A4974">
        <w:t xml:space="preserve"> </w:t>
      </w:r>
      <w:r>
        <w:t>Besides, t</w:t>
      </w:r>
      <w:r w:rsidRPr="001A4974">
        <w:t xml:space="preserve">he </w:t>
      </w:r>
      <w:r>
        <w:t xml:space="preserve">MME/SGSN may use the subscribed </w:t>
      </w:r>
      <w:r w:rsidRPr="001A4974">
        <w:t>Restoration Priority</w:t>
      </w:r>
      <w:r w:rsidRPr="00640627">
        <w:t xml:space="preserve"> </w:t>
      </w:r>
      <w:r>
        <w:t>per APN</w:t>
      </w:r>
      <w:r w:rsidRPr="001A4974">
        <w:t xml:space="preserve">, if </w:t>
      </w:r>
      <w:r>
        <w:t>received from the HSS, and if permitted by</w:t>
      </w:r>
      <w:r w:rsidRPr="001A4974">
        <w:t xml:space="preserve"> service level agreements for in-bound roamers, </w:t>
      </w:r>
      <w:r>
        <w:t>to determine the relative restoration priority among PDN connections to the same APN</w:t>
      </w:r>
      <w:r w:rsidRPr="001A4974">
        <w:t>.</w:t>
      </w:r>
      <w:r>
        <w:t xml:space="preserve"> The MME/SGSN may </w:t>
      </w:r>
      <w:r w:rsidRPr="00D70A3A">
        <w:t xml:space="preserve">use a </w:t>
      </w:r>
      <w:r>
        <w:t xml:space="preserve">locally configured value as </w:t>
      </w:r>
      <w:r w:rsidRPr="00D70A3A">
        <w:t>default restoration priority if the restoration priority</w:t>
      </w:r>
      <w:r>
        <w:t xml:space="preserve"> </w:t>
      </w:r>
      <w:r w:rsidRPr="00D70A3A">
        <w:t>for a user's PDN connection is not received from the HSS</w:t>
      </w:r>
      <w:r>
        <w:t xml:space="preserve"> or not permitted by service level agreement for in-bound roamers.</w:t>
      </w:r>
    </w:p>
    <w:p w14:paraId="679AF9D2" w14:textId="77777777" w:rsidR="00F71EE4" w:rsidRDefault="00F71EE4" w:rsidP="00F71EE4">
      <w:pPr>
        <w:pStyle w:val="NO"/>
        <w:rPr>
          <w:lang w:eastAsia="zh-CN"/>
        </w:rPr>
      </w:pPr>
      <w:r>
        <w:rPr>
          <w:noProof/>
        </w:rPr>
        <w:t>NOTE 1:</w:t>
      </w:r>
      <w:r>
        <w:rPr>
          <w:noProof/>
        </w:rPr>
        <w:tab/>
        <w:t xml:space="preserve">The Restoration Priority can e.g. allow to restore with a higher priority users with an </w:t>
      </w:r>
      <w:r>
        <w:rPr>
          <w:lang w:eastAsia="ja-JP"/>
        </w:rPr>
        <w:t>IMS voice subscription over IMS users without an IMS voice subscription.</w:t>
      </w:r>
    </w:p>
    <w:p w14:paraId="3F6ED4D7" w14:textId="77777777" w:rsidR="00F71EE4" w:rsidRDefault="00F71EE4" w:rsidP="00F71EE4">
      <w:r>
        <w:t>The MME</w:t>
      </w:r>
      <w:r>
        <w:rPr>
          <w:rFonts w:hint="eastAsia"/>
          <w:lang w:eastAsia="zh-CN"/>
        </w:rPr>
        <w:t>/S4-SGSN</w:t>
      </w:r>
      <w:r>
        <w:t xml:space="preserve"> may optionally perform other implementation specific actions such as to clear external resources (e.g. S1-MME messages to clear </w:t>
      </w:r>
      <w:r>
        <w:rPr>
          <w:rFonts w:hint="eastAsia"/>
          <w:lang w:eastAsia="zh-CN"/>
        </w:rPr>
        <w:t>eNodeB</w:t>
      </w:r>
      <w:r>
        <w:t xml:space="preserve"> resources</w:t>
      </w:r>
      <w:r>
        <w:rPr>
          <w:rFonts w:hint="eastAsia"/>
          <w:lang w:eastAsia="zh-CN"/>
        </w:rPr>
        <w:t xml:space="preserve"> or Iu messages to clear RNC resources</w:t>
      </w:r>
      <w:r>
        <w:t>) or more advanced forms of restoration.</w:t>
      </w:r>
    </w:p>
    <w:p w14:paraId="19E816FF" w14:textId="77777777" w:rsidR="00F71EE4" w:rsidRDefault="00F71EE4" w:rsidP="00F71EE4">
      <w:pPr>
        <w:pStyle w:val="NO"/>
      </w:pPr>
      <w:r>
        <w:t>NOTE 2:</w:t>
      </w:r>
      <w:r>
        <w:tab/>
        <w:t>The SGW will have the identity of the MME/S4-SGSN and PGW currently in use for a PDN connection available in the SGW's PDN connection table as part of existing EPC procedure.</w:t>
      </w:r>
    </w:p>
    <w:p w14:paraId="77C6F4C6" w14:textId="77777777" w:rsidR="00F71EE4" w:rsidRDefault="00F71EE4" w:rsidP="00F71EE4">
      <w:r w:rsidRPr="001701FD">
        <w:t>If PMIPv6 based S5/S8 interface is used and i</w:t>
      </w:r>
      <w:r w:rsidRPr="001701FD">
        <w:rPr>
          <w:rFonts w:hint="eastAsia"/>
        </w:rPr>
        <w:t xml:space="preserve">f the </w:t>
      </w:r>
      <w:r w:rsidRPr="001701FD">
        <w:t>S</w:t>
      </w:r>
      <w:r w:rsidRPr="001701FD">
        <w:rPr>
          <w:rFonts w:hint="eastAsia"/>
        </w:rPr>
        <w:t xml:space="preserve">GW needs to send a </w:t>
      </w:r>
      <w:r>
        <w:t xml:space="preserve">request for Gateway Control and QoS Policy Rules Provision procedure </w:t>
      </w:r>
      <w:r w:rsidRPr="001701FD">
        <w:rPr>
          <w:rFonts w:hint="eastAsia"/>
        </w:rPr>
        <w:t>towards a PCRF</w:t>
      </w:r>
      <w:r w:rsidRPr="001701FD">
        <w:t xml:space="preserve"> which is known to have restarted since the</w:t>
      </w:r>
      <w:r w:rsidRPr="001701FD">
        <w:rPr>
          <w:rFonts w:hint="eastAsia"/>
          <w:lang w:eastAsia="ja-JP"/>
        </w:rPr>
        <w:t xml:space="preserve"> </w:t>
      </w:r>
      <w:r>
        <w:rPr>
          <w:lang w:eastAsia="ja-JP"/>
        </w:rPr>
        <w:t>Gateway Control S</w:t>
      </w:r>
      <w:r w:rsidRPr="001701FD">
        <w:rPr>
          <w:rFonts w:hint="eastAsia"/>
          <w:lang w:eastAsia="ja-JP"/>
        </w:rPr>
        <w:t xml:space="preserve">ession </w:t>
      </w:r>
      <w:r>
        <w:rPr>
          <w:lang w:eastAsia="ja-JP"/>
        </w:rPr>
        <w:t>E</w:t>
      </w:r>
      <w:r w:rsidRPr="001701FD">
        <w:rPr>
          <w:rFonts w:hint="eastAsia"/>
          <w:lang w:eastAsia="ja-JP"/>
        </w:rPr>
        <w:t>stablishment</w:t>
      </w:r>
      <w:r w:rsidRPr="001701FD">
        <w:rPr>
          <w:rFonts w:hint="eastAsia"/>
        </w:rPr>
        <w:t xml:space="preserve">, the </w:t>
      </w:r>
      <w:r w:rsidRPr="001701FD">
        <w:t>S</w:t>
      </w:r>
      <w:r w:rsidRPr="001701FD">
        <w:rPr>
          <w:rFonts w:hint="eastAsia"/>
        </w:rPr>
        <w:t xml:space="preserve">GW may </w:t>
      </w:r>
      <w:r>
        <w:t xml:space="preserve">discard the request and may </w:t>
      </w:r>
      <w:r w:rsidRPr="001701FD">
        <w:rPr>
          <w:rFonts w:hint="eastAsia"/>
        </w:rPr>
        <w:t>tear down th</w:t>
      </w:r>
      <w:r w:rsidRPr="001701FD">
        <w:rPr>
          <w:rFonts w:hint="eastAsia"/>
          <w:lang w:eastAsia="ja-JP"/>
        </w:rPr>
        <w:t>e</w:t>
      </w:r>
      <w:r w:rsidRPr="001701FD">
        <w:rPr>
          <w:rFonts w:hint="eastAsia"/>
        </w:rPr>
        <w:t xml:space="preserve"> associated</w:t>
      </w:r>
      <w:r w:rsidRPr="001701FD">
        <w:rPr>
          <w:rFonts w:hint="eastAsia"/>
          <w:lang w:eastAsia="ja-JP"/>
        </w:rPr>
        <w:t xml:space="preserve"> PDN connection</w:t>
      </w:r>
      <w:r w:rsidRPr="001701FD">
        <w:t xml:space="preserve">, based on operator policy, by </w:t>
      </w:r>
      <w:r w:rsidRPr="004426AA">
        <w:t>sending a Delete Bearer Request message for the default bearer</w:t>
      </w:r>
      <w:r w:rsidRPr="001701FD">
        <w:t xml:space="preserve"> </w:t>
      </w:r>
      <w:r w:rsidRPr="001701FD">
        <w:rPr>
          <w:rFonts w:hint="eastAsia"/>
        </w:rPr>
        <w:t>to</w:t>
      </w:r>
      <w:r w:rsidRPr="001701FD">
        <w:t>wards</w:t>
      </w:r>
      <w:r w:rsidRPr="001701FD">
        <w:rPr>
          <w:rFonts w:hint="eastAsia"/>
        </w:rPr>
        <w:t xml:space="preserve"> the MME/S4-SGSN with </w:t>
      </w:r>
      <w:r w:rsidRPr="001701FD">
        <w:t xml:space="preserve">the </w:t>
      </w:r>
      <w:r w:rsidRPr="001701FD">
        <w:rPr>
          <w:rFonts w:hint="eastAsia"/>
        </w:rPr>
        <w:t xml:space="preserve">cause </w:t>
      </w:r>
      <w:r w:rsidRPr="001701FD">
        <w:t xml:space="preserve">set to "Reactivation requested". Additionally, SGW initiates </w:t>
      </w:r>
      <w:r w:rsidRPr="004426AA">
        <w:t>an SGW initiated PDN Disconnection procedure</w:t>
      </w:r>
      <w:r w:rsidRPr="001701FD">
        <w:t xml:space="preserve"> towards PGW. This leads the</w:t>
      </w:r>
      <w:r w:rsidRPr="001701FD">
        <w:rPr>
          <w:rFonts w:hint="eastAsia"/>
        </w:rPr>
        <w:t xml:space="preserve"> UE to</w:t>
      </w:r>
      <w:r w:rsidRPr="001701FD">
        <w:t xml:space="preserve"> </w:t>
      </w:r>
      <w:r w:rsidRPr="001701FD">
        <w:rPr>
          <w:rFonts w:hint="eastAsia"/>
        </w:rPr>
        <w:t xml:space="preserve">initiate </w:t>
      </w:r>
      <w:r w:rsidRPr="001701FD">
        <w:t>a</w:t>
      </w:r>
      <w:r w:rsidRPr="001701FD">
        <w:rPr>
          <w:rFonts w:hint="eastAsia"/>
        </w:rPr>
        <w:t xml:space="preserve"> </w:t>
      </w:r>
      <w:r w:rsidRPr="001701FD">
        <w:t>UE requested PDN connectivity procedure</w:t>
      </w:r>
      <w:r w:rsidRPr="001701FD">
        <w:rPr>
          <w:rFonts w:hint="eastAsia"/>
        </w:rPr>
        <w:t xml:space="preserve"> for the same APN</w:t>
      </w:r>
      <w:r w:rsidRPr="001701FD">
        <w:t>. Emergency and eMPS sessions should not be torn down.</w:t>
      </w:r>
    </w:p>
    <w:p w14:paraId="26A93C5A" w14:textId="26F1F0A2" w:rsidR="00F71EE4" w:rsidRDefault="00F71EE4" w:rsidP="00F71EE4">
      <w:pPr>
        <w:pStyle w:val="NO"/>
      </w:pPr>
      <w:r w:rsidRPr="001701FD">
        <w:t>NOTE</w:t>
      </w:r>
      <w:r>
        <w:rPr>
          <w:rFonts w:hint="eastAsia"/>
        </w:rPr>
        <w:t xml:space="preserve"> </w:t>
      </w:r>
      <w:r>
        <w:t>3</w:t>
      </w:r>
      <w:r w:rsidRPr="001701FD">
        <w:t>:</w:t>
      </w:r>
      <w:r w:rsidRPr="001701FD">
        <w:tab/>
        <w:t>The procedure above just enables to clean up the PDN connection affected by the PCRF failure when a specific interaction with the PCRF is required. Prior to that interaction, PCC controlled services cannot be provided to the UE.</w:t>
      </w:r>
    </w:p>
    <w:p w14:paraId="457D1C3E" w14:textId="77777777" w:rsidR="00F71EE4" w:rsidRPr="006A5B2A" w:rsidRDefault="00F71EE4" w:rsidP="00F71EE4">
      <w:pPr>
        <w:rPr>
          <w:noProof/>
          <w:lang w:val="x-none"/>
        </w:rPr>
      </w:pPr>
      <w:r>
        <w:rPr>
          <w:lang w:val="en-US"/>
        </w:rPr>
        <w:t xml:space="preserve">For a split SGW, </w:t>
      </w:r>
      <w:r>
        <w:t>if the SGW-C detects a PGW failure, it shall initiate a Sx Session Deletion procedure towards the SGW-U.</w:t>
      </w:r>
    </w:p>
    <w:p w14:paraId="6BB13E4D" w14:textId="77777777" w:rsidR="00F71EE4" w:rsidRDefault="00F71EE4" w:rsidP="00892DE4">
      <w:pPr>
        <w:pStyle w:val="Heading3"/>
      </w:pPr>
      <w:bookmarkStart w:id="486" w:name="_Toc19630369"/>
      <w:bookmarkStart w:id="487" w:name="_Toc27226573"/>
      <w:bookmarkStart w:id="488" w:name="_Toc36115750"/>
      <w:bookmarkStart w:id="489" w:name="_Toc177649019"/>
      <w:r>
        <w:t>16.1A.3</w:t>
      </w:r>
      <w:r>
        <w:tab/>
        <w:t>SGW-C Failure</w:t>
      </w:r>
      <w:bookmarkEnd w:id="486"/>
      <w:bookmarkEnd w:id="487"/>
      <w:bookmarkEnd w:id="488"/>
      <w:bookmarkEnd w:id="489"/>
    </w:p>
    <w:p w14:paraId="09B010A1" w14:textId="77777777" w:rsidR="00F71EE4" w:rsidRDefault="00F71EE4" w:rsidP="00F71EE4">
      <w:r>
        <w:t>The SGW-U will receive the recovery time stamps of the PFCP entity(ies) in the SGW-C in PFCP heartbeat request/response messages.</w:t>
      </w:r>
    </w:p>
    <w:p w14:paraId="427A9F52" w14:textId="39F86A34" w:rsidR="00F71EE4" w:rsidRDefault="00F71EE4" w:rsidP="00F71EE4">
      <w:pPr>
        <w:rPr>
          <w:lang w:eastAsia="zh-CN"/>
        </w:rPr>
      </w:pPr>
      <w:r>
        <w:t>When an SGW-U detects that a peer PFCP entity in the SGW-C has restarted, the SGW-U shall delete all its Sx session contexts affected by the restart.</w:t>
      </w:r>
      <w:r w:rsidRPr="00CB6BDF">
        <w:rPr>
          <w:lang w:eastAsia="zh-CN"/>
        </w:rPr>
        <w:t xml:space="preserve"> </w:t>
      </w:r>
      <w:r>
        <w:t>When the SGW-U receives a GTP</w:t>
      </w:r>
      <w:r>
        <w:noBreakHyphen/>
        <w:t>U PDU not matching any PDRs, it shall discard the GTP</w:t>
      </w:r>
      <w:r>
        <w:noBreakHyphen/>
        <w:t>U PDU and return a GTP error indication to the originating node (the PGW, the eNodeB, the S4-SGSN, or if Direct Tunnel is established, the RNC); as an exception,</w:t>
      </w:r>
      <w:r w:rsidRPr="00203524">
        <w:rPr>
          <w:rFonts w:hint="eastAsia"/>
        </w:rPr>
        <w:t xml:space="preserve"> </w:t>
      </w:r>
      <w:r>
        <w:rPr>
          <w:rFonts w:hint="eastAsia"/>
        </w:rPr>
        <w:t xml:space="preserve">if </w:t>
      </w:r>
      <w:r>
        <w:rPr>
          <w:rFonts w:hint="eastAsia"/>
          <w:lang w:eastAsia="zh-CN"/>
        </w:rPr>
        <w:t xml:space="preserve">the </w:t>
      </w:r>
      <w:r>
        <w:rPr>
          <w:rFonts w:hint="eastAsia"/>
        </w:rPr>
        <w:t>re</w:t>
      </w:r>
      <w:r>
        <w:t xml:space="preserve">storation </w:t>
      </w:r>
      <w:r>
        <w:rPr>
          <w:rFonts w:hint="eastAsia"/>
        </w:rPr>
        <w:t xml:space="preserve">of PDN connections </w:t>
      </w:r>
      <w:r>
        <w:t>after</w:t>
      </w:r>
      <w:r>
        <w:rPr>
          <w:rFonts w:hint="eastAsia"/>
        </w:rPr>
        <w:t xml:space="preserve"> </w:t>
      </w:r>
      <w:r>
        <w:t xml:space="preserve">an </w:t>
      </w:r>
      <w:r>
        <w:rPr>
          <w:rFonts w:hint="eastAsia"/>
        </w:rPr>
        <w:t xml:space="preserve">SGW </w:t>
      </w:r>
      <w:r>
        <w:t>failure</w:t>
      </w:r>
      <w:r>
        <w:rPr>
          <w:rFonts w:hint="eastAsia"/>
        </w:rPr>
        <w:t xml:space="preserve"> is supported</w:t>
      </w:r>
      <w:r>
        <w:t xml:space="preserve"> as specified in </w:t>
      </w:r>
      <w:r w:rsidR="00E241D7">
        <w:t>clause 2</w:t>
      </w:r>
      <w:r>
        <w:t xml:space="preserve">7, </w:t>
      </w:r>
      <w:r>
        <w:rPr>
          <w:lang w:eastAsia="zh-CN"/>
        </w:rPr>
        <w:t>t</w:t>
      </w:r>
      <w:r w:rsidRPr="00CB6BDF">
        <w:rPr>
          <w:lang w:eastAsia="zh-CN"/>
        </w:rPr>
        <w:t>he SGW</w:t>
      </w:r>
      <w:r>
        <w:rPr>
          <w:lang w:eastAsia="zh-CN"/>
        </w:rPr>
        <w:t>-U</w:t>
      </w:r>
      <w:r w:rsidRPr="00CB6BDF">
        <w:rPr>
          <w:lang w:eastAsia="zh-CN"/>
        </w:rPr>
        <w:t xml:space="preserve"> </w:t>
      </w:r>
      <w:r>
        <w:rPr>
          <w:lang w:eastAsia="zh-CN"/>
        </w:rPr>
        <w:t>shall not</w:t>
      </w:r>
      <w:r w:rsidRPr="00CB6BDF">
        <w:rPr>
          <w:lang w:eastAsia="zh-CN"/>
        </w:rPr>
        <w:t xml:space="preserve"> send Error indication message</w:t>
      </w:r>
      <w:r w:rsidRPr="001A105D">
        <w:rPr>
          <w:lang w:eastAsia="zh-CN"/>
        </w:rPr>
        <w:t xml:space="preserve"> </w:t>
      </w:r>
      <w:r>
        <w:rPr>
          <w:rFonts w:hint="eastAsia"/>
          <w:lang w:eastAsia="zh-CN"/>
        </w:rPr>
        <w:t xml:space="preserve">for a configurable period </w:t>
      </w:r>
      <w:r>
        <w:rPr>
          <w:lang w:eastAsia="zh-CN"/>
        </w:rPr>
        <w:t>after the restart in the SGW-C</w:t>
      </w:r>
      <w:r>
        <w:rPr>
          <w:rFonts w:hint="eastAsia"/>
          <w:lang w:eastAsia="zh-CN"/>
        </w:rPr>
        <w:t>.</w:t>
      </w:r>
    </w:p>
    <w:p w14:paraId="753ED46B" w14:textId="77777777" w:rsidR="00F71EE4" w:rsidRDefault="00F71EE4" w:rsidP="00F71EE4">
      <w:pPr>
        <w:pStyle w:val="NO"/>
        <w:rPr>
          <w:lang w:eastAsia="zh-CN"/>
        </w:rPr>
      </w:pPr>
      <w:r>
        <w:rPr>
          <w:lang w:val="en-US"/>
        </w:rPr>
        <w:t>NOTE:</w:t>
      </w:r>
      <w:r>
        <w:rPr>
          <w:lang w:val="en-US"/>
        </w:rPr>
        <w:tab/>
      </w:r>
      <w:r>
        <w:rPr>
          <w:rFonts w:hint="eastAsia"/>
          <w:lang w:val="en-US" w:eastAsia="zh-CN"/>
        </w:rPr>
        <w:t xml:space="preserve">The </w:t>
      </w:r>
      <w:r>
        <w:rPr>
          <w:rFonts w:hint="eastAsia"/>
          <w:lang w:eastAsia="zh-CN"/>
        </w:rPr>
        <w:t xml:space="preserve">period </w:t>
      </w:r>
      <w:r>
        <w:rPr>
          <w:rFonts w:hint="eastAsia"/>
          <w:lang w:val="en-US" w:eastAsia="zh-CN"/>
        </w:rPr>
        <w:t xml:space="preserve">needs to be longer than the </w:t>
      </w:r>
      <w:r>
        <w:rPr>
          <w:rFonts w:hint="eastAsia"/>
          <w:lang w:eastAsia="zh-CN"/>
        </w:rPr>
        <w:t>time required for the peer node to detect the restart of the SGW</w:t>
      </w:r>
      <w:r w:rsidRPr="00185333">
        <w:rPr>
          <w:lang w:val="fr-FR" w:eastAsia="zh-CN"/>
        </w:rPr>
        <w:t>-C</w:t>
      </w:r>
      <w:r>
        <w:rPr>
          <w:rFonts w:hint="eastAsia"/>
          <w:lang w:eastAsia="zh-CN"/>
        </w:rPr>
        <w:t>, e.g. the interval between two echo request messages.</w:t>
      </w:r>
      <w:r w:rsidRPr="00FE1655">
        <w:rPr>
          <w:rFonts w:hint="eastAsia"/>
          <w:lang w:eastAsia="zh-CN"/>
        </w:rPr>
        <w:t xml:space="preserve"> </w:t>
      </w:r>
      <w:r>
        <w:rPr>
          <w:rFonts w:hint="eastAsia"/>
          <w:lang w:eastAsia="zh-CN"/>
        </w:rPr>
        <w:t>T</w:t>
      </w:r>
      <w:r>
        <w:rPr>
          <w:lang w:eastAsia="zh-CN"/>
        </w:rPr>
        <w:t>h</w:t>
      </w:r>
      <w:r>
        <w:rPr>
          <w:rFonts w:hint="eastAsia"/>
          <w:lang w:eastAsia="zh-CN"/>
        </w:rPr>
        <w:t xml:space="preserve">is ensures that the MME/SGSN or PGW does not </w:t>
      </w:r>
      <w:r>
        <w:rPr>
          <w:lang w:eastAsia="zh-CN"/>
        </w:rPr>
        <w:t>deactivate</w:t>
      </w:r>
      <w:r>
        <w:rPr>
          <w:rFonts w:hint="eastAsia"/>
          <w:lang w:eastAsia="zh-CN"/>
        </w:rPr>
        <w:t xml:space="preserve"> the bearers before it detects the SGW</w:t>
      </w:r>
      <w:r w:rsidRPr="00185333">
        <w:rPr>
          <w:lang w:val="fr-FR" w:eastAsia="zh-CN"/>
        </w:rPr>
        <w:t>-C</w:t>
      </w:r>
      <w:r>
        <w:rPr>
          <w:rFonts w:hint="eastAsia"/>
          <w:lang w:eastAsia="zh-CN"/>
        </w:rPr>
        <w:t xml:space="preserve"> failure and triggers the restoration procedure.</w:t>
      </w:r>
    </w:p>
    <w:p w14:paraId="0667FF97" w14:textId="77777777" w:rsidR="00F71EE4" w:rsidRPr="00185333" w:rsidRDefault="00F71EE4" w:rsidP="00F71EE4">
      <w:r>
        <w:lastRenderedPageBreak/>
        <w:t xml:space="preserve">When a SGW-U detects that a peer PFCP entity in the SGW-C is not reachable for a preconfigured time, </w:t>
      </w:r>
      <w:r w:rsidRPr="00F02894">
        <w:t xml:space="preserve">the </w:t>
      </w:r>
      <w:r>
        <w:t>SGW-U</w:t>
      </w:r>
      <w:r w:rsidRPr="00F02894">
        <w:t xml:space="preserve"> </w:t>
      </w:r>
      <w:r>
        <w:t xml:space="preserve">shall </w:t>
      </w:r>
      <w:r w:rsidRPr="00F02894">
        <w:t xml:space="preserve">delete all </w:t>
      </w:r>
      <w:r>
        <w:t xml:space="preserve">session </w:t>
      </w:r>
      <w:r w:rsidRPr="00F02894">
        <w:t>contexts</w:t>
      </w:r>
      <w:r>
        <w:t xml:space="preserve"> </w:t>
      </w:r>
      <w:r w:rsidRPr="00F02894">
        <w:t xml:space="preserve">affected by the </w:t>
      </w:r>
      <w:r>
        <w:t xml:space="preserve">unreachability of the peer PFCP entity in the SGW-C that it may have </w:t>
      </w:r>
      <w:r w:rsidRPr="006E5895">
        <w:t>stored</w:t>
      </w:r>
      <w:r>
        <w:t>.</w:t>
      </w:r>
    </w:p>
    <w:p w14:paraId="5EC4FAED" w14:textId="77777777" w:rsidR="00F71EE4" w:rsidRPr="00DD4368" w:rsidRDefault="00F71EE4" w:rsidP="00892DE4">
      <w:pPr>
        <w:pStyle w:val="Heading3"/>
      </w:pPr>
      <w:bookmarkStart w:id="490" w:name="_Toc19630370"/>
      <w:bookmarkStart w:id="491" w:name="_Toc27226574"/>
      <w:bookmarkStart w:id="492" w:name="_Toc36115751"/>
      <w:bookmarkStart w:id="493" w:name="_Toc177649020"/>
      <w:r w:rsidRPr="00DD4368">
        <w:t>16.1A.</w:t>
      </w:r>
      <w:r>
        <w:rPr>
          <w:lang w:val="en-US"/>
        </w:rPr>
        <w:t>4</w:t>
      </w:r>
      <w:r w:rsidRPr="00DD4368">
        <w:tab/>
        <w:t>SGW-U Failure</w:t>
      </w:r>
      <w:bookmarkEnd w:id="490"/>
      <w:bookmarkEnd w:id="491"/>
      <w:bookmarkEnd w:id="492"/>
      <w:bookmarkEnd w:id="493"/>
    </w:p>
    <w:p w14:paraId="45DB4358" w14:textId="77777777" w:rsidR="00F71EE4" w:rsidRDefault="00F71EE4" w:rsidP="00F71EE4">
      <w:r>
        <w:t>The SGW-C will receive the recovery time stamps of the PFCP entity(ies) in the SGW-U in PFCP heartbeat request/response messages.</w:t>
      </w:r>
    </w:p>
    <w:p w14:paraId="07B35A5E" w14:textId="77777777" w:rsidR="00F71EE4" w:rsidRDefault="00F71EE4" w:rsidP="00F71EE4">
      <w:r>
        <w:t>After an SGW-U restart, the Sx association between SGW-C(s) and the SGW-U has to be re-established.</w:t>
      </w:r>
    </w:p>
    <w:p w14:paraId="069E81FF" w14:textId="23883AAB" w:rsidR="00F71EE4" w:rsidRDefault="00F71EE4" w:rsidP="00F71EE4">
      <w:pPr>
        <w:pStyle w:val="NO"/>
      </w:pPr>
      <w:r>
        <w:t>NOTE:</w:t>
      </w:r>
      <w:r>
        <w:tab/>
        <w:t>The SGW-C can determine to re</w:t>
      </w:r>
      <w:r w:rsidR="00865A41">
        <w:t>-</w:t>
      </w:r>
      <w:r>
        <w:t>establish the Sx Association if it receives the cause code "</w:t>
      </w:r>
      <w:r w:rsidRPr="005E16C7">
        <w:t>No established PFCP Association</w:t>
      </w:r>
      <w:r>
        <w:t>" in a response message, or if it detects all peer PFCP entities in the SGW-U have restarted.</w:t>
      </w:r>
    </w:p>
    <w:p w14:paraId="09EDCFCF" w14:textId="77777777" w:rsidR="00F71EE4" w:rsidRDefault="00F71EE4" w:rsidP="00F71EE4">
      <w:pPr>
        <w:rPr>
          <w:noProof/>
        </w:rPr>
      </w:pPr>
      <w:r>
        <w:rPr>
          <w:noProof/>
        </w:rPr>
        <w:t>Restoration of Sx sessions includes:</w:t>
      </w:r>
    </w:p>
    <w:p w14:paraId="0349E636" w14:textId="77777777" w:rsidR="00F71EE4" w:rsidRDefault="00F71EE4" w:rsidP="00F71EE4">
      <w:pPr>
        <w:pStyle w:val="B1"/>
      </w:pPr>
      <w:r>
        <w:rPr>
          <w:noProof/>
        </w:rPr>
        <w:t>-</w:t>
      </w:r>
      <w:r>
        <w:rPr>
          <w:noProof/>
        </w:rPr>
        <w:tab/>
      </w:r>
      <w:r>
        <w:t>if re-establishment of Sx association is required</w:t>
      </w:r>
      <w:r>
        <w:rPr>
          <w:noProof/>
        </w:rPr>
        <w:t>, the SGW-C may start i</w:t>
      </w:r>
      <w:r>
        <w:t>mmediately the Sx association setup procedure, and then;</w:t>
      </w:r>
    </w:p>
    <w:p w14:paraId="451146F6" w14:textId="77777777" w:rsidR="00F71EE4" w:rsidRPr="00586343" w:rsidRDefault="00F71EE4" w:rsidP="00F71EE4">
      <w:pPr>
        <w:pStyle w:val="B2"/>
        <w:rPr>
          <w:lang w:val="en-US" w:eastAsia="zh-CN"/>
        </w:rPr>
      </w:pPr>
      <w:r>
        <w:t>-</w:t>
      </w:r>
      <w:r>
        <w:tab/>
        <w:t xml:space="preserve">when re-establishing a Sx session and </w:t>
      </w:r>
      <w:r>
        <w:rPr>
          <w:lang w:val="en-US" w:eastAsia="zh-CN"/>
        </w:rPr>
        <w:t xml:space="preserve">if </w:t>
      </w:r>
      <w:r>
        <w:t>F-TEID allocation is performed in the SGW-U by network configuration</w:t>
      </w:r>
      <w:r>
        <w:rPr>
          <w:lang w:val="en-US" w:eastAsia="zh-CN"/>
        </w:rPr>
        <w:t>, the SGW-C shall include a restoration indication in the PFCP Session Establishment Request message to indicate to the SGW-U it is for a restoration of an existing PFCP session and the SGW-U shall accept SGW-C allocated F-TEID if possible.</w:t>
      </w:r>
    </w:p>
    <w:p w14:paraId="42DC1EB1" w14:textId="77777777" w:rsidR="00F71EE4" w:rsidRDefault="00F71EE4" w:rsidP="00F71EE4">
      <w:pPr>
        <w:pStyle w:val="B1"/>
        <w:rPr>
          <w:lang w:eastAsia="zh-CN"/>
        </w:rPr>
      </w:pPr>
      <w:r w:rsidRPr="004766C2">
        <w:t>-</w:t>
      </w:r>
      <w:r w:rsidRPr="004766C2">
        <w:tab/>
      </w:r>
      <w:r>
        <w:t>i</w:t>
      </w:r>
      <w:r>
        <w:rPr>
          <w:rFonts w:hint="eastAsia"/>
        </w:rPr>
        <w:t xml:space="preserve">f </w:t>
      </w:r>
      <w:r>
        <w:rPr>
          <w:rFonts w:hint="eastAsia"/>
          <w:lang w:eastAsia="zh-CN"/>
        </w:rPr>
        <w:t xml:space="preserve">the </w:t>
      </w:r>
      <w:r>
        <w:rPr>
          <w:rFonts w:hint="eastAsia"/>
        </w:rPr>
        <w:t>re</w:t>
      </w:r>
      <w:r>
        <w:t xml:space="preserve">storation </w:t>
      </w:r>
      <w:r>
        <w:rPr>
          <w:rFonts w:hint="eastAsia"/>
        </w:rPr>
        <w:t>is supported</w:t>
      </w:r>
      <w:r>
        <w:t xml:space="preserve"> in the SGW-C </w:t>
      </w:r>
      <w:r w:rsidRPr="00E208F8">
        <w:t xml:space="preserve">on </w:t>
      </w:r>
      <w:r w:rsidRPr="00DD4368">
        <w:rPr>
          <w:lang w:val="fr-FR"/>
        </w:rPr>
        <w:t xml:space="preserve">a </w:t>
      </w:r>
      <w:r w:rsidRPr="00E208F8">
        <w:t>proactive basis</w:t>
      </w:r>
      <w:r>
        <w:t>, the SGW-C may start re</w:t>
      </w:r>
      <w:r w:rsidRPr="00DD4368">
        <w:rPr>
          <w:lang w:val="fr-FR"/>
        </w:rPr>
        <w:t>-establishing</w:t>
      </w:r>
      <w:r>
        <w:t xml:space="preserve"> </w:t>
      </w:r>
      <w:r w:rsidRPr="00DD4368">
        <w:rPr>
          <w:lang w:val="fr-FR"/>
        </w:rPr>
        <w:t xml:space="preserve">Sx </w:t>
      </w:r>
      <w:r>
        <w:t>sessions</w:t>
      </w:r>
      <w:r w:rsidRPr="00185333">
        <w:t xml:space="preserve"> </w:t>
      </w:r>
      <w:r w:rsidRPr="00185333">
        <w:rPr>
          <w:lang w:val="fr-FR" w:eastAsia="zh-CN"/>
        </w:rPr>
        <w:t>matching any PDR</w:t>
      </w:r>
      <w:r>
        <w:rPr>
          <w:lang w:val="en-US" w:eastAsia="zh-CN"/>
        </w:rPr>
        <w:t>s</w:t>
      </w:r>
      <w:r w:rsidRPr="00AB33E3">
        <w:rPr>
          <w:lang w:eastAsia="zh-CN"/>
        </w:rPr>
        <w:t>.</w:t>
      </w:r>
    </w:p>
    <w:p w14:paraId="1192362F" w14:textId="77777777" w:rsidR="00F71EE4" w:rsidRPr="00193AD1" w:rsidRDefault="00F71EE4" w:rsidP="00F71EE4">
      <w:pPr>
        <w:pStyle w:val="B1"/>
        <w:rPr>
          <w:lang w:val="en-US"/>
        </w:rPr>
      </w:pPr>
      <w:r w:rsidRPr="004766C2">
        <w:t>-</w:t>
      </w:r>
      <w:r w:rsidRPr="004766C2">
        <w:tab/>
      </w:r>
      <w:r>
        <w:t>i</w:t>
      </w:r>
      <w:r>
        <w:rPr>
          <w:rFonts w:hint="eastAsia"/>
        </w:rPr>
        <w:t xml:space="preserve">f </w:t>
      </w:r>
      <w:r>
        <w:rPr>
          <w:rFonts w:hint="eastAsia"/>
          <w:lang w:eastAsia="zh-CN"/>
        </w:rPr>
        <w:t xml:space="preserve">the </w:t>
      </w:r>
      <w:r>
        <w:rPr>
          <w:rFonts w:hint="eastAsia"/>
        </w:rPr>
        <w:t>re</w:t>
      </w:r>
      <w:r>
        <w:t xml:space="preserve">storation </w:t>
      </w:r>
      <w:r>
        <w:rPr>
          <w:rFonts w:hint="eastAsia"/>
        </w:rPr>
        <w:t>is supported</w:t>
      </w:r>
      <w:r>
        <w:t xml:space="preserve"> in the SGW-C on </w:t>
      </w:r>
      <w:r w:rsidRPr="00193AD1">
        <w:rPr>
          <w:lang w:val="en-US"/>
        </w:rPr>
        <w:t xml:space="preserve">a </w:t>
      </w:r>
      <w:r>
        <w:t>reactive basis</w:t>
      </w:r>
      <w:r w:rsidRPr="00193AD1">
        <w:rPr>
          <w:lang w:val="en-US"/>
        </w:rPr>
        <w:t>:</w:t>
      </w:r>
    </w:p>
    <w:p w14:paraId="3135604C" w14:textId="77777777" w:rsidR="00F71EE4" w:rsidRDefault="00F71EE4" w:rsidP="00F71EE4">
      <w:pPr>
        <w:pStyle w:val="B2"/>
      </w:pPr>
      <w:r w:rsidRPr="00185333">
        <w:rPr>
          <w:lang w:val="fr-FR"/>
        </w:rPr>
        <w:t>-</w:t>
      </w:r>
      <w:r w:rsidRPr="00185333">
        <w:rPr>
          <w:lang w:val="fr-FR"/>
        </w:rPr>
        <w:tab/>
      </w:r>
      <w:r>
        <w:t xml:space="preserve">the SGW-C shall </w:t>
      </w:r>
      <w:r w:rsidRPr="00185333">
        <w:rPr>
          <w:lang w:val="fr-FR"/>
        </w:rPr>
        <w:t>establish an Sx session with</w:t>
      </w:r>
      <w:r>
        <w:t xml:space="preserve"> a </w:t>
      </w:r>
      <w:r w:rsidRPr="004766C2">
        <w:t>wildcarded PDR to instruct the UP</w:t>
      </w:r>
      <w:r>
        <w:t xml:space="preserve"> function</w:t>
      </w:r>
      <w:r w:rsidRPr="004766C2">
        <w:t xml:space="preserve"> to forward </w:t>
      </w:r>
      <w:r>
        <w:t xml:space="preserve">G-PDU </w:t>
      </w:r>
      <w:r w:rsidRPr="004766C2">
        <w:t xml:space="preserve">packets </w:t>
      </w:r>
      <w:r>
        <w:t xml:space="preserve">which are not matching any other PDRs </w:t>
      </w:r>
      <w:r w:rsidRPr="004766C2">
        <w:t xml:space="preserve">to </w:t>
      </w:r>
      <w:r>
        <w:t xml:space="preserve">the </w:t>
      </w:r>
      <w:r w:rsidRPr="004766C2">
        <w:t>CP</w:t>
      </w:r>
      <w:r>
        <w:t xml:space="preserve"> function</w:t>
      </w:r>
      <w:r w:rsidRPr="00AE6237">
        <w:rPr>
          <w:lang w:val="en-US"/>
        </w:rPr>
        <w:t xml:space="preserve"> (to a F-TEID uniquely assigned </w:t>
      </w:r>
      <w:r>
        <w:rPr>
          <w:lang w:val="en-US"/>
        </w:rPr>
        <w:t>in the CP function for this Sx-u tunnel);</w:t>
      </w:r>
    </w:p>
    <w:p w14:paraId="67BC186D" w14:textId="77777777" w:rsidR="00F71EE4" w:rsidRDefault="00F71EE4" w:rsidP="00F71EE4">
      <w:pPr>
        <w:pStyle w:val="B2"/>
      </w:pPr>
      <w:r w:rsidRPr="000C16D5">
        <w:rPr>
          <w:lang w:val="fr-FR"/>
        </w:rPr>
        <w:t>-</w:t>
      </w:r>
      <w:r w:rsidRPr="000C16D5">
        <w:rPr>
          <w:lang w:val="fr-FR"/>
        </w:rPr>
        <w:tab/>
      </w:r>
      <w:r>
        <w:rPr>
          <w:lang w:val="en-US"/>
        </w:rPr>
        <w:t xml:space="preserve">upon receipt of G-PDUs from this Sx-u tunnel, </w:t>
      </w:r>
      <w:r w:rsidRPr="000C16D5">
        <w:rPr>
          <w:lang w:val="fr-FR"/>
        </w:rPr>
        <w:t>t</w:t>
      </w:r>
      <w:r>
        <w:t xml:space="preserve">he CP function </w:t>
      </w:r>
      <w:r w:rsidRPr="000C16D5">
        <w:rPr>
          <w:lang w:val="fr-FR"/>
        </w:rPr>
        <w:t>shall</w:t>
      </w:r>
      <w:r>
        <w:t xml:space="preserve"> then check if it has an active session for </w:t>
      </w:r>
      <w:r w:rsidRPr="000C16D5">
        <w:rPr>
          <w:lang w:val="fr-FR"/>
        </w:rPr>
        <w:t>each received</w:t>
      </w:r>
      <w:r>
        <w:t xml:space="preserve"> G-PDU packet</w:t>
      </w:r>
      <w:r w:rsidRPr="000C16D5">
        <w:rPr>
          <w:lang w:val="fr-FR"/>
        </w:rPr>
        <w:t>:</w:t>
      </w:r>
    </w:p>
    <w:p w14:paraId="3601FF1D" w14:textId="77777777" w:rsidR="00F71EE4" w:rsidRPr="00B4170B" w:rsidRDefault="00F71EE4" w:rsidP="00F71EE4">
      <w:pPr>
        <w:pStyle w:val="B3"/>
        <w:rPr>
          <w:lang w:val="en-US"/>
        </w:rPr>
      </w:pPr>
      <w:r>
        <w:t>-</w:t>
      </w:r>
      <w:r>
        <w:tab/>
        <w:t>if so</w:t>
      </w:r>
      <w:r w:rsidRPr="00DD4368">
        <w:rPr>
          <w:lang w:val="fr-FR"/>
        </w:rPr>
        <w:t>,</w:t>
      </w:r>
      <w:r>
        <w:t xml:space="preserve"> the CP function shall perform Sx Session establishment procedures</w:t>
      </w:r>
      <w:r w:rsidRPr="00DD4368">
        <w:rPr>
          <w:lang w:val="fr-FR"/>
        </w:rPr>
        <w:t xml:space="preserve"> to re-establish the corresponding Sx sessions in the SGW-U</w:t>
      </w:r>
      <w:r w:rsidRPr="00B4170B">
        <w:rPr>
          <w:lang w:val="en-US"/>
        </w:rPr>
        <w:t>;</w:t>
      </w:r>
    </w:p>
    <w:p w14:paraId="05A4DC7F" w14:textId="77777777" w:rsidR="00F71EE4" w:rsidRDefault="00F71EE4" w:rsidP="00F71EE4">
      <w:pPr>
        <w:pStyle w:val="B3"/>
      </w:pPr>
      <w:r>
        <w:rPr>
          <w:lang w:val="en-US"/>
        </w:rPr>
        <w:t>-</w:t>
      </w:r>
      <w:r>
        <w:rPr>
          <w:lang w:val="en-US"/>
        </w:rPr>
        <w:tab/>
      </w:r>
      <w:r>
        <w:t>otherwise the CP function shall generate a GTP-U Error Indication with a destination address set to the source IP address of the received G-PDU, and send it to the UP function. The UP function shall forward this GTP-U Error Indication transparently. The CP function shall delete the G-PDU after the check for active sessions.</w:t>
      </w:r>
    </w:p>
    <w:p w14:paraId="20ABA943" w14:textId="77777777" w:rsidR="00F71EE4" w:rsidRDefault="00F71EE4" w:rsidP="00F71EE4">
      <w:pPr>
        <w:pStyle w:val="NO"/>
      </w:pPr>
      <w:r>
        <w:t>NOTE</w:t>
      </w:r>
      <w:r w:rsidRPr="00F86CA9">
        <w:t xml:space="preserve"> </w:t>
      </w:r>
      <w:r>
        <w:t>1:</w:t>
      </w:r>
      <w:r>
        <w:tab/>
      </w:r>
      <w:r w:rsidRPr="0063035A">
        <w:t>The SGW-U can filte</w:t>
      </w:r>
      <w:r>
        <w:t>r the G-PDU packets with same target F-TEID and send only one such G-PDU to the CP function.</w:t>
      </w:r>
    </w:p>
    <w:p w14:paraId="748940DC" w14:textId="532968B0" w:rsidR="00F71EE4" w:rsidRPr="0063035A" w:rsidRDefault="00F71EE4" w:rsidP="00F71EE4">
      <w:pPr>
        <w:pStyle w:val="NO"/>
      </w:pPr>
      <w:r>
        <w:t>NOTE 2:</w:t>
      </w:r>
      <w:r>
        <w:tab/>
        <w:t xml:space="preserve">Such Sx-u tunnel to forward GTP-U Error Indication can be established per UP function and can also be used to send End Marker packets generated by the CP function. See </w:t>
      </w:r>
      <w:r w:rsidR="00E241D7">
        <w:t>clause 5</w:t>
      </w:r>
      <w:r>
        <w:t xml:space="preserve">.3.2 of </w:t>
      </w:r>
      <w:r w:rsidR="00E241D7">
        <w:t>TS 2</w:t>
      </w:r>
      <w:r>
        <w:t>9.244</w:t>
      </w:r>
      <w:r w:rsidR="00E241D7">
        <w:t> [</w:t>
      </w:r>
      <w:r>
        <w:t>43]</w:t>
      </w:r>
    </w:p>
    <w:p w14:paraId="508A29BD" w14:textId="77777777" w:rsidR="00F71EE4" w:rsidRDefault="00F71EE4" w:rsidP="00F71EE4">
      <w:pPr>
        <w:rPr>
          <w:lang w:val="en-US" w:eastAsia="zh-CN"/>
        </w:rPr>
      </w:pPr>
      <w:r>
        <w:rPr>
          <w:lang w:eastAsia="zh-CN"/>
        </w:rPr>
        <w:t xml:space="preserve">The SGW-U shall not </w:t>
      </w:r>
      <w:r w:rsidRPr="00CB6BDF">
        <w:rPr>
          <w:lang w:eastAsia="zh-CN"/>
        </w:rPr>
        <w:t>send Error indication message</w:t>
      </w:r>
      <w:r w:rsidRPr="001A105D">
        <w:rPr>
          <w:lang w:eastAsia="zh-CN"/>
        </w:rPr>
        <w:t xml:space="preserve"> </w:t>
      </w:r>
      <w:r>
        <w:rPr>
          <w:rFonts w:hint="eastAsia"/>
          <w:lang w:eastAsia="zh-CN"/>
        </w:rPr>
        <w:t xml:space="preserve">for a configurable period </w:t>
      </w:r>
      <w:r w:rsidRPr="00134A6A">
        <w:rPr>
          <w:lang w:val="en-US" w:eastAsia="zh-CN"/>
        </w:rPr>
        <w:t>after a</w:t>
      </w:r>
      <w:r>
        <w:rPr>
          <w:lang w:val="en-US" w:eastAsia="zh-CN"/>
        </w:rPr>
        <w:t xml:space="preserve"> PFCP entity restart i</w:t>
      </w:r>
      <w:r w:rsidRPr="00134A6A">
        <w:rPr>
          <w:lang w:val="en-US" w:eastAsia="zh-CN"/>
        </w:rPr>
        <w:t xml:space="preserve">n </w:t>
      </w:r>
      <w:r>
        <w:rPr>
          <w:lang w:val="en-US" w:eastAsia="zh-CN"/>
        </w:rPr>
        <w:t xml:space="preserve">the </w:t>
      </w:r>
      <w:r w:rsidRPr="00134A6A">
        <w:rPr>
          <w:lang w:val="en-US" w:eastAsia="zh-CN"/>
        </w:rPr>
        <w:t xml:space="preserve">SGW-U </w:t>
      </w:r>
      <w:r>
        <w:rPr>
          <w:lang w:val="en-US" w:eastAsia="zh-CN"/>
        </w:rPr>
        <w:t xml:space="preserve"> </w:t>
      </w:r>
      <w:r>
        <w:rPr>
          <w:rFonts w:hint="eastAsia"/>
          <w:lang w:eastAsia="zh-CN"/>
        </w:rPr>
        <w:t>w</w:t>
      </w:r>
      <w:r w:rsidRPr="00E56CC1">
        <w:rPr>
          <w:lang w:eastAsia="zh-CN"/>
        </w:rPr>
        <w:t>hen the SGW</w:t>
      </w:r>
      <w:r>
        <w:rPr>
          <w:lang w:eastAsia="zh-CN"/>
        </w:rPr>
        <w:t>-U</w:t>
      </w:r>
      <w:r w:rsidRPr="00E56CC1">
        <w:rPr>
          <w:lang w:eastAsia="zh-CN"/>
        </w:rPr>
        <w:t xml:space="preserve"> receives </w:t>
      </w:r>
      <w:r w:rsidRPr="00134A6A">
        <w:rPr>
          <w:lang w:val="en-US" w:eastAsia="zh-CN"/>
        </w:rPr>
        <w:t>G-</w:t>
      </w:r>
      <w:r w:rsidRPr="00E56CC1">
        <w:rPr>
          <w:lang w:eastAsia="zh-CN"/>
        </w:rPr>
        <w:t xml:space="preserve">PDU </w:t>
      </w:r>
      <w:r>
        <w:rPr>
          <w:lang w:eastAsia="zh-CN"/>
        </w:rPr>
        <w:t>no</w:t>
      </w:r>
      <w:r w:rsidRPr="00134A6A">
        <w:rPr>
          <w:lang w:val="en-US" w:eastAsia="zh-CN"/>
        </w:rPr>
        <w:t>t</w:t>
      </w:r>
      <w:r>
        <w:rPr>
          <w:lang w:val="en-US" w:eastAsia="zh-CN"/>
        </w:rPr>
        <w:t xml:space="preserve"> matching any PDRs.</w:t>
      </w:r>
    </w:p>
    <w:p w14:paraId="5F700E33" w14:textId="77777777" w:rsidR="00F71EE4" w:rsidRDefault="00F71EE4" w:rsidP="00F71EE4">
      <w:pPr>
        <w:pStyle w:val="NO"/>
      </w:pPr>
      <w:r>
        <w:t>NOTE</w:t>
      </w:r>
      <w:r w:rsidRPr="00F86CA9">
        <w:t xml:space="preserve"> </w:t>
      </w:r>
      <w:r>
        <w:t>3:</w:t>
      </w:r>
      <w:r>
        <w:tab/>
      </w:r>
      <w:r w:rsidRPr="004A7B54">
        <w:rPr>
          <w:lang w:val="en-US"/>
        </w:rPr>
        <w:t xml:space="preserve">If restoration on a </w:t>
      </w:r>
      <w:r>
        <w:rPr>
          <w:lang w:val="en-US"/>
        </w:rPr>
        <w:t>reactive basis is used, t</w:t>
      </w:r>
      <w:r>
        <w:t>he period needs to be longer than the time required by the SGW-C to detect the SGW-U restart, establish the Sx association and provision the wildcarded PDR. Otherwise, the period needs to be longer than the time required by the SGW-C to restore all the Sx sessions on a proactive basis.</w:t>
      </w:r>
    </w:p>
    <w:p w14:paraId="68DDB2DC" w14:textId="77777777" w:rsidR="00F71EE4" w:rsidRDefault="00F71EE4" w:rsidP="00F71EE4">
      <w:pPr>
        <w:rPr>
          <w:noProof/>
        </w:rPr>
      </w:pPr>
      <w:r>
        <w:t>When the SGW-C detects the failure of an SGW-U without a restart, the SGW-C may select an alternative SGW-U which can take over the IP addresses of the failed one to restore the Sx sessions in the UP function. How this is performed is implementation specific.</w:t>
      </w:r>
    </w:p>
    <w:p w14:paraId="1C239730" w14:textId="77777777" w:rsidR="00F71EE4" w:rsidRDefault="00F71EE4" w:rsidP="00892DE4">
      <w:pPr>
        <w:pStyle w:val="Heading2"/>
        <w:rPr>
          <w:noProof/>
        </w:rPr>
      </w:pPr>
      <w:bookmarkStart w:id="494" w:name="_Toc19630371"/>
      <w:bookmarkStart w:id="495" w:name="_Toc27226575"/>
      <w:bookmarkStart w:id="496" w:name="_Toc36115752"/>
      <w:bookmarkStart w:id="497" w:name="_Toc177649021"/>
      <w:r>
        <w:rPr>
          <w:noProof/>
        </w:rPr>
        <w:lastRenderedPageBreak/>
        <w:t>16.2</w:t>
      </w:r>
      <w:r>
        <w:rPr>
          <w:noProof/>
        </w:rPr>
        <w:tab/>
        <w:t>Partial Failure Handling at SGW</w:t>
      </w:r>
      <w:bookmarkEnd w:id="494"/>
      <w:bookmarkEnd w:id="495"/>
      <w:bookmarkEnd w:id="496"/>
      <w:bookmarkEnd w:id="497"/>
    </w:p>
    <w:p w14:paraId="1C6BCA2E" w14:textId="77777777" w:rsidR="00F71EE4" w:rsidRDefault="00F71EE4" w:rsidP="00892DE4">
      <w:pPr>
        <w:pStyle w:val="Heading3"/>
      </w:pPr>
      <w:bookmarkStart w:id="498" w:name="_Toc19630372"/>
      <w:bookmarkStart w:id="499" w:name="_Toc27226576"/>
      <w:bookmarkStart w:id="500" w:name="_Toc36115753"/>
      <w:bookmarkStart w:id="501" w:name="_Toc177649022"/>
      <w:r>
        <w:t>16.2.1</w:t>
      </w:r>
      <w:r>
        <w:tab/>
        <w:t>General</w:t>
      </w:r>
      <w:bookmarkEnd w:id="498"/>
      <w:bookmarkEnd w:id="499"/>
      <w:bookmarkEnd w:id="500"/>
      <w:bookmarkEnd w:id="501"/>
    </w:p>
    <w:p w14:paraId="6E3813F6" w14:textId="2546A435" w:rsidR="00F71EE4" w:rsidRDefault="00F71EE4" w:rsidP="00F71EE4">
      <w:r>
        <w:t xml:space="preserve">See </w:t>
      </w:r>
      <w:r w:rsidR="00E241D7">
        <w:t>Clause 2</w:t>
      </w:r>
      <w:r>
        <w:t>3.</w:t>
      </w:r>
    </w:p>
    <w:p w14:paraId="7862A89E" w14:textId="77777777" w:rsidR="00F71EE4" w:rsidRDefault="00F71EE4" w:rsidP="00F71EE4">
      <w:r>
        <w:t>In addition, the following applies. If an SGW, which supports the feature receives Delete PDN Connection Set Request/Reply messages from MME or the PGW it  shall forward the messages to the appropriate peer.</w:t>
      </w:r>
    </w:p>
    <w:p w14:paraId="7BEBB719" w14:textId="77777777" w:rsidR="00F71EE4" w:rsidRDefault="00F71EE4" w:rsidP="00F71EE4">
      <w:r>
        <w:t>If the SGW does not support the feature then partial failure handling does not apply to that specific PDN connection.</w:t>
      </w:r>
    </w:p>
    <w:p w14:paraId="1CDC241C" w14:textId="77777777" w:rsidR="00F71EE4" w:rsidRPr="00A612A4" w:rsidRDefault="00F71EE4" w:rsidP="00892DE4">
      <w:pPr>
        <w:pStyle w:val="Heading3"/>
      </w:pPr>
      <w:bookmarkStart w:id="502" w:name="_Toc19630373"/>
      <w:bookmarkStart w:id="503" w:name="_Toc27226577"/>
      <w:bookmarkStart w:id="504" w:name="_Toc36115754"/>
      <w:bookmarkStart w:id="505" w:name="_Toc177649023"/>
      <w:r>
        <w:t>16.2.2</w:t>
      </w:r>
      <w:r>
        <w:tab/>
        <w:t>Procedures during PDN Connection Establishment</w:t>
      </w:r>
      <w:bookmarkEnd w:id="502"/>
      <w:bookmarkEnd w:id="503"/>
      <w:bookmarkEnd w:id="504"/>
      <w:bookmarkEnd w:id="505"/>
    </w:p>
    <w:p w14:paraId="4461FA8C" w14:textId="77777777" w:rsidR="00F71EE4" w:rsidRDefault="00F71EE4" w:rsidP="00F71EE4">
      <w:r w:rsidRPr="008F7B6E">
        <w:t xml:space="preserve">If the </w:t>
      </w:r>
      <w:r>
        <w:t>SGW</w:t>
      </w:r>
      <w:r w:rsidRPr="008F7B6E">
        <w:t xml:space="preserve"> supports the feature, </w:t>
      </w:r>
      <w:r>
        <w:t>the following procedures apply.</w:t>
      </w:r>
    </w:p>
    <w:p w14:paraId="7DD5A56C" w14:textId="1C04DB42" w:rsidR="00F71EE4" w:rsidRDefault="00F71EE4" w:rsidP="00F71EE4">
      <w:r>
        <w:t>During a PDN connection establishment, the SGW shall provide one SGW FQ-CSID for that particular PDN connection to the PGW. Similarly, the SGW shall provide one SGW FQ-CSID for that particular PDN connection to the MME</w:t>
      </w:r>
      <w:r>
        <w:rPr>
          <w:rFonts w:hint="eastAsia"/>
          <w:lang w:eastAsia="zh-CN"/>
        </w:rPr>
        <w:t xml:space="preserve"> if the MME supports</w:t>
      </w:r>
      <w:r w:rsidRPr="005C7E79">
        <w:t xml:space="preserve"> </w:t>
      </w:r>
      <w:r>
        <w:t>partial failure handling. The SGW shall store the Node-ID and CSID from the FQ-CSID provided by the PGW and the MME respectively for that particular PDN connection in its PDN Connection table maintained as part of "EPS Bearer Contexts" table as specified in Table 5.7.3-1</w:t>
      </w:r>
      <w:r>
        <w:rPr>
          <w:rFonts w:hint="eastAsia"/>
          <w:lang w:eastAsia="ja-JP"/>
        </w:rPr>
        <w:t xml:space="preserve"> in </w:t>
      </w:r>
      <w:r>
        <w:t xml:space="preserve">3GPP </w:t>
      </w:r>
      <w:r w:rsidR="00E241D7">
        <w:t>TS 2</w:t>
      </w:r>
      <w:r>
        <w:t>3.401</w:t>
      </w:r>
      <w:r w:rsidR="00E241D7">
        <w:t> [</w:t>
      </w:r>
      <w:r>
        <w:t>15].</w:t>
      </w:r>
    </w:p>
    <w:p w14:paraId="083814E7" w14:textId="77777777" w:rsidR="00F71EE4" w:rsidRDefault="00F71EE4" w:rsidP="00F71EE4">
      <w:r>
        <w:t xml:space="preserve">The SGW shall forward the MME FQ-CSID provided by the MME on S11 to the PGW in the S5/S8 Create Session </w:t>
      </w:r>
      <w:r w:rsidRPr="00111B26">
        <w:t>Request (Proxy Binding Update for PMIPv6)   for that PDN connection. Similarly, the SGW shall</w:t>
      </w:r>
      <w:r>
        <w:t xml:space="preserve"> forward the PGW</w:t>
      </w:r>
      <w:r w:rsidRPr="001B7F9E">
        <w:t xml:space="preserve"> </w:t>
      </w:r>
      <w:r>
        <w:t>FQ-CSID provided by the PGW on S5/S8 to the MME in the</w:t>
      </w:r>
      <w:r>
        <w:rPr>
          <w:rFonts w:hint="eastAsia"/>
          <w:lang w:eastAsia="zh-CN"/>
        </w:rPr>
        <w:t xml:space="preserve"> </w:t>
      </w:r>
      <w:r>
        <w:t>S11 Create Session Response for that PDN connection</w:t>
      </w:r>
      <w:r>
        <w:rPr>
          <w:rFonts w:hint="eastAsia"/>
          <w:lang w:eastAsia="zh-CN"/>
        </w:rPr>
        <w:t xml:space="preserve"> if the MME supports</w:t>
      </w:r>
      <w:r w:rsidRPr="005C7E79">
        <w:t xml:space="preserve"> </w:t>
      </w:r>
      <w:r>
        <w:t>partial failure handling.</w:t>
      </w:r>
    </w:p>
    <w:p w14:paraId="6A868E59" w14:textId="77777777" w:rsidR="00F71EE4" w:rsidRDefault="00F71EE4" w:rsidP="00F71EE4">
      <w:r>
        <w:t>The SGW determines that the MME supports partial failure handling by the presence of the MME FQ-CSID in the S11 Create Session Request.</w:t>
      </w:r>
    </w:p>
    <w:p w14:paraId="470FE185" w14:textId="77777777" w:rsidR="00F71EE4" w:rsidRPr="00111B26" w:rsidRDefault="00F71EE4" w:rsidP="00F71EE4">
      <w:r>
        <w:t xml:space="preserve">The SGW determines that the PGW supports partial failure handling by the presence of the PGW FQ-CSID in the S5/S8 </w:t>
      </w:r>
      <w:r w:rsidRPr="00111B26">
        <w:t xml:space="preserve">Create Session Response for GTPv2 based S5/S8 and the Proxy Binding </w:t>
      </w:r>
      <w:r>
        <w:t>Acknowledgement</w:t>
      </w:r>
      <w:r w:rsidRPr="00111B26">
        <w:t xml:space="preserve"> for PMIPv6 based S5/S8.</w:t>
      </w:r>
    </w:p>
    <w:p w14:paraId="474B8874" w14:textId="77777777" w:rsidR="00F71EE4" w:rsidRDefault="00F71EE4" w:rsidP="00892DE4">
      <w:pPr>
        <w:pStyle w:val="Heading3"/>
      </w:pPr>
      <w:bookmarkStart w:id="506" w:name="_Toc19630374"/>
      <w:bookmarkStart w:id="507" w:name="_Toc27226578"/>
      <w:bookmarkStart w:id="508" w:name="_Toc36115755"/>
      <w:bookmarkStart w:id="509" w:name="_Toc177649024"/>
      <w:r>
        <w:t>16.2.3</w:t>
      </w:r>
      <w:r>
        <w:tab/>
        <w:t>Procedures during SGW Partial Failure</w:t>
      </w:r>
      <w:bookmarkEnd w:id="506"/>
      <w:bookmarkEnd w:id="507"/>
      <w:bookmarkEnd w:id="508"/>
      <w:bookmarkEnd w:id="509"/>
    </w:p>
    <w:p w14:paraId="37BE9B83" w14:textId="77777777" w:rsidR="00F71EE4" w:rsidRPr="00111B26" w:rsidRDefault="00F71EE4" w:rsidP="00F71EE4">
      <w:r w:rsidRPr="00111B26">
        <w:t>If the SGW supports the feature, the following procedures apply.</w:t>
      </w:r>
    </w:p>
    <w:p w14:paraId="2660D479" w14:textId="77777777" w:rsidR="00F71EE4" w:rsidRPr="00111B26" w:rsidRDefault="00F71EE4" w:rsidP="00F71EE4">
      <w:r w:rsidRPr="00111B26">
        <w:t>When an SGW detects that it has undergone a partial failure, it shall verify that one or more corresponding CSID(s) are present for the component undergoing a partial fault. If there is no such CSID, then the following does not apply. When one or more CSIDs are currently assigned, the SGW shall perform the following.</w:t>
      </w:r>
    </w:p>
    <w:p w14:paraId="6BC3DE4D" w14:textId="77777777" w:rsidR="00F71EE4" w:rsidRPr="00111B26" w:rsidRDefault="00F71EE4" w:rsidP="00F71EE4">
      <w:r w:rsidRPr="00111B26">
        <w:t>The SGW may perform implementation-specific operations to clean up any residual state associated with the CSID(s).</w:t>
      </w:r>
    </w:p>
    <w:p w14:paraId="54342097" w14:textId="77777777" w:rsidR="00F71EE4" w:rsidRPr="00111B26" w:rsidRDefault="00F71EE4" w:rsidP="00F71EE4">
      <w:r w:rsidRPr="00111B26">
        <w:t>The SGW shall send the GTPv2 Delete PDN Connection Set Request containing all the SGW CSIDs of the component(s) failing in SGW FQ-CSID to MME peers supporting the feature. The SGW shall send the GTPv2 Delete PDN Connection Set Request (or PMIP6 Binding Revocation Indication</w:t>
      </w:r>
      <w:r w:rsidRPr="000851BF">
        <w:rPr>
          <w:noProof/>
          <w:lang w:val="en-US"/>
        </w:rPr>
        <w:t xml:space="preserve"> </w:t>
      </w:r>
      <w:r>
        <w:rPr>
          <w:noProof/>
          <w:lang w:val="en-US"/>
        </w:rPr>
        <w:t>with G bit set</w:t>
      </w:r>
      <w:r w:rsidRPr="00111B26">
        <w:t>) message containing the equivalent SGW FQ-CSID(s) to PGW peers supporting the feature.</w:t>
      </w:r>
    </w:p>
    <w:p w14:paraId="6ED31AFE" w14:textId="77777777" w:rsidR="00F71EE4" w:rsidRDefault="00F71EE4" w:rsidP="00F71EE4">
      <w:r w:rsidRPr="00111B26">
        <w:t>Upon receiving a GTPv2 Delete PDN Connection Set Response message with Cause value "Success", the SGW shall conclude that the PGW (for GTPv2 S5/S8) or the MME (for S11) has initiated the internal deletion of the PDN connections corresponding to the FQ-CSID(s) present in the GTPv2 Delete PDN Connection Set Request message. Similarly, upon receiving a successful PMIP6 Binding Revocation Acknowledgment message</w:t>
      </w:r>
      <w:r w:rsidRPr="000851BF">
        <w:rPr>
          <w:noProof/>
          <w:lang w:val="en-US"/>
        </w:rPr>
        <w:t xml:space="preserve"> </w:t>
      </w:r>
      <w:r>
        <w:rPr>
          <w:noProof/>
          <w:lang w:val="en-US"/>
        </w:rPr>
        <w:t>with G bit set</w:t>
      </w:r>
      <w:r w:rsidRPr="00111B26">
        <w:t>, the SGW shall conclude that</w:t>
      </w:r>
      <w:r>
        <w:t xml:space="preserve"> the PGW has initiated the internal deletion of the PDN connections corresponding to the CSID(s) present in the PMIP6 Binding Revocation Indication message.</w:t>
      </w:r>
    </w:p>
    <w:p w14:paraId="33BF6FD2" w14:textId="77777777" w:rsidR="00F71EE4" w:rsidRDefault="00F71EE4" w:rsidP="00F71EE4">
      <w:r w:rsidRPr="00111B26">
        <w:t>The SGW is not required to perform any further recovery actions</w:t>
      </w:r>
      <w:r>
        <w:t xml:space="preserve"> towards MME and PGW peers for PDN connections in the connection set identified by the SGW FQ-CSID(s).</w:t>
      </w:r>
    </w:p>
    <w:p w14:paraId="52319458" w14:textId="77777777" w:rsidR="00F71EE4" w:rsidRDefault="00F71EE4" w:rsidP="00892DE4">
      <w:pPr>
        <w:pStyle w:val="Heading3"/>
      </w:pPr>
      <w:bookmarkStart w:id="510" w:name="_Toc19630375"/>
      <w:bookmarkStart w:id="511" w:name="_Toc27226579"/>
      <w:bookmarkStart w:id="512" w:name="_Toc36115756"/>
      <w:bookmarkStart w:id="513" w:name="_Toc177649025"/>
      <w:r>
        <w:t>16.2.4</w:t>
      </w:r>
      <w:r>
        <w:tab/>
        <w:t>Procedures during a Peer's Partial Failure</w:t>
      </w:r>
      <w:bookmarkEnd w:id="510"/>
      <w:bookmarkEnd w:id="511"/>
      <w:bookmarkEnd w:id="512"/>
      <w:bookmarkEnd w:id="513"/>
    </w:p>
    <w:p w14:paraId="5314D1A1" w14:textId="77777777" w:rsidR="00F71EE4" w:rsidRPr="00111B26" w:rsidRDefault="00F71EE4" w:rsidP="00F71EE4">
      <w:r w:rsidRPr="00111B26">
        <w:t>If the SGW supports the feature, the following procedures apply.</w:t>
      </w:r>
    </w:p>
    <w:p w14:paraId="60BAE946" w14:textId="77777777" w:rsidR="00F71EE4" w:rsidRPr="00111B26" w:rsidRDefault="00F71EE4" w:rsidP="00F71EE4">
      <w:r w:rsidRPr="00111B26">
        <w:lastRenderedPageBreak/>
        <w:t>When an SGW receives a S11 GTPv2 Delete PDN Connection Set Request message from an MME, the SGW shall retrieve all the PDN connections corresponding to each of the FQ-CSID(s) present in the message. The SGW shall send a S5/S8 GTPv2 Delete PDN Connection Set Request (or PMIP6 Binding Revocation Indication</w:t>
      </w:r>
      <w:r w:rsidRPr="000851BF">
        <w:rPr>
          <w:noProof/>
          <w:lang w:val="en-US"/>
        </w:rPr>
        <w:t xml:space="preserve"> </w:t>
      </w:r>
      <w:r>
        <w:rPr>
          <w:noProof/>
          <w:lang w:val="en-US"/>
        </w:rPr>
        <w:t>with G bit set</w:t>
      </w:r>
      <w:r w:rsidRPr="00111B26">
        <w:t>) message containing the FQ-CSID(s) provided by the MME to PGW peers supporting the feature. The SGW shall delete all the retrieved PDN connections and the associated resources. Other implementation-specific actions may be performed.</w:t>
      </w:r>
    </w:p>
    <w:p w14:paraId="7D940FD2" w14:textId="77777777" w:rsidR="00F71EE4" w:rsidRPr="00111B26" w:rsidRDefault="00F71EE4" w:rsidP="00F71EE4">
      <w:r w:rsidRPr="00111B26">
        <w:t>As a response, the SGW shall send a S11 GTPv2 Delete PDN Connection Set Response message with an appropriate Cause value immediately to the MME.</w:t>
      </w:r>
    </w:p>
    <w:p w14:paraId="342FF2FC" w14:textId="77777777" w:rsidR="00F71EE4" w:rsidRDefault="00F71EE4" w:rsidP="00F71EE4">
      <w:r w:rsidRPr="00111B26">
        <w:t>When an SGW receives a S5/S8 GTPv2 Delete PDN Connection Set Request (or PMIP6 Binding Revocation Indication</w:t>
      </w:r>
      <w:r w:rsidRPr="000851BF">
        <w:rPr>
          <w:noProof/>
          <w:lang w:val="en-US"/>
        </w:rPr>
        <w:t xml:space="preserve"> </w:t>
      </w:r>
      <w:r>
        <w:rPr>
          <w:noProof/>
          <w:lang w:val="en-US"/>
        </w:rPr>
        <w:t>with G bit set</w:t>
      </w:r>
      <w:r w:rsidRPr="00111B26">
        <w:t>) message from a PGW, the SGW shall retrieve all the PDN connections corresponding to each of the FQ-</w:t>
      </w:r>
      <w:r w:rsidRPr="00E977A7">
        <w:t>CSID(s) present in the message. The SGW shall send a S11 GTPv2 Delete PDN Connection Set Request message containing the FQ-CSID(s) provided by the PGW to MME peers supporting the feature. The SGW shall delete all the retrieved PDN connections and the associated resources. Other implementation-specific actions may be performed.</w:t>
      </w:r>
    </w:p>
    <w:p w14:paraId="2E898597" w14:textId="77777777" w:rsidR="00F71EE4" w:rsidRDefault="00F71EE4" w:rsidP="00F71EE4">
      <w:r w:rsidRPr="00111B26">
        <w:t>As a response, the SGW shall send a S5/S8 GTPv2 Delete PDN Connection Set Response message with an appropriate Cause value to the PGW. On PMIP6-based S5/S8 interface, the SGW shall send a PMIP6 Binding Revocation Acknowledgment message</w:t>
      </w:r>
      <w:r w:rsidRPr="000851BF">
        <w:rPr>
          <w:noProof/>
          <w:lang w:val="en-US"/>
        </w:rPr>
        <w:t xml:space="preserve"> </w:t>
      </w:r>
      <w:r>
        <w:rPr>
          <w:noProof/>
          <w:lang w:val="en-US"/>
        </w:rPr>
        <w:t>with G bit set</w:t>
      </w:r>
      <w:r w:rsidRPr="00111B26">
        <w:t>.</w:t>
      </w:r>
    </w:p>
    <w:p w14:paraId="6CD6B5BD" w14:textId="77777777" w:rsidR="00F71EE4" w:rsidRPr="00111B26" w:rsidRDefault="00F71EE4" w:rsidP="00F71EE4">
      <w:r w:rsidRPr="00A12230">
        <w:rPr>
          <w:lang w:val="en-US"/>
        </w:rPr>
        <w:t xml:space="preserve">If the SGW detects the full/complete failure of an MME or PGW, e.g., through the Echo Request/Echo Response procedure, it may send a Delete </w:t>
      </w:r>
      <w:r>
        <w:rPr>
          <w:lang w:val="en-US"/>
        </w:rPr>
        <w:t xml:space="preserve">PDN </w:t>
      </w:r>
      <w:r w:rsidRPr="00A12230">
        <w:rPr>
          <w:lang w:val="en-US"/>
        </w:rPr>
        <w:t xml:space="preserve">Connection Set Request </w:t>
      </w:r>
      <w:r w:rsidRPr="00111B26">
        <w:t>(or PMIP6 Binding Revocation Indication</w:t>
      </w:r>
      <w:r w:rsidRPr="000851BF">
        <w:rPr>
          <w:noProof/>
          <w:lang w:val="en-US"/>
        </w:rPr>
        <w:t xml:space="preserve"> </w:t>
      </w:r>
      <w:r>
        <w:rPr>
          <w:noProof/>
          <w:lang w:val="en-US"/>
        </w:rPr>
        <w:t>with G bit set</w:t>
      </w:r>
      <w:r w:rsidRPr="00111B26">
        <w:t>)</w:t>
      </w:r>
      <w:r>
        <w:t xml:space="preserve"> </w:t>
      </w:r>
      <w:r w:rsidRPr="00A12230">
        <w:rPr>
          <w:lang w:val="en-US"/>
        </w:rPr>
        <w:t>message</w:t>
      </w:r>
      <w:r>
        <w:rPr>
          <w:lang w:val="en-US"/>
        </w:rPr>
        <w:t>,</w:t>
      </w:r>
      <w:r w:rsidRPr="00A12230">
        <w:rPr>
          <w:lang w:val="en-US"/>
        </w:rPr>
        <w:t xml:space="preserve"> containing all of the FQ-CSIDs </w:t>
      </w:r>
      <w:r>
        <w:t xml:space="preserve">of the associated hanging PDN connections </w:t>
      </w:r>
      <w:r w:rsidRPr="00A12230">
        <w:rPr>
          <w:lang w:val="en-US"/>
        </w:rPr>
        <w:t>of the failed node</w:t>
      </w:r>
      <w:r>
        <w:rPr>
          <w:lang w:val="en-US"/>
        </w:rPr>
        <w:t>,</w:t>
      </w:r>
      <w:r w:rsidRPr="00A12230">
        <w:rPr>
          <w:lang w:val="en-US"/>
        </w:rPr>
        <w:t xml:space="preserve"> to the </w:t>
      </w:r>
      <w:r>
        <w:rPr>
          <w:lang w:val="en-US"/>
        </w:rPr>
        <w:t xml:space="preserve">corresponding </w:t>
      </w:r>
      <w:r w:rsidRPr="00A12230">
        <w:rPr>
          <w:lang w:val="en-US"/>
        </w:rPr>
        <w:t>remote node</w:t>
      </w:r>
      <w:r>
        <w:rPr>
          <w:lang w:val="en-US"/>
        </w:rPr>
        <w:t xml:space="preserve"> (MME or PGW)</w:t>
      </w:r>
      <w:r w:rsidRPr="00A12230">
        <w:rPr>
          <w:lang w:val="en-US"/>
        </w:rPr>
        <w:t>.</w:t>
      </w:r>
    </w:p>
    <w:p w14:paraId="0407033B" w14:textId="77777777" w:rsidR="00F71EE4" w:rsidRDefault="00F71EE4" w:rsidP="00892DE4">
      <w:pPr>
        <w:pStyle w:val="Heading3"/>
      </w:pPr>
      <w:bookmarkStart w:id="514" w:name="_Toc19630376"/>
      <w:bookmarkStart w:id="515" w:name="_Toc27226580"/>
      <w:bookmarkStart w:id="516" w:name="_Toc36115757"/>
      <w:bookmarkStart w:id="517" w:name="_Toc177649026"/>
      <w:r>
        <w:t>16.2.5</w:t>
      </w:r>
      <w:r>
        <w:tab/>
        <w:t>Procedures during PDN Connection Removal or Modification</w:t>
      </w:r>
      <w:bookmarkEnd w:id="514"/>
      <w:bookmarkEnd w:id="515"/>
      <w:bookmarkEnd w:id="516"/>
      <w:bookmarkEnd w:id="517"/>
    </w:p>
    <w:p w14:paraId="1C13B3BF" w14:textId="77777777" w:rsidR="00F71EE4" w:rsidRPr="00111B26" w:rsidRDefault="00F71EE4" w:rsidP="00F71EE4">
      <w:r w:rsidRPr="00111B26">
        <w:t>Only if the SGW supports the feature, the following procedures apply.</w:t>
      </w:r>
    </w:p>
    <w:p w14:paraId="3AE35A8A" w14:textId="77777777" w:rsidR="00F71EE4" w:rsidRPr="00111B26" w:rsidRDefault="00F71EE4" w:rsidP="00F71EE4">
      <w:r w:rsidRPr="00111B26">
        <w:t xml:space="preserve">During a S11 or </w:t>
      </w:r>
      <w:r>
        <w:t xml:space="preserve">an </w:t>
      </w:r>
      <w:r w:rsidRPr="00111B26">
        <w:t>S5/S8 procedure</w:t>
      </w:r>
      <w:r>
        <w:t>,</w:t>
      </w:r>
      <w:r w:rsidRPr="00111B26">
        <w:t xml:space="preserve"> impacting an existing PDN connection </w:t>
      </w:r>
      <w:r>
        <w:t>r</w:t>
      </w:r>
      <w:r w:rsidRPr="00111B26">
        <w:t xml:space="preserve">emoval or </w:t>
      </w:r>
      <w:r>
        <w:t>m</w:t>
      </w:r>
      <w:r w:rsidRPr="00111B26">
        <w:t>odification</w:t>
      </w:r>
      <w:r>
        <w:t xml:space="preserve"> the following apply</w:t>
      </w:r>
      <w:r w:rsidRPr="00111B26">
        <w:t>:</w:t>
      </w:r>
    </w:p>
    <w:p w14:paraId="3F1523CB" w14:textId="77777777" w:rsidR="00F71EE4" w:rsidRPr="00111B26" w:rsidRDefault="00F71EE4" w:rsidP="00F71EE4">
      <w:pPr>
        <w:pStyle w:val="B1"/>
      </w:pPr>
      <w:r w:rsidRPr="00111B26">
        <w:t>1)</w:t>
      </w:r>
      <w:r w:rsidRPr="00111B26">
        <w:tab/>
        <w:t>If the MME is being relocated then the SGW shall clear the currently stored MME FQ</w:t>
      </w:r>
      <w:r w:rsidRPr="00111B26">
        <w:noBreakHyphen/>
        <w:t>CSID value</w:t>
      </w:r>
      <w:r>
        <w:t xml:space="preserve"> (if any)</w:t>
      </w:r>
      <w:r w:rsidRPr="00111B26">
        <w:t>.</w:t>
      </w:r>
    </w:p>
    <w:p w14:paraId="290AFD69" w14:textId="77777777" w:rsidR="00F71EE4" w:rsidRPr="00111B26" w:rsidRDefault="00F71EE4" w:rsidP="00F71EE4">
      <w:pPr>
        <w:pStyle w:val="B1"/>
      </w:pPr>
      <w:r w:rsidRPr="00111B26">
        <w:t>2)</w:t>
      </w:r>
      <w:r w:rsidRPr="00111B26">
        <w:tab/>
      </w:r>
      <w:r w:rsidRPr="00235AA8">
        <w:t>For inter MME</w:t>
      </w:r>
      <w:r>
        <w:t xml:space="preserve"> and</w:t>
      </w:r>
      <w:r w:rsidRPr="00235AA8">
        <w:t xml:space="preserve"> intra SGW HO/TAU</w:t>
      </w:r>
      <w:r>
        <w:t>,</w:t>
      </w:r>
      <w:r w:rsidRPr="00235AA8">
        <w:t xml:space="preserve"> </w:t>
      </w:r>
      <w:r>
        <w:t>and i</w:t>
      </w:r>
      <w:r w:rsidRPr="00111B26">
        <w:t>f the new MME supports the feature, then the SGW shall:</w:t>
      </w:r>
    </w:p>
    <w:p w14:paraId="25A876BE" w14:textId="77777777" w:rsidR="00F71EE4" w:rsidRDefault="00F71EE4" w:rsidP="00F71EE4">
      <w:pPr>
        <w:pStyle w:val="B2"/>
      </w:pPr>
      <w:r w:rsidRPr="00111B26">
        <w:t>-</w:t>
      </w:r>
      <w:r w:rsidRPr="00111B26">
        <w:tab/>
        <w:t>include SGW FQ-CSID in the S11 Modify Bearer Response. If PGW supports the feature, the SGW shall also include PGW FQ-CSID into the message.</w:t>
      </w:r>
    </w:p>
    <w:p w14:paraId="4AE02972" w14:textId="77777777" w:rsidR="00F71EE4" w:rsidRPr="00111B26" w:rsidRDefault="00F71EE4" w:rsidP="00F71EE4">
      <w:pPr>
        <w:pStyle w:val="B2"/>
      </w:pPr>
      <w:r w:rsidRPr="00111B26">
        <w:t>-</w:t>
      </w:r>
      <w:r w:rsidRPr="00111B26">
        <w:tab/>
        <w:t>inform the feature supporting PGW about the change of FQ-CSID value</w:t>
      </w:r>
      <w:r>
        <w:t>s</w:t>
      </w:r>
      <w:r w:rsidRPr="00111B26">
        <w:t xml:space="preserve"> with the following messages:</w:t>
      </w:r>
    </w:p>
    <w:p w14:paraId="14A2CCC3" w14:textId="1AEE8B8E" w:rsidR="00F71EE4" w:rsidRPr="00111B26" w:rsidRDefault="00F71EE4" w:rsidP="00F71EE4">
      <w:pPr>
        <w:pStyle w:val="B3"/>
      </w:pPr>
      <w:r w:rsidRPr="00111B26">
        <w:t>-</w:t>
      </w:r>
      <w:r w:rsidRPr="00111B26">
        <w:tab/>
        <w:t xml:space="preserve">Modify Bearer Request, </w:t>
      </w:r>
      <w:r>
        <w:rPr>
          <w:rFonts w:hint="eastAsia"/>
          <w:lang w:eastAsia="zh-CN"/>
        </w:rPr>
        <w:t xml:space="preserve">when </w:t>
      </w:r>
      <w:r w:rsidRPr="000333E1">
        <w:rPr>
          <w:lang w:eastAsia="zh-CN"/>
        </w:rPr>
        <w:t>Modify Bearer Request</w:t>
      </w:r>
      <w:r>
        <w:rPr>
          <w:rFonts w:hint="eastAsia"/>
          <w:lang w:eastAsia="zh-CN"/>
        </w:rPr>
        <w:t xml:space="preserve"> message needs to be </w:t>
      </w:r>
      <w:r>
        <w:rPr>
          <w:lang w:eastAsia="zh-CN"/>
        </w:rPr>
        <w:t xml:space="preserve">sent </w:t>
      </w:r>
      <w:r>
        <w:rPr>
          <w:rFonts w:hint="eastAsia"/>
          <w:lang w:eastAsia="zh-CN"/>
        </w:rPr>
        <w:t xml:space="preserve">to the PGW as specified in 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3.401</w:t>
      </w:r>
      <w:r w:rsidR="00E241D7">
        <w:rPr>
          <w:lang w:eastAsia="zh-CN"/>
        </w:rPr>
        <w:t> [</w:t>
      </w:r>
      <w:r>
        <w:rPr>
          <w:rFonts w:hint="eastAsia"/>
          <w:lang w:eastAsia="zh-CN"/>
        </w:rPr>
        <w:t>15</w:t>
      </w:r>
      <w:r>
        <w:rPr>
          <w:lang w:eastAsia="zh-CN"/>
        </w:rPr>
        <w:t>]</w:t>
      </w:r>
      <w:r>
        <w:rPr>
          <w:rFonts w:hint="eastAsia"/>
          <w:lang w:eastAsia="zh-CN"/>
        </w:rPr>
        <w:t xml:space="preserve">, e.g. </w:t>
      </w:r>
      <w:r w:rsidRPr="00111B26">
        <w:t xml:space="preserve">if the sending of this message is triggered by user location reporting procedure. The message shall contain </w:t>
      </w:r>
      <w:r>
        <w:t xml:space="preserve">both </w:t>
      </w:r>
      <w:r w:rsidRPr="00111B26">
        <w:t>SGW FQ-CSID and MME FQ-CSID.</w:t>
      </w:r>
    </w:p>
    <w:p w14:paraId="44962038" w14:textId="77777777" w:rsidR="00F71EE4" w:rsidRDefault="00F71EE4" w:rsidP="00F71EE4">
      <w:pPr>
        <w:pStyle w:val="B3"/>
      </w:pPr>
      <w:r w:rsidRPr="00111B26">
        <w:t>-</w:t>
      </w:r>
      <w:r w:rsidRPr="00111B26">
        <w:tab/>
        <w:t xml:space="preserve">Update PDN Connection Set Request message, only if Modify Bearer Request is not sent. The message shall contain </w:t>
      </w:r>
      <w:r>
        <w:t xml:space="preserve">both </w:t>
      </w:r>
      <w:r w:rsidRPr="00111B26">
        <w:t>SGW FQ-CSID and MME FQ-CSID.</w:t>
      </w:r>
    </w:p>
    <w:p w14:paraId="4E5ED3D8" w14:textId="77777777" w:rsidR="00F71EE4" w:rsidRPr="00E04199" w:rsidRDefault="00F71EE4" w:rsidP="00F71EE4">
      <w:pPr>
        <w:pStyle w:val="B3"/>
      </w:pPr>
      <w:r w:rsidRPr="00E04199">
        <w:t>-</w:t>
      </w:r>
      <w:r w:rsidRPr="00E04199">
        <w:tab/>
        <w:t xml:space="preserve">Proxy Binding Update (if PMIPv6 is used). The message shall contain </w:t>
      </w:r>
      <w:r>
        <w:t xml:space="preserve">both </w:t>
      </w:r>
      <w:r w:rsidRPr="00E04199">
        <w:t>SGW FQ-CSID and MME FQ-CSID.</w:t>
      </w:r>
    </w:p>
    <w:p w14:paraId="26F1D498" w14:textId="77777777" w:rsidR="00F71EE4" w:rsidRPr="00111B26" w:rsidRDefault="00F71EE4" w:rsidP="00F71EE4">
      <w:pPr>
        <w:pStyle w:val="B1"/>
      </w:pPr>
      <w:r w:rsidRPr="00111B26">
        <w:t>3)</w:t>
      </w:r>
      <w:r w:rsidRPr="00111B26">
        <w:tab/>
      </w:r>
      <w:r w:rsidRPr="00235AA8">
        <w:t>For inter MME</w:t>
      </w:r>
      <w:r>
        <w:t xml:space="preserve"> and</w:t>
      </w:r>
      <w:r w:rsidRPr="00235AA8">
        <w:t xml:space="preserve"> intra SGW HO/TAU</w:t>
      </w:r>
      <w:r>
        <w:t>,</w:t>
      </w:r>
      <w:r w:rsidRPr="00235AA8">
        <w:t xml:space="preserve"> </w:t>
      </w:r>
      <w:r>
        <w:t>and i</w:t>
      </w:r>
      <w:r w:rsidRPr="00111B26">
        <w:t>f the new MME does not support the feature, then the SGW shall:</w:t>
      </w:r>
    </w:p>
    <w:p w14:paraId="26759DDE" w14:textId="77777777" w:rsidR="00F71EE4" w:rsidRPr="00111B26" w:rsidRDefault="00F71EE4" w:rsidP="00F71EE4">
      <w:pPr>
        <w:pStyle w:val="B2"/>
      </w:pPr>
      <w:r w:rsidRPr="00111B26">
        <w:t>-</w:t>
      </w:r>
      <w:r w:rsidRPr="00111B26">
        <w:tab/>
        <w:t>not include any FQ-CSID in the S11 Modify Bearer Response.</w:t>
      </w:r>
    </w:p>
    <w:p w14:paraId="09360E8A" w14:textId="77777777" w:rsidR="00F71EE4" w:rsidRPr="00111B26" w:rsidRDefault="00F71EE4" w:rsidP="00F71EE4">
      <w:pPr>
        <w:pStyle w:val="B2"/>
      </w:pPr>
      <w:r w:rsidRPr="00111B26">
        <w:t>-</w:t>
      </w:r>
      <w:r w:rsidRPr="00111B26">
        <w:tab/>
        <w:t>inform the feature supporting PGW with the following messages:</w:t>
      </w:r>
    </w:p>
    <w:p w14:paraId="79D88325" w14:textId="4D5B20E3" w:rsidR="00F71EE4" w:rsidRPr="00111B26" w:rsidRDefault="00F71EE4" w:rsidP="00F71EE4">
      <w:pPr>
        <w:pStyle w:val="B3"/>
      </w:pPr>
      <w:r w:rsidRPr="00111B26">
        <w:t>-</w:t>
      </w:r>
      <w:r w:rsidRPr="00111B26">
        <w:tab/>
        <w:t>Modify Bearer Request</w:t>
      </w:r>
      <w:r w:rsidRPr="00FF6D9D">
        <w:rPr>
          <w:rFonts w:hint="eastAsia"/>
          <w:lang w:eastAsia="zh-CN"/>
        </w:rPr>
        <w:t xml:space="preserve"> </w:t>
      </w:r>
      <w:r>
        <w:rPr>
          <w:rFonts w:hint="eastAsia"/>
          <w:lang w:eastAsia="zh-CN"/>
        </w:rPr>
        <w:t xml:space="preserve">when </w:t>
      </w:r>
      <w:r w:rsidRPr="000333E1">
        <w:rPr>
          <w:lang w:eastAsia="zh-CN"/>
        </w:rPr>
        <w:t>Modify Bearer Request</w:t>
      </w:r>
      <w:r>
        <w:rPr>
          <w:rFonts w:hint="eastAsia"/>
          <w:lang w:eastAsia="zh-CN"/>
        </w:rPr>
        <w:t xml:space="preserve"> message needs to be </w:t>
      </w:r>
      <w:r>
        <w:rPr>
          <w:lang w:eastAsia="zh-CN"/>
        </w:rPr>
        <w:t xml:space="preserve">sent </w:t>
      </w:r>
      <w:r>
        <w:rPr>
          <w:rFonts w:hint="eastAsia"/>
          <w:lang w:eastAsia="zh-CN"/>
        </w:rPr>
        <w:t xml:space="preserve">to the PGW as specified in 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3.401</w:t>
      </w:r>
      <w:r w:rsidR="00E241D7">
        <w:rPr>
          <w:lang w:eastAsia="zh-CN"/>
        </w:rPr>
        <w:t> [</w:t>
      </w:r>
      <w:r>
        <w:rPr>
          <w:rFonts w:hint="eastAsia"/>
          <w:lang w:eastAsia="zh-CN"/>
        </w:rPr>
        <w:t>15</w:t>
      </w:r>
      <w:r>
        <w:rPr>
          <w:lang w:eastAsia="zh-CN"/>
        </w:rPr>
        <w:t>]</w:t>
      </w:r>
      <w:r>
        <w:rPr>
          <w:rFonts w:hint="eastAsia"/>
          <w:lang w:eastAsia="zh-CN"/>
        </w:rPr>
        <w:t>, e.g.</w:t>
      </w:r>
      <w:r w:rsidRPr="00111B26">
        <w:t xml:space="preserve"> if the sending of this message is triggered by user location reporting procedure. The message shall contain </w:t>
      </w:r>
      <w:r>
        <w:t>only SGW</w:t>
      </w:r>
      <w:r w:rsidRPr="00111B26">
        <w:t xml:space="preserve"> FQ-CSID.</w:t>
      </w:r>
    </w:p>
    <w:p w14:paraId="022C196E" w14:textId="77777777" w:rsidR="00F71EE4" w:rsidRDefault="00F71EE4" w:rsidP="00F71EE4">
      <w:pPr>
        <w:pStyle w:val="B3"/>
      </w:pPr>
      <w:r w:rsidRPr="00111B26">
        <w:t>-</w:t>
      </w:r>
      <w:r w:rsidRPr="00111B26">
        <w:tab/>
        <w:t>Update PDN Connection Set Request message, only if Modify Bearer Request is not sent</w:t>
      </w:r>
      <w:r>
        <w:t>.</w:t>
      </w:r>
      <w:r w:rsidRPr="00E563F6">
        <w:t xml:space="preserve"> </w:t>
      </w:r>
      <w:r w:rsidRPr="00111B26">
        <w:t xml:space="preserve">The message shall contain </w:t>
      </w:r>
      <w:r>
        <w:t>only SGW</w:t>
      </w:r>
      <w:r w:rsidRPr="00111B26">
        <w:t xml:space="preserve"> FQ-CSID.</w:t>
      </w:r>
    </w:p>
    <w:p w14:paraId="70D85585" w14:textId="77777777" w:rsidR="00F71EE4" w:rsidRDefault="00F71EE4" w:rsidP="00F71EE4">
      <w:pPr>
        <w:pStyle w:val="B3"/>
        <w:rPr>
          <w:lang w:eastAsia="zh-CN"/>
        </w:rPr>
      </w:pPr>
      <w:r w:rsidRPr="00DA5388">
        <w:t>-</w:t>
      </w:r>
      <w:r w:rsidRPr="00DA5388">
        <w:tab/>
        <w:t xml:space="preserve">Proxy Binding Update (if PMIPv6 is used). The message shall contain </w:t>
      </w:r>
      <w:r>
        <w:t xml:space="preserve">only </w:t>
      </w:r>
      <w:r w:rsidRPr="00DA5388">
        <w:t>the SGW FQ-CSID.</w:t>
      </w:r>
    </w:p>
    <w:p w14:paraId="3655B0E0" w14:textId="77777777" w:rsidR="00F71EE4" w:rsidRDefault="00F71EE4" w:rsidP="00F71EE4">
      <w:pPr>
        <w:pStyle w:val="NO"/>
      </w:pPr>
      <w:r>
        <w:lastRenderedPageBreak/>
        <w:t>NOTE:</w:t>
      </w:r>
      <w:r>
        <w:tab/>
      </w:r>
      <w:r>
        <w:rPr>
          <w:rFonts w:hint="eastAsia"/>
          <w:lang w:eastAsia="zh-CN"/>
        </w:rPr>
        <w:t>The patial failure handling is not supported by the S4-SGSN, therefore, during the RAU/HO to S4-SGSN procedure, t</w:t>
      </w:r>
      <w:r>
        <w:t xml:space="preserve">he </w:t>
      </w:r>
      <w:r>
        <w:rPr>
          <w:rFonts w:hint="eastAsia"/>
          <w:lang w:eastAsia="zh-CN"/>
        </w:rPr>
        <w:t>S</w:t>
      </w:r>
      <w:r>
        <w:t xml:space="preserve">GW </w:t>
      </w:r>
      <w:r>
        <w:rPr>
          <w:rFonts w:hint="eastAsia"/>
          <w:lang w:eastAsia="zh-CN"/>
        </w:rPr>
        <w:t>can behave in the same way as the TAU/HO to a MME which does not support the feature</w:t>
      </w:r>
      <w:r>
        <w:t>.</w:t>
      </w:r>
    </w:p>
    <w:p w14:paraId="106F5EF7" w14:textId="77777777" w:rsidR="00F71EE4" w:rsidRPr="00C565B7" w:rsidRDefault="00F71EE4" w:rsidP="00F71EE4">
      <w:pPr>
        <w:pStyle w:val="B1"/>
      </w:pPr>
      <w:r w:rsidRPr="00C565B7">
        <w:t>4)</w:t>
      </w:r>
      <w:r w:rsidRPr="00C565B7">
        <w:tab/>
        <w:t xml:space="preserve">For inter SGW HO/TAU, if the </w:t>
      </w:r>
      <w:r>
        <w:t xml:space="preserve">new </w:t>
      </w:r>
      <w:r w:rsidRPr="00C565B7">
        <w:t>MME supports the feature, then the new SGW shall:</w:t>
      </w:r>
    </w:p>
    <w:p w14:paraId="1B9AD830" w14:textId="77777777" w:rsidR="00F71EE4" w:rsidRPr="00C565B7" w:rsidRDefault="00F71EE4" w:rsidP="00F71EE4">
      <w:pPr>
        <w:pStyle w:val="B2"/>
      </w:pPr>
      <w:r w:rsidRPr="00C565B7">
        <w:t>-</w:t>
      </w:r>
      <w:r w:rsidRPr="00C565B7">
        <w:tab/>
        <w:t>include SGW FQ-CSID in the S11 Create Session Response. If PGW supports the feature, the SGW shall also include PGW FQ-CSID into the message.</w:t>
      </w:r>
    </w:p>
    <w:p w14:paraId="1E647498" w14:textId="77777777" w:rsidR="00F71EE4" w:rsidRPr="00C565B7" w:rsidRDefault="00F71EE4" w:rsidP="00F71EE4">
      <w:pPr>
        <w:pStyle w:val="B2"/>
      </w:pPr>
      <w:r w:rsidRPr="00C565B7">
        <w:t>-</w:t>
      </w:r>
      <w:r w:rsidRPr="00C565B7">
        <w:tab/>
        <w:t xml:space="preserve">inform the </w:t>
      </w:r>
      <w:r>
        <w:t xml:space="preserve">feature supporting </w:t>
      </w:r>
      <w:r w:rsidRPr="00C565B7">
        <w:t>PGW about the change of FQ-CSID value</w:t>
      </w:r>
      <w:r>
        <w:t>s</w:t>
      </w:r>
      <w:r w:rsidRPr="00C565B7">
        <w:t xml:space="preserve"> with the following messages:</w:t>
      </w:r>
    </w:p>
    <w:p w14:paraId="0ED9A5D1" w14:textId="77777777" w:rsidR="00F71EE4" w:rsidRPr="00C565B7" w:rsidRDefault="00F71EE4" w:rsidP="00F71EE4">
      <w:pPr>
        <w:pStyle w:val="B3"/>
      </w:pPr>
      <w:r w:rsidRPr="00C565B7">
        <w:t>-</w:t>
      </w:r>
      <w:r w:rsidRPr="00C565B7">
        <w:tab/>
        <w:t xml:space="preserve">Modify Bearer Request. </w:t>
      </w:r>
      <w:r w:rsidRPr="00111B26">
        <w:t xml:space="preserve">The message shall contain </w:t>
      </w:r>
      <w:r>
        <w:t xml:space="preserve">both </w:t>
      </w:r>
      <w:r w:rsidRPr="00111B26">
        <w:t>SGW FQ-CSID and MME FQ-CSID</w:t>
      </w:r>
      <w:r w:rsidRPr="00C565B7">
        <w:t>.</w:t>
      </w:r>
    </w:p>
    <w:p w14:paraId="4EBAF80D" w14:textId="77777777" w:rsidR="00F71EE4" w:rsidRPr="00C565B7" w:rsidRDefault="00F71EE4" w:rsidP="00F71EE4">
      <w:pPr>
        <w:pStyle w:val="B3"/>
      </w:pPr>
      <w:r w:rsidRPr="00C565B7">
        <w:t>-</w:t>
      </w:r>
      <w:r w:rsidRPr="00C565B7">
        <w:tab/>
      </w:r>
      <w:r w:rsidRPr="00E04199">
        <w:t xml:space="preserve">Proxy Binding Update (if PMIPv6 is used). The message shall contain </w:t>
      </w:r>
      <w:r>
        <w:t xml:space="preserve">both </w:t>
      </w:r>
      <w:r w:rsidRPr="00E04199">
        <w:t>SGW FQ-CSID and MME FQ-CSID.</w:t>
      </w:r>
    </w:p>
    <w:p w14:paraId="75CADC3E" w14:textId="77777777" w:rsidR="00F71EE4" w:rsidRPr="00C565B7" w:rsidRDefault="00F71EE4" w:rsidP="00F71EE4">
      <w:pPr>
        <w:pStyle w:val="B1"/>
      </w:pPr>
      <w:r w:rsidRPr="00C565B7">
        <w:t>5)</w:t>
      </w:r>
      <w:r w:rsidRPr="00C565B7">
        <w:tab/>
        <w:t>For inter SGW HO/TAU, if the MME does not support the feature, then the SGW shall:</w:t>
      </w:r>
    </w:p>
    <w:p w14:paraId="02702858" w14:textId="77777777" w:rsidR="00F71EE4" w:rsidRPr="00C565B7" w:rsidRDefault="00F71EE4" w:rsidP="00F71EE4">
      <w:pPr>
        <w:pStyle w:val="B2"/>
      </w:pPr>
      <w:r w:rsidRPr="00C565B7">
        <w:t>-</w:t>
      </w:r>
      <w:r w:rsidRPr="00C565B7">
        <w:tab/>
        <w:t>not include any FQ-CSID in the S11 Create Session Response.</w:t>
      </w:r>
    </w:p>
    <w:p w14:paraId="23C86826" w14:textId="77777777" w:rsidR="00F71EE4" w:rsidRPr="00C565B7" w:rsidRDefault="00F71EE4" w:rsidP="00F71EE4">
      <w:pPr>
        <w:pStyle w:val="B2"/>
      </w:pPr>
      <w:r w:rsidRPr="00C565B7">
        <w:t>-</w:t>
      </w:r>
      <w:r w:rsidRPr="00C565B7">
        <w:tab/>
        <w:t xml:space="preserve">inform </w:t>
      </w:r>
      <w:r w:rsidRPr="00111B26">
        <w:t xml:space="preserve">the feature supporting </w:t>
      </w:r>
      <w:r w:rsidRPr="00C565B7">
        <w:t>PGW about the change of SGW FQ-CSID value with the following messages:</w:t>
      </w:r>
    </w:p>
    <w:p w14:paraId="5A504BC7" w14:textId="77777777" w:rsidR="00F71EE4" w:rsidRDefault="00F71EE4" w:rsidP="00F71EE4">
      <w:pPr>
        <w:pStyle w:val="B3"/>
      </w:pPr>
      <w:r w:rsidRPr="00C565B7">
        <w:t>-</w:t>
      </w:r>
      <w:r w:rsidRPr="00C565B7">
        <w:tab/>
        <w:t xml:space="preserve">Modify Bearer Request. </w:t>
      </w:r>
      <w:r w:rsidRPr="00111B26">
        <w:t xml:space="preserve">The message shall contain </w:t>
      </w:r>
      <w:r>
        <w:t>only SGW</w:t>
      </w:r>
      <w:r w:rsidRPr="00111B26">
        <w:t xml:space="preserve"> FQ-CSID</w:t>
      </w:r>
    </w:p>
    <w:p w14:paraId="5577F732" w14:textId="77777777" w:rsidR="00F71EE4" w:rsidRDefault="00F71EE4" w:rsidP="00F71EE4">
      <w:pPr>
        <w:pStyle w:val="B3"/>
      </w:pPr>
      <w:r w:rsidRPr="00DA5388">
        <w:t>-</w:t>
      </w:r>
      <w:r w:rsidRPr="00DA5388">
        <w:tab/>
        <w:t xml:space="preserve">Proxy Binding Update (if PMIPv6 is used). The message shall contain </w:t>
      </w:r>
      <w:r>
        <w:t xml:space="preserve">only </w:t>
      </w:r>
      <w:r w:rsidRPr="00DA5388">
        <w:t>the SGW FQ-CSID.</w:t>
      </w:r>
    </w:p>
    <w:p w14:paraId="76531433" w14:textId="77777777" w:rsidR="00F71EE4" w:rsidRDefault="00F71EE4" w:rsidP="00F71EE4">
      <w:pPr>
        <w:pStyle w:val="B1"/>
      </w:pPr>
      <w:r>
        <w:t>6</w:t>
      </w:r>
      <w:r w:rsidRPr="00111B26">
        <w:t>)</w:t>
      </w:r>
      <w:r w:rsidRPr="00111B26">
        <w:tab/>
        <w:t>If</w:t>
      </w:r>
      <w:r>
        <w:t xml:space="preserve"> the SGW receives a FQ-CSID value of a PGW over S5/S8, or</w:t>
      </w:r>
      <w:r w:rsidRPr="0079121A">
        <w:t xml:space="preserve"> </w:t>
      </w:r>
      <w:r>
        <w:t>a FQ-CSID value of a MME over S11, the SGW shall overwrite the current stored FQ</w:t>
      </w:r>
      <w:r>
        <w:noBreakHyphen/>
        <w:t>CSID value with the received value</w:t>
      </w:r>
      <w:r w:rsidRPr="00EB113F">
        <w:t>.</w:t>
      </w:r>
    </w:p>
    <w:p w14:paraId="6C3ADCF7" w14:textId="77777777" w:rsidR="00F71EE4" w:rsidRDefault="00F71EE4" w:rsidP="00F71EE4">
      <w:pPr>
        <w:pStyle w:val="B1"/>
      </w:pPr>
      <w:r>
        <w:t>7)</w:t>
      </w:r>
      <w:r>
        <w:tab/>
        <w:t xml:space="preserve">During the PDN connection removing procedures, a PGW removes the PDN </w:t>
      </w:r>
      <w:r w:rsidRPr="00290085">
        <w:t>data as well as</w:t>
      </w:r>
      <w:r>
        <w:t xml:space="preserve"> any stored FQ-CSID values(s) of the MME and SGW FQ-CSIDs.</w:t>
      </w:r>
    </w:p>
    <w:p w14:paraId="293BD410" w14:textId="4E668E13" w:rsidR="00F71EE4" w:rsidRDefault="00F71EE4" w:rsidP="00F71EE4">
      <w:pPr>
        <w:pStyle w:val="B1"/>
      </w:pPr>
      <w:r>
        <w:t>8)</w:t>
      </w:r>
      <w:r>
        <w:tab/>
        <w:t xml:space="preserve">For the following procedures, if the procedures as specified in 3GPP </w:t>
      </w:r>
      <w:r w:rsidR="00E241D7">
        <w:t>TS 2</w:t>
      </w:r>
      <w:r>
        <w:t>3.401</w:t>
      </w:r>
      <w:r w:rsidR="00E241D7">
        <w:t> [</w:t>
      </w:r>
      <w:r>
        <w:t xml:space="preserve">15] e.g. </w:t>
      </w:r>
      <w:r>
        <w:rPr>
          <w:noProof/>
        </w:rPr>
        <w:t>Location C</w:t>
      </w:r>
      <w:r w:rsidRPr="00500CE5">
        <w:rPr>
          <w:noProof/>
        </w:rPr>
        <w:t xml:space="preserve">hange reporting </w:t>
      </w:r>
      <w:r>
        <w:rPr>
          <w:noProof/>
        </w:rPr>
        <w:t xml:space="preserve">is enabled, the </w:t>
      </w:r>
      <w:r w:rsidRPr="00AC31FA">
        <w:t xml:space="preserve">SGW shall </w:t>
      </w:r>
      <w:r>
        <w:t>send its own FQ-CSID and the</w:t>
      </w:r>
      <w:r w:rsidRPr="00AC31FA">
        <w:t xml:space="preserve"> MME FQ-CSID</w:t>
      </w:r>
      <w:r>
        <w:t xml:space="preserve"> in Modify Bearer Request and Proxy Binding Update across S5/S8 interface to the respective PGW even if </w:t>
      </w:r>
      <w:r w:rsidRPr="006E701C">
        <w:rPr>
          <w:noProof/>
        </w:rPr>
        <w:t xml:space="preserve">the MME </w:t>
      </w:r>
      <w:r>
        <w:rPr>
          <w:noProof/>
        </w:rPr>
        <w:t>did not</w:t>
      </w:r>
      <w:r w:rsidRPr="006E701C">
        <w:rPr>
          <w:noProof/>
        </w:rPr>
        <w:t xml:space="preserve"> update its FQ-CSID</w:t>
      </w:r>
      <w:r>
        <w:rPr>
          <w:noProof/>
        </w:rPr>
        <w:t>, e.g.</w:t>
      </w:r>
      <w:r>
        <w:t>:</w:t>
      </w:r>
    </w:p>
    <w:p w14:paraId="774325AD" w14:textId="77777777" w:rsidR="00F71EE4" w:rsidRDefault="00F71EE4" w:rsidP="00F71EE4">
      <w:pPr>
        <w:pStyle w:val="B2"/>
      </w:pPr>
      <w:r>
        <w:t>-</w:t>
      </w:r>
      <w:r>
        <w:tab/>
      </w:r>
      <w:r w:rsidRPr="00F40133">
        <w:t>X2-based Handover without SGW relocation</w:t>
      </w:r>
    </w:p>
    <w:p w14:paraId="66096311" w14:textId="77777777" w:rsidR="00F71EE4" w:rsidRDefault="00F71EE4" w:rsidP="00F71EE4">
      <w:pPr>
        <w:pStyle w:val="B2"/>
      </w:pPr>
      <w:r>
        <w:t>-</w:t>
      </w:r>
      <w:r>
        <w:tab/>
      </w:r>
      <w:r w:rsidRPr="00F40133">
        <w:t>TAU without MME and without SGW relocation</w:t>
      </w:r>
    </w:p>
    <w:p w14:paraId="112A81E2" w14:textId="77777777" w:rsidR="00F71EE4" w:rsidRDefault="00F71EE4" w:rsidP="00F71EE4">
      <w:pPr>
        <w:pStyle w:val="B2"/>
      </w:pPr>
      <w:r>
        <w:t>-</w:t>
      </w:r>
      <w:r>
        <w:tab/>
        <w:t xml:space="preserve">UE Triggered </w:t>
      </w:r>
      <w:r w:rsidRPr="00F40133">
        <w:t>Service Request</w:t>
      </w:r>
    </w:p>
    <w:p w14:paraId="26C57480" w14:textId="77777777" w:rsidR="00F71EE4" w:rsidRDefault="00F71EE4" w:rsidP="00F71EE4">
      <w:r>
        <w:t>During a S11 or S5/S8 procedure removing an existing PDN connection the SGW simply removes the PDN data as well as any stored FQ-CSID values(s) of the PGW FQ-CSID and MME FQ-CSID or pointers to such data. The same actions are done on the old SGW if there is an SGW relocation.</w:t>
      </w:r>
    </w:p>
    <w:p w14:paraId="00130B3A" w14:textId="77777777" w:rsidR="00F71EE4" w:rsidRPr="00111B26" w:rsidRDefault="00F71EE4" w:rsidP="00F71EE4">
      <w:r w:rsidRPr="00111B26">
        <w:t>An SGW determines that the MME supports partial failure handling if MME FQ-CSID is present in the received S11 Modify Bearer Request or S11 Create Session Request (with both MME and SGW change) messages.</w:t>
      </w:r>
    </w:p>
    <w:p w14:paraId="75A25070" w14:textId="77777777" w:rsidR="00F71EE4" w:rsidRPr="00111B26" w:rsidRDefault="00F71EE4" w:rsidP="00F71EE4">
      <w:r w:rsidRPr="00111B26">
        <w:t>A</w:t>
      </w:r>
      <w:r>
        <w:t xml:space="preserve"> </w:t>
      </w:r>
      <w:r w:rsidRPr="00111B26">
        <w:t>n</w:t>
      </w:r>
      <w:r>
        <w:t>ew</w:t>
      </w:r>
      <w:r w:rsidRPr="00111B26">
        <w:t xml:space="preserve"> SGW determines that the PGW supports partial failure handling </w:t>
      </w:r>
      <w:r>
        <w:t xml:space="preserve">if </w:t>
      </w:r>
      <w:r w:rsidRPr="00111B26">
        <w:t xml:space="preserve">PGW FQ-CSID is present in the S5/S8 </w:t>
      </w:r>
      <w:r>
        <w:t xml:space="preserve"> Modify Bearer </w:t>
      </w:r>
      <w:r w:rsidRPr="00111B26">
        <w:t xml:space="preserve">Response for GTPv2 based S5/S8 or in the Proxy Binding </w:t>
      </w:r>
      <w:r w:rsidRPr="008B2A89">
        <w:t xml:space="preserve"> </w:t>
      </w:r>
      <w:r>
        <w:t>Acknowledgement</w:t>
      </w:r>
      <w:r w:rsidRPr="00111B26">
        <w:t xml:space="preserve"> for PMIPv6 based S5/S8.</w:t>
      </w:r>
    </w:p>
    <w:p w14:paraId="6EF4C482" w14:textId="77777777" w:rsidR="00F71EE4" w:rsidRDefault="00F71EE4" w:rsidP="00892DE4">
      <w:pPr>
        <w:pStyle w:val="Heading1"/>
      </w:pPr>
      <w:bookmarkStart w:id="518" w:name="_Toc19630377"/>
      <w:bookmarkStart w:id="519" w:name="_Toc27226581"/>
      <w:bookmarkStart w:id="520" w:name="_Toc36115758"/>
      <w:bookmarkStart w:id="521" w:name="_Toc177649027"/>
      <w:r>
        <w:t>17</w:t>
      </w:r>
      <w:r>
        <w:tab/>
        <w:t>Restoration of data in the PGW</w:t>
      </w:r>
      <w:bookmarkEnd w:id="518"/>
      <w:bookmarkEnd w:id="519"/>
      <w:bookmarkEnd w:id="520"/>
      <w:bookmarkEnd w:id="521"/>
    </w:p>
    <w:p w14:paraId="3F23A564" w14:textId="77777777" w:rsidR="00F71EE4" w:rsidRDefault="00F71EE4" w:rsidP="00892DE4">
      <w:pPr>
        <w:pStyle w:val="Heading2"/>
      </w:pPr>
      <w:bookmarkStart w:id="522" w:name="_Toc19630378"/>
      <w:bookmarkStart w:id="523" w:name="_Toc27226582"/>
      <w:bookmarkStart w:id="524" w:name="_Toc36115759"/>
      <w:bookmarkStart w:id="525" w:name="_Toc177649028"/>
      <w:r>
        <w:t>17.1</w:t>
      </w:r>
      <w:r>
        <w:tab/>
        <w:t>Restart of the PGW</w:t>
      </w:r>
      <w:bookmarkEnd w:id="522"/>
      <w:bookmarkEnd w:id="523"/>
      <w:bookmarkEnd w:id="524"/>
      <w:bookmarkEnd w:id="525"/>
    </w:p>
    <w:p w14:paraId="558CB209" w14:textId="77777777" w:rsidR="00F71EE4" w:rsidRDefault="00F71EE4" w:rsidP="00892DE4">
      <w:pPr>
        <w:pStyle w:val="Heading3"/>
      </w:pPr>
      <w:bookmarkStart w:id="526" w:name="_Toc19630379"/>
      <w:bookmarkStart w:id="527" w:name="_Toc27226583"/>
      <w:bookmarkStart w:id="528" w:name="_Toc36115760"/>
      <w:bookmarkStart w:id="529" w:name="_Toc177649029"/>
      <w:r>
        <w:t>17.1.0</w:t>
      </w:r>
      <w:r>
        <w:tab/>
        <w:t>PGW Failure</w:t>
      </w:r>
      <w:bookmarkEnd w:id="526"/>
      <w:bookmarkEnd w:id="527"/>
      <w:bookmarkEnd w:id="528"/>
      <w:bookmarkEnd w:id="529"/>
    </w:p>
    <w:p w14:paraId="1196F2C4" w14:textId="77777777" w:rsidR="00F71EE4" w:rsidRDefault="00F71EE4" w:rsidP="00F71EE4">
      <w:r>
        <w:t>When a PGW fails, all its Bearer contexts affected by the failure become invalid and may be deleted. PGW storage of subscriber data is volatile.</w:t>
      </w:r>
    </w:p>
    <w:p w14:paraId="66EC0777" w14:textId="77777777" w:rsidR="00F71EE4" w:rsidRDefault="00F71EE4" w:rsidP="00F71EE4">
      <w:r>
        <w:lastRenderedPageBreak/>
        <w:t>When the PGW receives a GTP</w:t>
      </w:r>
      <w:r>
        <w:noBreakHyphen/>
        <w:t>U PDU for which no Bearer context exists, it shall discard the GTP</w:t>
      </w:r>
      <w:r>
        <w:noBreakHyphen/>
        <w:t>U PDU and return a GTP error indication to the originating node i.e. the SGW</w:t>
      </w:r>
      <w:r>
        <w:rPr>
          <w:rFonts w:hint="eastAsia"/>
          <w:lang w:eastAsia="zh-CN"/>
        </w:rPr>
        <w:t>/ePDG/TWAN</w:t>
      </w:r>
      <w:r>
        <w:t>.</w:t>
      </w:r>
    </w:p>
    <w:p w14:paraId="07E75E43" w14:textId="77777777" w:rsidR="00F71EE4" w:rsidRPr="000C2F9A" w:rsidRDefault="00F71EE4" w:rsidP="00F71EE4">
      <w:r>
        <w:t>The PGW should ensure as far as possible that previously used TEID values are not immediately reused after a PGW restart, in order to avoid inconsistent TEID allocation throughout the network.</w:t>
      </w:r>
    </w:p>
    <w:p w14:paraId="5217F7BF" w14:textId="77777777" w:rsidR="00F71EE4" w:rsidRDefault="00F71EE4" w:rsidP="00892DE4">
      <w:pPr>
        <w:pStyle w:val="Heading3"/>
      </w:pPr>
      <w:bookmarkStart w:id="530" w:name="_Toc19630380"/>
      <w:bookmarkStart w:id="531" w:name="_Toc27226584"/>
      <w:bookmarkStart w:id="532" w:name="_Toc36115761"/>
      <w:bookmarkStart w:id="533" w:name="_Toc177649030"/>
      <w:r>
        <w:t>17.1.1</w:t>
      </w:r>
      <w:r>
        <w:tab/>
        <w:t>Restoration Procedures</w:t>
      </w:r>
      <w:bookmarkEnd w:id="530"/>
      <w:bookmarkEnd w:id="531"/>
      <w:bookmarkEnd w:id="532"/>
      <w:bookmarkEnd w:id="533"/>
    </w:p>
    <w:p w14:paraId="7C883832" w14:textId="77777777" w:rsidR="00F71EE4" w:rsidRDefault="00F71EE4" w:rsidP="00F71EE4">
      <w:r w:rsidRPr="00F02894">
        <w:t xml:space="preserve">After a </w:t>
      </w:r>
      <w:r>
        <w:t>PGW</w:t>
      </w:r>
      <w:r w:rsidRPr="00F02894">
        <w:t xml:space="preserve"> restart, the </w:t>
      </w:r>
      <w:r>
        <w:t>PGW</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10E0BFE4" w14:textId="77777777" w:rsidR="00F71EE4" w:rsidRDefault="00F71EE4" w:rsidP="00F71EE4">
      <w:r>
        <w:t>During or immediately after a PGW Restart, t</w:t>
      </w:r>
      <w:r w:rsidRPr="00F02894">
        <w:t>he</w:t>
      </w:r>
      <w:r>
        <w:t xml:space="preserve"> PGW shall place this PGW restart counter value in all GTPv2 echo requests/responses and PMIPv6 </w:t>
      </w:r>
      <w:r>
        <w:rPr>
          <w:rFonts w:hint="eastAsia"/>
          <w:lang w:eastAsia="zh-CN"/>
        </w:rPr>
        <w:t>heartbeat</w:t>
      </w:r>
      <w:r>
        <w:t xml:space="preserve"> responses the PGW sends.</w:t>
      </w:r>
    </w:p>
    <w:p w14:paraId="192E4CB2" w14:textId="77777777" w:rsidR="00F71EE4" w:rsidRDefault="00F71EE4" w:rsidP="00892DE4">
      <w:pPr>
        <w:pStyle w:val="Heading2"/>
      </w:pPr>
      <w:bookmarkStart w:id="534" w:name="_Toc19630381"/>
      <w:bookmarkStart w:id="535" w:name="_Toc27226585"/>
      <w:bookmarkStart w:id="536" w:name="_Toc36115762"/>
      <w:bookmarkStart w:id="537" w:name="_Toc177649031"/>
      <w:r>
        <w:t>17.1a</w:t>
      </w:r>
      <w:r>
        <w:tab/>
        <w:t>Restart of the PGW-C</w:t>
      </w:r>
      <w:bookmarkEnd w:id="534"/>
      <w:bookmarkEnd w:id="535"/>
      <w:bookmarkEnd w:id="536"/>
      <w:bookmarkEnd w:id="537"/>
    </w:p>
    <w:p w14:paraId="20410B5A" w14:textId="77777777" w:rsidR="00F71EE4" w:rsidRDefault="00F71EE4" w:rsidP="00892DE4">
      <w:pPr>
        <w:pStyle w:val="Heading3"/>
      </w:pPr>
      <w:bookmarkStart w:id="538" w:name="_Toc19630382"/>
      <w:bookmarkStart w:id="539" w:name="_Toc27226586"/>
      <w:bookmarkStart w:id="540" w:name="_Toc36115763"/>
      <w:bookmarkStart w:id="541" w:name="_Toc177649032"/>
      <w:r>
        <w:t>17.1a.1</w:t>
      </w:r>
      <w:r>
        <w:tab/>
        <w:t>PGW-C failure</w:t>
      </w:r>
      <w:bookmarkEnd w:id="538"/>
      <w:bookmarkEnd w:id="539"/>
      <w:bookmarkEnd w:id="540"/>
      <w:bookmarkEnd w:id="541"/>
    </w:p>
    <w:p w14:paraId="7A5D487E" w14:textId="77777777" w:rsidR="00F71EE4" w:rsidRDefault="00F71EE4" w:rsidP="00F71EE4">
      <w:r>
        <w:t>When a PGW-C fails, all its Bearer, session contexts and Sx associations affected by the failure become invalid and may be deleted.</w:t>
      </w:r>
    </w:p>
    <w:p w14:paraId="67B310F1" w14:textId="77777777" w:rsidR="00F71EE4" w:rsidRDefault="00F71EE4" w:rsidP="00F71EE4">
      <w:r>
        <w:t>If F-TEID allocation is performed in the PGW-C, the PGW-C should ensure as far as possible that previously used F-TEID values are not immediately reused after a PGW-C restart, in order to avoid inconsistent TEID allocation throughout the network.</w:t>
      </w:r>
    </w:p>
    <w:p w14:paraId="5B9DE177" w14:textId="77777777" w:rsidR="00F71EE4" w:rsidRDefault="00F71EE4" w:rsidP="00F71EE4">
      <w:pPr>
        <w:pStyle w:val="NO"/>
      </w:pPr>
      <w:r>
        <w:t>NOTE:</w:t>
      </w:r>
      <w:r w:rsidRPr="00D34D6B">
        <w:tab/>
        <w:t>Th</w:t>
      </w:r>
      <w:r>
        <w:t xml:space="preserve">is is </w:t>
      </w:r>
      <w:r w:rsidRPr="00D34D6B">
        <w:t xml:space="preserve">to </w:t>
      </w:r>
      <w:r>
        <w:t>en</w:t>
      </w:r>
      <w:r w:rsidRPr="00D34D6B">
        <w:t>sure that F-TEID</w:t>
      </w:r>
      <w:r>
        <w:t>s</w:t>
      </w:r>
      <w:r w:rsidRPr="00D34D6B">
        <w:t xml:space="preserve"> are not reused until</w:t>
      </w:r>
      <w:r>
        <w:t xml:space="preserve"> earlier PDN</w:t>
      </w:r>
      <w:r w:rsidRPr="00D34D6B">
        <w:t xml:space="preserve"> connections</w:t>
      </w:r>
      <w:r>
        <w:t xml:space="preserve"> using them</w:t>
      </w:r>
      <w:r w:rsidRPr="00D34D6B">
        <w:t xml:space="preserve"> are released</w:t>
      </w:r>
      <w:r>
        <w:t>.</w:t>
      </w:r>
    </w:p>
    <w:p w14:paraId="52DF6BFE" w14:textId="77777777" w:rsidR="00F71EE4" w:rsidRPr="00AE6237" w:rsidRDefault="00F71EE4" w:rsidP="00892DE4">
      <w:pPr>
        <w:pStyle w:val="Heading3"/>
        <w:rPr>
          <w:lang w:val="en-US"/>
        </w:rPr>
      </w:pPr>
      <w:bookmarkStart w:id="542" w:name="_Toc19630383"/>
      <w:bookmarkStart w:id="543" w:name="_Toc27226587"/>
      <w:bookmarkStart w:id="544" w:name="_Toc36115764"/>
      <w:bookmarkStart w:id="545" w:name="_Toc177649033"/>
      <w:r w:rsidRPr="00AE6237">
        <w:rPr>
          <w:lang w:val="en-US"/>
        </w:rPr>
        <w:t>17.1a.2</w:t>
      </w:r>
      <w:r w:rsidRPr="00AE6237">
        <w:rPr>
          <w:lang w:val="en-US"/>
        </w:rPr>
        <w:tab/>
        <w:t>Restoration Procedures</w:t>
      </w:r>
      <w:bookmarkEnd w:id="542"/>
      <w:bookmarkEnd w:id="543"/>
      <w:bookmarkEnd w:id="544"/>
      <w:bookmarkEnd w:id="545"/>
    </w:p>
    <w:p w14:paraId="603EE057" w14:textId="77777777" w:rsidR="00F71EE4" w:rsidRDefault="00F71EE4" w:rsidP="00F71EE4">
      <w:pPr>
        <w:rPr>
          <w:noProof/>
        </w:rPr>
      </w:pPr>
      <w:r w:rsidRPr="00F02894">
        <w:t xml:space="preserve">After a </w:t>
      </w:r>
      <w:r>
        <w:t>PGW-C</w:t>
      </w:r>
      <w:r w:rsidRPr="00F02894">
        <w:t xml:space="preserve"> restart, the </w:t>
      </w:r>
      <w:r>
        <w:t>PGW-C</w:t>
      </w:r>
      <w:r w:rsidRPr="00F02894">
        <w:t xml:space="preserve"> </w:t>
      </w:r>
      <w:r>
        <w:t xml:space="preserve">shall </w:t>
      </w:r>
      <w:r w:rsidRPr="00F02894">
        <w:t>delete all MM</w:t>
      </w:r>
      <w:r w:rsidRPr="00F02894">
        <w:rPr>
          <w:lang w:eastAsia="ja-JP"/>
        </w:rPr>
        <w:t xml:space="preserve"> Bearer</w:t>
      </w:r>
      <w:r w:rsidRPr="00F02894">
        <w:t xml:space="preserve"> </w:t>
      </w:r>
      <w:r w:rsidRPr="006E5895">
        <w:t>and</w:t>
      </w:r>
      <w:r>
        <w:t xml:space="preserve"> session </w:t>
      </w:r>
      <w:r w:rsidRPr="00F02894">
        <w:t>contexts</w:t>
      </w:r>
      <w:r>
        <w:t xml:space="preserve">, and Sx Associations </w:t>
      </w:r>
      <w:r w:rsidRPr="00F02894">
        <w:t>affected by the restart</w:t>
      </w:r>
      <w:r>
        <w:t xml:space="preserve"> that it may have </w:t>
      </w:r>
      <w:r w:rsidRPr="006E5895">
        <w:t>stored</w:t>
      </w:r>
      <w:r>
        <w:t>.</w:t>
      </w:r>
    </w:p>
    <w:p w14:paraId="6731471D" w14:textId="77777777" w:rsidR="00F71EE4" w:rsidRDefault="00F71EE4" w:rsidP="00F71EE4">
      <w:r>
        <w:t>During or immediately after a PGW-C Restart, the PGW-C shall place local PGW-C Recovery Time Stamp value in all Heartbeat Request/Response and Sx Association Setup Request/Response Messages.</w:t>
      </w:r>
    </w:p>
    <w:p w14:paraId="688217BF" w14:textId="77777777" w:rsidR="00F71EE4" w:rsidRDefault="00F71EE4" w:rsidP="00892DE4">
      <w:pPr>
        <w:pStyle w:val="Heading2"/>
      </w:pPr>
      <w:bookmarkStart w:id="546" w:name="_Toc19630384"/>
      <w:bookmarkStart w:id="547" w:name="_Toc27226588"/>
      <w:bookmarkStart w:id="548" w:name="_Toc36115765"/>
      <w:bookmarkStart w:id="549" w:name="_Toc177649034"/>
      <w:r>
        <w:t>17.1b</w:t>
      </w:r>
      <w:r>
        <w:tab/>
        <w:t>Restart of the PGW-U</w:t>
      </w:r>
      <w:bookmarkEnd w:id="546"/>
      <w:bookmarkEnd w:id="547"/>
      <w:bookmarkEnd w:id="548"/>
      <w:bookmarkEnd w:id="549"/>
    </w:p>
    <w:p w14:paraId="61D5F006" w14:textId="77777777" w:rsidR="00F71EE4" w:rsidRDefault="00F71EE4" w:rsidP="00892DE4">
      <w:pPr>
        <w:pStyle w:val="Heading3"/>
      </w:pPr>
      <w:bookmarkStart w:id="550" w:name="_Toc19630385"/>
      <w:bookmarkStart w:id="551" w:name="_Toc27226589"/>
      <w:bookmarkStart w:id="552" w:name="_Toc36115766"/>
      <w:bookmarkStart w:id="553" w:name="_Toc177649035"/>
      <w:r>
        <w:t>17.1b.1</w:t>
      </w:r>
      <w:r>
        <w:tab/>
        <w:t>PGW-U failure</w:t>
      </w:r>
      <w:bookmarkEnd w:id="550"/>
      <w:bookmarkEnd w:id="551"/>
      <w:bookmarkEnd w:id="552"/>
      <w:bookmarkEnd w:id="553"/>
    </w:p>
    <w:p w14:paraId="6765F6C3" w14:textId="77777777" w:rsidR="00F71EE4" w:rsidRDefault="00F71EE4" w:rsidP="00F71EE4">
      <w:r>
        <w:t>When a PGW-U fails, all its Session contexts and Sx associations affected by the failure become invalid and may be deleted.</w:t>
      </w:r>
    </w:p>
    <w:p w14:paraId="4DB875D9" w14:textId="77777777" w:rsidR="00F71EE4" w:rsidRDefault="00F71EE4" w:rsidP="00F71EE4">
      <w:r>
        <w:t>If F-TEID allocation is performed in the PGW-U, the PGW-U shall ensure that previously used F-TEID values are not immediately reused after a PGW-U restart, in order to avoid inconsistent TEID allocation throughout the network</w:t>
      </w:r>
      <w:r w:rsidRPr="00FB6D71">
        <w:t xml:space="preserve"> </w:t>
      </w:r>
      <w:r>
        <w:t>and to enable the restoration of Sx sessions affected by the failure. How this is ensured is implementation specific.</w:t>
      </w:r>
    </w:p>
    <w:p w14:paraId="388DEBF6" w14:textId="77777777" w:rsidR="00F71EE4" w:rsidRDefault="00F71EE4" w:rsidP="00F71EE4">
      <w:r>
        <w:rPr>
          <w:lang w:eastAsia="zh-CN"/>
        </w:rPr>
        <w:t xml:space="preserve">The PGW-U shall not </w:t>
      </w:r>
      <w:r w:rsidRPr="00CB6BDF">
        <w:rPr>
          <w:lang w:eastAsia="zh-CN"/>
        </w:rPr>
        <w:t>send Error indication message</w:t>
      </w:r>
      <w:r w:rsidRPr="001A105D">
        <w:rPr>
          <w:lang w:eastAsia="zh-CN"/>
        </w:rPr>
        <w:t xml:space="preserve"> </w:t>
      </w:r>
      <w:r>
        <w:rPr>
          <w:rFonts w:hint="eastAsia"/>
          <w:lang w:eastAsia="zh-CN"/>
        </w:rPr>
        <w:t xml:space="preserve">for a configurable period </w:t>
      </w:r>
      <w:r w:rsidRPr="00134A6A">
        <w:rPr>
          <w:lang w:val="en-US" w:eastAsia="zh-CN"/>
        </w:rPr>
        <w:t xml:space="preserve">after an </w:t>
      </w:r>
      <w:r>
        <w:rPr>
          <w:lang w:val="en-US" w:eastAsia="zh-CN"/>
        </w:rPr>
        <w:t>P</w:t>
      </w:r>
      <w:r w:rsidRPr="00134A6A">
        <w:rPr>
          <w:lang w:val="en-US" w:eastAsia="zh-CN"/>
        </w:rPr>
        <w:t xml:space="preserve">GW-U restart </w:t>
      </w:r>
      <w:r>
        <w:rPr>
          <w:rFonts w:hint="eastAsia"/>
          <w:lang w:eastAsia="zh-CN"/>
        </w:rPr>
        <w:t>w</w:t>
      </w:r>
      <w:r w:rsidRPr="00E56CC1">
        <w:rPr>
          <w:lang w:eastAsia="zh-CN"/>
        </w:rPr>
        <w:t xml:space="preserve">hen the </w:t>
      </w:r>
      <w:r>
        <w:rPr>
          <w:lang w:eastAsia="zh-CN"/>
        </w:rPr>
        <w:t>P</w:t>
      </w:r>
      <w:r w:rsidRPr="00E56CC1">
        <w:rPr>
          <w:lang w:eastAsia="zh-CN"/>
        </w:rPr>
        <w:t>GW</w:t>
      </w:r>
      <w:r>
        <w:rPr>
          <w:lang w:eastAsia="zh-CN"/>
        </w:rPr>
        <w:t>-U</w:t>
      </w:r>
      <w:r w:rsidRPr="00E56CC1">
        <w:rPr>
          <w:lang w:eastAsia="zh-CN"/>
        </w:rPr>
        <w:t xml:space="preserve"> receives </w:t>
      </w:r>
      <w:r w:rsidRPr="00134A6A">
        <w:rPr>
          <w:lang w:val="en-US" w:eastAsia="zh-CN"/>
        </w:rPr>
        <w:t>G-</w:t>
      </w:r>
      <w:r w:rsidRPr="00E56CC1">
        <w:rPr>
          <w:lang w:eastAsia="zh-CN"/>
        </w:rPr>
        <w:t xml:space="preserve">PDU </w:t>
      </w:r>
      <w:r>
        <w:rPr>
          <w:lang w:eastAsia="zh-CN"/>
        </w:rPr>
        <w:t>no</w:t>
      </w:r>
      <w:r w:rsidRPr="00134A6A">
        <w:rPr>
          <w:lang w:val="en-US" w:eastAsia="zh-CN"/>
        </w:rPr>
        <w:t>t</w:t>
      </w:r>
      <w:r>
        <w:rPr>
          <w:lang w:val="en-US" w:eastAsia="zh-CN"/>
        </w:rPr>
        <w:t xml:space="preserve"> matching any PDRs.</w:t>
      </w:r>
    </w:p>
    <w:p w14:paraId="37A205F3" w14:textId="77777777" w:rsidR="00F71EE4" w:rsidRDefault="00F71EE4" w:rsidP="00892DE4">
      <w:pPr>
        <w:pStyle w:val="Heading3"/>
      </w:pPr>
      <w:bookmarkStart w:id="554" w:name="_Toc19630386"/>
      <w:bookmarkStart w:id="555" w:name="_Toc27226590"/>
      <w:bookmarkStart w:id="556" w:name="_Toc36115767"/>
      <w:bookmarkStart w:id="557" w:name="_Toc177649036"/>
      <w:r>
        <w:t>17.1b.2</w:t>
      </w:r>
      <w:r>
        <w:tab/>
        <w:t>Restoration Procedures</w:t>
      </w:r>
      <w:bookmarkEnd w:id="554"/>
      <w:bookmarkEnd w:id="555"/>
      <w:bookmarkEnd w:id="556"/>
      <w:bookmarkEnd w:id="557"/>
    </w:p>
    <w:p w14:paraId="5DCAFCFD" w14:textId="77777777" w:rsidR="00F71EE4" w:rsidRDefault="00F71EE4" w:rsidP="00F71EE4">
      <w:r>
        <w:t>During or immediately after an PGW-U Restart, the PGW-U shall place local PGW-U Recovery Time Stamp value in all Heartbeat Request/Response and Sx Association Setup Request/Response Messages.</w:t>
      </w:r>
    </w:p>
    <w:p w14:paraId="4F585B36" w14:textId="77777777" w:rsidR="00F71EE4" w:rsidRDefault="00F71EE4" w:rsidP="00F71EE4">
      <w:r>
        <w:t>Immediately after the re-establishment of an Sx association between the PGW-C and the PGW-U, the PGW-C may start restoring Sx sessions in the PGW-U.</w:t>
      </w:r>
    </w:p>
    <w:p w14:paraId="0BB016A3" w14:textId="77777777" w:rsidR="00F71EE4" w:rsidRDefault="00F71EE4" w:rsidP="00F71EE4">
      <w:pPr>
        <w:pStyle w:val="NO"/>
        <w:rPr>
          <w:noProof/>
        </w:rPr>
      </w:pPr>
      <w:r>
        <w:rPr>
          <w:noProof/>
        </w:rPr>
        <w:lastRenderedPageBreak/>
        <w:t>NOTE :</w:t>
      </w:r>
      <w:r>
        <w:rPr>
          <w:noProof/>
        </w:rPr>
        <w:tab/>
        <w:t>Restoring Sx sessions in a PGW-U on a reactive basis (like defined for an SGW-U restart in clause 16.1A.4) is not supported in this release. In some cases, a restarted PGW-U cannot determine from the UE IP address the CP function reponsible for an incoming packet for which no session exists, e.g. when a</w:t>
      </w:r>
      <w:r w:rsidRPr="007113EE">
        <w:rPr>
          <w:noProof/>
        </w:rPr>
        <w:t xml:space="preserve"> UP </w:t>
      </w:r>
      <w:r>
        <w:rPr>
          <w:noProof/>
        </w:rPr>
        <w:t>f</w:t>
      </w:r>
      <w:r w:rsidRPr="007113EE">
        <w:rPr>
          <w:noProof/>
        </w:rPr>
        <w:t xml:space="preserve">unction </w:t>
      </w:r>
      <w:r>
        <w:rPr>
          <w:noProof/>
        </w:rPr>
        <w:t xml:space="preserve">is </w:t>
      </w:r>
      <w:r w:rsidRPr="007113EE">
        <w:rPr>
          <w:noProof/>
        </w:rPr>
        <w:t>controlled by multiple CP function</w:t>
      </w:r>
      <w:r>
        <w:rPr>
          <w:noProof/>
        </w:rPr>
        <w:t xml:space="preserve"> for the same APN and when the UE IP address was assigned by the PDN.</w:t>
      </w:r>
    </w:p>
    <w:p w14:paraId="7D6133E4" w14:textId="77777777" w:rsidR="00F71EE4" w:rsidRDefault="00F71EE4" w:rsidP="00892DE4">
      <w:pPr>
        <w:pStyle w:val="Heading2"/>
      </w:pPr>
      <w:bookmarkStart w:id="558" w:name="_Toc19630387"/>
      <w:bookmarkStart w:id="559" w:name="_Toc27226591"/>
      <w:bookmarkStart w:id="560" w:name="_Toc36115768"/>
      <w:bookmarkStart w:id="561" w:name="_Toc177649037"/>
      <w:r>
        <w:t>17.1A</w:t>
      </w:r>
      <w:r>
        <w:tab/>
        <w:t>Restart of a peer node</w:t>
      </w:r>
      <w:bookmarkEnd w:id="558"/>
      <w:bookmarkEnd w:id="559"/>
      <w:bookmarkEnd w:id="560"/>
      <w:bookmarkEnd w:id="561"/>
    </w:p>
    <w:p w14:paraId="1510B960" w14:textId="77777777" w:rsidR="00F71EE4" w:rsidRDefault="00F71EE4" w:rsidP="00892DE4">
      <w:pPr>
        <w:pStyle w:val="Heading3"/>
      </w:pPr>
      <w:bookmarkStart w:id="562" w:name="_Toc19630388"/>
      <w:bookmarkStart w:id="563" w:name="_Toc27226592"/>
      <w:bookmarkStart w:id="564" w:name="_Toc36115769"/>
      <w:bookmarkStart w:id="565" w:name="_Toc177649038"/>
      <w:r>
        <w:t>17.1A.1</w:t>
      </w:r>
      <w:r>
        <w:tab/>
        <w:t>SGW/ePDG</w:t>
      </w:r>
      <w:r>
        <w:rPr>
          <w:rFonts w:hint="eastAsia"/>
          <w:lang w:eastAsia="zh-CN"/>
        </w:rPr>
        <w:t>/TWAN</w:t>
      </w:r>
      <w:r>
        <w:t xml:space="preserve"> Failure</w:t>
      </w:r>
      <w:bookmarkEnd w:id="562"/>
      <w:bookmarkEnd w:id="563"/>
      <w:bookmarkEnd w:id="564"/>
      <w:bookmarkEnd w:id="565"/>
    </w:p>
    <w:p w14:paraId="3DA461FB" w14:textId="77777777" w:rsidR="00F71EE4" w:rsidRDefault="00F71EE4" w:rsidP="00F71EE4">
      <w:r>
        <w:t>The PGW will receive the SGW</w:t>
      </w:r>
      <w:r>
        <w:rPr>
          <w:rFonts w:hint="eastAsia"/>
          <w:lang w:eastAsia="zh-CN"/>
        </w:rPr>
        <w:t>/</w:t>
      </w:r>
      <w:r>
        <w:t>ePDG</w:t>
      </w:r>
      <w:r>
        <w:rPr>
          <w:rFonts w:hint="eastAsia"/>
          <w:lang w:eastAsia="zh-CN"/>
        </w:rPr>
        <w:t>/TWAN</w:t>
      </w:r>
      <w:r>
        <w:t xml:space="preserve"> restart counters in GTPv2 echo requests/responses and  PMIPv6 heartbeat responses that the PGW receives from the SGW</w:t>
      </w:r>
      <w:r>
        <w:rPr>
          <w:rFonts w:hint="eastAsia"/>
          <w:lang w:eastAsia="zh-CN"/>
        </w:rPr>
        <w:t>/</w:t>
      </w:r>
      <w:r>
        <w:t>ePDG</w:t>
      </w:r>
      <w:r>
        <w:rPr>
          <w:rFonts w:hint="eastAsia"/>
          <w:lang w:eastAsia="zh-CN"/>
        </w:rPr>
        <w:t>/TWAN</w:t>
      </w:r>
      <w:r>
        <w:t>.</w:t>
      </w:r>
    </w:p>
    <w:p w14:paraId="664FA64F" w14:textId="77777777" w:rsidR="00F71EE4" w:rsidRDefault="00F71EE4" w:rsidP="00F71EE4">
      <w:r>
        <w:t xml:space="preserve">When a PGW detects that a </w:t>
      </w:r>
      <w:r>
        <w:rPr>
          <w:rFonts w:hint="eastAsia"/>
          <w:lang w:eastAsia="zh-CN"/>
        </w:rPr>
        <w:t>peer ePDG/peer TWAN</w:t>
      </w:r>
      <w:r>
        <w:t xml:space="preserve"> has restarted it shall delete all PDN connection table data/MM bearer contexts associated with the peer node that fails as well as freeing any internal PGW resources associated with those PDN connections. The PGW may optionally perform other implementation specific actions such as messages to clear other external resources (e.g. PCC messages).</w:t>
      </w:r>
    </w:p>
    <w:p w14:paraId="18AC1385" w14:textId="77777777" w:rsidR="00F71EE4" w:rsidRDefault="00F71EE4" w:rsidP="00F71EE4">
      <w:pPr>
        <w:rPr>
          <w:lang w:eastAsia="zh-CN"/>
        </w:rPr>
      </w:pPr>
      <w:r>
        <w:t>When a PGW detects that a peer SGW</w:t>
      </w:r>
      <w:r>
        <w:rPr>
          <w:rFonts w:hint="eastAsia"/>
          <w:lang w:eastAsia="zh-CN"/>
        </w:rPr>
        <w:t xml:space="preserve"> </w:t>
      </w:r>
      <w:r>
        <w:t xml:space="preserve">has </w:t>
      </w:r>
      <w:r>
        <w:rPr>
          <w:rFonts w:hint="eastAsia"/>
          <w:lang w:eastAsia="zh-CN"/>
        </w:rPr>
        <w:t xml:space="preserve">failed with or without </w:t>
      </w:r>
      <w:r>
        <w:t xml:space="preserve">restart it shall </w:t>
      </w:r>
      <w:r>
        <w:rPr>
          <w:rFonts w:hint="eastAsia"/>
          <w:lang w:eastAsia="zh-CN"/>
        </w:rPr>
        <w:t>either:</w:t>
      </w:r>
    </w:p>
    <w:p w14:paraId="1C75A199" w14:textId="77777777" w:rsidR="00F71EE4" w:rsidRPr="00EB3DC0" w:rsidRDefault="00F71EE4" w:rsidP="00F71EE4">
      <w:pPr>
        <w:pStyle w:val="B1"/>
      </w:pPr>
      <w:r>
        <w:t>-</w:t>
      </w:r>
      <w:r>
        <w:rPr>
          <w:rFonts w:hint="eastAsia"/>
          <w:lang w:eastAsia="zh-CN"/>
        </w:rPr>
        <w:tab/>
      </w:r>
      <w:r>
        <w:rPr>
          <w:lang w:eastAsia="zh-CN"/>
        </w:rPr>
        <w:t xml:space="preserve">proceed as specified above when the PGW detects that a peer ePDG/TWAN fails; </w:t>
      </w:r>
      <w:r>
        <w:rPr>
          <w:rFonts w:hint="eastAsia"/>
          <w:lang w:eastAsia="zh-CN"/>
        </w:rPr>
        <w:t>or</w:t>
      </w:r>
    </w:p>
    <w:p w14:paraId="67C51A9C" w14:textId="69EE84B9" w:rsidR="00F71EE4" w:rsidRDefault="00F71EE4" w:rsidP="00F71EE4">
      <w:pPr>
        <w:pStyle w:val="B1"/>
        <w:rPr>
          <w:lang w:eastAsia="zh-CN"/>
        </w:rPr>
      </w:pPr>
      <w:r>
        <w:t>-</w:t>
      </w:r>
      <w:r>
        <w:rPr>
          <w:rFonts w:hint="eastAsia"/>
          <w:lang w:eastAsia="zh-CN"/>
        </w:rPr>
        <w:tab/>
      </w:r>
      <w:r>
        <w:t xml:space="preserve">follow the procedures specified in </w:t>
      </w:r>
      <w:r w:rsidR="00E241D7">
        <w:t>clause 2</w:t>
      </w:r>
      <w:r>
        <w:t xml:space="preserve">7 to restore the </w:t>
      </w:r>
      <w:r>
        <w:rPr>
          <w:rFonts w:hint="eastAsia"/>
          <w:lang w:eastAsia="zh-CN"/>
        </w:rPr>
        <w:t xml:space="preserve">PDN connections </w:t>
      </w:r>
      <w:r>
        <w:rPr>
          <w:lang w:eastAsia="zh-CN"/>
        </w:rPr>
        <w:t xml:space="preserve">affected by the SGW failure, </w:t>
      </w:r>
      <w:r>
        <w:t>if the MME</w:t>
      </w:r>
      <w:r>
        <w:rPr>
          <w:rFonts w:hint="eastAsia"/>
          <w:lang w:eastAsia="zh-CN"/>
        </w:rPr>
        <w:t>/</w:t>
      </w:r>
      <w:r>
        <w:t>S4-SGSN</w:t>
      </w:r>
      <w:r>
        <w:rPr>
          <w:rFonts w:hint="eastAsia"/>
          <w:lang w:eastAsia="zh-CN"/>
        </w:rPr>
        <w:t xml:space="preserve"> and the PGW</w:t>
      </w:r>
      <w:r>
        <w:t xml:space="preserve"> support these procedures.</w:t>
      </w:r>
    </w:p>
    <w:p w14:paraId="0F9ABD13" w14:textId="77777777" w:rsidR="00F71EE4" w:rsidRDefault="00F71EE4" w:rsidP="00F71EE4">
      <w:pPr>
        <w:pStyle w:val="NO"/>
      </w:pPr>
      <w:r>
        <w:t>NOTE:</w:t>
      </w:r>
      <w:r>
        <w:tab/>
        <w:t>The PGW will have the identity of SGW</w:t>
      </w:r>
      <w:r>
        <w:rPr>
          <w:rFonts w:hint="eastAsia"/>
          <w:lang w:eastAsia="zh-CN"/>
        </w:rPr>
        <w:t>/</w:t>
      </w:r>
      <w:r>
        <w:t>ePDG</w:t>
      </w:r>
      <w:r>
        <w:rPr>
          <w:rFonts w:hint="eastAsia"/>
          <w:lang w:eastAsia="zh-CN"/>
        </w:rPr>
        <w:t>/TWAN</w:t>
      </w:r>
      <w:r>
        <w:t xml:space="preserve"> currently in use for a PDN connection available in the PGW's PDN connection table as part of existing EPC procedure.</w:t>
      </w:r>
    </w:p>
    <w:p w14:paraId="3E5432AE" w14:textId="77777777" w:rsidR="00F71EE4" w:rsidRDefault="00F71EE4" w:rsidP="00F71EE4">
      <w:pPr>
        <w:rPr>
          <w:lang w:eastAsia="zh-CN"/>
        </w:rPr>
      </w:pPr>
      <w:r>
        <w:rPr>
          <w:rFonts w:hint="eastAsia"/>
          <w:lang w:eastAsia="zh-CN"/>
        </w:rPr>
        <w:t xml:space="preserve">For multi-access PDN connection in the </w:t>
      </w:r>
      <w:r w:rsidRPr="00527C81">
        <w:t>Network-initiated NBIFOM</w:t>
      </w:r>
      <w:r>
        <w:rPr>
          <w:rFonts w:hint="eastAsia"/>
          <w:lang w:eastAsia="zh-CN"/>
        </w:rPr>
        <w:t xml:space="preserve"> mode, </w:t>
      </w:r>
      <w:r>
        <w:rPr>
          <w:lang w:eastAsia="zh-CN"/>
        </w:rPr>
        <w:t>when the PGW detects ePDG/TWAN</w:t>
      </w:r>
      <w:r>
        <w:rPr>
          <w:rFonts w:hint="eastAsia"/>
          <w:lang w:eastAsia="zh-CN"/>
        </w:rPr>
        <w:t xml:space="preserve"> has failed, the PGW may:</w:t>
      </w:r>
    </w:p>
    <w:p w14:paraId="3F292091" w14:textId="6137DC8F" w:rsidR="00F71EE4" w:rsidRDefault="00F71EE4" w:rsidP="00F71EE4">
      <w:pPr>
        <w:pStyle w:val="B1"/>
        <w:rPr>
          <w:lang w:eastAsia="zh-CN"/>
        </w:rPr>
      </w:pPr>
      <w:r>
        <w:rPr>
          <w:rFonts w:hint="eastAsia"/>
          <w:lang w:eastAsia="zh-CN"/>
        </w:rPr>
        <w:t>-</w:t>
      </w:r>
      <w:r>
        <w:rPr>
          <w:rFonts w:hint="eastAsia"/>
          <w:lang w:eastAsia="zh-CN"/>
        </w:rPr>
        <w:tab/>
        <w:t>maintain the PDN connection on the 3GPP access and notify the PCRF</w:t>
      </w:r>
      <w:r w:rsidRPr="00A1571D">
        <w:t xml:space="preserve"> </w:t>
      </w:r>
      <w:r w:rsidRPr="00527C81">
        <w:t xml:space="preserve">the removal of </w:t>
      </w:r>
      <w:r>
        <w:rPr>
          <w:rFonts w:hint="eastAsia"/>
          <w:lang w:eastAsia="zh-CN"/>
        </w:rPr>
        <w:t>Non-3GPP</w:t>
      </w:r>
      <w:r w:rsidRPr="00527C81">
        <w:t xml:space="preserve"> access</w:t>
      </w:r>
      <w:r>
        <w:t>. Then the PCRF can determine to move the affected traffic to the 3GPP access by updating the PCC rules</w:t>
      </w:r>
      <w:r w:rsidRPr="00FD0D1F">
        <w:rPr>
          <w:lang w:eastAsia="zh-CN"/>
        </w:rPr>
        <w:t xml:space="preserve"> </w:t>
      </w:r>
      <w:r>
        <w:rPr>
          <w:rFonts w:hint="eastAsia"/>
          <w:lang w:eastAsia="zh-CN"/>
        </w:rPr>
        <w:t xml:space="preserve">as specified in </w:t>
      </w:r>
      <w:r>
        <w:rPr>
          <w:rFonts w:hint="eastAsia"/>
          <w:lang w:eastAsia="ja-JP"/>
        </w:rPr>
        <w:t>the</w:t>
      </w:r>
      <w:r>
        <w:rPr>
          <w:rFonts w:hint="eastAsia"/>
          <w:lang w:eastAsia="zh-CN"/>
        </w:rPr>
        <w:t xml:space="preserve"> </w:t>
      </w:r>
      <w:r w:rsidR="00E241D7">
        <w:rPr>
          <w:rFonts w:hint="eastAsia"/>
          <w:lang w:eastAsia="zh-CN"/>
        </w:rPr>
        <w:t>clause</w:t>
      </w:r>
      <w:r w:rsidR="00E241D7">
        <w:rPr>
          <w:lang w:eastAsia="zh-CN"/>
        </w:rPr>
        <w:t> </w:t>
      </w:r>
      <w:r w:rsidR="00E241D7">
        <w:t>5</w:t>
      </w:r>
      <w:r>
        <w:t>.8</w:t>
      </w:r>
      <w:r>
        <w:rPr>
          <w:rFonts w:hint="eastAsia"/>
          <w:lang w:eastAsia="ja-JP"/>
        </w:rPr>
        <w:t xml:space="preserve"> </w:t>
      </w:r>
      <w:r>
        <w:rPr>
          <w:rFonts w:hint="eastAsia"/>
          <w:lang w:eastAsia="zh-CN"/>
        </w:rPr>
        <w:t xml:space="preserve">in the </w:t>
      </w:r>
      <w:r>
        <w:rPr>
          <w:rFonts w:hint="eastAsia"/>
          <w:lang w:eastAsia="ja-JP"/>
        </w:rPr>
        <w:t xml:space="preserve">3GPP </w:t>
      </w:r>
      <w:r w:rsidR="00E241D7">
        <w:rPr>
          <w:rFonts w:hint="eastAsia"/>
          <w:lang w:eastAsia="ja-JP"/>
        </w:rPr>
        <w:t>TS</w:t>
      </w:r>
      <w:r w:rsidR="00E241D7">
        <w:rPr>
          <w:lang w:eastAsia="ja-JP"/>
        </w:rPr>
        <w:t> </w:t>
      </w:r>
      <w:r w:rsidR="00E241D7">
        <w:rPr>
          <w:rFonts w:hint="eastAsia"/>
          <w:lang w:eastAsia="ja-JP"/>
        </w:rPr>
        <w:t>2</w:t>
      </w:r>
      <w:r>
        <w:rPr>
          <w:rFonts w:hint="eastAsia"/>
          <w:lang w:eastAsia="zh-CN"/>
        </w:rPr>
        <w:t>3</w:t>
      </w:r>
      <w:r>
        <w:rPr>
          <w:rFonts w:hint="eastAsia"/>
          <w:lang w:eastAsia="ja-JP"/>
        </w:rPr>
        <w:t>.</w:t>
      </w:r>
      <w:r>
        <w:rPr>
          <w:rFonts w:hint="eastAsia"/>
          <w:lang w:eastAsia="zh-CN"/>
        </w:rPr>
        <w:t>161</w:t>
      </w:r>
      <w:r w:rsidR="00E241D7">
        <w:rPr>
          <w:lang w:eastAsia="ja-JP"/>
        </w:rPr>
        <w:t> </w:t>
      </w:r>
      <w:r w:rsidR="00E241D7">
        <w:rPr>
          <w:rFonts w:hint="eastAsia"/>
          <w:lang w:eastAsia="ja-JP"/>
        </w:rPr>
        <w:t>[</w:t>
      </w:r>
      <w:r>
        <w:rPr>
          <w:lang w:eastAsia="zh-CN"/>
        </w:rPr>
        <w:t>39</w:t>
      </w:r>
      <w:r>
        <w:rPr>
          <w:rFonts w:hint="eastAsia"/>
          <w:lang w:eastAsia="ja-JP"/>
        </w:rPr>
        <w:t>]</w:t>
      </w:r>
      <w:r>
        <w:rPr>
          <w:rFonts w:hint="eastAsia"/>
          <w:lang w:eastAsia="zh-CN"/>
        </w:rPr>
        <w:t>.</w:t>
      </w:r>
    </w:p>
    <w:p w14:paraId="27D32EF9" w14:textId="77777777" w:rsidR="00F71EE4" w:rsidRDefault="00F71EE4" w:rsidP="00F71EE4">
      <w:pPr>
        <w:rPr>
          <w:lang w:eastAsia="zh-CN"/>
        </w:rPr>
      </w:pPr>
      <w:r>
        <w:t>For multi-access PDN connection in the Network-initiated NBIFOM mode, when the PGW detects that the SGW has failed, the PGW may</w:t>
      </w:r>
      <w:r>
        <w:rPr>
          <w:rFonts w:hint="eastAsia"/>
          <w:lang w:eastAsia="zh-CN"/>
        </w:rPr>
        <w:t>:</w:t>
      </w:r>
    </w:p>
    <w:p w14:paraId="6BBDC731" w14:textId="584DD678" w:rsidR="00F71EE4" w:rsidRDefault="00F71EE4" w:rsidP="00F71EE4">
      <w:pPr>
        <w:pStyle w:val="B1"/>
        <w:rPr>
          <w:lang w:eastAsia="zh-CN"/>
        </w:rPr>
      </w:pPr>
      <w:r>
        <w:rPr>
          <w:lang w:eastAsia="zh-CN"/>
        </w:rPr>
        <w:t>-</w:t>
      </w:r>
      <w:r>
        <w:rPr>
          <w:lang w:eastAsia="zh-CN"/>
        </w:rPr>
        <w:tab/>
        <w:t>maintain the PDN c</w:t>
      </w:r>
      <w:r w:rsidRPr="00FC0F9A">
        <w:rPr>
          <w:lang w:eastAsia="zh-CN"/>
        </w:rPr>
        <w:t xml:space="preserve">onnection on the </w:t>
      </w:r>
      <w:r w:rsidRPr="00FC0F9A">
        <w:rPr>
          <w:rFonts w:hint="eastAsia"/>
          <w:lang w:eastAsia="zh-CN"/>
        </w:rPr>
        <w:t>Non-</w:t>
      </w:r>
      <w:r w:rsidRPr="00FC0F9A">
        <w:rPr>
          <w:lang w:eastAsia="zh-CN"/>
        </w:rPr>
        <w:t>3GPP access and notify the PCRF</w:t>
      </w:r>
      <w:r w:rsidRPr="00FC0F9A">
        <w:t xml:space="preserve"> the removal of </w:t>
      </w:r>
      <w:r w:rsidRPr="00FC0F9A">
        <w:rPr>
          <w:lang w:eastAsia="zh-CN"/>
        </w:rPr>
        <w:t>3GPP</w:t>
      </w:r>
      <w:r w:rsidRPr="00FC0F9A">
        <w:t xml:space="preserve"> access</w:t>
      </w:r>
      <w:r>
        <w:t>. Then the PCRF can determine to move the affected traffic to the 3GPP access by updating the PCC rules</w:t>
      </w:r>
      <w:r w:rsidRPr="00FC0F9A">
        <w:rPr>
          <w:lang w:eastAsia="zh-CN"/>
        </w:rPr>
        <w:t xml:space="preserve"> as specified in </w:t>
      </w:r>
      <w:r w:rsidRPr="00FC0F9A">
        <w:rPr>
          <w:lang w:eastAsia="ja-JP"/>
        </w:rPr>
        <w:t>the</w:t>
      </w:r>
      <w:r w:rsidRPr="00FC0F9A">
        <w:rPr>
          <w:lang w:eastAsia="zh-CN"/>
        </w:rPr>
        <w:t xml:space="preserve"> </w:t>
      </w:r>
      <w:r w:rsidR="00E241D7">
        <w:rPr>
          <w:lang w:eastAsia="zh-CN"/>
        </w:rPr>
        <w:t>clause </w:t>
      </w:r>
      <w:r w:rsidR="00E241D7">
        <w:t>5</w:t>
      </w:r>
      <w:r>
        <w:t>.8</w:t>
      </w:r>
      <w:r w:rsidRPr="00FC0F9A">
        <w:rPr>
          <w:lang w:eastAsia="ja-JP"/>
        </w:rPr>
        <w:t xml:space="preserve"> </w:t>
      </w:r>
      <w:r w:rsidRPr="00FC0F9A">
        <w:rPr>
          <w:lang w:eastAsia="zh-CN"/>
        </w:rPr>
        <w:t xml:space="preserve">in the </w:t>
      </w:r>
      <w:r w:rsidRPr="00FC0F9A">
        <w:rPr>
          <w:lang w:eastAsia="ja-JP"/>
        </w:rPr>
        <w:t xml:space="preserve">3GPP </w:t>
      </w:r>
      <w:r w:rsidR="00E241D7" w:rsidRPr="00FC0F9A">
        <w:rPr>
          <w:lang w:eastAsia="ja-JP"/>
        </w:rPr>
        <w:t>TS</w:t>
      </w:r>
      <w:r w:rsidR="00E241D7">
        <w:rPr>
          <w:lang w:eastAsia="ja-JP"/>
        </w:rPr>
        <w:t> </w:t>
      </w:r>
      <w:r w:rsidR="00E241D7" w:rsidRPr="00FC0F9A">
        <w:rPr>
          <w:lang w:eastAsia="ja-JP"/>
        </w:rPr>
        <w:t>2</w:t>
      </w:r>
      <w:r w:rsidRPr="00FC0F9A">
        <w:rPr>
          <w:lang w:eastAsia="zh-CN"/>
        </w:rPr>
        <w:t>3</w:t>
      </w:r>
      <w:r w:rsidRPr="00FC0F9A">
        <w:rPr>
          <w:lang w:eastAsia="ja-JP"/>
        </w:rPr>
        <w:t>.</w:t>
      </w:r>
      <w:r w:rsidRPr="00FC0F9A">
        <w:rPr>
          <w:lang w:eastAsia="zh-CN"/>
        </w:rPr>
        <w:t>161</w:t>
      </w:r>
      <w:r w:rsidR="00E241D7">
        <w:rPr>
          <w:lang w:eastAsia="ja-JP"/>
        </w:rPr>
        <w:t> </w:t>
      </w:r>
      <w:r w:rsidR="00E241D7" w:rsidRPr="00FC0F9A">
        <w:rPr>
          <w:lang w:eastAsia="ja-JP"/>
        </w:rPr>
        <w:t>[</w:t>
      </w:r>
      <w:r w:rsidRPr="00FC0F9A">
        <w:rPr>
          <w:lang w:eastAsia="zh-CN"/>
        </w:rPr>
        <w:t>39</w:t>
      </w:r>
      <w:r w:rsidRPr="00FC0F9A">
        <w:rPr>
          <w:lang w:eastAsia="ja-JP"/>
        </w:rPr>
        <w:t>]</w:t>
      </w:r>
      <w:r w:rsidRPr="00FC0F9A">
        <w:rPr>
          <w:lang w:eastAsia="zh-CN"/>
        </w:rPr>
        <w:t xml:space="preserve">, if the SGW restoration procedures </w:t>
      </w:r>
      <w:r w:rsidRPr="00FC0F9A">
        <w:rPr>
          <w:rFonts w:hint="eastAsia"/>
          <w:lang w:eastAsia="zh-CN"/>
        </w:rPr>
        <w:t xml:space="preserve">as </w:t>
      </w:r>
      <w:r w:rsidRPr="00FC0F9A">
        <w:t xml:space="preserve">specified in </w:t>
      </w:r>
      <w:r w:rsidR="00E241D7" w:rsidRPr="00FC0F9A">
        <w:t>clause</w:t>
      </w:r>
      <w:r w:rsidR="00E241D7">
        <w:t> </w:t>
      </w:r>
      <w:r w:rsidR="00E241D7" w:rsidRPr="00FC0F9A">
        <w:t>2</w:t>
      </w:r>
      <w:r w:rsidRPr="00FC0F9A">
        <w:t xml:space="preserve">7 </w:t>
      </w:r>
      <w:r w:rsidRPr="00FC0F9A">
        <w:rPr>
          <w:lang w:eastAsia="zh-CN"/>
        </w:rPr>
        <w:t>are not supported</w:t>
      </w:r>
      <w:r>
        <w:rPr>
          <w:lang w:eastAsia="zh-CN"/>
        </w:rPr>
        <w:t>; or</w:t>
      </w:r>
      <w:r>
        <w:rPr>
          <w:rFonts w:hint="eastAsia"/>
          <w:lang w:eastAsia="zh-CN"/>
        </w:rPr>
        <w:t>,</w:t>
      </w:r>
    </w:p>
    <w:p w14:paraId="6A8FA09A" w14:textId="130798AC" w:rsidR="00F71EE4" w:rsidRDefault="00F71EE4" w:rsidP="00F71EE4">
      <w:pPr>
        <w:pStyle w:val="B1"/>
        <w:rPr>
          <w:lang w:eastAsia="zh-CN"/>
        </w:rPr>
      </w:pPr>
      <w:r>
        <w:rPr>
          <w:lang w:eastAsia="zh-CN"/>
        </w:rPr>
        <w:t>-</w:t>
      </w:r>
      <w:r>
        <w:rPr>
          <w:lang w:eastAsia="zh-CN"/>
        </w:rPr>
        <w:tab/>
      </w:r>
      <w:r>
        <w:t xml:space="preserve">follow the </w:t>
      </w:r>
      <w:r>
        <w:rPr>
          <w:lang w:eastAsia="zh-CN"/>
        </w:rPr>
        <w:t xml:space="preserve">SGW restoration </w:t>
      </w:r>
      <w:r>
        <w:t xml:space="preserve">procedures specified in </w:t>
      </w:r>
      <w:r w:rsidR="00E241D7">
        <w:t>clause 2</w:t>
      </w:r>
      <w:r>
        <w:t xml:space="preserve">7, </w:t>
      </w:r>
      <w:r w:rsidRPr="00672A5F">
        <w:t>e.g. maintain the PDN connection on both non-3GPP access and 3GPP access without notify the PCRF about SGW failure</w:t>
      </w:r>
      <w:r>
        <w:rPr>
          <w:rFonts w:hint="eastAsia"/>
          <w:lang w:eastAsia="zh-CN"/>
        </w:rPr>
        <w:t>,</w:t>
      </w:r>
      <w:r w:rsidRPr="00672A5F">
        <w:t xml:space="preserve"> </w:t>
      </w:r>
      <w:r>
        <w:t xml:space="preserve">if </w:t>
      </w:r>
      <w:r>
        <w:rPr>
          <w:lang w:eastAsia="zh-CN"/>
        </w:rPr>
        <w:t>the SGW restoration procedures are supported</w:t>
      </w:r>
      <w:r>
        <w:rPr>
          <w:rFonts w:hint="eastAsia"/>
          <w:lang w:eastAsia="zh-CN"/>
        </w:rPr>
        <w:t>.</w:t>
      </w:r>
    </w:p>
    <w:p w14:paraId="23113340" w14:textId="77777777" w:rsidR="00F71EE4" w:rsidRDefault="00F71EE4" w:rsidP="00892DE4">
      <w:pPr>
        <w:pStyle w:val="Heading3"/>
      </w:pPr>
      <w:bookmarkStart w:id="566" w:name="_Toc19630389"/>
      <w:bookmarkStart w:id="567" w:name="_Toc27226593"/>
      <w:bookmarkStart w:id="568" w:name="_Toc36115770"/>
      <w:bookmarkStart w:id="569" w:name="_Toc177649039"/>
      <w:r>
        <w:t>17.1A.2</w:t>
      </w:r>
      <w:r>
        <w:tab/>
        <w:t>PCRF Failure</w:t>
      </w:r>
      <w:bookmarkEnd w:id="566"/>
      <w:bookmarkEnd w:id="567"/>
      <w:bookmarkEnd w:id="568"/>
      <w:bookmarkEnd w:id="569"/>
    </w:p>
    <w:p w14:paraId="65E7E907" w14:textId="77777777" w:rsidR="00F71EE4" w:rsidRDefault="00F71EE4" w:rsidP="00F71EE4">
      <w:r w:rsidRPr="00573AE2">
        <w:rPr>
          <w:rFonts w:hint="eastAsia"/>
        </w:rPr>
        <w:t>If the P</w:t>
      </w:r>
      <w:r w:rsidRPr="00573AE2">
        <w:rPr>
          <w:rFonts w:eastAsia="SimSun" w:hint="eastAsia"/>
        </w:rPr>
        <w:t>GW</w:t>
      </w:r>
      <w:r w:rsidRPr="00573AE2">
        <w:rPr>
          <w:rFonts w:hint="eastAsia"/>
        </w:rPr>
        <w:t xml:space="preserve"> needs to send a </w:t>
      </w:r>
      <w:r>
        <w:t>request for IP-CAN S</w:t>
      </w:r>
      <w:r w:rsidRPr="00573AE2">
        <w:rPr>
          <w:rFonts w:hint="eastAsia"/>
        </w:rPr>
        <w:t xml:space="preserve">ession </w:t>
      </w:r>
      <w:r>
        <w:t>M</w:t>
      </w:r>
      <w:r w:rsidRPr="00573AE2">
        <w:rPr>
          <w:rFonts w:hint="eastAsia"/>
        </w:rPr>
        <w:t xml:space="preserve">odification </w:t>
      </w:r>
      <w:r>
        <w:t xml:space="preserve">procedure </w:t>
      </w:r>
      <w:r w:rsidRPr="00573AE2">
        <w:rPr>
          <w:rFonts w:hint="eastAsia"/>
        </w:rPr>
        <w:t>towards a PCRF</w:t>
      </w:r>
      <w:r>
        <w:t xml:space="preserve"> which is known to have restarted since the</w:t>
      </w:r>
      <w:r>
        <w:rPr>
          <w:rFonts w:hint="eastAsia"/>
          <w:lang w:eastAsia="ja-JP"/>
        </w:rPr>
        <w:t xml:space="preserve"> IP-CAN session establishment</w:t>
      </w:r>
      <w:r w:rsidRPr="00573AE2">
        <w:rPr>
          <w:rFonts w:eastAsia="SimSun" w:hint="eastAsia"/>
        </w:rPr>
        <w:t xml:space="preserve">, </w:t>
      </w:r>
      <w:r w:rsidRPr="00573AE2">
        <w:rPr>
          <w:rFonts w:hint="eastAsia"/>
        </w:rPr>
        <w:t>the P</w:t>
      </w:r>
      <w:r w:rsidRPr="00573AE2">
        <w:rPr>
          <w:rFonts w:eastAsia="SimSun" w:hint="eastAsia"/>
        </w:rPr>
        <w:t>GW</w:t>
      </w:r>
      <w:r w:rsidRPr="00573AE2">
        <w:rPr>
          <w:rFonts w:hint="eastAsia"/>
        </w:rPr>
        <w:t xml:space="preserve"> </w:t>
      </w:r>
      <w:r>
        <w:t xml:space="preserve">may discard the request and </w:t>
      </w:r>
      <w:r w:rsidRPr="00573AE2">
        <w:rPr>
          <w:rFonts w:eastAsia="SimSun" w:hint="eastAsia"/>
        </w:rPr>
        <w:t>may</w:t>
      </w:r>
      <w:r w:rsidRPr="00573AE2">
        <w:rPr>
          <w:rFonts w:hint="eastAsia"/>
        </w:rPr>
        <w:t xml:space="preserve"> tear down th</w:t>
      </w:r>
      <w:r>
        <w:rPr>
          <w:rFonts w:hint="eastAsia"/>
          <w:lang w:eastAsia="ja-JP"/>
        </w:rPr>
        <w:t>e</w:t>
      </w:r>
      <w:r w:rsidRPr="00573AE2">
        <w:rPr>
          <w:rFonts w:hint="eastAsia"/>
        </w:rPr>
        <w:t xml:space="preserve"> </w:t>
      </w:r>
      <w:r w:rsidRPr="00573AE2">
        <w:rPr>
          <w:rFonts w:eastAsia="SimSun" w:hint="eastAsia"/>
        </w:rPr>
        <w:t>associated</w:t>
      </w:r>
      <w:r>
        <w:rPr>
          <w:rFonts w:hint="eastAsia"/>
          <w:lang w:eastAsia="ja-JP"/>
        </w:rPr>
        <w:t xml:space="preserve"> PDN connection</w:t>
      </w:r>
      <w:r>
        <w:t xml:space="preserve">, based on operator policy, by initiating a </w:t>
      </w:r>
      <w:r>
        <w:rPr>
          <w:rFonts w:hint="eastAsia"/>
        </w:rPr>
        <w:t xml:space="preserve">PGW initiated bearer deactivation procedure </w:t>
      </w:r>
      <w:r>
        <w:rPr>
          <w:rFonts w:hint="eastAsia"/>
          <w:lang w:eastAsia="ja-JP"/>
        </w:rPr>
        <w:t>for the</w:t>
      </w:r>
      <w:r>
        <w:rPr>
          <w:rFonts w:hint="eastAsia"/>
        </w:rPr>
        <w:t xml:space="preserve"> default bearer</w:t>
      </w:r>
      <w:r>
        <w:t xml:space="preserve"> </w:t>
      </w:r>
      <w:r w:rsidRPr="00573AE2">
        <w:rPr>
          <w:rFonts w:eastAsia="SimSun" w:hint="eastAsia"/>
        </w:rPr>
        <w:t>to</w:t>
      </w:r>
      <w:r>
        <w:t>wards</w:t>
      </w:r>
      <w:r w:rsidRPr="00573AE2">
        <w:rPr>
          <w:rFonts w:eastAsia="SimSun" w:hint="eastAsia"/>
        </w:rPr>
        <w:t xml:space="preserve"> the MME/S4-SGSN with </w:t>
      </w:r>
      <w:r>
        <w:t xml:space="preserve">the </w:t>
      </w:r>
      <w:r w:rsidRPr="00573AE2">
        <w:rPr>
          <w:rFonts w:eastAsia="SimSun" w:hint="eastAsia"/>
        </w:rPr>
        <w:t xml:space="preserve">cause </w:t>
      </w:r>
      <w:r>
        <w:t>set to "Reactivation requested". This leads the</w:t>
      </w:r>
      <w:r w:rsidRPr="00573AE2">
        <w:rPr>
          <w:rFonts w:eastAsia="SimSun" w:hint="eastAsia"/>
        </w:rPr>
        <w:t xml:space="preserve"> UE to</w:t>
      </w:r>
      <w:r w:rsidRPr="00E03795">
        <w:t xml:space="preserve"> </w:t>
      </w:r>
      <w:r>
        <w:rPr>
          <w:rFonts w:hint="eastAsia"/>
        </w:rPr>
        <w:t xml:space="preserve">initiate </w:t>
      </w:r>
      <w:r>
        <w:t>a</w:t>
      </w:r>
      <w:r>
        <w:rPr>
          <w:rFonts w:hint="eastAsia"/>
        </w:rPr>
        <w:t xml:space="preserve"> </w:t>
      </w:r>
      <w:r w:rsidRPr="00573AE2">
        <w:t>UE requested PDN connectivity procedure</w:t>
      </w:r>
      <w:r>
        <w:rPr>
          <w:rFonts w:hint="eastAsia"/>
        </w:rPr>
        <w:t xml:space="preserve"> for the same APN</w:t>
      </w:r>
      <w:r>
        <w:t>. Emergency and eMPS sessions should not be torn down.</w:t>
      </w:r>
    </w:p>
    <w:p w14:paraId="0CE39606" w14:textId="50E31656" w:rsidR="00F71EE4" w:rsidRDefault="00F71EE4" w:rsidP="00F71EE4">
      <w:pPr>
        <w:pStyle w:val="NO"/>
      </w:pPr>
      <w:r>
        <w:t>NOTE:</w:t>
      </w:r>
      <w:r>
        <w:tab/>
        <w:t>The procedure above just enables to clean up the PDN connection affected by the PCRF failure when a specific interaction with the PCRF is required. Prior to that interaction, PCC controlled services cannot be provided to the UE.</w:t>
      </w:r>
    </w:p>
    <w:p w14:paraId="11FF2DEA" w14:textId="77777777" w:rsidR="00F71EE4" w:rsidRDefault="00F71EE4" w:rsidP="00892DE4">
      <w:pPr>
        <w:pStyle w:val="Heading3"/>
      </w:pPr>
      <w:bookmarkStart w:id="570" w:name="_Toc19630390"/>
      <w:bookmarkStart w:id="571" w:name="_Toc27226594"/>
      <w:bookmarkStart w:id="572" w:name="_Toc36115771"/>
      <w:bookmarkStart w:id="573" w:name="_Toc177649040"/>
      <w:r>
        <w:lastRenderedPageBreak/>
        <w:t>17.1A.3</w:t>
      </w:r>
      <w:r>
        <w:tab/>
        <w:t>PGW-C Failure</w:t>
      </w:r>
      <w:bookmarkEnd w:id="570"/>
      <w:bookmarkEnd w:id="571"/>
      <w:bookmarkEnd w:id="572"/>
      <w:bookmarkEnd w:id="573"/>
    </w:p>
    <w:p w14:paraId="0591134C" w14:textId="77777777" w:rsidR="00F71EE4" w:rsidRDefault="00F71EE4" w:rsidP="00F71EE4">
      <w:r>
        <w:t>The PGW-U will receive the recovery time stamps of the PFCP entity(ies) in the PGW-C in  PFCP heartbeat requests/responses.</w:t>
      </w:r>
    </w:p>
    <w:p w14:paraId="299E014F" w14:textId="77777777" w:rsidR="00F71EE4" w:rsidRDefault="00F71EE4" w:rsidP="00F71EE4">
      <w:pPr>
        <w:rPr>
          <w:noProof/>
        </w:rPr>
      </w:pPr>
      <w:r>
        <w:t xml:space="preserve">When a PGW-U detects that a peer PFCP entity in the PGW-C has restarted, </w:t>
      </w:r>
      <w:r w:rsidRPr="00F02894">
        <w:t xml:space="preserve">the </w:t>
      </w:r>
      <w:r>
        <w:t>PGW-U</w:t>
      </w:r>
      <w:r w:rsidRPr="00F02894">
        <w:t xml:space="preserve"> </w:t>
      </w:r>
      <w:r>
        <w:t xml:space="preserve">shall </w:t>
      </w:r>
      <w:r w:rsidRPr="00F02894">
        <w:t xml:space="preserve">delete all </w:t>
      </w:r>
      <w:r>
        <w:t xml:space="preserve">session </w:t>
      </w:r>
      <w:r w:rsidRPr="00F02894">
        <w:t>contexts</w:t>
      </w:r>
      <w:r>
        <w:t xml:space="preserve"> </w:t>
      </w:r>
      <w:r w:rsidRPr="00F02894">
        <w:t>affected by the restart</w:t>
      </w:r>
      <w:r>
        <w:t xml:space="preserve"> that it may have </w:t>
      </w:r>
      <w:r w:rsidRPr="006E5895">
        <w:t>stored</w:t>
      </w:r>
      <w:r>
        <w:t>.</w:t>
      </w:r>
    </w:p>
    <w:p w14:paraId="2DA4FE1B" w14:textId="77777777" w:rsidR="00F71EE4" w:rsidRDefault="00F71EE4" w:rsidP="00F71EE4">
      <w:pPr>
        <w:rPr>
          <w:noProof/>
        </w:rPr>
      </w:pPr>
      <w:r>
        <w:t xml:space="preserve">When a PGW-U detects that a peer PFCP entity in the PGW-C is not reachable for a preconfigured time, </w:t>
      </w:r>
      <w:r w:rsidRPr="00F02894">
        <w:t xml:space="preserve">the </w:t>
      </w:r>
      <w:r>
        <w:t>PGW-U</w:t>
      </w:r>
      <w:r w:rsidRPr="00F02894">
        <w:t xml:space="preserve"> </w:t>
      </w:r>
      <w:r>
        <w:t xml:space="preserve">shall </w:t>
      </w:r>
      <w:r w:rsidRPr="00F02894">
        <w:t xml:space="preserve">delete all </w:t>
      </w:r>
      <w:r>
        <w:t xml:space="preserve">session </w:t>
      </w:r>
      <w:r w:rsidRPr="00F02894">
        <w:t>contexts</w:t>
      </w:r>
      <w:r>
        <w:t xml:space="preserve"> </w:t>
      </w:r>
      <w:r w:rsidRPr="00F02894">
        <w:t xml:space="preserve">affected by the </w:t>
      </w:r>
      <w:r>
        <w:t xml:space="preserve">unreachability of the peer PFCP entity in the PGW-C that it may have </w:t>
      </w:r>
      <w:r w:rsidRPr="006E5895">
        <w:t>stored</w:t>
      </w:r>
      <w:r>
        <w:t>.</w:t>
      </w:r>
    </w:p>
    <w:p w14:paraId="2DB51372" w14:textId="77777777" w:rsidR="00F71EE4" w:rsidRPr="00C55E69" w:rsidRDefault="00F71EE4" w:rsidP="00892DE4">
      <w:pPr>
        <w:pStyle w:val="Heading3"/>
        <w:rPr>
          <w:lang w:val="fr-FR"/>
        </w:rPr>
      </w:pPr>
      <w:bookmarkStart w:id="574" w:name="_Toc19630391"/>
      <w:bookmarkStart w:id="575" w:name="_Toc27226595"/>
      <w:bookmarkStart w:id="576" w:name="_Toc36115772"/>
      <w:bookmarkStart w:id="577" w:name="_Toc177649041"/>
      <w:r w:rsidRPr="00C55E69">
        <w:rPr>
          <w:lang w:val="fr-FR"/>
        </w:rPr>
        <w:t>17.1A</w:t>
      </w:r>
      <w:r>
        <w:rPr>
          <w:lang w:val="fr-FR"/>
        </w:rPr>
        <w:t>.4</w:t>
      </w:r>
      <w:r w:rsidRPr="00C55E69">
        <w:rPr>
          <w:lang w:val="fr-FR"/>
        </w:rPr>
        <w:tab/>
        <w:t>PGW-U Failure</w:t>
      </w:r>
      <w:bookmarkEnd w:id="574"/>
      <w:bookmarkEnd w:id="575"/>
      <w:bookmarkEnd w:id="576"/>
      <w:bookmarkEnd w:id="577"/>
    </w:p>
    <w:p w14:paraId="16B7DAC0" w14:textId="77777777" w:rsidR="00F71EE4" w:rsidRDefault="00F71EE4" w:rsidP="00F71EE4">
      <w:r>
        <w:t>The PGW-C will receive the recovery time stamps of the PFCP entity(ies) in the PGW-U in and PFCP heartbeat requests/responses.</w:t>
      </w:r>
    </w:p>
    <w:p w14:paraId="264FC587" w14:textId="77777777" w:rsidR="00F71EE4" w:rsidRDefault="00F71EE4" w:rsidP="00F71EE4">
      <w:r>
        <w:t>The PGW-C may start restoring Sx sessions in the PGW-U and it may:</w:t>
      </w:r>
    </w:p>
    <w:p w14:paraId="5D599459" w14:textId="77777777" w:rsidR="00F71EE4" w:rsidRDefault="00F71EE4" w:rsidP="00F71EE4">
      <w:pPr>
        <w:pStyle w:val="B1"/>
      </w:pPr>
      <w:r>
        <w:t>-</w:t>
      </w:r>
      <w:r>
        <w:tab/>
        <w:t>if re-establishment of Sx association is required, immediately re-establish the Sx association between the PGW-C and the PGW-U;</w:t>
      </w:r>
    </w:p>
    <w:p w14:paraId="509CFF09" w14:textId="77777777" w:rsidR="00F71EE4" w:rsidRDefault="00F71EE4" w:rsidP="00F71EE4">
      <w:pPr>
        <w:pStyle w:val="B1"/>
      </w:pPr>
      <w:r>
        <w:t>-</w:t>
      </w:r>
      <w:r>
        <w:tab/>
        <w:t>re-establish Sx sessions affected by the PGW-U failure.</w:t>
      </w:r>
      <w:r w:rsidRPr="00586343">
        <w:t xml:space="preserve"> </w:t>
      </w:r>
      <w:r>
        <w:t>.</w:t>
      </w:r>
    </w:p>
    <w:p w14:paraId="31F0DAE8" w14:textId="77777777" w:rsidR="00F71EE4" w:rsidRPr="00586343" w:rsidRDefault="00F71EE4" w:rsidP="00F71EE4">
      <w:pPr>
        <w:pStyle w:val="B2"/>
        <w:rPr>
          <w:lang w:val="en-US" w:eastAsia="zh-CN"/>
        </w:rPr>
      </w:pPr>
      <w:r>
        <w:t>-</w:t>
      </w:r>
      <w:r>
        <w:tab/>
        <w:t xml:space="preserve">when re-establishing a Sx session and </w:t>
      </w:r>
      <w:r>
        <w:rPr>
          <w:lang w:val="en-US" w:eastAsia="zh-CN"/>
        </w:rPr>
        <w:t xml:space="preserve">if </w:t>
      </w:r>
      <w:r>
        <w:t>F-TEID allocation is performed in the PGW-U by network configuration</w:t>
      </w:r>
      <w:r>
        <w:rPr>
          <w:lang w:val="en-US" w:eastAsia="zh-CN"/>
        </w:rPr>
        <w:t>, the PGW-C shall include a restoration indication in the PFCP Session Establishment Request message to indicate to the PGW-U it is for a restoration of an existing PFCP session and the PGW-U shall accept PGW-C allocated F-TEID if possible.</w:t>
      </w:r>
    </w:p>
    <w:p w14:paraId="000AB992" w14:textId="1AAD1174" w:rsidR="00F71EE4" w:rsidRDefault="00F71EE4" w:rsidP="007A7A50">
      <w:pPr>
        <w:pStyle w:val="NO"/>
        <w:rPr>
          <w:noProof/>
        </w:rPr>
      </w:pPr>
      <w:r>
        <w:t>NOTE:</w:t>
      </w:r>
      <w:r>
        <w:tab/>
        <w:t>The PGW-C can determine to re</w:t>
      </w:r>
      <w:r w:rsidR="00865A41">
        <w:t>-</w:t>
      </w:r>
      <w:r>
        <w:t>establish the Sx Association if it receives the cause code "</w:t>
      </w:r>
      <w:r w:rsidRPr="005E16C7">
        <w:t>No established PFCP Association</w:t>
      </w:r>
      <w:r>
        <w:t>" in a response message, or if it detects all peer PFCP entities in the PGW-U have restarted.</w:t>
      </w:r>
      <w:r w:rsidR="00865A41">
        <w:t xml:space="preserve"> </w:t>
      </w:r>
      <w:r>
        <w:rPr>
          <w:noProof/>
        </w:rPr>
        <w:t>When a PGW-C detects</w:t>
      </w:r>
      <w:r>
        <w:t xml:space="preserve"> the failure of a </w:t>
      </w:r>
      <w:r>
        <w:rPr>
          <w:noProof/>
        </w:rPr>
        <w:t xml:space="preserve">PGW-U </w:t>
      </w:r>
      <w:r>
        <w:t>without a restart, the PGW-C may select an alternative PGW-U to restore the Sx sessions in the UP function. How this is performed is implementation specific.</w:t>
      </w:r>
    </w:p>
    <w:p w14:paraId="367DCDDD" w14:textId="77777777" w:rsidR="00F71EE4" w:rsidRDefault="00F71EE4" w:rsidP="00892DE4">
      <w:pPr>
        <w:pStyle w:val="Heading2"/>
        <w:rPr>
          <w:noProof/>
        </w:rPr>
      </w:pPr>
      <w:bookmarkStart w:id="578" w:name="_Toc19630392"/>
      <w:bookmarkStart w:id="579" w:name="_Toc27226596"/>
      <w:bookmarkStart w:id="580" w:name="_Toc36115773"/>
      <w:bookmarkStart w:id="581" w:name="_Toc177649042"/>
      <w:r>
        <w:t>17.2</w:t>
      </w:r>
      <w:r>
        <w:tab/>
      </w:r>
      <w:r>
        <w:rPr>
          <w:noProof/>
        </w:rPr>
        <w:t>Partial Failure Handling at PGW</w:t>
      </w:r>
      <w:bookmarkEnd w:id="578"/>
      <w:bookmarkEnd w:id="579"/>
      <w:bookmarkEnd w:id="580"/>
      <w:bookmarkEnd w:id="581"/>
    </w:p>
    <w:p w14:paraId="134F5721" w14:textId="77777777" w:rsidR="00F71EE4" w:rsidRDefault="00F71EE4" w:rsidP="00892DE4">
      <w:pPr>
        <w:pStyle w:val="Heading3"/>
      </w:pPr>
      <w:bookmarkStart w:id="582" w:name="_Toc19630393"/>
      <w:bookmarkStart w:id="583" w:name="_Toc27226597"/>
      <w:bookmarkStart w:id="584" w:name="_Toc36115774"/>
      <w:bookmarkStart w:id="585" w:name="_Toc177649043"/>
      <w:r>
        <w:t>17.2.1</w:t>
      </w:r>
      <w:r>
        <w:tab/>
        <w:t>General</w:t>
      </w:r>
      <w:bookmarkEnd w:id="582"/>
      <w:bookmarkEnd w:id="583"/>
      <w:bookmarkEnd w:id="584"/>
      <w:bookmarkEnd w:id="585"/>
    </w:p>
    <w:p w14:paraId="65CE44CF" w14:textId="2BB1ABB0" w:rsidR="00F71EE4" w:rsidRDefault="00F71EE4" w:rsidP="00F71EE4">
      <w:r>
        <w:t xml:space="preserve">See </w:t>
      </w:r>
      <w:r w:rsidR="00E241D7">
        <w:t>Clause 2</w:t>
      </w:r>
      <w:r>
        <w:t>3.</w:t>
      </w:r>
    </w:p>
    <w:p w14:paraId="35329F67" w14:textId="77777777" w:rsidR="00F71EE4" w:rsidRDefault="00F71EE4" w:rsidP="00892DE4">
      <w:pPr>
        <w:pStyle w:val="Heading3"/>
      </w:pPr>
      <w:bookmarkStart w:id="586" w:name="_Toc19630394"/>
      <w:bookmarkStart w:id="587" w:name="_Toc27226598"/>
      <w:bookmarkStart w:id="588" w:name="_Toc36115775"/>
      <w:bookmarkStart w:id="589" w:name="_Toc177649044"/>
      <w:r>
        <w:t>17.2.2</w:t>
      </w:r>
      <w:r>
        <w:tab/>
        <w:t>Procedures during PDN Connection Establishment</w:t>
      </w:r>
      <w:bookmarkEnd w:id="586"/>
      <w:bookmarkEnd w:id="587"/>
      <w:bookmarkEnd w:id="588"/>
      <w:bookmarkEnd w:id="589"/>
    </w:p>
    <w:p w14:paraId="721A02F7" w14:textId="77777777" w:rsidR="00F71EE4" w:rsidRDefault="00F71EE4" w:rsidP="00F71EE4">
      <w:r w:rsidRPr="008F7B6E">
        <w:t xml:space="preserve">If the </w:t>
      </w:r>
      <w:r>
        <w:t>PGW</w:t>
      </w:r>
      <w:r w:rsidRPr="008F7B6E">
        <w:t xml:space="preserve"> supports the feature, </w:t>
      </w:r>
      <w:r>
        <w:t>the following procedures apply.</w:t>
      </w:r>
    </w:p>
    <w:p w14:paraId="6AF0A1AF" w14:textId="4B84603C" w:rsidR="00F71EE4" w:rsidRDefault="00F71EE4" w:rsidP="00F71EE4">
      <w:pPr>
        <w:rPr>
          <w:lang w:eastAsia="zh-CN"/>
        </w:rPr>
      </w:pPr>
      <w:r w:rsidRPr="005F352A">
        <w:t>During a PDN connection establishment, the PGW shall provide one FQ-CSID containing exactly one CSID for that particular PDN connection to the SGW</w:t>
      </w:r>
      <w:r>
        <w:rPr>
          <w:rFonts w:hint="eastAsia"/>
          <w:lang w:eastAsia="zh-CN"/>
        </w:rPr>
        <w:t>,</w:t>
      </w:r>
      <w:r>
        <w:t xml:space="preserve"> the ePDG</w:t>
      </w:r>
      <w:r>
        <w:rPr>
          <w:rFonts w:hint="eastAsia"/>
          <w:lang w:eastAsia="zh-CN"/>
        </w:rPr>
        <w:t xml:space="preserve"> or the TWAN</w:t>
      </w:r>
      <w:r w:rsidRPr="005F352A">
        <w:t>. The PGW shall store the FQ-CSID provided by the SGW and the</w:t>
      </w:r>
      <w:r w:rsidRPr="000E15D4">
        <w:t xml:space="preserve"> MME</w:t>
      </w:r>
      <w:r>
        <w:t xml:space="preserve"> in the PDN Connection table maintained as part of P-GW Context as specified in Table 5.7.3-1</w:t>
      </w:r>
      <w:r>
        <w:rPr>
          <w:rFonts w:hint="eastAsia"/>
          <w:lang w:eastAsia="ja-JP"/>
        </w:rPr>
        <w:t xml:space="preserve"> in </w:t>
      </w:r>
      <w:r>
        <w:t xml:space="preserve">3GPP </w:t>
      </w:r>
      <w:r w:rsidR="00E241D7">
        <w:t>TS 2</w:t>
      </w:r>
      <w:r>
        <w:t>3.401</w:t>
      </w:r>
      <w:r w:rsidR="00E241D7">
        <w:t> [</w:t>
      </w:r>
      <w:r>
        <w:t>15].</w:t>
      </w:r>
      <w:r w:rsidRPr="00EB1908">
        <w:t xml:space="preserve"> </w:t>
      </w:r>
      <w:r>
        <w:t>Similarly, t</w:t>
      </w:r>
      <w:r w:rsidRPr="005F352A">
        <w:t xml:space="preserve">he PGW shall store the FQ-CSID </w:t>
      </w:r>
      <w:r>
        <w:t>received from</w:t>
      </w:r>
      <w:r w:rsidRPr="005F352A">
        <w:t xml:space="preserve"> the </w:t>
      </w:r>
      <w:r>
        <w:t>ePDG</w:t>
      </w:r>
      <w:r>
        <w:rPr>
          <w:rFonts w:hint="eastAsia"/>
          <w:lang w:eastAsia="zh-CN"/>
        </w:rPr>
        <w:t xml:space="preserve"> or the TWAN</w:t>
      </w:r>
      <w:r>
        <w:t>.</w:t>
      </w:r>
    </w:p>
    <w:p w14:paraId="2C779C67" w14:textId="77777777" w:rsidR="00F71EE4" w:rsidRDefault="00F71EE4" w:rsidP="00F71EE4">
      <w:r>
        <w:rPr>
          <w:rFonts w:hint="eastAsia"/>
          <w:lang w:eastAsia="zh-CN"/>
        </w:rPr>
        <w:t>The PGW should ensure as far as possible that previously used FQ-CSIDs are not immediately reused after a partial/full failure of a PGW.</w:t>
      </w:r>
    </w:p>
    <w:p w14:paraId="03B7EF91" w14:textId="77777777" w:rsidR="00F71EE4" w:rsidRDefault="00F71EE4" w:rsidP="00F71EE4">
      <w:r w:rsidRPr="005F352A">
        <w:t>PGW</w:t>
      </w:r>
      <w:r>
        <w:t xml:space="preserve"> </w:t>
      </w:r>
      <w:r w:rsidRPr="00111B26">
        <w:t>determines that the partial failure handling</w:t>
      </w:r>
      <w:r>
        <w:t xml:space="preserve"> does not apply to</w:t>
      </w:r>
      <w:r w:rsidRPr="00111B26">
        <w:t xml:space="preserve"> </w:t>
      </w:r>
      <w:r w:rsidRPr="005F352A">
        <w:t>this PDN connection</w:t>
      </w:r>
      <w:r>
        <w:t xml:space="preserve"> if</w:t>
      </w:r>
      <w:r w:rsidRPr="005F352A">
        <w:t xml:space="preserve"> </w:t>
      </w:r>
      <w:r>
        <w:t xml:space="preserve">it </w:t>
      </w:r>
      <w:r w:rsidRPr="005F352A">
        <w:t xml:space="preserve">does not receive an SGW FQ-CSID in the S5/S8 Create Session Request </w:t>
      </w:r>
      <w:r>
        <w:t xml:space="preserve">(for GTP based interface) or in </w:t>
      </w:r>
      <w:r w:rsidRPr="005F352A">
        <w:t xml:space="preserve">Proxy Binding Update </w:t>
      </w:r>
      <w:r>
        <w:t>(</w:t>
      </w:r>
      <w:r w:rsidRPr="005F352A">
        <w:t>for PMIPv6</w:t>
      </w:r>
      <w:r>
        <w:t xml:space="preserve"> based interface</w:t>
      </w:r>
      <w:r w:rsidRPr="005F352A">
        <w:t>)</w:t>
      </w:r>
      <w:r>
        <w:t>, or if</w:t>
      </w:r>
      <w:r w:rsidRPr="005F352A">
        <w:t xml:space="preserve"> </w:t>
      </w:r>
      <w:r>
        <w:t>it does not receive a</w:t>
      </w:r>
      <w:r w:rsidRPr="005F352A">
        <w:t xml:space="preserve"> </w:t>
      </w:r>
      <w:r>
        <w:rPr>
          <w:rFonts w:hint="eastAsia"/>
          <w:lang w:eastAsia="zh-CN"/>
        </w:rPr>
        <w:t>TWAN</w:t>
      </w:r>
      <w:r w:rsidRPr="005F352A">
        <w:t xml:space="preserve"> FQ-CSID in the </w:t>
      </w:r>
      <w:r>
        <w:t>S2</w:t>
      </w:r>
      <w:r>
        <w:rPr>
          <w:rFonts w:hint="eastAsia"/>
          <w:lang w:eastAsia="zh-CN"/>
        </w:rPr>
        <w:t>a</w:t>
      </w:r>
      <w:r w:rsidRPr="005F352A">
        <w:t xml:space="preserve"> Create Session Request </w:t>
      </w:r>
      <w:r>
        <w:t>(for GTP based S2</w:t>
      </w:r>
      <w:r>
        <w:rPr>
          <w:rFonts w:hint="eastAsia"/>
          <w:lang w:eastAsia="zh-CN"/>
        </w:rPr>
        <w:t>a</w:t>
      </w:r>
      <w:r>
        <w:t xml:space="preserve">) or in </w:t>
      </w:r>
      <w:r w:rsidRPr="005F352A">
        <w:t xml:space="preserve">Proxy Binding Update </w:t>
      </w:r>
      <w:r>
        <w:t>(</w:t>
      </w:r>
      <w:r w:rsidRPr="005F352A">
        <w:t>for PMIPv6</w:t>
      </w:r>
      <w:r>
        <w:t xml:space="preserve"> based S2</w:t>
      </w:r>
      <w:r>
        <w:rPr>
          <w:rFonts w:hint="eastAsia"/>
          <w:lang w:eastAsia="zh-CN"/>
        </w:rPr>
        <w:t>a</w:t>
      </w:r>
      <w:r w:rsidRPr="005F352A">
        <w:t>)</w:t>
      </w:r>
      <w:r>
        <w:rPr>
          <w:rFonts w:hint="eastAsia"/>
          <w:lang w:eastAsia="zh-CN"/>
        </w:rPr>
        <w:t xml:space="preserve">, </w:t>
      </w:r>
      <w:r>
        <w:t>or if</w:t>
      </w:r>
      <w:r w:rsidRPr="005F352A">
        <w:t xml:space="preserve"> </w:t>
      </w:r>
      <w:r>
        <w:t xml:space="preserve">it </w:t>
      </w:r>
      <w:r w:rsidRPr="005F352A">
        <w:t xml:space="preserve">does not receive an </w:t>
      </w:r>
      <w:r>
        <w:t>ePDG</w:t>
      </w:r>
      <w:r w:rsidRPr="005F352A">
        <w:t xml:space="preserve"> FQ-CSID in the </w:t>
      </w:r>
      <w:r>
        <w:t>S2b</w:t>
      </w:r>
      <w:r w:rsidRPr="005F352A">
        <w:t xml:space="preserve"> Create Session Request </w:t>
      </w:r>
      <w:r>
        <w:t xml:space="preserve">(for GTP based S2b) or in </w:t>
      </w:r>
      <w:r w:rsidRPr="005F352A">
        <w:t xml:space="preserve">Proxy Binding Update </w:t>
      </w:r>
      <w:r>
        <w:t>(</w:t>
      </w:r>
      <w:r w:rsidRPr="005F352A">
        <w:t>for PMIPv6</w:t>
      </w:r>
      <w:r>
        <w:t xml:space="preserve"> based S2b</w:t>
      </w:r>
      <w:r w:rsidRPr="005F352A">
        <w:t>)</w:t>
      </w:r>
      <w:r>
        <w:t>.</w:t>
      </w:r>
    </w:p>
    <w:p w14:paraId="426E407A" w14:textId="77777777" w:rsidR="00F71EE4" w:rsidRDefault="00F71EE4" w:rsidP="00892DE4">
      <w:pPr>
        <w:pStyle w:val="Heading3"/>
      </w:pPr>
      <w:bookmarkStart w:id="590" w:name="_Toc19630395"/>
      <w:bookmarkStart w:id="591" w:name="_Toc27226599"/>
      <w:bookmarkStart w:id="592" w:name="_Toc36115776"/>
      <w:bookmarkStart w:id="593" w:name="_Toc177649045"/>
      <w:r>
        <w:lastRenderedPageBreak/>
        <w:t>17.2.3</w:t>
      </w:r>
      <w:r>
        <w:tab/>
        <w:t>Procedures during PGW Partial Failure</w:t>
      </w:r>
      <w:bookmarkEnd w:id="590"/>
      <w:bookmarkEnd w:id="591"/>
      <w:bookmarkEnd w:id="592"/>
      <w:bookmarkEnd w:id="593"/>
    </w:p>
    <w:p w14:paraId="1AAC6802" w14:textId="77777777" w:rsidR="00F71EE4" w:rsidRDefault="00F71EE4" w:rsidP="00F71EE4">
      <w:r w:rsidRPr="008F7B6E">
        <w:t xml:space="preserve">If the </w:t>
      </w:r>
      <w:r>
        <w:t>PGW</w:t>
      </w:r>
      <w:r w:rsidRPr="008F7B6E">
        <w:t xml:space="preserve"> supports the feature, </w:t>
      </w:r>
      <w:r>
        <w:t>the following procedures apply.</w:t>
      </w:r>
    </w:p>
    <w:p w14:paraId="631EC67A" w14:textId="77777777" w:rsidR="00F71EE4" w:rsidRDefault="00F71EE4" w:rsidP="00F71EE4">
      <w:r>
        <w:t>When a PGW detects that it has undergone a partial failure, it shall verify that one or more corresponding CSID(s) are present for the component(s) undergoing a partial fault. If there is no such CSID, then the following does not apply. When one or more CSIDs are currently assigned, the PGW shall perform the following:</w:t>
      </w:r>
    </w:p>
    <w:p w14:paraId="2EB1278A" w14:textId="77777777" w:rsidR="00F71EE4" w:rsidRDefault="00F71EE4" w:rsidP="00F71EE4">
      <w:pPr>
        <w:pStyle w:val="B1"/>
      </w:pPr>
      <w:r>
        <w:t>-</w:t>
      </w:r>
      <w:r>
        <w:tab/>
        <w:t>The PGW may perform implementation-specific operations to clean up any residual state associated with the CSID(s).</w:t>
      </w:r>
    </w:p>
    <w:p w14:paraId="5D469E37" w14:textId="77777777" w:rsidR="00F71EE4" w:rsidRDefault="00F71EE4" w:rsidP="00F71EE4">
      <w:pPr>
        <w:pStyle w:val="B1"/>
      </w:pPr>
      <w:r>
        <w:t>-</w:t>
      </w:r>
      <w:r>
        <w:tab/>
        <w:t>The PGW shall send the GTPv2 Delete PDN Connection Set Request (or PMIP</w:t>
      </w:r>
      <w:r>
        <w:rPr>
          <w:rFonts w:hint="eastAsia"/>
          <w:lang w:eastAsia="zh-CN"/>
        </w:rPr>
        <w:t>v</w:t>
      </w:r>
      <w:r>
        <w:t>6 Binding Revocation Indication</w:t>
      </w:r>
      <w:r w:rsidRPr="000851BF">
        <w:rPr>
          <w:noProof/>
          <w:lang w:val="en-US"/>
        </w:rPr>
        <w:t xml:space="preserve"> </w:t>
      </w:r>
      <w:r>
        <w:rPr>
          <w:noProof/>
          <w:lang w:val="en-US"/>
        </w:rPr>
        <w:t>with G bit set</w:t>
      </w:r>
      <w:r>
        <w:t>) message containing all the PGW FQ-CSID(s) of the component(s) failing to the SGW</w:t>
      </w:r>
      <w:r>
        <w:rPr>
          <w:rFonts w:hint="eastAsia"/>
          <w:lang w:eastAsia="zh-CN"/>
        </w:rPr>
        <w:t>,</w:t>
      </w:r>
      <w:r>
        <w:t xml:space="preserve"> </w:t>
      </w:r>
      <w:r>
        <w:rPr>
          <w:rFonts w:hint="eastAsia"/>
          <w:lang w:eastAsia="zh-CN"/>
        </w:rPr>
        <w:t xml:space="preserve">the TWAN or </w:t>
      </w:r>
      <w:r>
        <w:t>the ePDG that support the feature.</w:t>
      </w:r>
    </w:p>
    <w:p w14:paraId="79308FF3" w14:textId="77777777" w:rsidR="00F71EE4" w:rsidRDefault="00F71EE4" w:rsidP="00F71EE4">
      <w:r>
        <w:t>Upon receiving a GTPv2 Delete PDN Connection Set Response message with Cause value "Success", the PGW shall conclude that the SGW</w:t>
      </w:r>
      <w:r>
        <w:rPr>
          <w:rFonts w:hint="eastAsia"/>
          <w:lang w:eastAsia="zh-CN"/>
        </w:rPr>
        <w:t>,</w:t>
      </w:r>
      <w:r>
        <w:t xml:space="preserve"> the ePDG peer</w:t>
      </w:r>
      <w:r w:rsidRPr="00275FC3">
        <w:rPr>
          <w:rFonts w:hint="eastAsia"/>
          <w:lang w:eastAsia="zh-CN"/>
        </w:rPr>
        <w:t xml:space="preserve"> </w:t>
      </w:r>
      <w:r>
        <w:rPr>
          <w:rFonts w:hint="eastAsia"/>
          <w:lang w:eastAsia="zh-CN"/>
        </w:rPr>
        <w:t>or the TWAN peer</w:t>
      </w:r>
      <w:r>
        <w:t xml:space="preserve"> has initiated the internal deletion of the PDN connections corresponding to the FQ-CSID(s) present in the GTPv2 Delete PDN Connection Set Request message. Similarly, upon receiving a PMIP6 Binding Revocation Acknowledgment message</w:t>
      </w:r>
      <w:r w:rsidRPr="000851BF">
        <w:rPr>
          <w:noProof/>
          <w:lang w:val="en-US"/>
        </w:rPr>
        <w:t xml:space="preserve"> </w:t>
      </w:r>
      <w:r>
        <w:rPr>
          <w:noProof/>
          <w:lang w:val="en-US"/>
        </w:rPr>
        <w:t>with G bit set</w:t>
      </w:r>
      <w:r>
        <w:t xml:space="preserve">, the PGW shall conclude that the SGW, the ePDG </w:t>
      </w:r>
      <w:r>
        <w:rPr>
          <w:rFonts w:hint="eastAsia"/>
          <w:lang w:eastAsia="zh-CN"/>
        </w:rPr>
        <w:t>or the TWAN</w:t>
      </w:r>
      <w:r>
        <w:t xml:space="preserve"> has initiated the internal deletion of the PDN connections corresponding to the CSID(s) present in the PMIP</w:t>
      </w:r>
      <w:r>
        <w:rPr>
          <w:rFonts w:hint="eastAsia"/>
          <w:lang w:eastAsia="zh-CN"/>
        </w:rPr>
        <w:t>v</w:t>
      </w:r>
      <w:r>
        <w:t>6 Binding Revocation Indication message</w:t>
      </w:r>
      <w:r w:rsidRPr="000851BF">
        <w:rPr>
          <w:noProof/>
          <w:lang w:val="en-US"/>
        </w:rPr>
        <w:t xml:space="preserve"> </w:t>
      </w:r>
      <w:r>
        <w:rPr>
          <w:noProof/>
          <w:lang w:val="en-US"/>
        </w:rPr>
        <w:t>with G bit set</w:t>
      </w:r>
      <w:r>
        <w:t>.</w:t>
      </w:r>
    </w:p>
    <w:p w14:paraId="570F53AA" w14:textId="77777777" w:rsidR="00F71EE4" w:rsidRDefault="00F71EE4" w:rsidP="00F71EE4">
      <w:r>
        <w:t>The PGW is not required to perform any further recovery actions towards SGW</w:t>
      </w:r>
      <w:r>
        <w:rPr>
          <w:rFonts w:hint="eastAsia"/>
          <w:lang w:eastAsia="zh-CN"/>
        </w:rPr>
        <w:t>,</w:t>
      </w:r>
      <w:r>
        <w:t xml:space="preserve"> MME peers</w:t>
      </w:r>
      <w:r>
        <w:rPr>
          <w:rFonts w:hint="eastAsia"/>
          <w:lang w:eastAsia="zh-CN"/>
        </w:rPr>
        <w:t>,</w:t>
      </w:r>
      <w:r>
        <w:t xml:space="preserve"> an ePDG peer </w:t>
      </w:r>
      <w:r>
        <w:rPr>
          <w:rFonts w:hint="eastAsia"/>
          <w:lang w:eastAsia="zh-CN"/>
        </w:rPr>
        <w:t xml:space="preserve">or a TWAN peer </w:t>
      </w:r>
      <w:r>
        <w:t>for PDN connections in the connection set identified by the PGW FQ-CSID regardless of the "Cause" value in the response.</w:t>
      </w:r>
    </w:p>
    <w:p w14:paraId="02097A4D" w14:textId="77777777" w:rsidR="00F71EE4" w:rsidRDefault="00F71EE4" w:rsidP="00892DE4">
      <w:pPr>
        <w:pStyle w:val="Heading3"/>
      </w:pPr>
      <w:bookmarkStart w:id="594" w:name="_Toc19630396"/>
      <w:bookmarkStart w:id="595" w:name="_Toc27226600"/>
      <w:bookmarkStart w:id="596" w:name="_Toc36115777"/>
      <w:bookmarkStart w:id="597" w:name="_Toc177649046"/>
      <w:r>
        <w:t>17.2.4</w:t>
      </w:r>
      <w:r>
        <w:tab/>
        <w:t>Procedures during a Peer's Partial Failure</w:t>
      </w:r>
      <w:bookmarkEnd w:id="594"/>
      <w:bookmarkEnd w:id="595"/>
      <w:bookmarkEnd w:id="596"/>
      <w:bookmarkEnd w:id="597"/>
    </w:p>
    <w:p w14:paraId="40A591C5" w14:textId="77777777" w:rsidR="00F71EE4" w:rsidRDefault="00F71EE4" w:rsidP="00F71EE4">
      <w:r w:rsidRPr="008F7B6E">
        <w:t xml:space="preserve">If the </w:t>
      </w:r>
      <w:r>
        <w:t>PGW</w:t>
      </w:r>
      <w:r w:rsidRPr="008F7B6E">
        <w:t xml:space="preserve"> supports the feature, </w:t>
      </w:r>
      <w:r>
        <w:t>the following procedures apply.</w:t>
      </w:r>
    </w:p>
    <w:p w14:paraId="2AD61C72" w14:textId="77777777" w:rsidR="00F71EE4" w:rsidRDefault="00F71EE4" w:rsidP="00F71EE4">
      <w:r>
        <w:t>When a PGW receives a GTPv2 Delete PDN Connection Set Request (or PMIP</w:t>
      </w:r>
      <w:r>
        <w:rPr>
          <w:rFonts w:hint="eastAsia"/>
          <w:lang w:eastAsia="zh-CN"/>
        </w:rPr>
        <w:t>v</w:t>
      </w:r>
      <w:r>
        <w:t>6 Binding Revocation Indication</w:t>
      </w:r>
      <w:r w:rsidRPr="000851BF">
        <w:rPr>
          <w:noProof/>
          <w:lang w:val="en-US"/>
        </w:rPr>
        <w:t xml:space="preserve"> </w:t>
      </w:r>
      <w:r>
        <w:rPr>
          <w:noProof/>
          <w:lang w:val="en-US"/>
        </w:rPr>
        <w:t>with G bit set</w:t>
      </w:r>
      <w:r>
        <w:t>) message from an SGW</w:t>
      </w:r>
      <w:r>
        <w:rPr>
          <w:rFonts w:hint="eastAsia"/>
          <w:lang w:eastAsia="zh-CN"/>
        </w:rPr>
        <w:t>,</w:t>
      </w:r>
      <w:r>
        <w:t xml:space="preserve"> an ePDG</w:t>
      </w:r>
      <w:r>
        <w:rPr>
          <w:rFonts w:hint="eastAsia"/>
          <w:lang w:eastAsia="zh-CN"/>
        </w:rPr>
        <w:t xml:space="preserve"> or a TWAN</w:t>
      </w:r>
      <w:r>
        <w:t>, the PGW shall retrieve all the PDN connections corresponding to each of the FQ-CSIDs present in the message. The PGW shall delete all the retrieved PDN connections and the associated resources. Other implementation-specific actions may be performed.</w:t>
      </w:r>
      <w:r>
        <w:tab/>
      </w:r>
    </w:p>
    <w:p w14:paraId="730DFEC7" w14:textId="77777777" w:rsidR="00F71EE4" w:rsidRDefault="00F71EE4" w:rsidP="00F71EE4">
      <w:r>
        <w:t>As a response, the PGW shall send a GTPv2 Delete PDN Connection Set Response message. On PMIP</w:t>
      </w:r>
      <w:r>
        <w:rPr>
          <w:rFonts w:hint="eastAsia"/>
          <w:lang w:eastAsia="zh-CN"/>
        </w:rPr>
        <w:t>v</w:t>
      </w:r>
      <w:r>
        <w:t>6-based S5/S8 interface, the PGW shall send a PMIP</w:t>
      </w:r>
      <w:r>
        <w:rPr>
          <w:rFonts w:hint="eastAsia"/>
          <w:lang w:eastAsia="zh-CN"/>
        </w:rPr>
        <w:t>v</w:t>
      </w:r>
      <w:r>
        <w:t>6 Binding Revocation Acknowledgment message</w:t>
      </w:r>
      <w:r w:rsidRPr="000851BF">
        <w:rPr>
          <w:noProof/>
          <w:lang w:val="en-US"/>
        </w:rPr>
        <w:t xml:space="preserve"> </w:t>
      </w:r>
      <w:r>
        <w:rPr>
          <w:noProof/>
          <w:lang w:val="en-US"/>
        </w:rPr>
        <w:t>with G bit set</w:t>
      </w:r>
      <w:r>
        <w:t>.</w:t>
      </w:r>
    </w:p>
    <w:p w14:paraId="7AF40F6D" w14:textId="77777777" w:rsidR="00F71EE4" w:rsidRDefault="00F71EE4" w:rsidP="00892DE4">
      <w:pPr>
        <w:pStyle w:val="Heading3"/>
      </w:pPr>
      <w:bookmarkStart w:id="598" w:name="_Toc19630397"/>
      <w:bookmarkStart w:id="599" w:name="_Toc27226601"/>
      <w:bookmarkStart w:id="600" w:name="_Toc36115778"/>
      <w:bookmarkStart w:id="601" w:name="_Toc177649047"/>
      <w:r>
        <w:t>17.2.5</w:t>
      </w:r>
      <w:r>
        <w:tab/>
        <w:t>Procedures during PDN Connection Removal or Modification</w:t>
      </w:r>
      <w:bookmarkEnd w:id="598"/>
      <w:bookmarkEnd w:id="599"/>
      <w:bookmarkEnd w:id="600"/>
      <w:bookmarkEnd w:id="601"/>
    </w:p>
    <w:p w14:paraId="0000C19C" w14:textId="77777777" w:rsidR="00F71EE4" w:rsidRDefault="00F71EE4" w:rsidP="00F71EE4">
      <w:r w:rsidRPr="008F7B6E">
        <w:t xml:space="preserve">If the </w:t>
      </w:r>
      <w:r>
        <w:t>PGW</w:t>
      </w:r>
      <w:r w:rsidRPr="008F7B6E">
        <w:t xml:space="preserve"> supports the feature, </w:t>
      </w:r>
      <w:r>
        <w:t>the following procedures apply.</w:t>
      </w:r>
    </w:p>
    <w:p w14:paraId="38103EA3" w14:textId="77777777" w:rsidR="00F71EE4" w:rsidRDefault="00F71EE4" w:rsidP="00F71EE4">
      <w:r>
        <w:t>During a S5/S8 procedure, impacting an existing PDN connection Removal or Modification the following apply:</w:t>
      </w:r>
    </w:p>
    <w:p w14:paraId="623FB933" w14:textId="77777777" w:rsidR="00F71EE4" w:rsidRDefault="00F71EE4" w:rsidP="00F71EE4">
      <w:pPr>
        <w:pStyle w:val="B1"/>
      </w:pPr>
      <w:r w:rsidRPr="00EC1003">
        <w:t>1)</w:t>
      </w:r>
      <w:r w:rsidRPr="00EC1003">
        <w:tab/>
        <w:t xml:space="preserve">If </w:t>
      </w:r>
      <w:r>
        <w:t>an</w:t>
      </w:r>
      <w:r w:rsidRPr="00EC1003">
        <w:t xml:space="preserve"> SGW is being relocated then the PGW shall clear the currently stored MME </w:t>
      </w:r>
      <w:r>
        <w:t xml:space="preserve">and SGW </w:t>
      </w:r>
      <w:r w:rsidRPr="00EC1003">
        <w:t>FQ</w:t>
      </w:r>
      <w:r w:rsidRPr="00EC1003">
        <w:noBreakHyphen/>
        <w:t>CSID value</w:t>
      </w:r>
      <w:r>
        <w:t>s</w:t>
      </w:r>
      <w:r w:rsidRPr="00EC1003">
        <w:t>.</w:t>
      </w:r>
    </w:p>
    <w:p w14:paraId="41B0B3D1" w14:textId="77777777" w:rsidR="00F71EE4" w:rsidRPr="005F352A" w:rsidRDefault="00F71EE4" w:rsidP="00F71EE4">
      <w:pPr>
        <w:pStyle w:val="B1"/>
      </w:pPr>
      <w:r w:rsidRPr="005F352A">
        <w:t>2)</w:t>
      </w:r>
      <w:r w:rsidRPr="005F352A">
        <w:tab/>
        <w:t>If the SGW includes a SGW FQ-CSID in the S5/S8 Modify Bearer Request (Proxy Binding Update for PMIPv6),</w:t>
      </w:r>
      <w:r>
        <w:t xml:space="preserve"> or</w:t>
      </w:r>
      <w:r w:rsidRPr="00D71F96">
        <w:t xml:space="preserve"> Update PDN Connection Request</w:t>
      </w:r>
      <w:r>
        <w:t xml:space="preserve"> message,</w:t>
      </w:r>
      <w:r w:rsidRPr="005F352A">
        <w:t xml:space="preserve"> then the PGW shall include PGW FQ-CSID in the S5/S8 Modify Bearer Response (Proxy Binding </w:t>
      </w:r>
      <w:r w:rsidRPr="008B2A89">
        <w:t xml:space="preserve"> </w:t>
      </w:r>
      <w:r>
        <w:t>Acknowledgement</w:t>
      </w:r>
      <w:r w:rsidRPr="005F352A">
        <w:t xml:space="preserve"> for PMIPv6)</w:t>
      </w:r>
      <w:r>
        <w:t xml:space="preserve">, </w:t>
      </w:r>
      <w:r w:rsidRPr="006D7F11">
        <w:t>or Update PDN Connection Response</w:t>
      </w:r>
      <w:r>
        <w:t xml:space="preserve"> message</w:t>
      </w:r>
      <w:r w:rsidRPr="005F352A">
        <w:t>.</w:t>
      </w:r>
    </w:p>
    <w:p w14:paraId="32EF2E0C" w14:textId="77777777" w:rsidR="00F71EE4" w:rsidRPr="005F352A" w:rsidRDefault="00F71EE4" w:rsidP="00F71EE4">
      <w:pPr>
        <w:pStyle w:val="B1"/>
      </w:pPr>
      <w:r w:rsidRPr="005F352A">
        <w:t>3)</w:t>
      </w:r>
      <w:r w:rsidRPr="005F352A">
        <w:tab/>
        <w:t xml:space="preserve">If the new SGW does not include a SGW FQ-CSID </w:t>
      </w:r>
      <w:r>
        <w:t xml:space="preserve">in </w:t>
      </w:r>
      <w:r w:rsidRPr="009F637B">
        <w:t>the S5/S8 Modify Bearer Request (Proxy Binding Update for PMIPv6)</w:t>
      </w:r>
      <w:r>
        <w:t>,</w:t>
      </w:r>
      <w:r w:rsidRPr="009F637B">
        <w:t xml:space="preserve"> </w:t>
      </w:r>
      <w:r w:rsidRPr="005F352A">
        <w:t xml:space="preserve">then the new SGW does not support the feature and the feature does not apply for this PDN connection. In such case, PGW shall not include PGW FQ-CSID in the S5/S8 Modify Bearer Response (Proxy Binding </w:t>
      </w:r>
      <w:r w:rsidRPr="008B2A89">
        <w:t xml:space="preserve"> </w:t>
      </w:r>
      <w:r>
        <w:t>Acknowledgement</w:t>
      </w:r>
      <w:r w:rsidRPr="005F352A">
        <w:t xml:space="preserve"> for PMIPv6).</w:t>
      </w:r>
    </w:p>
    <w:p w14:paraId="1CC64306" w14:textId="77777777" w:rsidR="00F71EE4" w:rsidRDefault="00F71EE4" w:rsidP="00F71EE4">
      <w:pPr>
        <w:pStyle w:val="B1"/>
      </w:pPr>
      <w:r w:rsidRPr="005F352A">
        <w:t>4)</w:t>
      </w:r>
      <w:r w:rsidRPr="005F352A">
        <w:tab/>
        <w:t xml:space="preserve">If the PGW receives an SGW FQ-CSID </w:t>
      </w:r>
      <w:r>
        <w:t>and/</w:t>
      </w:r>
      <w:r w:rsidRPr="005F352A">
        <w:t xml:space="preserve">or an MME FQ-CSID value of a SGW over S5/S8 </w:t>
      </w:r>
      <w:r>
        <w:t>then the PGW shall overwrite the respective stored FQ-CSID value with the received value.</w:t>
      </w:r>
    </w:p>
    <w:p w14:paraId="7D060DA6" w14:textId="77777777" w:rsidR="00F71EE4" w:rsidRPr="000637F8" w:rsidRDefault="00F71EE4" w:rsidP="00F71EE4">
      <w:pPr>
        <w:pStyle w:val="B1"/>
        <w:rPr>
          <w:color w:val="FF0000"/>
          <w:lang w:val="en-US"/>
        </w:rPr>
      </w:pPr>
      <w:r>
        <w:rPr>
          <w:lang w:val="en-US"/>
        </w:rPr>
        <w:t>5</w:t>
      </w:r>
      <w:r w:rsidRPr="005162B3">
        <w:rPr>
          <w:lang w:val="en-US"/>
        </w:rPr>
        <w:t>)</w:t>
      </w:r>
      <w:r w:rsidRPr="005162B3">
        <w:rPr>
          <w:lang w:val="en-US"/>
        </w:rPr>
        <w:tab/>
        <w:t>If the PGW receives an Update PDN Connection Request, a Modify Bearer Request or Proxy Binding Update  with an SGW FQ-CSID but without an MME FQ-CSID then the PGW shall erase the MME FQ-CSID value (i.e. the current MME does not support the feature).</w:t>
      </w:r>
    </w:p>
    <w:p w14:paraId="6C469CA7" w14:textId="77777777" w:rsidR="00F71EE4" w:rsidRDefault="00F71EE4" w:rsidP="00F71EE4">
      <w:pPr>
        <w:pStyle w:val="B1"/>
        <w:rPr>
          <w:noProof/>
        </w:rPr>
      </w:pPr>
      <w:r>
        <w:lastRenderedPageBreak/>
        <w:t>6)</w:t>
      </w:r>
      <w:r>
        <w:tab/>
        <w:t>During a S5/S8 procedure removing an existing PDN connection the PGW simply removes the PDN data as well as any stored FQ-CSID values(s) of the MME and SGW or pointers to such data.</w:t>
      </w:r>
    </w:p>
    <w:p w14:paraId="6BF49C8A" w14:textId="77777777" w:rsidR="00F71EE4" w:rsidRDefault="00F71EE4" w:rsidP="00911B2D">
      <w:r w:rsidRPr="00911B2D">
        <w:t xml:space="preserve">During an </w:t>
      </w:r>
      <w:r w:rsidRPr="00911B2D">
        <w:rPr>
          <w:rFonts w:hint="eastAsia"/>
        </w:rPr>
        <w:t>S2a/</w:t>
      </w:r>
      <w:r w:rsidRPr="00911B2D">
        <w:t>S2b procedure, impacting an existing PDN connection Removal or Modification the following apply:</w:t>
      </w:r>
    </w:p>
    <w:p w14:paraId="22264D4D" w14:textId="77777777" w:rsidR="00F71EE4" w:rsidRDefault="00F71EE4" w:rsidP="00F71EE4">
      <w:pPr>
        <w:pStyle w:val="B1"/>
      </w:pPr>
      <w:r>
        <w:t>1)</w:t>
      </w:r>
      <w:r>
        <w:tab/>
      </w:r>
      <w:r w:rsidRPr="005F352A">
        <w:t>If the PGW receives</w:t>
      </w:r>
      <w:r>
        <w:rPr>
          <w:rFonts w:hint="eastAsia"/>
          <w:lang w:eastAsia="zh-CN"/>
        </w:rPr>
        <w:t xml:space="preserve"> a TWAN or</w:t>
      </w:r>
      <w:r w:rsidRPr="005F352A">
        <w:t xml:space="preserve"> an </w:t>
      </w:r>
      <w:r>
        <w:t>ePDG</w:t>
      </w:r>
      <w:r w:rsidRPr="005F352A">
        <w:t xml:space="preserve"> FQ-CSID value </w:t>
      </w:r>
      <w:r>
        <w:t>then the PGW shall overwrite the respective stored FQ-CSID value with the received value;</w:t>
      </w:r>
    </w:p>
    <w:p w14:paraId="32703D7E" w14:textId="77777777" w:rsidR="00F71EE4" w:rsidRDefault="00F71EE4" w:rsidP="00F71EE4">
      <w:pPr>
        <w:pStyle w:val="B1"/>
      </w:pPr>
      <w:r w:rsidRPr="00686E8D">
        <w:t>2)</w:t>
      </w:r>
      <w:r w:rsidRPr="00686E8D">
        <w:tab/>
        <w:t xml:space="preserve">During an </w:t>
      </w:r>
      <w:r>
        <w:rPr>
          <w:rFonts w:hint="eastAsia"/>
          <w:lang w:eastAsia="zh-CN"/>
        </w:rPr>
        <w:t>S2a/</w:t>
      </w:r>
      <w:r w:rsidRPr="00686E8D">
        <w:t xml:space="preserve">S2b procedure removing an existing PDN connection, </w:t>
      </w:r>
      <w:r>
        <w:t>the</w:t>
      </w:r>
      <w:r w:rsidRPr="00686E8D">
        <w:t xml:space="preserve"> PGW removes the corresponding PDN data as well as any stored FQ-CSID value of the </w:t>
      </w:r>
      <w:r>
        <w:rPr>
          <w:rFonts w:hint="eastAsia"/>
          <w:lang w:eastAsia="zh-CN"/>
        </w:rPr>
        <w:t xml:space="preserve">TWAN or the </w:t>
      </w:r>
      <w:r w:rsidRPr="00686E8D">
        <w:t>ePDG FQ-CSID.</w:t>
      </w:r>
    </w:p>
    <w:p w14:paraId="16F3DF4C" w14:textId="77777777" w:rsidR="00F71EE4" w:rsidRDefault="00F71EE4" w:rsidP="00892DE4">
      <w:pPr>
        <w:pStyle w:val="Heading1"/>
        <w:rPr>
          <w:lang w:eastAsia="zh-CN"/>
        </w:rPr>
      </w:pPr>
      <w:bookmarkStart w:id="602" w:name="_Toc19630398"/>
      <w:bookmarkStart w:id="603" w:name="_Toc27226602"/>
      <w:bookmarkStart w:id="604" w:name="_Toc36115779"/>
      <w:bookmarkStart w:id="605" w:name="_Toc177649048"/>
      <w:r>
        <w:t>1</w:t>
      </w:r>
      <w:r>
        <w:rPr>
          <w:rFonts w:hint="eastAsia"/>
          <w:lang w:eastAsia="zh-CN"/>
        </w:rPr>
        <w:t>7A</w:t>
      </w:r>
      <w:r>
        <w:tab/>
        <w:t xml:space="preserve">Restoration of data in the </w:t>
      </w:r>
      <w:r>
        <w:rPr>
          <w:rFonts w:hint="eastAsia"/>
          <w:lang w:eastAsia="zh-CN"/>
        </w:rPr>
        <w:t>MBMS GW</w:t>
      </w:r>
      <w:bookmarkEnd w:id="602"/>
      <w:bookmarkEnd w:id="603"/>
      <w:bookmarkEnd w:id="604"/>
      <w:bookmarkEnd w:id="605"/>
    </w:p>
    <w:p w14:paraId="24CA15E4" w14:textId="77777777" w:rsidR="00F71EE4" w:rsidRDefault="00F71EE4" w:rsidP="00892DE4">
      <w:pPr>
        <w:pStyle w:val="Heading2"/>
      </w:pPr>
      <w:bookmarkStart w:id="606" w:name="_Toc19630399"/>
      <w:bookmarkStart w:id="607" w:name="_Toc27226603"/>
      <w:bookmarkStart w:id="608" w:name="_Toc36115780"/>
      <w:bookmarkStart w:id="609" w:name="_Toc177649049"/>
      <w:r>
        <w:t>1</w:t>
      </w:r>
      <w:r>
        <w:rPr>
          <w:rFonts w:hint="eastAsia"/>
          <w:lang w:eastAsia="zh-CN"/>
        </w:rPr>
        <w:t>7A</w:t>
      </w:r>
      <w:r>
        <w:t>.</w:t>
      </w:r>
      <w:r>
        <w:rPr>
          <w:rFonts w:hint="eastAsia"/>
          <w:lang w:eastAsia="zh-CN"/>
        </w:rPr>
        <w:t>1</w:t>
      </w:r>
      <w:r>
        <w:tab/>
        <w:t>Restart of the</w:t>
      </w:r>
      <w:r>
        <w:rPr>
          <w:rFonts w:hint="eastAsia"/>
          <w:lang w:eastAsia="zh-CN"/>
        </w:rPr>
        <w:t xml:space="preserve"> MBMS GW</w:t>
      </w:r>
      <w:bookmarkEnd w:id="606"/>
      <w:bookmarkEnd w:id="607"/>
      <w:bookmarkEnd w:id="608"/>
      <w:bookmarkEnd w:id="609"/>
    </w:p>
    <w:p w14:paraId="77B696E7" w14:textId="77777777" w:rsidR="00F71EE4" w:rsidRDefault="00F71EE4" w:rsidP="00F71EE4">
      <w:r>
        <w:t xml:space="preserve">When a </w:t>
      </w:r>
      <w:r>
        <w:rPr>
          <w:rFonts w:hint="eastAsia"/>
          <w:lang w:eastAsia="zh-CN"/>
        </w:rPr>
        <w:t>MBMS GW</w:t>
      </w:r>
      <w:r>
        <w:t xml:space="preserve"> fails, all its </w:t>
      </w:r>
      <w:r>
        <w:rPr>
          <w:rFonts w:hint="eastAsia"/>
          <w:lang w:eastAsia="zh-CN"/>
        </w:rPr>
        <w:t>MBMS Bearer</w:t>
      </w:r>
      <w:r>
        <w:t xml:space="preserve"> contexts affected by the failure become invalid and </w:t>
      </w:r>
      <w:r>
        <w:rPr>
          <w:rFonts w:hint="eastAsia"/>
          <w:lang w:eastAsia="zh-CN"/>
        </w:rPr>
        <w:t>will</w:t>
      </w:r>
      <w:r>
        <w:t xml:space="preserve"> be deleted. </w:t>
      </w:r>
      <w:r>
        <w:rPr>
          <w:lang w:eastAsia="zh-CN"/>
        </w:rPr>
        <w:t>M</w:t>
      </w:r>
      <w:r>
        <w:rPr>
          <w:rFonts w:hint="eastAsia"/>
          <w:lang w:eastAsia="zh-CN"/>
        </w:rPr>
        <w:t>BMS GW</w:t>
      </w:r>
      <w:r>
        <w:t xml:space="preserve"> storage of subscriber data is volatile.</w:t>
      </w:r>
    </w:p>
    <w:p w14:paraId="32C81C45" w14:textId="77777777" w:rsidR="00F71EE4" w:rsidRDefault="00F71EE4" w:rsidP="00F71EE4">
      <w:r>
        <w:t xml:space="preserve">After a </w:t>
      </w:r>
      <w:r>
        <w:rPr>
          <w:rFonts w:hint="eastAsia"/>
          <w:lang w:eastAsia="zh-CN"/>
        </w:rPr>
        <w:t>MBMS GW</w:t>
      </w:r>
      <w:r>
        <w:t xml:space="preserve"> restart, all </w:t>
      </w:r>
      <w:r>
        <w:rPr>
          <w:rFonts w:hint="eastAsia"/>
          <w:lang w:eastAsia="ja-JP"/>
        </w:rPr>
        <w:t>the MBMS Bearer contexts</w:t>
      </w:r>
      <w:r>
        <w:t xml:space="preserve"> stored in the </w:t>
      </w:r>
      <w:r>
        <w:rPr>
          <w:rFonts w:hint="eastAsia"/>
          <w:lang w:eastAsia="zh-CN"/>
        </w:rPr>
        <w:t>MBMS GW</w:t>
      </w:r>
      <w:r>
        <w:t xml:space="preserve"> and affected by the restart become invalid and </w:t>
      </w:r>
      <w:r>
        <w:rPr>
          <w:rFonts w:hint="eastAsia"/>
          <w:lang w:eastAsia="zh-CN"/>
        </w:rPr>
        <w:t>will</w:t>
      </w:r>
      <w:r>
        <w:t xml:space="preserve"> be deleted.</w:t>
      </w:r>
      <w:r w:rsidRPr="00433253">
        <w:t xml:space="preserve"> </w:t>
      </w:r>
      <w:r>
        <w:t>All the SGmb Diameter sessions affected by the restart are also lost in the MBMS GW.</w:t>
      </w:r>
    </w:p>
    <w:p w14:paraId="41F162C0" w14:textId="2723E17F" w:rsidR="00F71EE4" w:rsidRDefault="00F71EE4" w:rsidP="00F71EE4">
      <w:r>
        <w:t>When the SGSN</w:t>
      </w:r>
      <w:r>
        <w:rPr>
          <w:rFonts w:hint="eastAsia"/>
          <w:lang w:eastAsia="zh-CN"/>
        </w:rPr>
        <w:t>/MME</w:t>
      </w:r>
      <w:r>
        <w:t xml:space="preserve"> detects a restart in a </w:t>
      </w:r>
      <w:r>
        <w:rPr>
          <w:rFonts w:hint="eastAsia"/>
          <w:lang w:eastAsia="zh-CN"/>
        </w:rPr>
        <w:t>MBMS GW</w:t>
      </w:r>
      <w:r>
        <w:t xml:space="preserve"> (see </w:t>
      </w:r>
      <w:r w:rsidR="00E241D7">
        <w:t>clause </w:t>
      </w:r>
      <w:r w:rsidR="00E241D7">
        <w:rPr>
          <w:rFonts w:hint="eastAsia"/>
          <w:lang w:eastAsia="zh-CN"/>
        </w:rPr>
        <w:t>1</w:t>
      </w:r>
      <w:r>
        <w:rPr>
          <w:rFonts w:hint="eastAsia"/>
          <w:lang w:eastAsia="zh-CN"/>
        </w:rPr>
        <w:t>8</w:t>
      </w:r>
      <w:r w:rsidRPr="003F0E5F">
        <w:t xml:space="preserve"> "GTP-C based restart procedures")</w:t>
      </w:r>
      <w:r>
        <w:t xml:space="preserve"> with which </w:t>
      </w:r>
      <w:r>
        <w:rPr>
          <w:rFonts w:hint="eastAsia"/>
          <w:lang w:eastAsia="zh-CN"/>
        </w:rPr>
        <w:t xml:space="preserve">it </w:t>
      </w:r>
      <w:r>
        <w:t xml:space="preserve">has </w:t>
      </w:r>
      <w:r>
        <w:rPr>
          <w:rFonts w:hint="eastAsia"/>
          <w:lang w:eastAsia="zh-CN"/>
        </w:rPr>
        <w:t>MBMS</w:t>
      </w:r>
      <w:r>
        <w:t xml:space="preserve"> </w:t>
      </w:r>
      <w:r>
        <w:rPr>
          <w:rFonts w:hint="eastAsia"/>
          <w:lang w:eastAsia="zh-CN"/>
        </w:rPr>
        <w:t>Bearer</w:t>
      </w:r>
      <w:r>
        <w:t xml:space="preserve"> contexts activated, it shall deactivate all the related </w:t>
      </w:r>
      <w:r>
        <w:rPr>
          <w:rFonts w:hint="eastAsia"/>
          <w:lang w:eastAsia="zh-CN"/>
        </w:rPr>
        <w:t>MBMS Bearer</w:t>
      </w:r>
      <w:r>
        <w:t xml:space="preserve"> contexts locally and towards E-UTRAN/UTRAN in which the MBMS bearer service is active. The MME shall initiate a M3AP Reset procedure (see </w:t>
      </w:r>
      <w:r w:rsidR="00E241D7">
        <w:t>clause 8</w:t>
      </w:r>
      <w:r>
        <w:t xml:space="preserve">.5 of 3GPP </w:t>
      </w:r>
      <w:r w:rsidR="00E241D7">
        <w:t>TS 3</w:t>
      </w:r>
      <w:r>
        <w:t>6.444</w:t>
      </w:r>
      <w:r w:rsidR="00E241D7">
        <w:t> [</w:t>
      </w:r>
      <w:r>
        <w:t xml:space="preserve">28]), or an MBMS Session Stop procedure per affected MBMS service (see </w:t>
      </w:r>
      <w:r w:rsidR="00E241D7">
        <w:t>clause 8</w:t>
      </w:r>
      <w:r>
        <w:t xml:space="preserve">.3 of 3GPP </w:t>
      </w:r>
      <w:r w:rsidR="00E241D7">
        <w:t>TS 3</w:t>
      </w:r>
      <w:r>
        <w:t>6.444</w:t>
      </w:r>
      <w:r w:rsidR="00E241D7">
        <w:t> [</w:t>
      </w:r>
      <w:r>
        <w:t>28]), towards the MCE(s) to deactivate the related MBMS services in E-UTRAN</w:t>
      </w:r>
      <w:r>
        <w:rPr>
          <w:rFonts w:hint="eastAsia"/>
          <w:lang w:eastAsia="zh-CN"/>
        </w:rPr>
        <w:t>.</w:t>
      </w:r>
      <w:r>
        <w:rPr>
          <w:lang w:eastAsia="zh-CN"/>
        </w:rPr>
        <w:t xml:space="preserve"> </w:t>
      </w:r>
      <w:r>
        <w:t xml:space="preserve">The SGSN shall initiate an MBMS Session Stop procedure per affected MBMS service (see </w:t>
      </w:r>
      <w:r w:rsidR="00E241D7">
        <w:t>clause 8</w:t>
      </w:r>
      <w:r>
        <w:t xml:space="preserve">.38 of 3GPP </w:t>
      </w:r>
      <w:r w:rsidR="00E241D7">
        <w:t>TS 2</w:t>
      </w:r>
      <w:r>
        <w:t>5.413</w:t>
      </w:r>
      <w:r w:rsidR="00E241D7">
        <w:t> [</w:t>
      </w:r>
      <w:r>
        <w:t>29]), towards the RNC(s) to deactivate the related MBMS services in UTRAN.</w:t>
      </w:r>
    </w:p>
    <w:p w14:paraId="646637DD" w14:textId="77777777" w:rsidR="00F71EE4" w:rsidRPr="008114A0" w:rsidRDefault="00F71EE4" w:rsidP="00F71EE4">
      <w:r>
        <w:t>If</w:t>
      </w:r>
      <w:r w:rsidRPr="008114A0">
        <w:rPr>
          <w:rFonts w:hint="eastAsia"/>
        </w:rPr>
        <w:t xml:space="preserve"> </w:t>
      </w:r>
      <w:r w:rsidRPr="008114A0">
        <w:t>the MBMS GW</w:t>
      </w:r>
      <w:r>
        <w:t xml:space="preserve"> receives a</w:t>
      </w:r>
      <w:r w:rsidRPr="008114A0">
        <w:rPr>
          <w:rFonts w:hint="eastAsia"/>
        </w:rPr>
        <w:t xml:space="preserve"> non-initial </w:t>
      </w:r>
      <w:r>
        <w:rPr>
          <w:rFonts w:hint="eastAsia"/>
        </w:rPr>
        <w:t>message</w:t>
      </w:r>
      <w:r w:rsidRPr="008114A0">
        <w:rPr>
          <w:rFonts w:hint="eastAsia"/>
        </w:rPr>
        <w:t xml:space="preserve"> </w:t>
      </w:r>
      <w:r w:rsidRPr="008114A0">
        <w:t xml:space="preserve">(i.e. MBMS session update or MBMS session stop request) </w:t>
      </w:r>
      <w:r>
        <w:t xml:space="preserve">from the BM-SC for which no SGmb </w:t>
      </w:r>
      <w:r w:rsidRPr="008114A0">
        <w:rPr>
          <w:rFonts w:hint="eastAsia"/>
        </w:rPr>
        <w:t>Diameter session</w:t>
      </w:r>
      <w:r>
        <w:t xml:space="preserve"> exists</w:t>
      </w:r>
      <w:r w:rsidRPr="008114A0">
        <w:rPr>
          <w:rFonts w:hint="eastAsia"/>
        </w:rPr>
        <w:t xml:space="preserve">, </w:t>
      </w:r>
      <w:r>
        <w:t xml:space="preserve">the MBMW GW shall discard the </w:t>
      </w:r>
      <w:r>
        <w:rPr>
          <w:rFonts w:hint="eastAsia"/>
        </w:rPr>
        <w:t>message</w:t>
      </w:r>
      <w:r>
        <w:t xml:space="preserve"> and return a </w:t>
      </w:r>
      <w:r>
        <w:rPr>
          <w:rFonts w:hint="eastAsia"/>
        </w:rPr>
        <w:t>Diameter</w:t>
      </w:r>
      <w:r>
        <w:t xml:space="preserve"> error indication to the originating </w:t>
      </w:r>
      <w:r w:rsidRPr="008114A0">
        <w:t>BM-SC</w:t>
      </w:r>
      <w:r>
        <w:t>.</w:t>
      </w:r>
    </w:p>
    <w:p w14:paraId="407A0A81" w14:textId="77777777" w:rsidR="00F71EE4" w:rsidRDefault="00F71EE4" w:rsidP="00F71EE4">
      <w:r>
        <w:t>In deployments without a Diameter Agent between the BM-SC and the MBMS GW, the BM-SC shall detect a restart in the MBMS GW using either:</w:t>
      </w:r>
    </w:p>
    <w:p w14:paraId="24F1BBF3"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68C41EE2" w14:textId="4D40D569" w:rsidR="00F71EE4" w:rsidRDefault="00F71EE4" w:rsidP="00F71EE4">
      <w:pPr>
        <w:pStyle w:val="B1"/>
      </w:pPr>
      <w:r>
        <w:t>-</w:t>
      </w:r>
      <w:r>
        <w:tab/>
        <w:t xml:space="preserve">the Diameter Restart-Counter AVP as specified in the MBMS Heartbeat procedure (see </w:t>
      </w:r>
      <w:r w:rsidR="00E241D7">
        <w:t>clause 2</w:t>
      </w:r>
      <w:r>
        <w:t>9), if this procedure is supported.</w:t>
      </w:r>
    </w:p>
    <w:p w14:paraId="46E1BA7D" w14:textId="6E17ECB9" w:rsidR="00F71EE4" w:rsidRDefault="00F71EE4" w:rsidP="00F71EE4">
      <w:r>
        <w:t xml:space="preserve">In deployments with a Diameter Agent between the BM-SC and the MBMS GW, the BM-SC shall detect a restart in the MBMS GW using the Diameter Restart-Counter AVP as specified in the MBMS Heartbeat procedure (see </w:t>
      </w:r>
      <w:r w:rsidR="00E241D7">
        <w:t>clause 2</w:t>
      </w:r>
      <w:r>
        <w:t>9).</w:t>
      </w:r>
    </w:p>
    <w:p w14:paraId="5CBC26F3" w14:textId="77777777" w:rsidR="00F71EE4" w:rsidRDefault="00F71EE4" w:rsidP="00F71EE4">
      <w:pPr>
        <w:pStyle w:val="NO"/>
      </w:pPr>
      <w:r>
        <w:t>NOTE 1:</w:t>
      </w:r>
      <w:r>
        <w:tab/>
        <w:t>The intermediate Diameter Agent can remove or update the Diameter Origin-State-Id AVP, e.g. if it needs to modify the Origin-Host-ID. Thus the Diameter Origin-State-Id AVP, if received by the BM-SC or MBMS GW, does not reflect the state of the remote MBMS peer but the state of the Diameter Agent.</w:t>
      </w:r>
    </w:p>
    <w:p w14:paraId="392F1471" w14:textId="77777777" w:rsidR="00F71EE4" w:rsidRDefault="00F71EE4" w:rsidP="00F71EE4">
      <w:r w:rsidRPr="00887278">
        <w:t>When the BM-SC detects a restart in a MBMS G</w:t>
      </w:r>
      <w:r w:rsidRPr="00CC6050">
        <w:t xml:space="preserve">W </w:t>
      </w:r>
      <w:r>
        <w:t xml:space="preserve">with which it has at least one MBMS Bearer context, the BM-SC shall </w:t>
      </w:r>
      <w:r w:rsidRPr="00725064">
        <w:t>m</w:t>
      </w:r>
      <w:r>
        <w:t>aintain the related MBMS bearer context(s), assume that all related SGmb Diameter session(s) have been terminated and clean-up internal resources associated with these lost session(s). The BM-SC should then re-establish the active MBMS bearer services affected by the MBMS GW restart by initiating MBMS Session Start procedure(s) towards the restarted MBMS GW (or an alternative MBMS GW).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5E2FF68F" w14:textId="77777777" w:rsidR="00F71EE4" w:rsidRDefault="00F71EE4" w:rsidP="00F71EE4">
      <w:pPr>
        <w:pStyle w:val="B1"/>
      </w:pPr>
      <w:r>
        <w:t>-</w:t>
      </w:r>
      <w:r>
        <w:tab/>
        <w:t>the BM-SC shall set the "MBMS session re-establishment indication" flag to signal that this message is used to re-establish an MBMS session;</w:t>
      </w:r>
    </w:p>
    <w:p w14:paraId="7112BF09" w14:textId="77777777" w:rsidR="00F71EE4" w:rsidRDefault="00F71EE4" w:rsidP="00F71EE4">
      <w:pPr>
        <w:pStyle w:val="B1"/>
      </w:pPr>
      <w:r>
        <w:lastRenderedPageBreak/>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7737BC78" w14:textId="77777777" w:rsidR="00F71EE4" w:rsidRDefault="00F71EE4" w:rsidP="00F71EE4">
      <w:pPr>
        <w:pStyle w:val="B1"/>
      </w:pPr>
      <w:r>
        <w:t>-</w:t>
      </w:r>
      <w:r>
        <w:tab/>
        <w:t>the BM-SC should set the estimated session duration to a value corresponding to the remaining duration of the session.</w:t>
      </w:r>
    </w:p>
    <w:p w14:paraId="30463FB5" w14:textId="77777777" w:rsidR="00F71EE4" w:rsidRDefault="00F71EE4" w:rsidP="00F71EE4">
      <w:pPr>
        <w:pStyle w:val="NO"/>
      </w:pPr>
      <w:r w:rsidRPr="00FB5538">
        <w:t>NOTE</w:t>
      </w:r>
      <w:r>
        <w:t xml:space="preserve"> 2</w:t>
      </w:r>
      <w:r w:rsidRPr="00FB5538">
        <w:t>:</w:t>
      </w:r>
      <w:r w:rsidRPr="00FB5538">
        <w:tab/>
      </w:r>
      <w:r>
        <w:t>If the BM-SC</w:t>
      </w:r>
      <w:r w:rsidRPr="00FB5538">
        <w:t xml:space="preserve"> </w:t>
      </w:r>
      <w:r>
        <w:t>is instructed to modify</w:t>
      </w:r>
      <w:r w:rsidRPr="00FB5538">
        <w:t xml:space="preserve"> an MBMS Session during the </w:t>
      </w:r>
      <w:r>
        <w:t xml:space="preserve">MBMS GW failure/restart, </w:t>
      </w:r>
      <w:r w:rsidRPr="00FB5538">
        <w:t xml:space="preserve">the </w:t>
      </w:r>
      <w:r>
        <w:t xml:space="preserve">contents of the </w:t>
      </w:r>
      <w:r w:rsidRPr="00FB5538">
        <w:t xml:space="preserve">MBMS Session Start Request sent to the </w:t>
      </w:r>
      <w:r>
        <w:t>MBMS GW</w:t>
      </w:r>
      <w:r w:rsidRPr="00FB5538">
        <w:t xml:space="preserve"> after the </w:t>
      </w:r>
      <w:r>
        <w:t>MBMS GW restart can also differ from the parameters sent to the MBMS GW before its restart for the parameters that can be modified by the MBMS session update procedure (i.e. MBMS Session Area, MBMS Time to Data Transfer, MBMS Data Transfer Start).</w:t>
      </w:r>
    </w:p>
    <w:p w14:paraId="1206BCD4" w14:textId="77777777" w:rsidR="00F71EE4" w:rsidRDefault="00F71EE4" w:rsidP="00892DE4">
      <w:pPr>
        <w:pStyle w:val="Heading2"/>
      </w:pPr>
      <w:bookmarkStart w:id="610" w:name="_Toc19630400"/>
      <w:bookmarkStart w:id="611" w:name="_Toc27226604"/>
      <w:bookmarkStart w:id="612" w:name="_Toc36115781"/>
      <w:bookmarkStart w:id="613" w:name="_Toc177649050"/>
      <w:r w:rsidRPr="005B2CDE">
        <w:t>17A.</w:t>
      </w:r>
      <w:r>
        <w:t>2</w:t>
      </w:r>
      <w:r w:rsidRPr="005B2CDE">
        <w:tab/>
        <w:t>Restart of a peer node</w:t>
      </w:r>
      <w:bookmarkEnd w:id="610"/>
      <w:bookmarkEnd w:id="611"/>
      <w:bookmarkEnd w:id="612"/>
      <w:bookmarkEnd w:id="613"/>
    </w:p>
    <w:p w14:paraId="2786BBBA" w14:textId="77777777" w:rsidR="00F71EE4" w:rsidRDefault="00F71EE4" w:rsidP="00892DE4">
      <w:pPr>
        <w:pStyle w:val="Heading3"/>
      </w:pPr>
      <w:bookmarkStart w:id="614" w:name="_Toc19630401"/>
      <w:bookmarkStart w:id="615" w:name="_Toc27226605"/>
      <w:bookmarkStart w:id="616" w:name="_Toc36115782"/>
      <w:bookmarkStart w:id="617" w:name="_Toc177649051"/>
      <w:r>
        <w:t>17A.2.1</w:t>
      </w:r>
      <w:r>
        <w:tab/>
        <w:t>MME failure</w:t>
      </w:r>
      <w:bookmarkEnd w:id="614"/>
      <w:bookmarkEnd w:id="615"/>
      <w:bookmarkEnd w:id="616"/>
      <w:bookmarkEnd w:id="617"/>
    </w:p>
    <w:p w14:paraId="76DC9693" w14:textId="4B0D0F49" w:rsidR="00F71EE4" w:rsidRDefault="00F71EE4" w:rsidP="00F71EE4">
      <w:pPr>
        <w:rPr>
          <w:lang w:eastAsia="zh-CN"/>
        </w:rPr>
      </w:pPr>
      <w:r>
        <w:t xml:space="preserve">The behaviour of an MBMS GW when it detects that a peer MME has restarted is described in </w:t>
      </w:r>
      <w:r w:rsidR="00E241D7">
        <w:t>clause 1</w:t>
      </w:r>
      <w:r>
        <w:t>4.1.1.</w:t>
      </w:r>
    </w:p>
    <w:p w14:paraId="0789749A" w14:textId="77777777" w:rsidR="00F71EE4" w:rsidRDefault="00F71EE4" w:rsidP="00892DE4">
      <w:pPr>
        <w:pStyle w:val="Heading3"/>
      </w:pPr>
      <w:bookmarkStart w:id="618" w:name="_Toc19630402"/>
      <w:bookmarkStart w:id="619" w:name="_Toc27226606"/>
      <w:bookmarkStart w:id="620" w:name="_Toc36115783"/>
      <w:bookmarkStart w:id="621" w:name="_Toc177649052"/>
      <w:r>
        <w:t>17A.2.2</w:t>
      </w:r>
      <w:r>
        <w:tab/>
        <w:t>SGSN failure</w:t>
      </w:r>
      <w:bookmarkEnd w:id="618"/>
      <w:bookmarkEnd w:id="619"/>
      <w:bookmarkEnd w:id="620"/>
      <w:bookmarkEnd w:id="621"/>
    </w:p>
    <w:p w14:paraId="3F4ADA56" w14:textId="564720C2" w:rsidR="00F71EE4" w:rsidRPr="0044009F" w:rsidRDefault="00F71EE4" w:rsidP="00F71EE4">
      <w:pPr>
        <w:rPr>
          <w:lang w:eastAsia="zh-CN"/>
        </w:rPr>
      </w:pPr>
      <w:r>
        <w:t xml:space="preserve">The behaviour of an MBMS GW when it detects that a peer SGSN has restarted is described in </w:t>
      </w:r>
      <w:r w:rsidR="00E241D7">
        <w:t>clause 1</w:t>
      </w:r>
      <w:r>
        <w:t>1.1.</w:t>
      </w:r>
    </w:p>
    <w:p w14:paraId="35A6FD65" w14:textId="77777777" w:rsidR="00F71EE4" w:rsidRPr="005B2CDE" w:rsidRDefault="00F71EE4" w:rsidP="00892DE4">
      <w:pPr>
        <w:pStyle w:val="Heading3"/>
      </w:pPr>
      <w:bookmarkStart w:id="622" w:name="_Toc19630403"/>
      <w:bookmarkStart w:id="623" w:name="_Toc27226607"/>
      <w:bookmarkStart w:id="624" w:name="_Toc36115784"/>
      <w:bookmarkStart w:id="625" w:name="_Toc177649053"/>
      <w:r w:rsidRPr="005B2CDE">
        <w:t>17</w:t>
      </w:r>
      <w:r>
        <w:t>A</w:t>
      </w:r>
      <w:r w:rsidRPr="005B2CDE">
        <w:t>.</w:t>
      </w:r>
      <w:r>
        <w:t>2.3</w:t>
      </w:r>
      <w:r w:rsidRPr="005B2CDE">
        <w:tab/>
      </w:r>
      <w:r>
        <w:t>BM-SC failure</w:t>
      </w:r>
      <w:bookmarkEnd w:id="622"/>
      <w:bookmarkEnd w:id="623"/>
      <w:bookmarkEnd w:id="624"/>
      <w:bookmarkEnd w:id="625"/>
    </w:p>
    <w:p w14:paraId="6253D199" w14:textId="77777777" w:rsidR="00F71EE4" w:rsidRDefault="00F71EE4" w:rsidP="00F71EE4">
      <w:r>
        <w:t>In deployments without a Diameter Agent between the BM-SC and the MBMS GW, the MBMS GW shall detect a restart in the BM-SC using either:</w:t>
      </w:r>
    </w:p>
    <w:p w14:paraId="449CC67B"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4D7725BD" w14:textId="75AD31AA" w:rsidR="00F71EE4" w:rsidRDefault="00F71EE4" w:rsidP="00F71EE4">
      <w:pPr>
        <w:pStyle w:val="B1"/>
      </w:pPr>
      <w:r>
        <w:t>-</w:t>
      </w:r>
      <w:r>
        <w:tab/>
        <w:t xml:space="preserve">the Diameter Restart-Counter AVP as specified in the MBMS Heartbeat procedure (see </w:t>
      </w:r>
      <w:r w:rsidR="00E241D7">
        <w:t>clause 2</w:t>
      </w:r>
      <w:r>
        <w:t>9), if this procedure is supported.</w:t>
      </w:r>
    </w:p>
    <w:p w14:paraId="6EEFA151" w14:textId="27748B71" w:rsidR="00F71EE4" w:rsidRDefault="00F71EE4" w:rsidP="00F71EE4">
      <w:r>
        <w:t xml:space="preserve">In deployments with a Diameter Agent between the BM-SC and the MBMS GW, the MBMS GW shall detect a restart in the BM-SC using the Diameter Restart-Counter AVP as specified in the MBMS Heartbeat procedure (see </w:t>
      </w:r>
      <w:r w:rsidR="00E241D7">
        <w:t>clause 2</w:t>
      </w:r>
      <w:r>
        <w:t>9).</w:t>
      </w:r>
    </w:p>
    <w:p w14:paraId="7A0CA293" w14:textId="77777777" w:rsidR="00F71EE4" w:rsidRDefault="00F71EE4" w:rsidP="00F71EE4">
      <w:pPr>
        <w:pStyle w:val="NO"/>
      </w:pPr>
      <w:r>
        <w:t>NOTE:</w:t>
      </w:r>
      <w:r>
        <w:tab/>
        <w:t>The intermediate Diameter Agent can remove or update the Diameter Origin-State-Id AVP, e.g. if it needs to modify the Origin-Host-ID. Thus the Diameter Origin-State-Id AVP, if received by the BM-SC or MBMS GW, does not reflect the state of the remote MBMS peer but the state of the Diameter Agent.</w:t>
      </w:r>
    </w:p>
    <w:p w14:paraId="51C5CEDF" w14:textId="77777777" w:rsidR="00F71EE4" w:rsidRDefault="00F71EE4" w:rsidP="00F71EE4">
      <w:r w:rsidRPr="00CC6050">
        <w:t>When the MBMS GW detects a restart of the BM-SC with</w:t>
      </w:r>
      <w:r w:rsidRPr="003914E6">
        <w:t xml:space="preserve"> which </w:t>
      </w:r>
      <w:r>
        <w:t xml:space="preserve">it has at least one MBMS Bearer context, the MBMS GW shall assume that all related SGmb Diameter session(s) have been terminated and shall deactivate all the related </w:t>
      </w:r>
      <w:r>
        <w:rPr>
          <w:rFonts w:hint="eastAsia"/>
          <w:lang w:eastAsia="zh-CN"/>
        </w:rPr>
        <w:t>MBMS Bearer</w:t>
      </w:r>
      <w:r>
        <w:t xml:space="preserve"> contexts locally and towards E-UTRAN/UTRAN in which the MBMS bearer service is active by sending MBMS Session Stop messages to their controlling MME/SGSNs</w:t>
      </w:r>
      <w:r w:rsidRPr="005B2CDE">
        <w:t>.</w:t>
      </w:r>
    </w:p>
    <w:p w14:paraId="2C9E2963" w14:textId="77777777" w:rsidR="00F71EE4" w:rsidRDefault="00F71EE4" w:rsidP="00892DE4">
      <w:pPr>
        <w:pStyle w:val="Heading1"/>
        <w:rPr>
          <w:noProof/>
        </w:rPr>
      </w:pPr>
      <w:bookmarkStart w:id="626" w:name="_Toc19630404"/>
      <w:bookmarkStart w:id="627" w:name="_Toc27226608"/>
      <w:bookmarkStart w:id="628" w:name="_Toc36115785"/>
      <w:bookmarkStart w:id="629" w:name="_Toc177649054"/>
      <w:r>
        <w:rPr>
          <w:noProof/>
        </w:rPr>
        <w:t>17B</w:t>
      </w:r>
      <w:r>
        <w:rPr>
          <w:noProof/>
        </w:rPr>
        <w:tab/>
        <w:t>Restoration of data in the ePDG</w:t>
      </w:r>
      <w:bookmarkEnd w:id="626"/>
      <w:bookmarkEnd w:id="627"/>
      <w:bookmarkEnd w:id="628"/>
      <w:bookmarkEnd w:id="629"/>
    </w:p>
    <w:p w14:paraId="4AA695C7" w14:textId="77777777" w:rsidR="00F71EE4" w:rsidRDefault="00F71EE4" w:rsidP="00892DE4">
      <w:pPr>
        <w:pStyle w:val="Heading2"/>
        <w:rPr>
          <w:noProof/>
        </w:rPr>
      </w:pPr>
      <w:bookmarkStart w:id="630" w:name="_Toc19630405"/>
      <w:bookmarkStart w:id="631" w:name="_Toc27226609"/>
      <w:bookmarkStart w:id="632" w:name="_Toc36115786"/>
      <w:bookmarkStart w:id="633" w:name="_Toc177649055"/>
      <w:r>
        <w:rPr>
          <w:noProof/>
        </w:rPr>
        <w:t>17B.1</w:t>
      </w:r>
      <w:r>
        <w:rPr>
          <w:noProof/>
        </w:rPr>
        <w:tab/>
        <w:t>Restart of the ePDG</w:t>
      </w:r>
      <w:bookmarkEnd w:id="630"/>
      <w:bookmarkEnd w:id="631"/>
      <w:bookmarkEnd w:id="632"/>
      <w:bookmarkEnd w:id="633"/>
    </w:p>
    <w:p w14:paraId="73CCD2D3" w14:textId="77777777" w:rsidR="00F71EE4" w:rsidRDefault="00F71EE4" w:rsidP="00892DE4">
      <w:pPr>
        <w:pStyle w:val="Heading3"/>
        <w:rPr>
          <w:noProof/>
        </w:rPr>
      </w:pPr>
      <w:bookmarkStart w:id="634" w:name="_Toc19630406"/>
      <w:bookmarkStart w:id="635" w:name="_Toc27226610"/>
      <w:bookmarkStart w:id="636" w:name="_Toc36115787"/>
      <w:bookmarkStart w:id="637" w:name="_Toc177649056"/>
      <w:r>
        <w:rPr>
          <w:noProof/>
        </w:rPr>
        <w:t>17B.1.1</w:t>
      </w:r>
      <w:r>
        <w:rPr>
          <w:noProof/>
        </w:rPr>
        <w:tab/>
        <w:t>ePDG Failure</w:t>
      </w:r>
      <w:bookmarkEnd w:id="634"/>
      <w:bookmarkEnd w:id="635"/>
      <w:bookmarkEnd w:id="636"/>
      <w:bookmarkEnd w:id="637"/>
    </w:p>
    <w:p w14:paraId="13C0D933" w14:textId="77777777" w:rsidR="00F71EE4" w:rsidRDefault="00F71EE4" w:rsidP="00F71EE4">
      <w:r>
        <w:t>When an ePDG fails, all its Bearer contexts/PDN connections affected by the failure become invalid and may be deleted. ePDG storage of subscriber data is volatile.</w:t>
      </w:r>
    </w:p>
    <w:p w14:paraId="68592668" w14:textId="77777777" w:rsidR="00F71EE4" w:rsidRDefault="00F71EE4" w:rsidP="00F71EE4">
      <w:r>
        <w:lastRenderedPageBreak/>
        <w:t>When the ePDG receives a GTP</w:t>
      </w:r>
      <w:r>
        <w:noBreakHyphen/>
        <w:t>U PDU over GTPv2 based S2b for which no Bearer context exists, it shall discard the GTP</w:t>
      </w:r>
      <w:r>
        <w:noBreakHyphen/>
        <w:t>U PDU and return a GTP error indication to the originating node (i.e. the PGW).</w:t>
      </w:r>
    </w:p>
    <w:p w14:paraId="3F235C6B" w14:textId="77777777" w:rsidR="00F71EE4" w:rsidRDefault="00F71EE4" w:rsidP="00F71EE4">
      <w:r>
        <w:t>The ePDG should ensure as far as possible that previously used TEID values are not immediately reused after an ePDG restart, in order to avoid inconsistent TEID allocation throughout the network.</w:t>
      </w:r>
    </w:p>
    <w:p w14:paraId="4A9D3948" w14:textId="3E8375AC" w:rsidR="00F71EE4" w:rsidRPr="000C2F9A" w:rsidRDefault="00F71EE4" w:rsidP="00F71EE4">
      <w:r>
        <w:t xml:space="preserve">When the ePDG </w:t>
      </w:r>
      <w:r w:rsidRPr="0096192E">
        <w:t xml:space="preserve">receives a user packet with an unknown GRE Key over PMIPv6 based S2b, the ePDG shall discard the packet and optionally response back with an ICMP message, as specified in </w:t>
      </w:r>
      <w:r>
        <w:t>Clause</w:t>
      </w:r>
      <w:r w:rsidRPr="0096192E">
        <w:t>s  8.2 and 8.3 of  IETF RFC2473</w:t>
      </w:r>
      <w:r w:rsidR="00E241D7">
        <w:t> </w:t>
      </w:r>
      <w:r w:rsidR="00E241D7" w:rsidRPr="0096192E">
        <w:t>[</w:t>
      </w:r>
      <w:r w:rsidRPr="0096192E">
        <w:t>31] for the node unreachable error case.</w:t>
      </w:r>
    </w:p>
    <w:p w14:paraId="0CAB52C8" w14:textId="77777777" w:rsidR="00F71EE4" w:rsidRPr="007D78B1" w:rsidRDefault="00F71EE4" w:rsidP="00892DE4">
      <w:pPr>
        <w:pStyle w:val="Heading3"/>
      </w:pPr>
      <w:bookmarkStart w:id="638" w:name="_Toc19630407"/>
      <w:bookmarkStart w:id="639" w:name="_Toc27226611"/>
      <w:bookmarkStart w:id="640" w:name="_Toc36115788"/>
      <w:bookmarkStart w:id="641" w:name="_Toc177649057"/>
      <w:r>
        <w:t>17B.1.2</w:t>
      </w:r>
      <w:r>
        <w:tab/>
        <w:t>Restoration Procedures</w:t>
      </w:r>
      <w:bookmarkEnd w:id="638"/>
      <w:bookmarkEnd w:id="639"/>
      <w:bookmarkEnd w:id="640"/>
      <w:bookmarkEnd w:id="641"/>
    </w:p>
    <w:p w14:paraId="23936B0B" w14:textId="77777777" w:rsidR="00F71EE4" w:rsidRDefault="00F71EE4" w:rsidP="00F71EE4">
      <w:r w:rsidRPr="00F02894">
        <w:t xml:space="preserve">After an </w:t>
      </w:r>
      <w:r>
        <w:t>ePDG</w:t>
      </w:r>
      <w:r w:rsidRPr="00F02894">
        <w:t xml:space="preserve"> restart, the </w:t>
      </w:r>
      <w:r>
        <w:t>ePDG</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697E5B29" w14:textId="77777777" w:rsidR="00F71EE4" w:rsidRDefault="00F71EE4" w:rsidP="00F71EE4">
      <w:r>
        <w:t>During or immediately after an ePDG Restart the ePDG shall place local ePDG restart counter value in all GTPv2 Echo requests/responses messages and PMIPv6 heartbeat responses the ePDG sends to the PGW.</w:t>
      </w:r>
    </w:p>
    <w:p w14:paraId="2F7C2FC1" w14:textId="77777777" w:rsidR="00F71EE4" w:rsidRDefault="00F71EE4" w:rsidP="00892DE4">
      <w:pPr>
        <w:pStyle w:val="Heading2"/>
      </w:pPr>
      <w:bookmarkStart w:id="642" w:name="_Toc19630408"/>
      <w:bookmarkStart w:id="643" w:name="_Toc27226612"/>
      <w:bookmarkStart w:id="644" w:name="_Toc36115789"/>
      <w:bookmarkStart w:id="645" w:name="_Toc177649058"/>
      <w:r>
        <w:t>17B.1A</w:t>
      </w:r>
      <w:r>
        <w:tab/>
        <w:t>Restart of a peer node</w:t>
      </w:r>
      <w:bookmarkEnd w:id="642"/>
      <w:bookmarkEnd w:id="643"/>
      <w:bookmarkEnd w:id="644"/>
      <w:bookmarkEnd w:id="645"/>
    </w:p>
    <w:p w14:paraId="4A40BC41" w14:textId="77777777" w:rsidR="00F71EE4" w:rsidRDefault="00F71EE4" w:rsidP="00892DE4">
      <w:pPr>
        <w:pStyle w:val="Heading3"/>
      </w:pPr>
      <w:bookmarkStart w:id="646" w:name="_Toc19630409"/>
      <w:bookmarkStart w:id="647" w:name="_Toc27226613"/>
      <w:bookmarkStart w:id="648" w:name="_Toc36115790"/>
      <w:bookmarkStart w:id="649" w:name="_Toc177649059"/>
      <w:r>
        <w:t>17B.1A.1</w:t>
      </w:r>
      <w:r>
        <w:tab/>
        <w:t>PGW Failure</w:t>
      </w:r>
      <w:bookmarkEnd w:id="646"/>
      <w:bookmarkEnd w:id="647"/>
      <w:bookmarkEnd w:id="648"/>
      <w:bookmarkEnd w:id="649"/>
    </w:p>
    <w:p w14:paraId="3082EBD8" w14:textId="77777777" w:rsidR="00F71EE4" w:rsidRDefault="00F71EE4" w:rsidP="00F71EE4">
      <w:r>
        <w:t>The ePDG will receive the PGW restart counter in GTPv2 Echo requests/ responses and PMIPv6 heartbeat responses that the ePDG receives from the PGW.</w:t>
      </w:r>
    </w:p>
    <w:p w14:paraId="299E9C54" w14:textId="72846200" w:rsidR="00F71EE4" w:rsidRDefault="00F71EE4" w:rsidP="00F71EE4">
      <w:r w:rsidRPr="00A6019A">
        <w:t>When an</w:t>
      </w:r>
      <w:r>
        <w:t xml:space="preserve"> ePDG detects that a </w:t>
      </w:r>
      <w:r w:rsidRPr="00A6019A">
        <w:t xml:space="preserve">peer PGW has restarted (see </w:t>
      </w:r>
      <w:r w:rsidR="00E241D7" w:rsidRPr="00A6019A">
        <w:t>clause</w:t>
      </w:r>
      <w:r w:rsidR="00E241D7">
        <w:t> </w:t>
      </w:r>
      <w:r w:rsidR="00E241D7" w:rsidRPr="00A6019A">
        <w:t>1</w:t>
      </w:r>
      <w:r w:rsidRPr="00A6019A">
        <w:t>8 "GTP-C based restart procedures</w:t>
      </w:r>
      <w:r>
        <w:t xml:space="preserve">" </w:t>
      </w:r>
      <w:r w:rsidRPr="0096192E">
        <w:t xml:space="preserve">and </w:t>
      </w:r>
      <w:r w:rsidR="00E241D7" w:rsidRPr="0096192E">
        <w:t>clause</w:t>
      </w:r>
      <w:r w:rsidR="00E241D7">
        <w:t> </w:t>
      </w:r>
      <w:r w:rsidR="00E241D7" w:rsidRPr="0096192E">
        <w:t>1</w:t>
      </w:r>
      <w:r w:rsidRPr="0096192E">
        <w:t>9 "PMIPv6 based restart procedures"</w:t>
      </w:r>
      <w:r w:rsidRPr="00A6019A">
        <w:t>) it shall delete all PDN connection table data/MM bearer contexts associated with the peer node that fails</w:t>
      </w:r>
      <w:r>
        <w:t>, free any internal ePDG</w:t>
      </w:r>
      <w:r w:rsidRPr="00A6019A">
        <w:t xml:space="preserve"> resources associated with those PDN connections</w:t>
      </w:r>
      <w:r>
        <w:t xml:space="preserve"> and initiate the release of the corresponding SWu instances (i.e. IKEv2 tunnels).</w:t>
      </w:r>
    </w:p>
    <w:p w14:paraId="44E01AB5" w14:textId="77777777" w:rsidR="00F71EE4" w:rsidRDefault="00F71EE4" w:rsidP="00892DE4">
      <w:pPr>
        <w:pStyle w:val="Heading2"/>
        <w:rPr>
          <w:noProof/>
        </w:rPr>
      </w:pPr>
      <w:bookmarkStart w:id="650" w:name="_Toc19630410"/>
      <w:bookmarkStart w:id="651" w:name="_Toc27226614"/>
      <w:bookmarkStart w:id="652" w:name="_Toc36115791"/>
      <w:bookmarkStart w:id="653" w:name="_Toc177649060"/>
      <w:r>
        <w:rPr>
          <w:noProof/>
        </w:rPr>
        <w:t>17B.2</w:t>
      </w:r>
      <w:r>
        <w:rPr>
          <w:noProof/>
        </w:rPr>
        <w:tab/>
        <w:t>Partial Failure Handling at ePDG</w:t>
      </w:r>
      <w:bookmarkEnd w:id="650"/>
      <w:bookmarkEnd w:id="651"/>
      <w:bookmarkEnd w:id="652"/>
      <w:bookmarkEnd w:id="653"/>
    </w:p>
    <w:p w14:paraId="646D6393" w14:textId="77777777" w:rsidR="00F71EE4" w:rsidRDefault="00F71EE4" w:rsidP="00892DE4">
      <w:pPr>
        <w:pStyle w:val="Heading3"/>
      </w:pPr>
      <w:bookmarkStart w:id="654" w:name="_Toc19630411"/>
      <w:bookmarkStart w:id="655" w:name="_Toc27226615"/>
      <w:bookmarkStart w:id="656" w:name="_Toc36115792"/>
      <w:bookmarkStart w:id="657" w:name="_Toc177649061"/>
      <w:r>
        <w:t>17B.2.1</w:t>
      </w:r>
      <w:r>
        <w:tab/>
        <w:t>General</w:t>
      </w:r>
      <w:bookmarkEnd w:id="654"/>
      <w:bookmarkEnd w:id="655"/>
      <w:bookmarkEnd w:id="656"/>
      <w:bookmarkEnd w:id="657"/>
    </w:p>
    <w:p w14:paraId="5391E5BA" w14:textId="660DF8C1" w:rsidR="00F71EE4" w:rsidRDefault="00F71EE4" w:rsidP="00F71EE4">
      <w:r>
        <w:t xml:space="preserve">See </w:t>
      </w:r>
      <w:r w:rsidR="00E241D7">
        <w:t>clause 2</w:t>
      </w:r>
      <w:r>
        <w:t>3.</w:t>
      </w:r>
    </w:p>
    <w:p w14:paraId="1F26FCEB" w14:textId="77777777" w:rsidR="00F71EE4" w:rsidRDefault="00F71EE4" w:rsidP="00F71EE4">
      <w:r>
        <w:t>The partial failure feature is optional for ePDG.</w:t>
      </w:r>
    </w:p>
    <w:p w14:paraId="35C18FE0" w14:textId="77777777" w:rsidR="00F71EE4" w:rsidRDefault="00F71EE4" w:rsidP="00F71EE4">
      <w:r>
        <w:t>If the ePDG does not support the feature then partial failure handling does not apply to that specific PDN connection.</w:t>
      </w:r>
    </w:p>
    <w:p w14:paraId="5DB9494F" w14:textId="77777777" w:rsidR="00F71EE4" w:rsidRPr="00A612A4" w:rsidRDefault="00F71EE4" w:rsidP="00892DE4">
      <w:pPr>
        <w:pStyle w:val="Heading3"/>
      </w:pPr>
      <w:bookmarkStart w:id="658" w:name="_Toc19630412"/>
      <w:bookmarkStart w:id="659" w:name="_Toc27226616"/>
      <w:bookmarkStart w:id="660" w:name="_Toc36115793"/>
      <w:bookmarkStart w:id="661" w:name="_Toc177649062"/>
      <w:r>
        <w:t>17B.2.2</w:t>
      </w:r>
      <w:r>
        <w:tab/>
        <w:t>Procedures during PDN Connection Establishment</w:t>
      </w:r>
      <w:bookmarkEnd w:id="658"/>
      <w:bookmarkEnd w:id="659"/>
      <w:bookmarkEnd w:id="660"/>
      <w:bookmarkEnd w:id="661"/>
    </w:p>
    <w:p w14:paraId="283E39BC" w14:textId="77777777" w:rsidR="00F71EE4" w:rsidRDefault="00F71EE4" w:rsidP="00F71EE4">
      <w:r w:rsidRPr="008F7B6E">
        <w:t xml:space="preserve">If the </w:t>
      </w:r>
      <w:r>
        <w:t>ePDG</w:t>
      </w:r>
      <w:r w:rsidRPr="008F7B6E">
        <w:t xml:space="preserve"> supports the feature, </w:t>
      </w:r>
      <w:r>
        <w:t>the following procedures apply.</w:t>
      </w:r>
    </w:p>
    <w:p w14:paraId="7639B98F" w14:textId="77777777" w:rsidR="00F71EE4" w:rsidRDefault="00F71EE4" w:rsidP="00F71EE4">
      <w:r>
        <w:t xml:space="preserve">During a PDN connection establishment, the ePDG shall provide one ePDG FQ-CSID </w:t>
      </w:r>
      <w:r w:rsidRPr="005F352A">
        <w:t xml:space="preserve">containing exactly one CSID </w:t>
      </w:r>
      <w:r>
        <w:t>for that particular PDN connection to the PGW. The ePDG shall store the Node-ID and CSID from the FQ-CSID provided by the PGW for that particular PDN connection in its PDN Connection table.</w:t>
      </w:r>
    </w:p>
    <w:p w14:paraId="1F90A21B" w14:textId="77777777" w:rsidR="00F71EE4" w:rsidRPr="00111B26" w:rsidRDefault="00F71EE4" w:rsidP="00F71EE4">
      <w:r>
        <w:t xml:space="preserve">The ePDG determines that the PGW supports partial failure handling by the presence of the PGW FQ-CSID in the </w:t>
      </w:r>
      <w:r w:rsidRPr="00111B26">
        <w:t xml:space="preserve">Create Session Response for GTPv2 based </w:t>
      </w:r>
      <w:r>
        <w:t xml:space="preserve">S2b and/or </w:t>
      </w:r>
      <w:r w:rsidRPr="005F352A">
        <w:t xml:space="preserve">Proxy Binding </w:t>
      </w:r>
      <w:r>
        <w:t>Acknowledgement</w:t>
      </w:r>
      <w:r w:rsidRPr="005F352A">
        <w:t xml:space="preserve"> </w:t>
      </w:r>
      <w:r>
        <w:t>message for PMIPv6 based S2b.</w:t>
      </w:r>
    </w:p>
    <w:p w14:paraId="0AA7A2BB" w14:textId="77777777" w:rsidR="00F71EE4" w:rsidRDefault="00F71EE4" w:rsidP="00892DE4">
      <w:pPr>
        <w:pStyle w:val="Heading3"/>
      </w:pPr>
      <w:bookmarkStart w:id="662" w:name="_Toc19630413"/>
      <w:bookmarkStart w:id="663" w:name="_Toc27226617"/>
      <w:bookmarkStart w:id="664" w:name="_Toc36115794"/>
      <w:bookmarkStart w:id="665" w:name="_Toc177649063"/>
      <w:r>
        <w:t>17B.2.3</w:t>
      </w:r>
      <w:r>
        <w:tab/>
        <w:t>Procedures during ePDG Partial Failure</w:t>
      </w:r>
      <w:bookmarkEnd w:id="662"/>
      <w:bookmarkEnd w:id="663"/>
      <w:bookmarkEnd w:id="664"/>
      <w:bookmarkEnd w:id="665"/>
    </w:p>
    <w:p w14:paraId="5C1A86E5" w14:textId="77777777" w:rsidR="00F71EE4" w:rsidRPr="00111B26" w:rsidRDefault="00F71EE4" w:rsidP="00F71EE4">
      <w:r w:rsidRPr="00111B26">
        <w:t xml:space="preserve">If the </w:t>
      </w:r>
      <w:r>
        <w:t>ePDG</w:t>
      </w:r>
      <w:r w:rsidRPr="00111B26">
        <w:t xml:space="preserve"> supports the feature, the following procedures apply.</w:t>
      </w:r>
    </w:p>
    <w:p w14:paraId="00B5EA6B" w14:textId="77777777" w:rsidR="00F71EE4" w:rsidRPr="00111B26" w:rsidRDefault="00F71EE4" w:rsidP="00F71EE4">
      <w:r w:rsidRPr="00111B26">
        <w:t xml:space="preserve">When an </w:t>
      </w:r>
      <w:r>
        <w:t>ePDG</w:t>
      </w:r>
      <w:r w:rsidRPr="00111B26">
        <w:t xml:space="preserve"> detects that it has undergone a partial failure, it shall verify that one or more corresponding CSID(s) are present for the component undergoing a partial fault. If there is no such CSID, then the following does not apply. When one or more CSIDs are currently assigned, the </w:t>
      </w:r>
      <w:r>
        <w:t>ePDG</w:t>
      </w:r>
      <w:r w:rsidRPr="00111B26">
        <w:t xml:space="preserve"> shall perform the following.</w:t>
      </w:r>
    </w:p>
    <w:p w14:paraId="5DEEBB93" w14:textId="77777777" w:rsidR="00F71EE4" w:rsidRPr="00111B26" w:rsidRDefault="00F71EE4" w:rsidP="00F71EE4">
      <w:r w:rsidRPr="00111B26">
        <w:lastRenderedPageBreak/>
        <w:t xml:space="preserve">The </w:t>
      </w:r>
      <w:r>
        <w:t>ePDG</w:t>
      </w:r>
      <w:r w:rsidRPr="00111B26">
        <w:t xml:space="preserve"> may perform implementation-specific operations to clean up any residual state associated with the CSID(s).</w:t>
      </w:r>
    </w:p>
    <w:p w14:paraId="2A9ED2CB" w14:textId="77777777" w:rsidR="00F71EE4" w:rsidRPr="00111B26" w:rsidRDefault="00F71EE4" w:rsidP="00F71EE4">
      <w:r w:rsidRPr="00111B26">
        <w:t xml:space="preserve">The </w:t>
      </w:r>
      <w:r>
        <w:t>ePDG</w:t>
      </w:r>
      <w:r w:rsidRPr="00111B26">
        <w:t xml:space="preserve"> shall send Delete PDN Connection Set Request containing all the </w:t>
      </w:r>
      <w:r>
        <w:t>ePDG</w:t>
      </w:r>
      <w:r w:rsidRPr="00111B26">
        <w:t xml:space="preserve"> CSIDs of the component(s) failing in </w:t>
      </w:r>
      <w:r>
        <w:t xml:space="preserve">ePDG </w:t>
      </w:r>
      <w:r w:rsidRPr="00111B26">
        <w:t xml:space="preserve">FQ-CSID </w:t>
      </w:r>
      <w:r>
        <w:t xml:space="preserve">over the </w:t>
      </w:r>
      <w:r w:rsidRPr="00111B26">
        <w:t xml:space="preserve">GTPv2 </w:t>
      </w:r>
      <w:r>
        <w:t xml:space="preserve">based S2b interface </w:t>
      </w:r>
      <w:r w:rsidRPr="00111B26">
        <w:t>or PMIP</w:t>
      </w:r>
      <w:r>
        <w:t>v</w:t>
      </w:r>
      <w:r w:rsidRPr="00111B26">
        <w:t>6 Binding Revocation Indication</w:t>
      </w:r>
      <w:r w:rsidRPr="000851BF">
        <w:rPr>
          <w:noProof/>
          <w:lang w:val="en-US"/>
        </w:rPr>
        <w:t xml:space="preserve"> </w:t>
      </w:r>
      <w:r>
        <w:rPr>
          <w:noProof/>
          <w:lang w:val="en-US"/>
        </w:rPr>
        <w:t>with G bit set</w:t>
      </w:r>
      <w:r w:rsidRPr="00111B26">
        <w:t xml:space="preserve"> message containing the equivalent </w:t>
      </w:r>
      <w:r>
        <w:t>ePDG</w:t>
      </w:r>
      <w:r w:rsidRPr="00111B26">
        <w:t xml:space="preserve"> FQ-CSID(s) </w:t>
      </w:r>
      <w:r>
        <w:t xml:space="preserve">over the PMIPv6 based S2b interface </w:t>
      </w:r>
      <w:r w:rsidRPr="00111B26">
        <w:t xml:space="preserve">to </w:t>
      </w:r>
      <w:r>
        <w:t>PGW</w:t>
      </w:r>
      <w:r w:rsidRPr="00111B26">
        <w:t xml:space="preserve"> peers supporting the feature.</w:t>
      </w:r>
    </w:p>
    <w:p w14:paraId="2A097344" w14:textId="77777777" w:rsidR="00F71EE4" w:rsidRDefault="00F71EE4" w:rsidP="00F71EE4">
      <w:r>
        <w:t>On the GTPv2 based S2b interface, u</w:t>
      </w:r>
      <w:r w:rsidRPr="00111B26">
        <w:t xml:space="preserve">pon receiving a GTPv2 Delete PDN Connection Set Response message with Cause value "Success", the </w:t>
      </w:r>
      <w:r>
        <w:t>ePDG</w:t>
      </w:r>
      <w:r w:rsidRPr="00111B26">
        <w:t xml:space="preserve"> shall conclude that the PGW has initiated the internal deletion of the PDN connections corresponding to the FQ-CSID(s) present in the GTPv2 Delete PDN Connection Set Request message. Similarly</w:t>
      </w:r>
      <w:r>
        <w:t>, on the PMIPv6 based S2b interface</w:t>
      </w:r>
      <w:r w:rsidRPr="00111B26">
        <w:t>, upon receiving a successful PMIP6 Binding Revocation Acknowledgment message</w:t>
      </w:r>
      <w:r w:rsidRPr="000851BF">
        <w:rPr>
          <w:noProof/>
          <w:lang w:val="en-US"/>
        </w:rPr>
        <w:t xml:space="preserve"> </w:t>
      </w:r>
      <w:r>
        <w:rPr>
          <w:noProof/>
          <w:lang w:val="en-US"/>
        </w:rPr>
        <w:t>with G bit set</w:t>
      </w:r>
      <w:r w:rsidRPr="00111B26">
        <w:t xml:space="preserve">, the </w:t>
      </w:r>
      <w:r>
        <w:t>ePDG</w:t>
      </w:r>
      <w:r w:rsidRPr="00111B26">
        <w:t xml:space="preserve"> shall conclude that</w:t>
      </w:r>
      <w:r>
        <w:t xml:space="preserve"> the PGW has initiated the internal deletion of the PDN connections corresponding to the CSID(s) present in the PMIP6 Binding Revocation Indication message.</w:t>
      </w:r>
    </w:p>
    <w:p w14:paraId="4797B00D" w14:textId="77777777" w:rsidR="00F71EE4" w:rsidRDefault="00F71EE4" w:rsidP="00F71EE4">
      <w:r w:rsidRPr="00111B26">
        <w:t xml:space="preserve">The </w:t>
      </w:r>
      <w:r>
        <w:t>ePDG</w:t>
      </w:r>
      <w:r w:rsidRPr="00111B26">
        <w:t xml:space="preserve"> is not required to perform any further recovery actions</w:t>
      </w:r>
      <w:r>
        <w:t xml:space="preserve"> towards PGW peers for PDN connections in the connection set identified by the PGW FQ-CSID(s).</w:t>
      </w:r>
    </w:p>
    <w:p w14:paraId="2149ACFB" w14:textId="77777777" w:rsidR="00F71EE4" w:rsidRDefault="00F71EE4" w:rsidP="00892DE4">
      <w:pPr>
        <w:pStyle w:val="Heading3"/>
      </w:pPr>
      <w:bookmarkStart w:id="666" w:name="_Toc19630414"/>
      <w:bookmarkStart w:id="667" w:name="_Toc27226618"/>
      <w:bookmarkStart w:id="668" w:name="_Toc36115795"/>
      <w:bookmarkStart w:id="669" w:name="_Toc177649064"/>
      <w:r>
        <w:t>17B.2.4</w:t>
      </w:r>
      <w:r>
        <w:tab/>
        <w:t xml:space="preserve">Procedures during </w:t>
      </w:r>
      <w:r>
        <w:rPr>
          <w:rFonts w:hint="eastAsia"/>
          <w:lang w:eastAsia="zh-CN"/>
        </w:rPr>
        <w:t>PGW</w:t>
      </w:r>
      <w:r>
        <w:t xml:space="preserve"> Partial Failure</w:t>
      </w:r>
      <w:bookmarkEnd w:id="666"/>
      <w:bookmarkEnd w:id="667"/>
      <w:bookmarkEnd w:id="668"/>
      <w:bookmarkEnd w:id="669"/>
    </w:p>
    <w:p w14:paraId="227DCCE3" w14:textId="77777777" w:rsidR="00F71EE4" w:rsidRPr="00111B26" w:rsidRDefault="00F71EE4" w:rsidP="00F71EE4">
      <w:r w:rsidRPr="00111B26">
        <w:t xml:space="preserve">If the </w:t>
      </w:r>
      <w:r>
        <w:t>ePDG</w:t>
      </w:r>
      <w:r w:rsidRPr="00111B26">
        <w:t xml:space="preserve"> supports the feature, the following procedures apply.</w:t>
      </w:r>
    </w:p>
    <w:p w14:paraId="4F29E0AE" w14:textId="77777777" w:rsidR="00F71EE4" w:rsidRDefault="00F71EE4" w:rsidP="00F71EE4">
      <w:r w:rsidRPr="00111B26">
        <w:t xml:space="preserve">When an </w:t>
      </w:r>
      <w:r>
        <w:t>ePDG</w:t>
      </w:r>
      <w:r w:rsidRPr="00111B26">
        <w:t xml:space="preserve"> receives a GTPv2 Delete PDN Connection Set Request or PMIP6 Binding Revocation Indication</w:t>
      </w:r>
      <w:r w:rsidRPr="000851BF">
        <w:rPr>
          <w:noProof/>
          <w:lang w:val="en-US"/>
        </w:rPr>
        <w:t xml:space="preserve"> </w:t>
      </w:r>
      <w:r>
        <w:rPr>
          <w:noProof/>
          <w:lang w:val="en-US"/>
        </w:rPr>
        <w:t>with G bit set</w:t>
      </w:r>
      <w:r w:rsidRPr="00111B26">
        <w:t xml:space="preserve"> message from a PGW, the </w:t>
      </w:r>
      <w:r>
        <w:t>ePDG</w:t>
      </w:r>
      <w:r w:rsidRPr="00111B26">
        <w:t xml:space="preserve"> shall retrieve all the PDN connections corresponding to each of the FQ-</w:t>
      </w:r>
      <w:r w:rsidRPr="00E977A7">
        <w:t xml:space="preserve">CSID(s) present in the message. The </w:t>
      </w:r>
      <w:r>
        <w:t>ePDG</w:t>
      </w:r>
      <w:r w:rsidRPr="00E977A7">
        <w:t xml:space="preserve"> shall delete all the retrieved PDN connections</w:t>
      </w:r>
      <w:r>
        <w:t xml:space="preserve">, free </w:t>
      </w:r>
      <w:r w:rsidRPr="00E977A7">
        <w:t xml:space="preserve">the associated </w:t>
      </w:r>
      <w:r>
        <w:t xml:space="preserve">internal </w:t>
      </w:r>
      <w:r w:rsidRPr="00E977A7">
        <w:t>resources</w:t>
      </w:r>
      <w:r w:rsidRPr="00454281">
        <w:t xml:space="preserve"> </w:t>
      </w:r>
      <w:r>
        <w:t>and initiate the release of the corresponding SWu instances (i.e. IKEv2 tunnels)</w:t>
      </w:r>
      <w:r w:rsidRPr="00E977A7">
        <w:t>. Other implementation-specific actions may be performed.</w:t>
      </w:r>
    </w:p>
    <w:p w14:paraId="149D403D" w14:textId="77777777" w:rsidR="00F71EE4" w:rsidRDefault="00F71EE4" w:rsidP="00F71EE4">
      <w:r w:rsidRPr="00111B26">
        <w:t xml:space="preserve">As a response, the </w:t>
      </w:r>
      <w:r>
        <w:t>ePDG</w:t>
      </w:r>
      <w:r w:rsidRPr="00111B26">
        <w:t xml:space="preserve"> shall send a GTPv2 Delete PDN Connection Set Response message with an appropriate Cause value </w:t>
      </w:r>
      <w:r>
        <w:t xml:space="preserve">or </w:t>
      </w:r>
      <w:r w:rsidRPr="00111B26">
        <w:t>a PMIP</w:t>
      </w:r>
      <w:r>
        <w:t>v</w:t>
      </w:r>
      <w:r w:rsidRPr="00111B26">
        <w:t>6 Binding Revocation Acknowledgment message</w:t>
      </w:r>
      <w:r w:rsidRPr="000851BF">
        <w:rPr>
          <w:noProof/>
          <w:lang w:val="en-US"/>
        </w:rPr>
        <w:t xml:space="preserve"> </w:t>
      </w:r>
      <w:r>
        <w:rPr>
          <w:noProof/>
          <w:lang w:val="en-US"/>
        </w:rPr>
        <w:t>with G bit set</w:t>
      </w:r>
      <w:r w:rsidRPr="00111B26">
        <w:t xml:space="preserve"> to the PGW.</w:t>
      </w:r>
    </w:p>
    <w:p w14:paraId="6FB63382" w14:textId="77777777" w:rsidR="00F71EE4" w:rsidRDefault="00F71EE4" w:rsidP="00892DE4">
      <w:pPr>
        <w:pStyle w:val="Heading3"/>
      </w:pPr>
      <w:bookmarkStart w:id="670" w:name="_Toc19630415"/>
      <w:bookmarkStart w:id="671" w:name="_Toc27226619"/>
      <w:bookmarkStart w:id="672" w:name="_Toc36115796"/>
      <w:bookmarkStart w:id="673" w:name="_Toc177649065"/>
      <w:r>
        <w:t>17B.2.5</w:t>
      </w:r>
      <w:r>
        <w:tab/>
        <w:t>Procedures during PDN Connection Removal or Modification</w:t>
      </w:r>
      <w:bookmarkEnd w:id="670"/>
      <w:bookmarkEnd w:id="671"/>
      <w:bookmarkEnd w:id="672"/>
      <w:bookmarkEnd w:id="673"/>
    </w:p>
    <w:p w14:paraId="3BE2E9C7" w14:textId="77777777" w:rsidR="00F71EE4" w:rsidRPr="00321E4D" w:rsidRDefault="00F71EE4" w:rsidP="00F71EE4">
      <w:r>
        <w:t xml:space="preserve">For the modification of an existing PDN connection established over 2b, </w:t>
      </w:r>
      <w:r w:rsidRPr="00111B26">
        <w:t xml:space="preserve">if the </w:t>
      </w:r>
      <w:r>
        <w:t xml:space="preserve">corresponding ePDG and PGW </w:t>
      </w:r>
      <w:r w:rsidRPr="00111B26">
        <w:t xml:space="preserve">support the </w:t>
      </w:r>
      <w:r>
        <w:t>partial failure feature, when</w:t>
      </w:r>
      <w:r w:rsidRPr="00321E4D">
        <w:t xml:space="preserve"> the ePDG receives a</w:t>
      </w:r>
      <w:r>
        <w:t>n</w:t>
      </w:r>
      <w:r w:rsidRPr="00321E4D">
        <w:t xml:space="preserve"> FQ-CSID value of a PGW over S2b, the ePDG shall overwrite the current</w:t>
      </w:r>
      <w:r>
        <w:t>ly</w:t>
      </w:r>
      <w:r w:rsidRPr="00321E4D">
        <w:t xml:space="preserve"> stored FQ CSID value with the received value.</w:t>
      </w:r>
    </w:p>
    <w:p w14:paraId="0B2F5256" w14:textId="77777777" w:rsidR="00F71EE4" w:rsidRDefault="00F71EE4" w:rsidP="00F71EE4">
      <w:r>
        <w:t>For the removal of</w:t>
      </w:r>
      <w:r w:rsidRPr="00111B26">
        <w:t xml:space="preserve"> an existing PDN connection </w:t>
      </w:r>
      <w:r>
        <w:t xml:space="preserve">established over S2b, </w:t>
      </w:r>
      <w:r w:rsidRPr="00111B26">
        <w:t xml:space="preserve">if the </w:t>
      </w:r>
      <w:r>
        <w:t xml:space="preserve">corresponding ePDG and PGW </w:t>
      </w:r>
      <w:r w:rsidRPr="00111B26">
        <w:t xml:space="preserve">support the </w:t>
      </w:r>
      <w:r>
        <w:t xml:space="preserve">partial failure </w:t>
      </w:r>
      <w:r w:rsidRPr="00111B26">
        <w:t xml:space="preserve">feature, </w:t>
      </w:r>
      <w:r>
        <w:t xml:space="preserve">an ePDG removes the corresponding PDN </w:t>
      </w:r>
      <w:r w:rsidRPr="00290085">
        <w:t>data as well as</w:t>
      </w:r>
      <w:r>
        <w:t xml:space="preserve"> any relevant stored FQ-CSID value of the PGW FQ-CSID.</w:t>
      </w:r>
    </w:p>
    <w:p w14:paraId="317654F5" w14:textId="77777777" w:rsidR="00F71EE4" w:rsidRDefault="00F71EE4" w:rsidP="00892DE4">
      <w:pPr>
        <w:pStyle w:val="Heading1"/>
        <w:rPr>
          <w:noProof/>
          <w:lang w:eastAsia="zh-CN"/>
        </w:rPr>
      </w:pPr>
      <w:bookmarkStart w:id="674" w:name="_Toc19630416"/>
      <w:bookmarkStart w:id="675" w:name="_Toc27226620"/>
      <w:bookmarkStart w:id="676" w:name="_Toc36115797"/>
      <w:bookmarkStart w:id="677" w:name="_Toc177649066"/>
      <w:r>
        <w:rPr>
          <w:noProof/>
        </w:rPr>
        <w:t>17</w:t>
      </w:r>
      <w:r>
        <w:rPr>
          <w:rFonts w:hint="eastAsia"/>
          <w:noProof/>
          <w:lang w:eastAsia="zh-CN"/>
        </w:rPr>
        <w:t>C</w:t>
      </w:r>
      <w:r>
        <w:rPr>
          <w:noProof/>
        </w:rPr>
        <w:tab/>
        <w:t xml:space="preserve">Restoration of data in the </w:t>
      </w:r>
      <w:r>
        <w:rPr>
          <w:rFonts w:hint="eastAsia"/>
          <w:noProof/>
          <w:lang w:eastAsia="zh-CN"/>
        </w:rPr>
        <w:t>TWAN</w:t>
      </w:r>
      <w:bookmarkEnd w:id="674"/>
      <w:bookmarkEnd w:id="675"/>
      <w:bookmarkEnd w:id="676"/>
      <w:bookmarkEnd w:id="677"/>
    </w:p>
    <w:p w14:paraId="23A5F8D2" w14:textId="77777777" w:rsidR="00F71EE4" w:rsidRDefault="00F71EE4" w:rsidP="00892DE4">
      <w:pPr>
        <w:pStyle w:val="Heading2"/>
        <w:rPr>
          <w:noProof/>
          <w:lang w:eastAsia="zh-CN"/>
        </w:rPr>
      </w:pPr>
      <w:bookmarkStart w:id="678" w:name="_Toc19630417"/>
      <w:bookmarkStart w:id="679" w:name="_Toc27226621"/>
      <w:bookmarkStart w:id="680" w:name="_Toc36115798"/>
      <w:bookmarkStart w:id="681" w:name="_Toc177649067"/>
      <w:r>
        <w:rPr>
          <w:noProof/>
        </w:rPr>
        <w:t>17</w:t>
      </w:r>
      <w:r>
        <w:rPr>
          <w:rFonts w:hint="eastAsia"/>
          <w:noProof/>
          <w:lang w:eastAsia="zh-CN"/>
        </w:rPr>
        <w:t>C</w:t>
      </w:r>
      <w:r>
        <w:rPr>
          <w:noProof/>
        </w:rPr>
        <w:t>.1</w:t>
      </w:r>
      <w:r>
        <w:rPr>
          <w:noProof/>
        </w:rPr>
        <w:tab/>
        <w:t xml:space="preserve">Restart of the </w:t>
      </w:r>
      <w:r>
        <w:rPr>
          <w:rFonts w:hint="eastAsia"/>
          <w:noProof/>
          <w:lang w:eastAsia="zh-CN"/>
        </w:rPr>
        <w:t>TWAN</w:t>
      </w:r>
      <w:bookmarkEnd w:id="678"/>
      <w:bookmarkEnd w:id="679"/>
      <w:bookmarkEnd w:id="680"/>
      <w:bookmarkEnd w:id="681"/>
    </w:p>
    <w:p w14:paraId="31476482" w14:textId="77777777" w:rsidR="00F71EE4" w:rsidRDefault="00F71EE4" w:rsidP="00892DE4">
      <w:pPr>
        <w:pStyle w:val="Heading3"/>
        <w:rPr>
          <w:noProof/>
        </w:rPr>
      </w:pPr>
      <w:bookmarkStart w:id="682" w:name="_Toc19630418"/>
      <w:bookmarkStart w:id="683" w:name="_Toc27226622"/>
      <w:bookmarkStart w:id="684" w:name="_Toc36115799"/>
      <w:bookmarkStart w:id="685" w:name="_Toc177649068"/>
      <w:r>
        <w:rPr>
          <w:noProof/>
        </w:rPr>
        <w:t>17</w:t>
      </w:r>
      <w:r>
        <w:rPr>
          <w:rFonts w:hint="eastAsia"/>
          <w:noProof/>
          <w:lang w:eastAsia="zh-CN"/>
        </w:rPr>
        <w:t>C</w:t>
      </w:r>
      <w:r>
        <w:rPr>
          <w:noProof/>
        </w:rPr>
        <w:t>.1.1</w:t>
      </w:r>
      <w:r>
        <w:rPr>
          <w:noProof/>
        </w:rPr>
        <w:tab/>
      </w:r>
      <w:r>
        <w:rPr>
          <w:rFonts w:hint="eastAsia"/>
          <w:noProof/>
          <w:lang w:eastAsia="zh-CN"/>
        </w:rPr>
        <w:t>TWAN</w:t>
      </w:r>
      <w:r>
        <w:rPr>
          <w:noProof/>
        </w:rPr>
        <w:t xml:space="preserve"> Failure</w:t>
      </w:r>
      <w:bookmarkEnd w:id="682"/>
      <w:bookmarkEnd w:id="683"/>
      <w:bookmarkEnd w:id="684"/>
      <w:bookmarkEnd w:id="685"/>
    </w:p>
    <w:p w14:paraId="1AE7AF5D" w14:textId="77777777" w:rsidR="00F71EE4" w:rsidRDefault="00F71EE4" w:rsidP="00F71EE4">
      <w:r>
        <w:t>When a TWAN fails, all its Bearer contexts/PDN connections affected by the failure become invalid and may be deleted. TWAN storage of subscriber data is volatile.</w:t>
      </w:r>
    </w:p>
    <w:p w14:paraId="453F37FC" w14:textId="77777777" w:rsidR="00F71EE4" w:rsidRDefault="00F71EE4" w:rsidP="00F71EE4">
      <w:r>
        <w:t>When the TWAN receives a GTP</w:t>
      </w:r>
      <w:r>
        <w:noBreakHyphen/>
        <w:t>U PDU over GTPv2 based S2</w:t>
      </w:r>
      <w:r>
        <w:rPr>
          <w:rFonts w:hint="eastAsia"/>
          <w:lang w:eastAsia="zh-CN"/>
        </w:rPr>
        <w:t>a</w:t>
      </w:r>
      <w:r>
        <w:t xml:space="preserve"> for which no Bearer context exists, it shall discard the GTP</w:t>
      </w:r>
      <w:r>
        <w:noBreakHyphen/>
        <w:t>U PDU and return a GTP error indication to the originating node (i.e. the PGW).</w:t>
      </w:r>
    </w:p>
    <w:p w14:paraId="2553970A" w14:textId="77777777" w:rsidR="00F71EE4" w:rsidRDefault="00F71EE4" w:rsidP="00F71EE4">
      <w:r>
        <w:t>The TWAN should ensure as far as possible that previously used TEID values are not immediately reused after a TWAN restart, in order to avoid inconsistent TEID allocation throughout the network.</w:t>
      </w:r>
    </w:p>
    <w:p w14:paraId="12D621F8" w14:textId="35DB7F47" w:rsidR="00F71EE4" w:rsidRPr="000C2F9A" w:rsidRDefault="00F71EE4" w:rsidP="00F71EE4">
      <w:r>
        <w:t xml:space="preserve">When the TWAN </w:t>
      </w:r>
      <w:r w:rsidRPr="0096192E">
        <w:t>receives a user packet with an unkno</w:t>
      </w:r>
      <w:r>
        <w:t>wn GRE Key over PMIPv6 based S2</w:t>
      </w:r>
      <w:r>
        <w:rPr>
          <w:rFonts w:hint="eastAsia"/>
          <w:lang w:eastAsia="zh-CN"/>
        </w:rPr>
        <w:t>a</w:t>
      </w:r>
      <w:r w:rsidRPr="0096192E">
        <w:t xml:space="preserve">, the </w:t>
      </w:r>
      <w:r>
        <w:t>TWAN</w:t>
      </w:r>
      <w:r w:rsidRPr="0096192E">
        <w:t xml:space="preserve"> shall discard the packet and optionally respon</w:t>
      </w:r>
      <w:r>
        <w:rPr>
          <w:rFonts w:hint="eastAsia"/>
          <w:lang w:eastAsia="zh-CN"/>
        </w:rPr>
        <w:t>d</w:t>
      </w:r>
      <w:r w:rsidRPr="0096192E">
        <w:t xml:space="preserve"> back with an ICMP message, as specified in </w:t>
      </w:r>
      <w:r>
        <w:t>Clause</w:t>
      </w:r>
      <w:r w:rsidRPr="0096192E">
        <w:t>s  8.2 and 8.3 of  IETF RFC2473</w:t>
      </w:r>
      <w:r w:rsidR="00E241D7">
        <w:t> </w:t>
      </w:r>
      <w:r w:rsidR="00E241D7" w:rsidRPr="0096192E">
        <w:t>[</w:t>
      </w:r>
      <w:r w:rsidRPr="0096192E">
        <w:t>31] for the node unreachable error case.</w:t>
      </w:r>
    </w:p>
    <w:p w14:paraId="3BE1D793" w14:textId="77777777" w:rsidR="00F71EE4" w:rsidRPr="007D78B1" w:rsidRDefault="00F71EE4" w:rsidP="00892DE4">
      <w:pPr>
        <w:pStyle w:val="Heading3"/>
      </w:pPr>
      <w:bookmarkStart w:id="686" w:name="_Toc19630419"/>
      <w:bookmarkStart w:id="687" w:name="_Toc27226623"/>
      <w:bookmarkStart w:id="688" w:name="_Toc36115800"/>
      <w:bookmarkStart w:id="689" w:name="_Toc177649069"/>
      <w:r>
        <w:lastRenderedPageBreak/>
        <w:t>17</w:t>
      </w:r>
      <w:r>
        <w:rPr>
          <w:rFonts w:hint="eastAsia"/>
          <w:lang w:eastAsia="zh-CN"/>
        </w:rPr>
        <w:t>C</w:t>
      </w:r>
      <w:r>
        <w:t>.1.2</w:t>
      </w:r>
      <w:r>
        <w:tab/>
        <w:t>Restoration Procedures</w:t>
      </w:r>
      <w:bookmarkEnd w:id="686"/>
      <w:bookmarkEnd w:id="687"/>
      <w:bookmarkEnd w:id="688"/>
      <w:bookmarkEnd w:id="689"/>
    </w:p>
    <w:p w14:paraId="6217E9E2" w14:textId="77777777" w:rsidR="00F71EE4" w:rsidRDefault="00F71EE4" w:rsidP="00F71EE4">
      <w:r>
        <w:t>After a</w:t>
      </w:r>
      <w:r w:rsidRPr="00F02894">
        <w:t xml:space="preserve"> </w:t>
      </w:r>
      <w:r>
        <w:t>TWAN</w:t>
      </w:r>
      <w:r w:rsidRPr="00F02894">
        <w:t xml:space="preserve"> restart, the </w:t>
      </w:r>
      <w:r>
        <w:t>TWAN</w:t>
      </w:r>
      <w:r w:rsidRPr="00F02894">
        <w:t xml:space="preserve"> </w:t>
      </w:r>
      <w:r>
        <w:t xml:space="preserve">shall </w:t>
      </w:r>
      <w:r w:rsidRPr="00F02894">
        <w:t xml:space="preserve">delete all </w:t>
      </w:r>
      <w:r w:rsidRPr="00F02894">
        <w:rPr>
          <w:lang w:eastAsia="ja-JP"/>
        </w:rPr>
        <w:t>Bearer</w:t>
      </w:r>
      <w:r w:rsidRPr="00F02894">
        <w:t xml:space="preserve"> contexts</w:t>
      </w:r>
      <w:r>
        <w:t xml:space="preserve"> </w:t>
      </w:r>
      <w:r w:rsidRPr="00F02894">
        <w:t>affected by the restart</w:t>
      </w:r>
      <w:r>
        <w:t xml:space="preserve"> that it may have stored</w:t>
      </w:r>
      <w:r>
        <w:rPr>
          <w:rFonts w:hint="eastAsia"/>
          <w:lang w:eastAsia="zh-CN"/>
        </w:rPr>
        <w:t xml:space="preserve"> and </w:t>
      </w:r>
      <w:r>
        <w:t>place local TWAN restart counter value in all GTPv2 Echo requests/responses messages and PMIPv6 heartbeat responses the TWAN sends to the PGW.</w:t>
      </w:r>
    </w:p>
    <w:p w14:paraId="4A7467E1" w14:textId="77777777" w:rsidR="00F71EE4" w:rsidRDefault="00F71EE4" w:rsidP="00892DE4">
      <w:pPr>
        <w:pStyle w:val="Heading2"/>
      </w:pPr>
      <w:bookmarkStart w:id="690" w:name="_Toc19630420"/>
      <w:bookmarkStart w:id="691" w:name="_Toc27226624"/>
      <w:bookmarkStart w:id="692" w:name="_Toc36115801"/>
      <w:bookmarkStart w:id="693" w:name="_Toc177649070"/>
      <w:r>
        <w:t>17</w:t>
      </w:r>
      <w:r>
        <w:rPr>
          <w:rFonts w:hint="eastAsia"/>
          <w:lang w:eastAsia="zh-CN"/>
        </w:rPr>
        <w:t>C</w:t>
      </w:r>
      <w:r>
        <w:t>.1A</w:t>
      </w:r>
      <w:r>
        <w:tab/>
        <w:t>Restart of a peer node</w:t>
      </w:r>
      <w:bookmarkEnd w:id="690"/>
      <w:bookmarkEnd w:id="691"/>
      <w:bookmarkEnd w:id="692"/>
      <w:bookmarkEnd w:id="693"/>
    </w:p>
    <w:p w14:paraId="6EC20857" w14:textId="77777777" w:rsidR="00F71EE4" w:rsidRDefault="00F71EE4" w:rsidP="00892DE4">
      <w:pPr>
        <w:pStyle w:val="Heading3"/>
      </w:pPr>
      <w:bookmarkStart w:id="694" w:name="_Toc19630421"/>
      <w:bookmarkStart w:id="695" w:name="_Toc27226625"/>
      <w:bookmarkStart w:id="696" w:name="_Toc36115802"/>
      <w:bookmarkStart w:id="697" w:name="_Toc177649071"/>
      <w:r>
        <w:t>17</w:t>
      </w:r>
      <w:r>
        <w:rPr>
          <w:rFonts w:hint="eastAsia"/>
          <w:lang w:eastAsia="zh-CN"/>
        </w:rPr>
        <w:t>C</w:t>
      </w:r>
      <w:r>
        <w:t>.1A.1</w:t>
      </w:r>
      <w:r>
        <w:tab/>
        <w:t>PGW Failure</w:t>
      </w:r>
      <w:bookmarkEnd w:id="694"/>
      <w:bookmarkEnd w:id="695"/>
      <w:bookmarkEnd w:id="696"/>
      <w:bookmarkEnd w:id="697"/>
    </w:p>
    <w:p w14:paraId="24C6D723" w14:textId="77777777" w:rsidR="00F71EE4" w:rsidRDefault="00F71EE4" w:rsidP="00F71EE4">
      <w:r>
        <w:t>The TWAN will receive the PGW restart counter in GTPv2 Echo requests/ responses and PMIPv6 heartbeat responses that the TWAN receives from the PGW.</w:t>
      </w:r>
    </w:p>
    <w:p w14:paraId="7B3811FC" w14:textId="6801F96D" w:rsidR="00F71EE4" w:rsidRDefault="00F71EE4" w:rsidP="00F71EE4">
      <w:r>
        <w:t xml:space="preserve">When a TWAN detects that a </w:t>
      </w:r>
      <w:r w:rsidRPr="00A6019A">
        <w:t xml:space="preserve">peer PGW has restarted (see </w:t>
      </w:r>
      <w:r w:rsidR="00E241D7" w:rsidRPr="00A6019A">
        <w:t>clause</w:t>
      </w:r>
      <w:r w:rsidR="00E241D7">
        <w:t> </w:t>
      </w:r>
      <w:r w:rsidR="00E241D7" w:rsidRPr="00A6019A">
        <w:t>1</w:t>
      </w:r>
      <w:r w:rsidRPr="00A6019A">
        <w:t>8 "GTP-C based restart procedures</w:t>
      </w:r>
      <w:r w:rsidRPr="0096192E">
        <w:t>"</w:t>
      </w:r>
      <w:r>
        <w:t xml:space="preserve"> </w:t>
      </w:r>
      <w:r w:rsidRPr="0096192E">
        <w:t xml:space="preserve">and </w:t>
      </w:r>
      <w:r w:rsidR="00E241D7" w:rsidRPr="0096192E">
        <w:t>clause</w:t>
      </w:r>
      <w:r w:rsidR="00E241D7">
        <w:t> </w:t>
      </w:r>
      <w:r w:rsidR="00E241D7" w:rsidRPr="0096192E">
        <w:t>1</w:t>
      </w:r>
      <w:r w:rsidRPr="0096192E">
        <w:t>9 "PMIPv6 based restart procedures"</w:t>
      </w:r>
      <w:r w:rsidRPr="00A6019A">
        <w:t>) it shall delete all PDN connection table data/bearer contexts associated with the peer node that fails</w:t>
      </w:r>
      <w:r>
        <w:t xml:space="preserve">, </w:t>
      </w:r>
      <w:r>
        <w:rPr>
          <w:rFonts w:hint="eastAsia"/>
          <w:lang w:eastAsia="zh-CN"/>
        </w:rPr>
        <w:t xml:space="preserve">and may </w:t>
      </w:r>
      <w:r>
        <w:t xml:space="preserve">free </w:t>
      </w:r>
      <w:r>
        <w:rPr>
          <w:rFonts w:hint="eastAsia"/>
          <w:lang w:eastAsia="zh-CN"/>
        </w:rPr>
        <w:t>the associated</w:t>
      </w:r>
      <w:r>
        <w:t xml:space="preserve"> internal TWAN</w:t>
      </w:r>
      <w:r w:rsidRPr="00A6019A">
        <w:t xml:space="preserve"> resources</w:t>
      </w:r>
      <w:r>
        <w:t>.</w:t>
      </w:r>
    </w:p>
    <w:p w14:paraId="3116DA32" w14:textId="77777777" w:rsidR="00F71EE4" w:rsidRDefault="00F71EE4" w:rsidP="00892DE4">
      <w:pPr>
        <w:pStyle w:val="Heading2"/>
        <w:rPr>
          <w:noProof/>
          <w:lang w:eastAsia="zh-CN"/>
        </w:rPr>
      </w:pPr>
      <w:bookmarkStart w:id="698" w:name="_Toc19630422"/>
      <w:bookmarkStart w:id="699" w:name="_Toc27226626"/>
      <w:bookmarkStart w:id="700" w:name="_Toc36115803"/>
      <w:bookmarkStart w:id="701" w:name="_Toc177649072"/>
      <w:r>
        <w:rPr>
          <w:noProof/>
        </w:rPr>
        <w:t>17</w:t>
      </w:r>
      <w:r>
        <w:rPr>
          <w:rFonts w:hint="eastAsia"/>
          <w:noProof/>
          <w:lang w:eastAsia="zh-CN"/>
        </w:rPr>
        <w:t>C</w:t>
      </w:r>
      <w:r>
        <w:rPr>
          <w:noProof/>
        </w:rPr>
        <w:t>.2</w:t>
      </w:r>
      <w:r>
        <w:rPr>
          <w:noProof/>
        </w:rPr>
        <w:tab/>
        <w:t xml:space="preserve">Partial Failure Handling at </w:t>
      </w:r>
      <w:r>
        <w:rPr>
          <w:rFonts w:hint="eastAsia"/>
          <w:noProof/>
          <w:lang w:eastAsia="zh-CN"/>
        </w:rPr>
        <w:t>TWAN</w:t>
      </w:r>
      <w:bookmarkEnd w:id="698"/>
      <w:bookmarkEnd w:id="699"/>
      <w:bookmarkEnd w:id="700"/>
      <w:bookmarkEnd w:id="701"/>
    </w:p>
    <w:p w14:paraId="54BD8E7F" w14:textId="77777777" w:rsidR="00F71EE4" w:rsidRDefault="00F71EE4" w:rsidP="00892DE4">
      <w:pPr>
        <w:pStyle w:val="Heading3"/>
      </w:pPr>
      <w:bookmarkStart w:id="702" w:name="_Toc19630423"/>
      <w:bookmarkStart w:id="703" w:name="_Toc27226627"/>
      <w:bookmarkStart w:id="704" w:name="_Toc36115804"/>
      <w:bookmarkStart w:id="705" w:name="_Toc177649073"/>
      <w:r>
        <w:t>17</w:t>
      </w:r>
      <w:r>
        <w:rPr>
          <w:rFonts w:hint="eastAsia"/>
          <w:lang w:eastAsia="zh-CN"/>
        </w:rPr>
        <w:t>C</w:t>
      </w:r>
      <w:r>
        <w:t>.2.1</w:t>
      </w:r>
      <w:r>
        <w:tab/>
        <w:t>General</w:t>
      </w:r>
      <w:bookmarkEnd w:id="702"/>
      <w:bookmarkEnd w:id="703"/>
      <w:bookmarkEnd w:id="704"/>
      <w:bookmarkEnd w:id="705"/>
    </w:p>
    <w:p w14:paraId="07109248" w14:textId="5B21FCB6" w:rsidR="00F71EE4" w:rsidRDefault="00F71EE4" w:rsidP="00F71EE4">
      <w:r>
        <w:t xml:space="preserve">See </w:t>
      </w:r>
      <w:r w:rsidR="00E241D7">
        <w:t>clause 2</w:t>
      </w:r>
      <w:r>
        <w:t>3.</w:t>
      </w:r>
    </w:p>
    <w:p w14:paraId="21C8761A" w14:textId="77777777" w:rsidR="00F71EE4" w:rsidRDefault="00F71EE4" w:rsidP="00F71EE4">
      <w:r>
        <w:t>The partial failure feature is optional for TWAN.</w:t>
      </w:r>
    </w:p>
    <w:p w14:paraId="226781CA" w14:textId="77777777" w:rsidR="00F71EE4" w:rsidRDefault="00F71EE4" w:rsidP="00F71EE4">
      <w:r>
        <w:t>If the TWAN does not support the feature then partial failure handling does not apply to that specific PDN connection.</w:t>
      </w:r>
    </w:p>
    <w:p w14:paraId="77EADAA7" w14:textId="77777777" w:rsidR="00F71EE4" w:rsidRPr="00A612A4" w:rsidRDefault="00F71EE4" w:rsidP="00892DE4">
      <w:pPr>
        <w:pStyle w:val="Heading3"/>
      </w:pPr>
      <w:bookmarkStart w:id="706" w:name="_Toc19630424"/>
      <w:bookmarkStart w:id="707" w:name="_Toc27226628"/>
      <w:bookmarkStart w:id="708" w:name="_Toc36115805"/>
      <w:bookmarkStart w:id="709" w:name="_Toc177649074"/>
      <w:r>
        <w:t>17</w:t>
      </w:r>
      <w:r>
        <w:rPr>
          <w:rFonts w:hint="eastAsia"/>
          <w:lang w:eastAsia="zh-CN"/>
        </w:rPr>
        <w:t>C</w:t>
      </w:r>
      <w:r>
        <w:t>.2.2</w:t>
      </w:r>
      <w:r>
        <w:tab/>
        <w:t>Procedures during PDN Connection Establishment</w:t>
      </w:r>
      <w:bookmarkEnd w:id="706"/>
      <w:bookmarkEnd w:id="707"/>
      <w:bookmarkEnd w:id="708"/>
      <w:bookmarkEnd w:id="709"/>
    </w:p>
    <w:p w14:paraId="07D32252" w14:textId="77777777" w:rsidR="00F71EE4" w:rsidRDefault="00F71EE4" w:rsidP="00F71EE4">
      <w:r w:rsidRPr="008F7B6E">
        <w:t xml:space="preserve">If the </w:t>
      </w:r>
      <w:r>
        <w:t>TWAN</w:t>
      </w:r>
      <w:r w:rsidRPr="008F7B6E">
        <w:t xml:space="preserve"> supports the feature, </w:t>
      </w:r>
      <w:r>
        <w:t>the following procedures apply.</w:t>
      </w:r>
    </w:p>
    <w:p w14:paraId="49D85BC3" w14:textId="77777777" w:rsidR="00F71EE4" w:rsidRDefault="00F71EE4" w:rsidP="00F71EE4">
      <w:r>
        <w:t xml:space="preserve">During a PDN connection establishment, the TWAN shall provide one TWAN FQ-CSID </w:t>
      </w:r>
      <w:r w:rsidRPr="005F352A">
        <w:t xml:space="preserve">containing exactly one CSID </w:t>
      </w:r>
      <w:r>
        <w:t>for that particular PDN connection to the PGW. The TWAN shall store the Node-ID and CSID from the FQ-CSID provided by the PGW for that particular PDN connection in its PDN Connection table.</w:t>
      </w:r>
    </w:p>
    <w:p w14:paraId="0C45159E" w14:textId="77777777" w:rsidR="00F71EE4" w:rsidRPr="00111B26" w:rsidRDefault="00F71EE4" w:rsidP="00F71EE4">
      <w:r>
        <w:t xml:space="preserve">The TWAN determines that the PGW supports partial failure handling by the presence of the PGW FQ-CSID in the </w:t>
      </w:r>
      <w:r w:rsidRPr="00111B26">
        <w:t xml:space="preserve">Create Session Response for GTPv2 based </w:t>
      </w:r>
      <w:r>
        <w:t>S2</w:t>
      </w:r>
      <w:r>
        <w:rPr>
          <w:rFonts w:hint="eastAsia"/>
          <w:lang w:eastAsia="zh-CN"/>
        </w:rPr>
        <w:t>a</w:t>
      </w:r>
      <w:r>
        <w:t xml:space="preserve"> and/or </w:t>
      </w:r>
      <w:r w:rsidRPr="005F352A">
        <w:t xml:space="preserve">Proxy Binding </w:t>
      </w:r>
      <w:r>
        <w:t>Acknowledgement</w:t>
      </w:r>
      <w:r w:rsidRPr="005F352A">
        <w:t xml:space="preserve"> </w:t>
      </w:r>
      <w:r>
        <w:t>message for PMIPv6 based S2</w:t>
      </w:r>
      <w:r>
        <w:rPr>
          <w:rFonts w:hint="eastAsia"/>
          <w:lang w:eastAsia="zh-CN"/>
        </w:rPr>
        <w:t>a</w:t>
      </w:r>
      <w:r>
        <w:t>.</w:t>
      </w:r>
    </w:p>
    <w:p w14:paraId="515B16B4" w14:textId="77777777" w:rsidR="00F71EE4" w:rsidRDefault="00F71EE4" w:rsidP="00892DE4">
      <w:pPr>
        <w:pStyle w:val="Heading3"/>
      </w:pPr>
      <w:bookmarkStart w:id="710" w:name="_Toc19630425"/>
      <w:bookmarkStart w:id="711" w:name="_Toc27226629"/>
      <w:bookmarkStart w:id="712" w:name="_Toc36115806"/>
      <w:bookmarkStart w:id="713" w:name="_Toc177649075"/>
      <w:r>
        <w:t>17</w:t>
      </w:r>
      <w:r>
        <w:rPr>
          <w:rFonts w:hint="eastAsia"/>
          <w:lang w:eastAsia="zh-CN"/>
        </w:rPr>
        <w:t>C</w:t>
      </w:r>
      <w:r>
        <w:t>.2.3</w:t>
      </w:r>
      <w:r>
        <w:tab/>
        <w:t>Procedures during TWAN Partial Failure</w:t>
      </w:r>
      <w:bookmarkEnd w:id="710"/>
      <w:bookmarkEnd w:id="711"/>
      <w:bookmarkEnd w:id="712"/>
      <w:bookmarkEnd w:id="713"/>
    </w:p>
    <w:p w14:paraId="2E82DC18" w14:textId="77777777" w:rsidR="00F71EE4" w:rsidRPr="00111B26" w:rsidRDefault="00F71EE4" w:rsidP="00F71EE4">
      <w:r w:rsidRPr="00111B26">
        <w:t xml:space="preserve">If the </w:t>
      </w:r>
      <w:r>
        <w:t>TWAN</w:t>
      </w:r>
      <w:r w:rsidRPr="00111B26">
        <w:t xml:space="preserve"> supports the feature, the following procedures apply.</w:t>
      </w:r>
    </w:p>
    <w:p w14:paraId="6D42635A" w14:textId="77777777" w:rsidR="00F71EE4" w:rsidRPr="00111B26" w:rsidRDefault="00F71EE4" w:rsidP="00F71EE4">
      <w:r w:rsidRPr="00111B26">
        <w:t xml:space="preserve">When a </w:t>
      </w:r>
      <w:r>
        <w:t>TWAN</w:t>
      </w:r>
      <w:r w:rsidRPr="00111B26">
        <w:t xml:space="preserve"> detects that it has undergone a partial failure, it shall verify that one or more corresponding CSID(s) are present for the component undergoing a partial fault. If there is no such CSID, then the following does not apply. When one or more CSIDs are currently assigned, the </w:t>
      </w:r>
      <w:r>
        <w:t>TWAN</w:t>
      </w:r>
      <w:r w:rsidRPr="00111B26">
        <w:t xml:space="preserve"> shall perform the following.</w:t>
      </w:r>
    </w:p>
    <w:p w14:paraId="26EA5D59" w14:textId="77777777" w:rsidR="00F71EE4" w:rsidRPr="00111B26" w:rsidRDefault="00F71EE4" w:rsidP="00F71EE4">
      <w:r w:rsidRPr="00111B26">
        <w:t xml:space="preserve">The </w:t>
      </w:r>
      <w:r>
        <w:t>TWAN</w:t>
      </w:r>
      <w:r w:rsidRPr="00111B26">
        <w:t xml:space="preserve"> may perform implementation-specific operations to clean up any residual state associated with the CSID(s).</w:t>
      </w:r>
    </w:p>
    <w:p w14:paraId="080BD74F" w14:textId="77777777" w:rsidR="00F71EE4" w:rsidRPr="00111B26" w:rsidRDefault="00F71EE4" w:rsidP="00F71EE4">
      <w:r w:rsidRPr="00111B26">
        <w:t xml:space="preserve">The </w:t>
      </w:r>
      <w:r>
        <w:t>TWAN</w:t>
      </w:r>
      <w:r w:rsidRPr="00111B26">
        <w:t xml:space="preserve"> shall send Delete PDN Connection Set Request containing all the </w:t>
      </w:r>
      <w:r>
        <w:t>TWAN</w:t>
      </w:r>
      <w:r w:rsidRPr="00111B26">
        <w:t xml:space="preserve"> CSIDs of the component(s) failing in </w:t>
      </w:r>
      <w:r>
        <w:t xml:space="preserve">TWAN </w:t>
      </w:r>
      <w:r w:rsidRPr="00111B26">
        <w:t xml:space="preserve">FQ-CSID </w:t>
      </w:r>
      <w:r>
        <w:t xml:space="preserve">over the </w:t>
      </w:r>
      <w:r w:rsidRPr="00111B26">
        <w:t xml:space="preserve">GTPv2 </w:t>
      </w:r>
      <w:r>
        <w:t>based S2</w:t>
      </w:r>
      <w:r>
        <w:rPr>
          <w:rFonts w:hint="eastAsia"/>
          <w:lang w:eastAsia="zh-CN"/>
        </w:rPr>
        <w:t>a</w:t>
      </w:r>
      <w:r>
        <w:t xml:space="preserve"> interface </w:t>
      </w:r>
      <w:r w:rsidRPr="00111B26">
        <w:t>or PMIP</w:t>
      </w:r>
      <w:r>
        <w:t>v</w:t>
      </w:r>
      <w:r w:rsidRPr="00111B26">
        <w:t>6 Binding Revocation Indication</w:t>
      </w:r>
      <w:r w:rsidRPr="000851BF">
        <w:rPr>
          <w:noProof/>
          <w:lang w:val="en-US"/>
        </w:rPr>
        <w:t xml:space="preserve"> </w:t>
      </w:r>
      <w:r>
        <w:rPr>
          <w:noProof/>
          <w:lang w:val="en-US"/>
        </w:rPr>
        <w:t>with G bit set</w:t>
      </w:r>
      <w:r w:rsidRPr="00111B26">
        <w:t xml:space="preserve"> message containing the equivalent </w:t>
      </w:r>
      <w:r>
        <w:t>TWAN</w:t>
      </w:r>
      <w:r w:rsidRPr="00111B26">
        <w:t xml:space="preserve"> FQ-CSID(s) </w:t>
      </w:r>
      <w:r>
        <w:t>over the PMIPv6 based S2</w:t>
      </w:r>
      <w:r>
        <w:rPr>
          <w:rFonts w:hint="eastAsia"/>
          <w:lang w:eastAsia="zh-CN"/>
        </w:rPr>
        <w:t>a</w:t>
      </w:r>
      <w:r>
        <w:t xml:space="preserve"> interface </w:t>
      </w:r>
      <w:r w:rsidRPr="00111B26">
        <w:t xml:space="preserve">to </w:t>
      </w:r>
      <w:r>
        <w:t>PGW</w:t>
      </w:r>
      <w:r w:rsidRPr="00111B26">
        <w:t xml:space="preserve"> peers supporting the feature.</w:t>
      </w:r>
    </w:p>
    <w:p w14:paraId="494F991C" w14:textId="77777777" w:rsidR="00F71EE4" w:rsidRDefault="00F71EE4" w:rsidP="00F71EE4">
      <w:r>
        <w:t>On the GTPv2 based S2</w:t>
      </w:r>
      <w:r>
        <w:rPr>
          <w:rFonts w:hint="eastAsia"/>
          <w:lang w:eastAsia="zh-CN"/>
        </w:rPr>
        <w:t>a</w:t>
      </w:r>
      <w:r>
        <w:t xml:space="preserve"> interface, u</w:t>
      </w:r>
      <w:r w:rsidRPr="00111B26">
        <w:t xml:space="preserve">pon receiving a GTPv2 Delete PDN Connection Set Response message with Cause value "Success", the </w:t>
      </w:r>
      <w:r>
        <w:t>TWAN</w:t>
      </w:r>
      <w:r w:rsidRPr="00111B26">
        <w:t xml:space="preserve"> shall conclude that the PGW has initiated the internal deletion of the PDN connections corresponding to the FQ-CSID(s) present in the GTPv2 Delete PDN Connection Set Request message. Similarly</w:t>
      </w:r>
      <w:r>
        <w:t>, on the PMIPv6 based S2</w:t>
      </w:r>
      <w:r>
        <w:rPr>
          <w:rFonts w:hint="eastAsia"/>
          <w:lang w:eastAsia="zh-CN"/>
        </w:rPr>
        <w:t>a</w:t>
      </w:r>
      <w:r>
        <w:t xml:space="preserve"> interface</w:t>
      </w:r>
      <w:r w:rsidRPr="00111B26">
        <w:t>, upon receiving a successful PMIP</w:t>
      </w:r>
      <w:r>
        <w:rPr>
          <w:rFonts w:hint="eastAsia"/>
          <w:lang w:eastAsia="zh-CN"/>
        </w:rPr>
        <w:t>v</w:t>
      </w:r>
      <w:r w:rsidRPr="00111B26">
        <w:t>6 Binding Revocation Acknowledgment message</w:t>
      </w:r>
      <w:r w:rsidRPr="000851BF">
        <w:rPr>
          <w:noProof/>
          <w:lang w:val="en-US"/>
        </w:rPr>
        <w:t xml:space="preserve"> </w:t>
      </w:r>
      <w:r>
        <w:rPr>
          <w:noProof/>
          <w:lang w:val="en-US"/>
        </w:rPr>
        <w:t xml:space="preserve">with </w:t>
      </w:r>
      <w:r>
        <w:rPr>
          <w:noProof/>
          <w:lang w:val="en-US"/>
        </w:rPr>
        <w:lastRenderedPageBreak/>
        <w:t>G bit set</w:t>
      </w:r>
      <w:r w:rsidRPr="00111B26">
        <w:t xml:space="preserve">, the </w:t>
      </w:r>
      <w:r>
        <w:t>TWAN</w:t>
      </w:r>
      <w:r w:rsidRPr="00111B26">
        <w:t xml:space="preserve"> shall conclude that</w:t>
      </w:r>
      <w:r>
        <w:t xml:space="preserve"> the PGW has initiated the internal deletion of the PDN connections corresponding to the CSID(s) present in the PMIP</w:t>
      </w:r>
      <w:r>
        <w:rPr>
          <w:rFonts w:hint="eastAsia"/>
          <w:lang w:eastAsia="zh-CN"/>
        </w:rPr>
        <w:t>v</w:t>
      </w:r>
      <w:r>
        <w:t>6 Binding Revocation Indication message.</w:t>
      </w:r>
    </w:p>
    <w:p w14:paraId="0DB1B5D8" w14:textId="77777777" w:rsidR="00F71EE4" w:rsidRDefault="00F71EE4" w:rsidP="00F71EE4">
      <w:r w:rsidRPr="00111B26">
        <w:t xml:space="preserve">The </w:t>
      </w:r>
      <w:r>
        <w:t>TWAN</w:t>
      </w:r>
      <w:r w:rsidRPr="00111B26">
        <w:t xml:space="preserve"> is not required to perform any further recovery actions</w:t>
      </w:r>
      <w:r>
        <w:t xml:space="preserve"> towards PGW peers for PDN connections in the connection set identified by the PGW FQ-CSID(s).</w:t>
      </w:r>
    </w:p>
    <w:p w14:paraId="7599DDCE" w14:textId="77777777" w:rsidR="00F71EE4" w:rsidRDefault="00F71EE4" w:rsidP="00892DE4">
      <w:pPr>
        <w:pStyle w:val="Heading3"/>
      </w:pPr>
      <w:bookmarkStart w:id="714" w:name="_Toc19630426"/>
      <w:bookmarkStart w:id="715" w:name="_Toc27226630"/>
      <w:bookmarkStart w:id="716" w:name="_Toc36115807"/>
      <w:bookmarkStart w:id="717" w:name="_Toc177649076"/>
      <w:r>
        <w:t>17</w:t>
      </w:r>
      <w:r>
        <w:rPr>
          <w:rFonts w:hint="eastAsia"/>
          <w:lang w:eastAsia="zh-CN"/>
        </w:rPr>
        <w:t>C</w:t>
      </w:r>
      <w:r>
        <w:t>.2.4</w:t>
      </w:r>
      <w:r>
        <w:tab/>
        <w:t xml:space="preserve">Procedures during </w:t>
      </w:r>
      <w:r>
        <w:rPr>
          <w:rFonts w:hint="eastAsia"/>
          <w:lang w:eastAsia="zh-CN"/>
        </w:rPr>
        <w:t>PGW</w:t>
      </w:r>
      <w:r>
        <w:t xml:space="preserve"> Partial Failure</w:t>
      </w:r>
      <w:bookmarkEnd w:id="714"/>
      <w:bookmarkEnd w:id="715"/>
      <w:bookmarkEnd w:id="716"/>
      <w:bookmarkEnd w:id="717"/>
    </w:p>
    <w:p w14:paraId="2ADF2CD6" w14:textId="77777777" w:rsidR="00F71EE4" w:rsidRPr="00111B26" w:rsidRDefault="00F71EE4" w:rsidP="00F71EE4">
      <w:r w:rsidRPr="00111B26">
        <w:t xml:space="preserve">If the </w:t>
      </w:r>
      <w:r>
        <w:t>TWAN</w:t>
      </w:r>
      <w:r w:rsidRPr="00111B26">
        <w:t xml:space="preserve"> supports the feature, the following procedures apply.</w:t>
      </w:r>
    </w:p>
    <w:p w14:paraId="4EC7D11A" w14:textId="77777777" w:rsidR="00F71EE4" w:rsidRDefault="00F71EE4" w:rsidP="00F71EE4">
      <w:r w:rsidRPr="00111B26">
        <w:t xml:space="preserve">When an </w:t>
      </w:r>
      <w:r>
        <w:t>TWAN</w:t>
      </w:r>
      <w:r w:rsidRPr="00111B26">
        <w:t xml:space="preserve"> receives a GTPv2 Delete PDN Connection Set Request or PMIP6 Binding Revocation Indication</w:t>
      </w:r>
      <w:r w:rsidRPr="000851BF">
        <w:rPr>
          <w:noProof/>
          <w:lang w:val="en-US"/>
        </w:rPr>
        <w:t xml:space="preserve"> </w:t>
      </w:r>
      <w:r>
        <w:rPr>
          <w:noProof/>
          <w:lang w:val="en-US"/>
        </w:rPr>
        <w:t>with G bit set</w:t>
      </w:r>
      <w:r w:rsidRPr="00111B26">
        <w:t xml:space="preserve"> message from a PGW, the </w:t>
      </w:r>
      <w:r>
        <w:t>TWAN</w:t>
      </w:r>
      <w:r w:rsidRPr="00111B26">
        <w:t xml:space="preserve"> shall retrieve all the PDN connections corresponding to each of the FQ-</w:t>
      </w:r>
      <w:r w:rsidRPr="00E977A7">
        <w:t xml:space="preserve">CSID(s) present in the message. The </w:t>
      </w:r>
      <w:r>
        <w:t>TWAN</w:t>
      </w:r>
      <w:r w:rsidRPr="00E977A7">
        <w:t xml:space="preserve"> shall delete all the retrieved PDN connections</w:t>
      </w:r>
      <w:r>
        <w:t>,</w:t>
      </w:r>
      <w:r>
        <w:rPr>
          <w:rFonts w:hint="eastAsia"/>
          <w:lang w:eastAsia="zh-CN"/>
        </w:rPr>
        <w:t xml:space="preserve"> and may</w:t>
      </w:r>
      <w:r>
        <w:t xml:space="preserve"> free </w:t>
      </w:r>
      <w:r w:rsidRPr="00E977A7">
        <w:t xml:space="preserve">the associated </w:t>
      </w:r>
      <w:r>
        <w:t>internal</w:t>
      </w:r>
      <w:r>
        <w:rPr>
          <w:rFonts w:hint="eastAsia"/>
          <w:lang w:eastAsia="zh-CN"/>
        </w:rPr>
        <w:t xml:space="preserve"> TWAN</w:t>
      </w:r>
      <w:r>
        <w:t xml:space="preserve"> </w:t>
      </w:r>
      <w:r w:rsidRPr="00E977A7">
        <w:t>resources.</w:t>
      </w:r>
    </w:p>
    <w:p w14:paraId="62ADB799" w14:textId="77777777" w:rsidR="00F71EE4" w:rsidRDefault="00F71EE4" w:rsidP="00F71EE4">
      <w:r w:rsidRPr="00111B26">
        <w:t xml:space="preserve">As a response, the </w:t>
      </w:r>
      <w:r>
        <w:t>TWAN</w:t>
      </w:r>
      <w:r w:rsidRPr="00111B26">
        <w:t xml:space="preserve"> shall send a GTPv2 Delete PDN Connection Set Response message with an appropriate Cause value </w:t>
      </w:r>
      <w:r>
        <w:t xml:space="preserve">or </w:t>
      </w:r>
      <w:r w:rsidRPr="00111B26">
        <w:t>a PMIP</w:t>
      </w:r>
      <w:r>
        <w:t>v</w:t>
      </w:r>
      <w:r w:rsidRPr="00111B26">
        <w:t>6 Binding Revocation Acknowledgment message</w:t>
      </w:r>
      <w:r w:rsidRPr="000851BF">
        <w:rPr>
          <w:noProof/>
          <w:lang w:val="en-US"/>
        </w:rPr>
        <w:t xml:space="preserve"> </w:t>
      </w:r>
      <w:r>
        <w:rPr>
          <w:noProof/>
          <w:lang w:val="en-US"/>
        </w:rPr>
        <w:t>with G bit set</w:t>
      </w:r>
      <w:r w:rsidRPr="00111B26">
        <w:t xml:space="preserve"> to the PGW.</w:t>
      </w:r>
    </w:p>
    <w:p w14:paraId="3D694AAA" w14:textId="77777777" w:rsidR="00F71EE4" w:rsidRDefault="00F71EE4" w:rsidP="00892DE4">
      <w:pPr>
        <w:pStyle w:val="Heading3"/>
      </w:pPr>
      <w:bookmarkStart w:id="718" w:name="_Toc19630427"/>
      <w:bookmarkStart w:id="719" w:name="_Toc27226631"/>
      <w:bookmarkStart w:id="720" w:name="_Toc36115808"/>
      <w:bookmarkStart w:id="721" w:name="_Toc177649077"/>
      <w:r>
        <w:t>17</w:t>
      </w:r>
      <w:r>
        <w:rPr>
          <w:rFonts w:hint="eastAsia"/>
          <w:lang w:eastAsia="zh-CN"/>
        </w:rPr>
        <w:t>C</w:t>
      </w:r>
      <w:r>
        <w:t>.2.5</w:t>
      </w:r>
      <w:r>
        <w:tab/>
        <w:t>Procedures during PDN Connection Removal or Modification</w:t>
      </w:r>
      <w:bookmarkEnd w:id="718"/>
      <w:bookmarkEnd w:id="719"/>
      <w:bookmarkEnd w:id="720"/>
      <w:bookmarkEnd w:id="721"/>
    </w:p>
    <w:p w14:paraId="0B622CAF" w14:textId="77777777" w:rsidR="00F71EE4" w:rsidRPr="00321E4D" w:rsidRDefault="00F71EE4" w:rsidP="00F71EE4">
      <w:r>
        <w:t xml:space="preserve">For the modification of an existing PDN connection established over </w:t>
      </w:r>
      <w:r>
        <w:rPr>
          <w:rFonts w:hint="eastAsia"/>
          <w:lang w:eastAsia="zh-CN"/>
        </w:rPr>
        <w:t>S</w:t>
      </w:r>
      <w:r>
        <w:t>2</w:t>
      </w:r>
      <w:r>
        <w:rPr>
          <w:rFonts w:hint="eastAsia"/>
          <w:lang w:eastAsia="zh-CN"/>
        </w:rPr>
        <w:t>a</w:t>
      </w:r>
      <w:r>
        <w:t xml:space="preserve">, </w:t>
      </w:r>
      <w:r w:rsidRPr="00111B26">
        <w:t xml:space="preserve">if the </w:t>
      </w:r>
      <w:r>
        <w:t xml:space="preserve">corresponding TWAN and PGW </w:t>
      </w:r>
      <w:r w:rsidRPr="00111B26">
        <w:t xml:space="preserve">support the </w:t>
      </w:r>
      <w:r>
        <w:t>partial failure feature, when</w:t>
      </w:r>
      <w:r w:rsidRPr="00321E4D">
        <w:t xml:space="preserve"> the </w:t>
      </w:r>
      <w:r>
        <w:t>TWAN</w:t>
      </w:r>
      <w:r w:rsidRPr="00321E4D">
        <w:t xml:space="preserve"> receives a</w:t>
      </w:r>
      <w:r>
        <w:t>n</w:t>
      </w:r>
      <w:r w:rsidRPr="00321E4D">
        <w:t xml:space="preserve"> FQ-CSID value of a PGW over S2</w:t>
      </w:r>
      <w:r>
        <w:rPr>
          <w:rFonts w:hint="eastAsia"/>
          <w:lang w:eastAsia="zh-CN"/>
        </w:rPr>
        <w:t>a</w:t>
      </w:r>
      <w:r w:rsidRPr="00321E4D">
        <w:t xml:space="preserve">, the </w:t>
      </w:r>
      <w:r>
        <w:t>TWAN</w:t>
      </w:r>
      <w:r w:rsidRPr="00321E4D">
        <w:t xml:space="preserve"> shall overwrite the current</w:t>
      </w:r>
      <w:r>
        <w:t>ly</w:t>
      </w:r>
      <w:r w:rsidRPr="00321E4D">
        <w:t xml:space="preserve"> stored FQ CSID value with the received value.</w:t>
      </w:r>
    </w:p>
    <w:p w14:paraId="5058EFA5" w14:textId="77777777" w:rsidR="00F71EE4" w:rsidRDefault="00F71EE4" w:rsidP="00F71EE4">
      <w:r>
        <w:t>For the removal of</w:t>
      </w:r>
      <w:r w:rsidRPr="00111B26">
        <w:t xml:space="preserve"> an existing PDN connection </w:t>
      </w:r>
      <w:r>
        <w:t>established over S2</w:t>
      </w:r>
      <w:r>
        <w:rPr>
          <w:rFonts w:hint="eastAsia"/>
          <w:lang w:eastAsia="zh-CN"/>
        </w:rPr>
        <w:t>a</w:t>
      </w:r>
      <w:r>
        <w:t xml:space="preserve">, </w:t>
      </w:r>
      <w:r w:rsidRPr="00111B26">
        <w:t xml:space="preserve">if the </w:t>
      </w:r>
      <w:r>
        <w:t xml:space="preserve">corresponding TWAN and PGW </w:t>
      </w:r>
      <w:r w:rsidRPr="00111B26">
        <w:t xml:space="preserve">support the </w:t>
      </w:r>
      <w:r>
        <w:t xml:space="preserve">partial failure </w:t>
      </w:r>
      <w:r w:rsidRPr="00111B26">
        <w:t xml:space="preserve">feature, </w:t>
      </w:r>
      <w:r>
        <w:t xml:space="preserve">a TWAN removes the corresponding PDN </w:t>
      </w:r>
      <w:r w:rsidRPr="00290085">
        <w:t>data as well as</w:t>
      </w:r>
      <w:r>
        <w:t xml:space="preserve"> any relevant stored FQ-CSID value of the PGW FQ-CSID.</w:t>
      </w:r>
    </w:p>
    <w:p w14:paraId="7EEE5E03" w14:textId="77777777" w:rsidR="00F71EE4" w:rsidRPr="00032FB1" w:rsidRDefault="00F71EE4" w:rsidP="00892DE4">
      <w:pPr>
        <w:pStyle w:val="Heading1"/>
        <w:rPr>
          <w:lang w:eastAsia="zh-CN"/>
        </w:rPr>
      </w:pPr>
      <w:bookmarkStart w:id="722" w:name="_Toc19630428"/>
      <w:bookmarkStart w:id="723" w:name="_Toc27226632"/>
      <w:bookmarkStart w:id="724" w:name="_Toc36115809"/>
      <w:bookmarkStart w:id="725" w:name="_Toc177649078"/>
      <w:r w:rsidRPr="00032FB1">
        <w:t>1</w:t>
      </w:r>
      <w:r w:rsidRPr="00032FB1">
        <w:rPr>
          <w:rFonts w:hint="eastAsia"/>
          <w:lang w:eastAsia="zh-CN"/>
        </w:rPr>
        <w:t>7</w:t>
      </w:r>
      <w:r>
        <w:rPr>
          <w:lang w:eastAsia="zh-CN"/>
        </w:rPr>
        <w:t>D</w:t>
      </w:r>
      <w:r w:rsidRPr="00032FB1">
        <w:tab/>
        <w:t xml:space="preserve">Restoration of data in the </w:t>
      </w:r>
      <w:r>
        <w:rPr>
          <w:lang w:eastAsia="zh-CN"/>
        </w:rPr>
        <w:t>BM-SC</w:t>
      </w:r>
      <w:bookmarkEnd w:id="722"/>
      <w:bookmarkEnd w:id="723"/>
      <w:bookmarkEnd w:id="724"/>
      <w:bookmarkEnd w:id="725"/>
    </w:p>
    <w:p w14:paraId="19998776" w14:textId="77777777" w:rsidR="00F71EE4" w:rsidRPr="00032FB1" w:rsidRDefault="00F71EE4" w:rsidP="00892DE4">
      <w:pPr>
        <w:pStyle w:val="Heading2"/>
      </w:pPr>
      <w:bookmarkStart w:id="726" w:name="_Toc19630429"/>
      <w:bookmarkStart w:id="727" w:name="_Toc27226633"/>
      <w:bookmarkStart w:id="728" w:name="_Toc36115810"/>
      <w:bookmarkStart w:id="729" w:name="_Toc177649079"/>
      <w:r w:rsidRPr="00032FB1">
        <w:t>1</w:t>
      </w:r>
      <w:r w:rsidRPr="00032FB1">
        <w:rPr>
          <w:rFonts w:hint="eastAsia"/>
          <w:lang w:eastAsia="zh-CN"/>
        </w:rPr>
        <w:t>7</w:t>
      </w:r>
      <w:r>
        <w:rPr>
          <w:lang w:eastAsia="zh-CN"/>
        </w:rPr>
        <w:t>D</w:t>
      </w:r>
      <w:r w:rsidRPr="00032FB1">
        <w:t>.</w:t>
      </w:r>
      <w:r w:rsidRPr="00032FB1">
        <w:rPr>
          <w:rFonts w:hint="eastAsia"/>
          <w:lang w:eastAsia="zh-CN"/>
        </w:rPr>
        <w:t>1</w:t>
      </w:r>
      <w:r w:rsidRPr="00032FB1">
        <w:tab/>
        <w:t>Restart of the</w:t>
      </w:r>
      <w:r w:rsidRPr="00032FB1">
        <w:rPr>
          <w:rFonts w:hint="eastAsia"/>
          <w:lang w:eastAsia="zh-CN"/>
        </w:rPr>
        <w:t xml:space="preserve"> </w:t>
      </w:r>
      <w:r>
        <w:rPr>
          <w:lang w:eastAsia="zh-CN"/>
        </w:rPr>
        <w:t>BM-SC</w:t>
      </w:r>
      <w:bookmarkEnd w:id="726"/>
      <w:bookmarkEnd w:id="727"/>
      <w:bookmarkEnd w:id="728"/>
      <w:bookmarkEnd w:id="729"/>
    </w:p>
    <w:p w14:paraId="31EE82C6" w14:textId="77777777" w:rsidR="00F71EE4" w:rsidRDefault="00F71EE4" w:rsidP="00F71EE4">
      <w:r w:rsidRPr="00032FB1">
        <w:t xml:space="preserve">When a </w:t>
      </w:r>
      <w:r>
        <w:rPr>
          <w:lang w:eastAsia="zh-CN"/>
        </w:rPr>
        <w:t>BM-SC</w:t>
      </w:r>
      <w:r w:rsidRPr="00032FB1">
        <w:t xml:space="preserve"> fails, all its </w:t>
      </w:r>
      <w:r w:rsidRPr="00032FB1">
        <w:rPr>
          <w:rFonts w:hint="eastAsia"/>
          <w:lang w:eastAsia="zh-CN"/>
        </w:rPr>
        <w:t>MBMS Bearer</w:t>
      </w:r>
      <w:r w:rsidRPr="00032FB1">
        <w:t xml:space="preserve"> contexts affected by the failure become invalid and </w:t>
      </w:r>
      <w:r w:rsidRPr="00032FB1">
        <w:rPr>
          <w:rFonts w:hint="eastAsia"/>
          <w:lang w:eastAsia="zh-CN"/>
        </w:rPr>
        <w:t>will</w:t>
      </w:r>
      <w:r w:rsidRPr="00032FB1">
        <w:t xml:space="preserve"> be deleted.</w:t>
      </w:r>
    </w:p>
    <w:p w14:paraId="261BB5A8" w14:textId="77777777" w:rsidR="00F71EE4" w:rsidRPr="00032FB1" w:rsidRDefault="00F71EE4" w:rsidP="00F71EE4">
      <w:r w:rsidRPr="00032FB1">
        <w:t xml:space="preserve">After a </w:t>
      </w:r>
      <w:r>
        <w:rPr>
          <w:lang w:eastAsia="zh-CN"/>
        </w:rPr>
        <w:t>BM-SC</w:t>
      </w:r>
      <w:r w:rsidRPr="00032FB1">
        <w:t xml:space="preserve"> restart, all </w:t>
      </w:r>
      <w:r w:rsidRPr="00032FB1">
        <w:rPr>
          <w:rFonts w:hint="eastAsia"/>
          <w:lang w:eastAsia="ja-JP"/>
        </w:rPr>
        <w:t>the MBMS Bearer contexts</w:t>
      </w:r>
      <w:r>
        <w:rPr>
          <w:lang w:eastAsia="ja-JP"/>
        </w:rPr>
        <w:t xml:space="preserve"> </w:t>
      </w:r>
      <w:r w:rsidRPr="00032FB1">
        <w:t xml:space="preserve">stored in the </w:t>
      </w:r>
      <w:r>
        <w:rPr>
          <w:lang w:eastAsia="zh-CN"/>
        </w:rPr>
        <w:t>BM-SC</w:t>
      </w:r>
      <w:r w:rsidRPr="00032FB1">
        <w:t xml:space="preserve"> and </w:t>
      </w:r>
      <w:r>
        <w:t>a</w:t>
      </w:r>
      <w:r w:rsidRPr="00032FB1">
        <w:t xml:space="preserve">ffected by the restart become invalid and </w:t>
      </w:r>
      <w:r w:rsidRPr="00032FB1">
        <w:rPr>
          <w:rFonts w:hint="eastAsia"/>
          <w:lang w:eastAsia="zh-CN"/>
        </w:rPr>
        <w:t>will</w:t>
      </w:r>
      <w:r w:rsidRPr="00032FB1">
        <w:t xml:space="preserve"> be deleted.</w:t>
      </w:r>
      <w:r w:rsidRPr="00016F1A">
        <w:t xml:space="preserve"> </w:t>
      </w:r>
      <w:r>
        <w:t>All the SGmb Diameter sessions affected by the restart are also lost in the BM-SC.</w:t>
      </w:r>
      <w:r w:rsidRPr="001728D8">
        <w:t xml:space="preserve"> </w:t>
      </w:r>
      <w:r>
        <w:t xml:space="preserve">If Group Communication Service (GCS) is supported, the BM-SC also loses </w:t>
      </w:r>
      <w:r w:rsidRPr="001728D8">
        <w:t xml:space="preserve">the knowledge of the TMGIs it had allocated to </w:t>
      </w:r>
      <w:r>
        <w:t xml:space="preserve">the Group Communication Service Application Server(s) (GCS AS) </w:t>
      </w:r>
      <w:r w:rsidRPr="001728D8">
        <w:t>before restarting.</w:t>
      </w:r>
    </w:p>
    <w:p w14:paraId="1014ABB3" w14:textId="5B6A3C80" w:rsidR="00F71EE4" w:rsidRDefault="00F71EE4" w:rsidP="00F71EE4">
      <w:r>
        <w:t xml:space="preserve">When the MBMS GW detects the restart of a BM-SC, it shall behave as described in </w:t>
      </w:r>
      <w:r w:rsidR="00E241D7">
        <w:t>clause 1</w:t>
      </w:r>
      <w:r>
        <w:t>7A.2.3.</w:t>
      </w:r>
    </w:p>
    <w:p w14:paraId="040BB850" w14:textId="107B1167" w:rsidR="00F71EE4" w:rsidRPr="006D0378" w:rsidRDefault="00F71EE4" w:rsidP="00F71EE4">
      <w:r>
        <w:t xml:space="preserve">When the GCS AS detects the restart of a BM-SC, it shall behave as described in </w:t>
      </w:r>
      <w:r w:rsidR="00E241D7">
        <w:t>clause 1</w:t>
      </w:r>
      <w:r>
        <w:t>7</w:t>
      </w:r>
      <w:r w:rsidRPr="00206917">
        <w:t>E.1</w:t>
      </w:r>
      <w:r>
        <w:t>. The restoration of MBMS services by content providers other than GCS AS after a BM-SC failure or restart is out of scope of 3GPP.</w:t>
      </w:r>
    </w:p>
    <w:p w14:paraId="50AA9713" w14:textId="77777777" w:rsidR="00F71EE4" w:rsidRDefault="00F71EE4" w:rsidP="00F71EE4">
      <w:pPr>
        <w:pStyle w:val="NO"/>
        <w:rPr>
          <w:lang w:val="en-US"/>
        </w:rPr>
      </w:pPr>
      <w:r>
        <w:rPr>
          <w:lang w:val="en-US"/>
        </w:rPr>
        <w:t xml:space="preserve">NOTE: </w:t>
      </w:r>
      <w:r>
        <w:t xml:space="preserve">The </w:t>
      </w:r>
      <w:r>
        <w:rPr>
          <w:snapToGrid w:val="0"/>
        </w:rPr>
        <w:t>reference point from content providers other than GCS AS to the BM-SC is not standardised by 3GPP</w:t>
      </w:r>
      <w:r>
        <w:rPr>
          <w:lang w:val="en-US"/>
        </w:rPr>
        <w:t>.</w:t>
      </w:r>
    </w:p>
    <w:p w14:paraId="3B728EB7" w14:textId="77777777" w:rsidR="00F71EE4" w:rsidRPr="00032FB1" w:rsidRDefault="00F71EE4" w:rsidP="00892DE4">
      <w:pPr>
        <w:pStyle w:val="Heading2"/>
      </w:pPr>
      <w:bookmarkStart w:id="730" w:name="_Toc19630430"/>
      <w:bookmarkStart w:id="731" w:name="_Toc27226634"/>
      <w:bookmarkStart w:id="732" w:name="_Toc36115811"/>
      <w:bookmarkStart w:id="733" w:name="_Toc177649080"/>
      <w:r w:rsidRPr="00032FB1">
        <w:t>1</w:t>
      </w:r>
      <w:r w:rsidRPr="00032FB1">
        <w:rPr>
          <w:rFonts w:hint="eastAsia"/>
          <w:lang w:eastAsia="zh-CN"/>
        </w:rPr>
        <w:t>7</w:t>
      </w:r>
      <w:r>
        <w:rPr>
          <w:lang w:eastAsia="zh-CN"/>
        </w:rPr>
        <w:t>D</w:t>
      </w:r>
      <w:r w:rsidRPr="00032FB1">
        <w:t>.</w:t>
      </w:r>
      <w:r>
        <w:rPr>
          <w:lang w:eastAsia="zh-CN"/>
        </w:rPr>
        <w:t>2</w:t>
      </w:r>
      <w:r w:rsidRPr="00032FB1">
        <w:tab/>
        <w:t>Restart of the</w:t>
      </w:r>
      <w:r w:rsidRPr="00032FB1">
        <w:rPr>
          <w:rFonts w:hint="eastAsia"/>
          <w:lang w:eastAsia="zh-CN"/>
        </w:rPr>
        <w:t xml:space="preserve"> </w:t>
      </w:r>
      <w:r>
        <w:rPr>
          <w:lang w:eastAsia="zh-CN"/>
        </w:rPr>
        <w:t>GCS AS</w:t>
      </w:r>
      <w:bookmarkEnd w:id="730"/>
      <w:bookmarkEnd w:id="731"/>
      <w:bookmarkEnd w:id="732"/>
      <w:bookmarkEnd w:id="733"/>
    </w:p>
    <w:p w14:paraId="34D9E204" w14:textId="77777777" w:rsidR="00F71EE4" w:rsidRDefault="00F71EE4" w:rsidP="00F71EE4">
      <w:r>
        <w:t>In deployments without a Diameter Agent between the GCS AS and the BM-SC, the BM-SC shall detect a restart in the GCS AS using either:</w:t>
      </w:r>
    </w:p>
    <w:p w14:paraId="25C07DA2"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64A082F2" w14:textId="535317D1" w:rsidR="00F71EE4" w:rsidRDefault="00F71EE4" w:rsidP="00F71EE4">
      <w:pPr>
        <w:pStyle w:val="B1"/>
      </w:pPr>
      <w:r>
        <w:t>-</w:t>
      </w:r>
      <w:r>
        <w:tab/>
        <w:t xml:space="preserve">the Diameter Restart-Counter AVP as specified in the MBMS Heartbeat procedure (see </w:t>
      </w:r>
      <w:r w:rsidR="00E241D7">
        <w:t>clause 2</w:t>
      </w:r>
      <w:r>
        <w:t>9), if this procedure is supported.</w:t>
      </w:r>
    </w:p>
    <w:p w14:paraId="7CCC689C" w14:textId="47381BF6" w:rsidR="00F71EE4" w:rsidRDefault="00F71EE4" w:rsidP="00F71EE4">
      <w:r>
        <w:lastRenderedPageBreak/>
        <w:t xml:space="preserve">In deployments with a Diameter Agent between the GCS AS and the BM-SC, the BM-SC shall detect a restart in the GCS AS using the Diameter Restart-Counter AVP as specified in the MBMS Heartbeat procedure (see </w:t>
      </w:r>
      <w:r w:rsidR="00E241D7">
        <w:t>clause 2</w:t>
      </w:r>
      <w:r>
        <w:t>9).</w:t>
      </w:r>
    </w:p>
    <w:p w14:paraId="48D61BB0" w14:textId="77777777" w:rsidR="00F71EE4" w:rsidRDefault="00F71EE4" w:rsidP="00F71EE4">
      <w:pPr>
        <w:pStyle w:val="NO"/>
      </w:pPr>
      <w:r>
        <w:t>NOTE:</w:t>
      </w:r>
      <w:r>
        <w:tab/>
        <w:t>The intermediate Diameter Agent can remove or update the Diameter Origin-State-Id AVP, e.g. if it needs to modify the Origin-Host-ID. Thus the Diameter Origin-State-Id AVP, if received by the BM-SC or GCS AS, does not reflect the state of the remote MBMS peer but the state of the Diameter Agent.</w:t>
      </w:r>
    </w:p>
    <w:p w14:paraId="58F101E2" w14:textId="77777777" w:rsidR="00F71EE4" w:rsidRPr="000B5E29" w:rsidRDefault="00F71EE4" w:rsidP="00F71EE4">
      <w:r w:rsidRPr="00CC6050">
        <w:t xml:space="preserve">When the </w:t>
      </w:r>
      <w:r>
        <w:t>BM-SC</w:t>
      </w:r>
      <w:r w:rsidRPr="00CC6050">
        <w:t xml:space="preserve"> detects a restart of the </w:t>
      </w:r>
      <w:r>
        <w:t xml:space="preserve">GCS AS, the BM-SC shall deallocate (locally) all the TMGIs that had been assigned to the restarted GCS AS and the BM-SC shall stop all the related </w:t>
      </w:r>
      <w:r>
        <w:rPr>
          <w:rFonts w:hint="eastAsia"/>
          <w:lang w:eastAsia="zh-CN"/>
        </w:rPr>
        <w:t xml:space="preserve">MBMS </w:t>
      </w:r>
      <w:r>
        <w:rPr>
          <w:lang w:eastAsia="zh-CN"/>
        </w:rPr>
        <w:t>b</w:t>
      </w:r>
      <w:r>
        <w:rPr>
          <w:rFonts w:hint="eastAsia"/>
          <w:lang w:eastAsia="zh-CN"/>
        </w:rPr>
        <w:t>earer</w:t>
      </w:r>
      <w:r>
        <w:rPr>
          <w:lang w:eastAsia="zh-CN"/>
        </w:rPr>
        <w:t>s to free the corresponding resources in E-UTRAN</w:t>
      </w:r>
      <w:r w:rsidRPr="005B2CDE">
        <w:t>.</w:t>
      </w:r>
    </w:p>
    <w:p w14:paraId="30E217DD" w14:textId="77777777" w:rsidR="00F71EE4" w:rsidRPr="00206917" w:rsidRDefault="00F71EE4" w:rsidP="00892DE4">
      <w:pPr>
        <w:pStyle w:val="Heading1"/>
        <w:rPr>
          <w:lang w:eastAsia="zh-CN"/>
        </w:rPr>
      </w:pPr>
      <w:bookmarkStart w:id="734" w:name="_Toc19630431"/>
      <w:bookmarkStart w:id="735" w:name="_Toc27226635"/>
      <w:bookmarkStart w:id="736" w:name="_Toc36115812"/>
      <w:bookmarkStart w:id="737" w:name="_Toc177649081"/>
      <w:r w:rsidRPr="00206917">
        <w:t>1</w:t>
      </w:r>
      <w:r w:rsidRPr="00206917">
        <w:rPr>
          <w:rFonts w:hint="eastAsia"/>
          <w:lang w:eastAsia="zh-CN"/>
        </w:rPr>
        <w:t>7</w:t>
      </w:r>
      <w:r w:rsidRPr="00206917">
        <w:rPr>
          <w:lang w:eastAsia="zh-CN"/>
        </w:rPr>
        <w:t>E</w:t>
      </w:r>
      <w:r w:rsidRPr="00206917">
        <w:tab/>
        <w:t xml:space="preserve">Restoration of data in the </w:t>
      </w:r>
      <w:r w:rsidRPr="00206917">
        <w:rPr>
          <w:lang w:eastAsia="zh-CN"/>
        </w:rPr>
        <w:t>GCS AS</w:t>
      </w:r>
      <w:bookmarkEnd w:id="734"/>
      <w:bookmarkEnd w:id="735"/>
      <w:bookmarkEnd w:id="736"/>
      <w:bookmarkEnd w:id="737"/>
    </w:p>
    <w:p w14:paraId="6CBA4E2D" w14:textId="77777777" w:rsidR="00F71EE4" w:rsidRDefault="00F71EE4" w:rsidP="00892DE4">
      <w:pPr>
        <w:pStyle w:val="Heading2"/>
        <w:rPr>
          <w:lang w:eastAsia="zh-CN"/>
        </w:rPr>
      </w:pPr>
      <w:bookmarkStart w:id="738" w:name="_Toc19630432"/>
      <w:bookmarkStart w:id="739" w:name="_Toc27226636"/>
      <w:bookmarkStart w:id="740" w:name="_Toc36115813"/>
      <w:bookmarkStart w:id="741" w:name="_Toc177649082"/>
      <w:r w:rsidRPr="00206917">
        <w:t>1</w:t>
      </w:r>
      <w:r w:rsidRPr="00206917">
        <w:rPr>
          <w:rFonts w:hint="eastAsia"/>
          <w:lang w:eastAsia="zh-CN"/>
        </w:rPr>
        <w:t>7</w:t>
      </w:r>
      <w:r w:rsidRPr="00206917">
        <w:rPr>
          <w:lang w:eastAsia="zh-CN"/>
        </w:rPr>
        <w:t>E</w:t>
      </w:r>
      <w:r w:rsidRPr="00206917">
        <w:t>.</w:t>
      </w:r>
      <w:r w:rsidRPr="00206917">
        <w:rPr>
          <w:lang w:eastAsia="zh-CN"/>
        </w:rPr>
        <w:t>1</w:t>
      </w:r>
      <w:r w:rsidRPr="00206917">
        <w:tab/>
        <w:t>Restart of the</w:t>
      </w:r>
      <w:r w:rsidRPr="00206917">
        <w:rPr>
          <w:rFonts w:hint="eastAsia"/>
          <w:lang w:eastAsia="zh-CN"/>
        </w:rPr>
        <w:t xml:space="preserve"> </w:t>
      </w:r>
      <w:r w:rsidRPr="00206917">
        <w:rPr>
          <w:lang w:eastAsia="zh-CN"/>
        </w:rPr>
        <w:t>GCS-AS</w:t>
      </w:r>
      <w:bookmarkEnd w:id="738"/>
      <w:bookmarkEnd w:id="739"/>
      <w:bookmarkEnd w:id="740"/>
      <w:bookmarkEnd w:id="741"/>
    </w:p>
    <w:p w14:paraId="42560CD5" w14:textId="77777777" w:rsidR="00F71EE4" w:rsidRDefault="00F71EE4" w:rsidP="00F71EE4">
      <w:r w:rsidRPr="00032FB1">
        <w:t xml:space="preserve">After a </w:t>
      </w:r>
      <w:r>
        <w:rPr>
          <w:lang w:eastAsia="zh-CN"/>
        </w:rPr>
        <w:t>GCS AS</w:t>
      </w:r>
      <w:r w:rsidRPr="00032FB1">
        <w:t xml:space="preserve"> restart, </w:t>
      </w:r>
      <w:r>
        <w:t xml:space="preserve">the GCS AS loses its MBMS bearer contexts and </w:t>
      </w:r>
      <w:r w:rsidRPr="001728D8">
        <w:t xml:space="preserve">the knowledge of the TMGIs it had </w:t>
      </w:r>
      <w:r>
        <w:t xml:space="preserve">been </w:t>
      </w:r>
      <w:r w:rsidRPr="001728D8">
        <w:t xml:space="preserve">allocated </w:t>
      </w:r>
      <w:r>
        <w:t xml:space="preserve">by the BM-SC(s) </w:t>
      </w:r>
      <w:r w:rsidRPr="001728D8">
        <w:t>before restarting.</w:t>
      </w:r>
    </w:p>
    <w:p w14:paraId="7A372436" w14:textId="360D4BB1" w:rsidR="00F71EE4" w:rsidRPr="009B0438" w:rsidRDefault="00F71EE4" w:rsidP="00F71EE4">
      <w:pPr>
        <w:rPr>
          <w:lang w:eastAsia="zh-CN"/>
        </w:rPr>
      </w:pPr>
      <w:r>
        <w:t xml:space="preserve">When the BM-SC detects the restart of a GCS AS, it shall behave as described in </w:t>
      </w:r>
      <w:r w:rsidR="00E241D7">
        <w:t>clause 1</w:t>
      </w:r>
      <w:r>
        <w:t>7D.2.</w:t>
      </w:r>
    </w:p>
    <w:p w14:paraId="30752DD8" w14:textId="77777777" w:rsidR="00F71EE4" w:rsidRPr="00206917" w:rsidRDefault="00F71EE4" w:rsidP="00892DE4">
      <w:pPr>
        <w:pStyle w:val="Heading2"/>
      </w:pPr>
      <w:bookmarkStart w:id="742" w:name="_Toc19630433"/>
      <w:bookmarkStart w:id="743" w:name="_Toc27226637"/>
      <w:bookmarkStart w:id="744" w:name="_Toc36115814"/>
      <w:bookmarkStart w:id="745" w:name="_Toc177649083"/>
      <w:r w:rsidRPr="00206917">
        <w:t>1</w:t>
      </w:r>
      <w:r w:rsidRPr="00206917">
        <w:rPr>
          <w:rFonts w:hint="eastAsia"/>
          <w:lang w:eastAsia="zh-CN"/>
        </w:rPr>
        <w:t>7</w:t>
      </w:r>
      <w:r w:rsidRPr="00206917">
        <w:rPr>
          <w:lang w:eastAsia="zh-CN"/>
        </w:rPr>
        <w:t>E</w:t>
      </w:r>
      <w:r w:rsidRPr="00206917">
        <w:t>.</w:t>
      </w:r>
      <w:r w:rsidRPr="00206917">
        <w:rPr>
          <w:lang w:eastAsia="zh-CN"/>
        </w:rPr>
        <w:t>2</w:t>
      </w:r>
      <w:r w:rsidRPr="00206917">
        <w:tab/>
        <w:t>Restart of the</w:t>
      </w:r>
      <w:r w:rsidRPr="00206917">
        <w:rPr>
          <w:rFonts w:hint="eastAsia"/>
          <w:lang w:eastAsia="zh-CN"/>
        </w:rPr>
        <w:t xml:space="preserve"> </w:t>
      </w:r>
      <w:r w:rsidRPr="00206917">
        <w:rPr>
          <w:lang w:eastAsia="zh-CN"/>
        </w:rPr>
        <w:t>BM-SC</w:t>
      </w:r>
      <w:bookmarkEnd w:id="742"/>
      <w:bookmarkEnd w:id="743"/>
      <w:bookmarkEnd w:id="744"/>
      <w:bookmarkEnd w:id="745"/>
    </w:p>
    <w:p w14:paraId="1A6C859F" w14:textId="77777777" w:rsidR="00F71EE4" w:rsidRPr="00206917" w:rsidRDefault="00F71EE4" w:rsidP="00F71EE4">
      <w:r w:rsidRPr="00206917">
        <w:t>In deployments without a Diameter Agent between the GCS AS and the BM-SC, the GCS AS shall detect a restart in the BM-SC using either:</w:t>
      </w:r>
    </w:p>
    <w:p w14:paraId="504EE98C" w14:textId="77777777" w:rsidR="00F71EE4" w:rsidRPr="00206917" w:rsidRDefault="00F71EE4" w:rsidP="00F71EE4">
      <w:pPr>
        <w:pStyle w:val="B1"/>
      </w:pPr>
      <w:r w:rsidRPr="00206917">
        <w:t>-</w:t>
      </w:r>
      <w:r w:rsidRPr="00206917">
        <w:tab/>
        <w:t>the Diameter Origin-State-Id AVP as specified in the Diameter Base Protocol. To enable fast detection of restart, the Diameter Origin-State-Id AVP shall be included (at least) in Capabilities-Exchange-Request and Capabilities-Exchange-Answer commands; or</w:t>
      </w:r>
    </w:p>
    <w:p w14:paraId="7E626FF4" w14:textId="6B6872C8" w:rsidR="00F71EE4" w:rsidRPr="00206917" w:rsidRDefault="00F71EE4" w:rsidP="00F71EE4">
      <w:pPr>
        <w:pStyle w:val="B1"/>
      </w:pPr>
      <w:r w:rsidRPr="00206917">
        <w:t>-</w:t>
      </w:r>
      <w:r w:rsidRPr="00206917">
        <w:tab/>
        <w:t xml:space="preserve">the Diameter Restart-Counter AVP as specified in the MBMS Heartbeat procedure (see </w:t>
      </w:r>
      <w:r w:rsidR="00E241D7" w:rsidRPr="00206917">
        <w:t>clause</w:t>
      </w:r>
      <w:r w:rsidR="00E241D7">
        <w:t> </w:t>
      </w:r>
      <w:r w:rsidR="00E241D7" w:rsidRPr="00206917">
        <w:t>2</w:t>
      </w:r>
      <w:r w:rsidRPr="00206917">
        <w:t>9), if this procedure is supported.</w:t>
      </w:r>
    </w:p>
    <w:p w14:paraId="216DEA84" w14:textId="141EF483" w:rsidR="00F71EE4" w:rsidRPr="00206917" w:rsidRDefault="00F71EE4" w:rsidP="00F71EE4">
      <w:r w:rsidRPr="00206917">
        <w:t xml:space="preserve">In deployments with a Diameter Agent between the GCS AS and the BM-SC, the GCS AS shall detect a restart in the BM-SC using the Diameter Restart-Counter AVP as specified in the MBMS Heartbeat procedure (see </w:t>
      </w:r>
      <w:r w:rsidR="00E241D7" w:rsidRPr="00206917">
        <w:t>clause</w:t>
      </w:r>
      <w:r w:rsidR="00E241D7">
        <w:t> </w:t>
      </w:r>
      <w:r w:rsidR="00E241D7" w:rsidRPr="00206917">
        <w:t>2</w:t>
      </w:r>
      <w:r w:rsidRPr="00206917">
        <w:t>9).</w:t>
      </w:r>
    </w:p>
    <w:p w14:paraId="10CA7BA2" w14:textId="77777777" w:rsidR="00F71EE4" w:rsidRPr="00206917" w:rsidRDefault="00F71EE4" w:rsidP="00F71EE4">
      <w:pPr>
        <w:pStyle w:val="NO"/>
      </w:pPr>
      <w:r w:rsidRPr="00206917">
        <w:t>NOTE:</w:t>
      </w:r>
      <w:r w:rsidRPr="00206917">
        <w:tab/>
        <w:t>The intermediate Diameter Agent can remove or update the Diameter Origin-State-Id AVP, e.g. if it needs to modify the Origin-Host-ID. Thus the Diameter Origin-State-Id AVP, if received by the BM-SC or GCS AS, does not reflect the state of the remote MBMS peer but the state of the Diameter Agent.</w:t>
      </w:r>
    </w:p>
    <w:p w14:paraId="42F5B9BD" w14:textId="77777777" w:rsidR="00F71EE4" w:rsidRDefault="00F71EE4" w:rsidP="00F71EE4">
      <w:r w:rsidRPr="00206917">
        <w:t>When the GCS AS detects a restart of th</w:t>
      </w:r>
      <w:r w:rsidRPr="00CC6050">
        <w:t>e BM-SC</w:t>
      </w:r>
      <w:r>
        <w:t xml:space="preserve">, the GCS AS shall assume that all the TMGIs that had been assigned by the restarted BM-SC have been de-allocated and that all the related </w:t>
      </w:r>
      <w:r>
        <w:rPr>
          <w:rFonts w:hint="eastAsia"/>
          <w:lang w:eastAsia="zh-CN"/>
        </w:rPr>
        <w:t xml:space="preserve">MBMS </w:t>
      </w:r>
      <w:r>
        <w:rPr>
          <w:lang w:eastAsia="zh-CN"/>
        </w:rPr>
        <w:t>b</w:t>
      </w:r>
      <w:r>
        <w:rPr>
          <w:rFonts w:hint="eastAsia"/>
          <w:lang w:eastAsia="zh-CN"/>
        </w:rPr>
        <w:t>earer</w:t>
      </w:r>
      <w:r>
        <w:rPr>
          <w:lang w:eastAsia="zh-CN"/>
        </w:rPr>
        <w:t>s have been deactivated</w:t>
      </w:r>
      <w:r w:rsidRPr="005B2CDE">
        <w:t>.</w:t>
      </w:r>
    </w:p>
    <w:p w14:paraId="67E350DD" w14:textId="6FAB6B72" w:rsidR="00F71EE4" w:rsidRDefault="00F71EE4" w:rsidP="00F71EE4">
      <w:r>
        <w:t xml:space="preserve">The GCS AS may restore the MBMS delivery using the MB2-C procedures specified in 3GPP </w:t>
      </w:r>
      <w:r w:rsidR="00E241D7">
        <w:t>TS 2</w:t>
      </w:r>
      <w:r>
        <w:t>9.468</w:t>
      </w:r>
      <w:r w:rsidR="00E241D7">
        <w:t> [</w:t>
      </w:r>
      <w:r>
        <w:t>35].</w:t>
      </w:r>
    </w:p>
    <w:p w14:paraId="16A219E3" w14:textId="77777777" w:rsidR="008D5A20" w:rsidRDefault="008D5A20" w:rsidP="00892DE4">
      <w:pPr>
        <w:pStyle w:val="Heading1"/>
      </w:pPr>
      <w:bookmarkStart w:id="746" w:name="_Toc36115815"/>
      <w:bookmarkStart w:id="747" w:name="_Toc177649084"/>
      <w:r>
        <w:t>17F</w:t>
      </w:r>
      <w:r>
        <w:tab/>
      </w:r>
      <w:r w:rsidRPr="00206917">
        <w:t xml:space="preserve">Restoration of data in the </w:t>
      </w:r>
      <w:r>
        <w:rPr>
          <w:lang w:eastAsia="zh-CN"/>
        </w:rPr>
        <w:t>UCMF</w:t>
      </w:r>
      <w:bookmarkEnd w:id="746"/>
      <w:bookmarkEnd w:id="747"/>
    </w:p>
    <w:p w14:paraId="63C7C6A5" w14:textId="77777777" w:rsidR="008D5A20" w:rsidRDefault="008D5A20" w:rsidP="00892DE4">
      <w:pPr>
        <w:pStyle w:val="Heading2"/>
      </w:pPr>
      <w:bookmarkStart w:id="748" w:name="_Toc36115816"/>
      <w:bookmarkStart w:id="749" w:name="_Toc177649085"/>
      <w:r>
        <w:t>17F.1</w:t>
      </w:r>
      <w:r>
        <w:tab/>
        <w:t>Restart of the UCMF</w:t>
      </w:r>
      <w:bookmarkEnd w:id="748"/>
      <w:bookmarkEnd w:id="749"/>
    </w:p>
    <w:p w14:paraId="021C9617" w14:textId="77777777" w:rsidR="008D5A20" w:rsidRDefault="008D5A20" w:rsidP="008D5A20">
      <w:r>
        <w:t>The UCMF is assumed as a front-end application function with a persistent database connected. The UCMF may restart but all dictionary mapping information between UE Radio Capability and UE Radio Capability IDs can be retained, hence, in this case, a UCMF shall not update its Recovery Time Stamp if the UCMF has restarted.</w:t>
      </w:r>
    </w:p>
    <w:p w14:paraId="1DB6A448" w14:textId="77777777" w:rsidR="008D5A20" w:rsidRDefault="008D5A20" w:rsidP="008D5A20">
      <w:pPr>
        <w:pStyle w:val="EditorsNote"/>
      </w:pPr>
      <w:r>
        <w:t>Editor' Note:</w:t>
      </w:r>
      <w:r w:rsidR="00735194">
        <w:tab/>
      </w:r>
      <w:r>
        <w:t>The handling of Version ID within PLMN assigned UE Radio Capability IDs at UCMF Restart is ffs.</w:t>
      </w:r>
    </w:p>
    <w:p w14:paraId="02C93348" w14:textId="77777777" w:rsidR="008D5A20" w:rsidRDefault="008D5A20" w:rsidP="00892DE4">
      <w:pPr>
        <w:pStyle w:val="Heading2"/>
      </w:pPr>
      <w:bookmarkStart w:id="750" w:name="_Toc36115817"/>
      <w:bookmarkStart w:id="751" w:name="_Toc177649086"/>
      <w:r>
        <w:lastRenderedPageBreak/>
        <w:t>17F.2</w:t>
      </w:r>
      <w:r>
        <w:tab/>
        <w:t>Restart of the MME</w:t>
      </w:r>
      <w:bookmarkEnd w:id="750"/>
      <w:bookmarkEnd w:id="751"/>
    </w:p>
    <w:p w14:paraId="7BC10275" w14:textId="60D15E18" w:rsidR="008D5A20" w:rsidRPr="008D5A20" w:rsidRDefault="008D5A20" w:rsidP="008D5A20">
      <w:pPr>
        <w:rPr>
          <w:lang w:val="en-US"/>
        </w:rPr>
      </w:pPr>
      <w:r>
        <w:t xml:space="preserve">When a UCMF detects that a peer MME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9B</w:t>
      </w:r>
      <w:r w:rsidRPr="003F0E5F">
        <w:t xml:space="preserve"> "</w:t>
      </w:r>
      <w:r>
        <w:t>URCMP</w:t>
      </w:r>
      <w:r w:rsidRPr="003F0E5F">
        <w:t xml:space="preserve"> based restart procedures"</w:t>
      </w:r>
      <w:r>
        <w:t xml:space="preserve"> or </w:t>
      </w:r>
      <w:r>
        <w:rPr>
          <w:rFonts w:hint="eastAsia"/>
          <w:lang w:eastAsia="zh-CN"/>
        </w:rPr>
        <w:t xml:space="preserve">implementation e.g. </w:t>
      </w:r>
      <w:r>
        <w:rPr>
          <w:lang w:eastAsia="zh-CN"/>
        </w:rPr>
        <w:t xml:space="preserve">a preconfigured path failure timer as specified in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 it shall delete the subscription created by the failed MME.</w:t>
      </w:r>
    </w:p>
    <w:p w14:paraId="36883047" w14:textId="77777777" w:rsidR="00F71EE4" w:rsidRPr="00151D71" w:rsidRDefault="00F71EE4" w:rsidP="00892DE4">
      <w:pPr>
        <w:pStyle w:val="Heading1"/>
      </w:pPr>
      <w:bookmarkStart w:id="752" w:name="_Toc19630434"/>
      <w:bookmarkStart w:id="753" w:name="_Toc27226638"/>
      <w:bookmarkStart w:id="754" w:name="_Toc36115818"/>
      <w:bookmarkStart w:id="755" w:name="_Toc177649087"/>
      <w:r>
        <w:t>18</w:t>
      </w:r>
      <w:r w:rsidRPr="00151D71">
        <w:tab/>
        <w:t>GTP-C based restart procedures</w:t>
      </w:r>
      <w:bookmarkEnd w:id="752"/>
      <w:bookmarkEnd w:id="753"/>
      <w:bookmarkEnd w:id="754"/>
      <w:bookmarkEnd w:id="755"/>
    </w:p>
    <w:p w14:paraId="21B0E23F" w14:textId="77777777" w:rsidR="00F71EE4" w:rsidRPr="000D38B7" w:rsidRDefault="00F71EE4" w:rsidP="00F71EE4">
      <w:r w:rsidRPr="000D38B7">
        <w:t>Across GTP-C based interfaces an SGSN, GGSN</w:t>
      </w:r>
      <w:r>
        <w:t>, MME, SGW,</w:t>
      </w:r>
      <w:r w:rsidRPr="000D38B7">
        <w:t xml:space="preserve"> PGW</w:t>
      </w:r>
      <w:r>
        <w:rPr>
          <w:rFonts w:hint="eastAsia"/>
          <w:lang w:eastAsia="zh-CN"/>
        </w:rPr>
        <w:t>, TWAN,</w:t>
      </w:r>
      <w:r>
        <w:t xml:space="preserve"> ePDG</w:t>
      </w:r>
      <w:r>
        <w:rPr>
          <w:rFonts w:hint="eastAsia"/>
          <w:lang w:eastAsia="zh-CN"/>
        </w:rPr>
        <w:t xml:space="preserve"> and HRPD</w:t>
      </w:r>
      <w:r w:rsidRPr="000D38B7">
        <w:t xml:space="preserve"> </w:t>
      </w:r>
      <w:r>
        <w:rPr>
          <w:rFonts w:hint="eastAsia"/>
          <w:lang w:eastAsia="zh-CN"/>
        </w:rPr>
        <w:t xml:space="preserve">Access Node </w:t>
      </w:r>
      <w:r w:rsidRPr="000D38B7">
        <w:t xml:space="preserve">utilize either GTPv1-C or GTPv2-C Echo Request and Echo Response messages </w:t>
      </w:r>
      <w:r>
        <w:t xml:space="preserve">or GTP-C messages containing the Recovery Information Element </w:t>
      </w:r>
      <w:r w:rsidRPr="000D38B7">
        <w:t>to detect and handle a restart.</w:t>
      </w:r>
    </w:p>
    <w:p w14:paraId="19E4452F" w14:textId="77777777" w:rsidR="00F71EE4" w:rsidRDefault="00F71EE4" w:rsidP="00F71EE4">
      <w:r>
        <w:t>A GTP-C entity shall maintain t</w:t>
      </w:r>
      <w:r w:rsidRPr="00EA5A88">
        <w:t>wo Restart</w:t>
      </w:r>
      <w:r>
        <w:t xml:space="preserve"> counters:</w:t>
      </w:r>
    </w:p>
    <w:p w14:paraId="653EDBB0" w14:textId="77777777" w:rsidR="00F71EE4" w:rsidRDefault="00F71EE4" w:rsidP="00F71EE4">
      <w:pPr>
        <w:pStyle w:val="B1"/>
      </w:pPr>
      <w:r>
        <w:t>-</w:t>
      </w:r>
      <w:r>
        <w:tab/>
      </w:r>
      <w:r w:rsidRPr="00EA5A88">
        <w:t xml:space="preserve">in volatile memory a remote Restart counter </w:t>
      </w:r>
      <w:r>
        <w:t xml:space="preserve">of a peer </w:t>
      </w:r>
      <w:r w:rsidRPr="00EA5A88">
        <w:t xml:space="preserve">with </w:t>
      </w:r>
      <w:r>
        <w:t>which the entity is in contact;</w:t>
      </w:r>
    </w:p>
    <w:p w14:paraId="377ED0F2" w14:textId="77777777" w:rsidR="00F71EE4" w:rsidRDefault="00F71EE4" w:rsidP="00F71EE4">
      <w:pPr>
        <w:pStyle w:val="B1"/>
      </w:pPr>
      <w:r>
        <w:t>-</w:t>
      </w:r>
      <w:r>
        <w:tab/>
      </w:r>
      <w:r w:rsidRPr="00EA5A88">
        <w:t>in non-volatile memory own</w:t>
      </w:r>
      <w:r>
        <w:t>, or local</w:t>
      </w:r>
      <w:r w:rsidRPr="00EA5A88">
        <w:t xml:space="preserve"> Restart counter that </w:t>
      </w:r>
      <w:r>
        <w:t xml:space="preserve">was sent </w:t>
      </w:r>
      <w:r w:rsidRPr="00EA5A88">
        <w:t xml:space="preserve">to </w:t>
      </w:r>
      <w:r>
        <w:t>a</w:t>
      </w:r>
      <w:r w:rsidRPr="00EA5A88">
        <w:t xml:space="preserve"> peer.</w:t>
      </w:r>
    </w:p>
    <w:p w14:paraId="17229DDF" w14:textId="77777777" w:rsidR="00F71EE4" w:rsidRPr="00B97813" w:rsidRDefault="00F71EE4" w:rsidP="00F71EE4">
      <w:r w:rsidRPr="00EA5A88">
        <w:t xml:space="preserve">After </w:t>
      </w:r>
      <w:r>
        <w:t xml:space="preserve">a </w:t>
      </w:r>
      <w:r w:rsidRPr="00EA5A88">
        <w:t>GTP-C entity has restarted, it shall immediately increment all local Restart counters and shall clear all remote Restart counters.</w:t>
      </w:r>
    </w:p>
    <w:p w14:paraId="260F3234" w14:textId="77777777" w:rsidR="00F71EE4" w:rsidRPr="00B97813" w:rsidRDefault="00F71EE4" w:rsidP="00F71EE4">
      <w:r>
        <w:t xml:space="preserve">A </w:t>
      </w:r>
      <w:r w:rsidRPr="00B97813">
        <w:t xml:space="preserve">GTP-C entity may have a common </w:t>
      </w:r>
      <w:r>
        <w:t>local</w:t>
      </w:r>
      <w:r w:rsidRPr="00B97813">
        <w:t xml:space="preserve"> Restart counter for all peers, or </w:t>
      </w:r>
      <w:r>
        <w:t>it</w:t>
      </w:r>
      <w:r w:rsidRPr="00B97813">
        <w:t xml:space="preserve"> may have a separate </w:t>
      </w:r>
      <w:r>
        <w:t xml:space="preserve">local </w:t>
      </w:r>
      <w:r w:rsidRPr="00B97813">
        <w:t>Restart counter for each peer.</w:t>
      </w:r>
    </w:p>
    <w:p w14:paraId="3005C597" w14:textId="72023255" w:rsidR="00F71EE4" w:rsidRPr="00A4000D" w:rsidRDefault="00F71EE4" w:rsidP="00F71EE4">
      <w:pPr>
        <w:rPr>
          <w:lang w:val="en-US"/>
        </w:rPr>
      </w:pPr>
      <w:r w:rsidRPr="00A4000D">
        <w:rPr>
          <w:lang w:val="en-US"/>
        </w:rPr>
        <w:t>A GTP-C entity may probe the liveliness of each peer with which it is in contact by sending an Echo Request message</w:t>
      </w:r>
      <w:r>
        <w:rPr>
          <w:lang w:val="en-US"/>
        </w:rPr>
        <w:t xml:space="preserve"> (see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 xml:space="preserve">") </w:t>
      </w:r>
      <w:r w:rsidRPr="00A4000D">
        <w:rPr>
          <w:lang w:val="en-US"/>
        </w:rPr>
        <w:t>. The presence of the Restart counter in Echo Request or in a GTP-C message depends on the GTP-C version and therefore is specified in 3GPP TS 29.060</w:t>
      </w:r>
      <w:r w:rsidR="00E241D7">
        <w:rPr>
          <w:lang w:val="en-US"/>
        </w:rPr>
        <w:t> </w:t>
      </w:r>
      <w:r w:rsidR="00E241D7" w:rsidRPr="00A4000D">
        <w:rPr>
          <w:lang w:val="en-US"/>
        </w:rPr>
        <w:t>[</w:t>
      </w:r>
      <w:r w:rsidRPr="00A4000D">
        <w:rPr>
          <w:lang w:val="en-US"/>
        </w:rPr>
        <w:t xml:space="preserve">8] and 3GPP </w:t>
      </w:r>
      <w:r w:rsidR="00E241D7" w:rsidRPr="00A4000D">
        <w:rPr>
          <w:lang w:val="en-US"/>
        </w:rPr>
        <w:t>TS</w:t>
      </w:r>
      <w:r w:rsidR="00E241D7">
        <w:rPr>
          <w:lang w:val="en-US"/>
        </w:rPr>
        <w:t> </w:t>
      </w:r>
      <w:r w:rsidR="00E241D7" w:rsidRPr="00A4000D">
        <w:rPr>
          <w:lang w:val="en-US"/>
        </w:rPr>
        <w:t>2</w:t>
      </w:r>
      <w:r w:rsidRPr="00A4000D">
        <w:rPr>
          <w:lang w:val="en-US"/>
        </w:rPr>
        <w:t>9.274</w:t>
      </w:r>
      <w:r w:rsidR="00E241D7">
        <w:rPr>
          <w:lang w:val="en-US"/>
        </w:rPr>
        <w:t> </w:t>
      </w:r>
      <w:r w:rsidR="00E241D7" w:rsidRPr="00A4000D">
        <w:rPr>
          <w:lang w:val="en-US"/>
        </w:rPr>
        <w:t>[</w:t>
      </w:r>
      <w:r w:rsidRPr="00A4000D">
        <w:rPr>
          <w:lang w:val="en-US"/>
        </w:rPr>
        <w:t>13], respectively.</w:t>
      </w:r>
      <w:r>
        <w:rPr>
          <w:rFonts w:hint="eastAsia"/>
          <w:lang w:val="en-US" w:eastAsia="zh-CN"/>
        </w:rPr>
        <w:t xml:space="preserve"> The restart counter </w:t>
      </w:r>
      <w:r>
        <w:rPr>
          <w:lang w:val="en-US" w:eastAsia="zh-CN"/>
        </w:rPr>
        <w:t>signal</w:t>
      </w:r>
      <w:r>
        <w:rPr>
          <w:rFonts w:hint="eastAsia"/>
          <w:lang w:val="en-US" w:eastAsia="zh-CN"/>
        </w:rPr>
        <w:t>l</w:t>
      </w:r>
      <w:r>
        <w:rPr>
          <w:lang w:val="en-US" w:eastAsia="zh-CN"/>
        </w:rPr>
        <w:t>ed</w:t>
      </w:r>
      <w:r>
        <w:rPr>
          <w:rFonts w:hint="eastAsia"/>
          <w:lang w:val="en-US" w:eastAsia="zh-CN"/>
        </w:rPr>
        <w:t xml:space="preserve"> in the GTP-C message is associated with the GTP-C entity identified by the sender</w:t>
      </w:r>
      <w:r>
        <w:rPr>
          <w:lang w:val="en-US" w:eastAsia="zh-CN"/>
        </w:rPr>
        <w:t>'</w:t>
      </w:r>
      <w:r>
        <w:rPr>
          <w:rFonts w:hint="eastAsia"/>
          <w:lang w:val="en-US" w:eastAsia="zh-CN"/>
        </w:rPr>
        <w:t xml:space="preserve">s F-TEID or SGSN/GGSN IP address for control plane if present in the message, otherwise (e.g. in echo request message) it is associated with the GTP-C entity </w:t>
      </w:r>
      <w:r>
        <w:rPr>
          <w:lang w:val="en-US" w:eastAsia="zh-CN"/>
        </w:rPr>
        <w:t>identified</w:t>
      </w:r>
      <w:r>
        <w:rPr>
          <w:rFonts w:hint="eastAsia"/>
          <w:lang w:val="en-US" w:eastAsia="zh-CN"/>
        </w:rPr>
        <w:t xml:space="preserve"> by the source IP address of the message</w:t>
      </w:r>
      <w:r>
        <w:rPr>
          <w:lang w:val="en-US" w:eastAsia="zh-CN"/>
        </w:rPr>
        <w:t>.</w:t>
      </w:r>
    </w:p>
    <w:p w14:paraId="6879FD62" w14:textId="77777777" w:rsidR="00F71EE4" w:rsidRPr="00A4000D" w:rsidRDefault="00F71EE4" w:rsidP="00F71EE4">
      <w:pPr>
        <w:rPr>
          <w:lang w:val="en-US"/>
        </w:rPr>
      </w:pPr>
      <w:r w:rsidRPr="00A4000D">
        <w:rPr>
          <w:lang w:val="en-US"/>
        </w:rPr>
        <w:t xml:space="preserve">The GTP-C entity that receives </w:t>
      </w:r>
      <w:r>
        <w:rPr>
          <w:lang w:val="en-US"/>
        </w:rPr>
        <w:t xml:space="preserve">a </w:t>
      </w:r>
      <w:r w:rsidRPr="00A4000D">
        <w:rPr>
          <w:lang w:val="en-US"/>
        </w:rPr>
        <w:t xml:space="preserve">Recovery Information Element </w:t>
      </w:r>
      <w:r>
        <w:rPr>
          <w:lang w:val="en-US"/>
        </w:rPr>
        <w:t xml:space="preserve">in </w:t>
      </w:r>
      <w:r w:rsidRPr="00A4000D">
        <w:rPr>
          <w:lang w:val="en-US"/>
        </w:rPr>
        <w:t>an Echo Response or in a</w:t>
      </w:r>
      <w:r>
        <w:rPr>
          <w:lang w:val="en-US"/>
        </w:rPr>
        <w:t>nother</w:t>
      </w:r>
      <w:r w:rsidRPr="00A4000D">
        <w:rPr>
          <w:lang w:val="en-US"/>
        </w:rPr>
        <w:t xml:space="preserve"> GTP-C message from a peer</w:t>
      </w:r>
      <w:r>
        <w:rPr>
          <w:lang w:val="en-US"/>
        </w:rPr>
        <w:t>,</w:t>
      </w:r>
      <w:r w:rsidRPr="00A4000D">
        <w:rPr>
          <w:lang w:val="en-US"/>
        </w:rPr>
        <w:t xml:space="preserve"> shall compare the received remote Restart counter value with the previous Restart counter value stored for that peer entity.</w:t>
      </w:r>
    </w:p>
    <w:p w14:paraId="2AFA760A" w14:textId="77777777" w:rsidR="00F71EE4" w:rsidRPr="00A4000D" w:rsidRDefault="00F71EE4" w:rsidP="00F71EE4">
      <w:pPr>
        <w:pStyle w:val="B1"/>
        <w:rPr>
          <w:lang w:val="en-US"/>
        </w:rPr>
      </w:pPr>
      <w:r>
        <w:rPr>
          <w:lang w:val="en-US"/>
        </w:rPr>
        <w:t>-</w:t>
      </w:r>
      <w:r>
        <w:rPr>
          <w:lang w:val="en-US"/>
        </w:rPr>
        <w:tab/>
      </w:r>
      <w:r w:rsidRPr="00A4000D">
        <w:rPr>
          <w:lang w:val="en-US"/>
        </w:rPr>
        <w:t>If no previous value was stored the Restart counter value received in the Echo Response or in the GTP-C message shall be stored for the peer.</w:t>
      </w:r>
    </w:p>
    <w:p w14:paraId="658F2483" w14:textId="77777777" w:rsidR="00F71EE4" w:rsidRPr="00A4000D" w:rsidRDefault="00F71EE4" w:rsidP="00F71EE4">
      <w:pPr>
        <w:pStyle w:val="B1"/>
        <w:rPr>
          <w:lang w:val="en-US"/>
        </w:rPr>
      </w:pPr>
      <w:r>
        <w:rPr>
          <w:lang w:val="en-US"/>
        </w:rPr>
        <w:t>-</w:t>
      </w:r>
      <w:r>
        <w:rPr>
          <w:lang w:val="en-US"/>
        </w:rPr>
        <w:tab/>
      </w:r>
      <w:r w:rsidRPr="00A4000D">
        <w:rPr>
          <w:lang w:val="en-US"/>
        </w:rPr>
        <w:t>If the value of a Restart counter previously stored for a peer is smaller than the Restart counter value received in the Echo Response message or the GTP-C message,</w:t>
      </w:r>
      <w:r>
        <w:rPr>
          <w:rFonts w:hint="eastAsia"/>
          <w:lang w:val="en-US" w:eastAsia="ja-JP"/>
        </w:rPr>
        <w:t xml:space="preserve"> taking</w:t>
      </w:r>
      <w:r w:rsidRPr="00C9437F">
        <w:rPr>
          <w:rFonts w:hint="eastAsia"/>
          <w:lang w:val="en-US" w:eastAsia="ja-JP"/>
        </w:rPr>
        <w:t xml:space="preserve"> </w:t>
      </w:r>
      <w:r>
        <w:rPr>
          <w:rFonts w:hint="eastAsia"/>
          <w:lang w:val="en-US" w:eastAsia="ja-JP"/>
        </w:rPr>
        <w:t xml:space="preserve">the </w:t>
      </w:r>
      <w:r w:rsidRPr="00A93B30">
        <w:rPr>
          <w:lang w:val="en-US"/>
        </w:rPr>
        <w:t xml:space="preserve">integer </w:t>
      </w:r>
      <w:r w:rsidRPr="00A93B30">
        <w:rPr>
          <w:rFonts w:hint="eastAsia"/>
          <w:lang w:val="en-US"/>
        </w:rPr>
        <w:t>roll-over</w:t>
      </w:r>
      <w:r w:rsidRPr="00C9437F">
        <w:rPr>
          <w:rFonts w:hint="eastAsia"/>
          <w:lang w:val="en-US" w:eastAsia="ja-JP"/>
        </w:rPr>
        <w:t xml:space="preserve"> </w:t>
      </w:r>
      <w:r>
        <w:rPr>
          <w:rFonts w:hint="eastAsia"/>
          <w:lang w:val="en-US" w:eastAsia="ja-JP"/>
        </w:rPr>
        <w:t>into account,</w:t>
      </w:r>
      <w:r w:rsidRPr="00A4000D">
        <w:rPr>
          <w:lang w:val="en-US"/>
        </w:rPr>
        <w:t xml:space="preserve"> this indicates that the entity that sent the Echo Response or the GTP-C message has restarted. The received, new Restart counter value shall be stored by the receiving entity, replacing the value previously stored for the peer.</w:t>
      </w:r>
    </w:p>
    <w:p w14:paraId="3F78AF59" w14:textId="77777777" w:rsidR="00F71EE4" w:rsidRDefault="00F71EE4" w:rsidP="00F71EE4">
      <w:pPr>
        <w:pStyle w:val="B1"/>
        <w:rPr>
          <w:lang w:val="en-US"/>
        </w:rPr>
      </w:pPr>
      <w:r>
        <w:rPr>
          <w:lang w:val="en-US"/>
        </w:rPr>
        <w:t>-</w:t>
      </w:r>
      <w:r>
        <w:rPr>
          <w:lang w:val="en-US"/>
        </w:rPr>
        <w:tab/>
      </w:r>
      <w:r w:rsidRPr="00A4000D">
        <w:rPr>
          <w:lang w:val="en-US"/>
        </w:rPr>
        <w:t>If the value of a Restart counter previously stored for a peer is larger than the Restart counter value received in the Echo Response message or the GTP-C message</w:t>
      </w:r>
      <w:r>
        <w:rPr>
          <w:rFonts w:hint="eastAsia"/>
          <w:lang w:val="en-US" w:eastAsia="ja-JP"/>
        </w:rPr>
        <w:t>, taking the</w:t>
      </w:r>
      <w:r w:rsidRPr="00C9437F">
        <w:rPr>
          <w:lang w:val="en-US"/>
        </w:rPr>
        <w:t xml:space="preserve"> </w:t>
      </w:r>
      <w:r w:rsidRPr="00A93B30">
        <w:rPr>
          <w:lang w:val="en-US"/>
        </w:rPr>
        <w:t xml:space="preserve">integer </w:t>
      </w:r>
      <w:r w:rsidRPr="00A93B30">
        <w:rPr>
          <w:rFonts w:hint="eastAsia"/>
          <w:lang w:val="en-US"/>
        </w:rPr>
        <w:t>roll-over</w:t>
      </w:r>
      <w:r w:rsidRPr="00C9437F">
        <w:rPr>
          <w:rFonts w:hint="eastAsia"/>
          <w:lang w:val="en-US" w:eastAsia="ja-JP"/>
        </w:rPr>
        <w:t xml:space="preserve"> </w:t>
      </w:r>
      <w:r>
        <w:rPr>
          <w:rFonts w:hint="eastAsia"/>
          <w:lang w:val="en-US" w:eastAsia="ja-JP"/>
        </w:rPr>
        <w:t>into account</w:t>
      </w:r>
      <w:r w:rsidRPr="00A4000D">
        <w:rPr>
          <w:lang w:val="en-US"/>
        </w:rPr>
        <w:t>, this indicates a possible race condition (newer message arriving before the older one). The received new Restart counter value shall be discarded and an error may be logged.</w:t>
      </w:r>
    </w:p>
    <w:p w14:paraId="13EBC98B" w14:textId="77777777" w:rsidR="00F71EE4" w:rsidRDefault="00F71EE4" w:rsidP="00F71EE4">
      <w:pPr>
        <w:rPr>
          <w:noProof/>
        </w:rPr>
      </w:pPr>
      <w:r>
        <w:rPr>
          <w:noProof/>
        </w:rPr>
        <w:t>Based on operator's policy, when a</w:t>
      </w:r>
      <w:r>
        <w:rPr>
          <w:lang w:val="en-US"/>
        </w:rPr>
        <w:t xml:space="preserve"> </w:t>
      </w:r>
      <w:r w:rsidRPr="00A4000D">
        <w:rPr>
          <w:lang w:val="en-US"/>
        </w:rPr>
        <w:t>Recovery I</w:t>
      </w:r>
      <w:r>
        <w:rPr>
          <w:lang w:val="en-US"/>
        </w:rPr>
        <w:t>E</w:t>
      </w:r>
      <w:r w:rsidRPr="00A4000D">
        <w:rPr>
          <w:lang w:val="en-US"/>
        </w:rPr>
        <w:t xml:space="preserve"> </w:t>
      </w:r>
      <w:r>
        <w:rPr>
          <w:lang w:val="en-US"/>
        </w:rPr>
        <w:t xml:space="preserve">is received in </w:t>
      </w:r>
      <w:r w:rsidRPr="00A4000D">
        <w:rPr>
          <w:lang w:val="en-US"/>
        </w:rPr>
        <w:t>an</w:t>
      </w:r>
      <w:r>
        <w:rPr>
          <w:noProof/>
        </w:rPr>
        <w:t xml:space="preserve"> Echo Request or in any incoming GTP-C request message (which includes a Recovery IE) from a peer GTP-C entity, with a Restart counter value larger than </w:t>
      </w:r>
      <w:r w:rsidRPr="00A4000D">
        <w:rPr>
          <w:lang w:val="en-US"/>
        </w:rPr>
        <w:t xml:space="preserve">the value of </w:t>
      </w:r>
      <w:r>
        <w:rPr>
          <w:lang w:val="en-US"/>
        </w:rPr>
        <w:t>the</w:t>
      </w:r>
      <w:r w:rsidRPr="00A4000D">
        <w:rPr>
          <w:lang w:val="en-US"/>
        </w:rPr>
        <w:t xml:space="preserve"> Restart counter previously stored for </w:t>
      </w:r>
      <w:r>
        <w:rPr>
          <w:lang w:val="en-US"/>
        </w:rPr>
        <w:t xml:space="preserve">the </w:t>
      </w:r>
      <w:r w:rsidRPr="00A4000D">
        <w:rPr>
          <w:lang w:val="en-US"/>
        </w:rPr>
        <w:t>peer</w:t>
      </w:r>
      <w:r>
        <w:rPr>
          <w:noProof/>
        </w:rPr>
        <w:t xml:space="preserve"> GTP-C entity, the GTP-C entity may verify whether the peer GTP-C entity has really restarted by:</w:t>
      </w:r>
    </w:p>
    <w:p w14:paraId="579F95AA" w14:textId="77777777" w:rsidR="00F71EE4" w:rsidRDefault="00F71EE4" w:rsidP="00F71EE4">
      <w:pPr>
        <w:pStyle w:val="B1"/>
        <w:rPr>
          <w:noProof/>
        </w:rPr>
      </w:pPr>
      <w:r>
        <w:rPr>
          <w:lang w:val="en-US"/>
        </w:rPr>
        <w:t>-</w:t>
      </w:r>
      <w:r>
        <w:rPr>
          <w:lang w:val="en-US"/>
        </w:rPr>
        <w:tab/>
      </w:r>
      <w:r>
        <w:rPr>
          <w:noProof/>
        </w:rPr>
        <w:t>sending one or more Echo Request message(s) towards the peer GTP-C entity, or by monitoring other GTP-C request messages it may have sent for any PDN connections (e.g. Update Bearer Request message) towards the peer GTP-C entity; and</w:t>
      </w:r>
    </w:p>
    <w:p w14:paraId="203D6F21" w14:textId="77777777" w:rsidR="00F71EE4" w:rsidRDefault="00F71EE4" w:rsidP="00F71EE4">
      <w:pPr>
        <w:pStyle w:val="B1"/>
        <w:rPr>
          <w:noProof/>
        </w:rPr>
      </w:pPr>
      <w:r>
        <w:rPr>
          <w:noProof/>
        </w:rPr>
        <w:t>-</w:t>
      </w:r>
      <w:r>
        <w:rPr>
          <w:noProof/>
        </w:rPr>
        <w:tab/>
      </w:r>
      <w:r>
        <w:rPr>
          <w:lang w:val="en-US"/>
        </w:rPr>
        <w:t xml:space="preserve">determining that the peer </w:t>
      </w:r>
      <w:r>
        <w:rPr>
          <w:noProof/>
        </w:rPr>
        <w:t xml:space="preserve">GTP-C entity has restarted if the value of the restart counter received in the </w:t>
      </w:r>
      <w:r w:rsidRPr="00A4000D">
        <w:rPr>
          <w:lang w:val="en-US"/>
        </w:rPr>
        <w:t>Recovery I</w:t>
      </w:r>
      <w:r>
        <w:rPr>
          <w:lang w:val="en-US"/>
        </w:rPr>
        <w:t>E</w:t>
      </w:r>
      <w:r w:rsidRPr="00A4000D">
        <w:rPr>
          <w:lang w:val="en-US"/>
        </w:rPr>
        <w:t xml:space="preserve"> </w:t>
      </w:r>
      <w:r>
        <w:rPr>
          <w:lang w:val="en-US"/>
        </w:rPr>
        <w:t>in the Echo Response message or in the corresponding GTP-C response messages (e.g. Update Bearer Response)</w:t>
      </w:r>
      <w:r>
        <w:rPr>
          <w:noProof/>
        </w:rPr>
        <w:t xml:space="preserve"> is larger than </w:t>
      </w:r>
      <w:r w:rsidRPr="00A4000D">
        <w:rPr>
          <w:lang w:val="en-US"/>
        </w:rPr>
        <w:t xml:space="preserve">the value of </w:t>
      </w:r>
      <w:r>
        <w:rPr>
          <w:lang w:val="en-US"/>
        </w:rPr>
        <w:t>the</w:t>
      </w:r>
      <w:r w:rsidRPr="00A4000D">
        <w:rPr>
          <w:lang w:val="en-US"/>
        </w:rPr>
        <w:t xml:space="preserve"> Restart counter previously stored for </w:t>
      </w:r>
      <w:r>
        <w:rPr>
          <w:lang w:val="en-US"/>
        </w:rPr>
        <w:t xml:space="preserve">the </w:t>
      </w:r>
      <w:r w:rsidRPr="00A4000D">
        <w:rPr>
          <w:lang w:val="en-US"/>
        </w:rPr>
        <w:t>peer</w:t>
      </w:r>
      <w:r>
        <w:rPr>
          <w:noProof/>
        </w:rPr>
        <w:t xml:space="preserve"> GTP-C entity.</w:t>
      </w:r>
    </w:p>
    <w:p w14:paraId="6FDD0CB1" w14:textId="622F6F9F" w:rsidR="00F71EE4" w:rsidRDefault="00F71EE4" w:rsidP="00F71EE4">
      <w:pPr>
        <w:pStyle w:val="NO"/>
        <w:rPr>
          <w:noProof/>
        </w:rPr>
      </w:pPr>
      <w:r>
        <w:rPr>
          <w:noProof/>
        </w:rPr>
        <w:lastRenderedPageBreak/>
        <w:t>NOTE:</w:t>
      </w:r>
      <w:r>
        <w:rPr>
          <w:noProof/>
        </w:rPr>
        <w:tab/>
        <w:t>This can be used e.g. when two GTP-C entities are connected via a roaming interface and Network Domain Security (e.g. IPsec ESP) is not applied or may not provide sufficient protection of the GTP-C signalling, e.g. against IP address spoofing.</w:t>
      </w:r>
    </w:p>
    <w:p w14:paraId="39364794" w14:textId="77777777" w:rsidR="0089770F" w:rsidRDefault="0089770F" w:rsidP="00892DE4">
      <w:pPr>
        <w:pStyle w:val="Heading1"/>
      </w:pPr>
      <w:bookmarkStart w:id="756" w:name="_Toc82516496"/>
      <w:bookmarkStart w:id="757" w:name="_Toc177649088"/>
      <w:r>
        <w:t>18A</w:t>
      </w:r>
      <w:r>
        <w:tab/>
        <w:t>GTP-U based restart procedure</w:t>
      </w:r>
      <w:bookmarkEnd w:id="756"/>
      <w:bookmarkEnd w:id="757"/>
    </w:p>
    <w:p w14:paraId="7264D66C" w14:textId="77777777" w:rsidR="0089770F" w:rsidRDefault="0089770F" w:rsidP="0089770F">
      <w:r>
        <w:t>The support of GTP-U based restart procedure is optional for a GTP-U entity.</w:t>
      </w:r>
    </w:p>
    <w:p w14:paraId="6145A214" w14:textId="77777777" w:rsidR="00E241D7" w:rsidRDefault="0089770F" w:rsidP="0089770F">
      <w:r>
        <w:t>When the feature is supported, across GTP-U based interfaces, i.e. the S1-U,</w:t>
      </w:r>
      <w:r>
        <w:rPr>
          <w:lang w:eastAsia="zh-CN"/>
        </w:rPr>
        <w:t xml:space="preserve"> S11-U, S2a, S2b,</w:t>
      </w:r>
      <w:r>
        <w:t xml:space="preserve"> X2, S4, S5, S8, S12, M1 and Sn interfaces of the Evolved Packet System in EPS, and </w:t>
      </w:r>
      <w:r w:rsidRPr="000A33BF">
        <w:t xml:space="preserve">the F1-U, Xn, N3, N9, N19, N3mb and N19mb interfaces of the 5G System </w:t>
      </w:r>
      <w:r>
        <w:t>in 5GS, a GTP-U entity shall utilize GTP-U Echo Request, Echo Response messages and GTP-U Error Indication message containing the Recovery Time Stamp Information Element to detect and handle a restart.</w:t>
      </w:r>
    </w:p>
    <w:p w14:paraId="37267013" w14:textId="4767B7FA" w:rsidR="0089770F" w:rsidRDefault="0089770F" w:rsidP="0089770F">
      <w:r>
        <w:rPr>
          <w:lang w:val="en-US"/>
        </w:rPr>
        <w:t>A GTP-U entity shall be prepared to receive an Echo Request message at any time (even from unknown peers), and it shall reply with an Echo Response message.</w:t>
      </w:r>
    </w:p>
    <w:p w14:paraId="58A64AD7" w14:textId="77777777" w:rsidR="0089770F" w:rsidRDefault="0089770F" w:rsidP="0089770F">
      <w:r>
        <w:t>A GTP-U entity shall maintain two Recovery Time Stamps:</w:t>
      </w:r>
    </w:p>
    <w:p w14:paraId="7E91EDF2" w14:textId="77777777" w:rsidR="0089770F" w:rsidRDefault="0089770F" w:rsidP="0089770F">
      <w:pPr>
        <w:pStyle w:val="B1"/>
      </w:pPr>
      <w:r>
        <w:t>-</w:t>
      </w:r>
      <w:r>
        <w:tab/>
        <w:t>in volatile memory a remote Recovery Time Stamp of a peer GTP-U entity with which the entity is in contact;</w:t>
      </w:r>
    </w:p>
    <w:p w14:paraId="3F6266EF" w14:textId="77777777" w:rsidR="0089770F" w:rsidRDefault="0089770F" w:rsidP="0089770F">
      <w:pPr>
        <w:pStyle w:val="B1"/>
      </w:pPr>
      <w:r>
        <w:t>-</w:t>
      </w:r>
      <w:r>
        <w:tab/>
        <w:t>in non-volatile memory own, or local Recovery Time Stamp that was sent to a peer GTP-U entity.</w:t>
      </w:r>
    </w:p>
    <w:p w14:paraId="78C23074" w14:textId="77777777" w:rsidR="00E241D7" w:rsidRDefault="0089770F" w:rsidP="0089770F">
      <w:r>
        <w:t>After a GTP-U entity has (re)started and all its GTP-U contexts have been lost, and if the GTP-U entity knows these GTP-U contexts are not to be restored, e.g., by its Control Plane function, it shall immediately update all local Recovery Time Stamps and shall clear all remote Recovery Time Stamps. When peer GTP-U entities information is available, e.g. when the first GTP-U tunnel towards the peer GTP-U entity is established, the (re)started GTP-U entity may send its (updated) Recovery Time Stamps in an Echo Request message to the peer GTP-U entity before sending GTP-U packets.</w:t>
      </w:r>
    </w:p>
    <w:p w14:paraId="0F009E4B" w14:textId="77777777" w:rsidR="00E241D7" w:rsidRDefault="0089770F" w:rsidP="00052367">
      <w:pPr>
        <w:pStyle w:val="NO"/>
      </w:pPr>
      <w:r>
        <w:t>NOTE:</w:t>
      </w:r>
      <w:r>
        <w:tab/>
        <w:t>The GTP-U entity needs to be configured to know if the GTP-U contexts can be restored or not. It is implemention specific how to handle the scenario that the GTP-U entity interworks with some control plane nodes supporting restoration of GTP-U contexts while others not supporting, for example, it can use different IP addresses.</w:t>
      </w:r>
    </w:p>
    <w:p w14:paraId="202C5B88" w14:textId="25C56F3A" w:rsidR="0089770F" w:rsidRDefault="0089770F" w:rsidP="0089770F">
      <w:r>
        <w:t>A GTP-U entity may have a common local Recovery Time Stamp for all peer GTP-U entities, or it may have a separate local Recovery Time Stamp for each peer GTP-U entity.</w:t>
      </w:r>
    </w:p>
    <w:p w14:paraId="60C03BEF" w14:textId="77777777" w:rsidR="0089770F" w:rsidRDefault="0089770F" w:rsidP="0089770F">
      <w:pPr>
        <w:rPr>
          <w:lang w:val="en-US" w:eastAsia="zh-CN"/>
        </w:rPr>
      </w:pPr>
      <w:r>
        <w:rPr>
          <w:lang w:val="en-US"/>
        </w:rPr>
        <w:t>A GTP-U entity may probe the liveliness of each peer GTP-U entity with which it is in contact by sending an Echo Request message.</w:t>
      </w:r>
    </w:p>
    <w:p w14:paraId="49C81D42" w14:textId="77777777" w:rsidR="0089770F" w:rsidRDefault="0089770F" w:rsidP="0089770F">
      <w:pPr>
        <w:rPr>
          <w:lang w:val="en-US" w:eastAsia="zh-CN"/>
        </w:rPr>
      </w:pPr>
      <w:r>
        <w:rPr>
          <w:lang w:val="en-US" w:eastAsia="zh-CN"/>
        </w:rPr>
        <w:t xml:space="preserve">The Recovery Time Stamp signalled in the GTP-U Echo </w:t>
      </w:r>
      <w:r>
        <w:rPr>
          <w:lang w:val="en-US"/>
        </w:rPr>
        <w:t xml:space="preserve">Request and Response </w:t>
      </w:r>
      <w:r>
        <w:rPr>
          <w:lang w:val="en-US" w:eastAsia="zh-CN"/>
        </w:rPr>
        <w:t>messages is associated with the GTP-U entity identified by the source IP address of the message.</w:t>
      </w:r>
    </w:p>
    <w:p w14:paraId="1D175A39" w14:textId="77777777" w:rsidR="0089770F" w:rsidRDefault="0089770F" w:rsidP="0089770F">
      <w:pPr>
        <w:rPr>
          <w:lang w:val="en-US" w:eastAsia="zh-CN"/>
        </w:rPr>
      </w:pPr>
      <w:r>
        <w:rPr>
          <w:lang w:val="en-US" w:eastAsia="zh-CN"/>
        </w:rPr>
        <w:t>The Recovery Time Stamp signalled in the GTP-U Error Indication is associated with the source IP address of the GTP-U Error Indication or associated with a list of IP address(es) which are sharing the same Recovery Time Stamp if those IP address(es) are explicitly included in the GTP-U Error Indication message.</w:t>
      </w:r>
    </w:p>
    <w:p w14:paraId="23ED101B" w14:textId="77777777" w:rsidR="0089770F" w:rsidRDefault="0089770F" w:rsidP="0089770F">
      <w:pPr>
        <w:rPr>
          <w:lang w:val="en-US"/>
        </w:rPr>
      </w:pPr>
      <w:r>
        <w:rPr>
          <w:lang w:val="en-US"/>
        </w:rPr>
        <w:t>The GTP-U entity that receives a Recovery Time Stamp Information Element from a peer GTP-U entity shall compare the received remote Recovery Time Stamp value with the previous Recovery Time Stamp value stored for that peer GTP-U entity.</w:t>
      </w:r>
    </w:p>
    <w:p w14:paraId="588F95A7" w14:textId="77777777" w:rsidR="0089770F" w:rsidRDefault="0089770F" w:rsidP="0089770F">
      <w:pPr>
        <w:pStyle w:val="B1"/>
        <w:rPr>
          <w:lang w:val="en-US"/>
        </w:rPr>
      </w:pPr>
      <w:r>
        <w:rPr>
          <w:lang w:val="en-US"/>
        </w:rPr>
        <w:t>-</w:t>
      </w:r>
      <w:r>
        <w:rPr>
          <w:lang w:val="en-US"/>
        </w:rPr>
        <w:tab/>
        <w:t xml:space="preserve">If no previous value was stored, the Recovery Time Stamp value received in the Echo Request or Response messages or the GTP Error Indication </w:t>
      </w:r>
      <w:r>
        <w:rPr>
          <w:lang w:val="en-US" w:eastAsia="zh-CN"/>
        </w:rPr>
        <w:t xml:space="preserve">message </w:t>
      </w:r>
      <w:r>
        <w:rPr>
          <w:lang w:val="en-US"/>
        </w:rPr>
        <w:t>shall be stored for the peer GTP-U entity.</w:t>
      </w:r>
    </w:p>
    <w:p w14:paraId="176D0A34" w14:textId="77777777" w:rsidR="0089770F" w:rsidRDefault="0089770F" w:rsidP="0089770F">
      <w:pPr>
        <w:pStyle w:val="B1"/>
      </w:pPr>
      <w:r>
        <w:rPr>
          <w:lang w:val="en-US"/>
        </w:rPr>
        <w:t>-</w:t>
      </w:r>
      <w:r>
        <w:rPr>
          <w:lang w:val="en-US"/>
        </w:rPr>
        <w:tab/>
        <w:t xml:space="preserve">If the value of a Recovery Time Stamp previously stored for a peer GTP-U entity is smaller than the Recovery Time Stamp received in the Echo Request or Response messages or the GTP-U Error Indication </w:t>
      </w:r>
      <w:r>
        <w:rPr>
          <w:lang w:val="en-US" w:eastAsia="zh-CN"/>
        </w:rPr>
        <w:t>messages</w:t>
      </w:r>
      <w:r>
        <w:rPr>
          <w:lang w:val="en-US"/>
        </w:rPr>
        <w:t>,</w:t>
      </w:r>
      <w:r>
        <w:rPr>
          <w:lang w:val="en-US" w:eastAsia="ja-JP"/>
        </w:rPr>
        <w:t xml:space="preserve"> </w:t>
      </w:r>
      <w:r>
        <w:rPr>
          <w:lang w:val="en-US"/>
        </w:rPr>
        <w:t xml:space="preserve">this indicates that the entity that sent the Echo Request or Response messages or the GTP-U Error Indication </w:t>
      </w:r>
      <w:r>
        <w:rPr>
          <w:lang w:val="en-US" w:eastAsia="zh-CN"/>
        </w:rPr>
        <w:t>messages</w:t>
      </w:r>
      <w:r>
        <w:rPr>
          <w:lang w:val="en-US"/>
        </w:rPr>
        <w:t xml:space="preserve"> has restarted. The received, new Recovery Time Stamp value shall be stored by the receiving entity, replacing the value previously stored for the peer GTP-U entity.</w:t>
      </w:r>
    </w:p>
    <w:p w14:paraId="4D2D1AE5" w14:textId="77777777" w:rsidR="0089770F" w:rsidRDefault="0089770F" w:rsidP="0089770F">
      <w:pPr>
        <w:pStyle w:val="B1"/>
      </w:pPr>
      <w:r>
        <w:rPr>
          <w:lang w:val="en-US"/>
        </w:rPr>
        <w:t>-</w:t>
      </w:r>
      <w:r>
        <w:rPr>
          <w:lang w:val="en-US"/>
        </w:rPr>
        <w:tab/>
        <w:t xml:space="preserve">If the value of a Recovery Time Stamp previously stored for a peer GTP-U entity is larger than the Recovery Time Stamp value received in the Echo Request or Response messages or the GTP-U Error Indication </w:t>
      </w:r>
      <w:r>
        <w:rPr>
          <w:lang w:val="en-US" w:eastAsia="zh-CN"/>
        </w:rPr>
        <w:t>messages</w:t>
      </w:r>
      <w:r>
        <w:rPr>
          <w:lang w:val="en-US" w:eastAsia="ja-JP"/>
        </w:rPr>
        <w:t xml:space="preserve">, </w:t>
      </w:r>
      <w:r>
        <w:rPr>
          <w:lang w:val="en-US"/>
        </w:rPr>
        <w:t xml:space="preserve">this indicates a possible race condition (newer message arriving before the older one). </w:t>
      </w:r>
      <w:r>
        <w:t xml:space="preserve">The received </w:t>
      </w:r>
      <w:r>
        <w:rPr>
          <w:lang w:val="en-US"/>
        </w:rPr>
        <w:t>new Recovery Time Stamp value shall be discarded and an error may be logged.</w:t>
      </w:r>
    </w:p>
    <w:p w14:paraId="566DB143" w14:textId="77777777" w:rsidR="0089770F" w:rsidRDefault="0089770F" w:rsidP="0089770F">
      <w:pPr>
        <w:rPr>
          <w:noProof/>
        </w:rPr>
      </w:pPr>
      <w:r>
        <w:rPr>
          <w:noProof/>
        </w:rPr>
        <w:lastRenderedPageBreak/>
        <w:t>Based on operator's policy, when a</w:t>
      </w:r>
      <w:r>
        <w:rPr>
          <w:lang w:val="en-US"/>
        </w:rPr>
        <w:t xml:space="preserve"> Recovery Time Stamp IE is received in an</w:t>
      </w:r>
      <w:r>
        <w:rPr>
          <w:noProof/>
        </w:rPr>
        <w:t xml:space="preserve"> Echo Request from a peer GTP-U entity, with a </w:t>
      </w:r>
      <w:r>
        <w:rPr>
          <w:lang w:val="en-US"/>
        </w:rPr>
        <w:t xml:space="preserve">Recovery Time Stamp </w:t>
      </w:r>
      <w:r>
        <w:rPr>
          <w:noProof/>
        </w:rPr>
        <w:t xml:space="preserve">larger than </w:t>
      </w:r>
      <w:r>
        <w:rPr>
          <w:lang w:val="en-US"/>
        </w:rPr>
        <w:t>the value of the Recovery Time Stamp previously stored for the peer</w:t>
      </w:r>
      <w:r>
        <w:rPr>
          <w:noProof/>
        </w:rPr>
        <w:t xml:space="preserve"> GTP-U entity, the GTP-U entity may verify whether the peer GTP-U entity has really restarted by:</w:t>
      </w:r>
    </w:p>
    <w:p w14:paraId="1BBDE785" w14:textId="77777777" w:rsidR="00E241D7" w:rsidRDefault="0089770F" w:rsidP="0089770F">
      <w:pPr>
        <w:pStyle w:val="B1"/>
        <w:rPr>
          <w:noProof/>
        </w:rPr>
      </w:pPr>
      <w:r>
        <w:rPr>
          <w:lang w:val="en-US"/>
        </w:rPr>
        <w:t>-</w:t>
      </w:r>
      <w:r>
        <w:rPr>
          <w:lang w:val="en-US"/>
        </w:rPr>
        <w:tab/>
      </w:r>
      <w:r>
        <w:rPr>
          <w:noProof/>
        </w:rPr>
        <w:t>sending one or more Echo Request message(s) towards the peer GTP-U entity; and</w:t>
      </w:r>
    </w:p>
    <w:p w14:paraId="50DA1DE6" w14:textId="5F67A465" w:rsidR="0089770F" w:rsidRPr="00497C4C" w:rsidRDefault="0089770F" w:rsidP="00052367">
      <w:pPr>
        <w:pStyle w:val="B1"/>
        <w:rPr>
          <w:noProof/>
        </w:rPr>
      </w:pPr>
      <w:r>
        <w:rPr>
          <w:noProof/>
        </w:rPr>
        <w:t>-</w:t>
      </w:r>
      <w:r>
        <w:rPr>
          <w:noProof/>
        </w:rPr>
        <w:tab/>
      </w:r>
      <w:r>
        <w:rPr>
          <w:lang w:val="en-US"/>
        </w:rPr>
        <w:t xml:space="preserve">determining that the peer </w:t>
      </w:r>
      <w:r>
        <w:rPr>
          <w:noProof/>
        </w:rPr>
        <w:t xml:space="preserve">GTP-U entity has restarted if the </w:t>
      </w:r>
      <w:r>
        <w:rPr>
          <w:lang w:val="en-US"/>
        </w:rPr>
        <w:t xml:space="preserve">Recovery Time Stamp in the Echo Response message </w:t>
      </w:r>
      <w:r>
        <w:rPr>
          <w:noProof/>
        </w:rPr>
        <w:t xml:space="preserve">is larger than </w:t>
      </w:r>
      <w:r>
        <w:rPr>
          <w:lang w:val="en-US"/>
        </w:rPr>
        <w:t>the value of the Recovery Time Stamp previously stored for the peer</w:t>
      </w:r>
      <w:r>
        <w:rPr>
          <w:noProof/>
        </w:rPr>
        <w:t xml:space="preserve"> GTP-U entity.</w:t>
      </w:r>
    </w:p>
    <w:p w14:paraId="0E3CDBFD" w14:textId="77777777" w:rsidR="00F71EE4" w:rsidRPr="00151D71" w:rsidRDefault="00F71EE4" w:rsidP="00892DE4">
      <w:pPr>
        <w:pStyle w:val="Heading1"/>
      </w:pPr>
      <w:bookmarkStart w:id="758" w:name="_Toc19630435"/>
      <w:bookmarkStart w:id="759" w:name="_Toc27226639"/>
      <w:bookmarkStart w:id="760" w:name="_Toc36115819"/>
      <w:bookmarkStart w:id="761" w:name="_Toc177649089"/>
      <w:r w:rsidRPr="00911B2D">
        <w:t>19</w:t>
      </w:r>
      <w:r w:rsidRPr="00911B2D">
        <w:tab/>
        <w:t>PMIPv6 based restart procedures</w:t>
      </w:r>
      <w:bookmarkEnd w:id="758"/>
      <w:bookmarkEnd w:id="759"/>
      <w:bookmarkEnd w:id="760"/>
      <w:bookmarkEnd w:id="761"/>
    </w:p>
    <w:p w14:paraId="4FD02BC9" w14:textId="637DF4D5" w:rsidR="00F71EE4" w:rsidRPr="000D38B7" w:rsidRDefault="00F71EE4" w:rsidP="00F71EE4">
      <w:r w:rsidRPr="000D38B7">
        <w:t xml:space="preserve">Across </w:t>
      </w:r>
      <w:r>
        <w:t xml:space="preserve">PMIPv6 </w:t>
      </w:r>
      <w:r w:rsidRPr="000D38B7">
        <w:t xml:space="preserve">based </w:t>
      </w:r>
      <w:r>
        <w:t>interfaces, SGW</w:t>
      </w:r>
      <w:r>
        <w:rPr>
          <w:rFonts w:hint="eastAsia"/>
          <w:lang w:eastAsia="zh-CN"/>
        </w:rPr>
        <w:t>,</w:t>
      </w:r>
      <w:r w:rsidRPr="000D38B7">
        <w:t xml:space="preserve"> PGW</w:t>
      </w:r>
      <w:r>
        <w:rPr>
          <w:rFonts w:hint="eastAsia"/>
          <w:lang w:eastAsia="zh-CN"/>
        </w:rPr>
        <w:t xml:space="preserve">, TWAN and </w:t>
      </w:r>
      <w:r>
        <w:t>ePDG</w:t>
      </w:r>
      <w:r w:rsidRPr="000D38B7">
        <w:t xml:space="preserve"> utilize </w:t>
      </w:r>
      <w:r>
        <w:t xml:space="preserve">PMIPv6 Heartbeat mechanism for node restart detection as specified in 3GPP </w:t>
      </w:r>
      <w:r w:rsidR="00E241D7">
        <w:t>TS 2</w:t>
      </w:r>
      <w:r>
        <w:t>9.275</w:t>
      </w:r>
      <w:r w:rsidR="00E241D7">
        <w:t> [</w:t>
      </w:r>
      <w:r>
        <w:t>16]</w:t>
      </w:r>
      <w:r w:rsidRPr="000D38B7">
        <w:t>.</w:t>
      </w:r>
    </w:p>
    <w:p w14:paraId="002CA4AD" w14:textId="77777777" w:rsidR="00F71EE4" w:rsidRDefault="00F71EE4" w:rsidP="00F71EE4">
      <w:r>
        <w:t>A PMIPv6 entity shall maintain two r</w:t>
      </w:r>
      <w:r w:rsidRPr="00EA5A88">
        <w:t>estart</w:t>
      </w:r>
      <w:r>
        <w:t xml:space="preserve"> counters:</w:t>
      </w:r>
    </w:p>
    <w:p w14:paraId="4BB62E7B" w14:textId="77777777" w:rsidR="00F71EE4" w:rsidRDefault="00F71EE4" w:rsidP="00F71EE4">
      <w:pPr>
        <w:pStyle w:val="B1"/>
      </w:pPr>
      <w:r>
        <w:t>-</w:t>
      </w:r>
      <w:r>
        <w:tab/>
        <w:t>in volatile memory a remote r</w:t>
      </w:r>
      <w:r w:rsidRPr="00EA5A88">
        <w:t xml:space="preserve">estart counter </w:t>
      </w:r>
      <w:r>
        <w:t xml:space="preserve">of a peer </w:t>
      </w:r>
      <w:r w:rsidRPr="00EA5A88">
        <w:t xml:space="preserve">with </w:t>
      </w:r>
      <w:r>
        <w:t>which the entity is in contact;</w:t>
      </w:r>
    </w:p>
    <w:p w14:paraId="2721EFEA" w14:textId="77777777" w:rsidR="00F71EE4" w:rsidRDefault="00F71EE4" w:rsidP="00F71EE4">
      <w:pPr>
        <w:pStyle w:val="B1"/>
      </w:pPr>
      <w:r>
        <w:t>-</w:t>
      </w:r>
      <w:r>
        <w:tab/>
      </w:r>
      <w:r w:rsidRPr="00EA5A88">
        <w:t xml:space="preserve">in non-volatile memory </w:t>
      </w:r>
      <w:r>
        <w:t xml:space="preserve">an </w:t>
      </w:r>
      <w:r w:rsidRPr="00EA5A88">
        <w:t>own</w:t>
      </w:r>
      <w:r>
        <w:t>, or local r</w:t>
      </w:r>
      <w:r w:rsidRPr="00EA5A88">
        <w:t xml:space="preserve">estart counter that </w:t>
      </w:r>
      <w:r>
        <w:t xml:space="preserve">was sent </w:t>
      </w:r>
      <w:r w:rsidRPr="00EA5A88">
        <w:t xml:space="preserve">to </w:t>
      </w:r>
      <w:r>
        <w:t>a</w:t>
      </w:r>
      <w:r w:rsidRPr="00EA5A88">
        <w:t xml:space="preserve"> peer.</w:t>
      </w:r>
    </w:p>
    <w:p w14:paraId="5BFDB3F4" w14:textId="77777777" w:rsidR="00F71EE4" w:rsidRPr="00B97813" w:rsidRDefault="00F71EE4" w:rsidP="00F71EE4">
      <w:r w:rsidRPr="00EA5A88">
        <w:t xml:space="preserve">After </w:t>
      </w:r>
      <w:r>
        <w:t xml:space="preserve">a PMIPv6 entity </w:t>
      </w:r>
      <w:r w:rsidRPr="00EA5A88">
        <w:t>has restarted, it shall i</w:t>
      </w:r>
      <w:r>
        <w:t>mmediately increment all local r</w:t>
      </w:r>
      <w:r w:rsidRPr="00EA5A88">
        <w:t>estart count</w:t>
      </w:r>
      <w:r>
        <w:t>ers and shall clear all remote r</w:t>
      </w:r>
      <w:r w:rsidRPr="00EA5A88">
        <w:t>estart counters.</w:t>
      </w:r>
    </w:p>
    <w:p w14:paraId="2EED9094" w14:textId="77777777" w:rsidR="00F71EE4" w:rsidRDefault="00F71EE4" w:rsidP="00F71EE4">
      <w:r>
        <w:t>A PMIPv6</w:t>
      </w:r>
      <w:r w:rsidRPr="00B97813">
        <w:t xml:space="preserve"> entity may have a common </w:t>
      </w:r>
      <w:r>
        <w:t>local r</w:t>
      </w:r>
      <w:r w:rsidRPr="00B97813">
        <w:t xml:space="preserve">estart counter for all peers, or </w:t>
      </w:r>
      <w:r>
        <w:t>it</w:t>
      </w:r>
      <w:r w:rsidRPr="00B97813">
        <w:t xml:space="preserve"> may have a separate </w:t>
      </w:r>
      <w:r>
        <w:t>local r</w:t>
      </w:r>
      <w:r w:rsidRPr="00B97813">
        <w:t>estart counter for each pee</w:t>
      </w:r>
      <w:r>
        <w:t>r.</w:t>
      </w:r>
    </w:p>
    <w:p w14:paraId="6AD037AF" w14:textId="77777777" w:rsidR="00F71EE4" w:rsidRPr="00C620C1" w:rsidRDefault="00F71EE4" w:rsidP="00892DE4">
      <w:pPr>
        <w:pStyle w:val="Heading1"/>
        <w:rPr>
          <w:lang w:val="en-US"/>
        </w:rPr>
      </w:pPr>
      <w:bookmarkStart w:id="762" w:name="_Toc19630436"/>
      <w:bookmarkStart w:id="763" w:name="_Toc27226640"/>
      <w:bookmarkStart w:id="764" w:name="_Toc36115820"/>
      <w:bookmarkStart w:id="765" w:name="_Toc177649090"/>
      <w:r w:rsidRPr="00C620C1">
        <w:rPr>
          <w:lang w:val="en-US"/>
        </w:rPr>
        <w:t>19</w:t>
      </w:r>
      <w:r w:rsidRPr="006A5B2A">
        <w:rPr>
          <w:lang w:val="en-US"/>
        </w:rPr>
        <w:t>A</w:t>
      </w:r>
      <w:r w:rsidRPr="00C620C1">
        <w:rPr>
          <w:lang w:val="en-US"/>
        </w:rPr>
        <w:tab/>
        <w:t>PFCP based restart procedures</w:t>
      </w:r>
      <w:bookmarkEnd w:id="762"/>
      <w:bookmarkEnd w:id="763"/>
      <w:bookmarkEnd w:id="764"/>
      <w:bookmarkEnd w:id="765"/>
    </w:p>
    <w:p w14:paraId="50F51E13" w14:textId="77777777" w:rsidR="00F71EE4" w:rsidRPr="000D38B7" w:rsidRDefault="00F71EE4" w:rsidP="00F71EE4">
      <w:r w:rsidRPr="000D38B7">
        <w:t xml:space="preserve">Across </w:t>
      </w:r>
      <w:r>
        <w:t>PFCP based interfaces, an SGW-C, SGW-U, PGW-C and</w:t>
      </w:r>
      <w:r w:rsidRPr="000D38B7">
        <w:t xml:space="preserve"> </w:t>
      </w:r>
      <w:r>
        <w:rPr>
          <w:lang w:eastAsia="zh-CN"/>
        </w:rPr>
        <w:t>PGW-U</w:t>
      </w:r>
      <w:r>
        <w:rPr>
          <w:rFonts w:hint="eastAsia"/>
          <w:lang w:eastAsia="zh-CN"/>
        </w:rPr>
        <w:t xml:space="preserve"> Node </w:t>
      </w:r>
      <w:r>
        <w:rPr>
          <w:lang w:eastAsia="zh-CN"/>
        </w:rPr>
        <w:t xml:space="preserve">shall </w:t>
      </w:r>
      <w:r w:rsidRPr="000D38B7">
        <w:t xml:space="preserve">utilize </w:t>
      </w:r>
      <w:r>
        <w:t>PFCP</w:t>
      </w:r>
      <w:r w:rsidRPr="000D38B7">
        <w:t xml:space="preserve"> </w:t>
      </w:r>
      <w:r>
        <w:t>Heartbeat</w:t>
      </w:r>
      <w:r w:rsidRPr="000D38B7">
        <w:t xml:space="preserve"> Request and </w:t>
      </w:r>
      <w:r>
        <w:t>Heartbeat</w:t>
      </w:r>
      <w:r w:rsidRPr="000D38B7">
        <w:t xml:space="preserve"> Response messages to detect and handle a </w:t>
      </w:r>
      <w:r>
        <w:t xml:space="preserve">peer PFCP entity failure or </w:t>
      </w:r>
      <w:r w:rsidRPr="000D38B7">
        <w:t>restart.</w:t>
      </w:r>
      <w:r>
        <w:t xml:space="preserve"> </w:t>
      </w:r>
      <w:r>
        <w:rPr>
          <w:lang w:val="en-US"/>
        </w:rPr>
        <w:t>A PFCP entity shall be prepared to receive a Heartbeat Request message at any time (even from unknown peers), and it shall reply with a Heartbeat Response message.</w:t>
      </w:r>
    </w:p>
    <w:p w14:paraId="668F8F26" w14:textId="77777777" w:rsidR="00F71EE4" w:rsidRDefault="00F71EE4" w:rsidP="00F71EE4">
      <w:r>
        <w:t>A PFCP entity shall maintain t</w:t>
      </w:r>
      <w:r w:rsidRPr="00EA5A88">
        <w:t xml:space="preserve">wo </w:t>
      </w:r>
      <w:r>
        <w:t>Recovery Time Stamps:</w:t>
      </w:r>
    </w:p>
    <w:p w14:paraId="2C739340" w14:textId="77777777" w:rsidR="00F71EE4" w:rsidRDefault="00F71EE4" w:rsidP="00F71EE4">
      <w:pPr>
        <w:pStyle w:val="B1"/>
      </w:pPr>
      <w:r>
        <w:t>-</w:t>
      </w:r>
      <w:r>
        <w:tab/>
      </w:r>
      <w:r w:rsidRPr="00EA5A88">
        <w:t xml:space="preserve">in volatile memory a remote </w:t>
      </w:r>
      <w:r>
        <w:t>Recovery Time Stamp</w:t>
      </w:r>
      <w:r w:rsidRPr="00EA5A88">
        <w:t xml:space="preserve"> </w:t>
      </w:r>
      <w:r>
        <w:t xml:space="preserve">of a peer PFCP entity </w:t>
      </w:r>
      <w:r w:rsidRPr="00EA5A88">
        <w:t xml:space="preserve">with </w:t>
      </w:r>
      <w:r>
        <w:t>which the entity is in contact;</w:t>
      </w:r>
    </w:p>
    <w:p w14:paraId="68E4CE0C" w14:textId="77777777" w:rsidR="00F71EE4" w:rsidRDefault="00F71EE4" w:rsidP="00F71EE4">
      <w:pPr>
        <w:pStyle w:val="B1"/>
      </w:pPr>
      <w:r>
        <w:t>-</w:t>
      </w:r>
      <w:r>
        <w:tab/>
      </w:r>
      <w:r w:rsidRPr="00EA5A88">
        <w:t>in non-volatile memory own</w:t>
      </w:r>
      <w:r>
        <w:t>, or local</w:t>
      </w:r>
      <w:r w:rsidRPr="00EA5A88">
        <w:t xml:space="preserve"> </w:t>
      </w:r>
      <w:r>
        <w:t>Recovery Time Stamp</w:t>
      </w:r>
      <w:r w:rsidRPr="00EA5A88">
        <w:t xml:space="preserve"> that </w:t>
      </w:r>
      <w:r>
        <w:t xml:space="preserve">was sent </w:t>
      </w:r>
      <w:r w:rsidRPr="00EA5A88">
        <w:t xml:space="preserve">to </w:t>
      </w:r>
      <w:r>
        <w:t>a</w:t>
      </w:r>
      <w:r w:rsidRPr="00EA5A88">
        <w:t xml:space="preserve"> peer</w:t>
      </w:r>
      <w:r>
        <w:t xml:space="preserve"> PFCP entity</w:t>
      </w:r>
      <w:r w:rsidRPr="00EA5A88">
        <w:t>.</w:t>
      </w:r>
    </w:p>
    <w:p w14:paraId="2CC18D5C" w14:textId="77777777" w:rsidR="00F71EE4" w:rsidRPr="00B97813" w:rsidRDefault="00F71EE4" w:rsidP="00F71EE4">
      <w:r w:rsidRPr="00EA5A88">
        <w:t xml:space="preserve">After </w:t>
      </w:r>
      <w:r>
        <w:t>a PFCP</w:t>
      </w:r>
      <w:r w:rsidRPr="00EA5A88">
        <w:t xml:space="preserve"> entity has restarted, it shall immediately </w:t>
      </w:r>
      <w:r>
        <w:t>update</w:t>
      </w:r>
      <w:r w:rsidRPr="00EA5A88">
        <w:t xml:space="preserve"> all local </w:t>
      </w:r>
      <w:r>
        <w:t>Recovery Time Stamp</w:t>
      </w:r>
      <w:r w:rsidRPr="00EA5A88">
        <w:t xml:space="preserve">s and shall clear all remote </w:t>
      </w:r>
      <w:r>
        <w:t>Recovery Time Stamp</w:t>
      </w:r>
      <w:r w:rsidRPr="00EA5A88">
        <w:t>s.</w:t>
      </w:r>
      <w:r>
        <w:t xml:space="preserve"> </w:t>
      </w:r>
      <w:r w:rsidRPr="003D721D">
        <w:t>When peer PFCP entities information is available, i.e. when the PFCP Association is still alive, the restarted PFCP entity shall send its updated Recovery Time Stamps in a Heartbeat Request message to the peer PFCP entities before initiating any PFCP session signalling.</w:t>
      </w:r>
    </w:p>
    <w:p w14:paraId="1858C496" w14:textId="77777777" w:rsidR="00F71EE4" w:rsidRPr="00B97813" w:rsidRDefault="00F71EE4" w:rsidP="00F71EE4">
      <w:r>
        <w:t>A PFCP</w:t>
      </w:r>
      <w:r w:rsidRPr="00B97813">
        <w:t xml:space="preserve"> entity may have a common </w:t>
      </w:r>
      <w:r>
        <w:t>local</w:t>
      </w:r>
      <w:r w:rsidRPr="00B97813">
        <w:t xml:space="preserve"> </w:t>
      </w:r>
      <w:r>
        <w:t>Recovery Time Stamp</w:t>
      </w:r>
      <w:r w:rsidRPr="00EA5A88">
        <w:t xml:space="preserve"> </w:t>
      </w:r>
      <w:r w:rsidRPr="00B97813">
        <w:t>for all peer</w:t>
      </w:r>
      <w:r>
        <w:t xml:space="preserve"> PFCP entitie</w:t>
      </w:r>
      <w:r w:rsidRPr="00B97813">
        <w:t xml:space="preserve">s, or </w:t>
      </w:r>
      <w:r>
        <w:t>it</w:t>
      </w:r>
      <w:r w:rsidRPr="00B97813">
        <w:t xml:space="preserve"> may have a separate </w:t>
      </w:r>
      <w:r>
        <w:t>local Recovery Time Stamp</w:t>
      </w:r>
      <w:r w:rsidRPr="00B97813">
        <w:t xml:space="preserve"> for each peer</w:t>
      </w:r>
      <w:r>
        <w:t xml:space="preserve"> PFCP entity</w:t>
      </w:r>
      <w:r w:rsidRPr="00B97813">
        <w:t>.</w:t>
      </w:r>
    </w:p>
    <w:p w14:paraId="207A70E2" w14:textId="099E7DDF" w:rsidR="00F71EE4" w:rsidRDefault="00F71EE4" w:rsidP="00F71EE4">
      <w:pPr>
        <w:rPr>
          <w:lang w:val="en-US" w:eastAsia="zh-CN"/>
        </w:rPr>
      </w:pPr>
      <w:r w:rsidRPr="00A4000D">
        <w:rPr>
          <w:lang w:val="en-US"/>
        </w:rPr>
        <w:t xml:space="preserve">A </w:t>
      </w:r>
      <w:r>
        <w:rPr>
          <w:lang w:val="en-US"/>
        </w:rPr>
        <w:t>PFCP</w:t>
      </w:r>
      <w:r w:rsidRPr="00A4000D">
        <w:rPr>
          <w:lang w:val="en-US"/>
        </w:rPr>
        <w:t xml:space="preserve"> entity may probe the liveliness of each peer</w:t>
      </w:r>
      <w:r>
        <w:rPr>
          <w:lang w:val="en-US"/>
        </w:rPr>
        <w:t xml:space="preserve"> PFCP entity</w:t>
      </w:r>
      <w:r w:rsidRPr="00A4000D">
        <w:rPr>
          <w:lang w:val="en-US"/>
        </w:rPr>
        <w:t xml:space="preserve"> with which it is in contact by sending a </w:t>
      </w:r>
      <w:r>
        <w:rPr>
          <w:lang w:val="en-US"/>
        </w:rPr>
        <w:t>Heartbeat</w:t>
      </w:r>
      <w:r w:rsidRPr="00A4000D">
        <w:rPr>
          <w:lang w:val="en-US"/>
        </w:rPr>
        <w:t xml:space="preserve"> Request message</w:t>
      </w:r>
      <w:r>
        <w:rPr>
          <w:lang w:val="en-US"/>
        </w:rPr>
        <w:t xml:space="preserve"> (see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w:t>
      </w:r>
      <w:r w:rsidRPr="00A4000D">
        <w:rPr>
          <w:lang w:val="en-US"/>
        </w:rPr>
        <w:t>.</w:t>
      </w:r>
    </w:p>
    <w:p w14:paraId="14493F08" w14:textId="77777777" w:rsidR="00505716" w:rsidRDefault="00505716" w:rsidP="00505716">
      <w:pPr>
        <w:rPr>
          <w:lang w:val="en-US" w:eastAsia="zh-CN"/>
        </w:rPr>
      </w:pPr>
      <w:bookmarkStart w:id="766" w:name="_Toc19630437"/>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rPr>
          <w:lang w:val="en-US" w:eastAsia="zh-CN"/>
        </w:rPr>
        <w:t>PFCP</w:t>
      </w:r>
      <w:r>
        <w:rPr>
          <w:rFonts w:hint="eastAsia"/>
          <w:lang w:val="en-US" w:eastAsia="zh-CN"/>
        </w:rPr>
        <w:t xml:space="preserve"> </w:t>
      </w:r>
      <w:r>
        <w:rPr>
          <w:lang w:val="en-US"/>
        </w:rPr>
        <w:t>Heartbeat</w:t>
      </w:r>
      <w:r w:rsidRPr="00A4000D">
        <w:rPr>
          <w:lang w:val="en-US"/>
        </w:rPr>
        <w:t xml:space="preserve"> </w:t>
      </w:r>
      <w:r>
        <w:rPr>
          <w:lang w:val="en-US"/>
        </w:rPr>
        <w:t xml:space="preserve">Request and </w:t>
      </w:r>
      <w:r w:rsidRPr="00A4000D">
        <w:rPr>
          <w:lang w:val="en-US"/>
        </w:rPr>
        <w:t xml:space="preserve">Response </w:t>
      </w:r>
      <w:r>
        <w:rPr>
          <w:rFonts w:hint="eastAsia"/>
          <w:lang w:val="en-US" w:eastAsia="zh-CN"/>
        </w:rPr>
        <w:t>message</w:t>
      </w:r>
      <w:r>
        <w:rPr>
          <w:lang w:val="en-US" w:eastAsia="zh-CN"/>
        </w:rPr>
        <w:t>s</w:t>
      </w:r>
      <w:r>
        <w:rPr>
          <w:rFonts w:hint="eastAsia"/>
          <w:lang w:val="en-US" w:eastAsia="zh-CN"/>
        </w:rPr>
        <w:t xml:space="preserve"> is associated with the </w:t>
      </w:r>
      <w:r>
        <w:rPr>
          <w:lang w:val="en-US" w:eastAsia="zh-CN"/>
        </w:rPr>
        <w:t>PFCP</w:t>
      </w:r>
      <w:r>
        <w:rPr>
          <w:rFonts w:hint="eastAsia"/>
          <w:lang w:val="en-US" w:eastAsia="zh-CN"/>
        </w:rPr>
        <w:t xml:space="preserve"> entity </w:t>
      </w:r>
      <w:r>
        <w:rPr>
          <w:lang w:val="en-US" w:eastAsia="zh-CN"/>
        </w:rPr>
        <w:t>identified</w:t>
      </w:r>
      <w:r>
        <w:rPr>
          <w:rFonts w:hint="eastAsia"/>
          <w:lang w:val="en-US" w:eastAsia="zh-CN"/>
        </w:rPr>
        <w:t xml:space="preserve"> by the source IP address of the message</w:t>
      </w:r>
      <w:r>
        <w:rPr>
          <w:lang w:val="en-US" w:eastAsia="zh-CN"/>
        </w:rPr>
        <w:t>.</w:t>
      </w:r>
    </w:p>
    <w:p w14:paraId="5903E0D5" w14:textId="77777777" w:rsidR="00505716" w:rsidRDefault="00505716" w:rsidP="00505716">
      <w:pPr>
        <w:rPr>
          <w:lang w:val="en-US" w:eastAsia="zh-CN"/>
        </w:rPr>
      </w:pPr>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zh-CN"/>
        </w:rPr>
        <w:t xml:space="preserve"> is associated with the IP address </w:t>
      </w:r>
      <w:r>
        <w:rPr>
          <w:lang w:val="en-US" w:eastAsia="zh-CN"/>
        </w:rPr>
        <w:t>in the CP F-SEID IE.</w:t>
      </w:r>
    </w:p>
    <w:p w14:paraId="04D53DCC" w14:textId="77777777" w:rsidR="00505716" w:rsidRPr="00A4000D" w:rsidRDefault="00505716" w:rsidP="00505716">
      <w:pPr>
        <w:rPr>
          <w:lang w:val="en-US"/>
        </w:rPr>
      </w:pPr>
      <w:r w:rsidRPr="00A4000D">
        <w:rPr>
          <w:lang w:val="en-US"/>
        </w:rPr>
        <w:t xml:space="preserve">The </w:t>
      </w:r>
      <w:r>
        <w:rPr>
          <w:lang w:val="en-US"/>
        </w:rPr>
        <w:t>PFCP</w:t>
      </w:r>
      <w:r w:rsidRPr="00A4000D">
        <w:rPr>
          <w:lang w:val="en-US"/>
        </w:rPr>
        <w:t xml:space="preserve"> entity that receives </w:t>
      </w:r>
      <w:r>
        <w:rPr>
          <w:lang w:val="en-US"/>
        </w:rPr>
        <w:t>a Recovery Time Stamp</w:t>
      </w:r>
      <w:r w:rsidRPr="00A4000D">
        <w:rPr>
          <w:lang w:val="en-US"/>
        </w:rPr>
        <w:t xml:space="preserve"> Information Element from a peer </w:t>
      </w:r>
      <w:r>
        <w:rPr>
          <w:lang w:val="en-US"/>
        </w:rPr>
        <w:t xml:space="preserve">PFCP entity </w:t>
      </w:r>
      <w:r w:rsidRPr="00A4000D">
        <w:rPr>
          <w:lang w:val="en-US"/>
        </w:rPr>
        <w:t xml:space="preserve">shall compare the received remote </w:t>
      </w:r>
      <w:r>
        <w:rPr>
          <w:lang w:val="en-US"/>
        </w:rPr>
        <w:t>Recovery Time Stamp</w:t>
      </w:r>
      <w:r w:rsidRPr="00A4000D">
        <w:rPr>
          <w:lang w:val="en-US"/>
        </w:rPr>
        <w:t xml:space="preserve"> value with the previous </w:t>
      </w:r>
      <w:r>
        <w:rPr>
          <w:lang w:val="en-US"/>
        </w:rPr>
        <w:t>Recovery Time Stamp</w:t>
      </w:r>
      <w:r w:rsidRPr="00A4000D">
        <w:rPr>
          <w:lang w:val="en-US"/>
        </w:rPr>
        <w:t xml:space="preserve"> value stored for that peer </w:t>
      </w:r>
      <w:r>
        <w:rPr>
          <w:lang w:val="en-US"/>
        </w:rPr>
        <w:t xml:space="preserve">PFCP </w:t>
      </w:r>
      <w:r w:rsidRPr="00A4000D">
        <w:rPr>
          <w:lang w:val="en-US"/>
        </w:rPr>
        <w:t>entity.</w:t>
      </w:r>
    </w:p>
    <w:p w14:paraId="03B07C9A" w14:textId="77777777" w:rsidR="00505716" w:rsidRPr="00A4000D" w:rsidRDefault="00505716" w:rsidP="00505716">
      <w:pPr>
        <w:pStyle w:val="B1"/>
        <w:rPr>
          <w:lang w:val="en-US"/>
        </w:rPr>
      </w:pPr>
      <w:r>
        <w:rPr>
          <w:lang w:val="en-US"/>
        </w:rPr>
        <w:t>-</w:t>
      </w:r>
      <w:r>
        <w:rPr>
          <w:lang w:val="en-US"/>
        </w:rPr>
        <w:tab/>
      </w:r>
      <w:r w:rsidRPr="00A4000D">
        <w:rPr>
          <w:lang w:val="en-US"/>
        </w:rPr>
        <w:t>If no previous value was stored</w:t>
      </w:r>
      <w:r>
        <w:rPr>
          <w:lang w:val="en-US"/>
        </w:rPr>
        <w:t>,</w:t>
      </w:r>
      <w:r w:rsidRPr="00A4000D">
        <w:rPr>
          <w:lang w:val="en-US"/>
        </w:rPr>
        <w:t xml:space="preserve">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w:t>
      </w:r>
      <w:r>
        <w:rPr>
          <w:lang w:val="en-US"/>
        </w:rPr>
        <w:t xml:space="preserve">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zh-CN"/>
        </w:rPr>
        <w:t xml:space="preserve"> </w:t>
      </w:r>
      <w:r w:rsidRPr="00A4000D">
        <w:rPr>
          <w:lang w:val="en-US"/>
        </w:rPr>
        <w:t>shall be stored for the peer</w:t>
      </w:r>
      <w:r>
        <w:rPr>
          <w:lang w:val="en-US"/>
        </w:rPr>
        <w:t xml:space="preserve"> PFCP entity</w:t>
      </w:r>
      <w:r w:rsidRPr="00A4000D">
        <w:rPr>
          <w:lang w:val="en-US"/>
        </w:rPr>
        <w:t>.</w:t>
      </w:r>
    </w:p>
    <w:p w14:paraId="24A8C9FB" w14:textId="77777777" w:rsidR="00505716" w:rsidRPr="001E5035" w:rsidRDefault="00505716" w:rsidP="00505716">
      <w:pPr>
        <w:pStyle w:val="B1"/>
      </w:pPr>
      <w:r>
        <w:rPr>
          <w:lang w:val="en-US"/>
        </w:rPr>
        <w:lastRenderedPageBreak/>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w:t>
      </w:r>
      <w:r w:rsidRPr="001E1E3A">
        <w:rPr>
          <w:lang w:val="en-US"/>
        </w:rPr>
        <w:t xml:space="preserve"> </w:t>
      </w:r>
      <w:r>
        <w:rPr>
          <w:lang w:val="en-US"/>
        </w:rPr>
        <w:t>PFCP entity</w:t>
      </w:r>
      <w:r w:rsidRPr="00A4000D">
        <w:rPr>
          <w:lang w:val="en-US"/>
        </w:rPr>
        <w:t xml:space="preserve"> is smaller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 xml:space="preserve">s 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sidRPr="00A4000D">
        <w:rPr>
          <w:lang w:val="en-US"/>
        </w:rPr>
        <w:t>,</w:t>
      </w:r>
      <w:r>
        <w:rPr>
          <w:rFonts w:hint="eastAsia"/>
          <w:lang w:val="en-US" w:eastAsia="ja-JP"/>
        </w:rPr>
        <w:t xml:space="preserve"> </w:t>
      </w:r>
      <w:r w:rsidRPr="00A4000D">
        <w:rPr>
          <w:lang w:val="en-US"/>
        </w:rPr>
        <w:t xml:space="preserve">this indicates that the entity that sent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has restarted. The received, new </w:t>
      </w:r>
      <w:r>
        <w:rPr>
          <w:lang w:val="en-US"/>
        </w:rPr>
        <w:t>Recovery Time Stamp</w:t>
      </w:r>
      <w:r w:rsidRPr="00A4000D">
        <w:rPr>
          <w:lang w:val="en-US"/>
        </w:rPr>
        <w:t xml:space="preserve"> value shall be stored by the receiving entity, replacing the value previously stored for the peer</w:t>
      </w:r>
      <w:r>
        <w:rPr>
          <w:lang w:val="en-US"/>
        </w:rPr>
        <w:t xml:space="preserve"> PFCP entity</w:t>
      </w:r>
      <w:r w:rsidRPr="00A4000D">
        <w:rPr>
          <w:lang w:val="en-US"/>
        </w:rPr>
        <w:t>.</w:t>
      </w:r>
    </w:p>
    <w:p w14:paraId="7A597833" w14:textId="77777777" w:rsidR="00505716" w:rsidRPr="006A5B2A" w:rsidRDefault="00505716" w:rsidP="00505716">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 </w:t>
      </w:r>
      <w:r>
        <w:rPr>
          <w:lang w:val="en-US"/>
        </w:rPr>
        <w:t xml:space="preserve">PFCP entity </w:t>
      </w:r>
      <w:r w:rsidRPr="00A4000D">
        <w:rPr>
          <w:lang w:val="en-US"/>
        </w:rPr>
        <w:t xml:space="preserve">is larger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 xml:space="preserve"> 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ja-JP"/>
        </w:rPr>
        <w:t xml:space="preserve">, </w:t>
      </w:r>
      <w:r w:rsidRPr="00A4000D">
        <w:rPr>
          <w:lang w:val="en-US"/>
        </w:rPr>
        <w:t xml:space="preserve">this indicates a possible race condition (newer message arriving before the older one). </w:t>
      </w:r>
      <w:r w:rsidRPr="001E5035">
        <w:t xml:space="preserve">The received Sx node related message and </w:t>
      </w:r>
      <w:r>
        <w:rPr>
          <w:lang w:val="en-US"/>
        </w:rPr>
        <w:t>t</w:t>
      </w:r>
      <w:r w:rsidRPr="00A4000D">
        <w:rPr>
          <w:lang w:val="en-US"/>
        </w:rPr>
        <w:t xml:space="preserve">he received new </w:t>
      </w:r>
      <w:r>
        <w:rPr>
          <w:lang w:val="en-US"/>
        </w:rPr>
        <w:t>Recovery Time Stamp</w:t>
      </w:r>
      <w:r w:rsidRPr="00A4000D">
        <w:rPr>
          <w:lang w:val="en-US"/>
        </w:rPr>
        <w:t xml:space="preserve"> value shall be discarded and an error may be logged.</w:t>
      </w:r>
    </w:p>
    <w:p w14:paraId="55652A72" w14:textId="55E928FB" w:rsidR="00F71EE4" w:rsidRDefault="00F71EE4" w:rsidP="00F71EE4">
      <w:pPr>
        <w:rPr>
          <w:lang w:val="en-US" w:eastAsia="zh-CN"/>
        </w:rPr>
      </w:pPr>
      <w:r>
        <w:rPr>
          <w:lang w:val="en-US" w:eastAsia="zh-CN"/>
        </w:rPr>
        <w:t xml:space="preserve">A PFCP function shall ignore the Recovery Timestamp received in PFCP Association Setup Request and PFCP Association Setup Response messages (see </w:t>
      </w:r>
      <w:r w:rsidR="00E241D7">
        <w:rPr>
          <w:lang w:val="en-US" w:eastAsia="zh-CN"/>
        </w:rPr>
        <w:t>clause 6</w:t>
      </w:r>
      <w:r>
        <w:rPr>
          <w:lang w:val="en-US" w:eastAsia="zh-CN"/>
        </w:rPr>
        <w:t xml:space="preserve">.2.6 of </w:t>
      </w:r>
      <w:r>
        <w:rPr>
          <w:lang w:val="en-US"/>
        </w:rPr>
        <w:t>3GPP </w:t>
      </w:r>
      <w:r w:rsidRPr="00A4000D">
        <w:rPr>
          <w:lang w:val="en-US"/>
        </w:rPr>
        <w:t>TS</w:t>
      </w:r>
      <w:r>
        <w:rPr>
          <w:lang w:val="en-US"/>
        </w:rPr>
        <w:t> </w:t>
      </w:r>
      <w:r w:rsidRPr="00A4000D">
        <w:rPr>
          <w:lang w:val="en-US"/>
        </w:rPr>
        <w:t>29.2</w:t>
      </w:r>
      <w:r>
        <w:rPr>
          <w:lang w:val="en-US"/>
        </w:rPr>
        <w:t>44 [43</w:t>
      </w:r>
      <w:r w:rsidRPr="00A4000D">
        <w:rPr>
          <w:lang w:val="en-US"/>
        </w:rPr>
        <w:t>]</w:t>
      </w:r>
      <w:r>
        <w:rPr>
          <w:lang w:val="en-US" w:eastAsia="zh-CN"/>
        </w:rPr>
        <w:t>).</w:t>
      </w:r>
    </w:p>
    <w:p w14:paraId="251A433D" w14:textId="77777777" w:rsidR="006B0576" w:rsidRDefault="006B0576" w:rsidP="006B0576">
      <w:pPr>
        <w:rPr>
          <w:lang w:val="en-US"/>
        </w:rPr>
      </w:pPr>
      <w:r>
        <w:rPr>
          <w:noProof/>
        </w:rPr>
        <w:t>When a</w:t>
      </w:r>
      <w:r>
        <w:rPr>
          <w:lang w:val="en-US"/>
        </w:rPr>
        <w:t xml:space="preserve"> NAT device is deployed between PFCP entities, e.g. between the CP function and UP function, the following requirements shall apply in addition to the above requirements:</w:t>
      </w:r>
    </w:p>
    <w:p w14:paraId="7B923D3E" w14:textId="77777777" w:rsidR="006B0576" w:rsidRDefault="006B0576" w:rsidP="006B0576">
      <w:pPr>
        <w:pStyle w:val="B1"/>
        <w:rPr>
          <w:lang w:val="en-US"/>
        </w:rPr>
      </w:pPr>
      <w:r>
        <w:rPr>
          <w:lang w:val="en-US"/>
        </w:rPr>
        <w:t>-</w:t>
      </w:r>
      <w:r>
        <w:rPr>
          <w:lang w:val="en-US"/>
        </w:rPr>
        <w:tab/>
        <w:t>the Heartbeat Request message may include a Source IP Address IE;</w:t>
      </w:r>
    </w:p>
    <w:p w14:paraId="34447BAB" w14:textId="77777777" w:rsidR="006B0576" w:rsidRDefault="006B0576" w:rsidP="006B0576">
      <w:pPr>
        <w:pStyle w:val="B1"/>
        <w:rPr>
          <w:lang w:val="en-US"/>
        </w:rPr>
      </w:pPr>
      <w:r>
        <w:rPr>
          <w:lang w:val="en-US"/>
        </w:rPr>
        <w:t>-</w:t>
      </w:r>
      <w:r>
        <w:rPr>
          <w:lang w:val="en-US"/>
        </w:rPr>
        <w:tab/>
        <w:t>when the Source IP Address IE is present, the Recovery Time Stamp signalled in the Heartbeat Request message shall be associated with the Source IP Address IE, instead of the source IP address of the message.</w:t>
      </w:r>
    </w:p>
    <w:p w14:paraId="42492A9C" w14:textId="77777777" w:rsidR="00897408" w:rsidRPr="00C620C1" w:rsidRDefault="00897408" w:rsidP="00892DE4">
      <w:pPr>
        <w:pStyle w:val="Heading1"/>
        <w:rPr>
          <w:lang w:val="en-US"/>
        </w:rPr>
      </w:pPr>
      <w:bookmarkStart w:id="767" w:name="_Toc36115821"/>
      <w:bookmarkStart w:id="768" w:name="_Toc177649091"/>
      <w:r w:rsidRPr="00C620C1">
        <w:rPr>
          <w:lang w:val="en-US"/>
        </w:rPr>
        <w:t>19</w:t>
      </w:r>
      <w:r>
        <w:rPr>
          <w:lang w:val="en-US"/>
        </w:rPr>
        <w:t>B</w:t>
      </w:r>
      <w:r w:rsidRPr="00C620C1">
        <w:rPr>
          <w:lang w:val="en-US"/>
        </w:rPr>
        <w:tab/>
      </w:r>
      <w:r>
        <w:rPr>
          <w:lang w:val="en-US"/>
        </w:rPr>
        <w:t>URCMP</w:t>
      </w:r>
      <w:r w:rsidRPr="00C620C1">
        <w:rPr>
          <w:lang w:val="en-US"/>
        </w:rPr>
        <w:t xml:space="preserve"> based restart procedures</w:t>
      </w:r>
      <w:bookmarkEnd w:id="767"/>
      <w:bookmarkEnd w:id="768"/>
    </w:p>
    <w:p w14:paraId="0BF47433" w14:textId="77777777" w:rsidR="00897408" w:rsidRPr="000D38B7" w:rsidRDefault="00897408" w:rsidP="00897408">
      <w:r w:rsidRPr="000D38B7">
        <w:t xml:space="preserve">Across </w:t>
      </w:r>
      <w:r>
        <w:rPr>
          <w:lang w:val="en-US"/>
        </w:rPr>
        <w:t>URCMP</w:t>
      </w:r>
      <w:r w:rsidRPr="00C620C1">
        <w:rPr>
          <w:lang w:val="en-US"/>
        </w:rPr>
        <w:t xml:space="preserve"> </w:t>
      </w:r>
      <w:r>
        <w:t>based interfaces, an MME and UCMF</w:t>
      </w:r>
      <w:r>
        <w:rPr>
          <w:rFonts w:hint="eastAsia"/>
          <w:lang w:eastAsia="zh-CN"/>
        </w:rPr>
        <w:t xml:space="preserve"> Node </w:t>
      </w:r>
      <w:r>
        <w:rPr>
          <w:lang w:eastAsia="zh-CN"/>
        </w:rPr>
        <w:t xml:space="preserve">shall </w:t>
      </w:r>
      <w:r w:rsidRPr="000D38B7">
        <w:t xml:space="preserve">utilize </w:t>
      </w:r>
      <w:r>
        <w:t>URCMP</w:t>
      </w:r>
      <w:r w:rsidRPr="000D38B7">
        <w:t xml:space="preserve"> </w:t>
      </w:r>
      <w:r>
        <w:t>Heartbeat</w:t>
      </w:r>
      <w:r w:rsidRPr="000D38B7">
        <w:t xml:space="preserve"> Request and </w:t>
      </w:r>
      <w:r>
        <w:t>Heartbeat</w:t>
      </w:r>
      <w:r w:rsidRPr="000D38B7">
        <w:t xml:space="preserve"> Response messages to detect and handle a </w:t>
      </w:r>
      <w:r>
        <w:t xml:space="preserve">peer URCMP entity failure or </w:t>
      </w:r>
      <w:r w:rsidRPr="000D38B7">
        <w:t>restart.</w:t>
      </w:r>
      <w:r>
        <w:t xml:space="preserve"> </w:t>
      </w:r>
      <w:r>
        <w:rPr>
          <w:lang w:val="en-US"/>
        </w:rPr>
        <w:t>A URCMP entity shall be prepared to receive a Heartbeat Request message at any time (even from unknown peers), and it shall reply with a Heartbeat Response message.</w:t>
      </w:r>
    </w:p>
    <w:p w14:paraId="3C1A6D9E" w14:textId="77777777" w:rsidR="00897408" w:rsidRDefault="00897408" w:rsidP="00897408">
      <w:r>
        <w:t>A URCMP entity shall maintain t</w:t>
      </w:r>
      <w:r w:rsidRPr="00EA5A88">
        <w:t xml:space="preserve">wo </w:t>
      </w:r>
      <w:r>
        <w:t>Recovery Time Stamps:</w:t>
      </w:r>
    </w:p>
    <w:p w14:paraId="5CEC1CDD" w14:textId="77777777" w:rsidR="00897408" w:rsidRDefault="00897408" w:rsidP="00897408">
      <w:pPr>
        <w:pStyle w:val="B1"/>
      </w:pPr>
      <w:r>
        <w:t>-</w:t>
      </w:r>
      <w:r>
        <w:tab/>
      </w:r>
      <w:r w:rsidRPr="00EA5A88">
        <w:t xml:space="preserve">in volatile memory a remote </w:t>
      </w:r>
      <w:r>
        <w:t>Recovery Time Stamp</w:t>
      </w:r>
      <w:r w:rsidRPr="00EA5A88">
        <w:t xml:space="preserve"> </w:t>
      </w:r>
      <w:r>
        <w:t xml:space="preserve">of a peer URCMP entity </w:t>
      </w:r>
      <w:r w:rsidRPr="00EA5A88">
        <w:t xml:space="preserve">with </w:t>
      </w:r>
      <w:r>
        <w:t>which the entity is in contact;</w:t>
      </w:r>
    </w:p>
    <w:p w14:paraId="691C3BA6" w14:textId="77777777" w:rsidR="00897408" w:rsidRDefault="00897408" w:rsidP="00897408">
      <w:pPr>
        <w:pStyle w:val="B1"/>
      </w:pPr>
      <w:r>
        <w:t>-</w:t>
      </w:r>
      <w:r>
        <w:tab/>
      </w:r>
      <w:r w:rsidRPr="00EA5A88">
        <w:t>in non-volatile memory own</w:t>
      </w:r>
      <w:r>
        <w:t>, or local</w:t>
      </w:r>
      <w:r w:rsidRPr="00EA5A88">
        <w:t xml:space="preserve"> </w:t>
      </w:r>
      <w:r>
        <w:t>Recovery Time Stamp</w:t>
      </w:r>
      <w:r w:rsidRPr="00EA5A88">
        <w:t xml:space="preserve"> that </w:t>
      </w:r>
      <w:r>
        <w:t xml:space="preserve">was sent </w:t>
      </w:r>
      <w:r w:rsidRPr="00EA5A88">
        <w:t xml:space="preserve">to </w:t>
      </w:r>
      <w:r>
        <w:t>a</w:t>
      </w:r>
      <w:r w:rsidRPr="00EA5A88">
        <w:t xml:space="preserve"> peer</w:t>
      </w:r>
      <w:r>
        <w:t xml:space="preserve"> URCMP entity</w:t>
      </w:r>
      <w:r w:rsidRPr="00EA5A88">
        <w:t>.</w:t>
      </w:r>
    </w:p>
    <w:p w14:paraId="7B2948AF" w14:textId="77777777" w:rsidR="00897408" w:rsidRPr="00B97813" w:rsidRDefault="00897408" w:rsidP="00897408">
      <w:r w:rsidRPr="00EA5A88">
        <w:t xml:space="preserve">After </w:t>
      </w:r>
      <w:r>
        <w:t>a URCMP</w:t>
      </w:r>
      <w:r w:rsidRPr="00EA5A88">
        <w:t xml:space="preserve"> entity has restarted</w:t>
      </w:r>
      <w:r>
        <w:t xml:space="preserve"> and if it loses all dictionary mapping information between UE Radio Capability Information and UE Radio Capability IDs</w:t>
      </w:r>
      <w:r w:rsidRPr="00EA5A88">
        <w:t xml:space="preserve">, it shall immediately </w:t>
      </w:r>
      <w:r>
        <w:t>update</w:t>
      </w:r>
      <w:r w:rsidRPr="00EA5A88">
        <w:t xml:space="preserve"> all local </w:t>
      </w:r>
      <w:r>
        <w:t>Recovery Time Stamp</w:t>
      </w:r>
      <w:r w:rsidRPr="00EA5A88">
        <w:t xml:space="preserve">s and shall clear all remote </w:t>
      </w:r>
      <w:r>
        <w:t>Recovery Time Stamp</w:t>
      </w:r>
      <w:r w:rsidRPr="00EA5A88">
        <w:t>s.</w:t>
      </w:r>
    </w:p>
    <w:p w14:paraId="79D66BAA" w14:textId="77777777" w:rsidR="00897408" w:rsidRPr="00B97813" w:rsidRDefault="00897408" w:rsidP="00897408">
      <w:r>
        <w:t>A URCMP</w:t>
      </w:r>
      <w:r w:rsidRPr="00EA5A88">
        <w:t xml:space="preserve"> </w:t>
      </w:r>
      <w:r w:rsidRPr="00B97813">
        <w:t xml:space="preserve">entity may have a common </w:t>
      </w:r>
      <w:r>
        <w:t>local</w:t>
      </w:r>
      <w:r w:rsidRPr="00B97813">
        <w:t xml:space="preserve"> </w:t>
      </w:r>
      <w:r>
        <w:t>Recovery Time Stamp</w:t>
      </w:r>
      <w:r w:rsidRPr="00EA5A88">
        <w:t xml:space="preserve"> </w:t>
      </w:r>
      <w:r w:rsidRPr="00B97813">
        <w:t>for all peer</w:t>
      </w:r>
      <w:r>
        <w:t xml:space="preserve"> URCMP</w:t>
      </w:r>
      <w:r w:rsidRPr="00EA5A88">
        <w:t xml:space="preserve"> </w:t>
      </w:r>
      <w:r>
        <w:t>entitie</w:t>
      </w:r>
      <w:r w:rsidRPr="00B97813">
        <w:t xml:space="preserve">s, or </w:t>
      </w:r>
      <w:r>
        <w:t>it</w:t>
      </w:r>
      <w:r w:rsidRPr="00B97813">
        <w:t xml:space="preserve"> may have a separate </w:t>
      </w:r>
      <w:r>
        <w:t>local Recovery Time Stamp</w:t>
      </w:r>
      <w:r w:rsidRPr="00B97813">
        <w:t xml:space="preserve"> for each peer</w:t>
      </w:r>
      <w:r>
        <w:t xml:space="preserve"> URCMP</w:t>
      </w:r>
      <w:r w:rsidRPr="00EA5A88">
        <w:t xml:space="preserve"> </w:t>
      </w:r>
      <w:r>
        <w:t>entity</w:t>
      </w:r>
      <w:r w:rsidRPr="00B97813">
        <w:t>.</w:t>
      </w:r>
    </w:p>
    <w:p w14:paraId="31ED4FF8" w14:textId="6D4EC82C" w:rsidR="00897408" w:rsidRDefault="00897408" w:rsidP="00897408">
      <w:pPr>
        <w:rPr>
          <w:lang w:val="en-US" w:eastAsia="zh-CN"/>
        </w:rPr>
      </w:pPr>
      <w:r w:rsidRPr="00A4000D">
        <w:rPr>
          <w:lang w:val="en-US"/>
        </w:rPr>
        <w:t xml:space="preserve">A </w:t>
      </w:r>
      <w:r>
        <w:t>URCMP</w:t>
      </w:r>
      <w:r w:rsidRPr="00EA5A88">
        <w:t xml:space="preserve"> </w:t>
      </w:r>
      <w:r w:rsidRPr="00A4000D">
        <w:rPr>
          <w:lang w:val="en-US"/>
        </w:rPr>
        <w:t>entity may probe the liveliness of each peer</w:t>
      </w:r>
      <w:r>
        <w:rPr>
          <w:lang w:val="en-US"/>
        </w:rPr>
        <w:t xml:space="preserve"> </w:t>
      </w:r>
      <w:r>
        <w:t>URCMP</w:t>
      </w:r>
      <w:r w:rsidRPr="00EA5A88">
        <w:t xml:space="preserve"> </w:t>
      </w:r>
      <w:r>
        <w:rPr>
          <w:lang w:val="en-US"/>
        </w:rPr>
        <w:t>entity</w:t>
      </w:r>
      <w:r w:rsidRPr="00A4000D">
        <w:rPr>
          <w:lang w:val="en-US"/>
        </w:rPr>
        <w:t xml:space="preserve"> with which it is in contact by sending a </w:t>
      </w:r>
      <w:r>
        <w:rPr>
          <w:lang w:val="en-US"/>
        </w:rPr>
        <w:t>Heartbeat</w:t>
      </w:r>
      <w:r w:rsidRPr="00A4000D">
        <w:rPr>
          <w:lang w:val="en-US"/>
        </w:rPr>
        <w:t xml:space="preserve"> Request message</w:t>
      </w:r>
      <w:r>
        <w:rPr>
          <w:lang w:val="en-US"/>
        </w:rPr>
        <w:t xml:space="preserve"> (see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w:t>
      </w:r>
      <w:r w:rsidRPr="00A4000D">
        <w:rPr>
          <w:lang w:val="en-US"/>
        </w:rPr>
        <w:t>.</w:t>
      </w:r>
    </w:p>
    <w:p w14:paraId="7821B6A1" w14:textId="77777777" w:rsidR="00897408" w:rsidRPr="00A4000D" w:rsidRDefault="00897408" w:rsidP="00897408">
      <w:pPr>
        <w:rPr>
          <w:lang w:val="en-US"/>
        </w:rPr>
      </w:pPr>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t>URCMP</w:t>
      </w:r>
      <w:r w:rsidRPr="00EA5A88">
        <w:t xml:space="preserve"> </w:t>
      </w:r>
      <w:r>
        <w:rPr>
          <w:lang w:val="en-US"/>
        </w:rPr>
        <w:t>Heartbeat</w:t>
      </w:r>
      <w:r w:rsidRPr="00A4000D">
        <w:rPr>
          <w:lang w:val="en-US"/>
        </w:rPr>
        <w:t xml:space="preserve"> </w:t>
      </w:r>
      <w:r>
        <w:rPr>
          <w:lang w:val="en-US"/>
        </w:rPr>
        <w:t xml:space="preserve">Request and </w:t>
      </w:r>
      <w:r w:rsidRPr="00A4000D">
        <w:rPr>
          <w:lang w:val="en-US"/>
        </w:rPr>
        <w:t xml:space="preserve">Response </w:t>
      </w:r>
      <w:r>
        <w:rPr>
          <w:rFonts w:hint="eastAsia"/>
          <w:lang w:val="en-US" w:eastAsia="zh-CN"/>
        </w:rPr>
        <w:t>message</w:t>
      </w:r>
      <w:r>
        <w:rPr>
          <w:lang w:val="en-US" w:eastAsia="zh-CN"/>
        </w:rPr>
        <w:t>s</w:t>
      </w:r>
      <w:r>
        <w:rPr>
          <w:rFonts w:hint="eastAsia"/>
          <w:lang w:val="en-US" w:eastAsia="zh-CN"/>
        </w:rPr>
        <w:t xml:space="preserve"> is associated with the </w:t>
      </w:r>
      <w:r>
        <w:t>URCMP</w:t>
      </w:r>
      <w:r w:rsidRPr="00EA5A88">
        <w:t xml:space="preserve"> </w:t>
      </w:r>
      <w:r>
        <w:rPr>
          <w:rFonts w:hint="eastAsia"/>
          <w:lang w:val="en-US" w:eastAsia="zh-CN"/>
        </w:rPr>
        <w:t xml:space="preserve">entity </w:t>
      </w:r>
      <w:r>
        <w:rPr>
          <w:lang w:val="en-US" w:eastAsia="zh-CN"/>
        </w:rPr>
        <w:t>identified</w:t>
      </w:r>
      <w:r>
        <w:rPr>
          <w:rFonts w:hint="eastAsia"/>
          <w:lang w:val="en-US" w:eastAsia="zh-CN"/>
        </w:rPr>
        <w:t xml:space="preserve"> by the source IP address of the message</w:t>
      </w:r>
      <w:r>
        <w:rPr>
          <w:lang w:val="en-US" w:eastAsia="zh-CN"/>
        </w:rPr>
        <w:t>.</w:t>
      </w:r>
    </w:p>
    <w:p w14:paraId="40684104" w14:textId="77777777" w:rsidR="00897408" w:rsidRPr="00A4000D" w:rsidRDefault="00897408" w:rsidP="00897408">
      <w:pPr>
        <w:rPr>
          <w:lang w:val="en-US"/>
        </w:rPr>
      </w:pPr>
      <w:r w:rsidRPr="00A4000D">
        <w:rPr>
          <w:lang w:val="en-US"/>
        </w:rPr>
        <w:t xml:space="preserve">The </w:t>
      </w:r>
      <w:r>
        <w:rPr>
          <w:lang w:val="en-US"/>
        </w:rPr>
        <w:t>URCMP</w:t>
      </w:r>
      <w:r w:rsidRPr="00A4000D">
        <w:rPr>
          <w:lang w:val="en-US"/>
        </w:rPr>
        <w:t xml:space="preserve"> entity that receives </w:t>
      </w:r>
      <w:r>
        <w:rPr>
          <w:lang w:val="en-US"/>
        </w:rPr>
        <w:t>a Recovery Time Stamp</w:t>
      </w:r>
      <w:r w:rsidRPr="00A4000D">
        <w:rPr>
          <w:lang w:val="en-US"/>
        </w:rPr>
        <w:t xml:space="preserve"> Information Element from a peer </w:t>
      </w:r>
      <w:r>
        <w:t>URCMP</w:t>
      </w:r>
      <w:r w:rsidRPr="00EA5A88">
        <w:t xml:space="preserve"> </w:t>
      </w:r>
      <w:r>
        <w:rPr>
          <w:lang w:val="en-US"/>
        </w:rPr>
        <w:t xml:space="preserve">entity </w:t>
      </w:r>
      <w:r w:rsidRPr="00A4000D">
        <w:rPr>
          <w:lang w:val="en-US"/>
        </w:rPr>
        <w:t xml:space="preserve">shall compare the received remote </w:t>
      </w:r>
      <w:r>
        <w:rPr>
          <w:lang w:val="en-US"/>
        </w:rPr>
        <w:t>Recovery Time Stamp</w:t>
      </w:r>
      <w:r w:rsidRPr="00A4000D">
        <w:rPr>
          <w:lang w:val="en-US"/>
        </w:rPr>
        <w:t xml:space="preserve"> value with the previous </w:t>
      </w:r>
      <w:r>
        <w:rPr>
          <w:lang w:val="en-US"/>
        </w:rPr>
        <w:t>Recovery Time Stamp</w:t>
      </w:r>
      <w:r w:rsidRPr="00A4000D">
        <w:rPr>
          <w:lang w:val="en-US"/>
        </w:rPr>
        <w:t xml:space="preserve"> value stored for that peer </w:t>
      </w:r>
      <w:r>
        <w:rPr>
          <w:lang w:val="en-US"/>
        </w:rPr>
        <w:t xml:space="preserve">URCMP </w:t>
      </w:r>
      <w:r w:rsidRPr="00A4000D">
        <w:rPr>
          <w:lang w:val="en-US"/>
        </w:rPr>
        <w:t>entity.</w:t>
      </w:r>
    </w:p>
    <w:p w14:paraId="7A92FA1C" w14:textId="77777777" w:rsidR="00897408" w:rsidRPr="00A4000D" w:rsidRDefault="00897408" w:rsidP="00897408">
      <w:pPr>
        <w:pStyle w:val="B1"/>
        <w:rPr>
          <w:lang w:val="en-US"/>
        </w:rPr>
      </w:pPr>
      <w:r>
        <w:rPr>
          <w:lang w:val="en-US"/>
        </w:rPr>
        <w:t>-</w:t>
      </w:r>
      <w:r>
        <w:rPr>
          <w:lang w:val="en-US"/>
        </w:rPr>
        <w:tab/>
      </w:r>
      <w:r w:rsidRPr="00A4000D">
        <w:rPr>
          <w:lang w:val="en-US"/>
        </w:rPr>
        <w:t>If no previous value was stored</w:t>
      </w:r>
      <w:r>
        <w:rPr>
          <w:lang w:val="en-US"/>
        </w:rPr>
        <w:t>,</w:t>
      </w:r>
      <w:r w:rsidRPr="00A4000D">
        <w:rPr>
          <w:lang w:val="en-US"/>
        </w:rPr>
        <w:t xml:space="preserve">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shall be stored for the peer</w:t>
      </w:r>
      <w:r>
        <w:rPr>
          <w:lang w:val="en-US"/>
        </w:rPr>
        <w:t xml:space="preserve"> URCMP entity</w:t>
      </w:r>
      <w:r w:rsidRPr="00A4000D">
        <w:rPr>
          <w:lang w:val="en-US"/>
        </w:rPr>
        <w:t>.</w:t>
      </w:r>
    </w:p>
    <w:p w14:paraId="73920532" w14:textId="77777777" w:rsidR="00897408" w:rsidRPr="001E5035" w:rsidRDefault="00897408" w:rsidP="00897408">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w:t>
      </w:r>
      <w:r w:rsidRPr="001E1E3A">
        <w:rPr>
          <w:lang w:val="en-US"/>
        </w:rPr>
        <w:t xml:space="preserve"> </w:t>
      </w:r>
      <w:r>
        <w:rPr>
          <w:lang w:val="en-US"/>
        </w:rPr>
        <w:t>URCMP entity</w:t>
      </w:r>
      <w:r w:rsidRPr="00A4000D">
        <w:rPr>
          <w:lang w:val="en-US"/>
        </w:rPr>
        <w:t xml:space="preserve"> is smaller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w:t>
      </w:r>
      <w:r>
        <w:rPr>
          <w:rFonts w:hint="eastAsia"/>
          <w:lang w:val="en-US" w:eastAsia="ja-JP"/>
        </w:rPr>
        <w:t xml:space="preserve"> </w:t>
      </w:r>
      <w:r w:rsidRPr="00A4000D">
        <w:rPr>
          <w:lang w:val="en-US"/>
        </w:rPr>
        <w:t xml:space="preserve">this indicates that the entity that sent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has restarted. The received, new </w:t>
      </w:r>
      <w:r>
        <w:rPr>
          <w:lang w:val="en-US"/>
        </w:rPr>
        <w:t>Recovery Time Stamp</w:t>
      </w:r>
      <w:r w:rsidRPr="00A4000D">
        <w:rPr>
          <w:lang w:val="en-US"/>
        </w:rPr>
        <w:t xml:space="preserve"> value shall be stored by the receiving entity, replacing the value previously stored for the peer</w:t>
      </w:r>
      <w:r>
        <w:rPr>
          <w:lang w:val="en-US"/>
        </w:rPr>
        <w:t xml:space="preserve"> URCMP entity</w:t>
      </w:r>
      <w:r w:rsidRPr="00A4000D">
        <w:rPr>
          <w:lang w:val="en-US"/>
        </w:rPr>
        <w:t>.</w:t>
      </w:r>
    </w:p>
    <w:p w14:paraId="43DE4746" w14:textId="77777777" w:rsidR="00897408" w:rsidRPr="00897408" w:rsidRDefault="00897408" w:rsidP="00897408">
      <w:pPr>
        <w:pStyle w:val="B1"/>
        <w:rPr>
          <w:lang w:val="en-US"/>
        </w:rPr>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 </w:t>
      </w:r>
      <w:r>
        <w:rPr>
          <w:lang w:val="en-US"/>
        </w:rPr>
        <w:t xml:space="preserve">URCMP entity </w:t>
      </w:r>
      <w:r w:rsidRPr="00A4000D">
        <w:rPr>
          <w:lang w:val="en-US"/>
        </w:rPr>
        <w:t xml:space="preserve">is larger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rFonts w:hint="eastAsia"/>
          <w:lang w:val="en-US" w:eastAsia="ja-JP"/>
        </w:rPr>
        <w:t xml:space="preserve">, </w:t>
      </w:r>
      <w:r w:rsidRPr="00A4000D">
        <w:rPr>
          <w:lang w:val="en-US"/>
        </w:rPr>
        <w:t xml:space="preserve">this indicates a possible race </w:t>
      </w:r>
      <w:r w:rsidRPr="00A4000D">
        <w:rPr>
          <w:lang w:val="en-US"/>
        </w:rPr>
        <w:lastRenderedPageBreak/>
        <w:t xml:space="preserve">condition (newer message arriving before the older one). </w:t>
      </w:r>
      <w:r w:rsidRPr="001E5035">
        <w:t xml:space="preserve">The received Sx node related message and </w:t>
      </w:r>
      <w:r>
        <w:rPr>
          <w:lang w:val="en-US"/>
        </w:rPr>
        <w:t>t</w:t>
      </w:r>
      <w:r w:rsidRPr="00A4000D">
        <w:rPr>
          <w:lang w:val="en-US"/>
        </w:rPr>
        <w:t xml:space="preserve">he received new </w:t>
      </w:r>
      <w:r>
        <w:rPr>
          <w:lang w:val="en-US"/>
        </w:rPr>
        <w:t>Recovery Time Stamp</w:t>
      </w:r>
      <w:r w:rsidRPr="00A4000D">
        <w:rPr>
          <w:lang w:val="en-US"/>
        </w:rPr>
        <w:t xml:space="preserve"> value shall be discarded and an error may be logged.</w:t>
      </w:r>
    </w:p>
    <w:p w14:paraId="416128DD" w14:textId="77777777" w:rsidR="00F71EE4" w:rsidRDefault="00F71EE4" w:rsidP="00892DE4">
      <w:pPr>
        <w:pStyle w:val="Heading1"/>
        <w:rPr>
          <w:lang w:val="en-US"/>
        </w:rPr>
      </w:pPr>
      <w:bookmarkStart w:id="769" w:name="_Toc27226641"/>
      <w:bookmarkStart w:id="770" w:name="_Toc36115822"/>
      <w:bookmarkStart w:id="771" w:name="_Toc177649092"/>
      <w:r>
        <w:rPr>
          <w:lang w:val="en-US"/>
        </w:rPr>
        <w:t>20</w:t>
      </w:r>
      <w:r>
        <w:rPr>
          <w:lang w:val="en-US"/>
        </w:rPr>
        <w:tab/>
        <w:t>P</w:t>
      </w:r>
      <w:r w:rsidRPr="00E0613F">
        <w:rPr>
          <w:lang w:val="en-US"/>
        </w:rPr>
        <w:t>ath management</w:t>
      </w:r>
      <w:r>
        <w:rPr>
          <w:lang w:val="en-US"/>
        </w:rPr>
        <w:t xml:space="preserve"> procedures</w:t>
      </w:r>
      <w:bookmarkEnd w:id="766"/>
      <w:bookmarkEnd w:id="769"/>
      <w:bookmarkEnd w:id="770"/>
      <w:bookmarkEnd w:id="771"/>
    </w:p>
    <w:p w14:paraId="4769775C" w14:textId="77777777" w:rsidR="00F71EE4" w:rsidRPr="00EA6973" w:rsidRDefault="00F71EE4" w:rsidP="00892DE4">
      <w:pPr>
        <w:pStyle w:val="Heading2"/>
        <w:rPr>
          <w:lang w:val="en-US"/>
        </w:rPr>
      </w:pPr>
      <w:bookmarkStart w:id="772" w:name="_Toc19630438"/>
      <w:bookmarkStart w:id="773" w:name="_Toc27226642"/>
      <w:bookmarkStart w:id="774" w:name="_Toc36115823"/>
      <w:bookmarkStart w:id="775" w:name="_Toc177649093"/>
      <w:r>
        <w:rPr>
          <w:lang w:val="en-US"/>
        </w:rPr>
        <w:t>20.1</w:t>
      </w:r>
      <w:r>
        <w:rPr>
          <w:lang w:val="en-US"/>
        </w:rPr>
        <w:tab/>
        <w:t>General</w:t>
      </w:r>
      <w:bookmarkEnd w:id="772"/>
      <w:bookmarkEnd w:id="773"/>
      <w:bookmarkEnd w:id="774"/>
      <w:bookmarkEnd w:id="775"/>
    </w:p>
    <w:p w14:paraId="3414CC6E" w14:textId="77777777" w:rsidR="00F71EE4" w:rsidRDefault="00F71EE4" w:rsidP="00F71EE4">
      <w:pPr>
        <w:rPr>
          <w:lang w:val="en-US"/>
        </w:rPr>
      </w:pPr>
      <w:r>
        <w:rPr>
          <w:lang w:val="en-US"/>
        </w:rPr>
        <w:t xml:space="preserve">This clause specifies path management procedures </w:t>
      </w:r>
      <w:r w:rsidRPr="00D208E4">
        <w:rPr>
          <w:lang w:val="en-US"/>
        </w:rPr>
        <w:t>for GTP-C based, PMIP and PFCP based interfaces</w:t>
      </w:r>
      <w:r>
        <w:rPr>
          <w:lang w:val="en-US"/>
        </w:rPr>
        <w:t>.</w:t>
      </w:r>
    </w:p>
    <w:p w14:paraId="1CF360CB" w14:textId="77777777" w:rsidR="00F71EE4" w:rsidRDefault="00F71EE4" w:rsidP="00F71EE4">
      <w:pPr>
        <w:rPr>
          <w:lang w:val="en-US"/>
        </w:rPr>
      </w:pPr>
      <w:r>
        <w:rPr>
          <w:lang w:val="en-US"/>
        </w:rPr>
        <w:t>For GTP based interfaces, Echo Request / Response procedure is used. The usage depends on the GTP-C version in the following way:</w:t>
      </w:r>
    </w:p>
    <w:p w14:paraId="3FD51480" w14:textId="045EC2F2" w:rsidR="00F71EE4" w:rsidRDefault="00F71EE4" w:rsidP="00F71EE4">
      <w:pPr>
        <w:pStyle w:val="B1"/>
        <w:rPr>
          <w:lang w:val="en-US"/>
        </w:rPr>
      </w:pPr>
      <w:r>
        <w:rPr>
          <w:lang w:val="en-US"/>
        </w:rPr>
        <w:t>-</w:t>
      </w:r>
      <w:r>
        <w:rPr>
          <w:lang w:val="en-US"/>
        </w:rPr>
        <w:tab/>
        <w:t xml:space="preserve">GTPv1-C entity may periodically send an Echo Request message as specified in </w:t>
      </w:r>
      <w:r w:rsidRPr="00A4000D">
        <w:rPr>
          <w:lang w:val="en-US"/>
        </w:rPr>
        <w:t>3GPP TS 29.060</w:t>
      </w:r>
      <w:r w:rsidR="00E241D7">
        <w:rPr>
          <w:lang w:val="en-US"/>
        </w:rPr>
        <w:t> </w:t>
      </w:r>
      <w:r w:rsidR="00E241D7" w:rsidRPr="00A4000D">
        <w:rPr>
          <w:lang w:val="en-US"/>
        </w:rPr>
        <w:t>[</w:t>
      </w:r>
      <w:r w:rsidRPr="00A4000D">
        <w:rPr>
          <w:lang w:val="en-US"/>
        </w:rPr>
        <w:t>8]</w:t>
      </w:r>
      <w:r>
        <w:rPr>
          <w:lang w:val="en-US"/>
        </w:rPr>
        <w:t>.</w:t>
      </w:r>
    </w:p>
    <w:p w14:paraId="6C805AA6" w14:textId="0ABDD3D6" w:rsidR="00F71EE4" w:rsidRPr="00F40A98" w:rsidRDefault="00F71EE4" w:rsidP="00F71EE4">
      <w:pPr>
        <w:pStyle w:val="B1"/>
      </w:pPr>
      <w:r>
        <w:rPr>
          <w:lang w:val="en-US"/>
        </w:rPr>
        <w:t>-</w:t>
      </w:r>
      <w:r>
        <w:rPr>
          <w:lang w:val="en-US"/>
        </w:rPr>
        <w:tab/>
        <w:t xml:space="preserve">GTPv2 entity shall </w:t>
      </w:r>
      <w:r w:rsidRPr="00A4000D">
        <w:rPr>
          <w:lang w:val="en-US"/>
        </w:rPr>
        <w:t>probe the liveliness of each peer with which it is in contact by sending an Echo Request message</w:t>
      </w:r>
      <w:r>
        <w:rPr>
          <w:lang w:val="en-US"/>
        </w:rPr>
        <w:t xml:space="preserve">s </w:t>
      </w:r>
      <w:r w:rsidRPr="00A4000D">
        <w:rPr>
          <w:lang w:val="en-US"/>
        </w:rPr>
        <w:t xml:space="preserve">(see </w:t>
      </w:r>
      <w:r w:rsidR="00E241D7" w:rsidRPr="00A4000D">
        <w:rPr>
          <w:lang w:val="en-US"/>
        </w:rPr>
        <w:t>TS</w:t>
      </w:r>
      <w:r w:rsidR="00E241D7">
        <w:rPr>
          <w:lang w:val="en-US"/>
        </w:rPr>
        <w:t> </w:t>
      </w:r>
      <w:r w:rsidR="00E241D7" w:rsidRPr="00A4000D">
        <w:rPr>
          <w:lang w:val="en-US"/>
        </w:rPr>
        <w:t>2</w:t>
      </w:r>
      <w:r w:rsidRPr="00A4000D">
        <w:rPr>
          <w:lang w:val="en-US"/>
        </w:rPr>
        <w:t>9.274</w:t>
      </w:r>
      <w:r w:rsidR="00E241D7">
        <w:rPr>
          <w:lang w:val="en-US"/>
        </w:rPr>
        <w:t> </w:t>
      </w:r>
      <w:r w:rsidR="00E241D7" w:rsidRPr="00A4000D">
        <w:rPr>
          <w:lang w:val="en-US"/>
        </w:rPr>
        <w:t>[</w:t>
      </w:r>
      <w:r w:rsidRPr="00A4000D">
        <w:rPr>
          <w:lang w:val="en-US"/>
        </w:rPr>
        <w:t>13])</w:t>
      </w:r>
      <w:r>
        <w:rPr>
          <w:lang w:val="en-US"/>
        </w:rPr>
        <w:t>.</w:t>
      </w:r>
      <w:r w:rsidRPr="00C366E2">
        <w:t xml:space="preserve"> </w:t>
      </w:r>
      <w:r w:rsidRPr="00F40A98">
        <w:t>When and how often a</w:t>
      </w:r>
      <w:r>
        <w:t xml:space="preserve"> GTPv2</w:t>
      </w:r>
      <w:r w:rsidRPr="00F40A98">
        <w:t xml:space="preserve"> Echo Request message may be sent is implementation specific but an Echo Request shall not be sent more often than every 60 s on each path. This does not prevent resending an Echo Request with the same sequence number according to the T3-RESPONSE timer.</w:t>
      </w:r>
    </w:p>
    <w:p w14:paraId="13227E94" w14:textId="77777777" w:rsidR="00F71EE4" w:rsidRPr="00A4000D" w:rsidRDefault="00F71EE4" w:rsidP="00F71EE4">
      <w:pPr>
        <w:rPr>
          <w:lang w:val="en-US"/>
        </w:rPr>
      </w:pPr>
      <w:r>
        <w:t>I</w:t>
      </w:r>
      <w:r w:rsidRPr="00F40A98">
        <w:t>t is recommended that</w:t>
      </w:r>
      <w:r>
        <w:t xml:space="preserve"> GTPv2</w:t>
      </w:r>
      <w:r w:rsidRPr="00F40A98">
        <w:t xml:space="preserve"> Echo Request should be sent only when a GTP-C entity has not received any GTP response message for a previously sent request message on the GTP-C path for, </w:t>
      </w:r>
      <w:r>
        <w:t xml:space="preserve">an </w:t>
      </w:r>
      <w:r w:rsidRPr="00F40A98">
        <w:t>implementation dependent period of time</w:t>
      </w:r>
      <w:r>
        <w:t>.</w:t>
      </w:r>
    </w:p>
    <w:p w14:paraId="2D5EB960" w14:textId="77777777" w:rsidR="00F71EE4" w:rsidRPr="00A4000D" w:rsidRDefault="00F71EE4" w:rsidP="00F71EE4">
      <w:pPr>
        <w:rPr>
          <w:lang w:val="en-US"/>
        </w:rPr>
      </w:pPr>
      <w:r w:rsidRPr="00A4000D">
        <w:rPr>
          <w:lang w:val="en-US"/>
        </w:rPr>
        <w:t>A GTP-C entity</w:t>
      </w:r>
      <w:r>
        <w:rPr>
          <w:lang w:val="en-US"/>
        </w:rPr>
        <w:t xml:space="preserve"> (both GTPv1-C and GTPv2)</w:t>
      </w:r>
      <w:r w:rsidRPr="00A4000D">
        <w:rPr>
          <w:lang w:val="en-US"/>
        </w:rPr>
        <w:t xml:space="preserve"> shall be prepared to receive an Echo Request message at any time and it shall reply with an Echo Response message.</w:t>
      </w:r>
    </w:p>
    <w:p w14:paraId="25FA67E6" w14:textId="77777777" w:rsidR="00F71EE4" w:rsidRDefault="00F71EE4" w:rsidP="00F71EE4">
      <w:pPr>
        <w:rPr>
          <w:lang w:val="en-US"/>
        </w:rPr>
      </w:pPr>
      <w:r>
        <w:rPr>
          <w:lang w:val="en-US"/>
        </w:rPr>
        <w:t>For the PMIP based S5/S8 interface, t</w:t>
      </w:r>
      <w:r w:rsidRPr="00A4000D">
        <w:rPr>
          <w:lang w:val="en-US"/>
        </w:rPr>
        <w:t xml:space="preserve">he SGW </w:t>
      </w:r>
      <w:r>
        <w:rPr>
          <w:lang w:val="en-US"/>
        </w:rPr>
        <w:t xml:space="preserve">and PGW </w:t>
      </w:r>
      <w:r w:rsidRPr="00A4000D">
        <w:rPr>
          <w:lang w:val="en-US"/>
        </w:rPr>
        <w:t xml:space="preserve">shall detect </w:t>
      </w:r>
      <w:r>
        <w:rPr>
          <w:lang w:val="en-US"/>
        </w:rPr>
        <w:t xml:space="preserve">respectively </w:t>
      </w:r>
      <w:r w:rsidRPr="00A4000D">
        <w:rPr>
          <w:lang w:val="en-US"/>
        </w:rPr>
        <w:t>a peer</w:t>
      </w:r>
      <w:r>
        <w:rPr>
          <w:lang w:val="en-US"/>
        </w:rPr>
        <w:t xml:space="preserve"> PGW and SGW</w:t>
      </w:r>
      <w:r w:rsidRPr="00A4000D">
        <w:rPr>
          <w:lang w:val="en-US"/>
        </w:rPr>
        <w:t xml:space="preserve"> as currently unavailable by sending a series of PMIPv6 </w:t>
      </w:r>
      <w:r>
        <w:rPr>
          <w:lang w:val="en-US"/>
        </w:rPr>
        <w:t>H</w:t>
      </w:r>
      <w:r w:rsidRPr="00A4000D">
        <w:rPr>
          <w:lang w:val="en-US"/>
        </w:rPr>
        <w:t xml:space="preserve">eartbeat </w:t>
      </w:r>
      <w:r>
        <w:rPr>
          <w:lang w:val="en-US"/>
        </w:rPr>
        <w:t>R</w:t>
      </w:r>
      <w:r w:rsidRPr="00A4000D">
        <w:rPr>
          <w:lang w:val="en-US"/>
        </w:rPr>
        <w:t>equest</w:t>
      </w:r>
      <w:r>
        <w:rPr>
          <w:lang w:val="en-US"/>
        </w:rPr>
        <w:t xml:space="preserve"> messages</w:t>
      </w:r>
      <w:r w:rsidRPr="00A4000D">
        <w:rPr>
          <w:lang w:val="en-US"/>
        </w:rPr>
        <w:t xml:space="preserve">, and not receiving within a period of time respectively a PMIPv6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 xml:space="preserve">(see </w:t>
      </w:r>
      <w:r>
        <w:rPr>
          <w:lang w:val="en-US"/>
        </w:rPr>
        <w:t>3GPP </w:t>
      </w:r>
      <w:r w:rsidRPr="00A4000D">
        <w:rPr>
          <w:lang w:val="en-US"/>
        </w:rPr>
        <w:t>TS</w:t>
      </w:r>
      <w:r>
        <w:rPr>
          <w:lang w:val="en-US"/>
        </w:rPr>
        <w:t> </w:t>
      </w:r>
      <w:r w:rsidRPr="00A4000D">
        <w:rPr>
          <w:lang w:val="en-US"/>
        </w:rPr>
        <w:t>29.275</w:t>
      </w:r>
      <w:r>
        <w:rPr>
          <w:lang w:val="en-US"/>
        </w:rPr>
        <w:t> </w:t>
      </w:r>
      <w:r w:rsidRPr="00A4000D">
        <w:rPr>
          <w:lang w:val="en-US"/>
        </w:rPr>
        <w:t>[16]).</w:t>
      </w:r>
    </w:p>
    <w:p w14:paraId="1270BC19" w14:textId="77777777" w:rsidR="00F71EE4" w:rsidRDefault="00F71EE4" w:rsidP="00F71EE4">
      <w:pPr>
        <w:rPr>
          <w:lang w:val="en-US"/>
        </w:rPr>
      </w:pPr>
      <w:r>
        <w:rPr>
          <w:lang w:val="en-US"/>
        </w:rPr>
        <w:t>For PFCP based Sxa/Sxb/</w:t>
      </w:r>
      <w:r w:rsidRPr="00A72AD4">
        <w:rPr>
          <w:lang w:val="en-US"/>
        </w:rPr>
        <w:t>Sxc</w:t>
      </w:r>
      <w:r>
        <w:rPr>
          <w:lang w:val="en-US"/>
        </w:rPr>
        <w:t xml:space="preserve"> interfaces, the CP function shall detect a peer UP function (or vice versa) as currently unavailable by sending a series of PFCP heartbeat Request messages, </w:t>
      </w:r>
      <w:r w:rsidRPr="00A4000D">
        <w:rPr>
          <w:lang w:val="en-US"/>
        </w:rPr>
        <w:t xml:space="preserve">and not receiving within a period of time respectively a </w:t>
      </w:r>
      <w:r>
        <w:rPr>
          <w:lang w:val="en-US"/>
        </w:rPr>
        <w:t>PFCP</w:t>
      </w:r>
      <w:r w:rsidRPr="00A4000D">
        <w:rPr>
          <w:lang w:val="en-US"/>
        </w:rPr>
        <w:t xml:space="preserve">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(see</w:t>
      </w:r>
      <w:r>
        <w:rPr>
          <w:lang w:val="en-US"/>
        </w:rPr>
        <w:t xml:space="preserve"> 3GPP </w:t>
      </w:r>
      <w:r w:rsidRPr="00A4000D">
        <w:rPr>
          <w:lang w:val="en-US"/>
        </w:rPr>
        <w:t>TS</w:t>
      </w:r>
      <w:r>
        <w:rPr>
          <w:lang w:val="en-US"/>
        </w:rPr>
        <w:t> </w:t>
      </w:r>
      <w:r w:rsidRPr="00A4000D">
        <w:rPr>
          <w:lang w:val="en-US"/>
        </w:rPr>
        <w:t>29.2</w:t>
      </w:r>
      <w:r>
        <w:rPr>
          <w:lang w:val="en-US"/>
        </w:rPr>
        <w:t>44 [43</w:t>
      </w:r>
      <w:r w:rsidRPr="00A4000D">
        <w:rPr>
          <w:lang w:val="en-US"/>
        </w:rPr>
        <w:t>])</w:t>
      </w:r>
      <w:r w:rsidR="00897408">
        <w:rPr>
          <w:lang w:val="en-US"/>
        </w:rPr>
        <w:t>.</w:t>
      </w:r>
    </w:p>
    <w:p w14:paraId="09ECC0E2" w14:textId="77777777" w:rsidR="00897408" w:rsidRDefault="00897408" w:rsidP="00F71EE4">
      <w:pPr>
        <w:rPr>
          <w:lang w:val="en-US"/>
        </w:rPr>
      </w:pPr>
      <w:r>
        <w:rPr>
          <w:lang w:val="en-US"/>
        </w:rPr>
        <w:t xml:space="preserve">For URCMP based S17 interface, the URCMP entity shall detect a peer URCMP entity as currently unavailable by sending a series of URCMP heartbeat Request messages, </w:t>
      </w:r>
      <w:r w:rsidRPr="00A4000D">
        <w:rPr>
          <w:lang w:val="en-US"/>
        </w:rPr>
        <w:t xml:space="preserve">and not receiving within a period of time respectively a </w:t>
      </w:r>
      <w:r>
        <w:rPr>
          <w:lang w:val="en-US"/>
        </w:rPr>
        <w:t>URCMP</w:t>
      </w:r>
      <w:r w:rsidRPr="00A4000D">
        <w:rPr>
          <w:lang w:val="en-US"/>
        </w:rPr>
        <w:t xml:space="preserve">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(see</w:t>
      </w:r>
      <w:r>
        <w:rPr>
          <w:lang w:val="en-US"/>
        </w:rPr>
        <w:t xml:space="preserve"> 3GPP </w:t>
      </w:r>
      <w:r w:rsidRPr="00A4000D">
        <w:rPr>
          <w:lang w:val="en-US"/>
        </w:rPr>
        <w:t>TS</w:t>
      </w:r>
      <w:r>
        <w:rPr>
          <w:lang w:val="en-US"/>
        </w:rPr>
        <w:t> </w:t>
      </w:r>
      <w:r w:rsidRPr="00A4000D">
        <w:rPr>
          <w:lang w:val="en-US"/>
        </w:rPr>
        <w:t>29.</w:t>
      </w:r>
      <w:r>
        <w:rPr>
          <w:lang w:val="en-US"/>
        </w:rPr>
        <w:t>674 [44</w:t>
      </w:r>
      <w:r w:rsidRPr="00A4000D">
        <w:rPr>
          <w:lang w:val="en-US"/>
        </w:rPr>
        <w:t>])</w:t>
      </w:r>
      <w:r>
        <w:rPr>
          <w:lang w:val="en-US"/>
        </w:rPr>
        <w:t>.</w:t>
      </w:r>
    </w:p>
    <w:p w14:paraId="5AB0619C" w14:textId="77777777" w:rsidR="00F71EE4" w:rsidRDefault="00F71EE4" w:rsidP="00892DE4">
      <w:pPr>
        <w:pStyle w:val="Heading2"/>
        <w:rPr>
          <w:lang w:val="en-US"/>
        </w:rPr>
      </w:pPr>
      <w:bookmarkStart w:id="776" w:name="_Toc19630439"/>
      <w:bookmarkStart w:id="777" w:name="_Toc27226643"/>
      <w:bookmarkStart w:id="778" w:name="_Toc36115824"/>
      <w:bookmarkStart w:id="779" w:name="_Toc177649094"/>
      <w:r>
        <w:rPr>
          <w:lang w:val="en-US"/>
        </w:rPr>
        <w:t>20.2</w:t>
      </w:r>
      <w:r>
        <w:rPr>
          <w:lang w:val="en-US"/>
        </w:rPr>
        <w:tab/>
        <w:t>Signalling path failure detection and handling</w:t>
      </w:r>
      <w:bookmarkEnd w:id="776"/>
      <w:bookmarkEnd w:id="777"/>
      <w:bookmarkEnd w:id="778"/>
      <w:bookmarkEnd w:id="779"/>
    </w:p>
    <w:p w14:paraId="3B9D90C3" w14:textId="77777777" w:rsidR="00F71EE4" w:rsidRDefault="00F71EE4" w:rsidP="00892DE4">
      <w:pPr>
        <w:pStyle w:val="Heading3"/>
      </w:pPr>
      <w:bookmarkStart w:id="780" w:name="_Toc19630440"/>
      <w:bookmarkStart w:id="781" w:name="_Toc27226644"/>
      <w:bookmarkStart w:id="782" w:name="_Toc36115825"/>
      <w:bookmarkStart w:id="783" w:name="_Toc177649095"/>
      <w:r>
        <w:t>20.2.1</w:t>
      </w:r>
      <w:r>
        <w:tab/>
        <w:t>General</w:t>
      </w:r>
      <w:bookmarkEnd w:id="780"/>
      <w:bookmarkEnd w:id="781"/>
      <w:bookmarkEnd w:id="782"/>
      <w:bookmarkEnd w:id="783"/>
    </w:p>
    <w:p w14:paraId="26C762AE" w14:textId="77777777" w:rsidR="00F71EE4" w:rsidRDefault="00F71EE4" w:rsidP="00F71EE4">
      <w:r>
        <w:t>GTP-C entities shall support detection of p</w:t>
      </w:r>
      <w:r w:rsidRPr="00EA0173">
        <w:t xml:space="preserve">ath failure </w:t>
      </w:r>
      <w:r>
        <w:t xml:space="preserve">by </w:t>
      </w:r>
      <w:r w:rsidRPr="00EA0173">
        <w:t xml:space="preserve">using Echo Request / </w:t>
      </w:r>
      <w:r>
        <w:t xml:space="preserve">Echo </w:t>
      </w:r>
      <w:r w:rsidRPr="00EA0173">
        <w:t>Response messages in the following way. A peer's IP address specific counter shall be reset each time an Echo Response message is received from that peer's IP address and incremented when the T3-RESPONSE timer expires for an Echo Request message sent to that peer's IP address. The path shall be considered to be down if the counter exceeds N3-REQUESTS.</w:t>
      </w:r>
    </w:p>
    <w:p w14:paraId="4A217EE2" w14:textId="0254A94A" w:rsidR="00F71EE4" w:rsidRDefault="00F71EE4" w:rsidP="00F71EE4">
      <w:r>
        <w:rPr>
          <w:lang w:eastAsia="ja-JP"/>
        </w:rPr>
        <w:t xml:space="preserve">PMIP entities shall support detection of path failure as specified for Failure Detection in </w:t>
      </w:r>
      <w:r>
        <w:t>IETF RFC 5847</w:t>
      </w:r>
      <w:r w:rsidR="00E241D7">
        <w:t> [</w:t>
      </w:r>
      <w:r>
        <w:t>22]</w:t>
      </w:r>
      <w:r w:rsidRPr="003F1FCA">
        <w:t>.</w:t>
      </w:r>
    </w:p>
    <w:p w14:paraId="020D7D7F" w14:textId="77777777" w:rsidR="00F71EE4" w:rsidRDefault="00F71EE4" w:rsidP="00F71EE4">
      <w:r>
        <w:t>Upon detecting a path failure, the network node should notify the failure via the Operation and Maintenance system and may either:</w:t>
      </w:r>
    </w:p>
    <w:p w14:paraId="5A9418FF" w14:textId="77777777" w:rsidR="00F71EE4" w:rsidRDefault="00F71EE4" w:rsidP="00F71EE4">
      <w:pPr>
        <w:pStyle w:val="B1"/>
      </w:pPr>
      <w:r>
        <w:t>-</w:t>
      </w:r>
      <w:r>
        <w:tab/>
        <w:t>delete the PDN connections (EPS bearer contexts) or PDP contexts associated with this peer's IP address; or</w:t>
      </w:r>
    </w:p>
    <w:p w14:paraId="7E8FE0C0" w14:textId="77777777" w:rsidR="00F71EE4" w:rsidRDefault="00F71EE4" w:rsidP="00F71EE4">
      <w:pPr>
        <w:pStyle w:val="B1"/>
      </w:pPr>
      <w:r>
        <w:t>-</w:t>
      </w:r>
      <w:r>
        <w:tab/>
        <w:t>maintain the PDN connections (EPS bearer contexts) or PDP contexts associated with the peer's IP address during an operator configurable maximum path failure duration. The network node shall delete the maintained resources if the path is still down when this duration expires. The network node may delete the maintained resources if control/user plane signalling is received across other interface(s) during the path failure and before the maximum path failure duration timer expires.</w:t>
      </w:r>
    </w:p>
    <w:p w14:paraId="70AE2F17" w14:textId="77777777" w:rsidR="00F71EE4" w:rsidRDefault="00F71EE4" w:rsidP="00F71EE4">
      <w:pPr>
        <w:pStyle w:val="NO"/>
      </w:pPr>
      <w:r w:rsidRPr="00E05F4D">
        <w:lastRenderedPageBreak/>
        <w:t>NOTE</w:t>
      </w:r>
      <w:r>
        <w:t xml:space="preserve"> 1</w:t>
      </w:r>
      <w:r w:rsidRPr="00E05F4D">
        <w:t>:</w:t>
      </w:r>
      <w:r>
        <w:tab/>
        <w:t>During transient path failures (e.g. path failures not exceeding few minutes at most), maintaining the EPS bearer contexts or PDP contexts associated with the peer's IP address enables the delivery of end user services (when the path is reestablished again) and also avoids unnecessary signalling in the network for restoring those connections.</w:t>
      </w:r>
    </w:p>
    <w:p w14:paraId="6551839C" w14:textId="77777777" w:rsidR="00F71EE4" w:rsidRDefault="00F71EE4" w:rsidP="00F71EE4">
      <w:pPr>
        <w:pStyle w:val="NO"/>
      </w:pPr>
      <w:r>
        <w:t>NOTE 2:</w:t>
      </w:r>
      <w:r>
        <w:tab/>
        <w:t xml:space="preserve">It is not intended to maintain PDN connections during long path failures (e.g. exceeding </w:t>
      </w:r>
      <w:r w:rsidRPr="003D38D4">
        <w:t>few minutes at most</w:t>
      </w:r>
      <w:r>
        <w:t>) as this would imply undesirable effects like undue charging.</w:t>
      </w:r>
    </w:p>
    <w:p w14:paraId="0332D410" w14:textId="77777777" w:rsidR="00F71EE4" w:rsidRDefault="00F71EE4" w:rsidP="00F71EE4">
      <w:r>
        <w:t>The following clauses specify further specific network element requirements.</w:t>
      </w:r>
    </w:p>
    <w:p w14:paraId="4FFE1BDD" w14:textId="77777777" w:rsidR="00F71EE4" w:rsidRDefault="00F71EE4" w:rsidP="00892DE4">
      <w:pPr>
        <w:pStyle w:val="Heading3"/>
      </w:pPr>
      <w:bookmarkStart w:id="784" w:name="_Toc19630441"/>
      <w:bookmarkStart w:id="785" w:name="_Toc27226645"/>
      <w:bookmarkStart w:id="786" w:name="_Toc36115826"/>
      <w:bookmarkStart w:id="787" w:name="_Toc177649096"/>
      <w:r>
        <w:t>20.2.2</w:t>
      </w:r>
      <w:r>
        <w:tab/>
        <w:t>SGW functionality</w:t>
      </w:r>
      <w:bookmarkEnd w:id="784"/>
      <w:bookmarkEnd w:id="785"/>
      <w:bookmarkEnd w:id="786"/>
      <w:bookmarkEnd w:id="787"/>
    </w:p>
    <w:p w14:paraId="627FD403" w14:textId="77777777" w:rsidR="00F71EE4" w:rsidRDefault="00F71EE4" w:rsidP="00892DE4">
      <w:pPr>
        <w:pStyle w:val="Heading4"/>
      </w:pPr>
      <w:bookmarkStart w:id="788" w:name="_Toc19630442"/>
      <w:bookmarkStart w:id="789" w:name="_Toc27226646"/>
      <w:bookmarkStart w:id="790" w:name="_Toc36115827"/>
      <w:bookmarkStart w:id="791" w:name="_Toc177649097"/>
      <w:r>
        <w:t>20.2.2.1</w:t>
      </w:r>
      <w:r>
        <w:tab/>
        <w:t>S11/S4 path failure</w:t>
      </w:r>
      <w:bookmarkEnd w:id="788"/>
      <w:bookmarkEnd w:id="789"/>
      <w:bookmarkEnd w:id="790"/>
      <w:bookmarkEnd w:id="791"/>
    </w:p>
    <w:p w14:paraId="5CF5690E" w14:textId="464DF5C0" w:rsidR="00F71EE4" w:rsidRDefault="00F71EE4" w:rsidP="00F71EE4">
      <w:pPr>
        <w:rPr>
          <w:lang w:eastAsia="zh-CN"/>
        </w:rPr>
      </w:pPr>
      <w:r w:rsidRPr="0031375B">
        <w:rPr>
          <w:lang w:eastAsia="zh-CN"/>
        </w:rPr>
        <w:t xml:space="preserve">It is optional </w:t>
      </w:r>
      <w:r>
        <w:rPr>
          <w:lang w:eastAsia="zh-CN"/>
        </w:rPr>
        <w:t xml:space="preserve">for the </w:t>
      </w:r>
      <w:r w:rsidRPr="0031375B">
        <w:rPr>
          <w:lang w:eastAsia="zh-CN"/>
        </w:rPr>
        <w:t xml:space="preserve">SGW to maintain </w:t>
      </w:r>
      <w:r>
        <w:rPr>
          <w:lang w:eastAsia="zh-CN"/>
        </w:rPr>
        <w:t xml:space="preserve">the </w:t>
      </w:r>
      <w:r w:rsidRPr="0031375B">
        <w:rPr>
          <w:lang w:eastAsia="zh-CN"/>
        </w:rPr>
        <w:t>S5/S8 bearer</w:t>
      </w:r>
      <w:r>
        <w:rPr>
          <w:lang w:eastAsia="zh-CN"/>
        </w:rPr>
        <w:t xml:space="preserve"> contexts</w:t>
      </w:r>
      <w:r w:rsidRPr="0031375B">
        <w:rPr>
          <w:lang w:eastAsia="zh-CN"/>
        </w:rPr>
        <w:t xml:space="preserve"> </w:t>
      </w:r>
      <w:r>
        <w:rPr>
          <w:lang w:eastAsia="zh-CN"/>
        </w:rPr>
        <w:t>when</w:t>
      </w:r>
      <w:r w:rsidRPr="0031375B">
        <w:rPr>
          <w:lang w:eastAsia="zh-CN"/>
        </w:rPr>
        <w:t xml:space="preserve"> the SGW detects a path failure to </w:t>
      </w:r>
      <w:r>
        <w:rPr>
          <w:lang w:eastAsia="zh-CN"/>
        </w:rPr>
        <w:t xml:space="preserve">the </w:t>
      </w:r>
      <w:r w:rsidRPr="0031375B">
        <w:rPr>
          <w:lang w:eastAsia="zh-CN"/>
        </w:rPr>
        <w:t>MME/</w:t>
      </w:r>
      <w:r>
        <w:rPr>
          <w:lang w:eastAsia="zh-CN"/>
        </w:rPr>
        <w:t>S4-</w:t>
      </w:r>
      <w:r w:rsidRPr="0031375B">
        <w:rPr>
          <w:lang w:eastAsia="zh-CN"/>
        </w:rPr>
        <w:t>SGSN</w:t>
      </w:r>
      <w:r>
        <w:rPr>
          <w:lang w:eastAsia="zh-CN"/>
        </w:rPr>
        <w:t xml:space="preserve"> (see </w:t>
      </w:r>
      <w:r w:rsidR="00E241D7">
        <w:rPr>
          <w:lang w:eastAsia="zh-CN"/>
        </w:rPr>
        <w:t>clause 2</w:t>
      </w:r>
      <w:r>
        <w:rPr>
          <w:lang w:eastAsia="zh-CN"/>
        </w:rPr>
        <w:t>0.2.1). However</w:t>
      </w:r>
      <w:r>
        <w:t xml:space="preserve"> </w:t>
      </w:r>
      <w:r>
        <w:rPr>
          <w:lang w:eastAsia="zh-CN"/>
        </w:rPr>
        <w:t xml:space="preserve">upon detecting a path failure to the MME/S4-SGSN, an SGW that supports the network triggered service restoration procedure (see </w:t>
      </w:r>
      <w:r w:rsidR="00E241D7">
        <w:rPr>
          <w:lang w:eastAsia="zh-CN"/>
        </w:rPr>
        <w:t>clause 2</w:t>
      </w:r>
      <w:r>
        <w:rPr>
          <w:lang w:eastAsia="zh-CN"/>
        </w:rPr>
        <w:t>5) should maintain the S5/S8 bearer contexts eligible for network initiated service restoration and proceed with the network triggered service restoration procedure with the following modification:</w:t>
      </w:r>
    </w:p>
    <w:p w14:paraId="4DCC227D" w14:textId="77777777" w:rsidR="00F71EE4" w:rsidRPr="00FC3E66" w:rsidDel="003D38D4" w:rsidRDefault="00F71EE4" w:rsidP="00F71EE4">
      <w:pPr>
        <w:pStyle w:val="B1"/>
      </w:pPr>
      <w:r>
        <w:rPr>
          <w:lang w:eastAsia="zh-CN"/>
        </w:rPr>
        <w:t>-</w:t>
      </w:r>
      <w:r>
        <w:rPr>
          <w:lang w:eastAsia="zh-CN"/>
        </w:rPr>
        <w:tab/>
        <w:t xml:space="preserve">if the path to the MME/S4-SGSN is down for a duration exceeding the maximum path failure duration and if there is no alternative reachable </w:t>
      </w:r>
      <w:r w:rsidRPr="006058A2">
        <w:rPr>
          <w:lang w:eastAsia="zh-CN"/>
        </w:rPr>
        <w:t xml:space="preserve">path, e.g. another </w:t>
      </w:r>
      <w:r>
        <w:rPr>
          <w:lang w:eastAsia="zh-CN"/>
        </w:rPr>
        <w:t xml:space="preserve">MME/S4-SGSN in the same pool </w:t>
      </w:r>
      <w:r w:rsidRPr="006058A2">
        <w:rPr>
          <w:lang w:eastAsia="zh-CN"/>
        </w:rPr>
        <w:t>or another control plane IP address belonging to the same MME/S4-SGSN</w:t>
      </w:r>
      <w:r w:rsidRPr="00FC3E66">
        <w:rPr>
          <w:lang w:eastAsia="zh-CN"/>
        </w:rPr>
        <w:t xml:space="preserve">, the SGW </w:t>
      </w:r>
      <w:r>
        <w:rPr>
          <w:lang w:eastAsia="zh-CN"/>
        </w:rPr>
        <w:t>should locally delete the maintained PDN connections associated with the failed path.</w:t>
      </w:r>
    </w:p>
    <w:p w14:paraId="2B53FE89" w14:textId="77777777" w:rsidR="00F71EE4" w:rsidRDefault="00F71EE4" w:rsidP="00F71EE4">
      <w:pPr>
        <w:rPr>
          <w:lang w:eastAsia="zh-CN"/>
        </w:rPr>
      </w:pPr>
      <w:r>
        <w:rPr>
          <w:lang w:eastAsia="zh-CN"/>
        </w:rPr>
        <w:t>In addition, for UEs in connected state associated with the failed path, the SGW should continue sending downlink packets to the eNodeB/RNC</w:t>
      </w:r>
      <w:r w:rsidRPr="00711BF2">
        <w:rPr>
          <w:lang w:eastAsia="zh-CN"/>
        </w:rPr>
        <w:t xml:space="preserve"> </w:t>
      </w:r>
      <w:r>
        <w:rPr>
          <w:lang w:eastAsia="zh-CN"/>
        </w:rPr>
        <w:t>as long as the impacted PDN connections are maintained, regardless of whether the SGW supports the network triggered service restoration procedure or not.</w:t>
      </w:r>
    </w:p>
    <w:p w14:paraId="5058A18A" w14:textId="77777777" w:rsidR="00F71EE4" w:rsidRDefault="00F71EE4" w:rsidP="00892DE4">
      <w:pPr>
        <w:pStyle w:val="Heading4"/>
        <w:rPr>
          <w:lang w:eastAsia="zh-CN"/>
        </w:rPr>
      </w:pPr>
      <w:bookmarkStart w:id="792" w:name="_Toc19630443"/>
      <w:bookmarkStart w:id="793" w:name="_Toc27226647"/>
      <w:bookmarkStart w:id="794" w:name="_Toc36115828"/>
      <w:bookmarkStart w:id="795" w:name="_Toc177649098"/>
      <w:r>
        <w:t>20.2.2.</w:t>
      </w:r>
      <w:r w:rsidRPr="00800BF8">
        <w:rPr>
          <w:rFonts w:hint="eastAsia"/>
          <w:lang w:eastAsia="zh-CN"/>
        </w:rPr>
        <w:t>2</w:t>
      </w:r>
      <w:r>
        <w:tab/>
        <w:t>S</w:t>
      </w:r>
      <w:r>
        <w:rPr>
          <w:rFonts w:hint="eastAsia"/>
          <w:lang w:eastAsia="zh-CN"/>
        </w:rPr>
        <w:t>5</w:t>
      </w:r>
      <w:r>
        <w:t xml:space="preserve"> path failure</w:t>
      </w:r>
      <w:bookmarkEnd w:id="792"/>
      <w:bookmarkEnd w:id="793"/>
      <w:bookmarkEnd w:id="794"/>
      <w:bookmarkEnd w:id="795"/>
    </w:p>
    <w:p w14:paraId="733A07D1" w14:textId="6E56308D" w:rsidR="00F71EE4" w:rsidRDefault="00F71EE4" w:rsidP="00F71EE4">
      <w:pPr>
        <w:rPr>
          <w:lang w:eastAsia="zh-CN"/>
        </w:rPr>
      </w:pPr>
      <w:r>
        <w:rPr>
          <w:lang w:eastAsia="zh-CN"/>
        </w:rPr>
        <w:t xml:space="preserve">The </w:t>
      </w:r>
      <w:r>
        <w:rPr>
          <w:rFonts w:hint="eastAsia"/>
          <w:lang w:eastAsia="zh-CN"/>
        </w:rPr>
        <w:t>S</w:t>
      </w:r>
      <w:r w:rsidRPr="0031375B">
        <w:rPr>
          <w:lang w:eastAsia="zh-CN"/>
        </w:rPr>
        <w:t xml:space="preserve">GW </w:t>
      </w:r>
      <w:r>
        <w:rPr>
          <w:lang w:eastAsia="zh-CN"/>
        </w:rPr>
        <w:t xml:space="preserve">may </w:t>
      </w:r>
      <w:r>
        <w:rPr>
          <w:rFonts w:hint="eastAsia"/>
          <w:lang w:eastAsia="zh-CN"/>
        </w:rPr>
        <w:t>support</w:t>
      </w:r>
      <w:r w:rsidRPr="00CF785D">
        <w:rPr>
          <w:lang w:eastAsia="zh-CN"/>
        </w:rPr>
        <w:t xml:space="preserve"> </w:t>
      </w:r>
      <w:r>
        <w:rPr>
          <w:lang w:eastAsia="zh-CN"/>
        </w:rPr>
        <w:t xml:space="preserve">the </w:t>
      </w:r>
      <w:r w:rsidRPr="00586B3C">
        <w:rPr>
          <w:lang w:eastAsia="zh-CN"/>
        </w:rPr>
        <w:t>PGW triggered SGW restoration</w:t>
      </w:r>
      <w:r>
        <w:rPr>
          <w:lang w:eastAsia="zh-CN"/>
        </w:rPr>
        <w:t xml:space="preserve"> </w:t>
      </w:r>
      <w:r>
        <w:rPr>
          <w:rFonts w:hint="eastAsia"/>
          <w:lang w:eastAsia="zh-CN"/>
        </w:rPr>
        <w:t xml:space="preserve">for </w:t>
      </w:r>
      <w:r>
        <w:rPr>
          <w:lang w:eastAsia="zh-CN"/>
        </w:rPr>
        <w:t xml:space="preserve">an </w:t>
      </w:r>
      <w:r>
        <w:rPr>
          <w:rFonts w:hint="eastAsia"/>
          <w:lang w:eastAsia="zh-CN"/>
        </w:rPr>
        <w:t>S5 path failure.</w:t>
      </w:r>
      <w:r w:rsidRPr="00E57B21">
        <w:rPr>
          <w:rFonts w:hint="eastAsia"/>
          <w:lang w:eastAsia="zh-CN"/>
        </w:rPr>
        <w:t xml:space="preserve"> </w:t>
      </w:r>
      <w:r w:rsidRPr="00E65B21">
        <w:rPr>
          <w:lang w:eastAsia="zh-CN"/>
        </w:rPr>
        <w:t xml:space="preserve">If </w:t>
      </w:r>
      <w:r>
        <w:rPr>
          <w:lang w:eastAsia="zh-CN"/>
        </w:rPr>
        <w:t xml:space="preserve">so, </w:t>
      </w:r>
      <w:r w:rsidRPr="00E65B21">
        <w:rPr>
          <w:lang w:eastAsia="zh-CN"/>
        </w:rPr>
        <w:t>then the SGW should support the PGW Restart Notification procedure.</w:t>
      </w:r>
      <w:r>
        <w:rPr>
          <w:rFonts w:hint="eastAsia"/>
          <w:lang w:eastAsia="zh-CN"/>
        </w:rPr>
        <w:t xml:space="preserve"> After </w:t>
      </w:r>
      <w:r w:rsidRPr="0031375B">
        <w:rPr>
          <w:lang w:eastAsia="zh-CN"/>
        </w:rPr>
        <w:t>detect</w:t>
      </w:r>
      <w:r>
        <w:rPr>
          <w:rFonts w:hint="eastAsia"/>
          <w:lang w:eastAsia="zh-CN"/>
        </w:rPr>
        <w:t>ing</w:t>
      </w:r>
      <w:r w:rsidRPr="0031375B">
        <w:rPr>
          <w:lang w:eastAsia="zh-CN"/>
        </w:rPr>
        <w:t xml:space="preserve"> a path failure to </w:t>
      </w:r>
      <w:r>
        <w:rPr>
          <w:lang w:eastAsia="zh-CN"/>
        </w:rPr>
        <w:t xml:space="preserve">the </w:t>
      </w:r>
      <w:r>
        <w:rPr>
          <w:rFonts w:hint="eastAsia"/>
          <w:lang w:eastAsia="zh-CN"/>
        </w:rPr>
        <w:t>PGW, t</w:t>
      </w:r>
      <w:r w:rsidRPr="002E69C1">
        <w:rPr>
          <w:lang w:eastAsia="zh-CN"/>
        </w:rPr>
        <w:t xml:space="preserve">he </w:t>
      </w:r>
      <w:r>
        <w:rPr>
          <w:rFonts w:hint="eastAsia"/>
          <w:lang w:eastAsia="zh-CN"/>
        </w:rPr>
        <w:t xml:space="preserve">SGW may </w:t>
      </w:r>
      <w:r w:rsidRPr="007875DB">
        <w:rPr>
          <w:lang w:eastAsia="zh-CN"/>
        </w:rPr>
        <w:t xml:space="preserve">delete all </w:t>
      </w:r>
      <w:r>
        <w:rPr>
          <w:lang w:eastAsia="zh-CN"/>
        </w:rPr>
        <w:t xml:space="preserve">the </w:t>
      </w:r>
      <w:r w:rsidRPr="007875DB">
        <w:rPr>
          <w:lang w:eastAsia="zh-CN"/>
        </w:rPr>
        <w:t>PDN connection</w:t>
      </w:r>
      <w:r>
        <w:rPr>
          <w:rFonts w:hint="eastAsia"/>
          <w:lang w:eastAsia="zh-CN"/>
        </w:rPr>
        <w:t xml:space="preserve">s </w:t>
      </w:r>
      <w:r w:rsidRPr="00695507">
        <w:rPr>
          <w:lang w:eastAsia="zh-CN"/>
        </w:rPr>
        <w:t>affected by the path failure</w:t>
      </w:r>
      <w:r w:rsidRPr="00695507">
        <w:rPr>
          <w:rFonts w:hint="eastAsia"/>
          <w:lang w:eastAsia="zh-CN"/>
        </w:rPr>
        <w:t xml:space="preserve"> </w:t>
      </w:r>
      <w:r>
        <w:rPr>
          <w:rFonts w:hint="eastAsia"/>
          <w:lang w:eastAsia="zh-CN"/>
        </w:rPr>
        <w:t xml:space="preserve">and should </w:t>
      </w:r>
      <w:r w:rsidRPr="007875DB">
        <w:rPr>
          <w:lang w:eastAsia="zh-CN"/>
        </w:rPr>
        <w:t>also send a PGW Restart Notification message to the MME or S4-SGSN</w:t>
      </w:r>
      <w:r>
        <w:rPr>
          <w:rFonts w:hint="eastAsia"/>
          <w:lang w:eastAsia="zh-CN"/>
        </w:rPr>
        <w:t xml:space="preserve"> i</w:t>
      </w:r>
      <w:r>
        <w:t>f</w:t>
      </w:r>
      <w:r w:rsidRPr="008C161A">
        <w:t xml:space="preserve"> </w:t>
      </w:r>
      <w:r>
        <w:t>the the</w:t>
      </w:r>
      <w:r w:rsidRPr="008C161A">
        <w:t xml:space="preserve"> </w:t>
      </w:r>
      <w:r>
        <w:t>PGW Restart Notification procedure</w:t>
      </w:r>
      <w:r w:rsidRPr="008C161A">
        <w:t xml:space="preserve"> </w:t>
      </w:r>
      <w:r>
        <w:t>is supported by the SGW and MME/S4-SGSN</w:t>
      </w:r>
      <w:r>
        <w:rPr>
          <w:rFonts w:hint="eastAsia"/>
          <w:lang w:eastAsia="zh-CN"/>
        </w:rPr>
        <w:t xml:space="preserve"> (see </w:t>
      </w:r>
      <w:r w:rsidR="00E241D7">
        <w:rPr>
          <w:lang w:eastAsia="zh-CN"/>
        </w:rPr>
        <w:t>clause 1</w:t>
      </w:r>
      <w:r>
        <w:rPr>
          <w:lang w:eastAsia="zh-CN"/>
        </w:rPr>
        <w:t>6.1A.2</w:t>
      </w:r>
      <w:r>
        <w:rPr>
          <w:rFonts w:hint="eastAsia"/>
          <w:lang w:eastAsia="zh-CN"/>
        </w:rPr>
        <w:t>).</w:t>
      </w:r>
    </w:p>
    <w:p w14:paraId="144AD138" w14:textId="77777777" w:rsidR="00F71EE4" w:rsidRPr="006B3E5C" w:rsidRDefault="00F71EE4" w:rsidP="00F71EE4">
      <w:pPr>
        <w:pStyle w:val="NO"/>
        <w:rPr>
          <w:lang w:val="en-US" w:eastAsia="zh-CN"/>
        </w:rPr>
      </w:pPr>
      <w:r>
        <w:rPr>
          <w:rFonts w:hint="eastAsia"/>
          <w:lang w:eastAsia="zh-CN"/>
        </w:rPr>
        <w:t>NOTE:</w:t>
      </w:r>
      <w:r>
        <w:rPr>
          <w:rFonts w:hint="eastAsia"/>
          <w:lang w:eastAsia="zh-CN"/>
        </w:rPr>
        <w:tab/>
      </w:r>
      <w:r w:rsidRPr="006B3E5C">
        <w:rPr>
          <w:lang w:eastAsia="zh-CN"/>
        </w:rPr>
        <w:t>The PGW Restart Notification procedure can help the MME to restore the PDN connections earlier since the SGW will detect the S5 path failure and send PGW Restart Notification triggering a PDN connection restoration at the MME, before the PGW sends the PGW Downlink Triggering Notification.</w:t>
      </w:r>
    </w:p>
    <w:p w14:paraId="1549013A" w14:textId="5F88116E" w:rsidR="00F71EE4" w:rsidRDefault="00F71EE4" w:rsidP="00F71EE4">
      <w:pPr>
        <w:rPr>
          <w:lang w:eastAsia="zh-CN"/>
        </w:rPr>
      </w:pPr>
      <w:r>
        <w:rPr>
          <w:rFonts w:hint="eastAsia"/>
          <w:lang w:eastAsia="zh-CN"/>
        </w:rPr>
        <w:t xml:space="preserve">The SGW </w:t>
      </w:r>
      <w:r w:rsidRPr="002E69C1">
        <w:rPr>
          <w:lang w:eastAsia="zh-CN"/>
        </w:rPr>
        <w:t xml:space="preserve">should proceed with the PGW triggered SGW restoration procedure (see </w:t>
      </w:r>
      <w:r w:rsidR="00E241D7">
        <w:rPr>
          <w:lang w:eastAsia="zh-CN"/>
        </w:rPr>
        <w:t>clause </w:t>
      </w:r>
      <w:r w:rsidR="00E241D7" w:rsidRPr="002E69C1">
        <w:rPr>
          <w:lang w:eastAsia="zh-CN"/>
        </w:rPr>
        <w:t>2</w:t>
      </w:r>
      <w:r w:rsidRPr="002E69C1">
        <w:rPr>
          <w:lang w:eastAsia="zh-CN"/>
        </w:rPr>
        <w:t>7.2.3.</w:t>
      </w:r>
      <w:r>
        <w:rPr>
          <w:rFonts w:hint="eastAsia"/>
          <w:lang w:eastAsia="zh-CN"/>
        </w:rPr>
        <w:t>3</w:t>
      </w:r>
      <w:r w:rsidRPr="002E69C1">
        <w:rPr>
          <w:lang w:eastAsia="zh-CN"/>
        </w:rPr>
        <w:t>) with the following modification</w:t>
      </w:r>
      <w:r>
        <w:rPr>
          <w:rFonts w:hint="eastAsia"/>
          <w:lang w:eastAsia="zh-CN"/>
        </w:rPr>
        <w:t>:</w:t>
      </w:r>
    </w:p>
    <w:p w14:paraId="2CC0C42C" w14:textId="77777777" w:rsidR="00F71EE4" w:rsidRDefault="00F71EE4" w:rsidP="00F71EE4">
      <w:pPr>
        <w:pStyle w:val="B1"/>
        <w:rPr>
          <w:lang w:eastAsia="zh-CN"/>
        </w:rPr>
      </w:pPr>
      <w:r>
        <w:rPr>
          <w:lang w:eastAsia="zh-CN"/>
        </w:rPr>
        <w:t>-</w:t>
      </w:r>
      <w:r>
        <w:rPr>
          <w:lang w:eastAsia="zh-CN"/>
        </w:rPr>
        <w:tab/>
        <w:t>T</w:t>
      </w:r>
      <w:r w:rsidRPr="001F6D33">
        <w:rPr>
          <w:lang w:eastAsia="zh-CN"/>
        </w:rPr>
        <w:t>he SGW</w:t>
      </w:r>
      <w:r>
        <w:rPr>
          <w:rFonts w:hint="eastAsia"/>
          <w:lang w:eastAsia="zh-CN"/>
        </w:rPr>
        <w:t xml:space="preserve"> shall</w:t>
      </w:r>
      <w:r w:rsidRPr="001F6D33">
        <w:rPr>
          <w:lang w:eastAsia="zh-CN"/>
        </w:rPr>
        <w:t xml:space="preserve"> </w:t>
      </w:r>
      <w:r>
        <w:rPr>
          <w:rFonts w:hint="eastAsia"/>
          <w:lang w:eastAsia="zh-CN"/>
        </w:rPr>
        <w:t xml:space="preserve">include </w:t>
      </w:r>
      <w:r>
        <w:rPr>
          <w:lang w:eastAsia="zh-CN"/>
        </w:rPr>
        <w:t xml:space="preserve">the </w:t>
      </w:r>
      <w:r>
        <w:t xml:space="preserve">PGW </w:t>
      </w:r>
      <w:r>
        <w:rPr>
          <w:rFonts w:hint="eastAsia"/>
          <w:lang w:eastAsia="zh-CN"/>
        </w:rPr>
        <w:t>F-</w:t>
      </w:r>
      <w:r>
        <w:t>TEID</w:t>
      </w:r>
      <w:r w:rsidRPr="00A41522">
        <w:t xml:space="preserve"> </w:t>
      </w:r>
      <w:r w:rsidRPr="003407CD">
        <w:t>or PGW IP a</w:t>
      </w:r>
      <w:r>
        <w:rPr>
          <w:rFonts w:hint="eastAsia"/>
          <w:lang w:eastAsia="zh-CN"/>
        </w:rPr>
        <w:t>d</w:t>
      </w:r>
      <w:r w:rsidRPr="003407CD">
        <w:t>dress and GRE key</w:t>
      </w:r>
      <w:r>
        <w:t xml:space="preserve"> for control plane</w:t>
      </w:r>
      <w:r w:rsidRPr="001F6D33">
        <w:rPr>
          <w:lang w:eastAsia="zh-CN"/>
        </w:rPr>
        <w:t xml:space="preserve"> in the</w:t>
      </w:r>
      <w:r>
        <w:rPr>
          <w:rFonts w:hint="eastAsia"/>
          <w:lang w:eastAsia="zh-CN"/>
        </w:rPr>
        <w:t xml:space="preserve"> </w:t>
      </w:r>
      <w:r w:rsidRPr="00A41522">
        <w:rPr>
          <w:lang w:eastAsia="zh-CN"/>
        </w:rPr>
        <w:t>PGW Downlink Triggering Notification</w:t>
      </w:r>
      <w:r w:rsidRPr="001F6D33">
        <w:rPr>
          <w:lang w:eastAsia="zh-CN"/>
        </w:rPr>
        <w:t xml:space="preserve"> message</w:t>
      </w:r>
      <w:r>
        <w:rPr>
          <w:rFonts w:hint="eastAsia"/>
          <w:lang w:eastAsia="zh-CN"/>
        </w:rPr>
        <w:t xml:space="preserve"> </w:t>
      </w:r>
      <w:r>
        <w:rPr>
          <w:lang w:eastAsia="zh-CN"/>
        </w:rPr>
        <w:t>that it</w:t>
      </w:r>
      <w:r>
        <w:rPr>
          <w:rFonts w:hint="eastAsia"/>
          <w:lang w:eastAsia="zh-CN"/>
        </w:rPr>
        <w:t xml:space="preserve"> sen</w:t>
      </w:r>
      <w:r>
        <w:rPr>
          <w:lang w:eastAsia="zh-CN"/>
        </w:rPr>
        <w:t>ds</w:t>
      </w:r>
      <w:r>
        <w:rPr>
          <w:rFonts w:hint="eastAsia"/>
          <w:lang w:eastAsia="zh-CN"/>
        </w:rPr>
        <w:t xml:space="preserve"> to the MME/S4-SGSN</w:t>
      </w:r>
      <w:r>
        <w:rPr>
          <w:lang w:eastAsia="zh-CN"/>
        </w:rPr>
        <w:t xml:space="preserve">, if this information is present in the PGW </w:t>
      </w:r>
      <w:r w:rsidRPr="002E69C1">
        <w:rPr>
          <w:lang w:eastAsia="zh-CN"/>
        </w:rPr>
        <w:t xml:space="preserve">Downlink Triggering </w:t>
      </w:r>
      <w:r w:rsidRPr="001F6D33">
        <w:rPr>
          <w:lang w:eastAsia="zh-CN"/>
        </w:rPr>
        <w:t>Notification</w:t>
      </w:r>
      <w:r>
        <w:rPr>
          <w:rFonts w:hint="eastAsia"/>
          <w:lang w:eastAsia="zh-CN"/>
        </w:rPr>
        <w:t>/</w:t>
      </w:r>
      <w:r w:rsidRPr="00A41522">
        <w:rPr>
          <w:lang w:eastAsia="zh-CN"/>
        </w:rPr>
        <w:t>PMIP Update Notification</w:t>
      </w:r>
      <w:r>
        <w:rPr>
          <w:lang w:eastAsia="zh-CN"/>
        </w:rPr>
        <w:t xml:space="preserve"> message received from the PGW</w:t>
      </w:r>
      <w:r w:rsidRPr="001F6D33">
        <w:rPr>
          <w:lang w:eastAsia="zh-CN"/>
        </w:rPr>
        <w:t>.</w:t>
      </w:r>
    </w:p>
    <w:p w14:paraId="7A328500" w14:textId="77777777" w:rsidR="00F71EE4" w:rsidRDefault="00F71EE4" w:rsidP="00892DE4">
      <w:pPr>
        <w:pStyle w:val="Heading3"/>
      </w:pPr>
      <w:bookmarkStart w:id="796" w:name="_Toc19630444"/>
      <w:bookmarkStart w:id="797" w:name="_Toc27226648"/>
      <w:bookmarkStart w:id="798" w:name="_Toc36115829"/>
      <w:bookmarkStart w:id="799" w:name="_Toc177649099"/>
      <w:r>
        <w:t>20.2.3</w:t>
      </w:r>
      <w:r>
        <w:tab/>
        <w:t>MBMS GW functionality</w:t>
      </w:r>
      <w:bookmarkEnd w:id="796"/>
      <w:bookmarkEnd w:id="797"/>
      <w:bookmarkEnd w:id="798"/>
      <w:bookmarkEnd w:id="799"/>
    </w:p>
    <w:p w14:paraId="7F2559F7" w14:textId="77777777" w:rsidR="00F71EE4" w:rsidRDefault="00F71EE4" w:rsidP="00892DE4">
      <w:pPr>
        <w:pStyle w:val="Heading4"/>
      </w:pPr>
      <w:bookmarkStart w:id="800" w:name="_Toc19630445"/>
      <w:bookmarkStart w:id="801" w:name="_Toc27226649"/>
      <w:bookmarkStart w:id="802" w:name="_Toc36115830"/>
      <w:bookmarkStart w:id="803" w:name="_Toc177649100"/>
      <w:r>
        <w:t>20.2.3.1</w:t>
      </w:r>
      <w:r>
        <w:tab/>
        <w:t>Sm path failure</w:t>
      </w:r>
      <w:bookmarkEnd w:id="800"/>
      <w:bookmarkEnd w:id="801"/>
      <w:bookmarkEnd w:id="802"/>
      <w:bookmarkEnd w:id="803"/>
    </w:p>
    <w:p w14:paraId="56F95A6E" w14:textId="77777777" w:rsidR="00F71EE4" w:rsidRDefault="00F71EE4" w:rsidP="00F71EE4">
      <w:r>
        <w:t>The MBMS GW may be provisioned with the list (or a sublist) of the MMEs pertaining to the MME pool.</w:t>
      </w:r>
    </w:p>
    <w:p w14:paraId="370F17FC" w14:textId="77777777" w:rsidR="00F71EE4" w:rsidRPr="00C54909" w:rsidRDefault="00F71EE4" w:rsidP="00F71EE4">
      <w:pPr>
        <w:pStyle w:val="NO"/>
      </w:pPr>
      <w:r>
        <w:rPr>
          <w:lang w:val="en-US"/>
        </w:rPr>
        <w:t>NOTE 1:</w:t>
      </w:r>
      <w:r>
        <w:rPr>
          <w:lang w:val="en-US"/>
        </w:rPr>
        <w:tab/>
      </w:r>
      <w:r w:rsidRPr="00C54909">
        <w:rPr>
          <w:lang w:val="en-US"/>
        </w:rPr>
        <w:t>The MBMS</w:t>
      </w:r>
      <w:r>
        <w:rPr>
          <w:lang w:val="en-US"/>
        </w:rPr>
        <w:t xml:space="preserve"> </w:t>
      </w:r>
      <w:r w:rsidRPr="00C54909">
        <w:rPr>
          <w:lang w:val="en-US"/>
        </w:rPr>
        <w:t>GW expect</w:t>
      </w:r>
      <w:r>
        <w:rPr>
          <w:lang w:val="en-US"/>
        </w:rPr>
        <w:t>s</w:t>
      </w:r>
      <w:r w:rsidRPr="00C54909">
        <w:rPr>
          <w:lang w:val="en-US"/>
        </w:rPr>
        <w:t xml:space="preserve"> only one MME </w:t>
      </w:r>
      <w:r>
        <w:rPr>
          <w:lang w:val="en-US"/>
        </w:rPr>
        <w:t xml:space="preserve">of the MME pool in </w:t>
      </w:r>
      <w:r w:rsidRPr="00C54909">
        <w:rPr>
          <w:lang w:val="en-US"/>
        </w:rPr>
        <w:t>BM</w:t>
      </w:r>
      <w:r>
        <w:rPr>
          <w:lang w:val="en-US"/>
        </w:rPr>
        <w:t>-</w:t>
      </w:r>
      <w:r w:rsidRPr="00C54909">
        <w:rPr>
          <w:lang w:val="en-US"/>
        </w:rPr>
        <w:t xml:space="preserve">SC </w:t>
      </w:r>
      <w:r>
        <w:rPr>
          <w:lang w:val="en-US"/>
        </w:rPr>
        <w:t xml:space="preserve">requests received </w:t>
      </w:r>
      <w:r w:rsidRPr="00C54909">
        <w:rPr>
          <w:lang w:val="en-US"/>
        </w:rPr>
        <w:t>across the SGmb interface.</w:t>
      </w:r>
    </w:p>
    <w:p w14:paraId="5917F935" w14:textId="77777777" w:rsidR="00F71EE4" w:rsidRDefault="00F71EE4" w:rsidP="00F71EE4">
      <w:r>
        <w:t>Upon detecting an Sm path failure, the MBMS GW should maintain the MBMS bearer contexts associated with the peer's MME IP address.</w:t>
      </w:r>
    </w:p>
    <w:p w14:paraId="07C05E38" w14:textId="77777777" w:rsidR="00F71EE4" w:rsidRDefault="00F71EE4" w:rsidP="00F71EE4">
      <w:r>
        <w:t>During a transient Sm path failure (e.g. before the maximum path failure duration timer expires), the MBMS GW may process MBMS requests from the BM-SC and intended for the MME for which the Sm path has failed as follows:</w:t>
      </w:r>
    </w:p>
    <w:p w14:paraId="79EB3666" w14:textId="77777777" w:rsidR="00F71EE4" w:rsidRDefault="00F71EE4" w:rsidP="00F71EE4">
      <w:pPr>
        <w:pStyle w:val="B1"/>
      </w:pPr>
      <w:r>
        <w:lastRenderedPageBreak/>
        <w:t>-</w:t>
      </w:r>
      <w:r>
        <w:tab/>
        <w:t>for new MBMS Session Start Request, the MBMS GW may select an alternative MME in the same MME pool and send the MBMS Session Start Request to this alternative MME;</w:t>
      </w:r>
    </w:p>
    <w:p w14:paraId="4F92DFC3" w14:textId="77777777" w:rsidR="00F71EE4" w:rsidRDefault="00F71EE4" w:rsidP="00F71EE4">
      <w:pPr>
        <w:pStyle w:val="B1"/>
      </w:pPr>
      <w:r>
        <w:t>-</w:t>
      </w:r>
      <w:r>
        <w:tab/>
        <w:t>for MBMS Session Update Request or MBMS Session Stop Request, the MBMS GW may select an alternative MME in the same MME pool, send a MBMS Session Start Request message to this alternative MME and, if successful, send subsequently the MBMS Session Update Request or MBMS Session Stop Request to this alternative MME.</w:t>
      </w:r>
    </w:p>
    <w:p w14:paraId="509F2DA8" w14:textId="77777777" w:rsidR="00F71EE4" w:rsidRDefault="00F71EE4" w:rsidP="00F71EE4">
      <w:r>
        <w:t>After having selected an alternative MME, the MBMS GW shall consider the MME answering to the MBMS Start Request as the controlling MME for the MBMS session and send any subsequent MBMS Session Update or MBMS Session Stop for this MBMS Session to this MME.</w:t>
      </w:r>
    </w:p>
    <w:p w14:paraId="05A75C81" w14:textId="77777777" w:rsidR="00F71EE4" w:rsidRPr="00C54909" w:rsidRDefault="00F71EE4" w:rsidP="00F71EE4">
      <w:pPr>
        <w:pStyle w:val="NO"/>
      </w:pPr>
      <w:r>
        <w:rPr>
          <w:lang w:val="en-US"/>
        </w:rPr>
        <w:t>NOTE 2:</w:t>
      </w:r>
      <w:r>
        <w:rPr>
          <w:lang w:val="en-US"/>
        </w:rPr>
        <w:tab/>
        <w:t>Each MME of the MME pool provisioned in the MBMS GW supports an M3 interface with the MCE(s)</w:t>
      </w:r>
      <w:r w:rsidRPr="00C54909">
        <w:rPr>
          <w:lang w:val="en-US"/>
        </w:rPr>
        <w:t>.</w:t>
      </w:r>
    </w:p>
    <w:p w14:paraId="00946582" w14:textId="77777777" w:rsidR="00F71EE4" w:rsidRDefault="00F71EE4" w:rsidP="00F71EE4">
      <w:r>
        <w:t>When detecting a non-transient Sm path failure at the MBMS GW (e.g. the maximum path failure duration timer of the MBMS GW expires), the MBMS GW may move the control of all the affected active MBMS sessions to another MME in the same MME pool (if any other MME is reachable by the MBMS GW) by initiating new MBMS Session Start Request(s) to alternative MME(s).</w:t>
      </w:r>
    </w:p>
    <w:p w14:paraId="5806D8E2" w14:textId="77777777" w:rsidR="00F71EE4" w:rsidRDefault="00F71EE4" w:rsidP="00F71EE4">
      <w:pPr>
        <w:pStyle w:val="NO"/>
        <w:rPr>
          <w:lang w:eastAsia="zh-CN"/>
        </w:rPr>
      </w:pPr>
      <w:r>
        <w:rPr>
          <w:lang w:eastAsia="zh-CN"/>
        </w:rPr>
        <w:t>NOTE 3:</w:t>
      </w:r>
      <w:r>
        <w:rPr>
          <w:lang w:eastAsia="zh-CN"/>
        </w:rPr>
        <w:tab/>
        <w:t>This allows to re-establish the MBMS sessions when a MME fails without restart.</w:t>
      </w:r>
    </w:p>
    <w:p w14:paraId="19BB39D6" w14:textId="77777777" w:rsidR="00F71EE4" w:rsidRDefault="00F71EE4" w:rsidP="00F71EE4">
      <w:r>
        <w:t xml:space="preserve">The maximum path failure duration timer of the MBMS GW should be configured with a shorter value than the </w:t>
      </w:r>
      <w:r w:rsidRPr="003A0DFE">
        <w:t xml:space="preserve">maximum path failure duration timer </w:t>
      </w:r>
      <w:r>
        <w:t>of the MME</w:t>
      </w:r>
      <w:r w:rsidRPr="00B84734">
        <w:t xml:space="preserve"> </w:t>
      </w:r>
      <w:r>
        <w:t xml:space="preserve">to avoid interrupting active MBMS sessions upon a non-transient Sm path failure. </w:t>
      </w:r>
      <w:r w:rsidRPr="007F7881">
        <w:t xml:space="preserve">The </w:t>
      </w:r>
      <w:r>
        <w:t xml:space="preserve">MBMS GW </w:t>
      </w:r>
      <w:r w:rsidRPr="007F7881">
        <w:t xml:space="preserve">timer should be </w:t>
      </w:r>
      <w:r>
        <w:t>shorter</w:t>
      </w:r>
      <w:r w:rsidRPr="007F7881">
        <w:t xml:space="preserve"> than the </w:t>
      </w:r>
      <w:r>
        <w:t xml:space="preserve">MME </w:t>
      </w:r>
      <w:r w:rsidRPr="007F7881">
        <w:t xml:space="preserve">timer by at least the </w:t>
      </w:r>
      <w:r>
        <w:t xml:space="preserve">period between two </w:t>
      </w:r>
      <w:r w:rsidRPr="007F7881">
        <w:t xml:space="preserve">Echo Request </w:t>
      </w:r>
      <w:r>
        <w:t xml:space="preserve">messages sent by </w:t>
      </w:r>
      <w:r w:rsidRPr="007F7881">
        <w:t>the MME</w:t>
      </w:r>
      <w:r>
        <w:t>,</w:t>
      </w:r>
      <w:r w:rsidRPr="007F7881">
        <w:t xml:space="preserve"> to avoid that the </w:t>
      </w:r>
      <w:r>
        <w:t xml:space="preserve">MME </w:t>
      </w:r>
      <w:r w:rsidRPr="007F7881">
        <w:t xml:space="preserve">timer </w:t>
      </w:r>
      <w:r>
        <w:t xml:space="preserve">expires before </w:t>
      </w:r>
      <w:r w:rsidRPr="007F7881">
        <w:t xml:space="preserve">the MBMS GW </w:t>
      </w:r>
      <w:r>
        <w:t>timer if the MME starts its timer before the MBMS GW</w:t>
      </w:r>
      <w:r w:rsidRPr="007F7881">
        <w:t>.</w:t>
      </w:r>
    </w:p>
    <w:p w14:paraId="3EA67C9E" w14:textId="77777777" w:rsidR="00F71EE4" w:rsidRDefault="00F71EE4" w:rsidP="00F71EE4">
      <w:pPr>
        <w:pStyle w:val="NO"/>
        <w:rPr>
          <w:lang w:eastAsia="zh-CN"/>
        </w:rPr>
      </w:pPr>
      <w:r>
        <w:rPr>
          <w:lang w:eastAsia="zh-CN"/>
        </w:rPr>
        <w:t>NOTE 4:</w:t>
      </w:r>
      <w:r>
        <w:rPr>
          <w:lang w:eastAsia="zh-CN"/>
        </w:rPr>
        <w:tab/>
        <w:t>This enables the MCE to receive a MBMS Session Start request from the new MME controlling the MBMS session before the MCE receives a request to stop the MBMS service from the previous controlling MME.</w:t>
      </w:r>
    </w:p>
    <w:p w14:paraId="140783E1" w14:textId="77777777" w:rsidR="00F71EE4" w:rsidRDefault="00F71EE4" w:rsidP="00F71EE4">
      <w:r>
        <w:t>When sending an MBMS Session Start Request sent to an alternative MME, the MBMS GW shall encode the contents of the request with the same contents as in the original MBMS Session Start Request (or per the last MBMS Session Update Request sent by the MBMS GW if the original parameters were updated)</w:t>
      </w:r>
      <w:r w:rsidRPr="00041601">
        <w:t xml:space="preserve"> </w:t>
      </w:r>
      <w:r>
        <w:t>with the following exceptions:</w:t>
      </w:r>
    </w:p>
    <w:p w14:paraId="7F5B1757" w14:textId="77777777" w:rsidR="00F71EE4" w:rsidRDefault="00F71EE4" w:rsidP="00F71EE4">
      <w:pPr>
        <w:pStyle w:val="B1"/>
      </w:pPr>
      <w:r>
        <w:t>-</w:t>
      </w:r>
      <w:r>
        <w:tab/>
        <w:t>the MBMS GW shall set the "MBMS session re-establishment indication" flag to signal that this message is used to re-establish an MBMS session;</w:t>
      </w:r>
    </w:p>
    <w:p w14:paraId="649B652E" w14:textId="77777777" w:rsidR="00F71EE4" w:rsidRDefault="00F71EE4" w:rsidP="00F71EE4">
      <w:pPr>
        <w:pStyle w:val="B1"/>
      </w:pPr>
      <w:r>
        <w:t>-</w:t>
      </w:r>
      <w:r>
        <w:tab/>
        <w:t>if no absolute start time ("MBMS data transfer start" parameter) has been received, the MBMS GW may change the relative start time ("time to MBMS data transfer"</w:t>
      </w:r>
      <w:r w:rsidRPr="000E181B">
        <w:t xml:space="preserve"> </w:t>
      </w:r>
      <w:r>
        <w:t>parameter) to fasten the restoration of the MBMS service in E-UTRAN;</w:t>
      </w:r>
    </w:p>
    <w:p w14:paraId="38858A3A" w14:textId="77777777" w:rsidR="00F71EE4" w:rsidRDefault="00F71EE4" w:rsidP="00F71EE4">
      <w:pPr>
        <w:pStyle w:val="B1"/>
      </w:pPr>
      <w:r>
        <w:t>-</w:t>
      </w:r>
      <w:r>
        <w:tab/>
        <w:t>the MBMS GW should set the estimated session duration to a value corresponding to the remaining duration of the session.</w:t>
      </w:r>
    </w:p>
    <w:p w14:paraId="761497DA" w14:textId="77777777" w:rsidR="00F71EE4" w:rsidRDefault="00F71EE4" w:rsidP="00911B2D">
      <w:pPr>
        <w:pStyle w:val="NO"/>
      </w:pPr>
      <w:r w:rsidRPr="00911B2D">
        <w:t>NOTE 5:</w:t>
      </w:r>
      <w:r w:rsidRPr="00911B2D">
        <w:tab/>
        <w:t>Per the requirements above, if the MBMS GW had started an MBMS session within an MME with the MBMS Service Area (1, 2, 3) and receives during an Sm path failure (towards this MME) an MBMS Session Update from the BM-SC modifying the MBMS Service Area to (3, 4, 5), the MBMS GW will encode the original MBMS Service Area (1, 2, 3) in the MBMS Session Start Request sent to the alternative MME and subsequently send an MBMS Session Update Request with the MBMS Service Area (3,4,5) to the new MME controlling the MBMS session.</w:t>
      </w:r>
    </w:p>
    <w:p w14:paraId="0F127CA9" w14:textId="77777777" w:rsidR="00F71EE4" w:rsidRDefault="00F71EE4" w:rsidP="00F71EE4">
      <w:pPr>
        <w:pStyle w:val="NO"/>
      </w:pPr>
      <w:r w:rsidRPr="00FB5538">
        <w:t>NOTE</w:t>
      </w:r>
      <w:r>
        <w:t xml:space="preserve"> 6</w:t>
      </w:r>
      <w:r w:rsidRPr="00FB5538">
        <w:t>:</w:t>
      </w:r>
      <w:r w:rsidRPr="00FB5538">
        <w:tab/>
      </w:r>
      <w:r>
        <w:t>If the previous MME</w:t>
      </w:r>
      <w:r w:rsidRPr="00FB5538">
        <w:t xml:space="preserve"> receive</w:t>
      </w:r>
      <w:r>
        <w:t>d</w:t>
      </w:r>
      <w:r w:rsidRPr="00FB5538">
        <w:t xml:space="preserve"> an MBMS Session Update Request </w:t>
      </w:r>
      <w:r>
        <w:t xml:space="preserve">from the MBMS GW but could not </w:t>
      </w:r>
      <w:r w:rsidRPr="00EF371D">
        <w:t xml:space="preserve">propagate </w:t>
      </w:r>
      <w:r>
        <w:t xml:space="preserve">it </w:t>
      </w:r>
      <w:r w:rsidRPr="00EF371D">
        <w:t>to the MCE due to a M3AP path failure</w:t>
      </w:r>
      <w:r>
        <w:t>, the contents of</w:t>
      </w:r>
      <w:r w:rsidRPr="00FB5538">
        <w:t xml:space="preserve"> the MBMS Session Start Request sent to the </w:t>
      </w:r>
      <w:r>
        <w:t>MCE</w:t>
      </w:r>
      <w:r w:rsidRPr="00FB5538">
        <w:t xml:space="preserve"> </w:t>
      </w:r>
      <w:r>
        <w:t>via the new MME can also differ from the parameters sent to the MCE via the previous MME for the parameters that can be modified by the MBMS session update procedure (i.e. MBMS Session Area, MBMS Time to Data Transfer, MBMS Data Transfer Start).</w:t>
      </w:r>
    </w:p>
    <w:p w14:paraId="5345199D" w14:textId="77777777" w:rsidR="00F71EE4" w:rsidRDefault="00F71EE4" w:rsidP="00F71EE4">
      <w:r>
        <w:t>After detecting an Sm path failure, the MBMS GW shall determine whether the failure is transient or non transient from the perpective of the MME (e.g. the MBMS GW is provisioned with the maximum path failure timer of the MME). The MBMS GW shall assume that the failure is non transient from the perspective of the MME if the Sm path recovers after a period longer than the maximum path failure timer of the MME plus</w:t>
      </w:r>
      <w:r w:rsidRPr="00447093">
        <w:t xml:space="preserve"> </w:t>
      </w:r>
      <w:r>
        <w:t xml:space="preserve">the period between two </w:t>
      </w:r>
      <w:r w:rsidRPr="007F7881">
        <w:t xml:space="preserve">Echo Request </w:t>
      </w:r>
      <w:r>
        <w:t xml:space="preserve">messages sent by </w:t>
      </w:r>
      <w:r w:rsidRPr="007F7881">
        <w:t>the MME</w:t>
      </w:r>
      <w:r>
        <w:t>, to ensure that the MME also determines this is a non transient path failure if the MBMS GW starts its timer before the MME. The MBMS GW shall consider that the MBMS session has been released by the MME</w:t>
      </w:r>
      <w:r w:rsidRPr="00CE7952">
        <w:t xml:space="preserve"> </w:t>
      </w:r>
      <w:r>
        <w:t xml:space="preserve">if the Sm </w:t>
      </w:r>
      <w:r>
        <w:lastRenderedPageBreak/>
        <w:t>path failure is non transient for the MME. If the Sm path failure remains transient for the MME, the MBMS GW shall behave as follows upon detecting the Sm path recovery:</w:t>
      </w:r>
    </w:p>
    <w:p w14:paraId="1CF47B0C" w14:textId="77777777" w:rsidR="00F71EE4" w:rsidRDefault="00F71EE4" w:rsidP="00F71EE4">
      <w:pPr>
        <w:pStyle w:val="B1"/>
      </w:pPr>
      <w:r>
        <w:t>-</w:t>
      </w:r>
      <w:r>
        <w:tab/>
        <w:t>if the MBMS GW has already moved the control of the MBMS session to an alternative MME(s), the MBMS GW shall send an MBMS Session Stop Request message to the MME previously controlling the MBMS session with a "L</w:t>
      </w:r>
      <w:r>
        <w:rPr>
          <w:noProof/>
        </w:rPr>
        <w:t>ocal MBMS bearer context release"</w:t>
      </w:r>
      <w:r>
        <w:t xml:space="preserve"> indication to instruct that MME to release its MBMS bearer context locally, without sending any message to the MCE(s).</w:t>
      </w:r>
    </w:p>
    <w:p w14:paraId="6A213B1F" w14:textId="77777777" w:rsidR="00F71EE4" w:rsidRDefault="00F71EE4" w:rsidP="00F71EE4">
      <w:pPr>
        <w:pStyle w:val="B1"/>
      </w:pPr>
      <w:r>
        <w:t>-</w:t>
      </w:r>
      <w:r>
        <w:tab/>
        <w:t>if the MBMS GW has not yet moved the control of the MBMS session to an alternative MME (e.g. if the MBMS restoration procedures are not supported in the network),</w:t>
      </w:r>
    </w:p>
    <w:p w14:paraId="17E60435" w14:textId="77777777" w:rsidR="00F71EE4" w:rsidRDefault="00F71EE4" w:rsidP="00911B2D">
      <w:pPr>
        <w:pStyle w:val="B2"/>
      </w:pPr>
      <w:r w:rsidRPr="00911B2D">
        <w:t>-</w:t>
      </w:r>
      <w:r w:rsidRPr="00911B2D">
        <w:tab/>
        <w:t>if the Sm path failure is transient from the perspective of the MBMS GW, the MBMS GW shall consider that MBMS session is still controlled by the related MME and proceed as if there had been no Sm path failure;</w:t>
      </w:r>
    </w:p>
    <w:p w14:paraId="6E3C26F7" w14:textId="77777777" w:rsidR="00F71EE4" w:rsidRPr="003B6496" w:rsidRDefault="00F71EE4" w:rsidP="00F71EE4">
      <w:pPr>
        <w:pStyle w:val="B2"/>
      </w:pPr>
      <w:r>
        <w:t>-</w:t>
      </w:r>
      <w:r>
        <w:tab/>
      </w:r>
      <w:r w:rsidRPr="00927596">
        <w:t>if the Sm path failure is non transient from the perspective of the MBMS GW,</w:t>
      </w:r>
      <w:r w:rsidRPr="005E6742">
        <w:t xml:space="preserve"> the MBMS GW shall send an MBMS Session Start Request to the MME </w:t>
      </w:r>
      <w:r>
        <w:t>for the session and encode it as specified above (for a message sent to an alternative MME).</w:t>
      </w:r>
    </w:p>
    <w:p w14:paraId="14AFB709" w14:textId="77777777" w:rsidR="00F71EE4" w:rsidRPr="00927596" w:rsidRDefault="00F71EE4" w:rsidP="00F71EE4">
      <w:pPr>
        <w:pStyle w:val="NO"/>
      </w:pPr>
      <w:r w:rsidRPr="00FB5538">
        <w:t>NOTE</w:t>
      </w:r>
      <w:r>
        <w:t xml:space="preserve"> 7</w:t>
      </w:r>
      <w:r w:rsidRPr="00FB5538">
        <w:t>:</w:t>
      </w:r>
      <w:r w:rsidRPr="00FB5538">
        <w:tab/>
      </w:r>
      <w:r w:rsidRPr="00B31FE2">
        <w:rPr>
          <w:lang w:val="en-US"/>
        </w:rPr>
        <w:t>The MBMS GW cannot k</w:t>
      </w:r>
      <w:r>
        <w:rPr>
          <w:lang w:val="en-US"/>
        </w:rPr>
        <w:t xml:space="preserve">now whether the MME will see the Sm path failure as transient or non transient if the Sm path recovers in the period between the </w:t>
      </w:r>
      <w:r>
        <w:t xml:space="preserve">maximum path failure timer </w:t>
      </w:r>
      <w:r w:rsidRPr="00B31FE2">
        <w:rPr>
          <w:lang w:val="en-US"/>
        </w:rPr>
        <w:t>of</w:t>
      </w:r>
      <w:r>
        <w:t xml:space="preserve"> the MME</w:t>
      </w:r>
      <w:r w:rsidRPr="00B31FE2">
        <w:rPr>
          <w:lang w:val="en-US"/>
        </w:rPr>
        <w:t xml:space="preserve"> plus and minus </w:t>
      </w:r>
      <w:r>
        <w:rPr>
          <w:lang w:val="en-US"/>
        </w:rPr>
        <w:t xml:space="preserve">the </w:t>
      </w:r>
      <w:r>
        <w:t xml:space="preserve">period between two </w:t>
      </w:r>
      <w:r w:rsidRPr="007F7881">
        <w:t xml:space="preserve">Echo Request </w:t>
      </w:r>
      <w:r>
        <w:t xml:space="preserve">messages sent by </w:t>
      </w:r>
      <w:r w:rsidRPr="007F7881">
        <w:t>the MME</w:t>
      </w:r>
      <w:r w:rsidRPr="00B31FE2">
        <w:rPr>
          <w:lang w:val="en-US"/>
        </w:rPr>
        <w:t xml:space="preserve">. </w:t>
      </w:r>
      <w:r>
        <w:rPr>
          <w:lang w:val="en-US"/>
        </w:rPr>
        <w:t xml:space="preserve">This can possibly lead the MBMS GW to send an MBMS Session Stop request to the MME for a session that has already been terminated by the MME (if the MME determined the failure is non transient) or to send an MBMS Session Start request (with the </w:t>
      </w:r>
      <w:r>
        <w:t>"MBMS session re-establishment indication" flag</w:t>
      </w:r>
      <w:r w:rsidRPr="008717DE">
        <w:t xml:space="preserve">) to the MME for a session that is still alive </w:t>
      </w:r>
      <w:r>
        <w:rPr>
          <w:lang w:val="en-US"/>
        </w:rPr>
        <w:t>at the MME (if the MME determined the failure is transient).</w:t>
      </w:r>
    </w:p>
    <w:p w14:paraId="340D9DED" w14:textId="77777777" w:rsidR="00F71EE4" w:rsidRDefault="00F71EE4" w:rsidP="00892DE4">
      <w:pPr>
        <w:pStyle w:val="Heading4"/>
      </w:pPr>
      <w:bookmarkStart w:id="804" w:name="_Toc19630446"/>
      <w:bookmarkStart w:id="805" w:name="_Toc27226650"/>
      <w:bookmarkStart w:id="806" w:name="_Toc36115831"/>
      <w:bookmarkStart w:id="807" w:name="_Toc177649101"/>
      <w:r>
        <w:t>20.2.3.2</w:t>
      </w:r>
      <w:r>
        <w:tab/>
        <w:t>Sn path failure</w:t>
      </w:r>
      <w:bookmarkEnd w:id="804"/>
      <w:bookmarkEnd w:id="805"/>
      <w:bookmarkEnd w:id="806"/>
      <w:bookmarkEnd w:id="807"/>
    </w:p>
    <w:p w14:paraId="097055C8" w14:textId="77777777" w:rsidR="00F71EE4" w:rsidRDefault="00F71EE4" w:rsidP="00F71EE4">
      <w:r>
        <w:t>The MBMS GW may be provisioned with the list (or a sub list) of the SGSNs belonging to the SGSN pool.</w:t>
      </w:r>
    </w:p>
    <w:p w14:paraId="3597947A" w14:textId="77777777" w:rsidR="00F71EE4" w:rsidRPr="00C54909" w:rsidRDefault="00F71EE4" w:rsidP="00F71EE4">
      <w:pPr>
        <w:pStyle w:val="NO"/>
      </w:pPr>
      <w:r>
        <w:rPr>
          <w:lang w:val="en-US"/>
        </w:rPr>
        <w:t>NOTE:</w:t>
      </w:r>
      <w:r>
        <w:rPr>
          <w:lang w:val="en-US"/>
        </w:rPr>
        <w:tab/>
      </w:r>
      <w:r w:rsidRPr="00C54909">
        <w:rPr>
          <w:lang w:val="en-US"/>
        </w:rPr>
        <w:t>The MBMS</w:t>
      </w:r>
      <w:r>
        <w:rPr>
          <w:lang w:val="en-US"/>
        </w:rPr>
        <w:t xml:space="preserve"> </w:t>
      </w:r>
      <w:r w:rsidRPr="00C54909">
        <w:rPr>
          <w:lang w:val="en-US"/>
        </w:rPr>
        <w:t>GW expect</w:t>
      </w:r>
      <w:r>
        <w:rPr>
          <w:lang w:val="en-US"/>
        </w:rPr>
        <w:t>s</w:t>
      </w:r>
      <w:r w:rsidRPr="00C54909">
        <w:rPr>
          <w:lang w:val="en-US"/>
        </w:rPr>
        <w:t xml:space="preserve"> only one </w:t>
      </w:r>
      <w:r>
        <w:rPr>
          <w:lang w:val="en-US"/>
        </w:rPr>
        <w:t>SGSN</w:t>
      </w:r>
      <w:r w:rsidRPr="00C54909">
        <w:rPr>
          <w:lang w:val="en-US"/>
        </w:rPr>
        <w:t xml:space="preserve"> </w:t>
      </w:r>
      <w:r>
        <w:rPr>
          <w:lang w:val="en-US"/>
        </w:rPr>
        <w:t xml:space="preserve">of the SGSN pool in </w:t>
      </w:r>
      <w:r w:rsidRPr="00C54909">
        <w:rPr>
          <w:lang w:val="en-US"/>
        </w:rPr>
        <w:t>BM</w:t>
      </w:r>
      <w:r>
        <w:rPr>
          <w:lang w:val="en-US"/>
        </w:rPr>
        <w:t>-</w:t>
      </w:r>
      <w:r w:rsidRPr="00C54909">
        <w:rPr>
          <w:lang w:val="en-US"/>
        </w:rPr>
        <w:t xml:space="preserve">SC </w:t>
      </w:r>
      <w:r>
        <w:rPr>
          <w:lang w:val="en-US"/>
        </w:rPr>
        <w:t xml:space="preserve">requests received </w:t>
      </w:r>
      <w:r w:rsidRPr="00C54909">
        <w:rPr>
          <w:lang w:val="en-US"/>
        </w:rPr>
        <w:t>across the SGmb interface.</w:t>
      </w:r>
    </w:p>
    <w:p w14:paraId="1327D65A" w14:textId="5BDF22C8" w:rsidR="00F71EE4" w:rsidRPr="00754672" w:rsidRDefault="00F71EE4" w:rsidP="00F71EE4">
      <w:r>
        <w:t>An MBMS GW and SGSN shall handle</w:t>
      </w:r>
      <w:r w:rsidRPr="003011E7">
        <w:t xml:space="preserve"> Sn path failure similar to the </w:t>
      </w:r>
      <w:r>
        <w:t>Sm path failure</w:t>
      </w:r>
      <w:r w:rsidRPr="003011E7">
        <w:t xml:space="preserve"> </w:t>
      </w:r>
      <w:r>
        <w:t xml:space="preserve">as described </w:t>
      </w:r>
      <w:r w:rsidRPr="003011E7">
        <w:t xml:space="preserve">in </w:t>
      </w:r>
      <w:r w:rsidR="00E241D7">
        <w:t>clause </w:t>
      </w:r>
      <w:r w:rsidR="00E241D7" w:rsidRPr="003011E7">
        <w:t>2</w:t>
      </w:r>
      <w:r w:rsidRPr="003011E7">
        <w:t>0.2.3.1</w:t>
      </w:r>
      <w:r>
        <w:t xml:space="preserve"> For IP Unicast over Sn/Iu when the SGSN changes the MBMS GW has to move the user plane which is a</w:t>
      </w:r>
      <w:r w:rsidRPr="00723D48">
        <w:t>ffected</w:t>
      </w:r>
      <w:r>
        <w:t xml:space="preserve"> by the Sn-path failure additionally.</w:t>
      </w:r>
    </w:p>
    <w:p w14:paraId="7A56FFDA" w14:textId="77777777" w:rsidR="00F71EE4" w:rsidRDefault="00F71EE4" w:rsidP="00892DE4">
      <w:pPr>
        <w:pStyle w:val="Heading4"/>
      </w:pPr>
      <w:bookmarkStart w:id="808" w:name="_Toc19630447"/>
      <w:bookmarkStart w:id="809" w:name="_Toc27226651"/>
      <w:bookmarkStart w:id="810" w:name="_Toc36115832"/>
      <w:bookmarkStart w:id="811" w:name="_Toc177649102"/>
      <w:r>
        <w:t>20.2.3.3</w:t>
      </w:r>
      <w:r>
        <w:tab/>
        <w:t>SGmb path failure</w:t>
      </w:r>
      <w:bookmarkEnd w:id="808"/>
      <w:bookmarkEnd w:id="809"/>
      <w:bookmarkEnd w:id="810"/>
      <w:bookmarkEnd w:id="811"/>
    </w:p>
    <w:p w14:paraId="76A24122" w14:textId="77777777" w:rsidR="00F71EE4" w:rsidRDefault="00F71EE4" w:rsidP="00F71EE4">
      <w:r>
        <w:t>In deployments without a Diameter Agent between the BM-SC and the MBMS GW, the MBMS GW shall detect an SGmb path failure using either:</w:t>
      </w:r>
    </w:p>
    <w:p w14:paraId="49A9A7C4" w14:textId="77777777" w:rsidR="00F71EE4" w:rsidRDefault="00F71EE4" w:rsidP="00F71EE4">
      <w:pPr>
        <w:pStyle w:val="B1"/>
      </w:pPr>
      <w:r>
        <w:t>-</w:t>
      </w:r>
      <w:r>
        <w:tab/>
        <w:t xml:space="preserve">mechanisms as </w:t>
      </w:r>
      <w:r w:rsidRPr="00BA7C3E">
        <w:t>specified in the Diameter Base Protocol</w:t>
      </w:r>
      <w:r>
        <w:t xml:space="preserve"> (e.g. transport connection failure, BM-SC peer not responding, Diameter Device-Watchdog-Request and Device-Watchdog-Answer messages during periods when there is no need for other MBMS signalling); or</w:t>
      </w:r>
    </w:p>
    <w:p w14:paraId="0C95F222" w14:textId="4E0B5C1E" w:rsidR="00F71EE4" w:rsidRDefault="00F71EE4" w:rsidP="00F71EE4">
      <w:pPr>
        <w:pStyle w:val="B1"/>
      </w:pPr>
      <w:r>
        <w:t>-</w:t>
      </w:r>
      <w:r>
        <w:tab/>
        <w:t xml:space="preserve">the MBMS Heartbeat procedure (see </w:t>
      </w:r>
      <w:r w:rsidR="00E241D7">
        <w:t>clause 2</w:t>
      </w:r>
      <w:r>
        <w:t>9), if this procedure is supported.</w:t>
      </w:r>
    </w:p>
    <w:p w14:paraId="6F76B35A" w14:textId="7EAD4CC2" w:rsidR="00F71EE4" w:rsidRDefault="00F71EE4" w:rsidP="00F71EE4">
      <w:r>
        <w:t xml:space="preserve">In deployments with a Diameter Agent between the BM-SC and the MBMS GW, the MBMS GW shall detect an SGmb path failure using the MBMS Heartbeat procedure (see </w:t>
      </w:r>
      <w:r w:rsidR="00E241D7">
        <w:t>clause 2</w:t>
      </w:r>
      <w:r>
        <w:t>9).</w:t>
      </w:r>
    </w:p>
    <w:p w14:paraId="37CB7BF5"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MBMS signalling as these messages are only exchanged between Diameter peers with a direct transport connection.</w:t>
      </w:r>
    </w:p>
    <w:p w14:paraId="145F2E03" w14:textId="77777777" w:rsidR="00F71EE4" w:rsidRDefault="00F71EE4" w:rsidP="00F71EE4">
      <w:r w:rsidRPr="00A4238C">
        <w:t>Upon detecting an SGmb path failure, the</w:t>
      </w:r>
      <w:r w:rsidRPr="001F3522">
        <w:t xml:space="preserve"> MBMS</w:t>
      </w:r>
      <w:r>
        <w:t xml:space="preserve"> GW should maintain the MBMS bearer contexts associated with the peer's BM-SC</w:t>
      </w:r>
      <w:r w:rsidRPr="000F18BB">
        <w:t xml:space="preserve"> </w:t>
      </w:r>
      <w:r>
        <w:t>during an operator configurable maximum path failure duration.</w:t>
      </w:r>
    </w:p>
    <w:p w14:paraId="2274F1EC" w14:textId="77777777" w:rsidR="00F71EE4" w:rsidRDefault="00F71EE4" w:rsidP="00F71EE4">
      <w:r>
        <w:t xml:space="preserve">If </w:t>
      </w:r>
      <w:r>
        <w:rPr>
          <w:lang w:eastAsia="zh-CN"/>
        </w:rPr>
        <w:t>the SGmb path to the BM-SC is down for a duration exceeding the maximum path failure duration, t</w:t>
      </w:r>
      <w:r>
        <w:t>he MBMS GW should</w:t>
      </w:r>
      <w:r w:rsidRPr="00541946">
        <w:t xml:space="preserve"> </w:t>
      </w:r>
      <w:r>
        <w:t xml:space="preserve">deactivate all the related </w:t>
      </w:r>
      <w:r>
        <w:rPr>
          <w:rFonts w:hint="eastAsia"/>
          <w:lang w:eastAsia="zh-CN"/>
        </w:rPr>
        <w:t>MBMS Bearer</w:t>
      </w:r>
      <w:r>
        <w:t xml:space="preserve"> contexts locally and send MBMS Session Stop Requests towards all MME/SGSNs in which the MBMS bearer services are active</w:t>
      </w:r>
      <w:r>
        <w:rPr>
          <w:lang w:eastAsia="zh-CN"/>
        </w:rPr>
        <w:t>.</w:t>
      </w:r>
    </w:p>
    <w:p w14:paraId="7B71B37D" w14:textId="77777777" w:rsidR="00F71EE4" w:rsidRDefault="00F71EE4" w:rsidP="00F71EE4">
      <w:pPr>
        <w:pStyle w:val="NO"/>
        <w:rPr>
          <w:lang w:eastAsia="zh-CN"/>
        </w:rPr>
      </w:pPr>
      <w:r>
        <w:rPr>
          <w:lang w:eastAsia="zh-CN"/>
        </w:rPr>
        <w:lastRenderedPageBreak/>
        <w:t>NOTE 2:</w:t>
      </w:r>
      <w:r>
        <w:rPr>
          <w:lang w:eastAsia="zh-CN"/>
        </w:rPr>
        <w:tab/>
        <w:t>This enables to free corresponding radio resources in E-UTRAN/UTRAN for MBMS services if the BM-SC has failed without restart.</w:t>
      </w:r>
    </w:p>
    <w:p w14:paraId="53FFAA8F" w14:textId="77777777" w:rsidR="00F71EE4" w:rsidRDefault="00F71EE4" w:rsidP="00F71EE4">
      <w:r>
        <w:t>The MBMS GW shall pass on the "MBMS session re-establishment indication" flag in the MBMS Session Start Request it sends to MME/SGSNs if received from the BM-SC.</w:t>
      </w:r>
    </w:p>
    <w:p w14:paraId="123F1C60" w14:textId="77777777" w:rsidR="00F71EE4" w:rsidRDefault="00F71EE4" w:rsidP="00F71EE4">
      <w:r>
        <w:t>The MBMS GW shall pass on the "</w:t>
      </w:r>
      <w:r w:rsidRPr="00405C79">
        <w:t>Local MBMS bearer context release" indication</w:t>
      </w:r>
      <w:r>
        <w:t xml:space="preserve"> in the MBMS Session Stop Request it sends to MME/SGSNs if received from the BM-SC.</w:t>
      </w:r>
    </w:p>
    <w:p w14:paraId="1A303BFC" w14:textId="77777777" w:rsidR="00F71EE4" w:rsidRDefault="00F71EE4" w:rsidP="00F71EE4">
      <w:r>
        <w:t>The MBMS GW shall accept an MBMS Session Start Request received for an on-going MBMS bearer service (i.e. with the same TMGI</w:t>
      </w:r>
      <w:r w:rsidRPr="007421FF">
        <w:t xml:space="preserve"> </w:t>
      </w:r>
      <w:r>
        <w:t>and, if provided, MBMS Flow Identifier) from the same BM-SC that currently controls the MBMS session</w:t>
      </w:r>
      <w:r w:rsidRPr="00C60B4F">
        <w:t xml:space="preserve"> </w:t>
      </w:r>
      <w:r>
        <w:t>if the message includes the "MBMS session re-establishment indication" flag. The MBMS GW shall replace the SGmb related resources for this MBMS service by those received in the MBMS Session Start Request (if different). The MBMS GW should not send MBMS Session Start Request message(s) towards the involved MME/SGSN(s) if no parameters other than the estimated duration and relative start time have changed.</w:t>
      </w:r>
    </w:p>
    <w:p w14:paraId="4779F35C" w14:textId="77777777" w:rsidR="00F71EE4" w:rsidRDefault="00F71EE4" w:rsidP="00892DE4">
      <w:pPr>
        <w:pStyle w:val="Heading3"/>
      </w:pPr>
      <w:bookmarkStart w:id="812" w:name="_Toc19630448"/>
      <w:bookmarkStart w:id="813" w:name="_Toc27226652"/>
      <w:bookmarkStart w:id="814" w:name="_Toc36115833"/>
      <w:bookmarkStart w:id="815" w:name="_Toc177649103"/>
      <w:r>
        <w:t>20.2.4</w:t>
      </w:r>
      <w:r>
        <w:tab/>
        <w:t>MME functionality</w:t>
      </w:r>
      <w:bookmarkEnd w:id="812"/>
      <w:bookmarkEnd w:id="813"/>
      <w:bookmarkEnd w:id="814"/>
      <w:bookmarkEnd w:id="815"/>
    </w:p>
    <w:p w14:paraId="2C79EED5" w14:textId="77777777" w:rsidR="00F71EE4" w:rsidRPr="007A2E2B" w:rsidRDefault="00F71EE4" w:rsidP="00892DE4">
      <w:pPr>
        <w:pStyle w:val="Heading4"/>
        <w:rPr>
          <w:lang w:eastAsia="zh-CN"/>
        </w:rPr>
      </w:pPr>
      <w:bookmarkStart w:id="816" w:name="_Toc19630449"/>
      <w:bookmarkStart w:id="817" w:name="_Toc27226653"/>
      <w:bookmarkStart w:id="818" w:name="_Toc36115834"/>
      <w:bookmarkStart w:id="819" w:name="_Toc177649104"/>
      <w:r>
        <w:t>20.2.</w:t>
      </w:r>
      <w:r>
        <w:rPr>
          <w:rFonts w:hint="eastAsia"/>
          <w:lang w:eastAsia="zh-CN"/>
        </w:rPr>
        <w:t>4.</w:t>
      </w:r>
      <w:r w:rsidRPr="007A2E2B">
        <w:rPr>
          <w:rFonts w:hint="eastAsia"/>
          <w:lang w:eastAsia="zh-CN"/>
        </w:rPr>
        <w:t>1</w:t>
      </w:r>
      <w:r>
        <w:tab/>
        <w:t>S</w:t>
      </w:r>
      <w:r>
        <w:rPr>
          <w:rFonts w:hint="eastAsia"/>
          <w:lang w:eastAsia="zh-CN"/>
        </w:rPr>
        <w:t>m</w:t>
      </w:r>
      <w:r>
        <w:t xml:space="preserve"> path failure</w:t>
      </w:r>
      <w:bookmarkEnd w:id="816"/>
      <w:bookmarkEnd w:id="817"/>
      <w:bookmarkEnd w:id="818"/>
      <w:bookmarkEnd w:id="819"/>
    </w:p>
    <w:p w14:paraId="5CCC361F" w14:textId="77777777" w:rsidR="00F71EE4" w:rsidRDefault="00F71EE4" w:rsidP="00F71EE4">
      <w:r>
        <w:t>Upon detecting an Sm path failure, the MME should maintain the MBMS bearer contexts associated with the peer's MBMS GW IP address</w:t>
      </w:r>
      <w:r w:rsidRPr="000F18BB">
        <w:t xml:space="preserve"> </w:t>
      </w:r>
      <w:r>
        <w:t>during an operator configurable maximum path failure duration.</w:t>
      </w:r>
    </w:p>
    <w:p w14:paraId="21452DD0" w14:textId="3E7060D4" w:rsidR="00F71EE4" w:rsidRDefault="00F71EE4" w:rsidP="00F71EE4">
      <w:r>
        <w:t xml:space="preserve">The MME should behave as specified for the case of an MBMS GW restart (see </w:t>
      </w:r>
      <w:r w:rsidR="00E241D7">
        <w:t>clause 1</w:t>
      </w:r>
      <w:r>
        <w:t xml:space="preserve">7A.1) if </w:t>
      </w:r>
      <w:r>
        <w:rPr>
          <w:lang w:eastAsia="zh-CN"/>
        </w:rPr>
        <w:t>the Sm path to the MBMS GW is down for a duration exceeding the maximum path failure.</w:t>
      </w:r>
    </w:p>
    <w:p w14:paraId="75FB4346" w14:textId="77777777" w:rsidR="00F71EE4" w:rsidRDefault="00F71EE4" w:rsidP="00F71EE4">
      <w:pPr>
        <w:pStyle w:val="NO"/>
        <w:rPr>
          <w:lang w:eastAsia="zh-CN"/>
        </w:rPr>
      </w:pPr>
      <w:r>
        <w:rPr>
          <w:lang w:eastAsia="zh-CN"/>
        </w:rPr>
        <w:t>NOTE 1:</w:t>
      </w:r>
      <w:r>
        <w:rPr>
          <w:lang w:eastAsia="zh-CN"/>
        </w:rPr>
        <w:tab/>
        <w:t>This enables to free corresponding radio resources in E-UTRAN for MBMS services if the MBMS GW has failed without restart.</w:t>
      </w:r>
    </w:p>
    <w:p w14:paraId="4350D5E8" w14:textId="77777777" w:rsidR="00F71EE4" w:rsidRDefault="00F71EE4" w:rsidP="00F71EE4">
      <w:r>
        <w:t>The MME shall pass on the "MBMS session re-establishment indication" flag in the MBMS Session Start Request it sends to MCEs if received from the MBMS GW.</w:t>
      </w:r>
    </w:p>
    <w:p w14:paraId="0F2AFA54" w14:textId="77777777" w:rsidR="00F71EE4" w:rsidRDefault="00F71EE4" w:rsidP="00F71EE4">
      <w:r>
        <w:t>The MME should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if the message includes the "MBMS session re-establishment indication" flag. If it accepts the request from the new MBMS GW, the MME shall replace the Sm related resources (i.e. TEID-C) for this MBMS service associated to the previous MBMS GW by those associated to the new MBMS GW and consider that the MBMS session is now being controlled by the new MBMS GW. The MME shall then send an MBMS Session Start Request message including the "MBMS session re-establishment" flag (and the new M1 transport parameters) towards all involved MCE(s).</w:t>
      </w:r>
    </w:p>
    <w:p w14:paraId="7ED22235" w14:textId="77777777" w:rsidR="00F71EE4" w:rsidRDefault="00F71EE4" w:rsidP="00F71EE4">
      <w:r>
        <w:t>The MME may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even if the message does not include the "MBMS session re-establishment indication" flag. If it accepts the request from the new MBMS GW, the MME shall replace the Sm related resources (i.e. TEID-C) for this MBMS service associated to the previous MBMS GW by those associated to the new MBMS GW and consider that the MBMS session is now being controlled by the new MBMS GW; the MME shall then either:</w:t>
      </w:r>
    </w:p>
    <w:p w14:paraId="5E774636" w14:textId="77777777" w:rsidR="00F71EE4" w:rsidRPr="000721B6" w:rsidRDefault="00F71EE4" w:rsidP="00F71EE4">
      <w:pPr>
        <w:pStyle w:val="B1"/>
      </w:pPr>
      <w:r>
        <w:t>-</w:t>
      </w:r>
      <w:r>
        <w:tab/>
      </w:r>
      <w:r w:rsidRPr="000721B6">
        <w:t>stop the on-going MBMS bearer service and then start the new MBMS bearer service (without including the "MBMS session re-establishment indication" flag in the MBMS Session Start Request sent to the MCE(s))</w:t>
      </w:r>
      <w:r>
        <w:t>;</w:t>
      </w:r>
      <w:r w:rsidRPr="000721B6">
        <w:t xml:space="preserve"> or</w:t>
      </w:r>
    </w:p>
    <w:p w14:paraId="20CD624E" w14:textId="77777777" w:rsidR="00F71EE4" w:rsidRDefault="00F71EE4" w:rsidP="00F71EE4">
      <w:pPr>
        <w:pStyle w:val="B1"/>
      </w:pPr>
      <w:r>
        <w:t>-</w:t>
      </w:r>
      <w:r>
        <w:tab/>
      </w:r>
      <w:r w:rsidRPr="000721B6">
        <w:t>behave as if it had received an MBMS Session Start Request including the "MBMS session re-establishment indication" flag</w:t>
      </w:r>
      <w:r>
        <w:t xml:space="preserve"> (i.e. include</w:t>
      </w:r>
      <w:r w:rsidRPr="000721B6">
        <w:t xml:space="preserve"> the "MBMS session re-establishment indication" flag in the MBMS Session Start Request sent to the MCE(s)</w:t>
      </w:r>
      <w:r>
        <w:t>).</w:t>
      </w:r>
    </w:p>
    <w:p w14:paraId="02411844" w14:textId="77777777" w:rsidR="00F71EE4" w:rsidRDefault="00F71EE4" w:rsidP="00F71EE4">
      <w:r>
        <w:t>The MME shall accept an MBMS Session Start Request received for an on-going MBMS bearer service (i.e. with the same TMGI</w:t>
      </w:r>
      <w:r w:rsidRPr="007421FF">
        <w:t xml:space="preserve"> </w:t>
      </w:r>
      <w:r>
        <w:t>and, if provided, MBMS Flow Identifier) from the same MBMS GW that currently controls the MBMS session</w:t>
      </w:r>
      <w:r w:rsidRPr="00C60B4F">
        <w:t xml:space="preserve"> </w:t>
      </w:r>
      <w:r>
        <w:t>if the message includes the "MBMS session re-establishment indication" flag. The MME shall replace the Sm related resources (i.e. TEID-C) for this MBMS service by those received in the MBMS Session Start Request (if different). The MME should not send MBMS Session Start Request message(s) towards the involved MCE(s) if no parameters other than the estimated duration and relative start time have changed.</w:t>
      </w:r>
    </w:p>
    <w:p w14:paraId="164C9896" w14:textId="77777777" w:rsidR="00F71EE4" w:rsidRDefault="00F71EE4" w:rsidP="00F71EE4">
      <w:r>
        <w:lastRenderedPageBreak/>
        <w:t>The MME shall reject an MBMS Session Stop Request received for an on-going MBMS bearer service from a different MBMS GW than the MBMS GW that currently controls the MBMS session.</w:t>
      </w:r>
    </w:p>
    <w:p w14:paraId="13866899" w14:textId="77777777" w:rsidR="00F71EE4" w:rsidRDefault="00F71EE4" w:rsidP="00F71EE4">
      <w:pPr>
        <w:pStyle w:val="NO"/>
        <w:rPr>
          <w:lang w:eastAsia="zh-CN"/>
        </w:rPr>
      </w:pPr>
      <w:r>
        <w:rPr>
          <w:lang w:eastAsia="zh-CN"/>
        </w:rPr>
        <w:t>NOTE 2:</w:t>
      </w:r>
      <w:r>
        <w:rPr>
          <w:lang w:eastAsia="zh-CN"/>
        </w:rPr>
        <w:tab/>
        <w:t>Upon a non-transient SGmb path failure, if the BM-SC moves the control of an MBMS session to an alternative MBMS GW, the same MME can receive an MBMS Session Stop Request from the old MBMS GW after an MBMS Session Start Request from the new MBMS GW.</w:t>
      </w:r>
    </w:p>
    <w:p w14:paraId="26675F3E" w14:textId="77777777" w:rsidR="00F71EE4" w:rsidRDefault="00F71EE4" w:rsidP="00F71EE4">
      <w:r>
        <w:t>The MME</w:t>
      </w:r>
      <w:r w:rsidRPr="009037C5">
        <w:t xml:space="preserve"> shall </w:t>
      </w:r>
      <w:r>
        <w:t>release</w:t>
      </w:r>
      <w:r w:rsidRPr="009037C5">
        <w:t xml:space="preserve"> the MBMS bearer context </w:t>
      </w:r>
      <w:r>
        <w:t xml:space="preserve">resources </w:t>
      </w:r>
      <w:r w:rsidRPr="009037C5">
        <w:t>locally without sending any message to the MCE(s) if it receives a MBMS Session Stop Request with a "Local MBMS bearer context release" indication for an on-going MBMS bearer service from the MBMS GW currently controlling the MBMS session.</w:t>
      </w:r>
    </w:p>
    <w:p w14:paraId="66BDA710" w14:textId="77777777" w:rsidR="00F71EE4" w:rsidRDefault="00F71EE4" w:rsidP="00892DE4">
      <w:pPr>
        <w:pStyle w:val="Heading4"/>
        <w:rPr>
          <w:lang w:eastAsia="zh-CN"/>
        </w:rPr>
      </w:pPr>
      <w:bookmarkStart w:id="820" w:name="_Toc19630450"/>
      <w:bookmarkStart w:id="821" w:name="_Toc27226654"/>
      <w:bookmarkStart w:id="822" w:name="_Toc36115835"/>
      <w:bookmarkStart w:id="823" w:name="_Toc177649105"/>
      <w:r>
        <w:t>20.2.</w:t>
      </w:r>
      <w:r>
        <w:rPr>
          <w:rFonts w:hint="eastAsia"/>
          <w:lang w:eastAsia="zh-CN"/>
        </w:rPr>
        <w:t>4.</w:t>
      </w:r>
      <w:r w:rsidRPr="00800BF8">
        <w:rPr>
          <w:rFonts w:hint="eastAsia"/>
          <w:lang w:eastAsia="zh-CN"/>
        </w:rPr>
        <w:t>2</w:t>
      </w:r>
      <w:r>
        <w:tab/>
        <w:t>S</w:t>
      </w:r>
      <w:r>
        <w:rPr>
          <w:rFonts w:hint="eastAsia"/>
          <w:lang w:eastAsia="zh-CN"/>
        </w:rPr>
        <w:t>5</w:t>
      </w:r>
      <w:r>
        <w:t xml:space="preserve"> path failure</w:t>
      </w:r>
      <w:bookmarkEnd w:id="820"/>
      <w:bookmarkEnd w:id="821"/>
      <w:bookmarkEnd w:id="822"/>
      <w:bookmarkEnd w:id="823"/>
    </w:p>
    <w:p w14:paraId="14BEECFA" w14:textId="05FD350E" w:rsidR="00F71EE4" w:rsidRDefault="00F71EE4" w:rsidP="00F71EE4">
      <w:pPr>
        <w:rPr>
          <w:lang w:eastAsia="zh-CN"/>
        </w:rPr>
      </w:pPr>
      <w:r>
        <w:rPr>
          <w:lang w:eastAsia="zh-CN"/>
        </w:rPr>
        <w:t xml:space="preserve">The </w:t>
      </w:r>
      <w:r>
        <w:rPr>
          <w:rFonts w:hint="eastAsia"/>
          <w:lang w:eastAsia="zh-CN"/>
        </w:rPr>
        <w:t>MME</w:t>
      </w:r>
      <w:r w:rsidRPr="0031375B">
        <w:rPr>
          <w:lang w:eastAsia="zh-CN"/>
        </w:rPr>
        <w:t xml:space="preserve"> </w:t>
      </w:r>
      <w:r>
        <w:rPr>
          <w:lang w:eastAsia="zh-CN"/>
        </w:rPr>
        <w:t>may</w:t>
      </w:r>
      <w:r w:rsidRPr="0031375B">
        <w:rPr>
          <w:lang w:eastAsia="zh-CN"/>
        </w:rPr>
        <w:t xml:space="preserve"> </w:t>
      </w:r>
      <w:r>
        <w:rPr>
          <w:rFonts w:hint="eastAsia"/>
          <w:lang w:eastAsia="zh-CN"/>
        </w:rPr>
        <w:t>support</w:t>
      </w:r>
      <w:r w:rsidRPr="00CF785D">
        <w:rPr>
          <w:lang w:eastAsia="zh-CN"/>
        </w:rPr>
        <w:t xml:space="preserve"> </w:t>
      </w:r>
      <w:r>
        <w:rPr>
          <w:lang w:eastAsia="zh-CN"/>
        </w:rPr>
        <w:t xml:space="preserve">invoking the </w:t>
      </w:r>
      <w:r>
        <w:rPr>
          <w:rFonts w:hint="eastAsia"/>
          <w:lang w:eastAsia="zh-CN"/>
        </w:rPr>
        <w:t xml:space="preserve">PGW </w:t>
      </w:r>
      <w:r w:rsidRPr="008F42BF">
        <w:rPr>
          <w:lang w:eastAsia="zh-CN"/>
        </w:rPr>
        <w:t>triggered SGW restoration</w:t>
      </w:r>
      <w:r w:rsidRPr="0031375B">
        <w:rPr>
          <w:lang w:eastAsia="zh-CN"/>
        </w:rPr>
        <w:t xml:space="preserve"> </w:t>
      </w:r>
      <w:r w:rsidRPr="00D32B16">
        <w:rPr>
          <w:lang w:eastAsia="zh-CN"/>
        </w:rPr>
        <w:t xml:space="preserve">(see </w:t>
      </w:r>
      <w:r w:rsidR="00E241D7">
        <w:rPr>
          <w:lang w:eastAsia="zh-CN"/>
        </w:rPr>
        <w:t>clause </w:t>
      </w:r>
      <w:r w:rsidR="00E241D7" w:rsidRPr="00D32B16">
        <w:rPr>
          <w:lang w:eastAsia="zh-CN"/>
        </w:rPr>
        <w:t>2</w:t>
      </w:r>
      <w:r w:rsidRPr="00D32B16">
        <w:rPr>
          <w:lang w:eastAsia="zh-CN"/>
        </w:rPr>
        <w:t>7.2.</w:t>
      </w:r>
      <w:r>
        <w:rPr>
          <w:rFonts w:hint="eastAsia"/>
          <w:lang w:eastAsia="zh-CN"/>
        </w:rPr>
        <w:t>3</w:t>
      </w:r>
      <w:r w:rsidRPr="00D32B16">
        <w:rPr>
          <w:lang w:eastAsia="zh-CN"/>
        </w:rPr>
        <w:t>)</w:t>
      </w:r>
      <w:r>
        <w:rPr>
          <w:rFonts w:hint="eastAsia"/>
          <w:lang w:eastAsia="zh-CN"/>
        </w:rPr>
        <w:t xml:space="preserve"> </w:t>
      </w:r>
      <w:r>
        <w:rPr>
          <w:lang w:eastAsia="zh-CN"/>
        </w:rPr>
        <w:t>upon</w:t>
      </w:r>
      <w:r w:rsidRPr="0031375B">
        <w:rPr>
          <w:lang w:eastAsia="zh-CN"/>
        </w:rPr>
        <w:t xml:space="preserve"> </w:t>
      </w:r>
      <w:r>
        <w:rPr>
          <w:rFonts w:hint="eastAsia"/>
          <w:lang w:eastAsia="zh-CN"/>
        </w:rPr>
        <w:t>receiv</w:t>
      </w:r>
      <w:r>
        <w:rPr>
          <w:lang w:eastAsia="zh-CN"/>
        </w:rPr>
        <w:t>ing</w:t>
      </w:r>
      <w:r>
        <w:rPr>
          <w:rFonts w:hint="eastAsia"/>
          <w:lang w:eastAsia="zh-CN"/>
        </w:rPr>
        <w:t xml:space="preserve">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t xml:space="preserve">message </w:t>
      </w:r>
      <w:r>
        <w:rPr>
          <w:lang w:eastAsia="zh-CN"/>
        </w:rPr>
        <w:t>when</w:t>
      </w:r>
      <w:r>
        <w:rPr>
          <w:rFonts w:hint="eastAsia"/>
          <w:lang w:eastAsia="zh-CN"/>
        </w:rPr>
        <w:t xml:space="preserve"> the S11 path </w:t>
      </w:r>
      <w:r>
        <w:rPr>
          <w:lang w:eastAsia="zh-CN"/>
        </w:rPr>
        <w:t xml:space="preserve">for the related UE </w:t>
      </w:r>
      <w:r>
        <w:rPr>
          <w:rFonts w:hint="eastAsia"/>
          <w:lang w:eastAsia="zh-CN"/>
        </w:rPr>
        <w:t>is still available</w:t>
      </w:r>
      <w:r>
        <w:rPr>
          <w:lang w:eastAsia="zh-CN"/>
        </w:rPr>
        <w:t xml:space="preserve"> (see </w:t>
      </w:r>
      <w:r w:rsidR="00E241D7">
        <w:rPr>
          <w:lang w:eastAsia="zh-CN"/>
        </w:rPr>
        <w:t>clause 2</w:t>
      </w:r>
      <w:r>
        <w:rPr>
          <w:lang w:eastAsia="zh-CN"/>
        </w:rPr>
        <w:t>0.2.1)</w:t>
      </w:r>
      <w:r>
        <w:rPr>
          <w:rFonts w:hint="eastAsia"/>
          <w:lang w:eastAsia="zh-CN"/>
        </w:rPr>
        <w:t xml:space="preserve">. </w:t>
      </w:r>
      <w:r>
        <w:rPr>
          <w:lang w:eastAsia="zh-CN"/>
        </w:rPr>
        <w:t>If so, upon</w:t>
      </w:r>
      <w:r w:rsidRPr="008F42BF">
        <w:rPr>
          <w:lang w:eastAsia="zh-CN"/>
        </w:rPr>
        <w:t xml:space="preserve"> </w:t>
      </w:r>
      <w:r>
        <w:rPr>
          <w:rFonts w:hint="eastAsia"/>
          <w:lang w:eastAsia="zh-CN"/>
        </w:rPr>
        <w:t xml:space="preserve">receiving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rPr>
          <w:lang w:eastAsia="zh-CN"/>
        </w:rPr>
        <w:t>while</w:t>
      </w:r>
      <w:r>
        <w:rPr>
          <w:rFonts w:hint="eastAsia"/>
          <w:lang w:eastAsia="zh-CN"/>
        </w:rPr>
        <w:t xml:space="preserve"> the S11 path</w:t>
      </w:r>
      <w:r>
        <w:rPr>
          <w:lang w:eastAsia="zh-CN"/>
        </w:rPr>
        <w:t xml:space="preserve"> for the related UE</w:t>
      </w:r>
      <w:r>
        <w:rPr>
          <w:rFonts w:hint="eastAsia"/>
          <w:lang w:eastAsia="zh-CN"/>
        </w:rPr>
        <w:t xml:space="preserve"> is still available, the MME should </w:t>
      </w:r>
      <w:r>
        <w:rPr>
          <w:lang w:eastAsia="zh-CN"/>
        </w:rPr>
        <w:t xml:space="preserve">proceed </w:t>
      </w:r>
      <w:r>
        <w:rPr>
          <w:rFonts w:hint="eastAsia"/>
          <w:lang w:eastAsia="zh-CN"/>
        </w:rPr>
        <w:t xml:space="preserve">with </w:t>
      </w:r>
      <w:r>
        <w:rPr>
          <w:lang w:eastAsia="zh-CN"/>
        </w:rPr>
        <w:t xml:space="preserve">the </w:t>
      </w:r>
      <w:r w:rsidRPr="00586B3C">
        <w:rPr>
          <w:lang w:eastAsia="zh-CN"/>
        </w:rPr>
        <w:t>PGW triggered SGW restoration</w:t>
      </w:r>
      <w:r>
        <w:rPr>
          <w:lang w:eastAsia="zh-CN"/>
        </w:rPr>
        <w:t xml:space="preserve"> procedure</w:t>
      </w:r>
      <w:r>
        <w:rPr>
          <w:rFonts w:hint="eastAsia"/>
          <w:lang w:eastAsia="zh-CN"/>
        </w:rPr>
        <w:t xml:space="preserve"> </w:t>
      </w:r>
      <w:r>
        <w:rPr>
          <w:lang w:eastAsia="zh-CN"/>
        </w:rPr>
        <w:t>(see clauses 2</w:t>
      </w:r>
      <w:r>
        <w:rPr>
          <w:rFonts w:hint="eastAsia"/>
          <w:lang w:eastAsia="zh-CN"/>
        </w:rPr>
        <w:t>7</w:t>
      </w:r>
      <w:r>
        <w:rPr>
          <w:lang w:eastAsia="zh-CN"/>
        </w:rPr>
        <w:t>.2.</w:t>
      </w:r>
      <w:r>
        <w:rPr>
          <w:rFonts w:hint="eastAsia"/>
          <w:lang w:eastAsia="zh-CN"/>
        </w:rPr>
        <w:t>3.2 and 27.3.2.2</w:t>
      </w:r>
      <w:r>
        <w:rPr>
          <w:lang w:eastAsia="zh-CN"/>
        </w:rPr>
        <w:t>)</w:t>
      </w:r>
      <w:r>
        <w:rPr>
          <w:rFonts w:hint="eastAsia"/>
          <w:lang w:eastAsia="zh-CN"/>
        </w:rPr>
        <w:t xml:space="preserve"> </w:t>
      </w:r>
      <w:r>
        <w:rPr>
          <w:lang w:eastAsia="zh-CN"/>
        </w:rPr>
        <w:t>with the following modifications:</w:t>
      </w:r>
    </w:p>
    <w:p w14:paraId="7B95F654" w14:textId="77777777" w:rsidR="00F71EE4" w:rsidRDefault="00F71EE4" w:rsidP="00F71EE4">
      <w:pPr>
        <w:pStyle w:val="B1"/>
      </w:pPr>
      <w:r>
        <w:rPr>
          <w:lang w:eastAsia="zh-CN"/>
        </w:rPr>
        <w:t>-</w:t>
      </w:r>
      <w:r>
        <w:rPr>
          <w:lang w:eastAsia="zh-CN"/>
        </w:rPr>
        <w:tab/>
      </w:r>
      <w:r>
        <w:rPr>
          <w:rFonts w:hint="eastAsia"/>
          <w:lang w:eastAsia="zh-CN"/>
        </w:rPr>
        <w:t xml:space="preserve">if </w:t>
      </w:r>
      <w:r w:rsidRPr="00CF785D">
        <w:t xml:space="preserve">the </w:t>
      </w:r>
      <w:r>
        <w:t xml:space="preserve">PGW </w:t>
      </w:r>
      <w:r w:rsidRPr="005F1979">
        <w:t>F-</w:t>
      </w:r>
      <w:r>
        <w:t>TEID</w:t>
      </w:r>
      <w:r w:rsidRPr="00CF785D">
        <w:t xml:space="preserve"> </w:t>
      </w:r>
      <w:r w:rsidRPr="003407CD">
        <w:t>or PGW IP a</w:t>
      </w:r>
      <w:r>
        <w:rPr>
          <w:rFonts w:hint="eastAsia"/>
          <w:lang w:eastAsia="zh-CN"/>
        </w:rPr>
        <w:t>d</w:t>
      </w:r>
      <w:r w:rsidRPr="003407CD">
        <w:t>dress and GRE key</w:t>
      </w:r>
      <w:r>
        <w:t xml:space="preserve"> for control plane</w:t>
      </w:r>
      <w:r w:rsidRPr="00CF785D">
        <w:t xml:space="preserve"> </w:t>
      </w:r>
      <w:r>
        <w:t xml:space="preserve">received </w:t>
      </w:r>
      <w:r w:rsidRPr="00CF785D">
        <w:t xml:space="preserve">in the </w:t>
      </w:r>
      <w:r>
        <w:rPr>
          <w:rFonts w:hint="eastAsia"/>
          <w:lang w:eastAsia="zh-CN"/>
        </w:rPr>
        <w:t xml:space="preserve">PGW </w:t>
      </w:r>
      <w:r w:rsidRPr="008F42BF">
        <w:t xml:space="preserve">Downlink Triggering Notification </w:t>
      </w:r>
      <w:r w:rsidRPr="00CF785D">
        <w:t>message</w:t>
      </w:r>
      <w:r>
        <w:rPr>
          <w:rFonts w:hint="eastAsia"/>
          <w:lang w:eastAsia="zh-CN"/>
        </w:rPr>
        <w:t xml:space="preserve"> does not match the stored </w:t>
      </w:r>
      <w:r>
        <w:t xml:space="preserve">PGW </w:t>
      </w:r>
      <w:r>
        <w:rPr>
          <w:rFonts w:hint="eastAsia"/>
          <w:lang w:eastAsia="zh-CN"/>
        </w:rPr>
        <w:t>F-</w:t>
      </w:r>
      <w:r>
        <w:t>TEID</w:t>
      </w:r>
      <w:r w:rsidRPr="00CF785D">
        <w:t xml:space="preserve"> </w:t>
      </w:r>
      <w:r w:rsidRPr="003407CD">
        <w:t>or PGW IP a</w:t>
      </w:r>
      <w:r>
        <w:rPr>
          <w:rFonts w:hint="eastAsia"/>
          <w:lang w:eastAsia="zh-CN"/>
        </w:rPr>
        <w:t>d</w:t>
      </w:r>
      <w:r w:rsidRPr="003407CD">
        <w:t>dress and GRE key</w:t>
      </w:r>
      <w:r>
        <w:t xml:space="preserve"> for control plane</w:t>
      </w:r>
      <w:r>
        <w:rPr>
          <w:rFonts w:hint="eastAsia"/>
          <w:lang w:eastAsia="zh-CN"/>
        </w:rPr>
        <w:t xml:space="preserve"> </w:t>
      </w:r>
      <w:r w:rsidRPr="00E65C50">
        <w:rPr>
          <w:lang w:eastAsia="zh-CN"/>
        </w:rPr>
        <w:t xml:space="preserve">of any PDN </w:t>
      </w:r>
      <w:r>
        <w:rPr>
          <w:lang w:eastAsia="zh-CN"/>
        </w:rPr>
        <w:t>c</w:t>
      </w:r>
      <w:r w:rsidRPr="00E65C50">
        <w:rPr>
          <w:lang w:eastAsia="zh-CN"/>
        </w:rPr>
        <w:t>onnection</w:t>
      </w:r>
      <w:r>
        <w:rPr>
          <w:lang w:eastAsia="zh-CN"/>
        </w:rPr>
        <w:t>(</w:t>
      </w:r>
      <w:r w:rsidRPr="00E65C50">
        <w:rPr>
          <w:lang w:eastAsia="zh-CN"/>
        </w:rPr>
        <w:t>s</w:t>
      </w:r>
      <w:r>
        <w:rPr>
          <w:lang w:eastAsia="zh-CN"/>
        </w:rPr>
        <w:t>)</w:t>
      </w:r>
      <w:r w:rsidRPr="00E65C50">
        <w:rPr>
          <w:rFonts w:hint="eastAsia"/>
          <w:lang w:eastAsia="zh-CN"/>
        </w:rPr>
        <w:t xml:space="preserve"> </w:t>
      </w:r>
      <w:r>
        <w:rPr>
          <w:rFonts w:hint="eastAsia"/>
          <w:lang w:eastAsia="zh-CN"/>
        </w:rPr>
        <w:t>for th</w:t>
      </w:r>
      <w:r>
        <w:rPr>
          <w:lang w:eastAsia="zh-CN"/>
        </w:rPr>
        <w:t>at</w:t>
      </w:r>
      <w:r>
        <w:rPr>
          <w:rFonts w:hint="eastAsia"/>
          <w:lang w:eastAsia="zh-CN"/>
        </w:rPr>
        <w:t xml:space="preserve"> UE</w:t>
      </w:r>
      <w:r>
        <w:rPr>
          <w:lang w:eastAsia="zh-CN"/>
        </w:rPr>
        <w:t xml:space="preserve">, the </w:t>
      </w:r>
      <w:r>
        <w:rPr>
          <w:rFonts w:hint="eastAsia"/>
          <w:lang w:eastAsia="zh-CN"/>
        </w:rPr>
        <w:t>MME</w:t>
      </w:r>
      <w:r>
        <w:rPr>
          <w:lang w:eastAsia="zh-CN"/>
        </w:rPr>
        <w:t xml:space="preserve"> shall</w:t>
      </w:r>
      <w:r>
        <w:rPr>
          <w:rFonts w:hint="eastAsia"/>
          <w:lang w:eastAsia="zh-CN"/>
        </w:rPr>
        <w:t xml:space="preserve"> </w:t>
      </w:r>
      <w:r w:rsidRPr="003407CD">
        <w:rPr>
          <w:lang w:eastAsia="zh-CN"/>
        </w:rPr>
        <w:t xml:space="preserve">not </w:t>
      </w:r>
      <w:r>
        <w:rPr>
          <w:lang w:eastAsia="zh-CN"/>
        </w:rPr>
        <w:t>proceed with</w:t>
      </w:r>
      <w:r w:rsidRPr="003407CD">
        <w:rPr>
          <w:lang w:eastAsia="zh-CN"/>
        </w:rPr>
        <w:t xml:space="preserve"> </w:t>
      </w:r>
      <w:r>
        <w:rPr>
          <w:rFonts w:hint="eastAsia"/>
          <w:lang w:eastAsia="zh-CN"/>
        </w:rPr>
        <w:t xml:space="preserve">the </w:t>
      </w:r>
      <w:r w:rsidRPr="003407CD">
        <w:rPr>
          <w:lang w:eastAsia="zh-CN"/>
        </w:rPr>
        <w:t>PGW triggered SGW restoration procedure</w:t>
      </w:r>
      <w:r>
        <w:rPr>
          <w:lang w:eastAsia="zh-CN"/>
        </w:rPr>
        <w:t xml:space="preserve"> but just</w:t>
      </w:r>
      <w:r>
        <w:rPr>
          <w:rFonts w:hint="eastAsia"/>
          <w:lang w:eastAsia="zh-CN"/>
        </w:rPr>
        <w:t xml:space="preserve"> </w:t>
      </w:r>
      <w:r>
        <w:rPr>
          <w:lang w:eastAsia="zh-CN"/>
        </w:rPr>
        <w:t xml:space="preserve">respond to the SGW with </w:t>
      </w:r>
      <w:r>
        <w:rPr>
          <w:lang w:val="en-US" w:eastAsia="zh-CN"/>
        </w:rPr>
        <w:t xml:space="preserve">a </w:t>
      </w:r>
      <w:r w:rsidRPr="00977F03">
        <w:rPr>
          <w:lang w:val="en-US" w:eastAsia="zh-CN"/>
        </w:rPr>
        <w:t xml:space="preserve">PGW </w:t>
      </w:r>
      <w:r>
        <w:rPr>
          <w:lang w:val="en-US" w:eastAsia="zh-CN"/>
        </w:rPr>
        <w:t>Downlink Triggering</w:t>
      </w:r>
      <w:r w:rsidRPr="00977F03">
        <w:rPr>
          <w:lang w:val="en-US" w:eastAsia="zh-CN"/>
        </w:rPr>
        <w:t xml:space="preserve"> Acknowledge message with an acceptance cause code</w:t>
      </w:r>
      <w:r>
        <w:rPr>
          <w:lang w:val="en-US" w:eastAsia="zh-CN"/>
        </w:rPr>
        <w:t>;</w:t>
      </w:r>
    </w:p>
    <w:p w14:paraId="4317E79B" w14:textId="77777777" w:rsidR="00F71EE4" w:rsidRDefault="00F71EE4" w:rsidP="00F71EE4">
      <w:pPr>
        <w:pStyle w:val="NO"/>
        <w:rPr>
          <w:lang w:eastAsia="zh-CN"/>
        </w:rPr>
      </w:pPr>
      <w:r w:rsidRPr="002D441C">
        <w:rPr>
          <w:rFonts w:hint="eastAsia"/>
          <w:lang w:eastAsia="zh-CN"/>
        </w:rPr>
        <w:t>NOTE</w:t>
      </w:r>
      <w:r>
        <w:rPr>
          <w:rFonts w:hint="eastAsia"/>
          <w:lang w:eastAsia="zh-CN"/>
        </w:rPr>
        <w:t xml:space="preserve"> 1</w:t>
      </w:r>
      <w:r w:rsidRPr="002D441C">
        <w:rPr>
          <w:rFonts w:hint="eastAsia"/>
          <w:lang w:eastAsia="zh-CN"/>
        </w:rPr>
        <w:t>:</w:t>
      </w:r>
      <w:r>
        <w:rPr>
          <w:rFonts w:hint="eastAsia"/>
          <w:lang w:eastAsia="zh-CN"/>
        </w:rPr>
        <w:tab/>
      </w:r>
      <w:r w:rsidRPr="002D441C">
        <w:rPr>
          <w:rFonts w:hint="eastAsia"/>
          <w:lang w:eastAsia="zh-CN"/>
        </w:rPr>
        <w:t xml:space="preserve">This </w:t>
      </w:r>
      <w:r>
        <w:rPr>
          <w:lang w:eastAsia="zh-CN"/>
        </w:rPr>
        <w:t xml:space="preserve">can happen e.g. if </w:t>
      </w:r>
      <w:r w:rsidRPr="002D441C">
        <w:rPr>
          <w:rFonts w:hint="eastAsia"/>
          <w:lang w:eastAsia="zh-CN"/>
        </w:rPr>
        <w:t xml:space="preserve">the </w:t>
      </w:r>
      <w:r w:rsidRPr="002D441C">
        <w:rPr>
          <w:lang w:eastAsia="zh-CN"/>
        </w:rPr>
        <w:t>PDN connection</w:t>
      </w:r>
      <w:r w:rsidRPr="002D441C">
        <w:rPr>
          <w:rFonts w:hint="eastAsia"/>
          <w:lang w:eastAsia="zh-CN"/>
        </w:rPr>
        <w:t xml:space="preserve"> has </w:t>
      </w:r>
      <w:r>
        <w:rPr>
          <w:lang w:eastAsia="zh-CN"/>
        </w:rPr>
        <w:t xml:space="preserve">already </w:t>
      </w:r>
      <w:r w:rsidRPr="002D441C">
        <w:rPr>
          <w:rFonts w:hint="eastAsia"/>
          <w:lang w:eastAsia="zh-CN"/>
        </w:rPr>
        <w:t xml:space="preserve">been restored by </w:t>
      </w:r>
      <w:r>
        <w:rPr>
          <w:lang w:eastAsia="zh-CN"/>
        </w:rPr>
        <w:t xml:space="preserve">the </w:t>
      </w:r>
      <w:r w:rsidRPr="002D441C">
        <w:rPr>
          <w:rFonts w:hint="eastAsia"/>
          <w:lang w:eastAsia="zh-CN"/>
        </w:rPr>
        <w:t>MME</w:t>
      </w:r>
      <w:r w:rsidRPr="002D441C">
        <w:rPr>
          <w:lang w:eastAsia="zh-CN"/>
        </w:rPr>
        <w:t xml:space="preserve"> </w:t>
      </w:r>
      <w:r>
        <w:rPr>
          <w:lang w:eastAsia="zh-CN"/>
        </w:rPr>
        <w:t xml:space="preserve">upon receipt of </w:t>
      </w:r>
      <w:r w:rsidRPr="002D441C">
        <w:rPr>
          <w:lang w:eastAsia="zh-CN"/>
        </w:rPr>
        <w:t>a preceding PGW Restart Notification</w:t>
      </w:r>
      <w:r>
        <w:rPr>
          <w:lang w:eastAsia="zh-CN"/>
        </w:rPr>
        <w:t xml:space="preserve"> message</w:t>
      </w:r>
      <w:r w:rsidRPr="002D441C">
        <w:rPr>
          <w:rFonts w:hint="eastAsia"/>
          <w:lang w:eastAsia="zh-CN"/>
        </w:rPr>
        <w:t>.</w:t>
      </w:r>
      <w:r>
        <w:rPr>
          <w:rFonts w:hint="eastAsia"/>
          <w:lang w:eastAsia="zh-CN"/>
        </w:rPr>
        <w:t xml:space="preserve"> </w:t>
      </w:r>
      <w:r>
        <w:rPr>
          <w:lang w:eastAsia="zh-CN"/>
        </w:rPr>
        <w:t>In this case, the PDN connection remains hanging in the PGW until the timer monitoring the maximum duration to restore the PDN connection expires in the PGW.</w:t>
      </w:r>
    </w:p>
    <w:p w14:paraId="071CFF27" w14:textId="77777777" w:rsidR="00F71EE4" w:rsidRDefault="00F71EE4" w:rsidP="00F71EE4">
      <w:pPr>
        <w:pStyle w:val="B1"/>
      </w:pPr>
      <w:r>
        <w:t>-</w:t>
      </w:r>
      <w:r>
        <w:tab/>
      </w:r>
      <w:r w:rsidRPr="00CF785D">
        <w:t xml:space="preserve">if the </w:t>
      </w:r>
      <w:r>
        <w:t>PGW F-TEID</w:t>
      </w:r>
      <w:r w:rsidRPr="00CF785D">
        <w:t xml:space="preserve"> </w:t>
      </w:r>
      <w:r w:rsidRPr="003407CD">
        <w:t>or PGW IP a</w:t>
      </w:r>
      <w:r>
        <w:rPr>
          <w:rFonts w:hint="eastAsia"/>
          <w:lang w:eastAsia="zh-CN"/>
        </w:rPr>
        <w:t>d</w:t>
      </w:r>
      <w:r w:rsidRPr="003407CD">
        <w:t>dress and GRE key</w:t>
      </w:r>
      <w:r>
        <w:t xml:space="preserve"> for control plane</w:t>
      </w:r>
      <w:r w:rsidRPr="00CF785D">
        <w:t xml:space="preserve"> </w:t>
      </w:r>
      <w:r>
        <w:t xml:space="preserve">received </w:t>
      </w:r>
      <w:r w:rsidRPr="00CF785D">
        <w:t xml:space="preserve">in the </w:t>
      </w:r>
      <w:r>
        <w:rPr>
          <w:rFonts w:hint="eastAsia"/>
          <w:lang w:eastAsia="zh-CN"/>
        </w:rPr>
        <w:t xml:space="preserve">PGW </w:t>
      </w:r>
      <w:r w:rsidRPr="008F42BF">
        <w:t xml:space="preserve">Downlink Triggering Notification </w:t>
      </w:r>
      <w:r w:rsidRPr="00CF785D">
        <w:t xml:space="preserve">message matches </w:t>
      </w:r>
      <w:r>
        <w:rPr>
          <w:rFonts w:hint="eastAsia"/>
          <w:lang w:eastAsia="zh-CN"/>
        </w:rPr>
        <w:t xml:space="preserve">the stored </w:t>
      </w:r>
      <w:r>
        <w:t xml:space="preserve">PGW </w:t>
      </w:r>
      <w:r>
        <w:rPr>
          <w:rFonts w:hint="eastAsia"/>
          <w:lang w:eastAsia="zh-CN"/>
        </w:rPr>
        <w:t>F-</w:t>
      </w:r>
      <w:r>
        <w:t>TEID</w:t>
      </w:r>
      <w:r w:rsidRPr="002D441C">
        <w:t xml:space="preserve"> or PGW IP a</w:t>
      </w:r>
      <w:r>
        <w:rPr>
          <w:rFonts w:hint="eastAsia"/>
          <w:lang w:eastAsia="zh-CN"/>
        </w:rPr>
        <w:t>d</w:t>
      </w:r>
      <w:r w:rsidRPr="002D441C">
        <w:t>dress and GRE key</w:t>
      </w:r>
      <w:r w:rsidRPr="00CF785D">
        <w:t xml:space="preserve"> </w:t>
      </w:r>
      <w:r>
        <w:t>for control plane</w:t>
      </w:r>
      <w:r w:rsidRPr="00CF785D">
        <w:t xml:space="preserve"> </w:t>
      </w:r>
      <w:r w:rsidRPr="006B11B2">
        <w:t xml:space="preserve">of any PDN </w:t>
      </w:r>
      <w:r>
        <w:t>c</w:t>
      </w:r>
      <w:r w:rsidRPr="006B11B2">
        <w:t>onnection</w:t>
      </w:r>
      <w:r>
        <w:t>(</w:t>
      </w:r>
      <w:r w:rsidRPr="006B11B2">
        <w:t>s</w:t>
      </w:r>
      <w:r>
        <w:t>)</w:t>
      </w:r>
      <w:r w:rsidRPr="006B11B2">
        <w:t xml:space="preserve"> </w:t>
      </w:r>
      <w:r>
        <w:rPr>
          <w:rFonts w:hint="eastAsia"/>
          <w:lang w:eastAsia="zh-CN"/>
        </w:rPr>
        <w:t>for th</w:t>
      </w:r>
      <w:r>
        <w:rPr>
          <w:lang w:eastAsia="zh-CN"/>
        </w:rPr>
        <w:t>at</w:t>
      </w:r>
      <w:r>
        <w:rPr>
          <w:rFonts w:hint="eastAsia"/>
          <w:lang w:eastAsia="zh-CN"/>
        </w:rPr>
        <w:t xml:space="preserve"> UE</w:t>
      </w:r>
      <w:r>
        <w:rPr>
          <w:lang w:eastAsia="zh-CN"/>
        </w:rPr>
        <w:t>,</w:t>
      </w:r>
      <w:r w:rsidRPr="00005B48">
        <w:t xml:space="preserve"> </w:t>
      </w:r>
      <w:r>
        <w:rPr>
          <w:lang w:eastAsia="zh-CN"/>
        </w:rPr>
        <w:t xml:space="preserve">the </w:t>
      </w:r>
      <w:r>
        <w:rPr>
          <w:rFonts w:hint="eastAsia"/>
          <w:lang w:eastAsia="zh-CN"/>
        </w:rPr>
        <w:t>MME</w:t>
      </w:r>
      <w:r>
        <w:rPr>
          <w:lang w:eastAsia="zh-CN"/>
        </w:rPr>
        <w:t xml:space="preserve"> shall proceed with</w:t>
      </w:r>
      <w:r>
        <w:rPr>
          <w:rFonts w:hint="eastAsia"/>
          <w:lang w:eastAsia="zh-CN"/>
        </w:rPr>
        <w:t xml:space="preserve"> the PGW t</w:t>
      </w:r>
      <w:r w:rsidRPr="00CF785D">
        <w:t>rigger</w:t>
      </w:r>
      <w:r>
        <w:rPr>
          <w:rFonts w:hint="eastAsia"/>
          <w:lang w:eastAsia="zh-CN"/>
        </w:rPr>
        <w:t>ed</w:t>
      </w:r>
      <w:r w:rsidRPr="00CF785D">
        <w:t xml:space="preserve"> SGW restoration procedure</w:t>
      </w:r>
      <w:r>
        <w:t>.</w:t>
      </w:r>
    </w:p>
    <w:p w14:paraId="7E752679" w14:textId="61BB1776" w:rsidR="00F71EE4" w:rsidRDefault="00F71EE4" w:rsidP="00F71EE4">
      <w:pPr>
        <w:pStyle w:val="B1"/>
        <w:rPr>
          <w:lang w:eastAsia="zh-CN"/>
        </w:rPr>
      </w:pPr>
      <w:r>
        <w:rPr>
          <w:lang w:eastAsia="zh-CN"/>
        </w:rPr>
        <w:t>-</w:t>
      </w:r>
      <w:r>
        <w:rPr>
          <w:lang w:eastAsia="zh-CN"/>
        </w:rPr>
        <w:tab/>
        <w:t>if the related UE is in connected mode, t</w:t>
      </w:r>
      <w:r>
        <w:rPr>
          <w:rFonts w:hint="eastAsia"/>
          <w:lang w:eastAsia="zh-CN"/>
        </w:rPr>
        <w:t xml:space="preserve">he MME may restore </w:t>
      </w:r>
      <w:r>
        <w:rPr>
          <w:lang w:eastAsia="zh-CN"/>
        </w:rPr>
        <w:t xml:space="preserve">the </w:t>
      </w:r>
      <w:r>
        <w:rPr>
          <w:rFonts w:hint="eastAsia"/>
          <w:lang w:eastAsia="zh-CN"/>
        </w:rPr>
        <w:t>PDN connection</w:t>
      </w:r>
      <w:r>
        <w:rPr>
          <w:lang w:eastAsia="zh-CN"/>
        </w:rPr>
        <w:t>(</w:t>
      </w:r>
      <w:r>
        <w:rPr>
          <w:rFonts w:hint="eastAsia"/>
          <w:lang w:eastAsia="zh-CN"/>
        </w:rPr>
        <w:t>s</w:t>
      </w:r>
      <w:r>
        <w:rPr>
          <w:lang w:eastAsia="zh-CN"/>
        </w:rPr>
        <w:t>) of that UE</w:t>
      </w:r>
      <w:r>
        <w:rPr>
          <w:rFonts w:hint="eastAsia"/>
          <w:lang w:eastAsia="zh-CN"/>
        </w:rPr>
        <w:t xml:space="preserve"> by performing the </w:t>
      </w:r>
      <w:r w:rsidRPr="00EE68E0">
        <w:rPr>
          <w:lang w:eastAsia="zh-CN"/>
        </w:rPr>
        <w:t>MME triggered Serving GW relocation</w:t>
      </w:r>
      <w:r>
        <w:rPr>
          <w:rFonts w:hint="eastAsia"/>
          <w:lang w:eastAsia="zh-CN"/>
        </w:rPr>
        <w:t xml:space="preserve"> procedure as defined in </w:t>
      </w:r>
      <w:r w:rsidR="00E241D7">
        <w:rPr>
          <w:rFonts w:hint="eastAsia"/>
          <w:lang w:eastAsia="zh-CN"/>
        </w:rPr>
        <w:t>clause</w:t>
      </w:r>
      <w:r w:rsidR="00E241D7">
        <w:rPr>
          <w:lang w:eastAsia="zh-CN"/>
        </w:rPr>
        <w:t> 5</w:t>
      </w:r>
      <w:r>
        <w:rPr>
          <w:lang w:eastAsia="zh-CN"/>
        </w:rPr>
        <w:t>.10.4</w:t>
      </w:r>
      <w:r>
        <w:rPr>
          <w:rFonts w:hint="eastAsia"/>
          <w:lang w:eastAsia="zh-CN"/>
        </w:rPr>
        <w:t xml:space="preserve"> </w:t>
      </w:r>
      <w:r>
        <w:rPr>
          <w:lang w:eastAsia="zh-CN"/>
        </w:rPr>
        <w:t xml:space="preserve">of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3.401</w:t>
      </w:r>
      <w:r w:rsidR="00E241D7">
        <w:rPr>
          <w:lang w:eastAsia="zh-CN"/>
        </w:rPr>
        <w:t> [</w:t>
      </w:r>
      <w:r>
        <w:rPr>
          <w:rFonts w:hint="eastAsia"/>
          <w:lang w:eastAsia="zh-CN"/>
        </w:rPr>
        <w:t>15</w:t>
      </w:r>
      <w:r>
        <w:rPr>
          <w:lang w:eastAsia="zh-CN"/>
        </w:rPr>
        <w:t>]</w:t>
      </w:r>
      <w:r w:rsidRPr="002D441C">
        <w:rPr>
          <w:lang w:eastAsia="zh-CN"/>
        </w:rPr>
        <w:t>.</w:t>
      </w:r>
    </w:p>
    <w:p w14:paraId="6F51EFB5" w14:textId="77777777" w:rsidR="00F71EE4" w:rsidRPr="000721B6" w:rsidRDefault="00F71EE4" w:rsidP="00F71EE4">
      <w:pPr>
        <w:pStyle w:val="NO"/>
        <w:rPr>
          <w:lang w:eastAsia="zh-CN"/>
        </w:rPr>
      </w:pPr>
      <w:r w:rsidRPr="002D441C">
        <w:rPr>
          <w:rFonts w:hint="eastAsia"/>
          <w:lang w:eastAsia="zh-CN"/>
        </w:rPr>
        <w:t>NOTE</w:t>
      </w:r>
      <w:r>
        <w:rPr>
          <w:lang w:eastAsia="zh-CN"/>
        </w:rPr>
        <w:t xml:space="preserve"> 2</w:t>
      </w:r>
      <w:r w:rsidRPr="002D441C">
        <w:rPr>
          <w:rFonts w:hint="eastAsia"/>
          <w:lang w:eastAsia="zh-CN"/>
        </w:rPr>
        <w:t>:</w:t>
      </w:r>
      <w:r>
        <w:rPr>
          <w:rFonts w:hint="eastAsia"/>
          <w:lang w:eastAsia="zh-CN"/>
        </w:rPr>
        <w:tab/>
      </w:r>
      <w:r>
        <w:rPr>
          <w:lang w:eastAsia="zh-CN"/>
        </w:rPr>
        <w:t>This avoids to tear down the S1 connection of the UE and thus to negatively affect other PDN connections of that UE that would not be impacted by the S5 path failure</w:t>
      </w:r>
      <w:r w:rsidRPr="002D441C">
        <w:rPr>
          <w:rFonts w:hint="eastAsia"/>
          <w:lang w:eastAsia="zh-CN"/>
        </w:rPr>
        <w:t>.</w:t>
      </w:r>
    </w:p>
    <w:p w14:paraId="3565E76B" w14:textId="77777777" w:rsidR="00F71EE4" w:rsidRDefault="00F71EE4" w:rsidP="00892DE4">
      <w:pPr>
        <w:pStyle w:val="Heading3"/>
      </w:pPr>
      <w:bookmarkStart w:id="824" w:name="_Toc19630451"/>
      <w:bookmarkStart w:id="825" w:name="_Toc27226655"/>
      <w:bookmarkStart w:id="826" w:name="_Toc36115836"/>
      <w:bookmarkStart w:id="827" w:name="_Toc177649106"/>
      <w:r>
        <w:t>20.2.5</w:t>
      </w:r>
      <w:r>
        <w:tab/>
        <w:t>SGSN functionality</w:t>
      </w:r>
      <w:bookmarkEnd w:id="824"/>
      <w:bookmarkEnd w:id="825"/>
      <w:bookmarkEnd w:id="826"/>
      <w:bookmarkEnd w:id="827"/>
    </w:p>
    <w:p w14:paraId="216BC6AB" w14:textId="77777777" w:rsidR="00F71EE4" w:rsidRPr="00800BF8" w:rsidRDefault="00F71EE4" w:rsidP="00892DE4">
      <w:pPr>
        <w:pStyle w:val="Heading4"/>
        <w:rPr>
          <w:lang w:eastAsia="zh-CN"/>
        </w:rPr>
      </w:pPr>
      <w:bookmarkStart w:id="828" w:name="_Toc19630452"/>
      <w:bookmarkStart w:id="829" w:name="_Toc27226656"/>
      <w:bookmarkStart w:id="830" w:name="_Toc36115837"/>
      <w:bookmarkStart w:id="831" w:name="_Toc177649107"/>
      <w:r>
        <w:t>20.2.</w:t>
      </w:r>
      <w:r>
        <w:rPr>
          <w:rFonts w:hint="eastAsia"/>
          <w:lang w:eastAsia="zh-CN"/>
        </w:rPr>
        <w:t>5.</w:t>
      </w:r>
      <w:r w:rsidRPr="00800BF8">
        <w:rPr>
          <w:rFonts w:hint="eastAsia"/>
          <w:lang w:eastAsia="zh-CN"/>
        </w:rPr>
        <w:t>1</w:t>
      </w:r>
      <w:r>
        <w:tab/>
        <w:t>S</w:t>
      </w:r>
      <w:r>
        <w:rPr>
          <w:rFonts w:hint="eastAsia"/>
          <w:lang w:eastAsia="zh-CN"/>
        </w:rPr>
        <w:t>n</w:t>
      </w:r>
      <w:r>
        <w:t xml:space="preserve"> path failure</w:t>
      </w:r>
      <w:bookmarkEnd w:id="828"/>
      <w:bookmarkEnd w:id="829"/>
      <w:bookmarkEnd w:id="830"/>
      <w:bookmarkEnd w:id="831"/>
    </w:p>
    <w:p w14:paraId="3EB15CF2" w14:textId="77777777" w:rsidR="00F71EE4" w:rsidRPr="00B04A5F" w:rsidRDefault="00F71EE4" w:rsidP="00F71EE4">
      <w:r w:rsidRPr="00B04A5F">
        <w:t>Upon detecting an S</w:t>
      </w:r>
      <w:r>
        <w:t>n</w:t>
      </w:r>
      <w:r w:rsidRPr="00B04A5F">
        <w:t xml:space="preserve"> path failure, the </w:t>
      </w:r>
      <w:r>
        <w:t>S4-SGSN</w:t>
      </w:r>
      <w:r w:rsidRPr="00B04A5F">
        <w:t xml:space="preserve"> should maintain the MBMS bearer contexts associated with the peer's MBMS GW IP address during an operator configurable maximum path failure duration.</w:t>
      </w:r>
    </w:p>
    <w:p w14:paraId="35478D0D" w14:textId="149F6E19" w:rsidR="00F71EE4" w:rsidRPr="00B04A5F" w:rsidRDefault="00F71EE4" w:rsidP="00F71EE4">
      <w:r w:rsidRPr="00B04A5F">
        <w:t xml:space="preserve">The </w:t>
      </w:r>
      <w:r>
        <w:t xml:space="preserve">S4-SGSN </w:t>
      </w:r>
      <w:r w:rsidRPr="00B04A5F">
        <w:t xml:space="preserve">should behave as specified for the case of an MBMS GW restart (see </w:t>
      </w:r>
      <w:r w:rsidR="00E241D7">
        <w:t>clause </w:t>
      </w:r>
      <w:r w:rsidR="00E241D7" w:rsidRPr="00B04A5F">
        <w:t>1</w:t>
      </w:r>
      <w:r w:rsidRPr="00B04A5F">
        <w:t xml:space="preserve">7A.1) if </w:t>
      </w:r>
      <w:r w:rsidRPr="00B04A5F">
        <w:rPr>
          <w:lang w:eastAsia="zh-CN"/>
        </w:rPr>
        <w:t>the S</w:t>
      </w:r>
      <w:r>
        <w:rPr>
          <w:lang w:eastAsia="zh-CN"/>
        </w:rPr>
        <w:t>n</w:t>
      </w:r>
      <w:r w:rsidRPr="00B04A5F">
        <w:rPr>
          <w:lang w:eastAsia="zh-CN"/>
        </w:rPr>
        <w:t xml:space="preserve"> path to the MBMS GW is down for a duration exceeding the maximum path failure.</w:t>
      </w:r>
    </w:p>
    <w:p w14:paraId="14FAFD19" w14:textId="77777777" w:rsidR="00F71EE4" w:rsidRDefault="00F71EE4" w:rsidP="00F71EE4">
      <w:pPr>
        <w:pStyle w:val="NO"/>
        <w:rPr>
          <w:lang w:eastAsia="zh-CN"/>
        </w:rPr>
      </w:pPr>
      <w:r w:rsidRPr="00B04A5F">
        <w:rPr>
          <w:lang w:eastAsia="zh-CN"/>
        </w:rPr>
        <w:t>NOTE</w:t>
      </w:r>
      <w:r>
        <w:rPr>
          <w:lang w:eastAsia="zh-CN"/>
        </w:rPr>
        <w:t xml:space="preserve"> 1</w:t>
      </w:r>
      <w:r w:rsidRPr="00B04A5F">
        <w:rPr>
          <w:lang w:eastAsia="zh-CN"/>
        </w:rPr>
        <w:t>:</w:t>
      </w:r>
      <w:r w:rsidRPr="00B04A5F">
        <w:rPr>
          <w:lang w:eastAsia="zh-CN"/>
        </w:rPr>
        <w:tab/>
        <w:t>This enables to free corresponding radio resources in UTRAN for MBMS services if the MBMS GW has failed without restart.</w:t>
      </w:r>
    </w:p>
    <w:p w14:paraId="7BCC6598" w14:textId="77777777" w:rsidR="00F71EE4" w:rsidRDefault="00F71EE4" w:rsidP="00F71EE4">
      <w:r>
        <w:t>The S4-SGSN shall pass on the "MBMS session re-establishment indication" flag in the MBMS Session Start Request it sends to RNCs if received from the MBMS GW.</w:t>
      </w:r>
    </w:p>
    <w:p w14:paraId="6B627D4A" w14:textId="77777777" w:rsidR="00F71EE4" w:rsidRDefault="00F71EE4" w:rsidP="00F71EE4">
      <w:r>
        <w:t>The S4-SGSN should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if the message includes the "MBMS session re-establishment indication" flag. If it accepts the request from the new MBMS GW, the S4-SGSN shall replace the Sn related resources (i.e. TEID-C) for this MBMS service associated to the previous MBMS GW by those associated to the new MBMS GW and consider that the MBMS session is now being controlled by the new MBMS GW.</w:t>
      </w:r>
      <w:r w:rsidRPr="00C91800">
        <w:t xml:space="preserve"> </w:t>
      </w:r>
      <w:r>
        <w:t xml:space="preserve">The S4-SGSN shall then send an MBMS Session Start </w:t>
      </w:r>
      <w:r>
        <w:lastRenderedPageBreak/>
        <w:t>Request message including the "MBMS session re-establishment" flag (and the new M1 transport parameters) towards all involved RNC(s).</w:t>
      </w:r>
    </w:p>
    <w:p w14:paraId="3C6D7080" w14:textId="77777777" w:rsidR="00F71EE4" w:rsidRDefault="00F71EE4" w:rsidP="00F71EE4">
      <w:r>
        <w:t>The S4-SGSN may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even if the message does not include the "MBMS session re-establishment indication" flag. If it accepts the request from the new MBMS GW, the S4-SGSN shall replace the Sn related resources (i.e. TEID-C) for this MBMS service associated to the previous MBMS GW by those associated to the new MBMS GW and consider that the MBMS session is now being controlled by the new MBMS GW; the S4-SGSN shall then either:</w:t>
      </w:r>
    </w:p>
    <w:p w14:paraId="4D81B8A3" w14:textId="77777777" w:rsidR="00F71EE4" w:rsidRPr="000721B6" w:rsidRDefault="00F71EE4" w:rsidP="00F71EE4">
      <w:pPr>
        <w:pStyle w:val="B1"/>
      </w:pPr>
      <w:r>
        <w:t>-</w:t>
      </w:r>
      <w:r>
        <w:tab/>
      </w:r>
      <w:r w:rsidRPr="000721B6">
        <w:t xml:space="preserve">stop the on-going MBMS bearer service and then start the new MBMS bearer service (without including the "MBMS session re-establishment indication" flag in the MBMS Session Start Request sent to the </w:t>
      </w:r>
      <w:r>
        <w:t>RNC</w:t>
      </w:r>
      <w:r w:rsidRPr="000721B6">
        <w:t>(s))</w:t>
      </w:r>
      <w:r>
        <w:t>;</w:t>
      </w:r>
      <w:r w:rsidRPr="000721B6">
        <w:t xml:space="preserve"> or</w:t>
      </w:r>
    </w:p>
    <w:p w14:paraId="049532C4" w14:textId="77777777" w:rsidR="00F71EE4" w:rsidRDefault="00F71EE4" w:rsidP="00F71EE4">
      <w:pPr>
        <w:pStyle w:val="B1"/>
      </w:pPr>
      <w:r>
        <w:t>-</w:t>
      </w:r>
      <w:r>
        <w:tab/>
      </w:r>
      <w:r w:rsidRPr="000721B6">
        <w:t>behave as if it had received an MBMS Session Start Request including the "MBMS session re-establishment indication" flag</w:t>
      </w:r>
      <w:r>
        <w:t xml:space="preserve"> (i.e. include</w:t>
      </w:r>
      <w:r w:rsidRPr="000721B6">
        <w:t xml:space="preserve"> the "MBMS session re-establishment indication" flag in the MBMS Session Start Request sent to the </w:t>
      </w:r>
      <w:r>
        <w:t>RNC</w:t>
      </w:r>
      <w:r w:rsidRPr="000721B6">
        <w:t>(s)</w:t>
      </w:r>
      <w:r>
        <w:t>).</w:t>
      </w:r>
    </w:p>
    <w:p w14:paraId="6AC92BBE" w14:textId="77777777" w:rsidR="00F71EE4" w:rsidRDefault="00F71EE4" w:rsidP="00F71EE4">
      <w:r>
        <w:t>The S4-SGSN shall accept an MBMS Session Start Request received for an on-going MBMS bearer service (i.e. with the same TMGI</w:t>
      </w:r>
      <w:r w:rsidRPr="007421FF">
        <w:t xml:space="preserve"> </w:t>
      </w:r>
      <w:r>
        <w:t>and, if provided, MBMS Flow Identifier) from the same MBMS GW that currently controls the MBMS session</w:t>
      </w:r>
      <w:r w:rsidRPr="00C60B4F">
        <w:t xml:space="preserve"> </w:t>
      </w:r>
      <w:r>
        <w:t>if the message includes the "MBMS session re-establishment indication" flag. The S4-SGSN shall replace the Sn related resources (i.e. TEID-C) for this MBMS service by those received in the MBMS Session Start Request (if different). The S4-SGSN should not send MBMS Session Start Request message(s) towards the involved RNC(s) if no parameters other than the estimated duration and relative start time have changed.</w:t>
      </w:r>
    </w:p>
    <w:p w14:paraId="42A00E1C" w14:textId="77777777" w:rsidR="00F71EE4" w:rsidRDefault="00F71EE4" w:rsidP="00F71EE4">
      <w:r>
        <w:t>The S4-SGSN shall reject an MBMS Session Stop Request received for an on-going MBMS bearer service from a different MBMS GW than the MBMS GW that currently controls the MBMS session.</w:t>
      </w:r>
    </w:p>
    <w:p w14:paraId="114A2C34" w14:textId="77777777" w:rsidR="00F71EE4" w:rsidRDefault="00F71EE4" w:rsidP="00F71EE4">
      <w:pPr>
        <w:pStyle w:val="NO"/>
        <w:rPr>
          <w:lang w:eastAsia="zh-CN"/>
        </w:rPr>
      </w:pPr>
      <w:r>
        <w:rPr>
          <w:lang w:eastAsia="zh-CN"/>
        </w:rPr>
        <w:t>NOTE 2:</w:t>
      </w:r>
      <w:r>
        <w:rPr>
          <w:lang w:eastAsia="zh-CN"/>
        </w:rPr>
        <w:tab/>
        <w:t>Upon a non-transient SGmb path failure, if the BM-SC moves the control of an MBMS session to an alternative MBMS GW, the same S4-SGSN can receive an MBMS Session Stop Request from the old MBMS GW after an MBMS Session Start Request from the new MBMS GW.</w:t>
      </w:r>
    </w:p>
    <w:p w14:paraId="658E8D2C" w14:textId="77777777" w:rsidR="00F71EE4" w:rsidRDefault="00F71EE4" w:rsidP="00F71EE4">
      <w:r>
        <w:t>The S4-SGSN</w:t>
      </w:r>
      <w:r w:rsidRPr="00E01EF2">
        <w:t xml:space="preserve"> shall </w:t>
      </w:r>
      <w:r>
        <w:t xml:space="preserve">release </w:t>
      </w:r>
      <w:r w:rsidRPr="00E01EF2">
        <w:t xml:space="preserve">the MBMS bearer context </w:t>
      </w:r>
      <w:r>
        <w:t xml:space="preserve">resources </w:t>
      </w:r>
      <w:r w:rsidRPr="00E01EF2">
        <w:t xml:space="preserve">locally without sending any message to the </w:t>
      </w:r>
      <w:r>
        <w:t>RNC</w:t>
      </w:r>
      <w:r w:rsidRPr="00E01EF2">
        <w:t>(s) if it receives a MBMS Session Stop Request with a "Local MBMS bearer context release" indication for an on-going MBMS bearer service from the MBMS GW currently controlling the MBMS session.</w:t>
      </w:r>
    </w:p>
    <w:p w14:paraId="28CAB95C" w14:textId="77777777" w:rsidR="00F71EE4" w:rsidRDefault="00F71EE4" w:rsidP="00892DE4">
      <w:pPr>
        <w:pStyle w:val="Heading4"/>
        <w:rPr>
          <w:lang w:eastAsia="zh-CN"/>
        </w:rPr>
      </w:pPr>
      <w:bookmarkStart w:id="832" w:name="_Toc19630453"/>
      <w:bookmarkStart w:id="833" w:name="_Toc27226657"/>
      <w:bookmarkStart w:id="834" w:name="_Toc36115838"/>
      <w:bookmarkStart w:id="835" w:name="_Toc177649108"/>
      <w:r>
        <w:t>20.2.</w:t>
      </w:r>
      <w:r>
        <w:rPr>
          <w:rFonts w:hint="eastAsia"/>
          <w:lang w:eastAsia="zh-CN"/>
        </w:rPr>
        <w:t>5.</w:t>
      </w:r>
      <w:r w:rsidRPr="00800BF8">
        <w:rPr>
          <w:rFonts w:hint="eastAsia"/>
          <w:lang w:eastAsia="zh-CN"/>
        </w:rPr>
        <w:t>2</w:t>
      </w:r>
      <w:r>
        <w:tab/>
        <w:t>S</w:t>
      </w:r>
      <w:r>
        <w:rPr>
          <w:rFonts w:hint="eastAsia"/>
          <w:lang w:eastAsia="zh-CN"/>
        </w:rPr>
        <w:t>5</w:t>
      </w:r>
      <w:r>
        <w:t xml:space="preserve"> path failure</w:t>
      </w:r>
      <w:bookmarkEnd w:id="832"/>
      <w:bookmarkEnd w:id="833"/>
      <w:bookmarkEnd w:id="834"/>
      <w:bookmarkEnd w:id="835"/>
    </w:p>
    <w:p w14:paraId="0435D93D" w14:textId="26F4CD3D" w:rsidR="00F71EE4" w:rsidRDefault="00F71EE4" w:rsidP="00F71EE4">
      <w:pPr>
        <w:rPr>
          <w:lang w:eastAsia="zh-CN"/>
        </w:rPr>
      </w:pPr>
      <w:r>
        <w:rPr>
          <w:lang w:eastAsia="zh-CN"/>
        </w:rPr>
        <w:t xml:space="preserve">The </w:t>
      </w:r>
      <w:r>
        <w:rPr>
          <w:rFonts w:hint="eastAsia"/>
          <w:lang w:eastAsia="zh-CN"/>
        </w:rPr>
        <w:t>S4-SGSN</w:t>
      </w:r>
      <w:r w:rsidRPr="0031375B">
        <w:rPr>
          <w:lang w:eastAsia="zh-CN"/>
        </w:rPr>
        <w:t xml:space="preserve"> </w:t>
      </w:r>
      <w:r>
        <w:rPr>
          <w:lang w:eastAsia="zh-CN"/>
        </w:rPr>
        <w:t xml:space="preserve">may </w:t>
      </w:r>
      <w:r>
        <w:rPr>
          <w:rFonts w:hint="eastAsia"/>
          <w:lang w:eastAsia="zh-CN"/>
        </w:rPr>
        <w:t>support</w:t>
      </w:r>
      <w:r w:rsidRPr="00CF785D">
        <w:rPr>
          <w:lang w:eastAsia="zh-CN"/>
        </w:rPr>
        <w:t xml:space="preserve"> </w:t>
      </w:r>
      <w:r>
        <w:rPr>
          <w:lang w:eastAsia="zh-CN"/>
        </w:rPr>
        <w:t xml:space="preserve">invoking the </w:t>
      </w:r>
      <w:r>
        <w:rPr>
          <w:rFonts w:hint="eastAsia"/>
          <w:lang w:eastAsia="zh-CN"/>
        </w:rPr>
        <w:t xml:space="preserve">PGW </w:t>
      </w:r>
      <w:r w:rsidRPr="008F42BF">
        <w:rPr>
          <w:lang w:eastAsia="zh-CN"/>
        </w:rPr>
        <w:t>triggered SGW restoration</w:t>
      </w:r>
      <w:r w:rsidRPr="0031375B">
        <w:rPr>
          <w:lang w:eastAsia="zh-CN"/>
        </w:rPr>
        <w:t xml:space="preserve"> </w:t>
      </w:r>
      <w:r w:rsidRPr="00D32B16">
        <w:rPr>
          <w:lang w:eastAsia="zh-CN"/>
        </w:rPr>
        <w:t xml:space="preserve">(see </w:t>
      </w:r>
      <w:r w:rsidR="00E241D7">
        <w:rPr>
          <w:lang w:eastAsia="zh-CN"/>
        </w:rPr>
        <w:t>clause </w:t>
      </w:r>
      <w:r w:rsidR="00E241D7" w:rsidRPr="00D32B16">
        <w:rPr>
          <w:lang w:eastAsia="zh-CN"/>
        </w:rPr>
        <w:t>2</w:t>
      </w:r>
      <w:r w:rsidRPr="00D32B16">
        <w:rPr>
          <w:lang w:eastAsia="zh-CN"/>
        </w:rPr>
        <w:t>7.2.</w:t>
      </w:r>
      <w:r>
        <w:rPr>
          <w:rFonts w:hint="eastAsia"/>
          <w:lang w:eastAsia="zh-CN"/>
        </w:rPr>
        <w:t>3</w:t>
      </w:r>
      <w:r w:rsidRPr="00D32B16">
        <w:rPr>
          <w:lang w:eastAsia="zh-CN"/>
        </w:rPr>
        <w:t>)</w:t>
      </w:r>
      <w:r>
        <w:rPr>
          <w:rFonts w:hint="eastAsia"/>
          <w:lang w:eastAsia="zh-CN"/>
        </w:rPr>
        <w:t xml:space="preserve"> </w:t>
      </w:r>
      <w:r>
        <w:rPr>
          <w:lang w:eastAsia="zh-CN"/>
        </w:rPr>
        <w:t>upon</w:t>
      </w:r>
      <w:r>
        <w:rPr>
          <w:rFonts w:hint="eastAsia"/>
          <w:lang w:eastAsia="zh-CN"/>
        </w:rPr>
        <w:t xml:space="preserve"> receiv</w:t>
      </w:r>
      <w:r>
        <w:rPr>
          <w:lang w:eastAsia="zh-CN"/>
        </w:rPr>
        <w:t>ing</w:t>
      </w:r>
      <w:r>
        <w:rPr>
          <w:rFonts w:hint="eastAsia"/>
          <w:lang w:eastAsia="zh-CN"/>
        </w:rPr>
        <w:t xml:space="preserve">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rPr>
          <w:lang w:eastAsia="zh-CN"/>
        </w:rPr>
        <w:t>and</w:t>
      </w:r>
      <w:r>
        <w:rPr>
          <w:rFonts w:hint="eastAsia"/>
          <w:lang w:eastAsia="zh-CN"/>
        </w:rPr>
        <w:t xml:space="preserve"> the S4 path </w:t>
      </w:r>
      <w:r>
        <w:rPr>
          <w:lang w:eastAsia="zh-CN"/>
        </w:rPr>
        <w:t xml:space="preserve">of the related UE </w:t>
      </w:r>
      <w:r>
        <w:rPr>
          <w:rFonts w:hint="eastAsia"/>
          <w:lang w:eastAsia="zh-CN"/>
        </w:rPr>
        <w:t>is still available</w:t>
      </w:r>
      <w:r>
        <w:rPr>
          <w:lang w:eastAsia="zh-CN"/>
        </w:rPr>
        <w:t xml:space="preserve"> (see </w:t>
      </w:r>
      <w:r w:rsidR="00E241D7">
        <w:rPr>
          <w:lang w:eastAsia="zh-CN"/>
        </w:rPr>
        <w:t>clause 2</w:t>
      </w:r>
      <w:r>
        <w:rPr>
          <w:lang w:eastAsia="zh-CN"/>
        </w:rPr>
        <w:t>0.2.1)</w:t>
      </w:r>
      <w:r>
        <w:rPr>
          <w:rFonts w:hint="eastAsia"/>
          <w:lang w:eastAsia="zh-CN"/>
        </w:rPr>
        <w:t xml:space="preserve">. </w:t>
      </w:r>
      <w:r>
        <w:rPr>
          <w:lang w:eastAsia="zh-CN"/>
        </w:rPr>
        <w:t xml:space="preserve">If so, </w:t>
      </w:r>
      <w:r>
        <w:rPr>
          <w:rFonts w:hint="eastAsia"/>
          <w:lang w:eastAsia="zh-CN"/>
        </w:rPr>
        <w:t xml:space="preserve">S4-SGSN </w:t>
      </w:r>
      <w:r>
        <w:rPr>
          <w:lang w:eastAsia="zh-CN"/>
        </w:rPr>
        <w:t xml:space="preserve">shall proceed as defined for the MME </w:t>
      </w:r>
      <w:r>
        <w:rPr>
          <w:rFonts w:hint="eastAsia"/>
          <w:lang w:eastAsia="zh-CN"/>
        </w:rPr>
        <w:t xml:space="preserve">in </w:t>
      </w:r>
      <w:r w:rsidR="00E241D7">
        <w:t>clause </w:t>
      </w:r>
      <w:r w:rsidR="00E241D7" w:rsidRPr="00361E81">
        <w:t>2</w:t>
      </w:r>
      <w:r w:rsidRPr="00361E81">
        <w:t>0.2.4.</w:t>
      </w:r>
      <w:r>
        <w:t>2, with the following modification:</w:t>
      </w:r>
    </w:p>
    <w:p w14:paraId="20DBB255" w14:textId="5D775802" w:rsidR="00F71EE4" w:rsidRDefault="00F71EE4" w:rsidP="00F71EE4">
      <w:pPr>
        <w:pStyle w:val="B1"/>
        <w:rPr>
          <w:lang w:eastAsia="zh-CN"/>
        </w:rPr>
      </w:pPr>
      <w:r>
        <w:rPr>
          <w:lang w:eastAsia="zh-CN"/>
        </w:rPr>
        <w:t>-</w:t>
      </w:r>
      <w:r>
        <w:rPr>
          <w:lang w:eastAsia="zh-CN"/>
        </w:rPr>
        <w:tab/>
        <w:t>if the related UE is in connected mode, t</w:t>
      </w:r>
      <w:r>
        <w:rPr>
          <w:rFonts w:hint="eastAsia"/>
          <w:lang w:eastAsia="zh-CN"/>
        </w:rPr>
        <w:t xml:space="preserve">he </w:t>
      </w:r>
      <w:r>
        <w:rPr>
          <w:lang w:eastAsia="zh-CN"/>
        </w:rPr>
        <w:t>S4-SGSN</w:t>
      </w:r>
      <w:r>
        <w:rPr>
          <w:rFonts w:hint="eastAsia"/>
          <w:lang w:eastAsia="zh-CN"/>
        </w:rPr>
        <w:t xml:space="preserve"> may restore </w:t>
      </w:r>
      <w:r>
        <w:rPr>
          <w:lang w:eastAsia="zh-CN"/>
        </w:rPr>
        <w:t xml:space="preserve">the </w:t>
      </w:r>
      <w:r>
        <w:rPr>
          <w:rFonts w:hint="eastAsia"/>
          <w:lang w:eastAsia="zh-CN"/>
        </w:rPr>
        <w:t>PDN connection</w:t>
      </w:r>
      <w:r>
        <w:rPr>
          <w:lang w:eastAsia="zh-CN"/>
        </w:rPr>
        <w:t>(</w:t>
      </w:r>
      <w:r>
        <w:rPr>
          <w:rFonts w:hint="eastAsia"/>
          <w:lang w:eastAsia="zh-CN"/>
        </w:rPr>
        <w:t>s</w:t>
      </w:r>
      <w:r>
        <w:rPr>
          <w:lang w:eastAsia="zh-CN"/>
        </w:rPr>
        <w:t>) of that UE</w:t>
      </w:r>
      <w:r>
        <w:rPr>
          <w:rFonts w:hint="eastAsia"/>
          <w:lang w:eastAsia="zh-CN"/>
        </w:rPr>
        <w:t xml:space="preserve"> by performing the </w:t>
      </w:r>
      <w:r>
        <w:rPr>
          <w:lang w:eastAsia="zh-CN"/>
        </w:rPr>
        <w:t>S4-SGSN</w:t>
      </w:r>
      <w:r w:rsidRPr="00EE68E0">
        <w:rPr>
          <w:lang w:eastAsia="zh-CN"/>
        </w:rPr>
        <w:t xml:space="preserve"> triggered Serving GW relocation</w:t>
      </w:r>
      <w:r>
        <w:rPr>
          <w:rFonts w:hint="eastAsia"/>
          <w:lang w:eastAsia="zh-CN"/>
        </w:rPr>
        <w:t xml:space="preserve"> procedure as defined in </w:t>
      </w:r>
      <w:r w:rsidR="00E241D7">
        <w:rPr>
          <w:rFonts w:hint="eastAsia"/>
          <w:lang w:eastAsia="zh-CN"/>
        </w:rPr>
        <w:t>clause</w:t>
      </w:r>
      <w:r w:rsidR="00E241D7">
        <w:rPr>
          <w:lang w:eastAsia="zh-CN"/>
        </w:rPr>
        <w:t> 9</w:t>
      </w:r>
      <w:r>
        <w:rPr>
          <w:lang w:eastAsia="zh-CN"/>
        </w:rPr>
        <w:t>.2.2.4</w:t>
      </w:r>
      <w:r>
        <w:rPr>
          <w:rFonts w:hint="eastAsia"/>
          <w:lang w:eastAsia="zh-CN"/>
        </w:rPr>
        <w:t xml:space="preserve"> </w:t>
      </w:r>
      <w:r>
        <w:rPr>
          <w:lang w:eastAsia="zh-CN"/>
        </w:rPr>
        <w:t xml:space="preserve">of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w:t>
      </w:r>
      <w:r>
        <w:rPr>
          <w:lang w:eastAsia="zh-CN"/>
        </w:rPr>
        <w:t>060</w:t>
      </w:r>
      <w:r w:rsidR="00E241D7">
        <w:rPr>
          <w:lang w:eastAsia="zh-CN"/>
        </w:rPr>
        <w:t> [</w:t>
      </w:r>
      <w:r>
        <w:rPr>
          <w:rFonts w:hint="eastAsia"/>
          <w:lang w:eastAsia="zh-CN"/>
        </w:rPr>
        <w:t>5</w:t>
      </w:r>
      <w:r>
        <w:rPr>
          <w:lang w:eastAsia="zh-CN"/>
        </w:rPr>
        <w:t>]</w:t>
      </w:r>
      <w:r w:rsidRPr="002D441C">
        <w:rPr>
          <w:lang w:eastAsia="zh-CN"/>
        </w:rPr>
        <w:t>.</w:t>
      </w:r>
    </w:p>
    <w:p w14:paraId="2755310F" w14:textId="77777777" w:rsidR="00F71EE4" w:rsidRDefault="00F71EE4" w:rsidP="00892DE4">
      <w:pPr>
        <w:pStyle w:val="Heading3"/>
      </w:pPr>
      <w:bookmarkStart w:id="836" w:name="_Toc19630454"/>
      <w:bookmarkStart w:id="837" w:name="_Toc27226658"/>
      <w:bookmarkStart w:id="838" w:name="_Toc36115839"/>
      <w:bookmarkStart w:id="839" w:name="_Toc177649109"/>
      <w:r>
        <w:t>20.2.6</w:t>
      </w:r>
      <w:r>
        <w:tab/>
        <w:t>BM-SC functionality</w:t>
      </w:r>
      <w:bookmarkEnd w:id="836"/>
      <w:bookmarkEnd w:id="837"/>
      <w:bookmarkEnd w:id="838"/>
      <w:bookmarkEnd w:id="839"/>
    </w:p>
    <w:p w14:paraId="0A47DF8C" w14:textId="77777777" w:rsidR="00F71EE4" w:rsidRDefault="00F71EE4" w:rsidP="00892DE4">
      <w:pPr>
        <w:pStyle w:val="Heading4"/>
      </w:pPr>
      <w:bookmarkStart w:id="840" w:name="_Toc19630455"/>
      <w:bookmarkStart w:id="841" w:name="_Toc27226659"/>
      <w:bookmarkStart w:id="842" w:name="_Toc36115840"/>
      <w:bookmarkStart w:id="843" w:name="_Toc177649110"/>
      <w:r>
        <w:t>20.2.6.1</w:t>
      </w:r>
      <w:r>
        <w:tab/>
        <w:t>SGmb path failure</w:t>
      </w:r>
      <w:bookmarkEnd w:id="840"/>
      <w:bookmarkEnd w:id="841"/>
      <w:bookmarkEnd w:id="842"/>
      <w:bookmarkEnd w:id="843"/>
    </w:p>
    <w:p w14:paraId="0257C233" w14:textId="77777777" w:rsidR="00F71EE4" w:rsidRDefault="00F71EE4" w:rsidP="00F71EE4">
      <w:r>
        <w:t>In deployments without a Diameter Agent between the BM-SC and the MBMS GW, the BM-SC shall detect an SGmb path failure using either:</w:t>
      </w:r>
    </w:p>
    <w:p w14:paraId="7BC1C4D0" w14:textId="77777777" w:rsidR="00F71EE4" w:rsidRDefault="00F71EE4" w:rsidP="00F71EE4">
      <w:pPr>
        <w:pStyle w:val="B1"/>
      </w:pPr>
      <w:r>
        <w:t>-</w:t>
      </w:r>
      <w:r>
        <w:tab/>
        <w:t xml:space="preserve">mechanisms as </w:t>
      </w:r>
      <w:r w:rsidRPr="00BA7C3E">
        <w:t>specified in the Diameter Base Protocol</w:t>
      </w:r>
      <w:r>
        <w:t xml:space="preserve"> (e.g. transport connection failure, MBMS GW peer not responding, Diameter Device-Watchdog-Request and Device-Watchdog-Answer messages during periods when there is no need for other MBMS signalling); or</w:t>
      </w:r>
    </w:p>
    <w:p w14:paraId="53A858CC" w14:textId="1441280B" w:rsidR="00F71EE4" w:rsidRDefault="00F71EE4" w:rsidP="00F71EE4">
      <w:pPr>
        <w:pStyle w:val="B1"/>
      </w:pPr>
      <w:r>
        <w:t>-</w:t>
      </w:r>
      <w:r>
        <w:tab/>
        <w:t xml:space="preserve">the MBMS Heartbeat procedure (see </w:t>
      </w:r>
      <w:r w:rsidR="00E241D7">
        <w:t>clause 2</w:t>
      </w:r>
      <w:r>
        <w:t>9), if this procedure is supported.</w:t>
      </w:r>
    </w:p>
    <w:p w14:paraId="7C6376FA" w14:textId="229B99E9" w:rsidR="00F71EE4" w:rsidRDefault="00F71EE4" w:rsidP="00F71EE4">
      <w:r>
        <w:t xml:space="preserve">In deployments with a Diameter Agent between the BM-SC and the MBMS GW, the BM-SC shall detect an SGmb path failure using the MBMS Heartbeat procedure (see </w:t>
      </w:r>
      <w:r w:rsidR="00E241D7">
        <w:t>clause 2</w:t>
      </w:r>
      <w:r>
        <w:t>9).</w:t>
      </w:r>
    </w:p>
    <w:p w14:paraId="0ED8521B" w14:textId="77777777" w:rsidR="00F71EE4" w:rsidRDefault="00F71EE4" w:rsidP="00F71EE4">
      <w:pPr>
        <w:pStyle w:val="NO"/>
      </w:pPr>
      <w:r>
        <w:lastRenderedPageBreak/>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MBMS signalling as these messages are only exchanged between Diameter peers with a direct transport connection.</w:t>
      </w:r>
    </w:p>
    <w:p w14:paraId="1BD27DE6" w14:textId="77777777" w:rsidR="00F71EE4" w:rsidRDefault="00F71EE4" w:rsidP="00F71EE4">
      <w:pPr>
        <w:rPr>
          <w:lang w:eastAsia="zh-CN"/>
        </w:rPr>
      </w:pPr>
      <w:r w:rsidRPr="00A4238C">
        <w:t>Upon detecting an SGmb path failure, the</w:t>
      </w:r>
      <w:r w:rsidRPr="001F3522">
        <w:t xml:space="preserve"> </w:t>
      </w:r>
      <w:r>
        <w:t xml:space="preserve">BM-SC </w:t>
      </w:r>
      <w:r>
        <w:rPr>
          <w:lang w:eastAsia="zh-CN"/>
        </w:rPr>
        <w:t>should</w:t>
      </w:r>
      <w:r w:rsidRPr="00725064" w:rsidDel="00253EA2">
        <w:rPr>
          <w:lang w:eastAsia="zh-CN"/>
        </w:rPr>
        <w:t xml:space="preserve"> </w:t>
      </w:r>
      <w:r w:rsidRPr="00725064">
        <w:rPr>
          <w:lang w:eastAsia="zh-CN"/>
        </w:rPr>
        <w:t>m</w:t>
      </w:r>
      <w:r>
        <w:rPr>
          <w:lang w:eastAsia="zh-CN"/>
        </w:rPr>
        <w:t>aintain the related MBMS bearer contexts.</w:t>
      </w:r>
    </w:p>
    <w:p w14:paraId="75349AD9" w14:textId="77777777" w:rsidR="00F71EE4" w:rsidRDefault="00F71EE4" w:rsidP="00F71EE4">
      <w:pPr>
        <w:rPr>
          <w:lang w:eastAsia="zh-CN"/>
        </w:rPr>
      </w:pPr>
      <w:r>
        <w:rPr>
          <w:lang w:eastAsia="zh-CN"/>
        </w:rPr>
        <w:t>During a transient SGmb path failure (e.g. before the maximum path failure duration timer expires), the BM-SC should consider all related MBMS bearer contexts as active in the MBMS GW. The BM-SC may initiate new MBMS sessions via an alternative MBMS GW (if available). The BM-SC should defer any MBMS session update or stop procedure for on-going MBMS sessions in the MBMS GW affected by the SGmb path failure until the transient path failure ends.</w:t>
      </w:r>
    </w:p>
    <w:p w14:paraId="7E255CCE" w14:textId="77777777" w:rsidR="00F71EE4" w:rsidRDefault="00F71EE4" w:rsidP="00F71EE4">
      <w:pPr>
        <w:pStyle w:val="NO"/>
        <w:rPr>
          <w:lang w:eastAsia="zh-CN"/>
        </w:rPr>
      </w:pPr>
      <w:r>
        <w:rPr>
          <w:lang w:eastAsia="zh-CN"/>
        </w:rPr>
        <w:t>NOTE 2:</w:t>
      </w:r>
      <w:r w:rsidRPr="00F15E06">
        <w:t xml:space="preserve"> </w:t>
      </w:r>
      <w:r>
        <w:rPr>
          <w:lang w:eastAsia="zh-CN"/>
        </w:rPr>
        <w:t>R</w:t>
      </w:r>
      <w:r w:rsidRPr="00F15E06">
        <w:rPr>
          <w:lang w:eastAsia="zh-CN"/>
        </w:rPr>
        <w:t xml:space="preserve">e-establishing an MBMS session via an alternative MBMS GW can generate network signalling over many interfaces and interrupt transiently the delivery of the MBMS data stream due </w:t>
      </w:r>
      <w:r>
        <w:rPr>
          <w:lang w:eastAsia="zh-CN"/>
        </w:rPr>
        <w:t xml:space="preserve">to </w:t>
      </w:r>
      <w:r w:rsidRPr="00F15E06">
        <w:rPr>
          <w:lang w:eastAsia="zh-CN"/>
        </w:rPr>
        <w:t>the need for related eNB/RNCs to switch to the new IP multicast group over M1. Thus</w:t>
      </w:r>
      <w:r>
        <w:rPr>
          <w:lang w:eastAsia="zh-CN"/>
        </w:rPr>
        <w:t xml:space="preserve"> </w:t>
      </w:r>
      <w:r w:rsidRPr="00F15E06">
        <w:rPr>
          <w:lang w:eastAsia="zh-CN"/>
        </w:rPr>
        <w:t xml:space="preserve">during a transient SGmb path failure it is recommended to </w:t>
      </w:r>
      <w:r>
        <w:rPr>
          <w:lang w:eastAsia="zh-CN"/>
        </w:rPr>
        <w:t>defer any MBMS session update or stop procedure for on-going MBMS sessions in the MBMS GW affected by the SGmb path failure</w:t>
      </w:r>
      <w:r w:rsidRPr="00F15E06">
        <w:rPr>
          <w:lang w:eastAsia="zh-CN"/>
        </w:rPr>
        <w:t xml:space="preserve">. However </w:t>
      </w:r>
      <w:r>
        <w:rPr>
          <w:lang w:eastAsia="zh-CN"/>
        </w:rPr>
        <w:t>if</w:t>
      </w:r>
      <w:r w:rsidRPr="00F15E06">
        <w:rPr>
          <w:lang w:eastAsia="zh-CN"/>
        </w:rPr>
        <w:t xml:space="preserve"> the MBMS session update or stop procedure is for time critical services, the BM-SC can immediately re-establish the active MBMS bearer services affected by the SGmb path failure by initiating MBMS Session Start procedure(s) towards an alternative MBMS GW (if available) as specified below, and subsequently send the MBMS Session Update or Stop message</w:t>
      </w:r>
      <w:r>
        <w:t>.</w:t>
      </w:r>
    </w:p>
    <w:p w14:paraId="7A665347" w14:textId="77777777" w:rsidR="00F71EE4" w:rsidRDefault="00F71EE4" w:rsidP="00F71EE4">
      <w:r>
        <w:t xml:space="preserve">When detecting a non-transient SGmb path failure (e.g. the maximum path failure duration timer of the BM-SC expires), the BM-SC should re-establish the active MBMS bearer services affected by the SGmb path failure by initiating MBMS Session Start procedure(s) towards an alternative MBMS GW (if available) or towards the same MBMS GW (once the SGmb path is recovered). </w:t>
      </w:r>
      <w:r w:rsidRPr="005772D4">
        <w:t>If the MBMS session is not re-established and if it was activated by a Group Communication Service Application Server(s) (GCS AS), the BM-SC shall notify the GCS AS that the MBMS session has been deactivated.</w:t>
      </w:r>
    </w:p>
    <w:p w14:paraId="4295C227" w14:textId="77777777" w:rsidR="00F71EE4" w:rsidRDefault="00F71EE4" w:rsidP="00F71EE4">
      <w:pPr>
        <w:pStyle w:val="NO"/>
        <w:rPr>
          <w:lang w:eastAsia="zh-CN"/>
        </w:rPr>
      </w:pPr>
      <w:r>
        <w:rPr>
          <w:lang w:eastAsia="zh-CN"/>
        </w:rPr>
        <w:t>NOTE 3:</w:t>
      </w:r>
      <w:r>
        <w:rPr>
          <w:lang w:eastAsia="zh-CN"/>
        </w:rPr>
        <w:tab/>
        <w:t>This enables to re-establish the MBMS sessions when a MBMS GW fails without restart.</w:t>
      </w:r>
    </w:p>
    <w:p w14:paraId="064639A6" w14:textId="77777777" w:rsidR="00F71EE4" w:rsidRDefault="00F71EE4" w:rsidP="00F71EE4">
      <w:r>
        <w:t xml:space="preserve">The maximum path failure duration of the BM-SC should be configured with a shorter value than the maximum path failure duration timer of the MBMS GW to minimize the interruption of the active MBMS sessions upon a non-transient SGmb path failure. </w:t>
      </w:r>
      <w:r w:rsidRPr="007F7881">
        <w:t xml:space="preserve">The </w:t>
      </w:r>
      <w:r>
        <w:t xml:space="preserve">BM-SC </w:t>
      </w:r>
      <w:r w:rsidRPr="007F7881">
        <w:t xml:space="preserve">timer should be </w:t>
      </w:r>
      <w:r>
        <w:t>shorter</w:t>
      </w:r>
      <w:r w:rsidRPr="007F7881">
        <w:t xml:space="preserve"> than the </w:t>
      </w:r>
      <w:r>
        <w:t xml:space="preserve">MBMS GW </w:t>
      </w:r>
      <w:r w:rsidRPr="007F7881">
        <w:t xml:space="preserve">timer by at least the </w:t>
      </w:r>
      <w:r>
        <w:t>period between two Diameter Device-Watchdog-Request</w:t>
      </w:r>
      <w:r w:rsidRPr="007F7881">
        <w:t xml:space="preserve"> </w:t>
      </w:r>
      <w:r>
        <w:t xml:space="preserve">messages or MBMS Heartbeat Request messages sent by </w:t>
      </w:r>
      <w:r w:rsidRPr="007F7881">
        <w:t>the M</w:t>
      </w:r>
      <w:r>
        <w:t>BMS GW,</w:t>
      </w:r>
      <w:r w:rsidRPr="007F7881">
        <w:t xml:space="preserve"> to avoid that the </w:t>
      </w:r>
      <w:r>
        <w:t xml:space="preserve">MBMS GW </w:t>
      </w:r>
      <w:r w:rsidRPr="007F7881">
        <w:t xml:space="preserve">timer </w:t>
      </w:r>
      <w:r>
        <w:t xml:space="preserve">expires before </w:t>
      </w:r>
      <w:r w:rsidRPr="007F7881">
        <w:t>the BM</w:t>
      </w:r>
      <w:r>
        <w:t>-SC timer if the MBMS GW starts its timer before the BM-SC</w:t>
      </w:r>
      <w:r w:rsidRPr="007F7881">
        <w:t>.</w:t>
      </w:r>
    </w:p>
    <w:p w14:paraId="4F1E42DC" w14:textId="77777777" w:rsidR="00F71EE4" w:rsidRDefault="00F71EE4" w:rsidP="00F71EE4">
      <w:pPr>
        <w:pStyle w:val="NO"/>
      </w:pPr>
      <w:r>
        <w:t>NOTE 4:</w:t>
      </w:r>
      <w:r>
        <w:tab/>
        <w:t>This enables the MCE/RNC to receive a MBMS Session Start request from the new MME/SGSN (and MBMS GW) controlling the MBMS session before the MCE/RNC receives a request to stop the MBMS service from the previous controlling MME/SGSN (and MBMS GW).</w:t>
      </w:r>
    </w:p>
    <w:p w14:paraId="56F7DC8B" w14:textId="77777777" w:rsidR="00F71EE4" w:rsidRDefault="00F71EE4" w:rsidP="00F71EE4">
      <w:r>
        <w:t>When re-establishing the active MBMS bearer services affected by the SGmb path failure,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7DD4AC8A" w14:textId="77777777" w:rsidR="00F71EE4" w:rsidRDefault="00F71EE4" w:rsidP="00F71EE4">
      <w:pPr>
        <w:pStyle w:val="B1"/>
      </w:pPr>
      <w:r>
        <w:t>-</w:t>
      </w:r>
      <w:r>
        <w:tab/>
        <w:t>the BM-SC shall set the "MBMS session re-establishment indication" flag to signal that this message is used to re-establish an MBMS session;</w:t>
      </w:r>
    </w:p>
    <w:p w14:paraId="62EC277C" w14:textId="77777777" w:rsidR="00F71EE4" w:rsidRDefault="00F71EE4" w:rsidP="00F71EE4">
      <w:pPr>
        <w:pStyle w:val="B1"/>
      </w:pPr>
      <w:r>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18B3BBE8" w14:textId="77777777" w:rsidR="00F71EE4" w:rsidRDefault="00F71EE4" w:rsidP="00F71EE4">
      <w:pPr>
        <w:pStyle w:val="B1"/>
      </w:pPr>
      <w:r>
        <w:t>-</w:t>
      </w:r>
      <w:r>
        <w:tab/>
        <w:t>the BM-SC should set the estimated session duration to a value corresponding to the remaining duration of the session.</w:t>
      </w:r>
    </w:p>
    <w:p w14:paraId="423C706C" w14:textId="77777777" w:rsidR="00F71EE4" w:rsidRDefault="00F71EE4" w:rsidP="00F71EE4">
      <w:pPr>
        <w:pStyle w:val="NO"/>
      </w:pPr>
      <w:r w:rsidRPr="00FB5538">
        <w:t>NOTE</w:t>
      </w:r>
      <w:r>
        <w:t xml:space="preserve"> 5</w:t>
      </w:r>
      <w:r w:rsidRPr="00FB5538">
        <w:t>:</w:t>
      </w:r>
      <w:r w:rsidRPr="00FB5538">
        <w:tab/>
      </w:r>
      <w:r>
        <w:t>If the BM-SC</w:t>
      </w:r>
      <w:r w:rsidRPr="00FB5538">
        <w:t xml:space="preserve"> </w:t>
      </w:r>
      <w:r>
        <w:t>is instructed to modify</w:t>
      </w:r>
      <w:r w:rsidRPr="00FB5538">
        <w:t xml:space="preserve"> an MBMS Session during the </w:t>
      </w:r>
      <w:r>
        <w:t xml:space="preserve">SGmb path failure, </w:t>
      </w:r>
      <w:r w:rsidRPr="00FB5538">
        <w:t xml:space="preserve">the </w:t>
      </w:r>
      <w:r>
        <w:t xml:space="preserve">contents of the </w:t>
      </w:r>
      <w:r w:rsidRPr="00FB5538">
        <w:t xml:space="preserve">MBMS Session Start Request sent to the </w:t>
      </w:r>
      <w:r>
        <w:t>MBMS GW</w:t>
      </w:r>
      <w:r w:rsidRPr="00FB5538">
        <w:t xml:space="preserve"> after the </w:t>
      </w:r>
      <w:r>
        <w:t>SGmb path failure can also differ from the parameters sent to the MBMS GW before the SGmb path failure for the parameters that can be modified by the MBMS session update procedure (i.e. MBMS Session Area, MBMS Time to Data Transfer, MBMS Data Transfer Start).</w:t>
      </w:r>
    </w:p>
    <w:p w14:paraId="23B1C178" w14:textId="77777777" w:rsidR="00F71EE4" w:rsidRPr="009037C5" w:rsidRDefault="00F71EE4" w:rsidP="00F71EE4">
      <w:r w:rsidRPr="009037C5">
        <w:lastRenderedPageBreak/>
        <w:t>After detecting an S</w:t>
      </w:r>
      <w:r>
        <w:t>G</w:t>
      </w:r>
      <w:r w:rsidRPr="009037C5">
        <w:t>m</w:t>
      </w:r>
      <w:r>
        <w:t>b</w:t>
      </w:r>
      <w:r w:rsidRPr="009037C5">
        <w:t xml:space="preserve"> path failure, the </w:t>
      </w:r>
      <w:r>
        <w:t>BM-SC</w:t>
      </w:r>
      <w:r w:rsidRPr="009037C5">
        <w:t xml:space="preserve"> shall determine whether the failure is transient or non transient from the perpective of the </w:t>
      </w:r>
      <w:r>
        <w:t>MBMS GW</w:t>
      </w:r>
      <w:r w:rsidRPr="009037C5">
        <w:t xml:space="preserve"> (e.g. the </w:t>
      </w:r>
      <w:r>
        <w:t xml:space="preserve">BM-SC </w:t>
      </w:r>
      <w:r w:rsidRPr="009037C5">
        <w:t xml:space="preserve">is provisioned with the maximum path failure timer of the </w:t>
      </w:r>
      <w:r>
        <w:t>MBMS GW</w:t>
      </w:r>
      <w:r w:rsidRPr="009037C5">
        <w:t xml:space="preserve">). </w:t>
      </w:r>
      <w:r>
        <w:t>The BM-SC shall assume that the failure is non transient from the perspective of the MBMS GW if the SGmb path recovers after a period longer than the maximum path failure timer of the MBMS GW plus</w:t>
      </w:r>
      <w:r w:rsidRPr="00447093">
        <w:t xml:space="preserve"> </w:t>
      </w:r>
      <w:r>
        <w:t>the period between two Diameter Device-Watchdog-Request</w:t>
      </w:r>
      <w:r w:rsidRPr="007F7881">
        <w:t xml:space="preserve"> </w:t>
      </w:r>
      <w:r>
        <w:t xml:space="preserve">messages or MBMS Heartbeat Request messages sent by </w:t>
      </w:r>
      <w:r w:rsidRPr="007F7881">
        <w:t xml:space="preserve">the </w:t>
      </w:r>
      <w:r>
        <w:t xml:space="preserve">MBMS GW, to ensure that the MBMS GW also determines this is a non transient path failure if the BM-SC starts its timer before the MBMS GW. </w:t>
      </w:r>
      <w:r w:rsidRPr="009037C5">
        <w:t xml:space="preserve">The </w:t>
      </w:r>
      <w:r>
        <w:t>BM-SC</w:t>
      </w:r>
      <w:r w:rsidRPr="009037C5">
        <w:t xml:space="preserve"> shall consider that the MBMS session has been released by the </w:t>
      </w:r>
      <w:r>
        <w:t>MBMS GW</w:t>
      </w:r>
      <w:r w:rsidRPr="009037C5">
        <w:t xml:space="preserve"> if the S</w:t>
      </w:r>
      <w:r>
        <w:t>G</w:t>
      </w:r>
      <w:r w:rsidRPr="009037C5">
        <w:t>m</w:t>
      </w:r>
      <w:r>
        <w:t>b</w:t>
      </w:r>
      <w:r w:rsidRPr="009037C5">
        <w:t xml:space="preserve"> path failure is non transient for the </w:t>
      </w:r>
      <w:r>
        <w:t>MBMS GW</w:t>
      </w:r>
      <w:r w:rsidRPr="009037C5">
        <w:t>. If the S</w:t>
      </w:r>
      <w:r>
        <w:t>G</w:t>
      </w:r>
      <w:r w:rsidRPr="009037C5">
        <w:t>m</w:t>
      </w:r>
      <w:r>
        <w:t>b</w:t>
      </w:r>
      <w:r w:rsidRPr="009037C5">
        <w:t xml:space="preserve"> path failure remains transient for the </w:t>
      </w:r>
      <w:r>
        <w:t>MBMS GW</w:t>
      </w:r>
      <w:r w:rsidRPr="009037C5">
        <w:t xml:space="preserve">, the </w:t>
      </w:r>
      <w:r>
        <w:t>BM-SC</w:t>
      </w:r>
      <w:r w:rsidRPr="009037C5">
        <w:t xml:space="preserve"> shall behave as follows upon detecting the S</w:t>
      </w:r>
      <w:r>
        <w:t>G</w:t>
      </w:r>
      <w:r w:rsidRPr="009037C5">
        <w:t>m</w:t>
      </w:r>
      <w:r>
        <w:t>b</w:t>
      </w:r>
      <w:r w:rsidRPr="009037C5">
        <w:t xml:space="preserve"> path recovery:</w:t>
      </w:r>
    </w:p>
    <w:p w14:paraId="7557D116" w14:textId="77777777" w:rsidR="00F71EE4" w:rsidRPr="009037C5" w:rsidRDefault="00F71EE4" w:rsidP="00F71EE4">
      <w:pPr>
        <w:pStyle w:val="B1"/>
      </w:pPr>
      <w:r w:rsidRPr="009037C5">
        <w:t>-</w:t>
      </w:r>
      <w:r w:rsidRPr="009037C5">
        <w:tab/>
        <w:t xml:space="preserve">if the </w:t>
      </w:r>
      <w:r w:rsidRPr="00266EC1">
        <w:t>BM-SC</w:t>
      </w:r>
      <w:r w:rsidRPr="009037C5">
        <w:t xml:space="preserve"> has already moved the control of the MBMS session to an alternative </w:t>
      </w:r>
      <w:r w:rsidRPr="00266EC1">
        <w:t>MBMS GW</w:t>
      </w:r>
      <w:r w:rsidRPr="009037C5">
        <w:t xml:space="preserve">, the </w:t>
      </w:r>
      <w:r w:rsidRPr="00266EC1">
        <w:t>BM-SC</w:t>
      </w:r>
      <w:r w:rsidRPr="009037C5">
        <w:t xml:space="preserve"> shall send an MBMS Session Stop Request message to the </w:t>
      </w:r>
      <w:r w:rsidRPr="00266EC1">
        <w:t>MBMS GW</w:t>
      </w:r>
      <w:r w:rsidRPr="009037C5">
        <w:t xml:space="preserve"> previously controlling the MBMS session with a "Local MBMS bearer context release" indication to instruct that </w:t>
      </w:r>
      <w:r w:rsidRPr="00266EC1">
        <w:t>MBMS GW</w:t>
      </w:r>
      <w:r w:rsidRPr="009037C5">
        <w:t xml:space="preserve"> to release </w:t>
      </w:r>
      <w:r w:rsidRPr="00266EC1">
        <w:t>the</w:t>
      </w:r>
      <w:r w:rsidRPr="009037C5">
        <w:t xml:space="preserve"> MBMS bearer context locally</w:t>
      </w:r>
      <w:r w:rsidRPr="00266EC1">
        <w:t xml:space="preserve"> in the MBMS GW and in the associated MME/SGSN(s)</w:t>
      </w:r>
      <w:r w:rsidRPr="009037C5">
        <w:t xml:space="preserve"> without sending any message to the MCE</w:t>
      </w:r>
      <w:r w:rsidRPr="00266EC1">
        <w:t>/RNC</w:t>
      </w:r>
      <w:r w:rsidRPr="009037C5">
        <w:t>(s).</w:t>
      </w:r>
    </w:p>
    <w:p w14:paraId="44FD378C" w14:textId="77777777" w:rsidR="00F71EE4" w:rsidRDefault="00F71EE4" w:rsidP="00F71EE4">
      <w:pPr>
        <w:pStyle w:val="B1"/>
      </w:pPr>
      <w:r w:rsidRPr="009037C5">
        <w:t>-</w:t>
      </w:r>
      <w:r w:rsidRPr="009037C5">
        <w:tab/>
        <w:t xml:space="preserve">if the </w:t>
      </w:r>
      <w:r w:rsidRPr="00266EC1">
        <w:t>BM-SC</w:t>
      </w:r>
      <w:r w:rsidRPr="009037C5">
        <w:t xml:space="preserve"> has not yet moved the control of the MBMS session to an alternative </w:t>
      </w:r>
      <w:r w:rsidRPr="00266EC1">
        <w:t>MBMS GW</w:t>
      </w:r>
      <w:r w:rsidRPr="009037C5">
        <w:t xml:space="preserve"> (e.g. if the MBMS restoration procedures are not supported in the network),</w:t>
      </w:r>
    </w:p>
    <w:p w14:paraId="4148C7C2" w14:textId="77777777" w:rsidR="00F71EE4" w:rsidRDefault="00F71EE4" w:rsidP="00911B2D">
      <w:pPr>
        <w:pStyle w:val="B2"/>
      </w:pPr>
      <w:r w:rsidRPr="00911B2D">
        <w:t>-</w:t>
      </w:r>
      <w:r w:rsidRPr="00911B2D">
        <w:tab/>
        <w:t>if the SGmb path failure is transient from the perspective of the BM-SC, the BM-SC shall consider that the MBMS session is still controlled by the related MBMS GW and proceed as if there had been no SGmb path failure;</w:t>
      </w:r>
    </w:p>
    <w:p w14:paraId="20242569" w14:textId="77777777" w:rsidR="00F71EE4" w:rsidRPr="003B6496" w:rsidRDefault="00F71EE4" w:rsidP="00911B2D">
      <w:pPr>
        <w:pStyle w:val="B2"/>
      </w:pPr>
      <w:r w:rsidRPr="00911B2D">
        <w:t>-</w:t>
      </w:r>
      <w:r w:rsidRPr="00911B2D">
        <w:tab/>
        <w:t>if the SGmb path failure is non transient from the perspective of the BM-SC, the BM-SC shall send an MBMS Session Start Request to the MBMS GW for the session and encode it as specified above (for a message sent to an alternative MBMS GW).</w:t>
      </w:r>
    </w:p>
    <w:p w14:paraId="25BBEF02" w14:textId="77777777" w:rsidR="00F71EE4" w:rsidRDefault="00F71EE4" w:rsidP="00F71EE4">
      <w:pPr>
        <w:pStyle w:val="NO"/>
      </w:pPr>
      <w:r w:rsidRPr="00FB5538">
        <w:t>NOTE</w:t>
      </w:r>
      <w:r>
        <w:t xml:space="preserve"> 6</w:t>
      </w:r>
      <w:r w:rsidRPr="00FB5538">
        <w:t>:</w:t>
      </w:r>
      <w:r w:rsidRPr="00FB5538">
        <w:tab/>
      </w:r>
      <w:r w:rsidRPr="00D07B4B">
        <w:t xml:space="preserve">The BM-SC cannot know whether the MBMS GW will see the SGmb path failure as transient or non transient if the SGmb path recovers in the period between the </w:t>
      </w:r>
      <w:r>
        <w:t xml:space="preserve">maximum path failure timer </w:t>
      </w:r>
      <w:r w:rsidRPr="00D07B4B">
        <w:t>of</w:t>
      </w:r>
      <w:r>
        <w:t xml:space="preserve"> the MBMS GW</w:t>
      </w:r>
      <w:r w:rsidRPr="00D07B4B">
        <w:t xml:space="preserve"> plus </w:t>
      </w:r>
      <w:r w:rsidRPr="00B31FE2">
        <w:rPr>
          <w:lang w:val="en-US"/>
        </w:rPr>
        <w:t>and</w:t>
      </w:r>
      <w:r w:rsidRPr="00D07B4B">
        <w:t xml:space="preserve"> minus the </w:t>
      </w:r>
      <w:r>
        <w:t>period between two Diameter Device-Watchdog-Request</w:t>
      </w:r>
      <w:r w:rsidRPr="007F7881">
        <w:t xml:space="preserve"> </w:t>
      </w:r>
      <w:r>
        <w:t xml:space="preserve">messages or MBMS Heartbeat Request messages sent by </w:t>
      </w:r>
      <w:r w:rsidRPr="007F7881">
        <w:t xml:space="preserve">the </w:t>
      </w:r>
      <w:r>
        <w:t>MBMS GW</w:t>
      </w:r>
      <w:r w:rsidRPr="00D07B4B">
        <w:t xml:space="preserve">. This can possibly lead the BM-SC to send an MBMS Session Stop request to the MBMS GW for a session that has already been terminated by the MBMS GW (if the MBMS GW determined the failure is non transient) or to send an MBMS Session Start request (with the </w:t>
      </w:r>
      <w:r>
        <w:t>"MBMS session re-establishment indication" flag</w:t>
      </w:r>
      <w:r w:rsidRPr="00D07B4B">
        <w:t>) to the MBMS GW for a session that is still alive at the MBMS GW (if the MBMS GW determined the failure is transient).</w:t>
      </w:r>
    </w:p>
    <w:p w14:paraId="35CCEC9B" w14:textId="77777777" w:rsidR="00F71EE4" w:rsidRDefault="00F71EE4" w:rsidP="00892DE4">
      <w:pPr>
        <w:pStyle w:val="Heading4"/>
      </w:pPr>
      <w:bookmarkStart w:id="844" w:name="_Toc19630456"/>
      <w:bookmarkStart w:id="845" w:name="_Toc27226660"/>
      <w:bookmarkStart w:id="846" w:name="_Toc36115841"/>
      <w:bookmarkStart w:id="847" w:name="_Toc177649111"/>
      <w:r>
        <w:t>20.2.6.</w:t>
      </w:r>
      <w:r w:rsidRPr="000B5E29">
        <w:t>2</w:t>
      </w:r>
      <w:r>
        <w:tab/>
        <w:t>MB2-C path failure</w:t>
      </w:r>
      <w:bookmarkEnd w:id="844"/>
      <w:bookmarkEnd w:id="845"/>
      <w:bookmarkEnd w:id="846"/>
      <w:bookmarkEnd w:id="847"/>
    </w:p>
    <w:p w14:paraId="119DB7B9" w14:textId="77777777" w:rsidR="00F71EE4" w:rsidRDefault="00F71EE4" w:rsidP="00F71EE4">
      <w:r>
        <w:t>In deployments without a Diameter Agent between the BM-SC and the GCS AS, the BM-SC shall detect an MB2-C path failure using either:</w:t>
      </w:r>
    </w:p>
    <w:p w14:paraId="6A9DFDA2" w14:textId="77777777" w:rsidR="00F71EE4" w:rsidRDefault="00F71EE4" w:rsidP="00F71EE4">
      <w:pPr>
        <w:pStyle w:val="B1"/>
      </w:pPr>
      <w:r>
        <w:t>-</w:t>
      </w:r>
      <w:r>
        <w:tab/>
        <w:t xml:space="preserve">mechanisms as </w:t>
      </w:r>
      <w:r w:rsidRPr="00BA7C3E">
        <w:t>specified in the Diameter Base Protocol</w:t>
      </w:r>
      <w:r>
        <w:t xml:space="preserve"> (e.g. transport connection failure, GCS AS peer not responding, Diameter Device-Watchdog-Request and Device-Watchdog-Answer messages during periods when there is no need for other MB2 signalling); or</w:t>
      </w:r>
    </w:p>
    <w:p w14:paraId="4A18305A" w14:textId="02B6837F" w:rsidR="00F71EE4" w:rsidRDefault="00F71EE4" w:rsidP="00F71EE4">
      <w:pPr>
        <w:pStyle w:val="B1"/>
      </w:pPr>
      <w:r>
        <w:t>-</w:t>
      </w:r>
      <w:r>
        <w:tab/>
        <w:t xml:space="preserve">the MBMS Heartbeat procedure (see </w:t>
      </w:r>
      <w:r w:rsidR="00E241D7">
        <w:t>clause 2</w:t>
      </w:r>
      <w:r>
        <w:t>9), if this procedure is supported.</w:t>
      </w:r>
    </w:p>
    <w:p w14:paraId="1D03DA3E" w14:textId="12F46DAD" w:rsidR="00F71EE4" w:rsidRDefault="00F71EE4" w:rsidP="00F71EE4">
      <w:r>
        <w:t xml:space="preserve">In deployments with a Diameter Agent between the BM-SC and the GCS AS, the BM-SC shall detect an MB2-C path failure using the MBMS Heartbeat procedure (see </w:t>
      </w:r>
      <w:r w:rsidR="00E241D7">
        <w:t>clause 2</w:t>
      </w:r>
      <w:r>
        <w:t>9).</w:t>
      </w:r>
    </w:p>
    <w:p w14:paraId="37D8456E"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MB2 signalling as these messages are only exchanged between Diameter peers with a direct transport connection.</w:t>
      </w:r>
    </w:p>
    <w:p w14:paraId="7EEC5CAE" w14:textId="77777777" w:rsidR="00F71EE4" w:rsidRDefault="00F71EE4" w:rsidP="00F71EE4">
      <w:r>
        <w:t xml:space="preserve">Upon detecting a non-transient MB2-C path failure, the BM-SC shall deallocate (locally) all the TMGIs that had been assigned to the GCS AS and the BM-SC shall stop all the related </w:t>
      </w:r>
      <w:r>
        <w:rPr>
          <w:rFonts w:hint="eastAsia"/>
          <w:lang w:eastAsia="zh-CN"/>
        </w:rPr>
        <w:t xml:space="preserve">MBMS </w:t>
      </w:r>
      <w:r>
        <w:rPr>
          <w:lang w:eastAsia="zh-CN"/>
        </w:rPr>
        <w:t>b</w:t>
      </w:r>
      <w:r>
        <w:rPr>
          <w:rFonts w:hint="eastAsia"/>
          <w:lang w:eastAsia="zh-CN"/>
        </w:rPr>
        <w:t>earer</w:t>
      </w:r>
      <w:r>
        <w:rPr>
          <w:lang w:eastAsia="zh-CN"/>
        </w:rPr>
        <w:t>s to free the corresponding resources in E-UTRAN</w:t>
      </w:r>
      <w:r w:rsidRPr="005B2CDE">
        <w:t>.</w:t>
      </w:r>
    </w:p>
    <w:p w14:paraId="4CAC899A" w14:textId="77777777" w:rsidR="00F71EE4" w:rsidRDefault="00F71EE4" w:rsidP="00892DE4">
      <w:pPr>
        <w:pStyle w:val="Heading3"/>
      </w:pPr>
      <w:bookmarkStart w:id="848" w:name="_Toc19630457"/>
      <w:bookmarkStart w:id="849" w:name="_Toc27226661"/>
      <w:bookmarkStart w:id="850" w:name="_Toc36115842"/>
      <w:bookmarkStart w:id="851" w:name="_Toc177649112"/>
      <w:r>
        <w:lastRenderedPageBreak/>
        <w:t>20.2.</w:t>
      </w:r>
      <w:r>
        <w:rPr>
          <w:lang w:eastAsia="zh-CN"/>
        </w:rPr>
        <w:t>7</w:t>
      </w:r>
      <w:r>
        <w:tab/>
      </w:r>
      <w:r>
        <w:rPr>
          <w:rFonts w:hint="eastAsia"/>
          <w:lang w:eastAsia="zh-CN"/>
        </w:rPr>
        <w:t>P</w:t>
      </w:r>
      <w:r>
        <w:t>GW functionality</w:t>
      </w:r>
      <w:bookmarkEnd w:id="848"/>
      <w:bookmarkEnd w:id="849"/>
      <w:bookmarkEnd w:id="850"/>
      <w:bookmarkEnd w:id="851"/>
    </w:p>
    <w:p w14:paraId="1227C5AB" w14:textId="77777777" w:rsidR="00F71EE4" w:rsidRDefault="00F71EE4" w:rsidP="00892DE4">
      <w:pPr>
        <w:pStyle w:val="Heading4"/>
      </w:pPr>
      <w:bookmarkStart w:id="852" w:name="_Toc19630458"/>
      <w:bookmarkStart w:id="853" w:name="_Toc27226662"/>
      <w:bookmarkStart w:id="854" w:name="_Toc36115843"/>
      <w:bookmarkStart w:id="855" w:name="_Toc177649113"/>
      <w:r>
        <w:t>20.2.</w:t>
      </w:r>
      <w:r>
        <w:rPr>
          <w:lang w:eastAsia="zh-CN"/>
        </w:rPr>
        <w:t>7</w:t>
      </w:r>
      <w:r>
        <w:t>.1</w:t>
      </w:r>
      <w:r>
        <w:tab/>
        <w:t>S</w:t>
      </w:r>
      <w:r>
        <w:rPr>
          <w:rFonts w:hint="eastAsia"/>
          <w:lang w:eastAsia="zh-CN"/>
        </w:rPr>
        <w:t>5</w:t>
      </w:r>
      <w:r>
        <w:t xml:space="preserve"> path failure</w:t>
      </w:r>
      <w:bookmarkEnd w:id="852"/>
      <w:bookmarkEnd w:id="853"/>
      <w:bookmarkEnd w:id="854"/>
      <w:bookmarkEnd w:id="855"/>
    </w:p>
    <w:p w14:paraId="1AD6FA1B" w14:textId="50F38A21" w:rsidR="00F71EE4" w:rsidRDefault="00F71EE4" w:rsidP="00F71EE4">
      <w:pPr>
        <w:rPr>
          <w:lang w:eastAsia="zh-CN"/>
        </w:rPr>
      </w:pPr>
      <w:r>
        <w:rPr>
          <w:lang w:eastAsia="zh-CN"/>
        </w:rPr>
        <w:t xml:space="preserve">The </w:t>
      </w:r>
      <w:r>
        <w:rPr>
          <w:rFonts w:hint="eastAsia"/>
          <w:lang w:eastAsia="zh-CN"/>
        </w:rPr>
        <w:t>P</w:t>
      </w:r>
      <w:r w:rsidRPr="0031375B">
        <w:rPr>
          <w:lang w:eastAsia="zh-CN"/>
        </w:rPr>
        <w:t xml:space="preserve">GW </w:t>
      </w:r>
      <w:r>
        <w:rPr>
          <w:lang w:eastAsia="zh-CN"/>
        </w:rPr>
        <w:t xml:space="preserve">may </w:t>
      </w:r>
      <w:r>
        <w:rPr>
          <w:rFonts w:hint="eastAsia"/>
          <w:lang w:eastAsia="zh-CN"/>
        </w:rPr>
        <w:t>support</w:t>
      </w:r>
      <w:r>
        <w:rPr>
          <w:lang w:eastAsia="zh-CN"/>
        </w:rPr>
        <w:t xml:space="preserve"> invoking the </w:t>
      </w:r>
      <w:r w:rsidRPr="00586B3C">
        <w:rPr>
          <w:lang w:eastAsia="zh-CN"/>
        </w:rPr>
        <w:t>PGW triggered SGW restoration</w:t>
      </w:r>
      <w:r>
        <w:rPr>
          <w:lang w:eastAsia="zh-CN"/>
        </w:rPr>
        <w:t xml:space="preserve"> </w:t>
      </w:r>
      <w:r>
        <w:rPr>
          <w:rFonts w:hint="eastAsia"/>
          <w:lang w:eastAsia="zh-CN"/>
        </w:rPr>
        <w:t xml:space="preserve">procedure </w:t>
      </w:r>
      <w:r>
        <w:rPr>
          <w:lang w:eastAsia="zh-CN"/>
        </w:rPr>
        <w:t xml:space="preserve">(see </w:t>
      </w:r>
      <w:r w:rsidR="00E241D7">
        <w:rPr>
          <w:lang w:eastAsia="zh-CN"/>
        </w:rPr>
        <w:t>clause </w:t>
      </w:r>
      <w:r w:rsidR="00E241D7">
        <w:t>2</w:t>
      </w:r>
      <w:r>
        <w:t>7.2.3</w:t>
      </w:r>
      <w:r>
        <w:rPr>
          <w:lang w:eastAsia="zh-CN"/>
        </w:rPr>
        <w:t>)</w:t>
      </w:r>
      <w:r w:rsidRPr="0031375B">
        <w:rPr>
          <w:lang w:eastAsia="zh-CN"/>
        </w:rPr>
        <w:t xml:space="preserve"> </w:t>
      </w:r>
      <w:r>
        <w:rPr>
          <w:lang w:eastAsia="zh-CN"/>
        </w:rPr>
        <w:t>when</w:t>
      </w:r>
      <w:r w:rsidRPr="0031375B">
        <w:rPr>
          <w:lang w:eastAsia="zh-CN"/>
        </w:rPr>
        <w:t xml:space="preserve"> detect</w:t>
      </w:r>
      <w:r>
        <w:rPr>
          <w:lang w:eastAsia="zh-CN"/>
        </w:rPr>
        <w:t>ing</w:t>
      </w:r>
      <w:r w:rsidRPr="0031375B">
        <w:rPr>
          <w:lang w:eastAsia="zh-CN"/>
        </w:rPr>
        <w:t xml:space="preserve"> a path failure to </w:t>
      </w:r>
      <w:r>
        <w:rPr>
          <w:lang w:eastAsia="zh-CN"/>
        </w:rPr>
        <w:t xml:space="preserve">an </w:t>
      </w:r>
      <w:r>
        <w:rPr>
          <w:rFonts w:hint="eastAsia"/>
          <w:lang w:eastAsia="zh-CN"/>
        </w:rPr>
        <w:t>SGW</w:t>
      </w:r>
      <w:r>
        <w:rPr>
          <w:lang w:eastAsia="zh-CN"/>
        </w:rPr>
        <w:t xml:space="preserve"> (see </w:t>
      </w:r>
      <w:r w:rsidR="00E241D7">
        <w:rPr>
          <w:lang w:eastAsia="zh-CN"/>
        </w:rPr>
        <w:t>clause 2</w:t>
      </w:r>
      <w:r>
        <w:rPr>
          <w:lang w:eastAsia="zh-CN"/>
        </w:rPr>
        <w:t>0.2.</w:t>
      </w:r>
      <w:r w:rsidRPr="00E65B21">
        <w:rPr>
          <w:lang w:eastAsia="zh-CN"/>
        </w:rPr>
        <w:t xml:space="preserve">1). </w:t>
      </w:r>
      <w:r>
        <w:rPr>
          <w:lang w:eastAsia="zh-CN"/>
        </w:rPr>
        <w:t>If so, a</w:t>
      </w:r>
      <w:r w:rsidRPr="00E65B21">
        <w:rPr>
          <w:rFonts w:hint="eastAsia"/>
          <w:lang w:eastAsia="zh-CN"/>
        </w:rPr>
        <w:t xml:space="preserve">fter </w:t>
      </w:r>
      <w:r w:rsidRPr="00E65B21">
        <w:rPr>
          <w:lang w:eastAsia="zh-CN"/>
        </w:rPr>
        <w:t>detect</w:t>
      </w:r>
      <w:r w:rsidRPr="00E65B21">
        <w:rPr>
          <w:rFonts w:hint="eastAsia"/>
          <w:lang w:eastAsia="zh-CN"/>
        </w:rPr>
        <w:t>ing</w:t>
      </w:r>
      <w:r w:rsidRPr="00E65B21">
        <w:rPr>
          <w:lang w:eastAsia="zh-CN"/>
        </w:rPr>
        <w:t xml:space="preserve"> a path failure to </w:t>
      </w:r>
      <w:r>
        <w:rPr>
          <w:lang w:eastAsia="zh-CN"/>
        </w:rPr>
        <w:t>an</w:t>
      </w:r>
      <w:r w:rsidRPr="00E65B21">
        <w:rPr>
          <w:lang w:eastAsia="zh-CN"/>
        </w:rPr>
        <w:t xml:space="preserve"> </w:t>
      </w:r>
      <w:r w:rsidRPr="00E65B21">
        <w:rPr>
          <w:rFonts w:hint="eastAsia"/>
          <w:lang w:eastAsia="zh-CN"/>
        </w:rPr>
        <w:t>SGW</w:t>
      </w:r>
      <w:r>
        <w:rPr>
          <w:rFonts w:hint="eastAsia"/>
          <w:lang w:eastAsia="zh-CN"/>
        </w:rPr>
        <w:t xml:space="preserve">, </w:t>
      </w:r>
      <w:r>
        <w:rPr>
          <w:lang w:eastAsia="zh-CN"/>
        </w:rPr>
        <w:t xml:space="preserve">the </w:t>
      </w:r>
      <w:r w:rsidRPr="00E65B21">
        <w:rPr>
          <w:rFonts w:hint="eastAsia"/>
          <w:lang w:eastAsia="zh-CN"/>
        </w:rPr>
        <w:t>PGW</w:t>
      </w:r>
      <w:r w:rsidRPr="00E65B21">
        <w:rPr>
          <w:lang w:eastAsia="zh-CN"/>
        </w:rPr>
        <w:t xml:space="preserve"> should maintain the S5 bearer contexts eligible for restoration</w:t>
      </w:r>
      <w:r>
        <w:rPr>
          <w:lang w:eastAsia="zh-CN"/>
        </w:rPr>
        <w:t xml:space="preserve"> and proceed </w:t>
      </w:r>
      <w:r>
        <w:rPr>
          <w:rFonts w:hint="eastAsia"/>
          <w:lang w:eastAsia="zh-CN"/>
        </w:rPr>
        <w:t xml:space="preserve">with </w:t>
      </w:r>
      <w:r>
        <w:rPr>
          <w:lang w:eastAsia="zh-CN"/>
        </w:rPr>
        <w:t xml:space="preserve">the </w:t>
      </w:r>
      <w:r w:rsidRPr="00586B3C">
        <w:rPr>
          <w:lang w:eastAsia="zh-CN"/>
        </w:rPr>
        <w:t>PGW triggered SGW restoration</w:t>
      </w:r>
      <w:r>
        <w:rPr>
          <w:lang w:eastAsia="zh-CN"/>
        </w:rPr>
        <w:t xml:space="preserve"> procedure</w:t>
      </w:r>
      <w:r>
        <w:rPr>
          <w:rFonts w:hint="eastAsia"/>
          <w:lang w:eastAsia="zh-CN"/>
        </w:rPr>
        <w:t xml:space="preserve"> </w:t>
      </w:r>
      <w:r>
        <w:rPr>
          <w:lang w:eastAsia="zh-CN"/>
        </w:rPr>
        <w:t>with the following modifications:</w:t>
      </w:r>
    </w:p>
    <w:p w14:paraId="44458E23" w14:textId="77777777" w:rsidR="00F71EE4" w:rsidRDefault="00F71EE4" w:rsidP="00F71EE4">
      <w:pPr>
        <w:pStyle w:val="B1"/>
      </w:pPr>
      <w:r>
        <w:t>-</w:t>
      </w:r>
      <w:r>
        <w:tab/>
        <w:t xml:space="preserve">for GTP-based S5, the PGW shall </w:t>
      </w:r>
      <w:r>
        <w:rPr>
          <w:rFonts w:hint="eastAsia"/>
          <w:lang w:eastAsia="zh-CN"/>
        </w:rPr>
        <w:t>include</w:t>
      </w:r>
      <w:r>
        <w:t xml:space="preserve"> the PGW </w:t>
      </w:r>
      <w:r w:rsidRPr="003407CD">
        <w:t>F-</w:t>
      </w:r>
      <w:r>
        <w:t>TEID for control plane</w:t>
      </w:r>
      <w:r w:rsidRPr="00981BE4">
        <w:t xml:space="preserve"> </w:t>
      </w:r>
      <w:r>
        <w:rPr>
          <w:rFonts w:hint="eastAsia"/>
          <w:lang w:eastAsia="zh-CN"/>
        </w:rPr>
        <w:t>in the P</w:t>
      </w:r>
      <w:r w:rsidRPr="00981BE4">
        <w:t xml:space="preserve">GW </w:t>
      </w:r>
      <w:r>
        <w:rPr>
          <w:lang w:val="en-US" w:eastAsia="zh-CN"/>
        </w:rPr>
        <w:t>Downlink Triggering</w:t>
      </w:r>
      <w:r w:rsidRPr="00977F03">
        <w:rPr>
          <w:lang w:val="en-US" w:eastAsia="zh-CN"/>
        </w:rPr>
        <w:t xml:space="preserve"> </w:t>
      </w:r>
      <w:r w:rsidRPr="00981BE4">
        <w:t>Notification message</w:t>
      </w:r>
      <w:r>
        <w:t>;</w:t>
      </w:r>
    </w:p>
    <w:p w14:paraId="3B6AB4A0" w14:textId="77777777" w:rsidR="00F71EE4" w:rsidRDefault="00F71EE4" w:rsidP="00F71EE4">
      <w:pPr>
        <w:pStyle w:val="B1"/>
      </w:pPr>
      <w:r>
        <w:t>-</w:t>
      </w:r>
      <w:r>
        <w:tab/>
        <w:t xml:space="preserve">for PMIP-based S5, the PGW shall </w:t>
      </w:r>
      <w:r>
        <w:rPr>
          <w:rFonts w:hint="eastAsia"/>
          <w:lang w:eastAsia="zh-CN"/>
        </w:rPr>
        <w:t>include</w:t>
      </w:r>
      <w:r>
        <w:t xml:space="preserve"> the </w:t>
      </w:r>
      <w:r w:rsidRPr="003407CD">
        <w:t>PGW IP ad</w:t>
      </w:r>
      <w:r>
        <w:rPr>
          <w:rFonts w:hint="eastAsia"/>
          <w:lang w:eastAsia="zh-CN"/>
        </w:rPr>
        <w:t>d</w:t>
      </w:r>
      <w:r w:rsidRPr="003407CD">
        <w:t xml:space="preserve">ress and </w:t>
      </w:r>
      <w:r>
        <w:t>uplink GRE key for control plane</w:t>
      </w:r>
      <w:r>
        <w:rPr>
          <w:rFonts w:hint="eastAsia"/>
          <w:lang w:eastAsia="zh-CN"/>
        </w:rPr>
        <w:t xml:space="preserve"> in the</w:t>
      </w:r>
      <w:r w:rsidRPr="00005B48">
        <w:t xml:space="preserve"> PMIP</w:t>
      </w:r>
      <w:r>
        <w:rPr>
          <w:rFonts w:hint="eastAsia"/>
          <w:lang w:eastAsia="zh-CN"/>
        </w:rPr>
        <w:t xml:space="preserve"> Update Notification</w:t>
      </w:r>
      <w:r w:rsidRPr="00005B48">
        <w:t xml:space="preserve"> message</w:t>
      </w:r>
      <w:r>
        <w:t>;</w:t>
      </w:r>
    </w:p>
    <w:p w14:paraId="07A024C9" w14:textId="77777777" w:rsidR="00F71EE4" w:rsidRPr="000B5E29" w:rsidRDefault="00F71EE4" w:rsidP="00892DE4">
      <w:pPr>
        <w:pStyle w:val="Heading3"/>
      </w:pPr>
      <w:bookmarkStart w:id="856" w:name="_Toc19630459"/>
      <w:bookmarkStart w:id="857" w:name="_Toc27226663"/>
      <w:bookmarkStart w:id="858" w:name="_Toc36115844"/>
      <w:bookmarkStart w:id="859" w:name="_Toc177649114"/>
      <w:r w:rsidRPr="000B5E29">
        <w:t>20.2.</w:t>
      </w:r>
      <w:r w:rsidRPr="000B5E29">
        <w:rPr>
          <w:lang w:eastAsia="zh-CN"/>
        </w:rPr>
        <w:t>8</w:t>
      </w:r>
      <w:r w:rsidRPr="000B5E29">
        <w:tab/>
      </w:r>
      <w:r w:rsidRPr="000B5E29">
        <w:rPr>
          <w:lang w:eastAsia="zh-CN"/>
        </w:rPr>
        <w:t>GCS AS</w:t>
      </w:r>
      <w:r w:rsidRPr="000B5E29">
        <w:t xml:space="preserve"> functionality</w:t>
      </w:r>
      <w:bookmarkEnd w:id="856"/>
      <w:bookmarkEnd w:id="857"/>
      <w:bookmarkEnd w:id="858"/>
      <w:bookmarkEnd w:id="859"/>
    </w:p>
    <w:p w14:paraId="25AFF183" w14:textId="77777777" w:rsidR="00F71EE4" w:rsidRPr="000B5E29" w:rsidRDefault="00F71EE4" w:rsidP="00892DE4">
      <w:pPr>
        <w:pStyle w:val="Heading4"/>
      </w:pPr>
      <w:bookmarkStart w:id="860" w:name="_Toc19630460"/>
      <w:bookmarkStart w:id="861" w:name="_Toc27226664"/>
      <w:bookmarkStart w:id="862" w:name="_Toc36115845"/>
      <w:bookmarkStart w:id="863" w:name="_Toc177649115"/>
      <w:r w:rsidRPr="000B5E29">
        <w:t>20.2.8.1</w:t>
      </w:r>
      <w:r w:rsidRPr="000B5E29">
        <w:tab/>
        <w:t>MB2-C path failure</w:t>
      </w:r>
      <w:bookmarkEnd w:id="860"/>
      <w:bookmarkEnd w:id="861"/>
      <w:bookmarkEnd w:id="862"/>
      <w:bookmarkEnd w:id="863"/>
    </w:p>
    <w:p w14:paraId="69D0F4CC" w14:textId="77777777" w:rsidR="00F71EE4" w:rsidRDefault="00F71EE4" w:rsidP="00F71EE4">
      <w:r w:rsidRPr="000B5E29">
        <w:t>In deployments</w:t>
      </w:r>
      <w:r>
        <w:t xml:space="preserve"> without a Diameter Agent between the BM-SC and the GCS AS, the GCS AS shall detect an MB2-C path failure using either:</w:t>
      </w:r>
    </w:p>
    <w:p w14:paraId="104C1785" w14:textId="77777777" w:rsidR="00F71EE4" w:rsidRDefault="00F71EE4" w:rsidP="00F71EE4">
      <w:pPr>
        <w:pStyle w:val="B1"/>
      </w:pPr>
      <w:r>
        <w:t>-</w:t>
      </w:r>
      <w:r>
        <w:tab/>
        <w:t xml:space="preserve">mechanisms as </w:t>
      </w:r>
      <w:r w:rsidRPr="00BA7C3E">
        <w:t>specified in the Diameter Base Protocol</w:t>
      </w:r>
      <w:r>
        <w:t xml:space="preserve"> (e.g. transport connection failure, BM-SC peer not responding, Diameter Device-Watchdog-Request and Device-Watchdog-Answer messages during periods when there is no need for other MB2 signalling); or</w:t>
      </w:r>
    </w:p>
    <w:p w14:paraId="522F01E3" w14:textId="78F09879" w:rsidR="00F71EE4" w:rsidRDefault="00F71EE4" w:rsidP="00F71EE4">
      <w:pPr>
        <w:pStyle w:val="B1"/>
      </w:pPr>
      <w:r>
        <w:t>-</w:t>
      </w:r>
      <w:r>
        <w:tab/>
        <w:t xml:space="preserve">the MBMS Heartbeat procedure (see </w:t>
      </w:r>
      <w:r w:rsidR="00E241D7">
        <w:t>clause 2</w:t>
      </w:r>
      <w:r>
        <w:t>9), if this procedure is supported.</w:t>
      </w:r>
    </w:p>
    <w:p w14:paraId="7068409F" w14:textId="3B77269A" w:rsidR="00F71EE4" w:rsidRDefault="00F71EE4" w:rsidP="00F71EE4">
      <w:r>
        <w:t xml:space="preserve">In deployments with a Diameter Agent between the BM-SC and the GCS AS, the GCS AS shall detect an MB2-C path failure using the MBMS Heartbeat procedure (see </w:t>
      </w:r>
      <w:r w:rsidR="00E241D7">
        <w:t>clause 2</w:t>
      </w:r>
      <w:r>
        <w:t>9).</w:t>
      </w:r>
    </w:p>
    <w:p w14:paraId="6A8407D3"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MB2 signalling as these messages are only exchanged between Diameter peers with a direct transport connection.</w:t>
      </w:r>
    </w:p>
    <w:p w14:paraId="662D116D" w14:textId="77777777" w:rsidR="00F71EE4" w:rsidRDefault="00F71EE4" w:rsidP="00F71EE4">
      <w:r>
        <w:t xml:space="preserve">Upon detecting a non-transient MB2-C path failure, the GCS AS shall assume that all the TMGIs that had been assigned by the BM-SC have been de-allocated and that all the related </w:t>
      </w:r>
      <w:r>
        <w:rPr>
          <w:rFonts w:hint="eastAsia"/>
          <w:lang w:eastAsia="zh-CN"/>
        </w:rPr>
        <w:t xml:space="preserve">MBMS </w:t>
      </w:r>
      <w:r>
        <w:rPr>
          <w:lang w:eastAsia="zh-CN"/>
        </w:rPr>
        <w:t>b</w:t>
      </w:r>
      <w:r>
        <w:rPr>
          <w:rFonts w:hint="eastAsia"/>
          <w:lang w:eastAsia="zh-CN"/>
        </w:rPr>
        <w:t>earer</w:t>
      </w:r>
      <w:r>
        <w:rPr>
          <w:lang w:eastAsia="zh-CN"/>
        </w:rPr>
        <w:t>s have been deactivated</w:t>
      </w:r>
      <w:r w:rsidRPr="005B2CDE">
        <w:t>.</w:t>
      </w:r>
    </w:p>
    <w:p w14:paraId="6A027263" w14:textId="0CC9F67F" w:rsidR="00F71EE4" w:rsidRDefault="00F71EE4" w:rsidP="00F71EE4">
      <w:r>
        <w:t xml:space="preserve">The GCS AS may restore the MBMS delivery e.g. via a different BM-SC using the MB2-C procedures specified in 3GPP </w:t>
      </w:r>
      <w:r w:rsidR="00E241D7">
        <w:t>TS 2</w:t>
      </w:r>
      <w:r>
        <w:t>9.468</w:t>
      </w:r>
      <w:r w:rsidR="00E241D7">
        <w:t> [</w:t>
      </w:r>
      <w:r>
        <w:t>36].</w:t>
      </w:r>
    </w:p>
    <w:p w14:paraId="7AEB4077" w14:textId="77777777" w:rsidR="00F71EE4" w:rsidRPr="000B5E29" w:rsidRDefault="00F71EE4" w:rsidP="00892DE4">
      <w:pPr>
        <w:pStyle w:val="Heading3"/>
      </w:pPr>
      <w:bookmarkStart w:id="864" w:name="_Toc19630461"/>
      <w:bookmarkStart w:id="865" w:name="_Toc27226665"/>
      <w:bookmarkStart w:id="866" w:name="_Toc36115846"/>
      <w:bookmarkStart w:id="867" w:name="_Toc177649116"/>
      <w:r w:rsidRPr="000B5E29">
        <w:t>20.2</w:t>
      </w:r>
      <w:r>
        <w:t>.9</w:t>
      </w:r>
      <w:r w:rsidRPr="000B5E29">
        <w:tab/>
      </w:r>
      <w:r>
        <w:rPr>
          <w:lang w:eastAsia="zh-CN"/>
        </w:rPr>
        <w:t>Sx interface functionality</w:t>
      </w:r>
      <w:bookmarkEnd w:id="864"/>
      <w:bookmarkEnd w:id="865"/>
      <w:bookmarkEnd w:id="866"/>
      <w:bookmarkEnd w:id="867"/>
    </w:p>
    <w:p w14:paraId="2E1502C7" w14:textId="77777777" w:rsidR="00F71EE4" w:rsidRPr="000B5E29" w:rsidRDefault="00F71EE4" w:rsidP="00892DE4">
      <w:pPr>
        <w:pStyle w:val="Heading4"/>
      </w:pPr>
      <w:bookmarkStart w:id="868" w:name="_Toc19630462"/>
      <w:bookmarkStart w:id="869" w:name="_Toc27226666"/>
      <w:bookmarkStart w:id="870" w:name="_Toc36115847"/>
      <w:bookmarkStart w:id="871" w:name="_Toc177649117"/>
      <w:r w:rsidRPr="000B5E29">
        <w:t>20.2</w:t>
      </w:r>
      <w:r>
        <w:t>.9</w:t>
      </w:r>
      <w:r w:rsidRPr="000B5E29">
        <w:t>.1</w:t>
      </w:r>
      <w:r w:rsidRPr="000B5E29">
        <w:tab/>
      </w:r>
      <w:r>
        <w:t>Sxa path failure</w:t>
      </w:r>
      <w:bookmarkEnd w:id="868"/>
      <w:bookmarkEnd w:id="869"/>
      <w:bookmarkEnd w:id="870"/>
      <w:bookmarkEnd w:id="871"/>
    </w:p>
    <w:p w14:paraId="77185558" w14:textId="1703B4DF" w:rsidR="00F71EE4" w:rsidRDefault="00F71EE4" w:rsidP="007A7A50">
      <w:pPr>
        <w:rPr>
          <w:lang w:eastAsia="zh-CN"/>
        </w:rPr>
      </w:pPr>
      <w:r>
        <w:rPr>
          <w:lang w:eastAsia="zh-CN"/>
        </w:rPr>
        <w:t xml:space="preserve">If the path to the SGW-U is down, the SGW-C should handle this as </w:t>
      </w:r>
      <w:r>
        <w:t xml:space="preserve">SGW-U Failure without Restart, see </w:t>
      </w:r>
      <w:r w:rsidR="00E241D7">
        <w:t>clause 1</w:t>
      </w:r>
      <w:r>
        <w:t>6.1A.4.</w:t>
      </w:r>
    </w:p>
    <w:p w14:paraId="7B8F14FD" w14:textId="3A8C3F17" w:rsidR="00F71EE4" w:rsidRDefault="00F71EE4" w:rsidP="007A7A50">
      <w:pPr>
        <w:rPr>
          <w:lang w:eastAsia="zh-CN"/>
        </w:rPr>
      </w:pPr>
      <w:r>
        <w:rPr>
          <w:lang w:eastAsia="zh-CN"/>
        </w:rPr>
        <w:t xml:space="preserve">If the path to the SGW-C is down, the SGW-U should handle this as </w:t>
      </w:r>
      <w:r>
        <w:t xml:space="preserve">SGW-C Failure without Restart, see </w:t>
      </w:r>
      <w:r w:rsidR="00E241D7">
        <w:t>clause 1</w:t>
      </w:r>
      <w:r>
        <w:t>6.1A.3.</w:t>
      </w:r>
    </w:p>
    <w:p w14:paraId="3B253036" w14:textId="77777777" w:rsidR="00F71EE4" w:rsidRPr="000B5E29" w:rsidRDefault="00F71EE4" w:rsidP="00892DE4">
      <w:pPr>
        <w:pStyle w:val="Heading4"/>
      </w:pPr>
      <w:bookmarkStart w:id="872" w:name="_Toc19630463"/>
      <w:bookmarkStart w:id="873" w:name="_Toc27226667"/>
      <w:bookmarkStart w:id="874" w:name="_Toc36115848"/>
      <w:bookmarkStart w:id="875" w:name="_Toc177649118"/>
      <w:r w:rsidRPr="000B5E29">
        <w:t>20.2</w:t>
      </w:r>
      <w:r>
        <w:t>.9</w:t>
      </w:r>
      <w:r w:rsidRPr="000B5E29">
        <w:t>.</w:t>
      </w:r>
      <w:r>
        <w:t>2</w:t>
      </w:r>
      <w:r w:rsidRPr="000B5E29">
        <w:tab/>
      </w:r>
      <w:r>
        <w:t>Sxb path failure</w:t>
      </w:r>
      <w:bookmarkEnd w:id="872"/>
      <w:bookmarkEnd w:id="873"/>
      <w:bookmarkEnd w:id="874"/>
      <w:bookmarkEnd w:id="875"/>
    </w:p>
    <w:p w14:paraId="1CB75CAA" w14:textId="4A32DD72" w:rsidR="00F71EE4" w:rsidRDefault="00F71EE4" w:rsidP="00F71EE4">
      <w:pPr>
        <w:rPr>
          <w:lang w:eastAsia="zh-CN"/>
        </w:rPr>
      </w:pPr>
      <w:r>
        <w:rPr>
          <w:lang w:eastAsia="zh-CN"/>
        </w:rPr>
        <w:t xml:space="preserve">If the path to the PGW-U is down, the PGW-C should handle this as </w:t>
      </w:r>
      <w:r>
        <w:t xml:space="preserve">PGW-U Failure without Restart, see </w:t>
      </w:r>
      <w:r w:rsidR="00E241D7">
        <w:t>clause 1</w:t>
      </w:r>
      <w:r>
        <w:t>7.1A.4.</w:t>
      </w:r>
    </w:p>
    <w:p w14:paraId="416A9F74" w14:textId="1EB18A50" w:rsidR="00F71EE4" w:rsidRPr="006A5B2A" w:rsidRDefault="00F71EE4" w:rsidP="007A7A50">
      <w:pPr>
        <w:rPr>
          <w:lang w:val="en-US" w:eastAsia="zh-CN"/>
        </w:rPr>
      </w:pPr>
      <w:r>
        <w:rPr>
          <w:lang w:eastAsia="zh-CN"/>
        </w:rPr>
        <w:t xml:space="preserve">If the path to the PGW-C is down, </w:t>
      </w:r>
      <w:r w:rsidRPr="00FC3E66">
        <w:rPr>
          <w:lang w:eastAsia="zh-CN"/>
        </w:rPr>
        <w:t xml:space="preserve">the </w:t>
      </w:r>
      <w:r>
        <w:rPr>
          <w:lang w:eastAsia="zh-CN"/>
        </w:rPr>
        <w:t>P</w:t>
      </w:r>
      <w:r w:rsidRPr="00FC3E66">
        <w:rPr>
          <w:lang w:eastAsia="zh-CN"/>
        </w:rPr>
        <w:t>GW</w:t>
      </w:r>
      <w:r>
        <w:rPr>
          <w:lang w:eastAsia="zh-CN"/>
        </w:rPr>
        <w:t>-U</w:t>
      </w:r>
      <w:r w:rsidRPr="00FC3E66">
        <w:rPr>
          <w:lang w:eastAsia="zh-CN"/>
        </w:rPr>
        <w:t xml:space="preserve"> </w:t>
      </w:r>
      <w:r>
        <w:rPr>
          <w:lang w:eastAsia="zh-CN"/>
        </w:rPr>
        <w:t xml:space="preserve">should handle this as </w:t>
      </w:r>
      <w:r>
        <w:t xml:space="preserve">PGW-C Failure without Restart, see </w:t>
      </w:r>
      <w:r w:rsidR="00E241D7">
        <w:t>clause 1</w:t>
      </w:r>
      <w:r>
        <w:t>7.1A.3.</w:t>
      </w:r>
    </w:p>
    <w:p w14:paraId="3273F9BC" w14:textId="77777777" w:rsidR="00F71EE4" w:rsidRDefault="00F71EE4" w:rsidP="00892DE4">
      <w:pPr>
        <w:pStyle w:val="Heading2"/>
        <w:rPr>
          <w:lang w:val="en-US"/>
        </w:rPr>
      </w:pPr>
      <w:bookmarkStart w:id="876" w:name="_Toc19630464"/>
      <w:bookmarkStart w:id="877" w:name="_Toc27226668"/>
      <w:bookmarkStart w:id="878" w:name="_Toc36115849"/>
      <w:bookmarkStart w:id="879" w:name="_Toc177649119"/>
      <w:r>
        <w:rPr>
          <w:lang w:val="en-US"/>
        </w:rPr>
        <w:lastRenderedPageBreak/>
        <w:t>20.3</w:t>
      </w:r>
      <w:r>
        <w:rPr>
          <w:lang w:val="en-US"/>
        </w:rPr>
        <w:tab/>
        <w:t>User plane path failure detection and handling</w:t>
      </w:r>
      <w:bookmarkEnd w:id="876"/>
      <w:bookmarkEnd w:id="877"/>
      <w:bookmarkEnd w:id="878"/>
      <w:bookmarkEnd w:id="879"/>
    </w:p>
    <w:p w14:paraId="26407DE9" w14:textId="77777777" w:rsidR="00F71EE4" w:rsidRDefault="00F71EE4" w:rsidP="00892DE4">
      <w:pPr>
        <w:pStyle w:val="Heading3"/>
      </w:pPr>
      <w:bookmarkStart w:id="880" w:name="_Toc19630465"/>
      <w:bookmarkStart w:id="881" w:name="_Toc27226669"/>
      <w:bookmarkStart w:id="882" w:name="_Toc36115850"/>
      <w:bookmarkStart w:id="883" w:name="_Toc177649120"/>
      <w:r>
        <w:t>20.3.1</w:t>
      </w:r>
      <w:r>
        <w:tab/>
        <w:t>General</w:t>
      </w:r>
      <w:bookmarkEnd w:id="880"/>
      <w:bookmarkEnd w:id="881"/>
      <w:bookmarkEnd w:id="882"/>
      <w:bookmarkEnd w:id="883"/>
    </w:p>
    <w:p w14:paraId="132B1A9B" w14:textId="77777777" w:rsidR="00F71EE4" w:rsidRDefault="00F71EE4" w:rsidP="00F71EE4">
      <w:r>
        <w:t>GTP-U entities shall support detection of p</w:t>
      </w:r>
      <w:r w:rsidRPr="00EA0173">
        <w:t xml:space="preserve">ath failure </w:t>
      </w:r>
      <w:r>
        <w:t xml:space="preserve">by </w:t>
      </w:r>
      <w:r w:rsidRPr="00EA0173">
        <w:t xml:space="preserve">using Echo Request / </w:t>
      </w:r>
      <w:r>
        <w:t xml:space="preserve">Echo </w:t>
      </w:r>
      <w:r w:rsidRPr="00EA0173">
        <w:t>Response messages in the following way</w:t>
      </w:r>
      <w:r>
        <w:t xml:space="preserve">. </w:t>
      </w:r>
      <w:r w:rsidRPr="003F1FCA">
        <w:t>A path counter shall be reset each time a</w:t>
      </w:r>
      <w:r>
        <w:t>n Echo</w:t>
      </w:r>
      <w:r w:rsidRPr="003F1FCA">
        <w:t xml:space="preserve"> </w:t>
      </w:r>
      <w:r>
        <w:t>R</w:t>
      </w:r>
      <w:r w:rsidRPr="003F1FCA">
        <w:t>esponse</w:t>
      </w:r>
      <w:r>
        <w:t xml:space="preserve"> </w:t>
      </w:r>
      <w:r w:rsidRPr="003F1FCA">
        <w:t xml:space="preserve">is received on the path and incremented when the T3-RESPONSE timer expires for any </w:t>
      </w:r>
      <w:r>
        <w:t xml:space="preserve">Echo Request </w:t>
      </w:r>
      <w:r w:rsidRPr="003F1FCA">
        <w:t>message sent on the path. The path shall be considered to be down if the counter exceeds N3-REQUESTS.</w:t>
      </w:r>
    </w:p>
    <w:p w14:paraId="77A8604E" w14:textId="77777777" w:rsidR="00F71EE4" w:rsidRDefault="00F71EE4" w:rsidP="00F71EE4">
      <w:r>
        <w:t>Upon detecting a path failure, the network node should notify the failure via the Operation and Maintenance system and may either</w:t>
      </w:r>
    </w:p>
    <w:p w14:paraId="118392CA" w14:textId="77777777" w:rsidR="00F71EE4" w:rsidRDefault="00F71EE4" w:rsidP="00F71EE4">
      <w:pPr>
        <w:pStyle w:val="B1"/>
      </w:pPr>
      <w:r>
        <w:t>-</w:t>
      </w:r>
      <w:r>
        <w:tab/>
        <w:t>delete the bearer contexts associated with the path in failure; or</w:t>
      </w:r>
    </w:p>
    <w:p w14:paraId="7FA30BFF" w14:textId="77777777" w:rsidR="00F71EE4" w:rsidRDefault="00F71EE4" w:rsidP="00F71EE4">
      <w:pPr>
        <w:pStyle w:val="B1"/>
      </w:pPr>
      <w:r>
        <w:t>-</w:t>
      </w:r>
      <w:r>
        <w:tab/>
        <w:t>maintain the bearer contexts associated with the path in failure</w:t>
      </w:r>
      <w:r w:rsidRPr="002B2779">
        <w:t xml:space="preserve"> </w:t>
      </w:r>
      <w:r>
        <w:t>during an operator configurable maximum path failure duration. The network node shall delete the maintained resources if the path is still down when this duration expires.</w:t>
      </w:r>
    </w:p>
    <w:p w14:paraId="2D1033D1" w14:textId="77777777" w:rsidR="00F71EE4" w:rsidRDefault="00F71EE4" w:rsidP="00F71EE4">
      <w:r>
        <w:t>An MME may also perform relevant restoration procedure(s) if the</w:t>
      </w:r>
      <w:r w:rsidRPr="00BA1F4D">
        <w:t xml:space="preserve"> </w:t>
      </w:r>
      <w:r>
        <w:t>S1-U path failure notification feature as specified in the following clause(s) is supported.</w:t>
      </w:r>
    </w:p>
    <w:p w14:paraId="61A0AE44" w14:textId="0C549296" w:rsidR="00F71EE4" w:rsidRDefault="00F71EE4" w:rsidP="00F71EE4">
      <w:pPr>
        <w:pStyle w:val="NO"/>
      </w:pPr>
      <w:r w:rsidRPr="00E05F4D">
        <w:t>NOTE</w:t>
      </w:r>
      <w:r>
        <w:t xml:space="preserve"> 1</w:t>
      </w:r>
      <w:r w:rsidRPr="00E05F4D">
        <w:t>:</w:t>
      </w:r>
      <w:r>
        <w:tab/>
        <w:t>During transient path failures (e.g. path failures not exceeding few minutes at most), maintaining the bearer contexts associated with the peer's IP address enables the delivery of end user services (when the path is re</w:t>
      </w:r>
      <w:r w:rsidR="00865A41">
        <w:t>-</w:t>
      </w:r>
      <w:r>
        <w:t>established again) and also avoids unnecessary signalling in the network for restoring those bearers.</w:t>
      </w:r>
    </w:p>
    <w:p w14:paraId="6C4A62A2" w14:textId="77777777" w:rsidR="00F71EE4" w:rsidRDefault="00F71EE4" w:rsidP="00F71EE4">
      <w:pPr>
        <w:pStyle w:val="NO"/>
      </w:pPr>
      <w:r>
        <w:t>NOTE 2:</w:t>
      </w:r>
      <w:r>
        <w:tab/>
        <w:t xml:space="preserve">It is not intended to maintain bearer contexts during long path failures (e.g. exceeding </w:t>
      </w:r>
      <w:r w:rsidRPr="003D38D4">
        <w:t>few minutes at most</w:t>
      </w:r>
      <w:r>
        <w:t>) as this would imply undesirable effects like undue charging.</w:t>
      </w:r>
    </w:p>
    <w:p w14:paraId="7CB6CB52" w14:textId="77777777" w:rsidR="00F71EE4" w:rsidRDefault="00F71EE4" w:rsidP="00892DE4">
      <w:pPr>
        <w:pStyle w:val="Heading3"/>
      </w:pPr>
      <w:bookmarkStart w:id="884" w:name="_Toc19630466"/>
      <w:bookmarkStart w:id="885" w:name="_Toc27226670"/>
      <w:bookmarkStart w:id="886" w:name="_Toc36115851"/>
      <w:bookmarkStart w:id="887" w:name="_Toc177649121"/>
      <w:r>
        <w:t>20.3.2</w:t>
      </w:r>
      <w:r>
        <w:tab/>
        <w:t>MBMS GW functionality</w:t>
      </w:r>
      <w:bookmarkEnd w:id="884"/>
      <w:bookmarkEnd w:id="885"/>
      <w:bookmarkEnd w:id="886"/>
      <w:bookmarkEnd w:id="887"/>
    </w:p>
    <w:p w14:paraId="0BA30D57" w14:textId="77777777" w:rsidR="00F71EE4" w:rsidRDefault="00F71EE4" w:rsidP="00892DE4">
      <w:pPr>
        <w:pStyle w:val="Heading4"/>
      </w:pPr>
      <w:bookmarkStart w:id="888" w:name="_Toc19630467"/>
      <w:bookmarkStart w:id="889" w:name="_Toc27226671"/>
      <w:bookmarkStart w:id="890" w:name="_Toc36115852"/>
      <w:bookmarkStart w:id="891" w:name="_Toc177649122"/>
      <w:r>
        <w:t>20.3.2.1</w:t>
      </w:r>
      <w:r>
        <w:tab/>
        <w:t>SGi-mb path failure</w:t>
      </w:r>
      <w:bookmarkEnd w:id="888"/>
      <w:bookmarkEnd w:id="889"/>
      <w:bookmarkEnd w:id="890"/>
      <w:bookmarkEnd w:id="891"/>
    </w:p>
    <w:p w14:paraId="09438286" w14:textId="77777777" w:rsidR="00F71EE4" w:rsidRDefault="00F71EE4" w:rsidP="00F71EE4">
      <w:r>
        <w:t>An MBMS GW may support the detection of an SGi-mb path failure.</w:t>
      </w:r>
    </w:p>
    <w:p w14:paraId="7DF2FFD4" w14:textId="77777777" w:rsidR="00F71EE4" w:rsidRDefault="00F71EE4" w:rsidP="00F71EE4">
      <w:pPr>
        <w:pStyle w:val="NO"/>
      </w:pPr>
      <w:r>
        <w:t>NOTE 1:</w:t>
      </w:r>
      <w:r>
        <w:tab/>
        <w:t>How an MBMS GW detects an SGi-mb path failure is implementation specific. E.g. an MBMS GW can monitor the receipt of downlink user plane from the BM-SC (synchronization sequences are transmitted continuously e.g. in case of MBSFN transmissions, even if there is no MBMS user data to be sent).</w:t>
      </w:r>
    </w:p>
    <w:p w14:paraId="6E4D6E36" w14:textId="77777777" w:rsidR="00F71EE4" w:rsidRDefault="00F71EE4" w:rsidP="00F71EE4">
      <w:r>
        <w:t>Upon detecting a non-transient SGi-mb path failure (operator configurable maximum path failure duration), based on operator's policy, the MBMS GW may tear down the affected MBMS sessions by sending MBMS Session Stop Request message(s) to the MME/SGSN(s) serving the MBMS sessions</w:t>
      </w:r>
      <w:r w:rsidRPr="00F110C7">
        <w:t xml:space="preserve"> </w:t>
      </w:r>
      <w:r>
        <w:t>and Session Termination Request message(s) to the BM-SC with a terminating cause signalling a user plane failure.</w:t>
      </w:r>
    </w:p>
    <w:p w14:paraId="2B89F3BF" w14:textId="77777777" w:rsidR="00F71EE4" w:rsidRDefault="00F71EE4" w:rsidP="00F71EE4">
      <w:pPr>
        <w:pStyle w:val="NO"/>
      </w:pPr>
      <w:r>
        <w:t>NOTE 2:</w:t>
      </w:r>
      <w:r>
        <w:tab/>
        <w:t>This enables to free corresponding radio resources in E-UTRAN/UTRAN and to attempt to re-establish the MBMS session(s).</w:t>
      </w:r>
    </w:p>
    <w:p w14:paraId="6658B00A" w14:textId="77777777" w:rsidR="00F71EE4" w:rsidRDefault="00F71EE4" w:rsidP="00892DE4">
      <w:pPr>
        <w:pStyle w:val="Heading3"/>
      </w:pPr>
      <w:bookmarkStart w:id="892" w:name="_Toc19630468"/>
      <w:bookmarkStart w:id="893" w:name="_Toc27226672"/>
      <w:bookmarkStart w:id="894" w:name="_Toc36115853"/>
      <w:bookmarkStart w:id="895" w:name="_Toc177649123"/>
      <w:r>
        <w:t>20.3.3</w:t>
      </w:r>
      <w:r>
        <w:tab/>
        <w:t>BM-SC functionality</w:t>
      </w:r>
      <w:bookmarkEnd w:id="892"/>
      <w:bookmarkEnd w:id="893"/>
      <w:bookmarkEnd w:id="894"/>
      <w:bookmarkEnd w:id="895"/>
    </w:p>
    <w:p w14:paraId="73665EAC" w14:textId="77777777" w:rsidR="00F71EE4" w:rsidRDefault="00F71EE4" w:rsidP="00892DE4">
      <w:pPr>
        <w:pStyle w:val="Heading4"/>
      </w:pPr>
      <w:bookmarkStart w:id="896" w:name="_Toc19630469"/>
      <w:bookmarkStart w:id="897" w:name="_Toc27226673"/>
      <w:bookmarkStart w:id="898" w:name="_Toc36115854"/>
      <w:bookmarkStart w:id="899" w:name="_Toc177649124"/>
      <w:r>
        <w:t>20.3.3.1</w:t>
      </w:r>
      <w:r>
        <w:tab/>
        <w:t>SGi-mb path failure</w:t>
      </w:r>
      <w:bookmarkEnd w:id="896"/>
      <w:bookmarkEnd w:id="897"/>
      <w:bookmarkEnd w:id="898"/>
      <w:bookmarkEnd w:id="899"/>
    </w:p>
    <w:p w14:paraId="394AF408" w14:textId="77777777" w:rsidR="00F71EE4" w:rsidRDefault="00F71EE4" w:rsidP="00F71EE4">
      <w:r>
        <w:t>Upon receipt of a Session Termination Request message from an MBMS GW with a terminating cause signalling a user plane failure, the BM-SC may attempt to re-establish the MBMS session via the same MBMS GW (using different user plane resources over SGi-mb) or an alternative MBMS GW.</w:t>
      </w:r>
    </w:p>
    <w:p w14:paraId="0B80A104" w14:textId="77777777" w:rsidR="00F71EE4" w:rsidRDefault="00F71EE4" w:rsidP="00F71EE4">
      <w:r>
        <w:t>When re-establishing the MBMS session,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60ADBC37" w14:textId="77777777" w:rsidR="00F71EE4" w:rsidRDefault="00F71EE4" w:rsidP="00F71EE4">
      <w:pPr>
        <w:pStyle w:val="B1"/>
      </w:pPr>
      <w:r>
        <w:t>-</w:t>
      </w:r>
      <w:r>
        <w:tab/>
        <w:t>the BM-SC shall set the "MBMS session re-establishment indication" flag to signal that this message is used to re-establish an MBMS session;</w:t>
      </w:r>
    </w:p>
    <w:p w14:paraId="041A78CE" w14:textId="77777777" w:rsidR="00F71EE4" w:rsidRDefault="00F71EE4" w:rsidP="00F71EE4">
      <w:pPr>
        <w:pStyle w:val="B1"/>
      </w:pPr>
      <w:r>
        <w:lastRenderedPageBreak/>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06991CC1" w14:textId="77777777" w:rsidR="00F71EE4" w:rsidRDefault="00F71EE4" w:rsidP="00F71EE4">
      <w:pPr>
        <w:pStyle w:val="B1"/>
      </w:pPr>
      <w:r>
        <w:t>-</w:t>
      </w:r>
      <w:r>
        <w:tab/>
        <w:t>the BM-SC should set the estimated session duration to a value corresponding to the remaining duration of the session;</w:t>
      </w:r>
    </w:p>
    <w:p w14:paraId="3AF0C825" w14:textId="77777777" w:rsidR="00F71EE4" w:rsidRPr="00EA6973" w:rsidRDefault="00F71EE4" w:rsidP="00F71EE4">
      <w:pPr>
        <w:pStyle w:val="B1"/>
      </w:pPr>
      <w:r>
        <w:t>-</w:t>
      </w:r>
      <w:r>
        <w:tab/>
        <w:t>the BM-SC shall provide the new user plane resources assigned to the MBMS session over SGi-mb.</w:t>
      </w:r>
    </w:p>
    <w:p w14:paraId="423AF77A" w14:textId="77777777" w:rsidR="00F71EE4" w:rsidRDefault="00F71EE4" w:rsidP="00F71EE4">
      <w:r>
        <w:t>If the MBMS session is not re-established and if it was activated by a Group Communication Service Application Server(s) (GCS AS), the BM-SC shall notify the GCS AS that the MBMS session has been deactivated.</w:t>
      </w:r>
    </w:p>
    <w:p w14:paraId="6B34DA76" w14:textId="77777777" w:rsidR="00F71EE4" w:rsidRDefault="00F71EE4" w:rsidP="00892DE4">
      <w:pPr>
        <w:pStyle w:val="Heading3"/>
      </w:pPr>
      <w:bookmarkStart w:id="900" w:name="_Toc19630470"/>
      <w:bookmarkStart w:id="901" w:name="_Toc27226674"/>
      <w:bookmarkStart w:id="902" w:name="_Toc36115855"/>
      <w:bookmarkStart w:id="903" w:name="_Toc177649125"/>
      <w:r>
        <w:t>20.3.4</w:t>
      </w:r>
      <w:r>
        <w:tab/>
        <w:t>With Control and User plane Separation of SGW or PGW nodes</w:t>
      </w:r>
      <w:bookmarkEnd w:id="900"/>
      <w:bookmarkEnd w:id="901"/>
      <w:bookmarkEnd w:id="902"/>
      <w:bookmarkEnd w:id="903"/>
    </w:p>
    <w:p w14:paraId="1DA76191" w14:textId="24C624F4" w:rsidR="00043E31" w:rsidRDefault="00043E31" w:rsidP="00043E31">
      <w:bookmarkStart w:id="904" w:name="_Toc51845218"/>
      <w:bookmarkStart w:id="905" w:name="_Toc51845549"/>
      <w:bookmarkStart w:id="906" w:name="_Toc51847069"/>
      <w:bookmarkStart w:id="907" w:name="_Toc57022700"/>
      <w:bookmarkStart w:id="908" w:name="_Toc90119035"/>
      <w:r>
        <w:t xml:space="preserve">With a split SGW or PGW (see 3GPP TS 23.214 [42]), user plane path failure detection and handling shall be supported as specified in </w:t>
      </w:r>
      <w:r w:rsidR="00E241D7">
        <w:t>clause 2</w:t>
      </w:r>
      <w:r>
        <w:t>0.3.1 with the following additional requirements:</w:t>
      </w:r>
    </w:p>
    <w:p w14:paraId="3956A84E" w14:textId="35A2D42F" w:rsidR="00043E31" w:rsidRDefault="00043E31" w:rsidP="00043E31">
      <w:pPr>
        <w:pStyle w:val="B1"/>
      </w:pPr>
      <w:r>
        <w:t>-</w:t>
      </w:r>
      <w:r>
        <w:tab/>
        <w:t>upon detecting a GTP-U user plane path failure, the SGW-U or PGW-U shall report the user plane path failure to the SGW-C or PGW-C respectively, by sending an PFCP Node Report Request (see 3GPP TS 29.244 [43]) including a User Plane Path Failure Report with the IP address of the remote GTP-U peer(s) towards which a failure has been detected;</w:t>
      </w:r>
    </w:p>
    <w:p w14:paraId="4C838DC1" w14:textId="77777777" w:rsidR="00043E31" w:rsidRDefault="00043E31" w:rsidP="00043E31">
      <w:pPr>
        <w:pStyle w:val="B1"/>
      </w:pPr>
      <w:r>
        <w:t>-</w:t>
      </w:r>
      <w:r>
        <w:tab/>
        <w:t>upon detecting a failed GTP-U user plane path become recovered, the SGW-U or PGW-U shall report the user plane path recovery to the SGW-C or PGW-C respectively, by sending an PFCP Node Report Request (see 3GPP TS 29.244 [43]) including a User Plane Path Recovery Report with the IP address of the remote GTP-U peer(s) associated with the user plane path recovered;</w:t>
      </w:r>
    </w:p>
    <w:p w14:paraId="6DE201A6" w14:textId="0807FFE7" w:rsidR="00043E31" w:rsidRDefault="00043E31" w:rsidP="00043E31">
      <w:pPr>
        <w:pStyle w:val="B1"/>
      </w:pPr>
      <w:r>
        <w:t>-</w:t>
      </w:r>
      <w:r>
        <w:tab/>
        <w:t>upon being notified about the user plane path failure, when deciding to delete the bearer contexts associated with the path in failure, the SGW-C or PGW-C shall modify or delete the affected PFCP sessions in the SGW-U or PGW-U.</w:t>
      </w:r>
    </w:p>
    <w:p w14:paraId="126623A9" w14:textId="677B167E" w:rsidR="00043E31" w:rsidRDefault="00043E31" w:rsidP="00043E31">
      <w:pPr>
        <w:pStyle w:val="NO"/>
      </w:pPr>
      <w:r>
        <w:t>NOTE:</w:t>
      </w:r>
      <w:r>
        <w:tab/>
        <w:t>The SGW-C and PGW-C need to take care to smooth the signalling load towards the SGW-U and PGW-U if a large number of PFCP sessions are affected by the user plane path failure.</w:t>
      </w:r>
    </w:p>
    <w:p w14:paraId="7372C2AA" w14:textId="11740104" w:rsidR="00043E31" w:rsidRDefault="00043E31" w:rsidP="00043E31">
      <w:pPr>
        <w:pStyle w:val="NO"/>
      </w:pPr>
      <w:r>
        <w:t xml:space="preserve">An SGW-C may support S1-U path failure notification feature as specified in </w:t>
      </w:r>
      <w:r w:rsidR="00E241D7">
        <w:t>clause 2</w:t>
      </w:r>
      <w:r>
        <w:t>0.3.5.</w:t>
      </w:r>
    </w:p>
    <w:p w14:paraId="17B53424" w14:textId="0499B936" w:rsidR="0089770F" w:rsidRDefault="0089770F" w:rsidP="0084401B">
      <w:pPr>
        <w:pStyle w:val="Heading3"/>
        <w:rPr>
          <w:lang w:val="en-US"/>
        </w:rPr>
      </w:pPr>
      <w:bookmarkStart w:id="909" w:name="_Toc177649126"/>
      <w:r>
        <w:rPr>
          <w:lang w:val="en-US"/>
        </w:rPr>
        <w:t>20.3.4A</w:t>
      </w:r>
      <w:r w:rsidR="0084401B">
        <w:rPr>
          <w:lang w:val="en-US"/>
        </w:rPr>
        <w:tab/>
      </w:r>
      <w:r>
        <w:rPr>
          <w:lang w:val="en-US"/>
        </w:rPr>
        <w:t>Reporting of a Peer GTP-U Entity Restart</w:t>
      </w:r>
      <w:bookmarkEnd w:id="909"/>
    </w:p>
    <w:p w14:paraId="7E2240E5" w14:textId="77777777" w:rsidR="00E241D7" w:rsidRDefault="0089770F" w:rsidP="0089770F">
      <w:r>
        <w:rPr>
          <w:lang w:val="en-US"/>
        </w:rPr>
        <w:t>When Control Plane and User Plane Separation (CUPS) is deployed, to reduce massive amount of Sx signalling to report the receiving of GTP-U Error Indication messages and to perform subsequent PFCP Session Modification for PFCP sessions affected by the peer GTP-U restart, a user plane function (SGW-U or PGW-U) and a control plane function (SGW-C or PGW-C) may optionally support reporting of a peer GTP-U entity restart.</w:t>
      </w:r>
    </w:p>
    <w:p w14:paraId="51F7195C" w14:textId="63E49F08" w:rsidR="0089770F" w:rsidRDefault="0089770F" w:rsidP="0089770F">
      <w:r>
        <w:t xml:space="preserve">A GTP-U entity, e.g. in a SGW-U or a PGW-U, may detect the restart of the peer GTP-U entity as specified in </w:t>
      </w:r>
      <w:r w:rsidR="00E241D7">
        <w:t>clause 1</w:t>
      </w:r>
      <w:r>
        <w:t>8A.</w:t>
      </w:r>
    </w:p>
    <w:p w14:paraId="66AB25D5" w14:textId="77777777" w:rsidR="00E241D7" w:rsidRDefault="0089770F" w:rsidP="0089770F">
      <w:r>
        <w:t xml:space="preserve">When the user plane function detects the peer GTP-U entity has restarted via receiving one or more GTP-U Error Indication message(s) or Echo Request/Response message(s) containing a larger Recovery Time Stamp, and when the control plane function supports </w:t>
      </w:r>
      <w:r>
        <w:rPr>
          <w:lang w:val="en-US"/>
        </w:rPr>
        <w:t>Reporting of a GTP-U Entity Restart</w:t>
      </w:r>
      <w:r>
        <w:t>, it shall send a PFCP Node Report Request message to the control plane function to report that:</w:t>
      </w:r>
    </w:p>
    <w:p w14:paraId="5808ED07" w14:textId="4ED75A7C" w:rsidR="0089770F" w:rsidRDefault="0089770F" w:rsidP="0089770F">
      <w:pPr>
        <w:pStyle w:val="B1"/>
      </w:pPr>
      <w:r>
        <w:t>-</w:t>
      </w:r>
      <w:r>
        <w:tab/>
        <w:t>the peer GTP-U entity identified by Remote GTP-U Peer IE has restarted; and</w:t>
      </w:r>
    </w:p>
    <w:p w14:paraId="0F2CACD6" w14:textId="77777777" w:rsidR="00E241D7" w:rsidRDefault="0089770F" w:rsidP="0089770F">
      <w:pPr>
        <w:pStyle w:val="B1"/>
      </w:pPr>
      <w:r>
        <w:t>-</w:t>
      </w:r>
      <w:r>
        <w:tab/>
        <w:t xml:space="preserve">all PFCP sessions associated with the restarted peer GTP-U entity have been modified by the user plane function, i.e. the F-TEID(s) that had been allocated by the restarted GTP-U entity have been removed from the FARs and the Apply-Action in these FARs changed to BUFF and NOCP, if the restarted GTP-U entity is a </w:t>
      </w:r>
      <w:r>
        <w:rPr>
          <w:lang w:eastAsia="zh-CN"/>
        </w:rPr>
        <w:t>RNC or eNB</w:t>
      </w:r>
      <w:r>
        <w:t>.</w:t>
      </w:r>
    </w:p>
    <w:p w14:paraId="38F5D6C8" w14:textId="77777777" w:rsidR="00E241D7" w:rsidRDefault="0089770F" w:rsidP="00052367">
      <w:pPr>
        <w:pStyle w:val="NO"/>
      </w:pPr>
      <w:r>
        <w:t>NOTE:</w:t>
      </w:r>
      <w:r>
        <w:tab/>
        <w:t>The UP function can learn if the restarted GTP-U entity is a RNC or eNB by using the Destination Interface Type included in the Forwarding Parameters in the FAR (which contains the F-TEID that had been allocated by the restarted GTP-U entity).</w:t>
      </w:r>
    </w:p>
    <w:p w14:paraId="60872CEF" w14:textId="4A3D93CB" w:rsidR="0089770F" w:rsidRDefault="0089770F" w:rsidP="00052367">
      <w:r>
        <w:t xml:space="preserve">The control plane function shall send a PFCP Node Report Response message to acknowledge the receipt of the report of the peer GTP-U entity restart; and the control plane may further behave as if it receives a GTP-U Error Indication </w:t>
      </w:r>
      <w:r>
        <w:lastRenderedPageBreak/>
        <w:t xml:space="preserve">Report for those PFCP sessions affected by the peer GTP-U entity restart, e.g. to trigger Downlink Data Notification procedure as part of </w:t>
      </w:r>
      <w:r>
        <w:rPr>
          <w:lang w:eastAsia="zh-CN"/>
        </w:rPr>
        <w:t>Network Triggered Service Request procedure if the restarted GTP-U entity is a RNC or eNB</w:t>
      </w:r>
      <w:r>
        <w:t>. (see also clauses 21.7 and 21.8)</w:t>
      </w:r>
      <w:bookmarkEnd w:id="904"/>
      <w:bookmarkEnd w:id="905"/>
      <w:bookmarkEnd w:id="906"/>
      <w:bookmarkEnd w:id="907"/>
      <w:bookmarkEnd w:id="908"/>
    </w:p>
    <w:p w14:paraId="68547A5F" w14:textId="77777777" w:rsidR="00F71EE4" w:rsidRDefault="00F71EE4" w:rsidP="00892DE4">
      <w:pPr>
        <w:pStyle w:val="Heading3"/>
      </w:pPr>
      <w:bookmarkStart w:id="910" w:name="_Toc19630471"/>
      <w:bookmarkStart w:id="911" w:name="_Toc27226675"/>
      <w:bookmarkStart w:id="912" w:name="_Toc36115856"/>
      <w:bookmarkStart w:id="913" w:name="_Toc177649127"/>
      <w:r>
        <w:t>20.3.5</w:t>
      </w:r>
      <w:r>
        <w:tab/>
        <w:t>SGW functionality</w:t>
      </w:r>
      <w:bookmarkEnd w:id="910"/>
      <w:bookmarkEnd w:id="911"/>
      <w:bookmarkEnd w:id="912"/>
      <w:bookmarkEnd w:id="913"/>
    </w:p>
    <w:p w14:paraId="0BE7771E" w14:textId="77777777" w:rsidR="00F71EE4" w:rsidRPr="00DB4C40" w:rsidRDefault="00F71EE4" w:rsidP="00892DE4">
      <w:pPr>
        <w:pStyle w:val="Heading4"/>
      </w:pPr>
      <w:bookmarkStart w:id="914" w:name="_Toc19630472"/>
      <w:bookmarkStart w:id="915" w:name="_Toc27226676"/>
      <w:bookmarkStart w:id="916" w:name="_Toc36115857"/>
      <w:bookmarkStart w:id="917" w:name="_Toc177649128"/>
      <w:r>
        <w:t>20.3.5.1</w:t>
      </w:r>
      <w:r>
        <w:tab/>
        <w:t>S1-U path failure</w:t>
      </w:r>
      <w:bookmarkEnd w:id="914"/>
      <w:bookmarkEnd w:id="915"/>
      <w:bookmarkEnd w:id="916"/>
      <w:bookmarkEnd w:id="917"/>
    </w:p>
    <w:p w14:paraId="49D173E5" w14:textId="77777777" w:rsidR="00F71EE4" w:rsidRDefault="00F71EE4" w:rsidP="00F71EE4">
      <w:r>
        <w:t>An SGW, with or without CUPS support, may optionally support the following S1-U path failure notification feature.</w:t>
      </w:r>
    </w:p>
    <w:p w14:paraId="0357E24D" w14:textId="77777777" w:rsidR="00F71EE4" w:rsidRDefault="00F71EE4" w:rsidP="00F71EE4">
      <w:r>
        <w:t>If the feature is supported and deployed in the network, after detecting a S1-U user plane path failure:</w:t>
      </w:r>
    </w:p>
    <w:p w14:paraId="5D9149BC" w14:textId="77777777" w:rsidR="00F71EE4" w:rsidRDefault="00F71EE4" w:rsidP="00F71EE4">
      <w:pPr>
        <w:pStyle w:val="B1"/>
      </w:pPr>
      <w:r>
        <w:t>-</w:t>
      </w:r>
      <w:r>
        <w:tab/>
        <w:t>If the SGW decides to keep the bearer contexts associated with the failed path (e.g. when the operator configurable maximum path failure duration timer has not expired), the SGW shall notify the MME of the S1-U path failure in subsequent signalling procedures associated with those PDN connections that are affected by the failed S1-U path as follows:</w:t>
      </w:r>
    </w:p>
    <w:p w14:paraId="29C6A01E" w14:textId="77777777" w:rsidR="00F71EE4" w:rsidRDefault="00F71EE4" w:rsidP="00F71EE4">
      <w:pPr>
        <w:pStyle w:val="B2"/>
      </w:pPr>
      <w:r>
        <w:t>-</w:t>
      </w:r>
      <w:r>
        <w:tab/>
        <w:t>when the SGW receives a Create Session Request message with eNodeB F-TEID(s), e.g. in an S1/X2 handover with SGW relocation procedure, or a Modify Bearer Request message or a Modify Access Bearer Request message, e.g. in a Service Request procedure:</w:t>
      </w:r>
    </w:p>
    <w:p w14:paraId="43F96B2D" w14:textId="77777777" w:rsidR="00F71EE4" w:rsidRDefault="00F71EE4" w:rsidP="00F71EE4">
      <w:pPr>
        <w:pStyle w:val="B3"/>
      </w:pPr>
      <w:r>
        <w:t>-</w:t>
      </w:r>
      <w:r>
        <w:tab/>
        <w:t>if all default bearer contexts are associated with failed S1-U paths, the SGW shall reject the request messages with the cause code "S1-U Path Failure" at the message level;</w:t>
      </w:r>
    </w:p>
    <w:p w14:paraId="529173BD" w14:textId="77777777" w:rsidR="00F71EE4" w:rsidRDefault="00F71EE4" w:rsidP="00F71EE4">
      <w:pPr>
        <w:pStyle w:val="B3"/>
      </w:pPr>
      <w:r>
        <w:t>-</w:t>
      </w:r>
      <w:r>
        <w:tab/>
        <w:t>if the bearer context(s) associated with the failed S1-U path(s) is not the default bearer context, the SGW may partially accept the Create Session Request or the Modify Bearer Request message and shall include the cause code "S1-U Path Failure" at the bearer context level for the bearer context(s) associated with failed S1-U path(s);</w:t>
      </w:r>
    </w:p>
    <w:p w14:paraId="3112040F" w14:textId="77777777" w:rsidR="00F71EE4" w:rsidRDefault="00F71EE4" w:rsidP="00F71EE4">
      <w:pPr>
        <w:pStyle w:val="B3"/>
      </w:pPr>
      <w:r>
        <w:t>-</w:t>
      </w:r>
      <w:r>
        <w:tab/>
        <w:t>if at least one of default bearers among multiple PDN connections from the same UE is not associated with the failed S1-U path, the SGW may partially accept the Modify Access Bearer Request message including the cause code "S1-U Path Failure" at the bearer context level for the bearer context associated with failed S1-U path;</w:t>
      </w:r>
    </w:p>
    <w:p w14:paraId="1B328A98" w14:textId="77777777" w:rsidR="00F71EE4" w:rsidRDefault="00F71EE4" w:rsidP="00F71EE4">
      <w:pPr>
        <w:pStyle w:val="B2"/>
      </w:pPr>
      <w:r>
        <w:t>-</w:t>
      </w:r>
      <w:r>
        <w:tab/>
        <w:t>at reception of downlink packets to be sent towards an S1-U bearer associated with a failed S1-U path, the SGW shall send a Downlink Data Notification message with the cause code "S1-U Path Failure".</w:t>
      </w:r>
    </w:p>
    <w:p w14:paraId="7CFBA635" w14:textId="77777777" w:rsidR="00F71EE4" w:rsidRDefault="00F71EE4" w:rsidP="00F71EE4">
      <w:pPr>
        <w:pStyle w:val="B1"/>
      </w:pPr>
      <w:r>
        <w:t>-</w:t>
      </w:r>
      <w:r>
        <w:tab/>
        <w:t xml:space="preserve">If the SGW </w:t>
      </w:r>
      <w:r w:rsidRPr="00DC3C58">
        <w:t>decided to delete the bearer contexts associated with the failed path, the SGW shall include a cause code "S1-U path failure" in the Delete Bearer Request message.</w:t>
      </w:r>
    </w:p>
    <w:p w14:paraId="5D2439E9" w14:textId="77777777" w:rsidR="00F71EE4" w:rsidRDefault="00F71EE4" w:rsidP="00892DE4">
      <w:pPr>
        <w:pStyle w:val="Heading3"/>
      </w:pPr>
      <w:bookmarkStart w:id="918" w:name="_Toc19630473"/>
      <w:bookmarkStart w:id="919" w:name="_Toc27226677"/>
      <w:bookmarkStart w:id="920" w:name="_Toc36115858"/>
      <w:bookmarkStart w:id="921" w:name="_Toc177649129"/>
      <w:r>
        <w:t>20.3.6</w:t>
      </w:r>
      <w:r>
        <w:tab/>
        <w:t>MME functionality</w:t>
      </w:r>
      <w:bookmarkEnd w:id="918"/>
      <w:bookmarkEnd w:id="919"/>
      <w:bookmarkEnd w:id="920"/>
      <w:bookmarkEnd w:id="921"/>
    </w:p>
    <w:p w14:paraId="51CE86D2" w14:textId="77777777" w:rsidR="00F71EE4" w:rsidRPr="00DB4C40" w:rsidRDefault="00F71EE4" w:rsidP="00892DE4">
      <w:pPr>
        <w:pStyle w:val="Heading4"/>
      </w:pPr>
      <w:bookmarkStart w:id="922" w:name="_Toc19630474"/>
      <w:bookmarkStart w:id="923" w:name="_Toc27226678"/>
      <w:bookmarkStart w:id="924" w:name="_Toc36115859"/>
      <w:bookmarkStart w:id="925" w:name="_Toc177649130"/>
      <w:r>
        <w:t>20.3.6.1</w:t>
      </w:r>
      <w:r>
        <w:tab/>
        <w:t>S1-U path failure</w:t>
      </w:r>
      <w:bookmarkEnd w:id="922"/>
      <w:bookmarkEnd w:id="923"/>
      <w:bookmarkEnd w:id="924"/>
      <w:bookmarkEnd w:id="925"/>
    </w:p>
    <w:p w14:paraId="7B1704B2" w14:textId="77777777" w:rsidR="00F71EE4" w:rsidRDefault="00F71EE4" w:rsidP="00F71EE4">
      <w:r>
        <w:t>An MME may optionally support the following S1-U path failure notification feature.</w:t>
      </w:r>
    </w:p>
    <w:p w14:paraId="3D1C1BC6" w14:textId="77777777" w:rsidR="00F71EE4" w:rsidRDefault="00F71EE4" w:rsidP="00F71EE4">
      <w:r>
        <w:t>If the feature is supported and deployed in the network, after receiving the cause code "S1-U Path Failure" in a Create Session Response or a Modify Bearer Response or a Modify Access Bearer Response or a Downlink Data Notification or a Delete Bearer Request message:</w:t>
      </w:r>
    </w:p>
    <w:p w14:paraId="7A623F30" w14:textId="77777777" w:rsidR="00F71EE4" w:rsidRDefault="00F71EE4" w:rsidP="00F71EE4">
      <w:pPr>
        <w:pStyle w:val="B1"/>
      </w:pPr>
      <w:r>
        <w:t>-</w:t>
      </w:r>
      <w:r>
        <w:tab/>
        <w:t>the MME shall derive the S1-U path information (e.g. the eNB F-TEID and the SGW F-TEID) from the UE Context and mark it as failed, and the MME shall store such information for a configurable period, and before the configured period is expired;</w:t>
      </w:r>
    </w:p>
    <w:p w14:paraId="261F007C" w14:textId="77777777" w:rsidR="00F71EE4" w:rsidRPr="00FA6F00" w:rsidRDefault="00F71EE4" w:rsidP="00F71EE4">
      <w:pPr>
        <w:pStyle w:val="B2"/>
      </w:pPr>
      <w:r w:rsidRPr="00FA6F00">
        <w:t>-</w:t>
      </w:r>
      <w:r w:rsidRPr="00FA6F00">
        <w:tab/>
        <w:t>the MME sh</w:t>
      </w:r>
      <w:r>
        <w:t>ould</w:t>
      </w:r>
      <w:r w:rsidRPr="00FA6F00">
        <w:t xml:space="preserve"> avoid selecting the SGW with a failed S1-</w:t>
      </w:r>
      <w:r>
        <w:t>U</w:t>
      </w:r>
      <w:r w:rsidRPr="00FA6F00">
        <w:t xml:space="preserve"> path </w:t>
      </w:r>
      <w:r>
        <w:t xml:space="preserve">towards the eNB </w:t>
      </w:r>
      <w:r w:rsidRPr="00FA6F00">
        <w:t xml:space="preserve">for </w:t>
      </w:r>
      <w:r>
        <w:t>subsequent</w:t>
      </w:r>
      <w:r w:rsidRPr="00FA6F00">
        <w:t xml:space="preserve"> PDN </w:t>
      </w:r>
      <w:r>
        <w:t>c</w:t>
      </w:r>
      <w:r w:rsidRPr="00FA6F00">
        <w:t xml:space="preserve">onnection </w:t>
      </w:r>
      <w:r>
        <w:t>establishment</w:t>
      </w:r>
      <w:r w:rsidRPr="00FA6F00">
        <w:t xml:space="preserve"> procedure</w:t>
      </w:r>
      <w:r>
        <w:t>s</w:t>
      </w:r>
      <w:r w:rsidRPr="00FA6F00">
        <w:t xml:space="preserve"> and mobility procedure</w:t>
      </w:r>
      <w:r>
        <w:t>s</w:t>
      </w:r>
      <w:r w:rsidRPr="00FA6F00">
        <w:t xml:space="preserve"> with SGW relocation;</w:t>
      </w:r>
    </w:p>
    <w:p w14:paraId="0E626C31" w14:textId="40F7CF9C" w:rsidR="00F71EE4" w:rsidRPr="00FA6F00" w:rsidRDefault="00F71EE4" w:rsidP="00F71EE4">
      <w:pPr>
        <w:pStyle w:val="B2"/>
      </w:pPr>
      <w:r w:rsidRPr="00FA6F00">
        <w:t>-</w:t>
      </w:r>
      <w:r w:rsidRPr="00FA6F00">
        <w:tab/>
      </w:r>
      <w:r>
        <w:t>if an alternative SGW without an S1-U path failure is available,</w:t>
      </w:r>
      <w:r w:rsidRPr="00FA6F00">
        <w:t xml:space="preserve"> the MME </w:t>
      </w:r>
      <w:r>
        <w:t>shall</w:t>
      </w:r>
      <w:r w:rsidRPr="00FA6F00">
        <w:t xml:space="preserve"> perform an SGW relocation procedure at a Service Request procedure for the PDN Connection(s) </w:t>
      </w:r>
      <w:r>
        <w:t xml:space="preserve">where the default bearer is </w:t>
      </w:r>
      <w:r w:rsidRPr="00FA6F00">
        <w:t xml:space="preserve">associated with </w:t>
      </w:r>
      <w:r>
        <w:t xml:space="preserve">a </w:t>
      </w:r>
      <w:r w:rsidRPr="00FA6F00">
        <w:t>failed S1-</w:t>
      </w:r>
      <w:r>
        <w:t>U</w:t>
      </w:r>
      <w:r w:rsidRPr="00FA6F00">
        <w:t xml:space="preserve"> path as specified in </w:t>
      </w:r>
      <w:r w:rsidR="00E241D7">
        <w:t>clause </w:t>
      </w:r>
      <w:r w:rsidR="00E241D7" w:rsidRPr="00FA6F00">
        <w:t>5</w:t>
      </w:r>
      <w:r w:rsidRPr="00FA6F00">
        <w:t>.10.4 of 3GPP</w:t>
      </w:r>
      <w:r>
        <w:t> </w:t>
      </w:r>
      <w:r w:rsidRPr="00FA6F00">
        <w:t>TS</w:t>
      </w:r>
      <w:r>
        <w:t> </w:t>
      </w:r>
      <w:r w:rsidRPr="00FA6F00">
        <w:t>23.401</w:t>
      </w:r>
      <w:r>
        <w:t> </w:t>
      </w:r>
      <w:r w:rsidRPr="00FA6F00">
        <w:t>[15].</w:t>
      </w:r>
    </w:p>
    <w:p w14:paraId="70DD50CA" w14:textId="552C0EAA" w:rsidR="00F71EE4" w:rsidRPr="00FA6F00" w:rsidRDefault="00F71EE4" w:rsidP="00F71EE4">
      <w:pPr>
        <w:pStyle w:val="B2"/>
      </w:pPr>
      <w:r w:rsidRPr="00FA6F00">
        <w:lastRenderedPageBreak/>
        <w:t>-</w:t>
      </w:r>
      <w:r w:rsidRPr="00FA6F00">
        <w:tab/>
      </w:r>
      <w:r>
        <w:t>if an alternative SGW without an S1-U path failure is available,</w:t>
      </w:r>
      <w:r w:rsidRPr="00FA6F00">
        <w:t xml:space="preserve"> the MME </w:t>
      </w:r>
      <w:r>
        <w:t>should</w:t>
      </w:r>
      <w:r w:rsidRPr="00FA6F00">
        <w:t xml:space="preserve"> perform an SGW relocation procedure for all active PDN </w:t>
      </w:r>
      <w:r>
        <w:t>c</w:t>
      </w:r>
      <w:r w:rsidRPr="00FA6F00">
        <w:t xml:space="preserve">onnections </w:t>
      </w:r>
      <w:r>
        <w:t xml:space="preserve">where the default bearer is </w:t>
      </w:r>
      <w:r w:rsidRPr="00FA6F00">
        <w:t xml:space="preserve">associated with </w:t>
      </w:r>
      <w:r>
        <w:t xml:space="preserve">the </w:t>
      </w:r>
      <w:r w:rsidRPr="00FA6F00">
        <w:t xml:space="preserve">failed S1-u path as specified in </w:t>
      </w:r>
      <w:r w:rsidR="00E241D7">
        <w:t>clause </w:t>
      </w:r>
      <w:r w:rsidR="00E241D7" w:rsidRPr="00FA6F00">
        <w:t>5</w:t>
      </w:r>
      <w:r w:rsidRPr="00FA6F00">
        <w:t>.10.4 of 3GPP</w:t>
      </w:r>
      <w:r>
        <w:t> </w:t>
      </w:r>
      <w:r w:rsidRPr="00FA6F00">
        <w:t>TS</w:t>
      </w:r>
      <w:r>
        <w:t> </w:t>
      </w:r>
      <w:r w:rsidRPr="00FA6F00">
        <w:t>23.401</w:t>
      </w:r>
      <w:r>
        <w:t> </w:t>
      </w:r>
      <w:r w:rsidRPr="00FA6F00">
        <w:t>[15].</w:t>
      </w:r>
    </w:p>
    <w:p w14:paraId="7571500A" w14:textId="05B77CB7" w:rsidR="00F71EE4" w:rsidRDefault="00F71EE4" w:rsidP="00F71EE4">
      <w:pPr>
        <w:pStyle w:val="B1"/>
      </w:pPr>
      <w:r>
        <w:t>-</w:t>
      </w:r>
      <w:r>
        <w:tab/>
      </w:r>
      <w:r w:rsidRPr="002B3ACC">
        <w:t xml:space="preserve">the MME </w:t>
      </w:r>
      <w:r>
        <w:t>should</w:t>
      </w:r>
      <w:r w:rsidRPr="002B3ACC">
        <w:t xml:space="preserve"> deactivate the corresponding PDN connections using the "reactivation requested" cause value as specified in </w:t>
      </w:r>
      <w:r w:rsidR="00E241D7">
        <w:t>clause </w:t>
      </w:r>
      <w:r w:rsidR="00E241D7" w:rsidRPr="002B3ACC">
        <w:t>5</w:t>
      </w:r>
      <w:r w:rsidRPr="002B3ACC">
        <w:t>.10.3 of 3GPP</w:t>
      </w:r>
      <w:r>
        <w:t> </w:t>
      </w:r>
      <w:r w:rsidRPr="002B3ACC">
        <w:t>TS</w:t>
      </w:r>
      <w:r>
        <w:t> </w:t>
      </w:r>
      <w:r w:rsidRPr="002B3ACC">
        <w:t>23.401</w:t>
      </w:r>
      <w:r>
        <w:t> </w:t>
      </w:r>
      <w:r w:rsidRPr="002B3ACC">
        <w:t>[15] if</w:t>
      </w:r>
      <w:r>
        <w:t xml:space="preserve"> it receives a Delete Bearer Request with the cause "S1-U Path Failure" for deleting the PDN connection;</w:t>
      </w:r>
    </w:p>
    <w:p w14:paraId="171876D0" w14:textId="77777777" w:rsidR="00F71EE4" w:rsidRPr="00EA6973" w:rsidRDefault="00F71EE4" w:rsidP="00F71EE4">
      <w:pPr>
        <w:pStyle w:val="B1"/>
      </w:pPr>
      <w:r>
        <w:t>-</w:t>
      </w:r>
      <w:r>
        <w:tab/>
        <w:t>the MME shall deactivate the corresponding E-RAB for the bearer context(s) associated with failed S1-U path(s) if it receives a Delete Bearer Request message with the cause "S1-U Path Failure" for deleting dedicated bearer context(s).</w:t>
      </w:r>
    </w:p>
    <w:p w14:paraId="2092C1B0" w14:textId="77777777" w:rsidR="00F71EE4" w:rsidRDefault="00F71EE4" w:rsidP="00892DE4">
      <w:pPr>
        <w:pStyle w:val="Heading1"/>
      </w:pPr>
      <w:bookmarkStart w:id="926" w:name="_Toc19630475"/>
      <w:bookmarkStart w:id="927" w:name="_Toc27226679"/>
      <w:bookmarkStart w:id="928" w:name="_Toc36115860"/>
      <w:bookmarkStart w:id="929" w:name="_Toc177649131"/>
      <w:r>
        <w:t>21</w:t>
      </w:r>
      <w:r w:rsidRPr="00C12633">
        <w:tab/>
        <w:t>Error Indication handling</w:t>
      </w:r>
      <w:bookmarkEnd w:id="926"/>
      <w:bookmarkEnd w:id="927"/>
      <w:bookmarkEnd w:id="928"/>
      <w:bookmarkEnd w:id="929"/>
    </w:p>
    <w:p w14:paraId="391D324A" w14:textId="77777777" w:rsidR="00F71EE4" w:rsidRPr="00476F98" w:rsidRDefault="00F71EE4" w:rsidP="00892DE4">
      <w:pPr>
        <w:pStyle w:val="Heading2"/>
      </w:pPr>
      <w:bookmarkStart w:id="930" w:name="_Toc19630476"/>
      <w:bookmarkStart w:id="931" w:name="_Toc27226680"/>
      <w:bookmarkStart w:id="932" w:name="_Toc36115861"/>
      <w:bookmarkStart w:id="933" w:name="_Toc177649132"/>
      <w:r>
        <w:t>21.1</w:t>
      </w:r>
      <w:r>
        <w:tab/>
        <w:t>General</w:t>
      </w:r>
      <w:bookmarkEnd w:id="930"/>
      <w:bookmarkEnd w:id="931"/>
      <w:bookmarkEnd w:id="932"/>
      <w:bookmarkEnd w:id="933"/>
    </w:p>
    <w:p w14:paraId="301F00F3" w14:textId="77777777" w:rsidR="00F71EE4" w:rsidRDefault="00F71EE4" w:rsidP="00F71EE4">
      <w:pPr>
        <w:rPr>
          <w:lang w:eastAsia="ja-JP"/>
        </w:rPr>
      </w:pPr>
      <w:r>
        <w:t>The following clauses specify a network element behaviour, if it receives a GTPv1-U Error Indication message. The reception of the message triggers a node internal procedure and/or a Control Plane procedure (GTPv1-C, GTPv2, RANAP, S1-AP).</w:t>
      </w:r>
    </w:p>
    <w:p w14:paraId="3074295E" w14:textId="77777777" w:rsidR="00F71EE4" w:rsidRPr="00434DF7" w:rsidRDefault="00F71EE4" w:rsidP="00F71EE4">
      <w:pPr>
        <w:rPr>
          <w:lang w:eastAsia="ja-JP"/>
        </w:rPr>
      </w:pPr>
      <w:r w:rsidRPr="00930F46">
        <w:t xml:space="preserve">For the PMIP based S5/S8 interface, </w:t>
      </w:r>
      <w:r w:rsidRPr="00930F46">
        <w:rPr>
          <w:rFonts w:hint="eastAsia"/>
        </w:rPr>
        <w:t xml:space="preserve">an </w:t>
      </w:r>
      <w:r>
        <w:rPr>
          <w:rFonts w:hint="eastAsia"/>
        </w:rPr>
        <w:t xml:space="preserve">error </w:t>
      </w:r>
      <w:r w:rsidRPr="00930F46">
        <w:t xml:space="preserve">in the form of an ICMP message </w:t>
      </w:r>
      <w:r w:rsidRPr="00930F46">
        <w:rPr>
          <w:rFonts w:hint="eastAsia"/>
        </w:rPr>
        <w:t xml:space="preserve">is used </w:t>
      </w:r>
      <w:r>
        <w:rPr>
          <w:rFonts w:hint="eastAsia"/>
        </w:rPr>
        <w:t>i</w:t>
      </w:r>
      <w:r w:rsidRPr="00930F46">
        <w:rPr>
          <w:rFonts w:hint="eastAsia"/>
        </w:rPr>
        <w:t>nstead of a</w:t>
      </w:r>
      <w:r w:rsidRPr="007553B4">
        <w:t xml:space="preserve"> </w:t>
      </w:r>
      <w:r>
        <w:t>GTPv1-U Error Indication message</w:t>
      </w:r>
      <w:r w:rsidRPr="00930F46">
        <w:rPr>
          <w:rFonts w:hint="eastAsia"/>
        </w:rPr>
        <w:t xml:space="preserve"> for the </w:t>
      </w:r>
      <w:r w:rsidRPr="00C12633">
        <w:t>Error</w:t>
      </w:r>
      <w:r>
        <w:rPr>
          <w:rFonts w:hint="eastAsia"/>
          <w:lang w:eastAsia="ja-JP"/>
        </w:rPr>
        <w:t xml:space="preserve"> </w:t>
      </w:r>
      <w:r w:rsidRPr="00C12633">
        <w:t xml:space="preserve">Indication </w:t>
      </w:r>
      <w:r>
        <w:rPr>
          <w:rFonts w:hint="eastAsia"/>
        </w:rPr>
        <w:t>handling.</w:t>
      </w:r>
    </w:p>
    <w:p w14:paraId="7363D2BD" w14:textId="77777777" w:rsidR="00F71EE4" w:rsidRPr="00476F98" w:rsidRDefault="00F71EE4" w:rsidP="00892DE4">
      <w:pPr>
        <w:pStyle w:val="Heading2"/>
      </w:pPr>
      <w:bookmarkStart w:id="934" w:name="_Toc19630477"/>
      <w:bookmarkStart w:id="935" w:name="_Toc27226681"/>
      <w:bookmarkStart w:id="936" w:name="_Toc36115862"/>
      <w:bookmarkStart w:id="937" w:name="_Toc177649133"/>
      <w:r>
        <w:t>21.2</w:t>
      </w:r>
      <w:r>
        <w:tab/>
        <w:t>GGSN</w:t>
      </w:r>
      <w:bookmarkEnd w:id="934"/>
      <w:bookmarkEnd w:id="935"/>
      <w:bookmarkEnd w:id="936"/>
      <w:bookmarkEnd w:id="937"/>
    </w:p>
    <w:p w14:paraId="57988376" w14:textId="77777777" w:rsidR="00F71EE4" w:rsidRDefault="00F71EE4" w:rsidP="00F71EE4">
      <w:r>
        <w:t>GTP error indication message shall be handled as follows:</w:t>
      </w:r>
    </w:p>
    <w:p w14:paraId="10F827CD" w14:textId="77777777" w:rsidR="00F71EE4" w:rsidRDefault="00F71EE4" w:rsidP="00F71EE4">
      <w:pPr>
        <w:pStyle w:val="B1"/>
      </w:pPr>
      <w:r>
        <w:t>-</w:t>
      </w:r>
      <w:r>
        <w:tab/>
        <w:t>If the GGSN receives a GTP error indication for a PDP context that has the DTI flag set (i.e. from an RNC), the GGSN should not delete the associated PDP context but mark it as invalid. Any subsequent packets arriving for an invalid PDP context should be discarded. The GGSN shall inform the SGSN that the GGSN received a GTP error indication from RNC. The SGSN shall re-establish the tunnel between the SGSN and GGSN as specified in 3GPP TS 29.060 [8], which sets the related PDP context as valid again in the GGSN. The GGSN then forwards any subsequent downlink packets to the SGSN.</w:t>
      </w:r>
    </w:p>
    <w:p w14:paraId="1B1BA676" w14:textId="77777777" w:rsidR="00F71EE4" w:rsidRDefault="00F71EE4" w:rsidP="00F71EE4">
      <w:pPr>
        <w:pStyle w:val="B1"/>
      </w:pPr>
      <w:r>
        <w:t>-</w:t>
      </w:r>
      <w:r>
        <w:tab/>
        <w:t>If the GGSN receives a GTP error indication for a PDP context that has the no DTI flag set (i.e. from an SGSN), the GGSN shall delete its PDP context and may notify the Operation and Maintenance network element.</w:t>
      </w:r>
    </w:p>
    <w:p w14:paraId="0ECDBF2F" w14:textId="77777777" w:rsidR="00F71EE4" w:rsidRPr="00476F98" w:rsidRDefault="00F71EE4" w:rsidP="00892DE4">
      <w:pPr>
        <w:pStyle w:val="Heading2"/>
      </w:pPr>
      <w:bookmarkStart w:id="938" w:name="_Toc19630478"/>
      <w:bookmarkStart w:id="939" w:name="_Toc27226682"/>
      <w:bookmarkStart w:id="940" w:name="_Toc36115863"/>
      <w:bookmarkStart w:id="941" w:name="_Toc177649134"/>
      <w:r>
        <w:t>21.3</w:t>
      </w:r>
      <w:r>
        <w:tab/>
        <w:t>Gn/Gp SGSN</w:t>
      </w:r>
      <w:bookmarkEnd w:id="938"/>
      <w:bookmarkEnd w:id="939"/>
      <w:bookmarkEnd w:id="940"/>
      <w:bookmarkEnd w:id="941"/>
    </w:p>
    <w:p w14:paraId="062C180A" w14:textId="77777777" w:rsidR="00F71EE4" w:rsidRDefault="00F71EE4" w:rsidP="00F71EE4">
      <w:r>
        <w:t>GTP error indication message shall be handled as follows:</w:t>
      </w:r>
    </w:p>
    <w:p w14:paraId="64A2E051" w14:textId="77777777" w:rsidR="00F71EE4" w:rsidRDefault="00F71EE4" w:rsidP="00F71EE4">
      <w:pPr>
        <w:pStyle w:val="B1"/>
      </w:pPr>
      <w:r>
        <w:t>-</w:t>
      </w:r>
      <w:r>
        <w:tab/>
        <w:t>If the SGSN receives a GTP error indication from a GGSN, the SGSN shall delete its PDP context and may notify the Operation and Maintenance network element. Additionally it shall send a Deactivate PDP Context Request message to the MS with cause "re-activation required"</w:t>
      </w:r>
    </w:p>
    <w:p w14:paraId="57847577" w14:textId="77777777" w:rsidR="00F71EE4" w:rsidRDefault="00F71EE4" w:rsidP="00F71EE4">
      <w:pPr>
        <w:pStyle w:val="B1"/>
      </w:pPr>
      <w:r>
        <w:t>-</w:t>
      </w:r>
      <w:r>
        <w:tab/>
        <w:t>If the SGSN receives a GTP error indication from the RNC it shall locally release the RAB. The SGSN should preserve the associated PDP context. The SGSN may initiate the RAB Assignment procedure in order to re-establish the RAB.</w:t>
      </w:r>
    </w:p>
    <w:p w14:paraId="0F9B419B" w14:textId="5702C508" w:rsidR="00F71EE4" w:rsidRDefault="00F71EE4" w:rsidP="00F71EE4">
      <w:pPr>
        <w:pStyle w:val="B1"/>
        <w:rPr>
          <w:lang w:eastAsia="ja-JP"/>
        </w:rPr>
      </w:pPr>
      <w:r>
        <w:t>-</w:t>
      </w:r>
      <w:r>
        <w:tab/>
      </w:r>
      <w:r>
        <w:rPr>
          <w:rFonts w:hint="eastAsia"/>
          <w:lang w:eastAsia="ja-JP"/>
        </w:rPr>
        <w:t>For MBMS, w</w:t>
      </w:r>
      <w:r>
        <w:t>hen an Error Indication is received from a</w:t>
      </w:r>
      <w:r>
        <w:rPr>
          <w:rFonts w:hint="eastAsia"/>
          <w:lang w:eastAsia="ja-JP"/>
        </w:rPr>
        <w:t>n</w:t>
      </w:r>
      <w:r>
        <w:t xml:space="preserve"> </w:t>
      </w:r>
      <w:r>
        <w:rPr>
          <w:rFonts w:hint="eastAsia"/>
          <w:lang w:eastAsia="ja-JP"/>
        </w:rPr>
        <w:t>S</w:t>
      </w:r>
      <w:r>
        <w:t xml:space="preserve">GSN, the receiving </w:t>
      </w:r>
      <w:r>
        <w:rPr>
          <w:rFonts w:hint="eastAsia"/>
          <w:lang w:eastAsia="ja-JP"/>
        </w:rPr>
        <w:t>G</w:t>
      </w:r>
      <w:r>
        <w:t xml:space="preserve">GSN shall delete </w:t>
      </w:r>
      <w:r>
        <w:rPr>
          <w:rFonts w:hint="eastAsia"/>
          <w:lang w:eastAsia="ja-JP"/>
        </w:rPr>
        <w:t>all information</w:t>
      </w:r>
      <w:r>
        <w:t xml:space="preserve"> </w:t>
      </w:r>
      <w:r>
        <w:rPr>
          <w:lang w:eastAsia="ja-JP"/>
        </w:rPr>
        <w:t>associated</w:t>
      </w:r>
      <w:r>
        <w:rPr>
          <w:rFonts w:hint="eastAsia"/>
          <w:lang w:eastAsia="ja-JP"/>
        </w:rPr>
        <w:t xml:space="preserve"> with the </w:t>
      </w:r>
      <w:r>
        <w:rPr>
          <w:lang w:eastAsia="ja-JP"/>
        </w:rPr>
        <w:t>relevant</w:t>
      </w:r>
      <w:r>
        <w:rPr>
          <w:rFonts w:hint="eastAsia"/>
          <w:lang w:eastAsia="ja-JP"/>
        </w:rPr>
        <w:t xml:space="preserve"> SGSN in its MBMS Bearer Context </w:t>
      </w:r>
      <w:r>
        <w:t xml:space="preserve">and the </w:t>
      </w:r>
      <w:r>
        <w:rPr>
          <w:rFonts w:hint="eastAsia"/>
          <w:lang w:eastAsia="ja-JP"/>
        </w:rPr>
        <w:t>G</w:t>
      </w:r>
      <w:r>
        <w:t>GSN may notify the Operation and Maintenance network element</w:t>
      </w:r>
      <w:r>
        <w:rPr>
          <w:rFonts w:hint="eastAsia"/>
          <w:lang w:eastAsia="ja-JP"/>
        </w:rPr>
        <w:t xml:space="preserve">. In addition, for broadcast mode the GGSN may request the re-establishment of the MBMS Bearer Context by sending an MBMS Session Start Request message (see </w:t>
      </w:r>
      <w:r w:rsidR="00E241D7">
        <w:rPr>
          <w:rFonts w:hint="eastAsia"/>
          <w:lang w:eastAsia="ja-JP"/>
        </w:rPr>
        <w:t>clause</w:t>
      </w:r>
      <w:r w:rsidR="00E241D7">
        <w:rPr>
          <w:lang w:eastAsia="ja-JP"/>
        </w:rPr>
        <w:t> </w:t>
      </w:r>
      <w:r w:rsidR="00E241D7">
        <w:rPr>
          <w:rFonts w:hint="eastAsia"/>
          <w:lang w:eastAsia="ja-JP"/>
        </w:rPr>
        <w:t>7</w:t>
      </w:r>
      <w:r>
        <w:rPr>
          <w:rFonts w:hint="eastAsia"/>
          <w:lang w:eastAsia="ja-JP"/>
        </w:rPr>
        <w:t xml:space="preserve">.5A.2.5 of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9.060</w:t>
      </w:r>
      <w:r w:rsidR="00E241D7">
        <w:rPr>
          <w:lang w:eastAsia="ja-JP"/>
        </w:rPr>
        <w:t> </w:t>
      </w:r>
      <w:r w:rsidR="00E241D7">
        <w:rPr>
          <w:rFonts w:hint="eastAsia"/>
          <w:lang w:eastAsia="ja-JP"/>
        </w:rPr>
        <w:t>[</w:t>
      </w:r>
      <w:r>
        <w:rPr>
          <w:rFonts w:hint="eastAsia"/>
          <w:lang w:eastAsia="ja-JP"/>
        </w:rPr>
        <w:t xml:space="preserve">8]). Furthermore, </w:t>
      </w:r>
      <w:r w:rsidRPr="00120B31">
        <w:rPr>
          <w:rFonts w:eastAsia="MS PGothic" w:hint="eastAsia"/>
          <w:szCs w:val="12"/>
          <w:lang w:eastAsia="ja-JP"/>
        </w:rPr>
        <w:t>if</w:t>
      </w:r>
      <w:r w:rsidRPr="00120B31">
        <w:rPr>
          <w:rFonts w:eastAsia="MS PGothic"/>
          <w:szCs w:val="12"/>
        </w:rPr>
        <w:t xml:space="preserve"> the GGSN serves </w:t>
      </w:r>
      <w:r w:rsidRPr="00120B31">
        <w:rPr>
          <w:rFonts w:eastAsia="MS PGothic" w:hint="eastAsia"/>
          <w:szCs w:val="12"/>
          <w:lang w:eastAsia="ja-JP"/>
        </w:rPr>
        <w:t>only one</w:t>
      </w:r>
      <w:r w:rsidRPr="00120B31">
        <w:rPr>
          <w:rFonts w:eastAsia="MS PGothic"/>
          <w:szCs w:val="12"/>
        </w:rPr>
        <w:t xml:space="preserve"> downstream SGSN for MBMS data transfer</w:t>
      </w:r>
      <w:r w:rsidRPr="00120B31">
        <w:rPr>
          <w:rFonts w:eastAsia="MS PGothic" w:hint="eastAsia"/>
          <w:szCs w:val="12"/>
          <w:lang w:eastAsia="ja-JP"/>
        </w:rPr>
        <w:t xml:space="preserve"> and the GGSN does not support the re-establishment procedure, the GGSN shall delete its MBMS Bearer Context together with the affected MBMS UE Context(s)</w:t>
      </w:r>
      <w:r w:rsidRPr="00120B31">
        <w:rPr>
          <w:rFonts w:eastAsia="MS PGothic"/>
          <w:szCs w:val="12"/>
        </w:rPr>
        <w:t>.</w:t>
      </w:r>
    </w:p>
    <w:p w14:paraId="523095F3" w14:textId="77777777" w:rsidR="00F71EE4" w:rsidRPr="00476F98" w:rsidRDefault="00F71EE4" w:rsidP="00892DE4">
      <w:pPr>
        <w:pStyle w:val="Heading2"/>
      </w:pPr>
      <w:bookmarkStart w:id="942" w:name="_Toc19630479"/>
      <w:bookmarkStart w:id="943" w:name="_Toc27226683"/>
      <w:bookmarkStart w:id="944" w:name="_Toc36115864"/>
      <w:bookmarkStart w:id="945" w:name="_Toc177649135"/>
      <w:r>
        <w:lastRenderedPageBreak/>
        <w:t>21.4</w:t>
      </w:r>
      <w:r>
        <w:tab/>
        <w:t>S4 SGSN</w:t>
      </w:r>
      <w:bookmarkEnd w:id="942"/>
      <w:bookmarkEnd w:id="943"/>
      <w:bookmarkEnd w:id="944"/>
      <w:bookmarkEnd w:id="945"/>
    </w:p>
    <w:p w14:paraId="2CF55F6C" w14:textId="77777777" w:rsidR="00F71EE4" w:rsidRDefault="00F71EE4" w:rsidP="00F71EE4">
      <w:r>
        <w:t>GTP error indication message shall be handled as follows:</w:t>
      </w:r>
    </w:p>
    <w:p w14:paraId="5C5A8B66" w14:textId="77777777" w:rsidR="00F71EE4" w:rsidRDefault="00F71EE4" w:rsidP="00F71EE4">
      <w:pPr>
        <w:pStyle w:val="B1"/>
      </w:pPr>
      <w:r>
        <w:t>-</w:t>
      </w:r>
      <w:r>
        <w:tab/>
        <w:t>If the S4-SGSN receives a GTP error indication from a SGW, the S4-SGSN shall delete its Bearer context and may notify the Operation and Maintenance network element.</w:t>
      </w:r>
      <w:r w:rsidRPr="00A94BEC">
        <w:t xml:space="preserve"> </w:t>
      </w:r>
      <w:r>
        <w:t xml:space="preserve"> Additionally it shall send a Deactivate PDP Context Request message to the MS with cause "re-activation required"</w:t>
      </w:r>
    </w:p>
    <w:p w14:paraId="18A2A7BE" w14:textId="77777777" w:rsidR="00F71EE4" w:rsidRDefault="00F71EE4" w:rsidP="00F71EE4">
      <w:pPr>
        <w:pStyle w:val="B1"/>
      </w:pPr>
      <w:r>
        <w:t>-</w:t>
      </w:r>
      <w:r>
        <w:tab/>
        <w:t>If the S4-SGSN receives a GTP error indication from the RNC it shall locally release the RAB. The S4-SGSN should preserve the associated Bearer context. The S4-SGSN may initiate the RAB Assignment procedure in order to re-establish the RAB.</w:t>
      </w:r>
    </w:p>
    <w:p w14:paraId="3309D5C7" w14:textId="77777777" w:rsidR="00F71EE4" w:rsidRPr="00476F98" w:rsidRDefault="00F71EE4" w:rsidP="00892DE4">
      <w:pPr>
        <w:pStyle w:val="Heading2"/>
      </w:pPr>
      <w:bookmarkStart w:id="946" w:name="_Toc19630480"/>
      <w:bookmarkStart w:id="947" w:name="_Toc27226684"/>
      <w:bookmarkStart w:id="948" w:name="_Toc36115865"/>
      <w:bookmarkStart w:id="949" w:name="_Toc177649136"/>
      <w:r>
        <w:t>21.5</w:t>
      </w:r>
      <w:r>
        <w:tab/>
        <w:t>RNC or NodeB</w:t>
      </w:r>
      <w:bookmarkEnd w:id="946"/>
      <w:bookmarkEnd w:id="947"/>
      <w:bookmarkEnd w:id="948"/>
      <w:bookmarkEnd w:id="949"/>
    </w:p>
    <w:p w14:paraId="1B5AFE26" w14:textId="77777777" w:rsidR="00F71EE4" w:rsidRDefault="00F71EE4" w:rsidP="00F71EE4">
      <w:r>
        <w:t>GTP error indication message shall be handled as follows:</w:t>
      </w:r>
    </w:p>
    <w:p w14:paraId="0CD4BCE4" w14:textId="77777777" w:rsidR="00F71EE4" w:rsidRDefault="00F71EE4" w:rsidP="00F71EE4">
      <w:pPr>
        <w:pStyle w:val="B1"/>
      </w:pPr>
      <w:r>
        <w:t>-</w:t>
      </w:r>
      <w:r>
        <w:tab/>
        <w:t>When the RNC receives GTP error indication from the SGSN, it shall initiate the RAB Release procedure with the error cause "GTP Resources Unavailable" and shall immediately locally release the RAB (i.e. without waiting for a response from the SGSN).</w:t>
      </w:r>
    </w:p>
    <w:p w14:paraId="585F3C6F" w14:textId="77777777" w:rsidR="00F71EE4" w:rsidRDefault="00F71EE4" w:rsidP="00F71EE4">
      <w:pPr>
        <w:pStyle w:val="B1"/>
      </w:pPr>
      <w:r>
        <w:t>-</w:t>
      </w:r>
      <w:r>
        <w:tab/>
        <w:t>If the RNC receives a GTP error indication from the GGSN (i.e. if Direct Tunnel is established), it shall initiate the RAB Release procedure with the error cause "GTP Resources Unavailable" and immediately locally release the RAB (i.e. without waiting for a response from the SGSN).</w:t>
      </w:r>
      <w:r w:rsidRPr="005E271B">
        <w:t xml:space="preserve"> </w:t>
      </w:r>
      <w:r>
        <w:rPr>
          <w:rFonts w:hint="eastAsia"/>
          <w:lang w:eastAsia="zh-CN"/>
        </w:rPr>
        <w:t>The SGSN</w:t>
      </w:r>
      <w:r>
        <w:t xml:space="preserve"> shall </w:t>
      </w:r>
      <w:r>
        <w:rPr>
          <w:rFonts w:hint="eastAsia"/>
          <w:lang w:eastAsia="zh-CN"/>
        </w:rPr>
        <w:t>delete</w:t>
      </w:r>
      <w:r>
        <w:t xml:space="preserve"> the related PDP context </w:t>
      </w:r>
      <w:r>
        <w:rPr>
          <w:rFonts w:hint="eastAsia"/>
          <w:lang w:eastAsia="zh-CN"/>
        </w:rPr>
        <w:t>at the SGSN</w:t>
      </w:r>
      <w:r>
        <w:t xml:space="preserve"> and send a Deactivate PDP Context Request message to the MS with cause "re-activation required".</w:t>
      </w:r>
    </w:p>
    <w:p w14:paraId="589E64B6" w14:textId="77777777" w:rsidR="00F71EE4" w:rsidRDefault="00F71EE4" w:rsidP="00F71EE4">
      <w:pPr>
        <w:pStyle w:val="B1"/>
      </w:pPr>
      <w:r>
        <w:t>-</w:t>
      </w:r>
      <w:r>
        <w:tab/>
        <w:t xml:space="preserve">If the RNC receives a GTP error indication from the SGW (i.e. if Direct Tunnel is established), it shall initiate the RAB Release procedure with the error cause "GTP Resources Unavailable" and immediately locally release the RAB (i.e. without waiting for a response from the SGSN). </w:t>
      </w:r>
      <w:r>
        <w:rPr>
          <w:lang w:eastAsia="zh-CN"/>
        </w:rPr>
        <w:t>T</w:t>
      </w:r>
      <w:r>
        <w:rPr>
          <w:rFonts w:hint="eastAsia"/>
          <w:lang w:eastAsia="zh-CN"/>
        </w:rPr>
        <w:t>he SGSN</w:t>
      </w:r>
      <w:r>
        <w:t xml:space="preserve"> shall </w:t>
      </w:r>
      <w:r>
        <w:rPr>
          <w:rFonts w:hint="eastAsia"/>
          <w:lang w:eastAsia="zh-CN"/>
        </w:rPr>
        <w:t>delete</w:t>
      </w:r>
      <w:r>
        <w:t xml:space="preserve"> the related PDP context and send a Deactivate PDP Context Request message to the MS with the cause "re-activation required". </w:t>
      </w:r>
      <w:r>
        <w:rPr>
          <w:lang w:val="en-US"/>
        </w:rPr>
        <w:t>If the deleted PDP context is a primary PDP context, the SGSN shall set the "Tear down indicator" bit in the Deactivate PDP Context Request message.</w:t>
      </w:r>
      <w:r>
        <w:t xml:space="preserve"> The SGSN may also optionally send a Delete Bearer Command </w:t>
      </w:r>
      <w:r>
        <w:rPr>
          <w:lang w:val="en-US"/>
        </w:rPr>
        <w:t xml:space="preserve">or </w:t>
      </w:r>
      <w:r>
        <w:t xml:space="preserve">a Delete Session Request message to the SGW </w:t>
      </w:r>
      <w:r>
        <w:rPr>
          <w:lang w:val="en-US"/>
        </w:rPr>
        <w:t>if the deleted PDP context is a secondary PDP context or a primary PDP context respectively.</w:t>
      </w:r>
    </w:p>
    <w:p w14:paraId="4F8A73A8" w14:textId="77777777" w:rsidR="00F71EE4" w:rsidRPr="00EC7643" w:rsidRDefault="00F71EE4" w:rsidP="00F71EE4">
      <w:pPr>
        <w:pStyle w:val="NO"/>
      </w:pPr>
      <w:r w:rsidRPr="00EC7643">
        <w:t>NOTE:</w:t>
      </w:r>
      <w:r w:rsidRPr="00EC7643">
        <w:tab/>
        <w:t xml:space="preserve">Sending </w:t>
      </w:r>
      <w:r>
        <w:t xml:space="preserve">a </w:t>
      </w:r>
      <w:r w:rsidRPr="00881EE6">
        <w:t>Delete Bearer Command</w:t>
      </w:r>
      <w:r>
        <w:t xml:space="preserve"> or a Delete Session Request message to the SGW</w:t>
      </w:r>
      <w:r w:rsidRPr="00881EE6">
        <w:t xml:space="preserve"> can help </w:t>
      </w:r>
      <w:r>
        <w:t xml:space="preserve">the </w:t>
      </w:r>
      <w:r w:rsidRPr="00881EE6">
        <w:t xml:space="preserve">SGSN to </w:t>
      </w:r>
      <w:r>
        <w:t>determine</w:t>
      </w:r>
      <w:r w:rsidRPr="00881EE6">
        <w:t xml:space="preserve"> whether the GTP error indication was due to </w:t>
      </w:r>
      <w:r>
        <w:t xml:space="preserve">the release of the </w:t>
      </w:r>
      <w:r w:rsidRPr="00881EE6">
        <w:t xml:space="preserve">bearer </w:t>
      </w:r>
      <w:r>
        <w:t xml:space="preserve">context </w:t>
      </w:r>
      <w:r w:rsidRPr="00881EE6">
        <w:t xml:space="preserve">or </w:t>
      </w:r>
      <w:r>
        <w:t xml:space="preserve">the release of the </w:t>
      </w:r>
      <w:r w:rsidRPr="00881EE6">
        <w:t>UE context</w:t>
      </w:r>
      <w:r>
        <w:t xml:space="preserve"> in the SGW</w:t>
      </w:r>
      <w:r w:rsidRPr="00881EE6">
        <w:t>.</w:t>
      </w:r>
    </w:p>
    <w:p w14:paraId="0D83D032" w14:textId="77777777" w:rsidR="00F71EE4" w:rsidRDefault="00F71EE4" w:rsidP="00F71EE4">
      <w:pPr>
        <w:pStyle w:val="NO"/>
      </w:pPr>
    </w:p>
    <w:p w14:paraId="14D6D1AD" w14:textId="77777777" w:rsidR="00F71EE4" w:rsidRDefault="00F71EE4" w:rsidP="00892DE4">
      <w:pPr>
        <w:pStyle w:val="Heading2"/>
      </w:pPr>
      <w:bookmarkStart w:id="950" w:name="_Toc19630481"/>
      <w:bookmarkStart w:id="951" w:name="_Toc27226685"/>
      <w:bookmarkStart w:id="952" w:name="_Toc36115866"/>
      <w:bookmarkStart w:id="953" w:name="_Toc177649137"/>
      <w:r>
        <w:t>21.6</w:t>
      </w:r>
      <w:r>
        <w:tab/>
        <w:t>eNodeB</w:t>
      </w:r>
      <w:bookmarkEnd w:id="950"/>
      <w:bookmarkEnd w:id="951"/>
      <w:bookmarkEnd w:id="952"/>
      <w:bookmarkEnd w:id="953"/>
    </w:p>
    <w:p w14:paraId="1036A694" w14:textId="77777777" w:rsidR="00F71EE4" w:rsidRDefault="00F71EE4" w:rsidP="00F71EE4">
      <w:r>
        <w:t>GTP error indication message shall be handled as follows:</w:t>
      </w:r>
    </w:p>
    <w:p w14:paraId="1BA12F3E" w14:textId="77930FD6" w:rsidR="00F71EE4" w:rsidRDefault="00F71EE4" w:rsidP="00F71EE4">
      <w:pPr>
        <w:pStyle w:val="B1"/>
        <w:rPr>
          <w:lang w:eastAsia="zh-CN"/>
        </w:rPr>
      </w:pPr>
      <w:r>
        <w:t>-</w:t>
      </w:r>
      <w:r>
        <w:tab/>
        <w:t>If the eNodeB receiv</w:t>
      </w:r>
      <w:r w:rsidRPr="002B3ACC">
        <w:t>es a GTP error indication from the SGW over an S1-U tunnel not doing indirect forwarding, it shall initiate the E-RAB Release procedure and immediately locally release the E-RAB (i.e. without waiting for a response from the MME). If the MME receives the E-RAB Release Indication for a default bearer that is not the last default bearer of a UE</w:t>
      </w:r>
      <w:r w:rsidRPr="00896ADB">
        <w:rPr>
          <w:rFonts w:hint="eastAsia"/>
          <w:lang w:eastAsia="zh-CN"/>
        </w:rPr>
        <w:t xml:space="preserve"> </w:t>
      </w:r>
      <w:r>
        <w:rPr>
          <w:rFonts w:hint="eastAsia"/>
          <w:lang w:eastAsia="zh-CN"/>
        </w:rPr>
        <w:t>or</w:t>
      </w:r>
      <w:r w:rsidRPr="002B3ACC">
        <w:t xml:space="preserve"> </w:t>
      </w:r>
      <w:r>
        <w:rPr>
          <w:rFonts w:hint="eastAsia"/>
          <w:lang w:eastAsia="zh-CN"/>
        </w:rPr>
        <w:t xml:space="preserve">that the UE has a SCEF PDN connection or that the UE supports </w:t>
      </w:r>
      <w:r w:rsidRPr="00822DB2">
        <w:rPr>
          <w:rFonts w:eastAsia="Batang"/>
        </w:rPr>
        <w:t>Attach without PDN connectivity</w:t>
      </w:r>
      <w:r w:rsidRPr="007E4CEE">
        <w:rPr>
          <w:rFonts w:eastAsia="Batang"/>
        </w:rPr>
        <w:t xml:space="preserve"> as specified in </w:t>
      </w:r>
      <w:r w:rsidR="00E241D7" w:rsidRPr="007E4CEE">
        <w:rPr>
          <w:rFonts w:eastAsia="Batang"/>
        </w:rPr>
        <w:t>clause</w:t>
      </w:r>
      <w:r w:rsidR="00E241D7">
        <w:rPr>
          <w:rFonts w:eastAsia="Batang"/>
        </w:rPr>
        <w:t> </w:t>
      </w:r>
      <w:r w:rsidR="00E241D7" w:rsidRPr="007E4CEE">
        <w:rPr>
          <w:rFonts w:eastAsia="Batang"/>
        </w:rPr>
        <w:t>5</w:t>
      </w:r>
      <w:r w:rsidRPr="007E4CEE">
        <w:rPr>
          <w:rFonts w:eastAsia="Batang"/>
        </w:rPr>
        <w:t xml:space="preserve">.3.8.3 of 3GPP </w:t>
      </w:r>
      <w:r w:rsidR="00E241D7" w:rsidRPr="007E4CEE">
        <w:rPr>
          <w:rFonts w:eastAsia="Batang"/>
        </w:rPr>
        <w:t>TS</w:t>
      </w:r>
      <w:r w:rsidR="00E241D7">
        <w:rPr>
          <w:rFonts w:eastAsia="Batang"/>
        </w:rPr>
        <w:t> </w:t>
      </w:r>
      <w:r w:rsidR="00E241D7" w:rsidRPr="007E4CEE">
        <w:rPr>
          <w:rFonts w:eastAsia="Batang"/>
        </w:rPr>
        <w:t>2</w:t>
      </w:r>
      <w:r w:rsidRPr="007E4CEE">
        <w:rPr>
          <w:rFonts w:eastAsia="Batang"/>
        </w:rPr>
        <w:t>3.401</w:t>
      </w:r>
      <w:r w:rsidR="00E241D7">
        <w:rPr>
          <w:rFonts w:eastAsia="Batang"/>
        </w:rPr>
        <w:t> </w:t>
      </w:r>
      <w:r w:rsidR="00E241D7" w:rsidRPr="007E4CEE">
        <w:rPr>
          <w:rFonts w:eastAsia="Batang"/>
        </w:rPr>
        <w:t>[</w:t>
      </w:r>
      <w:r w:rsidRPr="007E4CEE">
        <w:rPr>
          <w:rFonts w:eastAsia="Batang"/>
        </w:rPr>
        <w:t>15]</w:t>
      </w:r>
      <w:r w:rsidRPr="002B3ACC">
        <w:t>, the MME should send a Delete Session Request to the SGW. Additionally the MME may also send a Deactivate EPS Bearer Context Request to the UE with the ESM cause set to "Reactivation Requested" if the MME has decided to restore the PDN connection based on operator policy, QCI and/or ARP and/or APN. If the MME receives the E-RAB Release Indication for the last default bearer of a UE</w:t>
      </w:r>
      <w:r>
        <w:rPr>
          <w:rFonts w:hint="eastAsia"/>
          <w:lang w:eastAsia="zh-CN"/>
        </w:rPr>
        <w:t xml:space="preserve"> and the UE does not have a SCEF PDN connection and </w:t>
      </w:r>
      <w:r>
        <w:rPr>
          <w:lang w:eastAsia="zh-CN"/>
        </w:rPr>
        <w:t xml:space="preserve">the UE </w:t>
      </w:r>
      <w:r>
        <w:rPr>
          <w:rFonts w:hint="eastAsia"/>
          <w:lang w:eastAsia="zh-CN"/>
        </w:rPr>
        <w:t xml:space="preserve">does not </w:t>
      </w:r>
      <w:r>
        <w:rPr>
          <w:lang w:eastAsia="zh-CN"/>
        </w:rPr>
        <w:t xml:space="preserve">support </w:t>
      </w:r>
      <w:r w:rsidRPr="000242DA">
        <w:rPr>
          <w:lang w:eastAsia="zh-CN"/>
        </w:rPr>
        <w:t xml:space="preserve">Attach without PDN connectivity as specified in </w:t>
      </w:r>
      <w:r w:rsidR="00E241D7" w:rsidRPr="000242DA">
        <w:rPr>
          <w:lang w:eastAsia="zh-CN"/>
        </w:rPr>
        <w:t>clause</w:t>
      </w:r>
      <w:r w:rsidR="00E241D7">
        <w:rPr>
          <w:lang w:eastAsia="zh-CN"/>
        </w:rPr>
        <w:t> </w:t>
      </w:r>
      <w:r w:rsidR="00E241D7" w:rsidRPr="000242DA">
        <w:rPr>
          <w:lang w:eastAsia="zh-CN"/>
        </w:rPr>
        <w:t>5</w:t>
      </w:r>
      <w:r w:rsidRPr="000242DA">
        <w:rPr>
          <w:lang w:eastAsia="zh-CN"/>
        </w:rPr>
        <w:t xml:space="preserve">.3.8.3 of 3GPP </w:t>
      </w:r>
      <w:r w:rsidR="00E241D7" w:rsidRPr="000242DA">
        <w:rPr>
          <w:lang w:eastAsia="zh-CN"/>
        </w:rPr>
        <w:t>TS</w:t>
      </w:r>
      <w:r w:rsidR="00E241D7">
        <w:rPr>
          <w:lang w:eastAsia="zh-CN"/>
        </w:rPr>
        <w:t> </w:t>
      </w:r>
      <w:r w:rsidR="00E241D7" w:rsidRPr="000242DA">
        <w:rPr>
          <w:lang w:eastAsia="zh-CN"/>
        </w:rPr>
        <w:t>2</w:t>
      </w:r>
      <w:r w:rsidRPr="000242DA">
        <w:rPr>
          <w:lang w:eastAsia="zh-CN"/>
        </w:rPr>
        <w:t>3.401</w:t>
      </w:r>
      <w:r w:rsidR="00E241D7">
        <w:rPr>
          <w:lang w:eastAsia="zh-CN"/>
        </w:rPr>
        <w:t> </w:t>
      </w:r>
      <w:r w:rsidR="00E241D7" w:rsidRPr="000242DA">
        <w:rPr>
          <w:lang w:eastAsia="zh-CN"/>
        </w:rPr>
        <w:t>[</w:t>
      </w:r>
      <w:r w:rsidRPr="000242DA">
        <w:rPr>
          <w:lang w:eastAsia="zh-CN"/>
        </w:rPr>
        <w:t>15]</w:t>
      </w:r>
      <w:r w:rsidRPr="002B3ACC">
        <w:t xml:space="preserve">, the MME shall initiate a MME initiated Detach </w:t>
      </w:r>
      <w:r w:rsidRPr="002B3ACC">
        <w:rPr>
          <w:lang w:eastAsia="zh-CN"/>
        </w:rPr>
        <w:t>procedure with the detach type "re-attach required". If the MME receives the UE Context Release Request from the eNB, the MME shall send a Release Access Bearers Request to the SGW but if the SGW responds with a "context not found" cause</w:t>
      </w:r>
      <w:r w:rsidRPr="00896ADB">
        <w:rPr>
          <w:rFonts w:hint="eastAsia"/>
          <w:lang w:eastAsia="zh-CN"/>
        </w:rPr>
        <w:t xml:space="preserve"> </w:t>
      </w:r>
      <w:r>
        <w:rPr>
          <w:rFonts w:hint="eastAsia"/>
          <w:lang w:eastAsia="zh-CN"/>
        </w:rPr>
        <w:t xml:space="preserve">and the UE does not have a SCEF PDN connection and the UE does not support </w:t>
      </w:r>
      <w:r w:rsidRPr="000242DA">
        <w:rPr>
          <w:lang w:eastAsia="zh-CN"/>
        </w:rPr>
        <w:t>Attach without PDN connectivity</w:t>
      </w:r>
      <w:r w:rsidRPr="002B3ACC">
        <w:rPr>
          <w:lang w:eastAsia="zh-CN"/>
        </w:rPr>
        <w:t xml:space="preserve">, then </w:t>
      </w:r>
      <w:r w:rsidRPr="002B3ACC">
        <w:t xml:space="preserve">the MME shall initiate a MME initiated Detach </w:t>
      </w:r>
      <w:r w:rsidRPr="002B3ACC">
        <w:rPr>
          <w:lang w:eastAsia="zh-CN"/>
        </w:rPr>
        <w:t>procedure</w:t>
      </w:r>
      <w:r>
        <w:rPr>
          <w:lang w:eastAsia="zh-CN"/>
        </w:rPr>
        <w:t xml:space="preserve"> with the detach type "re-attach required".</w:t>
      </w:r>
    </w:p>
    <w:p w14:paraId="119E2F33" w14:textId="77777777" w:rsidR="00F71EE4" w:rsidRDefault="00F71EE4" w:rsidP="00F71EE4">
      <w:pPr>
        <w:pStyle w:val="B1"/>
      </w:pPr>
      <w:r>
        <w:lastRenderedPageBreak/>
        <w:t>-</w:t>
      </w:r>
      <w:r>
        <w:tab/>
        <w:t>If the eNodeB receives a GTP error indication from a peer eNodeB over an X2</w:t>
      </w:r>
      <w:r>
        <w:rPr>
          <w:rFonts w:hint="eastAsia"/>
          <w:lang w:eastAsia="zh-CN"/>
        </w:rPr>
        <w:t>-U</w:t>
      </w:r>
      <w:r>
        <w:t xml:space="preserve"> direct forwarding tunnel or from an SGW over an S1-U indirect forwarding tunnel, </w:t>
      </w:r>
      <w:r w:rsidRPr="00A32946">
        <w:t xml:space="preserve">the </w:t>
      </w:r>
      <w:r>
        <w:t>eNodeB</w:t>
      </w:r>
      <w:r w:rsidRPr="00A32946">
        <w:t xml:space="preserve"> </w:t>
      </w:r>
      <w:r>
        <w:t xml:space="preserve">may </w:t>
      </w:r>
      <w:r w:rsidRPr="009A27CB">
        <w:t xml:space="preserve">ignore the error indication received over the forwarding tunnels </w:t>
      </w:r>
      <w:r>
        <w:t xml:space="preserve">or </w:t>
      </w:r>
      <w:r w:rsidRPr="00A32946">
        <w:t>delet</w:t>
      </w:r>
      <w:r>
        <w:t>e</w:t>
      </w:r>
      <w:r w:rsidRPr="00A32946">
        <w:t xml:space="preserve"> the forwarding tunnel context locally</w:t>
      </w:r>
      <w:r w:rsidRPr="009A27CB">
        <w:t xml:space="preserve"> </w:t>
      </w:r>
      <w:r>
        <w:t>without deleting the</w:t>
      </w:r>
      <w:r w:rsidRPr="00A32946">
        <w:t xml:space="preserve"> EP</w:t>
      </w:r>
      <w:r>
        <w:t>S</w:t>
      </w:r>
      <w:r w:rsidRPr="00A32946">
        <w:t xml:space="preserve"> bearers</w:t>
      </w:r>
      <w:r>
        <w:t>.</w:t>
      </w:r>
    </w:p>
    <w:p w14:paraId="7C856A8D" w14:textId="713FCB92" w:rsidR="00F71EE4" w:rsidRDefault="00F71EE4" w:rsidP="00F71EE4">
      <w:pPr>
        <w:pStyle w:val="B1"/>
      </w:pPr>
      <w:r>
        <w:rPr>
          <w:lang w:eastAsia="zh-CN"/>
        </w:rPr>
        <w:t>-</w:t>
      </w:r>
      <w:r>
        <w:rPr>
          <w:lang w:eastAsia="zh-CN"/>
        </w:rPr>
        <w:tab/>
        <w:t>F</w:t>
      </w:r>
      <w:r>
        <w:rPr>
          <w:rFonts w:hint="eastAsia"/>
          <w:lang w:eastAsia="zh-CN"/>
        </w:rPr>
        <w:t>or dual connectivity case</w:t>
      </w:r>
      <w:r w:rsidRPr="009107ED">
        <w:rPr>
          <w:rFonts w:hint="eastAsia"/>
          <w:lang w:val="en-US" w:eastAsia="zh-CN"/>
        </w:rPr>
        <w:t xml:space="preserve"> </w:t>
      </w:r>
      <w:r>
        <w:rPr>
          <w:rFonts w:hint="eastAsia"/>
          <w:lang w:val="en-US" w:eastAsia="zh-CN"/>
        </w:rPr>
        <w:t>as specified in</w:t>
      </w:r>
      <w:r>
        <w:rPr>
          <w:rFonts w:hint="eastAsia"/>
          <w:lang w:eastAsia="zh-CN"/>
        </w:rPr>
        <w:t xml:space="preserve"> </w:t>
      </w:r>
      <w:r w:rsidRPr="009A7D5E">
        <w:t xml:space="preserve">3GPP </w:t>
      </w:r>
      <w:r w:rsidR="00E241D7" w:rsidRPr="009A7D5E">
        <w:t>TS</w:t>
      </w:r>
      <w:r w:rsidR="00E241D7">
        <w:t> </w:t>
      </w:r>
      <w:r w:rsidR="00E241D7" w:rsidRPr="009A7D5E">
        <w:t>3</w:t>
      </w:r>
      <w:r w:rsidRPr="009A7D5E">
        <w:t>6.300</w:t>
      </w:r>
      <w:r w:rsidR="00E241D7">
        <w:t> </w:t>
      </w:r>
      <w:r w:rsidR="00E241D7" w:rsidRPr="009A7D5E">
        <w:t>[</w:t>
      </w:r>
      <w:r>
        <w:t>32</w:t>
      </w:r>
      <w:r w:rsidRPr="009A7D5E">
        <w:t>]</w:t>
      </w:r>
      <w:r>
        <w:rPr>
          <w:rFonts w:hint="eastAsia"/>
          <w:lang w:eastAsia="zh-CN"/>
        </w:rPr>
        <w:t>:</w:t>
      </w:r>
    </w:p>
    <w:p w14:paraId="255597D0" w14:textId="77777777" w:rsidR="00F71EE4" w:rsidRDefault="00F71EE4" w:rsidP="00F71EE4">
      <w:pPr>
        <w:pStyle w:val="B2"/>
        <w:rPr>
          <w:lang w:eastAsia="zh-CN"/>
        </w:rPr>
      </w:pPr>
      <w:r w:rsidRPr="00EA0173">
        <w:rPr>
          <w:lang w:eastAsia="zh-CN"/>
        </w:rPr>
        <w:t>-</w:t>
      </w:r>
      <w:r>
        <w:rPr>
          <w:rFonts w:hint="eastAsia"/>
          <w:lang w:eastAsia="zh-CN"/>
        </w:rPr>
        <w:tab/>
      </w:r>
      <w:r>
        <w:t>If the MeN</w:t>
      </w:r>
      <w:r>
        <w:rPr>
          <w:rFonts w:hint="eastAsia"/>
          <w:lang w:eastAsia="zh-CN"/>
        </w:rPr>
        <w:t>ode</w:t>
      </w:r>
      <w:r>
        <w:t>B receives a GTP error indication from the SGW over an S1-U tunnel, it shall initiate the E-RAB Release procedure and immediately locally release the E-RAB (i.e. without waiting for a response from the MME)</w:t>
      </w:r>
      <w:r>
        <w:rPr>
          <w:rFonts w:hint="eastAsia"/>
          <w:lang w:eastAsia="zh-CN"/>
        </w:rPr>
        <w:t>;</w:t>
      </w:r>
    </w:p>
    <w:p w14:paraId="5FADD250" w14:textId="77777777" w:rsidR="00F71EE4" w:rsidRDefault="00F71EE4" w:rsidP="00F71EE4">
      <w:pPr>
        <w:pStyle w:val="B2"/>
        <w:rPr>
          <w:lang w:eastAsia="zh-CN"/>
        </w:rPr>
      </w:pPr>
      <w:r>
        <w:rPr>
          <w:rFonts w:hint="eastAsia"/>
          <w:lang w:eastAsia="zh-CN"/>
        </w:rPr>
        <w:t>-</w:t>
      </w:r>
      <w:r>
        <w:rPr>
          <w:rFonts w:hint="eastAsia"/>
          <w:lang w:eastAsia="zh-CN"/>
        </w:rPr>
        <w:tab/>
      </w:r>
      <w:r>
        <w:t>If the MeN</w:t>
      </w:r>
      <w:r>
        <w:rPr>
          <w:rFonts w:hint="eastAsia"/>
          <w:lang w:eastAsia="zh-CN"/>
        </w:rPr>
        <w:t>ode</w:t>
      </w:r>
      <w:r>
        <w:t>B</w:t>
      </w:r>
      <w:r>
        <w:rPr>
          <w:rFonts w:hint="eastAsia"/>
          <w:lang w:eastAsia="zh-CN"/>
        </w:rPr>
        <w:t>/Se</w:t>
      </w:r>
      <w:r>
        <w:t>N</w:t>
      </w:r>
      <w:r>
        <w:rPr>
          <w:rFonts w:hint="eastAsia"/>
          <w:lang w:eastAsia="zh-CN"/>
        </w:rPr>
        <w:t>ode</w:t>
      </w:r>
      <w:r>
        <w:t xml:space="preserve">B receives a GTP error indication from the </w:t>
      </w:r>
      <w:r>
        <w:rPr>
          <w:rFonts w:hint="eastAsia"/>
          <w:lang w:eastAsia="zh-CN"/>
        </w:rPr>
        <w:t xml:space="preserve">peer </w:t>
      </w:r>
      <w:r>
        <w:t>SeN</w:t>
      </w:r>
      <w:r>
        <w:rPr>
          <w:rFonts w:hint="eastAsia"/>
          <w:lang w:eastAsia="zh-CN"/>
        </w:rPr>
        <w:t>ode</w:t>
      </w:r>
      <w:r>
        <w:t>B</w:t>
      </w:r>
      <w:r>
        <w:rPr>
          <w:rFonts w:hint="eastAsia"/>
          <w:lang w:eastAsia="zh-CN"/>
        </w:rPr>
        <w:t>/Me</w:t>
      </w:r>
      <w:r>
        <w:t>N</w:t>
      </w:r>
      <w:r>
        <w:rPr>
          <w:rFonts w:hint="eastAsia"/>
          <w:lang w:eastAsia="zh-CN"/>
        </w:rPr>
        <w:t>ode</w:t>
      </w:r>
      <w:r>
        <w:t xml:space="preserve">B, </w:t>
      </w:r>
      <w:r>
        <w:rPr>
          <w:rFonts w:hint="eastAsia"/>
          <w:lang w:eastAsia="zh-CN"/>
        </w:rPr>
        <w:t>the Me</w:t>
      </w:r>
      <w:r>
        <w:t>N</w:t>
      </w:r>
      <w:r>
        <w:rPr>
          <w:rFonts w:hint="eastAsia"/>
          <w:lang w:eastAsia="zh-CN"/>
        </w:rPr>
        <w:t>ode</w:t>
      </w:r>
      <w:r>
        <w:t>B</w:t>
      </w:r>
      <w:r>
        <w:rPr>
          <w:rFonts w:hint="eastAsia"/>
          <w:lang w:eastAsia="zh-CN"/>
        </w:rPr>
        <w:t>/Se</w:t>
      </w:r>
      <w:r>
        <w:t>N</w:t>
      </w:r>
      <w:r>
        <w:rPr>
          <w:rFonts w:hint="eastAsia"/>
          <w:lang w:eastAsia="zh-CN"/>
        </w:rPr>
        <w:t>ode</w:t>
      </w:r>
      <w:r>
        <w:t>B</w:t>
      </w:r>
      <w:r>
        <w:rPr>
          <w:rFonts w:hint="eastAsia"/>
          <w:lang w:eastAsia="zh-CN"/>
        </w:rPr>
        <w:t xml:space="preserve"> </w:t>
      </w:r>
      <w:r>
        <w:t>shall delete the X2-U tunnel locally</w:t>
      </w:r>
      <w:r>
        <w:rPr>
          <w:rFonts w:hint="eastAsia"/>
          <w:lang w:eastAsia="zh-CN"/>
        </w:rPr>
        <w:t>;</w:t>
      </w:r>
    </w:p>
    <w:p w14:paraId="2A6A3968" w14:textId="77777777" w:rsidR="00F71EE4" w:rsidRDefault="00F71EE4" w:rsidP="00F71EE4">
      <w:pPr>
        <w:pStyle w:val="B2"/>
        <w:rPr>
          <w:lang w:eastAsia="zh-CN"/>
        </w:rPr>
      </w:pPr>
      <w:r>
        <w:rPr>
          <w:rFonts w:hint="eastAsia"/>
          <w:lang w:eastAsia="zh-CN"/>
        </w:rPr>
        <w:t>-</w:t>
      </w:r>
      <w:r>
        <w:rPr>
          <w:rFonts w:hint="eastAsia"/>
          <w:lang w:eastAsia="zh-CN"/>
        </w:rPr>
        <w:tab/>
      </w:r>
      <w:r w:rsidRPr="00205024">
        <w:t>If the Se</w:t>
      </w:r>
      <w:r>
        <w:t>N</w:t>
      </w:r>
      <w:r>
        <w:rPr>
          <w:rFonts w:hint="eastAsia"/>
          <w:lang w:eastAsia="zh-CN"/>
        </w:rPr>
        <w:t>ode</w:t>
      </w:r>
      <w:r>
        <w:t>B</w:t>
      </w:r>
      <w:r w:rsidRPr="00205024">
        <w:t xml:space="preserve"> receives a GTP error indication from the SGW over an S1-U tunnel, it shall delete the S1-U tunnel locally</w:t>
      </w:r>
      <w:r>
        <w:rPr>
          <w:rFonts w:hint="eastAsia"/>
          <w:lang w:eastAsia="zh-CN"/>
        </w:rPr>
        <w:t>;</w:t>
      </w:r>
    </w:p>
    <w:p w14:paraId="4829054D" w14:textId="4BE39216" w:rsidR="00F71EE4" w:rsidRDefault="00F71EE4" w:rsidP="00F71EE4">
      <w:pPr>
        <w:pStyle w:val="B2"/>
        <w:rPr>
          <w:lang w:eastAsia="zh-CN"/>
        </w:rPr>
      </w:pPr>
      <w:r>
        <w:rPr>
          <w:rFonts w:hint="eastAsia"/>
          <w:lang w:eastAsia="zh-CN"/>
        </w:rPr>
        <w:t>-</w:t>
      </w:r>
      <w:r>
        <w:rPr>
          <w:rFonts w:hint="eastAsia"/>
          <w:lang w:eastAsia="zh-CN"/>
        </w:rPr>
        <w:tab/>
        <w:t>T</w:t>
      </w:r>
      <w:r>
        <w:t>he MeN</w:t>
      </w:r>
      <w:r>
        <w:rPr>
          <w:rFonts w:hint="eastAsia"/>
          <w:lang w:eastAsia="zh-CN"/>
        </w:rPr>
        <w:t>ode</w:t>
      </w:r>
      <w:r>
        <w:t>B</w:t>
      </w:r>
      <w:r>
        <w:rPr>
          <w:rFonts w:hint="eastAsia"/>
          <w:lang w:eastAsia="zh-CN"/>
        </w:rPr>
        <w:t xml:space="preserve"> and Se</w:t>
      </w:r>
      <w:r>
        <w:t>N</w:t>
      </w:r>
      <w:r>
        <w:rPr>
          <w:rFonts w:hint="eastAsia"/>
          <w:lang w:eastAsia="zh-CN"/>
        </w:rPr>
        <w:t>ode</w:t>
      </w:r>
      <w:r>
        <w:t xml:space="preserve">B </w:t>
      </w:r>
      <w:r>
        <w:rPr>
          <w:rFonts w:hint="eastAsia"/>
          <w:lang w:eastAsia="zh-CN"/>
        </w:rPr>
        <w:t>may</w:t>
      </w:r>
      <w:r>
        <w:t xml:space="preserve"> </w:t>
      </w:r>
      <w:r w:rsidRPr="00080071">
        <w:t>initiate</w:t>
      </w:r>
      <w:r>
        <w:rPr>
          <w:rFonts w:hint="eastAsia"/>
          <w:lang w:eastAsia="zh-CN"/>
        </w:rPr>
        <w:t xml:space="preserve"> an </w:t>
      </w:r>
      <w:r w:rsidRPr="00080071">
        <w:rPr>
          <w:rFonts w:hint="eastAsia"/>
          <w:lang w:eastAsia="zh-CN"/>
        </w:rPr>
        <w:t>additional</w:t>
      </w:r>
      <w:r>
        <w:rPr>
          <w:rFonts w:hint="eastAsia"/>
          <w:lang w:eastAsia="zh-CN"/>
        </w:rPr>
        <w:t xml:space="preserve"> dual connectivity</w:t>
      </w:r>
      <w:r>
        <w:rPr>
          <w:lang w:val="en-US" w:eastAsia="ja-JP"/>
        </w:rPr>
        <w:t xml:space="preserve"> procedure</w:t>
      </w:r>
      <w:r>
        <w:rPr>
          <w:rFonts w:hint="eastAsia"/>
          <w:lang w:val="en-US" w:eastAsia="zh-CN"/>
        </w:rPr>
        <w:t>(s) as specified in</w:t>
      </w:r>
      <w:r>
        <w:rPr>
          <w:rFonts w:hint="eastAsia"/>
          <w:lang w:eastAsia="zh-CN"/>
        </w:rPr>
        <w:t xml:space="preserve"> </w:t>
      </w:r>
      <w:r w:rsidRPr="009A7D5E">
        <w:t xml:space="preserve">3GPP </w:t>
      </w:r>
      <w:r w:rsidR="00E241D7" w:rsidRPr="009A7D5E">
        <w:t>TS</w:t>
      </w:r>
      <w:r w:rsidR="00E241D7">
        <w:t> </w:t>
      </w:r>
      <w:r w:rsidR="00E241D7" w:rsidRPr="009A7D5E">
        <w:t>3</w:t>
      </w:r>
      <w:r w:rsidRPr="009A7D5E">
        <w:t>6.300</w:t>
      </w:r>
      <w:r w:rsidR="00E241D7">
        <w:t> </w:t>
      </w:r>
      <w:r w:rsidR="00E241D7" w:rsidRPr="009A7D5E">
        <w:t>[</w:t>
      </w:r>
      <w:r>
        <w:t>32</w:t>
      </w:r>
      <w:r w:rsidRPr="009A7D5E">
        <w:t>]</w:t>
      </w:r>
      <w:r>
        <w:rPr>
          <w:rFonts w:hint="eastAsia"/>
          <w:lang w:eastAsia="zh-CN"/>
        </w:rPr>
        <w:t>.</w:t>
      </w:r>
    </w:p>
    <w:p w14:paraId="68BD2F7D" w14:textId="77777777" w:rsidR="00F71EE4" w:rsidRDefault="00F71EE4" w:rsidP="00892DE4">
      <w:pPr>
        <w:pStyle w:val="Heading2"/>
      </w:pPr>
      <w:bookmarkStart w:id="954" w:name="_Toc19630482"/>
      <w:bookmarkStart w:id="955" w:name="_Toc27226686"/>
      <w:bookmarkStart w:id="956" w:name="_Toc36115867"/>
      <w:bookmarkStart w:id="957" w:name="_Toc177649138"/>
      <w:r>
        <w:t>21.7</w:t>
      </w:r>
      <w:r>
        <w:tab/>
        <w:t>SGW</w:t>
      </w:r>
      <w:bookmarkEnd w:id="954"/>
      <w:bookmarkEnd w:id="955"/>
      <w:bookmarkEnd w:id="956"/>
      <w:bookmarkEnd w:id="957"/>
    </w:p>
    <w:p w14:paraId="3CD3CA6B" w14:textId="77777777" w:rsidR="00F71EE4" w:rsidRDefault="00F71EE4" w:rsidP="00F71EE4">
      <w:r>
        <w:t>GTP error indication message shall be handled as follows:</w:t>
      </w:r>
    </w:p>
    <w:p w14:paraId="240935F4" w14:textId="1895EB0F" w:rsidR="00F71EE4" w:rsidRDefault="00F71EE4" w:rsidP="00F71EE4">
      <w:pPr>
        <w:pStyle w:val="B1"/>
      </w:pPr>
      <w:r>
        <w:t>-</w:t>
      </w:r>
      <w:r>
        <w:tab/>
        <w:t xml:space="preserve">For an 'Active' mode UE </w:t>
      </w:r>
      <w:r w:rsidRPr="00953170">
        <w:t>having a user plane connection with an RNC</w:t>
      </w:r>
      <w:r>
        <w:t xml:space="preserve">, i.e. SGW has F-TEIDs assigned by RNC for user plane for the UE,when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that has the DTI flag set (i.e. from an RNC), the SGW should not delete the associated Bearer </w:t>
      </w:r>
      <w:r>
        <w:rPr>
          <w:rFonts w:hint="eastAsia"/>
          <w:lang w:eastAsia="zh-CN"/>
        </w:rPr>
        <w:t>C</w:t>
      </w:r>
      <w:r>
        <w:t xml:space="preserve">ontext but </w:t>
      </w:r>
      <w:r>
        <w:rPr>
          <w:rFonts w:hint="eastAsia"/>
          <w:lang w:eastAsia="zh-CN"/>
        </w:rPr>
        <w:t>delete all the RNC GTP-U tunnel TEIDs for this MS</w:t>
      </w:r>
      <w:r w:rsidRPr="004D22D5">
        <w:t xml:space="preserve"> </w:t>
      </w:r>
      <w:r>
        <w:t xml:space="preserve">and </w:t>
      </w:r>
      <w:r>
        <w:rPr>
          <w:rFonts w:hint="eastAsia"/>
          <w:lang w:eastAsia="zh-CN"/>
        </w:rPr>
        <w:t xml:space="preserve">sends a </w:t>
      </w:r>
      <w:r>
        <w:t>Downlink Data Notification</w:t>
      </w:r>
      <w:r w:rsidDel="0002518C">
        <w:t xml:space="preserve"> </w:t>
      </w:r>
      <w:r>
        <w:rPr>
          <w:rFonts w:hint="eastAsia"/>
          <w:lang w:eastAsia="zh-CN"/>
        </w:rPr>
        <w:t>message to the SGSN</w:t>
      </w:r>
      <w:r>
        <w:rPr>
          <w:rFonts w:hint="eastAsia"/>
          <w:lang w:eastAsia="ja-JP"/>
        </w:rPr>
        <w:t xml:space="preserve"> (the complete </w:t>
      </w:r>
      <w:r>
        <w:rPr>
          <w:lang w:eastAsia="ja-JP"/>
        </w:rPr>
        <w:t>behaviour</w:t>
      </w:r>
      <w:r>
        <w:rPr>
          <w:rFonts w:hint="eastAsia"/>
          <w:lang w:eastAsia="ja-JP"/>
        </w:rPr>
        <w:t xml:space="preserve"> is specified in </w:t>
      </w:r>
      <w:r w:rsidR="00E241D7">
        <w:rPr>
          <w:rFonts w:hint="eastAsia"/>
          <w:lang w:eastAsia="ja-JP"/>
        </w:rPr>
        <w:t>clause</w:t>
      </w:r>
      <w:r w:rsidR="00E241D7">
        <w:rPr>
          <w:lang w:eastAsia="ja-JP"/>
        </w:rPr>
        <w:t> </w:t>
      </w:r>
      <w:r w:rsidR="00E241D7">
        <w:rPr>
          <w:rFonts w:hint="eastAsia"/>
          <w:lang w:eastAsia="ja-JP"/>
        </w:rPr>
        <w:t>2</w:t>
      </w:r>
      <w:r>
        <w:rPr>
          <w:rFonts w:hint="eastAsia"/>
          <w:lang w:eastAsia="ja-JP"/>
        </w:rPr>
        <w:t>2)</w:t>
      </w:r>
      <w:r>
        <w:rPr>
          <w:lang w:eastAsia="ja-JP"/>
        </w:rPr>
        <w:t>.</w:t>
      </w:r>
      <w:r>
        <w:rPr>
          <w:rFonts w:hint="eastAsia"/>
          <w:lang w:eastAsia="zh-CN"/>
        </w:rPr>
        <w:t xml:space="preserve"> </w:t>
      </w:r>
      <w:r>
        <w:rPr>
          <w:rFonts w:hint="eastAsia"/>
          <w:lang w:eastAsia="ja-JP"/>
        </w:rPr>
        <w:t xml:space="preserve">Then </w:t>
      </w:r>
      <w:r>
        <w:rPr>
          <w:lang w:eastAsia="ja-JP"/>
        </w:rPr>
        <w:t>t</w:t>
      </w:r>
      <w:r>
        <w:rPr>
          <w:rFonts w:hint="eastAsia"/>
          <w:lang w:eastAsia="zh-CN"/>
        </w:rPr>
        <w:t xml:space="preserve">he </w:t>
      </w:r>
      <w:r>
        <w:rPr>
          <w:lang w:eastAsia="zh-CN"/>
        </w:rPr>
        <w:t>S</w:t>
      </w:r>
      <w:r>
        <w:rPr>
          <w:rFonts w:hint="eastAsia"/>
          <w:lang w:eastAsia="zh-CN"/>
        </w:rPr>
        <w:t>GW</w:t>
      </w:r>
      <w:r>
        <w:t xml:space="preserve"> starts buffering downlink packets received for th</w:t>
      </w:r>
      <w:r>
        <w:rPr>
          <w:rFonts w:hint="eastAsia"/>
          <w:lang w:eastAsia="zh-CN"/>
        </w:rPr>
        <w:t>is</w:t>
      </w:r>
      <w:r>
        <w:t xml:space="preserve"> </w:t>
      </w:r>
      <w:r>
        <w:rPr>
          <w:rFonts w:hint="eastAsia"/>
          <w:lang w:eastAsia="zh-CN"/>
        </w:rPr>
        <w:t>MS.</w:t>
      </w:r>
    </w:p>
    <w:p w14:paraId="10678545" w14:textId="4B8B8763" w:rsidR="00F71EE4" w:rsidRDefault="00F71EE4" w:rsidP="00F71EE4">
      <w:pPr>
        <w:pStyle w:val="B1"/>
      </w:pPr>
      <w:r>
        <w:t>-</w:t>
      </w:r>
      <w:r>
        <w:tab/>
        <w:t xml:space="preserve">For an 'Active' mode UE </w:t>
      </w:r>
      <w:r w:rsidRPr="00953170">
        <w:t xml:space="preserve">having a user plane connection with an </w:t>
      </w:r>
      <w:r>
        <w:t xml:space="preserve">eNB, i.e. SGW has F-TEIDs assigned by eNB for user plane for the UE, 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from an eNodeB, the SGW should not delete the associated Bearer </w:t>
      </w:r>
      <w:r>
        <w:rPr>
          <w:rFonts w:hint="eastAsia"/>
          <w:lang w:eastAsia="zh-CN"/>
        </w:rPr>
        <w:t>C</w:t>
      </w:r>
      <w:r>
        <w:t xml:space="preserve">ontext but </w:t>
      </w:r>
      <w:r>
        <w:rPr>
          <w:rFonts w:hint="eastAsia"/>
          <w:lang w:eastAsia="zh-CN"/>
        </w:rPr>
        <w:t xml:space="preserve">delete all the </w:t>
      </w:r>
      <w:r>
        <w:rPr>
          <w:lang w:eastAsia="zh-CN"/>
        </w:rPr>
        <w:t xml:space="preserve">eNodeB </w:t>
      </w:r>
      <w:r>
        <w:rPr>
          <w:rFonts w:hint="eastAsia"/>
          <w:lang w:eastAsia="zh-CN"/>
        </w:rPr>
        <w:t xml:space="preserve">GTP-U tunnel TEIDs for this </w:t>
      </w:r>
      <w:r>
        <w:rPr>
          <w:lang w:eastAsia="zh-CN"/>
        </w:rPr>
        <w:t>UE</w:t>
      </w:r>
      <w:r w:rsidRPr="008E2BE7">
        <w:t xml:space="preserve"> </w:t>
      </w:r>
      <w:r>
        <w:t xml:space="preserve">and </w:t>
      </w:r>
      <w:r>
        <w:rPr>
          <w:rFonts w:hint="eastAsia"/>
          <w:lang w:eastAsia="zh-CN"/>
        </w:rPr>
        <w:t xml:space="preserve">sends a </w:t>
      </w:r>
      <w:r>
        <w:t>Downlink Data Notification</w:t>
      </w:r>
      <w:r w:rsidDel="0002518C">
        <w:t xml:space="preserve"> </w:t>
      </w:r>
      <w:r>
        <w:rPr>
          <w:rFonts w:hint="eastAsia"/>
          <w:lang w:eastAsia="zh-CN"/>
        </w:rPr>
        <w:t xml:space="preserve">message to the </w:t>
      </w:r>
      <w:r>
        <w:rPr>
          <w:lang w:eastAsia="zh-CN"/>
        </w:rPr>
        <w:t>MME</w:t>
      </w:r>
      <w:r>
        <w:rPr>
          <w:rFonts w:hint="eastAsia"/>
          <w:lang w:eastAsia="ja-JP"/>
        </w:rPr>
        <w:t xml:space="preserve"> (the complete behaviour is specified in </w:t>
      </w:r>
      <w:r w:rsidR="00E241D7">
        <w:rPr>
          <w:rFonts w:hint="eastAsia"/>
          <w:lang w:eastAsia="ja-JP"/>
        </w:rPr>
        <w:t>clause</w:t>
      </w:r>
      <w:r w:rsidR="00E241D7">
        <w:rPr>
          <w:lang w:eastAsia="ja-JP"/>
        </w:rPr>
        <w:t> </w:t>
      </w:r>
      <w:r w:rsidR="00E241D7">
        <w:rPr>
          <w:rFonts w:hint="eastAsia"/>
          <w:lang w:eastAsia="ja-JP"/>
        </w:rPr>
        <w:t>2</w:t>
      </w:r>
      <w:r>
        <w:rPr>
          <w:rFonts w:hint="eastAsia"/>
          <w:lang w:eastAsia="ja-JP"/>
        </w:rPr>
        <w:t>2)</w:t>
      </w:r>
      <w:r>
        <w:rPr>
          <w:rFonts w:hint="eastAsia"/>
          <w:lang w:eastAsia="zh-CN"/>
        </w:rPr>
        <w:t xml:space="preserve">. </w:t>
      </w:r>
      <w:r>
        <w:rPr>
          <w:rFonts w:hint="eastAsia"/>
          <w:lang w:eastAsia="ja-JP"/>
        </w:rPr>
        <w:t>Then t</w:t>
      </w:r>
      <w:r>
        <w:rPr>
          <w:rFonts w:hint="eastAsia"/>
          <w:lang w:eastAsia="zh-CN"/>
        </w:rPr>
        <w:t>he SGW</w:t>
      </w:r>
      <w:r>
        <w:t xml:space="preserve"> starts buffering downlink packets received for th</w:t>
      </w:r>
      <w:r>
        <w:rPr>
          <w:rFonts w:hint="eastAsia"/>
          <w:lang w:eastAsia="zh-CN"/>
        </w:rPr>
        <w:t>is</w:t>
      </w:r>
      <w:r>
        <w:t xml:space="preserve"> </w:t>
      </w:r>
      <w:r>
        <w:rPr>
          <w:lang w:eastAsia="zh-CN"/>
        </w:rPr>
        <w:t>UE</w:t>
      </w:r>
      <w:r>
        <w:rPr>
          <w:rFonts w:hint="eastAsia"/>
          <w:lang w:eastAsia="zh-CN"/>
        </w:rPr>
        <w:t>.</w:t>
      </w:r>
    </w:p>
    <w:p w14:paraId="6E70614F" w14:textId="77777777" w:rsidR="00F71EE4" w:rsidRDefault="00F71EE4" w:rsidP="00F71EE4">
      <w:pPr>
        <w:pStyle w:val="B1"/>
      </w:pPr>
      <w:r>
        <w:t>-</w:t>
      </w:r>
      <w:r>
        <w:tab/>
        <w:t xml:space="preserve">For a UE </w:t>
      </w:r>
      <w:r w:rsidRPr="00953170">
        <w:t>having a</w:t>
      </w:r>
      <w:r>
        <w:t>n S11</w:t>
      </w:r>
      <w:r w:rsidRPr="00953170">
        <w:t xml:space="preserve"> user plane connection with an </w:t>
      </w:r>
      <w:r>
        <w:t xml:space="preserve">MME, i.e. SGW has S11-U F-TEIDs assigned by MME for user plane for the UE, 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from an MME, </w:t>
      </w:r>
      <w:r w:rsidRPr="00923E74">
        <w:t xml:space="preserve">the SGW </w:t>
      </w:r>
      <w:r>
        <w:t>may:</w:t>
      </w:r>
    </w:p>
    <w:p w14:paraId="68520B35" w14:textId="77777777" w:rsidR="00F71EE4" w:rsidRDefault="00F71EE4" w:rsidP="00F71EE4">
      <w:pPr>
        <w:pStyle w:val="B2"/>
      </w:pPr>
      <w:r w:rsidRPr="00D47318">
        <w:t>-</w:t>
      </w:r>
      <w:r w:rsidRPr="00D47318">
        <w:tab/>
        <w:t>delete all the Bearer contexts associated with the PDN connection (identified by the default bearer) and notify the Operation and Maintenance network element, or</w:t>
      </w:r>
      <w:r>
        <w:t xml:space="preserve"> as an alternative</w:t>
      </w:r>
      <w:r w:rsidRPr="00D47318">
        <w:t>,</w:t>
      </w:r>
    </w:p>
    <w:p w14:paraId="2E84E5AB" w14:textId="08B9F520" w:rsidR="00F71EE4" w:rsidRPr="00D47318" w:rsidRDefault="00F71EE4" w:rsidP="00F71EE4">
      <w:pPr>
        <w:pStyle w:val="B2"/>
      </w:pPr>
      <w:r>
        <w:t>-</w:t>
      </w:r>
      <w:r>
        <w:tab/>
      </w:r>
      <w:r w:rsidRPr="00D47318">
        <w:rPr>
          <w:rFonts w:hint="eastAsia"/>
        </w:rPr>
        <w:t xml:space="preserve">delete the </w:t>
      </w:r>
      <w:r w:rsidRPr="00D47318">
        <w:t xml:space="preserve">MME </w:t>
      </w:r>
      <w:r w:rsidRPr="00D47318">
        <w:rPr>
          <w:rFonts w:hint="eastAsia"/>
        </w:rPr>
        <w:t xml:space="preserve">GTP-U tunnel TEID for this </w:t>
      </w:r>
      <w:r w:rsidRPr="00D47318">
        <w:t>UE and</w:t>
      </w:r>
      <w:r w:rsidRPr="00D47318">
        <w:rPr>
          <w:rFonts w:hint="eastAsia"/>
        </w:rPr>
        <w:t xml:space="preserve"> send a </w:t>
      </w:r>
      <w:r w:rsidRPr="00D47318">
        <w:t>Downlink Data Notification</w:t>
      </w:r>
      <w:r w:rsidRPr="00D47318" w:rsidDel="0002518C">
        <w:t xml:space="preserve"> </w:t>
      </w:r>
      <w:r w:rsidRPr="00D47318">
        <w:rPr>
          <w:rFonts w:hint="eastAsia"/>
        </w:rPr>
        <w:t xml:space="preserve">message to the </w:t>
      </w:r>
      <w:r w:rsidRPr="00D47318">
        <w:t>MME</w:t>
      </w:r>
      <w:r w:rsidRPr="00D47318">
        <w:rPr>
          <w:rFonts w:hint="eastAsia"/>
        </w:rPr>
        <w:t xml:space="preserve"> </w:t>
      </w:r>
      <w:r w:rsidRPr="00D47318">
        <w:t>to re-establish the user plane path without deleting the PDN connection</w:t>
      </w:r>
      <w:r w:rsidRPr="00D47318">
        <w:rPr>
          <w:rFonts w:hint="eastAsia"/>
        </w:rPr>
        <w:t xml:space="preserve"> (the complete behaviour is specified in </w:t>
      </w:r>
      <w:r w:rsidR="00E241D7" w:rsidRPr="00D47318">
        <w:rPr>
          <w:rFonts w:hint="eastAsia"/>
        </w:rPr>
        <w:t>clause</w:t>
      </w:r>
      <w:r w:rsidR="00E241D7">
        <w:t> </w:t>
      </w:r>
      <w:r w:rsidR="00E241D7" w:rsidRPr="00D47318">
        <w:rPr>
          <w:rFonts w:hint="eastAsia"/>
        </w:rPr>
        <w:t>2</w:t>
      </w:r>
      <w:r w:rsidRPr="00D47318">
        <w:rPr>
          <w:rFonts w:hint="eastAsia"/>
        </w:rPr>
        <w:t>2). Then the SGW</w:t>
      </w:r>
      <w:r w:rsidRPr="00D47318">
        <w:t xml:space="preserve"> starts buffering downlink packets received for th</w:t>
      </w:r>
      <w:r w:rsidRPr="00D47318">
        <w:rPr>
          <w:rFonts w:hint="eastAsia"/>
        </w:rPr>
        <w:t>is</w:t>
      </w:r>
      <w:r w:rsidRPr="00D47318">
        <w:t xml:space="preserve"> UE</w:t>
      </w:r>
      <w:r w:rsidRPr="00D47318">
        <w:rPr>
          <w:rFonts w:hint="eastAsia"/>
        </w:rPr>
        <w:t>.</w:t>
      </w:r>
    </w:p>
    <w:p w14:paraId="3B6B9CCD" w14:textId="77777777" w:rsidR="00F71EE4" w:rsidRPr="00923E74" w:rsidRDefault="00F71EE4" w:rsidP="00F71EE4">
      <w:pPr>
        <w:pStyle w:val="B1"/>
      </w:pPr>
      <w:r>
        <w:rPr>
          <w:lang w:eastAsia="zh-CN"/>
        </w:rPr>
        <w:t>-</w:t>
      </w:r>
      <w:r>
        <w:rPr>
          <w:lang w:eastAsia="zh-CN"/>
        </w:rPr>
        <w:tab/>
      </w:r>
      <w:r w:rsidRPr="00923E74">
        <w:rPr>
          <w:lang w:eastAsia="zh-CN"/>
        </w:rPr>
        <w:t>If the SGW receives a GTP error indication from S4-SGSN for a Bearer Context other than the default bearer</w:t>
      </w:r>
      <w:r>
        <w:rPr>
          <w:lang w:eastAsia="zh-CN"/>
        </w:rPr>
        <w:t xml:space="preserve"> when S4-U is used</w:t>
      </w:r>
      <w:r w:rsidRPr="00923E74">
        <w:rPr>
          <w:lang w:eastAsia="zh-CN"/>
        </w:rPr>
        <w:t xml:space="preserve">, </w:t>
      </w:r>
      <w:r w:rsidRPr="00923E74">
        <w:t xml:space="preserve">the SGW </w:t>
      </w:r>
      <w:r>
        <w:t xml:space="preserve">may </w:t>
      </w:r>
      <w:r w:rsidRPr="00923E74">
        <w:t>delete its Bearer context and may notify the Operation and Maintenance network element</w:t>
      </w:r>
      <w:r>
        <w:t>, or as an alternative, the SGW may send Downlink Data Notification message to the S4-SGSN to re-establish the user plane path without deleting the bearer context.</w:t>
      </w:r>
    </w:p>
    <w:p w14:paraId="2A6B297C" w14:textId="77777777" w:rsidR="00F71EE4" w:rsidRDefault="00F71EE4" w:rsidP="00F71EE4">
      <w:pPr>
        <w:pStyle w:val="B1"/>
      </w:pPr>
      <w:r>
        <w:rPr>
          <w:lang w:eastAsia="zh-CN"/>
        </w:rPr>
        <w:t>-</w:t>
      </w:r>
      <w:r>
        <w:rPr>
          <w:lang w:eastAsia="zh-CN"/>
        </w:rPr>
        <w:tab/>
      </w:r>
      <w:r w:rsidRPr="00923E74">
        <w:rPr>
          <w:lang w:eastAsia="zh-CN"/>
        </w:rPr>
        <w:t>If the SGW receives a GTP error indication from S4-SGSN for the default bearer</w:t>
      </w:r>
      <w:r>
        <w:rPr>
          <w:lang w:eastAsia="zh-CN"/>
        </w:rPr>
        <w:t xml:space="preserve"> when S4-U is used</w:t>
      </w:r>
      <w:r w:rsidRPr="00923E74">
        <w:rPr>
          <w:lang w:eastAsia="zh-CN"/>
        </w:rPr>
        <w:t xml:space="preserve">, </w:t>
      </w:r>
      <w:r>
        <w:t>the SGW may delete all the Bearer contexts associated with the PDN connection (identified by the default bearer) and may notify the Operation and Maintenance network element, or as an alternative, the SGW may send Downlink Data Notification message to the S4-SGSN to re-establish the user plane path without deleting the PDN connection.</w:t>
      </w:r>
    </w:p>
    <w:p w14:paraId="6C2338AF" w14:textId="77777777" w:rsidR="00F71EE4" w:rsidRDefault="00F71EE4" w:rsidP="00F71EE4">
      <w:pPr>
        <w:pStyle w:val="B1"/>
      </w:pPr>
      <w:r>
        <w:t>-</w:t>
      </w:r>
      <w:r>
        <w:tab/>
        <w:t>If the SGW receives a GTP error indication from a PGW for the bearer other than the default bearer, the SGW shall delete its Bearer context and may notify the Operation and Maintenance network element.</w:t>
      </w:r>
    </w:p>
    <w:p w14:paraId="1E428C16" w14:textId="77777777" w:rsidR="00F71EE4" w:rsidRDefault="00F71EE4" w:rsidP="00F71EE4">
      <w:pPr>
        <w:pStyle w:val="B1"/>
        <w:rPr>
          <w:lang w:eastAsia="ja-JP"/>
        </w:rPr>
      </w:pPr>
      <w:r>
        <w:t>-</w:t>
      </w:r>
      <w:r>
        <w:tab/>
        <w:t>If the SGW receives a GTP error indication from a PGW for the default bearer, the SGW shall delete all the Bearer contexts associated with the PDN connection (identified by the default bearer) and may notify the Operation and Maintenance network element.</w:t>
      </w:r>
      <w:r>
        <w:rPr>
          <w:rFonts w:hint="eastAsia"/>
          <w:lang w:eastAsia="zh-CN"/>
        </w:rPr>
        <w:t xml:space="preserve"> The SGW may send</w:t>
      </w:r>
      <w:r w:rsidRPr="001A541F">
        <w:rPr>
          <w:rFonts w:hint="eastAsia"/>
          <w:lang w:eastAsia="zh-CN"/>
        </w:rPr>
        <w:t xml:space="preserve"> </w:t>
      </w:r>
      <w:r>
        <w:rPr>
          <w:rFonts w:hint="eastAsia"/>
          <w:lang w:eastAsia="zh-CN"/>
        </w:rPr>
        <w:t>the</w:t>
      </w:r>
      <w:r w:rsidRPr="001A541F">
        <w:rPr>
          <w:rFonts w:hint="eastAsia"/>
          <w:lang w:eastAsia="zh-CN"/>
        </w:rPr>
        <w:t xml:space="preserve"> </w:t>
      </w:r>
      <w:r>
        <w:rPr>
          <w:rFonts w:hint="eastAsia"/>
          <w:lang w:eastAsia="zh-CN"/>
        </w:rPr>
        <w:t>Delete Bearer Request</w:t>
      </w:r>
      <w:r>
        <w:rPr>
          <w:lang w:eastAsia="zh-CN"/>
        </w:rPr>
        <w:t xml:space="preserve"> for the default bearer</w:t>
      </w:r>
      <w:r>
        <w:rPr>
          <w:rFonts w:hint="eastAsia"/>
          <w:lang w:eastAsia="zh-CN"/>
        </w:rPr>
        <w:t xml:space="preserve"> to the MME/S4 SGSN to </w:t>
      </w:r>
      <w:r>
        <w:rPr>
          <w:lang w:eastAsia="zh-CN"/>
        </w:rPr>
        <w:t xml:space="preserve">delete </w:t>
      </w:r>
      <w:r>
        <w:rPr>
          <w:rFonts w:hint="eastAsia"/>
          <w:lang w:eastAsia="zh-CN"/>
        </w:rPr>
        <w:t xml:space="preserve">the </w:t>
      </w:r>
      <w:r>
        <w:t>associated PDN connection</w:t>
      </w:r>
      <w:r>
        <w:rPr>
          <w:rFonts w:hint="eastAsia"/>
          <w:lang w:eastAsia="zh-CN"/>
        </w:rPr>
        <w:t>.</w:t>
      </w:r>
    </w:p>
    <w:p w14:paraId="7A04DADE" w14:textId="77777777" w:rsidR="00F71EE4" w:rsidRDefault="00F71EE4" w:rsidP="00F71EE4">
      <w:r>
        <w:rPr>
          <w:rFonts w:hint="eastAsia"/>
          <w:lang w:eastAsia="ja-JP"/>
        </w:rPr>
        <w:lastRenderedPageBreak/>
        <w:t>PMIP</w:t>
      </w:r>
      <w:r>
        <w:t xml:space="preserve"> error indication message shall be handled as follows:</w:t>
      </w:r>
    </w:p>
    <w:p w14:paraId="274D5D4D" w14:textId="629B2CE1" w:rsidR="00F71EE4" w:rsidRDefault="00F71EE4" w:rsidP="00F71EE4">
      <w:pPr>
        <w:pStyle w:val="B1"/>
      </w:pPr>
      <w:r>
        <w:t>-</w:t>
      </w:r>
      <w:r>
        <w:tab/>
        <w:t>If the SGW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PGW</w:t>
      </w:r>
      <w:r>
        <w:rPr>
          <w:rFonts w:hint="eastAsia"/>
          <w:lang w:eastAsia="ja-JP"/>
        </w:rPr>
        <w:t xml:space="preserve"> that indicates the UE specific error indication</w:t>
      </w:r>
      <w:r w:rsidRPr="009704F1">
        <w:rPr>
          <w:lang w:eastAsia="ja-JP"/>
        </w:rPr>
        <w:t>,</w:t>
      </w:r>
      <w:r>
        <w:rPr>
          <w:rFonts w:hint="eastAsia"/>
          <w:lang w:eastAsia="ja-JP"/>
        </w:rPr>
        <w:t xml:space="preserve">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SGW </w:t>
      </w:r>
      <w:r>
        <w:rPr>
          <w:rFonts w:hint="eastAsia"/>
          <w:lang w:eastAsia="ja-JP"/>
        </w:rPr>
        <w:t>may</w:t>
      </w:r>
      <w:r>
        <w:t xml:space="preserve"> delete the associated PDN connection (identified by </w:t>
      </w:r>
      <w:r>
        <w:rPr>
          <w:rFonts w:hint="eastAsia"/>
          <w:lang w:eastAsia="ja-JP"/>
        </w:rPr>
        <w:t>the GRE key included in the ICMP message</w:t>
      </w:r>
      <w:r>
        <w:t xml:space="preserve">) and may notify the Operation and Maintenance network element. </w:t>
      </w:r>
      <w:r>
        <w:rPr>
          <w:rFonts w:hint="eastAsia"/>
          <w:lang w:eastAsia="zh-CN"/>
        </w:rPr>
        <w:t>In this case</w:t>
      </w:r>
      <w:r w:rsidRPr="009704F1">
        <w:rPr>
          <w:lang w:eastAsia="zh-CN"/>
        </w:rPr>
        <w:t>,</w:t>
      </w:r>
      <w:r>
        <w:rPr>
          <w:rFonts w:hint="eastAsia"/>
          <w:lang w:eastAsia="zh-CN"/>
        </w:rPr>
        <w:t xml:space="preserve"> the SGW may also:</w:t>
      </w:r>
    </w:p>
    <w:p w14:paraId="5E01271E" w14:textId="77777777" w:rsidR="00F71EE4" w:rsidRDefault="00F71EE4" w:rsidP="00911B2D">
      <w:pPr>
        <w:pStyle w:val="B2"/>
        <w:rPr>
          <w:lang w:eastAsia="zh-CN"/>
        </w:rPr>
      </w:pPr>
      <w:r w:rsidRPr="00911B2D">
        <w:t>-</w:t>
      </w:r>
      <w:r w:rsidRPr="00911B2D">
        <w:tab/>
      </w:r>
      <w:r w:rsidRPr="00911B2D">
        <w:rPr>
          <w:rFonts w:hint="eastAsia"/>
        </w:rPr>
        <w:t>send the Delete Bearer Request</w:t>
      </w:r>
      <w:r w:rsidRPr="00911B2D">
        <w:t xml:space="preserve"> for the default bearer</w:t>
      </w:r>
      <w:r w:rsidRPr="00911B2D">
        <w:rPr>
          <w:rFonts w:hint="eastAsia"/>
        </w:rPr>
        <w:t xml:space="preserve"> to the MME/S4 SGSN to </w:t>
      </w:r>
      <w:r w:rsidRPr="00911B2D">
        <w:t xml:space="preserve">delete </w:t>
      </w:r>
      <w:r w:rsidRPr="00911B2D">
        <w:rPr>
          <w:rFonts w:hint="eastAsia"/>
        </w:rPr>
        <w:t xml:space="preserve">the </w:t>
      </w:r>
      <w:r w:rsidRPr="00911B2D">
        <w:t>associated PDN connection</w:t>
      </w:r>
      <w:r w:rsidRPr="00911B2D">
        <w:rPr>
          <w:rFonts w:hint="eastAsia"/>
        </w:rPr>
        <w:t>, and/or,</w:t>
      </w:r>
    </w:p>
    <w:p w14:paraId="6D468310" w14:textId="77777777" w:rsidR="00F71EE4" w:rsidRDefault="00F71EE4" w:rsidP="00911B2D">
      <w:pPr>
        <w:pStyle w:val="B2"/>
      </w:pPr>
      <w:r w:rsidRPr="00911B2D">
        <w:t>-</w:t>
      </w:r>
      <w:r w:rsidRPr="00911B2D">
        <w:tab/>
        <w:t xml:space="preserve">perform other implementation specific actions, such as: sending messages to </w:t>
      </w:r>
      <w:r w:rsidRPr="00911B2D">
        <w:rPr>
          <w:rFonts w:hint="eastAsia"/>
        </w:rPr>
        <w:t xml:space="preserve">release </w:t>
      </w:r>
      <w:r w:rsidRPr="00911B2D">
        <w:t>other external resources (e.g. PCC messages).</w:t>
      </w:r>
    </w:p>
    <w:p w14:paraId="451EDC7F" w14:textId="77777777" w:rsidR="00F71EE4" w:rsidRPr="00476F98" w:rsidRDefault="00F71EE4" w:rsidP="00892DE4">
      <w:pPr>
        <w:pStyle w:val="Heading2"/>
      </w:pPr>
      <w:bookmarkStart w:id="958" w:name="_Toc19630483"/>
      <w:bookmarkStart w:id="959" w:name="_Toc27226687"/>
      <w:bookmarkStart w:id="960" w:name="_Toc36115868"/>
      <w:bookmarkStart w:id="961" w:name="_Toc177649139"/>
      <w:r>
        <w:t>21.8</w:t>
      </w:r>
      <w:r>
        <w:tab/>
        <w:t>PGW</w:t>
      </w:r>
      <w:bookmarkEnd w:id="958"/>
      <w:bookmarkEnd w:id="959"/>
      <w:bookmarkEnd w:id="960"/>
      <w:bookmarkEnd w:id="961"/>
    </w:p>
    <w:p w14:paraId="4BFDCC54" w14:textId="77777777" w:rsidR="00F71EE4" w:rsidRDefault="00F71EE4" w:rsidP="00F71EE4">
      <w:r>
        <w:t>GTP error indication message shall be handled as follows:</w:t>
      </w:r>
    </w:p>
    <w:p w14:paraId="62948456" w14:textId="77777777" w:rsidR="00F71EE4" w:rsidRDefault="00F71EE4" w:rsidP="00F71EE4">
      <w:pPr>
        <w:pStyle w:val="B1"/>
      </w:pPr>
      <w:r>
        <w:t>-</w:t>
      </w:r>
      <w:r>
        <w:tab/>
        <w:t>If the PGW receives a GTP error indication from a SGW</w:t>
      </w:r>
      <w:r>
        <w:rPr>
          <w:rFonts w:hint="eastAsia"/>
          <w:lang w:eastAsia="zh-CN"/>
        </w:rPr>
        <w:t>/a TWAN /an ePDG</w:t>
      </w:r>
      <w:r w:rsidRPr="0002171A">
        <w:t xml:space="preserve"> </w:t>
      </w:r>
      <w:r>
        <w:t>for the bearer other than the default bearer, the PGW shall delete its Bearer context and may notify the Operation and Maintenance network element.</w:t>
      </w:r>
    </w:p>
    <w:p w14:paraId="76A5BE91" w14:textId="77777777" w:rsidR="00F71EE4" w:rsidRDefault="00F71EE4" w:rsidP="00F71EE4">
      <w:pPr>
        <w:pStyle w:val="B1"/>
        <w:rPr>
          <w:lang w:eastAsia="ja-JP"/>
        </w:rPr>
      </w:pPr>
      <w:r>
        <w:t>-</w:t>
      </w:r>
      <w:r>
        <w:tab/>
        <w:t>If the PGW receives a GTP error indication from a SGW</w:t>
      </w:r>
      <w:r>
        <w:rPr>
          <w:rFonts w:hint="eastAsia"/>
          <w:lang w:eastAsia="zh-CN"/>
        </w:rPr>
        <w:t>/a TWAN /an ePDG</w:t>
      </w:r>
      <w:r>
        <w:t xml:space="preserve"> for the default bearer, the PGW shall delete all the Bearer contexts associated with the PDN connection (identified by the default bearer) and may notify the Operation and Maintenance network element.</w:t>
      </w:r>
    </w:p>
    <w:p w14:paraId="4F8CAD05" w14:textId="77777777" w:rsidR="00F71EE4" w:rsidRDefault="00F71EE4" w:rsidP="00F71EE4">
      <w:r>
        <w:rPr>
          <w:rFonts w:hint="eastAsia"/>
          <w:lang w:eastAsia="ja-JP"/>
        </w:rPr>
        <w:t>PMIP</w:t>
      </w:r>
      <w:r>
        <w:t xml:space="preserve"> error indication message shall be handled as follows:</w:t>
      </w:r>
    </w:p>
    <w:p w14:paraId="62D68BD4" w14:textId="36BFA3D6" w:rsidR="00F71EE4" w:rsidRDefault="00F71EE4" w:rsidP="00F71EE4">
      <w:pPr>
        <w:pStyle w:val="B1"/>
      </w:pPr>
      <w:r>
        <w:t>-</w:t>
      </w:r>
      <w:r>
        <w:tab/>
        <w:t xml:space="preserve">If the </w:t>
      </w:r>
      <w:r>
        <w:rPr>
          <w:rFonts w:hint="eastAsia"/>
          <w:lang w:eastAsia="ja-JP"/>
        </w:rPr>
        <w:t>P</w:t>
      </w:r>
      <w:r>
        <w:t>GW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w:t>
      </w:r>
      <w:r>
        <w:rPr>
          <w:rFonts w:hint="eastAsia"/>
          <w:lang w:eastAsia="ja-JP"/>
        </w:rPr>
        <w:t>n</w:t>
      </w:r>
      <w:r>
        <w:t xml:space="preserve"> </w:t>
      </w:r>
      <w:r>
        <w:rPr>
          <w:rFonts w:hint="eastAsia"/>
          <w:lang w:eastAsia="ja-JP"/>
        </w:rPr>
        <w:t>S</w:t>
      </w:r>
      <w:r>
        <w:t>GW</w:t>
      </w:r>
      <w:r>
        <w:rPr>
          <w:rFonts w:hint="eastAsia"/>
          <w:lang w:eastAsia="ja-JP"/>
        </w:rPr>
        <w:t>/an ePDG/a Trusted Non-3GPP IP access node</w:t>
      </w:r>
      <w:r w:rsidRPr="00CB13D2">
        <w:rPr>
          <w:rFonts w:hint="eastAsia"/>
          <w:lang w:eastAsia="ja-JP"/>
        </w:rPr>
        <w:t xml:space="preserve"> </w:t>
      </w:r>
      <w:r>
        <w:rPr>
          <w:rFonts w:hint="eastAsia"/>
          <w:lang w:eastAsia="ja-JP"/>
        </w:rPr>
        <w:t xml:space="preserve">that indicates the UE specific error indication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w:t>
      </w:r>
      <w:r>
        <w:rPr>
          <w:rFonts w:hint="eastAsia"/>
          <w:lang w:eastAsia="ja-JP"/>
        </w:rPr>
        <w:t>P</w:t>
      </w:r>
      <w:r>
        <w:t xml:space="preserve">GW </w:t>
      </w:r>
      <w:r>
        <w:rPr>
          <w:rFonts w:hint="eastAsia"/>
          <w:lang w:eastAsia="ja-JP"/>
        </w:rPr>
        <w:t>may</w:t>
      </w:r>
      <w:r>
        <w:t xml:space="preserve"> delete the associated PDN connection (identified by </w:t>
      </w:r>
      <w:r>
        <w:rPr>
          <w:rFonts w:hint="eastAsia"/>
          <w:lang w:eastAsia="ja-JP"/>
        </w:rPr>
        <w:t>the GRE key included in the ICMP message</w:t>
      </w:r>
      <w:r>
        <w:t>) and may notify the Operation and Maintenance network element.</w:t>
      </w:r>
    </w:p>
    <w:p w14:paraId="5BBF3D40" w14:textId="77777777" w:rsidR="00F71EE4" w:rsidRPr="00476F98" w:rsidRDefault="00F71EE4" w:rsidP="00892DE4">
      <w:pPr>
        <w:pStyle w:val="Heading2"/>
      </w:pPr>
      <w:bookmarkStart w:id="962" w:name="_Toc19630484"/>
      <w:bookmarkStart w:id="963" w:name="_Toc27226688"/>
      <w:bookmarkStart w:id="964" w:name="_Toc36115869"/>
      <w:bookmarkStart w:id="965" w:name="_Toc177649140"/>
      <w:r>
        <w:t>21.9</w:t>
      </w:r>
      <w:r>
        <w:tab/>
      </w:r>
      <w:r>
        <w:rPr>
          <w:rFonts w:hint="eastAsia"/>
          <w:lang w:eastAsia="zh-CN"/>
        </w:rPr>
        <w:t xml:space="preserve">MBMS </w:t>
      </w:r>
      <w:r>
        <w:t>GW</w:t>
      </w:r>
      <w:bookmarkEnd w:id="962"/>
      <w:bookmarkEnd w:id="963"/>
      <w:bookmarkEnd w:id="964"/>
      <w:bookmarkEnd w:id="965"/>
    </w:p>
    <w:p w14:paraId="529D960B" w14:textId="77777777" w:rsidR="00F71EE4" w:rsidRDefault="00F71EE4" w:rsidP="00F71EE4">
      <w:r>
        <w:t xml:space="preserve">GTP </w:t>
      </w:r>
      <w:r>
        <w:rPr>
          <w:rFonts w:hint="eastAsia"/>
          <w:lang w:eastAsia="zh-CN"/>
        </w:rPr>
        <w:t>E</w:t>
      </w:r>
      <w:r>
        <w:t xml:space="preserve">rror </w:t>
      </w:r>
      <w:r>
        <w:rPr>
          <w:rFonts w:hint="eastAsia"/>
          <w:lang w:eastAsia="zh-CN"/>
        </w:rPr>
        <w:t>I</w:t>
      </w:r>
      <w:r>
        <w:t>ndication message shall be handled as follows:</w:t>
      </w:r>
    </w:p>
    <w:p w14:paraId="0291FD04" w14:textId="77777777" w:rsidR="00F71EE4" w:rsidRDefault="00F71EE4" w:rsidP="00F71EE4">
      <w:pPr>
        <w:pStyle w:val="B1"/>
      </w:pPr>
      <w:r>
        <w:t>-</w:t>
      </w:r>
      <w:r>
        <w:tab/>
        <w:t xml:space="preserve">If the </w:t>
      </w:r>
      <w:r>
        <w:rPr>
          <w:rFonts w:hint="eastAsia"/>
          <w:lang w:eastAsia="zh-CN"/>
        </w:rPr>
        <w:t xml:space="preserve">MBMS </w:t>
      </w:r>
      <w:r>
        <w:t xml:space="preserve">GW receives a GTP </w:t>
      </w:r>
      <w:r>
        <w:rPr>
          <w:rFonts w:hint="eastAsia"/>
          <w:lang w:eastAsia="zh-CN"/>
        </w:rPr>
        <w:t>E</w:t>
      </w:r>
      <w:r>
        <w:t xml:space="preserve">rror </w:t>
      </w:r>
      <w:r>
        <w:rPr>
          <w:rFonts w:hint="eastAsia"/>
          <w:lang w:eastAsia="zh-CN"/>
        </w:rPr>
        <w:t>I</w:t>
      </w:r>
      <w:r>
        <w:t xml:space="preserve">ndication from a </w:t>
      </w:r>
      <w:r>
        <w:rPr>
          <w:rFonts w:hint="eastAsia"/>
          <w:lang w:eastAsia="zh-CN"/>
        </w:rPr>
        <w:t>SGSN</w:t>
      </w:r>
      <w:r>
        <w:t xml:space="preserve">, the </w:t>
      </w:r>
      <w:r>
        <w:rPr>
          <w:rFonts w:hint="eastAsia"/>
          <w:lang w:eastAsia="zh-CN"/>
        </w:rPr>
        <w:t xml:space="preserve">MBMS </w:t>
      </w:r>
      <w:r>
        <w:t>GW shall delete its Bearer context and may notify the Operation and Maintenance network element.</w:t>
      </w:r>
    </w:p>
    <w:p w14:paraId="35A42DD6" w14:textId="77777777" w:rsidR="00F71EE4" w:rsidRPr="00476F98" w:rsidRDefault="00F71EE4" w:rsidP="00892DE4">
      <w:pPr>
        <w:pStyle w:val="Heading2"/>
        <w:rPr>
          <w:lang w:eastAsia="zh-CN"/>
        </w:rPr>
      </w:pPr>
      <w:bookmarkStart w:id="966" w:name="_Toc19630485"/>
      <w:bookmarkStart w:id="967" w:name="_Toc27226689"/>
      <w:bookmarkStart w:id="968" w:name="_Toc36115870"/>
      <w:bookmarkStart w:id="969" w:name="_Toc177649141"/>
      <w:r>
        <w:t>21.</w:t>
      </w:r>
      <w:r>
        <w:rPr>
          <w:lang w:eastAsia="zh-CN"/>
        </w:rPr>
        <w:t>10</w:t>
      </w:r>
      <w:r>
        <w:tab/>
      </w:r>
      <w:r>
        <w:rPr>
          <w:rFonts w:hint="eastAsia"/>
          <w:lang w:eastAsia="zh-CN"/>
        </w:rPr>
        <w:t>ePDG</w:t>
      </w:r>
      <w:bookmarkEnd w:id="966"/>
      <w:bookmarkEnd w:id="967"/>
      <w:bookmarkEnd w:id="968"/>
      <w:bookmarkEnd w:id="969"/>
    </w:p>
    <w:p w14:paraId="767F4B19" w14:textId="77777777" w:rsidR="00F71EE4" w:rsidRDefault="00F71EE4" w:rsidP="00F71EE4">
      <w:r>
        <w:t>GTP error indication message shall be handled as follows:</w:t>
      </w:r>
    </w:p>
    <w:p w14:paraId="0C71058E" w14:textId="77777777" w:rsidR="00F71EE4" w:rsidRDefault="00F71EE4" w:rsidP="00F71EE4">
      <w:pPr>
        <w:pStyle w:val="B1"/>
      </w:pPr>
      <w:r>
        <w:t>-</w:t>
      </w:r>
      <w:r>
        <w:tab/>
        <w:t xml:space="preserve">If the </w:t>
      </w:r>
      <w:r>
        <w:rPr>
          <w:rFonts w:hint="eastAsia"/>
          <w:lang w:eastAsia="zh-CN"/>
        </w:rPr>
        <w:t>ePDG</w:t>
      </w:r>
      <w:r>
        <w:t xml:space="preserve"> receives a GTP error indication from a </w:t>
      </w:r>
      <w:r>
        <w:rPr>
          <w:rFonts w:hint="eastAsia"/>
          <w:lang w:eastAsia="zh-CN"/>
        </w:rPr>
        <w:t>P</w:t>
      </w:r>
      <w:r>
        <w:t>GW</w:t>
      </w:r>
      <w:r w:rsidRPr="0002171A">
        <w:t xml:space="preserve"> </w:t>
      </w:r>
      <w:r>
        <w:t xml:space="preserve">for the bearer other than the default bearer, the </w:t>
      </w:r>
      <w:r>
        <w:rPr>
          <w:rFonts w:hint="eastAsia"/>
          <w:lang w:eastAsia="zh-CN"/>
        </w:rPr>
        <w:t>e</w:t>
      </w:r>
      <w:r>
        <w:t>P</w:t>
      </w:r>
      <w:r>
        <w:rPr>
          <w:rFonts w:hint="eastAsia"/>
          <w:lang w:eastAsia="zh-CN"/>
        </w:rPr>
        <w:t>DG</w:t>
      </w:r>
      <w:r>
        <w:t xml:space="preserve"> shall delete its Bearer context and may notify the Operation and Maintenance network element.</w:t>
      </w:r>
    </w:p>
    <w:p w14:paraId="66EEDBA5" w14:textId="77777777" w:rsidR="00F71EE4" w:rsidRDefault="00F71EE4" w:rsidP="00F71EE4">
      <w:pPr>
        <w:pStyle w:val="B1"/>
      </w:pPr>
      <w:r>
        <w:t>-</w:t>
      </w:r>
      <w:r>
        <w:tab/>
        <w:t xml:space="preserve">If the </w:t>
      </w:r>
      <w:r>
        <w:rPr>
          <w:rFonts w:hint="eastAsia"/>
          <w:lang w:eastAsia="zh-CN"/>
        </w:rPr>
        <w:t>ePDG</w:t>
      </w:r>
      <w:r>
        <w:t xml:space="preserve"> receives a GTP error indication from a </w:t>
      </w:r>
      <w:r>
        <w:rPr>
          <w:rFonts w:hint="eastAsia"/>
          <w:lang w:eastAsia="zh-CN"/>
        </w:rPr>
        <w:t>PGW</w:t>
      </w:r>
      <w:r>
        <w:t xml:space="preserve"> for the default bearer, the </w:t>
      </w:r>
      <w:r>
        <w:rPr>
          <w:rFonts w:hint="eastAsia"/>
          <w:lang w:eastAsia="zh-CN"/>
        </w:rPr>
        <w:t>ePDG</w:t>
      </w:r>
      <w:r>
        <w:t xml:space="preserve"> shall delete all the Bearer contexts associated with the PDN connection (identified by the default bearer)</w:t>
      </w:r>
      <w:r>
        <w:rPr>
          <w:rFonts w:hint="eastAsia"/>
          <w:lang w:eastAsia="zh-CN"/>
        </w:rPr>
        <w:t xml:space="preserve"> </w:t>
      </w:r>
      <w:r>
        <w:t>and initiate the release of the corresponding SWu instance (i.e. IKEv2 tunnel)</w:t>
      </w:r>
      <w:r>
        <w:rPr>
          <w:rFonts w:hint="eastAsia"/>
          <w:lang w:eastAsia="zh-CN"/>
        </w:rPr>
        <w:t>.</w:t>
      </w:r>
      <w:r>
        <w:t xml:space="preserve"> </w:t>
      </w:r>
      <w:r>
        <w:rPr>
          <w:rFonts w:hint="eastAsia"/>
          <w:lang w:eastAsia="zh-CN"/>
        </w:rPr>
        <w:t>The ePDG</w:t>
      </w:r>
      <w:r>
        <w:t xml:space="preserve"> may notify the Operation and Maintenance network element.</w:t>
      </w:r>
    </w:p>
    <w:p w14:paraId="746D3895" w14:textId="77777777" w:rsidR="00F71EE4" w:rsidRDefault="00F71EE4" w:rsidP="00F71EE4">
      <w:r>
        <w:rPr>
          <w:rFonts w:hint="eastAsia"/>
          <w:lang w:eastAsia="ja-JP"/>
        </w:rPr>
        <w:t>PMIP</w:t>
      </w:r>
      <w:r>
        <w:t xml:space="preserve"> error indication message shall be handled as follows:</w:t>
      </w:r>
    </w:p>
    <w:p w14:paraId="1D209EB2" w14:textId="620E8940" w:rsidR="00F71EE4" w:rsidRDefault="00F71EE4" w:rsidP="00F71EE4">
      <w:pPr>
        <w:pStyle w:val="B1"/>
      </w:pPr>
      <w:r>
        <w:t>-</w:t>
      </w:r>
      <w:r>
        <w:tab/>
        <w:t xml:space="preserve">If the </w:t>
      </w:r>
      <w:r>
        <w:rPr>
          <w:rFonts w:hint="eastAsia"/>
          <w:lang w:eastAsia="ja-JP"/>
        </w:rPr>
        <w:t>ePDG</w:t>
      </w:r>
      <w:r>
        <w:t xml:space="preserve">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w:t>
      </w:r>
      <w:r>
        <w:rPr>
          <w:rFonts w:hint="eastAsia"/>
          <w:lang w:eastAsia="ja-JP"/>
        </w:rPr>
        <w:t>PGW</w:t>
      </w:r>
      <w:r w:rsidRPr="00CB13D2">
        <w:rPr>
          <w:rFonts w:hint="eastAsia"/>
          <w:lang w:eastAsia="ja-JP"/>
        </w:rPr>
        <w:t xml:space="preserve"> </w:t>
      </w:r>
      <w:r>
        <w:rPr>
          <w:rFonts w:hint="eastAsia"/>
          <w:lang w:eastAsia="ja-JP"/>
        </w:rPr>
        <w:t xml:space="preserve">that indicates the UE specific error indication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w:t>
      </w:r>
      <w:r>
        <w:rPr>
          <w:rFonts w:hint="eastAsia"/>
          <w:lang w:eastAsia="ja-JP"/>
        </w:rPr>
        <w:t>ePD</w:t>
      </w:r>
      <w:r>
        <w:t xml:space="preserve">G </w:t>
      </w:r>
      <w:r>
        <w:rPr>
          <w:rFonts w:hint="eastAsia"/>
          <w:lang w:eastAsia="ja-JP"/>
        </w:rPr>
        <w:t>may</w:t>
      </w:r>
      <w:r>
        <w:t xml:space="preserve"> delete the associated PDN connection (identified by </w:t>
      </w:r>
      <w:r>
        <w:rPr>
          <w:rFonts w:hint="eastAsia"/>
          <w:lang w:eastAsia="ja-JP"/>
        </w:rPr>
        <w:t>the GRE key included in the ICMP message</w:t>
      </w:r>
      <w:r>
        <w:t>)</w:t>
      </w:r>
      <w:r>
        <w:rPr>
          <w:rFonts w:hint="eastAsia"/>
          <w:lang w:eastAsia="zh-CN"/>
        </w:rPr>
        <w:t xml:space="preserve"> </w:t>
      </w:r>
      <w:r>
        <w:t>and initiate the release of the corresponding SWu instance (i.e. IKEv2 tunnel)</w:t>
      </w:r>
      <w:r w:rsidRPr="00172A39">
        <w:rPr>
          <w:rFonts w:hint="eastAsia"/>
          <w:lang w:eastAsia="zh-CN"/>
        </w:rPr>
        <w:t xml:space="preserve"> </w:t>
      </w:r>
      <w:r>
        <w:rPr>
          <w:rFonts w:hint="eastAsia"/>
          <w:lang w:eastAsia="zh-CN"/>
        </w:rPr>
        <w:t>.</w:t>
      </w:r>
      <w:r>
        <w:t xml:space="preserve"> </w:t>
      </w:r>
      <w:r>
        <w:rPr>
          <w:rFonts w:hint="eastAsia"/>
          <w:lang w:eastAsia="zh-CN"/>
        </w:rPr>
        <w:t>The ePDG</w:t>
      </w:r>
      <w:r>
        <w:t xml:space="preserve"> may notify the Operation and Maintenance network element.</w:t>
      </w:r>
    </w:p>
    <w:p w14:paraId="0774E22B" w14:textId="77777777" w:rsidR="00F71EE4" w:rsidRPr="00476F98" w:rsidRDefault="00F71EE4" w:rsidP="00892DE4">
      <w:pPr>
        <w:pStyle w:val="Heading2"/>
        <w:rPr>
          <w:lang w:eastAsia="zh-CN"/>
        </w:rPr>
      </w:pPr>
      <w:bookmarkStart w:id="970" w:name="_Toc19630486"/>
      <w:bookmarkStart w:id="971" w:name="_Toc27226690"/>
      <w:bookmarkStart w:id="972" w:name="_Toc36115871"/>
      <w:bookmarkStart w:id="973" w:name="_Toc177649142"/>
      <w:r>
        <w:t>21.</w:t>
      </w:r>
      <w:r>
        <w:rPr>
          <w:rFonts w:hint="eastAsia"/>
          <w:lang w:eastAsia="zh-CN"/>
        </w:rPr>
        <w:t>11</w:t>
      </w:r>
      <w:r>
        <w:tab/>
      </w:r>
      <w:r>
        <w:rPr>
          <w:rFonts w:hint="eastAsia"/>
          <w:lang w:eastAsia="zh-CN"/>
        </w:rPr>
        <w:t>TWAN</w:t>
      </w:r>
      <w:bookmarkEnd w:id="970"/>
      <w:bookmarkEnd w:id="971"/>
      <w:bookmarkEnd w:id="972"/>
      <w:bookmarkEnd w:id="973"/>
    </w:p>
    <w:p w14:paraId="2A153462" w14:textId="77777777" w:rsidR="00F71EE4" w:rsidRDefault="00F71EE4" w:rsidP="00F71EE4">
      <w:r>
        <w:t>GTP error indication message shall be handled as follows:</w:t>
      </w:r>
    </w:p>
    <w:p w14:paraId="0A876640" w14:textId="77777777" w:rsidR="00F71EE4" w:rsidRDefault="00F71EE4" w:rsidP="00F71EE4">
      <w:pPr>
        <w:pStyle w:val="B1"/>
      </w:pPr>
      <w:r>
        <w:lastRenderedPageBreak/>
        <w:t>-</w:t>
      </w:r>
      <w:r>
        <w:tab/>
        <w:t>If the</w:t>
      </w:r>
      <w:r>
        <w:rPr>
          <w:rFonts w:hint="eastAsia"/>
          <w:lang w:eastAsia="zh-CN"/>
        </w:rPr>
        <w:t xml:space="preserve"> TWAN </w:t>
      </w:r>
      <w:r>
        <w:t xml:space="preserve">receives a GTP error indication from a </w:t>
      </w:r>
      <w:r>
        <w:rPr>
          <w:rFonts w:hint="eastAsia"/>
          <w:lang w:eastAsia="zh-CN"/>
        </w:rPr>
        <w:t>P</w:t>
      </w:r>
      <w:r>
        <w:t>GW</w:t>
      </w:r>
      <w:r w:rsidRPr="0002171A">
        <w:t xml:space="preserve"> </w:t>
      </w:r>
      <w:r>
        <w:t xml:space="preserve">for the bearer other than the default bearer, the </w:t>
      </w:r>
      <w:r>
        <w:rPr>
          <w:rFonts w:hint="eastAsia"/>
          <w:lang w:eastAsia="zh-CN"/>
        </w:rPr>
        <w:t xml:space="preserve">TWAN </w:t>
      </w:r>
      <w:r>
        <w:t>shall delete its Bearer context and may notify the Operation and Maintenance network element.</w:t>
      </w:r>
    </w:p>
    <w:p w14:paraId="076A6624" w14:textId="77777777" w:rsidR="00F71EE4" w:rsidRDefault="00F71EE4" w:rsidP="00F71EE4">
      <w:pPr>
        <w:pStyle w:val="B1"/>
      </w:pPr>
      <w:r>
        <w:t>-</w:t>
      </w:r>
      <w:r>
        <w:tab/>
        <w:t xml:space="preserve">If the </w:t>
      </w:r>
      <w:r>
        <w:rPr>
          <w:rFonts w:hint="eastAsia"/>
          <w:lang w:eastAsia="zh-CN"/>
        </w:rPr>
        <w:t xml:space="preserve">TWAN </w:t>
      </w:r>
      <w:r>
        <w:t xml:space="preserve">receives a GTP error indication from a </w:t>
      </w:r>
      <w:r>
        <w:rPr>
          <w:rFonts w:hint="eastAsia"/>
          <w:lang w:eastAsia="zh-CN"/>
        </w:rPr>
        <w:t>PGW</w:t>
      </w:r>
      <w:r>
        <w:t xml:space="preserve"> for the default bearer, the </w:t>
      </w:r>
      <w:r>
        <w:rPr>
          <w:rFonts w:hint="eastAsia"/>
          <w:lang w:eastAsia="zh-CN"/>
        </w:rPr>
        <w:t xml:space="preserve">TWAN </w:t>
      </w:r>
      <w:r>
        <w:t>shall delete all the Bearer contexts associated with the PDN connection (identified by the default bearer)</w:t>
      </w:r>
      <w:r>
        <w:rPr>
          <w:rFonts w:hint="eastAsia"/>
          <w:lang w:eastAsia="zh-CN"/>
        </w:rPr>
        <w:t xml:space="preserve"> </w:t>
      </w:r>
      <w:r>
        <w:t xml:space="preserve">and </w:t>
      </w:r>
      <w:r>
        <w:rPr>
          <w:rFonts w:hint="eastAsia"/>
          <w:lang w:eastAsia="zh-CN"/>
        </w:rPr>
        <w:t xml:space="preserve">may </w:t>
      </w:r>
      <w:r>
        <w:t>initiate the release of the corresponding</w:t>
      </w:r>
      <w:r>
        <w:rPr>
          <w:rFonts w:hint="eastAsia"/>
          <w:lang w:eastAsia="zh-CN"/>
        </w:rPr>
        <w:t xml:space="preserve"> WLAN specific resource.</w:t>
      </w:r>
      <w:r>
        <w:t xml:space="preserve"> </w:t>
      </w:r>
      <w:r>
        <w:rPr>
          <w:rFonts w:hint="eastAsia"/>
          <w:lang w:eastAsia="zh-CN"/>
        </w:rPr>
        <w:t>The TWAN</w:t>
      </w:r>
      <w:r>
        <w:t xml:space="preserve"> may notify the Operation and Maintenance network element.</w:t>
      </w:r>
    </w:p>
    <w:p w14:paraId="17DD3218" w14:textId="77777777" w:rsidR="00F71EE4" w:rsidRDefault="00F71EE4" w:rsidP="00F71EE4">
      <w:r>
        <w:rPr>
          <w:rFonts w:hint="eastAsia"/>
          <w:lang w:eastAsia="ja-JP"/>
        </w:rPr>
        <w:t>PMIP</w:t>
      </w:r>
      <w:r>
        <w:t xml:space="preserve"> error indication message shall be handled as follows:</w:t>
      </w:r>
    </w:p>
    <w:p w14:paraId="1BD79358" w14:textId="1495D719" w:rsidR="00F71EE4" w:rsidRDefault="00F71EE4" w:rsidP="00F71EE4">
      <w:pPr>
        <w:pStyle w:val="B1"/>
      </w:pPr>
      <w:r>
        <w:t>-</w:t>
      </w:r>
      <w:r>
        <w:tab/>
        <w:t xml:space="preserve">If the </w:t>
      </w:r>
      <w:r>
        <w:rPr>
          <w:rFonts w:hint="eastAsia"/>
          <w:lang w:eastAsia="zh-CN"/>
        </w:rPr>
        <w:t>TWAN</w:t>
      </w:r>
      <w:r>
        <w:t xml:space="preserve">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w:t>
      </w:r>
      <w:r>
        <w:rPr>
          <w:rFonts w:hint="eastAsia"/>
          <w:lang w:eastAsia="ja-JP"/>
        </w:rPr>
        <w:t>PGW</w:t>
      </w:r>
      <w:r w:rsidRPr="00CB13D2">
        <w:rPr>
          <w:rFonts w:hint="eastAsia"/>
          <w:lang w:eastAsia="ja-JP"/>
        </w:rPr>
        <w:t xml:space="preserve"> </w:t>
      </w:r>
      <w:r>
        <w:rPr>
          <w:rFonts w:hint="eastAsia"/>
          <w:lang w:eastAsia="ja-JP"/>
        </w:rPr>
        <w:t xml:space="preserve">that indicates the UE specific error indication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w:t>
      </w:r>
      <w:r>
        <w:rPr>
          <w:rFonts w:hint="eastAsia"/>
          <w:lang w:eastAsia="zh-CN"/>
        </w:rPr>
        <w:t>TWAN</w:t>
      </w:r>
      <w:r>
        <w:t xml:space="preserve"> </w:t>
      </w:r>
      <w:r>
        <w:rPr>
          <w:rFonts w:hint="eastAsia"/>
          <w:lang w:eastAsia="ja-JP"/>
        </w:rPr>
        <w:t>may</w:t>
      </w:r>
      <w:r>
        <w:t xml:space="preserve"> delete the associated PDN connection (identified by </w:t>
      </w:r>
      <w:r>
        <w:rPr>
          <w:rFonts w:hint="eastAsia"/>
          <w:lang w:eastAsia="ja-JP"/>
        </w:rPr>
        <w:t>the GRE key included in the ICMP message</w:t>
      </w:r>
      <w:r>
        <w:t>)</w:t>
      </w:r>
      <w:r>
        <w:rPr>
          <w:rFonts w:hint="eastAsia"/>
          <w:lang w:eastAsia="zh-CN"/>
        </w:rPr>
        <w:t xml:space="preserve"> </w:t>
      </w:r>
      <w:r>
        <w:t xml:space="preserve">and </w:t>
      </w:r>
      <w:r>
        <w:rPr>
          <w:rFonts w:hint="eastAsia"/>
          <w:lang w:eastAsia="zh-CN"/>
        </w:rPr>
        <w:t xml:space="preserve">may </w:t>
      </w:r>
      <w:r>
        <w:t>initiate the release of the corresponding</w:t>
      </w:r>
      <w:r>
        <w:rPr>
          <w:rFonts w:hint="eastAsia"/>
          <w:lang w:eastAsia="zh-CN"/>
        </w:rPr>
        <w:t xml:space="preserve"> WLAN specific resource.</w:t>
      </w:r>
      <w:r>
        <w:t xml:space="preserve"> </w:t>
      </w:r>
      <w:r>
        <w:rPr>
          <w:rFonts w:hint="eastAsia"/>
          <w:lang w:eastAsia="zh-CN"/>
        </w:rPr>
        <w:t>The TWAN</w:t>
      </w:r>
      <w:r>
        <w:t xml:space="preserve"> may notify the Operation and Maintenance network element.</w:t>
      </w:r>
    </w:p>
    <w:p w14:paraId="383C5B87" w14:textId="77777777" w:rsidR="00F71EE4" w:rsidRPr="00476F98" w:rsidRDefault="00F71EE4" w:rsidP="00892DE4">
      <w:pPr>
        <w:pStyle w:val="Heading2"/>
      </w:pPr>
      <w:bookmarkStart w:id="974" w:name="_Toc19630487"/>
      <w:bookmarkStart w:id="975" w:name="_Toc27226691"/>
      <w:bookmarkStart w:id="976" w:name="_Toc36115872"/>
      <w:bookmarkStart w:id="977" w:name="_Toc177649143"/>
      <w:r>
        <w:t>21.12</w:t>
      </w:r>
      <w:r>
        <w:tab/>
        <w:t>MME</w:t>
      </w:r>
      <w:bookmarkEnd w:id="974"/>
      <w:bookmarkEnd w:id="975"/>
      <w:bookmarkEnd w:id="976"/>
      <w:bookmarkEnd w:id="977"/>
    </w:p>
    <w:p w14:paraId="7E902B99" w14:textId="77777777" w:rsidR="00F71EE4" w:rsidRDefault="00F71EE4" w:rsidP="00F71EE4">
      <w:r>
        <w:t>GTP error indication message shall be handled as follows:</w:t>
      </w:r>
    </w:p>
    <w:p w14:paraId="7BE57973" w14:textId="14F5A53A" w:rsidR="00F71EE4" w:rsidRDefault="00F71EE4" w:rsidP="00F71EE4">
      <w:pPr>
        <w:pStyle w:val="B1"/>
      </w:pPr>
      <w:r>
        <w:t>-</w:t>
      </w:r>
      <w:r>
        <w:tab/>
        <w:t>If the MME receives a GTP error indication from an SGW, the MME shall delete its Bearer context and may notify the Operation and Maintenance network element.</w:t>
      </w:r>
      <w:r w:rsidRPr="00A94BEC">
        <w:t xml:space="preserve"> </w:t>
      </w:r>
      <w:r>
        <w:t xml:space="preserve">Additionally the MME shall deactivate the corresponding PDN connection towards the UE with the cause "re-activation required", or initiate an explicit detach with reattached required procedure, as appropriate, see 3GPP </w:t>
      </w:r>
      <w:r w:rsidR="00E241D7">
        <w:t>TS 2</w:t>
      </w:r>
      <w:r>
        <w:t>4.301</w:t>
      </w:r>
      <w:r w:rsidR="00E241D7">
        <w:t> [</w:t>
      </w:r>
      <w:r>
        <w:t>19].</w:t>
      </w:r>
    </w:p>
    <w:p w14:paraId="2D712E22" w14:textId="77777777" w:rsidR="00F71EE4" w:rsidRPr="00476F98" w:rsidRDefault="00F71EE4" w:rsidP="00892DE4">
      <w:pPr>
        <w:pStyle w:val="Heading1"/>
      </w:pPr>
      <w:bookmarkStart w:id="978" w:name="_Toc19630488"/>
      <w:bookmarkStart w:id="979" w:name="_Toc27226692"/>
      <w:bookmarkStart w:id="980" w:name="_Toc36115873"/>
      <w:bookmarkStart w:id="981" w:name="_Toc177649144"/>
      <w:r>
        <w:t>22</w:t>
      </w:r>
      <w:r>
        <w:tab/>
        <w:t>Downlink Data Notification Handling at MME/S4 SGSN</w:t>
      </w:r>
      <w:bookmarkEnd w:id="978"/>
      <w:bookmarkEnd w:id="979"/>
      <w:bookmarkEnd w:id="980"/>
      <w:bookmarkEnd w:id="981"/>
    </w:p>
    <w:p w14:paraId="6A03A3D8" w14:textId="77777777" w:rsidR="00F71EE4" w:rsidRDefault="00F71EE4" w:rsidP="00F71EE4">
      <w:r>
        <w:t>If the MME/S4 SGSN receives a Downlink Data Notification message from the SGW as a result of the SGW having received an Error Indication message from the eNodeB/RNC or S4-SGSN over S4 User Plane, the MME/S4 SGSN should perform the following:</w:t>
      </w:r>
    </w:p>
    <w:p w14:paraId="28B178FA" w14:textId="35D904F1" w:rsidR="00F71EE4" w:rsidRDefault="00F71EE4" w:rsidP="00F71EE4">
      <w:pPr>
        <w:pStyle w:val="B1"/>
      </w:pPr>
      <w:r>
        <w:rPr>
          <w:lang w:eastAsia="zh-CN"/>
        </w:rPr>
        <w:t>-</w:t>
      </w:r>
      <w:r>
        <w:rPr>
          <w:lang w:eastAsia="zh-CN"/>
        </w:rPr>
        <w:tab/>
        <w:t xml:space="preserve">If the UE is in IDLE state, upon receipt of the Downlink Data Notification message, the MME/S4 SGSN shall perform the Network Triggered Service Request procedure as specified in </w:t>
      </w:r>
      <w:r>
        <w:rPr>
          <w:rFonts w:hint="eastAsia"/>
          <w:lang w:eastAsia="zh-CN"/>
        </w:rPr>
        <w:t xml:space="preserve">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3.060</w:t>
      </w:r>
      <w:r w:rsidR="00E241D7">
        <w:rPr>
          <w:lang w:eastAsia="zh-CN"/>
        </w:rPr>
        <w:t> </w:t>
      </w:r>
      <w:r w:rsidR="00E241D7">
        <w:rPr>
          <w:rFonts w:hint="eastAsia"/>
          <w:lang w:eastAsia="zh-CN"/>
        </w:rPr>
        <w:t>[</w:t>
      </w:r>
      <w:r>
        <w:rPr>
          <w:rFonts w:hint="eastAsia"/>
          <w:lang w:eastAsia="zh-CN"/>
        </w:rPr>
        <w:t xml:space="preserve">5] </w:t>
      </w:r>
      <w:r>
        <w:rPr>
          <w:lang w:eastAsia="zh-CN"/>
        </w:rPr>
        <w:t xml:space="preserve">and 3GPP </w:t>
      </w:r>
      <w:r w:rsidR="00E241D7">
        <w:rPr>
          <w:lang w:eastAsia="zh-CN"/>
        </w:rPr>
        <w:t>TS 2</w:t>
      </w:r>
      <w:r>
        <w:rPr>
          <w:lang w:eastAsia="zh-CN"/>
        </w:rPr>
        <w:t>3.401</w:t>
      </w:r>
      <w:r w:rsidR="00E241D7">
        <w:rPr>
          <w:lang w:eastAsia="zh-CN"/>
        </w:rPr>
        <w:t> [</w:t>
      </w:r>
      <w:r>
        <w:rPr>
          <w:lang w:eastAsia="zh-CN"/>
        </w:rPr>
        <w:t>15].</w:t>
      </w:r>
    </w:p>
    <w:p w14:paraId="3B7ACAB0" w14:textId="68C8B3E1" w:rsidR="00F71EE4" w:rsidRDefault="00F71EE4" w:rsidP="00F71EE4">
      <w:pPr>
        <w:pStyle w:val="B1"/>
      </w:pPr>
      <w:r>
        <w:rPr>
          <w:lang w:eastAsia="zh-CN"/>
        </w:rPr>
        <w:t>-</w:t>
      </w:r>
      <w:r>
        <w:rPr>
          <w:lang w:eastAsia="zh-CN"/>
        </w:rPr>
        <w:tab/>
        <w:t xml:space="preserve">If the UE is in CONNECTED state, upon receipt of the Downlink Data Notification message, the MME shall </w:t>
      </w:r>
      <w:r>
        <w:rPr>
          <w:rFonts w:hint="eastAsia"/>
          <w:lang w:eastAsia="ja-JP"/>
        </w:rPr>
        <w:t xml:space="preserve">perform S1 Release </w:t>
      </w:r>
      <w:r>
        <w:rPr>
          <w:lang w:eastAsia="ja-JP"/>
        </w:rPr>
        <w:t>procedure</w:t>
      </w:r>
      <w:r>
        <w:rPr>
          <w:rFonts w:hint="eastAsia"/>
          <w:lang w:eastAsia="ja-JP"/>
        </w:rPr>
        <w:t xml:space="preserve"> </w:t>
      </w:r>
      <w:r>
        <w:rPr>
          <w:lang w:eastAsia="zh-CN"/>
        </w:rPr>
        <w:t xml:space="preserve">and </w:t>
      </w:r>
      <w:r>
        <w:rPr>
          <w:rFonts w:hint="eastAsia"/>
          <w:lang w:eastAsia="ja-JP"/>
        </w:rPr>
        <w:t xml:space="preserve">perform Network Triggered Service Request procedure </w:t>
      </w:r>
      <w:r>
        <w:rPr>
          <w:lang w:eastAsia="zh-CN"/>
        </w:rPr>
        <w:t xml:space="preserve">as specified in 3GPP </w:t>
      </w:r>
      <w:r w:rsidR="00E241D7">
        <w:rPr>
          <w:lang w:eastAsia="zh-CN"/>
        </w:rPr>
        <w:t>TS 2</w:t>
      </w:r>
      <w:r>
        <w:rPr>
          <w:lang w:eastAsia="zh-CN"/>
        </w:rPr>
        <w:t>3.401</w:t>
      </w:r>
      <w:r w:rsidR="00E241D7">
        <w:rPr>
          <w:lang w:eastAsia="zh-CN"/>
        </w:rPr>
        <w:t> [</w:t>
      </w:r>
      <w:r>
        <w:rPr>
          <w:rFonts w:hint="eastAsia"/>
          <w:lang w:eastAsia="zh-CN"/>
        </w:rPr>
        <w:t>1</w:t>
      </w:r>
      <w:r>
        <w:rPr>
          <w:lang w:eastAsia="zh-CN"/>
        </w:rPr>
        <w:t>5].</w:t>
      </w:r>
    </w:p>
    <w:p w14:paraId="70BEA0CB" w14:textId="34C8A15A" w:rsidR="00F71EE4" w:rsidRDefault="00F71EE4" w:rsidP="00F71EE4">
      <w:pPr>
        <w:pStyle w:val="B1"/>
      </w:pPr>
      <w:r>
        <w:rPr>
          <w:lang w:eastAsia="zh-CN"/>
        </w:rPr>
        <w:t>-</w:t>
      </w:r>
      <w:r>
        <w:rPr>
          <w:lang w:eastAsia="zh-CN"/>
        </w:rPr>
        <w:tab/>
        <w:t xml:space="preserve">If the UE is in CONNECTED state, upon receipt of the Downlink Data Notification message and Direct Tunnel is used, the S4-SGSN shall </w:t>
      </w:r>
      <w:r>
        <w:rPr>
          <w:rFonts w:hint="eastAsia"/>
          <w:lang w:eastAsia="ja-JP"/>
        </w:rPr>
        <w:t>perform</w:t>
      </w:r>
      <w:r>
        <w:rPr>
          <w:lang w:eastAsia="ja-JP"/>
        </w:rPr>
        <w:t xml:space="preserve"> Iu </w:t>
      </w:r>
      <w:r>
        <w:rPr>
          <w:rFonts w:hint="eastAsia"/>
          <w:lang w:eastAsia="ja-JP"/>
        </w:rPr>
        <w:t xml:space="preserve">Release </w:t>
      </w:r>
      <w:r>
        <w:rPr>
          <w:lang w:eastAsia="ja-JP"/>
        </w:rPr>
        <w:t>procedure</w:t>
      </w:r>
      <w:r>
        <w:rPr>
          <w:rFonts w:hint="eastAsia"/>
          <w:lang w:eastAsia="ja-JP"/>
        </w:rPr>
        <w:t xml:space="preserve"> </w:t>
      </w:r>
      <w:r>
        <w:rPr>
          <w:lang w:eastAsia="zh-CN"/>
        </w:rPr>
        <w:t xml:space="preserve">and </w:t>
      </w:r>
      <w:r>
        <w:rPr>
          <w:rFonts w:hint="eastAsia"/>
          <w:lang w:eastAsia="ja-JP"/>
        </w:rPr>
        <w:t xml:space="preserve">perform Network Triggered Service Request procedure </w:t>
      </w:r>
      <w:r>
        <w:rPr>
          <w:lang w:eastAsia="zh-CN"/>
        </w:rPr>
        <w:t xml:space="preserve">as specified in 3GPP </w:t>
      </w:r>
      <w:r w:rsidR="00E241D7">
        <w:rPr>
          <w:lang w:eastAsia="zh-CN"/>
        </w:rPr>
        <w:t>TS 2</w:t>
      </w:r>
      <w:r>
        <w:rPr>
          <w:lang w:eastAsia="zh-CN"/>
        </w:rPr>
        <w:t>3.060</w:t>
      </w:r>
      <w:r w:rsidR="00E241D7">
        <w:rPr>
          <w:lang w:eastAsia="zh-CN"/>
        </w:rPr>
        <w:t> [</w:t>
      </w:r>
      <w:r>
        <w:rPr>
          <w:lang w:eastAsia="zh-CN"/>
        </w:rPr>
        <w:t>5] if the cause value included in Downlink Data Notification is "</w:t>
      </w:r>
      <w:r w:rsidRPr="00EA0173">
        <w:rPr>
          <w:lang w:eastAsia="zh-CN"/>
        </w:rPr>
        <w:t>Error Indication received from RNC/eNodeB</w:t>
      </w:r>
      <w:r>
        <w:rPr>
          <w:lang w:eastAsia="zh-CN"/>
        </w:rPr>
        <w:t>/S4-SGSN",</w:t>
      </w:r>
    </w:p>
    <w:p w14:paraId="5C2B8A4C" w14:textId="77777777" w:rsidR="00F71EE4" w:rsidRDefault="00F71EE4" w:rsidP="00F71EE4">
      <w:pPr>
        <w:pStyle w:val="B1"/>
      </w:pPr>
      <w:r>
        <w:rPr>
          <w:lang w:eastAsia="zh-CN"/>
        </w:rPr>
        <w:t>-</w:t>
      </w:r>
      <w:r>
        <w:rPr>
          <w:lang w:eastAsia="zh-CN"/>
        </w:rPr>
        <w:tab/>
        <w:t xml:space="preserve">If the UE is in CONNECTED state, upon receipt of the Downlink Data Notification message and Direct Tunnel is not used, the S4-SGSN should re-establish </w:t>
      </w:r>
      <w:r>
        <w:rPr>
          <w:rFonts w:hint="eastAsia"/>
          <w:lang w:eastAsia="zh-CN"/>
        </w:rPr>
        <w:t xml:space="preserve">all of the </w:t>
      </w:r>
      <w:r>
        <w:rPr>
          <w:lang w:eastAsia="zh-CN"/>
        </w:rPr>
        <w:t>S4-U bearer</w:t>
      </w:r>
      <w:r>
        <w:rPr>
          <w:rFonts w:hint="eastAsia"/>
          <w:lang w:eastAsia="zh-CN"/>
        </w:rPr>
        <w:t>s</w:t>
      </w:r>
      <w:r>
        <w:rPr>
          <w:lang w:eastAsia="zh-CN"/>
        </w:rPr>
        <w:t xml:space="preserve"> </w:t>
      </w:r>
      <w:r>
        <w:rPr>
          <w:rFonts w:hint="eastAsia"/>
          <w:lang w:eastAsia="zh-CN"/>
        </w:rPr>
        <w:t>of this UE</w:t>
      </w:r>
      <w:r>
        <w:rPr>
          <w:lang w:eastAsia="zh-CN"/>
        </w:rPr>
        <w:t xml:space="preserve"> if the cause value included in Downlink Data Notification is "</w:t>
      </w:r>
      <w:r w:rsidRPr="00EA0173">
        <w:rPr>
          <w:lang w:eastAsia="zh-CN"/>
        </w:rPr>
        <w:t>Error Indication received from RNC/eNodeB</w:t>
      </w:r>
      <w:r>
        <w:rPr>
          <w:lang w:eastAsia="zh-CN"/>
        </w:rPr>
        <w:t>/S4-SGSN".</w:t>
      </w:r>
    </w:p>
    <w:p w14:paraId="0D657DDF" w14:textId="77777777" w:rsidR="00F71EE4" w:rsidRDefault="00F71EE4" w:rsidP="00F71EE4">
      <w:r>
        <w:t>Upon receipt of a Downlink Data Notification message from the SGW, caused by an Error Indication message received from the MME over the S11 User Plane, the MME should perform the following if the UE is known by the MME:</w:t>
      </w:r>
    </w:p>
    <w:p w14:paraId="099A9BF2" w14:textId="6C19D36C" w:rsidR="00F71EE4" w:rsidRDefault="00F71EE4" w:rsidP="00F71EE4">
      <w:pPr>
        <w:pStyle w:val="B1"/>
      </w:pPr>
      <w:r>
        <w:rPr>
          <w:lang w:eastAsia="zh-CN"/>
        </w:rPr>
        <w:t>-</w:t>
      </w:r>
      <w:r>
        <w:rPr>
          <w:lang w:eastAsia="zh-CN"/>
        </w:rPr>
        <w:tab/>
        <w:t xml:space="preserve">If the UE is in IDLE state, the MME shall perform the Network Triggered Service Request procedure as specified in 3GPP </w:t>
      </w:r>
      <w:r w:rsidR="00E241D7">
        <w:rPr>
          <w:lang w:eastAsia="zh-CN"/>
        </w:rPr>
        <w:t>TS 2</w:t>
      </w:r>
      <w:r>
        <w:rPr>
          <w:lang w:eastAsia="zh-CN"/>
        </w:rPr>
        <w:t>3.401</w:t>
      </w:r>
      <w:r w:rsidR="00E241D7">
        <w:rPr>
          <w:lang w:eastAsia="zh-CN"/>
        </w:rPr>
        <w:t> [</w:t>
      </w:r>
      <w:r>
        <w:rPr>
          <w:lang w:eastAsia="zh-CN"/>
        </w:rPr>
        <w:t>15].</w:t>
      </w:r>
    </w:p>
    <w:p w14:paraId="0B5D54C8" w14:textId="6018C677" w:rsidR="00F71EE4" w:rsidRDefault="00F71EE4" w:rsidP="00F71EE4">
      <w:pPr>
        <w:pStyle w:val="B1"/>
        <w:rPr>
          <w:lang w:eastAsia="zh-CN"/>
        </w:rPr>
      </w:pPr>
      <w:r>
        <w:rPr>
          <w:lang w:eastAsia="zh-CN"/>
        </w:rPr>
        <w:t>-</w:t>
      </w:r>
      <w:r>
        <w:rPr>
          <w:lang w:eastAsia="zh-CN"/>
        </w:rPr>
        <w:tab/>
        <w:t xml:space="preserve">If the UE is in CONNECTED state, the MME may </w:t>
      </w:r>
      <w:r>
        <w:rPr>
          <w:rFonts w:hint="eastAsia"/>
          <w:lang w:eastAsia="ja-JP"/>
        </w:rPr>
        <w:t xml:space="preserve">perform </w:t>
      </w:r>
      <w:r>
        <w:rPr>
          <w:lang w:eastAsia="ja-JP"/>
        </w:rPr>
        <w:t xml:space="preserve">an </w:t>
      </w:r>
      <w:r>
        <w:rPr>
          <w:rFonts w:hint="eastAsia"/>
          <w:lang w:eastAsia="ja-JP"/>
        </w:rPr>
        <w:t xml:space="preserve">S1 Release </w:t>
      </w:r>
      <w:r>
        <w:rPr>
          <w:lang w:eastAsia="ja-JP"/>
        </w:rPr>
        <w:t>procedure</w:t>
      </w:r>
      <w:r>
        <w:rPr>
          <w:rFonts w:hint="eastAsia"/>
          <w:lang w:eastAsia="ja-JP"/>
        </w:rPr>
        <w:t xml:space="preserve"> </w:t>
      </w:r>
      <w:r>
        <w:rPr>
          <w:lang w:eastAsia="zh-CN"/>
        </w:rPr>
        <w:t xml:space="preserve">and a </w:t>
      </w:r>
      <w:r>
        <w:rPr>
          <w:rFonts w:hint="eastAsia"/>
          <w:lang w:eastAsia="ja-JP"/>
        </w:rPr>
        <w:t xml:space="preserve">Network Triggered Service Request procedure </w:t>
      </w:r>
      <w:r>
        <w:rPr>
          <w:lang w:eastAsia="zh-CN"/>
        </w:rPr>
        <w:t xml:space="preserve">as specified in 3GPP </w:t>
      </w:r>
      <w:r w:rsidR="00E241D7">
        <w:rPr>
          <w:lang w:eastAsia="zh-CN"/>
        </w:rPr>
        <w:t>TS 2</w:t>
      </w:r>
      <w:r>
        <w:rPr>
          <w:lang w:eastAsia="zh-CN"/>
        </w:rPr>
        <w:t>3.401</w:t>
      </w:r>
      <w:r w:rsidR="00E241D7">
        <w:rPr>
          <w:lang w:eastAsia="zh-CN"/>
        </w:rPr>
        <w:t> [</w:t>
      </w:r>
      <w:r>
        <w:rPr>
          <w:rFonts w:hint="eastAsia"/>
          <w:lang w:eastAsia="zh-CN"/>
        </w:rPr>
        <w:t>1</w:t>
      </w:r>
      <w:r>
        <w:rPr>
          <w:lang w:eastAsia="zh-CN"/>
        </w:rPr>
        <w:t xml:space="preserve">5], or </w:t>
      </w:r>
      <w:r>
        <w:t>as an alternative</w:t>
      </w:r>
      <w:r>
        <w:rPr>
          <w:lang w:eastAsia="zh-CN"/>
        </w:rPr>
        <w:t xml:space="preserve">, </w:t>
      </w:r>
      <w:r>
        <w:t>the MME may keep the existing S1 signalling connection and just</w:t>
      </w:r>
      <w:r>
        <w:rPr>
          <w:lang w:eastAsia="zh-CN"/>
        </w:rPr>
        <w:t xml:space="preserve"> </w:t>
      </w:r>
      <w:r>
        <w:rPr>
          <w:lang w:eastAsia="ja-JP"/>
        </w:rPr>
        <w:t>send a Modify Bearer Request message to the SGW to re-establish the S11-U tunnel</w:t>
      </w:r>
      <w:r>
        <w:rPr>
          <w:lang w:eastAsia="zh-CN"/>
        </w:rPr>
        <w:t>.</w:t>
      </w:r>
    </w:p>
    <w:p w14:paraId="168A232C" w14:textId="19CBB05F" w:rsidR="00F71EE4" w:rsidRDefault="00F71EE4" w:rsidP="00F71EE4">
      <w:r>
        <w:lastRenderedPageBreak/>
        <w:t xml:space="preserve">If the MME receives a Downlink Data Notification message from the SGW as a result of the SGW having detected a S1-U path failure, and if the MME supports S1-U path failure notification feature, the MME shall behave as specified in </w:t>
      </w:r>
      <w:r w:rsidR="00E241D7">
        <w:t>clause 2</w:t>
      </w:r>
      <w:r>
        <w:t>0.3.6.</w:t>
      </w:r>
    </w:p>
    <w:p w14:paraId="4C741065" w14:textId="77777777" w:rsidR="00F71EE4" w:rsidRPr="00151D71" w:rsidRDefault="00F71EE4" w:rsidP="00892DE4">
      <w:pPr>
        <w:pStyle w:val="Heading1"/>
      </w:pPr>
      <w:bookmarkStart w:id="982" w:name="_Toc19630489"/>
      <w:bookmarkStart w:id="983" w:name="_Toc27226693"/>
      <w:bookmarkStart w:id="984" w:name="_Toc36115874"/>
      <w:bookmarkStart w:id="985" w:name="_Toc177649145"/>
      <w:r>
        <w:t>23</w:t>
      </w:r>
      <w:r w:rsidRPr="00151D71">
        <w:tab/>
      </w:r>
      <w:r>
        <w:t>General partial failure handling</w:t>
      </w:r>
      <w:r w:rsidRPr="00151D71">
        <w:t xml:space="preserve"> procedures</w:t>
      </w:r>
      <w:bookmarkEnd w:id="982"/>
      <w:bookmarkEnd w:id="983"/>
      <w:bookmarkEnd w:id="984"/>
      <w:bookmarkEnd w:id="985"/>
    </w:p>
    <w:p w14:paraId="1BA5E27D" w14:textId="77777777" w:rsidR="00F71EE4" w:rsidRDefault="00F71EE4" w:rsidP="00F71EE4">
      <w:r>
        <w:t>The partial failure handling is an optional feature for MME, SGW, ePDG</w:t>
      </w:r>
      <w:r>
        <w:rPr>
          <w:rFonts w:hint="eastAsia"/>
          <w:lang w:eastAsia="zh-CN"/>
        </w:rPr>
        <w:t>, TWAN</w:t>
      </w:r>
      <w:r>
        <w:t xml:space="preserve"> and PGW. Partial failure handling is an optional feature between SGW-C, PGW-C, SGW-U and PGW-U for split SGW and PGW (see 3GPP TS 23.214 [42]).</w:t>
      </w:r>
    </w:p>
    <w:p w14:paraId="45EE8930" w14:textId="77777777" w:rsidR="00F71EE4" w:rsidRDefault="00F71EE4" w:rsidP="00F71EE4">
      <w:r>
        <w:t>For split SGW and PGW, the description in this clause related to SGW applies to SGW-C and PGW applies to PGW-C as well.</w:t>
      </w:r>
    </w:p>
    <w:p w14:paraId="6B11BD9E" w14:textId="77777777" w:rsidR="00F71EE4" w:rsidRDefault="00F71EE4" w:rsidP="00F71EE4">
      <w:r>
        <w:t>A partial failure handling feature may be used when a hardware or software failure affects a significant number of PDN connections while a significant number of PDN connections are unaffected. This feature may also be used for the degenerate case of a full/complete failure of a remote node (MME or PGW) in order to cleanup hanging PDN connections</w:t>
      </w:r>
      <w:r w:rsidRPr="00C91E8B">
        <w:t xml:space="preserve"> </w:t>
      </w:r>
      <w:r>
        <w:t>associated with the failed node. When it is impossible to recover the affected PDN connections (for example, using implementation-specific session redundancy procedures), it is useful to inform the peer nodes about the affected PDN connections for recovery on the peer nodes. Such a notification could be performed using an identifier that represents a large set of PDN connections rather than on individual PDN connection basis.</w:t>
      </w:r>
    </w:p>
    <w:p w14:paraId="22A445AB" w14:textId="77777777" w:rsidR="00F71EE4" w:rsidRDefault="00F71EE4" w:rsidP="00F71EE4">
      <w:pPr>
        <w:pStyle w:val="NO"/>
      </w:pPr>
      <w:r>
        <w:t>NOTE 1:</w:t>
      </w:r>
      <w:r>
        <w:tab/>
        <w:t xml:space="preserve">If a hardware or software failure happens to impact only an </w:t>
      </w:r>
      <w:r w:rsidRPr="002A75D8">
        <w:t>insignificant number of PDN connections the node experiencing the fault need not treat the failure as a partial fault</w:t>
      </w:r>
      <w:r>
        <w:t xml:space="preserve"> but may tear down connections one by one.</w:t>
      </w:r>
    </w:p>
    <w:p w14:paraId="131180EC" w14:textId="77777777" w:rsidR="00F71EE4" w:rsidRDefault="00F71EE4" w:rsidP="00F71EE4">
      <w:r>
        <w:t>For the purposes of partial fault handling the term "node" refers to an entity that takes the role of an MME, PGW, ePDG</w:t>
      </w:r>
      <w:r>
        <w:rPr>
          <w:rFonts w:hint="eastAsia"/>
          <w:lang w:eastAsia="zh-CN"/>
        </w:rPr>
        <w:t>, TWAN</w:t>
      </w:r>
      <w:r>
        <w:t xml:space="preserve"> or SGW as defined in an SAE network.</w:t>
      </w:r>
    </w:p>
    <w:p w14:paraId="218BA25F" w14:textId="77777777" w:rsidR="00F71EE4" w:rsidRDefault="00F71EE4" w:rsidP="00F71EE4">
      <w:r>
        <w:rPr>
          <w:lang w:val="en-US"/>
        </w:rPr>
        <w:t xml:space="preserve">A PDN Connection Set Identifier (CSID) shall identify a set of PDN connections within a node that may belong to an arbitrary number of UEs. </w:t>
      </w:r>
      <w:r>
        <w:t>A CSID is an opaque parameter local to a node. Each node that supports the feature maintains a local mapping of CSID to its internal resources. When one or more of those resources fail, the corresponding one or more fully qualified CSIDs are signalled to the peer nodes.</w:t>
      </w:r>
    </w:p>
    <w:p w14:paraId="04E0D8AD" w14:textId="77777777" w:rsidR="00F71EE4" w:rsidRDefault="00F71EE4" w:rsidP="00F71EE4">
      <w:r>
        <w:t xml:space="preserve">The </w:t>
      </w:r>
      <w:r w:rsidRPr="002A75D8">
        <w:t>fully qualified CSID (FQ-CSID) is the combination of the node identity and the CSID</w:t>
      </w:r>
      <w:r>
        <w:t xml:space="preserve"> assigned by the node which together globally identifies a set of PDN connections.</w:t>
      </w:r>
    </w:p>
    <w:p w14:paraId="40E5273C" w14:textId="77777777" w:rsidR="00F71EE4" w:rsidRDefault="00F71EE4" w:rsidP="00F71EE4">
      <w:pPr>
        <w:pStyle w:val="NO"/>
      </w:pPr>
      <w:r>
        <w:t>NOTE 2:</w:t>
      </w:r>
      <w:r>
        <w:tab/>
        <w:t>The node identifier in the FQ-CSID is required since two different nodes may use the same CSID value. A partial fault in one node should not cause completely unrelated PDN connections to be removed accidentally.</w:t>
      </w:r>
    </w:p>
    <w:p w14:paraId="321F0017" w14:textId="36069D9C" w:rsidR="00F71EE4" w:rsidRDefault="00F71EE4" w:rsidP="00F71EE4">
      <w:r>
        <w:t xml:space="preserve">The node identifier shall be globally unique across all 3GPP EPS networks. Its format is defined in 3GPP </w:t>
      </w:r>
      <w:r w:rsidR="00E241D7">
        <w:t>TS 2</w:t>
      </w:r>
      <w:r>
        <w:t>9.274</w:t>
      </w:r>
      <w:r w:rsidR="00E241D7">
        <w:t> [</w:t>
      </w:r>
      <w:r>
        <w:t>13]</w:t>
      </w:r>
    </w:p>
    <w:p w14:paraId="6A533D48" w14:textId="77777777" w:rsidR="00F71EE4" w:rsidRPr="00A05DDF" w:rsidRDefault="00F71EE4" w:rsidP="00F71EE4">
      <w:pPr>
        <w:rPr>
          <w:lang w:val="en-US"/>
        </w:rPr>
      </w:pPr>
      <w:r>
        <w:rPr>
          <w:lang w:val="en-US"/>
        </w:rPr>
        <w:t xml:space="preserve">For the purposes of partial fault handling the </w:t>
      </w:r>
      <w:r w:rsidRPr="002A75D8">
        <w:rPr>
          <w:lang w:val="en-US"/>
        </w:rPr>
        <w:t>term peer is used as follows</w:t>
      </w:r>
      <w:r>
        <w:rPr>
          <w:lang w:val="en-US"/>
        </w:rPr>
        <w:t xml:space="preserve">: For a particular PDN connection two nodes are peers if both nodes are used for that PDN connection. For a PDN Connection Set the nodes are peers if they have at least one PDN connection in the PDN Connection Set where both nodes are used for that PDN connection. In particular </w:t>
      </w:r>
      <w:r w:rsidRPr="00103D95">
        <w:rPr>
          <w:lang w:val="en-US"/>
        </w:rPr>
        <w:t>PGW and MME are generally peers for the purposes of partial fault handling.</w:t>
      </w:r>
    </w:p>
    <w:p w14:paraId="1662E593" w14:textId="1D05EB1E" w:rsidR="00F71EE4" w:rsidRPr="005F352A" w:rsidRDefault="00F71EE4" w:rsidP="00F71EE4">
      <w:r>
        <w:t>An FQ-CSID is established in a node and stored in peer nodes in the PDN connection at the time of PDN connection establishment, or</w:t>
      </w:r>
      <w:r w:rsidRPr="00A05DDF">
        <w:t xml:space="preserve"> </w:t>
      </w:r>
      <w:r>
        <w:t xml:space="preserve">during a node relocation, and used later during partial failure handling in messages defined in 3GPP </w:t>
      </w:r>
      <w:r w:rsidR="00E241D7">
        <w:t>TS 2</w:t>
      </w:r>
      <w:r>
        <w:t>9.274</w:t>
      </w:r>
      <w:r w:rsidR="00E241D7">
        <w:t> [</w:t>
      </w:r>
      <w:r>
        <w:t xml:space="preserve">13] and 3GPP </w:t>
      </w:r>
      <w:r w:rsidR="00E241D7">
        <w:t>TS 2</w:t>
      </w:r>
      <w:r>
        <w:t>9.275</w:t>
      </w:r>
      <w:r w:rsidR="00E241D7">
        <w:t> [</w:t>
      </w:r>
      <w:r>
        <w:t>16]. Each node that support the feature, including the MME, SGW, ePDG</w:t>
      </w:r>
      <w:r>
        <w:rPr>
          <w:rFonts w:hint="eastAsia"/>
          <w:lang w:eastAsia="zh-CN"/>
        </w:rPr>
        <w:t>, TWAN</w:t>
      </w:r>
      <w:r>
        <w:t xml:space="preserve"> and the PGW, shall maintain the FQ-CSID provided by every other peer node for a PDN connection. The FQ-CSIDs stored by PDN connection are later used to find the matching PDN connections when a FQ-CSID is received from a node reporting a </w:t>
      </w:r>
      <w:r w:rsidRPr="005F352A">
        <w:t>partial fault for that FQ-CSID.</w:t>
      </w:r>
    </w:p>
    <w:p w14:paraId="6B0DF9E3" w14:textId="77777777" w:rsidR="00F71EE4" w:rsidRDefault="00F71EE4" w:rsidP="00F71EE4">
      <w:r w:rsidRPr="005F352A">
        <w:t xml:space="preserve">With the exception of the GTPv2 Delete PDN Connection Set Request and PMIPv6 </w:t>
      </w:r>
      <w:r w:rsidRPr="00111B26">
        <w:t>Binding Revocation Indication</w:t>
      </w:r>
      <w:r w:rsidRPr="005F352A">
        <w:t xml:space="preserve"> BRI messages, each feature supporting MME, SGW</w:t>
      </w:r>
      <w:r>
        <w:t>, ePDG</w:t>
      </w:r>
      <w:r>
        <w:rPr>
          <w:rFonts w:hint="eastAsia"/>
          <w:lang w:eastAsia="zh-CN"/>
        </w:rPr>
        <w:t>,</w:t>
      </w:r>
      <w:r w:rsidRPr="00C32E5A">
        <w:rPr>
          <w:rFonts w:hint="eastAsia"/>
          <w:lang w:eastAsia="zh-CN"/>
        </w:rPr>
        <w:t xml:space="preserve"> </w:t>
      </w:r>
      <w:r>
        <w:rPr>
          <w:rFonts w:hint="eastAsia"/>
          <w:lang w:eastAsia="zh-CN"/>
        </w:rPr>
        <w:t>TWAN</w:t>
      </w:r>
      <w:r w:rsidRPr="005F352A">
        <w:t xml:space="preserve"> or PGW shall assign only one FQ-CSID for itself in messages and each FQ-CSID shall have exactly one CSID within the FQ-CSID.</w:t>
      </w:r>
    </w:p>
    <w:p w14:paraId="1238703B" w14:textId="77777777" w:rsidR="00F71EE4" w:rsidRDefault="00F71EE4" w:rsidP="00F71EE4">
      <w:r>
        <w:t>Following rules shall apply for all the nodes:</w:t>
      </w:r>
    </w:p>
    <w:p w14:paraId="1A36372A" w14:textId="77777777" w:rsidR="00F71EE4" w:rsidRDefault="00F71EE4" w:rsidP="00F71EE4">
      <w:pPr>
        <w:pStyle w:val="B1"/>
      </w:pPr>
      <w:r>
        <w:t>1)</w:t>
      </w:r>
      <w:r>
        <w:tab/>
        <w:t>If a node (MME, SGW, ePDG</w:t>
      </w:r>
      <w:r>
        <w:rPr>
          <w:rFonts w:hint="eastAsia"/>
          <w:lang w:eastAsia="zh-CN"/>
        </w:rPr>
        <w:t>,</w:t>
      </w:r>
      <w:r w:rsidRPr="00C32E5A">
        <w:rPr>
          <w:rFonts w:hint="eastAsia"/>
          <w:lang w:eastAsia="zh-CN"/>
        </w:rPr>
        <w:t xml:space="preserve"> </w:t>
      </w:r>
      <w:r>
        <w:rPr>
          <w:rFonts w:hint="eastAsia"/>
          <w:lang w:eastAsia="zh-CN"/>
        </w:rPr>
        <w:t>TWAN</w:t>
      </w:r>
      <w:r>
        <w:t xml:space="preserve"> or PGW) supports the partial failure handling feature, it shall generate and include its own FQ-CSID during the PDN connection establishment, node relocation procedures. Explicit </w:t>
      </w:r>
      <w:r>
        <w:lastRenderedPageBreak/>
        <w:t>list of the relevant GTPv2 messages is given in the respective clauses (14.3 "</w:t>
      </w:r>
      <w:r w:rsidRPr="00F02F3F">
        <w:t>Partial Failure Handling at MME</w:t>
      </w:r>
      <w:r>
        <w:t>", 16.2 "</w:t>
      </w:r>
      <w:r w:rsidRPr="00F02F3F">
        <w:t xml:space="preserve">Partial Failure Handling at </w:t>
      </w:r>
      <w:r>
        <w:t>SGW", 17B.2 "</w:t>
      </w:r>
      <w:r w:rsidRPr="00F02F3F">
        <w:t xml:space="preserve">Partial Failure Handling at </w:t>
      </w:r>
      <w:r>
        <w:t>ePDG"</w:t>
      </w:r>
      <w:r>
        <w:rPr>
          <w:rFonts w:hint="eastAsia"/>
          <w:lang w:eastAsia="zh-CN"/>
        </w:rPr>
        <w:t xml:space="preserve">, </w:t>
      </w:r>
      <w:r>
        <w:t>17</w:t>
      </w:r>
      <w:r>
        <w:rPr>
          <w:rFonts w:hint="eastAsia"/>
          <w:lang w:eastAsia="zh-CN"/>
        </w:rPr>
        <w:t>C</w:t>
      </w:r>
      <w:r>
        <w:t>.2 "</w:t>
      </w:r>
      <w:r w:rsidRPr="00F02F3F">
        <w:t xml:space="preserve">Partial Failure Handling at </w:t>
      </w:r>
      <w:r>
        <w:rPr>
          <w:rFonts w:hint="eastAsia"/>
          <w:lang w:eastAsia="zh-CN"/>
        </w:rPr>
        <w:t>TWAN</w:t>
      </w:r>
      <w:r>
        <w:t>" and 17.2 "</w:t>
      </w:r>
      <w:r w:rsidRPr="00F02F3F">
        <w:t xml:space="preserve">Partial Failure Handling at </w:t>
      </w:r>
      <w:r>
        <w:t>PGW"). A node that supports partial failure handling feature shall also store peers' FQ-CSIDs.</w:t>
      </w:r>
    </w:p>
    <w:p w14:paraId="2CEF14C9" w14:textId="77777777" w:rsidR="00F71EE4" w:rsidRPr="005F352A" w:rsidRDefault="00F71EE4" w:rsidP="00F71EE4">
      <w:pPr>
        <w:pStyle w:val="B1"/>
      </w:pPr>
      <w:r>
        <w:t>2)</w:t>
      </w:r>
      <w:r>
        <w:tab/>
        <w:t xml:space="preserve">Additionally, if an SGW supports partial failure handling feature, it shall forward the peer node's </w:t>
      </w:r>
      <w:r w:rsidRPr="005F352A">
        <w:t>(</w:t>
      </w:r>
      <w:r>
        <w:t xml:space="preserve">of an </w:t>
      </w:r>
      <w:r w:rsidRPr="005F352A">
        <w:t>MME</w:t>
      </w:r>
      <w:r>
        <w:t xml:space="preserve"> or</w:t>
      </w:r>
      <w:r w:rsidRPr="005F352A">
        <w:t xml:space="preserve"> </w:t>
      </w:r>
      <w:r>
        <w:t xml:space="preserve">of a </w:t>
      </w:r>
      <w:r w:rsidRPr="005F352A">
        <w:t>PGW</w:t>
      </w:r>
      <w:r>
        <w:t>, depending on the direction</w:t>
      </w:r>
      <w:r w:rsidRPr="005F352A">
        <w:t xml:space="preserve">) FQ-CSID and </w:t>
      </w:r>
      <w:r>
        <w:t xml:space="preserve">also </w:t>
      </w:r>
      <w:r w:rsidRPr="005F352A">
        <w:t>Delete Connection Set Request/Response messages.</w:t>
      </w:r>
      <w:r>
        <w:t xml:space="preserve"> Also, if the SGW detects the full/complete failure of an MME or PGW, e.g., through the Echo Request/Echo Response procedure, it may send a </w:t>
      </w:r>
      <w:r w:rsidRPr="005F352A">
        <w:t xml:space="preserve">Delete </w:t>
      </w:r>
      <w:r>
        <w:t xml:space="preserve">PDN </w:t>
      </w:r>
      <w:r w:rsidRPr="005F352A">
        <w:t>Connection Set Request</w:t>
      </w:r>
      <w:r>
        <w:t xml:space="preserve"> </w:t>
      </w:r>
      <w:r w:rsidRPr="00111B26">
        <w:t>(or PMIP</w:t>
      </w:r>
      <w:r>
        <w:t>v</w:t>
      </w:r>
      <w:r w:rsidRPr="00111B26">
        <w:t>6 Binding Revocation Indication</w:t>
      </w:r>
      <w:r w:rsidRPr="000851BF">
        <w:rPr>
          <w:noProof/>
          <w:lang w:val="en-US"/>
        </w:rPr>
        <w:t xml:space="preserve"> </w:t>
      </w:r>
      <w:r>
        <w:rPr>
          <w:noProof/>
          <w:lang w:val="en-US"/>
        </w:rPr>
        <w:t>with G bit set</w:t>
      </w:r>
      <w:r w:rsidRPr="00111B26">
        <w:t>)</w:t>
      </w:r>
      <w:r>
        <w:t xml:space="preserve"> message containing all of the FQ-CSIDs of the associated hanging PDN connections of the failed node to the </w:t>
      </w:r>
      <w:r>
        <w:rPr>
          <w:lang w:val="en-US"/>
        </w:rPr>
        <w:t xml:space="preserve">corresponding </w:t>
      </w:r>
      <w:r>
        <w:t>remote node (MME or PGW) .</w:t>
      </w:r>
    </w:p>
    <w:p w14:paraId="6AFD2448" w14:textId="77777777" w:rsidR="00F71EE4" w:rsidRDefault="00F71EE4" w:rsidP="00F71EE4">
      <w:pPr>
        <w:pStyle w:val="B1"/>
      </w:pPr>
      <w:r>
        <w:t>3)</w:t>
      </w:r>
      <w:r>
        <w:tab/>
        <w:t>If a node that supports partial failure handling feature receives peer node's FQ-CSID during the procedures, which are specified in Rule 1, it shall conclude that the peer node supports the feature. Subsequently, the node shall store the peer node's FQ-CSID and shall send appropriate partial failure handling messages to the peer.</w:t>
      </w:r>
    </w:p>
    <w:p w14:paraId="0C65C004" w14:textId="77777777" w:rsidR="00F71EE4" w:rsidRDefault="00F71EE4" w:rsidP="00F71EE4">
      <w:pPr>
        <w:pStyle w:val="B1"/>
      </w:pPr>
      <w:r>
        <w:t>4)</w:t>
      </w:r>
      <w:r>
        <w:tab/>
        <w:t>If a node that supports partial failure handling feature does not receive the peer's FQ-CSID during the procedures, which are specified in Rule 1, it shall conclude that the peer node does not support the feature.</w:t>
      </w:r>
    </w:p>
    <w:p w14:paraId="3684159F" w14:textId="77777777" w:rsidR="00F71EE4" w:rsidRDefault="00F71EE4" w:rsidP="00F71EE4">
      <w:pPr>
        <w:pStyle w:val="B1"/>
      </w:pPr>
      <w:r>
        <w:t>5)</w:t>
      </w:r>
      <w:r>
        <w:tab/>
        <w:t>A node that supports partial failure handling feature shall not send any FQ-CSID IE or any partial failure handling specific messages to the peer node if the sender is aware (see Rule 4) that the receiver does not support the feature.</w:t>
      </w:r>
    </w:p>
    <w:p w14:paraId="043E4923" w14:textId="77777777" w:rsidR="00F71EE4" w:rsidRDefault="00F71EE4" w:rsidP="00F71EE4">
      <w:pPr>
        <w:pStyle w:val="B1"/>
      </w:pPr>
      <w:r>
        <w:t>6)</w:t>
      </w:r>
      <w:r>
        <w:tab/>
      </w:r>
      <w:r w:rsidRPr="005F352A">
        <w:t xml:space="preserve">If a node does not support the partial failure handling feature, it shall ignore </w:t>
      </w:r>
      <w:r>
        <w:t>any received FQ-CSID IE or any partial failure handling specific message</w:t>
      </w:r>
      <w:r w:rsidRPr="005F352A">
        <w:t>.</w:t>
      </w:r>
    </w:p>
    <w:p w14:paraId="6488650E" w14:textId="748BABDF" w:rsidR="00F71EE4" w:rsidRDefault="00F71EE4" w:rsidP="00F71EE4">
      <w:pPr>
        <w:pStyle w:val="B1"/>
      </w:pPr>
      <w:r>
        <w:t>7)</w:t>
      </w:r>
      <w:r>
        <w:tab/>
      </w:r>
      <w:r w:rsidRPr="00342345">
        <w:t xml:space="preserve">During </w:t>
      </w:r>
      <w:r>
        <w:t xml:space="preserve">session management procedures as specified in 3GPP </w:t>
      </w:r>
      <w:r w:rsidR="00E241D7">
        <w:t>TS 2</w:t>
      </w:r>
      <w:r>
        <w:t>3.401</w:t>
      </w:r>
      <w:r w:rsidR="00E241D7">
        <w:t> [</w:t>
      </w:r>
      <w:r>
        <w:t xml:space="preserve">15] and 3GPP </w:t>
      </w:r>
      <w:r w:rsidR="00E241D7">
        <w:t>TS 2</w:t>
      </w:r>
      <w:r>
        <w:t>3.402</w:t>
      </w:r>
      <w:r w:rsidR="00E241D7">
        <w:t> [</w:t>
      </w:r>
      <w:r>
        <w:t xml:space="preserve">18] (such as </w:t>
      </w:r>
      <w:r w:rsidRPr="00342345">
        <w:t xml:space="preserve">a </w:t>
      </w:r>
      <w:r>
        <w:t xml:space="preserve">dedicated </w:t>
      </w:r>
      <w:r w:rsidRPr="00342345">
        <w:t xml:space="preserve">bearer </w:t>
      </w:r>
      <w:r>
        <w:t>activation/deactivation/update),</w:t>
      </w:r>
      <w:r w:rsidRPr="00342345">
        <w:t xml:space="preserve"> a node supporting the partial </w:t>
      </w:r>
      <w:r>
        <w:t xml:space="preserve">failure </w:t>
      </w:r>
      <w:r w:rsidRPr="00342345">
        <w:t xml:space="preserve">handling feature may </w:t>
      </w:r>
      <w:r>
        <w:t xml:space="preserve">update its </w:t>
      </w:r>
      <w:r w:rsidRPr="00342345">
        <w:t>FQ-CSID to the supporting peer node(s) in the Create Bearer Request/Response, Delete Bearer Request/Response</w:t>
      </w:r>
      <w:r>
        <w:t xml:space="preserve"> or</w:t>
      </w:r>
      <w:r w:rsidRPr="00342345">
        <w:t xml:space="preserve"> Update Bearer Request/Response</w:t>
      </w:r>
      <w:r>
        <w:t>.</w:t>
      </w:r>
    </w:p>
    <w:p w14:paraId="5F99C3C5" w14:textId="77777777" w:rsidR="00F71EE4" w:rsidRDefault="00F71EE4" w:rsidP="00F71EE4">
      <w:pPr>
        <w:pStyle w:val="NO"/>
      </w:pPr>
      <w:r>
        <w:t>NOTE 3:</w:t>
      </w:r>
      <w:r>
        <w:tab/>
        <w:t>FQ-CSID handling for the Initial Attach and various handover cases are addressed in clauses 14, 16 and 17.</w:t>
      </w:r>
    </w:p>
    <w:p w14:paraId="28F835CF" w14:textId="77777777" w:rsidR="00F71EE4" w:rsidRDefault="00F71EE4" w:rsidP="00F71EE4">
      <w:r>
        <w:t>In addition to the above requirements, for split SGW and PGW, the following applies:</w:t>
      </w:r>
    </w:p>
    <w:p w14:paraId="5535067D" w14:textId="77777777" w:rsidR="00F71EE4" w:rsidRDefault="00F71EE4" w:rsidP="00F71EE4">
      <w:pPr>
        <w:pStyle w:val="B1"/>
      </w:pPr>
      <w:r>
        <w:t>1)</w:t>
      </w:r>
      <w:r>
        <w:tab/>
        <w:t>If a node (</w:t>
      </w:r>
      <w:r>
        <w:rPr>
          <w:lang w:val="sv-SE"/>
        </w:rPr>
        <w:t>SGW-C, SGW-U, PGW-C or PGW-U</w:t>
      </w:r>
      <w:r>
        <w:t xml:space="preserve">) supports the partial failure handling feature, it shall generate and include its own FQ-CSID during the </w:t>
      </w:r>
      <w:r>
        <w:rPr>
          <w:lang w:val="sv-SE"/>
        </w:rPr>
        <w:t>Sx Session Establishment</w:t>
      </w:r>
      <w:r>
        <w:t xml:space="preserve"> procedure.</w:t>
      </w:r>
    </w:p>
    <w:p w14:paraId="6E46BD67" w14:textId="77777777" w:rsidR="00F71EE4" w:rsidRDefault="00F71EE4" w:rsidP="00F71EE4">
      <w:pPr>
        <w:pStyle w:val="B1"/>
      </w:pPr>
      <w:r>
        <w:t>2)</w:t>
      </w:r>
      <w:r>
        <w:tab/>
        <w:t xml:space="preserve">The SGW-C shall initiate Sx Session Modification procedure to update </w:t>
      </w:r>
      <w:r>
        <w:rPr>
          <w:lang w:val="sv-SE"/>
        </w:rPr>
        <w:t xml:space="preserve">the SGW-U with </w:t>
      </w:r>
      <w:r>
        <w:t>the MME FQ-CSID</w:t>
      </w:r>
      <w:r>
        <w:rPr>
          <w:lang w:val="sv-SE"/>
        </w:rPr>
        <w:t>, PGW-C FQ-CSID if changed</w:t>
      </w:r>
      <w:r>
        <w:t>;</w:t>
      </w:r>
    </w:p>
    <w:p w14:paraId="2ADD0A03" w14:textId="77777777" w:rsidR="00F71EE4" w:rsidRPr="00424270" w:rsidRDefault="00F71EE4" w:rsidP="00F71EE4">
      <w:pPr>
        <w:pStyle w:val="B1"/>
      </w:pPr>
      <w:r>
        <w:t>3)</w:t>
      </w:r>
      <w:r>
        <w:tab/>
        <w:t xml:space="preserve">The PGW-C shall initiate Sx Session Modification procedure to update </w:t>
      </w:r>
      <w:r>
        <w:rPr>
          <w:lang w:val="sv-SE"/>
        </w:rPr>
        <w:t xml:space="preserve">the PGW-U with </w:t>
      </w:r>
      <w:r>
        <w:t>the MME FQ-CSID</w:t>
      </w:r>
      <w:r>
        <w:rPr>
          <w:lang w:val="sv-SE"/>
        </w:rPr>
        <w:t>, SGW-C FQ-CSID, TWAN FQ-CSID, or ePDG FQ-CSID if changed;</w:t>
      </w:r>
    </w:p>
    <w:p w14:paraId="7CD5D6A6" w14:textId="77777777" w:rsidR="00F71EE4" w:rsidRPr="00237E63" w:rsidRDefault="00F71EE4" w:rsidP="00F71EE4">
      <w:pPr>
        <w:pStyle w:val="B1"/>
      </w:pPr>
      <w:r>
        <w:t>4)</w:t>
      </w:r>
      <w:r>
        <w:tab/>
      </w:r>
      <w:r w:rsidRPr="00E755E1">
        <w:t>The SGW-C and the PGW-C may change its FQ-CSID during a Sx Session Modification procedure if its SEID</w:t>
      </w:r>
      <w:r>
        <w:t xml:space="preserve"> </w:t>
      </w:r>
      <w:r w:rsidRPr="00E755E1">
        <w:t>is changed;</w:t>
      </w:r>
    </w:p>
    <w:p w14:paraId="32989C09" w14:textId="77777777" w:rsidR="00F71EE4" w:rsidRPr="00237E63" w:rsidRDefault="00F71EE4" w:rsidP="00F71EE4">
      <w:pPr>
        <w:pStyle w:val="B1"/>
      </w:pPr>
      <w:r>
        <w:t>5)</w:t>
      </w:r>
      <w:r>
        <w:tab/>
      </w:r>
      <w:r>
        <w:rPr>
          <w:lang w:val="sv-SE"/>
        </w:rPr>
        <w:t xml:space="preserve">When the node (SGW-C, SGW-U, PGW-C or PGW-U) </w:t>
      </w:r>
      <w:r w:rsidRPr="00111B26">
        <w:t xml:space="preserve">detects that it has undergone a partial failure, it shall </w:t>
      </w:r>
      <w:r>
        <w:rPr>
          <w:lang w:val="sv-SE"/>
        </w:rPr>
        <w:t xml:space="preserve">send a Sx Session Set Deletion Request message </w:t>
      </w:r>
      <w:r w:rsidRPr="00111B26">
        <w:t xml:space="preserve">containing all the </w:t>
      </w:r>
      <w:r>
        <w:rPr>
          <w:lang w:val="sv-SE"/>
        </w:rPr>
        <w:t xml:space="preserve">its </w:t>
      </w:r>
      <w:r w:rsidRPr="00111B26">
        <w:t>CSIDs</w:t>
      </w:r>
      <w:r>
        <w:t xml:space="preserve"> of the component(s) failing</w:t>
      </w:r>
      <w:r>
        <w:rPr>
          <w:lang w:val="sv-SE"/>
        </w:rPr>
        <w:t xml:space="preserve"> to its peer node;</w:t>
      </w:r>
    </w:p>
    <w:p w14:paraId="23A6D751" w14:textId="77777777" w:rsidR="00F71EE4" w:rsidRPr="00E755E1" w:rsidRDefault="00F71EE4" w:rsidP="00F71EE4">
      <w:pPr>
        <w:pStyle w:val="B1"/>
        <w:rPr>
          <w:lang w:val="x-none"/>
        </w:rPr>
      </w:pPr>
      <w:r>
        <w:t>6)</w:t>
      </w:r>
      <w:r>
        <w:tab/>
      </w:r>
      <w:r>
        <w:rPr>
          <w:lang w:val="sv-SE"/>
        </w:rPr>
        <w:t xml:space="preserve">For a SGW-C or a PGW-C, it shall also send Sx Session Set Deletion Request to the SGW-U or PGW-U respectively </w:t>
      </w:r>
      <w:r w:rsidRPr="00111B26">
        <w:t>containing</w:t>
      </w:r>
      <w:r>
        <w:rPr>
          <w:lang w:val="sv-SE"/>
        </w:rPr>
        <w:t xml:space="preserve"> MME FQ-CSID, ePDG FQ-CSID, TWAN FQ-CSID, PGW-C FQ-CSID or SGW-C FQ-CSID if it receives the corresponding GTPv2 message Delete PDN Connection Set Request message containing those FQ-CSID.</w:t>
      </w:r>
    </w:p>
    <w:p w14:paraId="529F144B" w14:textId="33E3B3B0" w:rsidR="00F71EE4" w:rsidRDefault="00F71EE4" w:rsidP="00F71EE4">
      <w:pPr>
        <w:pStyle w:val="B1"/>
      </w:pPr>
      <w:r>
        <w:t>7)</w:t>
      </w:r>
      <w:r>
        <w:tab/>
      </w:r>
      <w:r w:rsidRPr="00E755E1">
        <w:t xml:space="preserve">The SGW-C and the PGW-C shall initiate the restoration procedure to restore the Sx Sessions affected by the partial failure in the SGW-U or the PGW-U in the same way as specified in the </w:t>
      </w:r>
      <w:r w:rsidR="00E241D7">
        <w:t>clause </w:t>
      </w:r>
      <w:r w:rsidR="00E241D7" w:rsidRPr="00E755E1">
        <w:t>1</w:t>
      </w:r>
      <w:r w:rsidRPr="00E755E1">
        <w:t>6.1A</w:t>
      </w:r>
      <w:r>
        <w:t>.3</w:t>
      </w:r>
      <w:r w:rsidRPr="00E755E1">
        <w:t xml:space="preserve"> for the SGW-U failure and 1</w:t>
      </w:r>
      <w:r>
        <w:t>7</w:t>
      </w:r>
      <w:r w:rsidRPr="00E755E1">
        <w:t>.1A</w:t>
      </w:r>
      <w:r>
        <w:t>.3</w:t>
      </w:r>
      <w:r w:rsidRPr="00E755E1">
        <w:t xml:space="preserve"> for the PGW-U failure respectively, when receiving an Sx Session Set Deletion Request message including a SGW-U or a PGW-U FQ-CSID(s) which is associated with the partial failure from the SGW-U or the PGW-U.</w:t>
      </w:r>
    </w:p>
    <w:p w14:paraId="3BDA613B" w14:textId="77777777" w:rsidR="00F71EE4" w:rsidRDefault="00F71EE4" w:rsidP="00F71EE4">
      <w:r>
        <w:t xml:space="preserve">Figure 23-1 illustrates FQ-CSID establishment during the Attach or PDN connection establishment procedures for 3GPP </w:t>
      </w:r>
      <w:r>
        <w:rPr>
          <w:rFonts w:hint="eastAsia"/>
          <w:lang w:eastAsia="zh-CN"/>
        </w:rPr>
        <w:t xml:space="preserve">E-UTRAN </w:t>
      </w:r>
      <w:r>
        <w:t>access as specified in the above rules.</w:t>
      </w:r>
    </w:p>
    <w:p w14:paraId="43D0E20F" w14:textId="77777777" w:rsidR="00F71EE4" w:rsidRDefault="00F71EE4" w:rsidP="00F71EE4">
      <w:pPr>
        <w:pStyle w:val="TH"/>
      </w:pPr>
      <w:r>
        <w:object w:dxaOrig="7004" w:dyaOrig="3809" w14:anchorId="4618114C">
          <v:shape id="_x0000_i1026" type="#_x0000_t75" style="width:350pt;height:191.05pt" o:ole="">
            <v:imagedata r:id="rId12" o:title=""/>
          </v:shape>
          <o:OLEObject Type="Embed" ProgID="Word.Picture.8" ShapeID="_x0000_i1026" DrawAspect="Content" ObjectID="_1788262135" r:id="rId13"/>
        </w:object>
      </w:r>
    </w:p>
    <w:p w14:paraId="3F7D3A2F" w14:textId="77777777" w:rsidR="00F71EE4" w:rsidRDefault="00F71EE4" w:rsidP="00F71EE4">
      <w:pPr>
        <w:pStyle w:val="TF"/>
      </w:pPr>
      <w:r>
        <w:t>Figure 23-1: FQ-CSID establishment during the Attach or PDN establishment procedure for 3GPP</w:t>
      </w:r>
      <w:r w:rsidRPr="005F734A">
        <w:rPr>
          <w:rFonts w:hint="eastAsia"/>
          <w:lang w:eastAsia="zh-CN"/>
        </w:rPr>
        <w:t xml:space="preserve"> </w:t>
      </w:r>
      <w:r>
        <w:rPr>
          <w:rFonts w:hint="eastAsia"/>
          <w:lang w:eastAsia="zh-CN"/>
        </w:rPr>
        <w:t>E-UTRAN</w:t>
      </w:r>
      <w:r w:rsidRPr="005F734A">
        <w:t xml:space="preserve"> </w:t>
      </w:r>
      <w:r>
        <w:t>access</w:t>
      </w:r>
    </w:p>
    <w:p w14:paraId="353B5A0F" w14:textId="28DA47E6" w:rsidR="00F71EE4" w:rsidRDefault="00F71EE4" w:rsidP="00911B2D">
      <w:pPr>
        <w:pStyle w:val="B1"/>
      </w:pPr>
      <w:r>
        <w:t>1.</w:t>
      </w:r>
      <w:r>
        <w:tab/>
        <w:t>If an MME supports partial failure handling, the MME shall send own FQ-CSID to SGW with a Create Session Request message across S11 interface.</w:t>
      </w:r>
      <w:bookmarkStart w:id="986" w:name="_PERM_MCCTEMPBM_CRPT64890013___2"/>
      <w:r w:rsidR="00911B2D">
        <w:br/>
      </w:r>
      <w:r w:rsidR="00911B2D">
        <w:br/>
      </w:r>
      <w:r>
        <w:t>The MME's FQ-CSID indicates to the SGW that MME supports partial failure handling. If the SGW does not receive MME's FQ-CSID, then the SGW shall never send partial failure handling related messages or IEs to the MME.</w:t>
      </w:r>
      <w:bookmarkStart w:id="987" w:name="_PERM_MCCTEMPBM_CRPT64890014___3"/>
      <w:bookmarkEnd w:id="986"/>
      <w:r w:rsidR="00911B2D">
        <w:br/>
      </w:r>
      <w:r w:rsidR="00911B2D">
        <w:br/>
      </w:r>
      <w:r>
        <w:t>If the SGW does not support partial failure handling, then the SGW shall silently discard MME's FQ-CSID.</w:t>
      </w:r>
      <w:bookmarkStart w:id="988" w:name="_PERM_MCCTEMPBM_CRPT64890015___2"/>
      <w:bookmarkEnd w:id="987"/>
      <w:r w:rsidR="00911B2D">
        <w:br/>
      </w:r>
      <w:r w:rsidR="00911B2D">
        <w:br/>
      </w:r>
      <w:r>
        <w:t>If the SGW does support partial fault handling it shall store the MME's FQ-CSID in it's PDN connection table.</w:t>
      </w:r>
    </w:p>
    <w:bookmarkEnd w:id="988"/>
    <w:p w14:paraId="71A038AE" w14:textId="29696037" w:rsidR="00F71EE4" w:rsidRPr="005F352A" w:rsidRDefault="00F71EE4" w:rsidP="00911B2D">
      <w:pPr>
        <w:pStyle w:val="B1"/>
      </w:pPr>
      <w:r>
        <w:t>2.</w:t>
      </w:r>
      <w:r>
        <w:tab/>
        <w:t>If the SGW supports partial failure handling, the SGW shall forward MME's FQ-CSID to PGW with a Create Session Request message</w:t>
      </w:r>
      <w:r w:rsidRPr="00D918EF">
        <w:t xml:space="preserve"> </w:t>
      </w:r>
      <w:r>
        <w:t>or a Proxy Binding Update message across S5/S8 interface. The SGW shall also include own FQ-CSID into the message.</w:t>
      </w:r>
      <w:r>
        <w:br/>
      </w:r>
      <w:r w:rsidRPr="005F352A">
        <w:t>The SGW's FQ-CSID indicates to the PGW that the SGW supports partial failure handling.</w:t>
      </w:r>
      <w:bookmarkStart w:id="989" w:name="_PERM_MCCTEMPBM_CRPT64890016___2"/>
      <w:r w:rsidR="00911B2D">
        <w:br/>
      </w:r>
      <w:r w:rsidR="00911B2D">
        <w:br/>
      </w:r>
      <w:r w:rsidRPr="005F352A">
        <w:t>If the PGW does not support partial failure handling, then the PGW shall silently discard both FQ-CSIDs.</w:t>
      </w:r>
    </w:p>
    <w:bookmarkEnd w:id="989"/>
    <w:p w14:paraId="0B2B0B5E" w14:textId="28DC3F07" w:rsidR="00F71EE4" w:rsidRDefault="00F71EE4" w:rsidP="00911B2D">
      <w:pPr>
        <w:pStyle w:val="B1"/>
      </w:pPr>
      <w:r>
        <w:t>3.</w:t>
      </w:r>
      <w:r>
        <w:tab/>
      </w:r>
      <w:r w:rsidRPr="005F352A">
        <w:t>If the SGW has indicated the support for partial failure handling to PGW, then the PGW, which supports the</w:t>
      </w:r>
      <w:r>
        <w:t xml:space="preserve"> feature shall send own FQ-CSID back to the SGW with a Create Session Response message</w:t>
      </w:r>
      <w:r w:rsidRPr="00D918EF">
        <w:t xml:space="preserve"> </w:t>
      </w:r>
      <w:r>
        <w:t>or a Proxy Binding Acknowledgement message across S5/S8 interface.</w:t>
      </w:r>
      <w:r w:rsidRPr="0085065C">
        <w:t xml:space="preserve"> </w:t>
      </w:r>
      <w:r>
        <w:t>PGW's FQ-CSIDs in the S5/S8 Create Session Response</w:t>
      </w:r>
      <w:r w:rsidRPr="00B02A6D">
        <w:t xml:space="preserve"> </w:t>
      </w:r>
      <w:r>
        <w:t>or a Proxy Binding Acknowledgement message indicates to the SGW that PGW supports partial failure handling.</w:t>
      </w:r>
      <w:bookmarkStart w:id="990" w:name="_PERM_MCCTEMPBM_CRPT64890017___2"/>
      <w:r w:rsidR="00911B2D">
        <w:br/>
      </w:r>
      <w:r w:rsidR="00911B2D">
        <w:br/>
      </w:r>
      <w:r>
        <w:t>If the SGW has not indicated support for partial failure handling, then PGW shall never send partial failure handling related messages or IEs to the SGW.</w:t>
      </w:r>
    </w:p>
    <w:bookmarkEnd w:id="990"/>
    <w:p w14:paraId="0D5FCB8D" w14:textId="77777777" w:rsidR="00F71EE4" w:rsidRDefault="00F71EE4" w:rsidP="00F71EE4">
      <w:pPr>
        <w:pStyle w:val="B1"/>
      </w:pPr>
      <w:r>
        <w:t>4.</w:t>
      </w:r>
      <w:r>
        <w:tab/>
        <w:t>If the MME has indicated the support for partial failure handling to SGW, then the SGW, which supports the feature, shall forward PGW's FQ-CSID to MME with a Create Session Response message</w:t>
      </w:r>
      <w:r w:rsidRPr="00D918EF">
        <w:t xml:space="preserve"> </w:t>
      </w:r>
      <w:r>
        <w:t>across S11 interface. The SGW shall also include own FQ-CSID into the message.</w:t>
      </w:r>
    </w:p>
    <w:p w14:paraId="2F108EC1" w14:textId="77777777" w:rsidR="00F71EE4" w:rsidRDefault="00F71EE4" w:rsidP="00F71EE4">
      <w:r>
        <w:t>Figure 23-</w:t>
      </w:r>
      <w:r>
        <w:rPr>
          <w:rFonts w:hint="eastAsia"/>
          <w:lang w:eastAsia="zh-CN"/>
        </w:rPr>
        <w:t>2</w:t>
      </w:r>
      <w:r>
        <w:t xml:space="preserve"> illustrates FQ-CSID establishment during the Attach or PDN connection establishment procedures for untrusted non-3GPP access as specified in the above rules.</w:t>
      </w:r>
    </w:p>
    <w:bookmarkStart w:id="991" w:name="_MON_1390245940"/>
    <w:bookmarkStart w:id="992" w:name="_MON_1346583763"/>
    <w:bookmarkEnd w:id="991"/>
    <w:bookmarkEnd w:id="992"/>
    <w:bookmarkStart w:id="993" w:name="_MON_1347121769"/>
    <w:bookmarkEnd w:id="993"/>
    <w:p w14:paraId="2941543D" w14:textId="77777777" w:rsidR="00F71EE4" w:rsidRDefault="00F71EE4" w:rsidP="00F71EE4">
      <w:pPr>
        <w:pStyle w:val="TH"/>
      </w:pPr>
      <w:r>
        <w:object w:dxaOrig="6630" w:dyaOrig="2405" w14:anchorId="245C6834">
          <v:shape id="_x0000_i1027" type="#_x0000_t75" style="width:332.95pt;height:120.3pt" o:ole="">
            <v:imagedata r:id="rId14" o:title=""/>
          </v:shape>
          <o:OLEObject Type="Embed" ProgID="Word.Picture.8" ShapeID="_x0000_i1027" DrawAspect="Content" ObjectID="_1788262136" r:id="rId15"/>
        </w:object>
      </w:r>
    </w:p>
    <w:p w14:paraId="4A495EA2" w14:textId="77777777" w:rsidR="00F71EE4" w:rsidRDefault="00F71EE4" w:rsidP="00F71EE4">
      <w:pPr>
        <w:pStyle w:val="TF"/>
      </w:pPr>
      <w:r>
        <w:t>Figure 23-2: FQ-CSID establishment during the Attach or PDN establishment procedure</w:t>
      </w:r>
      <w:r w:rsidRPr="00760C01">
        <w:t xml:space="preserve"> </w:t>
      </w:r>
      <w:r>
        <w:t>for non-3GPP access</w:t>
      </w:r>
    </w:p>
    <w:p w14:paraId="1AB2627C" w14:textId="7B3980BF" w:rsidR="00F71EE4" w:rsidRDefault="00F71EE4" w:rsidP="00911B2D">
      <w:pPr>
        <w:pStyle w:val="B1"/>
      </w:pPr>
      <w:r>
        <w:t>1.</w:t>
      </w:r>
      <w:r>
        <w:tab/>
        <w:t>If an ePDG</w:t>
      </w:r>
      <w:r>
        <w:rPr>
          <w:rFonts w:hint="eastAsia"/>
          <w:lang w:eastAsia="zh-CN"/>
        </w:rPr>
        <w:t>/TWAN</w:t>
      </w:r>
      <w:r>
        <w:t xml:space="preserve"> supports partial failure handling, the ePDG</w:t>
      </w:r>
      <w:r>
        <w:rPr>
          <w:rFonts w:hint="eastAsia"/>
          <w:lang w:eastAsia="zh-CN"/>
        </w:rPr>
        <w:t>/TWAN</w:t>
      </w:r>
      <w:r>
        <w:t xml:space="preserve"> shall send own FQ-CSID to PGW with a Create Session Request message across GTPv2 based S2b</w:t>
      </w:r>
      <w:r>
        <w:rPr>
          <w:rFonts w:hint="eastAsia"/>
          <w:lang w:eastAsia="zh-CN"/>
        </w:rPr>
        <w:t>/S2a</w:t>
      </w:r>
      <w:r>
        <w:t xml:space="preserve"> interface or a Proxy Binding Update message across PMIPv6 based S2b</w:t>
      </w:r>
      <w:r>
        <w:rPr>
          <w:rFonts w:hint="eastAsia"/>
          <w:lang w:eastAsia="zh-CN"/>
        </w:rPr>
        <w:t>/S2a</w:t>
      </w:r>
      <w:r>
        <w:t xml:space="preserve"> interface.</w:t>
      </w:r>
      <w:bookmarkStart w:id="994" w:name="_PERM_MCCTEMPBM_CRPT64890018___2"/>
      <w:r w:rsidR="00911B2D">
        <w:br/>
      </w:r>
      <w:r w:rsidR="00911B2D">
        <w:br/>
      </w:r>
      <w:r>
        <w:t>The ePDG's</w:t>
      </w:r>
      <w:r>
        <w:rPr>
          <w:rFonts w:hint="eastAsia"/>
          <w:lang w:eastAsia="zh-CN"/>
        </w:rPr>
        <w:t>/TWAN</w:t>
      </w:r>
      <w:r>
        <w:t>'s FQ-CSID indicates to the PGW that ePDG</w:t>
      </w:r>
      <w:r>
        <w:rPr>
          <w:rFonts w:hint="eastAsia"/>
          <w:lang w:eastAsia="zh-CN"/>
        </w:rPr>
        <w:t>/TWAN</w:t>
      </w:r>
      <w:r>
        <w:t xml:space="preserve"> supports partial failure handling. If the PGW does not receive ePDG's</w:t>
      </w:r>
      <w:r>
        <w:rPr>
          <w:rFonts w:hint="eastAsia"/>
          <w:lang w:eastAsia="zh-CN"/>
        </w:rPr>
        <w:t>/TWAN</w:t>
      </w:r>
      <w:r>
        <w:t>'s FQ-CSID, then the PGW shall never send partial failure handling related messages or IEs to the ePDG</w:t>
      </w:r>
      <w:r>
        <w:rPr>
          <w:rFonts w:hint="eastAsia"/>
          <w:lang w:eastAsia="zh-CN"/>
        </w:rPr>
        <w:t>/TWAN</w:t>
      </w:r>
      <w:r>
        <w:t>.</w:t>
      </w:r>
    </w:p>
    <w:bookmarkEnd w:id="994"/>
    <w:p w14:paraId="611B3A67" w14:textId="69F73CFE" w:rsidR="00F71EE4" w:rsidRDefault="00F71EE4" w:rsidP="00911B2D">
      <w:pPr>
        <w:pStyle w:val="B1"/>
      </w:pPr>
      <w:r>
        <w:t>2.</w:t>
      </w:r>
      <w:r>
        <w:tab/>
        <w:t>If the PGW supports partial failure handling, it shall store the ePDG's</w:t>
      </w:r>
      <w:r>
        <w:rPr>
          <w:rFonts w:hint="eastAsia"/>
          <w:lang w:eastAsia="zh-CN"/>
        </w:rPr>
        <w:t>/TWAN</w:t>
      </w:r>
      <w:r>
        <w:t xml:space="preserve">'s FQ-CSID in </w:t>
      </w:r>
      <w:r>
        <w:rPr>
          <w:rFonts w:hint="eastAsia"/>
          <w:lang w:eastAsia="zh-CN"/>
        </w:rPr>
        <w:t>its</w:t>
      </w:r>
      <w:r>
        <w:t xml:space="preserve"> PDN connection table and it shall send own FQ-CSID back to the ePDG</w:t>
      </w:r>
      <w:r>
        <w:rPr>
          <w:rFonts w:hint="eastAsia"/>
          <w:lang w:eastAsia="zh-CN"/>
        </w:rPr>
        <w:t>/TWAN</w:t>
      </w:r>
      <w:r>
        <w:t xml:space="preserve"> with a Create Session Response message</w:t>
      </w:r>
      <w:r w:rsidRPr="00D918EF">
        <w:t xml:space="preserve"> </w:t>
      </w:r>
      <w:r>
        <w:t>across GTPv2 based S2b</w:t>
      </w:r>
      <w:r>
        <w:rPr>
          <w:rFonts w:hint="eastAsia"/>
          <w:lang w:eastAsia="zh-CN"/>
        </w:rPr>
        <w:t>/S2a</w:t>
      </w:r>
      <w:r>
        <w:t xml:space="preserve"> interface or a Proxy Binding Acknowledgement message across PMIPv6 based S2b</w:t>
      </w:r>
      <w:r>
        <w:rPr>
          <w:rFonts w:hint="eastAsia"/>
          <w:lang w:eastAsia="zh-CN"/>
        </w:rPr>
        <w:t>/S2a</w:t>
      </w:r>
      <w:r>
        <w:t xml:space="preserve"> interface.</w:t>
      </w:r>
      <w:r w:rsidRPr="0085065C">
        <w:t xml:space="preserve"> </w:t>
      </w:r>
      <w:r>
        <w:t>PGW's FQ-CSIDs in the Create Session Response or Proxy Binding Acknowledgement indicates to the ePDG</w:t>
      </w:r>
      <w:r>
        <w:rPr>
          <w:rFonts w:hint="eastAsia"/>
          <w:lang w:eastAsia="zh-CN"/>
        </w:rPr>
        <w:t>/TWAN</w:t>
      </w:r>
      <w:r>
        <w:t xml:space="preserve"> that PGW supports partial failure handling. The ePDG</w:t>
      </w:r>
      <w:r>
        <w:rPr>
          <w:rFonts w:hint="eastAsia"/>
          <w:lang w:eastAsia="zh-CN"/>
        </w:rPr>
        <w:t>/TWAN</w:t>
      </w:r>
      <w:r>
        <w:t xml:space="preserve"> shall then store the PGW's FQ-CSID in </w:t>
      </w:r>
      <w:r>
        <w:rPr>
          <w:rFonts w:hint="eastAsia"/>
          <w:lang w:eastAsia="zh-CN"/>
        </w:rPr>
        <w:t>its</w:t>
      </w:r>
      <w:r>
        <w:t xml:space="preserve"> PDN connection table.</w:t>
      </w:r>
      <w:bookmarkStart w:id="995" w:name="_PERM_MCCTEMPBM_CRPT64890019___3"/>
      <w:r w:rsidR="00911B2D">
        <w:br/>
      </w:r>
      <w:r w:rsidR="00911B2D">
        <w:br/>
      </w:r>
      <w:r>
        <w:t>If the PGW does not support partial failure handling, then the PGW shall silently discard ePDG's</w:t>
      </w:r>
      <w:r>
        <w:rPr>
          <w:rFonts w:hint="eastAsia"/>
          <w:lang w:eastAsia="zh-CN"/>
        </w:rPr>
        <w:t>/TWAN</w:t>
      </w:r>
      <w:r>
        <w:t>'s FQ-CSID.</w:t>
      </w:r>
    </w:p>
    <w:bookmarkEnd w:id="995"/>
    <w:p w14:paraId="6C9C5D0E" w14:textId="77777777" w:rsidR="00F71EE4" w:rsidRDefault="00F71EE4" w:rsidP="00F71EE4">
      <w:r>
        <w:t>Figure 23-3 illustrates FQ-CSID establishment during the Sx Session Establishment procedure for 3GPP access, with a split SGW, as specified in the above rules.</w:t>
      </w:r>
    </w:p>
    <w:p w14:paraId="45AAC18B" w14:textId="77777777" w:rsidR="00F71EE4" w:rsidRDefault="00F71EE4" w:rsidP="00F71EE4">
      <w:pPr>
        <w:pStyle w:val="TH"/>
      </w:pPr>
      <w:r>
        <w:object w:dxaOrig="6630" w:dyaOrig="2405" w14:anchorId="08165355">
          <v:shape id="_x0000_i1028" type="#_x0000_t75" style="width:332.95pt;height:120.3pt" o:ole="">
            <v:imagedata r:id="rId16" o:title=""/>
          </v:shape>
          <o:OLEObject Type="Embed" ProgID="Word.Picture.8" ShapeID="_x0000_i1028" DrawAspect="Content" ObjectID="_1788262137" r:id="rId17"/>
        </w:object>
      </w:r>
    </w:p>
    <w:p w14:paraId="42CFDB38" w14:textId="77777777" w:rsidR="00F71EE4" w:rsidRPr="002571AD" w:rsidRDefault="00F71EE4" w:rsidP="00F71EE4">
      <w:pPr>
        <w:pStyle w:val="TF"/>
      </w:pPr>
      <w:r>
        <w:t xml:space="preserve">Figure 23-3: FQ-CSID establishment during the </w:t>
      </w:r>
      <w:r w:rsidRPr="002571AD">
        <w:t xml:space="preserve">Sx </w:t>
      </w:r>
      <w:r>
        <w:t>S</w:t>
      </w:r>
      <w:r w:rsidRPr="002571AD">
        <w:t xml:space="preserve">ession </w:t>
      </w:r>
      <w:r>
        <w:t>Establishment procedure</w:t>
      </w:r>
    </w:p>
    <w:p w14:paraId="3B19D87F" w14:textId="77777777" w:rsidR="00F71EE4" w:rsidRPr="002571AD" w:rsidRDefault="00F71EE4" w:rsidP="00F71EE4">
      <w:pPr>
        <w:pStyle w:val="B1"/>
      </w:pPr>
      <w:r>
        <w:t>1.</w:t>
      </w:r>
      <w:r>
        <w:tab/>
        <w:t xml:space="preserve">If an </w:t>
      </w:r>
      <w:r w:rsidRPr="002571AD">
        <w:t>SGW-C</w:t>
      </w:r>
      <w:r>
        <w:t xml:space="preserve"> supports partial failure handling, the </w:t>
      </w:r>
      <w:r w:rsidRPr="002571AD">
        <w:t>SGW-C</w:t>
      </w:r>
      <w:r>
        <w:t xml:space="preserve"> shall send </w:t>
      </w:r>
      <w:r w:rsidRPr="006F07AC">
        <w:t xml:space="preserve">its </w:t>
      </w:r>
      <w:r>
        <w:t xml:space="preserve">own FQ-CSID </w:t>
      </w:r>
      <w:r w:rsidRPr="00D658C3">
        <w:t xml:space="preserve">and MME FQ-CSID </w:t>
      </w:r>
      <w:r>
        <w:t xml:space="preserve">to </w:t>
      </w:r>
      <w:r w:rsidRPr="0009119E">
        <w:t xml:space="preserve">the </w:t>
      </w:r>
      <w:r w:rsidRPr="002571AD">
        <w:t>S</w:t>
      </w:r>
      <w:r>
        <w:t>GW</w:t>
      </w:r>
      <w:r w:rsidRPr="002571AD">
        <w:t>-U</w:t>
      </w:r>
      <w:r>
        <w:t xml:space="preserve"> </w:t>
      </w:r>
      <w:r w:rsidRPr="006F07AC">
        <w:t>in the</w:t>
      </w:r>
      <w:r>
        <w:t xml:space="preserve"> Sx</w:t>
      </w:r>
      <w:r w:rsidRPr="00EA0173">
        <w:t xml:space="preserve"> Session </w:t>
      </w:r>
      <w:r>
        <w:t>Establishment Request</w:t>
      </w:r>
      <w:r w:rsidRPr="002571AD">
        <w:t>.</w:t>
      </w:r>
    </w:p>
    <w:p w14:paraId="562BCF44" w14:textId="7426506F" w:rsidR="00F71EE4" w:rsidRDefault="00F71EE4" w:rsidP="00911B2D">
      <w:pPr>
        <w:pStyle w:val="B1"/>
      </w:pPr>
      <w:r>
        <w:t>2.</w:t>
      </w:r>
      <w:r>
        <w:tab/>
        <w:t xml:space="preserve">If the </w:t>
      </w:r>
      <w:r w:rsidRPr="00865A41">
        <w:rPr>
          <w:lang w:val="en-US"/>
        </w:rPr>
        <w:t>S</w:t>
      </w:r>
      <w:r>
        <w:t>GW</w:t>
      </w:r>
      <w:r w:rsidRPr="002571AD">
        <w:t>-U</w:t>
      </w:r>
      <w:r>
        <w:t xml:space="preserve"> supports partial failure handling, it shall store the </w:t>
      </w:r>
      <w:r w:rsidRPr="002571AD">
        <w:t>SGW-C</w:t>
      </w:r>
      <w:r>
        <w:t xml:space="preserve"> FQ-CSID </w:t>
      </w:r>
      <w:r w:rsidRPr="002571AD">
        <w:t>and MME FQ</w:t>
      </w:r>
      <w:r>
        <w:t>-</w:t>
      </w:r>
      <w:r w:rsidRPr="002571AD">
        <w:t>CSID</w:t>
      </w:r>
      <w:r>
        <w:t xml:space="preserve"> for the related Sx Session  and it shall send </w:t>
      </w:r>
      <w:r w:rsidRPr="00EB2F8F">
        <w:rPr>
          <w:lang w:val="sv-SE"/>
        </w:rPr>
        <w:t xml:space="preserve">its </w:t>
      </w:r>
      <w:r>
        <w:t xml:space="preserve">own FQ-CSID back to the </w:t>
      </w:r>
      <w:r w:rsidRPr="002571AD">
        <w:t>SGW-C</w:t>
      </w:r>
      <w:r>
        <w:t xml:space="preserve"> </w:t>
      </w:r>
      <w:r w:rsidRPr="0009119E">
        <w:t>in the</w:t>
      </w:r>
      <w:r>
        <w:t xml:space="preserve"> </w:t>
      </w:r>
      <w:r w:rsidRPr="002571AD">
        <w:t>Sx</w:t>
      </w:r>
      <w:r>
        <w:t xml:space="preserve"> Session Establishm</w:t>
      </w:r>
      <w:r w:rsidRPr="002571AD">
        <w:t>e</w:t>
      </w:r>
      <w:r>
        <w:t>n</w:t>
      </w:r>
      <w:r w:rsidRPr="002571AD">
        <w:t>t</w:t>
      </w:r>
      <w:r>
        <w:t xml:space="preserve"> Response message.</w:t>
      </w:r>
      <w:r w:rsidRPr="0085065C">
        <w:t xml:space="preserve"> </w:t>
      </w:r>
      <w:r w:rsidRPr="0009119E">
        <w:t xml:space="preserve">The </w:t>
      </w:r>
      <w:r w:rsidRPr="002571AD">
        <w:t>S</w:t>
      </w:r>
      <w:r>
        <w:t>GW</w:t>
      </w:r>
      <w:r w:rsidRPr="002571AD">
        <w:t>-U</w:t>
      </w:r>
      <w:r>
        <w:t xml:space="preserve">'s FQ-CSID in the Create Session </w:t>
      </w:r>
      <w:r w:rsidRPr="002571AD">
        <w:t xml:space="preserve">Establishment </w:t>
      </w:r>
      <w:r>
        <w:t xml:space="preserve">Response </w:t>
      </w:r>
      <w:r w:rsidRPr="0009119E">
        <w:t xml:space="preserve">implicitly </w:t>
      </w:r>
      <w:r>
        <w:t xml:space="preserve">indicates to the </w:t>
      </w:r>
      <w:r w:rsidRPr="002571AD">
        <w:t>SGW-C</w:t>
      </w:r>
      <w:r>
        <w:t xml:space="preserve"> that </w:t>
      </w:r>
      <w:r w:rsidRPr="002571AD">
        <w:t>S</w:t>
      </w:r>
      <w:r>
        <w:t>GW</w:t>
      </w:r>
      <w:r w:rsidRPr="002571AD">
        <w:t>-U</w:t>
      </w:r>
      <w:r>
        <w:t xml:space="preserve"> supports partial failure handling. The </w:t>
      </w:r>
      <w:r w:rsidRPr="002571AD">
        <w:t>SGW-C</w:t>
      </w:r>
      <w:r>
        <w:t xml:space="preserve"> shall then store the </w:t>
      </w:r>
      <w:r w:rsidRPr="002571AD">
        <w:t>S</w:t>
      </w:r>
      <w:r>
        <w:t>GW</w:t>
      </w:r>
      <w:r w:rsidRPr="002571AD">
        <w:t>-U</w:t>
      </w:r>
      <w:r>
        <w:t xml:space="preserve">'s FQ-CSID </w:t>
      </w:r>
      <w:r w:rsidRPr="0009119E">
        <w:t xml:space="preserve">for the related </w:t>
      </w:r>
      <w:r w:rsidRPr="002571AD">
        <w:t>Sx Session</w:t>
      </w:r>
      <w:r>
        <w:t>.</w:t>
      </w:r>
      <w:r w:rsidRPr="00D658C3">
        <w:t xml:space="preserve"> </w:t>
      </w:r>
      <w:r>
        <w:t xml:space="preserve">If the </w:t>
      </w:r>
      <w:r w:rsidRPr="002571AD">
        <w:t>S</w:t>
      </w:r>
      <w:r>
        <w:t>GW</w:t>
      </w:r>
      <w:r w:rsidRPr="002571AD">
        <w:t>-</w:t>
      </w:r>
      <w:r>
        <w:t xml:space="preserve">C does not receive </w:t>
      </w:r>
      <w:r w:rsidRPr="0009119E">
        <w:t xml:space="preserve">an </w:t>
      </w:r>
      <w:r w:rsidRPr="002571AD">
        <w:t>SGW-</w:t>
      </w:r>
      <w:r>
        <w:t>U FQ-CSID</w:t>
      </w:r>
      <w:r w:rsidRPr="0009119E">
        <w:t xml:space="preserve"> from the S</w:t>
      </w:r>
      <w:r>
        <w:t xml:space="preserve">GW-U, then the </w:t>
      </w:r>
      <w:r w:rsidRPr="002571AD">
        <w:t>S</w:t>
      </w:r>
      <w:r>
        <w:t>GW</w:t>
      </w:r>
      <w:r w:rsidRPr="002571AD">
        <w:t>-</w:t>
      </w:r>
      <w:r>
        <w:t xml:space="preserve">C shall </w:t>
      </w:r>
      <w:r w:rsidRPr="0009119E">
        <w:t>not further</w:t>
      </w:r>
      <w:r>
        <w:t xml:space="preserve"> send partial failure handling related messages or IEs to the </w:t>
      </w:r>
      <w:r w:rsidRPr="002571AD">
        <w:t>SGW-</w:t>
      </w:r>
      <w:r>
        <w:t>U.</w:t>
      </w:r>
      <w:bookmarkStart w:id="996" w:name="_PERM_MCCTEMPBM_CRPT64890020___3"/>
      <w:r w:rsidR="00911B2D">
        <w:br/>
      </w:r>
      <w:r w:rsidR="00911B2D">
        <w:br/>
      </w:r>
      <w:r>
        <w:t xml:space="preserve">If the </w:t>
      </w:r>
      <w:r w:rsidRPr="002571AD">
        <w:t>S</w:t>
      </w:r>
      <w:r>
        <w:t>GW</w:t>
      </w:r>
      <w:r w:rsidRPr="00D658C3">
        <w:t>-</w:t>
      </w:r>
      <w:r w:rsidRPr="002571AD">
        <w:t>U</w:t>
      </w:r>
      <w:r>
        <w:t xml:space="preserve"> does not support partial failure handling, then the </w:t>
      </w:r>
      <w:r w:rsidRPr="002571AD">
        <w:t>S</w:t>
      </w:r>
      <w:r>
        <w:t>GW</w:t>
      </w:r>
      <w:r w:rsidRPr="0009119E">
        <w:t>-U</w:t>
      </w:r>
      <w:r>
        <w:t xml:space="preserve"> shall silently discard </w:t>
      </w:r>
      <w:r w:rsidRPr="0009119E">
        <w:t xml:space="preserve">the </w:t>
      </w:r>
      <w:r w:rsidRPr="002571AD">
        <w:t>SGW-C</w:t>
      </w:r>
      <w:r>
        <w:t>'s FQ-CSID</w:t>
      </w:r>
      <w:r w:rsidRPr="004B7D64">
        <w:t xml:space="preserve"> and MME</w:t>
      </w:r>
      <w:r>
        <w:t xml:space="preserve"> FQ-CSID.</w:t>
      </w:r>
    </w:p>
    <w:bookmarkEnd w:id="996"/>
    <w:p w14:paraId="69BB4422" w14:textId="77777777" w:rsidR="00F71EE4" w:rsidRDefault="00F71EE4" w:rsidP="00F71EE4">
      <w:r>
        <w:lastRenderedPageBreak/>
        <w:t>Figure 23-4 illustrates FQ-CSID establishment during the Sx session Establishment procedure with a split PGW as specified in the above rules.</w:t>
      </w:r>
    </w:p>
    <w:bookmarkStart w:id="997" w:name="_MON_1554706981"/>
    <w:bookmarkEnd w:id="997"/>
    <w:p w14:paraId="5031C3C9" w14:textId="77777777" w:rsidR="00F71EE4" w:rsidRDefault="00F71EE4" w:rsidP="00F71EE4">
      <w:pPr>
        <w:pStyle w:val="TH"/>
      </w:pPr>
      <w:r>
        <w:object w:dxaOrig="6630" w:dyaOrig="2405" w14:anchorId="5B879F72">
          <v:shape id="_x0000_i1029" type="#_x0000_t75" style="width:332.95pt;height:120.3pt" o:ole="">
            <v:imagedata r:id="rId18" o:title=""/>
          </v:shape>
          <o:OLEObject Type="Embed" ProgID="Word.Picture.8" ShapeID="_x0000_i1029" DrawAspect="Content" ObjectID="_1788262138" r:id="rId19"/>
        </w:object>
      </w:r>
    </w:p>
    <w:p w14:paraId="2030E464" w14:textId="77777777" w:rsidR="00F71EE4" w:rsidRPr="002571AD" w:rsidRDefault="00F71EE4" w:rsidP="00F71EE4">
      <w:pPr>
        <w:pStyle w:val="TF"/>
      </w:pPr>
      <w:r>
        <w:t xml:space="preserve">Figure 23-4: FQ-CSID establishment during the </w:t>
      </w:r>
      <w:r w:rsidRPr="002571AD">
        <w:t xml:space="preserve">Sx session </w:t>
      </w:r>
      <w:r>
        <w:t>establishment procedure</w:t>
      </w:r>
    </w:p>
    <w:p w14:paraId="0EB69929" w14:textId="77777777" w:rsidR="00F71EE4" w:rsidRPr="002571AD" w:rsidRDefault="00F71EE4" w:rsidP="00F71EE4">
      <w:pPr>
        <w:pStyle w:val="B1"/>
      </w:pPr>
      <w:r>
        <w:t>1.</w:t>
      </w:r>
      <w:r>
        <w:tab/>
        <w:t>If a P</w:t>
      </w:r>
      <w:r w:rsidRPr="002571AD">
        <w:t>GW-C</w:t>
      </w:r>
      <w:r>
        <w:t xml:space="preserve"> supports partial failure handling, the P</w:t>
      </w:r>
      <w:r w:rsidRPr="002571AD">
        <w:t>GW-C</w:t>
      </w:r>
      <w:r>
        <w:t xml:space="preserve"> shall send </w:t>
      </w:r>
      <w:r w:rsidRPr="00B011E3">
        <w:t xml:space="preserve">its </w:t>
      </w:r>
      <w:r>
        <w:t>own FQ-CSID</w:t>
      </w:r>
      <w:r w:rsidRPr="00D658C3">
        <w:t>, SGW-C FQ</w:t>
      </w:r>
      <w:r>
        <w:t>-</w:t>
      </w:r>
      <w:r w:rsidRPr="00D658C3">
        <w:t>CSID</w:t>
      </w:r>
      <w:r>
        <w:t xml:space="preserve">, TWAN FQ-CSID, ePDG FQ-CSID </w:t>
      </w:r>
      <w:r w:rsidRPr="00D658C3">
        <w:t xml:space="preserve">and MME FQ-CSID </w:t>
      </w:r>
      <w:r>
        <w:t>to PGW</w:t>
      </w:r>
      <w:r w:rsidRPr="002571AD">
        <w:t>-U</w:t>
      </w:r>
      <w:r>
        <w:t xml:space="preserve"> </w:t>
      </w:r>
      <w:r w:rsidRPr="003451D3">
        <w:rPr>
          <w:lang w:val="en-US"/>
        </w:rPr>
        <w:t>in the</w:t>
      </w:r>
      <w:r>
        <w:t xml:space="preserve"> Sx</w:t>
      </w:r>
      <w:r w:rsidRPr="00EA0173">
        <w:t xml:space="preserve"> Session </w:t>
      </w:r>
      <w:r>
        <w:t>Establishment Request</w:t>
      </w:r>
      <w:r w:rsidRPr="002571AD">
        <w:t>.</w:t>
      </w:r>
    </w:p>
    <w:p w14:paraId="2D76086A" w14:textId="5FB5FBEF" w:rsidR="00F71EE4" w:rsidRPr="00E8724D" w:rsidRDefault="00F71EE4" w:rsidP="00911B2D">
      <w:pPr>
        <w:pStyle w:val="B1"/>
      </w:pPr>
      <w:r>
        <w:t>2.</w:t>
      </w:r>
      <w:r>
        <w:tab/>
        <w:t>If the PGW</w:t>
      </w:r>
      <w:r w:rsidRPr="002571AD">
        <w:t>-U</w:t>
      </w:r>
      <w:r>
        <w:t xml:space="preserve"> supports partial failure handling, it shall store the P</w:t>
      </w:r>
      <w:r w:rsidRPr="002571AD">
        <w:t>GW-C</w:t>
      </w:r>
      <w:r>
        <w:t xml:space="preserve"> FQ-CSID</w:t>
      </w:r>
      <w:r w:rsidRPr="00D658C3">
        <w:t>, SGW-C FQ</w:t>
      </w:r>
      <w:r>
        <w:t>-</w:t>
      </w:r>
      <w:r w:rsidRPr="00D658C3">
        <w:t>CSID</w:t>
      </w:r>
      <w:r>
        <w:t>,</w:t>
      </w:r>
      <w:r w:rsidRPr="003451D3">
        <w:t xml:space="preserve"> </w:t>
      </w:r>
      <w:r>
        <w:t xml:space="preserve">TWAN FQ-CSID, ePDG FQ-CSID </w:t>
      </w:r>
      <w:r w:rsidRPr="002571AD">
        <w:t>and MME FQ</w:t>
      </w:r>
      <w:r>
        <w:t>-</w:t>
      </w:r>
      <w:r w:rsidRPr="002571AD">
        <w:t>CSID</w:t>
      </w:r>
      <w:r>
        <w:t xml:space="preserve"> </w:t>
      </w:r>
      <w:r w:rsidRPr="005750AF">
        <w:t>for the related</w:t>
      </w:r>
      <w:r>
        <w:t xml:space="preserve"> </w:t>
      </w:r>
      <w:r w:rsidRPr="002571AD">
        <w:t>Sx Session</w:t>
      </w:r>
      <w:r>
        <w:t xml:space="preserve"> and it shall send </w:t>
      </w:r>
      <w:r w:rsidRPr="005750AF">
        <w:t xml:space="preserve">its </w:t>
      </w:r>
      <w:r>
        <w:t>own FQ-CSID back to the P</w:t>
      </w:r>
      <w:r w:rsidRPr="002571AD">
        <w:t>GW-C</w:t>
      </w:r>
      <w:r>
        <w:t xml:space="preserve"> </w:t>
      </w:r>
      <w:r w:rsidRPr="005750AF">
        <w:t xml:space="preserve">in the </w:t>
      </w:r>
      <w:r w:rsidRPr="002571AD">
        <w:t>Sx</w:t>
      </w:r>
      <w:r>
        <w:t xml:space="preserve"> Session Establishm</w:t>
      </w:r>
      <w:r w:rsidRPr="002571AD">
        <w:t>e</w:t>
      </w:r>
      <w:r>
        <w:t>n</w:t>
      </w:r>
      <w:r w:rsidRPr="002571AD">
        <w:t>t</w:t>
      </w:r>
      <w:r>
        <w:t xml:space="preserve"> Response message.</w:t>
      </w:r>
      <w:r w:rsidRPr="0085065C">
        <w:t xml:space="preserve"> </w:t>
      </w:r>
      <w:r w:rsidRPr="00157427">
        <w:t xml:space="preserve">The </w:t>
      </w:r>
      <w:r>
        <w:t>PGW</w:t>
      </w:r>
      <w:r w:rsidRPr="002571AD">
        <w:t>-U</w:t>
      </w:r>
      <w:r>
        <w:t xml:space="preserve">'s FQ-CSIDs in the </w:t>
      </w:r>
      <w:r w:rsidRPr="00157427">
        <w:t>Sx</w:t>
      </w:r>
      <w:r>
        <w:t xml:space="preserve"> Session </w:t>
      </w:r>
      <w:r w:rsidRPr="002571AD">
        <w:t>Estab</w:t>
      </w:r>
      <w:r>
        <w:t>li</w:t>
      </w:r>
      <w:r w:rsidRPr="002571AD">
        <w:t>shme</w:t>
      </w:r>
      <w:r>
        <w:t>n</w:t>
      </w:r>
      <w:r w:rsidRPr="002571AD">
        <w:t xml:space="preserve">t </w:t>
      </w:r>
      <w:r>
        <w:t xml:space="preserve">Response </w:t>
      </w:r>
      <w:r w:rsidRPr="00157427">
        <w:t xml:space="preserve">implicitly </w:t>
      </w:r>
      <w:r>
        <w:t>indicates to the P</w:t>
      </w:r>
      <w:r w:rsidRPr="002571AD">
        <w:t>GW-C</w:t>
      </w:r>
      <w:r>
        <w:t xml:space="preserve"> that PGW</w:t>
      </w:r>
      <w:r w:rsidRPr="002571AD">
        <w:t>-U</w:t>
      </w:r>
      <w:r>
        <w:t xml:space="preserve"> supports partial failure handling. The P</w:t>
      </w:r>
      <w:r w:rsidRPr="002571AD">
        <w:t>GW-C</w:t>
      </w:r>
      <w:r>
        <w:t xml:space="preserve"> shall then store the PGW</w:t>
      </w:r>
      <w:r w:rsidRPr="002571AD">
        <w:t>-U</w:t>
      </w:r>
      <w:r>
        <w:t xml:space="preserve">'s FQ-CSID </w:t>
      </w:r>
      <w:r w:rsidRPr="00157427">
        <w:t>for the related</w:t>
      </w:r>
      <w:r>
        <w:t xml:space="preserve"> </w:t>
      </w:r>
      <w:r w:rsidRPr="002571AD">
        <w:t>Sx Session</w:t>
      </w:r>
      <w:r>
        <w:t>.</w:t>
      </w:r>
      <w:r w:rsidRPr="00D658C3">
        <w:t xml:space="preserve"> </w:t>
      </w:r>
      <w:r>
        <w:t>If the PGW</w:t>
      </w:r>
      <w:r w:rsidRPr="002571AD">
        <w:t>-</w:t>
      </w:r>
      <w:r>
        <w:t xml:space="preserve">C does not receive </w:t>
      </w:r>
      <w:r w:rsidRPr="00157427">
        <w:t xml:space="preserve">a </w:t>
      </w:r>
      <w:r>
        <w:t>P</w:t>
      </w:r>
      <w:r w:rsidRPr="002571AD">
        <w:t>GW-</w:t>
      </w:r>
      <w:r>
        <w:t>U FQ-CSID</w:t>
      </w:r>
      <w:r w:rsidRPr="00157427">
        <w:t xml:space="preserve"> from the PGW-U</w:t>
      </w:r>
      <w:r>
        <w:t>, then the PGW</w:t>
      </w:r>
      <w:r w:rsidRPr="002571AD">
        <w:t>-</w:t>
      </w:r>
      <w:r>
        <w:t xml:space="preserve">C shall </w:t>
      </w:r>
      <w:r w:rsidRPr="00157427">
        <w:t>not fur</w:t>
      </w:r>
      <w:r>
        <w:t>t</w:t>
      </w:r>
      <w:r w:rsidRPr="00157427">
        <w:t>her</w:t>
      </w:r>
      <w:r>
        <w:t xml:space="preserve"> send partial failure handling related messages or IEs to the P</w:t>
      </w:r>
      <w:r w:rsidRPr="002571AD">
        <w:t>GW-</w:t>
      </w:r>
      <w:r>
        <w:t>U.</w:t>
      </w:r>
      <w:bookmarkStart w:id="998" w:name="_PERM_MCCTEMPBM_CRPT64890021___3"/>
      <w:r w:rsidR="00911B2D">
        <w:br/>
      </w:r>
      <w:r w:rsidR="00911B2D">
        <w:br/>
      </w:r>
      <w:r>
        <w:t>If the PGW</w:t>
      </w:r>
      <w:r w:rsidRPr="00D658C3">
        <w:t>-</w:t>
      </w:r>
      <w:r w:rsidRPr="002571AD">
        <w:t>U</w:t>
      </w:r>
      <w:r>
        <w:t xml:space="preserve"> does not support partial failure handling, then the PGW</w:t>
      </w:r>
      <w:r w:rsidRPr="00E8724D">
        <w:t>-U</w:t>
      </w:r>
      <w:r>
        <w:t xml:space="preserve"> shall silently discard P</w:t>
      </w:r>
      <w:r w:rsidRPr="002571AD">
        <w:t>GW-C</w:t>
      </w:r>
      <w:r>
        <w:t>'s FQ-CSID.</w:t>
      </w:r>
      <w:bookmarkEnd w:id="998"/>
    </w:p>
    <w:p w14:paraId="242D900B" w14:textId="77777777" w:rsidR="00F71EE4" w:rsidRDefault="00F71EE4" w:rsidP="00F71EE4">
      <w:r>
        <w:t>Figure 23-5 illustrates FQ-CSID establishment during the Sx Session Establishment procedures to provide the PGW-C FQ-CSID to the SGW-U after receiving a PGW-C FQ-CSID in Create Session Response from PGW-C on the S5/S8 interface.</w:t>
      </w:r>
    </w:p>
    <w:bookmarkStart w:id="999" w:name="_MON_1554707767"/>
    <w:bookmarkEnd w:id="999"/>
    <w:p w14:paraId="02FBBF0E" w14:textId="77777777" w:rsidR="00F71EE4" w:rsidRDefault="00F71EE4" w:rsidP="00F71EE4">
      <w:pPr>
        <w:pStyle w:val="TH"/>
      </w:pPr>
      <w:r>
        <w:object w:dxaOrig="6630" w:dyaOrig="2405" w14:anchorId="7CFCC1C3">
          <v:shape id="_x0000_i1030" type="#_x0000_t75" style="width:332.95pt;height:120.3pt" o:ole="">
            <v:imagedata r:id="rId20" o:title=""/>
          </v:shape>
          <o:OLEObject Type="Embed" ProgID="Word.Picture.8" ShapeID="_x0000_i1030" DrawAspect="Content" ObjectID="_1788262139" r:id="rId21"/>
        </w:object>
      </w:r>
    </w:p>
    <w:p w14:paraId="0EDD3363" w14:textId="77777777" w:rsidR="00F71EE4" w:rsidRPr="00425710" w:rsidRDefault="00F71EE4" w:rsidP="00F71EE4">
      <w:pPr>
        <w:pStyle w:val="TF"/>
      </w:pPr>
      <w:r>
        <w:t xml:space="preserve">Figure 23-5: FQ-CSID establishment </w:t>
      </w:r>
      <w:r w:rsidRPr="00425710">
        <w:t xml:space="preserve">to provide </w:t>
      </w:r>
      <w:r>
        <w:t xml:space="preserve">a </w:t>
      </w:r>
      <w:r w:rsidRPr="00425710">
        <w:t>PGW-C FQ</w:t>
      </w:r>
      <w:r>
        <w:t>-CSID to the PGW-U</w:t>
      </w:r>
    </w:p>
    <w:p w14:paraId="57091264" w14:textId="77777777" w:rsidR="00F71EE4" w:rsidRPr="002571AD" w:rsidRDefault="00F71EE4" w:rsidP="00F71EE4">
      <w:pPr>
        <w:pStyle w:val="B1"/>
      </w:pPr>
      <w:r>
        <w:t>1.</w:t>
      </w:r>
      <w:r>
        <w:tab/>
        <w:t>If an S</w:t>
      </w:r>
      <w:r w:rsidRPr="002571AD">
        <w:t>GW-C</w:t>
      </w:r>
      <w:r>
        <w:t xml:space="preserve"> supports partial failure handling</w:t>
      </w:r>
      <w:r w:rsidRPr="00425710">
        <w:t xml:space="preserve"> and the SGW</w:t>
      </w:r>
      <w:r>
        <w:t xml:space="preserve">-U has indicated its support of partial failure in the Sx Session Establishment Response, the </w:t>
      </w:r>
      <w:r w:rsidRPr="002571AD">
        <w:t>SGW-C</w:t>
      </w:r>
      <w:r>
        <w:t xml:space="preserve"> shall send </w:t>
      </w:r>
      <w:r w:rsidRPr="00425710">
        <w:t>PGW-C</w:t>
      </w:r>
      <w:r>
        <w:t xml:space="preserve"> FQ-CSID received on S5/S8 interface</w:t>
      </w:r>
      <w:r w:rsidRPr="00D658C3">
        <w:t xml:space="preserve"> </w:t>
      </w:r>
      <w:r>
        <w:t>to</w:t>
      </w:r>
      <w:r w:rsidRPr="00EB2F8F">
        <w:t xml:space="preserve"> the</w:t>
      </w:r>
      <w:r>
        <w:t xml:space="preserve"> </w:t>
      </w:r>
      <w:r w:rsidRPr="002571AD">
        <w:t>S</w:t>
      </w:r>
      <w:r>
        <w:t>GW</w:t>
      </w:r>
      <w:r w:rsidRPr="002571AD">
        <w:t>-U</w:t>
      </w:r>
      <w:r>
        <w:t xml:space="preserve"> </w:t>
      </w:r>
      <w:r w:rsidRPr="00EB2F8F">
        <w:t>in an</w:t>
      </w:r>
      <w:r>
        <w:t xml:space="preserve"> Sx</w:t>
      </w:r>
      <w:r w:rsidRPr="00EA0173">
        <w:t xml:space="preserve"> Session </w:t>
      </w:r>
      <w:r w:rsidRPr="00425710">
        <w:t>Modification</w:t>
      </w:r>
      <w:r>
        <w:t xml:space="preserve"> Request</w:t>
      </w:r>
      <w:r w:rsidRPr="002571AD">
        <w:t>.</w:t>
      </w:r>
    </w:p>
    <w:p w14:paraId="0CFE1C0E" w14:textId="588B2132" w:rsidR="00F71EE4" w:rsidRPr="006A5B2A" w:rsidRDefault="00F71EE4" w:rsidP="00911B2D">
      <w:pPr>
        <w:pStyle w:val="B1"/>
      </w:pPr>
      <w:r>
        <w:t>2.</w:t>
      </w:r>
      <w:r>
        <w:tab/>
        <w:t xml:space="preserve">If the </w:t>
      </w:r>
      <w:r w:rsidRPr="002571AD">
        <w:t>S</w:t>
      </w:r>
      <w:r>
        <w:t>GW</w:t>
      </w:r>
      <w:r w:rsidRPr="002571AD">
        <w:t>-U</w:t>
      </w:r>
      <w:r>
        <w:t xml:space="preserve"> supports partial failure handling, it shall store the P</w:t>
      </w:r>
      <w:r w:rsidRPr="002571AD">
        <w:t>GW-C</w:t>
      </w:r>
      <w:r>
        <w:t xml:space="preserve"> FQ-CSID </w:t>
      </w:r>
      <w:r w:rsidRPr="00EB2F8F">
        <w:t>for the related</w:t>
      </w:r>
      <w:r>
        <w:t xml:space="preserve"> </w:t>
      </w:r>
      <w:r w:rsidRPr="002571AD">
        <w:t>Sx Session</w:t>
      </w:r>
      <w:r>
        <w:t xml:space="preserve"> </w:t>
      </w:r>
      <w:r w:rsidRPr="004B7D64">
        <w:t xml:space="preserve">and send </w:t>
      </w:r>
      <w:r>
        <w:t xml:space="preserve">a </w:t>
      </w:r>
      <w:r w:rsidRPr="004B7D64">
        <w:t>reply to the SGW-C</w:t>
      </w:r>
      <w:r>
        <w:t>.</w:t>
      </w:r>
      <w:bookmarkStart w:id="1000" w:name="_PERM_MCCTEMPBM_CRPT64890022___3"/>
      <w:r w:rsidR="00911B2D">
        <w:br/>
      </w:r>
      <w:r w:rsidR="00911B2D">
        <w:br/>
      </w:r>
      <w:r>
        <w:t xml:space="preserve">If the </w:t>
      </w:r>
      <w:r w:rsidRPr="002571AD">
        <w:t>S</w:t>
      </w:r>
      <w:r>
        <w:t>GW</w:t>
      </w:r>
      <w:r w:rsidRPr="00D658C3">
        <w:t>-</w:t>
      </w:r>
      <w:r w:rsidRPr="002571AD">
        <w:t>U</w:t>
      </w:r>
      <w:r>
        <w:t xml:space="preserve"> does not support partial failure handling, then the </w:t>
      </w:r>
      <w:r w:rsidRPr="002571AD">
        <w:t>S</w:t>
      </w:r>
      <w:r>
        <w:t>GW</w:t>
      </w:r>
      <w:r w:rsidRPr="00EB2F8F">
        <w:t>-U</w:t>
      </w:r>
      <w:r>
        <w:t xml:space="preserve"> shall silently discard </w:t>
      </w:r>
      <w:r w:rsidRPr="00EB2F8F">
        <w:t xml:space="preserve">the </w:t>
      </w:r>
      <w:r>
        <w:t>P</w:t>
      </w:r>
      <w:r w:rsidRPr="002571AD">
        <w:t>GW-C</w:t>
      </w:r>
      <w:r>
        <w:t>'s FQ-CSID.</w:t>
      </w:r>
    </w:p>
    <w:p w14:paraId="0B86F784" w14:textId="77777777" w:rsidR="00F71EE4" w:rsidRDefault="00F71EE4" w:rsidP="00892DE4">
      <w:pPr>
        <w:pStyle w:val="Heading1"/>
      </w:pPr>
      <w:bookmarkStart w:id="1001" w:name="_Toc19630490"/>
      <w:bookmarkStart w:id="1002" w:name="_Toc27226694"/>
      <w:bookmarkStart w:id="1003" w:name="_Toc36115875"/>
      <w:bookmarkStart w:id="1004" w:name="_Toc177649146"/>
      <w:bookmarkEnd w:id="1000"/>
      <w:r>
        <w:lastRenderedPageBreak/>
        <w:t>24</w:t>
      </w:r>
      <w:r>
        <w:tab/>
        <w:t>Restoration of data in the PCRF</w:t>
      </w:r>
      <w:bookmarkEnd w:id="1001"/>
      <w:bookmarkEnd w:id="1002"/>
      <w:bookmarkEnd w:id="1003"/>
      <w:bookmarkEnd w:id="1004"/>
    </w:p>
    <w:p w14:paraId="53D23FCB" w14:textId="77777777" w:rsidR="00F71EE4" w:rsidRDefault="00F71EE4" w:rsidP="00892DE4">
      <w:pPr>
        <w:pStyle w:val="Heading2"/>
      </w:pPr>
      <w:bookmarkStart w:id="1005" w:name="_Toc19630491"/>
      <w:bookmarkStart w:id="1006" w:name="_Toc27226695"/>
      <w:bookmarkStart w:id="1007" w:name="_Toc36115876"/>
      <w:bookmarkStart w:id="1008" w:name="_Toc177649147"/>
      <w:r>
        <w:t>24.1</w:t>
      </w:r>
      <w:r>
        <w:tab/>
        <w:t>Restart of the PCRF</w:t>
      </w:r>
      <w:bookmarkEnd w:id="1005"/>
      <w:bookmarkEnd w:id="1006"/>
      <w:bookmarkEnd w:id="1007"/>
      <w:bookmarkEnd w:id="1008"/>
    </w:p>
    <w:p w14:paraId="43E63B78" w14:textId="77777777" w:rsidR="00F71EE4" w:rsidRDefault="00F71EE4" w:rsidP="00892DE4">
      <w:pPr>
        <w:pStyle w:val="Heading3"/>
      </w:pPr>
      <w:bookmarkStart w:id="1009" w:name="_Toc19630492"/>
      <w:bookmarkStart w:id="1010" w:name="_Toc27226696"/>
      <w:bookmarkStart w:id="1011" w:name="_Toc36115877"/>
      <w:bookmarkStart w:id="1012" w:name="_Toc177649148"/>
      <w:r>
        <w:t>24.1.0</w:t>
      </w:r>
      <w:r>
        <w:tab/>
        <w:t>PCRF Restart</w:t>
      </w:r>
      <w:bookmarkEnd w:id="1009"/>
      <w:bookmarkEnd w:id="1010"/>
      <w:bookmarkEnd w:id="1011"/>
      <w:bookmarkEnd w:id="1012"/>
    </w:p>
    <w:p w14:paraId="72843392" w14:textId="77777777" w:rsidR="00F71EE4" w:rsidRDefault="00F71EE4" w:rsidP="00F71EE4">
      <w:r w:rsidRPr="00253353">
        <w:rPr>
          <w:rFonts w:hint="eastAsia"/>
        </w:rPr>
        <w:t>PCRF</w:t>
      </w:r>
      <w:r>
        <w:t xml:space="preserve"> storage of </w:t>
      </w:r>
      <w:r w:rsidRPr="00253353">
        <w:rPr>
          <w:rFonts w:hint="eastAsia"/>
        </w:rPr>
        <w:t xml:space="preserve">PCC </w:t>
      </w:r>
      <w:r>
        <w:t>contexts is volatile. When a</w:t>
      </w:r>
      <w:r w:rsidRPr="00253353">
        <w:rPr>
          <w:rFonts w:hint="eastAsia"/>
        </w:rPr>
        <w:t xml:space="preserve"> PCRF</w:t>
      </w:r>
      <w:r>
        <w:t xml:space="preserve"> fails, the </w:t>
      </w:r>
      <w:r w:rsidRPr="00253353">
        <w:rPr>
          <w:rFonts w:hint="eastAsia"/>
        </w:rPr>
        <w:t xml:space="preserve">PCC </w:t>
      </w:r>
      <w:r>
        <w:t>contexts</w:t>
      </w:r>
      <w:r w:rsidRPr="005A15A9">
        <w:t xml:space="preserve"> </w:t>
      </w:r>
      <w:r>
        <w:t>and Diameter sessions affected by the failure are lost in the PCRF.</w:t>
      </w:r>
    </w:p>
    <w:p w14:paraId="54BB6518" w14:textId="77777777" w:rsidR="00F71EE4" w:rsidRDefault="00F71EE4" w:rsidP="00F71EE4">
      <w:r>
        <w:t>When</w:t>
      </w:r>
      <w:r>
        <w:rPr>
          <w:rFonts w:eastAsia="MS Mincho" w:hint="eastAsia"/>
          <w:lang w:eastAsia="ja-JP"/>
        </w:rPr>
        <w:t xml:space="preserve"> a </w:t>
      </w:r>
      <w:r>
        <w:t>P</w:t>
      </w:r>
      <w:r>
        <w:rPr>
          <w:rFonts w:hint="eastAsia"/>
          <w:lang w:eastAsia="zh-CN"/>
        </w:rPr>
        <w:t>CRF</w:t>
      </w:r>
      <w:r>
        <w:t xml:space="preserve"> receives a</w:t>
      </w:r>
      <w:r>
        <w:rPr>
          <w:rFonts w:eastAsia="MS Mincho" w:hint="eastAsia"/>
          <w:lang w:eastAsia="ja-JP"/>
        </w:rPr>
        <w:t xml:space="preserve"> non-initial </w:t>
      </w:r>
      <w:r>
        <w:rPr>
          <w:rFonts w:hint="eastAsia"/>
          <w:lang w:eastAsia="zh-CN"/>
        </w:rPr>
        <w:t>message</w:t>
      </w:r>
      <w:r>
        <w:rPr>
          <w:rFonts w:eastAsia="MS Mincho" w:hint="eastAsia"/>
          <w:lang w:eastAsia="ja-JP"/>
        </w:rPr>
        <w:t xml:space="preserve"> </w:t>
      </w:r>
      <w:r>
        <w:t xml:space="preserve">for which no </w:t>
      </w:r>
      <w:r>
        <w:rPr>
          <w:rFonts w:eastAsia="MS Mincho" w:hint="eastAsia"/>
          <w:lang w:eastAsia="ja-JP"/>
        </w:rPr>
        <w:t>Diameter session</w:t>
      </w:r>
      <w:r>
        <w:t xml:space="preserve"> exists</w:t>
      </w:r>
      <w:r>
        <w:rPr>
          <w:rFonts w:eastAsia="MS Mincho" w:hint="eastAsia"/>
          <w:lang w:eastAsia="ja-JP"/>
        </w:rPr>
        <w:t xml:space="preserve">, </w:t>
      </w:r>
      <w:r>
        <w:t xml:space="preserve">it shall discard the </w:t>
      </w:r>
      <w:r>
        <w:rPr>
          <w:rFonts w:hint="eastAsia"/>
          <w:lang w:eastAsia="zh-CN"/>
        </w:rPr>
        <w:t>message</w:t>
      </w:r>
      <w:r>
        <w:t xml:space="preserve"> and return a </w:t>
      </w:r>
      <w:r>
        <w:rPr>
          <w:rFonts w:hint="eastAsia"/>
          <w:lang w:eastAsia="zh-CN"/>
        </w:rPr>
        <w:t>Diameter</w:t>
      </w:r>
      <w:r>
        <w:t xml:space="preserve"> error indication to the originating </w:t>
      </w:r>
      <w:r>
        <w:rPr>
          <w:rFonts w:eastAsia="MS Mincho" w:hint="eastAsia"/>
          <w:lang w:eastAsia="ja-JP"/>
        </w:rPr>
        <w:t>PCRF client</w:t>
      </w:r>
      <w:r>
        <w:t>.</w:t>
      </w:r>
    </w:p>
    <w:p w14:paraId="342229B4" w14:textId="77777777" w:rsidR="00F71EE4" w:rsidRDefault="00F71EE4" w:rsidP="00892DE4">
      <w:pPr>
        <w:pStyle w:val="Heading1"/>
        <w:rPr>
          <w:lang w:eastAsia="zh-CN"/>
        </w:rPr>
      </w:pPr>
      <w:bookmarkStart w:id="1013" w:name="_Toc19630493"/>
      <w:bookmarkStart w:id="1014" w:name="_Toc27226697"/>
      <w:bookmarkStart w:id="1015" w:name="_Toc36115878"/>
      <w:bookmarkStart w:id="1016" w:name="_Toc177649149"/>
      <w:r>
        <w:t>25</w:t>
      </w:r>
      <w:r w:rsidRPr="006F23BE">
        <w:tab/>
      </w:r>
      <w:r w:rsidRPr="00BB4206">
        <w:t>Network triggered service restoration procedure</w:t>
      </w:r>
      <w:bookmarkEnd w:id="1013"/>
      <w:bookmarkEnd w:id="1014"/>
      <w:bookmarkEnd w:id="1015"/>
      <w:bookmarkEnd w:id="1016"/>
    </w:p>
    <w:p w14:paraId="1DA6AC05" w14:textId="77777777" w:rsidR="00F71EE4" w:rsidRDefault="00F71EE4" w:rsidP="00892DE4">
      <w:pPr>
        <w:pStyle w:val="Heading2"/>
      </w:pPr>
      <w:bookmarkStart w:id="1017" w:name="_Toc19630494"/>
      <w:bookmarkStart w:id="1018" w:name="_Toc27226698"/>
      <w:bookmarkStart w:id="1019" w:name="_Toc36115879"/>
      <w:bookmarkStart w:id="1020" w:name="_Toc177649150"/>
      <w:r>
        <w:t>2</w:t>
      </w:r>
      <w:r>
        <w:rPr>
          <w:rFonts w:hint="eastAsia"/>
          <w:lang w:eastAsia="zh-CN"/>
        </w:rPr>
        <w:t>5</w:t>
      </w:r>
      <w:r>
        <w:t>.1</w:t>
      </w:r>
      <w:r>
        <w:tab/>
      </w:r>
      <w:r>
        <w:rPr>
          <w:rFonts w:hint="eastAsia"/>
          <w:lang w:eastAsia="zh-CN"/>
        </w:rPr>
        <w:t>Gen</w:t>
      </w:r>
      <w:r>
        <w:rPr>
          <w:lang w:eastAsia="zh-CN"/>
        </w:rPr>
        <w:t>e</w:t>
      </w:r>
      <w:r>
        <w:rPr>
          <w:rFonts w:hint="eastAsia"/>
          <w:lang w:eastAsia="zh-CN"/>
        </w:rPr>
        <w:t>ral</w:t>
      </w:r>
      <w:bookmarkEnd w:id="1017"/>
      <w:bookmarkEnd w:id="1018"/>
      <w:bookmarkEnd w:id="1019"/>
      <w:bookmarkEnd w:id="1020"/>
    </w:p>
    <w:p w14:paraId="1E21F630" w14:textId="59D22E0B" w:rsidR="00F71EE4" w:rsidRDefault="00F71EE4" w:rsidP="00F71EE4">
      <w:r>
        <w:t xml:space="preserve">The </w:t>
      </w:r>
      <w:r w:rsidRPr="00BB4206">
        <w:t>network triggered service restoration</w:t>
      </w:r>
      <w:r>
        <w:rPr>
          <w:rFonts w:hint="eastAsia"/>
          <w:lang w:eastAsia="zh-CN"/>
        </w:rPr>
        <w:t xml:space="preserve"> </w:t>
      </w:r>
      <w:r>
        <w:t xml:space="preserve">procedure is an optional feature for the MME, S4-SGSN and SGW. A node that supports this feature shall support the network triggered service restoration procedure without ISR as specified in </w:t>
      </w:r>
      <w:r w:rsidR="00E241D7">
        <w:t>clause 2</w:t>
      </w:r>
      <w:r>
        <w:t xml:space="preserve">5.2 and the network triggered service restoration procedure with ISR as specified in </w:t>
      </w:r>
      <w:r w:rsidR="00E241D7">
        <w:t>clause 2</w:t>
      </w:r>
      <w:r>
        <w:t xml:space="preserve">5.3 if it supports Idle mode Signalling Reduction (ISR) (see 3GPP </w:t>
      </w:r>
      <w:r w:rsidR="00E241D7">
        <w:t>TS 2</w:t>
      </w:r>
      <w:r>
        <w:t>3.401</w:t>
      </w:r>
      <w:r w:rsidR="00E241D7">
        <w:t> [</w:t>
      </w:r>
      <w:r>
        <w:t xml:space="preserve">15] and 3GPP </w:t>
      </w:r>
      <w:r w:rsidR="00E241D7">
        <w:t>TS 2</w:t>
      </w:r>
      <w:r>
        <w:t>3.060</w:t>
      </w:r>
      <w:r w:rsidR="00E241D7">
        <w:t> [</w:t>
      </w:r>
      <w:r>
        <w:t>5]).</w:t>
      </w:r>
    </w:p>
    <w:p w14:paraId="17EE5606" w14:textId="77777777" w:rsidR="00F71EE4" w:rsidRDefault="00F71EE4" w:rsidP="00F71EE4">
      <w:pPr>
        <w:rPr>
          <w:lang w:eastAsia="ja-JP"/>
        </w:rPr>
      </w:pPr>
      <w:r>
        <w:t>The network triggered restoration procedure without ISR shall apply to UEs for which ISR is not activ</w:t>
      </w:r>
      <w:r>
        <w:rPr>
          <w:rFonts w:hint="eastAsia"/>
          <w:lang w:eastAsia="zh-CN"/>
        </w:rPr>
        <w:t>e</w:t>
      </w:r>
      <w:r>
        <w:t xml:space="preserve"> at the time the ISR associated node fails. The network triggered restoration procedure with ISR shall apply to UEs for which ISR is activ</w:t>
      </w:r>
      <w:r>
        <w:rPr>
          <w:rFonts w:hint="eastAsia"/>
          <w:lang w:eastAsia="zh-CN"/>
        </w:rPr>
        <w:t>e</w:t>
      </w:r>
      <w:r>
        <w:t xml:space="preserve"> at the time the ISR associated node fails. Both procedures may run in parallel if there is a mix of UEs with ISR and without ISR at the time the ISR associated node fails.</w:t>
      </w:r>
    </w:p>
    <w:p w14:paraId="2D66DBB4" w14:textId="1AAE1F0D" w:rsidR="00F71EE4" w:rsidRDefault="00F71EE4" w:rsidP="00F71EE4">
      <w:pPr>
        <w:rPr>
          <w:lang w:eastAsia="ja-JP"/>
        </w:rPr>
      </w:pPr>
      <w:r>
        <w:rPr>
          <w:rFonts w:hint="eastAsia"/>
          <w:lang w:eastAsia="ja-JP"/>
        </w:rPr>
        <w:t xml:space="preserve">For the PMIP based S5/S8 case, the terminology </w:t>
      </w:r>
      <w:r w:rsidRPr="00B56A4D">
        <w:t>"</w:t>
      </w:r>
      <w:r>
        <w:rPr>
          <w:rFonts w:hint="eastAsia"/>
          <w:lang w:eastAsia="ja-JP"/>
        </w:rPr>
        <w:t>S5/S8 bearer</w:t>
      </w:r>
      <w:r w:rsidRPr="00B56A4D">
        <w:t>"</w:t>
      </w:r>
      <w:r>
        <w:rPr>
          <w:rFonts w:hint="eastAsia"/>
          <w:lang w:eastAsia="ja-JP"/>
        </w:rPr>
        <w:t xml:space="preserve"> used through </w:t>
      </w:r>
      <w:r w:rsidR="00E241D7">
        <w:rPr>
          <w:rFonts w:hint="eastAsia"/>
          <w:lang w:eastAsia="ja-JP"/>
        </w:rPr>
        <w:t>clause</w:t>
      </w:r>
      <w:r w:rsidR="00E241D7">
        <w:rPr>
          <w:lang w:eastAsia="ja-JP"/>
        </w:rPr>
        <w:t> </w:t>
      </w:r>
      <w:r w:rsidR="00E241D7">
        <w:rPr>
          <w:rFonts w:hint="eastAsia"/>
          <w:lang w:eastAsia="ja-JP"/>
        </w:rPr>
        <w:t>2</w:t>
      </w:r>
      <w:r>
        <w:rPr>
          <w:rFonts w:hint="eastAsia"/>
          <w:lang w:eastAsia="ja-JP"/>
        </w:rPr>
        <w:t xml:space="preserve">5 shall be read as </w:t>
      </w:r>
      <w:r w:rsidRPr="00B56A4D">
        <w:t>"</w:t>
      </w:r>
      <w:r>
        <w:rPr>
          <w:rFonts w:hint="eastAsia"/>
          <w:lang w:eastAsia="ja-JP"/>
        </w:rPr>
        <w:t>S5/S8 IP traffic flow</w:t>
      </w:r>
      <w:r w:rsidRPr="00B56A4D">
        <w:t>"</w:t>
      </w:r>
      <w:r>
        <w:rPr>
          <w:rFonts w:hint="eastAsia"/>
          <w:lang w:eastAsia="ja-JP"/>
        </w:rPr>
        <w:t xml:space="preserve"> within the GRE tunnel. The detailed concepts of the </w:t>
      </w:r>
      <w:r w:rsidRPr="00B56A4D">
        <w:t>"</w:t>
      </w:r>
      <w:r>
        <w:rPr>
          <w:rFonts w:hint="eastAsia"/>
          <w:lang w:eastAsia="ja-JP"/>
        </w:rPr>
        <w:t>IP traffic flow</w:t>
      </w:r>
      <w:r w:rsidRPr="00B56A4D">
        <w:t>"</w:t>
      </w:r>
      <w:r>
        <w:rPr>
          <w:rFonts w:hint="eastAsia"/>
          <w:lang w:eastAsia="ja-JP"/>
        </w:rPr>
        <w:t xml:space="preserve"> are specified in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3.402</w:t>
      </w:r>
      <w:r w:rsidR="00E241D7">
        <w:rPr>
          <w:lang w:eastAsia="ja-JP"/>
        </w:rPr>
        <w:t> </w:t>
      </w:r>
      <w:r w:rsidR="00E241D7">
        <w:rPr>
          <w:rFonts w:hint="eastAsia"/>
          <w:lang w:eastAsia="ja-JP"/>
        </w:rPr>
        <w:t>[</w:t>
      </w:r>
      <w:r>
        <w:rPr>
          <w:rFonts w:hint="eastAsia"/>
          <w:lang w:eastAsia="ja-JP"/>
        </w:rPr>
        <w:t>18].</w:t>
      </w:r>
    </w:p>
    <w:p w14:paraId="5E0752B8" w14:textId="77777777" w:rsidR="00F71EE4" w:rsidRDefault="00F71EE4" w:rsidP="00892DE4">
      <w:pPr>
        <w:pStyle w:val="Heading2"/>
      </w:pPr>
      <w:bookmarkStart w:id="1021" w:name="_Toc19630495"/>
      <w:bookmarkStart w:id="1022" w:name="_Toc27226699"/>
      <w:bookmarkStart w:id="1023" w:name="_Toc36115880"/>
      <w:bookmarkStart w:id="1024" w:name="_Toc177649151"/>
      <w:r w:rsidRPr="00911B2D">
        <w:t>25.2</w:t>
      </w:r>
      <w:r w:rsidRPr="00911B2D">
        <w:tab/>
        <w:t>Network triggered service restoration procedure without ISR</w:t>
      </w:r>
      <w:bookmarkEnd w:id="1021"/>
      <w:bookmarkEnd w:id="1022"/>
      <w:bookmarkEnd w:id="1023"/>
      <w:bookmarkEnd w:id="1024"/>
    </w:p>
    <w:p w14:paraId="59FD3DE0" w14:textId="77777777" w:rsidR="00F71EE4" w:rsidRPr="00EA6973" w:rsidRDefault="00F71EE4" w:rsidP="00892DE4">
      <w:pPr>
        <w:pStyle w:val="Heading3"/>
      </w:pPr>
      <w:bookmarkStart w:id="1025" w:name="_Toc19630496"/>
      <w:bookmarkStart w:id="1026" w:name="_Toc27226700"/>
      <w:bookmarkStart w:id="1027" w:name="_Toc36115881"/>
      <w:bookmarkStart w:id="1028" w:name="_Toc177649152"/>
      <w:r>
        <w:t>25.2.1</w:t>
      </w:r>
      <w:r>
        <w:tab/>
        <w:t>General</w:t>
      </w:r>
      <w:bookmarkEnd w:id="1025"/>
      <w:bookmarkEnd w:id="1026"/>
      <w:bookmarkEnd w:id="1027"/>
      <w:bookmarkEnd w:id="1028"/>
    </w:p>
    <w:p w14:paraId="633B9CD4" w14:textId="77777777" w:rsidR="00F71EE4" w:rsidRDefault="00F71EE4" w:rsidP="00F71EE4">
      <w:r>
        <w:t>The following requirements shall apply if the MME or S4-SGSN and the SGW support this feature.</w:t>
      </w:r>
    </w:p>
    <w:p w14:paraId="00FC64C9" w14:textId="13F6F536" w:rsidR="00F71EE4" w:rsidRDefault="00F71EE4" w:rsidP="00F71EE4">
      <w:r w:rsidRPr="00B56A4D">
        <w:rPr>
          <w:lang w:eastAsia="zh-CN"/>
        </w:rPr>
        <w:t>If</w:t>
      </w:r>
      <w:r w:rsidRPr="00B56A4D">
        <w:rPr>
          <w:rFonts w:hint="eastAsia"/>
          <w:lang w:eastAsia="zh-CN"/>
        </w:rPr>
        <w:t xml:space="preserve"> an SGW detects that an MME</w:t>
      </w:r>
      <w:r>
        <w:rPr>
          <w:lang w:eastAsia="zh-CN"/>
        </w:rPr>
        <w:t xml:space="preserve"> or S4-SGSN</w:t>
      </w:r>
      <w:r w:rsidRPr="00B56A4D">
        <w:rPr>
          <w:rFonts w:hint="eastAsia"/>
          <w:lang w:eastAsia="zh-CN"/>
        </w:rPr>
        <w:t xml:space="preserve"> has restarted </w:t>
      </w:r>
      <w:r w:rsidRPr="00B56A4D">
        <w:t xml:space="preserve">(see </w:t>
      </w:r>
      <w:r w:rsidR="00E241D7" w:rsidRPr="00B56A4D">
        <w:t>clause</w:t>
      </w:r>
      <w:r w:rsidR="00E241D7">
        <w:t> </w:t>
      </w:r>
      <w:r w:rsidR="00E241D7" w:rsidRPr="00B56A4D">
        <w:t>1</w:t>
      </w:r>
      <w:r w:rsidRPr="00B56A4D">
        <w:t>8 "GTP-C based restart procedures"</w:t>
      </w:r>
      <w:r w:rsidRPr="00B56A4D">
        <w:rPr>
          <w:rFonts w:hint="eastAsia"/>
          <w:lang w:eastAsia="zh-CN"/>
        </w:rPr>
        <w:t xml:space="preserve">), </w:t>
      </w:r>
      <w:r w:rsidRPr="00B56A4D">
        <w:rPr>
          <w:rFonts w:hint="eastAsia"/>
          <w:lang w:eastAsia="ja-JP"/>
        </w:rPr>
        <w:t xml:space="preserve">instead of removing </w:t>
      </w:r>
      <w:r>
        <w:t>all the resources associated with the peer node</w:t>
      </w:r>
      <w:r>
        <w:rPr>
          <w:lang w:eastAsia="ja-JP"/>
        </w:rPr>
        <w:t xml:space="preserve">, </w:t>
      </w:r>
      <w:r w:rsidRPr="00B56A4D">
        <w:t xml:space="preserve">the SGW </w:t>
      </w:r>
      <w:r>
        <w:t xml:space="preserve">shall </w:t>
      </w:r>
      <w:r w:rsidRPr="00B56A4D">
        <w:t xml:space="preserve">maintain </w:t>
      </w:r>
      <w:r>
        <w:t xml:space="preserve">the PDN connection table data and MM bearer contexts for some specific </w:t>
      </w:r>
      <w:r w:rsidRPr="00B56A4D">
        <w:t>S5/S8 bearer contexts</w:t>
      </w:r>
      <w:r>
        <w:t xml:space="preserve"> eligible for network initiated service restoration, and initiate the </w:t>
      </w:r>
      <w:r w:rsidRPr="00B56A4D">
        <w:t>delet</w:t>
      </w:r>
      <w:r>
        <w:t>ion of</w:t>
      </w:r>
      <w:r w:rsidRPr="00B56A4D">
        <w:t xml:space="preserve"> </w:t>
      </w:r>
      <w:r>
        <w:t xml:space="preserve">the resources associated with </w:t>
      </w:r>
      <w:r w:rsidRPr="00B56A4D">
        <w:t>all</w:t>
      </w:r>
      <w:r>
        <w:t xml:space="preserve"> the other S5/S8 bearers</w:t>
      </w:r>
      <w:r w:rsidRPr="00B56A4D">
        <w:t>.</w:t>
      </w:r>
    </w:p>
    <w:p w14:paraId="6DB3187B" w14:textId="77777777" w:rsidR="00F71EE4" w:rsidRDefault="00F71EE4" w:rsidP="00F71EE4">
      <w:pPr>
        <w:pStyle w:val="NO"/>
      </w:pPr>
      <w:r>
        <w:t>NOTE 1:</w:t>
      </w:r>
      <w:r>
        <w:tab/>
        <w:t xml:space="preserve">This enables </w:t>
      </w:r>
      <w:r w:rsidRPr="00B56A4D">
        <w:rPr>
          <w:rFonts w:hint="eastAsia"/>
          <w:lang w:eastAsia="ja-JP"/>
        </w:rPr>
        <w:t xml:space="preserve">the SGW </w:t>
      </w:r>
      <w:r>
        <w:rPr>
          <w:lang w:eastAsia="ja-JP"/>
        </w:rPr>
        <w:t xml:space="preserve">to still </w:t>
      </w:r>
      <w:r w:rsidRPr="00B56A4D">
        <w:rPr>
          <w:lang w:eastAsia="ja-JP"/>
        </w:rPr>
        <w:t xml:space="preserve">receive </w:t>
      </w:r>
      <w:r w:rsidRPr="00B56A4D">
        <w:rPr>
          <w:rFonts w:hint="eastAsia"/>
          <w:lang w:eastAsia="ja-JP"/>
        </w:rPr>
        <w:t xml:space="preserve">downlink </w:t>
      </w:r>
      <w:r w:rsidRPr="00B56A4D">
        <w:rPr>
          <w:lang w:eastAsia="ja-JP"/>
        </w:rPr>
        <w:t xml:space="preserve">user plane or control plane </w:t>
      </w:r>
      <w:r w:rsidRPr="00B56A4D">
        <w:rPr>
          <w:rFonts w:hint="eastAsia"/>
          <w:lang w:eastAsia="ja-JP"/>
        </w:rPr>
        <w:t xml:space="preserve">data from </w:t>
      </w:r>
      <w:r>
        <w:rPr>
          <w:lang w:eastAsia="ja-JP"/>
        </w:rPr>
        <w:t>the</w:t>
      </w:r>
      <w:r w:rsidRPr="00B56A4D">
        <w:rPr>
          <w:rFonts w:hint="eastAsia"/>
          <w:lang w:eastAsia="ja-JP"/>
        </w:rPr>
        <w:t xml:space="preserve"> PGW </w:t>
      </w:r>
      <w:r w:rsidRPr="00297F54">
        <w:rPr>
          <w:rFonts w:hint="eastAsia"/>
          <w:lang w:eastAsia="ja-JP"/>
        </w:rPr>
        <w:t xml:space="preserve">or </w:t>
      </w:r>
      <w:r w:rsidRPr="00297F54">
        <w:rPr>
          <w:lang w:eastAsia="ja-JP"/>
        </w:rPr>
        <w:t xml:space="preserve">from a </w:t>
      </w:r>
      <w:r w:rsidRPr="00297F54">
        <w:rPr>
          <w:rFonts w:hint="eastAsia"/>
          <w:lang w:eastAsia="ja-JP"/>
        </w:rPr>
        <w:t xml:space="preserve">PCRF </w:t>
      </w:r>
      <w:r w:rsidRPr="00297F54">
        <w:rPr>
          <w:lang w:eastAsia="ja-JP"/>
        </w:rPr>
        <w:t>(</w:t>
      </w:r>
      <w:r w:rsidRPr="00297F54">
        <w:rPr>
          <w:rFonts w:hint="eastAsia"/>
          <w:lang w:eastAsia="ja-JP"/>
        </w:rPr>
        <w:t>PMIP based S5/S8</w:t>
      </w:r>
      <w:r w:rsidRPr="00297F54">
        <w:rPr>
          <w:lang w:eastAsia="ja-JP"/>
        </w:rPr>
        <w:t>)</w:t>
      </w:r>
      <w:r>
        <w:rPr>
          <w:lang w:eastAsia="ja-JP"/>
        </w:rPr>
        <w:t xml:space="preserve"> for the maintained S5/S8 bearers</w:t>
      </w:r>
      <w:r w:rsidRPr="00B56A4D">
        <w:rPr>
          <w:rFonts w:hint="eastAsia"/>
          <w:lang w:eastAsia="ja-JP"/>
        </w:rPr>
        <w:t>.</w:t>
      </w:r>
    </w:p>
    <w:p w14:paraId="0ABF1FFF" w14:textId="77777777" w:rsidR="00F71EE4" w:rsidRDefault="00F71EE4" w:rsidP="00F71EE4">
      <w:pPr>
        <w:rPr>
          <w:lang w:eastAsia="zh-CN"/>
        </w:rPr>
      </w:pPr>
      <w:r>
        <w:rPr>
          <w:lang w:eastAsia="zh-CN"/>
        </w:rPr>
        <w:t xml:space="preserve">The S5/S8 bearers eligible for network initiated service restoration are determined based on operator's policy, </w:t>
      </w:r>
      <w:r w:rsidRPr="00202533">
        <w:t xml:space="preserve">e.g. </w:t>
      </w:r>
      <w:r w:rsidRPr="00202533">
        <w:rPr>
          <w:rFonts w:hint="eastAsia"/>
        </w:rPr>
        <w:t>based on the 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 and such operator's policy shall be applicable for both the SGW and the MME/SGSN. The Delay Tolerant Connection Indication (DTCI), if set, may also be used to determine that the S5/S8 bearer is not eligible for network initiated service restoration, based on operator's policy when using</w:t>
      </w:r>
      <w:r w:rsidRPr="00B411B5">
        <w:rPr>
          <w:lang w:eastAsia="zh-CN"/>
        </w:rPr>
        <w:t xml:space="preserve"> </w:t>
      </w:r>
      <w:r w:rsidRPr="00202533">
        <w:rPr>
          <w:rFonts w:hint="eastAsia"/>
        </w:rPr>
        <w:t>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 xml:space="preserve"> is not sufficient, e.g. for Home routed roaming scenario.</w:t>
      </w:r>
    </w:p>
    <w:p w14:paraId="613B3BA6" w14:textId="77777777" w:rsidR="00F71EE4" w:rsidRDefault="00F71EE4" w:rsidP="00F71EE4">
      <w:pPr>
        <w:rPr>
          <w:lang w:eastAsia="zh-CN"/>
        </w:rPr>
      </w:pPr>
      <w:r>
        <w:rPr>
          <w:lang w:eastAsia="zh-CN"/>
        </w:rPr>
        <w:t>Emergency PDN connections for users without authenticated IMSI do not need to be maintained by the SGW and cannot be restored at the initiative of the network.</w:t>
      </w:r>
    </w:p>
    <w:p w14:paraId="386C2A1E" w14:textId="77777777" w:rsidR="00F71EE4" w:rsidRDefault="00F71EE4" w:rsidP="00F71EE4">
      <w:pPr>
        <w:pStyle w:val="NO"/>
      </w:pPr>
      <w:r>
        <w:lastRenderedPageBreak/>
        <w:t>NOTE 2:</w:t>
      </w:r>
      <w:r>
        <w:tab/>
        <w:t>Users with an emergency call in progress can re-attach and re-establish the emergency PDN connection after detecting the loss of the signalling connection with the RAN. IMS Emergency PSAP callback is not supported for unauthenticated users with an emergency registration but without an emergency call in progress.</w:t>
      </w:r>
    </w:p>
    <w:p w14:paraId="2898A06F" w14:textId="644B3373" w:rsidR="00F71EE4" w:rsidRDefault="00F71EE4" w:rsidP="00F71EE4">
      <w:r>
        <w:t xml:space="preserve">If at least one S5/S8 bearer needs to be maintained, the SGW shall also start a timer controlling the maximum duration during which those bearers shall be maintained. </w:t>
      </w:r>
      <w:r>
        <w:rPr>
          <w:rFonts w:hint="eastAsia"/>
          <w:lang w:eastAsia="zh-CN"/>
        </w:rPr>
        <w:t>There is one</w:t>
      </w:r>
      <w:r w:rsidRPr="00F520EF">
        <w:rPr>
          <w:lang w:eastAsia="zh-CN"/>
        </w:rPr>
        <w:t xml:space="preserve"> </w:t>
      </w:r>
      <w:r w:rsidRPr="00024D55">
        <w:rPr>
          <w:lang w:eastAsia="zh-CN"/>
        </w:rPr>
        <w:t>operator configurable</w:t>
      </w:r>
      <w:r>
        <w:rPr>
          <w:rFonts w:hint="eastAsia"/>
          <w:lang w:eastAsia="zh-CN"/>
        </w:rPr>
        <w:t xml:space="preserve"> timer per SGW</w:t>
      </w:r>
      <w:r w:rsidRPr="00024D55">
        <w:rPr>
          <w:rFonts w:hint="eastAsia"/>
          <w:lang w:eastAsia="zh-CN"/>
        </w:rPr>
        <w:t xml:space="preserve">. The timer value may be equal to the </w:t>
      </w:r>
      <w:r w:rsidRPr="00024D55">
        <w:rPr>
          <w:lang w:eastAsia="ja-JP"/>
        </w:rPr>
        <w:t>periodic tracking area update timer (timer T3412)</w:t>
      </w:r>
      <w:r w:rsidRPr="00024D55">
        <w:rPr>
          <w:rFonts w:hint="eastAsia"/>
          <w:lang w:eastAsia="ja-JP"/>
        </w:rPr>
        <w:t xml:space="preserve"> as specified in 3GPP </w:t>
      </w:r>
      <w:r w:rsidR="00E241D7" w:rsidRPr="00024D55">
        <w:rPr>
          <w:rFonts w:hint="eastAsia"/>
          <w:lang w:eastAsia="ja-JP"/>
        </w:rPr>
        <w:t>TS</w:t>
      </w:r>
      <w:r w:rsidR="00E241D7">
        <w:rPr>
          <w:lang w:eastAsia="ja-JP"/>
        </w:rPr>
        <w:t> </w:t>
      </w:r>
      <w:r w:rsidR="00E241D7" w:rsidRPr="00024D55">
        <w:rPr>
          <w:rFonts w:hint="eastAsia"/>
          <w:lang w:eastAsia="ja-JP"/>
        </w:rPr>
        <w:t>2</w:t>
      </w:r>
      <w:r w:rsidRPr="00024D55">
        <w:rPr>
          <w:rFonts w:hint="eastAsia"/>
          <w:lang w:eastAsia="ja-JP"/>
        </w:rPr>
        <w:t>4.301</w:t>
      </w:r>
      <w:r w:rsidR="00E241D7">
        <w:rPr>
          <w:lang w:eastAsia="ja-JP"/>
        </w:rPr>
        <w:t> </w:t>
      </w:r>
      <w:r w:rsidR="00E241D7" w:rsidRPr="00024D55">
        <w:rPr>
          <w:rFonts w:hint="eastAsia"/>
          <w:lang w:eastAsia="ja-JP"/>
        </w:rPr>
        <w:t>[</w:t>
      </w:r>
      <w:r>
        <w:rPr>
          <w:lang w:eastAsia="zh-CN"/>
        </w:rPr>
        <w:t>19</w:t>
      </w:r>
      <w:r w:rsidRPr="00024D55">
        <w:rPr>
          <w:rFonts w:hint="eastAsia"/>
          <w:lang w:eastAsia="ja-JP"/>
        </w:rPr>
        <w:t>]</w:t>
      </w:r>
      <w:r w:rsidRPr="00024D55">
        <w:rPr>
          <w:lang w:eastAsia="ja-JP"/>
        </w:rPr>
        <w:t xml:space="preserve"> or the periodic routing area update timer (timer T3312) as specified in 3GPP </w:t>
      </w:r>
      <w:r w:rsidR="00E241D7" w:rsidRPr="00024D55">
        <w:rPr>
          <w:lang w:eastAsia="ja-JP"/>
        </w:rPr>
        <w:t>TS</w:t>
      </w:r>
      <w:r w:rsidR="00E241D7">
        <w:rPr>
          <w:lang w:eastAsia="ja-JP"/>
        </w:rPr>
        <w:t> </w:t>
      </w:r>
      <w:r w:rsidR="00E241D7" w:rsidRPr="00024D55">
        <w:rPr>
          <w:lang w:eastAsia="ja-JP"/>
        </w:rPr>
        <w:t>2</w:t>
      </w:r>
      <w:r w:rsidRPr="00024D55">
        <w:rPr>
          <w:lang w:eastAsia="ja-JP"/>
        </w:rPr>
        <w:t>4.008</w:t>
      </w:r>
      <w:r w:rsidR="00E241D7">
        <w:rPr>
          <w:lang w:eastAsia="ja-JP"/>
        </w:rPr>
        <w:t> </w:t>
      </w:r>
      <w:r w:rsidR="00E241D7" w:rsidRPr="00024D55">
        <w:rPr>
          <w:lang w:eastAsia="ja-JP"/>
        </w:rPr>
        <w:t>[</w:t>
      </w:r>
      <w:r>
        <w:rPr>
          <w:lang w:eastAsia="ja-JP"/>
        </w:rPr>
        <w:t>20</w:t>
      </w:r>
      <w:r w:rsidRPr="00024D55">
        <w:rPr>
          <w:lang w:eastAsia="ja-JP"/>
        </w:rPr>
        <w:t>]</w:t>
      </w:r>
      <w:r w:rsidRPr="00024D55">
        <w:rPr>
          <w:rFonts w:hint="eastAsia"/>
          <w:lang w:eastAsia="zh-CN"/>
        </w:rPr>
        <w:t>.</w:t>
      </w:r>
      <w:r w:rsidRPr="00B56A4D">
        <w:rPr>
          <w:rFonts w:hint="eastAsia"/>
          <w:lang w:eastAsia="ja-JP"/>
        </w:rPr>
        <w:t xml:space="preserve"> </w:t>
      </w:r>
      <w:r>
        <w:rPr>
          <w:lang w:eastAsia="ja-JP"/>
        </w:rPr>
        <w:t xml:space="preserve">This timer ensures that the S5/S8 bearers eligible for network initiated service restoration are maintained until the corresponding UE reattaches to the network. </w:t>
      </w:r>
      <w:r w:rsidRPr="00B56A4D">
        <w:rPr>
          <w:rFonts w:hint="eastAsia"/>
          <w:lang w:eastAsia="ja-JP"/>
        </w:rPr>
        <w:t>If the timer expires, the maintained resources shall be locally deleted</w:t>
      </w:r>
      <w:r>
        <w:rPr>
          <w:lang w:eastAsia="ja-JP"/>
        </w:rPr>
        <w:t xml:space="preserve"> assuming that the corresponding UE might have reattached to the network via a different SGW</w:t>
      </w:r>
      <w:r w:rsidRPr="00B56A4D">
        <w:rPr>
          <w:rFonts w:hint="eastAsia"/>
          <w:lang w:eastAsia="ja-JP"/>
        </w:rPr>
        <w:t>.</w:t>
      </w:r>
    </w:p>
    <w:p w14:paraId="024F8C82" w14:textId="77777777" w:rsidR="00F71EE4" w:rsidRDefault="00F71EE4" w:rsidP="00F71EE4">
      <w:pPr>
        <w:rPr>
          <w:lang w:eastAsia="zh-CN"/>
        </w:rPr>
      </w:pPr>
      <w:r>
        <w:rPr>
          <w:lang w:eastAsia="zh-CN"/>
        </w:rPr>
        <w:t>T</w:t>
      </w:r>
      <w:r w:rsidRPr="00B56A4D">
        <w:rPr>
          <w:lang w:eastAsia="zh-CN"/>
        </w:rPr>
        <w:t xml:space="preserve">he SGW </w:t>
      </w:r>
      <w:r>
        <w:rPr>
          <w:lang w:eastAsia="zh-CN"/>
        </w:rPr>
        <w:t xml:space="preserve">shall </w:t>
      </w:r>
      <w:r w:rsidRPr="00B56A4D">
        <w:rPr>
          <w:lang w:eastAsia="zh-CN"/>
        </w:rPr>
        <w:t xml:space="preserve">not release </w:t>
      </w:r>
      <w:r>
        <w:rPr>
          <w:lang w:eastAsia="zh-CN"/>
        </w:rPr>
        <w:t xml:space="preserve">the </w:t>
      </w:r>
      <w:r w:rsidRPr="00B56A4D">
        <w:rPr>
          <w:lang w:eastAsia="zh-CN"/>
        </w:rPr>
        <w:t>default bearer</w:t>
      </w:r>
      <w:r>
        <w:rPr>
          <w:lang w:eastAsia="zh-CN"/>
        </w:rPr>
        <w:t xml:space="preserve"> </w:t>
      </w:r>
      <w:r w:rsidRPr="00B56A4D">
        <w:rPr>
          <w:lang w:eastAsia="zh-CN"/>
        </w:rPr>
        <w:t xml:space="preserve">of </w:t>
      </w:r>
      <w:r>
        <w:rPr>
          <w:lang w:eastAsia="zh-CN"/>
        </w:rPr>
        <w:t xml:space="preserve">a </w:t>
      </w:r>
      <w:r w:rsidRPr="00B56A4D">
        <w:rPr>
          <w:lang w:eastAsia="zh-CN"/>
        </w:rPr>
        <w:t>PDN connection for which one or more dedicated bearers are maintained.</w:t>
      </w:r>
      <w:r>
        <w:rPr>
          <w:lang w:eastAsia="zh-CN"/>
        </w:rPr>
        <w:t xml:space="preserve"> A</w:t>
      </w:r>
      <w:r w:rsidRPr="00446301">
        <w:rPr>
          <w:lang w:eastAsia="zh-CN"/>
        </w:rPr>
        <w:t xml:space="preserve">ny downlink user plane or control plane packet received </w:t>
      </w:r>
      <w:r>
        <w:rPr>
          <w:lang w:eastAsia="zh-CN"/>
        </w:rPr>
        <w:t>o</w:t>
      </w:r>
      <w:r w:rsidRPr="00446301">
        <w:rPr>
          <w:lang w:eastAsia="zh-CN"/>
        </w:rPr>
        <w:t xml:space="preserve">n a default bearer which is not eligible for network initiated service </w:t>
      </w:r>
      <w:r>
        <w:rPr>
          <w:lang w:eastAsia="zh-CN"/>
        </w:rPr>
        <w:t>restoration but which is maintained for dedicated bearer(s) eligible for such procedure</w:t>
      </w:r>
      <w:r w:rsidRPr="00446301">
        <w:rPr>
          <w:lang w:eastAsia="zh-CN"/>
        </w:rPr>
        <w:t xml:space="preserve"> shall be silently discarded by the SGW</w:t>
      </w:r>
      <w:r w:rsidRPr="00B56A4D">
        <w:rPr>
          <w:lang w:eastAsia="zh-CN"/>
        </w:rPr>
        <w:t>.</w:t>
      </w:r>
    </w:p>
    <w:p w14:paraId="40CE03F6" w14:textId="77777777" w:rsidR="00F71EE4" w:rsidRDefault="00F71EE4" w:rsidP="00F71EE4">
      <w:pPr>
        <w:rPr>
          <w:lang w:eastAsia="zh-CN"/>
        </w:rPr>
      </w:pPr>
      <w:r w:rsidRPr="00C04574">
        <w:rPr>
          <w:lang w:eastAsia="zh-CN"/>
        </w:rPr>
        <w:t>When releasing the maintained S5/S8 bearers, the SGW may optionally perform other implementation specific actions such as messages to clear other external resources (e.g. PCC messages</w:t>
      </w:r>
      <w:r w:rsidRPr="00C04574">
        <w:rPr>
          <w:rFonts w:hint="eastAsia"/>
          <w:lang w:eastAsia="zh-CN"/>
        </w:rPr>
        <w:t xml:space="preserve"> to clear the resources </w:t>
      </w:r>
      <w:r w:rsidRPr="00C04574">
        <w:rPr>
          <w:lang w:eastAsia="zh-CN"/>
        </w:rPr>
        <w:t>in the</w:t>
      </w:r>
      <w:r w:rsidRPr="00C04574">
        <w:rPr>
          <w:rFonts w:hint="eastAsia"/>
          <w:lang w:eastAsia="zh-CN"/>
        </w:rPr>
        <w:t xml:space="preserve"> PCRF</w:t>
      </w:r>
      <w:r>
        <w:rPr>
          <w:lang w:eastAsia="zh-CN"/>
        </w:rPr>
        <w:t xml:space="preserve"> </w:t>
      </w:r>
      <w:r w:rsidRPr="00C04574">
        <w:rPr>
          <w:rFonts w:hint="eastAsia"/>
          <w:lang w:eastAsia="zh-CN"/>
        </w:rPr>
        <w:t>or GTP</w:t>
      </w:r>
      <w:r w:rsidRPr="00C04574">
        <w:rPr>
          <w:lang w:eastAsia="zh-CN"/>
        </w:rPr>
        <w:t>/PMIP</w:t>
      </w:r>
      <w:r w:rsidRPr="00C04574">
        <w:rPr>
          <w:rFonts w:hint="eastAsia"/>
          <w:lang w:eastAsia="zh-CN"/>
        </w:rPr>
        <w:t xml:space="preserve"> messages to </w:t>
      </w:r>
      <w:r w:rsidRPr="00C04574">
        <w:rPr>
          <w:lang w:eastAsia="zh-CN"/>
        </w:rPr>
        <w:t>release the corresponding PDN connection in the PGW).</w:t>
      </w:r>
    </w:p>
    <w:p w14:paraId="3A7AB8B4" w14:textId="37DDC683" w:rsidR="00F71EE4" w:rsidRDefault="00F71EE4" w:rsidP="00F71EE4">
      <w:pPr>
        <w:rPr>
          <w:lang w:eastAsia="zh-CN"/>
        </w:rPr>
      </w:pPr>
      <w:r w:rsidRPr="00B56A4D">
        <w:rPr>
          <w:lang w:eastAsia="zh-CN"/>
        </w:rPr>
        <w:t>If the</w:t>
      </w:r>
      <w:r w:rsidRPr="00B56A4D">
        <w:rPr>
          <w:rFonts w:hint="eastAsia"/>
          <w:lang w:eastAsia="zh-CN"/>
        </w:rPr>
        <w:t xml:space="preserve"> SGW </w:t>
      </w:r>
      <w:r w:rsidRPr="00B56A4D">
        <w:rPr>
          <w:lang w:eastAsia="zh-CN"/>
        </w:rPr>
        <w:t>receives</w:t>
      </w:r>
      <w:r w:rsidRPr="00B56A4D">
        <w:rPr>
          <w:rFonts w:hint="eastAsia"/>
          <w:lang w:eastAsia="zh-CN"/>
        </w:rPr>
        <w:t xml:space="preserve"> </w:t>
      </w:r>
      <w:r>
        <w:rPr>
          <w:lang w:eastAsia="zh-CN"/>
        </w:rPr>
        <w:t xml:space="preserve">a </w:t>
      </w:r>
      <w:r w:rsidRPr="00B56A4D">
        <w:rPr>
          <w:lang w:eastAsia="zh-CN"/>
        </w:rPr>
        <w:t>Create Session Request</w:t>
      </w:r>
      <w:r w:rsidRPr="00B56A4D">
        <w:rPr>
          <w:rFonts w:hint="eastAsia"/>
          <w:lang w:eastAsia="zh-CN"/>
        </w:rPr>
        <w:t xml:space="preserve"> message for </w:t>
      </w:r>
      <w:r>
        <w:rPr>
          <w:lang w:eastAsia="zh-CN"/>
        </w:rPr>
        <w:t>a</w:t>
      </w:r>
      <w:r w:rsidRPr="00B56A4D">
        <w:rPr>
          <w:rFonts w:hint="eastAsia"/>
          <w:lang w:eastAsia="zh-CN"/>
        </w:rPr>
        <w:t xml:space="preserve"> UE</w:t>
      </w:r>
      <w:r>
        <w:rPr>
          <w:lang w:eastAsia="zh-CN"/>
        </w:rPr>
        <w:t xml:space="preserve"> for which some S5/S8 bearers are maintained</w:t>
      </w:r>
      <w:r w:rsidRPr="00B56A4D">
        <w:rPr>
          <w:rFonts w:hint="eastAsia"/>
          <w:lang w:eastAsia="zh-CN"/>
        </w:rPr>
        <w:t xml:space="preserve">, the SGW </w:t>
      </w:r>
      <w:r w:rsidRPr="00B56A4D">
        <w:rPr>
          <w:lang w:eastAsia="zh-CN"/>
        </w:rPr>
        <w:t xml:space="preserve">shall </w:t>
      </w:r>
      <w:r w:rsidRPr="00B56A4D">
        <w:rPr>
          <w:rFonts w:hint="eastAsia"/>
          <w:lang w:eastAsia="zh-CN"/>
        </w:rPr>
        <w:t xml:space="preserve">delete all </w:t>
      </w:r>
      <w:r>
        <w:rPr>
          <w:lang w:eastAsia="zh-CN"/>
        </w:rPr>
        <w:t xml:space="preserve">the </w:t>
      </w:r>
      <w:r w:rsidRPr="00B56A4D">
        <w:rPr>
          <w:lang w:eastAsia="zh-CN"/>
        </w:rPr>
        <w:t>bearers</w:t>
      </w:r>
      <w:r w:rsidRPr="00B56A4D">
        <w:rPr>
          <w:rFonts w:hint="eastAsia"/>
          <w:lang w:eastAsia="zh-CN"/>
        </w:rPr>
        <w:t xml:space="preserve"> for th</w:t>
      </w:r>
      <w:r w:rsidRPr="00B56A4D">
        <w:rPr>
          <w:lang w:eastAsia="zh-CN"/>
        </w:rPr>
        <w:t>is</w:t>
      </w:r>
      <w:r w:rsidRPr="00B56A4D">
        <w:rPr>
          <w:rFonts w:hint="eastAsia"/>
          <w:lang w:eastAsia="zh-CN"/>
        </w:rPr>
        <w:t xml:space="preserve"> UE </w:t>
      </w:r>
      <w:r w:rsidRPr="00B56A4D">
        <w:rPr>
          <w:lang w:eastAsia="zh-CN"/>
        </w:rPr>
        <w:t>and pr</w:t>
      </w:r>
      <w:r w:rsidRPr="00B56A4D">
        <w:rPr>
          <w:rFonts w:hint="eastAsia"/>
          <w:lang w:eastAsia="zh-CN"/>
        </w:rPr>
        <w:t xml:space="preserve">oceed </w:t>
      </w:r>
      <w:r w:rsidRPr="00B56A4D">
        <w:rPr>
          <w:lang w:eastAsia="zh-CN"/>
        </w:rPr>
        <w:t xml:space="preserve">with </w:t>
      </w:r>
      <w:r w:rsidRPr="00B56A4D">
        <w:rPr>
          <w:rFonts w:hint="eastAsia"/>
          <w:lang w:eastAsia="zh-CN"/>
        </w:rPr>
        <w:t xml:space="preserve">the </w:t>
      </w:r>
      <w:r w:rsidRPr="00B56A4D">
        <w:rPr>
          <w:lang w:eastAsia="zh-CN"/>
        </w:rPr>
        <w:t>Create Session Request</w:t>
      </w:r>
      <w:r w:rsidRPr="00B56A4D">
        <w:rPr>
          <w:rFonts w:hint="eastAsia"/>
          <w:lang w:eastAsia="zh-CN"/>
        </w:rPr>
        <w:t xml:space="preserve"> message handling as specified in 3GPP </w:t>
      </w:r>
      <w:r w:rsidR="00E241D7" w:rsidRPr="00B56A4D">
        <w:rPr>
          <w:rFonts w:hint="eastAsia"/>
          <w:lang w:eastAsia="zh-CN"/>
        </w:rPr>
        <w:t>TS</w:t>
      </w:r>
      <w:r w:rsidR="00E241D7">
        <w:rPr>
          <w:lang w:eastAsia="zh-CN"/>
        </w:rPr>
        <w:t> </w:t>
      </w:r>
      <w:r w:rsidR="00E241D7" w:rsidRPr="00B56A4D">
        <w:rPr>
          <w:rFonts w:hint="eastAsia"/>
          <w:lang w:eastAsia="zh-CN"/>
        </w:rPr>
        <w:t>2</w:t>
      </w:r>
      <w:r w:rsidRPr="00B56A4D">
        <w:rPr>
          <w:rFonts w:hint="eastAsia"/>
          <w:lang w:eastAsia="zh-CN"/>
        </w:rPr>
        <w:t>9.274</w:t>
      </w:r>
      <w:r w:rsidR="00E241D7">
        <w:rPr>
          <w:lang w:eastAsia="zh-CN"/>
        </w:rPr>
        <w:t> </w:t>
      </w:r>
      <w:r w:rsidR="00E241D7" w:rsidRPr="00B56A4D">
        <w:rPr>
          <w:rFonts w:hint="eastAsia"/>
          <w:lang w:eastAsia="zh-CN"/>
        </w:rPr>
        <w:t>[</w:t>
      </w:r>
      <w:r w:rsidRPr="00B56A4D">
        <w:rPr>
          <w:rFonts w:hint="eastAsia"/>
          <w:lang w:eastAsia="zh-CN"/>
        </w:rPr>
        <w:t>13].</w:t>
      </w:r>
    </w:p>
    <w:p w14:paraId="110CB50C" w14:textId="77777777" w:rsidR="00F71EE4" w:rsidRDefault="00F71EE4" w:rsidP="00892DE4">
      <w:pPr>
        <w:pStyle w:val="Heading3"/>
      </w:pPr>
      <w:bookmarkStart w:id="1029" w:name="_Toc19630497"/>
      <w:bookmarkStart w:id="1030" w:name="_Toc27226701"/>
      <w:bookmarkStart w:id="1031" w:name="_Toc36115882"/>
      <w:bookmarkStart w:id="1032" w:name="_Toc177649153"/>
      <w:r>
        <w:t>25.2.2</w:t>
      </w:r>
      <w:r>
        <w:tab/>
        <w:t>SGW procedure</w:t>
      </w:r>
      <w:bookmarkEnd w:id="1029"/>
      <w:bookmarkEnd w:id="1030"/>
      <w:bookmarkEnd w:id="1031"/>
      <w:bookmarkEnd w:id="1032"/>
    </w:p>
    <w:p w14:paraId="2F8A572A" w14:textId="77777777" w:rsidR="00F71EE4" w:rsidRPr="00427314" w:rsidRDefault="00F71EE4" w:rsidP="00F71EE4">
      <w:pPr>
        <w:rPr>
          <w:lang w:eastAsia="zh-CN"/>
        </w:rPr>
      </w:pPr>
      <w:r>
        <w:rPr>
          <w:lang w:eastAsia="zh-CN"/>
        </w:rPr>
        <w:t>Upon receip</w:t>
      </w:r>
      <w:r w:rsidRPr="00E25966">
        <w:rPr>
          <w:lang w:eastAsia="zh-CN"/>
        </w:rPr>
        <w:t>t of the first</w:t>
      </w:r>
      <w:r w:rsidRPr="00B56A4D">
        <w:rPr>
          <w:rFonts w:hint="eastAsia"/>
          <w:lang w:eastAsia="zh-CN"/>
        </w:rPr>
        <w:t xml:space="preserve"> downlink </w:t>
      </w:r>
      <w:r w:rsidRPr="0005345D">
        <w:rPr>
          <w:lang w:eastAsia="zh-CN"/>
        </w:rPr>
        <w:t>user plane or control plane</w:t>
      </w:r>
      <w:r w:rsidRPr="00B56A4D">
        <w:rPr>
          <w:rFonts w:hint="eastAsia"/>
          <w:lang w:eastAsia="zh-CN"/>
        </w:rPr>
        <w:t xml:space="preserve"> packet</w:t>
      </w:r>
      <w:r>
        <w:rPr>
          <w:lang w:eastAsia="zh-CN"/>
        </w:rPr>
        <w:t xml:space="preserve"> on a maintained S5/S8 bearer</w:t>
      </w:r>
      <w:r>
        <w:rPr>
          <w:rFonts w:hint="eastAsia"/>
          <w:lang w:eastAsia="ja-JP"/>
        </w:rPr>
        <w:t xml:space="preserve"> or PCC </w:t>
      </w:r>
      <w:r>
        <w:rPr>
          <w:lang w:eastAsia="ja-JP"/>
        </w:rPr>
        <w:t>signalling</w:t>
      </w:r>
      <w:r>
        <w:rPr>
          <w:rFonts w:hint="eastAsia"/>
          <w:lang w:eastAsia="ja-JP"/>
        </w:rPr>
        <w:t xml:space="preserve"> from PCRF</w:t>
      </w:r>
      <w:r w:rsidRPr="00B56A4D">
        <w:rPr>
          <w:rFonts w:hint="eastAsia"/>
          <w:lang w:eastAsia="zh-CN"/>
        </w:rPr>
        <w:t xml:space="preserve">, the SGW </w:t>
      </w:r>
      <w:r w:rsidRPr="0005345D">
        <w:rPr>
          <w:rFonts w:hint="eastAsia"/>
          <w:lang w:eastAsia="zh-CN"/>
        </w:rPr>
        <w:t xml:space="preserve">shall </w:t>
      </w:r>
      <w:r w:rsidRPr="00427314">
        <w:rPr>
          <w:lang w:eastAsia="zh-CN"/>
        </w:rPr>
        <w:t xml:space="preserve">immediately </w:t>
      </w:r>
      <w:r w:rsidRPr="00427314">
        <w:rPr>
          <w:rFonts w:hint="eastAsia"/>
          <w:lang w:eastAsia="zh-CN"/>
        </w:rPr>
        <w:t xml:space="preserve">send a Downlink Data Notification message </w:t>
      </w:r>
      <w:r w:rsidRPr="00427314">
        <w:rPr>
          <w:lang w:eastAsia="zh-CN"/>
        </w:rPr>
        <w:t xml:space="preserve">including the </w:t>
      </w:r>
      <w:r w:rsidRPr="00427314">
        <w:rPr>
          <w:rFonts w:hint="eastAsia"/>
          <w:lang w:eastAsia="zh-CN"/>
        </w:rPr>
        <w:t>IMSI</w:t>
      </w:r>
      <w:r w:rsidRPr="00427314">
        <w:rPr>
          <w:rFonts w:eastAsia="MS Mincho"/>
          <w:lang w:eastAsia="ja-JP"/>
        </w:rPr>
        <w:t xml:space="preserve"> </w:t>
      </w:r>
      <w:r w:rsidRPr="00427314">
        <w:rPr>
          <w:rFonts w:hint="eastAsia"/>
          <w:lang w:eastAsia="zh-CN"/>
        </w:rPr>
        <w:t xml:space="preserve">to the </w:t>
      </w:r>
      <w:r w:rsidRPr="00427314">
        <w:rPr>
          <w:lang w:eastAsia="zh-CN"/>
        </w:rPr>
        <w:t>respective</w:t>
      </w:r>
      <w:r w:rsidRPr="00427314">
        <w:rPr>
          <w:rFonts w:hint="eastAsia"/>
          <w:lang w:eastAsia="zh-CN"/>
        </w:rPr>
        <w:t xml:space="preserve"> MME</w:t>
      </w:r>
      <w:r w:rsidRPr="00427314">
        <w:rPr>
          <w:lang w:eastAsia="zh-CN"/>
        </w:rPr>
        <w:t xml:space="preserve"> or S4-SGSN. In addition, depending on the received downlink packet type the SGW shall</w:t>
      </w:r>
      <w:r>
        <w:rPr>
          <w:lang w:eastAsia="zh-CN"/>
        </w:rPr>
        <w:t xml:space="preserve"> proceed as follows</w:t>
      </w:r>
      <w:r w:rsidRPr="00427314">
        <w:rPr>
          <w:lang w:eastAsia="zh-CN"/>
        </w:rPr>
        <w:t>:</w:t>
      </w:r>
    </w:p>
    <w:p w14:paraId="693EBCDF" w14:textId="50E63796" w:rsidR="00F71EE4" w:rsidRDefault="00F71EE4" w:rsidP="00F71EE4">
      <w:pPr>
        <w:pStyle w:val="B1"/>
        <w:rPr>
          <w:lang w:eastAsia="zh-CN"/>
        </w:rPr>
      </w:pPr>
      <w:r>
        <w:rPr>
          <w:lang w:eastAsia="zh-CN"/>
        </w:rPr>
        <w:t>-</w:t>
      </w:r>
      <w:r>
        <w:rPr>
          <w:lang w:eastAsia="zh-CN"/>
        </w:rPr>
        <w:tab/>
      </w:r>
      <w:r w:rsidRPr="00427314">
        <w:rPr>
          <w:lang w:eastAsia="zh-CN"/>
        </w:rPr>
        <w:t xml:space="preserve">if the received downlink packet contains user plane data, the SGW </w:t>
      </w:r>
      <w:r w:rsidRPr="00427314">
        <w:rPr>
          <w:rFonts w:hint="eastAsia"/>
          <w:lang w:eastAsia="zh-CN"/>
        </w:rPr>
        <w:t xml:space="preserve">shall </w:t>
      </w:r>
      <w:r w:rsidRPr="00427314">
        <w:rPr>
          <w:lang w:eastAsia="zh-CN"/>
        </w:rPr>
        <w:t xml:space="preserve">silently </w:t>
      </w:r>
      <w:r w:rsidRPr="00427314">
        <w:rPr>
          <w:rFonts w:hint="eastAsia"/>
          <w:lang w:eastAsia="zh-CN"/>
        </w:rPr>
        <w:t xml:space="preserve">discard </w:t>
      </w:r>
      <w:r w:rsidRPr="00427314">
        <w:rPr>
          <w:lang w:eastAsia="zh-CN"/>
        </w:rPr>
        <w:t>it but the SGW shall continue maintaining the corresponding bearers</w:t>
      </w:r>
      <w:r w:rsidRPr="00427314">
        <w:t xml:space="preserve">. </w:t>
      </w:r>
      <w:r w:rsidRPr="00427314">
        <w:rPr>
          <w:lang w:eastAsia="zh-CN"/>
        </w:rPr>
        <w:t>If the SGW receives another</w:t>
      </w:r>
      <w:r w:rsidRPr="00427314">
        <w:rPr>
          <w:rFonts w:hint="eastAsia"/>
          <w:lang w:eastAsia="zh-CN"/>
        </w:rPr>
        <w:t xml:space="preserve"> downlink </w:t>
      </w:r>
      <w:r w:rsidRPr="00427314">
        <w:rPr>
          <w:lang w:eastAsia="zh-CN"/>
        </w:rPr>
        <w:t xml:space="preserve">user plane </w:t>
      </w:r>
      <w:r w:rsidRPr="00427314">
        <w:rPr>
          <w:rFonts w:hint="eastAsia"/>
          <w:lang w:eastAsia="zh-CN"/>
        </w:rPr>
        <w:t>packet</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sidRPr="00427314">
        <w:rPr>
          <w:lang w:eastAsia="zh-CN"/>
        </w:rPr>
        <w:t xml:space="preserve">, it shall proceed as specified in </w:t>
      </w:r>
      <w:r w:rsidR="00E241D7">
        <w:rPr>
          <w:lang w:eastAsia="zh-CN"/>
        </w:rPr>
        <w:t>clause </w:t>
      </w:r>
      <w:r w:rsidR="00E241D7" w:rsidRPr="00427314">
        <w:t>5</w:t>
      </w:r>
      <w:r w:rsidRPr="00427314">
        <w:t>.3.4.3 "Network Triggered Service Request"</w:t>
      </w:r>
      <w:r w:rsidRPr="00427314">
        <w:rPr>
          <w:rFonts w:hint="eastAsia"/>
          <w:lang w:eastAsia="zh-CN"/>
        </w:rPr>
        <w:t xml:space="preserve"> </w:t>
      </w:r>
      <w:r w:rsidRPr="00427314">
        <w:rPr>
          <w:lang w:eastAsia="zh-CN"/>
        </w:rPr>
        <w:t xml:space="preserve">of 3GPP </w:t>
      </w:r>
      <w:r w:rsidR="00E241D7" w:rsidRPr="00427314">
        <w:rPr>
          <w:lang w:eastAsia="zh-CN"/>
        </w:rPr>
        <w:t>TS</w:t>
      </w:r>
      <w:r w:rsidR="00E241D7">
        <w:rPr>
          <w:lang w:eastAsia="zh-CN"/>
        </w:rPr>
        <w:t> </w:t>
      </w:r>
      <w:r w:rsidR="00E241D7" w:rsidRPr="00427314">
        <w:rPr>
          <w:lang w:eastAsia="zh-CN"/>
        </w:rPr>
        <w:t>2</w:t>
      </w:r>
      <w:r w:rsidRPr="00427314">
        <w:rPr>
          <w:lang w:eastAsia="zh-CN"/>
        </w:rPr>
        <w:t>3.401</w:t>
      </w:r>
      <w:r w:rsidR="00E241D7">
        <w:rPr>
          <w:lang w:eastAsia="zh-CN"/>
        </w:rPr>
        <w:t> </w:t>
      </w:r>
      <w:r w:rsidR="00E241D7" w:rsidRPr="00427314">
        <w:rPr>
          <w:lang w:eastAsia="zh-CN"/>
        </w:rPr>
        <w:t>[</w:t>
      </w:r>
      <w:r w:rsidRPr="00427314">
        <w:rPr>
          <w:rFonts w:hint="eastAsia"/>
          <w:lang w:eastAsia="zh-CN"/>
        </w:rPr>
        <w:t>15</w:t>
      </w:r>
      <w:r w:rsidRPr="00427314">
        <w:rPr>
          <w:lang w:eastAsia="zh-CN"/>
        </w:rPr>
        <w:t>]</w:t>
      </w:r>
      <w:r w:rsidRPr="00427314">
        <w:rPr>
          <w:rFonts w:hint="eastAsia"/>
          <w:lang w:eastAsia="zh-CN"/>
        </w:rPr>
        <w:t xml:space="preserve"> with </w:t>
      </w:r>
      <w:r w:rsidRPr="00427314">
        <w:rPr>
          <w:lang w:eastAsia="zh-CN"/>
        </w:rPr>
        <w:t xml:space="preserve">the </w:t>
      </w:r>
      <w:r w:rsidRPr="00427314">
        <w:rPr>
          <w:rFonts w:hint="eastAsia"/>
          <w:lang w:eastAsia="zh-CN"/>
        </w:rPr>
        <w:t>exception that the packet shall be discarded by the SGW</w:t>
      </w:r>
      <w:r w:rsidRPr="00427314">
        <w:rPr>
          <w:lang w:eastAsia="zh-CN"/>
        </w:rPr>
        <w:t>.</w:t>
      </w:r>
    </w:p>
    <w:p w14:paraId="26E0B651" w14:textId="77777777" w:rsidR="00F71EE4" w:rsidRPr="00427314" w:rsidRDefault="00F71EE4" w:rsidP="00F71EE4">
      <w:pPr>
        <w:pStyle w:val="B1"/>
        <w:rPr>
          <w:lang w:eastAsia="zh-CN"/>
        </w:rPr>
      </w:pPr>
      <w:r>
        <w:rPr>
          <w:lang w:eastAsia="ja-JP"/>
        </w:rPr>
        <w:t>-</w:t>
      </w:r>
      <w:r>
        <w:rPr>
          <w:lang w:eastAsia="ja-JP"/>
        </w:rPr>
        <w:tab/>
        <w:t>F</w:t>
      </w:r>
      <w:r>
        <w:rPr>
          <w:rFonts w:hint="eastAsia"/>
          <w:lang w:eastAsia="ja-JP"/>
        </w:rPr>
        <w:t>or the S5/S8 GTP case:</w:t>
      </w:r>
    </w:p>
    <w:p w14:paraId="15BF0C35" w14:textId="0B493349" w:rsidR="00F71EE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 xml:space="preserve">a </w:t>
      </w:r>
      <w:r w:rsidRPr="00427314">
        <w:rPr>
          <w:lang w:eastAsia="zh-CN"/>
        </w:rPr>
        <w:t xml:space="preserve">control plane message </w:t>
      </w:r>
      <w:r>
        <w:rPr>
          <w:lang w:eastAsia="zh-CN"/>
        </w:rPr>
        <w:t>other than a Delete Bearer Request message then the</w:t>
      </w:r>
      <w:r w:rsidRPr="00427314">
        <w:rPr>
          <w:lang w:eastAsia="zh-CN"/>
        </w:rPr>
        <w:t xml:space="preserve"> </w:t>
      </w:r>
      <w:r w:rsidRPr="009D395B">
        <w:rPr>
          <w:lang w:eastAsia="zh-CN"/>
        </w:rPr>
        <w:t xml:space="preserve">SGW </w:t>
      </w:r>
      <w:r>
        <w:rPr>
          <w:lang w:eastAsia="zh-CN"/>
        </w:rPr>
        <w:t>may reject</w:t>
      </w:r>
      <w:r w:rsidRPr="009D395B">
        <w:rPr>
          <w:lang w:eastAsia="zh-CN"/>
        </w:rPr>
        <w:t xml:space="preserve"> </w:t>
      </w:r>
      <w:r>
        <w:rPr>
          <w:lang w:eastAsia="zh-CN"/>
        </w:rPr>
        <w:t>the message</w:t>
      </w:r>
      <w:r w:rsidRPr="009D395B">
        <w:rPr>
          <w:lang w:eastAsia="zh-CN"/>
        </w:rPr>
        <w:t xml:space="preserve"> </w:t>
      </w:r>
      <w:r w:rsidRPr="00427314">
        <w:rPr>
          <w:lang w:eastAsia="zh-CN"/>
        </w:rPr>
        <w:t>and shall continue maintaining the corresponding bearers</w:t>
      </w:r>
      <w:r>
        <w:rPr>
          <w:lang w:eastAsia="zh-CN"/>
        </w:rPr>
        <w:t>.</w:t>
      </w:r>
      <w:r w:rsidRPr="00427314">
        <w:t xml:space="preserve"> </w:t>
      </w:r>
      <w:r w:rsidRPr="00427314">
        <w:rPr>
          <w:lang w:eastAsia="zh-CN"/>
        </w:rPr>
        <w:t>If the SGW receives another</w:t>
      </w:r>
      <w:r w:rsidRPr="00427314">
        <w:rPr>
          <w:rFonts w:hint="eastAsia"/>
          <w:lang w:eastAsia="zh-CN"/>
        </w:rPr>
        <w:t xml:space="preserve"> </w:t>
      </w:r>
      <w:r>
        <w:rPr>
          <w:rFonts w:hint="eastAsia"/>
          <w:lang w:eastAsia="zh-CN"/>
        </w:rPr>
        <w:t>control</w:t>
      </w:r>
      <w:r w:rsidRPr="00427314">
        <w:rPr>
          <w:lang w:eastAsia="zh-CN"/>
        </w:rPr>
        <w:t xml:space="preserve"> plane </w:t>
      </w:r>
      <w:r>
        <w:rPr>
          <w:rFonts w:hint="eastAsia"/>
          <w:lang w:eastAsia="zh-CN"/>
        </w:rPr>
        <w:t>message</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Pr>
          <w:rFonts w:hint="eastAsia"/>
          <w:lang w:eastAsia="zh-CN"/>
        </w:rPr>
        <w:t xml:space="preserve">, it shall proceed as specified in </w:t>
      </w:r>
      <w:r w:rsidR="00E241D7">
        <w:rPr>
          <w:lang w:eastAsia="zh-CN"/>
        </w:rPr>
        <w:t>clause </w:t>
      </w:r>
      <w:r w:rsidR="00E241D7" w:rsidRPr="00427314">
        <w:t>5</w:t>
      </w:r>
      <w:r w:rsidRPr="00427314">
        <w:t>.3.4.3 "Network Triggered Service Request"</w:t>
      </w:r>
      <w:r w:rsidRPr="00427314">
        <w:rPr>
          <w:rFonts w:hint="eastAsia"/>
          <w:lang w:eastAsia="zh-CN"/>
        </w:rPr>
        <w:t xml:space="preserve"> </w:t>
      </w:r>
      <w:r w:rsidRPr="00427314">
        <w:rPr>
          <w:lang w:eastAsia="zh-CN"/>
        </w:rPr>
        <w:t xml:space="preserve">of 3GPP </w:t>
      </w:r>
      <w:r w:rsidR="00E241D7" w:rsidRPr="00427314">
        <w:rPr>
          <w:lang w:eastAsia="zh-CN"/>
        </w:rPr>
        <w:t>TS</w:t>
      </w:r>
      <w:r w:rsidR="00E241D7">
        <w:rPr>
          <w:lang w:eastAsia="zh-CN"/>
        </w:rPr>
        <w:t> </w:t>
      </w:r>
      <w:r w:rsidR="00E241D7" w:rsidRPr="00427314">
        <w:rPr>
          <w:lang w:eastAsia="zh-CN"/>
        </w:rPr>
        <w:t>2</w:t>
      </w:r>
      <w:r w:rsidRPr="00427314">
        <w:rPr>
          <w:lang w:eastAsia="zh-CN"/>
        </w:rPr>
        <w:t>3.401</w:t>
      </w:r>
      <w:r w:rsidR="00E241D7">
        <w:rPr>
          <w:lang w:eastAsia="zh-CN"/>
        </w:rPr>
        <w:t> </w:t>
      </w:r>
      <w:r w:rsidR="00E241D7" w:rsidRPr="00427314">
        <w:rPr>
          <w:lang w:eastAsia="zh-CN"/>
        </w:rPr>
        <w:t>[</w:t>
      </w:r>
      <w:r w:rsidRPr="00427314">
        <w:rPr>
          <w:rFonts w:hint="eastAsia"/>
          <w:lang w:eastAsia="zh-CN"/>
        </w:rPr>
        <w:t>15</w:t>
      </w:r>
      <w:r w:rsidRPr="00427314">
        <w:rPr>
          <w:lang w:eastAsia="zh-CN"/>
        </w:rPr>
        <w:t>]</w:t>
      </w:r>
      <w:r>
        <w:rPr>
          <w:rFonts w:hint="eastAsia"/>
          <w:lang w:eastAsia="zh-CN"/>
        </w:rPr>
        <w:t xml:space="preserve"> with the exception </w:t>
      </w:r>
      <w:r>
        <w:rPr>
          <w:lang w:eastAsia="zh-CN"/>
        </w:rPr>
        <w:t xml:space="preserve">that the </w:t>
      </w:r>
      <w:r>
        <w:rPr>
          <w:rFonts w:hint="eastAsia"/>
          <w:lang w:eastAsia="zh-CN"/>
        </w:rPr>
        <w:t>message may be rejected by the SGW.</w:t>
      </w:r>
    </w:p>
    <w:p w14:paraId="5D440B5E" w14:textId="77777777" w:rsidR="00F71EE4" w:rsidRPr="0042731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the Delete Bearer Request message, the SGW shall accept the message</w:t>
      </w:r>
      <w:r w:rsidRPr="00427314">
        <w:rPr>
          <w:lang w:eastAsia="zh-CN"/>
        </w:rPr>
        <w:t xml:space="preserve">, </w:t>
      </w:r>
      <w:r w:rsidRPr="009D395B">
        <w:t>and shall release the corresponding S5/S8 bearer(s) immediately</w:t>
      </w:r>
      <w:r>
        <w:t>.</w:t>
      </w:r>
    </w:p>
    <w:p w14:paraId="1675053E" w14:textId="77777777" w:rsidR="00F71EE4" w:rsidRDefault="00F71EE4" w:rsidP="00F71EE4">
      <w:pPr>
        <w:pStyle w:val="B1"/>
        <w:rPr>
          <w:lang w:eastAsia="zh-CN"/>
        </w:rPr>
      </w:pPr>
      <w:r>
        <w:rPr>
          <w:lang w:eastAsia="ja-JP"/>
        </w:rPr>
        <w:t>-</w:t>
      </w:r>
      <w:r>
        <w:rPr>
          <w:lang w:eastAsia="ja-JP"/>
        </w:rPr>
        <w:tab/>
        <w:t>F</w:t>
      </w:r>
      <w:r>
        <w:rPr>
          <w:rFonts w:hint="eastAsia"/>
          <w:lang w:eastAsia="ja-JP"/>
        </w:rPr>
        <w:t>or the S5/S8 PMIP case:</w:t>
      </w:r>
    </w:p>
    <w:p w14:paraId="2256EB2D" w14:textId="7DD130A2" w:rsidR="00F71EE4" w:rsidRDefault="00F71EE4" w:rsidP="00F71EE4">
      <w:pPr>
        <w:pStyle w:val="B2"/>
        <w:rPr>
          <w:lang w:eastAsia="zh-CN"/>
        </w:rPr>
      </w:pPr>
      <w:r>
        <w:rPr>
          <w:lang w:eastAsia="zh-CN"/>
        </w:rPr>
        <w:t>-</w:t>
      </w:r>
      <w:r>
        <w:rPr>
          <w:lang w:eastAsia="zh-CN"/>
        </w:rPr>
        <w:tab/>
      </w:r>
      <w:r w:rsidRPr="00427314">
        <w:rPr>
          <w:lang w:eastAsia="zh-CN"/>
        </w:rPr>
        <w:t xml:space="preserve">if the received packet contains </w:t>
      </w:r>
      <w:r>
        <w:rPr>
          <w:rFonts w:hint="eastAsia"/>
          <w:lang w:eastAsia="ja-JP"/>
        </w:rPr>
        <w:t xml:space="preserve">a control plane message </w:t>
      </w:r>
      <w:r>
        <w:rPr>
          <w:lang w:eastAsia="zh-CN"/>
        </w:rPr>
        <w:t xml:space="preserve">other </w:t>
      </w:r>
      <w:r>
        <w:rPr>
          <w:rFonts w:hint="eastAsia"/>
          <w:lang w:eastAsia="ja-JP"/>
        </w:rPr>
        <w:t xml:space="preserve">than the message of the </w:t>
      </w:r>
      <w:r w:rsidRPr="00F73515">
        <w:rPr>
          <w:lang w:eastAsia="ja-JP"/>
        </w:rPr>
        <w:t>Gateway Control and QoS Rules Provision</w:t>
      </w:r>
      <w:r>
        <w:rPr>
          <w:rFonts w:hint="eastAsia"/>
          <w:lang w:eastAsia="ja-JP"/>
        </w:rPr>
        <w:t xml:space="preserve"> procedure as specified in 3GPP </w:t>
      </w:r>
      <w:r w:rsidR="00E241D7">
        <w:rPr>
          <w:rFonts w:hint="eastAsia"/>
          <w:lang w:eastAsia="ja-JP"/>
        </w:rPr>
        <w:t>TS</w:t>
      </w:r>
      <w:r w:rsidR="00E241D7">
        <w:rPr>
          <w:lang w:eastAsia="ja-JP"/>
        </w:rPr>
        <w:t> 2</w:t>
      </w:r>
      <w:r>
        <w:rPr>
          <w:lang w:eastAsia="ja-JP"/>
        </w:rPr>
        <w:t>9.213</w:t>
      </w:r>
      <w:r w:rsidR="00E241D7">
        <w:rPr>
          <w:lang w:eastAsia="ja-JP"/>
        </w:rPr>
        <w:t> [</w:t>
      </w:r>
      <w:r>
        <w:rPr>
          <w:lang w:eastAsia="ja-JP"/>
        </w:rPr>
        <w:t>21</w:t>
      </w:r>
      <w:r>
        <w:rPr>
          <w:rFonts w:hint="eastAsia"/>
          <w:lang w:eastAsia="ja-JP"/>
        </w:rPr>
        <w:t>]</w:t>
      </w:r>
      <w:r>
        <w:rPr>
          <w:lang w:eastAsia="ja-JP"/>
        </w:rPr>
        <w:t xml:space="preserve"> </w:t>
      </w:r>
      <w:r w:rsidR="00E241D7">
        <w:rPr>
          <w:rFonts w:hint="eastAsia"/>
          <w:lang w:eastAsia="zh-CN"/>
        </w:rPr>
        <w:t>clause</w:t>
      </w:r>
      <w:r w:rsidR="00E241D7">
        <w:rPr>
          <w:lang w:eastAsia="zh-CN"/>
        </w:rPr>
        <w:t> </w:t>
      </w:r>
      <w:r w:rsidR="00E241D7">
        <w:rPr>
          <w:rFonts w:hint="eastAsia"/>
          <w:lang w:eastAsia="ja-JP"/>
        </w:rPr>
        <w:t>4</w:t>
      </w:r>
      <w:r>
        <w:rPr>
          <w:rFonts w:hint="eastAsia"/>
          <w:lang w:eastAsia="ja-JP"/>
        </w:rPr>
        <w:t>.4.3</w:t>
      </w:r>
      <w:r>
        <w:rPr>
          <w:rFonts w:hint="eastAsia"/>
          <w:lang w:eastAsia="zh-CN"/>
        </w:rPr>
        <w:t xml:space="preserve"> </w:t>
      </w:r>
      <w:r>
        <w:rPr>
          <w:rFonts w:hint="eastAsia"/>
          <w:lang w:eastAsia="ja-JP"/>
        </w:rPr>
        <w:t xml:space="preserve">which results in the SGW to decide to deactivate an existing dedicated bearer, </w:t>
      </w:r>
      <w:r>
        <w:rPr>
          <w:lang w:eastAsia="zh-CN"/>
        </w:rPr>
        <w:t>then the</w:t>
      </w:r>
      <w:r w:rsidRPr="00427314">
        <w:rPr>
          <w:lang w:eastAsia="zh-CN"/>
        </w:rPr>
        <w:t xml:space="preserve"> </w:t>
      </w:r>
      <w:r w:rsidRPr="009D395B">
        <w:rPr>
          <w:lang w:eastAsia="zh-CN"/>
        </w:rPr>
        <w:t xml:space="preserve">SGW </w:t>
      </w:r>
      <w:r>
        <w:rPr>
          <w:lang w:eastAsia="zh-CN"/>
        </w:rPr>
        <w:t>may reject</w:t>
      </w:r>
      <w:r w:rsidRPr="009D395B">
        <w:rPr>
          <w:lang w:eastAsia="zh-CN"/>
        </w:rPr>
        <w:t xml:space="preserve"> </w:t>
      </w:r>
      <w:r>
        <w:rPr>
          <w:lang w:eastAsia="zh-CN"/>
        </w:rPr>
        <w:t>the message</w:t>
      </w:r>
      <w:r w:rsidRPr="009D395B">
        <w:rPr>
          <w:lang w:eastAsia="zh-CN"/>
        </w:rPr>
        <w:t xml:space="preserve"> </w:t>
      </w:r>
      <w:r w:rsidRPr="00427314">
        <w:rPr>
          <w:lang w:eastAsia="zh-CN"/>
        </w:rPr>
        <w:t>and shall continue maintaining the corresponding bearers</w:t>
      </w:r>
      <w:r>
        <w:rPr>
          <w:lang w:eastAsia="zh-CN"/>
        </w:rPr>
        <w:t>.</w:t>
      </w:r>
      <w:r w:rsidRPr="00427314">
        <w:t xml:space="preserve"> </w:t>
      </w:r>
      <w:r w:rsidRPr="00427314">
        <w:rPr>
          <w:lang w:eastAsia="zh-CN"/>
        </w:rPr>
        <w:t>If the SGW receives another</w:t>
      </w:r>
      <w:r w:rsidRPr="00427314">
        <w:rPr>
          <w:rFonts w:hint="eastAsia"/>
          <w:lang w:eastAsia="zh-CN"/>
        </w:rPr>
        <w:t xml:space="preserve"> </w:t>
      </w:r>
      <w:r>
        <w:rPr>
          <w:rFonts w:hint="eastAsia"/>
          <w:lang w:eastAsia="zh-CN"/>
        </w:rPr>
        <w:t>control</w:t>
      </w:r>
      <w:r w:rsidRPr="00427314">
        <w:rPr>
          <w:lang w:eastAsia="zh-CN"/>
        </w:rPr>
        <w:t xml:space="preserve"> plane </w:t>
      </w:r>
      <w:r>
        <w:rPr>
          <w:rFonts w:hint="eastAsia"/>
          <w:lang w:eastAsia="zh-CN"/>
        </w:rPr>
        <w:t>message</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Pr>
          <w:rFonts w:hint="eastAsia"/>
          <w:lang w:eastAsia="zh-CN"/>
        </w:rPr>
        <w:t xml:space="preserve">, it shall proceed as specified in </w:t>
      </w:r>
      <w:r w:rsidR="00E241D7">
        <w:rPr>
          <w:lang w:eastAsia="zh-CN"/>
        </w:rPr>
        <w:t>clause </w:t>
      </w:r>
      <w:r w:rsidR="00E241D7" w:rsidRPr="00427314">
        <w:t>5</w:t>
      </w:r>
      <w:r w:rsidRPr="00427314">
        <w:t>.3.4.3 "Network Triggered Service Request"</w:t>
      </w:r>
      <w:r w:rsidRPr="00427314">
        <w:rPr>
          <w:rFonts w:hint="eastAsia"/>
          <w:lang w:eastAsia="zh-CN"/>
        </w:rPr>
        <w:t xml:space="preserve"> </w:t>
      </w:r>
      <w:r w:rsidRPr="00427314">
        <w:rPr>
          <w:lang w:eastAsia="zh-CN"/>
        </w:rPr>
        <w:t xml:space="preserve">of 3GPP </w:t>
      </w:r>
      <w:r w:rsidR="00E241D7" w:rsidRPr="00427314">
        <w:rPr>
          <w:lang w:eastAsia="zh-CN"/>
        </w:rPr>
        <w:t>TS</w:t>
      </w:r>
      <w:r w:rsidR="00E241D7">
        <w:rPr>
          <w:lang w:eastAsia="zh-CN"/>
        </w:rPr>
        <w:t> </w:t>
      </w:r>
      <w:r w:rsidR="00E241D7" w:rsidRPr="00427314">
        <w:rPr>
          <w:lang w:eastAsia="zh-CN"/>
        </w:rPr>
        <w:t>2</w:t>
      </w:r>
      <w:r w:rsidRPr="00427314">
        <w:rPr>
          <w:lang w:eastAsia="zh-CN"/>
        </w:rPr>
        <w:t>3.401</w:t>
      </w:r>
      <w:r w:rsidR="00E241D7">
        <w:rPr>
          <w:lang w:eastAsia="zh-CN"/>
        </w:rPr>
        <w:t> </w:t>
      </w:r>
      <w:r w:rsidR="00E241D7" w:rsidRPr="00427314">
        <w:rPr>
          <w:lang w:eastAsia="zh-CN"/>
        </w:rPr>
        <w:t>[</w:t>
      </w:r>
      <w:r w:rsidRPr="00427314">
        <w:rPr>
          <w:rFonts w:hint="eastAsia"/>
          <w:lang w:eastAsia="zh-CN"/>
        </w:rPr>
        <w:t>15</w:t>
      </w:r>
      <w:r w:rsidRPr="00427314">
        <w:rPr>
          <w:lang w:eastAsia="zh-CN"/>
        </w:rPr>
        <w:t>]</w:t>
      </w:r>
      <w:r>
        <w:rPr>
          <w:rFonts w:hint="eastAsia"/>
          <w:lang w:eastAsia="zh-CN"/>
        </w:rPr>
        <w:t xml:space="preserve"> with the exception </w:t>
      </w:r>
      <w:r>
        <w:rPr>
          <w:lang w:eastAsia="zh-CN"/>
        </w:rPr>
        <w:t xml:space="preserve">that the </w:t>
      </w:r>
      <w:r>
        <w:rPr>
          <w:rFonts w:hint="eastAsia"/>
          <w:lang w:eastAsia="zh-CN"/>
        </w:rPr>
        <w:t>message may be rejected by the SGW.</w:t>
      </w:r>
    </w:p>
    <w:p w14:paraId="7B88D40B" w14:textId="69B3996E" w:rsidR="00F71EE4" w:rsidRPr="0042731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 xml:space="preserve">the </w:t>
      </w:r>
      <w:r>
        <w:rPr>
          <w:rFonts w:hint="eastAsia"/>
          <w:lang w:eastAsia="ja-JP"/>
        </w:rPr>
        <w:t xml:space="preserve">message of the </w:t>
      </w:r>
      <w:r w:rsidRPr="00F73515">
        <w:rPr>
          <w:lang w:eastAsia="ja-JP"/>
        </w:rPr>
        <w:t>Gateway Control and QoS Rules Provision</w:t>
      </w:r>
      <w:r>
        <w:rPr>
          <w:rFonts w:hint="eastAsia"/>
          <w:lang w:eastAsia="ja-JP"/>
        </w:rPr>
        <w:t xml:space="preserve"> procedure as specified in 3GPP </w:t>
      </w:r>
      <w:r w:rsidR="00E241D7">
        <w:rPr>
          <w:rFonts w:hint="eastAsia"/>
          <w:lang w:eastAsia="ja-JP"/>
        </w:rPr>
        <w:t>TS</w:t>
      </w:r>
      <w:r w:rsidR="00E241D7">
        <w:rPr>
          <w:lang w:eastAsia="ja-JP"/>
        </w:rPr>
        <w:t> 2</w:t>
      </w:r>
      <w:r>
        <w:rPr>
          <w:lang w:eastAsia="ja-JP"/>
        </w:rPr>
        <w:t>9.213</w:t>
      </w:r>
      <w:r w:rsidR="00E241D7">
        <w:rPr>
          <w:lang w:eastAsia="zh-CN"/>
        </w:rPr>
        <w:t> </w:t>
      </w:r>
      <w:r w:rsidR="00E241D7">
        <w:rPr>
          <w:lang w:eastAsia="ja-JP"/>
        </w:rPr>
        <w:t>[</w:t>
      </w:r>
      <w:r>
        <w:rPr>
          <w:lang w:eastAsia="ja-JP"/>
        </w:rPr>
        <w:t>21</w:t>
      </w:r>
      <w:r>
        <w:rPr>
          <w:rFonts w:hint="eastAsia"/>
          <w:lang w:eastAsia="ja-JP"/>
        </w:rPr>
        <w:t>]</w:t>
      </w:r>
      <w:r>
        <w:rPr>
          <w:lang w:eastAsia="ja-JP"/>
        </w:rPr>
        <w:t xml:space="preserve"> </w:t>
      </w:r>
      <w:r w:rsidR="00E241D7">
        <w:rPr>
          <w:rFonts w:hint="eastAsia"/>
          <w:lang w:eastAsia="zh-CN"/>
        </w:rPr>
        <w:t>clause</w:t>
      </w:r>
      <w:r w:rsidR="00E241D7">
        <w:rPr>
          <w:lang w:eastAsia="zh-CN"/>
        </w:rPr>
        <w:t> </w:t>
      </w:r>
      <w:r w:rsidR="00E241D7">
        <w:rPr>
          <w:rFonts w:hint="eastAsia"/>
          <w:lang w:eastAsia="ja-JP"/>
        </w:rPr>
        <w:t>4</w:t>
      </w:r>
      <w:r>
        <w:rPr>
          <w:rFonts w:hint="eastAsia"/>
          <w:lang w:eastAsia="ja-JP"/>
        </w:rPr>
        <w:t>.4.3 which results in the SGW to decide to deactivate an existing dedicated bearer</w:t>
      </w:r>
      <w:r>
        <w:rPr>
          <w:lang w:eastAsia="zh-CN"/>
        </w:rPr>
        <w:t>, the SGW shall accept the message</w:t>
      </w:r>
      <w:r w:rsidRPr="00427314">
        <w:rPr>
          <w:lang w:eastAsia="zh-CN"/>
        </w:rPr>
        <w:t xml:space="preserve">, </w:t>
      </w:r>
      <w:r w:rsidRPr="009D395B">
        <w:t>and shall release the corresponding S5/S8 bearer(s) immediately</w:t>
      </w:r>
      <w:r>
        <w:t>.</w:t>
      </w:r>
    </w:p>
    <w:p w14:paraId="4B3B9AC3" w14:textId="77777777" w:rsidR="00F71EE4" w:rsidRDefault="00F71EE4" w:rsidP="00F71EE4">
      <w:r>
        <w:rPr>
          <w:lang w:eastAsia="zh-CN"/>
        </w:rPr>
        <w:lastRenderedPageBreak/>
        <w:t>The SGW may send the Downlink Data Notification message including the IMSI</w:t>
      </w:r>
      <w:r>
        <w:rPr>
          <w:lang w:eastAsia="ja-JP"/>
        </w:rPr>
        <w:t xml:space="preserve"> </w:t>
      </w:r>
      <w:r>
        <w:rPr>
          <w:lang w:eastAsia="zh-CN"/>
        </w:rPr>
        <w:t>to the respective MME or S4-SGSN,</w:t>
      </w:r>
      <w:r w:rsidRPr="00266B92">
        <w:t xml:space="preserve"> if there is </w:t>
      </w:r>
      <w:r>
        <w:t xml:space="preserve">some </w:t>
      </w:r>
      <w:r w:rsidRPr="00266B92">
        <w:t xml:space="preserve">DL data buffered for a UE when </w:t>
      </w:r>
      <w:r>
        <w:rPr>
          <w:lang w:eastAsia="ja-JP"/>
        </w:rPr>
        <w:t>detecting the MME or S4-SGSN restart</w:t>
      </w:r>
      <w:r>
        <w:t>.</w:t>
      </w:r>
    </w:p>
    <w:p w14:paraId="48AD12EA" w14:textId="77777777" w:rsidR="00F71EE4" w:rsidRDefault="00F71EE4" w:rsidP="00F71EE4">
      <w:pPr>
        <w:pStyle w:val="NO"/>
      </w:pPr>
      <w:r>
        <w:t>NOTE:</w:t>
      </w:r>
      <w:r>
        <w:tab/>
      </w:r>
      <w:r w:rsidRPr="00306928">
        <w:t>For a UE using a power saving feature, DL data can be buffered for an extended duration in the SGW. The above requirement can allow the MME or S4-SGSN to restore the service to such a UE at the next occasion the UE becomes reachable. The SGW needs to pace the sending of Downlink Data Notification to the MME or S4-SGSN to avoid signalling storms over S11 and S4.</w:t>
      </w:r>
    </w:p>
    <w:p w14:paraId="32BB8050" w14:textId="7EE48252" w:rsidR="00F71EE4" w:rsidRDefault="00F71EE4" w:rsidP="00F71EE4">
      <w:pPr>
        <w:rPr>
          <w:lang w:eastAsia="zh-CN"/>
        </w:rPr>
      </w:pPr>
      <w:r>
        <w:rPr>
          <w:lang w:eastAsia="zh-CN"/>
        </w:rPr>
        <w:t>The</w:t>
      </w:r>
      <w:r w:rsidRPr="00CB634A">
        <w:rPr>
          <w:lang w:eastAsia="zh-CN"/>
        </w:rPr>
        <w:t xml:space="preserve"> </w:t>
      </w:r>
      <w:r w:rsidRPr="00CB634A">
        <w:rPr>
          <w:rFonts w:hint="eastAsia"/>
          <w:lang w:eastAsia="zh-CN"/>
        </w:rPr>
        <w:t>SGW</w:t>
      </w:r>
      <w:r w:rsidRPr="00704D3D">
        <w:rPr>
          <w:rFonts w:hint="eastAsia"/>
          <w:lang w:eastAsia="zh-CN"/>
        </w:rPr>
        <w:t xml:space="preserve"> </w:t>
      </w:r>
      <w:r w:rsidRPr="00CB634A">
        <w:rPr>
          <w:rFonts w:hint="eastAsia"/>
          <w:lang w:eastAsia="zh-CN"/>
        </w:rPr>
        <w:t xml:space="preserve">may send </w:t>
      </w:r>
      <w:r>
        <w:rPr>
          <w:lang w:eastAsia="zh-CN"/>
        </w:rPr>
        <w:t xml:space="preserve">the </w:t>
      </w:r>
      <w:r w:rsidRPr="00CB634A">
        <w:rPr>
          <w:rFonts w:hint="eastAsia"/>
          <w:lang w:eastAsia="zh-CN"/>
        </w:rPr>
        <w:t>Downlink Data Notification message to another MME</w:t>
      </w:r>
      <w:r w:rsidRPr="00704D3D">
        <w:rPr>
          <w:rFonts w:hint="eastAsia"/>
          <w:lang w:eastAsia="zh-CN"/>
        </w:rPr>
        <w:t xml:space="preserve"> </w:t>
      </w:r>
      <w:r>
        <w:rPr>
          <w:lang w:eastAsia="zh-CN"/>
        </w:rPr>
        <w:t xml:space="preserve">or S4-SGSN (the same type of mobility node as the failed one) </w:t>
      </w:r>
      <w:r w:rsidRPr="00375BAD">
        <w:rPr>
          <w:rFonts w:hint="eastAsia"/>
          <w:lang w:eastAsia="zh-CN"/>
        </w:rPr>
        <w:t xml:space="preserve">located in the same pool </w:t>
      </w:r>
      <w:r>
        <w:rPr>
          <w:rFonts w:hint="eastAsia"/>
          <w:lang w:eastAsia="zh-CN"/>
        </w:rPr>
        <w:t>as</w:t>
      </w:r>
      <w:r w:rsidRPr="00375BAD">
        <w:rPr>
          <w:rFonts w:hint="eastAsia"/>
          <w:lang w:eastAsia="zh-CN"/>
        </w:rPr>
        <w:t xml:space="preserve"> the failed </w:t>
      </w:r>
      <w:r>
        <w:rPr>
          <w:rFonts w:hint="eastAsia"/>
          <w:lang w:eastAsia="zh-CN"/>
        </w:rPr>
        <w:t>node</w:t>
      </w:r>
      <w:r>
        <w:rPr>
          <w:lang w:eastAsia="zh-CN"/>
        </w:rPr>
        <w:t xml:space="preserve"> </w:t>
      </w:r>
      <w:r w:rsidRPr="00CB634A">
        <w:rPr>
          <w:rFonts w:hint="eastAsia"/>
          <w:lang w:eastAsia="zh-CN"/>
        </w:rPr>
        <w:t xml:space="preserve">if the SGW cannot send it to the </w:t>
      </w:r>
      <w:r w:rsidRPr="00CB634A">
        <w:rPr>
          <w:lang w:eastAsia="zh-CN"/>
        </w:rPr>
        <w:t xml:space="preserve">failed </w:t>
      </w:r>
      <w:r w:rsidRPr="00CB634A">
        <w:rPr>
          <w:rFonts w:hint="eastAsia"/>
          <w:lang w:eastAsia="zh-CN"/>
        </w:rPr>
        <w:t>MME</w:t>
      </w:r>
      <w:r>
        <w:rPr>
          <w:lang w:eastAsia="zh-CN"/>
        </w:rPr>
        <w:t xml:space="preserve"> or S4-SGSN (e.g. because it did not restart)</w:t>
      </w:r>
      <w:r w:rsidRPr="00CB634A">
        <w:rPr>
          <w:lang w:eastAsia="zh-CN"/>
        </w:rPr>
        <w:t xml:space="preserve">. It is </w:t>
      </w:r>
      <w:r>
        <w:rPr>
          <w:lang w:eastAsia="zh-CN"/>
        </w:rPr>
        <w:t xml:space="preserve">an </w:t>
      </w:r>
      <w:r w:rsidRPr="00CB634A">
        <w:rPr>
          <w:lang w:eastAsia="zh-CN"/>
        </w:rPr>
        <w:t>implementation/deployment matter how an SGW becomes aware that an MME</w:t>
      </w:r>
      <w:r>
        <w:rPr>
          <w:lang w:eastAsia="zh-CN"/>
        </w:rPr>
        <w:t>/S4-SGSN</w:t>
      </w:r>
      <w:r w:rsidRPr="00CB634A">
        <w:rPr>
          <w:lang w:eastAsia="zh-CN"/>
        </w:rPr>
        <w:t xml:space="preserve"> has failed and has not restarted</w:t>
      </w:r>
      <w:r w:rsidRPr="00CB634A">
        <w:rPr>
          <w:rFonts w:hint="eastAsia"/>
          <w:lang w:eastAsia="zh-CN"/>
        </w:rPr>
        <w:t>.</w:t>
      </w:r>
    </w:p>
    <w:p w14:paraId="5E3646B7" w14:textId="77777777" w:rsidR="00F71EE4" w:rsidRPr="00EA6973" w:rsidRDefault="00F71EE4" w:rsidP="00892DE4">
      <w:pPr>
        <w:pStyle w:val="Heading3"/>
      </w:pPr>
      <w:bookmarkStart w:id="1033" w:name="_Toc19630498"/>
      <w:bookmarkStart w:id="1034" w:name="_Toc27226702"/>
      <w:bookmarkStart w:id="1035" w:name="_Toc36115883"/>
      <w:bookmarkStart w:id="1036" w:name="_Toc177649154"/>
      <w:r>
        <w:t>25.2.3</w:t>
      </w:r>
      <w:r>
        <w:tab/>
        <w:t>MME/SGSN procedure</w:t>
      </w:r>
      <w:bookmarkEnd w:id="1033"/>
      <w:bookmarkEnd w:id="1034"/>
      <w:bookmarkEnd w:id="1035"/>
      <w:bookmarkEnd w:id="1036"/>
    </w:p>
    <w:p w14:paraId="6343C986" w14:textId="77777777" w:rsidR="00F71EE4" w:rsidRDefault="00F71EE4" w:rsidP="00F71EE4">
      <w:pPr>
        <w:rPr>
          <w:lang w:eastAsia="zh-CN"/>
        </w:rPr>
      </w:pPr>
      <w:r>
        <w:rPr>
          <w:lang w:eastAsia="zh-CN"/>
        </w:rPr>
        <w:t>Upon receipt of a Downlink Data Notification message including the IMSI, t</w:t>
      </w:r>
      <w:r w:rsidRPr="00B56A4D">
        <w:rPr>
          <w:lang w:eastAsia="zh-CN"/>
        </w:rPr>
        <w:t>he</w:t>
      </w:r>
      <w:r>
        <w:rPr>
          <w:lang w:eastAsia="zh-CN"/>
        </w:rPr>
        <w:t xml:space="preserve"> MME or S4-SGSN shall </w:t>
      </w:r>
      <w:r>
        <w:t xml:space="preserve">respond to the SGW with a Downlink Data Notification Acknowledge message and </w:t>
      </w:r>
      <w:r>
        <w:rPr>
          <w:lang w:eastAsia="zh-CN"/>
        </w:rPr>
        <w:t xml:space="preserve">should page </w:t>
      </w:r>
      <w:r w:rsidRPr="00DF31C8">
        <w:rPr>
          <w:rFonts w:hint="eastAsia"/>
          <w:lang w:eastAsia="zh-CN"/>
        </w:rPr>
        <w:t xml:space="preserve">and </w:t>
      </w:r>
      <w:r w:rsidRPr="00B56A4D">
        <w:rPr>
          <w:lang w:eastAsia="zh-CN"/>
        </w:rPr>
        <w:t>force the UE to re-attach to the network</w:t>
      </w:r>
      <w:r>
        <w:rPr>
          <w:lang w:eastAsia="zh-CN"/>
        </w:rPr>
        <w:t xml:space="preserve">. The </w:t>
      </w:r>
      <w:r w:rsidRPr="00B56A4D">
        <w:rPr>
          <w:lang w:eastAsia="zh-CN"/>
        </w:rPr>
        <w:t>paging area and subscriber's identity i.e</w:t>
      </w:r>
      <w:r w:rsidRPr="00B56A4D">
        <w:rPr>
          <w:rFonts w:hint="eastAsia"/>
          <w:lang w:eastAsia="zh-CN"/>
        </w:rPr>
        <w:t>.</w:t>
      </w:r>
      <w:r w:rsidRPr="00B56A4D">
        <w:rPr>
          <w:lang w:eastAsia="zh-CN"/>
        </w:rPr>
        <w:t xml:space="preserve"> IMSI or S-TMSI</w:t>
      </w:r>
      <w:r>
        <w:rPr>
          <w:lang w:eastAsia="zh-CN"/>
        </w:rPr>
        <w:t>/P-TMSI</w:t>
      </w:r>
      <w:r w:rsidRPr="00B56A4D">
        <w:rPr>
          <w:lang w:eastAsia="zh-CN"/>
        </w:rPr>
        <w:t xml:space="preserve"> used during the paging procedure</w:t>
      </w:r>
      <w:r w:rsidRPr="00DF31C8">
        <w:rPr>
          <w:lang w:eastAsia="zh-CN"/>
        </w:rPr>
        <w:t xml:space="preserve"> </w:t>
      </w:r>
      <w:r w:rsidRPr="00DF31C8">
        <w:rPr>
          <w:rFonts w:hint="eastAsia"/>
          <w:lang w:eastAsia="zh-CN"/>
        </w:rPr>
        <w:t>is implementation dependent</w:t>
      </w:r>
      <w:r>
        <w:rPr>
          <w:lang w:eastAsia="zh-CN"/>
        </w:rPr>
        <w:t>.</w:t>
      </w:r>
      <w:r w:rsidRPr="00DF31C8">
        <w:rPr>
          <w:rFonts w:hint="eastAsia"/>
          <w:lang w:eastAsia="zh-CN"/>
        </w:rPr>
        <w:t xml:space="preserve"> </w:t>
      </w:r>
      <w:r>
        <w:rPr>
          <w:lang w:eastAsia="zh-CN"/>
        </w:rPr>
        <w:t>The MME or S4-SGSN may support and apply this procedure to a UE using extended idle mode DRX, and if so, they shall page the UE with the S-TMSI/P-TMSI.</w:t>
      </w:r>
    </w:p>
    <w:p w14:paraId="3A96FADD" w14:textId="6B1FC03B" w:rsidR="00F71EE4" w:rsidRPr="00DF31C8" w:rsidRDefault="00F71EE4" w:rsidP="00F71EE4">
      <w:pPr>
        <w:pStyle w:val="NO"/>
      </w:pPr>
      <w:r>
        <w:t xml:space="preserve">NOTE </w:t>
      </w:r>
      <w:r>
        <w:rPr>
          <w:lang w:eastAsia="zh-CN"/>
        </w:rPr>
        <w:t>1</w:t>
      </w:r>
      <w:r>
        <w:t>:</w:t>
      </w:r>
      <w:r>
        <w:tab/>
      </w:r>
      <w:r w:rsidRPr="00DF31C8">
        <w:rPr>
          <w:rFonts w:hint="eastAsia"/>
        </w:rPr>
        <w:t xml:space="preserve">Upon </w:t>
      </w:r>
      <w:r w:rsidRPr="00DF31C8">
        <w:t>receiving</w:t>
      </w:r>
      <w:r w:rsidRPr="00DF31C8">
        <w:rPr>
          <w:rFonts w:hint="eastAsia"/>
        </w:rPr>
        <w:t xml:space="preserve"> a page message with </w:t>
      </w:r>
      <w:r>
        <w:br/>
        <w:t xml:space="preserve">- </w:t>
      </w:r>
      <w:r w:rsidRPr="00DF31C8">
        <w:rPr>
          <w:rFonts w:hint="eastAsia"/>
        </w:rPr>
        <w:t>the IMSI, the UE start</w:t>
      </w:r>
      <w:r>
        <w:t>s</w:t>
      </w:r>
      <w:r w:rsidRPr="00DF31C8">
        <w:rPr>
          <w:rFonts w:hint="eastAsia"/>
        </w:rPr>
        <w:t xml:space="preserve"> the reattach procedure as specified in </w:t>
      </w:r>
      <w:r>
        <w:t>clause</w:t>
      </w:r>
      <w:r w:rsidRPr="00DF31C8">
        <w:t> 5.6.2.2.2</w:t>
      </w:r>
      <w:r w:rsidRPr="00DF31C8">
        <w:rPr>
          <w:rFonts w:hint="eastAsia"/>
        </w:rPr>
        <w:t xml:space="preserve"> of 3GPP </w:t>
      </w:r>
      <w:r w:rsidR="00E241D7" w:rsidRPr="00DF31C8">
        <w:rPr>
          <w:rFonts w:hint="eastAsia"/>
        </w:rPr>
        <w:t>TS</w:t>
      </w:r>
      <w:r w:rsidR="00E241D7">
        <w:t> </w:t>
      </w:r>
      <w:r w:rsidR="00E241D7" w:rsidRPr="00DF31C8">
        <w:rPr>
          <w:rFonts w:hint="eastAsia"/>
        </w:rPr>
        <w:t>2</w:t>
      </w:r>
      <w:r w:rsidRPr="00DF31C8">
        <w:rPr>
          <w:rFonts w:hint="eastAsia"/>
        </w:rPr>
        <w:t>4.301</w:t>
      </w:r>
      <w:r w:rsidR="00E241D7">
        <w:t> </w:t>
      </w:r>
      <w:r w:rsidR="00E241D7" w:rsidRPr="00DF31C8">
        <w:rPr>
          <w:rFonts w:hint="eastAsia"/>
        </w:rPr>
        <w:t>[</w:t>
      </w:r>
      <w:r>
        <w:t>19</w:t>
      </w:r>
      <w:r w:rsidRPr="00DF31C8">
        <w:rPr>
          <w:rFonts w:hint="eastAsia"/>
        </w:rPr>
        <w:t>]</w:t>
      </w:r>
      <w:r>
        <w:t xml:space="preserve"> and </w:t>
      </w:r>
      <w:r w:rsidR="00E241D7">
        <w:t>clause 4</w:t>
      </w:r>
      <w:r>
        <w:t xml:space="preserve">.7.9.1.2 of 3GPP </w:t>
      </w:r>
      <w:r w:rsidR="00E241D7">
        <w:t>TS 2</w:t>
      </w:r>
      <w:r>
        <w:t>4.008</w:t>
      </w:r>
      <w:r w:rsidR="00E241D7">
        <w:t> [</w:t>
      </w:r>
      <w:r>
        <w:t xml:space="preserve">20]; </w:t>
      </w:r>
      <w:r w:rsidRPr="00DF31C8">
        <w:rPr>
          <w:rFonts w:hint="eastAsia"/>
        </w:rPr>
        <w:t xml:space="preserve"> </w:t>
      </w:r>
      <w:r>
        <w:br/>
        <w:t xml:space="preserve">- </w:t>
      </w:r>
      <w:r w:rsidRPr="00DF31C8">
        <w:rPr>
          <w:rFonts w:hint="eastAsia"/>
        </w:rPr>
        <w:t>the S-TMSI, the UE start</w:t>
      </w:r>
      <w:r>
        <w:t>s</w:t>
      </w:r>
      <w:r w:rsidRPr="00DF31C8">
        <w:rPr>
          <w:rFonts w:hint="eastAsia"/>
        </w:rPr>
        <w:t xml:space="preserve"> the </w:t>
      </w:r>
      <w:r>
        <w:t>s</w:t>
      </w:r>
      <w:r w:rsidRPr="00DF31C8">
        <w:rPr>
          <w:rFonts w:hint="eastAsia"/>
        </w:rPr>
        <w:t xml:space="preserve">ervice </w:t>
      </w:r>
      <w:r>
        <w:t>r</w:t>
      </w:r>
      <w:r w:rsidRPr="00DF31C8">
        <w:rPr>
          <w:rFonts w:hint="eastAsia"/>
        </w:rPr>
        <w:t>equest procedure</w:t>
      </w:r>
      <w:r>
        <w:t xml:space="preserve"> which is </w:t>
      </w:r>
      <w:r w:rsidRPr="00DF31C8">
        <w:rPr>
          <w:rFonts w:hint="eastAsia"/>
        </w:rPr>
        <w:t>rejected by the MME</w:t>
      </w:r>
      <w:r>
        <w:t xml:space="preserve"> with </w:t>
      </w:r>
      <w:r w:rsidRPr="00545597">
        <w:t>Cause #10 – Implicitly detached</w:t>
      </w:r>
      <w:r>
        <w:t xml:space="preserve">; </w:t>
      </w:r>
      <w:r w:rsidRPr="00DF31C8">
        <w:rPr>
          <w:rFonts w:hint="eastAsia"/>
        </w:rPr>
        <w:t xml:space="preserve">the UE </w:t>
      </w:r>
      <w:r>
        <w:t xml:space="preserve">then </w:t>
      </w:r>
      <w:r w:rsidRPr="00DF31C8">
        <w:rPr>
          <w:rFonts w:hint="eastAsia"/>
        </w:rPr>
        <w:t>re</w:t>
      </w:r>
      <w:r>
        <w:t>-</w:t>
      </w:r>
      <w:r w:rsidRPr="00DF31C8">
        <w:rPr>
          <w:rFonts w:hint="eastAsia"/>
        </w:rPr>
        <w:t>attach</w:t>
      </w:r>
      <w:r>
        <w:t>es</w:t>
      </w:r>
      <w:r w:rsidRPr="00DF31C8">
        <w:rPr>
          <w:rFonts w:hint="eastAsia"/>
        </w:rPr>
        <w:t xml:space="preserve"> to the network as specified in </w:t>
      </w:r>
      <w:r>
        <w:t>clause</w:t>
      </w:r>
      <w:r w:rsidRPr="00DF31C8">
        <w:t> 5.6.</w:t>
      </w:r>
      <w:r w:rsidRPr="00DF31C8">
        <w:rPr>
          <w:rFonts w:hint="eastAsia"/>
        </w:rPr>
        <w:t xml:space="preserve">2.2.1 of 3GPP </w:t>
      </w:r>
      <w:r w:rsidR="00E241D7" w:rsidRPr="00DF31C8">
        <w:rPr>
          <w:rFonts w:hint="eastAsia"/>
        </w:rPr>
        <w:t>TS</w:t>
      </w:r>
      <w:r w:rsidR="00E241D7">
        <w:t> </w:t>
      </w:r>
      <w:r w:rsidR="00E241D7" w:rsidRPr="00DF31C8">
        <w:rPr>
          <w:rFonts w:hint="eastAsia"/>
        </w:rPr>
        <w:t>2</w:t>
      </w:r>
      <w:r w:rsidRPr="00DF31C8">
        <w:rPr>
          <w:rFonts w:hint="eastAsia"/>
        </w:rPr>
        <w:t>4.301</w:t>
      </w:r>
      <w:r w:rsidR="00E241D7">
        <w:t> </w:t>
      </w:r>
      <w:r w:rsidR="00E241D7" w:rsidRPr="00DF31C8">
        <w:rPr>
          <w:rFonts w:hint="eastAsia"/>
        </w:rPr>
        <w:t>[</w:t>
      </w:r>
      <w:r>
        <w:t>19</w:t>
      </w:r>
      <w:r w:rsidRPr="00DF31C8">
        <w:rPr>
          <w:rFonts w:hint="eastAsia"/>
        </w:rPr>
        <w:t>]</w:t>
      </w:r>
      <w:r>
        <w:t>;</w:t>
      </w:r>
      <w:r w:rsidRPr="00116723">
        <w:rPr>
          <w:rFonts w:hint="eastAsia"/>
        </w:rPr>
        <w:t xml:space="preserve"> </w:t>
      </w:r>
      <w:r>
        <w:br/>
        <w:t xml:space="preserve">- the P-TMSI, </w:t>
      </w:r>
      <w:r w:rsidRPr="00271ADC">
        <w:t xml:space="preserve">in case of Iu </w:t>
      </w:r>
      <w:r>
        <w:t>m</w:t>
      </w:r>
      <w:r w:rsidRPr="00271ADC">
        <w:t>ode</w:t>
      </w:r>
      <w:r>
        <w:t>,</w:t>
      </w:r>
      <w:r w:rsidRPr="00271ADC">
        <w:rPr>
          <w:rFonts w:hint="eastAsia"/>
        </w:rPr>
        <w:t xml:space="preserve"> </w:t>
      </w:r>
      <w:r>
        <w:t xml:space="preserve">the </w:t>
      </w:r>
      <w:r w:rsidRPr="00271ADC">
        <w:rPr>
          <w:rFonts w:hint="eastAsia"/>
        </w:rPr>
        <w:t xml:space="preserve">UE starts the </w:t>
      </w:r>
      <w:r w:rsidRPr="00271ADC">
        <w:t>service request</w:t>
      </w:r>
      <w:r w:rsidRPr="00271ADC">
        <w:rPr>
          <w:rFonts w:hint="eastAsia"/>
        </w:rPr>
        <w:t xml:space="preserve"> procedure</w:t>
      </w:r>
      <w:r>
        <w:t xml:space="preserve"> which is rejected by the S4-SGSN with </w:t>
      </w:r>
      <w:r w:rsidRPr="00545597">
        <w:t>Cause #10 – Implicitly detached</w:t>
      </w:r>
      <w:r>
        <w:t>; the UE then re-</w:t>
      </w:r>
      <w:r w:rsidRPr="00271ADC">
        <w:t>attach</w:t>
      </w:r>
      <w:r>
        <w:t>es</w:t>
      </w:r>
      <w:r w:rsidRPr="00271ADC">
        <w:t xml:space="preserve"> </w:t>
      </w:r>
      <w:r w:rsidRPr="00271ADC">
        <w:rPr>
          <w:rFonts w:hint="eastAsia"/>
        </w:rPr>
        <w:t xml:space="preserve">as specified in </w:t>
      </w:r>
      <w:r>
        <w:t>clauses</w:t>
      </w:r>
      <w:r w:rsidRPr="00271ADC">
        <w:t> 4.7.9.1.1</w:t>
      </w:r>
      <w:r w:rsidRPr="00271ADC">
        <w:rPr>
          <w:rFonts w:hint="eastAsia"/>
        </w:rPr>
        <w:t xml:space="preserve"> </w:t>
      </w:r>
      <w:r w:rsidRPr="00271ADC">
        <w:t xml:space="preserve">and 4.7.13 </w:t>
      </w:r>
      <w:r w:rsidRPr="00271ADC">
        <w:rPr>
          <w:rFonts w:hint="eastAsia"/>
        </w:rPr>
        <w:t xml:space="preserve">of 3GPP </w:t>
      </w:r>
      <w:r w:rsidR="00E241D7" w:rsidRPr="00271ADC">
        <w:rPr>
          <w:rFonts w:hint="eastAsia"/>
        </w:rPr>
        <w:t>TS</w:t>
      </w:r>
      <w:r w:rsidR="00E241D7">
        <w:t> </w:t>
      </w:r>
      <w:r w:rsidR="00E241D7" w:rsidRPr="00271ADC">
        <w:rPr>
          <w:rFonts w:hint="eastAsia"/>
        </w:rPr>
        <w:t>2</w:t>
      </w:r>
      <w:r w:rsidRPr="00271ADC">
        <w:rPr>
          <w:rFonts w:hint="eastAsia"/>
        </w:rPr>
        <w:t>4.008</w:t>
      </w:r>
      <w:r w:rsidR="00E241D7">
        <w:t> </w:t>
      </w:r>
      <w:r w:rsidR="00E241D7" w:rsidRPr="00271ADC">
        <w:rPr>
          <w:rFonts w:hint="eastAsia"/>
        </w:rPr>
        <w:t>[</w:t>
      </w:r>
      <w:r>
        <w:t>20</w:t>
      </w:r>
      <w:r w:rsidRPr="00271ADC">
        <w:rPr>
          <w:rFonts w:hint="eastAsia"/>
        </w:rPr>
        <w:t>]</w:t>
      </w:r>
      <w:r>
        <w:t>;</w:t>
      </w:r>
      <w:r>
        <w:br/>
        <w:t xml:space="preserve">- the P-TMSI, in case of A/Gb mode, the UE </w:t>
      </w:r>
      <w:r w:rsidRPr="00271ADC">
        <w:t>send</w:t>
      </w:r>
      <w:r>
        <w:t xml:space="preserve">s any LLC frame </w:t>
      </w:r>
      <w:r w:rsidRPr="00271ADC">
        <w:t xml:space="preserve">and subsequently </w:t>
      </w:r>
      <w:r>
        <w:t>re-</w:t>
      </w:r>
      <w:r w:rsidRPr="00271ADC">
        <w:t>attach</w:t>
      </w:r>
      <w:r>
        <w:t>es</w:t>
      </w:r>
      <w:r w:rsidRPr="00271ADC">
        <w:t xml:space="preserve"> </w:t>
      </w:r>
      <w:r>
        <w:t>to the network</w:t>
      </w:r>
      <w:r w:rsidRPr="00271ADC">
        <w:t xml:space="preserve"> as specified in </w:t>
      </w:r>
      <w:r w:rsidR="00E241D7">
        <w:t>clause </w:t>
      </w:r>
      <w:r w:rsidR="00E241D7" w:rsidRPr="00271ADC">
        <w:t>8</w:t>
      </w:r>
      <w:r w:rsidRPr="00271ADC">
        <w:t xml:space="preserve">.1.4 of 3GPP </w:t>
      </w:r>
      <w:r w:rsidR="00E241D7" w:rsidRPr="00271ADC">
        <w:t>TS</w:t>
      </w:r>
      <w:r w:rsidR="00E241D7">
        <w:t> </w:t>
      </w:r>
      <w:r w:rsidR="00E241D7" w:rsidRPr="00271ADC">
        <w:t>2</w:t>
      </w:r>
      <w:r w:rsidRPr="00271ADC">
        <w:t>3.060</w:t>
      </w:r>
      <w:r w:rsidR="00E241D7">
        <w:t> </w:t>
      </w:r>
      <w:r w:rsidR="00E241D7" w:rsidRPr="00271ADC">
        <w:t>[</w:t>
      </w:r>
      <w:r>
        <w:t>5</w:t>
      </w:r>
      <w:r w:rsidRPr="00271ADC">
        <w:t>]</w:t>
      </w:r>
      <w:r>
        <w:t>.</w:t>
      </w:r>
    </w:p>
    <w:p w14:paraId="4D22BA50" w14:textId="77777777" w:rsidR="00F71EE4" w:rsidRDefault="00F71EE4" w:rsidP="00F71EE4">
      <w:pPr>
        <w:pStyle w:val="NO"/>
        <w:rPr>
          <w:lang w:val="en-US" w:eastAsia="zh-CN"/>
        </w:rPr>
      </w:pPr>
      <w:r w:rsidRPr="00060CD2">
        <w:rPr>
          <w:rFonts w:hint="eastAsia"/>
        </w:rPr>
        <w:t>NOTE</w:t>
      </w:r>
      <w:r>
        <w:t xml:space="preserve"> </w:t>
      </w:r>
      <w:r>
        <w:rPr>
          <w:lang w:eastAsia="zh-CN"/>
        </w:rPr>
        <w:t>2</w:t>
      </w:r>
      <w:r w:rsidRPr="00060CD2">
        <w:rPr>
          <w:rFonts w:hint="eastAsia"/>
        </w:rPr>
        <w:t>:</w:t>
      </w:r>
      <w:r w:rsidRPr="00060CD2">
        <w:tab/>
        <w:t>Paging in the MME</w:t>
      </w:r>
      <w:r>
        <w:t xml:space="preserve"> or S4-SGSN</w:t>
      </w:r>
      <w:r w:rsidRPr="00060CD2">
        <w:t xml:space="preserve"> serving area will cause exces</w:t>
      </w:r>
      <w:r w:rsidRPr="009C64C0">
        <w:t>sive use of radio resource</w:t>
      </w:r>
      <w:r w:rsidRPr="009C64C0">
        <w:rPr>
          <w:rFonts w:hint="eastAsia"/>
        </w:rPr>
        <w:t>s</w:t>
      </w:r>
      <w:r w:rsidRPr="009C64C0">
        <w:t xml:space="preserve">. How to reduce the </w:t>
      </w:r>
      <w:r>
        <w:t xml:space="preserve">paging area </w:t>
      </w:r>
      <w:r w:rsidRPr="009C64C0">
        <w:rPr>
          <w:lang w:val="en-US" w:eastAsia="zh-CN"/>
        </w:rPr>
        <w:t>is implementation dependent.</w:t>
      </w:r>
    </w:p>
    <w:p w14:paraId="48527A96" w14:textId="77777777" w:rsidR="00F71EE4" w:rsidRDefault="00F71EE4" w:rsidP="00F71EE4">
      <w:pPr>
        <w:pStyle w:val="NO"/>
        <w:rPr>
          <w:lang w:eastAsia="zh-CN"/>
        </w:rPr>
      </w:pPr>
      <w:r>
        <w:rPr>
          <w:lang w:eastAsia="zh-CN"/>
        </w:rPr>
        <w:t>NOTE</w:t>
      </w:r>
      <w:r>
        <w:rPr>
          <w:rFonts w:hint="eastAsia"/>
          <w:lang w:eastAsia="zh-CN"/>
        </w:rPr>
        <w:t xml:space="preserve"> </w:t>
      </w:r>
      <w:r>
        <w:rPr>
          <w:lang w:eastAsia="zh-CN"/>
        </w:rPr>
        <w:t>3:</w:t>
      </w:r>
      <w:r>
        <w:rPr>
          <w:rFonts w:hint="eastAsia"/>
          <w:lang w:eastAsia="zh-CN"/>
        </w:rPr>
        <w:tab/>
      </w:r>
      <w:r>
        <w:rPr>
          <w:lang w:eastAsia="zh-CN"/>
        </w:rPr>
        <w:t>It is the responsibility of the MME/S4 SGSN to avoid unnecessary IMSI Paging.</w:t>
      </w:r>
    </w:p>
    <w:p w14:paraId="1F359912" w14:textId="77777777" w:rsidR="00F71EE4" w:rsidRDefault="00F71EE4" w:rsidP="00F71EE4">
      <w:pPr>
        <w:pStyle w:val="NO"/>
        <w:rPr>
          <w:lang w:eastAsia="zh-CN"/>
        </w:rPr>
      </w:pPr>
      <w:r>
        <w:rPr>
          <w:lang w:eastAsia="zh-CN"/>
        </w:rPr>
        <w:t>NOTE 4:</w:t>
      </w:r>
      <w:r>
        <w:rPr>
          <w:lang w:eastAsia="zh-CN"/>
        </w:rPr>
        <w:tab/>
        <w:t>How the restarted or alternative MME/S4-SGSN knows the UE's DRX parameter or the extended DRX parameters to page the UE is implementation dependent.</w:t>
      </w:r>
    </w:p>
    <w:p w14:paraId="663E1370" w14:textId="77777777" w:rsidR="00F71EE4" w:rsidRPr="007947CA" w:rsidRDefault="00F71EE4" w:rsidP="00F71EE4">
      <w:pPr>
        <w:pStyle w:val="NO"/>
        <w:rPr>
          <w:lang w:eastAsia="zh-CN"/>
        </w:rPr>
      </w:pPr>
      <w:r>
        <w:rPr>
          <w:lang w:eastAsia="zh-CN"/>
        </w:rPr>
        <w:t>NOTE 5:</w:t>
      </w:r>
      <w:r>
        <w:rPr>
          <w:lang w:eastAsia="zh-CN"/>
        </w:rPr>
        <w:tab/>
        <w:t xml:space="preserve">A restarted </w:t>
      </w:r>
      <w:r>
        <w:rPr>
          <w:noProof/>
        </w:rPr>
        <w:t xml:space="preserve">MME will not receive S1AP </w:t>
      </w:r>
      <w:r w:rsidRPr="00F05C73">
        <w:rPr>
          <w:noProof/>
        </w:rPr>
        <w:t>UE Context Active</w:t>
      </w:r>
      <w:r>
        <w:rPr>
          <w:noProof/>
        </w:rPr>
        <w:t xml:space="preserve"> message as part of UE initiated Connection Resume procedure, since the eNB would have deleted the AS context for all UEs associated with this MME after detecting the MME restart.</w:t>
      </w:r>
    </w:p>
    <w:p w14:paraId="767CAFF6" w14:textId="77777777" w:rsidR="00F71EE4" w:rsidRDefault="00F71EE4" w:rsidP="00F71EE4">
      <w:pPr>
        <w:rPr>
          <w:lang w:eastAsia="zh-CN"/>
        </w:rPr>
      </w:pPr>
      <w:r w:rsidRPr="00831721">
        <w:t xml:space="preserve">The </w:t>
      </w:r>
      <w:r w:rsidRPr="00831721">
        <w:rPr>
          <w:rFonts w:hint="eastAsia"/>
        </w:rPr>
        <w:t xml:space="preserve">MME </w:t>
      </w:r>
      <w:r w:rsidRPr="00831721">
        <w:t xml:space="preserve">or S4-SGSN may request the SGW to immediately release the maintained S5/S8 bearers </w:t>
      </w:r>
      <w:r>
        <w:rPr>
          <w:rFonts w:hint="eastAsia"/>
          <w:lang w:eastAsia="zh-CN"/>
        </w:rPr>
        <w:t xml:space="preserve">by sending </w:t>
      </w:r>
      <w:r w:rsidRPr="00831721">
        <w:t>the</w:t>
      </w:r>
      <w:r>
        <w:rPr>
          <w:rFonts w:hint="eastAsia"/>
          <w:lang w:eastAsia="zh-CN"/>
        </w:rPr>
        <w:t xml:space="preserve"> </w:t>
      </w:r>
      <w:r w:rsidRPr="00831721">
        <w:t>"</w:t>
      </w:r>
      <w:r>
        <w:rPr>
          <w:rFonts w:hint="eastAsia"/>
          <w:lang w:eastAsia="zh-CN"/>
        </w:rPr>
        <w:t>Downlink Data Notification A</w:t>
      </w:r>
      <w:r>
        <w:rPr>
          <w:lang w:eastAsia="zh-CN"/>
        </w:rPr>
        <w:t>cknowledge</w:t>
      </w:r>
      <w:r w:rsidRPr="00831721">
        <w:t>"</w:t>
      </w:r>
      <w:r>
        <w:rPr>
          <w:lang w:eastAsia="zh-CN"/>
        </w:rPr>
        <w:t xml:space="preserve"> message</w:t>
      </w:r>
      <w:r>
        <w:rPr>
          <w:rFonts w:hint="eastAsia"/>
          <w:lang w:eastAsia="zh-CN"/>
        </w:rPr>
        <w:t xml:space="preserve"> or </w:t>
      </w:r>
      <w:r>
        <w:rPr>
          <w:lang w:eastAsia="zh-CN"/>
        </w:rPr>
        <w:t xml:space="preserve">a </w:t>
      </w:r>
      <w:r w:rsidRPr="00831721">
        <w:t>"</w:t>
      </w:r>
      <w:r>
        <w:rPr>
          <w:rFonts w:hint="eastAsia"/>
          <w:lang w:eastAsia="zh-CN"/>
        </w:rPr>
        <w:t>Downlink Data Notification Failure Indication</w:t>
      </w:r>
      <w:r w:rsidRPr="00506B8C">
        <w:rPr>
          <w:lang w:eastAsia="zh-CN"/>
        </w:rPr>
        <w:t>"</w:t>
      </w:r>
      <w:r>
        <w:rPr>
          <w:rFonts w:hint="eastAsia"/>
          <w:lang w:eastAsia="zh-CN"/>
        </w:rPr>
        <w:t xml:space="preserve"> </w:t>
      </w:r>
      <w:r w:rsidRPr="00831721">
        <w:t>message</w:t>
      </w:r>
      <w:r w:rsidRPr="00831721">
        <w:rPr>
          <w:rFonts w:hint="eastAsia"/>
        </w:rPr>
        <w:t xml:space="preserve"> with </w:t>
      </w:r>
      <w:r w:rsidRPr="00831721">
        <w:t xml:space="preserve">the specific </w:t>
      </w:r>
      <w:r w:rsidRPr="00831721">
        <w:rPr>
          <w:rFonts w:hint="eastAsia"/>
        </w:rPr>
        <w:t xml:space="preserve">cause </w:t>
      </w:r>
      <w:r w:rsidRPr="00831721">
        <w:t xml:space="preserve">"UE </w:t>
      </w:r>
      <w:r w:rsidRPr="00831721">
        <w:rPr>
          <w:rFonts w:eastAsia="SimSun" w:hint="eastAsia"/>
        </w:rPr>
        <w:t>already</w:t>
      </w:r>
      <w:r w:rsidRPr="00831721">
        <w:t xml:space="preserve"> </w:t>
      </w:r>
      <w:r w:rsidRPr="00831721">
        <w:rPr>
          <w:rFonts w:hint="eastAsia"/>
        </w:rPr>
        <w:t>r</w:t>
      </w:r>
      <w:r w:rsidRPr="00831721">
        <w:t>e</w:t>
      </w:r>
      <w:r w:rsidRPr="00831721">
        <w:rPr>
          <w:rFonts w:hint="eastAsia"/>
        </w:rPr>
        <w:t>-</w:t>
      </w:r>
      <w:r w:rsidRPr="00831721">
        <w:t>a</w:t>
      </w:r>
      <w:r w:rsidRPr="00831721">
        <w:rPr>
          <w:rFonts w:hint="eastAsia"/>
        </w:rPr>
        <w:t>ttach</w:t>
      </w:r>
      <w:r w:rsidRPr="00831721">
        <w:t xml:space="preserve">ed", </w:t>
      </w:r>
      <w:r>
        <w:t>e.g.</w:t>
      </w:r>
      <w:r>
        <w:rPr>
          <w:rFonts w:hint="eastAsia"/>
          <w:lang w:eastAsia="zh-CN"/>
        </w:rPr>
        <w:t xml:space="preserve"> if </w:t>
      </w:r>
      <w:r>
        <w:t xml:space="preserve">the UE </w:t>
      </w:r>
      <w:r>
        <w:rPr>
          <w:rFonts w:hint="eastAsia"/>
          <w:lang w:eastAsia="zh-CN"/>
        </w:rPr>
        <w:t>has already re-</w:t>
      </w:r>
      <w:r>
        <w:t xml:space="preserve">attached </w:t>
      </w:r>
      <w:r>
        <w:rPr>
          <w:rFonts w:hint="eastAsia"/>
          <w:lang w:eastAsia="zh-CN"/>
        </w:rPr>
        <w:t xml:space="preserve">to the network. </w:t>
      </w:r>
      <w:r>
        <w:t xml:space="preserve">The </w:t>
      </w:r>
      <w:r>
        <w:rPr>
          <w:rFonts w:hint="eastAsia"/>
          <w:lang w:eastAsia="zh-CN"/>
        </w:rPr>
        <w:t>Downlink Data Notification A</w:t>
      </w:r>
      <w:r>
        <w:rPr>
          <w:lang w:eastAsia="zh-CN"/>
        </w:rPr>
        <w:t>cknowledge</w:t>
      </w:r>
      <w:r>
        <w:t xml:space="preserve"> </w:t>
      </w:r>
      <w:r>
        <w:rPr>
          <w:rFonts w:hint="eastAsia"/>
          <w:lang w:eastAsia="zh-CN"/>
        </w:rPr>
        <w:t xml:space="preserve">and </w:t>
      </w:r>
      <w:r>
        <w:t xml:space="preserve">Downlink </w:t>
      </w:r>
      <w:r>
        <w:rPr>
          <w:rFonts w:hint="eastAsia"/>
          <w:lang w:eastAsia="zh-CN"/>
        </w:rPr>
        <w:t>D</w:t>
      </w:r>
      <w:r>
        <w:t>ata Notification Failure Indication shall include the IMSI to identify the UE context in the SGW.</w:t>
      </w:r>
    </w:p>
    <w:p w14:paraId="28776F5F" w14:textId="77777777" w:rsidR="00F71EE4" w:rsidRDefault="00F71EE4" w:rsidP="00892DE4">
      <w:pPr>
        <w:pStyle w:val="Heading2"/>
        <w:rPr>
          <w:lang w:eastAsia="zh-CN"/>
        </w:rPr>
      </w:pPr>
      <w:bookmarkStart w:id="1037" w:name="_Toc19630499"/>
      <w:bookmarkStart w:id="1038" w:name="_Toc27226703"/>
      <w:bookmarkStart w:id="1039" w:name="_Toc36115884"/>
      <w:bookmarkStart w:id="1040" w:name="_Toc177649155"/>
      <w:r>
        <w:t>2</w:t>
      </w:r>
      <w:r>
        <w:rPr>
          <w:rFonts w:hint="eastAsia"/>
          <w:lang w:eastAsia="zh-CN"/>
        </w:rPr>
        <w:t>5</w:t>
      </w:r>
      <w:r>
        <w:t>.</w:t>
      </w:r>
      <w:r>
        <w:rPr>
          <w:lang w:eastAsia="zh-CN"/>
        </w:rPr>
        <w:t>3</w:t>
      </w:r>
      <w:r>
        <w:tab/>
      </w:r>
      <w:r w:rsidRPr="00BB4206">
        <w:t>Network triggered service restoration procedure</w:t>
      </w:r>
      <w:r>
        <w:rPr>
          <w:rFonts w:hint="eastAsia"/>
          <w:lang w:eastAsia="zh-CN"/>
        </w:rPr>
        <w:t xml:space="preserve"> </w:t>
      </w:r>
      <w:r>
        <w:rPr>
          <w:lang w:eastAsia="zh-CN"/>
        </w:rPr>
        <w:t>w</w:t>
      </w:r>
      <w:r>
        <w:rPr>
          <w:rFonts w:hint="eastAsia"/>
          <w:lang w:eastAsia="zh-CN"/>
        </w:rPr>
        <w:t>ith ISR</w:t>
      </w:r>
      <w:bookmarkEnd w:id="1037"/>
      <w:bookmarkEnd w:id="1038"/>
      <w:bookmarkEnd w:id="1039"/>
      <w:bookmarkEnd w:id="1040"/>
    </w:p>
    <w:p w14:paraId="08F864DC" w14:textId="77777777" w:rsidR="00F71EE4" w:rsidRDefault="00F71EE4" w:rsidP="00892DE4">
      <w:pPr>
        <w:pStyle w:val="Heading3"/>
        <w:rPr>
          <w:lang w:eastAsia="zh-CN"/>
        </w:rPr>
      </w:pPr>
      <w:bookmarkStart w:id="1041" w:name="_Toc19630500"/>
      <w:bookmarkStart w:id="1042" w:name="_Toc27226704"/>
      <w:bookmarkStart w:id="1043" w:name="_Toc36115885"/>
      <w:bookmarkStart w:id="1044" w:name="_Toc177649156"/>
      <w:r>
        <w:t>2</w:t>
      </w:r>
      <w:r>
        <w:rPr>
          <w:rFonts w:hint="eastAsia"/>
          <w:lang w:eastAsia="zh-CN"/>
        </w:rPr>
        <w:t>5</w:t>
      </w:r>
      <w:r>
        <w:t>.3.</w:t>
      </w:r>
      <w:r>
        <w:rPr>
          <w:rFonts w:hint="eastAsia"/>
          <w:lang w:eastAsia="zh-CN"/>
        </w:rPr>
        <w:t>1</w:t>
      </w:r>
      <w:r>
        <w:tab/>
      </w:r>
      <w:r>
        <w:rPr>
          <w:rFonts w:hint="eastAsia"/>
          <w:lang w:eastAsia="zh-CN"/>
        </w:rPr>
        <w:t>Gen</w:t>
      </w:r>
      <w:r>
        <w:rPr>
          <w:lang w:eastAsia="zh-CN"/>
        </w:rPr>
        <w:t>e</w:t>
      </w:r>
      <w:r>
        <w:rPr>
          <w:rFonts w:hint="eastAsia"/>
          <w:lang w:eastAsia="zh-CN"/>
        </w:rPr>
        <w:t>ral</w:t>
      </w:r>
      <w:bookmarkEnd w:id="1041"/>
      <w:bookmarkEnd w:id="1042"/>
      <w:bookmarkEnd w:id="1043"/>
      <w:bookmarkEnd w:id="1044"/>
    </w:p>
    <w:p w14:paraId="3C41FB21" w14:textId="77777777" w:rsidR="00F71EE4" w:rsidRDefault="00F71EE4" w:rsidP="00F71EE4">
      <w:r>
        <w:t xml:space="preserve">The following requirements shall apply if the involved MME, S4-SGSN and SGW support </w:t>
      </w:r>
      <w:r>
        <w:rPr>
          <w:rFonts w:hint="eastAsia"/>
          <w:lang w:eastAsia="zh-CN"/>
        </w:rPr>
        <w:t xml:space="preserve">the </w:t>
      </w:r>
      <w:r>
        <w:t xml:space="preserve">ISR </w:t>
      </w:r>
      <w:r>
        <w:rPr>
          <w:rFonts w:hint="eastAsia"/>
          <w:lang w:eastAsia="zh-CN"/>
        </w:rPr>
        <w:t xml:space="preserve">feature </w:t>
      </w:r>
      <w:r>
        <w:t xml:space="preserve">and the network triggered service restoration </w:t>
      </w:r>
      <w:r>
        <w:rPr>
          <w:rFonts w:hint="eastAsia"/>
          <w:lang w:eastAsia="zh-CN"/>
        </w:rPr>
        <w:t>feature</w:t>
      </w:r>
      <w:r>
        <w:t>.</w:t>
      </w:r>
    </w:p>
    <w:p w14:paraId="4A4BE519" w14:textId="77777777" w:rsidR="00F71EE4" w:rsidRDefault="00F71EE4" w:rsidP="00F71EE4">
      <w:pPr>
        <w:pStyle w:val="NO"/>
      </w:pPr>
      <w:r w:rsidRPr="00D1515B">
        <w:t>NOTE:</w:t>
      </w:r>
      <w:r w:rsidRPr="00D1515B">
        <w:tab/>
        <w:t>The procedure in this clause does not consider the case where</w:t>
      </w:r>
      <w:r>
        <w:t xml:space="preserve"> one of ISR associated node</w:t>
      </w:r>
      <w:r>
        <w:rPr>
          <w:rFonts w:hint="eastAsia"/>
          <w:lang w:eastAsia="zh-CN"/>
        </w:rPr>
        <w:t>s</w:t>
      </w:r>
      <w:r>
        <w:t>, i.e.</w:t>
      </w:r>
      <w:r w:rsidRPr="00D1515B">
        <w:t xml:space="preserve"> the MME or the S4-SGSN</w:t>
      </w:r>
      <w:r>
        <w:t>,</w:t>
      </w:r>
      <w:r w:rsidRPr="00D1515B">
        <w:t xml:space="preserve"> does not support the network triggered service restoration procedure.</w:t>
      </w:r>
    </w:p>
    <w:p w14:paraId="5CA0CE31" w14:textId="77777777" w:rsidR="00F71EE4" w:rsidRDefault="00F71EE4" w:rsidP="00F71EE4">
      <w:r>
        <w:lastRenderedPageBreak/>
        <w:t>In the rest of this clause, the term "non-failed" node refers to the CN node (MME or S4-SGSN) that remains in normal operation during this procedure, as opposed to the "restarted" node which refers to the CN node (MME or S4-SGSN) that has failed and restarted.</w:t>
      </w:r>
    </w:p>
    <w:p w14:paraId="20130D09" w14:textId="49BECEDA" w:rsidR="00F71EE4" w:rsidRDefault="00F71EE4" w:rsidP="00F71EE4">
      <w:r>
        <w:t xml:space="preserve">The procedure in the </w:t>
      </w:r>
      <w:r w:rsidRPr="000308FE">
        <w:t xml:space="preserve">SGW towards the </w:t>
      </w:r>
      <w:r>
        <w:t xml:space="preserve">restarted node differs from the procedure towards the </w:t>
      </w:r>
      <w:r w:rsidRPr="000308FE">
        <w:t xml:space="preserve">non-failed </w:t>
      </w:r>
      <w:r>
        <w:t xml:space="preserve">ISR associated node (see </w:t>
      </w:r>
      <w:r w:rsidR="00E241D7">
        <w:t>clause 2</w:t>
      </w:r>
      <w:r>
        <w:t>5.3.2).</w:t>
      </w:r>
    </w:p>
    <w:p w14:paraId="15E7E6F1" w14:textId="77777777" w:rsidR="00F71EE4" w:rsidRDefault="00F71EE4" w:rsidP="00892DE4">
      <w:pPr>
        <w:pStyle w:val="Heading3"/>
      </w:pPr>
      <w:bookmarkStart w:id="1045" w:name="_Toc19630501"/>
      <w:bookmarkStart w:id="1046" w:name="_Toc27226705"/>
      <w:bookmarkStart w:id="1047" w:name="_Toc36115886"/>
      <w:bookmarkStart w:id="1048" w:name="_Toc177649157"/>
      <w:r>
        <w:t>2</w:t>
      </w:r>
      <w:r>
        <w:rPr>
          <w:rFonts w:hint="eastAsia"/>
          <w:lang w:eastAsia="zh-CN"/>
        </w:rPr>
        <w:t>5</w:t>
      </w:r>
      <w:r>
        <w:t>.</w:t>
      </w:r>
      <w:r>
        <w:rPr>
          <w:lang w:eastAsia="zh-CN"/>
        </w:rPr>
        <w:t>3</w:t>
      </w:r>
      <w:r>
        <w:t>.</w:t>
      </w:r>
      <w:r>
        <w:rPr>
          <w:rFonts w:hint="eastAsia"/>
          <w:lang w:eastAsia="zh-CN"/>
        </w:rPr>
        <w:t>2</w:t>
      </w:r>
      <w:r>
        <w:tab/>
        <w:t>SGW procedure</w:t>
      </w:r>
      <w:bookmarkEnd w:id="1045"/>
      <w:bookmarkEnd w:id="1046"/>
      <w:bookmarkEnd w:id="1047"/>
      <w:bookmarkEnd w:id="1048"/>
    </w:p>
    <w:p w14:paraId="7C9368C4" w14:textId="76BD2493" w:rsidR="00F71EE4" w:rsidRDefault="00F71EE4" w:rsidP="00F71EE4">
      <w:pPr>
        <w:rPr>
          <w:lang w:eastAsia="zh-CN"/>
        </w:rPr>
      </w:pPr>
      <w:r>
        <w:rPr>
          <w:rFonts w:hint="eastAsia"/>
          <w:lang w:eastAsia="zh-CN"/>
        </w:rPr>
        <w:t>I</w:t>
      </w:r>
      <w:r w:rsidRPr="00B56A4D">
        <w:rPr>
          <w:lang w:eastAsia="zh-CN"/>
        </w:rPr>
        <w:t>f</w:t>
      </w:r>
      <w:r w:rsidRPr="00B56A4D">
        <w:rPr>
          <w:rFonts w:hint="eastAsia"/>
          <w:lang w:eastAsia="zh-CN"/>
        </w:rPr>
        <w:t xml:space="preserve"> an SGW detects that an </w:t>
      </w:r>
      <w:r>
        <w:t>ISR associated CN node</w:t>
      </w:r>
      <w:r w:rsidRPr="00B56A4D">
        <w:rPr>
          <w:rFonts w:hint="eastAsia"/>
          <w:lang w:eastAsia="zh-CN"/>
        </w:rPr>
        <w:t xml:space="preserve"> </w:t>
      </w:r>
      <w:r>
        <w:rPr>
          <w:rFonts w:hint="eastAsia"/>
          <w:lang w:eastAsia="zh-CN"/>
        </w:rPr>
        <w:t xml:space="preserve">(i.e. </w:t>
      </w:r>
      <w:r w:rsidRPr="00B56A4D">
        <w:rPr>
          <w:rFonts w:hint="eastAsia"/>
          <w:lang w:eastAsia="zh-CN"/>
        </w:rPr>
        <w:t>MME</w:t>
      </w:r>
      <w:r>
        <w:rPr>
          <w:lang w:eastAsia="zh-CN"/>
        </w:rPr>
        <w:t xml:space="preserve"> or S4-SGSN</w:t>
      </w:r>
      <w:r>
        <w:rPr>
          <w:rFonts w:hint="eastAsia"/>
          <w:lang w:eastAsia="zh-CN"/>
        </w:rPr>
        <w:t>)</w:t>
      </w:r>
      <w:r w:rsidRPr="00B56A4D">
        <w:rPr>
          <w:rFonts w:hint="eastAsia"/>
          <w:lang w:eastAsia="zh-CN"/>
        </w:rPr>
        <w:t xml:space="preserve"> has restarted</w:t>
      </w:r>
      <w:r>
        <w:rPr>
          <w:lang w:eastAsia="zh-CN"/>
        </w:rPr>
        <w:t xml:space="preserve"> </w:t>
      </w:r>
      <w:r w:rsidRPr="00B56A4D">
        <w:t xml:space="preserve">(see </w:t>
      </w:r>
      <w:r w:rsidR="00E241D7" w:rsidRPr="00B56A4D">
        <w:t>clause</w:t>
      </w:r>
      <w:r w:rsidR="00E241D7">
        <w:t> </w:t>
      </w:r>
      <w:r w:rsidR="00E241D7" w:rsidRPr="00B56A4D">
        <w:t>1</w:t>
      </w:r>
      <w:r w:rsidRPr="00B56A4D">
        <w:t>8</w:t>
      </w:r>
      <w:r w:rsidRPr="00B56A4D">
        <w:rPr>
          <w:rFonts w:hint="eastAsia"/>
          <w:lang w:eastAsia="zh-CN"/>
        </w:rPr>
        <w:t xml:space="preserve">), </w:t>
      </w:r>
      <w:r w:rsidRPr="00B56A4D">
        <w:t xml:space="preserve">the SGW </w:t>
      </w:r>
      <w:r>
        <w:rPr>
          <w:rFonts w:hint="eastAsia"/>
          <w:lang w:eastAsia="zh-CN"/>
        </w:rPr>
        <w:t xml:space="preserve">shall maintain </w:t>
      </w:r>
      <w:r w:rsidRPr="004E560C">
        <w:rPr>
          <w:rFonts w:hint="eastAsia"/>
          <w:lang w:eastAsia="zh-CN"/>
        </w:rPr>
        <w:t>all</w:t>
      </w:r>
      <w:r>
        <w:rPr>
          <w:rFonts w:hint="eastAsia"/>
          <w:lang w:eastAsia="zh-CN"/>
        </w:rPr>
        <w:t xml:space="preserve"> </w:t>
      </w:r>
      <w:r>
        <w:t>the PDN connection table data and MM bearer contexts associated with the non-failed and the restarted ISR associated nodes</w:t>
      </w:r>
      <w:r>
        <w:rPr>
          <w:rFonts w:hint="eastAsia"/>
          <w:lang w:eastAsia="zh-CN"/>
        </w:rPr>
        <w:t xml:space="preserve">, and start a timer controlling the </w:t>
      </w:r>
      <w:r>
        <w:t xml:space="preserve">maximum duration during which the SGW shall consider that </w:t>
      </w:r>
      <w:r>
        <w:rPr>
          <w:rFonts w:hint="eastAsia"/>
          <w:lang w:eastAsia="zh-CN"/>
        </w:rPr>
        <w:t xml:space="preserve">ISR </w:t>
      </w:r>
      <w:r>
        <w:rPr>
          <w:lang w:eastAsia="zh-CN"/>
        </w:rPr>
        <w:t>is still active</w:t>
      </w:r>
      <w:r>
        <w:rPr>
          <w:rFonts w:hint="eastAsia"/>
          <w:lang w:eastAsia="zh-CN"/>
        </w:rPr>
        <w:t>. There is one</w:t>
      </w:r>
      <w:r w:rsidRPr="00F520EF">
        <w:rPr>
          <w:lang w:eastAsia="zh-CN"/>
        </w:rPr>
        <w:t xml:space="preserve"> </w:t>
      </w:r>
      <w:r w:rsidRPr="00024D55">
        <w:rPr>
          <w:lang w:eastAsia="zh-CN"/>
        </w:rPr>
        <w:t>operator configurable</w:t>
      </w:r>
      <w:r>
        <w:rPr>
          <w:rFonts w:hint="eastAsia"/>
          <w:lang w:eastAsia="zh-CN"/>
        </w:rPr>
        <w:t xml:space="preserve"> timer per SGW. </w:t>
      </w:r>
      <w:r w:rsidRPr="00024D55">
        <w:rPr>
          <w:rFonts w:hint="eastAsia"/>
          <w:lang w:eastAsia="zh-CN"/>
        </w:rPr>
        <w:t xml:space="preserve">The timer value may be </w:t>
      </w:r>
      <w:r>
        <w:rPr>
          <w:rFonts w:hint="eastAsia"/>
          <w:lang w:eastAsia="zh-CN"/>
        </w:rPr>
        <w:t>set</w:t>
      </w:r>
      <w:r w:rsidRPr="00024D55">
        <w:rPr>
          <w:rFonts w:hint="eastAsia"/>
          <w:lang w:eastAsia="zh-CN"/>
        </w:rPr>
        <w:t xml:space="preserve"> to </w:t>
      </w:r>
      <w:r>
        <w:rPr>
          <w:rFonts w:hint="eastAsia"/>
          <w:lang w:eastAsia="zh-CN"/>
        </w:rPr>
        <w:t xml:space="preserve">a value that is the greater value of </w:t>
      </w:r>
      <w:r w:rsidRPr="00024D55">
        <w:rPr>
          <w:rFonts w:hint="eastAsia"/>
          <w:lang w:eastAsia="zh-CN"/>
        </w:rPr>
        <w:t xml:space="preserve">the </w:t>
      </w:r>
      <w:r w:rsidRPr="00024D55">
        <w:rPr>
          <w:lang w:eastAsia="ja-JP"/>
        </w:rPr>
        <w:t>periodic tracking area update timer (timer T3412)</w:t>
      </w:r>
      <w:r w:rsidRPr="00024D55">
        <w:rPr>
          <w:rFonts w:hint="eastAsia"/>
          <w:lang w:eastAsia="ja-JP"/>
        </w:rPr>
        <w:t xml:space="preserve"> </w:t>
      </w:r>
      <w:r w:rsidRPr="00375BAD">
        <w:rPr>
          <w:rFonts w:hint="eastAsia"/>
          <w:lang w:eastAsia="ja-JP"/>
        </w:rPr>
        <w:t xml:space="preserve">as specified in 3GPP </w:t>
      </w:r>
      <w:r w:rsidR="00E241D7" w:rsidRPr="00375BAD">
        <w:rPr>
          <w:rFonts w:hint="eastAsia"/>
          <w:lang w:eastAsia="ja-JP"/>
        </w:rPr>
        <w:t>TS</w:t>
      </w:r>
      <w:r w:rsidR="00E241D7">
        <w:rPr>
          <w:lang w:eastAsia="ja-JP"/>
        </w:rPr>
        <w:t> </w:t>
      </w:r>
      <w:r w:rsidR="00E241D7" w:rsidRPr="00375BAD">
        <w:rPr>
          <w:rFonts w:hint="eastAsia"/>
          <w:lang w:eastAsia="ja-JP"/>
        </w:rPr>
        <w:t>2</w:t>
      </w:r>
      <w:r w:rsidRPr="00375BAD">
        <w:rPr>
          <w:rFonts w:hint="eastAsia"/>
          <w:lang w:eastAsia="ja-JP"/>
        </w:rPr>
        <w:t>4.301</w:t>
      </w:r>
      <w:r w:rsidR="00E241D7">
        <w:rPr>
          <w:lang w:eastAsia="ja-JP"/>
        </w:rPr>
        <w:t> </w:t>
      </w:r>
      <w:r w:rsidR="00E241D7" w:rsidRPr="00375BAD">
        <w:rPr>
          <w:rFonts w:hint="eastAsia"/>
          <w:lang w:eastAsia="ja-JP"/>
        </w:rPr>
        <w:t>[</w:t>
      </w:r>
      <w:r w:rsidRPr="00375BAD">
        <w:rPr>
          <w:lang w:eastAsia="zh-CN"/>
        </w:rPr>
        <w:t>19</w:t>
      </w:r>
      <w:r w:rsidRPr="00375BAD">
        <w:rPr>
          <w:rFonts w:hint="eastAsia"/>
          <w:lang w:eastAsia="ja-JP"/>
        </w:rPr>
        <w:t>]</w:t>
      </w:r>
      <w:r w:rsidRPr="00375BAD">
        <w:rPr>
          <w:lang w:eastAsia="ja-JP"/>
        </w:rPr>
        <w:t xml:space="preserve"> </w:t>
      </w:r>
      <w:r>
        <w:rPr>
          <w:rFonts w:hint="eastAsia"/>
          <w:lang w:eastAsia="zh-CN"/>
        </w:rPr>
        <w:t>and</w:t>
      </w:r>
      <w:r w:rsidRPr="00375BAD">
        <w:rPr>
          <w:lang w:eastAsia="ja-JP"/>
        </w:rPr>
        <w:t xml:space="preserve"> the periodic routing area update timer (timer T3312) as specified in 3GPP </w:t>
      </w:r>
      <w:r w:rsidR="00E241D7" w:rsidRPr="00375BAD">
        <w:rPr>
          <w:lang w:eastAsia="ja-JP"/>
        </w:rPr>
        <w:t>TS</w:t>
      </w:r>
      <w:r w:rsidR="00E241D7">
        <w:rPr>
          <w:lang w:eastAsia="ja-JP"/>
        </w:rPr>
        <w:t> </w:t>
      </w:r>
      <w:r w:rsidR="00E241D7" w:rsidRPr="00375BAD">
        <w:rPr>
          <w:lang w:eastAsia="ja-JP"/>
        </w:rPr>
        <w:t>2</w:t>
      </w:r>
      <w:r w:rsidRPr="00375BAD">
        <w:rPr>
          <w:lang w:eastAsia="ja-JP"/>
        </w:rPr>
        <w:t>4.008</w:t>
      </w:r>
      <w:r w:rsidR="00E241D7">
        <w:rPr>
          <w:lang w:eastAsia="ja-JP"/>
        </w:rPr>
        <w:t> </w:t>
      </w:r>
      <w:r w:rsidR="00E241D7" w:rsidRPr="00375BAD">
        <w:rPr>
          <w:lang w:eastAsia="ja-JP"/>
        </w:rPr>
        <w:t>[</w:t>
      </w:r>
      <w:r w:rsidRPr="00375BAD">
        <w:rPr>
          <w:lang w:eastAsia="ja-JP"/>
        </w:rPr>
        <w:t>20]</w:t>
      </w:r>
      <w:r w:rsidRPr="00375BAD">
        <w:rPr>
          <w:rFonts w:hint="eastAsia"/>
          <w:lang w:eastAsia="zh-CN"/>
        </w:rPr>
        <w:t>.</w:t>
      </w:r>
      <w:r w:rsidRPr="00375BAD">
        <w:rPr>
          <w:rFonts w:hint="eastAsia"/>
          <w:lang w:eastAsia="ja-JP"/>
        </w:rPr>
        <w:t xml:space="preserve"> </w:t>
      </w:r>
      <w:r w:rsidRPr="00375BAD">
        <w:rPr>
          <w:lang w:eastAsia="ja-JP"/>
        </w:rPr>
        <w:t xml:space="preserve">This timer ensures that the </w:t>
      </w:r>
      <w:r w:rsidRPr="00375BAD">
        <w:rPr>
          <w:rFonts w:hint="eastAsia"/>
          <w:lang w:eastAsia="zh-CN"/>
        </w:rPr>
        <w:t xml:space="preserve">SGW can </w:t>
      </w:r>
      <w:r>
        <w:rPr>
          <w:lang w:eastAsia="zh-CN"/>
        </w:rPr>
        <w:t xml:space="preserve">still </w:t>
      </w:r>
      <w:r w:rsidRPr="00375BAD">
        <w:rPr>
          <w:rFonts w:hint="eastAsia"/>
          <w:lang w:eastAsia="zh-CN"/>
        </w:rPr>
        <w:t xml:space="preserve">send </w:t>
      </w:r>
      <w:r>
        <w:rPr>
          <w:lang w:eastAsia="zh-CN"/>
        </w:rPr>
        <w:t>D</w:t>
      </w:r>
      <w:r w:rsidRPr="00375BAD">
        <w:rPr>
          <w:rFonts w:hint="eastAsia"/>
          <w:lang w:eastAsia="zh-CN"/>
        </w:rPr>
        <w:t xml:space="preserve">ownlink </w:t>
      </w:r>
      <w:r>
        <w:rPr>
          <w:lang w:eastAsia="zh-CN"/>
        </w:rPr>
        <w:t>D</w:t>
      </w:r>
      <w:r w:rsidRPr="00375BAD">
        <w:rPr>
          <w:rFonts w:hint="eastAsia"/>
          <w:lang w:eastAsia="zh-CN"/>
        </w:rPr>
        <w:t xml:space="preserve">ata </w:t>
      </w:r>
      <w:r>
        <w:rPr>
          <w:lang w:eastAsia="zh-CN"/>
        </w:rPr>
        <w:t>N</w:t>
      </w:r>
      <w:r w:rsidRPr="00375BAD">
        <w:rPr>
          <w:rFonts w:hint="eastAsia"/>
          <w:lang w:eastAsia="zh-CN"/>
        </w:rPr>
        <w:t>otification message</w:t>
      </w:r>
      <w:r>
        <w:rPr>
          <w:lang w:eastAsia="zh-CN"/>
        </w:rPr>
        <w:t>s</w:t>
      </w:r>
      <w:r w:rsidRPr="00375BAD">
        <w:rPr>
          <w:rFonts w:hint="eastAsia"/>
          <w:lang w:eastAsia="zh-CN"/>
        </w:rPr>
        <w:t xml:space="preserve"> to the</w:t>
      </w:r>
      <w:r>
        <w:rPr>
          <w:lang w:eastAsia="zh-CN"/>
        </w:rPr>
        <w:t xml:space="preserve"> restarted</w:t>
      </w:r>
      <w:r w:rsidRPr="00375BAD">
        <w:rPr>
          <w:rFonts w:hint="eastAsia"/>
          <w:lang w:eastAsia="zh-CN"/>
        </w:rPr>
        <w:t xml:space="preserve"> MME </w:t>
      </w:r>
      <w:r>
        <w:rPr>
          <w:lang w:eastAsia="zh-CN"/>
        </w:rPr>
        <w:t>or</w:t>
      </w:r>
      <w:r w:rsidRPr="00375BAD">
        <w:rPr>
          <w:rFonts w:hint="eastAsia"/>
          <w:lang w:eastAsia="zh-CN"/>
        </w:rPr>
        <w:t xml:space="preserve"> S4-SGSN</w:t>
      </w:r>
      <w:r>
        <w:rPr>
          <w:lang w:eastAsia="zh-CN"/>
        </w:rPr>
        <w:t xml:space="preserve"> until the corresponding UE learns that ISR is deactivated</w:t>
      </w:r>
      <w:r w:rsidRPr="00375BAD">
        <w:rPr>
          <w:lang w:eastAsia="ja-JP"/>
        </w:rPr>
        <w:t xml:space="preserve">. </w:t>
      </w:r>
      <w:r w:rsidRPr="00375BAD">
        <w:rPr>
          <w:rFonts w:hint="eastAsia"/>
          <w:lang w:eastAsia="ja-JP"/>
        </w:rPr>
        <w:t xml:space="preserve">If the timer expires, the </w:t>
      </w:r>
      <w:r>
        <w:rPr>
          <w:lang w:eastAsia="ja-JP"/>
        </w:rPr>
        <w:t xml:space="preserve">SGW shall deactivate ISR by locally releasing the </w:t>
      </w:r>
      <w:r>
        <w:rPr>
          <w:rFonts w:hint="eastAsia"/>
          <w:lang w:eastAsia="zh-CN"/>
        </w:rPr>
        <w:t xml:space="preserve">resources for the </w:t>
      </w:r>
      <w:r w:rsidRPr="00375BAD">
        <w:rPr>
          <w:rFonts w:hint="eastAsia"/>
          <w:lang w:eastAsia="ja-JP"/>
        </w:rPr>
        <w:t xml:space="preserve">maintained </w:t>
      </w:r>
      <w:r>
        <w:rPr>
          <w:lang w:eastAsia="zh-CN"/>
        </w:rPr>
        <w:t>restarted</w:t>
      </w:r>
      <w:r w:rsidRPr="00375BAD">
        <w:rPr>
          <w:rFonts w:hint="eastAsia"/>
          <w:lang w:eastAsia="zh-CN"/>
        </w:rPr>
        <w:t xml:space="preserve"> CN node </w:t>
      </w:r>
      <w:r>
        <w:rPr>
          <w:rFonts w:hint="eastAsia"/>
          <w:lang w:eastAsia="zh-CN"/>
        </w:rPr>
        <w:t xml:space="preserve">(i.e. </w:t>
      </w:r>
      <w:r w:rsidRPr="00A12919">
        <w:rPr>
          <w:lang w:eastAsia="zh-CN"/>
        </w:rPr>
        <w:t>restarted CN node control plane</w:t>
      </w:r>
      <w:r>
        <w:rPr>
          <w:rFonts w:hint="eastAsia"/>
          <w:lang w:eastAsia="zh-CN"/>
        </w:rPr>
        <w:t xml:space="preserve"> F-TEID)</w:t>
      </w:r>
      <w:r w:rsidRPr="00375BAD">
        <w:rPr>
          <w:rFonts w:hint="eastAsia"/>
          <w:lang w:eastAsia="zh-CN"/>
        </w:rPr>
        <w:t>.</w:t>
      </w:r>
    </w:p>
    <w:p w14:paraId="3E271067" w14:textId="44FA8E36" w:rsidR="00F71EE4" w:rsidRDefault="00F71EE4" w:rsidP="00F71EE4">
      <w:pPr>
        <w:rPr>
          <w:lang w:val="en-US" w:eastAsia="zh-CN"/>
        </w:rPr>
      </w:pPr>
      <w:r w:rsidRPr="00375BAD">
        <w:rPr>
          <w:lang w:eastAsia="zh-CN"/>
        </w:rPr>
        <w:t>Upon receipt of the</w:t>
      </w:r>
      <w:r w:rsidRPr="00375BAD">
        <w:rPr>
          <w:rFonts w:hint="eastAsia"/>
          <w:lang w:eastAsia="zh-CN"/>
        </w:rPr>
        <w:t xml:space="preserve"> downlink </w:t>
      </w:r>
      <w:r w:rsidRPr="00375BAD">
        <w:rPr>
          <w:lang w:eastAsia="zh-CN"/>
        </w:rPr>
        <w:t>user plane or control plane</w:t>
      </w:r>
      <w:r w:rsidRPr="00375BAD">
        <w:rPr>
          <w:rFonts w:hint="eastAsia"/>
          <w:lang w:eastAsia="zh-CN"/>
        </w:rPr>
        <w:t xml:space="preserve"> packet</w:t>
      </w:r>
      <w:r w:rsidRPr="00375BAD">
        <w:rPr>
          <w:lang w:eastAsia="zh-CN"/>
        </w:rPr>
        <w:t xml:space="preserve"> on a maintained </w:t>
      </w:r>
      <w:r>
        <w:rPr>
          <w:lang w:eastAsia="zh-CN"/>
        </w:rPr>
        <w:t>S5/S8</w:t>
      </w:r>
      <w:r w:rsidRPr="00375BAD">
        <w:rPr>
          <w:lang w:eastAsia="zh-CN"/>
        </w:rPr>
        <w:t xml:space="preserve"> bearer</w:t>
      </w:r>
      <w:r>
        <w:rPr>
          <w:lang w:eastAsia="zh-CN"/>
        </w:rPr>
        <w:t xml:space="preserve"> for a UE in idle mode or in connected state with the failed CN node</w:t>
      </w:r>
      <w:r w:rsidRPr="00375BAD">
        <w:rPr>
          <w:rFonts w:hint="eastAsia"/>
          <w:lang w:eastAsia="zh-CN"/>
        </w:rPr>
        <w:t xml:space="preserve">, the SGW shall </w:t>
      </w:r>
      <w:r>
        <w:rPr>
          <w:lang w:eastAsia="zh-CN"/>
        </w:rPr>
        <w:t xml:space="preserve">initiate the network triggered service request procedure towards </w:t>
      </w:r>
      <w:r w:rsidRPr="00375BAD">
        <w:rPr>
          <w:rFonts w:hint="eastAsia"/>
          <w:lang w:eastAsia="zh-CN"/>
        </w:rPr>
        <w:t xml:space="preserve">the </w:t>
      </w:r>
      <w:r>
        <w:rPr>
          <w:rFonts w:hint="eastAsia"/>
          <w:lang w:eastAsia="zh-CN"/>
        </w:rPr>
        <w:t>non-failed</w:t>
      </w:r>
      <w:r w:rsidRPr="00375BAD">
        <w:rPr>
          <w:rFonts w:hint="eastAsia"/>
          <w:lang w:eastAsia="zh-CN"/>
        </w:rPr>
        <w:t xml:space="preserve"> CN node</w:t>
      </w:r>
      <w:r>
        <w:rPr>
          <w:lang w:eastAsia="zh-CN"/>
        </w:rPr>
        <w:t xml:space="preserve"> as specified in 3GPP </w:t>
      </w:r>
      <w:r w:rsidR="00E241D7">
        <w:rPr>
          <w:lang w:eastAsia="zh-CN"/>
        </w:rPr>
        <w:t>TS 2</w:t>
      </w:r>
      <w:r>
        <w:rPr>
          <w:lang w:eastAsia="zh-CN"/>
        </w:rPr>
        <w:t>3.401</w:t>
      </w:r>
      <w:r w:rsidR="00E241D7">
        <w:rPr>
          <w:lang w:eastAsia="zh-CN"/>
        </w:rPr>
        <w:t> [</w:t>
      </w:r>
      <w:r>
        <w:rPr>
          <w:lang w:eastAsia="zh-CN"/>
        </w:rPr>
        <w:t xml:space="preserve">15] </w:t>
      </w:r>
      <w:r w:rsidR="00E241D7">
        <w:rPr>
          <w:lang w:eastAsia="zh-CN"/>
        </w:rPr>
        <w:t>clause 5</w:t>
      </w:r>
      <w:r>
        <w:rPr>
          <w:lang w:eastAsia="zh-CN"/>
        </w:rPr>
        <w:t>.3.4.3</w:t>
      </w:r>
      <w:r>
        <w:rPr>
          <w:rFonts w:hint="eastAsia"/>
          <w:lang w:eastAsia="zh-CN"/>
        </w:rPr>
        <w:t xml:space="preserve">. </w:t>
      </w:r>
      <w:r>
        <w:rPr>
          <w:lang w:eastAsia="zh-CN"/>
        </w:rPr>
        <w:t xml:space="preserve">In addition, if the S5/S8 bearer is eligible for network initiated service restoration, </w:t>
      </w:r>
      <w:r>
        <w:rPr>
          <w:lang w:val="en-US" w:eastAsia="zh-CN"/>
        </w:rPr>
        <w:t>t</w:t>
      </w:r>
      <w:r>
        <w:rPr>
          <w:rFonts w:hint="eastAsia"/>
          <w:lang w:val="en-US" w:eastAsia="zh-CN"/>
        </w:rPr>
        <w:t xml:space="preserve">he </w:t>
      </w:r>
      <w:r>
        <w:rPr>
          <w:lang w:val="en-US" w:eastAsia="zh-CN"/>
        </w:rPr>
        <w:t>SGW shall also</w:t>
      </w:r>
      <w:r>
        <w:rPr>
          <w:rFonts w:hint="eastAsia"/>
          <w:lang w:val="en-US" w:eastAsia="zh-CN"/>
        </w:rPr>
        <w:t xml:space="preserve"> </w:t>
      </w:r>
      <w:r>
        <w:rPr>
          <w:lang w:val="en-US" w:eastAsia="zh-CN"/>
        </w:rPr>
        <w:t xml:space="preserve">immediately </w:t>
      </w:r>
      <w:r>
        <w:rPr>
          <w:rFonts w:hint="eastAsia"/>
          <w:lang w:val="en-US" w:eastAsia="zh-CN"/>
        </w:rPr>
        <w:t>s</w:t>
      </w:r>
      <w:r>
        <w:rPr>
          <w:lang w:val="en-US" w:eastAsia="zh-CN"/>
        </w:rPr>
        <w:t>e</w:t>
      </w:r>
      <w:r>
        <w:rPr>
          <w:rFonts w:hint="eastAsia"/>
          <w:lang w:val="en-US" w:eastAsia="zh-CN"/>
        </w:rPr>
        <w:t xml:space="preserve">nd </w:t>
      </w:r>
      <w:r>
        <w:rPr>
          <w:lang w:val="en-US" w:eastAsia="zh-CN"/>
        </w:rPr>
        <w:t xml:space="preserve">a </w:t>
      </w:r>
      <w:r w:rsidRPr="00375BAD">
        <w:rPr>
          <w:rFonts w:hint="eastAsia"/>
          <w:lang w:eastAsia="zh-CN"/>
        </w:rPr>
        <w:t xml:space="preserve">Downlink Data Notification message </w:t>
      </w:r>
      <w:r>
        <w:rPr>
          <w:lang w:eastAsia="zh-CN"/>
        </w:rPr>
        <w:t>including the</w:t>
      </w:r>
      <w:r w:rsidRPr="00375BAD">
        <w:rPr>
          <w:rFonts w:hint="eastAsia"/>
          <w:lang w:eastAsia="zh-CN"/>
        </w:rPr>
        <w:t xml:space="preserve"> IMSI</w:t>
      </w:r>
      <w:r>
        <w:rPr>
          <w:lang w:val="en-US" w:eastAsia="zh-CN"/>
        </w:rPr>
        <w:t xml:space="preserve"> towards the restarted CN node</w:t>
      </w:r>
      <w:r>
        <w:rPr>
          <w:rFonts w:hint="eastAsia"/>
          <w:lang w:val="en-US" w:eastAsia="zh-CN"/>
        </w:rPr>
        <w:t xml:space="preserve"> as specified in </w:t>
      </w:r>
      <w:r w:rsidR="00E241D7">
        <w:rPr>
          <w:rFonts w:hint="eastAsia"/>
          <w:lang w:val="en-US" w:eastAsia="zh-CN"/>
        </w:rPr>
        <w:t>clause</w:t>
      </w:r>
      <w:r w:rsidR="00E241D7">
        <w:rPr>
          <w:lang w:val="en-US" w:eastAsia="zh-CN"/>
        </w:rPr>
        <w:t> </w:t>
      </w:r>
      <w:r w:rsidR="00E241D7">
        <w:rPr>
          <w:rFonts w:hint="eastAsia"/>
          <w:lang w:val="en-US" w:eastAsia="zh-CN"/>
        </w:rPr>
        <w:t>2</w:t>
      </w:r>
      <w:r>
        <w:rPr>
          <w:rFonts w:hint="eastAsia"/>
          <w:lang w:val="en-US" w:eastAsia="zh-CN"/>
        </w:rPr>
        <w:t>5.2.2</w:t>
      </w:r>
      <w:r>
        <w:rPr>
          <w:lang w:val="en-US" w:eastAsia="zh-CN"/>
        </w:rPr>
        <w:t xml:space="preserve">. The SGW shall continue to forward </w:t>
      </w:r>
      <w:r w:rsidRPr="00375BAD">
        <w:rPr>
          <w:rFonts w:hint="eastAsia"/>
          <w:lang w:eastAsia="zh-CN"/>
        </w:rPr>
        <w:t xml:space="preserve">downlink </w:t>
      </w:r>
      <w:r w:rsidRPr="00375BAD">
        <w:rPr>
          <w:lang w:eastAsia="zh-CN"/>
        </w:rPr>
        <w:t>user plane or control plane</w:t>
      </w:r>
      <w:r w:rsidRPr="00375BAD">
        <w:rPr>
          <w:rFonts w:hint="eastAsia"/>
          <w:lang w:eastAsia="zh-CN"/>
        </w:rPr>
        <w:t xml:space="preserve"> packet</w:t>
      </w:r>
      <w:r>
        <w:rPr>
          <w:lang w:eastAsia="zh-CN"/>
        </w:rPr>
        <w:t xml:space="preserve"> for a UE in connected state in the non-failed ISR associated node.</w:t>
      </w:r>
    </w:p>
    <w:p w14:paraId="7BAD1A27" w14:textId="77777777" w:rsidR="00F71EE4" w:rsidRDefault="00F71EE4" w:rsidP="00F71EE4">
      <w:pPr>
        <w:rPr>
          <w:lang w:eastAsia="zh-CN"/>
        </w:rPr>
      </w:pPr>
      <w:r>
        <w:rPr>
          <w:lang w:val="en-US" w:eastAsia="zh-CN"/>
        </w:rPr>
        <w:t xml:space="preserve">The S5/S8 bearers eligible for network initiated service restoration are determined by the SGW </w:t>
      </w:r>
      <w:r>
        <w:rPr>
          <w:lang w:eastAsia="zh-CN"/>
        </w:rPr>
        <w:t xml:space="preserve">based on operator's policy </w:t>
      </w:r>
      <w:r w:rsidRPr="00202533">
        <w:t xml:space="preserve">e.g. </w:t>
      </w:r>
      <w:r w:rsidRPr="00202533">
        <w:rPr>
          <w:rFonts w:hint="eastAsia"/>
        </w:rPr>
        <w:t>based on the 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w:t>
      </w:r>
    </w:p>
    <w:p w14:paraId="3AD14919" w14:textId="77777777" w:rsidR="00F71EE4" w:rsidRDefault="00F71EE4" w:rsidP="00F71EE4">
      <w:pPr>
        <w:rPr>
          <w:lang w:eastAsia="zh-CN"/>
        </w:rPr>
      </w:pPr>
      <w:r>
        <w:rPr>
          <w:lang w:eastAsia="zh-CN"/>
        </w:rPr>
        <w:t>Emergency PDN connections for users without authenticated IMSI do not need to be maintained by the SGW and cannot be restored at the initiative of the network.</w:t>
      </w:r>
    </w:p>
    <w:p w14:paraId="09EE1289" w14:textId="77777777" w:rsidR="00F71EE4" w:rsidRPr="00B411B5" w:rsidRDefault="00F71EE4" w:rsidP="00F71EE4">
      <w:pPr>
        <w:pStyle w:val="NO"/>
      </w:pPr>
      <w:r>
        <w:t>NOTE 0:</w:t>
      </w:r>
      <w:r>
        <w:tab/>
        <w:t>Users with an emergency call in progress can re-attach and re-establish the emergency PDN connection after detecting the loss of the signalling connection with the RAN. IMS Emergency PSAP callback is not supported for unauthenticated users with an emergency registration but without an emergency call in progress.</w:t>
      </w:r>
    </w:p>
    <w:p w14:paraId="0D49CC11" w14:textId="1CFBD4B1" w:rsidR="00F71EE4" w:rsidRPr="00704D3D" w:rsidRDefault="00F71EE4" w:rsidP="00F71EE4">
      <w:pPr>
        <w:rPr>
          <w:lang w:eastAsia="zh-CN"/>
        </w:rPr>
      </w:pPr>
      <w:r w:rsidRPr="00375BAD">
        <w:rPr>
          <w:lang w:eastAsia="zh-CN"/>
        </w:rPr>
        <w:t xml:space="preserve">The </w:t>
      </w:r>
      <w:r w:rsidRPr="00375BAD">
        <w:rPr>
          <w:rFonts w:hint="eastAsia"/>
          <w:lang w:eastAsia="zh-CN"/>
        </w:rPr>
        <w:t xml:space="preserve">SGW may send </w:t>
      </w:r>
      <w:r w:rsidRPr="00375BAD">
        <w:rPr>
          <w:lang w:eastAsia="zh-CN"/>
        </w:rPr>
        <w:t xml:space="preserve">the </w:t>
      </w:r>
      <w:r w:rsidRPr="00375BAD">
        <w:rPr>
          <w:rFonts w:hint="eastAsia"/>
          <w:lang w:eastAsia="zh-CN"/>
        </w:rPr>
        <w:t>Downlink Data Notification message with the IMSI to another MME</w:t>
      </w:r>
      <w:r>
        <w:rPr>
          <w:lang w:eastAsia="zh-CN"/>
        </w:rPr>
        <w:t xml:space="preserve"> or </w:t>
      </w:r>
      <w:r w:rsidRPr="00375BAD">
        <w:rPr>
          <w:lang w:eastAsia="zh-CN"/>
        </w:rPr>
        <w:t>S4-SGSN</w:t>
      </w:r>
      <w:r w:rsidRPr="00375BAD">
        <w:rPr>
          <w:rFonts w:hint="eastAsia"/>
          <w:lang w:eastAsia="zh-CN"/>
        </w:rPr>
        <w:t xml:space="preserve"> </w:t>
      </w:r>
      <w:r>
        <w:rPr>
          <w:lang w:eastAsia="zh-CN"/>
        </w:rPr>
        <w:t xml:space="preserve">(the same type of mobility node as the failed one) </w:t>
      </w:r>
      <w:r w:rsidRPr="00375BAD">
        <w:rPr>
          <w:rFonts w:hint="eastAsia"/>
          <w:lang w:eastAsia="zh-CN"/>
        </w:rPr>
        <w:t>in the same MME</w:t>
      </w:r>
      <w:r>
        <w:rPr>
          <w:lang w:eastAsia="zh-CN"/>
        </w:rPr>
        <w:t xml:space="preserve"> or </w:t>
      </w:r>
      <w:r w:rsidRPr="00375BAD">
        <w:rPr>
          <w:rFonts w:hint="eastAsia"/>
          <w:lang w:eastAsia="zh-CN"/>
        </w:rPr>
        <w:t>S4</w:t>
      </w:r>
      <w:r>
        <w:rPr>
          <w:lang w:eastAsia="zh-CN"/>
        </w:rPr>
        <w:t>-</w:t>
      </w:r>
      <w:r w:rsidRPr="00375BAD">
        <w:rPr>
          <w:rFonts w:hint="eastAsia"/>
          <w:lang w:eastAsia="zh-CN"/>
        </w:rPr>
        <w:t xml:space="preserve">SGSN pool if the SGW cannot send it to the </w:t>
      </w:r>
      <w:r w:rsidRPr="00375BAD">
        <w:rPr>
          <w:lang w:eastAsia="zh-CN"/>
        </w:rPr>
        <w:t xml:space="preserve">failed </w:t>
      </w:r>
      <w:r w:rsidRPr="00375BAD">
        <w:rPr>
          <w:rFonts w:hint="eastAsia"/>
          <w:lang w:eastAsia="zh-CN"/>
        </w:rPr>
        <w:t>MME</w:t>
      </w:r>
      <w:r>
        <w:rPr>
          <w:lang w:eastAsia="zh-CN"/>
        </w:rPr>
        <w:t xml:space="preserve"> or </w:t>
      </w:r>
      <w:r w:rsidRPr="00375BAD">
        <w:rPr>
          <w:lang w:eastAsia="zh-CN"/>
        </w:rPr>
        <w:t>S4-SGSN (e.g. because it did not restart). It is an implementation/deployment matter how an SGW becomes aware that an MME/S4-SGSN has failed and has not restarted</w:t>
      </w:r>
      <w:r w:rsidRPr="00375BAD">
        <w:rPr>
          <w:rFonts w:hint="eastAsia"/>
          <w:lang w:eastAsia="zh-CN"/>
        </w:rPr>
        <w:t>.</w:t>
      </w:r>
    </w:p>
    <w:p w14:paraId="632667CA" w14:textId="46E30213" w:rsidR="00F71EE4" w:rsidRDefault="00F71EE4" w:rsidP="00F71EE4">
      <w:pPr>
        <w:rPr>
          <w:lang w:eastAsia="zh-CN"/>
        </w:rPr>
      </w:pPr>
      <w:r>
        <w:rPr>
          <w:lang w:eastAsia="zh-CN"/>
        </w:rPr>
        <w:t>Upon receipt of a Downlink Data Notification message including the IMSI, t</w:t>
      </w:r>
      <w:r w:rsidRPr="00B56A4D">
        <w:rPr>
          <w:lang w:eastAsia="zh-CN"/>
        </w:rPr>
        <w:t>he</w:t>
      </w:r>
      <w:r>
        <w:rPr>
          <w:lang w:eastAsia="zh-CN"/>
        </w:rPr>
        <w:t xml:space="preserve"> restarted</w:t>
      </w:r>
      <w:r>
        <w:rPr>
          <w:rFonts w:hint="eastAsia"/>
          <w:lang w:eastAsia="zh-CN"/>
        </w:rPr>
        <w:t xml:space="preserve"> CN node</w:t>
      </w:r>
      <w:r>
        <w:rPr>
          <w:lang w:eastAsia="zh-CN"/>
        </w:rPr>
        <w:t xml:space="preserve"> shall </w:t>
      </w:r>
      <w:r>
        <w:t xml:space="preserve">respond to the SGW with a Downlink Data Notification Acknowledge message and </w:t>
      </w:r>
      <w:r>
        <w:rPr>
          <w:lang w:eastAsia="zh-CN"/>
        </w:rPr>
        <w:t>should page</w:t>
      </w:r>
      <w:r w:rsidRPr="00B56A4D">
        <w:rPr>
          <w:lang w:eastAsia="zh-CN"/>
        </w:rPr>
        <w:t xml:space="preserve"> the UE </w:t>
      </w:r>
      <w:r>
        <w:rPr>
          <w:rFonts w:hint="eastAsia"/>
          <w:lang w:eastAsia="zh-CN"/>
        </w:rPr>
        <w:t xml:space="preserve">and force it </w:t>
      </w:r>
      <w:r w:rsidRPr="00B56A4D">
        <w:rPr>
          <w:lang w:eastAsia="zh-CN"/>
        </w:rPr>
        <w:t>to re-attach to the network</w:t>
      </w:r>
      <w:r>
        <w:rPr>
          <w:rFonts w:hint="eastAsia"/>
          <w:lang w:eastAsia="zh-CN"/>
        </w:rPr>
        <w:t xml:space="preserve"> as </w:t>
      </w:r>
      <w:r>
        <w:rPr>
          <w:lang w:eastAsia="zh-CN"/>
        </w:rPr>
        <w:t>specified</w:t>
      </w:r>
      <w:r>
        <w:rPr>
          <w:rFonts w:hint="eastAsia"/>
          <w:lang w:eastAsia="zh-CN"/>
        </w:rPr>
        <w:t xml:space="preserve"> in </w:t>
      </w:r>
      <w:r w:rsidR="00E241D7">
        <w:rPr>
          <w:lang w:eastAsia="zh-CN"/>
        </w:rPr>
        <w:t>clause </w:t>
      </w:r>
      <w:r w:rsidR="00E241D7">
        <w:rPr>
          <w:rFonts w:hint="eastAsia"/>
          <w:lang w:eastAsia="zh-CN"/>
        </w:rPr>
        <w:t>2</w:t>
      </w:r>
      <w:r>
        <w:rPr>
          <w:rFonts w:hint="eastAsia"/>
          <w:lang w:eastAsia="zh-CN"/>
        </w:rPr>
        <w:t>5.</w:t>
      </w:r>
      <w:r>
        <w:rPr>
          <w:lang w:eastAsia="zh-CN"/>
        </w:rPr>
        <w:t>2</w:t>
      </w:r>
      <w:r>
        <w:rPr>
          <w:rFonts w:hint="eastAsia"/>
          <w:lang w:eastAsia="zh-CN"/>
        </w:rPr>
        <w:t>.</w:t>
      </w:r>
    </w:p>
    <w:p w14:paraId="53689263" w14:textId="3304D0F8" w:rsidR="00F71EE4" w:rsidRPr="001F2905" w:rsidRDefault="00F71EE4" w:rsidP="00F71EE4">
      <w:pPr>
        <w:pStyle w:val="NO"/>
      </w:pPr>
      <w:r>
        <w:rPr>
          <w:lang w:val="en-US" w:eastAsia="zh-CN"/>
        </w:rPr>
        <w:t>NOTE 1:</w:t>
      </w:r>
      <w:r>
        <w:rPr>
          <w:lang w:val="en-US" w:eastAsia="zh-CN"/>
        </w:rPr>
        <w:tab/>
        <w:t xml:space="preserve">If the </w:t>
      </w:r>
      <w:r>
        <w:rPr>
          <w:rFonts w:hint="eastAsia"/>
          <w:lang w:val="en-US" w:eastAsia="zh-CN"/>
        </w:rPr>
        <w:t xml:space="preserve">UE camps </w:t>
      </w:r>
      <w:r>
        <w:rPr>
          <w:lang w:val="en-US" w:eastAsia="zh-CN"/>
        </w:rPr>
        <w:t>under the service area</w:t>
      </w:r>
      <w:r w:rsidRPr="006355F4">
        <w:rPr>
          <w:rFonts w:hint="eastAsia"/>
          <w:lang w:val="en-US" w:eastAsia="zh-CN"/>
        </w:rPr>
        <w:t xml:space="preserve"> </w:t>
      </w:r>
      <w:r>
        <w:rPr>
          <w:lang w:val="en-US" w:eastAsia="zh-CN"/>
        </w:rPr>
        <w:t>of</w:t>
      </w:r>
      <w:r>
        <w:rPr>
          <w:rFonts w:hint="eastAsia"/>
          <w:lang w:val="en-US" w:eastAsia="zh-CN"/>
        </w:rPr>
        <w:t xml:space="preserve"> the </w:t>
      </w:r>
      <w:r>
        <w:rPr>
          <w:lang w:val="en-US" w:eastAsia="zh-CN"/>
        </w:rPr>
        <w:t>restarted</w:t>
      </w:r>
      <w:r>
        <w:rPr>
          <w:rFonts w:hint="eastAsia"/>
          <w:lang w:val="en-US" w:eastAsia="zh-CN"/>
        </w:rPr>
        <w:t xml:space="preserve"> </w:t>
      </w:r>
      <w:r>
        <w:rPr>
          <w:lang w:val="en-US" w:eastAsia="zh-CN"/>
        </w:rPr>
        <w:t xml:space="preserve">CN </w:t>
      </w:r>
      <w:r>
        <w:rPr>
          <w:rFonts w:hint="eastAsia"/>
          <w:lang w:val="en-US" w:eastAsia="zh-CN"/>
        </w:rPr>
        <w:t>node</w:t>
      </w:r>
      <w:r>
        <w:rPr>
          <w:lang w:val="en-US" w:eastAsia="zh-CN"/>
        </w:rPr>
        <w:t>, then the</w:t>
      </w:r>
      <w:r>
        <w:rPr>
          <w:rFonts w:hint="eastAsia"/>
          <w:lang w:val="en-US" w:eastAsia="zh-CN"/>
        </w:rPr>
        <w:t xml:space="preserve"> UE re-attach</w:t>
      </w:r>
      <w:r>
        <w:rPr>
          <w:lang w:val="en-US" w:eastAsia="zh-CN"/>
        </w:rPr>
        <w:t>es</w:t>
      </w:r>
      <w:r>
        <w:rPr>
          <w:rFonts w:hint="eastAsia"/>
          <w:lang w:val="en-US" w:eastAsia="zh-CN"/>
        </w:rPr>
        <w:t xml:space="preserve"> to the network </w:t>
      </w:r>
      <w:r>
        <w:rPr>
          <w:lang w:val="en-US" w:eastAsia="zh-CN"/>
        </w:rPr>
        <w:t>(</w:t>
      </w:r>
      <w:r>
        <w:rPr>
          <w:lang w:eastAsia="zh-CN"/>
        </w:rPr>
        <w:t>see</w:t>
      </w:r>
      <w:r>
        <w:rPr>
          <w:rFonts w:hint="eastAsia"/>
          <w:lang w:eastAsia="zh-CN"/>
        </w:rPr>
        <w:t xml:space="preserve"> </w:t>
      </w:r>
      <w:r>
        <w:rPr>
          <w:lang w:eastAsia="zh-CN"/>
        </w:rPr>
        <w:t xml:space="preserve">NOTE 1 </w:t>
      </w:r>
      <w:r>
        <w:t xml:space="preserve">in </w:t>
      </w:r>
      <w:r w:rsidR="00E241D7">
        <w:t>clause 2</w:t>
      </w:r>
      <w:r>
        <w:t>5.2.3).</w:t>
      </w:r>
    </w:p>
    <w:p w14:paraId="6DC4D048" w14:textId="77777777" w:rsidR="00F71EE4" w:rsidRPr="001F2905" w:rsidRDefault="00F71EE4" w:rsidP="00F71EE4">
      <w:pPr>
        <w:rPr>
          <w:lang w:eastAsia="zh-CN"/>
        </w:rPr>
      </w:pPr>
      <w:r>
        <w:t xml:space="preserve">If </w:t>
      </w:r>
      <w:r>
        <w:rPr>
          <w:rFonts w:hint="eastAsia"/>
          <w:lang w:eastAsia="zh-CN"/>
        </w:rPr>
        <w:t xml:space="preserve">the </w:t>
      </w:r>
      <w:r>
        <w:t xml:space="preserve">paging </w:t>
      </w:r>
      <w:r>
        <w:rPr>
          <w:rFonts w:hint="eastAsia"/>
          <w:lang w:eastAsia="zh-CN"/>
        </w:rPr>
        <w:t>is successful</w:t>
      </w:r>
      <w:r>
        <w:t xml:space="preserve"> (i.e. Modify Bearer Request</w:t>
      </w:r>
      <w:r>
        <w:rPr>
          <w:rFonts w:hint="eastAsia"/>
          <w:lang w:eastAsia="zh-CN"/>
        </w:rPr>
        <w:t xml:space="preserve"> </w:t>
      </w:r>
      <w:r>
        <w:t>is received</w:t>
      </w:r>
      <w:r>
        <w:rPr>
          <w:rFonts w:hint="eastAsia"/>
          <w:lang w:eastAsia="zh-CN"/>
        </w:rPr>
        <w:t>)</w:t>
      </w:r>
      <w:r>
        <w:t xml:space="preserve"> f</w:t>
      </w:r>
      <w:r>
        <w:rPr>
          <w:rFonts w:hint="eastAsia"/>
          <w:lang w:eastAsia="zh-CN"/>
        </w:rPr>
        <w:t>or</w:t>
      </w:r>
      <w:r>
        <w:t xml:space="preserve"> the non-failed ISR associated CN node, the SGW may send a Stop Paging Indication message</w:t>
      </w:r>
      <w:r>
        <w:rPr>
          <w:lang w:eastAsia="zh-CN"/>
        </w:rPr>
        <w:t xml:space="preserve"> including the IMSI to the restarted CN node (or the alternative node in the same pool</w:t>
      </w:r>
      <w:r>
        <w:rPr>
          <w:rFonts w:eastAsia="Arial Unicode MS" w:cs="Arial"/>
        </w:rPr>
        <w:t xml:space="preserve"> to which</w:t>
      </w:r>
      <w:r w:rsidRPr="00670201">
        <w:rPr>
          <w:lang w:eastAsia="zh-CN"/>
        </w:rPr>
        <w:t xml:space="preserve"> </w:t>
      </w:r>
      <w:r w:rsidRPr="00375BAD">
        <w:rPr>
          <w:lang w:eastAsia="zh-CN"/>
        </w:rPr>
        <w:t xml:space="preserve">the </w:t>
      </w:r>
      <w:r w:rsidRPr="00375BAD">
        <w:rPr>
          <w:rFonts w:hint="eastAsia"/>
          <w:lang w:eastAsia="zh-CN"/>
        </w:rPr>
        <w:t>Downlink Data Notification message with the IMSI</w:t>
      </w:r>
      <w:r>
        <w:rPr>
          <w:lang w:eastAsia="zh-CN"/>
        </w:rPr>
        <w:t xml:space="preserve"> has been sent before)</w:t>
      </w:r>
      <w:r>
        <w:rPr>
          <w:rFonts w:hint="eastAsia"/>
          <w:lang w:eastAsia="zh-CN"/>
        </w:rPr>
        <w:t xml:space="preserve"> to stop the paging procedure</w:t>
      </w:r>
      <w:r>
        <w:t>.</w:t>
      </w:r>
    </w:p>
    <w:p w14:paraId="32773EB6" w14:textId="77777777" w:rsidR="00F71EE4" w:rsidRPr="001F2905" w:rsidRDefault="00F71EE4" w:rsidP="00F71EE4">
      <w:pPr>
        <w:rPr>
          <w:lang w:eastAsia="zh-CN"/>
        </w:rPr>
      </w:pPr>
      <w:r w:rsidRPr="001F2905">
        <w:rPr>
          <w:lang w:val="en-US" w:eastAsia="zh-CN"/>
        </w:rPr>
        <w:t>If the SGW receives a Create Session Request message as part of Initial Attach procedure for a UE for which the PDN connections, MM bearer context and ISR state have been maintained, the SGW shall stop the timer, deactivate ISR</w:t>
      </w:r>
      <w:r>
        <w:rPr>
          <w:lang w:val="en-US" w:eastAsia="zh-CN"/>
        </w:rPr>
        <w:t>,</w:t>
      </w:r>
      <w:r w:rsidRPr="001F2905">
        <w:rPr>
          <w:lang w:val="en-US" w:eastAsia="zh-CN"/>
        </w:rPr>
        <w:t xml:space="preserve"> </w:t>
      </w:r>
      <w:r>
        <w:rPr>
          <w:rFonts w:hint="eastAsia"/>
          <w:lang w:val="en-US" w:eastAsia="zh-CN"/>
        </w:rPr>
        <w:t xml:space="preserve">and </w:t>
      </w:r>
      <w:r>
        <w:rPr>
          <w:rFonts w:hint="eastAsia"/>
          <w:lang w:eastAsia="zh-CN"/>
        </w:rPr>
        <w:t xml:space="preserve">delete the </w:t>
      </w:r>
      <w:r>
        <w:rPr>
          <w:lang w:eastAsia="zh-CN"/>
        </w:rPr>
        <w:t>maintained</w:t>
      </w:r>
      <w:r>
        <w:rPr>
          <w:rFonts w:hint="eastAsia"/>
          <w:lang w:eastAsia="zh-CN"/>
        </w:rPr>
        <w:t xml:space="preserve"> resources associated to the restarted CN node (i.e. CN node control plane F-TEID)</w:t>
      </w:r>
      <w:r w:rsidRPr="001F2905">
        <w:rPr>
          <w:lang w:eastAsia="zh-CN"/>
        </w:rPr>
        <w:t>.</w:t>
      </w:r>
      <w:r>
        <w:rPr>
          <w:lang w:eastAsia="zh-CN"/>
        </w:rPr>
        <w:t xml:space="preserve"> The SGW may additionally </w:t>
      </w:r>
      <w:r>
        <w:t>send a Stop Paging Indication message</w:t>
      </w:r>
      <w:r>
        <w:rPr>
          <w:lang w:eastAsia="zh-CN"/>
        </w:rPr>
        <w:t xml:space="preserve"> to the non-failed ISR associated CN node</w:t>
      </w:r>
      <w:r w:rsidRPr="00570BF2">
        <w:rPr>
          <w:rFonts w:hint="eastAsia"/>
          <w:lang w:eastAsia="zh-CN"/>
        </w:rPr>
        <w:t xml:space="preserve"> </w:t>
      </w:r>
      <w:r>
        <w:rPr>
          <w:rFonts w:hint="eastAsia"/>
          <w:lang w:eastAsia="zh-CN"/>
        </w:rPr>
        <w:t>to stop the paging procedure</w:t>
      </w:r>
      <w:r>
        <w:rPr>
          <w:lang w:eastAsia="zh-CN"/>
        </w:rPr>
        <w:t>.</w:t>
      </w:r>
    </w:p>
    <w:p w14:paraId="23AD9CF8" w14:textId="77777777" w:rsidR="00F71EE4" w:rsidRPr="001F2905" w:rsidRDefault="00F71EE4" w:rsidP="00F71EE4">
      <w:pPr>
        <w:pStyle w:val="NO"/>
        <w:rPr>
          <w:lang w:eastAsia="zh-CN"/>
        </w:rPr>
      </w:pPr>
      <w:r w:rsidRPr="001F2905">
        <w:rPr>
          <w:lang w:eastAsia="zh-CN"/>
        </w:rPr>
        <w:t>NOTE</w:t>
      </w:r>
      <w:r>
        <w:rPr>
          <w:lang w:eastAsia="zh-CN"/>
        </w:rPr>
        <w:t xml:space="preserve"> 2</w:t>
      </w:r>
      <w:r w:rsidRPr="001F2905">
        <w:rPr>
          <w:lang w:eastAsia="zh-CN"/>
        </w:rPr>
        <w:t>:</w:t>
      </w:r>
      <w:r w:rsidRPr="001F2905">
        <w:rPr>
          <w:lang w:eastAsia="zh-CN"/>
        </w:rPr>
        <w:tab/>
        <w:t xml:space="preserve">The SGW </w:t>
      </w:r>
      <w:r>
        <w:rPr>
          <w:lang w:eastAsia="zh-CN"/>
        </w:rPr>
        <w:t>may have already deleted the restarted CN node resource</w:t>
      </w:r>
      <w:r>
        <w:rPr>
          <w:rFonts w:hint="eastAsia"/>
          <w:lang w:eastAsia="zh-CN"/>
        </w:rPr>
        <w:t>s</w:t>
      </w:r>
      <w:r>
        <w:rPr>
          <w:lang w:eastAsia="zh-CN"/>
        </w:rPr>
        <w:t xml:space="preserve"> since </w:t>
      </w:r>
      <w:r w:rsidRPr="001F2905">
        <w:rPr>
          <w:lang w:val="en-US" w:eastAsia="zh-CN"/>
        </w:rPr>
        <w:t xml:space="preserve">Delete Session Request from </w:t>
      </w:r>
      <w:r w:rsidRPr="001F2905">
        <w:rPr>
          <w:lang w:eastAsia="zh-CN"/>
        </w:rPr>
        <w:t xml:space="preserve">non-failed </w:t>
      </w:r>
      <w:r w:rsidRPr="001F2905">
        <w:rPr>
          <w:lang w:val="en-US" w:eastAsia="zh-CN"/>
        </w:rPr>
        <w:t xml:space="preserve">ISR associated </w:t>
      </w:r>
      <w:r w:rsidRPr="001F2905">
        <w:rPr>
          <w:rFonts w:hint="eastAsia"/>
          <w:lang w:val="en-US" w:eastAsia="zh-CN"/>
        </w:rPr>
        <w:t>CN node</w:t>
      </w:r>
      <w:r w:rsidRPr="001F2905">
        <w:rPr>
          <w:lang w:val="en-US" w:eastAsia="zh-CN"/>
        </w:rPr>
        <w:t xml:space="preserve"> </w:t>
      </w:r>
      <w:r>
        <w:rPr>
          <w:rFonts w:hint="eastAsia"/>
          <w:lang w:val="en-US" w:eastAsia="zh-CN"/>
        </w:rPr>
        <w:t>may arrive earlier than</w:t>
      </w:r>
      <w:r w:rsidRPr="001F2905">
        <w:rPr>
          <w:lang w:val="en-US" w:eastAsia="zh-CN"/>
        </w:rPr>
        <w:t xml:space="preserve"> the Create Session Request message.</w:t>
      </w:r>
    </w:p>
    <w:p w14:paraId="566B8932" w14:textId="1D27524C" w:rsidR="00F71EE4" w:rsidRPr="001F2905" w:rsidRDefault="00F71EE4" w:rsidP="00F71EE4">
      <w:pPr>
        <w:rPr>
          <w:lang w:val="en-US" w:eastAsia="zh-CN"/>
        </w:rPr>
      </w:pPr>
      <w:r w:rsidRPr="001F2905">
        <w:rPr>
          <w:lang w:val="en-US" w:eastAsia="zh-CN"/>
        </w:rPr>
        <w:lastRenderedPageBreak/>
        <w:t xml:space="preserve">If the </w:t>
      </w:r>
      <w:r w:rsidRPr="001F2905">
        <w:rPr>
          <w:rFonts w:hint="eastAsia"/>
          <w:lang w:val="en-US" w:eastAsia="zh-CN"/>
        </w:rPr>
        <w:t xml:space="preserve">non-failed </w:t>
      </w:r>
      <w:r w:rsidRPr="001F2905">
        <w:rPr>
          <w:lang w:val="en-US" w:eastAsia="zh-CN"/>
        </w:rPr>
        <w:t xml:space="preserve">ISR associated </w:t>
      </w:r>
      <w:r w:rsidRPr="001F2905">
        <w:rPr>
          <w:rFonts w:hint="eastAsia"/>
          <w:lang w:val="en-US" w:eastAsia="zh-CN"/>
        </w:rPr>
        <w:t>CN node</w:t>
      </w:r>
      <w:r w:rsidRPr="001F2905">
        <w:rPr>
          <w:lang w:val="en-US" w:eastAsia="zh-CN"/>
        </w:rPr>
        <w:t xml:space="preserve"> received </w:t>
      </w:r>
      <w:r w:rsidRPr="001F2905">
        <w:rPr>
          <w:rFonts w:hint="eastAsia"/>
          <w:lang w:val="en-US" w:eastAsia="zh-CN"/>
        </w:rPr>
        <w:t>a Cancel Location message</w:t>
      </w:r>
      <w:r w:rsidRPr="001F2905">
        <w:rPr>
          <w:lang w:val="en-US" w:eastAsia="zh-CN"/>
        </w:rPr>
        <w:t xml:space="preserve"> from </w:t>
      </w:r>
      <w:r w:rsidRPr="001F2905">
        <w:rPr>
          <w:rFonts w:hint="eastAsia"/>
          <w:lang w:val="en-US" w:eastAsia="zh-CN"/>
        </w:rPr>
        <w:t xml:space="preserve">HSS/HLR with </w:t>
      </w:r>
      <w:r w:rsidRPr="001F2905">
        <w:t>"</w:t>
      </w:r>
      <w:r w:rsidRPr="001F2905">
        <w:rPr>
          <w:lang w:val="en-US" w:eastAsia="zh-CN"/>
        </w:rPr>
        <w:t>Initial Attach procedure</w:t>
      </w:r>
      <w:r w:rsidRPr="001F2905">
        <w:t>"</w:t>
      </w:r>
      <w:r w:rsidRPr="001F2905">
        <w:rPr>
          <w:rFonts w:hint="eastAsia"/>
          <w:lang w:val="en-US" w:eastAsia="zh-CN"/>
        </w:rPr>
        <w:t xml:space="preserve"> Cancellation Type</w:t>
      </w:r>
      <w:r w:rsidRPr="001F2905">
        <w:rPr>
          <w:lang w:val="en-US" w:eastAsia="zh-CN"/>
        </w:rPr>
        <w:t xml:space="preserve">, the </w:t>
      </w:r>
      <w:r w:rsidRPr="001F2905">
        <w:rPr>
          <w:rFonts w:hint="eastAsia"/>
          <w:lang w:val="en-US" w:eastAsia="zh-CN"/>
        </w:rPr>
        <w:t>non-failed CN node</w:t>
      </w:r>
      <w:r w:rsidRPr="001F2905">
        <w:rPr>
          <w:lang w:val="en-US" w:eastAsia="zh-CN"/>
        </w:rPr>
        <w:t xml:space="preserve"> shall delete </w:t>
      </w:r>
      <w:r w:rsidRPr="001F2905">
        <w:rPr>
          <w:rFonts w:hint="eastAsia"/>
          <w:lang w:eastAsia="zh-CN"/>
        </w:rPr>
        <w:t xml:space="preserve">all the </w:t>
      </w:r>
      <w:r w:rsidRPr="001F2905">
        <w:rPr>
          <w:lang w:eastAsia="zh-CN"/>
        </w:rPr>
        <w:t xml:space="preserve">bearer contexts </w:t>
      </w:r>
      <w:r w:rsidRPr="001F2905">
        <w:rPr>
          <w:rFonts w:hint="eastAsia"/>
          <w:lang w:eastAsia="zh-CN"/>
        </w:rPr>
        <w:t>and</w:t>
      </w:r>
      <w:r w:rsidRPr="001F2905">
        <w:rPr>
          <w:lang w:eastAsia="zh-CN"/>
        </w:rPr>
        <w:t xml:space="preserve"> send</w:t>
      </w:r>
      <w:r w:rsidRPr="001F2905">
        <w:rPr>
          <w:rFonts w:hint="eastAsia"/>
          <w:lang w:eastAsia="zh-CN"/>
        </w:rPr>
        <w:t xml:space="preserve"> </w:t>
      </w:r>
      <w:r w:rsidRPr="001F2905">
        <w:rPr>
          <w:lang w:eastAsia="zh-CN"/>
        </w:rPr>
        <w:t xml:space="preserve">Delete Session Request message(s) to </w:t>
      </w:r>
      <w:r>
        <w:rPr>
          <w:lang w:eastAsia="zh-CN"/>
        </w:rPr>
        <w:t>SGW</w:t>
      </w:r>
      <w:r>
        <w:rPr>
          <w:rFonts w:hint="eastAsia"/>
          <w:lang w:eastAsia="zh-CN"/>
        </w:rPr>
        <w:t>.</w:t>
      </w:r>
      <w:r>
        <w:rPr>
          <w:lang w:eastAsia="zh-CN"/>
        </w:rPr>
        <w:t xml:space="preserve"> </w:t>
      </w:r>
      <w:r>
        <w:rPr>
          <w:rFonts w:hint="eastAsia"/>
          <w:lang w:eastAsia="zh-CN"/>
        </w:rPr>
        <w:t>The</w:t>
      </w:r>
      <w:r>
        <w:rPr>
          <w:lang w:eastAsia="zh-CN"/>
        </w:rPr>
        <w:t xml:space="preserve"> SGW shall </w:t>
      </w:r>
      <w:r>
        <w:rPr>
          <w:rFonts w:hint="eastAsia"/>
          <w:lang w:eastAsia="zh-CN"/>
        </w:rPr>
        <w:t xml:space="preserve">then </w:t>
      </w:r>
      <w:r w:rsidRPr="001F2905">
        <w:rPr>
          <w:rFonts w:hint="eastAsia"/>
          <w:lang w:eastAsia="zh-CN"/>
        </w:rPr>
        <w:t xml:space="preserve">release </w:t>
      </w:r>
      <w:r>
        <w:rPr>
          <w:rFonts w:hint="eastAsia"/>
          <w:lang w:eastAsia="zh-CN"/>
        </w:rPr>
        <w:t xml:space="preserve">all the </w:t>
      </w:r>
      <w:r>
        <w:rPr>
          <w:lang w:eastAsia="zh-CN"/>
        </w:rPr>
        <w:t>resource</w:t>
      </w:r>
      <w:r>
        <w:rPr>
          <w:rFonts w:hint="eastAsia"/>
          <w:lang w:eastAsia="zh-CN"/>
        </w:rPr>
        <w:t>s</w:t>
      </w:r>
      <w:r>
        <w:rPr>
          <w:lang w:eastAsia="zh-CN"/>
        </w:rPr>
        <w:t xml:space="preserve"> for this UE and sends </w:t>
      </w:r>
      <w:r>
        <w:rPr>
          <w:rFonts w:hint="eastAsia"/>
          <w:lang w:eastAsia="ja-JP"/>
        </w:rPr>
        <w:t xml:space="preserve">one of the following messages </w:t>
      </w:r>
      <w:r>
        <w:rPr>
          <w:lang w:eastAsia="zh-CN"/>
        </w:rPr>
        <w:t>to P</w:t>
      </w:r>
      <w:r>
        <w:t>GWs involved</w:t>
      </w:r>
      <w:r w:rsidRPr="001F2905">
        <w:rPr>
          <w:rFonts w:hint="eastAsia"/>
          <w:lang w:eastAsia="zh-CN"/>
        </w:rPr>
        <w:t xml:space="preserve"> </w:t>
      </w:r>
      <w:r>
        <w:rPr>
          <w:rFonts w:hint="eastAsia"/>
          <w:lang w:eastAsia="zh-CN"/>
        </w:rPr>
        <w:t xml:space="preserve">to </w:t>
      </w:r>
      <w:r w:rsidRPr="001F2905">
        <w:rPr>
          <w:rFonts w:hint="eastAsia"/>
          <w:lang w:eastAsia="zh-CN"/>
        </w:rPr>
        <w:t xml:space="preserve">release </w:t>
      </w:r>
      <w:r>
        <w:rPr>
          <w:rFonts w:hint="eastAsia"/>
          <w:lang w:eastAsia="zh-CN"/>
        </w:rPr>
        <w:t xml:space="preserve">all the resources maintained in </w:t>
      </w:r>
      <w:r w:rsidRPr="001F2905">
        <w:rPr>
          <w:lang w:eastAsia="zh-CN"/>
        </w:rPr>
        <w:t xml:space="preserve">the </w:t>
      </w:r>
      <w:r>
        <w:rPr>
          <w:lang w:eastAsia="zh-CN"/>
        </w:rPr>
        <w:t>P</w:t>
      </w:r>
      <w:r w:rsidRPr="001F2905">
        <w:rPr>
          <w:lang w:eastAsia="zh-CN"/>
        </w:rPr>
        <w:t>GW</w:t>
      </w:r>
      <w:r>
        <w:rPr>
          <w:rFonts w:hint="eastAsia"/>
          <w:lang w:eastAsia="zh-CN"/>
        </w:rPr>
        <w:t>s</w:t>
      </w:r>
      <w:r w:rsidRPr="001F2905">
        <w:rPr>
          <w:lang w:eastAsia="zh-CN"/>
        </w:rPr>
        <w:t xml:space="preserve"> as specified in 3GPP </w:t>
      </w:r>
      <w:r w:rsidR="00E241D7" w:rsidRPr="001F2905">
        <w:rPr>
          <w:lang w:eastAsia="zh-CN"/>
        </w:rPr>
        <w:t>TS</w:t>
      </w:r>
      <w:r w:rsidR="00E241D7">
        <w:rPr>
          <w:lang w:eastAsia="zh-CN"/>
        </w:rPr>
        <w:t> </w:t>
      </w:r>
      <w:r w:rsidR="00E241D7" w:rsidRPr="001F2905">
        <w:rPr>
          <w:lang w:eastAsia="zh-CN"/>
        </w:rPr>
        <w:t>2</w:t>
      </w:r>
      <w:r w:rsidRPr="001F2905">
        <w:rPr>
          <w:lang w:eastAsia="zh-CN"/>
        </w:rPr>
        <w:t>3.401</w:t>
      </w:r>
      <w:r w:rsidR="00E241D7">
        <w:rPr>
          <w:lang w:eastAsia="zh-CN"/>
        </w:rPr>
        <w:t> </w:t>
      </w:r>
      <w:r w:rsidR="00E241D7" w:rsidRPr="001F2905">
        <w:rPr>
          <w:lang w:eastAsia="zh-CN"/>
        </w:rPr>
        <w:t>[</w:t>
      </w:r>
      <w:r w:rsidRPr="001F2905">
        <w:rPr>
          <w:lang w:eastAsia="zh-CN"/>
        </w:rPr>
        <w:t>1</w:t>
      </w:r>
      <w:r>
        <w:rPr>
          <w:rFonts w:hint="eastAsia"/>
          <w:lang w:eastAsia="ja-JP"/>
        </w:rPr>
        <w:t>5</w:t>
      </w:r>
      <w:r w:rsidRPr="001F2905">
        <w:rPr>
          <w:lang w:eastAsia="zh-CN"/>
        </w:rPr>
        <w:t>]</w:t>
      </w:r>
      <w:r>
        <w:rPr>
          <w:rFonts w:hint="eastAsia"/>
          <w:lang w:eastAsia="ja-JP"/>
        </w:rPr>
        <w:t xml:space="preserve"> and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3.402[18]</w:t>
      </w:r>
      <w:r w:rsidRPr="001F2905">
        <w:rPr>
          <w:lang w:val="en-US" w:eastAsia="zh-CN"/>
        </w:rPr>
        <w:t>.</w:t>
      </w:r>
    </w:p>
    <w:p w14:paraId="767B185B" w14:textId="77777777" w:rsidR="00F71EE4" w:rsidRDefault="00F71EE4" w:rsidP="00F71EE4">
      <w:pPr>
        <w:pStyle w:val="B1"/>
        <w:rPr>
          <w:lang w:eastAsia="ja-JP"/>
        </w:rPr>
      </w:pPr>
      <w:r>
        <w:rPr>
          <w:rFonts w:hint="eastAsia"/>
          <w:lang w:eastAsia="ja-JP"/>
        </w:rPr>
        <w:t>-</w:t>
      </w:r>
      <w:r>
        <w:rPr>
          <w:rFonts w:hint="eastAsia"/>
          <w:lang w:eastAsia="ja-JP"/>
        </w:rPr>
        <w:tab/>
        <w:t xml:space="preserve">For the GTP based S5/S8 case, </w:t>
      </w:r>
      <w:r>
        <w:rPr>
          <w:lang w:eastAsia="zh-CN"/>
        </w:rPr>
        <w:t xml:space="preserve">Delete Session Request </w:t>
      </w:r>
      <w:r w:rsidRPr="001F2905">
        <w:rPr>
          <w:lang w:eastAsia="zh-CN"/>
        </w:rPr>
        <w:t>message(s)</w:t>
      </w:r>
    </w:p>
    <w:p w14:paraId="6B62490D" w14:textId="77777777" w:rsidR="00F71EE4" w:rsidRPr="001F2905" w:rsidRDefault="00F71EE4" w:rsidP="00F71EE4">
      <w:pPr>
        <w:pStyle w:val="B1"/>
        <w:rPr>
          <w:lang w:val="en-US" w:eastAsia="zh-CN"/>
        </w:rPr>
      </w:pPr>
      <w:r>
        <w:rPr>
          <w:rFonts w:hint="eastAsia"/>
          <w:lang w:eastAsia="ja-JP"/>
        </w:rPr>
        <w:t>-</w:t>
      </w:r>
      <w:r>
        <w:rPr>
          <w:rFonts w:hint="eastAsia"/>
          <w:lang w:eastAsia="ja-JP"/>
        </w:rPr>
        <w:tab/>
        <w:t>For the PMIP based S5/S8 case,</w:t>
      </w:r>
      <w:r w:rsidDel="00F1748D">
        <w:rPr>
          <w:rFonts w:hint="eastAsia"/>
          <w:lang w:eastAsia="ja-JP"/>
        </w:rPr>
        <w:t xml:space="preserve"> </w:t>
      </w:r>
      <w:r>
        <w:rPr>
          <w:rFonts w:hint="eastAsia"/>
          <w:lang w:eastAsia="ja-JP"/>
        </w:rPr>
        <w:t xml:space="preserve">PBU message(s) with Lifetime set to </w:t>
      </w:r>
      <w:r w:rsidRPr="00B56A4D">
        <w:t>"</w:t>
      </w:r>
      <w:r>
        <w:rPr>
          <w:rFonts w:hint="eastAsia"/>
          <w:lang w:eastAsia="ja-JP"/>
        </w:rPr>
        <w:t>0</w:t>
      </w:r>
      <w:r w:rsidRPr="00B56A4D">
        <w:t>"</w:t>
      </w:r>
    </w:p>
    <w:p w14:paraId="34996A70" w14:textId="77777777" w:rsidR="00F71EE4" w:rsidRPr="0086428F" w:rsidRDefault="00F71EE4" w:rsidP="00F71EE4">
      <w:pPr>
        <w:rPr>
          <w:lang w:val="en-US" w:eastAsia="zh-CN"/>
        </w:rPr>
      </w:pPr>
      <w:r>
        <w:rPr>
          <w:lang w:val="en-US" w:eastAsia="zh-CN"/>
        </w:rPr>
        <w:t>T</w:t>
      </w:r>
      <w:r w:rsidRPr="0086428F">
        <w:rPr>
          <w:lang w:val="en-US" w:eastAsia="zh-CN"/>
        </w:rPr>
        <w:t xml:space="preserve">he SGW shall stop the timer and delete the </w:t>
      </w:r>
      <w:r>
        <w:rPr>
          <w:rFonts w:hint="eastAsia"/>
          <w:lang w:val="en-US" w:eastAsia="zh-CN"/>
        </w:rPr>
        <w:t xml:space="preserve">resources for the </w:t>
      </w:r>
      <w:r w:rsidRPr="0086428F">
        <w:rPr>
          <w:lang w:val="en-US" w:eastAsia="zh-CN"/>
        </w:rPr>
        <w:t>maintained restarted CN node (i.e. restarted CN node control plane F-TEID) if it receives</w:t>
      </w:r>
      <w:r>
        <w:rPr>
          <w:lang w:val="en-US" w:eastAsia="zh-CN"/>
        </w:rPr>
        <w:t xml:space="preserve"> one of the following messages while the timer is running:</w:t>
      </w:r>
    </w:p>
    <w:p w14:paraId="7C95281F" w14:textId="77777777" w:rsidR="00F71EE4" w:rsidRPr="0086428F" w:rsidRDefault="00F71EE4" w:rsidP="00F71EE4">
      <w:pPr>
        <w:pStyle w:val="B1"/>
        <w:rPr>
          <w:lang w:val="en-US" w:eastAsia="zh-CN"/>
        </w:rPr>
      </w:pPr>
      <w:r>
        <w:rPr>
          <w:lang w:val="en-US" w:eastAsia="zh-CN"/>
        </w:rPr>
        <w:t>-</w:t>
      </w:r>
      <w:r>
        <w:rPr>
          <w:lang w:val="en-US" w:eastAsia="zh-CN"/>
        </w:rPr>
        <w:tab/>
      </w:r>
      <w:r w:rsidRPr="0086428F">
        <w:rPr>
          <w:lang w:val="en-US" w:eastAsia="zh-CN"/>
        </w:rPr>
        <w:t xml:space="preserve">a Modify Bearer Request message indicating that ISR is not active, e.g. from the non-failed CN </w:t>
      </w:r>
      <w:r>
        <w:rPr>
          <w:lang w:val="en-US" w:eastAsia="zh-CN"/>
        </w:rPr>
        <w:t>node during a TAU/RAU procedure;</w:t>
      </w:r>
      <w:r w:rsidRPr="0086428F">
        <w:rPr>
          <w:lang w:val="en-US" w:eastAsia="zh-CN"/>
        </w:rPr>
        <w:t xml:space="preserve"> or</w:t>
      </w:r>
    </w:p>
    <w:p w14:paraId="01311A83" w14:textId="77777777" w:rsidR="00F71EE4" w:rsidRPr="0086428F" w:rsidRDefault="00F71EE4" w:rsidP="00F71EE4">
      <w:pPr>
        <w:pStyle w:val="B1"/>
        <w:rPr>
          <w:lang w:val="en-US" w:eastAsia="zh-CN"/>
        </w:rPr>
      </w:pPr>
      <w:r>
        <w:rPr>
          <w:lang w:val="en-US" w:eastAsia="zh-CN"/>
        </w:rPr>
        <w:t>-</w:t>
      </w:r>
      <w:r>
        <w:rPr>
          <w:lang w:val="en-US" w:eastAsia="zh-CN"/>
        </w:rPr>
        <w:tab/>
      </w:r>
      <w:r w:rsidRPr="0086428F">
        <w:rPr>
          <w:lang w:val="en-US" w:eastAsia="zh-CN"/>
        </w:rPr>
        <w:t>a Modify Bearer Request message indicating that ISR is active from another mobility management node with the same type as the resta</w:t>
      </w:r>
      <w:r>
        <w:rPr>
          <w:lang w:val="en-US" w:eastAsia="zh-CN"/>
        </w:rPr>
        <w:t>rted node.</w:t>
      </w:r>
    </w:p>
    <w:p w14:paraId="53D2C0C5" w14:textId="77777777" w:rsidR="00F71EE4" w:rsidRPr="00C56B25" w:rsidRDefault="00F71EE4" w:rsidP="00892DE4">
      <w:pPr>
        <w:pStyle w:val="Heading3"/>
        <w:rPr>
          <w:lang w:eastAsia="zh-CN"/>
        </w:rPr>
      </w:pPr>
      <w:bookmarkStart w:id="1049" w:name="_Toc19630502"/>
      <w:bookmarkStart w:id="1050" w:name="_Toc27226706"/>
      <w:bookmarkStart w:id="1051" w:name="_Toc36115887"/>
      <w:bookmarkStart w:id="1052" w:name="_Toc177649158"/>
      <w:r>
        <w:t>2</w:t>
      </w:r>
      <w:r>
        <w:rPr>
          <w:rFonts w:hint="eastAsia"/>
          <w:lang w:eastAsia="zh-CN"/>
        </w:rPr>
        <w:t>5</w:t>
      </w:r>
      <w:r>
        <w:t>.3.</w:t>
      </w:r>
      <w:r>
        <w:rPr>
          <w:rFonts w:hint="eastAsia"/>
          <w:lang w:eastAsia="zh-CN"/>
        </w:rPr>
        <w:t>3</w:t>
      </w:r>
      <w:r>
        <w:tab/>
      </w:r>
      <w:r>
        <w:rPr>
          <w:lang w:eastAsia="zh-CN"/>
        </w:rPr>
        <w:t>MME/S4-SGSN procedure</w:t>
      </w:r>
      <w:bookmarkEnd w:id="1049"/>
      <w:bookmarkEnd w:id="1050"/>
      <w:bookmarkEnd w:id="1051"/>
      <w:bookmarkEnd w:id="1052"/>
    </w:p>
    <w:p w14:paraId="573A33B6" w14:textId="20B13A66" w:rsidR="00F71EE4" w:rsidRDefault="00F71EE4" w:rsidP="00F71EE4">
      <w:pPr>
        <w:rPr>
          <w:lang w:eastAsia="zh-CN"/>
        </w:rPr>
      </w:pPr>
      <w:r>
        <w:rPr>
          <w:lang w:eastAsia="zh-CN"/>
        </w:rPr>
        <w:t>If</w:t>
      </w:r>
      <w:r>
        <w:rPr>
          <w:rFonts w:hint="eastAsia"/>
          <w:lang w:eastAsia="zh-CN"/>
        </w:rPr>
        <w:t xml:space="preserve"> an MME/</w:t>
      </w:r>
      <w:r>
        <w:rPr>
          <w:lang w:eastAsia="zh-CN"/>
        </w:rPr>
        <w:t>S4-</w:t>
      </w:r>
      <w:r>
        <w:rPr>
          <w:rFonts w:hint="eastAsia"/>
          <w:lang w:eastAsia="zh-CN"/>
        </w:rPr>
        <w:t xml:space="preserve">SGSN </w:t>
      </w:r>
      <w:r w:rsidRPr="00B56A4D">
        <w:rPr>
          <w:rFonts w:hint="eastAsia"/>
          <w:lang w:eastAsia="zh-CN"/>
        </w:rPr>
        <w:t xml:space="preserve">detects </w:t>
      </w:r>
      <w:r>
        <w:rPr>
          <w:lang w:eastAsia="zh-CN"/>
        </w:rPr>
        <w:t xml:space="preserve">a restart of </w:t>
      </w:r>
      <w:r w:rsidRPr="00B56A4D">
        <w:rPr>
          <w:rFonts w:hint="eastAsia"/>
          <w:lang w:eastAsia="zh-CN"/>
        </w:rPr>
        <w:t xml:space="preserve">an </w:t>
      </w:r>
      <w:r>
        <w:t>ISR associated counterpart</w:t>
      </w:r>
      <w:r>
        <w:rPr>
          <w:lang w:eastAsia="zh-CN"/>
        </w:rPr>
        <w:t xml:space="preserve"> </w:t>
      </w:r>
      <w:r w:rsidRPr="00B56A4D">
        <w:t xml:space="preserve">(see </w:t>
      </w:r>
      <w:r w:rsidR="00E241D7" w:rsidRPr="00B56A4D">
        <w:t>clause</w:t>
      </w:r>
      <w:r w:rsidR="00E241D7">
        <w:t> </w:t>
      </w:r>
      <w:r w:rsidR="00E241D7" w:rsidRPr="00B56A4D">
        <w:t>1</w:t>
      </w:r>
      <w:r w:rsidRPr="00B56A4D">
        <w:t>8</w:t>
      </w:r>
      <w:r w:rsidRPr="00B56A4D">
        <w:rPr>
          <w:rFonts w:hint="eastAsia"/>
          <w:lang w:eastAsia="zh-CN"/>
        </w:rPr>
        <w:t>),</w:t>
      </w:r>
      <w:r>
        <w:rPr>
          <w:rFonts w:hint="eastAsia"/>
          <w:lang w:eastAsia="zh-CN"/>
        </w:rPr>
        <w:t xml:space="preserve"> </w:t>
      </w:r>
      <w:r w:rsidRPr="007F3259">
        <w:t xml:space="preserve">the MME/S4-SGSN </w:t>
      </w:r>
      <w:r w:rsidRPr="000308FE">
        <w:t xml:space="preserve">shall wait for </w:t>
      </w:r>
      <w:r>
        <w:t xml:space="preserve">the next </w:t>
      </w:r>
      <w:r w:rsidRPr="000308FE">
        <w:t>RAU/TAU</w:t>
      </w:r>
      <w:r>
        <w:t xml:space="preserve"> procedure</w:t>
      </w:r>
      <w:r w:rsidRPr="000308FE">
        <w:t xml:space="preserve"> to deactivate </w:t>
      </w:r>
      <w:r w:rsidRPr="007F3259">
        <w:t>ISR</w:t>
      </w:r>
      <w:r>
        <w:rPr>
          <w:rFonts w:hint="eastAsia"/>
          <w:lang w:eastAsia="zh-CN"/>
        </w:rPr>
        <w:t>.</w:t>
      </w:r>
    </w:p>
    <w:p w14:paraId="6EDEB2DE" w14:textId="77777777" w:rsidR="00F71EE4" w:rsidRDefault="00F71EE4" w:rsidP="00F71EE4">
      <w:pPr>
        <w:pStyle w:val="NO"/>
      </w:pPr>
      <w:r w:rsidRPr="000308FE">
        <w:t>NOTE:</w:t>
      </w:r>
      <w:r w:rsidRPr="000308FE">
        <w:tab/>
        <w:t xml:space="preserve">As an implementation option, an MME/S4-SGSN may internally mark the ISR as not active, but this should not be visible in messages </w:t>
      </w:r>
      <w:r>
        <w:t xml:space="preserve">sent </w:t>
      </w:r>
      <w:r w:rsidRPr="000308FE">
        <w:t xml:space="preserve">to </w:t>
      </w:r>
      <w:r>
        <w:t>the</w:t>
      </w:r>
      <w:r w:rsidRPr="000308FE">
        <w:t xml:space="preserve"> SGW.</w:t>
      </w:r>
    </w:p>
    <w:p w14:paraId="7080E21C" w14:textId="77777777" w:rsidR="00F71EE4" w:rsidRDefault="00F71EE4" w:rsidP="00F71EE4">
      <w:pPr>
        <w:rPr>
          <w:lang w:eastAsia="zh-CN"/>
        </w:rPr>
      </w:pPr>
      <w:r w:rsidRPr="005E6520">
        <w:rPr>
          <w:rFonts w:hint="eastAsia"/>
          <w:lang w:eastAsia="zh-CN"/>
        </w:rPr>
        <w:t xml:space="preserve">The non-failed CN node may initiate </w:t>
      </w:r>
      <w:r>
        <w:rPr>
          <w:lang w:eastAsia="zh-CN"/>
        </w:rPr>
        <w:t xml:space="preserve">the </w:t>
      </w:r>
      <w:r w:rsidRPr="005E6520">
        <w:rPr>
          <w:rFonts w:hint="eastAsia"/>
          <w:lang w:eastAsia="zh-CN"/>
        </w:rPr>
        <w:t>GUTI Relocation</w:t>
      </w:r>
      <w:r>
        <w:rPr>
          <w:lang w:eastAsia="zh-CN"/>
        </w:rPr>
        <w:t xml:space="preserve"> or </w:t>
      </w:r>
      <w:r w:rsidRPr="005E6520">
        <w:rPr>
          <w:rFonts w:hint="eastAsia"/>
          <w:lang w:eastAsia="zh-CN"/>
        </w:rPr>
        <w:t xml:space="preserve">P-TMSI Relocation Procedure </w:t>
      </w:r>
      <w:r>
        <w:rPr>
          <w:lang w:eastAsia="zh-CN"/>
        </w:rPr>
        <w:t xml:space="preserve">with a non-broadcast TAI or RAI </w:t>
      </w:r>
      <w:r w:rsidRPr="005E6520">
        <w:rPr>
          <w:rFonts w:hint="eastAsia"/>
          <w:lang w:eastAsia="zh-CN"/>
        </w:rPr>
        <w:t>to force the UE to perform the TAU/RAU procedure for ISR deactivation</w:t>
      </w:r>
      <w:r>
        <w:rPr>
          <w:lang w:eastAsia="zh-CN"/>
        </w:rPr>
        <w:t>, e.g. if a signalling connection is established with the UE following receipt of a Downlink Data Notification message</w:t>
      </w:r>
      <w:r w:rsidRPr="005E6520">
        <w:rPr>
          <w:rFonts w:hint="eastAsia"/>
          <w:lang w:eastAsia="zh-CN"/>
        </w:rPr>
        <w:t>.</w:t>
      </w:r>
    </w:p>
    <w:p w14:paraId="1B6F48EE" w14:textId="4B3C4A33" w:rsidR="00F71EE4" w:rsidRDefault="00F71EE4" w:rsidP="00F71EE4">
      <w:r>
        <w:t>If afterwards the</w:t>
      </w:r>
      <w:r w:rsidRPr="00523B48">
        <w:rPr>
          <w:rFonts w:hint="eastAsia"/>
          <w:lang w:eastAsia="zh-CN"/>
        </w:rPr>
        <w:t xml:space="preserve"> </w:t>
      </w:r>
      <w:r>
        <w:rPr>
          <w:rFonts w:hint="eastAsia"/>
          <w:lang w:eastAsia="zh-CN"/>
        </w:rPr>
        <w:t xml:space="preserve">non-failed </w:t>
      </w:r>
      <w:r>
        <w:rPr>
          <w:lang w:eastAsia="zh-CN"/>
        </w:rPr>
        <w:t>MME/S4-SGSN</w:t>
      </w:r>
      <w:r>
        <w:t xml:space="preserve"> receives TAU/RAU Request, then the </w:t>
      </w:r>
      <w:r>
        <w:rPr>
          <w:lang w:eastAsia="zh-CN"/>
        </w:rPr>
        <w:t>MME/S4-SGSN shall</w:t>
      </w:r>
      <w:r w:rsidDel="0056192A">
        <w:rPr>
          <w:rFonts w:hint="eastAsia"/>
          <w:lang w:eastAsia="zh-CN"/>
        </w:rPr>
        <w:t xml:space="preserve"> </w:t>
      </w:r>
      <w:r>
        <w:t>inform the UE in the TAU</w:t>
      </w:r>
      <w:r>
        <w:rPr>
          <w:rFonts w:hint="eastAsia"/>
          <w:lang w:eastAsia="zh-CN"/>
        </w:rPr>
        <w:t>/RAU</w:t>
      </w:r>
      <w:r>
        <w:t xml:space="preserve"> Accept message to disable ISR </w:t>
      </w:r>
      <w:r w:rsidRPr="007F3259">
        <w:t xml:space="preserve">as specified in </w:t>
      </w:r>
      <w:r>
        <w:rPr>
          <w:rFonts w:hint="eastAsia"/>
          <w:lang w:eastAsia="zh-CN"/>
        </w:rPr>
        <w:t xml:space="preserve">3GPP </w:t>
      </w:r>
      <w:r w:rsidR="00E241D7" w:rsidRPr="007F3259">
        <w:t>TS</w:t>
      </w:r>
      <w:r w:rsidR="00E241D7">
        <w:t> </w:t>
      </w:r>
      <w:r w:rsidR="00E241D7" w:rsidRPr="007F3259">
        <w:t>2</w:t>
      </w:r>
      <w:r w:rsidRPr="007F3259">
        <w:t>3.401[1</w:t>
      </w:r>
      <w:r>
        <w:t>5</w:t>
      </w:r>
      <w:r w:rsidRPr="007F3259">
        <w:t xml:space="preserve">] </w:t>
      </w:r>
      <w:r>
        <w:rPr>
          <w:rFonts w:hint="eastAsia"/>
          <w:lang w:eastAsia="zh-CN"/>
        </w:rPr>
        <w:t xml:space="preserve">and 3GPP </w:t>
      </w:r>
      <w:r w:rsidR="00E241D7" w:rsidRPr="007F3259">
        <w:t>TS</w:t>
      </w:r>
      <w:r w:rsidR="00E241D7">
        <w:t> </w:t>
      </w:r>
      <w:r w:rsidR="00E241D7" w:rsidRPr="007F3259">
        <w:t>2</w:t>
      </w:r>
      <w:r w:rsidRPr="007F3259">
        <w:t>3.060</w:t>
      </w:r>
      <w:r w:rsidR="00E241D7">
        <w:t> </w:t>
      </w:r>
      <w:r w:rsidR="00E241D7" w:rsidRPr="007F3259">
        <w:t>[</w:t>
      </w:r>
      <w:r w:rsidRPr="007F3259">
        <w:t>5]</w:t>
      </w:r>
      <w:r>
        <w:t xml:space="preserve">. The </w:t>
      </w:r>
      <w:r>
        <w:rPr>
          <w:rFonts w:hint="eastAsia"/>
          <w:lang w:eastAsia="zh-CN"/>
        </w:rPr>
        <w:t>non-failed CN node</w:t>
      </w:r>
      <w:r>
        <w:t xml:space="preserve"> shall send a Modify Bearer Request message</w:t>
      </w:r>
      <w:r>
        <w:rPr>
          <w:rFonts w:hint="eastAsia"/>
          <w:lang w:eastAsia="zh-CN"/>
        </w:rPr>
        <w:t xml:space="preserve"> to the </w:t>
      </w:r>
      <w:r>
        <w:t xml:space="preserve">SGW, even if the MME/S4-SGSN did not change during the TAU/RAU, to request the SGW to disable ISR and to update the SGW with the latest RAT Type and Serving Network values. Upon receipt of that message, the SGW shall disable ISR and </w:t>
      </w:r>
      <w:r>
        <w:rPr>
          <w:rFonts w:hint="eastAsia"/>
          <w:lang w:eastAsia="zh-CN"/>
        </w:rPr>
        <w:t xml:space="preserve">shall </w:t>
      </w:r>
      <w:r>
        <w:t xml:space="preserve">stop sending </w:t>
      </w:r>
      <w:r w:rsidRPr="00375BAD">
        <w:rPr>
          <w:rFonts w:hint="eastAsia"/>
          <w:lang w:eastAsia="zh-CN"/>
        </w:rPr>
        <w:t>Downlink Data Notification</w:t>
      </w:r>
      <w:r>
        <w:rPr>
          <w:rFonts w:hint="eastAsia"/>
          <w:lang w:eastAsia="zh-CN"/>
        </w:rPr>
        <w:t xml:space="preserve"> message</w:t>
      </w:r>
      <w:r>
        <w:t xml:space="preserve"> with IMSI to the restarted </w:t>
      </w:r>
      <w:r>
        <w:rPr>
          <w:rFonts w:hint="eastAsia"/>
          <w:lang w:eastAsia="zh-CN"/>
        </w:rPr>
        <w:t>CN</w:t>
      </w:r>
      <w:r>
        <w:t xml:space="preserve"> node.</w:t>
      </w:r>
    </w:p>
    <w:p w14:paraId="174D9693" w14:textId="77777777" w:rsidR="00F71EE4" w:rsidRDefault="00F71EE4" w:rsidP="00892DE4">
      <w:pPr>
        <w:pStyle w:val="Heading1"/>
        <w:rPr>
          <w:lang w:eastAsia="zh-CN"/>
        </w:rPr>
      </w:pPr>
      <w:bookmarkStart w:id="1053" w:name="_Toc19630503"/>
      <w:bookmarkStart w:id="1054" w:name="_Toc27226707"/>
      <w:bookmarkStart w:id="1055" w:name="_Toc36115888"/>
      <w:bookmarkStart w:id="1056" w:name="_Toc177649159"/>
      <w:r>
        <w:t>26</w:t>
      </w:r>
      <w:r w:rsidRPr="006F23BE">
        <w:tab/>
      </w:r>
      <w:r>
        <w:t>Mobile terminated CS service delivery via an alternative MME in MME pool</w:t>
      </w:r>
      <w:bookmarkEnd w:id="1053"/>
      <w:bookmarkEnd w:id="1054"/>
      <w:bookmarkEnd w:id="1055"/>
      <w:bookmarkEnd w:id="1056"/>
    </w:p>
    <w:p w14:paraId="16963D27" w14:textId="77777777" w:rsidR="00F71EE4" w:rsidRDefault="00F71EE4" w:rsidP="00F71EE4">
      <w:r>
        <w:t>This procedure is an optional feature for VLR and MME. It enables the network to continue delivering mobile terminated CS services to UEs via an alternative MME in the MME pool where the UE is located when the MME to which the UE was registered fails without restart or fails for a long duration.</w:t>
      </w:r>
    </w:p>
    <w:p w14:paraId="1CB4BA0B" w14:textId="77777777" w:rsidR="00F71EE4" w:rsidRDefault="00F71EE4" w:rsidP="00F71EE4">
      <w:pPr>
        <w:pStyle w:val="NO"/>
      </w:pPr>
      <w:r>
        <w:t>NOTE 1:</w:t>
      </w:r>
      <w:r>
        <w:tab/>
        <w:t>UEs in idle mode are not aware of an MME failure until they need to send some uplink data or signalling (e.g. a periodic Tracking Area Update) or until they are forced to re-attach e.g. via the network trigerred service restoration procedure. Without support of the procedure defined in this clause, UEs that remain under LTE may not be able to receive mobile terminated CS services for a long duration after an MME failure without restart or a long MME failure.</w:t>
      </w:r>
    </w:p>
    <w:p w14:paraId="5C51E64D" w14:textId="77777777" w:rsidR="00F71EE4" w:rsidRDefault="00F71EE4" w:rsidP="00F71EE4">
      <w:r>
        <w:t>The following requirements shall apply if the VLR and MME support this feature.</w:t>
      </w:r>
    </w:p>
    <w:p w14:paraId="4CFCFB8D" w14:textId="77777777" w:rsidR="00F71EE4" w:rsidRDefault="00F71EE4" w:rsidP="00F71EE4">
      <w:pPr>
        <w:rPr>
          <w:lang w:eastAsia="zh-CN"/>
        </w:rPr>
      </w:pPr>
      <w:r>
        <w:rPr>
          <w:lang w:eastAsia="zh-CN"/>
        </w:rPr>
        <w:t>When the VLR has to page the UE for a mobile terminated CS service (</w:t>
      </w:r>
      <w:r w:rsidRPr="00747E11">
        <w:rPr>
          <w:lang w:eastAsia="zh-CN"/>
        </w:rPr>
        <w:t xml:space="preserve">e.g. </w:t>
      </w:r>
      <w:r>
        <w:rPr>
          <w:lang w:eastAsia="zh-CN"/>
        </w:rPr>
        <w:t xml:space="preserve">upon receipt of an incoming </w:t>
      </w:r>
      <w:r w:rsidRPr="00747E11">
        <w:rPr>
          <w:lang w:eastAsia="zh-CN"/>
        </w:rPr>
        <w:t>CS call</w:t>
      </w:r>
      <w:r>
        <w:rPr>
          <w:lang w:eastAsia="zh-CN"/>
        </w:rPr>
        <w:t>)</w:t>
      </w:r>
      <w:r w:rsidRPr="00747E11">
        <w:rPr>
          <w:lang w:eastAsia="zh-CN"/>
        </w:rPr>
        <w:t>,</w:t>
      </w:r>
      <w:r>
        <w:rPr>
          <w:lang w:eastAsia="zh-CN"/>
        </w:rPr>
        <w:t xml:space="preserve"> if the VLR detects that the MME serving the UE is no longer in service, the VLR should send an SGs paging request with a CS restoration indicator to one alternative MME in the same MME pool. </w:t>
      </w:r>
      <w:r w:rsidRPr="00605551">
        <w:rPr>
          <w:lang w:val="en-US" w:eastAsia="zh-CN"/>
        </w:rPr>
        <w:t xml:space="preserve">The VLR </w:t>
      </w:r>
      <w:r>
        <w:rPr>
          <w:lang w:val="en-US" w:eastAsia="zh-CN"/>
        </w:rPr>
        <w:t xml:space="preserve">should </w:t>
      </w:r>
      <w:r w:rsidRPr="00605551">
        <w:rPr>
          <w:lang w:val="en-US" w:eastAsia="zh-CN"/>
        </w:rPr>
        <w:t xml:space="preserve">load-balance the </w:t>
      </w:r>
      <w:r>
        <w:rPr>
          <w:lang w:val="en-US" w:eastAsia="zh-CN"/>
        </w:rPr>
        <w:t>paging requests</w:t>
      </w:r>
      <w:r w:rsidRPr="00605551">
        <w:rPr>
          <w:lang w:val="en-US" w:eastAsia="zh-CN"/>
        </w:rPr>
        <w:t xml:space="preserve"> among </w:t>
      </w:r>
      <w:r>
        <w:rPr>
          <w:lang w:val="en-US" w:eastAsia="zh-CN"/>
        </w:rPr>
        <w:t xml:space="preserve">the </w:t>
      </w:r>
      <w:r w:rsidRPr="00605551">
        <w:rPr>
          <w:lang w:val="en-US" w:eastAsia="zh-CN"/>
        </w:rPr>
        <w:t xml:space="preserve">available MMEs in the pool during the </w:t>
      </w:r>
      <w:r>
        <w:rPr>
          <w:lang w:val="en-US" w:eastAsia="zh-CN"/>
        </w:rPr>
        <w:t>r</w:t>
      </w:r>
      <w:r w:rsidRPr="00605551">
        <w:rPr>
          <w:lang w:val="en-US" w:eastAsia="zh-CN"/>
        </w:rPr>
        <w:t xml:space="preserve">estoration </w:t>
      </w:r>
      <w:r>
        <w:rPr>
          <w:lang w:val="en-US" w:eastAsia="zh-CN"/>
        </w:rPr>
        <w:t>p</w:t>
      </w:r>
      <w:r w:rsidRPr="00605551">
        <w:rPr>
          <w:lang w:val="en-US" w:eastAsia="zh-CN"/>
        </w:rPr>
        <w:t>rocedure</w:t>
      </w:r>
      <w:r>
        <w:rPr>
          <w:lang w:val="en-US" w:eastAsia="zh-CN"/>
        </w:rPr>
        <w:t>.</w:t>
      </w:r>
    </w:p>
    <w:p w14:paraId="204B396D" w14:textId="77777777" w:rsidR="00F71EE4" w:rsidRDefault="00F71EE4" w:rsidP="00F71EE4">
      <w:pPr>
        <w:rPr>
          <w:lang w:eastAsia="zh-CN"/>
        </w:rPr>
      </w:pPr>
      <w:r>
        <w:rPr>
          <w:lang w:eastAsia="zh-CN"/>
        </w:rPr>
        <w:t xml:space="preserve">The VLR may know the set of MMEs pertaining to the same MME pool by local configuration or by checking the MME Group ID within the MME name that MMEs signal to the VLR in the SGsAP-LOCATION-UDATE-REQUEST, </w:t>
      </w:r>
      <w:r>
        <w:rPr>
          <w:lang w:eastAsia="zh-CN"/>
        </w:rPr>
        <w:lastRenderedPageBreak/>
        <w:t>SGsAP-RESET-INDICATION or SGsAP-RESET-ACK messages. The MME should send an SGsAP-RESET-INDICATION message to the VLR after restart.</w:t>
      </w:r>
    </w:p>
    <w:p w14:paraId="00E6BEFA" w14:textId="77777777" w:rsidR="00F71EE4" w:rsidRDefault="00F71EE4" w:rsidP="00F71EE4">
      <w:pPr>
        <w:rPr>
          <w:lang w:eastAsia="zh-CN"/>
        </w:rPr>
      </w:pPr>
      <w:r w:rsidRPr="00747E11">
        <w:rPr>
          <w:lang w:eastAsia="zh-CN"/>
        </w:rPr>
        <w:t xml:space="preserve">The VLR may detect that an MME is no longer in service </w:t>
      </w:r>
      <w:r w:rsidRPr="007C652F">
        <w:rPr>
          <w:lang w:eastAsia="zh-CN"/>
        </w:rPr>
        <w:t xml:space="preserve">if there </w:t>
      </w:r>
      <w:r>
        <w:rPr>
          <w:lang w:eastAsia="zh-CN"/>
        </w:rPr>
        <w:t xml:space="preserve">are </w:t>
      </w:r>
      <w:r w:rsidRPr="007C652F">
        <w:rPr>
          <w:lang w:eastAsia="zh-CN"/>
        </w:rPr>
        <w:t>no more SCTP associ</w:t>
      </w:r>
      <w:r>
        <w:rPr>
          <w:lang w:eastAsia="zh-CN"/>
        </w:rPr>
        <w:t>ations in service with that MME.</w:t>
      </w:r>
    </w:p>
    <w:p w14:paraId="2F392F06" w14:textId="77777777" w:rsidR="00F71EE4" w:rsidRDefault="00F71EE4" w:rsidP="00F71EE4">
      <w:pPr>
        <w:pStyle w:val="NO"/>
      </w:pPr>
      <w:r>
        <w:t>NOTE 2:</w:t>
      </w:r>
      <w:r>
        <w:tab/>
      </w:r>
      <w:r w:rsidRPr="007C652F">
        <w:t xml:space="preserve">Semi-permanent SCTP associations </w:t>
      </w:r>
      <w:r>
        <w:t>are</w:t>
      </w:r>
      <w:r w:rsidRPr="007C652F">
        <w:t xml:space="preserve"> established between the MME and VLR, i.e. the SCTP associations remain up under normal circumstances</w:t>
      </w:r>
      <w:r>
        <w:t>.</w:t>
      </w:r>
    </w:p>
    <w:p w14:paraId="3FCDC77B" w14:textId="77777777" w:rsidR="00F71EE4" w:rsidRDefault="00F71EE4" w:rsidP="00F71EE4">
      <w:r>
        <w:rPr>
          <w:lang w:eastAsia="ja-JP"/>
        </w:rPr>
        <w:t>The VLR should adjust its paging retransmission delay to avoid requesting again the UE to re-attach before the restoration procedure completes.</w:t>
      </w:r>
    </w:p>
    <w:p w14:paraId="546A97E8" w14:textId="118F255C" w:rsidR="00F71EE4" w:rsidRDefault="00F71EE4" w:rsidP="00F71EE4">
      <w:r>
        <w:t xml:space="preserve">The MME shall behave as specified in </w:t>
      </w:r>
      <w:r w:rsidR="00E241D7">
        <w:t>clause 1</w:t>
      </w:r>
      <w:r>
        <w:t>4.1.3 upon receipt of an SGs paging request not including the CS restoration indicator.</w:t>
      </w:r>
    </w:p>
    <w:p w14:paraId="185275C0" w14:textId="77777777" w:rsidR="00F71EE4" w:rsidRDefault="00F71EE4" w:rsidP="00F71EE4">
      <w:r>
        <w:t>The MME shall accept the SGs paging request and proceed as follows upon receipt of an SGs paging request including the CS restoration indicator:</w:t>
      </w:r>
    </w:p>
    <w:p w14:paraId="2E7C11C1" w14:textId="77777777" w:rsidR="00F71EE4" w:rsidRDefault="00F71EE4" w:rsidP="00F71EE4">
      <w:pPr>
        <w:pStyle w:val="B1"/>
        <w:rPr>
          <w:lang w:val="en-US" w:eastAsia="zh-CN"/>
        </w:rPr>
      </w:pPr>
      <w:r>
        <w:t>-</w:t>
      </w:r>
      <w:r>
        <w:tab/>
        <w:t xml:space="preserve">if the IMSI is unknown by the </w:t>
      </w:r>
      <w:r>
        <w:rPr>
          <w:rFonts w:hint="eastAsia"/>
          <w:lang w:eastAsia="ja-JP"/>
        </w:rPr>
        <w:t>MME</w:t>
      </w:r>
      <w:r>
        <w:rPr>
          <w:lang w:eastAsia="ja-JP"/>
        </w:rPr>
        <w:t>, or if the IMSI is known and the UE is marked as EMM-DEREGISTERED</w:t>
      </w:r>
      <w:r>
        <w:t xml:space="preserve">, the </w:t>
      </w:r>
      <w:r>
        <w:rPr>
          <w:rFonts w:hint="eastAsia"/>
          <w:lang w:eastAsia="ja-JP"/>
        </w:rPr>
        <w:t>MME</w:t>
      </w:r>
      <w:r>
        <w:t xml:space="preserve"> shall send the paging request with the location information provided by the VLR, regardless of the value of the "</w:t>
      </w:r>
      <w:r>
        <w:rPr>
          <w:rFonts w:hint="eastAsia"/>
          <w:lang w:eastAsia="ja-JP"/>
        </w:rPr>
        <w:t>MME</w:t>
      </w:r>
      <w:r>
        <w:t xml:space="preserve">-Reset" indicator. If no such location information is provided, the </w:t>
      </w:r>
      <w:r>
        <w:rPr>
          <w:rFonts w:hint="eastAsia"/>
          <w:lang w:eastAsia="ja-JP"/>
        </w:rPr>
        <w:t>MME</w:t>
      </w:r>
      <w:r>
        <w:t xml:space="preserve"> may either page the UE in all the </w:t>
      </w:r>
      <w:r>
        <w:rPr>
          <w:rFonts w:hint="eastAsia"/>
          <w:lang w:eastAsia="ja-JP"/>
        </w:rPr>
        <w:t>tracking</w:t>
      </w:r>
      <w:r>
        <w:t xml:space="preserve"> areas corresponding to that </w:t>
      </w:r>
      <w:r>
        <w:rPr>
          <w:rFonts w:hint="eastAsia"/>
          <w:lang w:eastAsia="ja-JP"/>
        </w:rPr>
        <w:t>MME</w:t>
      </w:r>
      <w:r>
        <w:rPr>
          <w:lang w:eastAsia="ja-JP"/>
        </w:rPr>
        <w:t xml:space="preserve"> </w:t>
      </w:r>
      <w:r>
        <w:rPr>
          <w:rFonts w:hint="eastAsia"/>
          <w:lang w:val="en-US" w:eastAsia="zh-CN"/>
        </w:rPr>
        <w:t xml:space="preserve">or </w:t>
      </w:r>
      <w:r>
        <w:rPr>
          <w:lang w:val="en-US" w:eastAsia="zh-CN"/>
        </w:rPr>
        <w:t xml:space="preserve">in </w:t>
      </w:r>
      <w:r>
        <w:rPr>
          <w:rFonts w:hint="eastAsia"/>
          <w:lang w:val="en-US" w:eastAsia="zh-CN"/>
        </w:rPr>
        <w:t>the tracking areas served by the MME and by the VLR</w:t>
      </w:r>
      <w:r>
        <w:rPr>
          <w:lang w:val="en-US" w:eastAsia="zh-CN"/>
        </w:rPr>
        <w:t>, or reject the paging request per operator policy. The paging request shall include the</w:t>
      </w:r>
      <w:r w:rsidRPr="00CA4DE9">
        <w:rPr>
          <w:lang w:val="en-US" w:eastAsia="zh-CN"/>
        </w:rPr>
        <w:t xml:space="preserve"> IMSI</w:t>
      </w:r>
      <w:r>
        <w:rPr>
          <w:lang w:val="en-US" w:eastAsia="zh-CN"/>
        </w:rPr>
        <w:t xml:space="preserve"> and the </w:t>
      </w:r>
      <w:r w:rsidRPr="00CA4DE9">
        <w:rPr>
          <w:lang w:val="en-US" w:eastAsia="zh-CN"/>
        </w:rPr>
        <w:t>CN domain indicator set to "PS"</w:t>
      </w:r>
      <w:r w:rsidRPr="00CA4DE9">
        <w:rPr>
          <w:rFonts w:hint="eastAsia"/>
          <w:lang w:val="en-US" w:eastAsia="zh-CN"/>
        </w:rPr>
        <w:t xml:space="preserve"> to request</w:t>
      </w:r>
      <w:r>
        <w:rPr>
          <w:rFonts w:hint="eastAsia"/>
          <w:lang w:val="en-US" w:eastAsia="zh-CN"/>
        </w:rPr>
        <w:t xml:space="preserve"> the UE</w:t>
      </w:r>
      <w:r>
        <w:rPr>
          <w:lang w:val="en-US" w:eastAsia="zh-CN"/>
        </w:rPr>
        <w:t xml:space="preserve"> to re-attach;</w:t>
      </w:r>
    </w:p>
    <w:p w14:paraId="68C1EC22" w14:textId="77777777" w:rsidR="00F71EE4" w:rsidRDefault="00F71EE4" w:rsidP="00F71EE4">
      <w:pPr>
        <w:pStyle w:val="B1"/>
        <w:rPr>
          <w:lang w:eastAsia="zh-CN"/>
        </w:rPr>
      </w:pPr>
      <w:r>
        <w:t>-</w:t>
      </w:r>
      <w:r>
        <w:tab/>
        <w:t xml:space="preserve">if the IMSI is known by the MME and the UE is considered to be </w:t>
      </w:r>
      <w:r w:rsidRPr="00E276AB">
        <w:t>attached to both EPS and non-EPS services or for SMS only</w:t>
      </w:r>
      <w:r>
        <w:t xml:space="preserve"> (for an SGs paging request with an 'SMS indicator')</w:t>
      </w:r>
      <w:r>
        <w:rPr>
          <w:lang w:eastAsia="ja-JP"/>
        </w:rPr>
        <w:t xml:space="preserve">, the MME shall page the UE </w:t>
      </w:r>
      <w:r w:rsidRPr="007902FE">
        <w:rPr>
          <w:lang w:val="en-US"/>
        </w:rPr>
        <w:t>based on the location information stored in the MME</w:t>
      </w:r>
      <w:r>
        <w:t>.</w:t>
      </w:r>
    </w:p>
    <w:p w14:paraId="728CB814" w14:textId="77777777" w:rsidR="00F71EE4" w:rsidRDefault="00F71EE4" w:rsidP="00F71EE4">
      <w:pPr>
        <w:rPr>
          <w:lang w:eastAsia="zh-CN"/>
        </w:rPr>
      </w:pPr>
      <w:r>
        <w:rPr>
          <w:lang w:eastAsia="zh-CN"/>
        </w:rPr>
        <w:t>The MME may support and apply this procedure to a UE using extended idle mode DRX for MT-SMS service, and if so, the MME shall page the UE with the S-TMSI.</w:t>
      </w:r>
    </w:p>
    <w:p w14:paraId="1B7ECE67" w14:textId="77777777" w:rsidR="00F71EE4" w:rsidRPr="007947CA" w:rsidRDefault="00F71EE4" w:rsidP="00F71EE4">
      <w:pPr>
        <w:pStyle w:val="NO"/>
        <w:rPr>
          <w:lang w:eastAsia="zh-CN"/>
        </w:rPr>
      </w:pPr>
      <w:r>
        <w:rPr>
          <w:lang w:eastAsia="zh-CN"/>
        </w:rPr>
        <w:t>NOTE 3:</w:t>
      </w:r>
      <w:r>
        <w:rPr>
          <w:lang w:eastAsia="zh-CN"/>
        </w:rPr>
        <w:tab/>
        <w:t>How the alternative MME knows the UE's DRX parameter or the extended DRX parameters to page the UE is implementation dependent.</w:t>
      </w:r>
    </w:p>
    <w:p w14:paraId="6AC11810" w14:textId="189A4325" w:rsidR="00F71EE4" w:rsidRDefault="00F71EE4" w:rsidP="00F71EE4">
      <w:r>
        <w:rPr>
          <w:lang w:val="en-US" w:eastAsia="zh-CN"/>
        </w:rPr>
        <w:t>Upon receipt of a paging request including the IMSI and the CN domain indicator set to "PS",</w:t>
      </w:r>
      <w:r w:rsidRPr="002828A5">
        <w:rPr>
          <w:lang w:val="en-US" w:eastAsia="zh-CN"/>
        </w:rPr>
        <w:t xml:space="preserve"> </w:t>
      </w:r>
      <w:r>
        <w:rPr>
          <w:lang w:val="en-US" w:eastAsia="zh-CN"/>
        </w:rPr>
        <w:t xml:space="preserve">or upon receipt of a Service Reject </w:t>
      </w:r>
      <w:r>
        <w:t xml:space="preserve">with </w:t>
      </w:r>
      <w:r w:rsidRPr="00545597">
        <w:t>Cause #10 – Implicitly detached</w:t>
      </w:r>
      <w:r>
        <w:t xml:space="preserve"> (when using </w:t>
      </w:r>
      <w:r w:rsidRPr="00DF31C8">
        <w:rPr>
          <w:rFonts w:hint="eastAsia"/>
        </w:rPr>
        <w:t>S-TMSI</w:t>
      </w:r>
      <w:r>
        <w:t xml:space="preserve"> paging)</w:t>
      </w:r>
      <w:r>
        <w:rPr>
          <w:lang w:val="en-US" w:eastAsia="zh-CN"/>
        </w:rPr>
        <w:t xml:space="preserve">, the </w:t>
      </w:r>
      <w:r w:rsidRPr="006B6D8D">
        <w:t xml:space="preserve">UE </w:t>
      </w:r>
      <w:r>
        <w:t xml:space="preserve">re-attaches to </w:t>
      </w:r>
      <w:r w:rsidRPr="006B6D8D">
        <w:t>one MME of the pool (that may not be necessarily the MME that initiated the paging procedure towards the UE)</w:t>
      </w:r>
      <w:r>
        <w:t xml:space="preserve"> and </w:t>
      </w:r>
      <w:r w:rsidRPr="006B6D8D">
        <w:t xml:space="preserve">a new SGs association </w:t>
      </w:r>
      <w:r>
        <w:t xml:space="preserve">is established </w:t>
      </w:r>
      <w:r w:rsidRPr="006B6D8D">
        <w:t xml:space="preserve">with the VLR. </w:t>
      </w:r>
      <w:r>
        <w:rPr>
          <w:lang w:val="en-US" w:eastAsia="zh-CN"/>
        </w:rPr>
        <w:t xml:space="preserve">This may be a different VLR than the VLR that initiated the SGs paging procedure, e.g. </w:t>
      </w:r>
      <w:r>
        <w:t xml:space="preserve">if Intra Domain Connection of RAN Nodes to Multiple CN Nodes is deployed for GERAN or UTRAN (see 3GPP </w:t>
      </w:r>
      <w:r w:rsidR="00E241D7">
        <w:t>TS 2</w:t>
      </w:r>
      <w:r>
        <w:t>3.236</w:t>
      </w:r>
      <w:r w:rsidR="00E241D7">
        <w:t> [</w:t>
      </w:r>
      <w:r>
        <w:t>24]).</w:t>
      </w:r>
    </w:p>
    <w:p w14:paraId="0CC50511" w14:textId="044362D7" w:rsidR="00F71EE4" w:rsidRDefault="00F71EE4" w:rsidP="00F71EE4">
      <w:pPr>
        <w:pStyle w:val="NO"/>
      </w:pPr>
      <w:r>
        <w:t xml:space="preserve">NOTE </w:t>
      </w:r>
      <w:r>
        <w:rPr>
          <w:lang w:eastAsia="zh-CN"/>
        </w:rPr>
        <w:t>4</w:t>
      </w:r>
      <w:r>
        <w:t>:</w:t>
      </w:r>
      <w:r>
        <w:tab/>
        <w:t>The UE can receive a Service Reject with Cause #10 – "Implicitly detached" u</w:t>
      </w:r>
      <w:r w:rsidRPr="00DF31C8">
        <w:rPr>
          <w:rFonts w:hint="eastAsia"/>
        </w:rPr>
        <w:t xml:space="preserve">pon </w:t>
      </w:r>
      <w:r>
        <w:t>being paged</w:t>
      </w:r>
      <w:r w:rsidRPr="00DF31C8">
        <w:rPr>
          <w:rFonts w:hint="eastAsia"/>
        </w:rPr>
        <w:t xml:space="preserve"> </w:t>
      </w:r>
      <w:r>
        <w:t xml:space="preserve">by an alternative MME </w:t>
      </w:r>
      <w:r w:rsidRPr="00DF31C8">
        <w:rPr>
          <w:rFonts w:hint="eastAsia"/>
        </w:rPr>
        <w:t>with the S-TMSI</w:t>
      </w:r>
      <w:r>
        <w:t xml:space="preserve"> assigned by the MME that has failed. T</w:t>
      </w:r>
      <w:r w:rsidRPr="00DF31C8">
        <w:rPr>
          <w:rFonts w:hint="eastAsia"/>
        </w:rPr>
        <w:t xml:space="preserve">he UE </w:t>
      </w:r>
      <w:r>
        <w:t xml:space="preserve">then </w:t>
      </w:r>
      <w:r w:rsidRPr="00DF31C8">
        <w:rPr>
          <w:rFonts w:hint="eastAsia"/>
        </w:rPr>
        <w:t>re</w:t>
      </w:r>
      <w:r>
        <w:t>-</w:t>
      </w:r>
      <w:r w:rsidRPr="00DF31C8">
        <w:rPr>
          <w:rFonts w:hint="eastAsia"/>
        </w:rPr>
        <w:t>attach</w:t>
      </w:r>
      <w:r>
        <w:t>es</w:t>
      </w:r>
      <w:r w:rsidRPr="00DF31C8">
        <w:rPr>
          <w:rFonts w:hint="eastAsia"/>
        </w:rPr>
        <w:t xml:space="preserve"> to the network as specified in </w:t>
      </w:r>
      <w:r>
        <w:t>clause</w:t>
      </w:r>
      <w:r w:rsidRPr="00DF31C8">
        <w:t> 5.6.</w:t>
      </w:r>
      <w:r w:rsidRPr="00DF31C8">
        <w:rPr>
          <w:rFonts w:hint="eastAsia"/>
        </w:rPr>
        <w:t xml:space="preserve">2.2.1 of 3GPP </w:t>
      </w:r>
      <w:r w:rsidR="00E241D7" w:rsidRPr="00DF31C8">
        <w:rPr>
          <w:rFonts w:hint="eastAsia"/>
        </w:rPr>
        <w:t>TS</w:t>
      </w:r>
      <w:r w:rsidR="00E241D7">
        <w:t> </w:t>
      </w:r>
      <w:r w:rsidR="00E241D7" w:rsidRPr="00DF31C8">
        <w:rPr>
          <w:rFonts w:hint="eastAsia"/>
        </w:rPr>
        <w:t>2</w:t>
      </w:r>
      <w:r w:rsidRPr="00DF31C8">
        <w:rPr>
          <w:rFonts w:hint="eastAsia"/>
        </w:rPr>
        <w:t>4.301</w:t>
      </w:r>
      <w:r w:rsidR="00E241D7">
        <w:t> </w:t>
      </w:r>
      <w:r w:rsidR="00E241D7" w:rsidRPr="00DF31C8">
        <w:rPr>
          <w:rFonts w:hint="eastAsia"/>
        </w:rPr>
        <w:t>[</w:t>
      </w:r>
      <w:r>
        <w:t>19</w:t>
      </w:r>
      <w:r w:rsidRPr="00DF31C8">
        <w:rPr>
          <w:rFonts w:hint="eastAsia"/>
        </w:rPr>
        <w:t>]</w:t>
      </w:r>
      <w:r>
        <w:t>.</w:t>
      </w:r>
    </w:p>
    <w:p w14:paraId="7D601C30" w14:textId="7D884338" w:rsidR="00F71EE4" w:rsidRDefault="00F71EE4" w:rsidP="00F71EE4">
      <w:pPr>
        <w:rPr>
          <w:lang w:val="en-US" w:eastAsia="zh-CN"/>
        </w:rPr>
      </w:pPr>
      <w:r>
        <w:rPr>
          <w:lang w:val="en-US" w:eastAsia="zh-CN"/>
        </w:rPr>
        <w:t>If the new SGs association is established towards the same VLR, the VLR should repeat the SGs paging request after the UE has re-attached to non-EPS services. The MT CS service or SMS is then delivered according to  normal procedures.</w:t>
      </w:r>
      <w:r>
        <w:rPr>
          <w:lang w:val="en-US" w:eastAsia="zh-CN"/>
        </w:rPr>
        <w:br/>
      </w:r>
      <w:r>
        <w:rPr>
          <w:lang w:val="en-US" w:eastAsia="zh-CN"/>
        </w:rPr>
        <w:br/>
        <w:t xml:space="preserve">If the new SGs association is established towards a different VLR, the MT CS service may be delivered via the new VLR using Mobile Terminating Roaming Retry or Mobile Terminating Roaming Forwarding (see 3GPP </w:t>
      </w:r>
      <w:r w:rsidR="00E241D7">
        <w:rPr>
          <w:lang w:val="en-US" w:eastAsia="zh-CN"/>
        </w:rPr>
        <w:t>TS 2</w:t>
      </w:r>
      <w:r>
        <w:rPr>
          <w:lang w:val="en-US" w:eastAsia="zh-CN"/>
        </w:rPr>
        <w:t>3.018</w:t>
      </w:r>
      <w:r w:rsidR="00E241D7">
        <w:rPr>
          <w:lang w:val="en-US" w:eastAsia="zh-CN"/>
        </w:rPr>
        <w:t> [</w:t>
      </w:r>
      <w:r>
        <w:rPr>
          <w:lang w:val="en-US" w:eastAsia="zh-CN"/>
        </w:rPr>
        <w:t>23]); the on-going MT SMS is retransmitted by the SMS-SC using the existing SMS procedures (SMS alert).</w:t>
      </w:r>
    </w:p>
    <w:p w14:paraId="6B26546C" w14:textId="77777777" w:rsidR="00F71EE4" w:rsidRDefault="00F71EE4" w:rsidP="00F71EE4">
      <w:pPr>
        <w:rPr>
          <w:lang w:val="en-US" w:eastAsia="zh-CN"/>
        </w:rPr>
      </w:pPr>
      <w:r>
        <w:rPr>
          <w:lang w:val="en-US" w:eastAsia="zh-CN"/>
        </w:rPr>
        <w:t>Subsequent MT CS services are delivered as per normal procedures.</w:t>
      </w:r>
    </w:p>
    <w:p w14:paraId="38819E28" w14:textId="6A99EB4C" w:rsidR="00F71EE4" w:rsidRPr="00C805E2" w:rsidRDefault="00F71EE4" w:rsidP="00F71EE4">
      <w:pPr>
        <w:pStyle w:val="NO"/>
      </w:pPr>
      <w:r w:rsidRPr="00D1515B">
        <w:t>NOTE</w:t>
      </w:r>
      <w:r>
        <w:t xml:space="preserve"> 5</w:t>
      </w:r>
      <w:r w:rsidRPr="00D1515B">
        <w:t>:</w:t>
      </w:r>
      <w:r w:rsidRPr="00D1515B">
        <w:tab/>
      </w:r>
      <w:r>
        <w:rPr>
          <w:lang w:val="en-US" w:eastAsia="zh-CN"/>
        </w:rPr>
        <w:t xml:space="preserve">A UE with ISR active before the MME failure and using GERAN or UTRAN radio access will not receive the paging request sent by the alternative MME. The VLR can deliver the MT CS service by paging the UE on the A/Iu interface as per existing principles of 3GPP </w:t>
      </w:r>
      <w:r w:rsidR="00E241D7">
        <w:rPr>
          <w:lang w:val="en-US" w:eastAsia="zh-CN"/>
        </w:rPr>
        <w:t>TS 2</w:t>
      </w:r>
      <w:r>
        <w:rPr>
          <w:lang w:val="en-US" w:eastAsia="zh-CN"/>
        </w:rPr>
        <w:t>9.118</w:t>
      </w:r>
      <w:r w:rsidR="00E241D7">
        <w:rPr>
          <w:lang w:val="en-US" w:eastAsia="zh-CN"/>
        </w:rPr>
        <w:t> [</w:t>
      </w:r>
      <w:r>
        <w:rPr>
          <w:lang w:val="en-US" w:eastAsia="zh-CN"/>
        </w:rPr>
        <w:t>14] when the UE does not respond to a first paging on the SGs interface.</w:t>
      </w:r>
      <w:r w:rsidRPr="00D1515B">
        <w:t xml:space="preserve"> </w:t>
      </w:r>
      <w:r>
        <w:rPr>
          <w:lang w:val="en-US" w:eastAsia="zh-CN"/>
        </w:rPr>
        <w:t>Paging the UE on the A interface fails if the network operates in NMO I and the UE is in PS connected mode in GERAN.</w:t>
      </w:r>
    </w:p>
    <w:p w14:paraId="5F9D4629" w14:textId="50B5C770" w:rsidR="00F71EE4" w:rsidRDefault="00F71EE4" w:rsidP="00F71EE4">
      <w:r>
        <w:t xml:space="preserve">See 3GPP </w:t>
      </w:r>
      <w:r w:rsidR="00E241D7">
        <w:t>TS 2</w:t>
      </w:r>
      <w:r>
        <w:t>9.118</w:t>
      </w:r>
      <w:r w:rsidR="00E241D7">
        <w:t> [</w:t>
      </w:r>
      <w:r>
        <w:t>14] for a comprehensive description.</w:t>
      </w:r>
    </w:p>
    <w:p w14:paraId="2F9986BC" w14:textId="77777777" w:rsidR="00F71EE4" w:rsidRDefault="00F71EE4" w:rsidP="00892DE4">
      <w:pPr>
        <w:pStyle w:val="Heading1"/>
        <w:rPr>
          <w:lang w:eastAsia="zh-CN"/>
        </w:rPr>
      </w:pPr>
      <w:bookmarkStart w:id="1057" w:name="_Toc19630504"/>
      <w:bookmarkStart w:id="1058" w:name="_Toc27226708"/>
      <w:bookmarkStart w:id="1059" w:name="_Toc36115889"/>
      <w:bookmarkStart w:id="1060" w:name="_Toc177649160"/>
      <w:r>
        <w:rPr>
          <w:lang w:eastAsia="zh-CN"/>
        </w:rPr>
        <w:lastRenderedPageBreak/>
        <w:t>27</w:t>
      </w:r>
      <w:r w:rsidRPr="006F23BE">
        <w:tab/>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w:t>
      </w:r>
      <w:r>
        <w:rPr>
          <w:rFonts w:hint="eastAsia"/>
          <w:lang w:eastAsia="zh-CN"/>
        </w:rPr>
        <w:t xml:space="preserve">SGW </w:t>
      </w:r>
      <w:r>
        <w:rPr>
          <w:lang w:eastAsia="zh-CN"/>
        </w:rPr>
        <w:t>failure</w:t>
      </w:r>
      <w:bookmarkEnd w:id="1057"/>
      <w:bookmarkEnd w:id="1058"/>
      <w:bookmarkEnd w:id="1059"/>
      <w:bookmarkEnd w:id="1060"/>
    </w:p>
    <w:p w14:paraId="2FD2AD18" w14:textId="77777777" w:rsidR="00F71EE4" w:rsidRDefault="00F71EE4" w:rsidP="00892DE4">
      <w:pPr>
        <w:pStyle w:val="Heading2"/>
      </w:pPr>
      <w:bookmarkStart w:id="1061" w:name="_Toc19630505"/>
      <w:bookmarkStart w:id="1062" w:name="_Toc27226709"/>
      <w:bookmarkStart w:id="1063" w:name="_Toc36115890"/>
      <w:bookmarkStart w:id="1064" w:name="_Toc177649161"/>
      <w:r>
        <w:rPr>
          <w:lang w:eastAsia="zh-CN"/>
        </w:rPr>
        <w:t>27</w:t>
      </w:r>
      <w:r>
        <w:t>.1</w:t>
      </w:r>
      <w:r>
        <w:tab/>
      </w:r>
      <w:r>
        <w:rPr>
          <w:rFonts w:hint="eastAsia"/>
          <w:lang w:eastAsia="zh-CN"/>
        </w:rPr>
        <w:t>Gen</w:t>
      </w:r>
      <w:r>
        <w:rPr>
          <w:lang w:eastAsia="zh-CN"/>
        </w:rPr>
        <w:t>e</w:t>
      </w:r>
      <w:r>
        <w:rPr>
          <w:rFonts w:hint="eastAsia"/>
          <w:lang w:eastAsia="zh-CN"/>
        </w:rPr>
        <w:t>ral</w:t>
      </w:r>
      <w:bookmarkEnd w:id="1061"/>
      <w:bookmarkEnd w:id="1062"/>
      <w:bookmarkEnd w:id="1063"/>
      <w:bookmarkEnd w:id="1064"/>
    </w:p>
    <w:p w14:paraId="4047408B" w14:textId="77777777" w:rsidR="00F71EE4" w:rsidRDefault="00F71EE4" w:rsidP="00F71EE4">
      <w:r>
        <w:t>The procedures specified in this clause enable to restore in the EPC the PDN connections affected by an SGW failure with or without restart, and thus to resume delivery of downlink data towards the UE with minimum service interruption and with minimal signalling in the network.</w:t>
      </w:r>
    </w:p>
    <w:p w14:paraId="0883F1A3" w14:textId="77777777" w:rsidR="00F71EE4" w:rsidRDefault="00F71EE4" w:rsidP="00F71EE4">
      <w:r>
        <w:t>All the procedures specified in this clause are optional to support.</w:t>
      </w:r>
    </w:p>
    <w:p w14:paraId="48D9A539" w14:textId="66EC8FDC" w:rsidR="00F71EE4" w:rsidRDefault="00F71EE4" w:rsidP="00F71EE4">
      <w:pPr>
        <w:rPr>
          <w:lang w:val="en-US"/>
        </w:rPr>
      </w:pPr>
      <w:r>
        <w:t xml:space="preserve">The procedures specified in </w:t>
      </w:r>
      <w:r w:rsidR="00E241D7">
        <w:t>clause </w:t>
      </w:r>
      <w:r w:rsidR="00E241D7" w:rsidRPr="00321C05">
        <w:t>2</w:t>
      </w:r>
      <w:r w:rsidRPr="00321C05">
        <w:t>7.2</w:t>
      </w:r>
      <w:r>
        <w:t xml:space="preserve"> apply to UEs for which ISR is not active when the SGW fails.</w:t>
      </w:r>
      <w:r w:rsidRPr="00F24B5A">
        <w:rPr>
          <w:rFonts w:hint="eastAsia"/>
          <w:lang w:eastAsia="zh-CN"/>
        </w:rPr>
        <w:t xml:space="preserve"> </w:t>
      </w:r>
      <w:r>
        <w:rPr>
          <w:lang w:val="en-US"/>
        </w:rPr>
        <w:t xml:space="preserve">The procedures specified in </w:t>
      </w:r>
      <w:r w:rsidR="00E241D7">
        <w:rPr>
          <w:lang w:val="en-US"/>
        </w:rPr>
        <w:t>clause 2</w:t>
      </w:r>
      <w:r>
        <w:rPr>
          <w:lang w:val="en-US"/>
        </w:rPr>
        <w:t xml:space="preserve">7.3 apply to UEs for which ISR is active when SGW fails. </w:t>
      </w:r>
      <w:r>
        <w:rPr>
          <w:lang w:val="en-US" w:eastAsia="zh-CN"/>
        </w:rPr>
        <w:t xml:space="preserve">The procedures specified in these clauses </w:t>
      </w:r>
      <w:r>
        <w:rPr>
          <w:lang w:val="en-US"/>
        </w:rPr>
        <w:t>only apply to</w:t>
      </w:r>
      <w:r w:rsidRPr="002C6722">
        <w:rPr>
          <w:lang w:val="en-US"/>
        </w:rPr>
        <w:t xml:space="preserve"> </w:t>
      </w:r>
      <w:r>
        <w:rPr>
          <w:lang w:val="en-US"/>
        </w:rPr>
        <w:t>PDN connections</w:t>
      </w:r>
      <w:r w:rsidRPr="002C6722">
        <w:rPr>
          <w:lang w:val="en-US"/>
        </w:rPr>
        <w:t xml:space="preserve"> </w:t>
      </w:r>
      <w:r>
        <w:rPr>
          <w:lang w:val="en-US"/>
        </w:rPr>
        <w:t>established between</w:t>
      </w:r>
      <w:r w:rsidRPr="002C6722">
        <w:rPr>
          <w:lang w:val="en-US"/>
        </w:rPr>
        <w:t xml:space="preserve"> MME/S4-SGSN</w:t>
      </w:r>
      <w:r>
        <w:rPr>
          <w:lang w:val="en-US"/>
        </w:rPr>
        <w:t xml:space="preserve"> and </w:t>
      </w:r>
      <w:r w:rsidRPr="002C6722">
        <w:rPr>
          <w:lang w:val="en-US"/>
        </w:rPr>
        <w:t xml:space="preserve">PGW </w:t>
      </w:r>
      <w:r>
        <w:rPr>
          <w:lang w:val="en-US"/>
        </w:rPr>
        <w:t xml:space="preserve">pertaining to the same operator, i.e. for non-roaming and roaming scenarios with local breakout. The MME/S4-SGSN and the PGW shall behave as per the restoration requirements specified in </w:t>
      </w:r>
      <w:r>
        <w:rPr>
          <w:rFonts w:hint="eastAsia"/>
          <w:lang w:eastAsia="zh-CN"/>
        </w:rPr>
        <w:t>clause</w:t>
      </w:r>
      <w:r>
        <w:rPr>
          <w:lang w:eastAsia="zh-CN"/>
        </w:rPr>
        <w:t xml:space="preserve">s 14.1A.1 </w:t>
      </w:r>
      <w:r>
        <w:rPr>
          <w:rFonts w:hint="eastAsia"/>
          <w:lang w:eastAsia="zh-CN"/>
        </w:rPr>
        <w:t>and</w:t>
      </w:r>
      <w:r>
        <w:rPr>
          <w:lang w:eastAsia="zh-CN"/>
        </w:rPr>
        <w:t xml:space="preserve"> </w:t>
      </w:r>
      <w:r>
        <w:t>17.1A.1</w:t>
      </w:r>
      <w:r>
        <w:rPr>
          <w:lang w:val="en-US"/>
        </w:rPr>
        <w:t xml:space="preserve"> for PDN connections established between nodes pertaining to different operators, i.e. as if the remote peer node does not support these SGW restoration procedures.</w:t>
      </w:r>
    </w:p>
    <w:p w14:paraId="60A45F96" w14:textId="77777777" w:rsidR="00F71EE4" w:rsidRDefault="00F71EE4" w:rsidP="00F71EE4">
      <w:pPr>
        <w:rPr>
          <w:lang w:val="en-US"/>
        </w:rPr>
      </w:pPr>
      <w:r>
        <w:rPr>
          <w:lang w:val="en-US"/>
        </w:rPr>
        <w:t>The procedures specified for an SGW in clauses 27.2 and 27.3 apply as well to an SGW-C. An SGW-C shall always apply in addition the related PFCP procedures towards the SGW-U.</w:t>
      </w:r>
    </w:p>
    <w:p w14:paraId="1CF3DC34" w14:textId="77777777" w:rsidR="00F71EE4" w:rsidRPr="0091134A" w:rsidRDefault="00F71EE4" w:rsidP="00F71EE4">
      <w:pPr>
        <w:pStyle w:val="NO"/>
        <w:rPr>
          <w:lang w:eastAsia="zh-CN"/>
        </w:rPr>
      </w:pPr>
      <w:r>
        <w:rPr>
          <w:lang w:eastAsia="zh-CN"/>
        </w:rPr>
        <w:t>NOTE 1:</w:t>
      </w:r>
      <w:r>
        <w:rPr>
          <w:rFonts w:hint="eastAsia"/>
          <w:lang w:eastAsia="zh-CN"/>
        </w:rPr>
        <w:tab/>
      </w:r>
      <w:r>
        <w:rPr>
          <w:lang w:eastAsia="zh-CN"/>
        </w:rPr>
        <w:t>The applicability of these procedures is restricted to PDN connections established between MME/S4-SGSN and PGW pertaining to the same operator to ensure, simply by local configuration, that MME/S4-SGSN and PGWs apply the same logic i.e. same operator's policies when determining whether and which PDN connections should be restored. This enables to restore in particular IMS PDN connections (even in roaming scenarios, for which local break out is used).</w:t>
      </w:r>
    </w:p>
    <w:p w14:paraId="52538125" w14:textId="77777777" w:rsidR="00F71EE4" w:rsidRPr="00C43938" w:rsidRDefault="00F71EE4" w:rsidP="00F71EE4">
      <w:pPr>
        <w:pStyle w:val="NO"/>
        <w:rPr>
          <w:lang w:val="en-US"/>
        </w:rPr>
      </w:pPr>
      <w:r>
        <w:rPr>
          <w:lang w:val="en-US"/>
        </w:rPr>
        <w:t>NOTE 2:</w:t>
      </w:r>
      <w:r>
        <w:rPr>
          <w:lang w:val="en-US"/>
        </w:rPr>
        <w:tab/>
        <w:t>T</w:t>
      </w:r>
      <w:r w:rsidRPr="002C6722">
        <w:rPr>
          <w:lang w:val="en-US"/>
        </w:rPr>
        <w:t>h</w:t>
      </w:r>
      <w:r>
        <w:rPr>
          <w:lang w:val="en-US"/>
        </w:rPr>
        <w:t>e use of these SGW restoration procedures may be extended by Service Level Agreements to PDN connections established between MME/S4-SGSN and PGW pertaining to different operators, i.e</w:t>
      </w:r>
      <w:r>
        <w:rPr>
          <w:rFonts w:hint="eastAsia"/>
          <w:lang w:val="en-US" w:eastAsia="zh-CN"/>
        </w:rPr>
        <w:t>.</w:t>
      </w:r>
      <w:r>
        <w:rPr>
          <w:lang w:val="en-US"/>
        </w:rPr>
        <w:t xml:space="preserve"> for roaming scenarios with home routed traffic, but</w:t>
      </w:r>
      <w:r w:rsidRPr="002C6722">
        <w:rPr>
          <w:lang w:val="en-US"/>
        </w:rPr>
        <w:t xml:space="preserve"> this is </w:t>
      </w:r>
      <w:r>
        <w:rPr>
          <w:lang w:val="en-US"/>
        </w:rPr>
        <w:t>not further considered in 3GPP specifications.</w:t>
      </w:r>
    </w:p>
    <w:p w14:paraId="688E4281" w14:textId="77777777" w:rsidR="00F71EE4" w:rsidRDefault="00F71EE4" w:rsidP="00892DE4">
      <w:pPr>
        <w:pStyle w:val="Heading2"/>
      </w:pPr>
      <w:bookmarkStart w:id="1065" w:name="_Toc19630506"/>
      <w:bookmarkStart w:id="1066" w:name="_Toc27226710"/>
      <w:bookmarkStart w:id="1067" w:name="_Toc36115891"/>
      <w:bookmarkStart w:id="1068" w:name="_Toc177649162"/>
      <w:r w:rsidRPr="00911B2D">
        <w:t>27.2</w:t>
      </w:r>
      <w:r w:rsidRPr="00911B2D">
        <w:tab/>
      </w:r>
      <w:r w:rsidRPr="00911B2D">
        <w:rPr>
          <w:rFonts w:hint="eastAsia"/>
        </w:rPr>
        <w:t>Re</w:t>
      </w:r>
      <w:r w:rsidRPr="00911B2D">
        <w:t>storation</w:t>
      </w:r>
      <w:r w:rsidRPr="00911B2D">
        <w:rPr>
          <w:rFonts w:hint="eastAsia"/>
        </w:rPr>
        <w:t xml:space="preserve"> of PDN connections </w:t>
      </w:r>
      <w:r w:rsidRPr="00911B2D">
        <w:t>after an</w:t>
      </w:r>
      <w:r w:rsidRPr="00911B2D">
        <w:rPr>
          <w:rFonts w:hint="eastAsia"/>
        </w:rPr>
        <w:t xml:space="preserve"> SGW </w:t>
      </w:r>
      <w:r w:rsidRPr="00911B2D">
        <w:t>failure for UEs without ISR</w:t>
      </w:r>
      <w:bookmarkEnd w:id="1065"/>
      <w:bookmarkEnd w:id="1066"/>
      <w:bookmarkEnd w:id="1067"/>
      <w:bookmarkEnd w:id="1068"/>
    </w:p>
    <w:p w14:paraId="349A3571" w14:textId="77777777" w:rsidR="00F71EE4" w:rsidRDefault="00F71EE4" w:rsidP="00892DE4">
      <w:pPr>
        <w:pStyle w:val="Heading3"/>
      </w:pPr>
      <w:bookmarkStart w:id="1069" w:name="_Toc19630507"/>
      <w:bookmarkStart w:id="1070" w:name="_Toc27226711"/>
      <w:bookmarkStart w:id="1071" w:name="_Toc36115892"/>
      <w:bookmarkStart w:id="1072" w:name="_Toc177649163"/>
      <w:r>
        <w:rPr>
          <w:lang w:eastAsia="zh-CN"/>
        </w:rPr>
        <w:t>27</w:t>
      </w:r>
      <w:r>
        <w:t>.2.1</w:t>
      </w:r>
      <w:r>
        <w:tab/>
        <w:t>General</w:t>
      </w:r>
      <w:bookmarkEnd w:id="1069"/>
      <w:bookmarkEnd w:id="1070"/>
      <w:bookmarkEnd w:id="1071"/>
      <w:bookmarkEnd w:id="1072"/>
    </w:p>
    <w:p w14:paraId="1B00FD14" w14:textId="75C37B82" w:rsidR="00F71EE4" w:rsidRDefault="00F71EE4" w:rsidP="00F71EE4">
      <w:pPr>
        <w:rPr>
          <w:lang w:eastAsia="zh-CN"/>
        </w:rPr>
      </w:pPr>
      <w:r>
        <w:t xml:space="preserve">The PGW </w:t>
      </w:r>
      <w:r w:rsidRPr="00236E18">
        <w:t xml:space="preserve">triggered SGW </w:t>
      </w:r>
      <w:r>
        <w:rPr>
          <w:rFonts w:hint="eastAsia"/>
          <w:lang w:eastAsia="zh-CN"/>
        </w:rPr>
        <w:t>r</w:t>
      </w:r>
      <w:r w:rsidRPr="00236E18">
        <w:t>estoration</w:t>
      </w:r>
      <w:r>
        <w:rPr>
          <w:lang w:eastAsia="zh-CN"/>
        </w:rPr>
        <w:t xml:space="preserve"> procedure</w:t>
      </w:r>
      <w:r>
        <w:rPr>
          <w:rFonts w:hint="eastAsia"/>
          <w:lang w:eastAsia="zh-CN"/>
        </w:rPr>
        <w:t xml:space="preserve"> </w:t>
      </w:r>
      <w:r>
        <w:t xml:space="preserve">is an optional add-on feature for the MME/S4-SGSN, SGW and PGW on top of the MME/S4-SGSN triggered </w:t>
      </w:r>
      <w:r>
        <w:rPr>
          <w:rFonts w:hint="eastAsia"/>
          <w:lang w:eastAsia="zh-CN"/>
        </w:rPr>
        <w:t xml:space="preserve">SGW restoration procedure as specified in </w:t>
      </w:r>
      <w:r w:rsidR="00E241D7">
        <w:rPr>
          <w:rFonts w:hint="eastAsia"/>
          <w:lang w:eastAsia="zh-CN"/>
        </w:rPr>
        <w:t>clause</w:t>
      </w:r>
      <w:r w:rsidR="00E241D7">
        <w:rPr>
          <w:lang w:eastAsia="zh-CN"/>
        </w:rPr>
        <w:t> 2</w:t>
      </w:r>
      <w:r>
        <w:rPr>
          <w:lang w:eastAsia="zh-CN"/>
        </w:rPr>
        <w:t>7</w:t>
      </w:r>
      <w:r>
        <w:rPr>
          <w:rFonts w:hint="eastAsia"/>
          <w:lang w:eastAsia="zh-CN"/>
        </w:rPr>
        <w:t>.2.2</w:t>
      </w:r>
      <w:r>
        <w:t>.</w:t>
      </w:r>
      <w:r w:rsidRPr="003B1524">
        <w:rPr>
          <w:lang w:eastAsia="zh-CN"/>
        </w:rPr>
        <w:t xml:space="preserve"> </w:t>
      </w:r>
      <w:r>
        <w:rPr>
          <w:lang w:eastAsia="zh-CN"/>
        </w:rPr>
        <w:t xml:space="preserve">A </w:t>
      </w:r>
      <w:r>
        <w:rPr>
          <w:rFonts w:hint="eastAsia"/>
          <w:lang w:eastAsia="zh-CN"/>
        </w:rPr>
        <w:t>node that supports th</w:t>
      </w:r>
      <w:r>
        <w:rPr>
          <w:lang w:eastAsia="zh-CN"/>
        </w:rPr>
        <w:t>e</w:t>
      </w:r>
      <w:r>
        <w:rPr>
          <w:rFonts w:hint="eastAsia"/>
          <w:lang w:eastAsia="zh-CN"/>
        </w:rPr>
        <w:t xml:space="preserve"> </w:t>
      </w:r>
      <w:r>
        <w:rPr>
          <w:lang w:eastAsia="zh-CN"/>
        </w:rPr>
        <w:t xml:space="preserve">PGW </w:t>
      </w:r>
      <w:r w:rsidRPr="00236E18">
        <w:t xml:space="preserve">triggered SGW </w:t>
      </w:r>
      <w:r>
        <w:rPr>
          <w:rFonts w:hint="eastAsia"/>
          <w:lang w:eastAsia="zh-CN"/>
        </w:rPr>
        <w:t>r</w:t>
      </w:r>
      <w:r w:rsidRPr="00236E18">
        <w:t>estoration</w:t>
      </w:r>
      <w:r>
        <w:rPr>
          <w:lang w:eastAsia="zh-CN"/>
        </w:rPr>
        <w:t xml:space="preserve"> procedure</w:t>
      </w:r>
      <w:r>
        <w:rPr>
          <w:rFonts w:hint="eastAsia"/>
          <w:lang w:eastAsia="zh-CN"/>
        </w:rPr>
        <w:t xml:space="preserve"> shall support the </w:t>
      </w:r>
      <w:r>
        <w:rPr>
          <w:lang w:eastAsia="zh-CN"/>
        </w:rPr>
        <w:t xml:space="preserve">requirements </w:t>
      </w:r>
      <w:r>
        <w:rPr>
          <w:rFonts w:hint="eastAsia"/>
          <w:lang w:eastAsia="zh-CN"/>
        </w:rPr>
        <w:t xml:space="preserve">specified in </w:t>
      </w:r>
      <w:r w:rsidR="00E241D7">
        <w:rPr>
          <w:rFonts w:hint="eastAsia"/>
          <w:lang w:eastAsia="zh-CN"/>
        </w:rPr>
        <w:t>clause</w:t>
      </w:r>
      <w:r w:rsidR="00E241D7">
        <w:rPr>
          <w:lang w:eastAsia="zh-CN"/>
        </w:rPr>
        <w:t> 2</w:t>
      </w:r>
      <w:r>
        <w:rPr>
          <w:lang w:eastAsia="zh-CN"/>
        </w:rPr>
        <w:t>7</w:t>
      </w:r>
      <w:r>
        <w:rPr>
          <w:rFonts w:hint="eastAsia"/>
          <w:lang w:eastAsia="zh-CN"/>
        </w:rPr>
        <w:t>.2</w:t>
      </w:r>
      <w:r>
        <w:rPr>
          <w:lang w:eastAsia="zh-CN"/>
        </w:rPr>
        <w:t xml:space="preserve">.2 and </w:t>
      </w:r>
      <w:r>
        <w:rPr>
          <w:rFonts w:hint="eastAsia"/>
          <w:lang w:eastAsia="zh-CN"/>
        </w:rPr>
        <w:t xml:space="preserve">in </w:t>
      </w:r>
      <w:r w:rsidR="00E241D7">
        <w:rPr>
          <w:rFonts w:hint="eastAsia"/>
          <w:lang w:eastAsia="zh-CN"/>
        </w:rPr>
        <w:t>clause</w:t>
      </w:r>
      <w:r w:rsidR="00E241D7">
        <w:rPr>
          <w:lang w:eastAsia="zh-CN"/>
        </w:rPr>
        <w:t> </w:t>
      </w:r>
      <w:r w:rsidR="00E241D7" w:rsidRPr="006B4A36">
        <w:rPr>
          <w:lang w:eastAsia="zh-CN"/>
        </w:rPr>
        <w:t>2</w:t>
      </w:r>
      <w:r w:rsidRPr="006B4A36">
        <w:rPr>
          <w:lang w:eastAsia="zh-CN"/>
        </w:rPr>
        <w:t>7</w:t>
      </w:r>
      <w:r w:rsidRPr="006B4A36">
        <w:rPr>
          <w:rFonts w:hint="eastAsia"/>
          <w:lang w:eastAsia="zh-CN"/>
        </w:rPr>
        <w:t>.</w:t>
      </w:r>
      <w:r w:rsidRPr="006B4A36">
        <w:rPr>
          <w:lang w:eastAsia="zh-CN"/>
        </w:rPr>
        <w:t>2.3</w:t>
      </w:r>
      <w:r w:rsidRPr="006B4A36">
        <w:rPr>
          <w:rFonts w:hint="eastAsia"/>
          <w:lang w:eastAsia="zh-CN"/>
        </w:rPr>
        <w:t>.</w:t>
      </w:r>
    </w:p>
    <w:p w14:paraId="0FF9B79E" w14:textId="77777777" w:rsidR="00F71EE4" w:rsidRDefault="00F71EE4" w:rsidP="00892DE4">
      <w:pPr>
        <w:pStyle w:val="Heading3"/>
      </w:pPr>
      <w:bookmarkStart w:id="1073" w:name="_Toc19630508"/>
      <w:bookmarkStart w:id="1074" w:name="_Toc27226712"/>
      <w:bookmarkStart w:id="1075" w:name="_Toc36115893"/>
      <w:bookmarkStart w:id="1076" w:name="_Toc177649164"/>
      <w:r>
        <w:rPr>
          <w:lang w:eastAsia="zh-CN"/>
        </w:rPr>
        <w:t>27</w:t>
      </w:r>
      <w:r>
        <w:t>.2.2</w:t>
      </w:r>
      <w:r>
        <w:tab/>
        <w:t>MME/S4-SGSN triggered SGW restoration</w:t>
      </w:r>
      <w:bookmarkEnd w:id="1073"/>
      <w:bookmarkEnd w:id="1074"/>
      <w:bookmarkEnd w:id="1075"/>
      <w:bookmarkEnd w:id="1076"/>
    </w:p>
    <w:p w14:paraId="7A05E995" w14:textId="77777777" w:rsidR="00F71EE4" w:rsidRPr="00EA6973" w:rsidRDefault="00F71EE4" w:rsidP="00892DE4">
      <w:pPr>
        <w:pStyle w:val="Heading4"/>
      </w:pPr>
      <w:bookmarkStart w:id="1077" w:name="_Toc19630509"/>
      <w:bookmarkStart w:id="1078" w:name="_Toc27226713"/>
      <w:bookmarkStart w:id="1079" w:name="_Toc36115894"/>
      <w:bookmarkStart w:id="1080" w:name="_Toc177649165"/>
      <w:r>
        <w:rPr>
          <w:lang w:eastAsia="zh-CN"/>
        </w:rPr>
        <w:t>27</w:t>
      </w:r>
      <w:r>
        <w:t>.2.2.1</w:t>
      </w:r>
      <w:r>
        <w:tab/>
        <w:t>General</w:t>
      </w:r>
      <w:bookmarkEnd w:id="1077"/>
      <w:bookmarkEnd w:id="1078"/>
      <w:bookmarkEnd w:id="1079"/>
      <w:bookmarkEnd w:id="1080"/>
    </w:p>
    <w:p w14:paraId="4FDEFA61" w14:textId="77777777" w:rsidR="00F71EE4" w:rsidRDefault="00F71EE4" w:rsidP="00F71EE4">
      <w:pPr>
        <w:rPr>
          <w:lang w:eastAsia="zh-CN"/>
        </w:rPr>
      </w:pPr>
      <w:r>
        <w:t>The following requirements shall apply if the MME</w:t>
      </w:r>
      <w:r>
        <w:rPr>
          <w:rFonts w:hint="eastAsia"/>
          <w:lang w:eastAsia="zh-CN"/>
        </w:rPr>
        <w:t>/</w:t>
      </w:r>
      <w:r>
        <w:t>S4-SGSN</w:t>
      </w:r>
      <w:r>
        <w:rPr>
          <w:rFonts w:hint="eastAsia"/>
          <w:lang w:eastAsia="zh-CN"/>
        </w:rPr>
        <w:t>, the SGW, the</w:t>
      </w:r>
      <w:r>
        <w:t xml:space="preserve"> </w:t>
      </w:r>
      <w:r>
        <w:rPr>
          <w:rFonts w:hint="eastAsia"/>
          <w:lang w:eastAsia="zh-CN"/>
        </w:rPr>
        <w:t>P</w:t>
      </w:r>
      <w:r>
        <w:t>GW,</w:t>
      </w:r>
      <w:r>
        <w:rPr>
          <w:rFonts w:hint="eastAsia"/>
          <w:lang w:eastAsia="zh-CN"/>
        </w:rPr>
        <w:t xml:space="preserve"> and</w:t>
      </w:r>
      <w:r>
        <w:rPr>
          <w:lang w:eastAsia="zh-CN"/>
        </w:rPr>
        <w:t xml:space="preserve"> </w:t>
      </w:r>
      <w:r>
        <w:rPr>
          <w:rFonts w:hint="eastAsia"/>
          <w:lang w:eastAsia="zh-CN"/>
        </w:rPr>
        <w:t>the PCRF</w:t>
      </w:r>
      <w:r w:rsidRPr="00D84987">
        <w:rPr>
          <w:lang w:eastAsia="zh-CN"/>
        </w:rPr>
        <w:t xml:space="preserve"> </w:t>
      </w:r>
      <w:r>
        <w:t>support this feature.</w:t>
      </w:r>
    </w:p>
    <w:p w14:paraId="383841D1" w14:textId="046CC4EC" w:rsidR="00F71EE4" w:rsidRDefault="00F71EE4" w:rsidP="00F71EE4">
      <w:pPr>
        <w:rPr>
          <w:lang w:eastAsia="zh-CN"/>
        </w:rPr>
      </w:pPr>
      <w:r w:rsidRPr="00421F75">
        <w:rPr>
          <w:rFonts w:hint="eastAsia"/>
        </w:rPr>
        <w:t>The MME/S4-SGSN</w:t>
      </w:r>
      <w:r>
        <w:rPr>
          <w:rFonts w:hint="eastAsia"/>
          <w:lang w:eastAsia="zh-CN"/>
        </w:rPr>
        <w:t>,</w:t>
      </w:r>
      <w:r w:rsidRPr="00421F75">
        <w:rPr>
          <w:rFonts w:hint="eastAsia"/>
          <w:lang w:eastAsia="zh-CN"/>
        </w:rPr>
        <w:t xml:space="preserve"> PGW</w:t>
      </w:r>
      <w:r>
        <w:rPr>
          <w:lang w:eastAsia="zh-CN"/>
        </w:rPr>
        <w:t>,</w:t>
      </w:r>
      <w:r>
        <w:rPr>
          <w:rFonts w:hint="eastAsia"/>
          <w:lang w:eastAsia="zh-CN"/>
        </w:rPr>
        <w:t xml:space="preserve"> and PCRF for PMIP based S5</w:t>
      </w:r>
      <w:r>
        <w:rPr>
          <w:lang w:eastAsia="zh-CN"/>
        </w:rPr>
        <w:t>,</w:t>
      </w:r>
      <w:r w:rsidRPr="00421F75">
        <w:rPr>
          <w:rFonts w:hint="eastAsia"/>
          <w:lang w:eastAsia="zh-CN"/>
        </w:rPr>
        <w:t xml:space="preserve"> </w:t>
      </w:r>
      <w:r>
        <w:rPr>
          <w:lang w:eastAsia="zh-CN"/>
        </w:rPr>
        <w:t xml:space="preserve">shall </w:t>
      </w:r>
      <w:r w:rsidRPr="00421F75">
        <w:rPr>
          <w:rFonts w:hint="eastAsia"/>
        </w:rPr>
        <w:t xml:space="preserve">know </w:t>
      </w:r>
      <w:r w:rsidRPr="00421F75">
        <w:rPr>
          <w:rFonts w:hint="eastAsia"/>
          <w:lang w:eastAsia="zh-CN"/>
        </w:rPr>
        <w:t xml:space="preserve">by </w:t>
      </w:r>
      <w:r w:rsidRPr="00421F75">
        <w:rPr>
          <w:rFonts w:hint="eastAsia"/>
        </w:rPr>
        <w:t xml:space="preserve">local configuration whether </w:t>
      </w:r>
      <w:r w:rsidRPr="00421F75">
        <w:rPr>
          <w:rFonts w:hint="eastAsia"/>
          <w:lang w:eastAsia="zh-CN"/>
        </w:rPr>
        <w:t xml:space="preserve">this </w:t>
      </w:r>
      <w:r>
        <w:rPr>
          <w:lang w:eastAsia="zh-CN"/>
        </w:rPr>
        <w:t xml:space="preserve">MME/S4-SGSN triggered SGW </w:t>
      </w:r>
      <w:r w:rsidRPr="00421F75">
        <w:rPr>
          <w:rFonts w:hint="eastAsia"/>
          <w:lang w:eastAsia="zh-CN"/>
        </w:rPr>
        <w:t xml:space="preserve">restoration procedure is supported in the PLMN, i.e. </w:t>
      </w:r>
      <w:r>
        <w:rPr>
          <w:lang w:eastAsia="zh-CN"/>
        </w:rPr>
        <w:t xml:space="preserve">by </w:t>
      </w:r>
      <w:r w:rsidRPr="00421F75">
        <w:rPr>
          <w:rFonts w:hint="eastAsia"/>
          <w:lang w:eastAsia="zh-CN"/>
        </w:rPr>
        <w:t>peer PGWs</w:t>
      </w:r>
      <w:r>
        <w:rPr>
          <w:rFonts w:hint="eastAsia"/>
          <w:lang w:eastAsia="zh-CN"/>
        </w:rPr>
        <w:t xml:space="preserve">, PCRFs </w:t>
      </w:r>
      <w:r w:rsidRPr="00421F75">
        <w:rPr>
          <w:rFonts w:hint="eastAsia"/>
          <w:lang w:eastAsia="zh-CN"/>
        </w:rPr>
        <w:t>and MME/S4-SGSNs. T</w:t>
      </w:r>
      <w:r w:rsidRPr="00421F75">
        <w:rPr>
          <w:rFonts w:hint="eastAsia"/>
        </w:rPr>
        <w:t xml:space="preserve">he PGW </w:t>
      </w:r>
      <w:r>
        <w:t xml:space="preserve">shall </w:t>
      </w:r>
      <w:r w:rsidRPr="00421F75">
        <w:rPr>
          <w:rFonts w:hint="eastAsia"/>
          <w:lang w:eastAsia="zh-CN"/>
        </w:rPr>
        <w:t xml:space="preserve">assume </w:t>
      </w:r>
      <w:r w:rsidRPr="00421F75">
        <w:rPr>
          <w:lang w:val="en-US"/>
        </w:rPr>
        <w:t>that either all or none of the MMEs/</w:t>
      </w:r>
      <w:r w:rsidRPr="00421F75">
        <w:rPr>
          <w:rFonts w:hint="eastAsia"/>
          <w:lang w:val="en-US" w:eastAsia="zh-CN"/>
        </w:rPr>
        <w:t>S4-</w:t>
      </w:r>
      <w:r w:rsidRPr="00421F75">
        <w:rPr>
          <w:lang w:val="en-US"/>
        </w:rPr>
        <w:t>SGSNs in the PLMN support this procedure</w:t>
      </w:r>
      <w:r w:rsidRPr="00421F75">
        <w:rPr>
          <w:rFonts w:hint="eastAsia"/>
        </w:rPr>
        <w:t>.</w:t>
      </w:r>
      <w:r>
        <w:t xml:space="preserve">Upon </w:t>
      </w:r>
      <w:r w:rsidRPr="0098056D">
        <w:rPr>
          <w:rFonts w:hint="eastAsia"/>
        </w:rPr>
        <w:t>detect</w:t>
      </w:r>
      <w:r>
        <w:t>ing</w:t>
      </w:r>
      <w:r w:rsidRPr="0098056D">
        <w:rPr>
          <w:rFonts w:hint="eastAsia"/>
        </w:rPr>
        <w:t xml:space="preserve"> </w:t>
      </w:r>
      <w:r>
        <w:t>an</w:t>
      </w:r>
      <w:r w:rsidRPr="0098056D">
        <w:rPr>
          <w:rFonts w:hint="eastAsia"/>
        </w:rPr>
        <w:t xml:space="preserve"> </w:t>
      </w:r>
      <w:r>
        <w:rPr>
          <w:rFonts w:hint="eastAsia"/>
        </w:rPr>
        <w:t>SGW</w:t>
      </w:r>
      <w:r w:rsidRPr="0098056D">
        <w:rPr>
          <w:rFonts w:hint="eastAsia"/>
        </w:rPr>
        <w:t xml:space="preserve"> failure</w:t>
      </w:r>
      <w:r>
        <w:rPr>
          <w:rFonts w:hint="eastAsia"/>
        </w:rPr>
        <w:t xml:space="preserve"> </w:t>
      </w:r>
      <w:r>
        <w:rPr>
          <w:rFonts w:hint="eastAsia"/>
          <w:lang w:eastAsia="zh-CN"/>
        </w:rPr>
        <w:t xml:space="preserve">with </w:t>
      </w:r>
      <w:r>
        <w:rPr>
          <w:rFonts w:hint="eastAsia"/>
        </w:rPr>
        <w:t>or</w:t>
      </w:r>
      <w:r>
        <w:rPr>
          <w:rFonts w:hint="eastAsia"/>
          <w:lang w:eastAsia="zh-CN"/>
        </w:rPr>
        <w:t xml:space="preserve"> without</w:t>
      </w:r>
      <w:r>
        <w:rPr>
          <w:rFonts w:hint="eastAsia"/>
        </w:rPr>
        <w:t xml:space="preserve"> restart</w:t>
      </w:r>
      <w:r>
        <w:rPr>
          <w:rFonts w:hint="eastAsia"/>
          <w:lang w:eastAsia="zh-CN"/>
        </w:rPr>
        <w:t xml:space="preserve"> (relying on restart counter as specified in</w:t>
      </w:r>
      <w:r w:rsidRPr="00B56A4D">
        <w:t xml:space="preserve"> </w:t>
      </w:r>
      <w:r w:rsidR="00E241D7" w:rsidRPr="00B56A4D">
        <w:t>clause</w:t>
      </w:r>
      <w:r w:rsidR="00E241D7">
        <w:t> </w:t>
      </w:r>
      <w:r w:rsidR="00E241D7" w:rsidRPr="00B56A4D">
        <w:t>1</w:t>
      </w:r>
      <w:r w:rsidRPr="00B56A4D">
        <w:t>8 "GTP-C based restart procedures"</w:t>
      </w:r>
      <w:r>
        <w:rPr>
          <w:rFonts w:hint="eastAsia"/>
          <w:lang w:eastAsia="zh-CN"/>
        </w:rPr>
        <w:t xml:space="preserve"> and </w:t>
      </w:r>
      <w:r w:rsidR="00E241D7">
        <w:rPr>
          <w:rFonts w:hint="eastAsia"/>
          <w:lang w:eastAsia="zh-CN"/>
        </w:rPr>
        <w:t>clause</w:t>
      </w:r>
      <w:r w:rsidR="00E241D7">
        <w:rPr>
          <w:lang w:eastAsia="zh-CN"/>
        </w:rPr>
        <w:t> </w:t>
      </w:r>
      <w:r w:rsidR="00E241D7">
        <w:rPr>
          <w:rFonts w:hint="eastAsia"/>
          <w:lang w:eastAsia="zh-CN"/>
        </w:rPr>
        <w:t>1</w:t>
      </w:r>
      <w:r>
        <w:rPr>
          <w:rFonts w:hint="eastAsia"/>
          <w:lang w:eastAsia="zh-CN"/>
        </w:rPr>
        <w:t xml:space="preserve">9 </w:t>
      </w:r>
      <w:r w:rsidRPr="00B56A4D">
        <w:t>"</w:t>
      </w:r>
      <w:r>
        <w:rPr>
          <w:rFonts w:hint="eastAsia"/>
          <w:lang w:eastAsia="zh-CN"/>
        </w:rPr>
        <w:t>PMIP</w:t>
      </w:r>
      <w:r w:rsidRPr="00B56A4D">
        <w:t xml:space="preserve"> based restart procedures"</w:t>
      </w:r>
      <w:r>
        <w:rPr>
          <w:rFonts w:hint="eastAsia"/>
          <w:lang w:eastAsia="zh-CN"/>
        </w:rPr>
        <w:t xml:space="preserve">, or implementation e.g. </w:t>
      </w:r>
      <w:r>
        <w:rPr>
          <w:lang w:eastAsia="zh-CN"/>
        </w:rPr>
        <w:t>preconfigured path failure timer</w:t>
      </w:r>
      <w:r>
        <w:rPr>
          <w:rFonts w:hint="eastAsia"/>
          <w:lang w:eastAsia="zh-CN"/>
        </w:rPr>
        <w:t>)</w:t>
      </w:r>
      <w:r w:rsidRPr="0098056D">
        <w:rPr>
          <w:rFonts w:hint="eastAsia"/>
        </w:rPr>
        <w:t xml:space="preserve">, </w:t>
      </w:r>
      <w:r>
        <w:rPr>
          <w:rFonts w:hint="eastAsia"/>
        </w:rPr>
        <w:t xml:space="preserve">the MME/S4-SGSN and PGW </w:t>
      </w:r>
      <w:r>
        <w:t xml:space="preserve">shall </w:t>
      </w:r>
      <w:r>
        <w:rPr>
          <w:rFonts w:hint="eastAsia"/>
        </w:rPr>
        <w:t>maintain</w:t>
      </w:r>
      <w:r w:rsidRPr="0098056D">
        <w:rPr>
          <w:rFonts w:hint="eastAsia"/>
        </w:rPr>
        <w:t xml:space="preserve"> th</w:t>
      </w:r>
      <w:r>
        <w:rPr>
          <w:rFonts w:hint="eastAsia"/>
        </w:rPr>
        <w:t>e bearers and MM contexts</w:t>
      </w:r>
      <w:r>
        <w:rPr>
          <w:rFonts w:hint="eastAsia"/>
          <w:lang w:eastAsia="zh-CN"/>
        </w:rPr>
        <w:t xml:space="preserve"> </w:t>
      </w:r>
      <w:r>
        <w:rPr>
          <w:lang w:eastAsia="zh-CN"/>
        </w:rPr>
        <w:t>of the</w:t>
      </w:r>
      <w:r>
        <w:rPr>
          <w:rFonts w:hint="eastAsia"/>
          <w:lang w:eastAsia="zh-CN"/>
        </w:rPr>
        <w:t xml:space="preserve"> PDN connections </w:t>
      </w:r>
      <w:r>
        <w:rPr>
          <w:lang w:eastAsia="zh-CN"/>
        </w:rPr>
        <w:t xml:space="preserve">affected by the SGW failure and </w:t>
      </w:r>
      <w:r>
        <w:rPr>
          <w:rFonts w:hint="eastAsia"/>
          <w:lang w:eastAsia="zh-CN"/>
        </w:rPr>
        <w:t>eligible for restoration</w:t>
      </w:r>
      <w:r w:rsidRPr="0098056D">
        <w:rPr>
          <w:rFonts w:hint="eastAsia"/>
        </w:rPr>
        <w:t xml:space="preserve">, instead of removing </w:t>
      </w:r>
      <w:r w:rsidRPr="0098056D">
        <w:t>associated resources</w:t>
      </w:r>
      <w:r w:rsidRPr="00BB77B5">
        <w:rPr>
          <w:lang w:eastAsia="ja-JP"/>
        </w:rPr>
        <w:t xml:space="preserve"> </w:t>
      </w:r>
      <w:r>
        <w:rPr>
          <w:lang w:eastAsia="ja-JP"/>
        </w:rPr>
        <w:t>as per procedures</w:t>
      </w:r>
      <w:r>
        <w:rPr>
          <w:rFonts w:hint="eastAsia"/>
          <w:lang w:eastAsia="zh-CN"/>
        </w:rPr>
        <w:t xml:space="preserve"> specified in</w:t>
      </w:r>
      <w:r>
        <w:rPr>
          <w:rFonts w:hint="eastAsia"/>
          <w:lang w:val="en-US" w:eastAsia="zh-CN"/>
        </w:rPr>
        <w:t xml:space="preserve"> clause</w:t>
      </w:r>
      <w:r>
        <w:rPr>
          <w:lang w:eastAsia="zh-CN"/>
        </w:rPr>
        <w:t xml:space="preserve">s 14.1A.1 </w:t>
      </w:r>
      <w:r>
        <w:rPr>
          <w:rFonts w:hint="eastAsia"/>
          <w:lang w:eastAsia="zh-CN"/>
        </w:rPr>
        <w:t xml:space="preserve">and </w:t>
      </w:r>
      <w:r>
        <w:t>17.1A.1</w:t>
      </w:r>
      <w:r>
        <w:rPr>
          <w:rFonts w:hint="eastAsia"/>
        </w:rPr>
        <w:t>.</w:t>
      </w:r>
    </w:p>
    <w:p w14:paraId="6141BBF3" w14:textId="77777777" w:rsidR="00F71EE4" w:rsidRDefault="00F71EE4" w:rsidP="00F71EE4">
      <w:pPr>
        <w:rPr>
          <w:lang w:val="en-US" w:eastAsia="zh-CN"/>
        </w:rPr>
      </w:pPr>
      <w:r>
        <w:rPr>
          <w:lang w:val="en-US" w:eastAsia="zh-CN"/>
        </w:rPr>
        <w:t>F</w:t>
      </w:r>
      <w:r>
        <w:rPr>
          <w:rFonts w:hint="eastAsia"/>
          <w:lang w:val="en-US" w:eastAsia="zh-CN"/>
        </w:rPr>
        <w:t>or PMIP based S5</w:t>
      </w:r>
      <w:r>
        <w:rPr>
          <w:lang w:val="en-US" w:eastAsia="zh-CN"/>
        </w:rPr>
        <w:t>,</w:t>
      </w:r>
      <w:r>
        <w:rPr>
          <w:rFonts w:hint="eastAsia"/>
          <w:lang w:val="en-US" w:eastAsia="zh-CN"/>
        </w:rPr>
        <w:t xml:space="preserve"> when the PCRF detects an SGW failure</w:t>
      </w:r>
      <w:r>
        <w:rPr>
          <w:lang w:val="en-US" w:eastAsia="zh-CN"/>
        </w:rPr>
        <w:t xml:space="preserve"> or </w:t>
      </w:r>
      <w:r>
        <w:rPr>
          <w:rFonts w:hint="eastAsia"/>
          <w:lang w:val="en-US" w:eastAsia="zh-CN"/>
        </w:rPr>
        <w:t>restart</w:t>
      </w:r>
      <w:r>
        <w:rPr>
          <w:rFonts w:hint="eastAsia"/>
          <w:lang w:eastAsia="zh-CN"/>
        </w:rPr>
        <w:t>,</w:t>
      </w:r>
      <w:r w:rsidRPr="00865EE8">
        <w:rPr>
          <w:rFonts w:hint="eastAsia"/>
          <w:lang w:val="en-US" w:eastAsia="zh-CN"/>
        </w:rPr>
        <w:t xml:space="preserve"> </w:t>
      </w:r>
      <w:r>
        <w:rPr>
          <w:lang w:val="en-US" w:eastAsia="zh-CN"/>
        </w:rPr>
        <w:t>t</w:t>
      </w:r>
      <w:r w:rsidRPr="00865EE8">
        <w:rPr>
          <w:rFonts w:hint="eastAsia"/>
          <w:lang w:val="en-US" w:eastAsia="zh-CN"/>
        </w:rPr>
        <w:t>he P</w:t>
      </w:r>
      <w:r>
        <w:rPr>
          <w:rFonts w:hint="eastAsia"/>
          <w:lang w:val="en-US" w:eastAsia="zh-CN"/>
        </w:rPr>
        <w:t>CRF shall maintain the IP-CAN session</w:t>
      </w:r>
      <w:r>
        <w:rPr>
          <w:lang w:val="en-US" w:eastAsia="zh-CN"/>
        </w:rPr>
        <w:t>s</w:t>
      </w:r>
      <w:r>
        <w:rPr>
          <w:rFonts w:hint="eastAsia"/>
          <w:lang w:val="en-US" w:eastAsia="zh-CN"/>
        </w:rPr>
        <w:t xml:space="preserve"> and delete </w:t>
      </w:r>
      <w:r>
        <w:rPr>
          <w:lang w:val="en-US" w:eastAsia="zh-CN"/>
        </w:rPr>
        <w:t xml:space="preserve">locally </w:t>
      </w:r>
      <w:r>
        <w:rPr>
          <w:rFonts w:hint="eastAsia"/>
          <w:lang w:val="en-US" w:eastAsia="zh-CN"/>
        </w:rPr>
        <w:t>the Gxc session</w:t>
      </w:r>
      <w:r>
        <w:rPr>
          <w:lang w:val="en-US" w:eastAsia="zh-CN"/>
        </w:rPr>
        <w:t>s</w:t>
      </w:r>
      <w:r>
        <w:rPr>
          <w:rFonts w:hint="eastAsia"/>
          <w:lang w:val="en-US" w:eastAsia="zh-CN"/>
        </w:rPr>
        <w:t xml:space="preserve"> affected by the SGW failure</w:t>
      </w:r>
      <w:r>
        <w:rPr>
          <w:lang w:val="en-US" w:eastAsia="zh-CN"/>
        </w:rPr>
        <w:t>.</w:t>
      </w:r>
    </w:p>
    <w:p w14:paraId="31D44EFE" w14:textId="77777777" w:rsidR="00F71EE4" w:rsidRDefault="00F71EE4" w:rsidP="00F71EE4">
      <w:pPr>
        <w:pStyle w:val="NO"/>
        <w:rPr>
          <w:lang w:val="en-US" w:eastAsia="zh-CN"/>
        </w:rPr>
      </w:pPr>
      <w:r>
        <w:rPr>
          <w:lang w:val="en-US" w:eastAsia="zh-CN"/>
        </w:rPr>
        <w:lastRenderedPageBreak/>
        <w:t>NOTE</w:t>
      </w:r>
      <w:r>
        <w:rPr>
          <w:rFonts w:hint="eastAsia"/>
          <w:lang w:val="en-US" w:eastAsia="zh-CN"/>
        </w:rPr>
        <w:t xml:space="preserve"> </w:t>
      </w:r>
      <w:r>
        <w:rPr>
          <w:lang w:val="en-US" w:eastAsia="zh-CN"/>
        </w:rPr>
        <w:t>1:</w:t>
      </w:r>
      <w:r>
        <w:rPr>
          <w:lang w:val="en-US" w:eastAsia="zh-CN"/>
        </w:rPr>
        <w:tab/>
        <w:t xml:space="preserve">The PGW </w:t>
      </w:r>
      <w:r>
        <w:rPr>
          <w:rFonts w:hint="eastAsia"/>
          <w:lang w:val="en-US" w:eastAsia="zh-CN"/>
        </w:rPr>
        <w:t>notifie</w:t>
      </w:r>
      <w:r>
        <w:rPr>
          <w:lang w:val="en-US" w:eastAsia="zh-CN"/>
        </w:rPr>
        <w:t xml:space="preserve">s the PCRF </w:t>
      </w:r>
      <w:r>
        <w:rPr>
          <w:rFonts w:hint="eastAsia"/>
          <w:lang w:val="en-US" w:eastAsia="zh-CN"/>
        </w:rPr>
        <w:t>about</w:t>
      </w:r>
      <w:r>
        <w:rPr>
          <w:lang w:val="en-US" w:eastAsia="zh-CN"/>
        </w:rPr>
        <w:t xml:space="preserve"> </w:t>
      </w:r>
      <w:r>
        <w:rPr>
          <w:rFonts w:hint="eastAsia"/>
          <w:lang w:val="en-US" w:eastAsia="zh-CN"/>
        </w:rPr>
        <w:t xml:space="preserve">the </w:t>
      </w:r>
      <w:r>
        <w:rPr>
          <w:lang w:val="en-US" w:eastAsia="zh-CN"/>
        </w:rPr>
        <w:t>terminat</w:t>
      </w:r>
      <w:r>
        <w:rPr>
          <w:rFonts w:hint="eastAsia"/>
          <w:lang w:val="en-US" w:eastAsia="zh-CN"/>
        </w:rPr>
        <w:t>ion of</w:t>
      </w:r>
      <w:r>
        <w:rPr>
          <w:lang w:val="en-US" w:eastAsia="zh-CN"/>
        </w:rPr>
        <w:t xml:space="preserve"> IP</w:t>
      </w:r>
      <w:r>
        <w:rPr>
          <w:rFonts w:hint="eastAsia"/>
          <w:lang w:val="en-US" w:eastAsia="zh-CN"/>
        </w:rPr>
        <w:t>-</w:t>
      </w:r>
      <w:r>
        <w:rPr>
          <w:lang w:val="en-US" w:eastAsia="zh-CN"/>
        </w:rPr>
        <w:t xml:space="preserve">CAN sessions associated to </w:t>
      </w:r>
      <w:r w:rsidRPr="00865EE8">
        <w:rPr>
          <w:rFonts w:hint="eastAsia"/>
          <w:lang w:val="en-US" w:eastAsia="zh-CN"/>
        </w:rPr>
        <w:t>PDN connection</w:t>
      </w:r>
      <w:r>
        <w:rPr>
          <w:lang w:val="en-US" w:eastAsia="zh-CN"/>
        </w:rPr>
        <w:t>s</w:t>
      </w:r>
      <w:r w:rsidRPr="00865EE8">
        <w:rPr>
          <w:rFonts w:hint="eastAsia"/>
          <w:lang w:val="en-US" w:eastAsia="zh-CN"/>
        </w:rPr>
        <w:t xml:space="preserve"> </w:t>
      </w:r>
      <w:r>
        <w:rPr>
          <w:lang w:val="en-US" w:eastAsia="zh-CN"/>
        </w:rPr>
        <w:t>that are not restored by the MME/S4-SGSN within an operator configurable period.</w:t>
      </w:r>
    </w:p>
    <w:p w14:paraId="38E72776" w14:textId="77777777" w:rsidR="00F71EE4" w:rsidRDefault="00F71EE4" w:rsidP="00F71EE4">
      <w:pPr>
        <w:rPr>
          <w:lang w:eastAsia="zh-CN"/>
        </w:rPr>
      </w:pPr>
      <w:r>
        <w:rPr>
          <w:lang w:eastAsia="zh-CN"/>
        </w:rPr>
        <w:t xml:space="preserve">The PDN connections eligible for restoration are determined </w:t>
      </w:r>
      <w:r w:rsidRPr="00BB4206">
        <w:rPr>
          <w:rFonts w:hint="eastAsia"/>
          <w:lang w:eastAsia="zh-CN"/>
        </w:rPr>
        <w:t xml:space="preserve">by the </w:t>
      </w:r>
      <w:r>
        <w:rPr>
          <w:lang w:eastAsia="zh-CN"/>
        </w:rPr>
        <w:t xml:space="preserve">MME/S4-SGSN and PGW based on </w:t>
      </w:r>
      <w:r>
        <w:rPr>
          <w:rFonts w:hint="eastAsia"/>
          <w:lang w:eastAsia="zh-CN"/>
        </w:rPr>
        <w:t xml:space="preserve">same </w:t>
      </w:r>
      <w:r>
        <w:rPr>
          <w:lang w:eastAsia="zh-CN"/>
        </w:rPr>
        <w:t>operator's policies</w:t>
      </w:r>
      <w:r>
        <w:rPr>
          <w:rFonts w:hint="eastAsia"/>
          <w:lang w:eastAsia="zh-CN"/>
        </w:rPr>
        <w:t>,</w:t>
      </w:r>
      <w:r>
        <w:rPr>
          <w:lang w:eastAsia="zh-CN"/>
        </w:rPr>
        <w:t xml:space="preserve"> </w:t>
      </w:r>
      <w:r w:rsidRPr="00202533">
        <w:t xml:space="preserve">e.g. </w:t>
      </w:r>
      <w:r w:rsidRPr="00202533">
        <w:rPr>
          <w:rFonts w:hint="eastAsia"/>
        </w:rPr>
        <w:t>based on QCI</w:t>
      </w:r>
      <w:r>
        <w:t xml:space="preserve">, </w:t>
      </w:r>
      <w:r w:rsidRPr="00202533">
        <w:rPr>
          <w:rFonts w:hint="eastAsia"/>
          <w:lang w:eastAsia="zh-CN"/>
        </w:rPr>
        <w:t xml:space="preserve">ARP </w:t>
      </w:r>
      <w:r>
        <w:rPr>
          <w:lang w:eastAsia="zh-CN"/>
        </w:rPr>
        <w:t>and/</w:t>
      </w:r>
      <w:r w:rsidRPr="00202533">
        <w:rPr>
          <w:rFonts w:hint="eastAsia"/>
          <w:lang w:eastAsia="zh-CN"/>
        </w:rPr>
        <w:t>or APN</w:t>
      </w:r>
      <w:r>
        <w:rPr>
          <w:lang w:eastAsia="zh-CN"/>
        </w:rPr>
        <w:t>.</w:t>
      </w:r>
    </w:p>
    <w:p w14:paraId="16E1B4C2" w14:textId="77777777" w:rsidR="00F71EE4" w:rsidRDefault="00F71EE4" w:rsidP="00F71EE4">
      <w:pPr>
        <w:pStyle w:val="NO"/>
        <w:rPr>
          <w:lang w:eastAsia="zh-CN"/>
        </w:rPr>
      </w:pPr>
      <w:r>
        <w:rPr>
          <w:lang w:eastAsia="zh-CN"/>
        </w:rPr>
        <w:t>NOTE 2:</w:t>
      </w:r>
      <w:r>
        <w:rPr>
          <w:lang w:eastAsia="zh-CN"/>
        </w:rPr>
        <w:tab/>
        <w:t>T</w:t>
      </w:r>
      <w:r>
        <w:rPr>
          <w:lang w:val="en-US" w:eastAsia="zh-CN"/>
        </w:rPr>
        <w:t xml:space="preserve">he PCRF is not aware of which PDN connections are eligible for restoration. </w:t>
      </w:r>
      <w:r>
        <w:rPr>
          <w:rFonts w:hint="eastAsia"/>
          <w:lang w:val="en-US" w:eastAsia="zh-CN"/>
        </w:rPr>
        <w:t>When the PGW</w:t>
      </w:r>
      <w:r>
        <w:rPr>
          <w:lang w:val="en-US" w:eastAsia="zh-CN"/>
        </w:rPr>
        <w:t xml:space="preserve"> detect</w:t>
      </w:r>
      <w:r>
        <w:rPr>
          <w:rFonts w:hint="eastAsia"/>
          <w:lang w:val="en-US" w:eastAsia="zh-CN"/>
        </w:rPr>
        <w:t>s</w:t>
      </w:r>
      <w:r>
        <w:rPr>
          <w:lang w:val="en-US" w:eastAsia="zh-CN"/>
        </w:rPr>
        <w:t xml:space="preserve"> an SGW failure, th</w:t>
      </w:r>
      <w:r>
        <w:rPr>
          <w:rFonts w:hint="eastAsia"/>
          <w:lang w:val="en-US" w:eastAsia="zh-CN"/>
        </w:rPr>
        <w:t xml:space="preserve">e </w:t>
      </w:r>
      <w:r>
        <w:rPr>
          <w:lang w:val="en-US" w:eastAsia="zh-CN"/>
        </w:rPr>
        <w:t>PGW requests the PCRF to terminate IP</w:t>
      </w:r>
      <w:r>
        <w:rPr>
          <w:rFonts w:hint="eastAsia"/>
          <w:lang w:val="en-US" w:eastAsia="zh-CN"/>
        </w:rPr>
        <w:t>-</w:t>
      </w:r>
      <w:r>
        <w:rPr>
          <w:lang w:val="en-US" w:eastAsia="zh-CN"/>
        </w:rPr>
        <w:t xml:space="preserve">CAN sessions associated to  </w:t>
      </w:r>
      <w:r w:rsidRPr="00865EE8">
        <w:rPr>
          <w:rFonts w:hint="eastAsia"/>
          <w:lang w:val="en-US" w:eastAsia="zh-CN"/>
        </w:rPr>
        <w:t>PDN connection</w:t>
      </w:r>
      <w:r>
        <w:rPr>
          <w:lang w:val="en-US" w:eastAsia="zh-CN"/>
        </w:rPr>
        <w:t>s affected by the SGW failure and not eligible for restoration.</w:t>
      </w:r>
    </w:p>
    <w:p w14:paraId="6BE0369D" w14:textId="6CCAF373" w:rsidR="00F71EE4" w:rsidRDefault="00F71EE4" w:rsidP="00F71EE4">
      <w:pPr>
        <w:rPr>
          <w:lang w:eastAsia="zh-CN"/>
        </w:rPr>
      </w:pPr>
      <w:r>
        <w:t>Maintaining the PDN connections affected by the SGW failure enables</w:t>
      </w:r>
      <w:r w:rsidRPr="00AD0FF9">
        <w:rPr>
          <w:rFonts w:hint="eastAsia"/>
        </w:rPr>
        <w:t xml:space="preserve"> </w:t>
      </w:r>
      <w:r>
        <w:rPr>
          <w:rFonts w:hint="eastAsia"/>
        </w:rPr>
        <w:t xml:space="preserve">the MME/S4-SGSN to </w:t>
      </w:r>
      <w:r>
        <w:rPr>
          <w:rFonts w:hint="eastAsia"/>
          <w:lang w:eastAsia="zh-CN"/>
        </w:rPr>
        <w:t>restore the</w:t>
      </w:r>
      <w:r>
        <w:rPr>
          <w:lang w:eastAsia="zh-CN"/>
        </w:rPr>
        <w:t xml:space="preserve"> corresponding</w:t>
      </w:r>
      <w:r>
        <w:rPr>
          <w:rFonts w:hint="eastAsia"/>
          <w:lang w:eastAsia="zh-CN"/>
        </w:rPr>
        <w:t xml:space="preserve"> bearers </w:t>
      </w:r>
      <w:r>
        <w:rPr>
          <w:lang w:eastAsia="zh-CN"/>
        </w:rPr>
        <w:t xml:space="preserve">of the UE </w:t>
      </w:r>
      <w:r>
        <w:rPr>
          <w:rFonts w:hint="eastAsia"/>
          <w:lang w:eastAsia="zh-CN"/>
        </w:rPr>
        <w:t xml:space="preserve">by </w:t>
      </w:r>
      <w:r>
        <w:rPr>
          <w:rFonts w:hint="eastAsia"/>
        </w:rPr>
        <w:t>select</w:t>
      </w:r>
      <w:r>
        <w:rPr>
          <w:rFonts w:hint="eastAsia"/>
          <w:lang w:eastAsia="zh-CN"/>
        </w:rPr>
        <w:t>ing</w:t>
      </w:r>
      <w:r>
        <w:rPr>
          <w:rFonts w:hint="eastAsia"/>
        </w:rPr>
        <w:t xml:space="preserve"> a new SGW</w:t>
      </w:r>
      <w:r w:rsidRPr="00300F4D">
        <w:rPr>
          <w:lang w:val="en-US" w:eastAsia="zh-CN"/>
        </w:rPr>
        <w:t xml:space="preserve"> </w:t>
      </w:r>
      <w:r>
        <w:rPr>
          <w:lang w:val="en-US" w:eastAsia="zh-CN"/>
        </w:rPr>
        <w:t xml:space="preserve">or the </w:t>
      </w:r>
      <w:r>
        <w:rPr>
          <w:rFonts w:hint="eastAsia"/>
          <w:lang w:val="en-US" w:eastAsia="zh-CN"/>
        </w:rPr>
        <w:t>restarted</w:t>
      </w:r>
      <w:r>
        <w:rPr>
          <w:lang w:val="en-US" w:eastAsia="zh-CN"/>
        </w:rPr>
        <w:t xml:space="preserve"> SGW</w:t>
      </w:r>
      <w:r>
        <w:rPr>
          <w:rFonts w:hint="eastAsia"/>
          <w:lang w:val="en-US" w:eastAsia="zh-CN"/>
        </w:rPr>
        <w:t>.</w:t>
      </w:r>
      <w:r>
        <w:rPr>
          <w:lang w:val="en-US" w:eastAsia="zh-CN"/>
        </w:rPr>
        <w:t xml:space="preserve"> </w:t>
      </w:r>
      <w:r>
        <w:rPr>
          <w:rFonts w:hint="eastAsia"/>
          <w:lang w:eastAsia="zh-CN"/>
        </w:rPr>
        <w:t>These PDN connections are maintained for</w:t>
      </w:r>
      <w:r>
        <w:rPr>
          <w:lang w:eastAsia="zh-CN"/>
        </w:rPr>
        <w:t xml:space="preserve"> an operator configurable period (T-Release-PDN timer)</w:t>
      </w:r>
      <w:r>
        <w:rPr>
          <w:rFonts w:hint="eastAsia"/>
          <w:lang w:eastAsia="zh-CN"/>
        </w:rPr>
        <w:t>,</w:t>
      </w:r>
      <w:r>
        <w:rPr>
          <w:lang w:eastAsia="zh-CN"/>
        </w:rPr>
        <w:t xml:space="preserve"> </w:t>
      </w:r>
      <w:r>
        <w:rPr>
          <w:rFonts w:hint="eastAsia"/>
          <w:lang w:eastAsia="zh-CN"/>
        </w:rPr>
        <w:t xml:space="preserve">which is </w:t>
      </w:r>
      <w:r>
        <w:rPr>
          <w:lang w:eastAsia="zh-CN"/>
        </w:rPr>
        <w:t>locally provisioned on MME/S4-SGSN and PGW</w:t>
      </w:r>
      <w:r>
        <w:rPr>
          <w:rFonts w:hint="eastAsia"/>
          <w:lang w:eastAsia="zh-CN"/>
        </w:rPr>
        <w:t>,</w:t>
      </w:r>
      <w:r>
        <w:rPr>
          <w:lang w:eastAsia="zh-CN"/>
        </w:rPr>
        <w:t xml:space="preserve"> that by default should cover the </w:t>
      </w:r>
      <w:r w:rsidRPr="00024D55">
        <w:t>periodic tracking area update timer (timer T3412)</w:t>
      </w:r>
      <w:r w:rsidRPr="00024D55">
        <w:rPr>
          <w:rFonts w:hint="eastAsia"/>
        </w:rPr>
        <w:t xml:space="preserve"> as specified in 3GPP </w:t>
      </w:r>
      <w:r w:rsidR="00E241D7" w:rsidRPr="00024D55">
        <w:rPr>
          <w:rFonts w:hint="eastAsia"/>
        </w:rPr>
        <w:t>TS</w:t>
      </w:r>
      <w:r w:rsidR="00E241D7">
        <w:t> </w:t>
      </w:r>
      <w:r w:rsidR="00E241D7" w:rsidRPr="00024D55">
        <w:rPr>
          <w:rFonts w:hint="eastAsia"/>
        </w:rPr>
        <w:t>2</w:t>
      </w:r>
      <w:r w:rsidRPr="00024D55">
        <w:rPr>
          <w:rFonts w:hint="eastAsia"/>
        </w:rPr>
        <w:t>4.301</w:t>
      </w:r>
      <w:r w:rsidR="00E241D7">
        <w:t> </w:t>
      </w:r>
      <w:r w:rsidR="00E241D7" w:rsidRPr="00024D55">
        <w:rPr>
          <w:rFonts w:hint="eastAsia"/>
        </w:rPr>
        <w:t>[</w:t>
      </w:r>
      <w:r>
        <w:rPr>
          <w:rFonts w:hint="eastAsia"/>
          <w:lang w:eastAsia="zh-CN"/>
        </w:rPr>
        <w:t>19</w:t>
      </w:r>
      <w:r w:rsidRPr="00024D55">
        <w:rPr>
          <w:rFonts w:hint="eastAsia"/>
        </w:rPr>
        <w:t>]</w:t>
      </w:r>
      <w:r w:rsidRPr="00024D55">
        <w:t xml:space="preserve"> or the periodic routing area update timer (timer T3312) a</w:t>
      </w:r>
      <w:r>
        <w:t xml:space="preserve">s specified in 3GPP </w:t>
      </w:r>
      <w:r w:rsidR="00E241D7">
        <w:t>TS 2</w:t>
      </w:r>
      <w:r>
        <w:t>4.008</w:t>
      </w:r>
      <w:r w:rsidR="00E241D7">
        <w:t> [</w:t>
      </w:r>
      <w:r>
        <w:rPr>
          <w:rFonts w:hint="eastAsia"/>
          <w:lang w:eastAsia="zh-CN"/>
        </w:rPr>
        <w:t>20</w:t>
      </w:r>
      <w:r w:rsidRPr="00024D55">
        <w:t>]</w:t>
      </w:r>
      <w:r w:rsidRPr="00AD0FF9">
        <w:rPr>
          <w:rFonts w:hint="eastAsia"/>
        </w:rPr>
        <w:t>.</w:t>
      </w:r>
      <w:r>
        <w:rPr>
          <w:rFonts w:hint="eastAsia"/>
          <w:lang w:eastAsia="zh-CN"/>
        </w:rPr>
        <w:t xml:space="preserve"> </w:t>
      </w:r>
      <w:r>
        <w:t xml:space="preserve">After the expiry of the T-Release-PDN timer the MME/S4-SGSN and the PGW should delete any EPS bearer contexts that have not been restored via a new or the </w:t>
      </w:r>
      <w:r>
        <w:rPr>
          <w:rFonts w:hint="eastAsia"/>
          <w:lang w:eastAsia="zh-CN"/>
        </w:rPr>
        <w:t>restarted</w:t>
      </w:r>
      <w:r>
        <w:t xml:space="preserve"> SGW</w:t>
      </w:r>
      <w:r w:rsidRPr="00C96131">
        <w:t>.</w:t>
      </w:r>
    </w:p>
    <w:p w14:paraId="139C1176" w14:textId="77777777" w:rsidR="00F71EE4" w:rsidRDefault="00F71EE4" w:rsidP="00F71EE4">
      <w:pPr>
        <w:pStyle w:val="NO"/>
        <w:rPr>
          <w:lang w:eastAsia="zh-CN"/>
        </w:rPr>
      </w:pPr>
      <w:r>
        <w:rPr>
          <w:lang w:eastAsia="zh-CN"/>
        </w:rPr>
        <w:t>NOTE</w:t>
      </w:r>
      <w:r>
        <w:rPr>
          <w:rFonts w:hint="eastAsia"/>
          <w:lang w:eastAsia="zh-CN"/>
        </w:rPr>
        <w:t xml:space="preserve"> 3</w:t>
      </w:r>
      <w:r>
        <w:rPr>
          <w:lang w:eastAsia="zh-CN"/>
        </w:rPr>
        <w:t>:</w:t>
      </w:r>
      <w:r>
        <w:rPr>
          <w:rFonts w:hint="eastAsia"/>
          <w:lang w:eastAsia="zh-CN"/>
        </w:rPr>
        <w:tab/>
      </w:r>
      <w:r>
        <w:rPr>
          <w:lang w:eastAsia="zh-CN"/>
        </w:rPr>
        <w:t xml:space="preserve">The PGW's capability of supporting </w:t>
      </w:r>
      <w:r>
        <w:rPr>
          <w:rFonts w:hint="eastAsia"/>
          <w:lang w:eastAsia="zh-CN"/>
        </w:rPr>
        <w:t xml:space="preserve">this </w:t>
      </w:r>
      <w:r>
        <w:rPr>
          <w:lang w:eastAsia="zh-CN"/>
        </w:rPr>
        <w:t xml:space="preserve">SGW </w:t>
      </w:r>
      <w:r>
        <w:rPr>
          <w:rFonts w:hint="eastAsia"/>
          <w:lang w:eastAsia="zh-CN"/>
        </w:rPr>
        <w:t>restoration procedure</w:t>
      </w:r>
      <w:r>
        <w:rPr>
          <w:lang w:eastAsia="zh-CN"/>
        </w:rPr>
        <w:t xml:space="preserve"> is stored per PDN and per UE by the serving MME/S4-SGSN. For a UE with multiple active PDN connections, some PGWs may support the SGW </w:t>
      </w:r>
      <w:r>
        <w:rPr>
          <w:rFonts w:hint="eastAsia"/>
          <w:lang w:eastAsia="zh-CN"/>
        </w:rPr>
        <w:t>restoration procedure</w:t>
      </w:r>
      <w:r>
        <w:rPr>
          <w:lang w:eastAsia="zh-CN"/>
        </w:rPr>
        <w:t xml:space="preserve"> while others do not support the same. E.g. SGW restoration </w:t>
      </w:r>
      <w:r>
        <w:rPr>
          <w:rFonts w:hint="eastAsia"/>
          <w:lang w:eastAsia="zh-CN"/>
        </w:rPr>
        <w:t xml:space="preserve">procedure </w:t>
      </w:r>
      <w:r>
        <w:rPr>
          <w:lang w:eastAsia="zh-CN"/>
        </w:rPr>
        <w:t xml:space="preserve">may be supported for a PDN connection with local breakout while not supported for another PDN connection with home routed traffic. The restoration procedures upon SGW failure specified </w:t>
      </w:r>
      <w:r>
        <w:rPr>
          <w:lang w:val="en-US"/>
        </w:rPr>
        <w:t>in</w:t>
      </w:r>
      <w:r>
        <w:rPr>
          <w:rFonts w:hint="eastAsia"/>
          <w:lang w:val="en-US" w:eastAsia="zh-CN"/>
        </w:rPr>
        <w:t xml:space="preserve"> clause</w:t>
      </w:r>
      <w:r>
        <w:rPr>
          <w:lang w:eastAsia="zh-CN"/>
        </w:rPr>
        <w:t xml:space="preserve">s 14.1A.1 </w:t>
      </w:r>
      <w:r>
        <w:rPr>
          <w:rFonts w:hint="eastAsia"/>
          <w:lang w:eastAsia="zh-CN"/>
        </w:rPr>
        <w:t xml:space="preserve">and </w:t>
      </w:r>
      <w:r>
        <w:t>17.1A.1</w:t>
      </w:r>
      <w:r>
        <w:rPr>
          <w:lang w:val="en-US"/>
        </w:rPr>
        <w:t xml:space="preserve"> </w:t>
      </w:r>
      <w:r>
        <w:rPr>
          <w:lang w:eastAsia="zh-CN"/>
        </w:rPr>
        <w:t>apply to the PDN connections for which the SGW restoration procedure is not supported or not applicable.</w:t>
      </w:r>
    </w:p>
    <w:p w14:paraId="6556890C" w14:textId="77777777" w:rsidR="00F71EE4" w:rsidRDefault="00F71EE4" w:rsidP="00892DE4">
      <w:pPr>
        <w:pStyle w:val="Heading4"/>
        <w:rPr>
          <w:lang w:eastAsia="zh-CN"/>
        </w:rPr>
      </w:pPr>
      <w:bookmarkStart w:id="1081" w:name="_Toc19630510"/>
      <w:bookmarkStart w:id="1082" w:name="_Toc27226714"/>
      <w:bookmarkStart w:id="1083" w:name="_Toc36115895"/>
      <w:bookmarkStart w:id="1084" w:name="_Toc177649166"/>
      <w:r>
        <w:rPr>
          <w:lang w:eastAsia="zh-CN"/>
        </w:rPr>
        <w:t>27.2.</w:t>
      </w:r>
      <w:r>
        <w:rPr>
          <w:rFonts w:hint="eastAsia"/>
          <w:lang w:eastAsia="zh-CN"/>
        </w:rPr>
        <w:t>2</w:t>
      </w:r>
      <w:r>
        <w:rPr>
          <w:lang w:eastAsia="zh-CN"/>
        </w:rPr>
        <w:t>.2</w:t>
      </w:r>
      <w:r>
        <w:rPr>
          <w:lang w:eastAsia="zh-CN"/>
        </w:rPr>
        <w:tab/>
      </w:r>
      <w:r>
        <w:rPr>
          <w:rFonts w:hint="eastAsia"/>
          <w:lang w:eastAsia="zh-CN"/>
        </w:rPr>
        <w:t>MME/S4-SGSN procedure</w:t>
      </w:r>
      <w:bookmarkEnd w:id="1081"/>
      <w:bookmarkEnd w:id="1082"/>
      <w:bookmarkEnd w:id="1083"/>
      <w:bookmarkEnd w:id="1084"/>
    </w:p>
    <w:p w14:paraId="43D47F81" w14:textId="46677BFB" w:rsidR="00F71EE4" w:rsidRDefault="00F71EE4" w:rsidP="00F71EE4">
      <w:pPr>
        <w:rPr>
          <w:lang w:val="en-US" w:eastAsia="zh-CN"/>
        </w:rPr>
      </w:pPr>
      <w:r>
        <w:rPr>
          <w:lang w:val="en-US" w:eastAsia="zh-CN"/>
        </w:rPr>
        <w:t>After detecting an SGW failure, t</w:t>
      </w:r>
      <w:r w:rsidRPr="00AB3163">
        <w:rPr>
          <w:lang w:val="en-US" w:eastAsia="zh-CN"/>
        </w:rPr>
        <w:t xml:space="preserve">he MME/S4-SGSN should </w:t>
      </w:r>
      <w:r>
        <w:rPr>
          <w:lang w:val="en-US" w:eastAsia="zh-CN"/>
        </w:rPr>
        <w:t>attempt to restore the PDN connections eligible for restoration for all the UEs</w:t>
      </w:r>
      <w:r w:rsidRPr="00080C98">
        <w:rPr>
          <w:lang w:val="en-US" w:eastAsia="zh-CN"/>
        </w:rPr>
        <w:t xml:space="preserve"> </w:t>
      </w:r>
      <w:r>
        <w:rPr>
          <w:lang w:val="en-US" w:eastAsia="zh-CN"/>
        </w:rPr>
        <w:t xml:space="preserve">affected by the SGW failure, i.e. including UEs in </w:t>
      </w:r>
      <w:r>
        <w:rPr>
          <w:rFonts w:hint="eastAsia"/>
          <w:lang w:eastAsia="zh-CN"/>
        </w:rPr>
        <w:t>ECM_IDLE</w:t>
      </w:r>
      <w:r>
        <w:rPr>
          <w:lang w:eastAsia="zh-CN"/>
        </w:rPr>
        <w:t xml:space="preserve"> / PMM-IDLE / GPRS STANDBY</w:t>
      </w:r>
      <w:r>
        <w:rPr>
          <w:lang w:val="en-US" w:eastAsia="zh-CN"/>
        </w:rPr>
        <w:t xml:space="preserve"> </w:t>
      </w:r>
      <w:r w:rsidRPr="001B7614">
        <w:rPr>
          <w:lang w:val="en-US" w:eastAsia="zh-CN"/>
        </w:rPr>
        <w:t>not engaged in any Service Request</w:t>
      </w:r>
      <w:r>
        <w:rPr>
          <w:lang w:val="en-US" w:eastAsia="zh-CN"/>
        </w:rPr>
        <w:t>, or Connection Resume procedure</w:t>
      </w:r>
      <w:r w:rsidRPr="001B7614">
        <w:rPr>
          <w:lang w:val="en-US" w:eastAsia="zh-CN"/>
        </w:rPr>
        <w:t xml:space="preserve"> or other mobility procedure</w:t>
      </w:r>
      <w:r w:rsidRPr="00AB3163">
        <w:rPr>
          <w:lang w:val="en-US" w:eastAsia="zh-CN"/>
        </w:rPr>
        <w:t>.</w:t>
      </w:r>
      <w:r>
        <w:rPr>
          <w:lang w:val="en-US" w:eastAsia="zh-CN"/>
        </w:rPr>
        <w:t xml:space="preserve"> </w:t>
      </w:r>
      <w:r w:rsidRPr="001B7614">
        <w:rPr>
          <w:lang w:val="en-US" w:eastAsia="zh-CN"/>
        </w:rPr>
        <w:t>The MME/</w:t>
      </w:r>
      <w:r w:rsidRPr="001B7614">
        <w:rPr>
          <w:rFonts w:hint="eastAsia"/>
          <w:lang w:val="en-US" w:eastAsia="zh-CN"/>
        </w:rPr>
        <w:t>S4-</w:t>
      </w:r>
      <w:r w:rsidRPr="001B7614">
        <w:rPr>
          <w:lang w:val="en-US" w:eastAsia="zh-CN"/>
        </w:rPr>
        <w:t xml:space="preserve">SGSN </w:t>
      </w:r>
      <w:r>
        <w:rPr>
          <w:lang w:val="en-US" w:eastAsia="zh-CN"/>
        </w:rPr>
        <w:t xml:space="preserve">shall </w:t>
      </w:r>
      <w:r w:rsidRPr="001B7614">
        <w:rPr>
          <w:lang w:val="en-US" w:eastAsia="zh-CN"/>
        </w:rPr>
        <w:t>control</w:t>
      </w:r>
      <w:r>
        <w:rPr>
          <w:lang w:val="en-US" w:eastAsia="zh-CN"/>
        </w:rPr>
        <w:t xml:space="preserve"> </w:t>
      </w:r>
      <w:r w:rsidRPr="001B7614">
        <w:rPr>
          <w:lang w:val="en-US" w:eastAsia="zh-CN"/>
        </w:rPr>
        <w:t>the pace of the SGW relocation</w:t>
      </w:r>
      <w:r>
        <w:rPr>
          <w:lang w:val="en-US" w:eastAsia="zh-CN"/>
        </w:rPr>
        <w:t>s</w:t>
      </w:r>
      <w:r w:rsidRPr="001B7614">
        <w:rPr>
          <w:lang w:val="en-US" w:eastAsia="zh-CN"/>
        </w:rPr>
        <w:t xml:space="preserve"> </w:t>
      </w:r>
      <w:r w:rsidRPr="00AB3163">
        <w:rPr>
          <w:lang w:val="en-US" w:eastAsia="zh-CN"/>
        </w:rPr>
        <w:t>to avoid core network node overload</w:t>
      </w:r>
      <w:r>
        <w:rPr>
          <w:lang w:val="en-US" w:eastAsia="zh-CN"/>
        </w:rPr>
        <w:t>. The MME/S4-SGSN should prioritize the SGW relocation for UEs engaged in a Service Request, or a Connection Resume, or RAU/TAU procedures</w:t>
      </w:r>
      <w:r>
        <w:rPr>
          <w:rFonts w:hint="eastAsia"/>
          <w:lang w:val="en-US" w:eastAsia="zh-CN"/>
        </w:rPr>
        <w:t xml:space="preserve"> or ha</w:t>
      </w:r>
      <w:r>
        <w:rPr>
          <w:lang w:val="en-US" w:eastAsia="zh-CN"/>
        </w:rPr>
        <w:t xml:space="preserve">ving </w:t>
      </w:r>
      <w:r>
        <w:rPr>
          <w:rFonts w:hint="eastAsia"/>
          <w:lang w:val="en-US" w:eastAsia="zh-CN"/>
        </w:rPr>
        <w:t>GBR bearers</w:t>
      </w:r>
      <w:r>
        <w:rPr>
          <w:lang w:val="en-US" w:eastAsia="zh-CN"/>
        </w:rPr>
        <w:t xml:space="preserve"> over UEs</w:t>
      </w:r>
      <w:r>
        <w:rPr>
          <w:rFonts w:hint="eastAsia"/>
          <w:lang w:val="en-US" w:eastAsia="zh-CN"/>
        </w:rPr>
        <w:t xml:space="preserve"> which </w:t>
      </w:r>
      <w:r>
        <w:rPr>
          <w:lang w:val="en-US" w:eastAsia="zh-CN"/>
        </w:rPr>
        <w:t>are not</w:t>
      </w:r>
      <w:r w:rsidRPr="00A57A70">
        <w:rPr>
          <w:lang w:val="en-US" w:eastAsia="zh-CN"/>
        </w:rPr>
        <w:t xml:space="preserve"> </w:t>
      </w:r>
      <w:r>
        <w:rPr>
          <w:lang w:val="en-US" w:eastAsia="zh-CN"/>
        </w:rPr>
        <w:t>engaged in any mobility procedure and that do not have a signa</w:t>
      </w:r>
      <w:r w:rsidR="0082545C">
        <w:rPr>
          <w:lang w:val="en-US" w:eastAsia="zh-CN"/>
        </w:rPr>
        <w:t>l</w:t>
      </w:r>
      <w:r>
        <w:rPr>
          <w:lang w:val="en-US" w:eastAsia="zh-CN"/>
        </w:rPr>
        <w:t>ling connection to the MME/S4-SGSN</w:t>
      </w:r>
      <w:r>
        <w:rPr>
          <w:rFonts w:hint="eastAsia"/>
          <w:lang w:val="en-US" w:eastAsia="zh-CN"/>
        </w:rPr>
        <w:t xml:space="preserve"> </w:t>
      </w:r>
      <w:r>
        <w:rPr>
          <w:lang w:val="en-US" w:eastAsia="zh-CN"/>
        </w:rPr>
        <w:t>n</w:t>
      </w:r>
      <w:r>
        <w:rPr>
          <w:rFonts w:hint="eastAsia"/>
          <w:lang w:val="en-US" w:eastAsia="zh-CN"/>
        </w:rPr>
        <w:t>or GBR bearers</w:t>
      </w:r>
      <w:r>
        <w:rPr>
          <w:lang w:val="en-US" w:eastAsia="zh-CN"/>
        </w:rPr>
        <w:t>. The MME/S4-SGSN should also prioritize the SGW relocation for UEs with an emergency PDN connection.</w:t>
      </w:r>
    </w:p>
    <w:p w14:paraId="4A2C5227" w14:textId="77777777" w:rsidR="00F71EE4" w:rsidRPr="00814F11" w:rsidRDefault="00F71EE4" w:rsidP="00F71EE4">
      <w:r>
        <w:t>The MME/S4-SGSN may further prioritize the PDN connections to restore, e.g. for UEs</w:t>
      </w:r>
      <w:r w:rsidRPr="00C553FA">
        <w:rPr>
          <w:rFonts w:hint="eastAsia"/>
          <w:lang w:eastAsia="zh-CN"/>
        </w:rPr>
        <w:t xml:space="preserve"> </w:t>
      </w:r>
      <w:r>
        <w:rPr>
          <w:rFonts w:hint="eastAsia"/>
          <w:lang w:eastAsia="zh-CN"/>
        </w:rPr>
        <w:t>ECM_IDLE</w:t>
      </w:r>
      <w:r>
        <w:rPr>
          <w:lang w:eastAsia="zh-CN"/>
        </w:rPr>
        <w:t xml:space="preserve"> / PMM-IDLE / GPRS STANDBY</w:t>
      </w:r>
      <w:r>
        <w:rPr>
          <w:lang w:val="en-US" w:eastAsia="zh-CN"/>
        </w:rPr>
        <w:t xml:space="preserve"> </w:t>
      </w:r>
      <w:r w:rsidRPr="001B7614">
        <w:rPr>
          <w:lang w:val="en-US" w:eastAsia="zh-CN"/>
        </w:rPr>
        <w:t>not engaged in any Service Request</w:t>
      </w:r>
      <w:r>
        <w:rPr>
          <w:lang w:val="en-US" w:eastAsia="zh-CN"/>
        </w:rPr>
        <w:t xml:space="preserve"> or Connection Resume procedure, </w:t>
      </w:r>
      <w:r>
        <w:t>based on operator's policy e.g. based on the QCI and/or APN.</w:t>
      </w:r>
      <w:r w:rsidRPr="000242A4">
        <w:t xml:space="preserve"> </w:t>
      </w:r>
      <w:r>
        <w:t>Besides, t</w:t>
      </w:r>
      <w:r w:rsidRPr="001A4974">
        <w:t xml:space="preserve">he </w:t>
      </w:r>
      <w:r>
        <w:t xml:space="preserve">MME/SGSN may use the subscribed </w:t>
      </w:r>
      <w:r w:rsidRPr="001A4974">
        <w:t>Restoration Priority</w:t>
      </w:r>
      <w:r w:rsidRPr="00640627">
        <w:t xml:space="preserve"> </w:t>
      </w:r>
      <w:r>
        <w:t>per APN</w:t>
      </w:r>
      <w:r w:rsidRPr="001A4974">
        <w:t xml:space="preserve">, if </w:t>
      </w:r>
      <w:r>
        <w:t>received from the HSS, and if permitted per</w:t>
      </w:r>
      <w:r w:rsidRPr="001A4974">
        <w:t xml:space="preserve"> service level agreements for in-bound roamers, </w:t>
      </w:r>
      <w:r>
        <w:t>to determine the relative restoration priority among PDN connections to the same APN</w:t>
      </w:r>
      <w:r w:rsidRPr="001A4974">
        <w:t>.</w:t>
      </w:r>
      <w:r w:rsidRPr="008C2CBD">
        <w:t xml:space="preserve"> </w:t>
      </w:r>
      <w:r>
        <w:t xml:space="preserve">The MME/SGSN may </w:t>
      </w:r>
      <w:r w:rsidRPr="00D70A3A">
        <w:t xml:space="preserve">use a </w:t>
      </w:r>
      <w:r>
        <w:t xml:space="preserve">locally configured value as </w:t>
      </w:r>
      <w:r w:rsidRPr="00D70A3A">
        <w:t>default restoration priority if the restoration priority</w:t>
      </w:r>
      <w:r>
        <w:t xml:space="preserve"> </w:t>
      </w:r>
      <w:r w:rsidRPr="00D70A3A">
        <w:t>for a user's PDN connection is not received from the HSS</w:t>
      </w:r>
      <w:r>
        <w:t xml:space="preserve"> or not permitted by service level agreement for in-bound roamers.</w:t>
      </w:r>
    </w:p>
    <w:p w14:paraId="2158774A" w14:textId="77777777" w:rsidR="00F71EE4" w:rsidRDefault="00F71EE4" w:rsidP="00F71EE4">
      <w:pPr>
        <w:pStyle w:val="NO"/>
        <w:rPr>
          <w:lang w:eastAsia="zh-CN"/>
        </w:rPr>
      </w:pPr>
      <w:r>
        <w:rPr>
          <w:lang w:eastAsia="zh-CN"/>
        </w:rPr>
        <w:t>NOTE 1:</w:t>
      </w:r>
      <w:r>
        <w:rPr>
          <w:lang w:eastAsia="zh-CN"/>
        </w:rPr>
        <w:tab/>
      </w:r>
      <w:r w:rsidRPr="0077749E">
        <w:rPr>
          <w:lang w:eastAsia="zh-CN"/>
        </w:rPr>
        <w:t>This is to allow all the affected UEs to be reconnected to the network in a relatively short time (that is function of the speed of the SGW relocations that the MME/</w:t>
      </w:r>
      <w:r w:rsidRPr="0077749E">
        <w:rPr>
          <w:rFonts w:hint="eastAsia"/>
          <w:lang w:eastAsia="zh-CN"/>
        </w:rPr>
        <w:t>S4-</w:t>
      </w:r>
      <w:r w:rsidRPr="0077749E">
        <w:rPr>
          <w:lang w:eastAsia="zh-CN"/>
        </w:rPr>
        <w:t>SGSN performs, based on implementation and the network load) so that downlink packets may be delivered to the UEs with minimum service interruption.</w:t>
      </w:r>
    </w:p>
    <w:p w14:paraId="59E5128B" w14:textId="77777777" w:rsidR="00F71EE4" w:rsidRDefault="00F71EE4" w:rsidP="00F71EE4">
      <w:pPr>
        <w:pStyle w:val="NO"/>
        <w:rPr>
          <w:noProof/>
        </w:rPr>
      </w:pPr>
      <w:r>
        <w:rPr>
          <w:lang w:eastAsia="zh-CN"/>
        </w:rPr>
        <w:t>NOTE 2:</w:t>
      </w:r>
      <w:r>
        <w:rPr>
          <w:lang w:eastAsia="zh-CN"/>
        </w:rPr>
        <w:tab/>
        <w:t xml:space="preserve">Prioritizing the restoration of emergency PDN connections can enable to </w:t>
      </w:r>
      <w:r>
        <w:rPr>
          <w:noProof/>
        </w:rPr>
        <w:t>preserve emergency calls in progress for authenticated and unauthenticated users, and enable PSAP to call back authenticated users with an emergency registration but without an emergency call in progress.</w:t>
      </w:r>
    </w:p>
    <w:p w14:paraId="44055555" w14:textId="77777777" w:rsidR="00F71EE4" w:rsidRPr="0077749E" w:rsidRDefault="00F71EE4" w:rsidP="00F71EE4">
      <w:pPr>
        <w:pStyle w:val="NO"/>
        <w:rPr>
          <w:lang w:eastAsia="zh-CN"/>
        </w:rPr>
      </w:pPr>
      <w:r>
        <w:rPr>
          <w:noProof/>
        </w:rPr>
        <w:t>NOTE 3:</w:t>
      </w:r>
      <w:r>
        <w:rPr>
          <w:noProof/>
        </w:rPr>
        <w:tab/>
        <w:t xml:space="preserve">The Restoration Priority can e.g. allow to restore with a higher priority users with an </w:t>
      </w:r>
      <w:r>
        <w:rPr>
          <w:lang w:eastAsia="ja-JP"/>
        </w:rPr>
        <w:t>IMS voice subscription over IMS users without an IMS voice subscription.</w:t>
      </w:r>
    </w:p>
    <w:p w14:paraId="1BA77ADE" w14:textId="6520CB6F" w:rsidR="00F71EE4" w:rsidRDefault="00F71EE4" w:rsidP="00F71EE4">
      <w:pPr>
        <w:rPr>
          <w:lang w:val="en-US" w:eastAsia="zh-CN"/>
        </w:rPr>
      </w:pPr>
      <w:r>
        <w:rPr>
          <w:lang w:val="en-US" w:eastAsia="zh-CN"/>
        </w:rPr>
        <w:t>To restore the PDN connection(s) of</w:t>
      </w:r>
      <w:r>
        <w:rPr>
          <w:rFonts w:hint="eastAsia"/>
          <w:lang w:val="en-US" w:eastAsia="zh-CN"/>
        </w:rPr>
        <w:t xml:space="preserve"> </w:t>
      </w:r>
      <w:r>
        <w:rPr>
          <w:lang w:val="en-US" w:eastAsia="zh-CN"/>
        </w:rPr>
        <w:t>a UE, the MME/S4-SGSN shall perform an SGW relocation procedure</w:t>
      </w:r>
      <w:r w:rsidRPr="002F3C29">
        <w:rPr>
          <w:lang w:eastAsia="zh-CN"/>
        </w:rPr>
        <w:t xml:space="preserve"> </w:t>
      </w:r>
      <w:r>
        <w:rPr>
          <w:lang w:eastAsia="zh-CN"/>
        </w:rPr>
        <w:t xml:space="preserve">by </w:t>
      </w:r>
      <w:r>
        <w:rPr>
          <w:rFonts w:hint="eastAsia"/>
          <w:lang w:eastAsia="zh-CN"/>
        </w:rPr>
        <w:t>send</w:t>
      </w:r>
      <w:r>
        <w:rPr>
          <w:lang w:eastAsia="zh-CN"/>
        </w:rPr>
        <w:t>ing</w:t>
      </w:r>
      <w:r>
        <w:rPr>
          <w:rFonts w:hint="eastAsia"/>
          <w:lang w:eastAsia="zh-CN"/>
        </w:rPr>
        <w:t xml:space="preserve"> a Create Session Request message </w:t>
      </w:r>
      <w:r>
        <w:rPr>
          <w:lang w:eastAsia="zh-CN"/>
        </w:rPr>
        <w:t>(</w:t>
      </w:r>
      <w:r>
        <w:t xml:space="preserve">per PDN connection to restore) </w:t>
      </w:r>
      <w:r>
        <w:rPr>
          <w:rFonts w:hint="eastAsia"/>
          <w:lang w:eastAsia="zh-CN"/>
        </w:rPr>
        <w:t xml:space="preserve">to the new or restarted SGW </w:t>
      </w:r>
      <w:r>
        <w:rPr>
          <w:lang w:eastAsia="zh-CN"/>
        </w:rPr>
        <w:t>as per the steps 8-11 of a T</w:t>
      </w:r>
      <w:r>
        <w:t>racking Area Update procedure with Serving GW change</w:t>
      </w:r>
      <w:r>
        <w:rPr>
          <w:lang w:eastAsia="zh-CN"/>
        </w:rPr>
        <w:t xml:space="preserve"> in </w:t>
      </w:r>
      <w:r w:rsidR="00E241D7">
        <w:rPr>
          <w:rFonts w:hint="eastAsia"/>
          <w:lang w:eastAsia="zh-CN"/>
        </w:rPr>
        <w:t>clause</w:t>
      </w:r>
      <w:r w:rsidR="00E241D7">
        <w:rPr>
          <w:lang w:eastAsia="zh-CN"/>
        </w:rPr>
        <w:t> 5</w:t>
      </w:r>
      <w:r>
        <w:rPr>
          <w:lang w:eastAsia="zh-CN"/>
        </w:rPr>
        <w:t xml:space="preserve">.3.3.1 in 3GPP </w:t>
      </w:r>
      <w:r w:rsidR="00E241D7">
        <w:rPr>
          <w:lang w:eastAsia="zh-CN"/>
        </w:rPr>
        <w:t>TS 2</w:t>
      </w:r>
      <w:r>
        <w:rPr>
          <w:lang w:eastAsia="zh-CN"/>
        </w:rPr>
        <w:t>3.401[</w:t>
      </w:r>
      <w:r>
        <w:rPr>
          <w:rFonts w:hint="eastAsia"/>
          <w:lang w:eastAsia="zh-CN"/>
        </w:rPr>
        <w:t>15</w:t>
      </w:r>
      <w:r>
        <w:rPr>
          <w:lang w:eastAsia="zh-CN"/>
        </w:rPr>
        <w:t>]. For PDN connections with GBR bearers existing before the SGW failure, t</w:t>
      </w:r>
      <w:r w:rsidRPr="00706CBF">
        <w:rPr>
          <w:lang w:val="en-US" w:eastAsia="zh-CN"/>
        </w:rPr>
        <w:t xml:space="preserve">he </w:t>
      </w:r>
      <w:r>
        <w:rPr>
          <w:lang w:val="en-US" w:eastAsia="zh-CN"/>
        </w:rPr>
        <w:t>MM</w:t>
      </w:r>
      <w:r w:rsidRPr="00706CBF">
        <w:rPr>
          <w:lang w:val="en-US" w:eastAsia="zh-CN"/>
        </w:rPr>
        <w:t xml:space="preserve">E/S4-SGSN may </w:t>
      </w:r>
      <w:r>
        <w:rPr>
          <w:lang w:val="en-US" w:eastAsia="zh-CN"/>
        </w:rPr>
        <w:t xml:space="preserve">either request to restore or </w:t>
      </w:r>
      <w:r>
        <w:rPr>
          <w:rFonts w:hint="eastAsia"/>
          <w:lang w:val="en-US" w:eastAsia="zh-CN"/>
        </w:rPr>
        <w:t>remove</w:t>
      </w:r>
      <w:r>
        <w:rPr>
          <w:lang w:val="en-US" w:eastAsia="zh-CN"/>
        </w:rPr>
        <w:t xml:space="preserve"> the GBR bearers in the Create Session Request (e.g. depending on how quickly the PDN connection is </w:t>
      </w:r>
      <w:r>
        <w:rPr>
          <w:lang w:val="en-US" w:eastAsia="zh-CN"/>
        </w:rPr>
        <w:lastRenderedPageBreak/>
        <w:t xml:space="preserve">restored).  </w:t>
      </w:r>
      <w:r w:rsidRPr="00706CBF">
        <w:rPr>
          <w:lang w:val="en-US" w:eastAsia="zh-CN"/>
        </w:rPr>
        <w:t xml:space="preserve"> </w:t>
      </w:r>
      <w:r>
        <w:rPr>
          <w:lang w:val="en-US" w:eastAsia="zh-CN"/>
        </w:rPr>
        <w:t>The MME/S4-SGSN shall restore the PDN connections of</w:t>
      </w:r>
      <w:r>
        <w:rPr>
          <w:rFonts w:hint="eastAsia"/>
          <w:lang w:val="en-US" w:eastAsia="zh-CN"/>
        </w:rPr>
        <w:t xml:space="preserve"> </w:t>
      </w:r>
      <w:r>
        <w:rPr>
          <w:lang w:val="en-US" w:eastAsia="zh-CN"/>
        </w:rPr>
        <w:t>the affected UEs after the SGW failure as follows:</w:t>
      </w:r>
    </w:p>
    <w:p w14:paraId="03215A17" w14:textId="77777777" w:rsidR="00F71EE4" w:rsidRDefault="00F71EE4" w:rsidP="00F71EE4">
      <w:pPr>
        <w:pStyle w:val="B1"/>
        <w:rPr>
          <w:lang w:val="en-US" w:eastAsia="zh-CN"/>
        </w:rPr>
      </w:pPr>
      <w:r>
        <w:rPr>
          <w:lang w:val="en-US" w:eastAsia="zh-CN"/>
        </w:rPr>
        <w:t>1)</w:t>
      </w:r>
      <w:r>
        <w:rPr>
          <w:lang w:val="en-US" w:eastAsia="zh-CN"/>
        </w:rPr>
        <w:tab/>
        <w:t xml:space="preserve">for UEs in </w:t>
      </w:r>
      <w:r>
        <w:rPr>
          <w:rFonts w:hint="eastAsia"/>
          <w:lang w:val="en-US" w:eastAsia="zh-CN"/>
        </w:rPr>
        <w:t>ECM_IDLE</w:t>
      </w:r>
      <w:r>
        <w:rPr>
          <w:lang w:val="en-US" w:eastAsia="zh-CN"/>
        </w:rPr>
        <w:t>/PMM-IDLE/GPRS STANDBY</w:t>
      </w:r>
      <w:r>
        <w:rPr>
          <w:rFonts w:hint="eastAsia"/>
          <w:lang w:val="en-US" w:eastAsia="zh-CN"/>
        </w:rPr>
        <w:t xml:space="preserve"> </w:t>
      </w:r>
      <w:r>
        <w:rPr>
          <w:lang w:val="en-US" w:eastAsia="zh-CN"/>
        </w:rPr>
        <w:t>state:</w:t>
      </w:r>
    </w:p>
    <w:p w14:paraId="3189C3C0" w14:textId="2BEC05A0" w:rsidR="00F71EE4" w:rsidRDefault="00F71EE4" w:rsidP="00F71EE4">
      <w:pPr>
        <w:pStyle w:val="B2"/>
        <w:rPr>
          <w:lang w:eastAsia="zh-CN"/>
        </w:rPr>
      </w:pPr>
      <w:r>
        <w:rPr>
          <w:lang w:eastAsia="zh-CN"/>
        </w:rPr>
        <w:t>-</w:t>
      </w:r>
      <w:r>
        <w:rPr>
          <w:lang w:eastAsia="zh-CN"/>
        </w:rPr>
        <w:tab/>
        <w:t>t</w:t>
      </w:r>
      <w:r>
        <w:rPr>
          <w:rFonts w:hint="eastAsia"/>
          <w:lang w:eastAsia="zh-CN"/>
        </w:rPr>
        <w:t xml:space="preserve">he MME/S4-SGSN </w:t>
      </w:r>
      <w:r>
        <w:rPr>
          <w:lang w:eastAsia="zh-CN"/>
        </w:rPr>
        <w:t xml:space="preserve">shall </w:t>
      </w:r>
      <w:r>
        <w:rPr>
          <w:rFonts w:hint="eastAsia"/>
          <w:lang w:eastAsia="zh-CN"/>
        </w:rPr>
        <w:t xml:space="preserve">select a new SGW </w:t>
      </w:r>
      <w:r>
        <w:rPr>
          <w:lang w:val="en-US" w:eastAsia="zh-CN"/>
        </w:rPr>
        <w:t xml:space="preserve">or the </w:t>
      </w:r>
      <w:r>
        <w:rPr>
          <w:rFonts w:hint="eastAsia"/>
          <w:lang w:val="en-US" w:eastAsia="zh-CN"/>
        </w:rPr>
        <w:t>restarted</w:t>
      </w:r>
      <w:r>
        <w:rPr>
          <w:lang w:val="en-US" w:eastAsia="zh-CN"/>
        </w:rPr>
        <w:t xml:space="preserve"> SGW</w:t>
      </w:r>
      <w:r>
        <w:rPr>
          <w:rFonts w:hint="eastAsia"/>
          <w:lang w:eastAsia="zh-CN"/>
        </w:rPr>
        <w:t xml:space="preserve"> based on the last visited TAI/RAI. W</w:t>
      </w:r>
      <w:r w:rsidRPr="0075151E">
        <w:rPr>
          <w:lang w:eastAsia="zh-CN"/>
        </w:rPr>
        <w:t>hen D</w:t>
      </w:r>
      <w:r>
        <w:rPr>
          <w:rFonts w:hint="eastAsia"/>
          <w:lang w:eastAsia="zh-CN"/>
        </w:rPr>
        <w:t xml:space="preserve">edicated </w:t>
      </w:r>
      <w:r w:rsidRPr="0075151E">
        <w:rPr>
          <w:lang w:eastAsia="zh-CN"/>
        </w:rPr>
        <w:t>C</w:t>
      </w:r>
      <w:r>
        <w:rPr>
          <w:rFonts w:hint="eastAsia"/>
          <w:lang w:eastAsia="zh-CN"/>
        </w:rPr>
        <w:t xml:space="preserve">ore </w:t>
      </w:r>
      <w:r w:rsidRPr="0075151E">
        <w:rPr>
          <w:lang w:eastAsia="zh-CN"/>
        </w:rPr>
        <w:t>N</w:t>
      </w:r>
      <w:r>
        <w:rPr>
          <w:rFonts w:hint="eastAsia"/>
          <w:lang w:eastAsia="zh-CN"/>
        </w:rPr>
        <w:t>etwork</w:t>
      </w:r>
      <w:r w:rsidRPr="0075151E">
        <w:rPr>
          <w:lang w:eastAsia="zh-CN"/>
        </w:rPr>
        <w:t xml:space="preserve">s are </w:t>
      </w:r>
      <w:r>
        <w:rPr>
          <w:rFonts w:hint="eastAsia"/>
          <w:lang w:eastAsia="zh-CN"/>
        </w:rPr>
        <w:t xml:space="preserve">deployed, the UE Usage Type shall also be used for the SGW selection as </w:t>
      </w:r>
      <w:r>
        <w:rPr>
          <w:lang w:eastAsia="zh-CN"/>
        </w:rPr>
        <w:t>specified</w:t>
      </w:r>
      <w:r>
        <w:rPr>
          <w:rFonts w:hint="eastAsia"/>
          <w:lang w:eastAsia="zh-CN"/>
        </w:rPr>
        <w:t xml:space="preserve"> in </w:t>
      </w:r>
      <w:r>
        <w:rPr>
          <w:lang w:eastAsia="zh-CN"/>
        </w:rPr>
        <w:t xml:space="preserve">3GPP </w:t>
      </w:r>
      <w:r w:rsidR="00E241D7">
        <w:rPr>
          <w:lang w:eastAsia="zh-CN"/>
        </w:rPr>
        <w:t>TS </w:t>
      </w:r>
      <w:r w:rsidR="00E241D7">
        <w:rPr>
          <w:rFonts w:hint="eastAsia"/>
          <w:lang w:eastAsia="zh-CN"/>
        </w:rPr>
        <w:t>2</w:t>
      </w:r>
      <w:r>
        <w:rPr>
          <w:rFonts w:hint="eastAsia"/>
          <w:lang w:eastAsia="zh-CN"/>
        </w:rPr>
        <w:t>9.303</w:t>
      </w:r>
      <w:r w:rsidR="00E241D7">
        <w:rPr>
          <w:lang w:eastAsia="zh-CN"/>
        </w:rPr>
        <w:t> </w:t>
      </w:r>
      <w:r w:rsidR="00E241D7">
        <w:rPr>
          <w:rFonts w:hint="eastAsia"/>
          <w:lang w:eastAsia="zh-CN"/>
        </w:rPr>
        <w:t>[</w:t>
      </w:r>
      <w:r>
        <w:rPr>
          <w:rFonts w:hint="eastAsia"/>
          <w:lang w:eastAsia="zh-CN"/>
        </w:rPr>
        <w:t>37]</w:t>
      </w:r>
      <w:r>
        <w:rPr>
          <w:lang w:eastAsia="zh-CN"/>
        </w:rPr>
        <w:t>;</w:t>
      </w:r>
    </w:p>
    <w:p w14:paraId="0D277AB7" w14:textId="77777777" w:rsidR="00F71EE4" w:rsidRDefault="00F71EE4" w:rsidP="00F71EE4">
      <w:pPr>
        <w:pStyle w:val="B2"/>
        <w:rPr>
          <w:lang w:eastAsia="zh-CN"/>
        </w:rPr>
      </w:pPr>
      <w:r>
        <w:rPr>
          <w:lang w:eastAsia="zh-CN"/>
        </w:rPr>
        <w:t>-</w:t>
      </w:r>
      <w:r>
        <w:rPr>
          <w:lang w:eastAsia="zh-CN"/>
        </w:rPr>
        <w:tab/>
      </w:r>
      <w:r>
        <w:rPr>
          <w:rFonts w:hint="eastAsia"/>
          <w:lang w:eastAsia="zh-CN"/>
        </w:rPr>
        <w:t xml:space="preserve">the MME/S4-SGSN </w:t>
      </w:r>
      <w:r>
        <w:rPr>
          <w:lang w:eastAsia="zh-CN"/>
        </w:rPr>
        <w:t>shall then perform an SGW relocation procedure as specified above.</w:t>
      </w:r>
    </w:p>
    <w:p w14:paraId="3E9B806B" w14:textId="77777777" w:rsidR="00F71EE4" w:rsidRDefault="00F71EE4" w:rsidP="00F71EE4">
      <w:pPr>
        <w:pStyle w:val="B1"/>
        <w:rPr>
          <w:lang w:val="en-US" w:eastAsia="zh-CN"/>
        </w:rPr>
      </w:pPr>
      <w:r>
        <w:rPr>
          <w:lang w:val="en-US" w:eastAsia="zh-CN"/>
        </w:rPr>
        <w:t>2)</w:t>
      </w:r>
      <w:r>
        <w:rPr>
          <w:lang w:val="en-US" w:eastAsia="zh-CN"/>
        </w:rPr>
        <w:tab/>
        <w:t xml:space="preserve">for UEs in </w:t>
      </w:r>
      <w:r w:rsidRPr="004B1269">
        <w:rPr>
          <w:rFonts w:hint="eastAsia"/>
          <w:lang w:val="en-US" w:eastAsia="zh-CN"/>
        </w:rPr>
        <w:t>ECM_CONNECTED</w:t>
      </w:r>
      <w:r>
        <w:rPr>
          <w:lang w:val="en-US" w:eastAsia="zh-CN"/>
        </w:rPr>
        <w:t>/PMM-CONNECTED/GPRS READY</w:t>
      </w:r>
      <w:r>
        <w:rPr>
          <w:rFonts w:hint="eastAsia"/>
          <w:lang w:val="en-US" w:eastAsia="zh-CN"/>
        </w:rPr>
        <w:t xml:space="preserve"> </w:t>
      </w:r>
      <w:r>
        <w:rPr>
          <w:lang w:val="en-US" w:eastAsia="zh-CN"/>
        </w:rPr>
        <w:t xml:space="preserve">state </w:t>
      </w:r>
      <w:r>
        <w:rPr>
          <w:rFonts w:hint="eastAsia"/>
          <w:lang w:val="en-US" w:eastAsia="zh-CN"/>
        </w:rPr>
        <w:t xml:space="preserve">not engaged in </w:t>
      </w:r>
      <w:r>
        <w:rPr>
          <w:lang w:val="en-US" w:eastAsia="zh-CN"/>
        </w:rPr>
        <w:t>any mobility procedure (</w:t>
      </w:r>
      <w:r>
        <w:rPr>
          <w:rFonts w:hint="eastAsia"/>
          <w:lang w:val="en-US" w:eastAsia="zh-CN"/>
        </w:rPr>
        <w:t>TAU/RAU</w:t>
      </w:r>
      <w:r>
        <w:rPr>
          <w:lang w:val="en-US" w:eastAsia="zh-CN"/>
        </w:rPr>
        <w:t xml:space="preserve">, </w:t>
      </w:r>
      <w:r>
        <w:rPr>
          <w:rFonts w:hint="eastAsia"/>
          <w:lang w:val="en-US" w:eastAsia="zh-CN"/>
        </w:rPr>
        <w:t>Handover</w:t>
      </w:r>
      <w:r>
        <w:rPr>
          <w:lang w:val="en-US" w:eastAsia="zh-CN"/>
        </w:rPr>
        <w:t>):</w:t>
      </w:r>
    </w:p>
    <w:p w14:paraId="6E9A5CB7" w14:textId="77777777" w:rsidR="00F71EE4" w:rsidRDefault="00F71EE4" w:rsidP="00F71EE4">
      <w:pPr>
        <w:pStyle w:val="B2"/>
        <w:rPr>
          <w:lang w:val="en-US" w:eastAsia="zh-CN"/>
        </w:rPr>
      </w:pPr>
      <w:r>
        <w:rPr>
          <w:lang w:val="en-US" w:eastAsia="zh-CN"/>
        </w:rPr>
        <w:t>-</w:t>
      </w:r>
      <w:r>
        <w:rPr>
          <w:lang w:val="en-US" w:eastAsia="zh-CN"/>
        </w:rPr>
        <w:tab/>
        <w:t>t</w:t>
      </w:r>
      <w:r w:rsidRPr="004B1269">
        <w:rPr>
          <w:rFonts w:hint="eastAsia"/>
          <w:lang w:val="en-US" w:eastAsia="zh-CN"/>
        </w:rPr>
        <w:t xml:space="preserve">he MME/S4-SGSN </w:t>
      </w:r>
      <w:r>
        <w:rPr>
          <w:lang w:val="en-US" w:eastAsia="zh-CN"/>
        </w:rPr>
        <w:t xml:space="preserve">shall </w:t>
      </w:r>
      <w:r w:rsidRPr="004B1269">
        <w:rPr>
          <w:rFonts w:hint="eastAsia"/>
          <w:lang w:val="en-US" w:eastAsia="zh-CN"/>
        </w:rPr>
        <w:t xml:space="preserve">release </w:t>
      </w:r>
      <w:r>
        <w:rPr>
          <w:lang w:val="en-US" w:eastAsia="zh-CN"/>
        </w:rPr>
        <w:t xml:space="preserve">the </w:t>
      </w:r>
      <w:r w:rsidRPr="004B1269">
        <w:rPr>
          <w:rFonts w:hint="eastAsia"/>
          <w:lang w:val="en-US" w:eastAsia="zh-CN"/>
        </w:rPr>
        <w:t>S1/Iu/radio resources</w:t>
      </w:r>
      <w:r>
        <w:rPr>
          <w:lang w:val="en-US" w:eastAsia="zh-CN"/>
        </w:rPr>
        <w:t>; i</w:t>
      </w:r>
      <w:r w:rsidRPr="004B1269">
        <w:rPr>
          <w:rFonts w:hint="eastAsia"/>
          <w:lang w:val="en-US" w:eastAsia="zh-CN"/>
        </w:rPr>
        <w:t>f the eNodeB</w:t>
      </w:r>
      <w:r>
        <w:rPr>
          <w:lang w:val="en-US" w:eastAsia="zh-CN"/>
        </w:rPr>
        <w:t>/RNC</w:t>
      </w:r>
      <w:r w:rsidRPr="004B1269">
        <w:rPr>
          <w:rFonts w:hint="eastAsia"/>
          <w:lang w:val="en-US" w:eastAsia="zh-CN"/>
        </w:rPr>
        <w:t xml:space="preserve"> detects the SGW failure, the eNodeB</w:t>
      </w:r>
      <w:r>
        <w:rPr>
          <w:lang w:val="en-US" w:eastAsia="zh-CN"/>
        </w:rPr>
        <w:t>/RNC</w:t>
      </w:r>
      <w:r w:rsidRPr="004B1269">
        <w:rPr>
          <w:rFonts w:hint="eastAsia"/>
          <w:lang w:val="en-US" w:eastAsia="zh-CN"/>
        </w:rPr>
        <w:t xml:space="preserve"> </w:t>
      </w:r>
      <w:r w:rsidRPr="004B1269">
        <w:rPr>
          <w:lang w:val="en-US" w:eastAsia="zh-CN"/>
        </w:rPr>
        <w:t>may</w:t>
      </w:r>
      <w:r w:rsidRPr="004B1269">
        <w:rPr>
          <w:rFonts w:hint="eastAsia"/>
          <w:lang w:val="en-US" w:eastAsia="zh-CN"/>
        </w:rPr>
        <w:t xml:space="preserve"> request the MME</w:t>
      </w:r>
      <w:r>
        <w:rPr>
          <w:lang w:val="en-US" w:eastAsia="zh-CN"/>
        </w:rPr>
        <w:t>/S4-SGSN</w:t>
      </w:r>
      <w:r w:rsidRPr="004B1269">
        <w:rPr>
          <w:rFonts w:hint="eastAsia"/>
          <w:lang w:val="en-US" w:eastAsia="zh-CN"/>
        </w:rPr>
        <w:t xml:space="preserve"> to release the S1</w:t>
      </w:r>
      <w:r>
        <w:rPr>
          <w:lang w:val="en-US" w:eastAsia="zh-CN"/>
        </w:rPr>
        <w:t>/Iu</w:t>
      </w:r>
      <w:r w:rsidRPr="004B1269">
        <w:rPr>
          <w:rFonts w:hint="eastAsia"/>
          <w:lang w:val="en-US" w:eastAsia="zh-CN"/>
        </w:rPr>
        <w:t xml:space="preserve"> resource</w:t>
      </w:r>
      <w:r>
        <w:rPr>
          <w:lang w:val="en-US" w:eastAsia="zh-CN"/>
        </w:rPr>
        <w:t>s;</w:t>
      </w:r>
    </w:p>
    <w:p w14:paraId="32E3BC23" w14:textId="77777777" w:rsidR="00F71EE4" w:rsidRDefault="00F71EE4" w:rsidP="00F71EE4">
      <w:pPr>
        <w:pStyle w:val="B2"/>
        <w:rPr>
          <w:lang w:val="en-US" w:eastAsia="zh-CN"/>
        </w:rPr>
      </w:pPr>
      <w:r>
        <w:rPr>
          <w:lang w:val="en-US" w:eastAsia="zh-CN"/>
        </w:rPr>
        <w:t>-</w:t>
      </w:r>
      <w:r>
        <w:rPr>
          <w:lang w:val="en-US" w:eastAsia="zh-CN"/>
        </w:rPr>
        <w:tab/>
      </w:r>
      <w:r w:rsidRPr="004B1269">
        <w:rPr>
          <w:rFonts w:hint="eastAsia"/>
          <w:lang w:val="en-US" w:eastAsia="zh-CN"/>
        </w:rPr>
        <w:t xml:space="preserve">the MME/S4-SGSN </w:t>
      </w:r>
      <w:r>
        <w:rPr>
          <w:lang w:val="en-US" w:eastAsia="zh-CN"/>
        </w:rPr>
        <w:t xml:space="preserve">shall then </w:t>
      </w:r>
      <w:r w:rsidRPr="004B1269">
        <w:rPr>
          <w:rFonts w:hint="eastAsia"/>
          <w:lang w:val="en-US" w:eastAsia="zh-CN"/>
        </w:rPr>
        <w:t xml:space="preserve">handle these UEs as </w:t>
      </w:r>
      <w:r>
        <w:rPr>
          <w:lang w:val="en-US" w:eastAsia="zh-CN"/>
        </w:rPr>
        <w:t xml:space="preserve">specified </w:t>
      </w:r>
      <w:r w:rsidRPr="004B1269">
        <w:rPr>
          <w:rFonts w:hint="eastAsia"/>
          <w:lang w:val="en-US" w:eastAsia="zh-CN"/>
        </w:rPr>
        <w:t xml:space="preserve">for </w:t>
      </w:r>
      <w:r>
        <w:rPr>
          <w:lang w:val="en-US" w:eastAsia="zh-CN"/>
        </w:rPr>
        <w:t xml:space="preserve">UEs in </w:t>
      </w:r>
      <w:r w:rsidRPr="004B1269">
        <w:rPr>
          <w:rFonts w:hint="eastAsia"/>
          <w:lang w:val="en-US" w:eastAsia="zh-CN"/>
        </w:rPr>
        <w:t>ECM_IDLE</w:t>
      </w:r>
      <w:r w:rsidRPr="004B1269">
        <w:rPr>
          <w:lang w:val="en-US" w:eastAsia="zh-CN"/>
        </w:rPr>
        <w:t>/PMM-IDLE/GPRS STANDBY</w:t>
      </w:r>
      <w:r w:rsidRPr="004B1269">
        <w:rPr>
          <w:rFonts w:hint="eastAsia"/>
          <w:lang w:val="en-US" w:eastAsia="zh-CN"/>
        </w:rPr>
        <w:t xml:space="preserve"> </w:t>
      </w:r>
      <w:r>
        <w:rPr>
          <w:lang w:val="en-US" w:eastAsia="zh-CN"/>
        </w:rPr>
        <w:t>state, or for UEs performing a mobility procedure if the UE performs subsequently such a mobility procedure (e.g. a Service Request to re-establish the S1/Iu/radio bearers);</w:t>
      </w:r>
    </w:p>
    <w:p w14:paraId="65B554AB" w14:textId="77777777" w:rsidR="00F71EE4" w:rsidRDefault="00F71EE4" w:rsidP="00F71EE4">
      <w:pPr>
        <w:pStyle w:val="B2"/>
        <w:rPr>
          <w:lang w:val="en-US" w:eastAsia="zh-CN"/>
        </w:rPr>
      </w:pPr>
      <w:r>
        <w:rPr>
          <w:lang w:val="en-US" w:eastAsia="zh-CN"/>
        </w:rPr>
        <w:t>-</w:t>
      </w:r>
      <w:r>
        <w:rPr>
          <w:lang w:val="en-US" w:eastAsia="zh-CN"/>
        </w:rPr>
        <w:tab/>
        <w:t>as an exception to these rules, f</w:t>
      </w:r>
      <w:r w:rsidRPr="00AE51C6">
        <w:rPr>
          <w:lang w:val="en-US" w:eastAsia="zh-CN"/>
        </w:rPr>
        <w:t xml:space="preserve">or UTRAN without direct tunnel and GERAN, the S4-SGSN may perform SGW relocation </w:t>
      </w:r>
      <w:r>
        <w:rPr>
          <w:lang w:val="en-US" w:eastAsia="zh-CN"/>
        </w:rPr>
        <w:t xml:space="preserve">while keeping the UEs </w:t>
      </w:r>
      <w:r w:rsidRPr="00AE51C6">
        <w:rPr>
          <w:lang w:val="en-US" w:eastAsia="zh-CN"/>
        </w:rPr>
        <w:t>in PMM-CONNECTED/GPRS</w:t>
      </w:r>
      <w:r w:rsidRPr="00AE51C6">
        <w:rPr>
          <w:rFonts w:hint="eastAsia"/>
          <w:lang w:val="en-US" w:eastAsia="zh-CN"/>
        </w:rPr>
        <w:t xml:space="preserve"> </w:t>
      </w:r>
      <w:r w:rsidRPr="00AE51C6">
        <w:rPr>
          <w:lang w:val="en-US" w:eastAsia="zh-CN"/>
        </w:rPr>
        <w:t>READY state</w:t>
      </w:r>
      <w:r>
        <w:rPr>
          <w:lang w:val="en-US" w:eastAsia="zh-CN"/>
        </w:rPr>
        <w:t xml:space="preserve"> (i.e. without tearing down the Iu/radio resources)</w:t>
      </w:r>
      <w:r w:rsidRPr="00AE51C6">
        <w:rPr>
          <w:lang w:val="en-US" w:eastAsia="zh-CN"/>
        </w:rPr>
        <w:t xml:space="preserve"> because S4 user plane is used</w:t>
      </w:r>
      <w:r>
        <w:rPr>
          <w:lang w:val="en-US" w:eastAsia="zh-CN"/>
        </w:rPr>
        <w:t xml:space="preserve"> and </w:t>
      </w:r>
      <w:r w:rsidRPr="00AE51C6">
        <w:rPr>
          <w:rFonts w:hint="eastAsia"/>
          <w:lang w:val="en-US" w:eastAsia="zh-CN"/>
        </w:rPr>
        <w:t>the</w:t>
      </w:r>
      <w:r w:rsidRPr="00AE51C6">
        <w:rPr>
          <w:lang w:val="en-US" w:eastAsia="zh-CN"/>
        </w:rPr>
        <w:t xml:space="preserve"> SGW </w:t>
      </w:r>
      <w:r>
        <w:rPr>
          <w:lang w:val="en-US" w:eastAsia="zh-CN"/>
        </w:rPr>
        <w:t xml:space="preserve">failure remains </w:t>
      </w:r>
      <w:r w:rsidRPr="00AE51C6">
        <w:rPr>
          <w:lang w:val="en-US" w:eastAsia="zh-CN"/>
        </w:rPr>
        <w:t>not visible to the radio network.</w:t>
      </w:r>
    </w:p>
    <w:p w14:paraId="787E08AC" w14:textId="77777777" w:rsidR="00F71EE4" w:rsidRDefault="00F71EE4" w:rsidP="00F71EE4">
      <w:pPr>
        <w:pStyle w:val="NO"/>
        <w:rPr>
          <w:lang w:val="en-US" w:eastAsia="zh-CN"/>
        </w:rPr>
      </w:pPr>
      <w:r>
        <w:rPr>
          <w:lang w:val="en-US" w:eastAsia="zh-CN"/>
        </w:rPr>
        <w:t>NOTE 4:</w:t>
      </w:r>
      <w:r>
        <w:rPr>
          <w:rFonts w:hint="eastAsia"/>
          <w:lang w:val="en-US" w:eastAsia="zh-CN"/>
        </w:rPr>
        <w:tab/>
      </w:r>
      <w:r>
        <w:rPr>
          <w:lang w:val="en-US" w:eastAsia="zh-CN"/>
        </w:rPr>
        <w:t>An SGW failure with restart may be visible to the radio network and cause bearers to be released for bearers with on-going uplink traffic if an Error Indication is received from the SGW before the S4-SGSN detects the SGW restart.</w:t>
      </w:r>
    </w:p>
    <w:p w14:paraId="161FA58C" w14:textId="77777777" w:rsidR="00F71EE4" w:rsidRDefault="00F71EE4" w:rsidP="00F71EE4">
      <w:pPr>
        <w:pStyle w:val="B1"/>
        <w:rPr>
          <w:lang w:val="en-US" w:eastAsia="zh-CN"/>
        </w:rPr>
      </w:pPr>
      <w:r>
        <w:rPr>
          <w:lang w:val="en-US" w:eastAsia="zh-CN"/>
        </w:rPr>
        <w:t>3)</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/PMM-IDLE/GPRS STANDBY state initiating a Service Request procedure or a Connection Resume procedure:</w:t>
      </w:r>
    </w:p>
    <w:p w14:paraId="571EB776" w14:textId="77777777" w:rsidR="00F71EE4" w:rsidRDefault="00F71EE4" w:rsidP="00F71EE4">
      <w:pPr>
        <w:pStyle w:val="B2"/>
        <w:rPr>
          <w:lang w:val="en-US" w:eastAsia="zh-CN"/>
        </w:rPr>
      </w:pPr>
      <w:r>
        <w:rPr>
          <w:lang w:val="en-US" w:eastAsia="zh-CN"/>
        </w:rPr>
        <w:t>-</w:t>
      </w:r>
      <w:r>
        <w:rPr>
          <w:lang w:val="en-US" w:eastAsia="zh-CN"/>
        </w:rPr>
        <w:tab/>
        <w:t xml:space="preserve">the MME/S4-SGSN </w:t>
      </w:r>
      <w:r>
        <w:rPr>
          <w:rFonts w:hint="eastAsia"/>
          <w:lang w:val="en-US" w:eastAsia="zh-CN"/>
        </w:rPr>
        <w:t xml:space="preserve">shall </w:t>
      </w:r>
      <w:r>
        <w:rPr>
          <w:lang w:val="en-US" w:eastAsia="zh-CN"/>
        </w:rPr>
        <w:t xml:space="preserve">first perform the SGW relocation procedure </w:t>
      </w:r>
      <w:r>
        <w:rPr>
          <w:lang w:eastAsia="zh-CN"/>
        </w:rPr>
        <w:t>as specified above</w:t>
      </w:r>
      <w:r>
        <w:rPr>
          <w:lang w:val="en-US" w:eastAsia="zh-CN"/>
        </w:rPr>
        <w:t xml:space="preserve"> and then continue with the Service Request or the Connection Resume procedure since the MME/S4-SGSN has no valid SGW F-TEID to send in the S1-AP Initial Context Setup Request towards the </w:t>
      </w:r>
      <w:r w:rsidRPr="00C2323F">
        <w:rPr>
          <w:rFonts w:hint="eastAsia"/>
          <w:lang w:val="en-US" w:eastAsia="zh-CN"/>
        </w:rPr>
        <w:t xml:space="preserve">eNodeB </w:t>
      </w:r>
      <w:r>
        <w:rPr>
          <w:lang w:val="en-US" w:eastAsia="zh-CN"/>
        </w:rPr>
        <w:t>or in the Iu RAB Assignment Request message towards the RNC if Direct Tunnel is used.</w:t>
      </w:r>
    </w:p>
    <w:p w14:paraId="50710E45" w14:textId="77777777" w:rsidR="00F71EE4" w:rsidRDefault="00F71EE4" w:rsidP="00F71EE4">
      <w:pPr>
        <w:pStyle w:val="B1"/>
        <w:rPr>
          <w:lang w:val="en-US" w:eastAsia="zh-CN"/>
        </w:rPr>
      </w:pPr>
      <w:r>
        <w:rPr>
          <w:lang w:val="en-US" w:eastAsia="zh-CN"/>
        </w:rPr>
        <w:t>4)</w:t>
      </w:r>
      <w:r>
        <w:rPr>
          <w:lang w:val="en-US" w:eastAsia="zh-CN"/>
        </w:rPr>
        <w:tab/>
        <w:t>for UEs initiating an intra-MME or intra-S4-SGSN TAU/RAU procedure:</w:t>
      </w:r>
    </w:p>
    <w:p w14:paraId="1C3D5631" w14:textId="77777777" w:rsidR="00F71EE4" w:rsidRDefault="00F71EE4" w:rsidP="00F71EE4">
      <w:pPr>
        <w:pStyle w:val="B2"/>
        <w:rPr>
          <w:lang w:val="en-US" w:eastAsia="zh-CN"/>
        </w:rPr>
      </w:pPr>
      <w:r>
        <w:rPr>
          <w:lang w:val="en-US" w:eastAsia="zh-CN"/>
        </w:rPr>
        <w:t>-</w:t>
      </w:r>
      <w:r>
        <w:rPr>
          <w:lang w:val="en-US" w:eastAsia="zh-CN"/>
        </w:rPr>
        <w:tab/>
        <w:t>the MME/S4-SGSN shall perform the SGW relocation procedure as specified above before the TAU/RAU procedure;</w:t>
      </w:r>
    </w:p>
    <w:p w14:paraId="78206991" w14:textId="77777777" w:rsidR="00F71EE4" w:rsidRDefault="00F71EE4" w:rsidP="00F71EE4">
      <w:pPr>
        <w:pStyle w:val="B1"/>
        <w:rPr>
          <w:lang w:val="en-US" w:eastAsia="zh-CN"/>
        </w:rPr>
      </w:pPr>
      <w:r>
        <w:rPr>
          <w:lang w:val="en-US" w:eastAsia="zh-CN"/>
        </w:rPr>
        <w:t>5)</w:t>
      </w:r>
      <w:r>
        <w:rPr>
          <w:lang w:val="en-US" w:eastAsia="zh-CN"/>
        </w:rPr>
        <w:tab/>
        <w:t>for UEs initiating an inter-MME/SGSN TAU/RAU procedure:</w:t>
      </w:r>
    </w:p>
    <w:p w14:paraId="0E7EE2BB" w14:textId="77777777" w:rsidR="00F71EE4" w:rsidRDefault="00F71EE4" w:rsidP="00F71EE4">
      <w:pPr>
        <w:pStyle w:val="B2"/>
        <w:rPr>
          <w:lang w:val="en-US" w:eastAsia="zh-CN"/>
        </w:rPr>
      </w:pPr>
      <w:r>
        <w:rPr>
          <w:lang w:val="en-US" w:eastAsia="zh-CN"/>
        </w:rPr>
        <w:t>-</w:t>
      </w:r>
      <w:r>
        <w:rPr>
          <w:lang w:val="en-US" w:eastAsia="zh-CN"/>
        </w:rPr>
        <w:tab/>
        <w:t>If both the source and target MME/S4-SGSNs support this SGW restoration procedure</w:t>
      </w:r>
      <w:r>
        <w:rPr>
          <w:rFonts w:hint="eastAsia"/>
          <w:lang w:val="en-US" w:eastAsia="zh-CN"/>
        </w:rPr>
        <w:t xml:space="preserve">, </w:t>
      </w:r>
      <w:r>
        <w:rPr>
          <w:lang w:val="en-US" w:eastAsia="zh-CN"/>
        </w:rPr>
        <w:t xml:space="preserve">the </w:t>
      </w:r>
      <w:r>
        <w:rPr>
          <w:rFonts w:hint="eastAsia"/>
          <w:lang w:val="en-US" w:eastAsia="zh-CN"/>
        </w:rPr>
        <w:t>source</w:t>
      </w:r>
      <w:r>
        <w:rPr>
          <w:lang w:val="en-US" w:eastAsia="zh-CN"/>
        </w:rPr>
        <w:t xml:space="preserve"> MME/S4-SGSN should indicate to the target MME/S4-SGSN in the GTPv2 Context Response message that an SGW relocation procedure is needed due to an earlier SGW failure. Upon reception of such indication</w:t>
      </w:r>
      <w:r>
        <w:rPr>
          <w:rFonts w:hint="eastAsia"/>
          <w:lang w:val="en-US" w:eastAsia="zh-CN"/>
        </w:rPr>
        <w:t>,</w:t>
      </w:r>
      <w:r>
        <w:rPr>
          <w:lang w:val="en-US" w:eastAsia="zh-CN"/>
        </w:rPr>
        <w:t xml:space="preserve"> the target MME/S4-SGSN shall perform the SGW relocation procedure as specified above and then proceed with the TAU/RAU procedure. The source MME/S4-SGSN may perform the SGW relocation procedure as specified above before responding to the GTPv2 Context Request message if the target MME/S4-SGSN does not support the SGW restoration procedure, e.g. during </w:t>
      </w:r>
      <w:r w:rsidRPr="005915BD">
        <w:rPr>
          <w:lang w:val="en-US" w:eastAsia="zh-CN"/>
        </w:rPr>
        <w:t xml:space="preserve">inter-PLMN RAU/TAU procedures </w:t>
      </w:r>
      <w:r>
        <w:rPr>
          <w:lang w:val="en-US" w:eastAsia="zh-CN"/>
        </w:rPr>
        <w:t>when</w:t>
      </w:r>
      <w:r w:rsidRPr="005915BD">
        <w:rPr>
          <w:lang w:val="en-US" w:eastAsia="zh-CN"/>
        </w:rPr>
        <w:t xml:space="preserve"> the target PLMN does not support </w:t>
      </w:r>
      <w:r>
        <w:rPr>
          <w:lang w:val="en-US" w:eastAsia="zh-CN"/>
        </w:rPr>
        <w:t xml:space="preserve">the </w:t>
      </w:r>
      <w:r w:rsidRPr="005915BD">
        <w:rPr>
          <w:lang w:val="en-US" w:eastAsia="zh-CN"/>
        </w:rPr>
        <w:t>SGW restoration procedure</w:t>
      </w:r>
      <w:r>
        <w:rPr>
          <w:lang w:val="en-US" w:eastAsia="zh-CN"/>
        </w:rPr>
        <w:t>.</w:t>
      </w:r>
    </w:p>
    <w:p w14:paraId="34CCC792" w14:textId="77777777" w:rsidR="00F71EE4" w:rsidRDefault="00F71EE4" w:rsidP="00F71EE4">
      <w:pPr>
        <w:pStyle w:val="B1"/>
        <w:rPr>
          <w:lang w:val="en-US" w:eastAsia="zh-CN"/>
        </w:rPr>
      </w:pPr>
      <w:r>
        <w:rPr>
          <w:lang w:val="en-US" w:eastAsia="zh-CN"/>
        </w:rPr>
        <w:t>6)</w:t>
      </w:r>
      <w:r>
        <w:rPr>
          <w:lang w:val="en-US" w:eastAsia="zh-CN"/>
        </w:rPr>
        <w:tab/>
        <w:t xml:space="preserve">for UEs </w:t>
      </w:r>
      <w:r w:rsidRPr="00C2323F">
        <w:rPr>
          <w:lang w:val="en-US" w:eastAsia="zh-CN"/>
        </w:rPr>
        <w:t xml:space="preserve">in </w:t>
      </w:r>
      <w:r>
        <w:rPr>
          <w:rFonts w:hint="eastAsia"/>
          <w:lang w:val="en-US" w:eastAsia="zh-CN"/>
        </w:rPr>
        <w:t>ECM</w:t>
      </w:r>
      <w:r>
        <w:rPr>
          <w:lang w:val="en-US" w:eastAsia="zh-CN"/>
        </w:rPr>
        <w:t>-</w:t>
      </w:r>
      <w:r>
        <w:rPr>
          <w:rFonts w:hint="eastAsia"/>
          <w:lang w:val="en-US" w:eastAsia="zh-CN"/>
        </w:rPr>
        <w:t>CONNECTED</w:t>
      </w:r>
      <w:r>
        <w:rPr>
          <w:lang w:val="en-US" w:eastAsia="zh-CN"/>
        </w:rPr>
        <w:t>/PMM-</w:t>
      </w:r>
      <w:r>
        <w:rPr>
          <w:rFonts w:hint="eastAsia"/>
          <w:lang w:val="en-US" w:eastAsia="zh-CN"/>
        </w:rPr>
        <w:t>CONNECTED</w:t>
      </w:r>
      <w:r>
        <w:rPr>
          <w:lang w:val="en-US" w:eastAsia="zh-CN"/>
        </w:rPr>
        <w:t xml:space="preserve">/GPRS </w:t>
      </w:r>
      <w:r>
        <w:rPr>
          <w:rFonts w:hint="eastAsia"/>
          <w:lang w:val="en-US" w:eastAsia="zh-CN"/>
        </w:rPr>
        <w:t>READY</w:t>
      </w:r>
      <w:r>
        <w:rPr>
          <w:lang w:val="en-US" w:eastAsia="zh-CN"/>
        </w:rPr>
        <w:t xml:space="preserve"> state for which a handover procedure is initiated:</w:t>
      </w:r>
    </w:p>
    <w:p w14:paraId="2F110940" w14:textId="77777777" w:rsidR="00F71EE4" w:rsidRDefault="00F71EE4" w:rsidP="00F71EE4">
      <w:pPr>
        <w:pStyle w:val="B2"/>
        <w:rPr>
          <w:lang w:val="en-US" w:eastAsia="zh-CN"/>
        </w:rPr>
      </w:pPr>
      <w:r>
        <w:rPr>
          <w:lang w:val="en-US" w:eastAsia="zh-CN"/>
        </w:rPr>
        <w:t>-</w:t>
      </w:r>
      <w:r>
        <w:rPr>
          <w:lang w:val="en-US" w:eastAsia="zh-CN"/>
        </w:rPr>
        <w:tab/>
        <w:t xml:space="preserve">The source MME/S4-SGSN should reject the Handover Required / Relocation Required message received from the RAN (for UEs with PDN connection(s) affected by an earlier SGW failure that have not been restored yet); the </w:t>
      </w:r>
      <w:r>
        <w:rPr>
          <w:rFonts w:hint="eastAsia"/>
          <w:lang w:val="en-US" w:eastAsia="zh-CN"/>
        </w:rPr>
        <w:t xml:space="preserve">MME/S4-SGSN </w:t>
      </w:r>
      <w:r>
        <w:rPr>
          <w:lang w:val="en-US" w:eastAsia="zh-CN"/>
        </w:rPr>
        <w:t xml:space="preserve">should then </w:t>
      </w:r>
      <w:r>
        <w:rPr>
          <w:rFonts w:hint="eastAsia"/>
          <w:lang w:val="en-US" w:eastAsia="zh-CN"/>
        </w:rPr>
        <w:t xml:space="preserve">release </w:t>
      </w:r>
      <w:r>
        <w:rPr>
          <w:lang w:val="en-US" w:eastAsia="zh-CN"/>
        </w:rPr>
        <w:t xml:space="preserve">the </w:t>
      </w:r>
      <w:r>
        <w:rPr>
          <w:rFonts w:hint="eastAsia"/>
          <w:lang w:val="en-US" w:eastAsia="zh-CN"/>
        </w:rPr>
        <w:t>S1/Iu</w:t>
      </w:r>
      <w:r>
        <w:rPr>
          <w:lang w:val="en-US" w:eastAsia="zh-CN"/>
        </w:rPr>
        <w:t xml:space="preserve">/radio </w:t>
      </w:r>
      <w:r>
        <w:rPr>
          <w:rFonts w:hint="eastAsia"/>
          <w:lang w:val="en-US" w:eastAsia="zh-CN"/>
        </w:rPr>
        <w:t>resources</w:t>
      </w:r>
      <w:r>
        <w:rPr>
          <w:lang w:val="en-US" w:eastAsia="zh-CN"/>
        </w:rPr>
        <w:t xml:space="preserve"> of these UEs to force them to enter idle mode. The MME/S4-SGSN shall then proceed with the procedures specified above for UEs in </w:t>
      </w:r>
      <w:r>
        <w:rPr>
          <w:rFonts w:hint="eastAsia"/>
          <w:lang w:val="en-US" w:eastAsia="zh-CN"/>
        </w:rPr>
        <w:t>ECM_IDLE</w:t>
      </w:r>
      <w:r>
        <w:rPr>
          <w:lang w:val="en-US" w:eastAsia="zh-CN"/>
        </w:rPr>
        <w:t>/PMM-IDLE/GPRS STANDBY</w:t>
      </w:r>
      <w:r>
        <w:rPr>
          <w:rFonts w:hint="eastAsia"/>
          <w:lang w:val="en-US" w:eastAsia="zh-CN"/>
        </w:rPr>
        <w:t xml:space="preserve"> </w:t>
      </w:r>
      <w:r>
        <w:rPr>
          <w:lang w:val="en-US" w:eastAsia="zh-CN"/>
        </w:rPr>
        <w:t>state,</w:t>
      </w:r>
      <w:r w:rsidRPr="00FE1DAB">
        <w:rPr>
          <w:lang w:val="en-US" w:eastAsia="zh-CN"/>
        </w:rPr>
        <w:t xml:space="preserve"> </w:t>
      </w:r>
      <w:r>
        <w:rPr>
          <w:lang w:val="en-US" w:eastAsia="zh-CN"/>
        </w:rPr>
        <w:t>or for UEs performing a mobility procedure if the UE performs subsequently such a mobility procedure (e.g. a Service Request to re-establish the S1/Iu/radio bearers).</w:t>
      </w:r>
    </w:p>
    <w:p w14:paraId="3B9CB497" w14:textId="01BBF4E7" w:rsidR="00F71EE4" w:rsidRDefault="00F71EE4" w:rsidP="00F71EE4">
      <w:pPr>
        <w:pStyle w:val="NO"/>
        <w:rPr>
          <w:lang w:val="en-US" w:eastAsia="zh-CN"/>
        </w:rPr>
      </w:pPr>
      <w:r>
        <w:rPr>
          <w:lang w:val="en-US" w:eastAsia="zh-CN"/>
        </w:rPr>
        <w:lastRenderedPageBreak/>
        <w:t>NOTE</w:t>
      </w:r>
      <w:r>
        <w:rPr>
          <w:rFonts w:hint="eastAsia"/>
          <w:lang w:val="en-US" w:eastAsia="zh-CN"/>
        </w:rPr>
        <w:t xml:space="preserve"> </w:t>
      </w:r>
      <w:r>
        <w:rPr>
          <w:lang w:val="en-US" w:eastAsia="zh-CN"/>
        </w:rPr>
        <w:t>5:</w:t>
      </w:r>
      <w:r>
        <w:rPr>
          <w:lang w:val="en-US" w:eastAsia="zh-CN"/>
        </w:rPr>
        <w:tab/>
        <w:t>S1/Iu/radio resources of UEs in ECM-CONNECTED/PMM-CONNECTED</w:t>
      </w:r>
      <w:r>
        <w:rPr>
          <w:rFonts w:hint="eastAsia"/>
          <w:lang w:val="en-US" w:eastAsia="zh-CN"/>
        </w:rPr>
        <w:t>/</w:t>
      </w:r>
      <w:r>
        <w:rPr>
          <w:lang w:val="en-US" w:eastAsia="zh-CN"/>
        </w:rPr>
        <w:t xml:space="preserve">GPRS </w:t>
      </w:r>
      <w:r>
        <w:rPr>
          <w:rFonts w:hint="eastAsia"/>
          <w:lang w:val="en-US" w:eastAsia="zh-CN"/>
        </w:rPr>
        <w:t>READ</w:t>
      </w:r>
      <w:r>
        <w:rPr>
          <w:lang w:val="en-US" w:eastAsia="zh-CN"/>
        </w:rPr>
        <w:t xml:space="preserve">Y state affected by an SGW failure are released very shortly after the SGW failure. Therefore only very few UEs affected an SGW failure and with PDN connections not restored yet may be subject to a handover, e.g. handovers </w:t>
      </w:r>
      <w:r w:rsidRPr="00BB1AD5">
        <w:rPr>
          <w:lang w:val="en-US" w:eastAsia="zh-CN"/>
        </w:rPr>
        <w:t>taking place just after the SGW failure before the eN</w:t>
      </w:r>
      <w:r>
        <w:rPr>
          <w:rFonts w:hint="eastAsia"/>
          <w:lang w:val="en-US" w:eastAsia="zh-CN"/>
        </w:rPr>
        <w:t>odeB</w:t>
      </w:r>
      <w:r w:rsidRPr="00BB1AD5">
        <w:rPr>
          <w:lang w:val="en-US" w:eastAsia="zh-CN"/>
        </w:rPr>
        <w:t>/RNC or the MME/</w:t>
      </w:r>
      <w:r>
        <w:rPr>
          <w:rFonts w:hint="eastAsia"/>
          <w:lang w:val="en-US" w:eastAsia="zh-CN"/>
        </w:rPr>
        <w:t>S4-</w:t>
      </w:r>
      <w:r w:rsidRPr="00BB1AD5">
        <w:rPr>
          <w:lang w:val="en-US" w:eastAsia="zh-CN"/>
        </w:rPr>
        <w:t xml:space="preserve">SGSN </w:t>
      </w:r>
      <w:r>
        <w:rPr>
          <w:lang w:val="en-US" w:eastAsia="zh-CN"/>
        </w:rPr>
        <w:t>release the S1/Iu</w:t>
      </w:r>
      <w:r>
        <w:rPr>
          <w:rFonts w:hint="eastAsia"/>
          <w:lang w:val="en-US" w:eastAsia="zh-CN"/>
        </w:rPr>
        <w:t>/radio</w:t>
      </w:r>
      <w:r>
        <w:rPr>
          <w:lang w:val="en-US" w:eastAsia="zh-CN"/>
        </w:rPr>
        <w:t xml:space="preserve"> resources. This is why it is not necessary to support SGW relocation during Intra/Inter-CN handover procedures.</w:t>
      </w:r>
    </w:p>
    <w:p w14:paraId="229DEDDC" w14:textId="77777777" w:rsidR="00B76159" w:rsidRDefault="00B76159" w:rsidP="00B76159">
      <w:r>
        <w:t>After detecting a combined SGW/PGW failure, the MME/S4-SGSN behavior shall be same as in the case when an MME/S4-SGSN receives the optional PGW Restart Notification message. Either of the following shall apply:</w:t>
      </w:r>
    </w:p>
    <w:p w14:paraId="1FBAD961" w14:textId="4C5D2438" w:rsidR="00B76159" w:rsidRDefault="00B76159" w:rsidP="00B76159">
      <w:pPr>
        <w:pStyle w:val="B1"/>
      </w:pPr>
      <w:r>
        <w:t>-</w:t>
      </w:r>
      <w:r>
        <w:tab/>
        <w:t xml:space="preserve">MME/S4-SGSN behavior is determined by </w:t>
      </w:r>
      <w:r w:rsidR="00E241D7">
        <w:t>clause 1</w:t>
      </w:r>
      <w:r>
        <w:t>6.1A.2 "PGW Failure";</w:t>
      </w:r>
    </w:p>
    <w:p w14:paraId="22AEE9C8" w14:textId="7DD1B019" w:rsidR="00B76159" w:rsidRPr="00EA4550" w:rsidRDefault="00B76159" w:rsidP="00B76159">
      <w:pPr>
        <w:pStyle w:val="B1"/>
      </w:pPr>
      <w:r>
        <w:t>-</w:t>
      </w:r>
      <w:r>
        <w:tab/>
        <w:t xml:space="preserve">PDN connections can be restored by the MME (this does not apply to S4-SGSN), as specified in </w:t>
      </w:r>
      <w:r w:rsidR="00E241D7">
        <w:t>clause 3</w:t>
      </w:r>
      <w:r>
        <w:t>1.3 "MME triggered PDN connection restoration".</w:t>
      </w:r>
    </w:p>
    <w:p w14:paraId="05C8E49E" w14:textId="77777777" w:rsidR="00F71EE4" w:rsidRPr="00007065" w:rsidRDefault="00F71EE4" w:rsidP="00892DE4">
      <w:pPr>
        <w:pStyle w:val="Heading4"/>
        <w:rPr>
          <w:lang w:eastAsia="zh-CN"/>
        </w:rPr>
      </w:pPr>
      <w:bookmarkStart w:id="1085" w:name="_Toc19630511"/>
      <w:bookmarkStart w:id="1086" w:name="_Toc27226715"/>
      <w:bookmarkStart w:id="1087" w:name="_Toc36115896"/>
      <w:bookmarkStart w:id="1088" w:name="_Toc177649167"/>
      <w:r>
        <w:rPr>
          <w:lang w:eastAsia="zh-CN"/>
        </w:rPr>
        <w:t>27</w:t>
      </w:r>
      <w:r w:rsidRPr="00007065">
        <w:rPr>
          <w:lang w:eastAsia="zh-CN"/>
        </w:rPr>
        <w:t>.2.</w:t>
      </w:r>
      <w:r>
        <w:rPr>
          <w:lang w:eastAsia="zh-CN"/>
        </w:rPr>
        <w:t>2.</w:t>
      </w:r>
      <w:r w:rsidRPr="00007065">
        <w:rPr>
          <w:rFonts w:hint="eastAsia"/>
          <w:lang w:eastAsia="zh-CN"/>
        </w:rPr>
        <w:t>3</w:t>
      </w:r>
      <w:r w:rsidRPr="00007065">
        <w:rPr>
          <w:lang w:eastAsia="zh-CN"/>
        </w:rPr>
        <w:tab/>
      </w:r>
      <w:r w:rsidRPr="00007065">
        <w:rPr>
          <w:rFonts w:hint="eastAsia"/>
          <w:lang w:eastAsia="zh-CN"/>
        </w:rPr>
        <w:t>PGW procedure</w:t>
      </w:r>
      <w:bookmarkEnd w:id="1085"/>
      <w:bookmarkEnd w:id="1086"/>
      <w:bookmarkEnd w:id="1087"/>
      <w:bookmarkEnd w:id="1088"/>
    </w:p>
    <w:p w14:paraId="06F73A1F" w14:textId="602B5340" w:rsidR="00F71EE4" w:rsidRDefault="00F71EE4" w:rsidP="00F71EE4">
      <w:pPr>
        <w:rPr>
          <w:lang w:val="en-US" w:eastAsia="zh-CN"/>
        </w:rPr>
      </w:pPr>
      <w:r>
        <w:rPr>
          <w:lang w:val="en-US" w:eastAsia="zh-CN"/>
        </w:rPr>
        <w:t xml:space="preserve">The PGW shall maintain the PDN connections affected by the SGW failure and eligible for restoration for an operator configurable period (T-Release-PDN timer), as specified in </w:t>
      </w:r>
      <w:r w:rsidR="00E241D7">
        <w:rPr>
          <w:lang w:val="en-US" w:eastAsia="zh-CN"/>
        </w:rPr>
        <w:t>clause 2</w:t>
      </w:r>
      <w:r>
        <w:rPr>
          <w:lang w:val="en-US" w:eastAsia="zh-CN"/>
        </w:rPr>
        <w:t>7.2.2.1.</w:t>
      </w:r>
    </w:p>
    <w:p w14:paraId="557D7DFE" w14:textId="2E7919B8" w:rsidR="00F71EE4" w:rsidRDefault="00F71EE4" w:rsidP="00F71EE4">
      <w:pPr>
        <w:rPr>
          <w:lang w:eastAsia="zh-CN"/>
        </w:rPr>
      </w:pPr>
      <w:r>
        <w:rPr>
          <w:rFonts w:hint="eastAsia"/>
          <w:lang w:eastAsia="zh-CN"/>
        </w:rPr>
        <w:t xml:space="preserve">The PGW </w:t>
      </w:r>
      <w:r>
        <w:rPr>
          <w:lang w:eastAsia="zh-CN"/>
        </w:rPr>
        <w:t xml:space="preserve">should maintain the GBR bearers of the PDN connections eligible for restoration for an operator configurable period (T-Release-GBR), which should be much </w:t>
      </w:r>
      <w:r>
        <w:rPr>
          <w:rFonts w:hint="eastAsia"/>
          <w:lang w:eastAsia="zh-CN"/>
        </w:rPr>
        <w:t>shorter than</w:t>
      </w:r>
      <w:r>
        <w:rPr>
          <w:lang w:eastAsia="zh-CN"/>
        </w:rPr>
        <w:t xml:space="preserve"> the T-Release-PDN timer</w:t>
      </w:r>
      <w:r>
        <w:rPr>
          <w:rFonts w:hint="eastAsia"/>
          <w:lang w:eastAsia="zh-CN"/>
        </w:rPr>
        <w:t xml:space="preserve">. </w:t>
      </w:r>
      <w:r>
        <w:rPr>
          <w:lang w:eastAsia="zh-CN"/>
        </w:rPr>
        <w:t xml:space="preserve">Upon </w:t>
      </w:r>
      <w:r>
        <w:rPr>
          <w:rFonts w:hint="eastAsia"/>
          <w:lang w:eastAsia="zh-CN"/>
        </w:rPr>
        <w:t>expir</w:t>
      </w:r>
      <w:r>
        <w:rPr>
          <w:lang w:eastAsia="zh-CN"/>
        </w:rPr>
        <w:t xml:space="preserve">y of the T-Release-GBR </w:t>
      </w:r>
      <w:r>
        <w:rPr>
          <w:rFonts w:hint="eastAsia"/>
          <w:lang w:eastAsia="zh-CN"/>
        </w:rPr>
        <w:t>timer, the PGW shall release GBR bearer</w:t>
      </w:r>
      <w:r>
        <w:rPr>
          <w:lang w:eastAsia="zh-CN"/>
        </w:rPr>
        <w:t>s that have not been restored yet</w:t>
      </w:r>
      <w:r>
        <w:rPr>
          <w:rFonts w:hint="eastAsia"/>
          <w:lang w:eastAsia="zh-CN"/>
        </w:rPr>
        <w:t xml:space="preserve"> and</w:t>
      </w:r>
      <w:r>
        <w:rPr>
          <w:lang w:eastAsia="zh-CN"/>
        </w:rPr>
        <w:t xml:space="preserve"> </w:t>
      </w:r>
      <w:r>
        <w:rPr>
          <w:rFonts w:hint="eastAsia"/>
          <w:lang w:eastAsia="zh-CN"/>
        </w:rPr>
        <w:t>inform the PCRF</w:t>
      </w:r>
      <w:r>
        <w:rPr>
          <w:lang w:eastAsia="zh-CN"/>
        </w:rPr>
        <w:t xml:space="preserve"> about the</w:t>
      </w:r>
      <w:r>
        <w:rPr>
          <w:rFonts w:hint="eastAsia"/>
          <w:lang w:eastAsia="zh-CN"/>
        </w:rPr>
        <w:t xml:space="preserve"> corresponding PCC rule inactiv</w:t>
      </w:r>
      <w:r>
        <w:rPr>
          <w:lang w:eastAsia="zh-CN"/>
        </w:rPr>
        <w:t>ation,</w:t>
      </w:r>
      <w:r w:rsidRPr="00C11E09">
        <w:rPr>
          <w:rFonts w:hint="eastAsia"/>
          <w:lang w:eastAsia="zh-CN"/>
        </w:rPr>
        <w:t xml:space="preserve"> </w:t>
      </w:r>
      <w:r>
        <w:rPr>
          <w:rFonts w:hint="eastAsia"/>
          <w:lang w:eastAsia="zh-CN"/>
        </w:rPr>
        <w:t xml:space="preserve">with </w:t>
      </w:r>
      <w:r>
        <w:rPr>
          <w:lang w:eastAsia="zh-CN"/>
        </w:rPr>
        <w:t xml:space="preserve">a </w:t>
      </w:r>
      <w:r>
        <w:rPr>
          <w:rFonts w:hint="eastAsia"/>
          <w:lang w:eastAsia="zh-CN"/>
        </w:rPr>
        <w:t xml:space="preserve">cause 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25].</w:t>
      </w:r>
    </w:p>
    <w:p w14:paraId="4A576518" w14:textId="77777777" w:rsidR="00F71EE4" w:rsidRDefault="00F71EE4" w:rsidP="00F71EE4">
      <w:pPr>
        <w:pStyle w:val="NO"/>
        <w:rPr>
          <w:lang w:eastAsia="zh-CN"/>
        </w:rPr>
      </w:pPr>
      <w:r>
        <w:rPr>
          <w:lang w:eastAsia="zh-CN"/>
        </w:rPr>
        <w:t>NOTE:</w:t>
      </w:r>
      <w:r>
        <w:rPr>
          <w:lang w:eastAsia="zh-CN"/>
        </w:rPr>
        <w:tab/>
        <w:t xml:space="preserve">This is a safeguard mechanism to avoid e.g. overcharging the user in </w:t>
      </w:r>
      <w:r>
        <w:rPr>
          <w:rFonts w:hint="eastAsia"/>
          <w:lang w:eastAsia="zh-CN"/>
        </w:rPr>
        <w:t>IMS</w:t>
      </w:r>
      <w:r>
        <w:rPr>
          <w:lang w:eastAsia="zh-CN"/>
        </w:rPr>
        <w:t xml:space="preserve"> for sessions not already terminated by IMS (e.g. by the far end user of a VoIP call).</w:t>
      </w:r>
    </w:p>
    <w:p w14:paraId="15CE322C" w14:textId="77777777" w:rsidR="00F71EE4" w:rsidRDefault="00F71EE4" w:rsidP="00F71EE4">
      <w:pPr>
        <w:rPr>
          <w:lang w:val="en-US" w:eastAsia="zh-CN"/>
        </w:rPr>
      </w:pPr>
      <w:r w:rsidRPr="00865EE8">
        <w:rPr>
          <w:rFonts w:hint="eastAsia"/>
          <w:lang w:val="en-US" w:eastAsia="zh-CN"/>
        </w:rPr>
        <w:t xml:space="preserve">The PGW </w:t>
      </w:r>
      <w:r>
        <w:rPr>
          <w:rFonts w:hint="eastAsia"/>
          <w:lang w:val="en-US" w:eastAsia="zh-CN"/>
        </w:rPr>
        <w:t>shall discard</w:t>
      </w:r>
      <w:r w:rsidRPr="00865EE8">
        <w:rPr>
          <w:rFonts w:hint="eastAsia"/>
          <w:lang w:val="en-US" w:eastAsia="zh-CN"/>
        </w:rPr>
        <w:t xml:space="preserve"> downlink packets </w:t>
      </w:r>
      <w:r>
        <w:rPr>
          <w:lang w:val="en-US" w:eastAsia="zh-CN"/>
        </w:rPr>
        <w:t>received for a</w:t>
      </w:r>
      <w:r w:rsidRPr="00865EE8">
        <w:rPr>
          <w:rFonts w:hint="eastAsia"/>
          <w:lang w:val="en-US" w:eastAsia="zh-CN"/>
        </w:rPr>
        <w:t xml:space="preserve"> PDN connection </w:t>
      </w:r>
      <w:r>
        <w:rPr>
          <w:lang w:val="en-US" w:eastAsia="zh-CN"/>
        </w:rPr>
        <w:t>maintained after an SGW failure that has not been restored yet.</w:t>
      </w:r>
    </w:p>
    <w:p w14:paraId="22677D68" w14:textId="77777777" w:rsidR="00F71EE4" w:rsidRDefault="00F71EE4" w:rsidP="00F71EE4">
      <w:pPr>
        <w:rPr>
          <w:lang w:eastAsia="zh-CN"/>
        </w:rPr>
      </w:pPr>
      <w:r>
        <w:rPr>
          <w:rFonts w:hint="eastAsia"/>
          <w:lang w:eastAsia="zh-CN"/>
        </w:rPr>
        <w:t>T</w:t>
      </w:r>
      <w:r>
        <w:rPr>
          <w:rFonts w:hint="eastAsia"/>
        </w:rPr>
        <w:t xml:space="preserve">he PGW shall stop charging for </w:t>
      </w:r>
      <w:r>
        <w:rPr>
          <w:lang w:eastAsia="zh-CN"/>
        </w:rPr>
        <w:t>PDN connections maintained after an SGW failure which have not been restored yet</w:t>
      </w:r>
      <w:r>
        <w:rPr>
          <w:rFonts w:hint="eastAsia"/>
        </w:rPr>
        <w:t>.</w:t>
      </w:r>
    </w:p>
    <w:p w14:paraId="7742B3D4" w14:textId="75D66D42" w:rsidR="00F71EE4" w:rsidRDefault="00F71EE4" w:rsidP="00F71EE4">
      <w:pPr>
        <w:rPr>
          <w:lang w:eastAsia="zh-CN"/>
        </w:rPr>
      </w:pPr>
      <w:r>
        <w:rPr>
          <w:rFonts w:hint="eastAsia"/>
          <w:lang w:eastAsia="zh-CN"/>
        </w:rPr>
        <w:t xml:space="preserve">If the IP-CAN Session Modification Request is </w:t>
      </w:r>
      <w:r>
        <w:rPr>
          <w:lang w:eastAsia="zh-CN"/>
        </w:rPr>
        <w:t xml:space="preserve">received </w:t>
      </w:r>
      <w:r>
        <w:rPr>
          <w:lang w:val="en-US" w:eastAsia="zh-CN"/>
        </w:rPr>
        <w:t>for a</w:t>
      </w:r>
      <w:r w:rsidRPr="00865EE8">
        <w:rPr>
          <w:rFonts w:hint="eastAsia"/>
          <w:lang w:val="en-US" w:eastAsia="zh-CN"/>
        </w:rPr>
        <w:t xml:space="preserve"> PDN connection </w:t>
      </w:r>
      <w:r>
        <w:rPr>
          <w:lang w:val="en-US" w:eastAsia="zh-CN"/>
        </w:rPr>
        <w:t>maintained after an SGW failure but not restored yet</w:t>
      </w:r>
      <w:r w:rsidRPr="00E408B5">
        <w:rPr>
          <w:lang w:eastAsia="zh-CN"/>
        </w:rPr>
        <w:t>,</w:t>
      </w:r>
      <w:r>
        <w:rPr>
          <w:rFonts w:hint="eastAsia"/>
          <w:lang w:eastAsia="zh-CN"/>
        </w:rPr>
        <w:t xml:space="preserve"> the PGW shall reject the request if the request contains the installation/modification of PCC rules and other policy decisions (e.g. change of APN-AMBR), however the P-GW shall accept to remove the PCC rule if the removal of PCC rules is included in the request. The PGW shall accept an IP-CAN Session Modification Request if it </w:t>
      </w:r>
      <w:r w:rsidRPr="00A15C79">
        <w:rPr>
          <w:rFonts w:hint="eastAsia"/>
          <w:lang w:eastAsia="zh-CN"/>
        </w:rPr>
        <w:t xml:space="preserve">only </w:t>
      </w:r>
      <w:r>
        <w:rPr>
          <w:rFonts w:hint="eastAsia"/>
          <w:lang w:eastAsia="zh-CN"/>
        </w:rPr>
        <w:t>includes the</w:t>
      </w:r>
      <w:r w:rsidRPr="00A15C79">
        <w:rPr>
          <w:rFonts w:hint="eastAsia"/>
          <w:lang w:eastAsia="zh-CN"/>
        </w:rPr>
        <w:t xml:space="preserve"> remov</w:t>
      </w:r>
      <w:r>
        <w:rPr>
          <w:rFonts w:hint="eastAsia"/>
          <w:lang w:eastAsia="zh-CN"/>
        </w:rPr>
        <w:t>al</w:t>
      </w:r>
      <w:r w:rsidRPr="00A15C79">
        <w:rPr>
          <w:rFonts w:hint="eastAsia"/>
          <w:lang w:eastAsia="zh-CN"/>
        </w:rPr>
        <w:t xml:space="preserve"> </w:t>
      </w:r>
      <w:r>
        <w:rPr>
          <w:rFonts w:hint="eastAsia"/>
          <w:lang w:eastAsia="zh-CN"/>
        </w:rPr>
        <w:t xml:space="preserve">of </w:t>
      </w:r>
      <w:r w:rsidRPr="00A15C79">
        <w:rPr>
          <w:rFonts w:hint="eastAsia"/>
          <w:lang w:eastAsia="zh-CN"/>
        </w:rPr>
        <w:t xml:space="preserve">PCC rules. </w:t>
      </w:r>
      <w:r>
        <w:rPr>
          <w:rFonts w:hint="eastAsia"/>
          <w:lang w:eastAsia="zh-CN"/>
        </w:rPr>
        <w:t xml:space="preserve">Refer to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 xml:space="preserve">25] clause B.3.14 for the detail. </w:t>
      </w:r>
      <w:r>
        <w:rPr>
          <w:lang w:eastAsia="zh-CN"/>
        </w:rPr>
        <w:t>For these IP</w:t>
      </w:r>
      <w:r>
        <w:rPr>
          <w:rFonts w:hint="eastAsia"/>
          <w:lang w:eastAsia="zh-CN"/>
        </w:rPr>
        <w:t>-</w:t>
      </w:r>
      <w:r>
        <w:rPr>
          <w:lang w:eastAsia="zh-CN"/>
        </w:rPr>
        <w:t>CAN sessions for which an IP</w:t>
      </w:r>
      <w:r>
        <w:rPr>
          <w:rFonts w:hint="eastAsia"/>
          <w:lang w:eastAsia="zh-CN"/>
        </w:rPr>
        <w:t>-</w:t>
      </w:r>
      <w:r>
        <w:rPr>
          <w:lang w:eastAsia="zh-CN"/>
        </w:rPr>
        <w:t xml:space="preserve">CAN session modification has been rejected, the </w:t>
      </w:r>
      <w:r w:rsidRPr="0012555A">
        <w:rPr>
          <w:lang w:eastAsia="zh-CN"/>
        </w:rPr>
        <w:t xml:space="preserve">PGW shall </w:t>
      </w:r>
      <w:r>
        <w:rPr>
          <w:lang w:eastAsia="zh-CN"/>
        </w:rPr>
        <w:t xml:space="preserve">subsequently </w:t>
      </w:r>
      <w:r w:rsidRPr="0012555A">
        <w:rPr>
          <w:lang w:eastAsia="zh-CN"/>
        </w:rPr>
        <w:t xml:space="preserve">inform the PCRF when </w:t>
      </w:r>
      <w:r>
        <w:rPr>
          <w:lang w:eastAsia="zh-CN"/>
        </w:rPr>
        <w:t>the</w:t>
      </w:r>
      <w:r w:rsidRPr="0012555A">
        <w:rPr>
          <w:lang w:eastAsia="zh-CN"/>
        </w:rPr>
        <w:t xml:space="preserve"> PDN connection is restored</w:t>
      </w:r>
      <w:r>
        <w:rPr>
          <w:rFonts w:hint="eastAsia"/>
          <w:lang w:eastAsia="zh-CN"/>
        </w:rPr>
        <w:t xml:space="preserve"> as specified in </w:t>
      </w:r>
      <w:r>
        <w:rPr>
          <w:lang w:eastAsia="zh-CN"/>
        </w:rPr>
        <w:t xml:space="preserve">clause B.3.14 of </w:t>
      </w:r>
      <w:r>
        <w:rPr>
          <w:rFonts w:hint="eastAsia"/>
          <w:lang w:eastAsia="zh-CN"/>
        </w:rPr>
        <w:t xml:space="preserve">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25]. This would</w:t>
      </w:r>
      <w:r w:rsidRPr="0012555A">
        <w:rPr>
          <w:lang w:eastAsia="zh-CN"/>
        </w:rPr>
        <w:t xml:space="preserve"> enable the PCRF to update the PCC rules in the PGW if necessary.</w:t>
      </w:r>
      <w:r>
        <w:rPr>
          <w:rFonts w:hint="eastAsia"/>
          <w:lang w:eastAsia="zh-CN"/>
        </w:rPr>
        <w:t xml:space="preserve"> </w:t>
      </w:r>
      <w:r>
        <w:rPr>
          <w:lang w:eastAsia="zh-CN"/>
        </w:rPr>
        <w:t>After the PDN connection is restored, t</w:t>
      </w:r>
      <w:r>
        <w:rPr>
          <w:rFonts w:hint="eastAsia"/>
          <w:lang w:eastAsia="zh-CN"/>
        </w:rPr>
        <w:t xml:space="preserve">he PGW shall initiate the bearer modification/deactivation procedure if necessary to modify or remove the resources associated with the PCC rules </w:t>
      </w:r>
      <w:r>
        <w:rPr>
          <w:lang w:eastAsia="zh-CN"/>
        </w:rPr>
        <w:t>that were removed during the SGW failure</w:t>
      </w:r>
      <w:r>
        <w:rPr>
          <w:rFonts w:hint="eastAsia"/>
          <w:lang w:eastAsia="zh-CN"/>
        </w:rPr>
        <w:t>.</w:t>
      </w:r>
    </w:p>
    <w:p w14:paraId="54F9BCEE" w14:textId="098A81D4" w:rsidR="00F71EE4" w:rsidRDefault="00F71EE4" w:rsidP="00F71EE4">
      <w:pPr>
        <w:rPr>
          <w:lang w:eastAsia="zh-CN"/>
        </w:rPr>
      </w:pPr>
      <w:r>
        <w:rPr>
          <w:lang w:eastAsia="zh-CN"/>
        </w:rPr>
        <w:t>The PGW shall accept an</w:t>
      </w:r>
      <w:r>
        <w:rPr>
          <w:rFonts w:hint="eastAsia"/>
          <w:lang w:eastAsia="zh-CN"/>
        </w:rPr>
        <w:t xml:space="preserve"> IP-CAN Session Termination Request</w:t>
      </w:r>
      <w:r>
        <w:rPr>
          <w:lang w:eastAsia="zh-CN"/>
        </w:rPr>
        <w:t xml:space="preserve"> received </w:t>
      </w:r>
      <w:r>
        <w:rPr>
          <w:lang w:val="en-US" w:eastAsia="zh-CN"/>
        </w:rPr>
        <w:t>for a</w:t>
      </w:r>
      <w:r w:rsidRPr="00865EE8">
        <w:rPr>
          <w:rFonts w:hint="eastAsia"/>
          <w:lang w:val="en-US" w:eastAsia="zh-CN"/>
        </w:rPr>
        <w:t xml:space="preserve"> PDN connection </w:t>
      </w:r>
      <w:r>
        <w:rPr>
          <w:lang w:val="en-US" w:eastAsia="zh-CN"/>
        </w:rPr>
        <w:t>maintained after an SGW failure but not restored yet,</w:t>
      </w:r>
      <w:r>
        <w:rPr>
          <w:rFonts w:hint="eastAsia"/>
          <w:lang w:eastAsia="zh-CN"/>
        </w:rPr>
        <w:t xml:space="preserve"> with </w:t>
      </w:r>
      <w:r>
        <w:rPr>
          <w:lang w:eastAsia="zh-CN"/>
        </w:rPr>
        <w:t xml:space="preserve">an </w:t>
      </w:r>
      <w:r>
        <w:rPr>
          <w:rFonts w:hint="eastAsia"/>
          <w:lang w:eastAsia="zh-CN"/>
        </w:rPr>
        <w:t>acceptance cause</w:t>
      </w:r>
      <w:r w:rsidRPr="00414748">
        <w:rPr>
          <w:rFonts w:hint="eastAsia"/>
          <w:lang w:eastAsia="zh-CN"/>
        </w:rPr>
        <w:t xml:space="preserve"> </w:t>
      </w:r>
      <w:r>
        <w:rPr>
          <w:rFonts w:hint="eastAsia"/>
          <w:lang w:eastAsia="zh-CN"/>
        </w:rPr>
        <w:t xml:space="preserve">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 xml:space="preserve">25] and release the affected PDN connection locally. </w:t>
      </w:r>
      <w:r>
        <w:rPr>
          <w:lang w:eastAsia="zh-CN"/>
        </w:rPr>
        <w:t>If subsequently the MME/S4-SGSN attempts to restore the PDN connection, the PGW shall reject t</w:t>
      </w:r>
      <w:r>
        <w:rPr>
          <w:rFonts w:hint="eastAsia"/>
          <w:lang w:eastAsia="zh-CN"/>
        </w:rPr>
        <w:t xml:space="preserve">he Modify Bearer Request </w:t>
      </w:r>
      <w:r>
        <w:rPr>
          <w:lang w:eastAsia="zh-CN"/>
        </w:rPr>
        <w:t>(</w:t>
      </w:r>
      <w:r>
        <w:rPr>
          <w:rFonts w:hint="eastAsia"/>
          <w:lang w:eastAsia="zh-CN"/>
        </w:rPr>
        <w:t>for GTP based S5</w:t>
      </w:r>
      <w:r>
        <w:rPr>
          <w:lang w:eastAsia="zh-CN"/>
        </w:rPr>
        <w:t>)</w:t>
      </w:r>
      <w:r>
        <w:rPr>
          <w:rFonts w:hint="eastAsia"/>
          <w:lang w:eastAsia="zh-CN"/>
        </w:rPr>
        <w:t xml:space="preserve"> </w:t>
      </w:r>
      <w:r>
        <w:rPr>
          <w:lang w:eastAsia="zh-CN"/>
        </w:rPr>
        <w:t xml:space="preserve">or the </w:t>
      </w:r>
      <w:r>
        <w:rPr>
          <w:rFonts w:hint="eastAsia"/>
          <w:lang w:eastAsia="zh-CN"/>
        </w:rPr>
        <w:t xml:space="preserve">Proxy Binding Update </w:t>
      </w:r>
      <w:r>
        <w:rPr>
          <w:lang w:eastAsia="zh-CN"/>
        </w:rPr>
        <w:t>(</w:t>
      </w:r>
      <w:r>
        <w:rPr>
          <w:rFonts w:hint="eastAsia"/>
          <w:lang w:eastAsia="zh-CN"/>
        </w:rPr>
        <w:t>for PMIP based S5</w:t>
      </w:r>
      <w:r>
        <w:rPr>
          <w:lang w:eastAsia="zh-CN"/>
        </w:rPr>
        <w:t>)</w:t>
      </w:r>
      <w:r>
        <w:rPr>
          <w:rFonts w:hint="eastAsia"/>
          <w:lang w:eastAsia="zh-CN"/>
        </w:rPr>
        <w:t xml:space="preserve"> </w:t>
      </w:r>
      <w:r>
        <w:rPr>
          <w:lang w:eastAsia="zh-CN"/>
        </w:rPr>
        <w:t>with</w:t>
      </w:r>
      <w:r>
        <w:rPr>
          <w:rFonts w:hint="eastAsia"/>
          <w:lang w:eastAsia="zh-CN"/>
        </w:rPr>
        <w:t xml:space="preserve"> </w:t>
      </w:r>
      <w:r>
        <w:rPr>
          <w:lang w:eastAsia="zh-CN"/>
        </w:rPr>
        <w:t xml:space="preserve">the cause </w:t>
      </w:r>
      <w:r>
        <w:rPr>
          <w:rFonts w:hint="eastAsia"/>
          <w:lang w:eastAsia="zh-CN"/>
        </w:rPr>
        <w:t xml:space="preserve">"Context Not Found" 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9.274</w:t>
      </w:r>
      <w:r w:rsidR="00E241D7">
        <w:rPr>
          <w:lang w:eastAsia="zh-CN"/>
        </w:rPr>
        <w:t> </w:t>
      </w:r>
      <w:r w:rsidR="00E241D7">
        <w:rPr>
          <w:rFonts w:hint="eastAsia"/>
          <w:lang w:eastAsia="zh-CN"/>
        </w:rPr>
        <w:t>[</w:t>
      </w:r>
      <w:r>
        <w:rPr>
          <w:rFonts w:hint="eastAsia"/>
          <w:lang w:eastAsia="zh-CN"/>
        </w:rPr>
        <w:t xml:space="preserve">13] and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9.275</w:t>
      </w:r>
      <w:r w:rsidR="00E241D7">
        <w:rPr>
          <w:lang w:eastAsia="zh-CN"/>
        </w:rPr>
        <w:t> </w:t>
      </w:r>
      <w:r w:rsidR="00E241D7">
        <w:rPr>
          <w:rFonts w:hint="eastAsia"/>
          <w:lang w:eastAsia="zh-CN"/>
        </w:rPr>
        <w:t>[</w:t>
      </w:r>
      <w:r>
        <w:rPr>
          <w:rFonts w:hint="eastAsia"/>
          <w:lang w:eastAsia="zh-CN"/>
        </w:rPr>
        <w:t>16] after the corresponding PDN connection has been released locally.</w:t>
      </w:r>
    </w:p>
    <w:p w14:paraId="0BD1EC7A" w14:textId="77777777" w:rsidR="00F71EE4" w:rsidRPr="00B0064F" w:rsidRDefault="00F71EE4" w:rsidP="00892DE4">
      <w:pPr>
        <w:pStyle w:val="Heading4"/>
        <w:rPr>
          <w:lang w:eastAsia="zh-CN"/>
        </w:rPr>
      </w:pPr>
      <w:bookmarkStart w:id="1089" w:name="_Toc19630512"/>
      <w:bookmarkStart w:id="1090" w:name="_Toc27226716"/>
      <w:bookmarkStart w:id="1091" w:name="_Toc36115897"/>
      <w:bookmarkStart w:id="1092" w:name="_Toc177649168"/>
      <w:r>
        <w:rPr>
          <w:rFonts w:hint="eastAsia"/>
          <w:lang w:eastAsia="zh-CN"/>
        </w:rPr>
        <w:t>27</w:t>
      </w:r>
      <w:r w:rsidRPr="00007065">
        <w:rPr>
          <w:lang w:eastAsia="zh-CN"/>
        </w:rPr>
        <w:t>.2.</w:t>
      </w:r>
      <w:r>
        <w:rPr>
          <w:lang w:eastAsia="zh-CN"/>
        </w:rPr>
        <w:t>2.4</w:t>
      </w:r>
      <w:r w:rsidRPr="00007065">
        <w:rPr>
          <w:lang w:eastAsia="zh-CN"/>
        </w:rPr>
        <w:tab/>
      </w:r>
      <w:r>
        <w:rPr>
          <w:rFonts w:hint="eastAsia"/>
          <w:lang w:eastAsia="zh-CN"/>
        </w:rPr>
        <w:t>PCRF</w:t>
      </w:r>
      <w:r w:rsidRPr="00007065">
        <w:rPr>
          <w:rFonts w:hint="eastAsia"/>
          <w:lang w:eastAsia="zh-CN"/>
        </w:rPr>
        <w:t xml:space="preserve"> procedure</w:t>
      </w:r>
      <w:bookmarkEnd w:id="1089"/>
      <w:bookmarkEnd w:id="1090"/>
      <w:bookmarkEnd w:id="1091"/>
      <w:bookmarkEnd w:id="1092"/>
    </w:p>
    <w:p w14:paraId="0F69BB05" w14:textId="06DE50DA" w:rsidR="00F71EE4" w:rsidRDefault="00F71EE4" w:rsidP="00F71EE4">
      <w:pPr>
        <w:rPr>
          <w:lang w:val="en-US" w:eastAsia="zh-CN"/>
        </w:rPr>
      </w:pPr>
      <w:r>
        <w:rPr>
          <w:lang w:eastAsia="zh-CN"/>
        </w:rPr>
        <w:t>If the PGW rejects an IP</w:t>
      </w:r>
      <w:r>
        <w:rPr>
          <w:rFonts w:hint="eastAsia"/>
          <w:lang w:eastAsia="zh-CN"/>
        </w:rPr>
        <w:t>-</w:t>
      </w:r>
      <w:r>
        <w:rPr>
          <w:lang w:eastAsia="zh-CN"/>
        </w:rPr>
        <w:t xml:space="preserve">CAN session modification procedure with the rejection cause as specified in </w:t>
      </w:r>
      <w:r w:rsidR="00E241D7">
        <w:rPr>
          <w:lang w:eastAsia="zh-CN"/>
        </w:rPr>
        <w:t>clause 2</w:t>
      </w:r>
      <w:r>
        <w:rPr>
          <w:lang w:eastAsia="zh-CN"/>
        </w:rPr>
        <w:t xml:space="preserve">7.2.2.3, </w:t>
      </w:r>
      <w:r w:rsidRPr="00FD66E9">
        <w:rPr>
          <w:rFonts w:hint="eastAsia"/>
          <w:lang w:eastAsia="zh-CN"/>
        </w:rPr>
        <w:t>the PCRF sh</w:t>
      </w:r>
      <w:r w:rsidRPr="00FD66E9">
        <w:rPr>
          <w:lang w:eastAsia="zh-CN"/>
        </w:rPr>
        <w:t xml:space="preserve">ould </w:t>
      </w:r>
      <w:r w:rsidRPr="00FD66E9">
        <w:rPr>
          <w:rFonts w:hint="eastAsia"/>
          <w:lang w:eastAsia="zh-CN"/>
        </w:rPr>
        <w:t xml:space="preserve">maintain </w:t>
      </w:r>
      <w:r w:rsidRPr="00FD66E9">
        <w:rPr>
          <w:lang w:eastAsia="zh-CN"/>
        </w:rPr>
        <w:t xml:space="preserve">the </w:t>
      </w:r>
      <w:r w:rsidRPr="00FD66E9">
        <w:rPr>
          <w:rFonts w:hint="eastAsia"/>
          <w:lang w:eastAsia="zh-CN"/>
        </w:rPr>
        <w:t xml:space="preserve">corresponding IP-CAN session and </w:t>
      </w:r>
      <w:r w:rsidRPr="00FD66E9">
        <w:rPr>
          <w:lang w:eastAsia="zh-CN"/>
        </w:rPr>
        <w:t xml:space="preserve">refrain from sending any further </w:t>
      </w:r>
      <w:r w:rsidRPr="00FD66E9">
        <w:rPr>
          <w:rFonts w:hint="eastAsia"/>
          <w:lang w:eastAsia="zh-CN"/>
        </w:rPr>
        <w:t xml:space="preserve">IP-CAN </w:t>
      </w:r>
      <w:r>
        <w:rPr>
          <w:lang w:eastAsia="zh-CN"/>
        </w:rPr>
        <w:t>s</w:t>
      </w:r>
      <w:r w:rsidRPr="00FD66E9">
        <w:rPr>
          <w:rFonts w:hint="eastAsia"/>
          <w:lang w:eastAsia="zh-CN"/>
        </w:rPr>
        <w:t xml:space="preserve">ession </w:t>
      </w:r>
      <w:r>
        <w:rPr>
          <w:lang w:eastAsia="zh-CN"/>
        </w:rPr>
        <w:t>m</w:t>
      </w:r>
      <w:r w:rsidRPr="00FD66E9">
        <w:rPr>
          <w:rFonts w:hint="eastAsia"/>
          <w:lang w:eastAsia="zh-CN"/>
        </w:rPr>
        <w:t xml:space="preserve">odification </w:t>
      </w:r>
      <w:r>
        <w:rPr>
          <w:lang w:eastAsia="zh-CN"/>
        </w:rPr>
        <w:t>r</w:t>
      </w:r>
      <w:r w:rsidRPr="00FD66E9">
        <w:rPr>
          <w:rFonts w:hint="eastAsia"/>
          <w:lang w:eastAsia="zh-CN"/>
        </w:rPr>
        <w:t xml:space="preserve">equest to the </w:t>
      </w:r>
      <w:r>
        <w:rPr>
          <w:rFonts w:hint="eastAsia"/>
          <w:lang w:eastAsia="zh-CN"/>
        </w:rPr>
        <w:t>PGW</w:t>
      </w:r>
      <w:r w:rsidRPr="00FD66E9">
        <w:rPr>
          <w:rFonts w:hint="eastAsia"/>
          <w:lang w:eastAsia="zh-CN"/>
        </w:rPr>
        <w:t xml:space="preserve"> until </w:t>
      </w:r>
      <w:r w:rsidRPr="00FD66E9">
        <w:rPr>
          <w:lang w:eastAsia="zh-CN"/>
        </w:rPr>
        <w:t xml:space="preserve">being notified </w:t>
      </w:r>
      <w:r>
        <w:rPr>
          <w:lang w:eastAsia="zh-CN"/>
        </w:rPr>
        <w:t xml:space="preserve">by the PGW </w:t>
      </w:r>
      <w:r w:rsidRPr="00FD66E9">
        <w:rPr>
          <w:rFonts w:hint="eastAsia"/>
          <w:lang w:eastAsia="zh-CN"/>
        </w:rPr>
        <w:t xml:space="preserve">that the PDN connection </w:t>
      </w:r>
      <w:r>
        <w:rPr>
          <w:lang w:eastAsia="zh-CN"/>
        </w:rPr>
        <w:t>is</w:t>
      </w:r>
      <w:r w:rsidRPr="00FD66E9">
        <w:rPr>
          <w:rFonts w:hint="eastAsia"/>
          <w:lang w:eastAsia="zh-CN"/>
        </w:rPr>
        <w:t xml:space="preserve"> restored.</w:t>
      </w:r>
    </w:p>
    <w:p w14:paraId="66387938" w14:textId="40AEBD59" w:rsidR="00F71EE4" w:rsidRDefault="00F71EE4" w:rsidP="00F71EE4">
      <w:pPr>
        <w:rPr>
          <w:lang w:eastAsia="zh-CN"/>
        </w:rPr>
      </w:pPr>
      <w:r>
        <w:rPr>
          <w:lang w:val="en-US" w:eastAsia="zh-CN"/>
        </w:rPr>
        <w:t xml:space="preserve">For PMIP based S5, </w:t>
      </w:r>
      <w:r>
        <w:rPr>
          <w:rFonts w:hint="eastAsia"/>
          <w:lang w:val="en-US" w:eastAsia="zh-CN"/>
        </w:rPr>
        <w:t>the PCRF cannot send any message to the SGW</w:t>
      </w:r>
      <w:r w:rsidRPr="00106773">
        <w:rPr>
          <w:rFonts w:hint="eastAsia"/>
          <w:lang w:val="en-US" w:eastAsia="zh-CN"/>
        </w:rPr>
        <w:t xml:space="preserve"> </w:t>
      </w:r>
      <w:r>
        <w:rPr>
          <w:lang w:val="en-US" w:eastAsia="zh-CN"/>
        </w:rPr>
        <w:t>once</w:t>
      </w:r>
      <w:r>
        <w:rPr>
          <w:rFonts w:hint="eastAsia"/>
          <w:lang w:val="en-US" w:eastAsia="zh-CN"/>
        </w:rPr>
        <w:t xml:space="preserve"> the Gxc session </w:t>
      </w:r>
      <w:r>
        <w:rPr>
          <w:lang w:val="en-US" w:eastAsia="zh-CN"/>
        </w:rPr>
        <w:t>in the</w:t>
      </w:r>
      <w:r>
        <w:rPr>
          <w:rFonts w:hint="eastAsia"/>
          <w:lang w:val="en-US" w:eastAsia="zh-CN"/>
        </w:rPr>
        <w:t xml:space="preserve"> PCRF is removed.</w:t>
      </w:r>
      <w:r>
        <w:rPr>
          <w:lang w:val="en-US" w:eastAsia="zh-CN"/>
        </w:rPr>
        <w:t xml:space="preserve"> The PCRF may however </w:t>
      </w:r>
      <w:r>
        <w:rPr>
          <w:rFonts w:hint="eastAsia"/>
          <w:lang w:val="en-US" w:eastAsia="zh-CN"/>
        </w:rPr>
        <w:t xml:space="preserve">behave as for GTP based S5, e.g. </w:t>
      </w:r>
      <w:r>
        <w:rPr>
          <w:lang w:val="en-US" w:eastAsia="zh-CN"/>
        </w:rPr>
        <w:t>send signa</w:t>
      </w:r>
      <w:r w:rsidR="0082545C">
        <w:rPr>
          <w:lang w:val="en-US" w:eastAsia="zh-CN"/>
        </w:rPr>
        <w:t>l</w:t>
      </w:r>
      <w:r>
        <w:rPr>
          <w:lang w:val="en-US" w:eastAsia="zh-CN"/>
        </w:rPr>
        <w:t xml:space="preserve">ling to the PGW via the Gx interface. </w:t>
      </w:r>
      <w:r>
        <w:rPr>
          <w:rFonts w:hint="eastAsia"/>
          <w:lang w:val="en-US" w:eastAsia="zh-CN"/>
        </w:rPr>
        <w:t xml:space="preserve">The Gxc session is restored </w:t>
      </w:r>
      <w:r>
        <w:rPr>
          <w:lang w:val="en-US" w:eastAsia="zh-CN"/>
        </w:rPr>
        <w:t xml:space="preserve">when </w:t>
      </w:r>
      <w:r>
        <w:rPr>
          <w:rFonts w:hint="eastAsia"/>
          <w:lang w:val="en-US" w:eastAsia="zh-CN"/>
        </w:rPr>
        <w:t xml:space="preserve">the PCRF receives </w:t>
      </w:r>
      <w:r w:rsidRPr="00D34045">
        <w:rPr>
          <w:lang w:eastAsia="ja-JP"/>
        </w:rPr>
        <w:t>Gateway Control Session Establishment</w:t>
      </w:r>
      <w:r>
        <w:rPr>
          <w:rFonts w:hint="eastAsia"/>
          <w:lang w:eastAsia="zh-CN"/>
        </w:rPr>
        <w:t xml:space="preserve"> from the SGW 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25].</w:t>
      </w:r>
    </w:p>
    <w:p w14:paraId="1F8F4159" w14:textId="77777777" w:rsidR="00F71EE4" w:rsidRPr="00007065" w:rsidRDefault="00F71EE4" w:rsidP="00892DE4">
      <w:pPr>
        <w:pStyle w:val="Heading4"/>
        <w:rPr>
          <w:lang w:eastAsia="zh-CN"/>
        </w:rPr>
      </w:pPr>
      <w:bookmarkStart w:id="1093" w:name="_Toc19630513"/>
      <w:bookmarkStart w:id="1094" w:name="_Toc27226717"/>
      <w:bookmarkStart w:id="1095" w:name="_Toc36115898"/>
      <w:bookmarkStart w:id="1096" w:name="_Toc177649169"/>
      <w:r>
        <w:rPr>
          <w:lang w:eastAsia="zh-CN"/>
        </w:rPr>
        <w:lastRenderedPageBreak/>
        <w:t>27</w:t>
      </w:r>
      <w:r w:rsidRPr="00007065">
        <w:rPr>
          <w:lang w:eastAsia="zh-CN"/>
        </w:rPr>
        <w:t>.2.</w:t>
      </w:r>
      <w:r>
        <w:rPr>
          <w:lang w:eastAsia="zh-CN"/>
        </w:rPr>
        <w:t>2.5</w:t>
      </w:r>
      <w:r w:rsidRPr="00007065">
        <w:rPr>
          <w:lang w:eastAsia="zh-CN"/>
        </w:rPr>
        <w:tab/>
      </w:r>
      <w:r>
        <w:rPr>
          <w:rFonts w:hint="eastAsia"/>
          <w:lang w:eastAsia="zh-CN"/>
        </w:rPr>
        <w:t>S</w:t>
      </w:r>
      <w:r w:rsidRPr="00007065">
        <w:rPr>
          <w:rFonts w:hint="eastAsia"/>
          <w:lang w:eastAsia="zh-CN"/>
        </w:rPr>
        <w:t>GW procedure</w:t>
      </w:r>
      <w:bookmarkEnd w:id="1093"/>
      <w:bookmarkEnd w:id="1094"/>
      <w:bookmarkEnd w:id="1095"/>
      <w:bookmarkEnd w:id="1096"/>
    </w:p>
    <w:p w14:paraId="55CAAB4D" w14:textId="77777777" w:rsidR="00F71EE4" w:rsidRDefault="00F71EE4" w:rsidP="00F71EE4">
      <w:pPr>
        <w:rPr>
          <w:lang w:eastAsia="zh-CN"/>
        </w:rPr>
      </w:pPr>
      <w:r>
        <w:rPr>
          <w:rFonts w:hint="eastAsia"/>
          <w:lang w:eastAsia="zh-CN"/>
        </w:rPr>
        <w:t>After the SGW restarts,</w:t>
      </w:r>
      <w:r w:rsidRPr="00CB6BDF">
        <w:rPr>
          <w:lang w:eastAsia="zh-CN"/>
        </w:rPr>
        <w:t xml:space="preserve"> the SGW </w:t>
      </w:r>
      <w:r>
        <w:rPr>
          <w:lang w:eastAsia="zh-CN"/>
        </w:rPr>
        <w:t>shall not</w:t>
      </w:r>
      <w:r w:rsidRPr="00CB6BDF">
        <w:rPr>
          <w:lang w:eastAsia="zh-CN"/>
        </w:rPr>
        <w:t xml:space="preserve"> send Error indication message</w:t>
      </w:r>
      <w:r w:rsidRPr="001A105D">
        <w:rPr>
          <w:lang w:eastAsia="zh-CN"/>
        </w:rPr>
        <w:t xml:space="preserve"> </w:t>
      </w:r>
      <w:r>
        <w:rPr>
          <w:rFonts w:hint="eastAsia"/>
          <w:lang w:eastAsia="zh-CN"/>
        </w:rPr>
        <w:t>for a configurable period w</w:t>
      </w:r>
      <w:r w:rsidRPr="00E56CC1">
        <w:rPr>
          <w:lang w:eastAsia="zh-CN"/>
        </w:rPr>
        <w:t>hen the SGW receives a GTP</w:t>
      </w:r>
      <w:r>
        <w:rPr>
          <w:rFonts w:hint="eastAsia"/>
          <w:lang w:eastAsia="zh-CN"/>
        </w:rPr>
        <w:t>-</w:t>
      </w:r>
      <w:r w:rsidRPr="00E56CC1">
        <w:rPr>
          <w:lang w:eastAsia="zh-CN"/>
        </w:rPr>
        <w:t>U PDU for</w:t>
      </w:r>
      <w:r>
        <w:rPr>
          <w:lang w:eastAsia="zh-CN"/>
        </w:rPr>
        <w:t xml:space="preserve"> which no Bearer context exists</w:t>
      </w:r>
      <w:r>
        <w:rPr>
          <w:rFonts w:hint="eastAsia"/>
          <w:lang w:eastAsia="zh-CN"/>
        </w:rPr>
        <w:t>.</w:t>
      </w:r>
    </w:p>
    <w:p w14:paraId="5B1A9D1C" w14:textId="77777777" w:rsidR="00F71EE4" w:rsidRPr="00C47E6F" w:rsidRDefault="00F71EE4" w:rsidP="00F71EE4">
      <w:pPr>
        <w:pStyle w:val="NO"/>
        <w:rPr>
          <w:lang w:val="en-US" w:eastAsia="zh-CN"/>
        </w:rPr>
      </w:pPr>
      <w:r>
        <w:rPr>
          <w:lang w:val="en-US"/>
        </w:rPr>
        <w:t>NOTE:</w:t>
      </w:r>
      <w:r>
        <w:rPr>
          <w:lang w:val="en-US"/>
        </w:rPr>
        <w:tab/>
      </w:r>
      <w:r>
        <w:rPr>
          <w:rFonts w:hint="eastAsia"/>
          <w:lang w:val="en-US" w:eastAsia="zh-CN"/>
        </w:rPr>
        <w:t xml:space="preserve">The </w:t>
      </w:r>
      <w:r>
        <w:rPr>
          <w:rFonts w:hint="eastAsia"/>
          <w:lang w:eastAsia="zh-CN"/>
        </w:rPr>
        <w:t xml:space="preserve">period </w:t>
      </w:r>
      <w:r>
        <w:rPr>
          <w:rFonts w:hint="eastAsia"/>
          <w:lang w:val="en-US" w:eastAsia="zh-CN"/>
        </w:rPr>
        <w:t xml:space="preserve">needs to be longer than the </w:t>
      </w:r>
      <w:r>
        <w:rPr>
          <w:rFonts w:hint="eastAsia"/>
          <w:lang w:eastAsia="zh-CN"/>
        </w:rPr>
        <w:t>time required for the peer node to detect the restart of the SGW, e.g. the interval between two echo request messages.</w:t>
      </w:r>
      <w:r w:rsidRPr="00FE1655">
        <w:rPr>
          <w:rFonts w:hint="eastAsia"/>
          <w:lang w:eastAsia="zh-CN"/>
        </w:rPr>
        <w:t xml:space="preserve"> </w:t>
      </w:r>
      <w:r>
        <w:rPr>
          <w:rFonts w:hint="eastAsia"/>
          <w:lang w:eastAsia="zh-CN"/>
        </w:rPr>
        <w:t>T</w:t>
      </w:r>
      <w:r>
        <w:rPr>
          <w:lang w:eastAsia="zh-CN"/>
        </w:rPr>
        <w:t>h</w:t>
      </w:r>
      <w:r>
        <w:rPr>
          <w:rFonts w:hint="eastAsia"/>
          <w:lang w:eastAsia="zh-CN"/>
        </w:rPr>
        <w:t xml:space="preserve">is ensures that the MME/SGSN or PGW does not </w:t>
      </w:r>
      <w:r>
        <w:rPr>
          <w:lang w:eastAsia="zh-CN"/>
        </w:rPr>
        <w:t>deactivate</w:t>
      </w:r>
      <w:r>
        <w:rPr>
          <w:rFonts w:hint="eastAsia"/>
          <w:lang w:eastAsia="zh-CN"/>
        </w:rPr>
        <w:t xml:space="preserve"> the bearers before it detects the SGW failure and triggers the restoration procedure.</w:t>
      </w:r>
    </w:p>
    <w:p w14:paraId="270A29D8" w14:textId="77777777" w:rsidR="00F71EE4" w:rsidRDefault="00F71EE4" w:rsidP="00892DE4">
      <w:pPr>
        <w:pStyle w:val="Heading3"/>
      </w:pPr>
      <w:bookmarkStart w:id="1097" w:name="_Toc19630514"/>
      <w:bookmarkStart w:id="1098" w:name="_Toc27226718"/>
      <w:bookmarkStart w:id="1099" w:name="_Toc36115899"/>
      <w:bookmarkStart w:id="1100" w:name="_Toc177649170"/>
      <w:r>
        <w:rPr>
          <w:lang w:eastAsia="zh-CN"/>
        </w:rPr>
        <w:t>27</w:t>
      </w:r>
      <w:r>
        <w:t>.2.3</w:t>
      </w:r>
      <w:r>
        <w:tab/>
        <w:t>PGW t</w:t>
      </w:r>
      <w:r w:rsidRPr="00236E18">
        <w:t xml:space="preserve">riggered SGW </w:t>
      </w:r>
      <w:r>
        <w:t>r</w:t>
      </w:r>
      <w:r w:rsidRPr="00236E18">
        <w:t>estoration</w:t>
      </w:r>
      <w:bookmarkEnd w:id="1097"/>
      <w:bookmarkEnd w:id="1098"/>
      <w:bookmarkEnd w:id="1099"/>
      <w:bookmarkEnd w:id="1100"/>
    </w:p>
    <w:p w14:paraId="4BF401CF" w14:textId="77777777" w:rsidR="00F71EE4" w:rsidRPr="00EA6973" w:rsidRDefault="00F71EE4" w:rsidP="00892DE4">
      <w:pPr>
        <w:pStyle w:val="Heading4"/>
      </w:pPr>
      <w:bookmarkStart w:id="1101" w:name="_Toc19630515"/>
      <w:bookmarkStart w:id="1102" w:name="_Toc27226719"/>
      <w:bookmarkStart w:id="1103" w:name="_Toc36115900"/>
      <w:bookmarkStart w:id="1104" w:name="_Toc177649171"/>
      <w:r>
        <w:rPr>
          <w:lang w:eastAsia="zh-CN"/>
        </w:rPr>
        <w:t>27</w:t>
      </w:r>
      <w:r>
        <w:t>.2.3.1</w:t>
      </w:r>
      <w:r>
        <w:tab/>
        <w:t>General</w:t>
      </w:r>
      <w:bookmarkEnd w:id="1101"/>
      <w:bookmarkEnd w:id="1102"/>
      <w:bookmarkEnd w:id="1103"/>
      <w:bookmarkEnd w:id="1104"/>
    </w:p>
    <w:p w14:paraId="6AF640D5" w14:textId="77777777" w:rsidR="00F71EE4" w:rsidRDefault="00F71EE4" w:rsidP="00F71EE4">
      <w:r>
        <w:t>The following requirements shall apply if the MME</w:t>
      </w:r>
      <w:r>
        <w:rPr>
          <w:rFonts w:hint="eastAsia"/>
          <w:lang w:eastAsia="zh-CN"/>
        </w:rPr>
        <w:t>/</w:t>
      </w:r>
      <w:r>
        <w:t>S4-SGSN, the SGW</w:t>
      </w:r>
      <w:r>
        <w:rPr>
          <w:rFonts w:hint="eastAsia"/>
          <w:lang w:eastAsia="zh-CN"/>
        </w:rPr>
        <w:t xml:space="preserve"> and the</w:t>
      </w:r>
      <w:r>
        <w:t xml:space="preserve"> </w:t>
      </w:r>
      <w:r>
        <w:rPr>
          <w:rFonts w:hint="eastAsia"/>
          <w:lang w:eastAsia="zh-CN"/>
        </w:rPr>
        <w:t>P</w:t>
      </w:r>
      <w:r>
        <w:t>GW support this feature.</w:t>
      </w:r>
    </w:p>
    <w:p w14:paraId="04221508" w14:textId="473DB5AC" w:rsidR="00F71EE4" w:rsidRDefault="00F71EE4" w:rsidP="00F71EE4">
      <w:pPr>
        <w:pStyle w:val="NO"/>
        <w:rPr>
          <w:lang w:eastAsia="zh-CN"/>
        </w:rPr>
      </w:pPr>
      <w:r>
        <w:rPr>
          <w:rFonts w:hint="eastAsia"/>
          <w:lang w:eastAsia="zh-CN"/>
        </w:rPr>
        <w:t>NOTE:</w:t>
      </w:r>
      <w:r>
        <w:rPr>
          <w:rFonts w:hint="eastAsia"/>
          <w:lang w:eastAsia="zh-CN"/>
        </w:rPr>
        <w:tab/>
      </w:r>
      <w:r>
        <w:rPr>
          <w:lang w:eastAsia="zh-CN"/>
        </w:rPr>
        <w:t xml:space="preserve">The PGW triggered SGW restoration procedure does not require any further requirements from the PCRF than those already specified for the MME/S4-SGSN </w:t>
      </w:r>
      <w:r>
        <w:rPr>
          <w:rFonts w:hint="eastAsia"/>
          <w:lang w:eastAsia="zh-CN"/>
        </w:rPr>
        <w:t xml:space="preserve">triggered </w:t>
      </w:r>
      <w:r>
        <w:rPr>
          <w:lang w:eastAsia="zh-CN"/>
        </w:rPr>
        <w:t xml:space="preserve">SGW restoration procedure in </w:t>
      </w:r>
      <w:r w:rsidR="00E241D7">
        <w:rPr>
          <w:lang w:eastAsia="zh-CN"/>
        </w:rPr>
        <w:t>clause 2</w:t>
      </w:r>
      <w:r>
        <w:rPr>
          <w:lang w:eastAsia="zh-CN"/>
        </w:rPr>
        <w:t>7.2.2.1.</w:t>
      </w:r>
    </w:p>
    <w:p w14:paraId="2A8D8BE1" w14:textId="77777777" w:rsidR="00F71EE4" w:rsidRDefault="00F71EE4" w:rsidP="00F71EE4">
      <w:r>
        <w:t xml:space="preserve">The PGW shall know by local configuration whether </w:t>
      </w:r>
      <w:r w:rsidRPr="001B7221">
        <w:t xml:space="preserve">this </w:t>
      </w:r>
      <w:r>
        <w:t xml:space="preserve">PGW triggered SGW restoration procedure </w:t>
      </w:r>
      <w:r w:rsidRPr="001B7221">
        <w:t xml:space="preserve">is supported in the PLMN. </w:t>
      </w:r>
      <w:r>
        <w:t xml:space="preserve">The MME/S4-SGSN/SGW may know the same by local configuration. </w:t>
      </w:r>
      <w:r w:rsidRPr="001B7221">
        <w:t xml:space="preserve">When supported in the PLMN, the PGW supporting this </w:t>
      </w:r>
      <w:r>
        <w:t>procedure</w:t>
      </w:r>
      <w:r w:rsidRPr="001B7221">
        <w:t xml:space="preserve"> </w:t>
      </w:r>
      <w:r>
        <w:t>should be</w:t>
      </w:r>
      <w:r w:rsidRPr="001B7221">
        <w:t xml:space="preserve"> configured with </w:t>
      </w:r>
      <w:r>
        <w:t xml:space="preserve">the address of </w:t>
      </w:r>
      <w:r w:rsidRPr="001B7221">
        <w:t xml:space="preserve">alternative(s) SGW(s) </w:t>
      </w:r>
      <w:r>
        <w:t xml:space="preserve">also </w:t>
      </w:r>
      <w:r w:rsidRPr="001B7221">
        <w:t xml:space="preserve">supporting this </w:t>
      </w:r>
      <w:r>
        <w:rPr>
          <w:lang w:eastAsia="zh-CN"/>
        </w:rPr>
        <w:t xml:space="preserve">procedure. </w:t>
      </w:r>
      <w:r>
        <w:t>T</w:t>
      </w:r>
      <w:r w:rsidRPr="001B7221">
        <w:t xml:space="preserve">he PGW </w:t>
      </w:r>
      <w:r>
        <w:t xml:space="preserve">shall </w:t>
      </w:r>
      <w:r w:rsidRPr="001B7221">
        <w:t xml:space="preserve">assume that </w:t>
      </w:r>
      <w:r>
        <w:t>either</w:t>
      </w:r>
      <w:r>
        <w:rPr>
          <w:rFonts w:hint="eastAsia"/>
          <w:lang w:eastAsia="zh-CN"/>
        </w:rPr>
        <w:t xml:space="preserve"> all</w:t>
      </w:r>
      <w:r>
        <w:t xml:space="preserve"> or none of</w:t>
      </w:r>
      <w:r w:rsidRPr="001B7221">
        <w:t xml:space="preserve"> the MMEs/S4-SGSNs in the PLMN support the </w:t>
      </w:r>
      <w:r>
        <w:t>procedure</w:t>
      </w:r>
      <w:r w:rsidRPr="001B7221">
        <w:t xml:space="preserve">. </w:t>
      </w:r>
      <w:r>
        <w:t>A</w:t>
      </w:r>
      <w:r w:rsidRPr="001B7221">
        <w:t xml:space="preserve">ll MMEs/S4-SGSNs in </w:t>
      </w:r>
      <w:r>
        <w:t>an</w:t>
      </w:r>
      <w:r w:rsidRPr="001B7221">
        <w:t xml:space="preserve"> MME/S4-SGSN pool </w:t>
      </w:r>
      <w:r>
        <w:t xml:space="preserve">should </w:t>
      </w:r>
      <w:r w:rsidRPr="001B7221">
        <w:t>support th</w:t>
      </w:r>
      <w:r>
        <w:t>is procedure</w:t>
      </w:r>
      <w:r w:rsidRPr="001B7221">
        <w:t xml:space="preserve"> when </w:t>
      </w:r>
      <w:r>
        <w:t>it</w:t>
      </w:r>
      <w:r w:rsidRPr="001B7221">
        <w:t xml:space="preserve"> is deployed.</w:t>
      </w:r>
    </w:p>
    <w:p w14:paraId="133C0484" w14:textId="77777777" w:rsidR="00F71EE4" w:rsidRPr="004B32E6" w:rsidRDefault="00F71EE4" w:rsidP="00F71EE4">
      <w:pPr>
        <w:rPr>
          <w:lang w:eastAsia="zh-CN"/>
        </w:rPr>
      </w:pPr>
      <w:r>
        <w:rPr>
          <w:lang w:eastAsia="zh-CN"/>
        </w:rPr>
        <w:t>The PGW triggered SGW restoration procedure does not apply to emergency PDN connections for users</w:t>
      </w:r>
      <w:r w:rsidRPr="00620507">
        <w:rPr>
          <w:lang w:eastAsia="zh-CN"/>
        </w:rPr>
        <w:t xml:space="preserve"> </w:t>
      </w:r>
      <w:r>
        <w:rPr>
          <w:lang w:eastAsia="zh-CN"/>
        </w:rPr>
        <w:t>without authenticated IMSI.</w:t>
      </w:r>
    </w:p>
    <w:p w14:paraId="00860443" w14:textId="2C2360D2" w:rsidR="00F71EE4" w:rsidRDefault="00F71EE4" w:rsidP="00F71EE4">
      <w:pPr>
        <w:pStyle w:val="NO"/>
        <w:rPr>
          <w:lang w:eastAsia="zh-CN"/>
        </w:rPr>
      </w:pPr>
      <w:r>
        <w:rPr>
          <w:lang w:eastAsia="zh-CN"/>
        </w:rPr>
        <w:t>NOTE:</w:t>
      </w:r>
      <w:r>
        <w:rPr>
          <w:lang w:eastAsia="zh-CN"/>
        </w:rPr>
        <w:tab/>
        <w:t xml:space="preserve">The MME/S4-SGSN can prioritize the restoration of emergency PDN connections (see </w:t>
      </w:r>
      <w:r w:rsidR="00E241D7">
        <w:rPr>
          <w:lang w:eastAsia="zh-CN"/>
        </w:rPr>
        <w:t>clause 2</w:t>
      </w:r>
      <w:r>
        <w:rPr>
          <w:lang w:eastAsia="zh-CN"/>
        </w:rPr>
        <w:t xml:space="preserve">7.2.2.2). </w:t>
      </w:r>
      <w:r>
        <w:t>IMS Emergency PSAP callback is not supported for unauthenticated users with an emergency registration but without an emergency call in progress</w:t>
      </w:r>
      <w:r>
        <w:rPr>
          <w:noProof/>
        </w:rPr>
        <w:t>.</w:t>
      </w:r>
    </w:p>
    <w:p w14:paraId="305E3CAE" w14:textId="77777777" w:rsidR="00F71EE4" w:rsidRDefault="00F71EE4" w:rsidP="00892DE4">
      <w:pPr>
        <w:pStyle w:val="Heading4"/>
        <w:rPr>
          <w:lang w:eastAsia="zh-CN"/>
        </w:rPr>
      </w:pPr>
      <w:bookmarkStart w:id="1105" w:name="_Toc19630516"/>
      <w:bookmarkStart w:id="1106" w:name="_Toc27226720"/>
      <w:bookmarkStart w:id="1107" w:name="_Toc36115901"/>
      <w:bookmarkStart w:id="1108" w:name="_Toc177649172"/>
      <w:r>
        <w:rPr>
          <w:lang w:eastAsia="zh-CN"/>
        </w:rPr>
        <w:t>27.2.3.2</w:t>
      </w:r>
      <w:r>
        <w:rPr>
          <w:lang w:eastAsia="zh-CN"/>
        </w:rPr>
        <w:tab/>
      </w:r>
      <w:r>
        <w:rPr>
          <w:rFonts w:hint="eastAsia"/>
          <w:lang w:eastAsia="zh-CN"/>
        </w:rPr>
        <w:t>MME/S4-SGSN procedure</w:t>
      </w:r>
      <w:bookmarkEnd w:id="1105"/>
      <w:bookmarkEnd w:id="1106"/>
      <w:bookmarkEnd w:id="1107"/>
      <w:bookmarkEnd w:id="1108"/>
    </w:p>
    <w:p w14:paraId="2A4ABDD9" w14:textId="77777777" w:rsidR="00F71EE4" w:rsidRPr="001F6D33" w:rsidRDefault="00F71EE4" w:rsidP="00F71EE4">
      <w:pPr>
        <w:rPr>
          <w:b/>
          <w:lang w:val="en-US" w:eastAsia="zh-CN"/>
        </w:rPr>
      </w:pPr>
      <w:r w:rsidRPr="001F6D33">
        <w:rPr>
          <w:b/>
          <w:lang w:val="en-US" w:eastAsia="zh-CN"/>
        </w:rPr>
        <w:t>During normal mode of operation (i.e. before SGW failure with/without restart):</w:t>
      </w:r>
    </w:p>
    <w:p w14:paraId="1061FC9F" w14:textId="77777777" w:rsidR="00F71EE4" w:rsidRPr="00977F03" w:rsidRDefault="00F71EE4" w:rsidP="00F71EE4">
      <w:pPr>
        <w:rPr>
          <w:lang w:val="en-US" w:eastAsia="zh-CN"/>
        </w:rPr>
      </w:pPr>
      <w:r>
        <w:rPr>
          <w:lang w:val="en-US" w:eastAsia="zh-CN"/>
        </w:rPr>
        <w:t>T</w:t>
      </w:r>
      <w:r w:rsidRPr="00977F03">
        <w:rPr>
          <w:lang w:val="en-US" w:eastAsia="zh-CN"/>
        </w:rPr>
        <w:t>he MME/S4-SGSN supporting th</w:t>
      </w:r>
      <w:r>
        <w:rPr>
          <w:lang w:val="en-US" w:eastAsia="zh-CN"/>
        </w:rPr>
        <w:t xml:space="preserve">e </w:t>
      </w:r>
      <w:r>
        <w:t xml:space="preserve">PGW </w:t>
      </w:r>
      <w:r>
        <w:rPr>
          <w:rFonts w:hint="eastAsia"/>
          <w:lang w:eastAsia="zh-CN"/>
        </w:rPr>
        <w:t>t</w:t>
      </w:r>
      <w:r>
        <w:t xml:space="preserve">riggered SGW restoration </w:t>
      </w:r>
      <w:r>
        <w:rPr>
          <w:lang w:val="en-US" w:eastAsia="zh-CN"/>
        </w:rPr>
        <w:t>procedure</w:t>
      </w:r>
      <w:r w:rsidRPr="00977F03">
        <w:rPr>
          <w:lang w:val="en-US" w:eastAsia="zh-CN"/>
        </w:rPr>
        <w:t xml:space="preserve"> shall include </w:t>
      </w:r>
      <w:r>
        <w:rPr>
          <w:lang w:val="en-US" w:eastAsia="zh-CN"/>
        </w:rPr>
        <w:t>the</w:t>
      </w:r>
      <w:r w:rsidRPr="00977F03">
        <w:rPr>
          <w:lang w:val="en-US" w:eastAsia="zh-CN"/>
        </w:rPr>
        <w:t xml:space="preserve"> MME/S4-SGSN identifier IE in existing signalling over </w:t>
      </w:r>
      <w:r>
        <w:rPr>
          <w:rFonts w:hint="eastAsia"/>
          <w:lang w:val="en-US" w:eastAsia="zh-CN"/>
        </w:rPr>
        <w:t xml:space="preserve">the </w:t>
      </w:r>
      <w:r w:rsidRPr="00977F03">
        <w:rPr>
          <w:lang w:val="en-US" w:eastAsia="zh-CN"/>
        </w:rPr>
        <w:t xml:space="preserve">S11/S4 interface, </w:t>
      </w:r>
      <w:r>
        <w:rPr>
          <w:lang w:val="en-US" w:eastAsia="zh-CN"/>
        </w:rPr>
        <w:t>i.e</w:t>
      </w:r>
      <w:r w:rsidRPr="00977F03">
        <w:rPr>
          <w:lang w:val="en-US" w:eastAsia="zh-CN"/>
        </w:rPr>
        <w:t>. in</w:t>
      </w:r>
    </w:p>
    <w:p w14:paraId="1A25263C" w14:textId="77777777" w:rsidR="00F71EE4" w:rsidRDefault="00F71EE4" w:rsidP="00F71EE4">
      <w:pPr>
        <w:pStyle w:val="B1"/>
        <w:rPr>
          <w:lang w:val="en-US" w:eastAsia="zh-CN"/>
        </w:rPr>
      </w:pPr>
      <w:r w:rsidRPr="00977F03">
        <w:rPr>
          <w:lang w:val="en-US" w:eastAsia="zh-CN"/>
        </w:rPr>
        <w:t>-</w:t>
      </w:r>
      <w:r w:rsidRPr="00977F03">
        <w:rPr>
          <w:lang w:val="en-US" w:eastAsia="zh-CN"/>
        </w:rPr>
        <w:tab/>
        <w:t xml:space="preserve">Create Session Request messages during </w:t>
      </w:r>
      <w:r>
        <w:rPr>
          <w:lang w:val="en-US" w:eastAsia="zh-CN"/>
        </w:rPr>
        <w:t xml:space="preserve">an </w:t>
      </w:r>
      <w:r w:rsidRPr="00977F03">
        <w:rPr>
          <w:lang w:val="en-US" w:eastAsia="zh-CN"/>
        </w:rPr>
        <w:t>E-UTRAN Initial Attach</w:t>
      </w:r>
      <w:r>
        <w:rPr>
          <w:lang w:val="en-US" w:eastAsia="zh-CN"/>
        </w:rPr>
        <w:t xml:space="preserve">, a </w:t>
      </w:r>
      <w:r w:rsidRPr="00EA0173">
        <w:t>UE requested PDN connectivity</w:t>
      </w:r>
      <w:r>
        <w:t>, and a</w:t>
      </w:r>
      <w:r w:rsidRPr="00977F03">
        <w:rPr>
          <w:lang w:val="en-US" w:eastAsia="zh-CN"/>
        </w:rPr>
        <w:t xml:space="preserve"> PDP Context Activation procedure;</w:t>
      </w:r>
    </w:p>
    <w:p w14:paraId="1E388C0D" w14:textId="77777777" w:rsidR="00F71EE4" w:rsidRDefault="00F71EE4" w:rsidP="00F71EE4">
      <w:pPr>
        <w:pStyle w:val="B1"/>
        <w:rPr>
          <w:lang w:val="en-US" w:eastAsia="zh-CN"/>
        </w:rPr>
      </w:pPr>
      <w:r>
        <w:rPr>
          <w:lang w:val="en-US" w:eastAsia="zh-CN"/>
        </w:rPr>
        <w:t>-</w:t>
      </w:r>
      <w:r>
        <w:rPr>
          <w:lang w:val="en-US" w:eastAsia="zh-CN"/>
        </w:rPr>
        <w:tab/>
      </w:r>
      <w:r w:rsidRPr="00977F03">
        <w:rPr>
          <w:lang w:val="en-US" w:eastAsia="zh-CN"/>
        </w:rPr>
        <w:t>Create S</w:t>
      </w:r>
      <w:r>
        <w:rPr>
          <w:lang w:val="en-US" w:eastAsia="zh-CN"/>
        </w:rPr>
        <w:t>ession Request message during TAU/RAU procedures</w:t>
      </w:r>
      <w:r w:rsidRPr="00977F03">
        <w:rPr>
          <w:lang w:val="en-US" w:eastAsia="zh-CN"/>
        </w:rPr>
        <w:t xml:space="preserve"> with a SGW change;</w:t>
      </w:r>
    </w:p>
    <w:p w14:paraId="7A618C0C" w14:textId="77777777" w:rsidR="00F71EE4" w:rsidRPr="00977F03" w:rsidRDefault="00F71EE4" w:rsidP="00F71EE4">
      <w:pPr>
        <w:pStyle w:val="B1"/>
        <w:rPr>
          <w:lang w:val="en-US" w:eastAsia="zh-CN"/>
        </w:rPr>
      </w:pPr>
      <w:r>
        <w:rPr>
          <w:lang w:val="en-US" w:eastAsia="zh-CN"/>
        </w:rPr>
        <w:t>-</w:t>
      </w:r>
      <w:r>
        <w:rPr>
          <w:lang w:val="en-US" w:eastAsia="zh-CN"/>
        </w:rPr>
        <w:tab/>
        <w:t>Create Session Request message during X2 based handover/Enhanced SRNS Relocation procedure with a SGW change;</w:t>
      </w:r>
    </w:p>
    <w:p w14:paraId="0B46AF32" w14:textId="77777777" w:rsidR="00F71EE4" w:rsidRDefault="00F71EE4" w:rsidP="00F71EE4">
      <w:pPr>
        <w:pStyle w:val="B1"/>
        <w:rPr>
          <w:lang w:val="en-US" w:eastAsia="zh-CN"/>
        </w:rPr>
      </w:pPr>
      <w:r>
        <w:rPr>
          <w:lang w:val="en-US" w:eastAsia="zh-CN"/>
        </w:rPr>
        <w:t>-</w:t>
      </w:r>
      <w:r>
        <w:rPr>
          <w:lang w:val="en-US" w:eastAsia="zh-CN"/>
        </w:rPr>
        <w:tab/>
      </w:r>
      <w:r w:rsidRPr="00977F03">
        <w:rPr>
          <w:lang w:val="en-US" w:eastAsia="zh-CN"/>
        </w:rPr>
        <w:t>Modify Bearer Request message during I</w:t>
      </w:r>
      <w:r>
        <w:rPr>
          <w:lang w:val="en-US" w:eastAsia="zh-CN"/>
        </w:rPr>
        <w:t>nter</w:t>
      </w:r>
      <w:r w:rsidRPr="00977F03">
        <w:rPr>
          <w:lang w:val="en-US" w:eastAsia="zh-CN"/>
        </w:rPr>
        <w:t xml:space="preserve">-RAT </w:t>
      </w:r>
      <w:r>
        <w:rPr>
          <w:lang w:val="en-US" w:eastAsia="zh-CN"/>
        </w:rPr>
        <w:t xml:space="preserve">Handover </w:t>
      </w:r>
      <w:r w:rsidRPr="00977F03">
        <w:rPr>
          <w:lang w:val="en-US" w:eastAsia="zh-CN"/>
        </w:rPr>
        <w:t xml:space="preserve">procedures with/without </w:t>
      </w:r>
      <w:r>
        <w:rPr>
          <w:rFonts w:hint="eastAsia"/>
          <w:lang w:val="en-US" w:eastAsia="zh-CN"/>
        </w:rPr>
        <w:t xml:space="preserve">a </w:t>
      </w:r>
      <w:r w:rsidRPr="00977F03">
        <w:rPr>
          <w:lang w:val="en-US" w:eastAsia="zh-CN"/>
        </w:rPr>
        <w:t>SGW change;</w:t>
      </w:r>
    </w:p>
    <w:p w14:paraId="31BBD294" w14:textId="77777777" w:rsidR="00F71EE4" w:rsidRPr="00977F03" w:rsidRDefault="00F71EE4" w:rsidP="00F71EE4">
      <w:pPr>
        <w:pStyle w:val="B1"/>
        <w:rPr>
          <w:lang w:val="en-US" w:eastAsia="zh-CN"/>
        </w:rPr>
      </w:pPr>
      <w:r>
        <w:rPr>
          <w:lang w:val="en-US" w:eastAsia="zh-CN"/>
        </w:rPr>
        <w:t>-</w:t>
      </w:r>
      <w:r>
        <w:rPr>
          <w:lang w:val="en-US" w:eastAsia="zh-CN"/>
        </w:rPr>
        <w:tab/>
        <w:t>Modify Bearer Request message during Intra-RAT handover procedure with a SGW change;</w:t>
      </w:r>
    </w:p>
    <w:p w14:paraId="0D8A4133" w14:textId="77777777" w:rsidR="00F71EE4" w:rsidRPr="00977F03" w:rsidRDefault="00F71EE4" w:rsidP="00F71EE4">
      <w:pPr>
        <w:pStyle w:val="B1"/>
        <w:rPr>
          <w:lang w:val="en-US" w:eastAsia="zh-CN"/>
        </w:rPr>
      </w:pPr>
      <w:r>
        <w:rPr>
          <w:lang w:val="en-US" w:eastAsia="zh-CN"/>
        </w:rPr>
        <w:t>-</w:t>
      </w:r>
      <w:r>
        <w:rPr>
          <w:lang w:val="en-US" w:eastAsia="zh-CN"/>
        </w:rPr>
        <w:tab/>
      </w:r>
      <w:r w:rsidRPr="00977F03">
        <w:rPr>
          <w:lang w:val="en-US" w:eastAsia="zh-CN"/>
        </w:rPr>
        <w:t>Modif</w:t>
      </w:r>
      <w:r>
        <w:rPr>
          <w:lang w:val="en-US" w:eastAsia="zh-CN"/>
        </w:rPr>
        <w:t xml:space="preserve">y Bearer Request message during </w:t>
      </w:r>
      <w:r w:rsidRPr="00977F03">
        <w:rPr>
          <w:lang w:val="en-US" w:eastAsia="zh-CN"/>
        </w:rPr>
        <w:t>I</w:t>
      </w:r>
      <w:r>
        <w:rPr>
          <w:lang w:val="en-US" w:eastAsia="zh-CN"/>
        </w:rPr>
        <w:t>nter</w:t>
      </w:r>
      <w:r w:rsidRPr="00977F03">
        <w:rPr>
          <w:lang w:val="en-US" w:eastAsia="zh-CN"/>
        </w:rPr>
        <w:t xml:space="preserve">-RAT </w:t>
      </w:r>
      <w:r>
        <w:rPr>
          <w:lang w:val="en-US" w:eastAsia="zh-CN"/>
        </w:rPr>
        <w:t>TAU/RAU procedures without a SGW change;</w:t>
      </w:r>
    </w:p>
    <w:p w14:paraId="0BF3F54E" w14:textId="77777777" w:rsidR="00F71EE4" w:rsidRPr="00977F03" w:rsidRDefault="00F71EE4" w:rsidP="00F71EE4">
      <w:pPr>
        <w:pStyle w:val="B1"/>
        <w:rPr>
          <w:lang w:val="en-US" w:eastAsia="zh-CN"/>
        </w:rPr>
      </w:pPr>
      <w:r>
        <w:rPr>
          <w:lang w:val="en-US" w:eastAsia="zh-CN"/>
        </w:rPr>
        <w:t>-</w:t>
      </w:r>
      <w:r>
        <w:rPr>
          <w:lang w:val="en-US" w:eastAsia="zh-CN"/>
        </w:rPr>
        <w:tab/>
      </w:r>
      <w:r w:rsidRPr="00977F03">
        <w:rPr>
          <w:lang w:val="en-US" w:eastAsia="zh-CN"/>
        </w:rPr>
        <w:t>Modify Bearer Request message over S11/S4 if the message is deemed to be sent to the PGW due to other reasons, e.g. reporting ULI, time zone.</w:t>
      </w:r>
    </w:p>
    <w:p w14:paraId="29167885"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5E1A4F38" w14:textId="52F7C964" w:rsidR="00F71EE4" w:rsidRDefault="00F71EE4" w:rsidP="00F71EE4">
      <w:pPr>
        <w:rPr>
          <w:lang w:val="en-US" w:eastAsia="zh-CN"/>
        </w:rPr>
      </w:pPr>
      <w:r>
        <w:rPr>
          <w:lang w:val="en-US" w:eastAsia="zh-CN"/>
        </w:rPr>
        <w:t xml:space="preserve">Upon receipt of a </w:t>
      </w:r>
      <w:r w:rsidRPr="00977F03">
        <w:rPr>
          <w:lang w:val="en-US" w:eastAsia="zh-CN"/>
        </w:rPr>
        <w:t xml:space="preserve">PGW </w:t>
      </w:r>
      <w:r>
        <w:rPr>
          <w:lang w:val="en-US" w:eastAsia="zh-CN"/>
        </w:rPr>
        <w:t>Downlink Triggering</w:t>
      </w:r>
      <w:r w:rsidRPr="00977F03">
        <w:rPr>
          <w:lang w:val="en-US" w:eastAsia="zh-CN"/>
        </w:rPr>
        <w:t xml:space="preserve"> Notification message </w:t>
      </w:r>
      <w:r>
        <w:rPr>
          <w:lang w:val="en-US" w:eastAsia="zh-CN"/>
        </w:rPr>
        <w:t xml:space="preserve">for which it </w:t>
      </w:r>
      <w:r w:rsidRPr="00977F03">
        <w:rPr>
          <w:lang w:val="en-US" w:eastAsia="zh-CN"/>
        </w:rPr>
        <w:t xml:space="preserve">cannot find </w:t>
      </w:r>
      <w:r>
        <w:rPr>
          <w:lang w:val="en-US" w:eastAsia="zh-CN"/>
        </w:rPr>
        <w:t xml:space="preserve">a </w:t>
      </w:r>
      <w:r w:rsidRPr="00977F03">
        <w:rPr>
          <w:lang w:val="en-US" w:eastAsia="zh-CN"/>
        </w:rPr>
        <w:t xml:space="preserve">UE context corresponding to the </w:t>
      </w:r>
      <w:r>
        <w:rPr>
          <w:lang w:val="en-US" w:eastAsia="zh-CN"/>
        </w:rPr>
        <w:t xml:space="preserve">received </w:t>
      </w:r>
      <w:r w:rsidRPr="00977F03">
        <w:rPr>
          <w:lang w:val="en-US" w:eastAsia="zh-CN"/>
        </w:rPr>
        <w:t xml:space="preserve">IMSI, </w:t>
      </w:r>
      <w:r>
        <w:rPr>
          <w:lang w:val="en-US" w:eastAsia="zh-CN"/>
        </w:rPr>
        <w:t>the MME/S4-SGSN</w:t>
      </w:r>
      <w:r w:rsidRPr="00977F03">
        <w:rPr>
          <w:lang w:val="en-US" w:eastAsia="zh-CN"/>
        </w:rPr>
        <w:t xml:space="preserve"> shall send a PGW </w:t>
      </w:r>
      <w:r>
        <w:rPr>
          <w:lang w:val="en-US" w:eastAsia="zh-CN"/>
        </w:rPr>
        <w:t xml:space="preserve">Downlink Triggering </w:t>
      </w:r>
      <w:r w:rsidRPr="00977F03">
        <w:rPr>
          <w:lang w:val="en-US" w:eastAsia="zh-CN"/>
        </w:rPr>
        <w:t xml:space="preserve">Acknowledge message with </w:t>
      </w:r>
      <w:r>
        <w:rPr>
          <w:lang w:val="en-US" w:eastAsia="zh-CN"/>
        </w:rPr>
        <w:t xml:space="preserve">the </w:t>
      </w:r>
      <w:r w:rsidRPr="00977F03">
        <w:rPr>
          <w:lang w:val="en-US" w:eastAsia="zh-CN"/>
        </w:rPr>
        <w:t xml:space="preserve">rejection cause code </w:t>
      </w:r>
      <w:r w:rsidRPr="00EA0173">
        <w:t>"</w:t>
      </w:r>
      <w:r w:rsidRPr="00977F03">
        <w:rPr>
          <w:lang w:val="en-US" w:eastAsia="zh-CN"/>
        </w:rPr>
        <w:t>Context Not Found</w:t>
      </w:r>
      <w:r w:rsidRPr="00EA0173">
        <w:t>"</w:t>
      </w:r>
      <w:r w:rsidRPr="00977F03">
        <w:rPr>
          <w:lang w:val="en-US" w:eastAsia="zh-CN"/>
        </w:rPr>
        <w:t xml:space="preserve"> to the SGW</w:t>
      </w:r>
      <w:r>
        <w:rPr>
          <w:lang w:val="en-US" w:eastAsia="zh-CN"/>
        </w:rPr>
        <w:t xml:space="preserve"> to inform </w:t>
      </w:r>
      <w:r>
        <w:t>the SGW that the PGW Downlink Triggering Notification message has been received by the MME/S4-SGSN</w:t>
      </w:r>
      <w:r w:rsidRPr="00977F03">
        <w:rPr>
          <w:lang w:val="en-US" w:eastAsia="zh-CN"/>
        </w:rPr>
        <w:t xml:space="preserve">. </w:t>
      </w:r>
      <w:r>
        <w:rPr>
          <w:lang w:val="en-US" w:eastAsia="zh-CN"/>
        </w:rPr>
        <w:t xml:space="preserve">If the </w:t>
      </w:r>
      <w:r w:rsidRPr="00977F03">
        <w:rPr>
          <w:lang w:val="en-US" w:eastAsia="zh-CN"/>
        </w:rPr>
        <w:t xml:space="preserve">PGW </w:t>
      </w:r>
      <w:r>
        <w:rPr>
          <w:lang w:val="en-US" w:eastAsia="zh-CN"/>
        </w:rPr>
        <w:t>Downlink Triggering</w:t>
      </w:r>
      <w:r w:rsidRPr="00977F03">
        <w:rPr>
          <w:lang w:val="en-US" w:eastAsia="zh-CN"/>
        </w:rPr>
        <w:t xml:space="preserve"> Notification message </w:t>
      </w:r>
      <w:r>
        <w:rPr>
          <w:lang w:val="en-US" w:eastAsia="zh-CN"/>
        </w:rPr>
        <w:t xml:space="preserve">contains an MME/S4-SGSN identifier, the MME/S4-SGSN shall also include the IMSI and the MME/S4-SGSN identifier in the </w:t>
      </w:r>
      <w:r w:rsidRPr="00977F03">
        <w:rPr>
          <w:lang w:val="en-US" w:eastAsia="zh-CN"/>
        </w:rPr>
        <w:t xml:space="preserve">PGW </w:t>
      </w:r>
      <w:r>
        <w:rPr>
          <w:lang w:val="en-US" w:eastAsia="zh-CN"/>
        </w:rPr>
        <w:t>Downlink Triggering Acknowledge message.</w:t>
      </w:r>
    </w:p>
    <w:p w14:paraId="325E0D6F" w14:textId="40F5A8B2" w:rsidR="00F71EE4" w:rsidRPr="00977F03" w:rsidRDefault="00F71EE4" w:rsidP="00F71EE4">
      <w:pPr>
        <w:rPr>
          <w:lang w:val="en-US" w:eastAsia="zh-CN"/>
        </w:rPr>
      </w:pPr>
      <w:r>
        <w:rPr>
          <w:lang w:val="en-US" w:eastAsia="zh-CN"/>
        </w:rPr>
        <w:lastRenderedPageBreak/>
        <w:t xml:space="preserve">Upon receipt of a </w:t>
      </w:r>
      <w:r w:rsidRPr="00977F03">
        <w:rPr>
          <w:lang w:val="en-US" w:eastAsia="zh-CN"/>
        </w:rPr>
        <w:t xml:space="preserve">PGW </w:t>
      </w:r>
      <w:r>
        <w:rPr>
          <w:lang w:val="en-US" w:eastAsia="zh-CN"/>
        </w:rPr>
        <w:t>Downlink Triggering</w:t>
      </w:r>
      <w:r w:rsidRPr="00977F03">
        <w:rPr>
          <w:lang w:val="en-US" w:eastAsia="zh-CN"/>
        </w:rPr>
        <w:t xml:space="preserve"> Notificatio</w:t>
      </w:r>
      <w:r>
        <w:rPr>
          <w:lang w:val="en-US" w:eastAsia="zh-CN"/>
        </w:rPr>
        <w:t xml:space="preserve">n message for which it </w:t>
      </w:r>
      <w:r w:rsidRPr="00977F03">
        <w:rPr>
          <w:lang w:val="en-US" w:eastAsia="zh-CN"/>
        </w:rPr>
        <w:t xml:space="preserve">can find </w:t>
      </w:r>
      <w:r>
        <w:rPr>
          <w:lang w:val="en-US" w:eastAsia="zh-CN"/>
        </w:rPr>
        <w:t xml:space="preserve">a </w:t>
      </w:r>
      <w:r w:rsidRPr="00977F03">
        <w:rPr>
          <w:lang w:val="en-US" w:eastAsia="zh-CN"/>
        </w:rPr>
        <w:t xml:space="preserve">UE context corresponding to the </w:t>
      </w:r>
      <w:r>
        <w:rPr>
          <w:lang w:val="en-US" w:eastAsia="zh-CN"/>
        </w:rPr>
        <w:t xml:space="preserve">received </w:t>
      </w:r>
      <w:r w:rsidRPr="00977F03">
        <w:rPr>
          <w:lang w:val="en-US" w:eastAsia="zh-CN"/>
        </w:rPr>
        <w:t xml:space="preserve">IMSI, </w:t>
      </w:r>
      <w:r>
        <w:rPr>
          <w:lang w:val="en-US" w:eastAsia="zh-CN"/>
        </w:rPr>
        <w:t>the MME/S4-SGSN</w:t>
      </w:r>
      <w:r w:rsidRPr="00977F03">
        <w:rPr>
          <w:lang w:val="en-US" w:eastAsia="zh-CN"/>
        </w:rPr>
        <w:t xml:space="preserve"> </w:t>
      </w:r>
      <w:r>
        <w:rPr>
          <w:rFonts w:hint="eastAsia"/>
          <w:lang w:val="en-US" w:eastAsia="zh-CN"/>
        </w:rPr>
        <w:t xml:space="preserve">shall </w:t>
      </w:r>
      <w:r w:rsidRPr="00977F03">
        <w:rPr>
          <w:lang w:val="en-US" w:eastAsia="zh-CN"/>
        </w:rPr>
        <w:t xml:space="preserve">send </w:t>
      </w:r>
      <w:r>
        <w:rPr>
          <w:lang w:val="en-US" w:eastAsia="zh-CN"/>
        </w:rPr>
        <w:t xml:space="preserve">a </w:t>
      </w:r>
      <w:r w:rsidRPr="00977F03">
        <w:rPr>
          <w:lang w:val="en-US" w:eastAsia="zh-CN"/>
        </w:rPr>
        <w:t xml:space="preserve">PGW </w:t>
      </w:r>
      <w:r>
        <w:rPr>
          <w:lang w:val="en-US" w:eastAsia="zh-CN"/>
        </w:rPr>
        <w:t>Downlink Triggering</w:t>
      </w:r>
      <w:r w:rsidRPr="00977F03">
        <w:rPr>
          <w:lang w:val="en-US" w:eastAsia="zh-CN"/>
        </w:rPr>
        <w:t xml:space="preserve"> Acknowledge message back to the SGW with an acceptance cause code</w:t>
      </w:r>
      <w:r>
        <w:rPr>
          <w:lang w:val="en-US" w:eastAsia="zh-CN"/>
        </w:rPr>
        <w:t>, and</w:t>
      </w:r>
      <w:r w:rsidRPr="00977F03">
        <w:rPr>
          <w:lang w:val="en-US" w:eastAsia="zh-CN"/>
        </w:rPr>
        <w:t xml:space="preserve"> perform S-TMSI/P-TMSI paging </w:t>
      </w:r>
      <w:r>
        <w:rPr>
          <w:lang w:val="en-US" w:eastAsia="zh-CN"/>
        </w:rPr>
        <w:t xml:space="preserve">as part of Network Initiated Service Request procedure as specified in </w:t>
      </w:r>
      <w:r w:rsidR="00E241D7">
        <w:rPr>
          <w:lang w:val="en-US" w:eastAsia="zh-CN"/>
        </w:rPr>
        <w:t>clause 5</w:t>
      </w:r>
      <w:r>
        <w:rPr>
          <w:lang w:val="en-US" w:eastAsia="zh-CN"/>
        </w:rPr>
        <w:t xml:space="preserve">.3.4.3 of 3GPP </w:t>
      </w:r>
      <w:r w:rsidR="00E241D7">
        <w:rPr>
          <w:lang w:val="en-US" w:eastAsia="zh-CN"/>
        </w:rPr>
        <w:t>TS 2</w:t>
      </w:r>
      <w:r>
        <w:rPr>
          <w:lang w:val="en-US" w:eastAsia="zh-CN"/>
        </w:rPr>
        <w:t>3.401</w:t>
      </w:r>
      <w:r w:rsidR="00E241D7">
        <w:rPr>
          <w:lang w:val="en-US" w:eastAsia="zh-CN"/>
        </w:rPr>
        <w:t> [</w:t>
      </w:r>
      <w:r>
        <w:rPr>
          <w:rFonts w:hint="eastAsia"/>
          <w:lang w:val="en-US" w:eastAsia="zh-CN"/>
        </w:rPr>
        <w:t>15</w:t>
      </w:r>
      <w:r>
        <w:rPr>
          <w:lang w:val="en-US" w:eastAsia="zh-CN"/>
        </w:rPr>
        <w:t xml:space="preserve">] and in </w:t>
      </w:r>
      <w:r w:rsidR="00E241D7">
        <w:rPr>
          <w:lang w:val="en-US" w:eastAsia="zh-CN"/>
        </w:rPr>
        <w:t>clause 6</w:t>
      </w:r>
      <w:r>
        <w:rPr>
          <w:lang w:val="en-US" w:eastAsia="zh-CN"/>
        </w:rPr>
        <w:t xml:space="preserve">.12.1A of 3GPP </w:t>
      </w:r>
      <w:r w:rsidR="00E241D7">
        <w:rPr>
          <w:lang w:val="en-US" w:eastAsia="zh-CN"/>
        </w:rPr>
        <w:t>TS 2</w:t>
      </w:r>
      <w:r>
        <w:rPr>
          <w:lang w:val="en-US" w:eastAsia="zh-CN"/>
        </w:rPr>
        <w:t>3.060</w:t>
      </w:r>
      <w:r w:rsidR="00E241D7">
        <w:rPr>
          <w:lang w:val="en-US" w:eastAsia="zh-CN"/>
        </w:rPr>
        <w:t> [</w:t>
      </w:r>
      <w:r>
        <w:rPr>
          <w:rFonts w:hint="eastAsia"/>
          <w:lang w:val="en-US" w:eastAsia="zh-CN"/>
        </w:rPr>
        <w:t>5</w:t>
      </w:r>
      <w:r>
        <w:rPr>
          <w:lang w:val="en-US" w:eastAsia="zh-CN"/>
        </w:rPr>
        <w:t>]</w:t>
      </w:r>
      <w:r w:rsidRPr="00977F03">
        <w:rPr>
          <w:lang w:val="en-US" w:eastAsia="zh-CN"/>
        </w:rPr>
        <w:t>.</w:t>
      </w:r>
      <w:r>
        <w:rPr>
          <w:rFonts w:hint="eastAsia"/>
          <w:lang w:val="en-US" w:eastAsia="zh-CN"/>
        </w:rPr>
        <w:t xml:space="preserve"> </w:t>
      </w:r>
      <w:r>
        <w:rPr>
          <w:lang w:val="en-US" w:eastAsia="zh-CN"/>
        </w:rPr>
        <w:t>When</w:t>
      </w:r>
      <w:r>
        <w:rPr>
          <w:rFonts w:hint="eastAsia"/>
          <w:lang w:val="en-US" w:eastAsia="zh-CN"/>
        </w:rPr>
        <w:t xml:space="preserve"> </w:t>
      </w:r>
      <w:r>
        <w:rPr>
          <w:lang w:val="en-US" w:eastAsia="zh-CN"/>
        </w:rPr>
        <w:t>receiving a</w:t>
      </w:r>
      <w:r>
        <w:rPr>
          <w:rFonts w:hint="eastAsia"/>
          <w:lang w:val="en-US" w:eastAsia="zh-CN"/>
        </w:rPr>
        <w:t xml:space="preserve"> Service Request message</w:t>
      </w:r>
      <w:r>
        <w:rPr>
          <w:lang w:val="en-US" w:eastAsia="zh-CN"/>
        </w:rPr>
        <w:t xml:space="preserve"> from the UE</w:t>
      </w:r>
      <w:r>
        <w:rPr>
          <w:rFonts w:hint="eastAsia"/>
          <w:lang w:val="en-US" w:eastAsia="zh-CN"/>
        </w:rPr>
        <w:t xml:space="preserve">, the MME/S4-SGSN shall perform the SGW restoration procedure as specified in the </w:t>
      </w:r>
      <w:r w:rsidR="00E241D7">
        <w:rPr>
          <w:rFonts w:hint="eastAsia"/>
          <w:lang w:val="en-US" w:eastAsia="zh-CN"/>
        </w:rPr>
        <w:t>clause</w:t>
      </w:r>
      <w:r w:rsidR="00E241D7">
        <w:rPr>
          <w:lang w:val="en-US" w:eastAsia="zh-CN"/>
        </w:rPr>
        <w:t> 2</w:t>
      </w:r>
      <w:r>
        <w:rPr>
          <w:lang w:val="en-US" w:eastAsia="zh-CN"/>
        </w:rPr>
        <w:t>7</w:t>
      </w:r>
      <w:r>
        <w:rPr>
          <w:rFonts w:hint="eastAsia"/>
          <w:lang w:val="en-US" w:eastAsia="zh-CN"/>
        </w:rPr>
        <w:t>.2.2</w:t>
      </w:r>
      <w:r w:rsidRPr="001E3183">
        <w:rPr>
          <w:lang w:val="en-US" w:eastAsia="zh-CN"/>
        </w:rPr>
        <w:t xml:space="preserve"> </w:t>
      </w:r>
      <w:r w:rsidRPr="00946CB8">
        <w:rPr>
          <w:lang w:val="en-US" w:eastAsia="zh-CN"/>
        </w:rPr>
        <w:t xml:space="preserve">with the addition that the MME/S4-SGSN </w:t>
      </w:r>
      <w:r>
        <w:rPr>
          <w:rFonts w:hint="eastAsia"/>
          <w:lang w:val="en-US" w:eastAsia="zh-CN"/>
        </w:rPr>
        <w:t xml:space="preserve">shall </w:t>
      </w:r>
      <w:r w:rsidRPr="00946CB8">
        <w:rPr>
          <w:lang w:val="en-US" w:eastAsia="zh-CN"/>
        </w:rPr>
        <w:t>include the MME/S4-SGSN identifier IE</w:t>
      </w:r>
      <w:r>
        <w:rPr>
          <w:rFonts w:hint="eastAsia"/>
          <w:lang w:val="en-US" w:eastAsia="zh-CN"/>
        </w:rPr>
        <w:t xml:space="preserve"> in the create session request message</w:t>
      </w:r>
      <w:r w:rsidRPr="00946CB8">
        <w:rPr>
          <w:lang w:val="en-US" w:eastAsia="zh-CN"/>
        </w:rPr>
        <w:t>.</w:t>
      </w:r>
    </w:p>
    <w:p w14:paraId="5D3618FD" w14:textId="77777777" w:rsidR="00F71EE4" w:rsidRPr="00007065" w:rsidRDefault="00F71EE4" w:rsidP="00892DE4">
      <w:pPr>
        <w:pStyle w:val="Heading4"/>
        <w:rPr>
          <w:lang w:eastAsia="zh-CN"/>
        </w:rPr>
      </w:pPr>
      <w:bookmarkStart w:id="1109" w:name="_Toc19630517"/>
      <w:bookmarkStart w:id="1110" w:name="_Toc27226721"/>
      <w:bookmarkStart w:id="1111" w:name="_Toc36115902"/>
      <w:bookmarkStart w:id="1112" w:name="_Toc177649173"/>
      <w:r>
        <w:rPr>
          <w:lang w:eastAsia="zh-CN"/>
        </w:rPr>
        <w:t>27</w:t>
      </w:r>
      <w:r w:rsidRPr="00007065">
        <w:rPr>
          <w:lang w:eastAsia="zh-CN"/>
        </w:rPr>
        <w:t>.2.</w:t>
      </w:r>
      <w:r>
        <w:rPr>
          <w:lang w:eastAsia="zh-CN"/>
        </w:rPr>
        <w:t>3.</w:t>
      </w:r>
      <w:r w:rsidRPr="00007065">
        <w:rPr>
          <w:rFonts w:hint="eastAsia"/>
          <w:lang w:eastAsia="zh-CN"/>
        </w:rPr>
        <w:t>3</w:t>
      </w:r>
      <w:r w:rsidRPr="00007065">
        <w:rPr>
          <w:lang w:eastAsia="zh-CN"/>
        </w:rPr>
        <w:tab/>
      </w:r>
      <w:r>
        <w:rPr>
          <w:lang w:eastAsia="zh-CN"/>
        </w:rPr>
        <w:t>S</w:t>
      </w:r>
      <w:r w:rsidRPr="00007065">
        <w:rPr>
          <w:rFonts w:hint="eastAsia"/>
          <w:lang w:eastAsia="zh-CN"/>
        </w:rPr>
        <w:t>GW procedure</w:t>
      </w:r>
      <w:bookmarkEnd w:id="1109"/>
      <w:bookmarkEnd w:id="1110"/>
      <w:bookmarkEnd w:id="1111"/>
      <w:bookmarkEnd w:id="1112"/>
    </w:p>
    <w:p w14:paraId="7F698E8D" w14:textId="77777777" w:rsidR="00F71EE4" w:rsidRPr="001F6D33" w:rsidRDefault="00F71EE4" w:rsidP="00F71EE4">
      <w:pPr>
        <w:rPr>
          <w:b/>
          <w:lang w:val="en-US" w:eastAsia="zh-CN"/>
        </w:rPr>
      </w:pPr>
      <w:r w:rsidRPr="001F6D33">
        <w:rPr>
          <w:b/>
          <w:lang w:val="en-US" w:eastAsia="zh-CN"/>
        </w:rPr>
        <w:t>During normal mode of operation (i.e. before SGW failure with/without restart):</w:t>
      </w:r>
    </w:p>
    <w:p w14:paraId="0F8EC5F7" w14:textId="77777777" w:rsidR="00F71EE4" w:rsidRDefault="00F71EE4" w:rsidP="00F71EE4">
      <w:pPr>
        <w:rPr>
          <w:lang w:val="en-US" w:eastAsia="zh-CN"/>
        </w:rPr>
      </w:pPr>
      <w:r>
        <w:rPr>
          <w:lang w:val="en-US" w:eastAsia="zh-CN"/>
        </w:rPr>
        <w:t>T</w:t>
      </w:r>
      <w:r w:rsidRPr="00977F03">
        <w:rPr>
          <w:lang w:val="en-US" w:eastAsia="zh-CN"/>
        </w:rPr>
        <w:t xml:space="preserve">he </w:t>
      </w:r>
      <w:r>
        <w:rPr>
          <w:lang w:val="en-US" w:eastAsia="zh-CN"/>
        </w:rPr>
        <w:t>SGW shall forward the</w:t>
      </w:r>
      <w:r w:rsidRPr="00977F03">
        <w:rPr>
          <w:lang w:val="en-US" w:eastAsia="zh-CN"/>
        </w:rPr>
        <w:t xml:space="preserve"> MME/S4-SGSN identifier</w:t>
      </w:r>
      <w:r>
        <w:rPr>
          <w:lang w:val="en-US" w:eastAsia="zh-CN"/>
        </w:rPr>
        <w:t xml:space="preserve"> </w:t>
      </w:r>
      <w:r w:rsidRPr="00977F03">
        <w:rPr>
          <w:lang w:val="en-US" w:eastAsia="zh-CN"/>
        </w:rPr>
        <w:t xml:space="preserve">IE </w:t>
      </w:r>
      <w:r>
        <w:rPr>
          <w:lang w:val="en-US" w:eastAsia="zh-CN"/>
        </w:rPr>
        <w:t xml:space="preserve">to the PGW </w:t>
      </w:r>
      <w:r w:rsidRPr="00977F03">
        <w:rPr>
          <w:lang w:val="en-US" w:eastAsia="zh-CN"/>
        </w:rPr>
        <w:t xml:space="preserve">in existing signalling over </w:t>
      </w:r>
      <w:r>
        <w:rPr>
          <w:rFonts w:hint="eastAsia"/>
          <w:lang w:val="en-US" w:eastAsia="zh-CN"/>
        </w:rPr>
        <w:t xml:space="preserve">the </w:t>
      </w:r>
      <w:r>
        <w:rPr>
          <w:lang w:val="en-US" w:eastAsia="zh-CN"/>
        </w:rPr>
        <w:t>S5</w:t>
      </w:r>
      <w:r w:rsidRPr="00977F03">
        <w:rPr>
          <w:lang w:val="en-US" w:eastAsia="zh-CN"/>
        </w:rPr>
        <w:t xml:space="preserve"> interface</w:t>
      </w:r>
      <w:r>
        <w:rPr>
          <w:lang w:val="en-US" w:eastAsia="zh-CN"/>
        </w:rPr>
        <w:t xml:space="preserve"> if it is received over S11/</w:t>
      </w:r>
      <w:r>
        <w:rPr>
          <w:rFonts w:hint="eastAsia"/>
          <w:lang w:val="en-US" w:eastAsia="zh-CN"/>
        </w:rPr>
        <w:t>S</w:t>
      </w:r>
      <w:r>
        <w:rPr>
          <w:lang w:val="en-US" w:eastAsia="zh-CN"/>
        </w:rPr>
        <w:t>4 interface.</w:t>
      </w:r>
    </w:p>
    <w:p w14:paraId="734D4941"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7700291D" w14:textId="77777777" w:rsidR="00F71EE4" w:rsidRDefault="00F71EE4" w:rsidP="00F71EE4">
      <w:pPr>
        <w:rPr>
          <w:lang w:eastAsia="zh-CN"/>
        </w:rPr>
      </w:pPr>
      <w:r>
        <w:rPr>
          <w:lang w:eastAsia="zh-CN"/>
        </w:rPr>
        <w:t xml:space="preserve">Upon receipt of a PGW </w:t>
      </w:r>
      <w:r>
        <w:rPr>
          <w:lang w:val="en-US" w:eastAsia="zh-CN"/>
        </w:rPr>
        <w:t>Downlink Triggering</w:t>
      </w:r>
      <w:r w:rsidRPr="00977F03">
        <w:rPr>
          <w:lang w:val="en-US" w:eastAsia="zh-CN"/>
        </w:rPr>
        <w:t xml:space="preserve"> </w:t>
      </w:r>
      <w:r w:rsidRPr="001F6D33">
        <w:rPr>
          <w:lang w:eastAsia="zh-CN"/>
        </w:rPr>
        <w:t>Notification</w:t>
      </w:r>
      <w:r>
        <w:rPr>
          <w:lang w:eastAsia="zh-CN"/>
        </w:rPr>
        <w:t xml:space="preserve"> message </w:t>
      </w:r>
      <w:r>
        <w:rPr>
          <w:rFonts w:hint="eastAsia"/>
          <w:lang w:eastAsia="zh-CN"/>
        </w:rPr>
        <w:t xml:space="preserve">(or </w:t>
      </w:r>
      <w:r>
        <w:rPr>
          <w:lang w:eastAsia="zh-CN"/>
        </w:rPr>
        <w:t xml:space="preserve">a </w:t>
      </w:r>
      <w:r w:rsidRPr="00005B48">
        <w:t>PMIP</w:t>
      </w:r>
      <w:r>
        <w:rPr>
          <w:rFonts w:hint="eastAsia"/>
          <w:lang w:eastAsia="zh-CN"/>
        </w:rPr>
        <w:t xml:space="preserve"> Update Notification</w:t>
      </w:r>
      <w:r w:rsidRPr="00005B48">
        <w:t xml:space="preserve"> message</w:t>
      </w:r>
      <w:r>
        <w:rPr>
          <w:rFonts w:hint="eastAsia"/>
          <w:lang w:eastAsia="zh-CN"/>
        </w:rPr>
        <w:t xml:space="preserve"> with the N</w:t>
      </w:r>
      <w:r>
        <w:rPr>
          <w:lang w:eastAsia="zh-CN"/>
        </w:rPr>
        <w:t>o</w:t>
      </w:r>
      <w:r>
        <w:rPr>
          <w:rFonts w:hint="eastAsia"/>
          <w:lang w:eastAsia="zh-CN"/>
        </w:rPr>
        <w:t xml:space="preserve">tification Reason set to "PGW Downlink Trigger Notification") </w:t>
      </w:r>
      <w:r>
        <w:rPr>
          <w:lang w:eastAsia="zh-CN"/>
        </w:rPr>
        <w:t>from a PGW, t</w:t>
      </w:r>
      <w:r w:rsidRPr="001F6D33">
        <w:rPr>
          <w:lang w:eastAsia="zh-CN"/>
        </w:rPr>
        <w:t>he SGW</w:t>
      </w:r>
      <w:r>
        <w:rPr>
          <w:rFonts w:hint="eastAsia"/>
          <w:lang w:eastAsia="zh-CN"/>
        </w:rPr>
        <w:t xml:space="preserve"> shall</w:t>
      </w:r>
      <w:r w:rsidRPr="001F6D33">
        <w:rPr>
          <w:lang w:eastAsia="zh-CN"/>
        </w:rPr>
        <w:t xml:space="preserve"> </w:t>
      </w:r>
      <w:r>
        <w:rPr>
          <w:rFonts w:hint="eastAsia"/>
          <w:lang w:eastAsia="zh-CN"/>
        </w:rPr>
        <w:t>send</w:t>
      </w:r>
      <w:r>
        <w:rPr>
          <w:lang w:eastAsia="zh-CN"/>
        </w:rPr>
        <w:t xml:space="preserve"> the PGW </w:t>
      </w:r>
      <w:r>
        <w:rPr>
          <w:lang w:val="en-US" w:eastAsia="zh-CN"/>
        </w:rPr>
        <w:t>Downlink Triggering</w:t>
      </w:r>
      <w:r w:rsidRPr="00977F03">
        <w:rPr>
          <w:lang w:val="en-US" w:eastAsia="zh-CN"/>
        </w:rPr>
        <w:t xml:space="preserve"> </w:t>
      </w:r>
      <w:r w:rsidRPr="001F6D33">
        <w:rPr>
          <w:lang w:eastAsia="zh-CN"/>
        </w:rPr>
        <w:t xml:space="preserve">Notification message to the MME/S4-SGSN </w:t>
      </w:r>
      <w:r>
        <w:rPr>
          <w:lang w:eastAsia="zh-CN"/>
        </w:rPr>
        <w:t>identified by the</w:t>
      </w:r>
      <w:r w:rsidRPr="001F6D33">
        <w:rPr>
          <w:lang w:eastAsia="zh-CN"/>
        </w:rPr>
        <w:t xml:space="preserve"> MME/S4-SGSN identifier</w:t>
      </w:r>
      <w:r>
        <w:rPr>
          <w:lang w:eastAsia="zh-CN"/>
        </w:rPr>
        <w:t xml:space="preserve"> if</w:t>
      </w:r>
      <w:r w:rsidRPr="001F6D33">
        <w:rPr>
          <w:lang w:eastAsia="zh-CN"/>
        </w:rPr>
        <w:t xml:space="preserve"> present in the message. If </w:t>
      </w:r>
      <w:r>
        <w:rPr>
          <w:lang w:eastAsia="zh-CN"/>
        </w:rPr>
        <w:t>no</w:t>
      </w:r>
      <w:r w:rsidRPr="001F6D33">
        <w:rPr>
          <w:lang w:eastAsia="zh-CN"/>
        </w:rPr>
        <w:t xml:space="preserve"> MME/S4-SGSN identifier is </w:t>
      </w:r>
      <w:r>
        <w:rPr>
          <w:lang w:eastAsia="zh-CN"/>
        </w:rPr>
        <w:t>received from the PGW</w:t>
      </w:r>
      <w:r w:rsidRPr="001F6D33">
        <w:rPr>
          <w:lang w:eastAsia="zh-CN"/>
        </w:rPr>
        <w:t xml:space="preserve">, the SGW </w:t>
      </w:r>
      <w:r>
        <w:rPr>
          <w:rFonts w:hint="eastAsia"/>
          <w:lang w:eastAsia="zh-CN"/>
        </w:rPr>
        <w:t>shall send</w:t>
      </w:r>
      <w:r>
        <w:rPr>
          <w:lang w:eastAsia="zh-CN"/>
        </w:rPr>
        <w:t xml:space="preserve"> the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Notification message to all </w:t>
      </w:r>
      <w:r>
        <w:rPr>
          <w:lang w:eastAsia="zh-CN"/>
        </w:rPr>
        <w:t xml:space="preserve">the </w:t>
      </w:r>
      <w:r w:rsidRPr="001F6D33">
        <w:rPr>
          <w:lang w:eastAsia="zh-CN"/>
        </w:rPr>
        <w:t xml:space="preserve">MME/S4-SGSN within the MME/S4-SGSN pool as known by local configuration. The SGW shall then send </w:t>
      </w:r>
      <w:r>
        <w:rPr>
          <w:lang w:eastAsia="zh-CN"/>
        </w:rPr>
        <w:t xml:space="preserve">a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Acknowledge message </w:t>
      </w:r>
      <w:r>
        <w:rPr>
          <w:rFonts w:hint="eastAsia"/>
          <w:lang w:eastAsia="zh-CN"/>
        </w:rPr>
        <w:t xml:space="preserve">(or </w:t>
      </w:r>
      <w:r>
        <w:rPr>
          <w:lang w:eastAsia="zh-CN"/>
        </w:rPr>
        <w:t xml:space="preserve">a </w:t>
      </w:r>
      <w:r w:rsidRPr="00005B48">
        <w:t>PMIP</w:t>
      </w:r>
      <w:r>
        <w:rPr>
          <w:rFonts w:hint="eastAsia"/>
          <w:lang w:eastAsia="zh-CN"/>
        </w:rPr>
        <w:t xml:space="preserve"> Update Notification</w:t>
      </w:r>
      <w:r w:rsidRPr="00005B48">
        <w:t xml:space="preserve"> </w:t>
      </w:r>
      <w:r w:rsidRPr="005921C7">
        <w:rPr>
          <w:lang w:val="en-CA" w:eastAsia="zh-CN"/>
        </w:rPr>
        <w:t>Acknowledgement</w:t>
      </w:r>
      <w:r w:rsidRPr="001F6D33">
        <w:rPr>
          <w:lang w:eastAsia="zh-CN"/>
        </w:rPr>
        <w:t xml:space="preserve"> </w:t>
      </w:r>
      <w:r w:rsidRPr="00005B48">
        <w:t>message</w:t>
      </w:r>
      <w:r>
        <w:rPr>
          <w:rFonts w:hint="eastAsia"/>
          <w:lang w:eastAsia="zh-CN"/>
        </w:rPr>
        <w:t xml:space="preserve">) </w:t>
      </w:r>
      <w:r w:rsidRPr="001F6D33">
        <w:rPr>
          <w:lang w:eastAsia="zh-CN"/>
        </w:rPr>
        <w:t>back to the PGW</w:t>
      </w:r>
      <w:r>
        <w:rPr>
          <w:lang w:eastAsia="zh-CN"/>
        </w:rPr>
        <w:t xml:space="preserve"> with an acceptance cause code.</w:t>
      </w:r>
    </w:p>
    <w:p w14:paraId="5C3629F4" w14:textId="77777777" w:rsidR="00F71EE4" w:rsidRDefault="00F71EE4" w:rsidP="00F71EE4">
      <w:pPr>
        <w:rPr>
          <w:lang w:eastAsia="zh-CN"/>
        </w:rPr>
      </w:pPr>
      <w:r>
        <w:rPr>
          <w:lang w:eastAsia="zh-CN"/>
        </w:rPr>
        <w:t xml:space="preserve">If the SGW receives a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Acknowledge </w:t>
      </w:r>
      <w:r>
        <w:rPr>
          <w:lang w:eastAsia="zh-CN"/>
        </w:rPr>
        <w:t xml:space="preserve">message from an MME/S4-SGSN with the rejection cause code </w:t>
      </w:r>
      <w:r w:rsidRPr="00EA0173">
        <w:t>"</w:t>
      </w:r>
      <w:r>
        <w:rPr>
          <w:lang w:eastAsia="zh-CN"/>
        </w:rPr>
        <w:t>Context Not Found</w:t>
      </w:r>
      <w:r w:rsidRPr="00EA0173">
        <w:t>"</w:t>
      </w:r>
      <w:r>
        <w:rPr>
          <w:lang w:eastAsia="zh-CN"/>
        </w:rPr>
        <w:t xml:space="preserve"> and with an IMSI and an MME/S4-SGSN identifier, the SGW</w:t>
      </w:r>
      <w:r>
        <w:rPr>
          <w:rFonts w:hint="eastAsia"/>
          <w:lang w:eastAsia="zh-CN"/>
        </w:rPr>
        <w:t xml:space="preserve"> shall</w:t>
      </w:r>
      <w:r>
        <w:rPr>
          <w:lang w:eastAsia="zh-CN"/>
        </w:rPr>
        <w:t xml:space="preserve"> then send a PGW </w:t>
      </w:r>
      <w:r>
        <w:rPr>
          <w:lang w:val="en-US" w:eastAsia="zh-CN"/>
        </w:rPr>
        <w:t>Downlink Triggering</w:t>
      </w:r>
      <w:r w:rsidRPr="00977F03">
        <w:rPr>
          <w:lang w:val="en-US" w:eastAsia="zh-CN"/>
        </w:rPr>
        <w:t xml:space="preserve"> </w:t>
      </w:r>
      <w:r>
        <w:rPr>
          <w:lang w:eastAsia="zh-CN"/>
        </w:rPr>
        <w:t xml:space="preserve">Notification message, including the IMSI (as received in the PGW Downlink Triggering Acknowledge message), to </w:t>
      </w:r>
      <w:r w:rsidRPr="006A702C">
        <w:rPr>
          <w:lang w:eastAsia="zh-CN"/>
        </w:rPr>
        <w:t xml:space="preserve">all </w:t>
      </w:r>
      <w:r>
        <w:rPr>
          <w:lang w:eastAsia="zh-CN"/>
        </w:rPr>
        <w:t xml:space="preserve">the </w:t>
      </w:r>
      <w:r w:rsidRPr="006A702C">
        <w:rPr>
          <w:lang w:eastAsia="zh-CN"/>
        </w:rPr>
        <w:t>MME/S</w:t>
      </w:r>
      <w:r>
        <w:rPr>
          <w:lang w:eastAsia="zh-CN"/>
        </w:rPr>
        <w:t>4-S</w:t>
      </w:r>
      <w:r w:rsidRPr="006A702C">
        <w:rPr>
          <w:lang w:eastAsia="zh-CN"/>
        </w:rPr>
        <w:t>GSN</w:t>
      </w:r>
      <w:r>
        <w:rPr>
          <w:lang w:eastAsia="zh-CN"/>
        </w:rPr>
        <w:t xml:space="preserve"> within the MME/S4-SGSN pool as known by local configuration, except to </w:t>
      </w:r>
      <w:r w:rsidRPr="00A4747D">
        <w:rPr>
          <w:rFonts w:hint="eastAsia"/>
          <w:lang w:eastAsia="zh-CN"/>
        </w:rPr>
        <w:t xml:space="preserve">the MME/S4-SGSN </w:t>
      </w:r>
      <w:r>
        <w:rPr>
          <w:lang w:eastAsia="zh-CN"/>
        </w:rPr>
        <w:t xml:space="preserve">identified by the MME/S4-SGSN </w:t>
      </w:r>
      <w:r w:rsidRPr="00A4747D">
        <w:rPr>
          <w:rFonts w:hint="eastAsia"/>
          <w:lang w:eastAsia="zh-CN"/>
        </w:rPr>
        <w:t xml:space="preserve">identifier </w:t>
      </w:r>
      <w:r>
        <w:rPr>
          <w:lang w:eastAsia="zh-CN"/>
        </w:rPr>
        <w:t>received</w:t>
      </w:r>
      <w:r w:rsidRPr="00A4747D">
        <w:rPr>
          <w:rFonts w:hint="eastAsia"/>
          <w:lang w:eastAsia="zh-CN"/>
        </w:rPr>
        <w:t xml:space="preserve"> in the Downlink Triggering Acknowledge message</w:t>
      </w:r>
      <w:r>
        <w:rPr>
          <w:lang w:eastAsia="zh-CN"/>
        </w:rPr>
        <w:t>.</w:t>
      </w:r>
    </w:p>
    <w:p w14:paraId="24F46F8D" w14:textId="77777777" w:rsidR="00F71EE4" w:rsidRPr="005E58D1" w:rsidRDefault="00F71EE4" w:rsidP="00F71EE4">
      <w:r>
        <w:rPr>
          <w:lang w:eastAsia="zh-CN"/>
        </w:rPr>
        <w:t xml:space="preserve">The MME/S4-SGSN may have more than one IP address on </w:t>
      </w:r>
      <w:r>
        <w:rPr>
          <w:rFonts w:hint="eastAsia"/>
          <w:lang w:eastAsia="zh-CN"/>
        </w:rPr>
        <w:t xml:space="preserve">the </w:t>
      </w:r>
      <w:r>
        <w:rPr>
          <w:lang w:eastAsia="zh-CN"/>
        </w:rPr>
        <w:t>S11/S4</w:t>
      </w:r>
      <w:r>
        <w:rPr>
          <w:rFonts w:hint="eastAsia"/>
          <w:lang w:eastAsia="zh-CN"/>
        </w:rPr>
        <w:t xml:space="preserve"> interface</w:t>
      </w:r>
      <w:r>
        <w:rPr>
          <w:lang w:eastAsia="zh-CN"/>
        </w:rPr>
        <w:t xml:space="preserve"> configured, but the </w:t>
      </w:r>
      <w:r>
        <w:rPr>
          <w:rFonts w:hint="eastAsia"/>
          <w:lang w:eastAsia="zh-CN"/>
        </w:rPr>
        <w:t xml:space="preserve">PGW </w:t>
      </w:r>
      <w:r>
        <w:rPr>
          <w:lang w:val="en-US" w:eastAsia="zh-CN"/>
        </w:rPr>
        <w:t>Downlink Triggering</w:t>
      </w:r>
      <w:r w:rsidDel="00A25111">
        <w:rPr>
          <w:lang w:eastAsia="zh-CN"/>
        </w:rPr>
        <w:t xml:space="preserve"> </w:t>
      </w:r>
      <w:r>
        <w:rPr>
          <w:rFonts w:hint="eastAsia"/>
          <w:lang w:eastAsia="zh-CN"/>
        </w:rPr>
        <w:t>Notification</w:t>
      </w:r>
      <w:r>
        <w:rPr>
          <w:lang w:eastAsia="zh-CN"/>
        </w:rPr>
        <w:t xml:space="preserve"> should be sent only once per MME/S4-SGSN per local configuration in the SGW.</w:t>
      </w:r>
    </w:p>
    <w:p w14:paraId="50683C01" w14:textId="77777777" w:rsidR="00F71EE4" w:rsidRPr="00007065" w:rsidRDefault="00F71EE4" w:rsidP="00892DE4">
      <w:pPr>
        <w:pStyle w:val="Heading4"/>
        <w:rPr>
          <w:lang w:eastAsia="zh-CN"/>
        </w:rPr>
      </w:pPr>
      <w:bookmarkStart w:id="1113" w:name="_Toc19630518"/>
      <w:bookmarkStart w:id="1114" w:name="_Toc27226722"/>
      <w:bookmarkStart w:id="1115" w:name="_Toc36115903"/>
      <w:bookmarkStart w:id="1116" w:name="_Toc177649174"/>
      <w:r>
        <w:rPr>
          <w:lang w:eastAsia="zh-CN"/>
        </w:rPr>
        <w:t>27</w:t>
      </w:r>
      <w:r w:rsidRPr="00007065">
        <w:rPr>
          <w:lang w:eastAsia="zh-CN"/>
        </w:rPr>
        <w:t>.2.</w:t>
      </w:r>
      <w:r>
        <w:rPr>
          <w:lang w:eastAsia="zh-CN"/>
        </w:rPr>
        <w:t>3.4</w:t>
      </w:r>
      <w:r>
        <w:rPr>
          <w:rFonts w:hint="eastAsia"/>
          <w:lang w:eastAsia="zh-CN"/>
        </w:rPr>
        <w:tab/>
      </w:r>
      <w:r w:rsidRPr="00007065">
        <w:rPr>
          <w:rFonts w:hint="eastAsia"/>
          <w:lang w:eastAsia="zh-CN"/>
        </w:rPr>
        <w:t>PGW procedure</w:t>
      </w:r>
      <w:bookmarkEnd w:id="1113"/>
      <w:bookmarkEnd w:id="1114"/>
      <w:bookmarkEnd w:id="1115"/>
      <w:bookmarkEnd w:id="1116"/>
    </w:p>
    <w:p w14:paraId="49D2CCA7" w14:textId="77777777" w:rsidR="00F71EE4" w:rsidRDefault="00F71EE4" w:rsidP="00F71EE4">
      <w:pPr>
        <w:rPr>
          <w:lang w:val="en-US" w:eastAsia="zh-CN"/>
        </w:rPr>
      </w:pPr>
      <w:r w:rsidRPr="001F6D33">
        <w:rPr>
          <w:b/>
          <w:lang w:val="en-US" w:eastAsia="zh-CN"/>
        </w:rPr>
        <w:t>During normal mode of operation (i.e. before SGW failure with/without restart)</w:t>
      </w:r>
      <w:r>
        <w:rPr>
          <w:lang w:val="en-US" w:eastAsia="zh-CN"/>
        </w:rPr>
        <w:t>:</w:t>
      </w:r>
    </w:p>
    <w:p w14:paraId="3701F7CA" w14:textId="77777777" w:rsidR="00F71EE4" w:rsidRPr="00977F03" w:rsidRDefault="00F71EE4" w:rsidP="00F71EE4">
      <w:pPr>
        <w:rPr>
          <w:lang w:val="en-US" w:eastAsia="zh-CN"/>
        </w:rPr>
      </w:pPr>
      <w:r>
        <w:rPr>
          <w:lang w:val="en-US" w:eastAsia="zh-CN"/>
        </w:rPr>
        <w:t>T</w:t>
      </w:r>
      <w:r w:rsidRPr="00977F03">
        <w:rPr>
          <w:lang w:val="en-US" w:eastAsia="zh-CN"/>
        </w:rPr>
        <w:t xml:space="preserve">he </w:t>
      </w:r>
      <w:r>
        <w:rPr>
          <w:lang w:val="en-US" w:eastAsia="zh-CN"/>
        </w:rPr>
        <w:t xml:space="preserve">PGW shall store the </w:t>
      </w:r>
      <w:r w:rsidRPr="00977F03">
        <w:rPr>
          <w:lang w:val="en-US" w:eastAsia="zh-CN"/>
        </w:rPr>
        <w:t xml:space="preserve">MME/S4-SGSN identifier </w:t>
      </w:r>
      <w:r>
        <w:rPr>
          <w:lang w:val="en-US" w:eastAsia="zh-CN"/>
        </w:rPr>
        <w:t>received in the last Create Session Request or Modify Bearer Request message</w:t>
      </w:r>
      <w:r>
        <w:rPr>
          <w:rFonts w:hint="eastAsia"/>
          <w:lang w:val="en-US" w:eastAsia="zh-CN"/>
        </w:rPr>
        <w:t xml:space="preserve"> </w:t>
      </w:r>
      <w:r>
        <w:rPr>
          <w:lang w:val="en-US" w:eastAsia="zh-CN"/>
        </w:rPr>
        <w:t>(</w:t>
      </w:r>
      <w:r>
        <w:rPr>
          <w:rFonts w:hint="eastAsia"/>
          <w:lang w:val="en-US" w:eastAsia="zh-CN"/>
        </w:rPr>
        <w:t>for GTP based S5</w:t>
      </w:r>
      <w:r>
        <w:rPr>
          <w:lang w:val="en-US" w:eastAsia="zh-CN"/>
        </w:rPr>
        <w:t>)</w:t>
      </w:r>
      <w:r>
        <w:rPr>
          <w:rFonts w:hint="eastAsia"/>
          <w:lang w:val="en-US" w:eastAsia="zh-CN"/>
        </w:rPr>
        <w:t xml:space="preserve"> or Proxy Binding Update </w:t>
      </w:r>
      <w:r>
        <w:rPr>
          <w:lang w:val="en-US" w:eastAsia="zh-CN"/>
        </w:rPr>
        <w:t>(</w:t>
      </w:r>
      <w:r>
        <w:rPr>
          <w:rFonts w:hint="eastAsia"/>
          <w:lang w:val="en-US" w:eastAsia="zh-CN"/>
        </w:rPr>
        <w:t>for PMIP based S5</w:t>
      </w:r>
      <w:r>
        <w:rPr>
          <w:lang w:val="en-US" w:eastAsia="zh-CN"/>
        </w:rPr>
        <w:t xml:space="preserve">) per PDN connection. </w:t>
      </w:r>
      <w:r w:rsidRPr="00977F03">
        <w:rPr>
          <w:lang w:val="en-US" w:eastAsia="zh-CN"/>
        </w:rPr>
        <w:t>If the PGW receives a M</w:t>
      </w:r>
      <w:r>
        <w:rPr>
          <w:rFonts w:hint="eastAsia"/>
          <w:lang w:val="en-US" w:eastAsia="zh-CN"/>
        </w:rPr>
        <w:t xml:space="preserve">odify </w:t>
      </w:r>
      <w:r w:rsidRPr="00977F03">
        <w:rPr>
          <w:lang w:val="en-US" w:eastAsia="zh-CN"/>
        </w:rPr>
        <w:t>B</w:t>
      </w:r>
      <w:r>
        <w:rPr>
          <w:rFonts w:hint="eastAsia"/>
          <w:lang w:val="en-US" w:eastAsia="zh-CN"/>
        </w:rPr>
        <w:t xml:space="preserve">earer </w:t>
      </w:r>
      <w:r w:rsidRPr="00977F03">
        <w:rPr>
          <w:lang w:val="en-US" w:eastAsia="zh-CN"/>
        </w:rPr>
        <w:t>R</w:t>
      </w:r>
      <w:r>
        <w:rPr>
          <w:rFonts w:hint="eastAsia"/>
          <w:lang w:val="en-US" w:eastAsia="zh-CN"/>
        </w:rPr>
        <w:t>equest</w:t>
      </w:r>
      <w:r w:rsidRPr="00977F03">
        <w:rPr>
          <w:lang w:val="en-US" w:eastAsia="zh-CN"/>
        </w:rPr>
        <w:t xml:space="preserve"> without MME/SGSN identifier, it shall delete the stored MME/</w:t>
      </w:r>
      <w:r>
        <w:rPr>
          <w:lang w:val="en-US" w:eastAsia="zh-CN"/>
        </w:rPr>
        <w:t>S4-</w:t>
      </w:r>
      <w:r w:rsidRPr="00977F03">
        <w:rPr>
          <w:lang w:val="en-US" w:eastAsia="zh-CN"/>
        </w:rPr>
        <w:t>SGSN identifier.</w:t>
      </w:r>
    </w:p>
    <w:p w14:paraId="618BC10B" w14:textId="77777777" w:rsidR="00F71EE4" w:rsidRPr="00977F03" w:rsidRDefault="00F71EE4" w:rsidP="00F71EE4">
      <w:pPr>
        <w:pStyle w:val="NO"/>
        <w:rPr>
          <w:lang w:val="en-US" w:eastAsia="zh-CN"/>
        </w:rPr>
      </w:pPr>
      <w:r>
        <w:rPr>
          <w:lang w:val="en-US" w:eastAsia="zh-CN"/>
        </w:rPr>
        <w:t>NOTE 1:</w:t>
      </w:r>
      <w:r>
        <w:rPr>
          <w:lang w:val="en-US" w:eastAsia="zh-CN"/>
        </w:rPr>
        <w:tab/>
      </w:r>
      <w:r w:rsidRPr="00977F03">
        <w:rPr>
          <w:lang w:val="en-US" w:eastAsia="zh-CN"/>
        </w:rPr>
        <w:t xml:space="preserve">This allows the PGW to have the serving MME/S4-SGSN address whenever there is S5 </w:t>
      </w:r>
      <w:r w:rsidRPr="007A7A50">
        <w:rPr>
          <w:lang w:eastAsia="zh-CN"/>
        </w:rPr>
        <w:t>signalling</w:t>
      </w:r>
      <w:r w:rsidRPr="00977F03">
        <w:rPr>
          <w:lang w:val="en-US" w:eastAsia="zh-CN"/>
        </w:rPr>
        <w:t xml:space="preserve"> message. However this cannot ensure that the PGW is always aware of the current serving MME/S4-SGSN address. E.g. during </w:t>
      </w:r>
      <w:r>
        <w:rPr>
          <w:lang w:val="en-US" w:eastAsia="zh-CN"/>
        </w:rPr>
        <w:t xml:space="preserve">an </w:t>
      </w:r>
      <w:r w:rsidRPr="00977F03">
        <w:rPr>
          <w:lang w:val="en-US" w:eastAsia="zh-CN"/>
        </w:rPr>
        <w:t>inter-MME</w:t>
      </w:r>
      <w:r>
        <w:rPr>
          <w:lang w:val="en-US" w:eastAsia="zh-CN"/>
        </w:rPr>
        <w:t xml:space="preserve"> </w:t>
      </w:r>
      <w:r w:rsidRPr="00977F03">
        <w:rPr>
          <w:lang w:val="en-US" w:eastAsia="zh-CN"/>
        </w:rPr>
        <w:t>HO without SGW change, the current serving MME/S4-SGSN address will not be propagated to the PGW if there is no S5 signalling.</w:t>
      </w:r>
    </w:p>
    <w:p w14:paraId="4979B9D5"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5DDAFD5D" w14:textId="34EFCF6A" w:rsidR="00F71EE4" w:rsidRPr="001F6D33" w:rsidRDefault="00F71EE4" w:rsidP="00F71EE4">
      <w:pPr>
        <w:rPr>
          <w:lang w:val="en-US" w:eastAsia="zh-CN"/>
        </w:rPr>
      </w:pPr>
      <w:r>
        <w:rPr>
          <w:lang w:val="en-US" w:eastAsia="zh-CN"/>
        </w:rPr>
        <w:t>When d</w:t>
      </w:r>
      <w:r w:rsidRPr="001F6D33">
        <w:rPr>
          <w:lang w:val="en-US" w:eastAsia="zh-CN"/>
        </w:rPr>
        <w:t xml:space="preserve">ownlink </w:t>
      </w:r>
      <w:r>
        <w:rPr>
          <w:lang w:val="en-US" w:eastAsia="zh-CN"/>
        </w:rPr>
        <w:t>d</w:t>
      </w:r>
      <w:r w:rsidRPr="001F6D33">
        <w:rPr>
          <w:lang w:val="en-US" w:eastAsia="zh-CN"/>
        </w:rPr>
        <w:t>ata packets or signal</w:t>
      </w:r>
      <w:r>
        <w:rPr>
          <w:rFonts w:hint="eastAsia"/>
          <w:lang w:val="en-US" w:eastAsia="zh-CN"/>
        </w:rPr>
        <w:t>l</w:t>
      </w:r>
      <w:r w:rsidRPr="001F6D33">
        <w:rPr>
          <w:lang w:val="en-US" w:eastAsia="zh-CN"/>
        </w:rPr>
        <w:t xml:space="preserve">ing </w:t>
      </w:r>
      <w:r>
        <w:rPr>
          <w:lang w:val="en-US" w:eastAsia="zh-CN"/>
        </w:rPr>
        <w:t>other than</w:t>
      </w:r>
      <w:r>
        <w:rPr>
          <w:rFonts w:hint="eastAsia"/>
          <w:lang w:val="en-US" w:eastAsia="zh-CN"/>
        </w:rPr>
        <w:t xml:space="preserve"> </w:t>
      </w:r>
      <w:r>
        <w:rPr>
          <w:lang w:val="en-US" w:eastAsia="zh-CN"/>
        </w:rPr>
        <w:t xml:space="preserve">an </w:t>
      </w:r>
      <w:r>
        <w:rPr>
          <w:rFonts w:hint="eastAsia"/>
          <w:lang w:val="en-US" w:eastAsia="zh-CN"/>
        </w:rPr>
        <w:t xml:space="preserve">IP-CAN Session Termination Request </w:t>
      </w:r>
      <w:r w:rsidRPr="001F6D33">
        <w:rPr>
          <w:lang w:val="en-US" w:eastAsia="zh-CN"/>
        </w:rPr>
        <w:t>arrives at the PGW</w:t>
      </w:r>
      <w:r>
        <w:rPr>
          <w:lang w:val="en-US" w:eastAsia="zh-CN"/>
        </w:rPr>
        <w:t xml:space="preserve">, for a </w:t>
      </w:r>
      <w:r w:rsidRPr="001F6D33">
        <w:rPr>
          <w:lang w:val="en-US" w:eastAsia="zh-CN"/>
        </w:rPr>
        <w:t xml:space="preserve">PDN connection associated with </w:t>
      </w:r>
      <w:r>
        <w:rPr>
          <w:lang w:val="en-US" w:eastAsia="zh-CN"/>
        </w:rPr>
        <w:t>a</w:t>
      </w:r>
      <w:r w:rsidRPr="001F6D33">
        <w:rPr>
          <w:lang w:val="en-US" w:eastAsia="zh-CN"/>
        </w:rPr>
        <w:t xml:space="preserve"> failed SGW and </w:t>
      </w:r>
      <w:r>
        <w:rPr>
          <w:lang w:val="en-US" w:eastAsia="zh-CN"/>
        </w:rPr>
        <w:t xml:space="preserve">that </w:t>
      </w:r>
      <w:r w:rsidRPr="001F6D33">
        <w:rPr>
          <w:lang w:val="en-US" w:eastAsia="zh-CN"/>
        </w:rPr>
        <w:t>has not been restored yet</w:t>
      </w:r>
      <w:r>
        <w:rPr>
          <w:lang w:val="en-US" w:eastAsia="zh-CN"/>
        </w:rPr>
        <w:t xml:space="preserve"> (as specified in </w:t>
      </w:r>
      <w:r w:rsidR="00E241D7">
        <w:rPr>
          <w:lang w:val="en-US" w:eastAsia="zh-CN"/>
        </w:rPr>
        <w:t>clause </w:t>
      </w:r>
      <w:r w:rsidR="00E241D7">
        <w:rPr>
          <w:rFonts w:hint="eastAsia"/>
          <w:lang w:val="en-US" w:eastAsia="zh-CN"/>
        </w:rPr>
        <w:t>2</w:t>
      </w:r>
      <w:r>
        <w:rPr>
          <w:rFonts w:hint="eastAsia"/>
          <w:lang w:val="en-US" w:eastAsia="zh-CN"/>
        </w:rPr>
        <w:t>7</w:t>
      </w:r>
      <w:r>
        <w:rPr>
          <w:lang w:val="en-US" w:eastAsia="zh-CN"/>
        </w:rPr>
        <w:t xml:space="preserve">.2.2), </w:t>
      </w:r>
      <w:r>
        <w:t>and the</w:t>
      </w:r>
      <w:r w:rsidRPr="00981BE4">
        <w:t xml:space="preserve"> PDN connection is eligible for PGW initiated Downlink triggering based on operator's policies, e.g. for IMS PDN </w:t>
      </w:r>
      <w:r>
        <w:t>c</w:t>
      </w:r>
      <w:r w:rsidRPr="00981BE4">
        <w:t>onnection</w:t>
      </w:r>
      <w:r>
        <w:t xml:space="preserve">, </w:t>
      </w:r>
      <w:r>
        <w:rPr>
          <w:lang w:val="en-US" w:eastAsia="zh-CN"/>
        </w:rPr>
        <w:t>the PGW shall proceed as follows:</w:t>
      </w:r>
    </w:p>
    <w:p w14:paraId="3536C296" w14:textId="77777777" w:rsidR="00F71EE4" w:rsidRDefault="00F71EE4" w:rsidP="00F71EE4">
      <w:pPr>
        <w:pStyle w:val="B1"/>
      </w:pPr>
      <w:r>
        <w:t>-</w:t>
      </w:r>
      <w:r>
        <w:tab/>
        <w:t>t</w:t>
      </w:r>
      <w:r w:rsidRPr="00981BE4">
        <w:t xml:space="preserve">he PGW </w:t>
      </w:r>
      <w:r w:rsidRPr="00981BE4">
        <w:rPr>
          <w:rFonts w:hint="eastAsia"/>
        </w:rPr>
        <w:t xml:space="preserve">shall </w:t>
      </w:r>
      <w:r w:rsidRPr="00981BE4">
        <w:t xml:space="preserve">select a SGW </w:t>
      </w:r>
      <w:r>
        <w:t xml:space="preserve">(i.e. the restarted or an alternative SGW) </w:t>
      </w:r>
      <w:r w:rsidRPr="00981BE4">
        <w:t>which supports th</w:t>
      </w:r>
      <w:r>
        <w:t>e</w:t>
      </w:r>
      <w:r w:rsidRPr="00981BE4">
        <w:t xml:space="preserve"> </w:t>
      </w:r>
      <w:r>
        <w:t xml:space="preserve">PGW triggered SGW restoration procedure, </w:t>
      </w:r>
      <w:r w:rsidRPr="00981BE4">
        <w:t>based on local configuration</w:t>
      </w:r>
      <w:r>
        <w:t>;</w:t>
      </w:r>
    </w:p>
    <w:p w14:paraId="10D3BA41" w14:textId="77777777" w:rsidR="00F71EE4" w:rsidRDefault="00F71EE4" w:rsidP="00F71EE4">
      <w:pPr>
        <w:pStyle w:val="B1"/>
      </w:pPr>
      <w:r>
        <w:t>-</w:t>
      </w:r>
      <w:r>
        <w:tab/>
        <w:t xml:space="preserve">for GTP-based S5, the PGW shall then </w:t>
      </w:r>
      <w:r w:rsidRPr="00981BE4">
        <w:t xml:space="preserve">send a PGW </w:t>
      </w:r>
      <w:r>
        <w:rPr>
          <w:lang w:val="en-US" w:eastAsia="zh-CN"/>
        </w:rPr>
        <w:t>Downlink Triggering</w:t>
      </w:r>
      <w:r w:rsidRPr="00977F03">
        <w:rPr>
          <w:lang w:val="en-US" w:eastAsia="zh-CN"/>
        </w:rPr>
        <w:t xml:space="preserve"> </w:t>
      </w:r>
      <w:r w:rsidRPr="00981BE4">
        <w:t xml:space="preserve">Notification message including </w:t>
      </w:r>
      <w:r>
        <w:t xml:space="preserve">the </w:t>
      </w:r>
      <w:r w:rsidRPr="00981BE4">
        <w:t xml:space="preserve">IMSI and </w:t>
      </w:r>
      <w:r>
        <w:t>the</w:t>
      </w:r>
      <w:r w:rsidRPr="00981BE4">
        <w:t xml:space="preserve"> MME/S4-SGSN identifier </w:t>
      </w:r>
      <w:r>
        <w:t>if</w:t>
      </w:r>
      <w:r w:rsidRPr="00981BE4">
        <w:t xml:space="preserve"> available</w:t>
      </w:r>
      <w:r>
        <w:t>;</w:t>
      </w:r>
    </w:p>
    <w:p w14:paraId="259D0736" w14:textId="1F95A79D" w:rsidR="00F71EE4" w:rsidRPr="00005B48" w:rsidRDefault="00F71EE4" w:rsidP="00F71EE4">
      <w:pPr>
        <w:pStyle w:val="B1"/>
      </w:pPr>
      <w:r>
        <w:t>-</w:t>
      </w:r>
      <w:r>
        <w:tab/>
        <w:t xml:space="preserve">for PMIP-based S5, the PGW shall then send </w:t>
      </w:r>
      <w:r w:rsidRPr="00005B48">
        <w:t>an PMIP</w:t>
      </w:r>
      <w:r>
        <w:rPr>
          <w:rFonts w:hint="eastAsia"/>
          <w:lang w:eastAsia="zh-CN"/>
        </w:rPr>
        <w:t xml:space="preserve"> Update Notification</w:t>
      </w:r>
      <w:r w:rsidRPr="00005B48">
        <w:t xml:space="preserve"> message </w:t>
      </w:r>
      <w:r>
        <w:rPr>
          <w:rFonts w:hint="eastAsia"/>
          <w:lang w:eastAsia="zh-CN"/>
        </w:rPr>
        <w:t xml:space="preserve">as specified in IETF </w:t>
      </w:r>
      <w:r>
        <w:rPr>
          <w:lang w:eastAsia="zh-CN"/>
        </w:rPr>
        <w:t>RFC 7077</w:t>
      </w:r>
      <w:r w:rsidR="00E241D7">
        <w:rPr>
          <w:lang w:eastAsia="zh-CN"/>
        </w:rPr>
        <w:t> </w:t>
      </w:r>
      <w:r w:rsidR="00E241D7" w:rsidRPr="00C47AA5">
        <w:rPr>
          <w:rFonts w:hint="eastAsia"/>
          <w:lang w:eastAsia="zh-CN"/>
        </w:rPr>
        <w:t>[</w:t>
      </w:r>
      <w:r w:rsidRPr="00C47AA5">
        <w:rPr>
          <w:rFonts w:hint="eastAsia"/>
          <w:lang w:eastAsia="zh-CN"/>
        </w:rPr>
        <w:t xml:space="preserve">26] </w:t>
      </w:r>
      <w:r w:rsidRPr="00C47AA5">
        <w:t>t</w:t>
      </w:r>
      <w:r w:rsidRPr="00005B48">
        <w:t xml:space="preserve">o indicate it is </w:t>
      </w:r>
      <w:r>
        <w:t xml:space="preserve">a </w:t>
      </w:r>
      <w:r w:rsidRPr="00005B48">
        <w:t xml:space="preserve">PGW initiated </w:t>
      </w:r>
      <w:r>
        <w:t>downlink triggering notification</w:t>
      </w:r>
      <w:r w:rsidRPr="00005B48">
        <w:t xml:space="preserve">, </w:t>
      </w:r>
      <w:r>
        <w:t xml:space="preserve">including </w:t>
      </w:r>
      <w:r w:rsidRPr="00005B48">
        <w:t xml:space="preserve">the IMSI and </w:t>
      </w:r>
      <w:r>
        <w:t xml:space="preserve">the </w:t>
      </w:r>
      <w:r w:rsidRPr="00005B48">
        <w:t>MME/S4-SGSN Identifier when it is available</w:t>
      </w:r>
      <w:r>
        <w:t>;</w:t>
      </w:r>
    </w:p>
    <w:p w14:paraId="142A73EB" w14:textId="0F969E0F" w:rsidR="00F71EE4" w:rsidRDefault="00F71EE4" w:rsidP="00F71EE4">
      <w:pPr>
        <w:pStyle w:val="B1"/>
        <w:rPr>
          <w:lang w:val="en-US" w:eastAsia="zh-CN"/>
        </w:rPr>
      </w:pPr>
      <w:r>
        <w:rPr>
          <w:lang w:val="en-US" w:eastAsia="zh-CN"/>
        </w:rPr>
        <w:lastRenderedPageBreak/>
        <w:t>-</w:t>
      </w:r>
      <w:r>
        <w:rPr>
          <w:lang w:val="en-US" w:eastAsia="zh-CN"/>
        </w:rPr>
        <w:tab/>
        <w:t>t</w:t>
      </w:r>
      <w:r w:rsidRPr="001F6D33">
        <w:rPr>
          <w:lang w:val="en-US" w:eastAsia="zh-CN"/>
        </w:rPr>
        <w:t xml:space="preserve">he PGW should not send </w:t>
      </w:r>
      <w:r>
        <w:rPr>
          <w:lang w:val="en-US" w:eastAsia="zh-CN"/>
        </w:rPr>
        <w:t xml:space="preserve">a </w:t>
      </w:r>
      <w:r w:rsidRPr="001F6D33">
        <w:rPr>
          <w:lang w:val="en-US" w:eastAsia="zh-CN"/>
        </w:rPr>
        <w:t xml:space="preserve">new PGW </w:t>
      </w:r>
      <w:r>
        <w:rPr>
          <w:lang w:val="en-US" w:eastAsia="zh-CN"/>
        </w:rPr>
        <w:t>Downlink Triggering</w:t>
      </w:r>
      <w:r w:rsidRPr="00977F03">
        <w:rPr>
          <w:lang w:val="en-US" w:eastAsia="zh-CN"/>
        </w:rPr>
        <w:t xml:space="preserve"> </w:t>
      </w:r>
      <w:r w:rsidRPr="00981BE4">
        <w:t>Notification message</w:t>
      </w:r>
      <w:r>
        <w:rPr>
          <w:rFonts w:hint="eastAsia"/>
          <w:lang w:eastAsia="zh-CN"/>
        </w:rPr>
        <w:t xml:space="preserve"> </w:t>
      </w:r>
      <w:r>
        <w:rPr>
          <w:lang w:eastAsia="zh-CN"/>
        </w:rPr>
        <w:t>(</w:t>
      </w:r>
      <w:r>
        <w:rPr>
          <w:rFonts w:hint="eastAsia"/>
          <w:lang w:eastAsia="zh-CN"/>
        </w:rPr>
        <w:t>for GTP-based S5</w:t>
      </w:r>
      <w:r>
        <w:rPr>
          <w:lang w:eastAsia="zh-CN"/>
        </w:rPr>
        <w:t>)</w:t>
      </w:r>
      <w:r>
        <w:rPr>
          <w:rFonts w:hint="eastAsia"/>
          <w:lang w:eastAsia="zh-CN"/>
        </w:rPr>
        <w:t xml:space="preserve"> </w:t>
      </w:r>
      <w:r>
        <w:rPr>
          <w:lang w:eastAsia="zh-CN"/>
        </w:rPr>
        <w:t xml:space="preserve">or </w:t>
      </w:r>
      <w:r>
        <w:rPr>
          <w:rFonts w:hint="eastAsia"/>
          <w:lang w:eastAsia="zh-CN"/>
        </w:rPr>
        <w:t xml:space="preserve">Update Notification message </w:t>
      </w:r>
      <w:r>
        <w:rPr>
          <w:lang w:eastAsia="zh-CN"/>
        </w:rPr>
        <w:t>(</w:t>
      </w:r>
      <w:r>
        <w:rPr>
          <w:rFonts w:hint="eastAsia"/>
          <w:lang w:eastAsia="zh-CN"/>
        </w:rPr>
        <w:t>for PMIP-based S5</w:t>
      </w:r>
      <w:r>
        <w:rPr>
          <w:lang w:eastAsia="zh-CN"/>
        </w:rPr>
        <w:t>)</w:t>
      </w:r>
      <w:r w:rsidRPr="00981BE4">
        <w:t xml:space="preserve"> </w:t>
      </w:r>
      <w:r w:rsidRPr="001F6D33">
        <w:rPr>
          <w:lang w:val="en-US" w:eastAsia="zh-CN"/>
        </w:rPr>
        <w:t xml:space="preserve">in very short time </w:t>
      </w:r>
      <w:r>
        <w:rPr>
          <w:lang w:val="en-US" w:eastAsia="zh-CN"/>
        </w:rPr>
        <w:t xml:space="preserve">if it continues to </w:t>
      </w:r>
      <w:r w:rsidRPr="001F6D33">
        <w:rPr>
          <w:lang w:val="en-US" w:eastAsia="zh-CN"/>
        </w:rPr>
        <w:t>receiv</w:t>
      </w:r>
      <w:r>
        <w:rPr>
          <w:lang w:val="en-US" w:eastAsia="zh-CN"/>
        </w:rPr>
        <w:t>e</w:t>
      </w:r>
      <w:r w:rsidRPr="001F6D33">
        <w:rPr>
          <w:lang w:val="en-US" w:eastAsia="zh-CN"/>
        </w:rPr>
        <w:t xml:space="preserve"> subsequent downlink data </w:t>
      </w:r>
      <w:r>
        <w:rPr>
          <w:lang w:val="en-US" w:eastAsia="zh-CN"/>
        </w:rPr>
        <w:t>or signa</w:t>
      </w:r>
      <w:r w:rsidR="0082545C">
        <w:rPr>
          <w:lang w:val="en-US" w:eastAsia="zh-CN"/>
        </w:rPr>
        <w:t>l</w:t>
      </w:r>
      <w:r>
        <w:rPr>
          <w:lang w:val="en-US" w:eastAsia="zh-CN"/>
        </w:rPr>
        <w:t>ling for</w:t>
      </w:r>
      <w:r w:rsidRPr="001F6D33">
        <w:rPr>
          <w:lang w:val="en-US" w:eastAsia="zh-CN"/>
        </w:rPr>
        <w:t xml:space="preserve"> the same PDN connection. It is </w:t>
      </w:r>
      <w:r>
        <w:rPr>
          <w:lang w:val="en-US" w:eastAsia="zh-CN"/>
        </w:rPr>
        <w:t xml:space="preserve">an </w:t>
      </w:r>
      <w:r w:rsidRPr="001F6D33">
        <w:rPr>
          <w:lang w:val="en-US" w:eastAsia="zh-CN"/>
        </w:rPr>
        <w:t>implementation option how many times/how frequent</w:t>
      </w:r>
      <w:r>
        <w:rPr>
          <w:lang w:val="en-US" w:eastAsia="zh-CN"/>
        </w:rPr>
        <w:t>ly</w:t>
      </w:r>
      <w:r w:rsidRPr="001F6D33">
        <w:rPr>
          <w:lang w:val="en-US" w:eastAsia="zh-CN"/>
        </w:rPr>
        <w:t xml:space="preserve"> the PGW should send </w:t>
      </w:r>
      <w:r>
        <w:rPr>
          <w:lang w:val="en-US" w:eastAsia="zh-CN"/>
        </w:rPr>
        <w:t xml:space="preserve">subsequent </w:t>
      </w:r>
      <w:r w:rsidRPr="001F6D33">
        <w:rPr>
          <w:lang w:val="en-US" w:eastAsia="zh-CN"/>
        </w:rPr>
        <w:t xml:space="preserve">PGW </w:t>
      </w:r>
      <w:r>
        <w:rPr>
          <w:lang w:val="en-US" w:eastAsia="zh-CN"/>
        </w:rPr>
        <w:t>Downlink Triggering</w:t>
      </w:r>
      <w:r w:rsidRPr="00977F03">
        <w:rPr>
          <w:lang w:val="en-US" w:eastAsia="zh-CN"/>
        </w:rPr>
        <w:t xml:space="preserve"> </w:t>
      </w:r>
      <w:r w:rsidRPr="00981BE4">
        <w:t xml:space="preserve">Notification </w:t>
      </w:r>
      <w:r w:rsidRPr="001F6D33">
        <w:rPr>
          <w:lang w:val="en-US" w:eastAsia="zh-CN"/>
        </w:rPr>
        <w:t>message</w:t>
      </w:r>
      <w:r>
        <w:rPr>
          <w:lang w:val="en-US" w:eastAsia="zh-CN"/>
        </w:rPr>
        <w:t xml:space="preserve"> (</w:t>
      </w:r>
      <w:r>
        <w:rPr>
          <w:rFonts w:hint="eastAsia"/>
          <w:lang w:eastAsia="zh-CN"/>
        </w:rPr>
        <w:t>for GTP-based S5</w:t>
      </w:r>
      <w:r>
        <w:rPr>
          <w:lang w:eastAsia="zh-CN"/>
        </w:rPr>
        <w:t>)</w:t>
      </w:r>
      <w:r>
        <w:rPr>
          <w:rFonts w:hint="eastAsia"/>
          <w:lang w:eastAsia="zh-CN"/>
        </w:rPr>
        <w:t xml:space="preserve"> </w:t>
      </w:r>
      <w:r>
        <w:rPr>
          <w:lang w:eastAsia="zh-CN"/>
        </w:rPr>
        <w:t xml:space="preserve">or </w:t>
      </w:r>
      <w:r>
        <w:rPr>
          <w:rFonts w:hint="eastAsia"/>
          <w:lang w:eastAsia="zh-CN"/>
        </w:rPr>
        <w:t xml:space="preserve">Update Notification message </w:t>
      </w:r>
      <w:r>
        <w:rPr>
          <w:lang w:eastAsia="zh-CN"/>
        </w:rPr>
        <w:t>(</w:t>
      </w:r>
      <w:r>
        <w:rPr>
          <w:rFonts w:hint="eastAsia"/>
          <w:lang w:eastAsia="zh-CN"/>
        </w:rPr>
        <w:t>for PMIP-based S5</w:t>
      </w:r>
      <w:r>
        <w:rPr>
          <w:lang w:eastAsia="zh-CN"/>
        </w:rPr>
        <w:t>)</w:t>
      </w:r>
      <w:r>
        <w:rPr>
          <w:rFonts w:hint="eastAsia"/>
          <w:lang w:eastAsia="zh-CN"/>
        </w:rPr>
        <w:t xml:space="preserve"> </w:t>
      </w:r>
      <w:r w:rsidRPr="001F6D33">
        <w:rPr>
          <w:lang w:val="en-US" w:eastAsia="zh-CN"/>
        </w:rPr>
        <w:t>before discarding the downlink packets</w:t>
      </w:r>
      <w:r>
        <w:rPr>
          <w:rFonts w:hint="eastAsia"/>
          <w:lang w:val="en-US" w:eastAsia="zh-CN"/>
        </w:rPr>
        <w:t xml:space="preserve"> or rejecting signalling</w:t>
      </w:r>
      <w:r w:rsidRPr="001F6D33">
        <w:rPr>
          <w:lang w:val="en-US" w:eastAsia="zh-CN"/>
        </w:rPr>
        <w:t>.</w:t>
      </w:r>
    </w:p>
    <w:p w14:paraId="3BADB4EB" w14:textId="6F71A22B" w:rsidR="00F71EE4" w:rsidRDefault="00F71EE4" w:rsidP="00F71EE4">
      <w:pPr>
        <w:pStyle w:val="B1"/>
      </w:pPr>
      <w:r>
        <w:rPr>
          <w:lang w:val="en-US" w:eastAsia="zh-CN"/>
        </w:rPr>
        <w:t>-</w:t>
      </w:r>
      <w:r>
        <w:rPr>
          <w:lang w:val="en-US" w:eastAsia="zh-CN"/>
        </w:rPr>
        <w:tab/>
        <w:t>the PGW shall handle an</w:t>
      </w:r>
      <w:r>
        <w:rPr>
          <w:rFonts w:hint="eastAsia"/>
          <w:lang w:val="en-US" w:eastAsia="zh-CN"/>
        </w:rPr>
        <w:t xml:space="preserve"> </w:t>
      </w:r>
      <w:r>
        <w:rPr>
          <w:lang w:val="en-US" w:eastAsia="zh-CN"/>
        </w:rPr>
        <w:t xml:space="preserve">IP-CAN Session Modification Request received from the PCRF  </w:t>
      </w:r>
      <w:r>
        <w:rPr>
          <w:rFonts w:hint="eastAsia"/>
          <w:lang w:val="en-US" w:eastAsia="zh-CN"/>
        </w:rPr>
        <w:t xml:space="preserve">as specified in </w:t>
      </w:r>
      <w:r>
        <w:rPr>
          <w:lang w:eastAsia="zh-CN"/>
        </w:rPr>
        <w:t xml:space="preserve">clause B.3.14 of </w:t>
      </w:r>
      <w:r>
        <w:rPr>
          <w:rFonts w:hint="eastAsia"/>
          <w:lang w:val="en-US" w:eastAsia="zh-CN"/>
        </w:rPr>
        <w:t xml:space="preserve">3GPP </w:t>
      </w:r>
      <w:r w:rsidR="00E241D7">
        <w:rPr>
          <w:rFonts w:hint="eastAsia"/>
          <w:lang w:val="en-US" w:eastAsia="zh-CN"/>
        </w:rPr>
        <w:t>TS</w:t>
      </w:r>
      <w:r w:rsidR="00E241D7">
        <w:rPr>
          <w:lang w:val="en-US" w:eastAsia="zh-CN"/>
        </w:rPr>
        <w:t> </w:t>
      </w:r>
      <w:r w:rsidR="00E241D7">
        <w:rPr>
          <w:rFonts w:hint="eastAsia"/>
          <w:lang w:val="en-US" w:eastAsia="zh-CN"/>
        </w:rPr>
        <w:t>2</w:t>
      </w:r>
      <w:r>
        <w:rPr>
          <w:rFonts w:hint="eastAsia"/>
          <w:lang w:val="en-US" w:eastAsia="zh-CN"/>
        </w:rPr>
        <w:t>9.212</w:t>
      </w:r>
      <w:r w:rsidR="00E241D7">
        <w:rPr>
          <w:lang w:val="en-US" w:eastAsia="zh-CN"/>
        </w:rPr>
        <w:t> </w:t>
      </w:r>
      <w:r w:rsidR="00E241D7">
        <w:rPr>
          <w:rFonts w:hint="eastAsia"/>
          <w:lang w:val="en-US" w:eastAsia="zh-CN"/>
        </w:rPr>
        <w:t>[</w:t>
      </w:r>
      <w:r>
        <w:rPr>
          <w:rFonts w:hint="eastAsia"/>
          <w:lang w:val="en-US" w:eastAsia="zh-CN"/>
        </w:rPr>
        <w:t xml:space="preserve">25] </w:t>
      </w:r>
      <w:r>
        <w:rPr>
          <w:lang w:val="en-US" w:eastAsia="zh-CN"/>
        </w:rPr>
        <w:t xml:space="preserve">as if the PDN connection had not been affected by the SGW failure i.e. was in a normal state . After accepting an IP-CAN session modification request, </w:t>
      </w:r>
      <w:r>
        <w:t>if the MME/S4-SGSN does not restore the PDN connection shortly after the PGW initiated triggering, t</w:t>
      </w:r>
      <w:r>
        <w:rPr>
          <w:lang w:eastAsia="zh-CN"/>
        </w:rPr>
        <w:t>he PGW</w:t>
      </w:r>
      <w:r w:rsidRPr="00D34045">
        <w:t xml:space="preserve"> </w:t>
      </w:r>
      <w:r>
        <w:t>shall report the modification failure to the PCRF</w:t>
      </w:r>
      <w:r w:rsidRPr="001D1D88">
        <w:rPr>
          <w:rFonts w:hint="eastAsia"/>
          <w:lang w:eastAsia="zh-CN"/>
        </w:rPr>
        <w:t xml:space="preserve"> </w:t>
      </w:r>
      <w:r>
        <w:rPr>
          <w:rFonts w:hint="eastAsia"/>
          <w:lang w:eastAsia="zh-CN"/>
        </w:rPr>
        <w:t xml:space="preserve">with </w:t>
      </w:r>
      <w:r>
        <w:rPr>
          <w:lang w:eastAsia="zh-CN"/>
        </w:rPr>
        <w:t xml:space="preserve">a </w:t>
      </w:r>
      <w:r>
        <w:rPr>
          <w:rFonts w:hint="eastAsia"/>
          <w:lang w:eastAsia="zh-CN"/>
        </w:rPr>
        <w:t xml:space="preserve">cause as specified in </w:t>
      </w:r>
      <w:r>
        <w:rPr>
          <w:lang w:eastAsia="zh-CN"/>
        </w:rPr>
        <w:t xml:space="preserve">clause B.3.14 of </w:t>
      </w:r>
      <w:r>
        <w:rPr>
          <w:rFonts w:hint="eastAsia"/>
          <w:lang w:eastAsia="zh-CN"/>
        </w:rPr>
        <w:t xml:space="preserve">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t> </w:t>
      </w:r>
      <w:r w:rsidR="00E241D7">
        <w:rPr>
          <w:rFonts w:hint="eastAsia"/>
        </w:rPr>
        <w:t>[</w:t>
      </w:r>
      <w:r>
        <w:rPr>
          <w:rFonts w:hint="eastAsia"/>
        </w:rPr>
        <w:t>25]</w:t>
      </w:r>
      <w:r>
        <w:t>.</w:t>
      </w:r>
    </w:p>
    <w:p w14:paraId="12027E34" w14:textId="24256583" w:rsidR="00F71EE4" w:rsidRDefault="00F71EE4" w:rsidP="00F71EE4">
      <w:pPr>
        <w:rPr>
          <w:lang w:val="en-US" w:eastAsia="zh-CN"/>
        </w:rPr>
      </w:pPr>
      <w:r>
        <w:rPr>
          <w:rFonts w:hint="eastAsia"/>
          <w:lang w:val="en-US" w:eastAsia="zh-CN"/>
        </w:rPr>
        <w:t xml:space="preserve">The PGW shall behave as specified in </w:t>
      </w:r>
      <w:r w:rsidR="00E241D7">
        <w:rPr>
          <w:rFonts w:hint="eastAsia"/>
          <w:lang w:val="en-US" w:eastAsia="zh-CN"/>
        </w:rPr>
        <w:t>clause</w:t>
      </w:r>
      <w:r w:rsidR="00E241D7">
        <w:rPr>
          <w:lang w:val="en-US" w:eastAsia="zh-CN"/>
        </w:rPr>
        <w:t> </w:t>
      </w:r>
      <w:r w:rsidR="00E241D7">
        <w:rPr>
          <w:rFonts w:hint="eastAsia"/>
          <w:lang w:val="en-US" w:eastAsia="zh-CN"/>
        </w:rPr>
        <w:t>2</w:t>
      </w:r>
      <w:r>
        <w:rPr>
          <w:rFonts w:hint="eastAsia"/>
          <w:lang w:val="en-US" w:eastAsia="zh-CN"/>
        </w:rPr>
        <w:t>7.2.2.3 if the P</w:t>
      </w:r>
      <w:r>
        <w:rPr>
          <w:lang w:val="en-US" w:eastAsia="zh-CN"/>
        </w:rPr>
        <w:t>GW</w:t>
      </w:r>
      <w:r>
        <w:rPr>
          <w:rFonts w:hint="eastAsia"/>
          <w:lang w:val="en-US" w:eastAsia="zh-CN"/>
        </w:rPr>
        <w:t xml:space="preserve"> receives </w:t>
      </w:r>
      <w:r>
        <w:rPr>
          <w:lang w:val="en-US" w:eastAsia="zh-CN"/>
        </w:rPr>
        <w:t xml:space="preserve">an </w:t>
      </w:r>
      <w:r>
        <w:rPr>
          <w:rFonts w:hint="eastAsia"/>
          <w:lang w:val="en-US" w:eastAsia="zh-CN"/>
        </w:rPr>
        <w:t>IP-CAN Session Termination Request</w:t>
      </w:r>
      <w:r>
        <w:rPr>
          <w:lang w:val="en-US" w:eastAsia="zh-CN"/>
        </w:rPr>
        <w:t xml:space="preserve"> for a</w:t>
      </w:r>
      <w:r w:rsidRPr="00456622">
        <w:rPr>
          <w:lang w:val="en-US" w:eastAsia="zh-CN"/>
        </w:rPr>
        <w:t xml:space="preserve"> </w:t>
      </w:r>
      <w:r w:rsidRPr="001F6D33">
        <w:rPr>
          <w:lang w:val="en-US" w:eastAsia="zh-CN"/>
        </w:rPr>
        <w:t xml:space="preserve">PDN connection associated with </w:t>
      </w:r>
      <w:r>
        <w:rPr>
          <w:lang w:val="en-US" w:eastAsia="zh-CN"/>
        </w:rPr>
        <w:t>a</w:t>
      </w:r>
      <w:r w:rsidRPr="001F6D33">
        <w:rPr>
          <w:lang w:val="en-US" w:eastAsia="zh-CN"/>
        </w:rPr>
        <w:t xml:space="preserve"> failed SGW and </w:t>
      </w:r>
      <w:r>
        <w:rPr>
          <w:lang w:val="en-US" w:eastAsia="zh-CN"/>
        </w:rPr>
        <w:t xml:space="preserve">that </w:t>
      </w:r>
      <w:r w:rsidRPr="001F6D33">
        <w:rPr>
          <w:lang w:val="en-US" w:eastAsia="zh-CN"/>
        </w:rPr>
        <w:t>has not been restored yet</w:t>
      </w:r>
      <w:r>
        <w:rPr>
          <w:rFonts w:hint="eastAsia"/>
          <w:lang w:val="en-US" w:eastAsia="zh-CN"/>
        </w:rPr>
        <w:t>.</w:t>
      </w:r>
    </w:p>
    <w:p w14:paraId="04B05AC6" w14:textId="77777777" w:rsidR="00F71EE4" w:rsidRDefault="00F71EE4" w:rsidP="00F71EE4">
      <w:pPr>
        <w:pStyle w:val="NO"/>
        <w:rPr>
          <w:lang w:eastAsia="zh-CN"/>
        </w:rPr>
      </w:pPr>
      <w:r>
        <w:rPr>
          <w:lang w:eastAsia="zh-CN"/>
        </w:rPr>
        <w:t>NOTE</w:t>
      </w:r>
      <w:r>
        <w:rPr>
          <w:rFonts w:hint="eastAsia"/>
          <w:lang w:eastAsia="zh-CN"/>
        </w:rPr>
        <w:t xml:space="preserve"> 2</w:t>
      </w:r>
      <w:r>
        <w:rPr>
          <w:lang w:eastAsia="zh-CN"/>
        </w:rPr>
        <w:t>:</w:t>
      </w:r>
      <w:r>
        <w:rPr>
          <w:rFonts w:hint="eastAsia"/>
          <w:lang w:eastAsia="zh-CN"/>
        </w:rPr>
        <w:tab/>
      </w:r>
      <w:r>
        <w:rPr>
          <w:lang w:eastAsia="zh-CN"/>
        </w:rPr>
        <w:t>To ensure the delivery of downlink data, it is implementation specific whether the PGW buffers or not the downlink data until the PDN connection is restored. The application functions e.g. P-CSCF for IMS, may also retransmit the data packets.</w:t>
      </w:r>
    </w:p>
    <w:p w14:paraId="7C971526" w14:textId="7D91CC10" w:rsidR="00F71EE4" w:rsidRDefault="00F71EE4" w:rsidP="00F71EE4">
      <w:pPr>
        <w:pStyle w:val="NO"/>
        <w:rPr>
          <w:lang w:val="en-US" w:eastAsia="zh-CN"/>
        </w:rPr>
      </w:pPr>
      <w:r>
        <w:rPr>
          <w:lang w:val="en-US" w:eastAsia="zh-CN"/>
        </w:rPr>
        <w:t>NOTE 3:</w:t>
      </w:r>
      <w:r>
        <w:rPr>
          <w:rFonts w:hint="eastAsia"/>
          <w:lang w:val="en-US" w:eastAsia="zh-CN"/>
        </w:rPr>
        <w:tab/>
      </w:r>
      <w:r>
        <w:rPr>
          <w:lang w:val="en-US" w:eastAsia="zh-CN"/>
        </w:rPr>
        <w:t xml:space="preserve">The operator policies for PDN connections eligible for restoration (i.e. to be maintained upon SGW failure as per </w:t>
      </w:r>
      <w:r w:rsidR="00E241D7">
        <w:rPr>
          <w:lang w:val="en-US" w:eastAsia="zh-CN"/>
        </w:rPr>
        <w:t>clause </w:t>
      </w:r>
      <w:r w:rsidR="00E241D7">
        <w:rPr>
          <w:rFonts w:hint="eastAsia"/>
          <w:lang w:val="en-US" w:eastAsia="zh-CN"/>
        </w:rPr>
        <w:t>2</w:t>
      </w:r>
      <w:r>
        <w:rPr>
          <w:rFonts w:hint="eastAsia"/>
          <w:lang w:val="en-US" w:eastAsia="zh-CN"/>
        </w:rPr>
        <w:t>7</w:t>
      </w:r>
      <w:r>
        <w:rPr>
          <w:lang w:val="en-US" w:eastAsia="zh-CN"/>
        </w:rPr>
        <w:t>.2.2) and PDN connections eligible for PGW initiated downlink triggering may differ, i.e. the PDN connections eligible for PGW initiated downlink triggering may be a subset of the PDN connections eligible for restoration.</w:t>
      </w:r>
    </w:p>
    <w:p w14:paraId="4B134DFD" w14:textId="77777777" w:rsidR="00F71EE4" w:rsidRPr="00B411B5" w:rsidRDefault="00F71EE4" w:rsidP="00892DE4">
      <w:pPr>
        <w:pStyle w:val="Heading2"/>
        <w:rPr>
          <w:lang w:val="en-US" w:eastAsia="zh-CN"/>
        </w:rPr>
      </w:pPr>
      <w:bookmarkStart w:id="1117" w:name="_Toc19630519"/>
      <w:bookmarkStart w:id="1118" w:name="_Toc27226723"/>
      <w:bookmarkStart w:id="1119" w:name="_Toc36115904"/>
      <w:bookmarkStart w:id="1120" w:name="_Toc177649175"/>
      <w:r>
        <w:rPr>
          <w:lang w:eastAsia="zh-CN"/>
        </w:rPr>
        <w:t>27</w:t>
      </w:r>
      <w:r>
        <w:t>.3</w:t>
      </w:r>
      <w:r>
        <w:tab/>
      </w:r>
      <w:r>
        <w:rPr>
          <w:rFonts w:hint="eastAsia"/>
          <w:lang w:eastAsia="zh-CN"/>
        </w:rPr>
        <w:t>Re</w:t>
      </w:r>
      <w:r>
        <w:rPr>
          <w:lang w:eastAsia="zh-CN"/>
        </w:rPr>
        <w:t>storation</w:t>
      </w:r>
      <w:r>
        <w:rPr>
          <w:rFonts w:hint="eastAsia"/>
          <w:lang w:eastAsia="zh-CN"/>
        </w:rPr>
        <w:t xml:space="preserve"> of PDN connections </w:t>
      </w:r>
      <w:r>
        <w:rPr>
          <w:lang w:eastAsia="zh-CN"/>
        </w:rPr>
        <w:t>after an</w:t>
      </w:r>
      <w:r>
        <w:rPr>
          <w:rFonts w:hint="eastAsia"/>
          <w:lang w:eastAsia="zh-CN"/>
        </w:rPr>
        <w:t xml:space="preserve"> SGW </w:t>
      </w:r>
      <w:r>
        <w:rPr>
          <w:lang w:eastAsia="zh-CN"/>
        </w:rPr>
        <w:t xml:space="preserve">failure for UEs </w:t>
      </w:r>
      <w:r w:rsidRPr="00546A23">
        <w:t>with ISR</w:t>
      </w:r>
      <w:bookmarkEnd w:id="1117"/>
      <w:bookmarkEnd w:id="1118"/>
      <w:bookmarkEnd w:id="1119"/>
      <w:bookmarkEnd w:id="1120"/>
    </w:p>
    <w:p w14:paraId="3EA3AE10" w14:textId="77777777" w:rsidR="00F71EE4" w:rsidRDefault="00F71EE4" w:rsidP="00892DE4">
      <w:pPr>
        <w:pStyle w:val="Heading3"/>
        <w:rPr>
          <w:lang w:eastAsia="zh-CN"/>
        </w:rPr>
      </w:pPr>
      <w:bookmarkStart w:id="1121" w:name="_Toc19630520"/>
      <w:bookmarkStart w:id="1122" w:name="_Toc27226724"/>
      <w:bookmarkStart w:id="1123" w:name="_Toc36115905"/>
      <w:bookmarkStart w:id="1124" w:name="_Toc177649176"/>
      <w:r>
        <w:rPr>
          <w:lang w:eastAsia="zh-CN"/>
        </w:rPr>
        <w:t>27</w:t>
      </w:r>
      <w:r>
        <w:t>.3.1</w:t>
      </w:r>
      <w:r>
        <w:tab/>
      </w:r>
      <w:r>
        <w:rPr>
          <w:rFonts w:hint="eastAsia"/>
          <w:lang w:eastAsia="zh-CN"/>
        </w:rPr>
        <w:t>MME/S4-SGSN triggered SGW restoration for UEs with ISR</w:t>
      </w:r>
      <w:bookmarkEnd w:id="1121"/>
      <w:bookmarkEnd w:id="1122"/>
      <w:bookmarkEnd w:id="1123"/>
      <w:bookmarkEnd w:id="1124"/>
    </w:p>
    <w:p w14:paraId="28597CC5" w14:textId="77777777" w:rsidR="00F71EE4" w:rsidRDefault="00F71EE4" w:rsidP="00892DE4">
      <w:pPr>
        <w:pStyle w:val="Heading4"/>
        <w:rPr>
          <w:lang w:eastAsia="zh-CN"/>
        </w:rPr>
      </w:pPr>
      <w:bookmarkStart w:id="1125" w:name="_Toc19630521"/>
      <w:bookmarkStart w:id="1126" w:name="_Toc27226725"/>
      <w:bookmarkStart w:id="1127" w:name="_Toc36115906"/>
      <w:bookmarkStart w:id="1128" w:name="_Toc177649177"/>
      <w:r>
        <w:rPr>
          <w:lang w:eastAsia="zh-CN"/>
        </w:rPr>
        <w:t>27</w:t>
      </w:r>
      <w:r>
        <w:t>.3.1</w:t>
      </w:r>
      <w:r>
        <w:rPr>
          <w:rFonts w:hint="eastAsia"/>
          <w:lang w:eastAsia="zh-CN"/>
        </w:rPr>
        <w:t>.1</w:t>
      </w:r>
      <w:r>
        <w:tab/>
        <w:t>General</w:t>
      </w:r>
      <w:bookmarkEnd w:id="1125"/>
      <w:bookmarkEnd w:id="1126"/>
      <w:bookmarkEnd w:id="1127"/>
      <w:bookmarkEnd w:id="1128"/>
    </w:p>
    <w:p w14:paraId="0C146D0F" w14:textId="2163E654" w:rsidR="00F71EE4" w:rsidRDefault="00F71EE4" w:rsidP="00F71EE4">
      <w:r>
        <w:t>The requirement</w:t>
      </w:r>
      <w:r>
        <w:rPr>
          <w:rFonts w:hint="eastAsia"/>
          <w:lang w:eastAsia="zh-CN"/>
        </w:rPr>
        <w:t xml:space="preserv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w:t>
      </w:r>
      <w:r>
        <w:rPr>
          <w:lang w:eastAsia="zh-CN"/>
        </w:rPr>
        <w:t>3</w:t>
      </w:r>
      <w:r>
        <w:rPr>
          <w:rFonts w:hint="eastAsia"/>
          <w:lang w:eastAsia="zh-CN"/>
        </w:rPr>
        <w:t xml:space="preserve">.1.2 </w:t>
      </w:r>
      <w:r>
        <w:t xml:space="preserve">shall apply </w:t>
      </w:r>
      <w:r>
        <w:rPr>
          <w:rFonts w:hint="eastAsia"/>
          <w:lang w:eastAsia="zh-CN"/>
        </w:rPr>
        <w:t>on top of the</w:t>
      </w:r>
      <w:r>
        <w:t xml:space="preserve"> </w:t>
      </w:r>
      <w:r>
        <w:rPr>
          <w:rFonts w:hint="eastAsia"/>
          <w:lang w:eastAsia="zh-CN"/>
        </w:rPr>
        <w:t xml:space="preserve">MME/S4-SGSN triggered SGW restoration procedure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 xml:space="preserve">7.2.2 and </w:t>
      </w:r>
      <w:r>
        <w:t>the involved MME</w:t>
      </w:r>
      <w:r>
        <w:rPr>
          <w:rFonts w:hint="eastAsia"/>
          <w:lang w:eastAsia="zh-CN"/>
        </w:rPr>
        <w:t xml:space="preserve"> and </w:t>
      </w:r>
      <w:r>
        <w:t xml:space="preserve">S4-SGSN </w:t>
      </w:r>
      <w:r>
        <w:rPr>
          <w:rFonts w:hint="eastAsia"/>
          <w:lang w:eastAsia="zh-CN"/>
        </w:rPr>
        <w:t xml:space="preserve">additionally </w:t>
      </w:r>
      <w:r>
        <w:t xml:space="preserve">support </w:t>
      </w:r>
      <w:r>
        <w:rPr>
          <w:rFonts w:hint="eastAsia"/>
          <w:lang w:eastAsia="zh-CN"/>
        </w:rPr>
        <w:t xml:space="preserve">the </w:t>
      </w:r>
      <w:r>
        <w:t xml:space="preserve">ISR </w:t>
      </w:r>
      <w:r>
        <w:rPr>
          <w:rFonts w:hint="eastAsia"/>
          <w:lang w:eastAsia="zh-CN"/>
        </w:rPr>
        <w:t>feature</w:t>
      </w:r>
      <w:r>
        <w:t>.</w:t>
      </w:r>
    </w:p>
    <w:p w14:paraId="06A8839D" w14:textId="77777777" w:rsidR="00F71EE4" w:rsidRPr="003C4B63" w:rsidRDefault="00F71EE4" w:rsidP="00F71EE4">
      <w:pPr>
        <w:pStyle w:val="NO"/>
        <w:rPr>
          <w:lang w:eastAsia="zh-CN"/>
        </w:rPr>
      </w:pPr>
      <w:r w:rsidRPr="00D1515B">
        <w:t>NOTE:</w:t>
      </w:r>
      <w:r w:rsidRPr="00D1515B">
        <w:tab/>
        <w:t xml:space="preserve">The procedure in this </w:t>
      </w:r>
      <w:r>
        <w:rPr>
          <w:rFonts w:hint="eastAsia"/>
          <w:lang w:eastAsia="zh-CN"/>
        </w:rPr>
        <w:t>clause</w:t>
      </w:r>
      <w:r w:rsidRPr="00D1515B">
        <w:t xml:space="preserve"> does not consider the case where</w:t>
      </w:r>
      <w:r>
        <w:t xml:space="preserve"> one of ISR associated node</w:t>
      </w:r>
      <w:r>
        <w:rPr>
          <w:rFonts w:hint="eastAsia"/>
          <w:lang w:eastAsia="zh-CN"/>
        </w:rPr>
        <w:t>s</w:t>
      </w:r>
      <w:r>
        <w:t>, i.e.</w:t>
      </w:r>
      <w:r w:rsidRPr="00D1515B">
        <w:t xml:space="preserve"> the MME</w:t>
      </w:r>
      <w:r>
        <w:rPr>
          <w:rFonts w:hint="eastAsia"/>
          <w:lang w:eastAsia="zh-CN"/>
        </w:rPr>
        <w:t xml:space="preserve"> or </w:t>
      </w:r>
      <w:r w:rsidRPr="00D1515B">
        <w:t>the S4-SGSN</w:t>
      </w:r>
      <w:r>
        <w:t>,</w:t>
      </w:r>
      <w:r w:rsidRPr="00D1515B">
        <w:t xml:space="preserve"> does not support the </w:t>
      </w:r>
      <w:r>
        <w:rPr>
          <w:rFonts w:hint="eastAsia"/>
          <w:lang w:eastAsia="zh-CN"/>
        </w:rPr>
        <w:t>MME/S4-SGSN</w:t>
      </w:r>
      <w:r w:rsidRPr="00D1515B">
        <w:t xml:space="preserve"> triggered </w:t>
      </w:r>
      <w:r>
        <w:rPr>
          <w:rFonts w:hint="eastAsia"/>
          <w:lang w:eastAsia="zh-CN"/>
        </w:rPr>
        <w:t>SGW</w:t>
      </w:r>
      <w:r w:rsidRPr="00D1515B">
        <w:t xml:space="preserve"> restoration procedure.</w:t>
      </w:r>
    </w:p>
    <w:p w14:paraId="09CDC321" w14:textId="77777777" w:rsidR="00F71EE4" w:rsidRDefault="00F71EE4" w:rsidP="00892DE4">
      <w:pPr>
        <w:pStyle w:val="Heading4"/>
        <w:rPr>
          <w:lang w:eastAsia="zh-CN"/>
        </w:rPr>
      </w:pPr>
      <w:bookmarkStart w:id="1129" w:name="_Toc19630522"/>
      <w:bookmarkStart w:id="1130" w:name="_Toc27226726"/>
      <w:bookmarkStart w:id="1131" w:name="_Toc36115907"/>
      <w:bookmarkStart w:id="1132" w:name="_Toc177649178"/>
      <w:r>
        <w:rPr>
          <w:lang w:eastAsia="zh-CN"/>
        </w:rPr>
        <w:t>27.3.</w:t>
      </w:r>
      <w:r>
        <w:rPr>
          <w:rFonts w:hint="eastAsia"/>
          <w:lang w:eastAsia="zh-CN"/>
        </w:rPr>
        <w:t>1</w:t>
      </w:r>
      <w:r>
        <w:rPr>
          <w:lang w:eastAsia="zh-CN"/>
        </w:rPr>
        <w:t>.2</w:t>
      </w:r>
      <w:r>
        <w:rPr>
          <w:lang w:eastAsia="zh-CN"/>
        </w:rPr>
        <w:tab/>
      </w:r>
      <w:r>
        <w:rPr>
          <w:rFonts w:hint="eastAsia"/>
          <w:lang w:eastAsia="zh-CN"/>
        </w:rPr>
        <w:t>MME/S4-SGSN procedure</w:t>
      </w:r>
      <w:bookmarkEnd w:id="1129"/>
      <w:bookmarkEnd w:id="1130"/>
      <w:bookmarkEnd w:id="1131"/>
      <w:bookmarkEnd w:id="1132"/>
    </w:p>
    <w:p w14:paraId="35C37918" w14:textId="77777777" w:rsidR="00F71EE4" w:rsidRPr="00882C9C" w:rsidRDefault="00F71EE4" w:rsidP="00F71EE4">
      <w:pPr>
        <w:rPr>
          <w:lang w:val="en-US" w:eastAsia="zh-CN"/>
        </w:rPr>
      </w:pPr>
      <w:r>
        <w:rPr>
          <w:lang w:val="en-US" w:eastAsia="zh-CN"/>
        </w:rPr>
        <w:t>The MME/S4-SGSN shall restore the PDN connections of</w:t>
      </w:r>
      <w:r>
        <w:rPr>
          <w:rFonts w:hint="eastAsia"/>
          <w:lang w:val="en-US" w:eastAsia="zh-CN"/>
        </w:rPr>
        <w:t xml:space="preserve"> </w:t>
      </w:r>
      <w:r>
        <w:rPr>
          <w:lang w:val="en-US" w:eastAsia="zh-CN"/>
        </w:rPr>
        <w:t>the affected UEs after the SGW failure as follows:</w:t>
      </w:r>
    </w:p>
    <w:p w14:paraId="270958B9" w14:textId="77777777" w:rsidR="00F71EE4" w:rsidRPr="00FD05F0" w:rsidRDefault="00F71EE4" w:rsidP="00F71EE4">
      <w:pPr>
        <w:pStyle w:val="B1"/>
      </w:pPr>
      <w:r>
        <w:t>1)</w:t>
      </w:r>
      <w:r>
        <w:tab/>
      </w:r>
      <w:r w:rsidRPr="00FD05F0">
        <w:rPr>
          <w:rFonts w:hint="eastAsia"/>
        </w:rPr>
        <w:t xml:space="preserve">for UEs </w:t>
      </w:r>
      <w:r w:rsidRPr="00FD05F0">
        <w:t>initiat</w:t>
      </w:r>
      <w:r w:rsidRPr="00FD05F0">
        <w:rPr>
          <w:rFonts w:hint="eastAsia"/>
        </w:rPr>
        <w:t>ing an intra MME/S4-SGSN TAU/RAU procedure:</w:t>
      </w:r>
    </w:p>
    <w:p w14:paraId="2C9D843B" w14:textId="02D7053B" w:rsidR="00F71EE4" w:rsidRDefault="00F71EE4" w:rsidP="00F71EE4">
      <w:pPr>
        <w:pStyle w:val="B2"/>
        <w:shd w:val="clear" w:color="auto" w:fill="FFFFFF"/>
        <w:rPr>
          <w:lang w:eastAsia="zh-CN"/>
        </w:rPr>
      </w:pPr>
      <w:r>
        <w:rPr>
          <w:lang w:val="en-US" w:eastAsia="zh-CN"/>
        </w:rPr>
        <w:t>-</w:t>
      </w:r>
      <w:r>
        <w:rPr>
          <w:lang w:val="en-US" w:eastAsia="zh-CN"/>
        </w:rPr>
        <w:tab/>
      </w:r>
      <w:r w:rsidRPr="00FD05F0">
        <w:rPr>
          <w:rFonts w:hint="eastAsia"/>
        </w:rPr>
        <w:t xml:space="preserve">the MME/S4 SGSN 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sidRPr="00FD05F0">
        <w:rPr>
          <w:rFonts w:hint="eastAsia"/>
        </w:rPr>
        <w:t xml:space="preserve"> as specified in </w:t>
      </w:r>
      <w:r w:rsidR="00E241D7">
        <w:rPr>
          <w:rFonts w:hint="eastAsia"/>
        </w:rPr>
        <w:t>clause</w:t>
      </w:r>
      <w:r w:rsidR="00E241D7">
        <w:t> </w:t>
      </w:r>
      <w:r w:rsidR="00E241D7" w:rsidRPr="00FD05F0">
        <w:rPr>
          <w:rFonts w:hint="eastAsia"/>
        </w:rPr>
        <w:t>2</w:t>
      </w:r>
      <w:r w:rsidRPr="00FD05F0">
        <w:rPr>
          <w:rFonts w:hint="eastAsia"/>
        </w:rPr>
        <w:t>7.2.2,</w:t>
      </w:r>
      <w:r w:rsidRPr="00FD05F0">
        <w:t xml:space="preserve"> </w:t>
      </w:r>
      <w:r w:rsidRPr="00FD05F0">
        <w:rPr>
          <w:rFonts w:hint="eastAsia"/>
        </w:rPr>
        <w:t xml:space="preserve">and </w:t>
      </w:r>
      <w:r w:rsidRPr="00FD05F0">
        <w:t xml:space="preserve">inform the UE in the </w:t>
      </w:r>
      <w:r w:rsidRPr="00FD05F0">
        <w:rPr>
          <w:rFonts w:hint="eastAsia"/>
        </w:rPr>
        <w:t xml:space="preserve">related </w:t>
      </w:r>
      <w:r w:rsidRPr="00FD05F0">
        <w:t>TAU</w:t>
      </w:r>
      <w:r w:rsidRPr="00FD05F0">
        <w:rPr>
          <w:rFonts w:hint="eastAsia"/>
        </w:rPr>
        <w:t>/RAU</w:t>
      </w:r>
      <w:r w:rsidRPr="00FD05F0">
        <w:t xml:space="preserve"> Accept message to disable ISR as specified in </w:t>
      </w:r>
      <w:r w:rsidRPr="00FD05F0">
        <w:rPr>
          <w:rFonts w:hint="eastAsia"/>
        </w:rPr>
        <w:t xml:space="preserve">3GPP </w:t>
      </w:r>
      <w:r w:rsidR="00E241D7" w:rsidRPr="00FD05F0">
        <w:t>TS</w:t>
      </w:r>
      <w:r w:rsidR="00E241D7">
        <w:t> </w:t>
      </w:r>
      <w:r w:rsidR="00E241D7" w:rsidRPr="00FD05F0">
        <w:t>2</w:t>
      </w:r>
      <w:r w:rsidRPr="00FD05F0">
        <w:t>3.401[</w:t>
      </w:r>
      <w:r w:rsidRPr="00FD05F0">
        <w:rPr>
          <w:rFonts w:hint="eastAsia"/>
        </w:rPr>
        <w:t>15</w:t>
      </w:r>
      <w:r w:rsidRPr="00FD05F0">
        <w:t xml:space="preserve">] </w:t>
      </w:r>
      <w:r w:rsidRPr="00FD05F0">
        <w:rPr>
          <w:rFonts w:hint="eastAsia"/>
        </w:rPr>
        <w:t xml:space="preserve">and 3GPP </w:t>
      </w:r>
      <w:r w:rsidR="00E241D7" w:rsidRPr="00FD05F0">
        <w:t>TS</w:t>
      </w:r>
      <w:r w:rsidR="00E241D7">
        <w:t> </w:t>
      </w:r>
      <w:r w:rsidR="00E241D7" w:rsidRPr="00FD05F0">
        <w:t>2</w:t>
      </w:r>
      <w:r w:rsidRPr="00FD05F0">
        <w:t>3.060</w:t>
      </w:r>
      <w:r w:rsidR="00E241D7">
        <w:t> </w:t>
      </w:r>
      <w:r w:rsidR="00E241D7" w:rsidRPr="00FD05F0">
        <w:t>[</w:t>
      </w:r>
      <w:r w:rsidRPr="00FD05F0">
        <w:t>5].</w:t>
      </w:r>
    </w:p>
    <w:p w14:paraId="31E688CD" w14:textId="77777777" w:rsidR="00F71EE4" w:rsidRPr="00FD05F0" w:rsidRDefault="00F71EE4" w:rsidP="00F71EE4">
      <w:pPr>
        <w:pStyle w:val="B1"/>
      </w:pPr>
      <w:r>
        <w:rPr>
          <w:lang w:val="en-US" w:eastAsia="zh-CN"/>
        </w:rPr>
        <w:t>2)</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/PMM-IDLE/GPRS STANDBY state initiating a Service Request procedure</w:t>
      </w:r>
      <w:r>
        <w:rPr>
          <w:rFonts w:hint="eastAsia"/>
          <w:lang w:val="en-US" w:eastAsia="zh-CN"/>
        </w:rPr>
        <w:t>:</w:t>
      </w:r>
    </w:p>
    <w:p w14:paraId="741AF13E" w14:textId="2673CF51" w:rsidR="00F71EE4" w:rsidRDefault="00F71EE4" w:rsidP="00F71EE4">
      <w:pPr>
        <w:pStyle w:val="B2"/>
        <w:rPr>
          <w:lang w:eastAsia="zh-CN"/>
        </w:rPr>
      </w:pPr>
      <w:r>
        <w:rPr>
          <w:lang w:val="en-US" w:eastAsia="zh-CN"/>
        </w:rPr>
        <w:t>-</w:t>
      </w:r>
      <w:r>
        <w:rPr>
          <w:lang w:val="en-US" w:eastAsia="zh-CN"/>
        </w:rPr>
        <w:tab/>
      </w:r>
      <w:r w:rsidRPr="00FD05F0">
        <w:rPr>
          <w:rFonts w:hint="eastAsia"/>
        </w:rPr>
        <w:t>the</w:t>
      </w:r>
      <w:r>
        <w:rPr>
          <w:rFonts w:hint="eastAsia"/>
          <w:lang w:eastAsia="zh-CN"/>
        </w:rPr>
        <w:t xml:space="preserve"> </w:t>
      </w:r>
      <w:r w:rsidRPr="00FD05F0">
        <w:rPr>
          <w:rFonts w:hint="eastAsia"/>
        </w:rPr>
        <w:t xml:space="preserve">MME/S4 SGSN 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sidRPr="00FD05F0">
        <w:rPr>
          <w:rFonts w:hint="eastAsia"/>
        </w:rPr>
        <w:t xml:space="preserve"> as specified in </w:t>
      </w:r>
      <w:r w:rsidR="00E241D7">
        <w:rPr>
          <w:rFonts w:hint="eastAsia"/>
        </w:rPr>
        <w:t>clause</w:t>
      </w:r>
      <w:r w:rsidR="00E241D7">
        <w:t> </w:t>
      </w:r>
      <w:r w:rsidR="00E241D7" w:rsidRPr="00FD05F0">
        <w:rPr>
          <w:rFonts w:hint="eastAsia"/>
        </w:rPr>
        <w:t>2</w:t>
      </w:r>
      <w:r w:rsidRPr="00FD05F0">
        <w:rPr>
          <w:rFonts w:hint="eastAsia"/>
        </w:rPr>
        <w:t xml:space="preserve">7.2.2 </w:t>
      </w:r>
      <w:r w:rsidRPr="0054791E">
        <w:rPr>
          <w:rFonts w:hint="eastAsia"/>
        </w:rPr>
        <w:t xml:space="preserve">and initiate </w:t>
      </w:r>
      <w:r w:rsidRPr="0054791E">
        <w:t xml:space="preserve">the </w:t>
      </w:r>
      <w:r w:rsidRPr="0054791E">
        <w:rPr>
          <w:rFonts w:hint="eastAsia"/>
        </w:rPr>
        <w:t>GUTI Relocation</w:t>
      </w:r>
      <w:r w:rsidRPr="0054791E">
        <w:t xml:space="preserve"> or </w:t>
      </w:r>
      <w:r w:rsidRPr="0054791E">
        <w:rPr>
          <w:rFonts w:hint="eastAsia"/>
        </w:rPr>
        <w:t xml:space="preserve">P-TMSI Relocation </w:t>
      </w:r>
      <w:r>
        <w:rPr>
          <w:rFonts w:hint="eastAsia"/>
          <w:lang w:eastAsia="zh-CN"/>
        </w:rPr>
        <w:t>p</w:t>
      </w:r>
      <w:r w:rsidRPr="0054791E">
        <w:rPr>
          <w:rFonts w:hint="eastAsia"/>
        </w:rPr>
        <w:t xml:space="preserve">rocedure </w:t>
      </w:r>
      <w:r w:rsidRPr="0054791E">
        <w:t xml:space="preserve">with a non-broadcast TAI or RAI </w:t>
      </w:r>
      <w:r w:rsidRPr="0054791E">
        <w:rPr>
          <w:rFonts w:hint="eastAsia"/>
        </w:rPr>
        <w:t>to force the UE to perform the TAU/RAU procedure for ISR deactivation.</w:t>
      </w:r>
    </w:p>
    <w:p w14:paraId="48A5D062" w14:textId="77777777" w:rsidR="00F71EE4" w:rsidRPr="00FD05F0" w:rsidRDefault="00F71EE4" w:rsidP="00F71EE4">
      <w:pPr>
        <w:pStyle w:val="B1"/>
      </w:pPr>
      <w:r>
        <w:rPr>
          <w:lang w:val="en-US" w:eastAsia="zh-CN"/>
        </w:rPr>
        <w:t>3)</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CONNECTED</w:t>
      </w:r>
      <w:r>
        <w:rPr>
          <w:lang w:val="en-US" w:eastAsia="zh-CN"/>
        </w:rPr>
        <w:t>/PMM-</w:t>
      </w:r>
      <w:r>
        <w:rPr>
          <w:rFonts w:hint="eastAsia"/>
          <w:lang w:val="en-US" w:eastAsia="zh-CN"/>
        </w:rPr>
        <w:t>CONNECTED</w:t>
      </w:r>
      <w:r>
        <w:rPr>
          <w:lang w:val="en-US" w:eastAsia="zh-CN"/>
        </w:rPr>
        <w:t xml:space="preserve">/GPRS </w:t>
      </w:r>
      <w:r>
        <w:rPr>
          <w:rFonts w:hint="eastAsia"/>
          <w:lang w:val="en-US" w:eastAsia="zh-CN"/>
        </w:rPr>
        <w:t>READY</w:t>
      </w:r>
      <w:r>
        <w:rPr>
          <w:lang w:val="en-US" w:eastAsia="zh-CN"/>
        </w:rPr>
        <w:t xml:space="preserve"> state </w:t>
      </w:r>
      <w:r>
        <w:rPr>
          <w:rFonts w:hint="eastAsia"/>
          <w:lang w:val="en-US" w:eastAsia="zh-CN"/>
        </w:rPr>
        <w:t xml:space="preserve">engaged in </w:t>
      </w:r>
      <w:r>
        <w:rPr>
          <w:lang w:val="en-US" w:eastAsia="zh-CN"/>
        </w:rPr>
        <w:t>a</w:t>
      </w:r>
      <w:r>
        <w:rPr>
          <w:rFonts w:hint="eastAsia"/>
          <w:lang w:val="en-US" w:eastAsia="zh-CN"/>
        </w:rPr>
        <w:t>ny</w:t>
      </w:r>
      <w:r>
        <w:rPr>
          <w:lang w:val="en-US" w:eastAsia="zh-CN"/>
        </w:rPr>
        <w:t xml:space="preserve"> </w:t>
      </w:r>
      <w:r>
        <w:rPr>
          <w:rFonts w:hint="eastAsia"/>
          <w:lang w:val="en-US" w:eastAsia="zh-CN"/>
        </w:rPr>
        <w:t>handover</w:t>
      </w:r>
      <w:r>
        <w:rPr>
          <w:lang w:val="en-US" w:eastAsia="zh-CN"/>
        </w:rPr>
        <w:t xml:space="preserve"> </w:t>
      </w:r>
      <w:r w:rsidRPr="00C845D9">
        <w:t>or inter</w:t>
      </w:r>
      <w:r>
        <w:rPr>
          <w:lang w:val="en-US" w:eastAsia="zh-CN"/>
        </w:rPr>
        <w:t xml:space="preserve"> </w:t>
      </w:r>
      <w:r w:rsidRPr="00FD05F0">
        <w:rPr>
          <w:rFonts w:hint="eastAsia"/>
        </w:rPr>
        <w:t xml:space="preserve">MME/S4-SGSN TAU/RAU </w:t>
      </w:r>
      <w:r>
        <w:rPr>
          <w:lang w:val="en-US" w:eastAsia="zh-CN"/>
        </w:rPr>
        <w:t>procedure</w:t>
      </w:r>
      <w:r>
        <w:rPr>
          <w:rFonts w:hint="eastAsia"/>
          <w:lang w:val="en-US" w:eastAsia="zh-CN"/>
        </w:rPr>
        <w:t>:</w:t>
      </w:r>
    </w:p>
    <w:p w14:paraId="1C3818FE" w14:textId="362A9A97" w:rsidR="00F71EE4" w:rsidRDefault="00F71EE4" w:rsidP="00F71EE4">
      <w:pPr>
        <w:pStyle w:val="B2"/>
        <w:rPr>
          <w:lang w:eastAsia="zh-CN"/>
        </w:rPr>
      </w:pPr>
      <w:r>
        <w:rPr>
          <w:lang w:val="en-US" w:eastAsia="zh-CN"/>
        </w:rPr>
        <w:t>-</w:t>
      </w:r>
      <w:r>
        <w:rPr>
          <w:lang w:val="en-US" w:eastAsia="zh-CN"/>
        </w:rPr>
        <w:tab/>
      </w:r>
      <w:r>
        <w:rPr>
          <w:rFonts w:hint="eastAsia"/>
          <w:lang w:eastAsia="zh-CN"/>
        </w:rPr>
        <w:t>it shall be</w:t>
      </w:r>
      <w:r w:rsidRPr="0054791E">
        <w:rPr>
          <w:rFonts w:hint="eastAsia"/>
        </w:rPr>
        <w:t xml:space="preserve"> handled </w:t>
      </w:r>
      <w:r>
        <w:rPr>
          <w:rFonts w:hint="eastAsia"/>
          <w:lang w:eastAsia="zh-CN"/>
        </w:rPr>
        <w:t xml:space="preserve">as specified </w:t>
      </w:r>
      <w:r w:rsidRPr="0054791E">
        <w:rPr>
          <w:rFonts w:hint="eastAsia"/>
        </w:rPr>
        <w:t xml:space="preserve">in </w:t>
      </w:r>
      <w:r w:rsidR="00E241D7">
        <w:rPr>
          <w:rFonts w:hint="eastAsia"/>
        </w:rPr>
        <w:t>clause</w:t>
      </w:r>
      <w:r w:rsidR="00E241D7">
        <w:t> </w:t>
      </w:r>
      <w:r w:rsidR="00E241D7">
        <w:rPr>
          <w:rFonts w:hint="eastAsia"/>
          <w:lang w:eastAsia="zh-CN"/>
        </w:rPr>
        <w:t>2</w:t>
      </w:r>
      <w:r>
        <w:rPr>
          <w:rFonts w:hint="eastAsia"/>
          <w:lang w:eastAsia="zh-CN"/>
        </w:rPr>
        <w:t>7.2</w:t>
      </w:r>
      <w:r w:rsidRPr="0054791E">
        <w:rPr>
          <w:rFonts w:hint="eastAsia"/>
        </w:rPr>
        <w:t>.</w:t>
      </w:r>
      <w:r>
        <w:rPr>
          <w:rFonts w:hint="eastAsia"/>
          <w:lang w:eastAsia="zh-CN"/>
        </w:rPr>
        <w:t>2.</w:t>
      </w:r>
    </w:p>
    <w:p w14:paraId="2F239680" w14:textId="77777777" w:rsidR="00F71EE4" w:rsidRPr="00FD05F0" w:rsidRDefault="00F71EE4" w:rsidP="00F71EE4">
      <w:pPr>
        <w:pStyle w:val="B1"/>
      </w:pPr>
      <w:r>
        <w:rPr>
          <w:lang w:val="en-US" w:eastAsia="zh-CN"/>
        </w:rPr>
        <w:t>4)</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 xml:space="preserve">/PMM-IDLE/GPRS STANDBY state </w:t>
      </w:r>
      <w:r>
        <w:rPr>
          <w:rFonts w:hint="eastAsia"/>
          <w:lang w:val="en-US" w:eastAsia="zh-CN"/>
        </w:rPr>
        <w:t xml:space="preserve">which are not </w:t>
      </w:r>
      <w:r w:rsidRPr="001B7614">
        <w:rPr>
          <w:lang w:val="en-US" w:eastAsia="zh-CN"/>
        </w:rPr>
        <w:t>engaged</w:t>
      </w:r>
      <w:r>
        <w:rPr>
          <w:rFonts w:hint="eastAsia"/>
          <w:lang w:val="en-US" w:eastAsia="zh-CN"/>
        </w:rPr>
        <w:t xml:space="preserve"> in</w:t>
      </w:r>
      <w:r>
        <w:rPr>
          <w:lang w:val="en-US" w:eastAsia="zh-CN"/>
        </w:rPr>
        <w:t xml:space="preserve"> a</w:t>
      </w:r>
      <w:r>
        <w:rPr>
          <w:rFonts w:hint="eastAsia"/>
          <w:lang w:val="en-US" w:eastAsia="zh-CN"/>
        </w:rPr>
        <w:t>ny</w:t>
      </w:r>
      <w:r>
        <w:rPr>
          <w:lang w:val="en-US" w:eastAsia="zh-CN"/>
        </w:rPr>
        <w:t xml:space="preserve"> Service Request </w:t>
      </w:r>
      <w:r w:rsidRPr="001B7614">
        <w:rPr>
          <w:lang w:val="en-US" w:eastAsia="zh-CN"/>
        </w:rPr>
        <w:t>or other mobility procedure</w:t>
      </w:r>
      <w:r>
        <w:rPr>
          <w:rFonts w:hint="eastAsia"/>
          <w:lang w:val="en-US" w:eastAsia="zh-CN"/>
        </w:rPr>
        <w:t>:</w:t>
      </w:r>
    </w:p>
    <w:p w14:paraId="03517842" w14:textId="77777777" w:rsidR="00F71EE4" w:rsidRDefault="00F71EE4" w:rsidP="00F71EE4">
      <w:pPr>
        <w:pStyle w:val="B2"/>
        <w:rPr>
          <w:lang w:val="en-US" w:eastAsia="zh-CN"/>
        </w:rPr>
      </w:pPr>
      <w:r w:rsidRPr="008F3BE4">
        <w:lastRenderedPageBreak/>
        <w:t>-</w:t>
      </w:r>
      <w:r w:rsidRPr="008F3BE4">
        <w:tab/>
      </w:r>
      <w:r w:rsidRPr="00A34D9F">
        <w:rPr>
          <w:lang w:val="en-US" w:eastAsia="zh-CN"/>
        </w:rPr>
        <w:t xml:space="preserve">In networks supporting PGW triggered </w:t>
      </w:r>
      <w:r w:rsidRPr="00A34D9F">
        <w:rPr>
          <w:rFonts w:hint="eastAsia"/>
          <w:lang w:val="en-US" w:eastAsia="zh-CN"/>
        </w:rPr>
        <w:t xml:space="preserve">SGW </w:t>
      </w:r>
      <w:r w:rsidRPr="00A34D9F">
        <w:rPr>
          <w:lang w:val="en-US" w:eastAsia="zh-CN"/>
        </w:rPr>
        <w:t xml:space="preserve">restoration proactive paging of UEs in </w:t>
      </w:r>
      <w:r w:rsidRPr="00A34D9F">
        <w:rPr>
          <w:rFonts w:hint="eastAsia"/>
          <w:lang w:val="en-US" w:eastAsia="zh-CN"/>
        </w:rPr>
        <w:t>ECM</w:t>
      </w:r>
      <w:r w:rsidRPr="00A34D9F">
        <w:rPr>
          <w:lang w:val="en-US" w:eastAsia="zh-CN"/>
        </w:rPr>
        <w:t>-</w:t>
      </w:r>
      <w:r w:rsidRPr="00A34D9F">
        <w:rPr>
          <w:rFonts w:hint="eastAsia"/>
          <w:lang w:val="en-US" w:eastAsia="zh-CN"/>
        </w:rPr>
        <w:t>IDLE</w:t>
      </w:r>
      <w:r w:rsidRPr="00A34D9F">
        <w:rPr>
          <w:lang w:val="en-US" w:eastAsia="zh-CN"/>
        </w:rPr>
        <w:t>/PMM-IDLE/GPRS STANDBY state shall not be initiated.</w:t>
      </w:r>
    </w:p>
    <w:p w14:paraId="677F2197" w14:textId="1623E1D7" w:rsidR="00F71EE4" w:rsidRDefault="00F71EE4" w:rsidP="00F71EE4">
      <w:pPr>
        <w:pStyle w:val="B2"/>
      </w:pPr>
      <w:r>
        <w:rPr>
          <w:lang w:val="en-US" w:eastAsia="zh-CN"/>
        </w:rPr>
        <w:tab/>
      </w:r>
      <w:r>
        <w:t>T</w:t>
      </w:r>
      <w:r w:rsidRPr="008F3BE4">
        <w:rPr>
          <w:rFonts w:hint="eastAsia"/>
        </w:rPr>
        <w:t>he MME</w:t>
      </w:r>
      <w:r>
        <w:rPr>
          <w:rFonts w:hint="eastAsia"/>
          <w:lang w:eastAsia="zh-CN"/>
        </w:rPr>
        <w:t>/S4-SGSN</w:t>
      </w:r>
      <w:r w:rsidRPr="008F3BE4">
        <w:rPr>
          <w:rFonts w:hint="eastAsia"/>
        </w:rPr>
        <w:t xml:space="preserve"> </w:t>
      </w:r>
      <w:r w:rsidRPr="00E040CC">
        <w:t>shall</w:t>
      </w:r>
      <w:r w:rsidRPr="008F3BE4">
        <w:rPr>
          <w:rFonts w:hint="eastAsia"/>
        </w:rPr>
        <w:t xml:space="preserve"> page the UE to bring the UE to ECM-CONNECTED</w:t>
      </w:r>
      <w:r>
        <w:rPr>
          <w:rFonts w:hint="eastAsia"/>
          <w:lang w:eastAsia="zh-CN"/>
        </w:rPr>
        <w:t>/PMM</w:t>
      </w:r>
      <w:r w:rsidRPr="008F3BE4">
        <w:rPr>
          <w:rFonts w:hint="eastAsia"/>
        </w:rPr>
        <w:t>-CONNECTED.</w:t>
      </w:r>
      <w:r w:rsidRPr="008F3BE4">
        <w:t xml:space="preserve"> If the paging is successful and the UE </w:t>
      </w:r>
      <w:r>
        <w:rPr>
          <w:rFonts w:hint="eastAsia"/>
          <w:lang w:eastAsia="zh-CN"/>
        </w:rPr>
        <w:t>initiates the Service Request procedure</w:t>
      </w:r>
      <w:r w:rsidRPr="008F3BE4">
        <w:t>, the MME</w:t>
      </w:r>
      <w:r>
        <w:rPr>
          <w:rFonts w:hint="eastAsia"/>
          <w:lang w:eastAsia="zh-CN"/>
        </w:rPr>
        <w:t>/S4-SGSN</w:t>
      </w:r>
      <w:r w:rsidRPr="008F3BE4">
        <w:t xml:space="preserve"> </w:t>
      </w:r>
      <w:r>
        <w:rPr>
          <w:rFonts w:hint="eastAsia"/>
          <w:lang w:eastAsia="zh-CN"/>
        </w:rPr>
        <w:t xml:space="preserve">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Pr>
          <w:rFonts w:hint="eastAsia"/>
          <w:lang w:eastAsia="zh-CN"/>
        </w:rPr>
        <w:t xml:space="preserve"> as specified </w:t>
      </w:r>
      <w:r w:rsidRPr="0054791E">
        <w:rPr>
          <w:rFonts w:hint="eastAsia"/>
        </w:rPr>
        <w:t xml:space="preserve">in </w:t>
      </w:r>
      <w:r w:rsidR="00E241D7">
        <w:rPr>
          <w:rFonts w:hint="eastAsia"/>
        </w:rPr>
        <w:t>clause</w:t>
      </w:r>
      <w:r w:rsidR="00E241D7">
        <w:t> </w:t>
      </w:r>
      <w:r w:rsidR="00E241D7">
        <w:rPr>
          <w:rFonts w:hint="eastAsia"/>
          <w:lang w:eastAsia="zh-CN"/>
        </w:rPr>
        <w:t>2</w:t>
      </w:r>
      <w:r>
        <w:rPr>
          <w:rFonts w:hint="eastAsia"/>
          <w:lang w:eastAsia="zh-CN"/>
        </w:rPr>
        <w:t>7.2</w:t>
      </w:r>
      <w:r w:rsidRPr="0054791E">
        <w:rPr>
          <w:rFonts w:hint="eastAsia"/>
        </w:rPr>
        <w:t>.</w:t>
      </w:r>
      <w:r>
        <w:rPr>
          <w:rFonts w:hint="eastAsia"/>
          <w:lang w:eastAsia="zh-CN"/>
        </w:rPr>
        <w:t xml:space="preserve">2 and </w:t>
      </w:r>
      <w:r w:rsidRPr="0054791E">
        <w:rPr>
          <w:rFonts w:hint="eastAsia"/>
        </w:rPr>
        <w:t xml:space="preserve">initiate </w:t>
      </w:r>
      <w:r w:rsidRPr="0054791E">
        <w:t xml:space="preserve">the </w:t>
      </w:r>
      <w:r w:rsidRPr="0054791E">
        <w:rPr>
          <w:rFonts w:hint="eastAsia"/>
        </w:rPr>
        <w:t>GUTI Relocation</w:t>
      </w:r>
      <w:r w:rsidRPr="0054791E">
        <w:t xml:space="preserve"> or </w:t>
      </w:r>
      <w:r w:rsidRPr="0054791E">
        <w:rPr>
          <w:rFonts w:hint="eastAsia"/>
        </w:rPr>
        <w:t xml:space="preserve">P-TMSI Relocation Procedure </w:t>
      </w:r>
      <w:r w:rsidRPr="0054791E">
        <w:t xml:space="preserve">with a non-broadcast TAI or RAI </w:t>
      </w:r>
      <w:r w:rsidRPr="0054791E">
        <w:rPr>
          <w:rFonts w:hint="eastAsia"/>
        </w:rPr>
        <w:t>to force the UE to perform the TAU/RAU procedure for ISR deactivation</w:t>
      </w:r>
      <w:r>
        <w:t xml:space="preserve"> </w:t>
      </w:r>
      <w:r w:rsidRPr="00A34D9F">
        <w:rPr>
          <w:lang w:val="en-US" w:eastAsia="zh-CN"/>
        </w:rPr>
        <w:t xml:space="preserve">as specified in </w:t>
      </w:r>
      <w:r w:rsidR="00E241D7">
        <w:rPr>
          <w:lang w:val="en-US" w:eastAsia="zh-CN"/>
        </w:rPr>
        <w:t>clause </w:t>
      </w:r>
      <w:r w:rsidR="00E241D7" w:rsidRPr="00A34D9F">
        <w:rPr>
          <w:lang w:val="en-US" w:eastAsia="zh-CN"/>
        </w:rPr>
        <w:t>5</w:t>
      </w:r>
      <w:r w:rsidRPr="00A34D9F">
        <w:rPr>
          <w:lang w:val="en-US" w:eastAsia="zh-CN"/>
        </w:rPr>
        <w:t xml:space="preserve">.3.4.3 of 3GPP </w:t>
      </w:r>
      <w:r w:rsidR="00E241D7" w:rsidRPr="00A34D9F">
        <w:rPr>
          <w:lang w:val="en-US" w:eastAsia="zh-CN"/>
        </w:rPr>
        <w:t>TS</w:t>
      </w:r>
      <w:r w:rsidR="00E241D7">
        <w:rPr>
          <w:lang w:val="en-US" w:eastAsia="zh-CN"/>
        </w:rPr>
        <w:t> </w:t>
      </w:r>
      <w:r w:rsidR="00E241D7" w:rsidRPr="00A34D9F">
        <w:rPr>
          <w:lang w:val="en-US" w:eastAsia="zh-CN"/>
        </w:rPr>
        <w:t>2</w:t>
      </w:r>
      <w:r w:rsidRPr="00A34D9F">
        <w:rPr>
          <w:lang w:val="en-US" w:eastAsia="zh-CN"/>
        </w:rPr>
        <w:t>3.401[</w:t>
      </w:r>
      <w:r w:rsidRPr="00A34D9F">
        <w:rPr>
          <w:rFonts w:hint="eastAsia"/>
          <w:lang w:val="en-US" w:eastAsia="zh-CN"/>
        </w:rPr>
        <w:t>15</w:t>
      </w:r>
      <w:r w:rsidRPr="00A34D9F">
        <w:rPr>
          <w:lang w:val="en-US" w:eastAsia="zh-CN"/>
        </w:rPr>
        <w:t>]</w:t>
      </w:r>
      <w:r w:rsidRPr="00A34D9F">
        <w:rPr>
          <w:rFonts w:hint="eastAsia"/>
        </w:rPr>
        <w:t>.</w:t>
      </w:r>
      <w:r w:rsidRPr="008F3BE4">
        <w:t xml:space="preserve"> If paging the UE fails, the MME</w:t>
      </w:r>
      <w:r>
        <w:rPr>
          <w:rFonts w:hint="eastAsia"/>
          <w:lang w:eastAsia="zh-CN"/>
        </w:rPr>
        <w:t xml:space="preserve"> or S4-SGSN</w:t>
      </w:r>
      <w:r w:rsidRPr="008F3BE4">
        <w:t xml:space="preserve"> should adjust its paging retransmission strategy (e.g. limit the number of short spaced retransmissions) to take into account the fact that the UE might be in GERAN/UTRAN</w:t>
      </w:r>
      <w:r>
        <w:rPr>
          <w:rFonts w:hint="eastAsia"/>
          <w:lang w:eastAsia="zh-CN"/>
        </w:rPr>
        <w:t xml:space="preserve"> or E-UTRAN</w:t>
      </w:r>
      <w:r w:rsidRPr="008F3BE4">
        <w:t xml:space="preserve"> coverage</w:t>
      </w:r>
      <w:r w:rsidRPr="008F3BE4">
        <w:rPr>
          <w:rFonts w:hint="eastAsia"/>
        </w:rPr>
        <w:t>.</w:t>
      </w:r>
      <w:r w:rsidRPr="008F3BE4">
        <w:t xml:space="preserve"> If the </w:t>
      </w:r>
      <w:r>
        <w:rPr>
          <w:rFonts w:hint="eastAsia"/>
          <w:lang w:eastAsia="zh-CN"/>
        </w:rPr>
        <w:t xml:space="preserve">associated </w:t>
      </w:r>
      <w:r w:rsidRPr="008F3BE4">
        <w:t>MME</w:t>
      </w:r>
      <w:r>
        <w:rPr>
          <w:rFonts w:hint="eastAsia"/>
          <w:lang w:eastAsia="zh-CN"/>
        </w:rPr>
        <w:t>/S4-SGSN</w:t>
      </w:r>
      <w:r w:rsidRPr="008F3BE4">
        <w:t xml:space="preserve"> receives </w:t>
      </w:r>
      <w:r w:rsidRPr="00F47458">
        <w:rPr>
          <w:rFonts w:hint="eastAsia"/>
          <w:noProof/>
          <w:lang w:eastAsia="zh-CN"/>
        </w:rPr>
        <w:t xml:space="preserve">ISR </w:t>
      </w:r>
      <w:r>
        <w:rPr>
          <w:rFonts w:hint="eastAsia"/>
          <w:noProof/>
          <w:lang w:eastAsia="zh-CN"/>
        </w:rPr>
        <w:t>Status Indication</w:t>
      </w:r>
      <w:r>
        <w:rPr>
          <w:noProof/>
          <w:lang w:eastAsia="zh-CN"/>
        </w:rPr>
        <w:t xml:space="preserve"> with </w:t>
      </w:r>
      <w:r w:rsidRPr="008F3BE4">
        <w:t>"</w:t>
      </w:r>
      <w:r w:rsidRPr="008F3BE4">
        <w:rPr>
          <w:rFonts w:hint="eastAsia"/>
        </w:rPr>
        <w:t>deactivation Indication</w:t>
      </w:r>
      <w:r w:rsidRPr="008F3BE4">
        <w:t>" from S4-SGSN</w:t>
      </w:r>
      <w:r>
        <w:rPr>
          <w:rFonts w:hint="eastAsia"/>
          <w:lang w:eastAsia="zh-CN"/>
        </w:rPr>
        <w:t>/MME</w:t>
      </w:r>
      <w:r w:rsidRPr="008F3BE4">
        <w:t>, the MME</w:t>
      </w:r>
      <w:r>
        <w:rPr>
          <w:rFonts w:hint="eastAsia"/>
          <w:lang w:eastAsia="zh-CN"/>
        </w:rPr>
        <w:t>/S4-SGSN</w:t>
      </w:r>
      <w:r w:rsidRPr="008F3BE4">
        <w:t xml:space="preserve"> </w:t>
      </w:r>
      <w:r w:rsidRPr="00A34D9F">
        <w:t>shall</w:t>
      </w:r>
      <w:r>
        <w:t xml:space="preserve"> </w:t>
      </w:r>
      <w:r w:rsidRPr="008F3BE4">
        <w:t>release the UE session locally. Otherwise after retrying the paging procedure,</w:t>
      </w:r>
      <w:r w:rsidRPr="008F3BE4">
        <w:rPr>
          <w:rFonts w:hint="eastAsia"/>
        </w:rPr>
        <w:t xml:space="preserve"> the MME</w:t>
      </w:r>
      <w:r>
        <w:rPr>
          <w:rFonts w:hint="eastAsia"/>
          <w:lang w:eastAsia="zh-CN"/>
        </w:rPr>
        <w:t>/S4-SGSN</w:t>
      </w:r>
      <w:r w:rsidRPr="008F3BE4">
        <w:rPr>
          <w:rFonts w:hint="eastAsia"/>
        </w:rPr>
        <w:t xml:space="preserve"> may release</w:t>
      </w:r>
      <w:r>
        <w:t xml:space="preserve"> </w:t>
      </w:r>
      <w:r w:rsidRPr="00A34D9F">
        <w:t>locally</w:t>
      </w:r>
      <w:r>
        <w:t xml:space="preserve"> </w:t>
      </w:r>
      <w:r w:rsidRPr="008F3BE4">
        <w:rPr>
          <w:rFonts w:hint="eastAsia"/>
        </w:rPr>
        <w:t>the PDN connection context and UE MM context</w:t>
      </w:r>
      <w:r w:rsidRPr="008F3BE4">
        <w:t xml:space="preserve"> assuming the UE is in GERAN/UTRAN </w:t>
      </w:r>
      <w:r>
        <w:rPr>
          <w:rFonts w:hint="eastAsia"/>
          <w:lang w:eastAsia="zh-CN"/>
        </w:rPr>
        <w:t xml:space="preserve">or E-UTRAN </w:t>
      </w:r>
      <w:r w:rsidRPr="008F3BE4">
        <w:t>coverage area</w:t>
      </w:r>
      <w:r w:rsidRPr="008F3BE4">
        <w:rPr>
          <w:rFonts w:hint="eastAsia"/>
        </w:rPr>
        <w:t>.</w:t>
      </w:r>
    </w:p>
    <w:p w14:paraId="13387EBE" w14:textId="77777777" w:rsidR="00F71EE4" w:rsidRPr="00C47AA5" w:rsidRDefault="00F71EE4" w:rsidP="00911B2D">
      <w:pPr>
        <w:pStyle w:val="B2"/>
        <w:rPr>
          <w:lang w:val="en-US" w:eastAsia="zh-CN"/>
        </w:rPr>
      </w:pPr>
      <w:r w:rsidRPr="00911B2D">
        <w:tab/>
        <w:t xml:space="preserve">MME/S4-SGSN should handle UEs in </w:t>
      </w:r>
      <w:r w:rsidRPr="00911B2D">
        <w:rPr>
          <w:rFonts w:hint="eastAsia"/>
        </w:rPr>
        <w:t>ECM</w:t>
      </w:r>
      <w:r w:rsidRPr="00911B2D">
        <w:t>-</w:t>
      </w:r>
      <w:r w:rsidRPr="00911B2D">
        <w:rPr>
          <w:rFonts w:hint="eastAsia"/>
        </w:rPr>
        <w:t>CONNECTED</w:t>
      </w:r>
      <w:r w:rsidRPr="00911B2D">
        <w:t>/PMM-</w:t>
      </w:r>
      <w:r w:rsidRPr="00911B2D">
        <w:rPr>
          <w:rFonts w:hint="eastAsia"/>
        </w:rPr>
        <w:t>CONNECTED</w:t>
      </w:r>
      <w:r w:rsidRPr="00911B2D">
        <w:t xml:space="preserve"> and involved in any </w:t>
      </w:r>
      <w:r w:rsidRPr="00911B2D">
        <w:rPr>
          <w:rFonts w:hint="eastAsia"/>
        </w:rPr>
        <w:t>handover</w:t>
      </w:r>
      <w:r w:rsidRPr="00911B2D">
        <w:t xml:space="preserve"> or inter </w:t>
      </w:r>
      <w:r w:rsidRPr="00911B2D">
        <w:rPr>
          <w:rFonts w:hint="eastAsia"/>
        </w:rPr>
        <w:t xml:space="preserve">MME/S4-SGSN TAU/RAU </w:t>
      </w:r>
      <w:r w:rsidRPr="00911B2D">
        <w:t xml:space="preserve">procedure first before paging of UEs in </w:t>
      </w:r>
      <w:r w:rsidRPr="00911B2D">
        <w:rPr>
          <w:rFonts w:hint="eastAsia"/>
        </w:rPr>
        <w:t>ECM</w:t>
      </w:r>
      <w:r w:rsidRPr="00911B2D">
        <w:t>-</w:t>
      </w:r>
      <w:r w:rsidRPr="00911B2D">
        <w:rPr>
          <w:rFonts w:hint="eastAsia"/>
        </w:rPr>
        <w:t>IDLE</w:t>
      </w:r>
      <w:r w:rsidRPr="00911B2D">
        <w:t xml:space="preserve">/PMM-IDLE/GPRS STANDBY to minimise paging of UEs. Furthermore the sequence on how UEs in </w:t>
      </w:r>
      <w:r w:rsidRPr="00911B2D">
        <w:rPr>
          <w:rFonts w:hint="eastAsia"/>
        </w:rPr>
        <w:t>ECM</w:t>
      </w:r>
      <w:r w:rsidRPr="00911B2D">
        <w:t>-</w:t>
      </w:r>
      <w:r w:rsidRPr="00911B2D">
        <w:rPr>
          <w:rFonts w:hint="eastAsia"/>
        </w:rPr>
        <w:t>IDLE</w:t>
      </w:r>
      <w:r w:rsidRPr="00911B2D">
        <w:t>/PMM-IDLE/GPRS STANDBY can be paged to avoid overload are implementation dependent.</w:t>
      </w:r>
    </w:p>
    <w:p w14:paraId="7963042E" w14:textId="77777777" w:rsidR="00F71EE4" w:rsidRPr="00754672" w:rsidRDefault="00F71EE4" w:rsidP="00F71EE4">
      <w:pPr>
        <w:rPr>
          <w:lang w:eastAsia="zh-CN"/>
        </w:rPr>
      </w:pPr>
      <w:r w:rsidRPr="001C53E1">
        <w:rPr>
          <w:rFonts w:hint="eastAsia"/>
          <w:lang w:eastAsia="zh-CN"/>
        </w:rPr>
        <w:t>The</w:t>
      </w:r>
      <w:r w:rsidRPr="001C53E1">
        <w:rPr>
          <w:lang w:eastAsia="zh-CN"/>
        </w:rPr>
        <w:t xml:space="preserve"> MME/S4-SGSN </w:t>
      </w:r>
      <w:r w:rsidRPr="001C53E1">
        <w:rPr>
          <w:rFonts w:hint="eastAsia"/>
          <w:lang w:eastAsia="zh-CN"/>
        </w:rPr>
        <w:t xml:space="preserve">which initiates the SGW restoration procedure </w:t>
      </w:r>
      <w:r w:rsidRPr="00A34D9F">
        <w:rPr>
          <w:lang w:eastAsia="zh-CN"/>
        </w:rPr>
        <w:t>should</w:t>
      </w:r>
      <w:r w:rsidRPr="001C53E1">
        <w:rPr>
          <w:lang w:eastAsia="zh-CN"/>
        </w:rPr>
        <w:t xml:space="preserve"> </w:t>
      </w:r>
      <w:r w:rsidRPr="001C53E1">
        <w:rPr>
          <w:rFonts w:hint="eastAsia"/>
          <w:lang w:eastAsia="zh-CN"/>
        </w:rPr>
        <w:t xml:space="preserve">send </w:t>
      </w:r>
      <w:r w:rsidRPr="001C53E1">
        <w:rPr>
          <w:rFonts w:hint="eastAsia"/>
          <w:noProof/>
          <w:lang w:eastAsia="zh-CN"/>
        </w:rPr>
        <w:t>ISR Status Indication</w:t>
      </w:r>
      <w:r w:rsidRPr="001C53E1">
        <w:rPr>
          <w:noProof/>
          <w:lang w:eastAsia="zh-CN"/>
        </w:rPr>
        <w:t xml:space="preserve"> with </w:t>
      </w:r>
      <w:r w:rsidRPr="001C53E1">
        <w:rPr>
          <w:lang w:eastAsia="zh-CN"/>
        </w:rPr>
        <w:t>"</w:t>
      </w:r>
      <w:r w:rsidRPr="001C53E1">
        <w:rPr>
          <w:rFonts w:hint="eastAsia"/>
          <w:lang w:eastAsia="zh-CN"/>
        </w:rPr>
        <w:t>ISR deactivation Indication</w:t>
      </w:r>
      <w:r w:rsidRPr="001C53E1">
        <w:rPr>
          <w:lang w:eastAsia="zh-CN"/>
        </w:rPr>
        <w:t>"</w:t>
      </w:r>
      <w:r w:rsidRPr="001C53E1">
        <w:rPr>
          <w:rFonts w:hint="eastAsia"/>
          <w:lang w:eastAsia="zh-CN"/>
        </w:rPr>
        <w:t xml:space="preserve"> to the ISR associated S4-SGSN/MME</w:t>
      </w:r>
      <w:r w:rsidRPr="001C53E1">
        <w:rPr>
          <w:lang w:eastAsia="zh-CN"/>
        </w:rPr>
        <w:t xml:space="preserve"> to </w:t>
      </w:r>
      <w:r w:rsidRPr="001C53E1">
        <w:rPr>
          <w:rFonts w:hint="eastAsia"/>
          <w:lang w:eastAsia="zh-CN"/>
        </w:rPr>
        <w:t>release the PDN connection context and</w:t>
      </w:r>
      <w:r w:rsidRPr="001C53E1">
        <w:rPr>
          <w:lang w:eastAsia="zh-CN"/>
        </w:rPr>
        <w:t xml:space="preserve"> </w:t>
      </w:r>
      <w:r w:rsidRPr="001C53E1">
        <w:rPr>
          <w:rFonts w:hint="eastAsia"/>
          <w:lang w:eastAsia="zh-CN"/>
        </w:rPr>
        <w:t>UE MM context.</w:t>
      </w:r>
    </w:p>
    <w:p w14:paraId="66A44BA6" w14:textId="4F4D92F6" w:rsidR="00F71EE4" w:rsidRPr="00D85A21" w:rsidRDefault="00F71EE4" w:rsidP="00F71EE4">
      <w:pPr>
        <w:pStyle w:val="NO"/>
        <w:rPr>
          <w:lang w:eastAsia="zh-CN"/>
        </w:rPr>
      </w:pPr>
      <w:r w:rsidRPr="001B2572">
        <w:rPr>
          <w:lang w:eastAsia="zh-CN"/>
        </w:rPr>
        <w:t>NOTE</w:t>
      </w:r>
      <w:r w:rsidRPr="001B2572">
        <w:rPr>
          <w:rFonts w:hint="eastAsia"/>
          <w:lang w:eastAsia="zh-CN"/>
        </w:rPr>
        <w:t xml:space="preserve"> </w:t>
      </w:r>
      <w:r w:rsidRPr="001B2572">
        <w:rPr>
          <w:lang w:eastAsia="zh-CN"/>
        </w:rPr>
        <w:t>1:</w:t>
      </w:r>
      <w:r w:rsidRPr="001B2572">
        <w:rPr>
          <w:rFonts w:hint="eastAsia"/>
          <w:lang w:eastAsia="zh-CN"/>
        </w:rPr>
        <w:tab/>
      </w:r>
      <w:r w:rsidRPr="001B2572">
        <w:rPr>
          <w:lang w:eastAsia="zh-CN"/>
        </w:rPr>
        <w:t>T</w:t>
      </w:r>
      <w:r w:rsidRPr="001B2572">
        <w:rPr>
          <w:rFonts w:hint="eastAsia"/>
          <w:lang w:eastAsia="zh-CN"/>
        </w:rPr>
        <w:t>he PDN connection context and</w:t>
      </w:r>
      <w:r w:rsidRPr="001B2572">
        <w:rPr>
          <w:lang w:eastAsia="zh-CN"/>
        </w:rPr>
        <w:t xml:space="preserve"> </w:t>
      </w:r>
      <w:r w:rsidRPr="001B2572">
        <w:rPr>
          <w:rFonts w:hint="eastAsia"/>
          <w:lang w:eastAsia="zh-CN"/>
        </w:rPr>
        <w:t xml:space="preserve">UE MM context </w:t>
      </w:r>
      <w:r>
        <w:rPr>
          <w:lang w:eastAsia="zh-CN"/>
        </w:rPr>
        <w:t>can</w:t>
      </w:r>
      <w:r w:rsidRPr="001B2572">
        <w:rPr>
          <w:lang w:eastAsia="zh-CN"/>
        </w:rPr>
        <w:t xml:space="preserve"> be </w:t>
      </w:r>
      <w:r w:rsidRPr="001B2572">
        <w:rPr>
          <w:rFonts w:hint="eastAsia"/>
          <w:lang w:eastAsia="zh-CN"/>
        </w:rPr>
        <w:t xml:space="preserve">released after the timer </w:t>
      </w:r>
      <w:r w:rsidRPr="001B2572">
        <w:rPr>
          <w:lang w:eastAsia="zh-CN"/>
        </w:rPr>
        <w:t>(</w:t>
      </w:r>
      <w:r>
        <w:rPr>
          <w:lang w:eastAsia="zh-CN"/>
        </w:rPr>
        <w:t>T</w:t>
      </w:r>
      <w:r w:rsidRPr="001B2572">
        <w:rPr>
          <w:lang w:eastAsia="zh-CN"/>
        </w:rPr>
        <w:t>-</w:t>
      </w:r>
      <w:r>
        <w:rPr>
          <w:lang w:eastAsia="zh-CN"/>
        </w:rPr>
        <w:t>R</w:t>
      </w:r>
      <w:r w:rsidRPr="001B2572">
        <w:rPr>
          <w:lang w:eastAsia="zh-CN"/>
        </w:rPr>
        <w:t>elease-PDN</w:t>
      </w:r>
      <w:r>
        <w:rPr>
          <w:lang w:eastAsia="zh-CN"/>
        </w:rPr>
        <w:t xml:space="preserve"> </w:t>
      </w:r>
      <w:r w:rsidRPr="001B2572">
        <w:rPr>
          <w:lang w:eastAsia="zh-CN"/>
        </w:rPr>
        <w:t>timer)</w:t>
      </w:r>
      <w:r>
        <w:rPr>
          <w:lang w:eastAsia="zh-CN"/>
        </w:rPr>
        <w:t>,</w:t>
      </w:r>
      <w:r w:rsidRPr="001B2572">
        <w:rPr>
          <w:lang w:eastAsia="zh-CN"/>
        </w:rPr>
        <w:t xml:space="preserve"> which is used </w:t>
      </w:r>
      <w:r w:rsidRPr="001B2572">
        <w:rPr>
          <w:rFonts w:hint="eastAsia"/>
          <w:lang w:eastAsia="zh-CN"/>
        </w:rPr>
        <w:t xml:space="preserve">for maintaining </w:t>
      </w:r>
      <w:r w:rsidRPr="001B2572">
        <w:rPr>
          <w:lang w:eastAsia="zh-CN"/>
        </w:rPr>
        <w:t>the context</w:t>
      </w:r>
      <w:r>
        <w:rPr>
          <w:lang w:eastAsia="zh-CN"/>
        </w:rPr>
        <w:t>,</w:t>
      </w:r>
      <w:r w:rsidRPr="001B2572">
        <w:rPr>
          <w:lang w:eastAsia="zh-CN"/>
        </w:rPr>
        <w:t xml:space="preserve"> </w:t>
      </w:r>
      <w:r w:rsidRPr="001B2572">
        <w:rPr>
          <w:rFonts w:hint="eastAsia"/>
          <w:lang w:eastAsia="zh-CN"/>
        </w:rPr>
        <w:t>expires</w:t>
      </w:r>
      <w:r w:rsidRPr="001B2572">
        <w:rPr>
          <w:lang w:eastAsia="zh-CN"/>
        </w:rPr>
        <w:t>,</w:t>
      </w:r>
      <w:r w:rsidRPr="001B2572">
        <w:rPr>
          <w:rFonts w:hint="eastAsia"/>
          <w:lang w:eastAsia="zh-CN"/>
        </w:rPr>
        <w:t xml:space="preserve"> as specified in </w:t>
      </w:r>
      <w:r w:rsidR="00E241D7">
        <w:rPr>
          <w:rFonts w:hint="eastAsia"/>
          <w:lang w:eastAsia="zh-CN"/>
        </w:rPr>
        <w:t>clause</w:t>
      </w:r>
      <w:r w:rsidR="00E241D7">
        <w:rPr>
          <w:lang w:eastAsia="zh-CN"/>
        </w:rPr>
        <w:t> </w:t>
      </w:r>
      <w:r w:rsidR="00E241D7" w:rsidRPr="001B2572">
        <w:rPr>
          <w:rFonts w:hint="eastAsia"/>
          <w:lang w:eastAsia="zh-CN"/>
        </w:rPr>
        <w:t>2</w:t>
      </w:r>
      <w:r w:rsidRPr="001B2572">
        <w:rPr>
          <w:rFonts w:hint="eastAsia"/>
          <w:lang w:eastAsia="zh-CN"/>
        </w:rPr>
        <w:t>7.2.2.1.</w:t>
      </w:r>
    </w:p>
    <w:p w14:paraId="47F711B8" w14:textId="77777777" w:rsidR="00F71EE4" w:rsidRDefault="00F71EE4" w:rsidP="00F71EE4">
      <w:pPr>
        <w:pStyle w:val="NO"/>
        <w:rPr>
          <w:lang w:eastAsia="zh-CN"/>
        </w:rPr>
      </w:pPr>
      <w:r>
        <w:rPr>
          <w:rFonts w:hint="eastAsia"/>
          <w:lang w:eastAsia="zh-CN"/>
        </w:rPr>
        <w:t xml:space="preserve">NOTE </w:t>
      </w:r>
      <w:r>
        <w:rPr>
          <w:lang w:eastAsia="zh-CN"/>
        </w:rPr>
        <w:t>2</w:t>
      </w:r>
      <w:r>
        <w:rPr>
          <w:rFonts w:hint="eastAsia"/>
          <w:lang w:eastAsia="zh-CN"/>
        </w:rPr>
        <w:t>:</w:t>
      </w:r>
      <w:r>
        <w:rPr>
          <w:rFonts w:hint="eastAsia"/>
          <w:lang w:eastAsia="zh-CN"/>
        </w:rPr>
        <w:tab/>
        <w:t xml:space="preserve">The MME </w:t>
      </w:r>
      <w:r>
        <w:rPr>
          <w:lang w:eastAsia="zh-CN"/>
        </w:rPr>
        <w:t>will</w:t>
      </w:r>
      <w:r>
        <w:rPr>
          <w:rFonts w:hint="eastAsia"/>
          <w:lang w:eastAsia="zh-CN"/>
        </w:rPr>
        <w:t xml:space="preserve"> only perform the SGW reselection for the UEs camping on the LTE, ISR activated UEs </w:t>
      </w:r>
      <w:r>
        <w:rPr>
          <w:lang w:eastAsia="zh-CN"/>
        </w:rPr>
        <w:t>can</w:t>
      </w:r>
      <w:r>
        <w:rPr>
          <w:rFonts w:hint="eastAsia"/>
          <w:lang w:eastAsia="zh-CN"/>
        </w:rPr>
        <w:t xml:space="preserve"> camp in the </w:t>
      </w:r>
      <w:r>
        <w:rPr>
          <w:lang w:eastAsia="zh-CN"/>
        </w:rPr>
        <w:t>GERAN</w:t>
      </w:r>
      <w:r>
        <w:rPr>
          <w:rFonts w:hint="eastAsia"/>
          <w:lang w:eastAsia="zh-CN"/>
        </w:rPr>
        <w:t>/</w:t>
      </w:r>
      <w:r>
        <w:rPr>
          <w:lang w:eastAsia="zh-CN"/>
        </w:rPr>
        <w:t>UTRAN</w:t>
      </w:r>
      <w:r>
        <w:rPr>
          <w:rFonts w:hint="eastAsia"/>
          <w:lang w:eastAsia="zh-CN"/>
        </w:rPr>
        <w:t>, so paging is needed.</w:t>
      </w:r>
    </w:p>
    <w:p w14:paraId="6C6FA7B1" w14:textId="77777777" w:rsidR="00F71EE4" w:rsidRDefault="00F71EE4" w:rsidP="00F71EE4">
      <w:pPr>
        <w:pStyle w:val="NO"/>
        <w:rPr>
          <w:lang w:eastAsia="zh-CN"/>
        </w:rPr>
      </w:pPr>
      <w:r>
        <w:rPr>
          <w:lang w:eastAsia="zh-CN"/>
        </w:rPr>
        <w:tab/>
      </w:r>
      <w:r>
        <w:rPr>
          <w:rFonts w:hint="eastAsia"/>
          <w:lang w:eastAsia="zh-CN"/>
        </w:rPr>
        <w:t xml:space="preserve">The S4-SGSN </w:t>
      </w:r>
      <w:r>
        <w:rPr>
          <w:lang w:eastAsia="zh-CN"/>
        </w:rPr>
        <w:t>will</w:t>
      </w:r>
      <w:r>
        <w:rPr>
          <w:rFonts w:hint="eastAsia"/>
          <w:lang w:eastAsia="zh-CN"/>
        </w:rPr>
        <w:t xml:space="preserve"> only perform the SGW reselection for the UEs camping on the </w:t>
      </w:r>
      <w:r>
        <w:rPr>
          <w:lang w:eastAsia="zh-CN"/>
        </w:rPr>
        <w:t>GERAN</w:t>
      </w:r>
      <w:r>
        <w:rPr>
          <w:rFonts w:hint="eastAsia"/>
          <w:lang w:eastAsia="zh-CN"/>
        </w:rPr>
        <w:t>/</w:t>
      </w:r>
      <w:r>
        <w:rPr>
          <w:lang w:eastAsia="zh-CN"/>
        </w:rPr>
        <w:t>UTRAN</w:t>
      </w:r>
      <w:r>
        <w:rPr>
          <w:rFonts w:hint="eastAsia"/>
          <w:lang w:eastAsia="zh-CN"/>
        </w:rPr>
        <w:t xml:space="preserve">, ISR activated UEs </w:t>
      </w:r>
      <w:r>
        <w:rPr>
          <w:lang w:eastAsia="zh-CN"/>
        </w:rPr>
        <w:t>can</w:t>
      </w:r>
      <w:r>
        <w:rPr>
          <w:rFonts w:hint="eastAsia"/>
          <w:lang w:eastAsia="zh-CN"/>
        </w:rPr>
        <w:t xml:space="preserve"> camp in the LTE, so paging is needed.</w:t>
      </w:r>
    </w:p>
    <w:p w14:paraId="12812811" w14:textId="77777777" w:rsidR="00F71EE4" w:rsidRPr="007947CA" w:rsidRDefault="00F71EE4" w:rsidP="00F71EE4">
      <w:pPr>
        <w:pStyle w:val="NO"/>
        <w:rPr>
          <w:lang w:eastAsia="zh-CN"/>
        </w:rPr>
      </w:pPr>
      <w:r>
        <w:rPr>
          <w:lang w:eastAsia="zh-CN"/>
        </w:rPr>
        <w:t>NOTE</w:t>
      </w:r>
      <w:r>
        <w:rPr>
          <w:rFonts w:hint="eastAsia"/>
          <w:lang w:eastAsia="zh-CN"/>
        </w:rPr>
        <w:t xml:space="preserve"> </w:t>
      </w:r>
      <w:r>
        <w:rPr>
          <w:lang w:eastAsia="zh-CN"/>
        </w:rPr>
        <w:t>3:</w:t>
      </w:r>
      <w:r>
        <w:rPr>
          <w:rFonts w:hint="eastAsia"/>
          <w:lang w:eastAsia="zh-CN"/>
        </w:rPr>
        <w:tab/>
      </w:r>
      <w:r>
        <w:rPr>
          <w:lang w:eastAsia="zh-CN"/>
        </w:rPr>
        <w:t>It is the responsibility of the MME/S4</w:t>
      </w:r>
      <w:r>
        <w:rPr>
          <w:rFonts w:hint="eastAsia"/>
          <w:lang w:eastAsia="zh-CN"/>
        </w:rPr>
        <w:t>-</w:t>
      </w:r>
      <w:r>
        <w:rPr>
          <w:lang w:eastAsia="zh-CN"/>
        </w:rPr>
        <w:t>SGSN to avoid Paging</w:t>
      </w:r>
      <w:r>
        <w:rPr>
          <w:rFonts w:hint="eastAsia"/>
          <w:lang w:eastAsia="zh-CN"/>
        </w:rPr>
        <w:t xml:space="preserve"> Overload</w:t>
      </w:r>
      <w:r>
        <w:rPr>
          <w:lang w:eastAsia="zh-CN"/>
        </w:rPr>
        <w:t>.</w:t>
      </w:r>
    </w:p>
    <w:p w14:paraId="7FEAC3E7" w14:textId="77777777" w:rsidR="00F71EE4" w:rsidRDefault="00F71EE4" w:rsidP="00892DE4">
      <w:pPr>
        <w:pStyle w:val="Heading3"/>
        <w:rPr>
          <w:lang w:eastAsia="zh-CN"/>
        </w:rPr>
      </w:pPr>
      <w:bookmarkStart w:id="1133" w:name="_Toc19630523"/>
      <w:bookmarkStart w:id="1134" w:name="_Toc27226727"/>
      <w:bookmarkStart w:id="1135" w:name="_Toc36115908"/>
      <w:bookmarkStart w:id="1136" w:name="_Toc177649179"/>
      <w:r>
        <w:rPr>
          <w:lang w:eastAsia="zh-CN"/>
        </w:rPr>
        <w:t>27</w:t>
      </w:r>
      <w:r>
        <w:t>.3.</w:t>
      </w:r>
      <w:r>
        <w:rPr>
          <w:rFonts w:hint="eastAsia"/>
          <w:lang w:eastAsia="zh-CN"/>
        </w:rPr>
        <w:t>2</w:t>
      </w:r>
      <w:r>
        <w:tab/>
      </w:r>
      <w:r>
        <w:rPr>
          <w:rFonts w:hint="eastAsia"/>
          <w:lang w:eastAsia="zh-CN"/>
        </w:rPr>
        <w:t>PGW</w:t>
      </w:r>
      <w:r>
        <w:t xml:space="preserve"> t</w:t>
      </w:r>
      <w:r w:rsidRPr="00236E18">
        <w:t xml:space="preserve">riggered SGW </w:t>
      </w:r>
      <w:r>
        <w:t>r</w:t>
      </w:r>
      <w:r w:rsidRPr="00236E18">
        <w:t>estoration</w:t>
      </w:r>
      <w:r>
        <w:rPr>
          <w:rFonts w:hint="eastAsia"/>
          <w:lang w:eastAsia="zh-CN"/>
        </w:rPr>
        <w:t xml:space="preserve"> for UEs with ISR</w:t>
      </w:r>
      <w:bookmarkEnd w:id="1133"/>
      <w:bookmarkEnd w:id="1134"/>
      <w:bookmarkEnd w:id="1135"/>
      <w:bookmarkEnd w:id="1136"/>
    </w:p>
    <w:p w14:paraId="6C6A69CE" w14:textId="77777777" w:rsidR="00F71EE4" w:rsidRPr="00EA6973" w:rsidRDefault="00F71EE4" w:rsidP="00892DE4">
      <w:pPr>
        <w:pStyle w:val="Heading4"/>
      </w:pPr>
      <w:bookmarkStart w:id="1137" w:name="_Toc19630524"/>
      <w:bookmarkStart w:id="1138" w:name="_Toc27226728"/>
      <w:bookmarkStart w:id="1139" w:name="_Toc36115909"/>
      <w:bookmarkStart w:id="1140" w:name="_Toc177649180"/>
      <w:r>
        <w:rPr>
          <w:lang w:eastAsia="zh-CN"/>
        </w:rPr>
        <w:t>27</w:t>
      </w:r>
      <w:r>
        <w:t>.3.</w:t>
      </w:r>
      <w:r>
        <w:rPr>
          <w:rFonts w:hint="eastAsia"/>
          <w:lang w:eastAsia="zh-CN"/>
        </w:rPr>
        <w:t>2</w:t>
      </w:r>
      <w:r>
        <w:t>.1</w:t>
      </w:r>
      <w:r>
        <w:tab/>
        <w:t>General</w:t>
      </w:r>
      <w:bookmarkEnd w:id="1137"/>
      <w:bookmarkEnd w:id="1138"/>
      <w:bookmarkEnd w:id="1139"/>
      <w:bookmarkEnd w:id="1140"/>
    </w:p>
    <w:p w14:paraId="4969EB76" w14:textId="22DD238E" w:rsidR="00F71EE4" w:rsidRDefault="00F71EE4" w:rsidP="00F71EE4">
      <w:r>
        <w:t>The requirement</w:t>
      </w:r>
      <w:r>
        <w:rPr>
          <w:rFonts w:hint="eastAsia"/>
          <w:lang w:eastAsia="zh-CN"/>
        </w:rPr>
        <w:t xml:space="preserv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w:t>
      </w:r>
      <w:r>
        <w:rPr>
          <w:lang w:eastAsia="zh-CN"/>
        </w:rPr>
        <w:t>3</w:t>
      </w:r>
      <w:r>
        <w:rPr>
          <w:rFonts w:hint="eastAsia"/>
          <w:lang w:eastAsia="zh-CN"/>
        </w:rPr>
        <w:t xml:space="preserve">.2.2 </w:t>
      </w:r>
      <w:r>
        <w:t xml:space="preserve">shall apply </w:t>
      </w:r>
      <w:r>
        <w:rPr>
          <w:rFonts w:hint="eastAsia"/>
          <w:lang w:eastAsia="zh-CN"/>
        </w:rPr>
        <w:t>on top of the</w:t>
      </w:r>
      <w:r>
        <w:t xml:space="preserve"> </w:t>
      </w:r>
      <w:r>
        <w:rPr>
          <w:rFonts w:hint="eastAsia"/>
          <w:lang w:eastAsia="zh-CN"/>
        </w:rPr>
        <w:t xml:space="preserve">PGW triggered SGW restoration procedure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 xml:space="preserve">7.2.3 and </w:t>
      </w:r>
      <w:r>
        <w:t>the involved MME</w:t>
      </w:r>
      <w:r>
        <w:rPr>
          <w:rFonts w:hint="eastAsia"/>
          <w:lang w:eastAsia="zh-CN"/>
        </w:rPr>
        <w:t xml:space="preserve"> and </w:t>
      </w:r>
      <w:r>
        <w:t xml:space="preserve">S4-SGSN </w:t>
      </w:r>
      <w:r>
        <w:rPr>
          <w:rFonts w:hint="eastAsia"/>
          <w:lang w:eastAsia="zh-CN"/>
        </w:rPr>
        <w:t xml:space="preserve">additionally </w:t>
      </w:r>
      <w:r>
        <w:t xml:space="preserve">support </w:t>
      </w:r>
      <w:r>
        <w:rPr>
          <w:rFonts w:hint="eastAsia"/>
          <w:lang w:eastAsia="zh-CN"/>
        </w:rPr>
        <w:t xml:space="preserve">the </w:t>
      </w:r>
      <w:r>
        <w:t xml:space="preserve">ISR </w:t>
      </w:r>
      <w:r>
        <w:rPr>
          <w:rFonts w:hint="eastAsia"/>
          <w:lang w:eastAsia="zh-CN"/>
        </w:rPr>
        <w:t>feature</w:t>
      </w:r>
      <w:r>
        <w:t>.</w:t>
      </w:r>
    </w:p>
    <w:p w14:paraId="7F7AEFCB" w14:textId="77777777" w:rsidR="00F71EE4" w:rsidRPr="003C4B63" w:rsidRDefault="00F71EE4" w:rsidP="00F71EE4">
      <w:pPr>
        <w:pStyle w:val="NO"/>
        <w:rPr>
          <w:lang w:eastAsia="zh-CN"/>
        </w:rPr>
      </w:pPr>
      <w:r w:rsidRPr="00D1515B">
        <w:t>NOTE:</w:t>
      </w:r>
      <w:r w:rsidRPr="00D1515B">
        <w:tab/>
        <w:t xml:space="preserve">The procedure in this </w:t>
      </w:r>
      <w:r>
        <w:rPr>
          <w:rFonts w:hint="eastAsia"/>
          <w:lang w:eastAsia="zh-CN"/>
        </w:rPr>
        <w:t>clause</w:t>
      </w:r>
      <w:r w:rsidRPr="00D1515B">
        <w:t xml:space="preserve"> does not consider the case where</w:t>
      </w:r>
      <w:r>
        <w:t xml:space="preserve"> one of ISR associated node</w:t>
      </w:r>
      <w:r>
        <w:rPr>
          <w:rFonts w:hint="eastAsia"/>
          <w:lang w:eastAsia="zh-CN"/>
        </w:rPr>
        <w:t>s</w:t>
      </w:r>
      <w:r>
        <w:t>, i.e.</w:t>
      </w:r>
      <w:r w:rsidRPr="00D1515B">
        <w:t xml:space="preserve"> the MME</w:t>
      </w:r>
      <w:r>
        <w:rPr>
          <w:rFonts w:hint="eastAsia"/>
          <w:lang w:eastAsia="zh-CN"/>
        </w:rPr>
        <w:t xml:space="preserve"> or </w:t>
      </w:r>
      <w:r w:rsidRPr="00D1515B">
        <w:t>the S4-SGSN</w:t>
      </w:r>
      <w:r>
        <w:t>,</w:t>
      </w:r>
      <w:r w:rsidRPr="00D1515B">
        <w:t xml:space="preserve"> does not support the </w:t>
      </w:r>
      <w:r>
        <w:rPr>
          <w:rFonts w:hint="eastAsia"/>
          <w:lang w:eastAsia="zh-CN"/>
        </w:rPr>
        <w:t>PGW</w:t>
      </w:r>
      <w:r w:rsidRPr="00D1515B">
        <w:t xml:space="preserve"> triggered </w:t>
      </w:r>
      <w:r>
        <w:rPr>
          <w:rFonts w:hint="eastAsia"/>
          <w:lang w:eastAsia="zh-CN"/>
        </w:rPr>
        <w:t>SGW</w:t>
      </w:r>
      <w:r w:rsidRPr="00D1515B">
        <w:t xml:space="preserve"> restoration procedure.</w:t>
      </w:r>
    </w:p>
    <w:p w14:paraId="2A4E4E76" w14:textId="77777777" w:rsidR="00F71EE4" w:rsidRDefault="00F71EE4" w:rsidP="00892DE4">
      <w:pPr>
        <w:pStyle w:val="Heading4"/>
        <w:rPr>
          <w:lang w:eastAsia="zh-CN"/>
        </w:rPr>
      </w:pPr>
      <w:bookmarkStart w:id="1141" w:name="_Toc19630525"/>
      <w:bookmarkStart w:id="1142" w:name="_Toc27226729"/>
      <w:bookmarkStart w:id="1143" w:name="_Toc36115910"/>
      <w:bookmarkStart w:id="1144" w:name="_Toc177649181"/>
      <w:r>
        <w:rPr>
          <w:lang w:eastAsia="zh-CN"/>
        </w:rPr>
        <w:t>27.3.</w:t>
      </w:r>
      <w:r>
        <w:rPr>
          <w:rFonts w:hint="eastAsia"/>
          <w:lang w:eastAsia="zh-CN"/>
        </w:rPr>
        <w:t>2</w:t>
      </w:r>
      <w:r>
        <w:rPr>
          <w:lang w:eastAsia="zh-CN"/>
        </w:rPr>
        <w:t>.2</w:t>
      </w:r>
      <w:r>
        <w:rPr>
          <w:lang w:eastAsia="zh-CN"/>
        </w:rPr>
        <w:tab/>
      </w:r>
      <w:r>
        <w:rPr>
          <w:rFonts w:hint="eastAsia"/>
          <w:lang w:eastAsia="zh-CN"/>
        </w:rPr>
        <w:t>MME/S4-SGSN procedure</w:t>
      </w:r>
      <w:bookmarkEnd w:id="1141"/>
      <w:bookmarkEnd w:id="1142"/>
      <w:bookmarkEnd w:id="1143"/>
      <w:bookmarkEnd w:id="1144"/>
    </w:p>
    <w:p w14:paraId="1924C755" w14:textId="03D41ED4" w:rsidR="00F71EE4" w:rsidRPr="001D1F33" w:rsidRDefault="00F71EE4" w:rsidP="00F71EE4">
      <w:pPr>
        <w:rPr>
          <w:lang w:eastAsia="zh-CN"/>
        </w:rPr>
      </w:pPr>
      <w:r w:rsidRPr="001B2572">
        <w:rPr>
          <w:lang w:eastAsia="zh-CN"/>
        </w:rPr>
        <w:t>I</w:t>
      </w:r>
      <w:r>
        <w:rPr>
          <w:rFonts w:hint="eastAsia"/>
          <w:lang w:eastAsia="zh-CN"/>
        </w:rPr>
        <w:t xml:space="preserve">f the MME/S4-SGSN receives a </w:t>
      </w:r>
      <w:r>
        <w:rPr>
          <w:lang w:eastAsia="zh-CN"/>
        </w:rPr>
        <w:t>PGW Downlink Triggering Notification message</w:t>
      </w:r>
      <w:r>
        <w:rPr>
          <w:rFonts w:hint="eastAsia"/>
          <w:lang w:eastAsia="zh-CN"/>
        </w:rPr>
        <w:t xml:space="preserve"> containing MME/S4-SGSN Identifier from the SGW for those UEs affected by the failed SGW,</w:t>
      </w:r>
      <w:r w:rsidRPr="001D1F33">
        <w:rPr>
          <w:rFonts w:hint="eastAsia"/>
          <w:lang w:eastAsia="zh-CN"/>
        </w:rPr>
        <w:t xml:space="preserve"> </w:t>
      </w:r>
      <w:r w:rsidRPr="001D1F33">
        <w:rPr>
          <w:lang w:eastAsia="zh-CN"/>
        </w:rPr>
        <w:t>the MME</w:t>
      </w:r>
      <w:r w:rsidRPr="001D1F33">
        <w:rPr>
          <w:rFonts w:hint="eastAsia"/>
          <w:lang w:eastAsia="zh-CN"/>
        </w:rPr>
        <w:t>/</w:t>
      </w:r>
      <w:r w:rsidRPr="001D1F33">
        <w:rPr>
          <w:lang w:eastAsia="zh-CN"/>
        </w:rPr>
        <w:t>S4-SGSN shall</w:t>
      </w:r>
      <w:r>
        <w:rPr>
          <w:rFonts w:hint="eastAsia"/>
          <w:lang w:eastAsia="zh-CN"/>
        </w:rPr>
        <w:t xml:space="preserve"> behave as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7.2.3.2</w:t>
      </w:r>
      <w:r w:rsidRPr="001D1F33">
        <w:rPr>
          <w:lang w:eastAsia="zh-CN"/>
        </w:rPr>
        <w:t xml:space="preserve"> </w:t>
      </w:r>
      <w:r w:rsidRPr="001D1F33">
        <w:rPr>
          <w:rFonts w:hint="eastAsia"/>
          <w:lang w:eastAsia="zh-CN"/>
        </w:rPr>
        <w:t xml:space="preserve">and </w:t>
      </w:r>
      <w:r>
        <w:rPr>
          <w:rFonts w:hint="eastAsia"/>
          <w:lang w:eastAsia="zh-CN"/>
        </w:rPr>
        <w:t xml:space="preserve">additionally </w:t>
      </w:r>
      <w:r w:rsidRPr="001D1F33">
        <w:rPr>
          <w:rFonts w:hint="eastAsia"/>
          <w:lang w:eastAsia="zh-CN"/>
        </w:rPr>
        <w:t>send</w:t>
      </w:r>
      <w:r w:rsidRPr="001D1F33">
        <w:rPr>
          <w:lang w:eastAsia="zh-CN"/>
        </w:rPr>
        <w:t xml:space="preserve"> </w:t>
      </w:r>
      <w:r w:rsidRPr="00F47458">
        <w:rPr>
          <w:rFonts w:hint="eastAsia"/>
          <w:noProof/>
          <w:lang w:eastAsia="zh-CN"/>
        </w:rPr>
        <w:t xml:space="preserve">ISR </w:t>
      </w:r>
      <w:r>
        <w:rPr>
          <w:rFonts w:hint="eastAsia"/>
          <w:noProof/>
          <w:lang w:eastAsia="zh-CN"/>
        </w:rPr>
        <w:t>Status Indication</w:t>
      </w:r>
      <w:r>
        <w:rPr>
          <w:noProof/>
          <w:lang w:eastAsia="zh-CN"/>
        </w:rPr>
        <w:t xml:space="preserve"> message with </w:t>
      </w:r>
      <w:r>
        <w:rPr>
          <w:lang w:eastAsia="zh-CN"/>
        </w:rPr>
        <w:t>"</w:t>
      </w:r>
      <w:r w:rsidRPr="001D1F33">
        <w:rPr>
          <w:rFonts w:hint="eastAsia"/>
          <w:lang w:eastAsia="zh-CN"/>
        </w:rPr>
        <w:t>Paging Indication</w:t>
      </w:r>
      <w:r>
        <w:rPr>
          <w:lang w:eastAsia="zh-CN"/>
        </w:rPr>
        <w:t xml:space="preserve">" </w:t>
      </w:r>
      <w:r w:rsidRPr="001D1F33">
        <w:rPr>
          <w:lang w:eastAsia="zh-CN"/>
        </w:rPr>
        <w:t xml:space="preserve">over </w:t>
      </w:r>
      <w:r>
        <w:rPr>
          <w:rFonts w:hint="eastAsia"/>
          <w:lang w:eastAsia="zh-CN"/>
        </w:rPr>
        <w:t xml:space="preserve">the </w:t>
      </w:r>
      <w:r w:rsidRPr="001D1F33">
        <w:rPr>
          <w:lang w:eastAsia="zh-CN"/>
        </w:rPr>
        <w:t xml:space="preserve">S3 interface to the ISR associated </w:t>
      </w:r>
      <w:r w:rsidRPr="001D1F33">
        <w:rPr>
          <w:rFonts w:hint="eastAsia"/>
          <w:lang w:eastAsia="zh-CN"/>
        </w:rPr>
        <w:t>S4</w:t>
      </w:r>
      <w:r>
        <w:rPr>
          <w:rFonts w:hint="eastAsia"/>
          <w:lang w:eastAsia="zh-CN"/>
        </w:rPr>
        <w:t>-</w:t>
      </w:r>
      <w:r w:rsidRPr="001D1F33">
        <w:rPr>
          <w:rFonts w:hint="eastAsia"/>
          <w:lang w:eastAsia="zh-CN"/>
        </w:rPr>
        <w:t>SGSN/MME over the existing GTP-C tunnel between</w:t>
      </w:r>
      <w:r>
        <w:rPr>
          <w:rFonts w:hint="eastAsia"/>
          <w:lang w:eastAsia="zh-CN"/>
        </w:rPr>
        <w:t xml:space="preserve"> the</w:t>
      </w:r>
      <w:r w:rsidRPr="001D1F33">
        <w:rPr>
          <w:rFonts w:hint="eastAsia"/>
          <w:lang w:eastAsia="zh-CN"/>
        </w:rPr>
        <w:t xml:space="preserve"> S4</w:t>
      </w:r>
      <w:r>
        <w:rPr>
          <w:rFonts w:hint="eastAsia"/>
          <w:lang w:eastAsia="zh-CN"/>
        </w:rPr>
        <w:t>-</w:t>
      </w:r>
      <w:r w:rsidRPr="001D1F33">
        <w:rPr>
          <w:rFonts w:hint="eastAsia"/>
          <w:lang w:eastAsia="zh-CN"/>
        </w:rPr>
        <w:t xml:space="preserve">SGSN and </w:t>
      </w:r>
      <w:r>
        <w:rPr>
          <w:rFonts w:hint="eastAsia"/>
          <w:lang w:eastAsia="zh-CN"/>
        </w:rPr>
        <w:t xml:space="preserve">the </w:t>
      </w:r>
      <w:r w:rsidRPr="001D1F33">
        <w:rPr>
          <w:rFonts w:hint="eastAsia"/>
          <w:lang w:eastAsia="zh-CN"/>
        </w:rPr>
        <w:t>MME</w:t>
      </w:r>
      <w:r>
        <w:rPr>
          <w:rFonts w:hint="eastAsia"/>
          <w:lang w:eastAsia="zh-CN"/>
        </w:rPr>
        <w:t>.</w:t>
      </w:r>
    </w:p>
    <w:p w14:paraId="32FFBFC7" w14:textId="5A7EE8BA" w:rsidR="00F71EE4" w:rsidRPr="005B1E78" w:rsidRDefault="00F71EE4" w:rsidP="00F71EE4">
      <w:pPr>
        <w:rPr>
          <w:lang w:val="en-US" w:eastAsia="zh-CN"/>
        </w:rPr>
      </w:pPr>
      <w:r>
        <w:rPr>
          <w:rFonts w:hint="eastAsia"/>
          <w:lang w:eastAsia="zh-CN"/>
        </w:rPr>
        <w:t>T</w:t>
      </w:r>
      <w:r>
        <w:rPr>
          <w:lang w:eastAsia="zh-CN"/>
        </w:rPr>
        <w:t>he</w:t>
      </w:r>
      <w:r w:rsidRPr="006A702C">
        <w:rPr>
          <w:lang w:eastAsia="zh-CN"/>
        </w:rPr>
        <w:t xml:space="preserve"> </w:t>
      </w:r>
      <w:r>
        <w:rPr>
          <w:rFonts w:hint="eastAsia"/>
          <w:lang w:eastAsia="zh-CN"/>
        </w:rPr>
        <w:t>ISR associated</w:t>
      </w:r>
      <w:r w:rsidRPr="006A702C">
        <w:rPr>
          <w:lang w:eastAsia="zh-CN"/>
        </w:rPr>
        <w:t xml:space="preserve"> S</w:t>
      </w:r>
      <w:r>
        <w:rPr>
          <w:lang w:eastAsia="zh-CN"/>
        </w:rPr>
        <w:t>4-S</w:t>
      </w:r>
      <w:r w:rsidRPr="006A702C">
        <w:rPr>
          <w:lang w:eastAsia="zh-CN"/>
        </w:rPr>
        <w:t>GSN</w:t>
      </w:r>
      <w:r>
        <w:rPr>
          <w:rFonts w:hint="eastAsia"/>
          <w:lang w:eastAsia="zh-CN"/>
        </w:rPr>
        <w:t>/</w:t>
      </w:r>
      <w:r w:rsidRPr="006A702C">
        <w:rPr>
          <w:lang w:eastAsia="zh-CN"/>
        </w:rPr>
        <w:t>MME</w:t>
      </w:r>
      <w:r>
        <w:rPr>
          <w:lang w:eastAsia="zh-CN"/>
        </w:rPr>
        <w:t xml:space="preserve">, which receives </w:t>
      </w:r>
      <w:r w:rsidRPr="00F47458">
        <w:rPr>
          <w:rFonts w:hint="eastAsia"/>
          <w:noProof/>
          <w:lang w:eastAsia="zh-CN"/>
        </w:rPr>
        <w:t xml:space="preserve">ISR </w:t>
      </w:r>
      <w:r>
        <w:rPr>
          <w:rFonts w:hint="eastAsia"/>
          <w:noProof/>
          <w:lang w:eastAsia="zh-CN"/>
        </w:rPr>
        <w:t>Status Indication</w:t>
      </w:r>
      <w:r>
        <w:rPr>
          <w:noProof/>
          <w:lang w:eastAsia="zh-CN"/>
        </w:rPr>
        <w:t xml:space="preserve"> message with</w:t>
      </w:r>
      <w:r>
        <w:rPr>
          <w:lang w:eastAsia="zh-CN"/>
        </w:rPr>
        <w:t xml:space="preserve"> "</w:t>
      </w:r>
      <w:r>
        <w:rPr>
          <w:rFonts w:hint="eastAsia"/>
          <w:lang w:eastAsia="zh-CN"/>
        </w:rPr>
        <w:t>Paging Indication</w:t>
      </w:r>
      <w:r>
        <w:rPr>
          <w:lang w:eastAsia="zh-CN"/>
        </w:rPr>
        <w:t>"</w:t>
      </w:r>
      <w:r w:rsidRPr="006A702C">
        <w:rPr>
          <w:lang w:eastAsia="zh-CN"/>
        </w:rPr>
        <w:t xml:space="preserve">, </w:t>
      </w:r>
      <w:r>
        <w:rPr>
          <w:lang w:eastAsia="zh-CN"/>
        </w:rPr>
        <w:t xml:space="preserve">shall perform </w:t>
      </w:r>
      <w:r w:rsidRPr="00D86A11">
        <w:rPr>
          <w:lang w:eastAsia="zh-CN"/>
        </w:rPr>
        <w:t>P-TMSI</w:t>
      </w:r>
      <w:r>
        <w:rPr>
          <w:rFonts w:hint="eastAsia"/>
          <w:lang w:eastAsia="zh-CN"/>
        </w:rPr>
        <w:t>/</w:t>
      </w:r>
      <w:r>
        <w:rPr>
          <w:lang w:eastAsia="zh-CN"/>
        </w:rPr>
        <w:t>S-TMSI paging</w:t>
      </w:r>
      <w:r>
        <w:rPr>
          <w:rFonts w:hint="eastAsia"/>
          <w:lang w:val="en-US" w:eastAsia="zh-CN"/>
        </w:rPr>
        <w:t xml:space="preserve"> as part of the </w:t>
      </w:r>
      <w:r>
        <w:rPr>
          <w:lang w:val="en-US" w:eastAsia="zh-CN"/>
        </w:rPr>
        <w:t xml:space="preserve">Network Initiated Service Request procedure as specified in </w:t>
      </w:r>
      <w:r w:rsidR="00E241D7">
        <w:rPr>
          <w:lang w:val="en-US" w:eastAsia="zh-CN"/>
        </w:rPr>
        <w:t>clause </w:t>
      </w:r>
      <w:r w:rsidR="00E241D7" w:rsidRPr="001B2572">
        <w:rPr>
          <w:rFonts w:hint="eastAsia"/>
          <w:lang w:eastAsia="zh-CN"/>
        </w:rPr>
        <w:t>2</w:t>
      </w:r>
      <w:r w:rsidRPr="001B2572">
        <w:rPr>
          <w:rFonts w:hint="eastAsia"/>
          <w:lang w:eastAsia="zh-CN"/>
        </w:rPr>
        <w:t>7.</w:t>
      </w:r>
      <w:r>
        <w:rPr>
          <w:lang w:eastAsia="zh-CN"/>
        </w:rPr>
        <w:t>3</w:t>
      </w:r>
      <w:r w:rsidRPr="001B2572">
        <w:rPr>
          <w:rFonts w:hint="eastAsia"/>
          <w:lang w:eastAsia="zh-CN"/>
        </w:rPr>
        <w:t>.1.2</w:t>
      </w:r>
      <w:r w:rsidRPr="001B2572">
        <w:rPr>
          <w:rFonts w:hint="eastAsia"/>
          <w:lang w:val="en-US" w:eastAsia="zh-CN"/>
        </w:rPr>
        <w:t>.</w:t>
      </w:r>
    </w:p>
    <w:p w14:paraId="186CFC1A" w14:textId="4848ACFC" w:rsidR="00F71EE4" w:rsidRDefault="00F71EE4" w:rsidP="00F71EE4">
      <w:pPr>
        <w:rPr>
          <w:lang w:val="en-US" w:eastAsia="zh-CN"/>
        </w:rPr>
      </w:pPr>
      <w:r>
        <w:rPr>
          <w:lang w:eastAsia="zh-CN"/>
        </w:rPr>
        <w:t>After the MME/S4-SGSN receiving NAS message Service Request</w:t>
      </w:r>
      <w:r>
        <w:rPr>
          <w:rFonts w:hint="eastAsia"/>
          <w:lang w:eastAsia="zh-CN"/>
        </w:rPr>
        <w:t>,</w:t>
      </w:r>
      <w:r w:rsidRPr="006933E6">
        <w:rPr>
          <w:rFonts w:hint="eastAsia"/>
          <w:lang w:eastAsia="zh-CN"/>
        </w:rPr>
        <w:t xml:space="preserve"> </w:t>
      </w:r>
      <w:r>
        <w:rPr>
          <w:rFonts w:hint="eastAsia"/>
          <w:lang w:eastAsia="zh-CN"/>
        </w:rPr>
        <w:t xml:space="preserve">the MME/S4-SGSN shall behave as specified in the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w:t>
      </w:r>
      <w:r>
        <w:rPr>
          <w:lang w:eastAsia="zh-CN"/>
        </w:rPr>
        <w:t>3</w:t>
      </w:r>
      <w:r>
        <w:rPr>
          <w:rFonts w:hint="eastAsia"/>
          <w:lang w:eastAsia="zh-CN"/>
        </w:rPr>
        <w:t>.1.2.</w:t>
      </w:r>
    </w:p>
    <w:p w14:paraId="28103DE0" w14:textId="77777777" w:rsidR="00F71EE4" w:rsidRDefault="00F71EE4" w:rsidP="00892DE4">
      <w:pPr>
        <w:pStyle w:val="Heading1"/>
        <w:rPr>
          <w:lang w:eastAsia="zh-CN"/>
        </w:rPr>
      </w:pPr>
      <w:bookmarkStart w:id="1145" w:name="_Toc19630526"/>
      <w:bookmarkStart w:id="1146" w:name="_Toc27226730"/>
      <w:bookmarkStart w:id="1147" w:name="_Toc36115911"/>
      <w:bookmarkStart w:id="1148" w:name="_Toc177649182"/>
      <w:r>
        <w:rPr>
          <w:lang w:eastAsia="zh-CN"/>
        </w:rPr>
        <w:lastRenderedPageBreak/>
        <w:t>28</w:t>
      </w:r>
      <w:r>
        <w:tab/>
        <w:t xml:space="preserve">Restoration of data in the </w:t>
      </w:r>
      <w:r>
        <w:rPr>
          <w:rFonts w:hint="eastAsia"/>
          <w:lang w:eastAsia="zh-CN"/>
        </w:rPr>
        <w:t>CSS</w:t>
      </w:r>
      <w:bookmarkEnd w:id="1145"/>
      <w:bookmarkEnd w:id="1146"/>
      <w:bookmarkEnd w:id="1147"/>
      <w:bookmarkEnd w:id="1148"/>
    </w:p>
    <w:p w14:paraId="12227858" w14:textId="77777777" w:rsidR="00F71EE4" w:rsidRDefault="00F71EE4" w:rsidP="00892DE4">
      <w:pPr>
        <w:pStyle w:val="Heading2"/>
        <w:rPr>
          <w:lang w:eastAsia="zh-CN"/>
        </w:rPr>
      </w:pPr>
      <w:bookmarkStart w:id="1149" w:name="_Toc19630527"/>
      <w:bookmarkStart w:id="1150" w:name="_Toc27226731"/>
      <w:bookmarkStart w:id="1151" w:name="_Toc36115912"/>
      <w:bookmarkStart w:id="1152" w:name="_Toc177649183"/>
      <w:r>
        <w:rPr>
          <w:lang w:eastAsia="zh-CN"/>
        </w:rPr>
        <w:t>28</w:t>
      </w:r>
      <w:r>
        <w:t>.1</w:t>
      </w:r>
      <w:r>
        <w:tab/>
        <w:t xml:space="preserve">Restart of the </w:t>
      </w:r>
      <w:r>
        <w:rPr>
          <w:rFonts w:hint="eastAsia"/>
          <w:lang w:eastAsia="zh-CN"/>
        </w:rPr>
        <w:t>CSS</w:t>
      </w:r>
      <w:bookmarkEnd w:id="1149"/>
      <w:bookmarkEnd w:id="1150"/>
      <w:bookmarkEnd w:id="1151"/>
      <w:bookmarkEnd w:id="1152"/>
    </w:p>
    <w:p w14:paraId="4F6F83C3" w14:textId="77777777" w:rsidR="00F71EE4" w:rsidRPr="00475BFB" w:rsidRDefault="00F71EE4" w:rsidP="00F71EE4">
      <w:r>
        <w:t xml:space="preserve">The periodic backup of </w:t>
      </w:r>
      <w:r>
        <w:rPr>
          <w:rFonts w:hint="eastAsia"/>
          <w:lang w:eastAsia="zh-CN"/>
        </w:rPr>
        <w:t>CSS</w:t>
      </w:r>
      <w:r>
        <w:t xml:space="preserve"> data to non-volatile storage is mandatory.</w:t>
      </w:r>
    </w:p>
    <w:p w14:paraId="041EA7BC" w14:textId="77777777" w:rsidR="00F71EE4" w:rsidRDefault="00F71EE4" w:rsidP="00F71EE4">
      <w:r>
        <w:t>When a</w:t>
      </w:r>
      <w:r>
        <w:rPr>
          <w:rFonts w:hint="eastAsia"/>
          <w:lang w:eastAsia="zh-CN"/>
        </w:rPr>
        <w:t xml:space="preserve"> CSS </w:t>
      </w:r>
      <w:r>
        <w:t xml:space="preserve">restarts after failure it shall perform the following actions for the subscriber data records that have been affected by the </w:t>
      </w:r>
      <w:r>
        <w:rPr>
          <w:rFonts w:hint="eastAsia"/>
          <w:lang w:eastAsia="zh-CN"/>
        </w:rPr>
        <w:t>CSS</w:t>
      </w:r>
      <w:r>
        <w:t xml:space="preserve"> fault:</w:t>
      </w:r>
    </w:p>
    <w:p w14:paraId="27158D3F" w14:textId="77777777" w:rsidR="00F71EE4" w:rsidRDefault="00F71EE4" w:rsidP="00F71EE4">
      <w:pPr>
        <w:pStyle w:val="B1"/>
      </w:pPr>
      <w:r>
        <w:t>-</w:t>
      </w:r>
      <w:r>
        <w:tab/>
        <w:t>reload all data from the non-volatile back-up;</w:t>
      </w:r>
    </w:p>
    <w:p w14:paraId="00D87B57" w14:textId="77777777" w:rsidR="00F71EE4" w:rsidRDefault="00F71EE4" w:rsidP="00F71EE4">
      <w:pPr>
        <w:pStyle w:val="B1"/>
      </w:pPr>
      <w:r>
        <w:t>-</w:t>
      </w:r>
      <w:r>
        <w:tab/>
        <w:t xml:space="preserve">send a "Reset" message to each VLR where one or more of its MSs </w:t>
      </w:r>
      <w:r>
        <w:rPr>
          <w:rFonts w:hint="eastAsia"/>
          <w:lang w:eastAsia="zh-CN"/>
        </w:rPr>
        <w:t>may be</w:t>
      </w:r>
      <w:r>
        <w:t xml:space="preserve"> registered</w:t>
      </w:r>
      <w:r>
        <w:rPr>
          <w:rFonts w:hint="eastAsia"/>
          <w:lang w:eastAsia="zh-CN"/>
        </w:rPr>
        <w:t xml:space="preserve"> to the CSS</w:t>
      </w:r>
      <w:r>
        <w:t xml:space="preserve">. This causes each VLR concerned to mark each relevant </w:t>
      </w:r>
      <w:r w:rsidRPr="00A71223">
        <w:rPr>
          <w:rFonts w:hint="eastAsia"/>
          <w:lang w:eastAsia="zh-CN"/>
        </w:rPr>
        <w:t>roaming user</w:t>
      </w:r>
      <w:r>
        <w:t xml:space="preserve"> record "Location Information Not Confirmed </w:t>
      </w:r>
      <w:r>
        <w:rPr>
          <w:rFonts w:hint="eastAsia"/>
          <w:lang w:eastAsia="zh-CN"/>
        </w:rPr>
        <w:t>by CSS</w:t>
      </w:r>
      <w:r>
        <w:t>", and</w:t>
      </w:r>
    </w:p>
    <w:p w14:paraId="0C0056BB" w14:textId="77777777" w:rsidR="00F71EE4" w:rsidRDefault="00F71EE4" w:rsidP="00F71EE4">
      <w:pPr>
        <w:pStyle w:val="B1"/>
      </w:pPr>
      <w:r>
        <w:t>-</w:t>
      </w:r>
      <w:r>
        <w:tab/>
        <w:t xml:space="preserve">send a "Reset" message to each SGSN where one or more of its MSs </w:t>
      </w:r>
      <w:r>
        <w:rPr>
          <w:rFonts w:hint="eastAsia"/>
          <w:lang w:eastAsia="zh-CN"/>
        </w:rPr>
        <w:t>may be</w:t>
      </w:r>
      <w:r>
        <w:t xml:space="preserve"> registered</w:t>
      </w:r>
      <w:r>
        <w:rPr>
          <w:rFonts w:hint="eastAsia"/>
          <w:lang w:eastAsia="zh-CN"/>
        </w:rPr>
        <w:t xml:space="preserve"> to the CSS</w:t>
      </w:r>
      <w:r>
        <w:t xml:space="preserve">. This causes each SGSN to mark each relevant MM context "Location Information Not Confirmed </w:t>
      </w:r>
      <w:r>
        <w:rPr>
          <w:rFonts w:hint="eastAsia"/>
          <w:lang w:eastAsia="zh-CN"/>
        </w:rPr>
        <w:t>by CSS</w:t>
      </w:r>
      <w:r>
        <w:t>".</w:t>
      </w:r>
    </w:p>
    <w:p w14:paraId="040BF82A" w14:textId="77777777" w:rsidR="00F71EE4" w:rsidRDefault="00F71EE4" w:rsidP="00F71EE4">
      <w:pPr>
        <w:pStyle w:val="B1"/>
      </w:pPr>
      <w:r>
        <w:t>-</w:t>
      </w:r>
      <w:r>
        <w:tab/>
        <w:t xml:space="preserve">send a "Reset" message to each MME where one or more of its UEs </w:t>
      </w:r>
      <w:r>
        <w:rPr>
          <w:rFonts w:hint="eastAsia"/>
          <w:lang w:eastAsia="zh-CN"/>
        </w:rPr>
        <w:t>may be</w:t>
      </w:r>
      <w:r>
        <w:t xml:space="preserve"> registered</w:t>
      </w:r>
      <w:r>
        <w:rPr>
          <w:rFonts w:hint="eastAsia"/>
          <w:lang w:eastAsia="zh-CN"/>
        </w:rPr>
        <w:t xml:space="preserve"> to the CSS</w:t>
      </w:r>
      <w:r>
        <w:t>.</w:t>
      </w:r>
    </w:p>
    <w:p w14:paraId="5A3C1306" w14:textId="77777777" w:rsidR="00F71EE4" w:rsidRPr="00151D71" w:rsidRDefault="00F71EE4" w:rsidP="00892DE4">
      <w:pPr>
        <w:pStyle w:val="Heading1"/>
      </w:pPr>
      <w:bookmarkStart w:id="1153" w:name="_Toc19630528"/>
      <w:bookmarkStart w:id="1154" w:name="_Toc27226732"/>
      <w:bookmarkStart w:id="1155" w:name="_Toc36115913"/>
      <w:bookmarkStart w:id="1156" w:name="_Toc177649184"/>
      <w:r w:rsidRPr="001A0304">
        <w:t>29</w:t>
      </w:r>
      <w:r w:rsidRPr="00151D71">
        <w:tab/>
      </w:r>
      <w:r>
        <w:t>MBMS Heartbeat procedure</w:t>
      </w:r>
      <w:bookmarkEnd w:id="1153"/>
      <w:bookmarkEnd w:id="1154"/>
      <w:bookmarkEnd w:id="1155"/>
      <w:bookmarkEnd w:id="1156"/>
    </w:p>
    <w:p w14:paraId="4DB2B25F" w14:textId="77777777" w:rsidR="00F71EE4" w:rsidRDefault="00F71EE4" w:rsidP="00F71EE4">
      <w:r>
        <w:t>The BM-SC, MBMS GW and GCS AS may support the MBMS Heartbeat procedure over the SGmb or MB2-C reference point to probe the liveliness and detect the restart of a peer MBMS node.</w:t>
      </w:r>
    </w:p>
    <w:p w14:paraId="5B71B8EE" w14:textId="77777777" w:rsidR="00F71EE4" w:rsidRDefault="00F71EE4" w:rsidP="00F71EE4">
      <w:r>
        <w:t>This procedure is optional to support and use for MBMS deployments without an intermediate Diameter Agent between the BM-SC and the MBMS GW or GCS AS. A BM-SC, MBMS GW or GCS AS which support the MBMS restoration procedures as specified in this specification shall support and use the MBMS Heartbeat procedure for MBMS deployments with an intermediate Diameter Agent between the BM-SC and MBMS GW or GCS AS.</w:t>
      </w:r>
    </w:p>
    <w:p w14:paraId="34D07B2C" w14:textId="77777777" w:rsidR="00F71EE4" w:rsidRDefault="00F71EE4" w:rsidP="00F71EE4">
      <w:r>
        <w:t>The restart of a peer MBMS node is detected using a Restart-Counter AVP. The Restart-Counter AVP contains a value that is incremented monotonically whenever the MBMS node restarts with loss of previous states.</w:t>
      </w:r>
    </w:p>
    <w:p w14:paraId="3D12125D" w14:textId="77777777" w:rsidR="00F71EE4" w:rsidRDefault="00F71EE4" w:rsidP="00F71EE4">
      <w:r>
        <w:t>The MBMS Heartbeat Request and Answer messages shall contain the Restart-Counter AVP set to the local restart counter of the sending node. Other MBMS messages sent over the SGmb or MB2-C reference point may also contain the Restart-Counter AVP if contacting the peer node for the first time or if the local restart counter has been incremented.</w:t>
      </w:r>
    </w:p>
    <w:p w14:paraId="79574948" w14:textId="77777777" w:rsidR="00F71EE4" w:rsidRPr="00A4000D" w:rsidRDefault="00F71EE4" w:rsidP="00F71EE4">
      <w:pPr>
        <w:rPr>
          <w:lang w:val="en-US"/>
        </w:rPr>
      </w:pPr>
      <w:r>
        <w:rPr>
          <w:lang w:val="en-US"/>
        </w:rPr>
        <w:t xml:space="preserve">Upon receipt of a Restart-Counter AVP in a MBMS Heartbeat Request or Answer or in any other SGmb or MB2-C signalling message, the receiving node shall </w:t>
      </w:r>
      <w:r w:rsidRPr="00A4000D">
        <w:rPr>
          <w:lang w:val="en-US"/>
        </w:rPr>
        <w:t xml:space="preserve">compare the </w:t>
      </w:r>
      <w:r>
        <w:rPr>
          <w:lang w:val="en-US"/>
        </w:rPr>
        <w:t xml:space="preserve">value of the </w:t>
      </w:r>
      <w:r w:rsidRPr="00A4000D">
        <w:rPr>
          <w:lang w:val="en-US"/>
        </w:rPr>
        <w:t>received Restart</w:t>
      </w:r>
      <w:r>
        <w:rPr>
          <w:lang w:val="en-US"/>
        </w:rPr>
        <w:t>-C</w:t>
      </w:r>
      <w:r w:rsidRPr="00A4000D">
        <w:rPr>
          <w:lang w:val="en-US"/>
        </w:rPr>
        <w:t xml:space="preserve">ounter </w:t>
      </w:r>
      <w:r>
        <w:rPr>
          <w:lang w:val="en-US"/>
        </w:rPr>
        <w:t>AVP</w:t>
      </w:r>
      <w:r w:rsidRPr="00A4000D">
        <w:rPr>
          <w:lang w:val="en-US"/>
        </w:rPr>
        <w:t xml:space="preserve"> with the previous Restart counter va</w:t>
      </w:r>
      <w:r>
        <w:rPr>
          <w:lang w:val="en-US"/>
        </w:rPr>
        <w:t>lue stored for this peer entity and</w:t>
      </w:r>
    </w:p>
    <w:p w14:paraId="24A344A5" w14:textId="77777777" w:rsidR="00F71EE4" w:rsidRPr="00A4000D" w:rsidRDefault="00F71EE4" w:rsidP="00F71EE4">
      <w:pPr>
        <w:pStyle w:val="B1"/>
        <w:rPr>
          <w:lang w:val="en-US"/>
        </w:rPr>
      </w:pPr>
      <w:r>
        <w:rPr>
          <w:lang w:val="en-US"/>
        </w:rPr>
        <w:t>-</w:t>
      </w:r>
      <w:r>
        <w:rPr>
          <w:lang w:val="en-US"/>
        </w:rPr>
        <w:tab/>
        <w:t>i</w:t>
      </w:r>
      <w:r w:rsidRPr="00A4000D">
        <w:rPr>
          <w:lang w:val="en-US"/>
        </w:rPr>
        <w:t>f no previous value was stored</w:t>
      </w:r>
      <w:r>
        <w:rPr>
          <w:lang w:val="en-US"/>
        </w:rPr>
        <w:t>,</w:t>
      </w:r>
      <w:r w:rsidRPr="00A4000D">
        <w:rPr>
          <w:lang w:val="en-US"/>
        </w:rPr>
        <w:t xml:space="preserve"> the Restart counter value received in the </w:t>
      </w:r>
      <w:r>
        <w:rPr>
          <w:lang w:val="en-US"/>
        </w:rPr>
        <w:t>SGmb or MB2-C signalling message</w:t>
      </w:r>
      <w:r w:rsidRPr="00A4000D">
        <w:rPr>
          <w:lang w:val="en-US"/>
        </w:rPr>
        <w:t xml:space="preserve"> shall be stored for the p</w:t>
      </w:r>
      <w:r>
        <w:rPr>
          <w:lang w:val="en-US"/>
        </w:rPr>
        <w:t>eer;</w:t>
      </w:r>
    </w:p>
    <w:p w14:paraId="268D4097" w14:textId="77777777" w:rsidR="00F71EE4" w:rsidRDefault="00F71EE4" w:rsidP="00F71EE4">
      <w:pPr>
        <w:pStyle w:val="B1"/>
        <w:rPr>
          <w:lang w:val="en-US"/>
        </w:rPr>
      </w:pPr>
      <w:r>
        <w:rPr>
          <w:lang w:val="en-US"/>
        </w:rPr>
        <w:t>-</w:t>
      </w:r>
      <w:r>
        <w:rPr>
          <w:lang w:val="en-US"/>
        </w:rPr>
        <w:tab/>
        <w:t>if the value of the received Restart-Counter AVP is greater than the Restart-Counter previously received from the same MBMS node, the receiver shall consider that the peer MBMS node has restarted.</w:t>
      </w:r>
    </w:p>
    <w:p w14:paraId="13F3A1BF" w14:textId="77777777" w:rsidR="00F71EE4" w:rsidRDefault="00F71EE4" w:rsidP="00F71EE4">
      <w:pPr>
        <w:rPr>
          <w:lang w:val="en-US"/>
        </w:rPr>
      </w:pPr>
      <w:r>
        <w:rPr>
          <w:lang w:val="en-US"/>
        </w:rPr>
        <w:t>An intermediate Diameter Agent shall not modify the Restart-Counter AVP when proxying SGmb or MB2-C signalling between the BM-SC and MBMS GW or GCS  AS.</w:t>
      </w:r>
    </w:p>
    <w:p w14:paraId="0490DB68" w14:textId="77777777" w:rsidR="00F71EE4" w:rsidRDefault="00F71EE4" w:rsidP="00F71EE4">
      <w:pPr>
        <w:rPr>
          <w:lang w:val="en-US"/>
        </w:rPr>
      </w:pPr>
      <w:r>
        <w:rPr>
          <w:lang w:val="en-US"/>
        </w:rPr>
        <w:t xml:space="preserve">The BM-SC, MBMS GW and GCS AS shall support the </w:t>
      </w:r>
      <w:r>
        <w:t>detection of an SGmb or MB2-C p</w:t>
      </w:r>
      <w:r w:rsidRPr="00EA0173">
        <w:t>ath failure</w:t>
      </w:r>
      <w:r>
        <w:t xml:space="preserve"> by sending </w:t>
      </w:r>
      <w:r w:rsidRPr="00A4000D">
        <w:rPr>
          <w:lang w:val="en-US"/>
        </w:rPr>
        <w:t xml:space="preserve">an </w:t>
      </w:r>
      <w:r>
        <w:rPr>
          <w:lang w:val="en-US"/>
        </w:rPr>
        <w:t>MBMS Heartbeat</w:t>
      </w:r>
      <w:r w:rsidRPr="00A4000D">
        <w:rPr>
          <w:lang w:val="en-US"/>
        </w:rPr>
        <w:t xml:space="preserve"> Request message</w:t>
      </w:r>
      <w:r>
        <w:rPr>
          <w:lang w:val="en-US"/>
        </w:rPr>
        <w:t xml:space="preserve"> periodically when no other signalling is exchanged over those interfaces between those nodes. The MBMS Heartbeat Request message shall be repeated one or more times if no MBMS Heartbeat Answer is received. The SGmb or MB2-C path shall be considered to be down if the peer MBMS node does not respond to a configured number of consecutive MBMS Heartbeart Requests. MBMS Heartbeat Requests shall only be sent on a per node basis (i.e. not on a per MBMS session basis).</w:t>
      </w:r>
    </w:p>
    <w:p w14:paraId="443DCF0A" w14:textId="7D9884CD" w:rsidR="00F71EE4" w:rsidRDefault="00F71EE4" w:rsidP="00F71EE4">
      <w:r>
        <w:t xml:space="preserve">See 3GPP </w:t>
      </w:r>
      <w:r w:rsidR="00E241D7">
        <w:t>TS 2</w:t>
      </w:r>
      <w:r>
        <w:t>9.061</w:t>
      </w:r>
      <w:r w:rsidR="00E241D7">
        <w:t> [</w:t>
      </w:r>
      <w:r w:rsidRPr="001A0304">
        <w:t>31</w:t>
      </w:r>
      <w:r>
        <w:t xml:space="preserve">] and 3GPP </w:t>
      </w:r>
      <w:r w:rsidR="00E241D7">
        <w:t>TS 2</w:t>
      </w:r>
      <w:r>
        <w:t>9.468</w:t>
      </w:r>
      <w:r w:rsidR="00E241D7">
        <w:t> [</w:t>
      </w:r>
      <w:r>
        <w:t>35] for further details.</w:t>
      </w:r>
    </w:p>
    <w:p w14:paraId="123C9D8F" w14:textId="77777777" w:rsidR="00F71EE4" w:rsidRDefault="00F71EE4" w:rsidP="00892DE4">
      <w:pPr>
        <w:pStyle w:val="Heading1"/>
      </w:pPr>
      <w:bookmarkStart w:id="1157" w:name="_Toc19630529"/>
      <w:bookmarkStart w:id="1158" w:name="_Toc27226733"/>
      <w:bookmarkStart w:id="1159" w:name="_Toc36115914"/>
      <w:bookmarkStart w:id="1160" w:name="_Toc177649185"/>
      <w:r>
        <w:lastRenderedPageBreak/>
        <w:t>30</w:t>
      </w:r>
      <w:r>
        <w:tab/>
        <w:t>Restoration of the SCEF</w:t>
      </w:r>
      <w:bookmarkEnd w:id="1157"/>
      <w:bookmarkEnd w:id="1158"/>
      <w:bookmarkEnd w:id="1159"/>
      <w:bookmarkEnd w:id="1160"/>
    </w:p>
    <w:p w14:paraId="3A753225" w14:textId="77777777" w:rsidR="00F71EE4" w:rsidRDefault="00F71EE4" w:rsidP="00892DE4">
      <w:pPr>
        <w:pStyle w:val="Heading2"/>
      </w:pPr>
      <w:bookmarkStart w:id="1161" w:name="_Toc19630530"/>
      <w:bookmarkStart w:id="1162" w:name="_Toc27226734"/>
      <w:bookmarkStart w:id="1163" w:name="_Toc36115915"/>
      <w:bookmarkStart w:id="1164" w:name="_Toc177649186"/>
      <w:r>
        <w:t>30.1</w:t>
      </w:r>
      <w:r>
        <w:tab/>
        <w:t>Restart of the SCEF</w:t>
      </w:r>
      <w:bookmarkEnd w:id="1161"/>
      <w:bookmarkEnd w:id="1162"/>
      <w:bookmarkEnd w:id="1163"/>
      <w:bookmarkEnd w:id="1164"/>
    </w:p>
    <w:p w14:paraId="3D117BF3" w14:textId="77777777" w:rsidR="00F71EE4" w:rsidRDefault="00F71EE4" w:rsidP="00F71EE4">
      <w:r>
        <w:t>When an SCEF restarts after failure and has lost all or parts of his data, it shall reply to a report from MME, SGSN or HSS containing a SCEF reference ID for which it has no data with an error cause "SCEF_REFERENCE_ID_UNKNOWN" in the reply indicating that the SCEF reference ID provided in the message does not exist in the SCEF.</w:t>
      </w:r>
    </w:p>
    <w:p w14:paraId="62CCF031" w14:textId="77777777" w:rsidR="00F71EE4" w:rsidRDefault="00F71EE4" w:rsidP="00F71EE4">
      <w:r>
        <w:t>If an HSS receives a reply message with error cause set to "</w:t>
      </w:r>
      <w:r>
        <w:rPr>
          <w:lang w:val="en-US"/>
        </w:rPr>
        <w:t>SCEF_REFERENCE_ID_UNKNOWN",</w:t>
      </w:r>
      <w:r>
        <w:t xml:space="preserve"> it shall stop reporting and delete the event localy.</w:t>
      </w:r>
    </w:p>
    <w:p w14:paraId="6B277C9D" w14:textId="77777777" w:rsidR="00F71EE4" w:rsidRDefault="00F71EE4" w:rsidP="00F71EE4">
      <w:r>
        <w:t>If an MME/SGSN receives reply message with error cause set to "</w:t>
      </w:r>
      <w:r>
        <w:rPr>
          <w:lang w:val="en-US"/>
        </w:rPr>
        <w:t>SCEF_REFERENCE_ID_UNKNOWN",</w:t>
      </w:r>
      <w:r>
        <w:t xml:space="preserve"> it shall stop reporting, initiate a notification to the HSS with cause "</w:t>
      </w:r>
      <w:r>
        <w:rPr>
          <w:lang w:val="en-US"/>
        </w:rPr>
        <w:t>SCEF_REFERENCE_ID_UNKNOWN"</w:t>
      </w:r>
      <w:r>
        <w:t xml:space="preserve"> and delete the event.</w:t>
      </w:r>
    </w:p>
    <w:p w14:paraId="64E473B1" w14:textId="77777777" w:rsidR="00F71EE4" w:rsidRDefault="00F71EE4" w:rsidP="00F71EE4">
      <w:r>
        <w:t>An HSS receiving a notification with cause "</w:t>
      </w:r>
      <w:r>
        <w:rPr>
          <w:lang w:val="en-US"/>
        </w:rPr>
        <w:t>SCEF_REFERENCE_ID_UNKNOWN",</w:t>
      </w:r>
      <w:r>
        <w:t xml:space="preserve"> it shall delete the event localy.</w:t>
      </w:r>
    </w:p>
    <w:p w14:paraId="2B37336E" w14:textId="77777777" w:rsidR="00F71EE4" w:rsidRDefault="00F71EE4" w:rsidP="00892DE4">
      <w:pPr>
        <w:pStyle w:val="Heading3"/>
      </w:pPr>
      <w:bookmarkStart w:id="1165" w:name="_Toc19630531"/>
      <w:bookmarkStart w:id="1166" w:name="_Toc27226735"/>
      <w:bookmarkStart w:id="1167" w:name="_Toc36115916"/>
      <w:bookmarkStart w:id="1168" w:name="_Toc177649187"/>
      <w:r>
        <w:rPr>
          <w:rFonts w:hint="eastAsia"/>
          <w:lang w:eastAsia="zh-CN"/>
        </w:rPr>
        <w:t>30</w:t>
      </w:r>
      <w:r>
        <w:t>.1.</w:t>
      </w:r>
      <w:r>
        <w:rPr>
          <w:lang w:eastAsia="zh-CN"/>
        </w:rPr>
        <w:t>1</w:t>
      </w:r>
      <w:r>
        <w:tab/>
      </w:r>
      <w:r w:rsidRPr="005E38D3">
        <w:t xml:space="preserve">Mobile </w:t>
      </w:r>
      <w:r w:rsidRPr="00801E29">
        <w:t xml:space="preserve">Originated </w:t>
      </w:r>
      <w:r w:rsidRPr="005E38D3">
        <w:t>NIDD procedure</w:t>
      </w:r>
      <w:bookmarkEnd w:id="1165"/>
      <w:bookmarkEnd w:id="1166"/>
      <w:bookmarkEnd w:id="1167"/>
      <w:bookmarkEnd w:id="1168"/>
    </w:p>
    <w:p w14:paraId="7FBCCC89" w14:textId="424901DF" w:rsidR="00F71EE4" w:rsidRDefault="00F71EE4" w:rsidP="00F71EE4">
      <w:pPr>
        <w:rPr>
          <w:lang w:eastAsia="zh-CN"/>
        </w:rPr>
      </w:pPr>
      <w:r>
        <w:rPr>
          <w:rFonts w:hint="eastAsia"/>
          <w:lang w:eastAsia="zh-CN"/>
        </w:rPr>
        <w:t xml:space="preserve">During the </w:t>
      </w:r>
      <w:r w:rsidRPr="005E38D3">
        <w:rPr>
          <w:lang w:eastAsia="zh-CN"/>
        </w:rPr>
        <w:t xml:space="preserve">Mobile </w:t>
      </w:r>
      <w:r w:rsidRPr="00801E29">
        <w:t xml:space="preserve">Originated </w:t>
      </w:r>
      <w:r w:rsidRPr="005E38D3">
        <w:rPr>
          <w:lang w:eastAsia="zh-CN"/>
        </w:rPr>
        <w:t>NIDD procedure</w:t>
      </w:r>
      <w:r>
        <w:rPr>
          <w:rFonts w:hint="eastAsia"/>
          <w:lang w:eastAsia="zh-CN"/>
        </w:rPr>
        <w:t xml:space="preserve">, if the </w:t>
      </w:r>
      <w:r w:rsidRPr="00801E29">
        <w:t xml:space="preserve">MME </w:t>
      </w:r>
      <w:r>
        <w:rPr>
          <w:rFonts w:hint="eastAsia"/>
          <w:lang w:eastAsia="zh-CN"/>
        </w:rPr>
        <w:t xml:space="preserve">receives a </w:t>
      </w:r>
      <w:r>
        <w:t>MO</w:t>
      </w:r>
      <w:r>
        <w:rPr>
          <w:rFonts w:hint="eastAsia"/>
          <w:lang w:eastAsia="zh-CN"/>
        </w:rPr>
        <w:t>-</w:t>
      </w:r>
      <w:r>
        <w:t>Data</w:t>
      </w:r>
      <w:r>
        <w:rPr>
          <w:rFonts w:hint="eastAsia"/>
          <w:lang w:eastAsia="zh-CN"/>
        </w:rPr>
        <w:t>-</w:t>
      </w:r>
      <w:r>
        <w:t>Answer</w:t>
      </w:r>
      <w:r>
        <w:rPr>
          <w:lang w:eastAsia="zh-CN"/>
        </w:rPr>
        <w:t xml:space="preserve"> from the </w:t>
      </w:r>
      <w:r>
        <w:rPr>
          <w:rFonts w:hint="eastAsia"/>
          <w:lang w:eastAsia="zh-CN"/>
        </w:rPr>
        <w:t xml:space="preserve">SCEF with a </w:t>
      </w:r>
      <w:r>
        <w:rPr>
          <w:lang w:eastAsia="zh-CN"/>
        </w:rPr>
        <w:t xml:space="preserve">failure </w:t>
      </w:r>
      <w:r>
        <w:rPr>
          <w:rFonts w:hint="eastAsia"/>
          <w:lang w:eastAsia="zh-CN"/>
        </w:rPr>
        <w:t xml:space="preserve">cause </w:t>
      </w:r>
      <w:r>
        <w:rPr>
          <w:lang w:eastAsia="zh-CN"/>
        </w:rPr>
        <w:t>that UE cannot be found</w:t>
      </w:r>
      <w:r>
        <w:rPr>
          <w:rFonts w:hint="eastAsia"/>
          <w:lang w:eastAsia="zh-CN"/>
        </w:rPr>
        <w:t xml:space="preserve">, the MME </w:t>
      </w:r>
      <w:r>
        <w:rPr>
          <w:lang w:eastAsia="zh-CN"/>
        </w:rPr>
        <w:t xml:space="preserve">shall deactivate </w:t>
      </w:r>
      <w:r>
        <w:t>the corresponding PDN connection towards the UE with the cause "re-activation required", or initiate an explicit detach procedure</w:t>
      </w:r>
      <w:r w:rsidRPr="001C1BE3">
        <w:t xml:space="preserve"> </w:t>
      </w:r>
      <w:r>
        <w:t xml:space="preserve">with reattached required procedure, as appropriate, see 3GPP </w:t>
      </w:r>
      <w:r w:rsidR="00E241D7">
        <w:t>TS 2</w:t>
      </w:r>
      <w:r>
        <w:t>4.301</w:t>
      </w:r>
      <w:r w:rsidR="00E241D7">
        <w:t> [</w:t>
      </w:r>
      <w:r>
        <w:t>19]</w:t>
      </w:r>
      <w:r>
        <w:rPr>
          <w:rFonts w:hint="eastAsia"/>
          <w:lang w:eastAsia="zh-CN"/>
        </w:rPr>
        <w:t>.</w:t>
      </w:r>
    </w:p>
    <w:p w14:paraId="08FFB236" w14:textId="77777777" w:rsidR="00CF0B2D" w:rsidRDefault="00CF0B2D" w:rsidP="00892DE4">
      <w:pPr>
        <w:pStyle w:val="Heading1"/>
        <w:rPr>
          <w:lang w:eastAsia="zh-CN"/>
        </w:rPr>
      </w:pPr>
      <w:bookmarkStart w:id="1169" w:name="_Toc177649188"/>
      <w:r>
        <w:rPr>
          <w:lang w:eastAsia="zh-CN"/>
        </w:rPr>
        <w:t>31</w:t>
      </w:r>
      <w:r w:rsidRPr="006F23BE">
        <w:tab/>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w:t>
      </w:r>
      <w:bookmarkEnd w:id="1169"/>
    </w:p>
    <w:p w14:paraId="546480A2" w14:textId="77777777" w:rsidR="00CF0B2D" w:rsidRDefault="00CF0B2D" w:rsidP="00892DE4">
      <w:pPr>
        <w:pStyle w:val="Heading2"/>
      </w:pPr>
      <w:bookmarkStart w:id="1170" w:name="_Toc177649189"/>
      <w:r>
        <w:rPr>
          <w:lang w:eastAsia="zh-CN"/>
        </w:rPr>
        <w:t>31</w:t>
      </w:r>
      <w:r>
        <w:t>.1</w:t>
      </w:r>
      <w:r>
        <w:tab/>
      </w:r>
      <w:r>
        <w:rPr>
          <w:rFonts w:hint="eastAsia"/>
          <w:lang w:eastAsia="zh-CN"/>
        </w:rPr>
        <w:t>Gen</w:t>
      </w:r>
      <w:r>
        <w:rPr>
          <w:lang w:eastAsia="zh-CN"/>
        </w:rPr>
        <w:t>e</w:t>
      </w:r>
      <w:r>
        <w:rPr>
          <w:rFonts w:hint="eastAsia"/>
          <w:lang w:eastAsia="zh-CN"/>
        </w:rPr>
        <w:t>ral</w:t>
      </w:r>
      <w:bookmarkEnd w:id="1170"/>
    </w:p>
    <w:p w14:paraId="2EA7977A" w14:textId="77777777" w:rsidR="00CF0B2D" w:rsidRDefault="00CF0B2D" w:rsidP="00CF0B2D">
      <w:r>
        <w:t>The procedure specified in this clause enables to restore in the EPC the PDN connections affected by an PGW-C/SMF failure with or without restart or scale-in operation, and thus to maintain the UE connectivity to the PDN and corresponding services with minimum service interruption and minimal signalling in the network (e.g. no signalling wih the UE).</w:t>
      </w:r>
    </w:p>
    <w:p w14:paraId="76158F50" w14:textId="77777777" w:rsidR="008E6771" w:rsidRDefault="008E6771" w:rsidP="008E6771">
      <w:r>
        <w:t>The procedure specified in this clause is optional to support for the MME, ePDG supporting S2b over GTPv2, SGW and PGW-C/SMF.</w:t>
      </w:r>
    </w:p>
    <w:p w14:paraId="164E844C" w14:textId="7EA46974" w:rsidR="00CF0B2D" w:rsidRDefault="00CF0B2D" w:rsidP="00CF0B2D">
      <w:r>
        <w:t xml:space="preserve">This procedure applies for combo PGW-C/SMF that are deployed in an PGW-C/SMF set (i.e. a set of PGW-C/SMF instances that are functionally equivalent and inter-changeable and that share the same contexts, see </w:t>
      </w:r>
      <w:r w:rsidR="00E241D7">
        <w:t>clause 5</w:t>
      </w:r>
      <w:r>
        <w:t>.21.3 of 3GPP TS 23.501 [45]).</w:t>
      </w:r>
    </w:p>
    <w:p w14:paraId="5D361E44" w14:textId="77777777" w:rsidR="00CF0B2D" w:rsidRDefault="00CF0B2D" w:rsidP="00CF0B2D">
      <w:r>
        <w:t>In scenarios where a PGW-C/SMF becomes no longer available (e.g. PGW-C/SMF failure without restart, scale-in operation causing a PGW-C/SMF to be de-instantiated from the PGW-C/SMF set) or that require to change the PGW-C/SMF of a PDN connection, other PGW-C/SMFs from the same PGW-C/SMF set may take over the control of the PDN connections that were served by the PGW-C/SMF that is no longer available. When a PGW-C/SMF fails with restart, the restarted PGW-C/SMF should continue supporting the same PDN connections, if possible. When a PGW-C/SMF of a PGW-C/SMF set fails with or without restart, the Recovery (Restart Counter) shall not be incremented over S5/S8 (assuming the PDN connection context is still available in the PGW-C/SMF set).</w:t>
      </w:r>
    </w:p>
    <w:p w14:paraId="0850D885" w14:textId="77777777" w:rsidR="008E6771" w:rsidRDefault="008E6771" w:rsidP="008E6771">
      <w:r>
        <w:t>The restoration of a PDN connection may be triggered by the MME (e.g. when the SGW detects and reports to the MME that the PGW-C has failed) or by the ePDG supporting S2b over GTPv2, or by the PGW-C/SMF (e.g. scale-in operation or PGW-C/SMF reselection by another network function such as PCF).</w:t>
      </w:r>
    </w:p>
    <w:p w14:paraId="65466328" w14:textId="30178CC7" w:rsidR="00CF0B2D" w:rsidRDefault="00CF0B2D" w:rsidP="00CF0B2D">
      <w:r>
        <w:t>The procedure supports the restoration of Home Routed PDN connections, if the VPLMN and HPLMN support this procedure. If the VPLMN or HPLMN does not support this procedure, the existing behaviour applies, e.g. the MME and SGW clears all PDN connections of the PGW-C/SMF when detecting the failure or restart of the PGW-C/SMF and the MME may request UEs to release and reactivate some PDN connections (e.g. IMS PDN connections).</w:t>
      </w:r>
    </w:p>
    <w:p w14:paraId="2E6E186A" w14:textId="1C866C77" w:rsidR="00B76159" w:rsidRDefault="00E241D7" w:rsidP="00B76159">
      <w:r>
        <w:lastRenderedPageBreak/>
        <w:t>Clause 3</w:t>
      </w:r>
      <w:r w:rsidR="00B76159">
        <w:t>1.6 defines procedures to enable to restore a set of PDN connections affected by a PGW-C/SMF failure with or without restart, or scale-in operation, associated with specific FQ-CSIDs, Group IDs or PGW-C/SMF IP addresses.</w:t>
      </w:r>
    </w:p>
    <w:p w14:paraId="1280885C" w14:textId="77777777" w:rsidR="00B76159" w:rsidRDefault="00B76159" w:rsidP="00CF0B2D"/>
    <w:p w14:paraId="5856D6F0" w14:textId="77777777" w:rsidR="00CF0B2D" w:rsidRDefault="00CF0B2D" w:rsidP="00892DE4">
      <w:pPr>
        <w:pStyle w:val="Heading2"/>
      </w:pPr>
      <w:bookmarkStart w:id="1171" w:name="_Toc177649190"/>
      <w:r>
        <w:rPr>
          <w:lang w:eastAsia="zh-CN"/>
        </w:rPr>
        <w:t>31</w:t>
      </w:r>
      <w:r>
        <w:t>.2</w:t>
      </w:r>
      <w:r>
        <w:tab/>
      </w:r>
      <w:r>
        <w:rPr>
          <w:lang w:eastAsia="zh-CN"/>
        </w:rPr>
        <w:t>PDN connection establishment or mobility to EPC</w:t>
      </w:r>
      <w:bookmarkEnd w:id="1171"/>
    </w:p>
    <w:p w14:paraId="1680A283" w14:textId="77777777" w:rsidR="00CF0B2D" w:rsidRDefault="00CF0B2D" w:rsidP="00CF0B2D">
      <w:r>
        <w:t>The PDN connection shall be established as defined in 3GPP TS 23.401 [15] with the following additions.</w:t>
      </w:r>
    </w:p>
    <w:p w14:paraId="5FE72F97" w14:textId="77777777" w:rsidR="00CF0B2D" w:rsidRDefault="00CF0B2D" w:rsidP="00CF0B2D">
      <w:pPr>
        <w:pStyle w:val="TH"/>
      </w:pPr>
      <w:r>
        <w:object w:dxaOrig="9561" w:dyaOrig="4170" w14:anchorId="07A23E85">
          <v:shape id="_x0000_i1031" type="#_x0000_t75" style="width:477.35pt;height:208.9pt" o:ole="">
            <v:imagedata r:id="rId22" o:title=""/>
          </v:shape>
          <o:OLEObject Type="Embed" ProgID="Visio.Drawing.15" ShapeID="_x0000_i1031" DrawAspect="Content" ObjectID="_1788262140" r:id="rId23"/>
        </w:object>
      </w:r>
    </w:p>
    <w:p w14:paraId="43198FF1" w14:textId="77777777" w:rsidR="00CF0B2D" w:rsidRPr="009A2F46" w:rsidRDefault="00CF0B2D" w:rsidP="00CF0B2D">
      <w:pPr>
        <w:pStyle w:val="TF"/>
        <w:rPr>
          <w:lang w:eastAsia="zh-CN"/>
        </w:rPr>
      </w:pPr>
      <w:r w:rsidRPr="009A2F46">
        <w:rPr>
          <w:lang w:eastAsia="zh-CN"/>
        </w:rPr>
        <w:t xml:space="preserve">Figure </w:t>
      </w:r>
      <w:r>
        <w:rPr>
          <w:lang w:eastAsia="zh-CN"/>
        </w:rPr>
        <w:t>31</w:t>
      </w:r>
      <w:r w:rsidRPr="00A83593">
        <w:rPr>
          <w:lang w:eastAsia="zh-CN"/>
        </w:rPr>
        <w:t>.</w:t>
      </w:r>
      <w:r>
        <w:rPr>
          <w:lang w:eastAsia="zh-CN"/>
        </w:rPr>
        <w:t>2</w:t>
      </w:r>
      <w:r w:rsidRPr="00A83593">
        <w:rPr>
          <w:lang w:eastAsia="zh-CN"/>
        </w:rPr>
        <w:t>-1: PDN connection est</w:t>
      </w:r>
      <w:r w:rsidRPr="00CF0B2D">
        <w:rPr>
          <w:lang w:eastAsia="zh-CN"/>
        </w:rPr>
        <w:t>ablishment</w:t>
      </w:r>
    </w:p>
    <w:p w14:paraId="11675241" w14:textId="5317D02A" w:rsidR="006641BD" w:rsidRDefault="006641BD" w:rsidP="006641BD">
      <w:pPr>
        <w:pStyle w:val="B1"/>
      </w:pPr>
      <w:r>
        <w:t>1.</w:t>
      </w:r>
      <w:r>
        <w:tab/>
        <w:t>During the PDN connection establishment or when a PDU session is moved from 5GS to EPS without the N26 interface or from EPC/ePDG to EPS, the MME may signal in the Create Session Request that it supports this procedure by settingthe</w:t>
      </w:r>
      <w:r w:rsidRPr="00196DA6">
        <w:rPr>
          <w:lang w:eastAsia="zh-CN"/>
        </w:rPr>
        <w:t xml:space="preserve"> </w:t>
      </w:r>
      <w:r>
        <w:rPr>
          <w:lang w:eastAsia="zh-CN"/>
        </w:rPr>
        <w:t>Restoration of PDN connections after an PGW-C/SMF Change Support Indication in the Indication Flags IE</w:t>
      </w:r>
      <w:r>
        <w:t>. If the SGW also supports this feature, it shall relay this indication towards the PGW.</w:t>
      </w:r>
    </w:p>
    <w:p w14:paraId="43CB401C" w14:textId="4F43FC40" w:rsidR="006641BD" w:rsidRDefault="006641BD" w:rsidP="006641BD">
      <w:pPr>
        <w:pStyle w:val="B1"/>
      </w:pPr>
      <w:r>
        <w:t>2.</w:t>
      </w:r>
      <w:r>
        <w:tab/>
        <w:t>If the Create Session Request indicates support of this procedure</w:t>
      </w:r>
      <w:r w:rsidRPr="005678C3">
        <w:rPr>
          <w:rFonts w:hint="eastAsia"/>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the PGW-C/SMF shall return a PGW Change Info IE in the Create Session Response, that the SGW shall relay transparently towards the MME. The PGW Change Info IE shall contain the PGW Set FQDN or Alternative PGW-C/SMF FQDN or IP Addresses of PGW/SMFs in the set. Receipt of this information indicates to the MME that this procedure is supported by the SGW and PGW-C/SMF for the PDN connection and that alternative PGW-C/SMF instances may be found using the PGW Set FQDN or the Alternative PGW FQDN or IP addresses, if the PGW-C/SMF becomes no longer reachable.</w:t>
      </w:r>
    </w:p>
    <w:p w14:paraId="67674A5C" w14:textId="77777777" w:rsidR="006641BD" w:rsidRDefault="006641BD" w:rsidP="006641BD">
      <w:r>
        <w:t>Likewise, a PDU session shall be moved from 5GS to EPS with the N26 interface as defined in clause 4.11 of 3GPP TS 23.502 [46] with the following additions:</w:t>
      </w:r>
    </w:p>
    <w:p w14:paraId="009CA39C" w14:textId="35335016" w:rsidR="006641BD" w:rsidRDefault="006641BD" w:rsidP="006641BD">
      <w:pPr>
        <w:pStyle w:val="B1"/>
      </w:pPr>
      <w:r>
        <w:t>-</w:t>
      </w:r>
      <w:r>
        <w:tab/>
        <w:t>the MME may signal that it supports this procedure by setting the</w:t>
      </w:r>
      <w:r w:rsidRPr="00196DA6">
        <w:rPr>
          <w:lang w:eastAsia="zh-CN"/>
        </w:rPr>
        <w:t xml:space="preserve"> </w:t>
      </w:r>
      <w:r>
        <w:rPr>
          <w:lang w:eastAsia="zh-CN"/>
        </w:rPr>
        <w:t>Restoration of PDN connections after an PGW-C/SMF Change Support Indication in the Indication Flags IE</w:t>
      </w:r>
      <w:r>
        <w:t xml:space="preserve"> in:</w:t>
      </w:r>
    </w:p>
    <w:p w14:paraId="143D58A3" w14:textId="77777777" w:rsidR="006641BD" w:rsidRDefault="006641BD" w:rsidP="006641BD">
      <w:pPr>
        <w:pStyle w:val="B2"/>
        <w:rPr>
          <w:lang w:eastAsia="zh-CN"/>
        </w:rPr>
      </w:pPr>
      <w:r>
        <w:t>-</w:t>
      </w:r>
      <w:r>
        <w:tab/>
        <w:t xml:space="preserve">the Create Session Request during </w:t>
      </w:r>
      <w:r w:rsidRPr="00140E21">
        <w:rPr>
          <w:lang w:eastAsia="zh-CN"/>
        </w:rPr>
        <w:t>5GS to EPS Idle mode mobility using N26 interfac</w:t>
      </w:r>
      <w:r>
        <w:rPr>
          <w:lang w:eastAsia="zh-CN"/>
        </w:rPr>
        <w:t>e (see clause </w:t>
      </w:r>
      <w:r w:rsidRPr="00140E21">
        <w:rPr>
          <w:lang w:eastAsia="zh-CN"/>
        </w:rPr>
        <w:t>4.11.1.3.2</w:t>
      </w:r>
      <w:r w:rsidRPr="002E4579">
        <w:t xml:space="preserve"> </w:t>
      </w:r>
      <w:r>
        <w:t>of 3GPP TS 23.502 [46]</w:t>
      </w:r>
      <w:r>
        <w:rPr>
          <w:lang w:eastAsia="zh-CN"/>
        </w:rPr>
        <w:t>); and</w:t>
      </w:r>
    </w:p>
    <w:p w14:paraId="107E2B34" w14:textId="77777777" w:rsidR="006641BD" w:rsidRDefault="006641BD" w:rsidP="006641BD">
      <w:pPr>
        <w:pStyle w:val="B2"/>
        <w:rPr>
          <w:lang w:eastAsia="zh-CN"/>
        </w:rPr>
      </w:pPr>
      <w:r>
        <w:rPr>
          <w:lang w:eastAsia="zh-CN"/>
        </w:rPr>
        <w:t>-</w:t>
      </w:r>
      <w:r>
        <w:rPr>
          <w:lang w:eastAsia="zh-CN"/>
        </w:rPr>
        <w:tab/>
        <w:t xml:space="preserve">in the Modify Bearer Request during an </w:t>
      </w:r>
      <w:r w:rsidRPr="00140E21">
        <w:t>5GS to EPS handover using N26 interface</w:t>
      </w:r>
      <w:r>
        <w:rPr>
          <w:lang w:eastAsia="zh-CN"/>
        </w:rPr>
        <w:t xml:space="preserve"> (see clause </w:t>
      </w:r>
      <w:r w:rsidRPr="00140E21">
        <w:t>4.11.1.2.1</w:t>
      </w:r>
      <w:r w:rsidRPr="002E4579">
        <w:t xml:space="preserve"> </w:t>
      </w:r>
      <w:r>
        <w:t>of 3GPP TS 23.502 [46]</w:t>
      </w:r>
      <w:r>
        <w:rPr>
          <w:lang w:eastAsia="zh-CN"/>
        </w:rPr>
        <w:t>);</w:t>
      </w:r>
    </w:p>
    <w:p w14:paraId="534C1B88" w14:textId="77777777" w:rsidR="006641BD" w:rsidRDefault="006641BD" w:rsidP="006641BD">
      <w:pPr>
        <w:pStyle w:val="B1"/>
      </w:pPr>
      <w:r>
        <w:t>-</w:t>
      </w:r>
      <w:r>
        <w:tab/>
        <w:t>If the SGW also supports this feature, it shall relay this indication in the Modify Bearer Request towards the PGW;</w:t>
      </w:r>
    </w:p>
    <w:p w14:paraId="29C903FE" w14:textId="0F809AA1" w:rsidR="006641BD" w:rsidRDefault="006641BD" w:rsidP="006641BD">
      <w:pPr>
        <w:pStyle w:val="B1"/>
      </w:pPr>
      <w:r>
        <w:t>-</w:t>
      </w:r>
      <w:r>
        <w:tab/>
        <w:t>If the Modify Bearer Request received by the PGW-C/SMF indicates support of this procedure</w:t>
      </w:r>
      <w:r w:rsidRPr="00522D14">
        <w:rPr>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xml:space="preserve">, the PGW-C/SMF shall return a PGW Change Info IE (with the same content as described above) in the Modify </w:t>
      </w:r>
      <w:r>
        <w:lastRenderedPageBreak/>
        <w:t>Bearer Response, that the SGW shall relay transparently towards the MME. This provides the same indication as described above to the MME.</w:t>
      </w:r>
    </w:p>
    <w:p w14:paraId="4BD2BE0C" w14:textId="77777777" w:rsidR="008E6771" w:rsidRDefault="008E6771" w:rsidP="00892DE4">
      <w:pPr>
        <w:pStyle w:val="Heading2"/>
      </w:pPr>
      <w:bookmarkStart w:id="1172" w:name="_Toc177649191"/>
      <w:r>
        <w:rPr>
          <w:lang w:eastAsia="zh-CN"/>
        </w:rPr>
        <w:t>31</w:t>
      </w:r>
      <w:r>
        <w:t>.2A</w:t>
      </w:r>
      <w:r>
        <w:tab/>
      </w:r>
      <w:r>
        <w:rPr>
          <w:lang w:eastAsia="zh-CN"/>
        </w:rPr>
        <w:t>PDN connection establishment or mobility to EPC/ePDG</w:t>
      </w:r>
      <w:bookmarkEnd w:id="1172"/>
    </w:p>
    <w:p w14:paraId="6ED19D83" w14:textId="1A96DAE4" w:rsidR="008E6771" w:rsidRDefault="008E6771" w:rsidP="008E6771">
      <w:r>
        <w:t xml:space="preserve">The PDN connection shall be established as defined in </w:t>
      </w:r>
      <w:r w:rsidR="00E241D7">
        <w:t>clause 7</w:t>
      </w:r>
      <w:r>
        <w:t>.2.4 of 3GPP TS 23.402 [18] with the following additions.</w:t>
      </w:r>
    </w:p>
    <w:p w14:paraId="7A948B8B" w14:textId="77777777" w:rsidR="008E6771" w:rsidRDefault="008E6771" w:rsidP="008E6771">
      <w:pPr>
        <w:pStyle w:val="TH"/>
      </w:pPr>
      <w:r>
        <w:object w:dxaOrig="9570" w:dyaOrig="4181" w14:anchorId="51B94682">
          <v:shape id="_x0000_i1032" type="#_x0000_t75" style="width:479.45pt;height:209.35pt" o:ole="">
            <v:imagedata r:id="rId24" o:title=""/>
          </v:shape>
          <o:OLEObject Type="Embed" ProgID="Visio.Drawing.15" ShapeID="_x0000_i1032" DrawAspect="Content" ObjectID="_1788262141" r:id="rId25"/>
        </w:object>
      </w:r>
    </w:p>
    <w:p w14:paraId="2FBA557F" w14:textId="77777777" w:rsidR="008E6771" w:rsidRDefault="008E6771" w:rsidP="008E6771">
      <w:pPr>
        <w:pStyle w:val="TF"/>
        <w:rPr>
          <w:lang w:eastAsia="zh-CN"/>
        </w:rPr>
      </w:pPr>
      <w:r>
        <w:rPr>
          <w:lang w:eastAsia="zh-CN"/>
        </w:rPr>
        <w:t>Figure 31.2A-1: PDN connection establishment</w:t>
      </w:r>
    </w:p>
    <w:p w14:paraId="6A50C34C" w14:textId="0F58DD3E" w:rsidR="006641BD" w:rsidRDefault="006641BD" w:rsidP="006641BD">
      <w:pPr>
        <w:pStyle w:val="B1"/>
      </w:pPr>
      <w:r>
        <w:t>1.</w:t>
      </w:r>
      <w:r>
        <w:tab/>
        <w:t>During the PDN connection establishment or when a PDU session is moved from 5GS or EPS to EPC/ePDG, the ePDG may signal in the Create Session Request that it supports this procedure by setting the</w:t>
      </w:r>
      <w:r w:rsidRPr="00196DA6">
        <w:rPr>
          <w:lang w:eastAsia="zh-CN"/>
        </w:rPr>
        <w:t xml:space="preserve"> </w:t>
      </w:r>
      <w:r>
        <w:rPr>
          <w:lang w:eastAsia="zh-CN"/>
        </w:rPr>
        <w:t>Restoration of PDN connections after an PGW-C/SMF Change Support Indication in the Indication Flags IE</w:t>
      </w:r>
      <w:r>
        <w:t>.</w:t>
      </w:r>
    </w:p>
    <w:p w14:paraId="37611A25" w14:textId="1F4949D1" w:rsidR="006641BD" w:rsidRDefault="006641BD" w:rsidP="006641BD">
      <w:pPr>
        <w:pStyle w:val="B1"/>
      </w:pPr>
      <w:r>
        <w:t>2.</w:t>
      </w:r>
      <w:r>
        <w:tab/>
        <w:t>If the Create Session Request indicates support of this procedure</w:t>
      </w:r>
      <w:r w:rsidRPr="00046164">
        <w:rPr>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the PGW-C/SMF shall return a PGW Change Info IE in the Create Session Response. The PGW Change Info IE shall contain the PGW Set FQDN or Alternative PGW-C/SMF FQDN or IP Addresses of PGW/SMFs in the set. Receipt of this information indicates to the ePDG that this procedure is supported by PGW-C/SMF for the PDN connection and that alternative PGW-C/SMF instances may be found using the PGW Set FQDN or the Alternative PGW FQDN or IP addresses, if the PGW-C/SMF becomes no longer reachable.</w:t>
      </w:r>
    </w:p>
    <w:p w14:paraId="2334C79F" w14:textId="77777777" w:rsidR="006641BD" w:rsidRDefault="006641BD" w:rsidP="006641BD">
      <w:r>
        <w:t>Likewise, a PDU session shall be moved from 5GS to EPC/ePDG as defined in clause 4.11.4 of 3GPP TS 23.502 [46] with the following additions:</w:t>
      </w:r>
    </w:p>
    <w:p w14:paraId="3ADAF1DC" w14:textId="1C0B8C67" w:rsidR="006641BD" w:rsidRDefault="006641BD" w:rsidP="006641BD">
      <w:pPr>
        <w:pStyle w:val="B1"/>
        <w:rPr>
          <w:lang w:eastAsia="zh-CN"/>
        </w:rPr>
      </w:pPr>
      <w:r>
        <w:t>-</w:t>
      </w:r>
      <w:r>
        <w:tab/>
        <w:t>the ePDG may signal that it supports this procedure by setting the</w:t>
      </w:r>
      <w:r w:rsidRPr="00196DA6">
        <w:rPr>
          <w:lang w:eastAsia="zh-CN"/>
        </w:rPr>
        <w:t xml:space="preserve"> </w:t>
      </w:r>
      <w:r>
        <w:rPr>
          <w:lang w:eastAsia="zh-CN"/>
        </w:rPr>
        <w:t>Restoration of PDN connections after an PGW-C/SMF Change Support Indication in the Indication Flags IE</w:t>
      </w:r>
      <w:r>
        <w:t xml:space="preserve"> in the Create Session Request during handover from </w:t>
      </w:r>
      <w:r>
        <w:rPr>
          <w:lang w:eastAsia="zh-CN"/>
        </w:rPr>
        <w:t>5GS to EPC/ePDG (see clause 4.11.4.2</w:t>
      </w:r>
      <w:r>
        <w:t xml:space="preserve"> of 3GPP TS 23.502 [46]</w:t>
      </w:r>
      <w:r>
        <w:rPr>
          <w:lang w:eastAsia="zh-CN"/>
        </w:rPr>
        <w:t>); and</w:t>
      </w:r>
    </w:p>
    <w:p w14:paraId="7C7D4941" w14:textId="10DA46D1" w:rsidR="006641BD" w:rsidRDefault="006641BD" w:rsidP="006641BD">
      <w:pPr>
        <w:pStyle w:val="B1"/>
      </w:pPr>
      <w:r>
        <w:t>-</w:t>
      </w:r>
      <w:r>
        <w:tab/>
        <w:t>If the Create Session Request received by the PGW-C/SMF indicates support of this procedure</w:t>
      </w:r>
      <w:r w:rsidRPr="00046164">
        <w:rPr>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the PGW-C/SMF shall return a PGW Change Info IE (with the same content as described above) in the Create Session Response to provides the same indication as described above to the ePDG.</w:t>
      </w:r>
    </w:p>
    <w:p w14:paraId="076D25E5" w14:textId="77777777" w:rsidR="00CF0B2D" w:rsidRDefault="00CF0B2D" w:rsidP="00892DE4">
      <w:pPr>
        <w:pStyle w:val="Heading2"/>
      </w:pPr>
      <w:bookmarkStart w:id="1173" w:name="_Toc177649192"/>
      <w:r>
        <w:rPr>
          <w:lang w:eastAsia="zh-CN"/>
        </w:rPr>
        <w:t>31</w:t>
      </w:r>
      <w:r>
        <w:t>.3</w:t>
      </w:r>
      <w:r>
        <w:tab/>
      </w:r>
      <w:r>
        <w:rPr>
          <w:lang w:eastAsia="zh-CN"/>
        </w:rPr>
        <w:t>MME triggered PDN connection restoration</w:t>
      </w:r>
      <w:bookmarkEnd w:id="1173"/>
    </w:p>
    <w:p w14:paraId="7137397E" w14:textId="77777777" w:rsidR="00343191" w:rsidRDefault="00343191" w:rsidP="00343191">
      <w:r>
        <w:t>The MME may trigger a PDN connection restoration to move the PDN connection to a different PGW-C/SMF</w:t>
      </w:r>
      <w:r w:rsidRPr="0060296A">
        <w:t xml:space="preserve"> </w:t>
      </w:r>
      <w:r>
        <w:t>in the same PGW-C/SMF Set,</w:t>
      </w:r>
      <w:r w:rsidRPr="00113E57">
        <w:t xml:space="preserve"> </w:t>
      </w:r>
      <w:r w:rsidRPr="00FF36CB">
        <w:t xml:space="preserve">e.g. when detecting that the PGW-C/SMF currently </w:t>
      </w:r>
      <w:r>
        <w:t>serving</w:t>
      </w:r>
      <w:r w:rsidRPr="00FF36CB">
        <w:t xml:space="preserve"> the PDN connection is not reachable, as defined in this clause.</w:t>
      </w:r>
    </w:p>
    <w:p w14:paraId="6EA581C5" w14:textId="04E16CB6" w:rsidR="00343191" w:rsidRDefault="00343191" w:rsidP="00343191">
      <w:r>
        <w:rPr>
          <w:lang w:val="en-US"/>
        </w:rPr>
        <w:t xml:space="preserve">The MME may trigger this procedure for a specific PDN connection, e.g. upon receiving a Modify Bearer Response message for this PDN connection with the cause code set to "Remote peer not responding", or for all PDN connections </w:t>
      </w:r>
      <w:r>
        <w:rPr>
          <w:lang w:val="en-US"/>
        </w:rPr>
        <w:lastRenderedPageBreak/>
        <w:t>served by a PGW-C/SMF</w:t>
      </w:r>
      <w:r>
        <w:t>, e.g. when receiving a PGW Restart Notification from the SGW with the cause "PGW not responding"</w:t>
      </w:r>
      <w:r w:rsidRPr="00CD2207">
        <w:t xml:space="preserve"> </w:t>
      </w:r>
      <w:r>
        <w:t>or when the MME determines that the PGW-C/SMF has failed.</w:t>
      </w:r>
    </w:p>
    <w:p w14:paraId="7B4E81D9" w14:textId="40C5FEAE" w:rsidR="00CF0B2D" w:rsidRDefault="00ED0D79" w:rsidP="00CF0B2D">
      <w:pPr>
        <w:pStyle w:val="TH"/>
      </w:pPr>
      <w:r>
        <w:object w:dxaOrig="9892" w:dyaOrig="6729" w14:anchorId="31B32603">
          <v:shape id="_x0000_i1033" type="#_x0000_t75" style="width:493.6pt;height:337.55pt" o:ole="">
            <v:imagedata r:id="rId26" o:title=""/>
          </v:shape>
          <o:OLEObject Type="Embed" ProgID="Visio.Drawing.15" ShapeID="_x0000_i1033" DrawAspect="Content" ObjectID="_1788262142" r:id="rId27"/>
        </w:object>
      </w:r>
    </w:p>
    <w:p w14:paraId="0DD85ED1" w14:textId="77777777" w:rsidR="00CF0B2D" w:rsidRDefault="00CF0B2D" w:rsidP="00CF0B2D">
      <w:pPr>
        <w:pStyle w:val="TF"/>
        <w:rPr>
          <w:lang w:eastAsia="zh-CN"/>
        </w:rPr>
      </w:pPr>
      <w:r>
        <w:rPr>
          <w:lang w:eastAsia="zh-CN"/>
        </w:rPr>
        <w:t>Figure 31.3-1: MME triggered PDN connection restoration</w:t>
      </w:r>
    </w:p>
    <w:p w14:paraId="4432A99D" w14:textId="77777777" w:rsidR="00343191" w:rsidRDefault="00343191" w:rsidP="00343191">
      <w:pPr>
        <w:pStyle w:val="B1"/>
      </w:pPr>
      <w:r>
        <w:t>1.</w:t>
      </w:r>
      <w:r>
        <w:tab/>
        <w:t>The PGW-C/SMF fails without restart from the PGW-C/SMF set.</w:t>
      </w:r>
    </w:p>
    <w:p w14:paraId="66A1CBDE" w14:textId="77777777" w:rsidR="00343191" w:rsidRDefault="00343191" w:rsidP="00343191">
      <w:pPr>
        <w:pStyle w:val="B1"/>
        <w:rPr>
          <w:lang w:val="en-US"/>
        </w:rPr>
      </w:pPr>
      <w:r>
        <w:t>2a-2b.</w:t>
      </w:r>
      <w:r>
        <w:tab/>
        <w:t xml:space="preserve">The MME sends a Modify Bearer Request message to the SGW, e.g., to report a User Location Information change, the SGW shall respond with the Modify Bearer Response message with the </w:t>
      </w:r>
      <w:r>
        <w:rPr>
          <w:lang w:val="en-US"/>
        </w:rPr>
        <w:t xml:space="preserve">cause code set to "Remote peer not responding" when the SGW </w:t>
      </w:r>
      <w:r>
        <w:t>detects that the PGW-C/SMF is not responding.</w:t>
      </w:r>
    </w:p>
    <w:p w14:paraId="6816E9B3" w14:textId="04BBEFA3" w:rsidR="00343191" w:rsidRDefault="00ED0D79" w:rsidP="00343191">
      <w:pPr>
        <w:pStyle w:val="B1"/>
      </w:pPr>
      <w:r>
        <w:t>2c-2d.</w:t>
      </w:r>
      <w:r>
        <w:tab/>
        <w:t xml:space="preserve">When detecting that the PGW-C/SMF has failed, the SGW-C shall send a PGW Restart Notification to the MME as specified in clause 16.1A.2 and the MME shall respond with a </w:t>
      </w:r>
      <w:r w:rsidRPr="006C1437">
        <w:t>PGW Restart Notification Acknowledge</w:t>
      </w:r>
      <w:r>
        <w:t xml:space="preserve"> message.</w:t>
      </w:r>
      <w:r>
        <w:br/>
      </w:r>
      <w:r w:rsidR="00343191">
        <w:br/>
      </w:r>
      <w:r w:rsidR="00343191" w:rsidRPr="00911B2D">
        <w:t>When detecting that a PGW-C/SMF has failed, the SGW-C and MME shall maintain the contexts of the PDN connections served by that PGW-C/SMF for which this procedure is supported.</w:t>
      </w:r>
    </w:p>
    <w:p w14:paraId="0C5343E0" w14:textId="77777777" w:rsidR="00BA053F" w:rsidRDefault="00BA053F" w:rsidP="00BA053F">
      <w:pPr>
        <w:pStyle w:val="B1"/>
      </w:pPr>
      <w:r>
        <w:t>3.</w:t>
      </w:r>
      <w:r>
        <w:tab/>
        <w:t>The MME should select an alternative PGW-C/SMF using the PGW Change Info received earlier from the PGW-C/SMF for the PDN connection (for the scenario described as step 2a-2b) or for all PDN connections associated with the failed PGW (for the scenario described as step 2c).</w:t>
      </w:r>
    </w:p>
    <w:p w14:paraId="538C3967" w14:textId="0392A3A9" w:rsidR="00ED0D79" w:rsidRDefault="00ED0D79" w:rsidP="00ED0D79">
      <w:pPr>
        <w:pStyle w:val="B1"/>
      </w:pPr>
      <w:bookmarkStart w:id="1174" w:name="_PERM_MCCTEMPBM_CRPT64890027___3"/>
      <w:r>
        <w:t>4.</w:t>
      </w:r>
      <w:r>
        <w:tab/>
        <w:t>The MME shall send a Create Session Request towards the newly selected PGW-C/SMF, via the same or a different SGW, as specified in clause 7.2.1 of 3GPP TS 29.274 [13]</w:t>
      </w:r>
      <w:r>
        <w:rPr>
          <w:lang w:eastAsia="ja-JP"/>
        </w:rPr>
        <w:t>,</w:t>
      </w:r>
      <w:r>
        <w:t>including (among others) a PGW Change Indication, S5/S8-U F-TEIDs for dedicated bearers (if dedicated bearers were established before moving the PDN connection to the new PGW-C/SMF) and the Linked EPS Bearer ID identifying the default bearer of the PDN connection, and without setting the Operation Indication to "1". The MME may defer doing so until it needs to send signalling to the SGW or PGW-C. The MME should reuse the same SGW if possible, since the PDN connection restoration remains then transparent to the eNodeB. The PGW Change Indication tells the SGW and PGW-C/SMF that this is a request to move an existing PDN connection to the new PGW-C/SMF.</w:t>
      </w:r>
    </w:p>
    <w:p w14:paraId="4583066D" w14:textId="77777777" w:rsidR="00ED0D79" w:rsidRDefault="00ED0D79" w:rsidP="00ED0D79">
      <w:pPr>
        <w:pStyle w:val="NO"/>
      </w:pPr>
      <w:r>
        <w:t>NOTE 1:</w:t>
      </w:r>
      <w:r>
        <w:tab/>
        <w:t xml:space="preserve">The MME includes the S5/S8-U PGW F-TEIDs in the Create Session Request to the SGW. The SGW includes the S5/S8-U SGW F-TEIDs in the Create Session Request to the PGW. </w:t>
      </w:r>
    </w:p>
    <w:p w14:paraId="4E9A4D8D" w14:textId="501906DF" w:rsidR="00ED0D79" w:rsidRDefault="00ED0D79" w:rsidP="00ED0D79">
      <w:pPr>
        <w:pStyle w:val="B1"/>
      </w:pPr>
      <w:r>
        <w:lastRenderedPageBreak/>
        <w:t>5.</w:t>
      </w:r>
      <w:r>
        <w:tab/>
        <w:t>The new PGW-C/SMF shall identify the PDN connection context using the UE's identity (i.e. IMSI or IMEI) and the Linked EPS Bearer Identity received in the Create Session Request. If it can take over the PDN connection, it shall return a Create Session Response towards the SGW and MME as specified in clause 7.2.2 of 3GPP TS 29.274 [13]</w:t>
      </w:r>
      <w:r>
        <w:rPr>
          <w:lang w:eastAsia="ja-JP"/>
        </w:rPr>
        <w:t xml:space="preserve">, </w:t>
      </w:r>
      <w:r>
        <w:t xml:space="preserve">including (among others) the new S5/S8 PGW F-TEID for control plane, its PGW node name, the S5/S8-U PGW F-TEID for the default bearer and S5/S8 PGW F-TEIDs for </w:t>
      </w:r>
      <w:r>
        <w:rPr>
          <w:lang w:val="en-US"/>
        </w:rPr>
        <w:t>dedicated bearers (if any</w:t>
      </w:r>
      <w:r>
        <w:t>). The PGW-C/SMF shall not change the UE's IP address.</w:t>
      </w:r>
    </w:p>
    <w:p w14:paraId="550B5D29" w14:textId="77777777" w:rsidR="00BA053F" w:rsidRDefault="00BA053F" w:rsidP="00BA053F">
      <w:pPr>
        <w:pStyle w:val="B1"/>
        <w:ind w:firstLine="0"/>
      </w:pPr>
      <w:r>
        <w:t>The SGW and MME shall update their PDN connection context with the information received from the PGW-C/SMF. Any subsequent control plane procedure between the MME, SGW and PGW shall take place as defined in existing procedures.</w:t>
      </w:r>
      <w:r>
        <w:br/>
      </w:r>
      <w:r>
        <w:br/>
        <w:t xml:space="preserve">If the MME reselected a different SGW, the MME shall update the eNB with the new SGW's S1-U F-TEID using the </w:t>
      </w:r>
      <w:r w:rsidRPr="00990165">
        <w:t>MME triggered Serving GW relocation</w:t>
      </w:r>
      <w:r>
        <w:t xml:space="preserve"> procedure (see clause </w:t>
      </w:r>
      <w:r w:rsidRPr="00990165">
        <w:t>5.10.4</w:t>
      </w:r>
      <w:r>
        <w:t xml:space="preserve"> of 3GPP TS 23.401 [15]).</w:t>
      </w:r>
    </w:p>
    <w:bookmarkEnd w:id="1174"/>
    <w:p w14:paraId="67073685" w14:textId="77777777" w:rsidR="00ED0D79" w:rsidRDefault="00ED0D79" w:rsidP="00ED0D79">
      <w:pPr>
        <w:pStyle w:val="B1"/>
      </w:pPr>
      <w:r>
        <w:t>6.</w:t>
      </w:r>
      <w:r>
        <w:tab/>
        <w:t xml:space="preserve">The MME shall update the PGW identity in the HSS. </w:t>
      </w:r>
    </w:p>
    <w:p w14:paraId="1AC38122" w14:textId="77777777" w:rsidR="00ED0D79" w:rsidRDefault="00ED0D79" w:rsidP="00ED0D79">
      <w:pPr>
        <w:pStyle w:val="B1"/>
      </w:pPr>
      <w:r>
        <w:t>7.</w:t>
      </w:r>
      <w:r>
        <w:tab/>
        <w:t xml:space="preserve">The HSS shall respond the Notify Request. Upon detecting that </w:t>
      </w:r>
      <w:r w:rsidRPr="00244099">
        <w:t>the association between APN and PGW-C</w:t>
      </w:r>
      <w:r>
        <w:t>/</w:t>
      </w:r>
      <w:r w:rsidRPr="00244099">
        <w:t>SMF FQDN</w:t>
      </w:r>
      <w:r w:rsidRPr="00244099">
        <w:rPr>
          <w:lang w:eastAsia="zh-CN"/>
        </w:rPr>
        <w:t xml:space="preserve"> is changed</w:t>
      </w:r>
      <w:r>
        <w:rPr>
          <w:lang w:eastAsia="zh-CN"/>
        </w:rPr>
        <w:t xml:space="preserve">, </w:t>
      </w:r>
      <w:r>
        <w:t xml:space="preserve">if an active subscription from the UDM exists for the UE to be notified on the change of the data, the HSS shall notify the UDM as specified in </w:t>
      </w:r>
      <w:r w:rsidRPr="00244099">
        <w:t>Figure 5.3.4-5</w:t>
      </w:r>
      <w:r>
        <w:t xml:space="preserve"> of clause 5.3.4 of 3GPP TS 23.632 [47].</w:t>
      </w:r>
    </w:p>
    <w:p w14:paraId="5326BD20" w14:textId="675A5E81" w:rsidR="00BA053F" w:rsidRDefault="00BA053F" w:rsidP="00BA053F">
      <w:pPr>
        <w:pStyle w:val="NO"/>
      </w:pPr>
      <w:r>
        <w:t>NOTE 2:</w:t>
      </w:r>
      <w:r>
        <w:tab/>
        <w:t>An active subscription from the UDM can exist e.g. to notify the AMF registered for the UE for non-3GPP access.</w:t>
      </w:r>
    </w:p>
    <w:p w14:paraId="1032646C" w14:textId="6C31A6F2" w:rsidR="00BA053F" w:rsidRDefault="00BA053F" w:rsidP="00BA053F">
      <w:pPr>
        <w:pStyle w:val="NO"/>
      </w:pPr>
      <w:r>
        <w:t>NOTE 3:</w:t>
      </w:r>
      <w:r>
        <w:tab/>
        <w:t>The PDN connection restoration procedure specified in this clause does not require any specific handling from the HSS and UDM.</w:t>
      </w:r>
    </w:p>
    <w:p w14:paraId="438AA50C" w14:textId="77777777" w:rsidR="008E6771" w:rsidRDefault="008E6771" w:rsidP="00892DE4">
      <w:pPr>
        <w:pStyle w:val="Heading2"/>
      </w:pPr>
      <w:bookmarkStart w:id="1175" w:name="_Toc177649193"/>
      <w:r>
        <w:rPr>
          <w:lang w:eastAsia="zh-CN"/>
        </w:rPr>
        <w:t>31</w:t>
      </w:r>
      <w:r>
        <w:t>.3A</w:t>
      </w:r>
      <w:r>
        <w:tab/>
      </w:r>
      <w:r>
        <w:rPr>
          <w:lang w:eastAsia="zh-CN"/>
        </w:rPr>
        <w:t>ePDG triggered PDN connection restoration</w:t>
      </w:r>
      <w:bookmarkEnd w:id="1175"/>
    </w:p>
    <w:p w14:paraId="3D62DD71" w14:textId="77777777" w:rsidR="00343191" w:rsidRDefault="00343191" w:rsidP="00343191">
      <w:r>
        <w:t>The ePDG supporting S2b over GTPv2 may trigger a PDN connection restoration to move the PDN connection to a different PGW-C/SMF</w:t>
      </w:r>
      <w:r w:rsidRPr="009B3462">
        <w:rPr>
          <w:lang w:val="en-US"/>
        </w:rPr>
        <w:t xml:space="preserve"> in the same PGW-C/SMF Set</w:t>
      </w:r>
      <w:r>
        <w:t xml:space="preserve">, e.g. when detecting that the PGW-C/SMF </w:t>
      </w:r>
      <w:r w:rsidRPr="005171E7">
        <w:t xml:space="preserve">currently serving the PDN connection </w:t>
      </w:r>
      <w:r>
        <w:t>is not reachable, as defined in this clause.</w:t>
      </w:r>
    </w:p>
    <w:p w14:paraId="14D60561" w14:textId="77777777" w:rsidR="00343191" w:rsidRPr="00343191" w:rsidRDefault="00343191" w:rsidP="00343191">
      <w:pPr>
        <w:rPr>
          <w:lang w:val="en-US"/>
        </w:rPr>
      </w:pPr>
      <w:r w:rsidRPr="009B3462">
        <w:rPr>
          <w:lang w:val="en-US"/>
        </w:rPr>
        <w:t>The ePD</w:t>
      </w:r>
      <w:r>
        <w:rPr>
          <w:lang w:val="en-US"/>
        </w:rPr>
        <w:t>G</w:t>
      </w:r>
      <w:r w:rsidRPr="009B3462">
        <w:rPr>
          <w:lang w:val="en-US"/>
        </w:rPr>
        <w:t xml:space="preserve"> may trigger this procedure for a specific PDN connection, e.g. upon receiving no response to a request message for this PDN connection, or for all PDN connections served by a PGW-C/SMF, e.g. when the ePDG determines that the PGW-C/SMF has failed.</w:t>
      </w:r>
    </w:p>
    <w:p w14:paraId="1BB165F3" w14:textId="77777777" w:rsidR="008E6771" w:rsidRDefault="008E6771" w:rsidP="008E6771">
      <w:pPr>
        <w:pStyle w:val="TH"/>
      </w:pPr>
      <w:r>
        <w:object w:dxaOrig="9891" w:dyaOrig="6730" w14:anchorId="0D81B1B2">
          <v:shape id="_x0000_i1034" type="#_x0000_t75" style="width:493.6pt;height:336.7pt" o:ole="">
            <v:imagedata r:id="rId28" o:title=""/>
          </v:shape>
          <o:OLEObject Type="Embed" ProgID="Visio.Drawing.15" ShapeID="_x0000_i1034" DrawAspect="Content" ObjectID="_1788262143" r:id="rId29"/>
        </w:object>
      </w:r>
    </w:p>
    <w:p w14:paraId="7FA0E767" w14:textId="77777777" w:rsidR="008E6771" w:rsidRDefault="008E6771" w:rsidP="008E6771">
      <w:pPr>
        <w:pStyle w:val="TF"/>
        <w:rPr>
          <w:lang w:eastAsia="zh-CN"/>
        </w:rPr>
      </w:pPr>
      <w:r>
        <w:rPr>
          <w:lang w:eastAsia="zh-CN"/>
        </w:rPr>
        <w:t>Figure 31.3A-1: ePDG triggered PDN connection restoration</w:t>
      </w:r>
    </w:p>
    <w:p w14:paraId="5ADA493C" w14:textId="77777777" w:rsidR="008E6771" w:rsidRDefault="008E6771" w:rsidP="008E6771">
      <w:pPr>
        <w:pStyle w:val="B1"/>
      </w:pPr>
      <w:r>
        <w:t>1.</w:t>
      </w:r>
      <w:r>
        <w:tab/>
        <w:t>The PGW-C/SMF fails without restart from the PGW-C/SMF set.</w:t>
      </w:r>
    </w:p>
    <w:p w14:paraId="03387584" w14:textId="60DED57C" w:rsidR="008E6771" w:rsidRDefault="008E6771" w:rsidP="008E6771">
      <w:pPr>
        <w:pStyle w:val="B1"/>
      </w:pPr>
      <w:r>
        <w:t>2.</w:t>
      </w:r>
      <w:r>
        <w:tab/>
        <w:t xml:space="preserve">The ePDG detects that the PGW-C/SMF has failed as specified in </w:t>
      </w:r>
      <w:r w:rsidR="00E241D7">
        <w:t>clause 2</w:t>
      </w:r>
      <w:r>
        <w:t>0.1.</w:t>
      </w:r>
      <w:r>
        <w:br/>
      </w:r>
      <w:r>
        <w:br/>
        <w:t>When detecting that a PGW-C/SMF has failed, the ePDG shall maintain the contexts of the PDN connections served by that PGW-C/SMF for which this procedure is supported.</w:t>
      </w:r>
    </w:p>
    <w:p w14:paraId="6001EF73" w14:textId="77777777" w:rsidR="00BA053F" w:rsidRDefault="00BA053F" w:rsidP="00BA053F">
      <w:pPr>
        <w:pStyle w:val="B1"/>
      </w:pPr>
      <w:r>
        <w:t>3.</w:t>
      </w:r>
      <w:r>
        <w:tab/>
        <w:t>The ePDG should select an alternative PGW-C/SMF using the PGW Change Info received earlier from the PGW-C/SMF.</w:t>
      </w:r>
    </w:p>
    <w:p w14:paraId="23F83A58" w14:textId="6B3ED5F7" w:rsidR="00ED0D79" w:rsidRDefault="00ED0D79" w:rsidP="00ED0D79">
      <w:pPr>
        <w:pStyle w:val="B1"/>
      </w:pPr>
      <w:r>
        <w:t>4.</w:t>
      </w:r>
      <w:r>
        <w:tab/>
        <w:t>The ePDG shall send a Create Session Request towards the newly selected PGW-C/SMF, as specified in clause 7.2.1 of 3GPP TS 29.274 [13]</w:t>
      </w:r>
      <w:r>
        <w:rPr>
          <w:lang w:eastAsia="ja-JP"/>
        </w:rPr>
        <w:t xml:space="preserve">, </w:t>
      </w:r>
      <w:r>
        <w:t>including (among others) a PGW Change Indication, S2b-U ePDG F-TEIDs for dedicated bearers (if dedicated bearers were established before moving the PDN connection to the new PGW-C/SMF) and the Linked EPS Bearer ID identifying the default bearer of the PDN connection. The ePDG may defer doing so until it needs to send signalling to the PGW-C. The PGW Change Indication tells the PGW-C/SMF that this is a request to move an existing PDN connection to the new PGW-C/SMF.</w:t>
      </w:r>
    </w:p>
    <w:p w14:paraId="04E2FFF0" w14:textId="308BAABF" w:rsidR="00ED0D79" w:rsidRDefault="00ED0D79" w:rsidP="00ED0D79">
      <w:pPr>
        <w:pStyle w:val="B1"/>
      </w:pPr>
      <w:r>
        <w:t>5.</w:t>
      </w:r>
      <w:r>
        <w:tab/>
        <w:t xml:space="preserve">The new PGW-C/SMF shall identify the PDN connection context using the UE's identity (i.e. IMSI or IMEI) and the Linked EPS Bearer Identity received in the Create Session Request. If it can take over the PDN connection, it shall return a Create Session Response towards the ePDG, as specified in clause 7.2.2 of 3GPP TS 29.274 [13], including (among others) the new S2b PGW F-TEID for control plane, its PGW node name, the S2b-U PGW F-TEID for the default bearer and S2b-U PGW F-TEIDs for </w:t>
      </w:r>
      <w:r>
        <w:rPr>
          <w:lang w:val="en-US"/>
        </w:rPr>
        <w:t>dedicated bearers (if any</w:t>
      </w:r>
      <w:r>
        <w:t>). The PGW-C/SMF shall not change the UE's IP address.</w:t>
      </w:r>
    </w:p>
    <w:p w14:paraId="5F01EBD7" w14:textId="77777777" w:rsidR="00BA053F" w:rsidRDefault="00BA053F" w:rsidP="00BA053F">
      <w:pPr>
        <w:pStyle w:val="B1"/>
      </w:pPr>
      <w:r>
        <w:tab/>
        <w:t>The ePDG shall update their PDN connection context with the information received from the PGW-C/SMF. Any subsequent control plane procedure between the ePDG and PGW shall take place as defined in existing procedures.</w:t>
      </w:r>
    </w:p>
    <w:p w14:paraId="238E7AE6" w14:textId="04AB4727" w:rsidR="008E6771" w:rsidRDefault="008E6771" w:rsidP="008E6771">
      <w:pPr>
        <w:pStyle w:val="B1"/>
      </w:pPr>
      <w:r>
        <w:t>6.</w:t>
      </w:r>
      <w:r>
        <w:tab/>
      </w:r>
      <w:r w:rsidRPr="00844D8A">
        <w:t xml:space="preserve">The </w:t>
      </w:r>
      <w:r>
        <w:t xml:space="preserve">new PGW-C/SMF </w:t>
      </w:r>
      <w:r w:rsidRPr="00844D8A">
        <w:t xml:space="preserve">shall update the PGW identity in the </w:t>
      </w:r>
      <w:r>
        <w:t xml:space="preserve">3GPP AAA Server, and the 3GPP AAA server will further populate the PGW identity to the </w:t>
      </w:r>
      <w:r w:rsidRPr="00844D8A">
        <w:t>HSS</w:t>
      </w:r>
      <w:r>
        <w:t xml:space="preserve"> as specified in </w:t>
      </w:r>
      <w:r w:rsidR="00E241D7">
        <w:t>clause 1</w:t>
      </w:r>
      <w:r>
        <w:t>2.1.4 of 3GPP TS 23.402 [18]</w:t>
      </w:r>
      <w:r w:rsidRPr="00844D8A">
        <w:t xml:space="preserve">. </w:t>
      </w:r>
      <w:r>
        <w:rPr>
          <w:lang w:val="en-US" w:eastAsia="zh-CN"/>
        </w:rPr>
        <w:t xml:space="preserve">The </w:t>
      </w:r>
      <w:r>
        <w:t xml:space="preserve">new </w:t>
      </w:r>
      <w:r>
        <w:lastRenderedPageBreak/>
        <w:t xml:space="preserve">PGW-C/SMF </w:t>
      </w:r>
      <w:r>
        <w:rPr>
          <w:lang w:val="en-US" w:eastAsia="zh-CN"/>
        </w:rPr>
        <w:t xml:space="preserve">shall update </w:t>
      </w:r>
      <w:r w:rsidRPr="00844D8A">
        <w:t xml:space="preserve">the PGW identity </w:t>
      </w:r>
      <w:r>
        <w:t xml:space="preserve">to </w:t>
      </w:r>
      <w:r>
        <w:rPr>
          <w:lang w:val="en-US" w:eastAsia="zh-CN"/>
        </w:rPr>
        <w:t xml:space="preserve">the UDM </w:t>
      </w:r>
      <w:r>
        <w:rPr>
          <w:lang w:val="en-US" w:eastAsia="fr-FR"/>
        </w:rPr>
        <w:t xml:space="preserve">as specified in </w:t>
      </w:r>
      <w:r w:rsidR="00E241D7">
        <w:rPr>
          <w:lang w:val="en-US" w:eastAsia="fr-FR"/>
        </w:rPr>
        <w:t>clause 4</w:t>
      </w:r>
      <w:r>
        <w:rPr>
          <w:lang w:val="en-US" w:eastAsia="fr-FR"/>
        </w:rPr>
        <w:t xml:space="preserve">.11.4.3.6 of 3GPP TS 23.502 [46] </w:t>
      </w:r>
      <w:r>
        <w:rPr>
          <w:lang w:val="en-US" w:eastAsia="zh-CN"/>
        </w:rPr>
        <w:t xml:space="preserve">if </w:t>
      </w:r>
      <w:r>
        <w:rPr>
          <w:lang w:val="en-US" w:eastAsia="fr-FR"/>
        </w:rPr>
        <w:t>S6b is not deployed between SMF+PGW-C and 3GPP AAA Server.</w:t>
      </w:r>
    </w:p>
    <w:p w14:paraId="0D3B7EDD" w14:textId="77777777" w:rsidR="00CF0B2D" w:rsidRDefault="00CF0B2D" w:rsidP="00892DE4">
      <w:pPr>
        <w:pStyle w:val="Heading2"/>
        <w:rPr>
          <w:lang w:eastAsia="zh-CN"/>
        </w:rPr>
      </w:pPr>
      <w:bookmarkStart w:id="1176" w:name="_Toc177649194"/>
      <w:r>
        <w:rPr>
          <w:lang w:eastAsia="zh-CN"/>
        </w:rPr>
        <w:t>31.4</w:t>
      </w:r>
      <w:r>
        <w:rPr>
          <w:lang w:eastAsia="zh-CN"/>
        </w:rPr>
        <w:tab/>
        <w:t>PGW triggered PDN connection restoration</w:t>
      </w:r>
      <w:bookmarkEnd w:id="1176"/>
    </w:p>
    <w:p w14:paraId="3E7EA972" w14:textId="77777777" w:rsidR="00CF0B2D" w:rsidRDefault="00CF0B2D" w:rsidP="00CF0B2D">
      <w:r>
        <w:t>The PGW-C/SMF currently supporting a PDN connection, or a new PGW-C/SMF from the same PGW-C/SMF set, may trigger a PDN connection restoration to move the PDN connection to a different PGW-C/SMF as defined in this clause.</w:t>
      </w:r>
    </w:p>
    <w:p w14:paraId="1C3746FE" w14:textId="77777777" w:rsidR="00CF0B2D" w:rsidRDefault="00CF0B2D" w:rsidP="00CF0B2D">
      <w:r>
        <w:t>This may happen e.g. when a PGW-C/SMF is de-instantiated (scale-in operation), or when a new PGW-C/SMF from the same PGW-C/SMF set is reselected for the PDN connection upon a request from the PCF or the PGW-U/UPF and, more generally, when the PGW-C/SMF supporting a PDN connection is no longer available and a new PGW-C/SMF of the same PGW-C/SMF set needs to send signalling to the SGW or MME, before the MME has triggered a PDN connection restoration.</w:t>
      </w:r>
    </w:p>
    <w:p w14:paraId="0FAB4A2E" w14:textId="77777777" w:rsidR="00CF0B2D" w:rsidRDefault="00CF0B2D" w:rsidP="00CF0B2D">
      <w:pPr>
        <w:pStyle w:val="TH"/>
      </w:pPr>
      <w:r>
        <w:object w:dxaOrig="10070" w:dyaOrig="7911" w14:anchorId="54AA38B6">
          <v:shape id="_x0000_i1035" type="#_x0000_t75" style="width:503.6pt;height:394.95pt" o:ole="">
            <v:imagedata r:id="rId30" o:title=""/>
          </v:shape>
          <o:OLEObject Type="Embed" ProgID="Visio.Drawing.15" ShapeID="_x0000_i1035" DrawAspect="Content" ObjectID="_1788262144" r:id="rId31"/>
        </w:object>
      </w:r>
    </w:p>
    <w:p w14:paraId="39497A43" w14:textId="77777777" w:rsidR="00CF0B2D" w:rsidRDefault="00CF0B2D" w:rsidP="00CF0B2D">
      <w:pPr>
        <w:pStyle w:val="TF"/>
        <w:rPr>
          <w:lang w:eastAsia="zh-CN"/>
        </w:rPr>
      </w:pPr>
      <w:r>
        <w:rPr>
          <w:lang w:eastAsia="zh-CN"/>
        </w:rPr>
        <w:t>Figure 31.4-1: PGW triggered PDN connection restoration</w:t>
      </w:r>
    </w:p>
    <w:p w14:paraId="52E434FB" w14:textId="77777777" w:rsidR="00CF0B2D" w:rsidRDefault="00CF0B2D" w:rsidP="00CF0B2D">
      <w:pPr>
        <w:pStyle w:val="B1"/>
      </w:pPr>
      <w:r>
        <w:t>1.</w:t>
      </w:r>
      <w:r>
        <w:tab/>
        <w:t>The PGW-C/SMF currently supporting the PDN connection or another PGW-C/SMF from the same PGW-C/SMF set determines that the PDN connection needs to be moved to a different PGW-C/SMF, e.g. during a PGW-C/SMF set scale-in operation, or e.g. due to PCF or PGW-U/UPF reselecting an alternative PGW-C/SMF from the same PGW-C/SMF set due to the PGW-C/SMF serving the PDN connection being unavailable and this triggers bearer signalling towards the MME.</w:t>
      </w:r>
    </w:p>
    <w:p w14:paraId="3CABA03A" w14:textId="77777777" w:rsidR="00574D3B" w:rsidRDefault="006641BD" w:rsidP="00574D3B">
      <w:pPr>
        <w:pStyle w:val="B1"/>
      </w:pPr>
      <w:r>
        <w:t>2 or 3.</w:t>
      </w:r>
      <w:r>
        <w:tab/>
        <w:t>The PGW-C/SMF currently supporting the PDN connection or the new PGW-C/SMF taking over the PDN connection may send an Update Bearer Request for</w:t>
      </w:r>
      <w:r>
        <w:rPr>
          <w:lang w:eastAsia="zh-CN"/>
        </w:rPr>
        <w:t xml:space="preserve"> the default bearer </w:t>
      </w:r>
      <w:r>
        <w:t xml:space="preserve">towards the SGW immediately or send Create Bearer Request (or a Update Bearer Request or a Delete Bearer Request) when the PGW-C/SMF needs to </w:t>
      </w:r>
      <w:r>
        <w:lastRenderedPageBreak/>
        <w:t>send this signalling towards the SGW and MME, including the</w:t>
      </w:r>
      <w:r w:rsidRPr="00C72F99">
        <w:t xml:space="preserve"> </w:t>
      </w:r>
      <w:r>
        <w:t>PGW Change Info IE. The SGW shall relay transparently the PGW Change Info IE towards the MME. The PGW Change Info IE shall contain the new S5/S8 PGW IP address for control plane. The PGW-C/SMF may also include the Sender F-TEID for Control Plane IE containing a new S5/S8 PGW F-TEID for control plane. The Create/Update/Delete Bearer Response message shall be sent over S5/S8 using the S5/S8 PGW TEID for control plane received in the Sender F-TEID for Control Plane IE, if any, otherwise using the S5/S8 PGW TEID for control plane earlier assigned to the PDN connection.</w:t>
      </w:r>
    </w:p>
    <w:p w14:paraId="6639D09C" w14:textId="5E59F8D3" w:rsidR="006641BD" w:rsidRDefault="006641BD" w:rsidP="006641BD">
      <w:pPr>
        <w:pStyle w:val="NO"/>
      </w:pPr>
      <w:r>
        <w:t>NOTE 1:</w:t>
      </w:r>
      <w:r>
        <w:tab/>
        <w:t>The MME and SGW need not know whether the Create/Update/Delete Bearer Request is originated by the same (step 2a) or a new (step 2b) PGW-C/SMF from the PGW-C/SMF Set.</w:t>
      </w:r>
    </w:p>
    <w:p w14:paraId="5304CD0F" w14:textId="77777777" w:rsidR="006641BD" w:rsidRDefault="006641BD" w:rsidP="006641BD">
      <w:pPr>
        <w:pStyle w:val="NO"/>
      </w:pPr>
      <w:r>
        <w:t>NOTE 2:</w:t>
      </w:r>
      <w:r>
        <w:tab/>
        <w:t>When establishing a PDN connection with a PGW-C/SMF of a PGW-C/SMF set, the PGW S5/S8 TEID for control plane that the PGW-C/SMF assigns in the PGW S5/S8 F-TEID for control plane needs not be unique within the PGW-C/SMF set. When the Create/Update/Delete Bearer Request is originated by the new PGW-C/SMF (step 2b), the new PGW-C/SMF can provide a new S5/S8 PGW F-TEID for control plane in the Sender F-TEID for Control Plane IE including the TEID with which it expects to receive the Create/Update/Delete Bearer Response. This new S5/S8 PGW F-TEID for control plane can be a same or different F-TEID than the S5/S8 PGW F-TEID for control plane assigned in the subsequent Create Session Response in step 5.</w:t>
      </w:r>
    </w:p>
    <w:p w14:paraId="7A3B90DD" w14:textId="77777777" w:rsidR="006641BD" w:rsidRDefault="006641BD" w:rsidP="006641BD">
      <w:pPr>
        <w:pStyle w:val="B1"/>
      </w:pPr>
      <w:r>
        <w:t>4.</w:t>
      </w:r>
      <w:r>
        <w:tab/>
        <w:t>Same as step 4 of Figure 31.3-1, with the MME including in the Create Session Request the new S5/S8 PGW-C/SMF IP address received in the PGW Change Info.</w:t>
      </w:r>
    </w:p>
    <w:p w14:paraId="5A1B3741" w14:textId="77777777" w:rsidR="00CF0B2D" w:rsidRDefault="00CF0B2D" w:rsidP="00CF0B2D">
      <w:pPr>
        <w:pStyle w:val="B1"/>
      </w:pPr>
      <w:r>
        <w:t>5.</w:t>
      </w:r>
      <w:r>
        <w:tab/>
        <w:t>Same as step 5 of Figure 31.3-1.</w:t>
      </w:r>
    </w:p>
    <w:p w14:paraId="61239659" w14:textId="72AF3388" w:rsidR="00CF0B2D" w:rsidRDefault="00CF0B2D" w:rsidP="00CF0B2D">
      <w:pPr>
        <w:pStyle w:val="B1"/>
      </w:pPr>
      <w:r>
        <w:t>6.</w:t>
      </w:r>
      <w:r>
        <w:tab/>
        <w:t>Same as step 6 of Figure 31.3-1.</w:t>
      </w:r>
    </w:p>
    <w:p w14:paraId="35511CA5" w14:textId="23723DB2" w:rsidR="001D2895" w:rsidRDefault="001D2895" w:rsidP="00892DE4">
      <w:pPr>
        <w:pStyle w:val="Heading2"/>
        <w:rPr>
          <w:lang w:eastAsia="zh-CN"/>
        </w:rPr>
      </w:pPr>
      <w:bookmarkStart w:id="1177" w:name="_Toc177649195"/>
      <w:r>
        <w:rPr>
          <w:lang w:eastAsia="zh-CN"/>
        </w:rPr>
        <w:t>31.4</w:t>
      </w:r>
      <w:r w:rsidR="008E6771">
        <w:rPr>
          <w:lang w:eastAsia="zh-CN"/>
        </w:rPr>
        <w:t>A</w:t>
      </w:r>
      <w:r>
        <w:rPr>
          <w:lang w:eastAsia="zh-CN"/>
        </w:rPr>
        <w:tab/>
        <w:t>Combined SGW-C/PGW-C/SMF triggered PDN connection restoration</w:t>
      </w:r>
      <w:bookmarkEnd w:id="1177"/>
    </w:p>
    <w:p w14:paraId="734AC7DD" w14:textId="77777777" w:rsidR="006641BD" w:rsidRDefault="006641BD" w:rsidP="006641BD">
      <w:r>
        <w:t>A combined SGW-C/PGW-C/SMF currently supporting a PDN connection, or a new SGW-C/PGW-C/SMF from the same SGW-C/PGW-C/SMF set, may trigger a PDN connection restoration to move the PDN connection to a different SGW-C/PGW-C/SMF as defined in clause 31.4 with the following addition:</w:t>
      </w:r>
    </w:p>
    <w:p w14:paraId="16E24F91" w14:textId="77777777" w:rsidR="006641BD" w:rsidRDefault="006641BD" w:rsidP="006641BD">
      <w:pPr>
        <w:pStyle w:val="B1"/>
      </w:pPr>
      <w:r>
        <w:t>-</w:t>
      </w:r>
      <w:r>
        <w:tab/>
        <w:t xml:space="preserve">In step 2, the (new) SGW-C/PGW-C/SMF may include a New S11 SGW-C IP Address IE in the PGW Change Info IE to request the MME to send a Create Session Request message towards the new S11 SGW-C IP address, </w:t>
      </w:r>
      <w:r w:rsidRPr="005E23E2">
        <w:t>so to enable to reuse the existing PFCP session</w:t>
      </w:r>
      <w:r>
        <w:t xml:space="preserve"> and avoid extra signalling towards RAN to update uplink TEID </w:t>
      </w:r>
      <w:r w:rsidRPr="000302AE">
        <w:t>at the user plane function</w:t>
      </w:r>
      <w:r>
        <w:t>.</w:t>
      </w:r>
      <w:r w:rsidRPr="00F43B7D">
        <w:t xml:space="preserve"> </w:t>
      </w:r>
      <w:r>
        <w:t>The (new) SGW-C/PGW-C/SMF may also include the Sender F-TEID for Control Plane IE containing a new S11 SGW-C F-TEID</w:t>
      </w:r>
      <w:r w:rsidRPr="00F56CB3">
        <w:t xml:space="preserve"> </w:t>
      </w:r>
      <w:r>
        <w:t xml:space="preserve">for control plane. </w:t>
      </w:r>
    </w:p>
    <w:p w14:paraId="0F956AB9" w14:textId="4883F7CB" w:rsidR="006641BD" w:rsidRDefault="006641BD" w:rsidP="006641BD">
      <w:pPr>
        <w:pStyle w:val="B1"/>
      </w:pPr>
      <w:r>
        <w:t>-</w:t>
      </w:r>
      <w:r>
        <w:tab/>
        <w:t>In steps 3a and 3b, the Create/Update/Delete Bearer Response message shall be sent over S11 using the new S11 SGW-C TEID for control plane received in the Sender F-TEID for Control Plane IE, if any, otherwise using the S11 SGW-C TEID for control plane earlier assigned to the UE context.-</w:t>
      </w:r>
      <w:r>
        <w:tab/>
        <w:t>In step 4, the MME should send the Create Session Request message towards the SGW as indicated in the New S11 SGW-C IP Address IE in the PGW Change Info IE.</w:t>
      </w:r>
    </w:p>
    <w:p w14:paraId="722BF6C6" w14:textId="77777777" w:rsidR="006641BD" w:rsidRDefault="006641BD" w:rsidP="006641BD">
      <w:pPr>
        <w:pStyle w:val="NO"/>
      </w:pPr>
      <w:r>
        <w:t>NOTE:</w:t>
      </w:r>
      <w:r>
        <w:tab/>
        <w:t>The MME can still select a new SGW other than as indicated by the New SGW-C IP Address IE when the MME determines that that SGW is more suitable for the UE e.g. based on the local policies and UE location.</w:t>
      </w:r>
    </w:p>
    <w:p w14:paraId="5D0783D7" w14:textId="77777777" w:rsidR="008E6771" w:rsidRDefault="008E6771" w:rsidP="00892DE4">
      <w:pPr>
        <w:pStyle w:val="Heading2"/>
        <w:rPr>
          <w:lang w:eastAsia="zh-CN"/>
        </w:rPr>
      </w:pPr>
      <w:bookmarkStart w:id="1178" w:name="_Toc177649196"/>
      <w:r>
        <w:rPr>
          <w:lang w:eastAsia="zh-CN"/>
        </w:rPr>
        <w:t>31.4B</w:t>
      </w:r>
      <w:r>
        <w:rPr>
          <w:lang w:eastAsia="zh-CN"/>
        </w:rPr>
        <w:tab/>
        <w:t>PGW triggered PDN connection restoration towards ePDG</w:t>
      </w:r>
      <w:bookmarkEnd w:id="1178"/>
    </w:p>
    <w:p w14:paraId="0459AEB8" w14:textId="77777777" w:rsidR="008E6771" w:rsidRDefault="008E6771" w:rsidP="008E6771">
      <w:r>
        <w:t>The PGW-C/SMF currently supporting a PDN connection, or a new PGW-C/SMF from the same PGW-C/SMF set, may trigger a PDN connection restoration to move the PDN connection to a different PGW-C/SMF as defined in this clause.</w:t>
      </w:r>
    </w:p>
    <w:p w14:paraId="7F908203" w14:textId="77777777" w:rsidR="008E6771" w:rsidRDefault="008E6771" w:rsidP="008E6771">
      <w:r>
        <w:t>This may happen e.g. when a PGW-C/SMF is de-instantiated (scale-in operation), or when a new PGW-C/SMF from the same PGW-C/SMF set is reselected for the PDN connection upon a request from the PCF or the PGW-U/UPF and, more generally, when the PGW-C/SMF supporting a PDN connection is no longer available and a new PGW-C/SMF of the same PGW-C/SMF set needs to send signalling to the ePDG, before the ePDG has triggered a PDN connection restoration.</w:t>
      </w:r>
    </w:p>
    <w:p w14:paraId="65D89DA1" w14:textId="77777777" w:rsidR="008E6771" w:rsidRDefault="008E6771" w:rsidP="008E6771">
      <w:pPr>
        <w:pStyle w:val="TH"/>
      </w:pPr>
      <w:r>
        <w:object w:dxaOrig="10081" w:dyaOrig="7921" w14:anchorId="001FBFA3">
          <v:shape id="_x0000_i1036" type="#_x0000_t75" style="width:7in;height:397.05pt" o:ole="">
            <v:imagedata r:id="rId32" o:title=""/>
          </v:shape>
          <o:OLEObject Type="Embed" ProgID="Visio.Drawing.15" ShapeID="_x0000_i1036" DrawAspect="Content" ObjectID="_1788262145" r:id="rId33"/>
        </w:object>
      </w:r>
    </w:p>
    <w:p w14:paraId="42242319" w14:textId="77777777" w:rsidR="008E6771" w:rsidRDefault="008E6771" w:rsidP="008E6771">
      <w:pPr>
        <w:pStyle w:val="TF"/>
        <w:rPr>
          <w:lang w:eastAsia="zh-CN"/>
        </w:rPr>
      </w:pPr>
      <w:r>
        <w:rPr>
          <w:lang w:eastAsia="zh-CN"/>
        </w:rPr>
        <w:t>Figure 31.4B-1: PGW triggered PDN connection restoration towards ePDG</w:t>
      </w:r>
    </w:p>
    <w:p w14:paraId="7F63485A" w14:textId="77777777" w:rsidR="008E6771" w:rsidRDefault="008E6771" w:rsidP="008E6771">
      <w:pPr>
        <w:pStyle w:val="B1"/>
      </w:pPr>
      <w:r>
        <w:t>1.</w:t>
      </w:r>
      <w:r>
        <w:tab/>
        <w:t>The PGW-C/SMF currently supporting the PDN connection or another PGW-C/SMF from the same PGW-C/SMF set determines that the PDN connection needs to be moved to a different PGW-C/SMF, e.g. during a PGW-C/SMF set scale-in operation, or e.g. due to PCF or PGW-U/UPF reselecting an alternative PGW-C/SMF from the same PGW-C/SMF set due to the PGW-C/SMF serving the PDN connection being unavailable and this triggers bearer signalling towards the ePDG.</w:t>
      </w:r>
    </w:p>
    <w:p w14:paraId="273EC51B" w14:textId="77777777" w:rsidR="006641BD" w:rsidRDefault="006641BD" w:rsidP="006641BD">
      <w:pPr>
        <w:pStyle w:val="NO"/>
      </w:pPr>
      <w:r>
        <w:t>2 or 3.</w:t>
      </w:r>
      <w:r>
        <w:tab/>
        <w:t>The PGW-C/SMF currently supporting the PDN connection or the new PGW-C/SMF taking over the PDN connection may send an Update Bearer Request for</w:t>
      </w:r>
      <w:r>
        <w:rPr>
          <w:lang w:eastAsia="zh-CN"/>
        </w:rPr>
        <w:t xml:space="preserve"> the default bearer</w:t>
      </w:r>
      <w:r>
        <w:t xml:space="preserve"> towards the ePDG immediately or send Create Bearer Request (or a Update Bearer Request or a Delete Bearer Request) when the PGW-C/SMF needs to send this signalling towards the ePDG, including the PGW Change Info IE. The PGW Change Info IE shall contain the new S2b PGW IP address for control plane. The PGW-C/SMF may also include the Sender F-TEID for Control Plane IE containing</w:t>
      </w:r>
      <w:r w:rsidRPr="00FC04B2">
        <w:t xml:space="preserve"> </w:t>
      </w:r>
      <w:r>
        <w:t>a new S2b PGW F-TEID</w:t>
      </w:r>
      <w:r w:rsidRPr="00F56CB3">
        <w:t xml:space="preserve"> </w:t>
      </w:r>
      <w:r>
        <w:t>for control plane. The Create/Update/Delete Bearer Response message shall be sent over S2b using the new S2b PGW TEID</w:t>
      </w:r>
      <w:r w:rsidRPr="00D8476F">
        <w:t xml:space="preserve"> </w:t>
      </w:r>
      <w:r>
        <w:t>for control plane received in the Sender F-TEID for Control Plane IE, if any, otherwise using the S2b PGW TEID for control plane earlier assigned to the PDN connection.</w:t>
      </w:r>
      <w:r w:rsidRPr="00FC04B2">
        <w:t xml:space="preserve"> </w:t>
      </w:r>
    </w:p>
    <w:p w14:paraId="2E1C706E" w14:textId="77777777" w:rsidR="006641BD" w:rsidRDefault="006641BD" w:rsidP="006641BD">
      <w:pPr>
        <w:pStyle w:val="NO"/>
      </w:pPr>
      <w:r>
        <w:t>NOTE 1:</w:t>
      </w:r>
      <w:r>
        <w:tab/>
        <w:t>The ePDG needs not know whether the Create/Update/Delete Bearer Request is originated by the same (step 2a) or a new (step 2b) PGW-C/SMF from the PGW-C/SMF Set.</w:t>
      </w:r>
    </w:p>
    <w:p w14:paraId="1411FAB7" w14:textId="77777777" w:rsidR="006641BD" w:rsidRDefault="006641BD" w:rsidP="006641BD">
      <w:pPr>
        <w:pStyle w:val="NO"/>
      </w:pPr>
      <w:r>
        <w:lastRenderedPageBreak/>
        <w:t>NOTE 2:</w:t>
      </w:r>
      <w:r>
        <w:tab/>
        <w:t>When establishing a PDN connection with a PGW-C/SMF of a PGW-C/SMF set, the PGW S2b TEID for control plane that the PGW-C/SMF assigns in the PGW S2b F-TEID for control plane needs not be unique within the PGW-C/SMF set. When the Create/Update/Delete Bearer Request is originated by the new PGW-C/SMF (step 2b), the new PGW-C/SMF can provide a new S2b PGW F-TEID for control plane in the Sender F-TEID for Control Plane IE including the TEID with which it expects to receive the Create/Update/Delete Bearer Response. This new S2b PGW F-TEID</w:t>
      </w:r>
      <w:r w:rsidRPr="004E4C29">
        <w:t xml:space="preserve"> </w:t>
      </w:r>
      <w:r>
        <w:t>for control plane can be a same or different F-TEID than the S2b PGW F-TEID for control plane assigned in the subsequent Create Session Response in step 5.</w:t>
      </w:r>
    </w:p>
    <w:p w14:paraId="10CBEE4A" w14:textId="77777777" w:rsidR="006641BD" w:rsidRDefault="006641BD" w:rsidP="006641BD">
      <w:pPr>
        <w:pStyle w:val="B1"/>
      </w:pPr>
      <w:r>
        <w:t>4.</w:t>
      </w:r>
      <w:r>
        <w:tab/>
        <w:t>Same as step 4 of Figure 31.3A-1, with the ePDG including in the Create Session Request the new S5/S8 PGW-C/SMF IP address received in the PGW Change Info.</w:t>
      </w:r>
    </w:p>
    <w:p w14:paraId="0BF9669B" w14:textId="77777777" w:rsidR="008E6771" w:rsidRDefault="008E6771" w:rsidP="008E6771">
      <w:pPr>
        <w:pStyle w:val="B1"/>
      </w:pPr>
      <w:r>
        <w:t>5.</w:t>
      </w:r>
      <w:r>
        <w:tab/>
        <w:t>Same as step 5 of Figure 31.3A-1.</w:t>
      </w:r>
    </w:p>
    <w:p w14:paraId="10408C27" w14:textId="30E837DD" w:rsidR="008E6771" w:rsidRPr="008E6771" w:rsidRDefault="008E6771" w:rsidP="008E6771">
      <w:pPr>
        <w:pStyle w:val="B1"/>
        <w:rPr>
          <w:lang w:val="en-US"/>
        </w:rPr>
      </w:pPr>
      <w:r>
        <w:t>6.</w:t>
      </w:r>
      <w:r>
        <w:tab/>
        <w:t>Same as step 6 of Figure 31.3A-1.</w:t>
      </w:r>
    </w:p>
    <w:p w14:paraId="07134E98" w14:textId="77777777" w:rsidR="004E4E77" w:rsidRPr="0080157C" w:rsidRDefault="004E4E77" w:rsidP="004E4E77">
      <w:pPr>
        <w:pStyle w:val="Heading2"/>
      </w:pPr>
      <w:bookmarkStart w:id="1179" w:name="_Toc177649197"/>
      <w:r>
        <w:rPr>
          <w:lang w:eastAsia="zh-CN"/>
        </w:rPr>
        <w:t>31</w:t>
      </w:r>
      <w:r w:rsidRPr="0080157C">
        <w:t>.5</w:t>
      </w:r>
      <w:r w:rsidRPr="0080157C">
        <w:tab/>
      </w:r>
      <w:r w:rsidRPr="0080157C">
        <w:rPr>
          <w:lang w:eastAsia="zh-CN"/>
        </w:rPr>
        <w:t>Inter-MME</w:t>
      </w:r>
      <w:r>
        <w:rPr>
          <w:lang w:eastAsia="zh-CN"/>
        </w:rPr>
        <w:t xml:space="preserve"> or AMF-MME</w:t>
      </w:r>
      <w:r w:rsidRPr="0080157C">
        <w:rPr>
          <w:lang w:eastAsia="zh-CN"/>
        </w:rPr>
        <w:t xml:space="preserve"> mobility</w:t>
      </w:r>
      <w:bookmarkEnd w:id="1179"/>
    </w:p>
    <w:p w14:paraId="7FEC0DFE" w14:textId="77777777" w:rsidR="008125EE" w:rsidRDefault="008125EE" w:rsidP="008125EE">
      <w:r>
        <w:t xml:space="preserve">During inter-MME mobility, the source MME shall transfer the PGW Change Info to the target MME, if available. </w:t>
      </w:r>
    </w:p>
    <w:p w14:paraId="1DE1C4E8" w14:textId="77777777" w:rsidR="008125EE" w:rsidRPr="008125EE" w:rsidRDefault="008125EE" w:rsidP="008125EE">
      <w:r>
        <w:t xml:space="preserve">During an inter-MME mobility procedure, if the PDN connection is pending to be restored at the source MME, i.e. when the source MME has started the PDN connection restoration procedure (see clauses 31.4 and 31.3) for one or more PDN connections but not yet for this PDN connection, or when the source MME has sent the Create Session Request towards the new PGW-C/SMF but it has not yet received the Create Session Response message, the source </w:t>
      </w:r>
      <w:r w:rsidRPr="008125EE">
        <w:t>MME shall set the Pending PDN connection Restoration Indication in the MME/SGSN/AMF UE EPS PDN Connections IE to "1" to request the target MME to perform the PDN connection restoration instead of contacting the PGW-C/SMF identified in the "</w:t>
      </w:r>
      <w:r w:rsidRPr="008125EE">
        <w:rPr>
          <w:lang w:eastAsia="zh-CN"/>
        </w:rPr>
        <w:t>PGW S5/S8 IP Address for Control Plane or PMIP</w:t>
      </w:r>
      <w:r w:rsidRPr="008125EE">
        <w:t xml:space="preserve">" IE. In addition, the source MME shall include the New PGW-C/SMF IP Address and the New PGW Node Name IEs when available, e.g. when the PDN connection was requested to be moved to a specific new PGW-C/SMF during a PGW triggered PDN connection restoration procedure, or when the source MME has selected an alternative PGW-C/SMF and sent the Create Session request message to the new PGW-C/SMF to restore the PDN connection but it had not received the Create Session Response </w:t>
      </w:r>
      <w:r w:rsidRPr="008125EE">
        <w:rPr>
          <w:lang w:eastAsia="zh-CN"/>
        </w:rPr>
        <w:t>yet.</w:t>
      </w:r>
      <w:r w:rsidRPr="008125EE">
        <w:t xml:space="preserve"> </w:t>
      </w:r>
    </w:p>
    <w:p w14:paraId="794BC707" w14:textId="3546BA39" w:rsidR="008125EE" w:rsidRPr="008125EE" w:rsidRDefault="008125EE" w:rsidP="008125EE">
      <w:pPr>
        <w:pStyle w:val="NO"/>
        <w:rPr>
          <w:noProof/>
        </w:rPr>
      </w:pPr>
      <w:r w:rsidRPr="008125EE">
        <w:t>NOTE </w:t>
      </w:r>
      <w:r w:rsidRPr="008125EE">
        <w:t>1</w:t>
      </w:r>
      <w:r w:rsidRPr="008125EE">
        <w:t>:</w:t>
      </w:r>
      <w:r w:rsidRPr="008125EE">
        <w:tab/>
        <w:t xml:space="preserve">A legacy target MME not supporting the Pending PDN connection Restoration Indication will contact the old PGW-C/SMF and the signalling procedure towards the old PGW-C/SMF will fail; if the target MME supports </w:t>
      </w:r>
      <w:r w:rsidRPr="008125EE">
        <w:rPr>
          <w:noProof/>
        </w:rPr>
        <w:t>a PDN connection restoration after a PGW-C/SMF change procedure, it can select an alternative PGW-C/SMF based on the PGW Change Info included in the Forward Relocation Request message and Context Response message if available.</w:t>
      </w:r>
    </w:p>
    <w:p w14:paraId="6B1F5412" w14:textId="7DFED4E5" w:rsidR="008125EE" w:rsidRPr="008125EE" w:rsidRDefault="008125EE" w:rsidP="008125EE">
      <w:pPr>
        <w:pStyle w:val="NO"/>
      </w:pPr>
      <w:r w:rsidRPr="008125EE">
        <w:rPr>
          <w:noProof/>
        </w:rPr>
        <w:t>NOTE </w:t>
      </w:r>
      <w:r w:rsidRPr="008125EE">
        <w:rPr>
          <w:noProof/>
        </w:rPr>
        <w:t>2</w:t>
      </w:r>
      <w:r w:rsidRPr="008125EE">
        <w:rPr>
          <w:noProof/>
        </w:rPr>
        <w:t>:</w:t>
      </w:r>
      <w:r w:rsidRPr="008125EE">
        <w:t xml:space="preserve"> </w:t>
      </w:r>
      <w:r w:rsidRPr="008125EE">
        <w:tab/>
        <w:t xml:space="preserve">For the case when the source MME has sent the Create Session request message to the new PGW-C/SMF to restore the PDN connection but it has not received the Create Session Response </w:t>
      </w:r>
      <w:r w:rsidRPr="008125EE">
        <w:rPr>
          <w:lang w:eastAsia="zh-CN"/>
        </w:rPr>
        <w:t>yet, t</w:t>
      </w:r>
      <w:r w:rsidRPr="008125EE">
        <w:t>he new PGW-C/SMF handles the collision when it receives the Create Session Request message originated from the target MME as specified in clause 7.2.1 of 3GPP TS 29.274 [13].</w:t>
      </w:r>
    </w:p>
    <w:p w14:paraId="2BE9328C" w14:textId="77777777" w:rsidR="008125EE" w:rsidRDefault="008125EE" w:rsidP="008125EE">
      <w:r w:rsidRPr="008125EE">
        <w:t xml:space="preserve">During a 5GS to EPS mobility procedure (See also clauses 4.11.1.2.1 and 4.11.1.3.2 of 3GPP TS 23.502 [46]), the PGW Change Info shall be populated as part of the MME/SGSN/AMF UE EPS PDN Connections IE from the source AMF to the target MME, if available. For a Home-routed PDU session or a PDU session with an I-SMF, the (H-)SMF may pass the PGW Change Info in the EpsPdnCnxInfo to the V/I-SMF prior to the 5GS to EPS mobility procedure, to </w:t>
      </w:r>
      <w:r>
        <w:t>enable the V/I-SMF to include the PGW Change Info in the EpsPdnCnxContainer as part of the SmContextRetrievedData. For a non-roaming PDU session without I-SMF, the PGW-C/SMF may include the PGW Change Info directly in the EpsPdnCnxContainer.</w:t>
      </w:r>
    </w:p>
    <w:p w14:paraId="2C44F004" w14:textId="6BB9C2E0" w:rsidR="008125EE" w:rsidRDefault="008125EE" w:rsidP="008125EE">
      <w:pPr>
        <w:pStyle w:val="NO"/>
      </w:pPr>
      <w:r>
        <w:t>NOTE </w:t>
      </w:r>
      <w:r>
        <w:t>3</w:t>
      </w:r>
      <w:r>
        <w:t>:</w:t>
      </w:r>
      <w:r>
        <w:tab/>
        <w:t>Passing the PGW Change Info from the SMF/AMF to the MME during an 5GS to EPS mobility enables the target MME to reselect an alternative PGW-C/SMF if the anchor PGW-C/SMF handling the PDU session fails before or during the handover. Requirements specified in clause 31.2 allow the target MME to reselect an alternative PGW-C/SMF if the anchor PGW-C/SMF handling the PDU session fails after the handover execution.</w:t>
      </w:r>
    </w:p>
    <w:p w14:paraId="58533D75" w14:textId="4E6FE60F" w:rsidR="00B76159" w:rsidRDefault="00B76159" w:rsidP="00892DE4">
      <w:pPr>
        <w:pStyle w:val="Heading2"/>
      </w:pPr>
      <w:bookmarkStart w:id="1180" w:name="_Toc177649198"/>
      <w:r>
        <w:rPr>
          <w:lang w:eastAsia="zh-CN"/>
        </w:rPr>
        <w:lastRenderedPageBreak/>
        <w:t>31</w:t>
      </w:r>
      <w:r w:rsidRPr="0080157C">
        <w:t>.</w:t>
      </w:r>
      <w:r>
        <w:t>6</w:t>
      </w:r>
      <w:r w:rsidRPr="0080157C">
        <w:tab/>
      </w:r>
      <w:r>
        <w:t>Restoration of PDN connections and PFCP sessions associated with a specific FQ-CSID, Group ID or PGW-C/SMF IP Address</w:t>
      </w:r>
      <w:bookmarkEnd w:id="1180"/>
    </w:p>
    <w:p w14:paraId="0C69940A" w14:textId="29633F57" w:rsidR="00B76159" w:rsidRDefault="00B76159" w:rsidP="00892DE4">
      <w:pPr>
        <w:pStyle w:val="Heading3"/>
      </w:pPr>
      <w:bookmarkStart w:id="1181" w:name="_Toc177649199"/>
      <w:r>
        <w:t>31.6.1</w:t>
      </w:r>
      <w:r>
        <w:tab/>
        <w:t>General</w:t>
      </w:r>
      <w:bookmarkEnd w:id="1181"/>
    </w:p>
    <w:p w14:paraId="1F06C187" w14:textId="77777777" w:rsidR="008E6771" w:rsidRDefault="008E6771" w:rsidP="008E6771">
      <w:r>
        <w:t>To reduce signalling latency and achieve a better load balancing among PGW-C/SMFs in a Set, an PGW-C/SMF, MME, ePDG supporting S2b over GTPv2 and UPF may support the procedures specified in this clause. These procedures enable an SMF/PGW-C to request MME/ePDG supporting S2b over GTPv2/UPF to move PDN connections and PFCP sessions associated with certain FQ-CSIDs (when partial failure handling is supported), Group IDs or PGW-C/SMF IP Addresses, to (another) PGW-C/SMF(s) in the set, without causing massing signalling.</w:t>
      </w:r>
    </w:p>
    <w:p w14:paraId="2722E849" w14:textId="705ED86D" w:rsidR="00B76159" w:rsidRDefault="00B76159" w:rsidP="00B76159">
      <w:pPr>
        <w:pStyle w:val="NO"/>
      </w:pPr>
      <w:r>
        <w:t>NOTE:</w:t>
      </w:r>
      <w:r w:rsidR="000630D8">
        <w:rPr>
          <w:lang w:val="en-US"/>
        </w:rPr>
        <w:tab/>
      </w:r>
      <w:r w:rsidRPr="00AD0C1D">
        <w:rPr>
          <w:lang w:val="en-US"/>
        </w:rPr>
        <w:t xml:space="preserve">The FQ-CSID can only be used in the procedure specified in this clause when the partial failure feature (using FQ-CSID) is deployed and used (not to force the NF to use a </w:t>
      </w:r>
      <w:r>
        <w:rPr>
          <w:lang w:val="en-US"/>
        </w:rPr>
        <w:t>G</w:t>
      </w:r>
      <w:r w:rsidRPr="00AD0C1D">
        <w:rPr>
          <w:lang w:val="en-US"/>
        </w:rPr>
        <w:t xml:space="preserve">roup ID). For a network where the partial failure feature is not deployed, a </w:t>
      </w:r>
      <w:r>
        <w:rPr>
          <w:lang w:val="en-US"/>
        </w:rPr>
        <w:t>G</w:t>
      </w:r>
      <w:r w:rsidRPr="00AD0C1D">
        <w:rPr>
          <w:lang w:val="en-US"/>
        </w:rPr>
        <w:t xml:space="preserve">roup </w:t>
      </w:r>
      <w:r>
        <w:rPr>
          <w:lang w:val="en-US"/>
        </w:rPr>
        <w:t>ID</w:t>
      </w:r>
      <w:r w:rsidRPr="00AD0C1D">
        <w:rPr>
          <w:lang w:val="en-US"/>
        </w:rPr>
        <w:t xml:space="preserve"> or </w:t>
      </w:r>
      <w:r>
        <w:rPr>
          <w:lang w:val="en-US"/>
        </w:rPr>
        <w:t xml:space="preserve">a </w:t>
      </w:r>
      <w:r w:rsidRPr="00AD0C1D">
        <w:rPr>
          <w:lang w:val="en-US"/>
        </w:rPr>
        <w:t>PGW-C/SMF IP address needs to be used</w:t>
      </w:r>
      <w:r>
        <w:rPr>
          <w:lang w:val="en-US"/>
        </w:rPr>
        <w:t>.</w:t>
      </w:r>
    </w:p>
    <w:p w14:paraId="02C23FFB" w14:textId="77777777" w:rsidR="00E75869" w:rsidRPr="000E70F2" w:rsidRDefault="00B76159" w:rsidP="00B76159">
      <w:r>
        <w:t>The requirements specified in this clause shall apply in addition to the previous requirements specified in clause 31.</w:t>
      </w:r>
    </w:p>
    <w:p w14:paraId="391F77E0" w14:textId="77777777" w:rsidR="00E75869" w:rsidRPr="0080157C" w:rsidRDefault="00B76159" w:rsidP="00892DE4">
      <w:pPr>
        <w:pStyle w:val="Heading3"/>
      </w:pPr>
      <w:bookmarkStart w:id="1182" w:name="_Toc177649200"/>
      <w:r>
        <w:t>31.6.2</w:t>
      </w:r>
      <w:r>
        <w:tab/>
        <w:t>Allocation of Group Id or FQ-CSID to a PDN connection or a PFCP session</w:t>
      </w:r>
      <w:bookmarkEnd w:id="1182"/>
    </w:p>
    <w:p w14:paraId="398CE69F" w14:textId="0746AF95" w:rsidR="00B76159" w:rsidRDefault="00B76159" w:rsidP="00B76159">
      <w:r>
        <w:t xml:space="preserve">To optimize the resource utilization for PDN connection(s) and/or PFCP session(s), e.g. to meet different </w:t>
      </w:r>
      <w:r w:rsidRPr="000E70F2">
        <w:t>traffic</w:t>
      </w:r>
      <w:r>
        <w:t xml:space="preserve"> requirements for different APNs/DNNs and/or DCNs/Network Slices, and also to facilitate moving a (sub)set of PDN connections/PFCP sessions among a PGW-C/SMF set, e.g. for a partial or complete PGW-C/SMF failure or a scale-in operation, a PGW-C/SMF in a PGW-C/SMF Set may:</w:t>
      </w:r>
    </w:p>
    <w:p w14:paraId="6D784141" w14:textId="4675E32E" w:rsidR="00B76159" w:rsidRDefault="00B76159" w:rsidP="00B76159">
      <w:pPr>
        <w:pStyle w:val="B1"/>
      </w:pPr>
      <w:r>
        <w:t>-</w:t>
      </w:r>
      <w:r>
        <w:tab/>
      </w:r>
      <w:r w:rsidR="008E6771">
        <w:t>allocate a globally unique Group Id in the PGW Change Info IE in the Create Session Response message for a PDN connection during a PDN connection creation procedure and mobility procedure moved from 5GC without N26, or in the Modify Bearer Response for a PDN connection moved from 5GC with N26, and update the Group Id associated to the PDN connection, if necessary, in subsequent Create/Update/Delete Bearer Request messages (see also 3GPP TS 29.274 [13]);</w:t>
      </w:r>
    </w:p>
    <w:p w14:paraId="396C5AE4" w14:textId="77777777" w:rsidR="00B76159" w:rsidRDefault="00B76159" w:rsidP="00B76159">
      <w:pPr>
        <w:pStyle w:val="B1"/>
      </w:pPr>
      <w:r>
        <w:t>-</w:t>
      </w:r>
      <w:r>
        <w:tab/>
        <w:t xml:space="preserve">allocate a globally unique Group Id in the PFCP Session Establishment Request message for a PFCP session during a PFCP session establishment procedure and update the Group Id, if necessary, in subsequent PFCP Session Modification Request messages (see also clause 5.22.X of </w:t>
      </w:r>
      <w:r w:rsidRPr="00BE65AC">
        <w:t>3GPP</w:t>
      </w:r>
      <w:r>
        <w:t> TS 29.244 [43]).</w:t>
      </w:r>
    </w:p>
    <w:p w14:paraId="0CE7B579" w14:textId="09B5B56C" w:rsidR="00B76159" w:rsidRDefault="00B76159" w:rsidP="00B76159">
      <w:r>
        <w:rPr>
          <w:lang w:eastAsia="zh-CN"/>
        </w:rPr>
        <w:t xml:space="preserve">Alternatively, if partial failure handling is supported and deployed, the PGW-C/SMF may assign an FQ-CSID to a PDN connection and/or a PFCP session as specified in </w:t>
      </w:r>
      <w:r w:rsidR="00E241D7">
        <w:t>clause 2</w:t>
      </w:r>
      <w:r>
        <w:t>3.</w:t>
      </w:r>
    </w:p>
    <w:p w14:paraId="302991DD" w14:textId="3E571A7C" w:rsidR="00B76159" w:rsidRDefault="00B76159" w:rsidP="00911B2D">
      <w:r w:rsidRPr="00911B2D">
        <w:t xml:space="preserve">Subsequently, e.g. when a partial or a complete failure takes place affecting all PDN connections and PFCP sessions which are sharing either the same FQ-CSID or the same Group ID (see </w:t>
      </w:r>
      <w:r w:rsidR="00E241D7" w:rsidRPr="00911B2D">
        <w:t>clause</w:t>
      </w:r>
      <w:r w:rsidR="00E241D7">
        <w:t> </w:t>
      </w:r>
      <w:r w:rsidR="00E241D7" w:rsidRPr="00911B2D">
        <w:t>3</w:t>
      </w:r>
      <w:r w:rsidRPr="00911B2D">
        <w:t>1.6.1), a PGW-C/SMF in a PGW-C/SMF Set may trigger the restoration procedure for those affected PDN connections/PFCP sessions as specified in clauses 31.6.3 and 31.6.4.</w:t>
      </w:r>
    </w:p>
    <w:p w14:paraId="27B56232" w14:textId="3EF4B877" w:rsidR="00B76159" w:rsidRPr="0080157C" w:rsidRDefault="00B76159" w:rsidP="00892DE4">
      <w:pPr>
        <w:pStyle w:val="Heading3"/>
      </w:pPr>
      <w:bookmarkStart w:id="1183" w:name="_Toc177649201"/>
      <w:r>
        <w:rPr>
          <w:lang w:eastAsia="zh-CN"/>
        </w:rPr>
        <w:t>31.6</w:t>
      </w:r>
      <w:r>
        <w:t>.3</w:t>
      </w:r>
      <w:r w:rsidRPr="0080157C">
        <w:tab/>
      </w:r>
      <w:r>
        <w:t>Restoration of PDN connections</w:t>
      </w:r>
      <w:r>
        <w:rPr>
          <w:lang w:eastAsia="zh-CN"/>
        </w:rPr>
        <w:t xml:space="preserve"> associated with an FQ-CSID, Group ID or PGW-C/SMF IP Address</w:t>
      </w:r>
      <w:bookmarkEnd w:id="1183"/>
    </w:p>
    <w:p w14:paraId="64EFBABC" w14:textId="33164834" w:rsidR="008E6771" w:rsidRDefault="008E6771" w:rsidP="008E6771">
      <w:pPr>
        <w:rPr>
          <w:lang w:eastAsia="zh-CN"/>
        </w:rPr>
      </w:pPr>
      <w:r>
        <w:t xml:space="preserve">When there is a need to change the PGW-C/SMF controlling certain PDN connections, e.g. when a partial or complete PGW-C/SMF failure takes place, in order to trigger the MME(s) to re-establish the PDN connections that need to be taken over by a different PGW-C/SMF (e.g. PDN connections affected by the partial or complete failure), a PGW-C/SMF (either the one which experienced the partial failure or is shutting down, or another one in the same set) may trigger the </w:t>
      </w:r>
      <w:r>
        <w:rPr>
          <w:lang w:eastAsia="zh-CN"/>
        </w:rPr>
        <w:t xml:space="preserve">PGW triggered PDN connection restoration procedure specified in </w:t>
      </w:r>
      <w:r w:rsidR="00E241D7">
        <w:rPr>
          <w:lang w:eastAsia="zh-CN"/>
        </w:rPr>
        <w:t>clause 3</w:t>
      </w:r>
      <w:r>
        <w:rPr>
          <w:lang w:eastAsia="zh-CN"/>
        </w:rPr>
        <w:t xml:space="preserve">1.4 towards the MME or in </w:t>
      </w:r>
      <w:r w:rsidR="00E241D7">
        <w:rPr>
          <w:lang w:eastAsia="zh-CN"/>
        </w:rPr>
        <w:t>clause 3</w:t>
      </w:r>
      <w:r>
        <w:rPr>
          <w:lang w:eastAsia="zh-CN"/>
        </w:rPr>
        <w:t>1.4a towards the ePDG, with the following additional requirements:</w:t>
      </w:r>
    </w:p>
    <w:p w14:paraId="5BDBB86E" w14:textId="5BA6A05A" w:rsidR="008E6771" w:rsidRDefault="008E6771" w:rsidP="008E6771">
      <w:pPr>
        <w:pStyle w:val="B1"/>
      </w:pPr>
      <w:r>
        <w:rPr>
          <w:lang w:eastAsia="zh-CN"/>
        </w:rPr>
        <w:t>-</w:t>
      </w:r>
      <w:r>
        <w:rPr>
          <w:lang w:eastAsia="zh-CN"/>
        </w:rPr>
        <w:tab/>
        <w:t xml:space="preserve">in steps 2a or 2b, the PGW Change Info IE shall additionally include one or more PGW-C/SMF FQ-CSID(s) or one or more Group ID(s) or one or more PGW-C Control Plane IP Address(es), to request the MME/ePDG to re-establish all the PDN connections associated with the PGW-C/SMF FQ-CSID(s) or Group ID(s), or </w:t>
      </w:r>
      <w:r>
        <w:rPr>
          <w:szCs w:val="18"/>
        </w:rPr>
        <w:t xml:space="preserve">having their </w:t>
      </w:r>
      <w:r>
        <w:rPr>
          <w:lang w:eastAsia="zh-CN"/>
        </w:rPr>
        <w:t xml:space="preserve">PGW S5/S8/ S2a/S2b F-TEID containing one of the </w:t>
      </w:r>
      <w:r>
        <w:t>PGW-C Control Plane IP Address(es),</w:t>
      </w:r>
      <w:r>
        <w:rPr>
          <w:lang w:eastAsia="zh-CN"/>
        </w:rPr>
        <w:t xml:space="preserve"> towards the new S5/S8/S2b PGW IP address for control plane. </w:t>
      </w:r>
      <w:r>
        <w:t xml:space="preserve">The PGW-C/SMF may instruct the MME/ePDG to move sessions </w:t>
      </w:r>
      <w:r>
        <w:lastRenderedPageBreak/>
        <w:t xml:space="preserve">associated with different PGW-C/SMF FQ-CSIDs, </w:t>
      </w:r>
      <w:r>
        <w:rPr>
          <w:lang w:eastAsia="zh-CN"/>
        </w:rPr>
        <w:t xml:space="preserve">Group Ids or PGW-C/SMF Control Plane IP addresses to different </w:t>
      </w:r>
      <w:r>
        <w:t>PGW-C/SMF addresses.</w:t>
      </w:r>
    </w:p>
    <w:p w14:paraId="01471A05" w14:textId="77777777" w:rsidR="008A773F" w:rsidRDefault="008A773F" w:rsidP="00892DE4">
      <w:pPr>
        <w:pStyle w:val="Heading3"/>
      </w:pPr>
      <w:bookmarkStart w:id="1184" w:name="_Toc177649202"/>
      <w:r>
        <w:rPr>
          <w:lang w:eastAsia="zh-CN"/>
        </w:rPr>
        <w:t>31.6</w:t>
      </w:r>
      <w:r>
        <w:t>.3A</w:t>
      </w:r>
      <w:r>
        <w:tab/>
        <w:t>Restoration of PDN connections</w:t>
      </w:r>
      <w:r>
        <w:rPr>
          <w:lang w:eastAsia="zh-CN"/>
        </w:rPr>
        <w:t xml:space="preserve"> associated with an FQ-CSID, Group ID or PGW-C/SMF IP Address for a combined SGW/PGW/SMF Set</w:t>
      </w:r>
      <w:bookmarkEnd w:id="1184"/>
    </w:p>
    <w:p w14:paraId="1FBDEDD6" w14:textId="7BAF7A44" w:rsidR="008A773F" w:rsidRDefault="008A773F" w:rsidP="008A773F">
      <w:pPr>
        <w:rPr>
          <w:lang w:eastAsia="zh-CN"/>
        </w:rPr>
      </w:pPr>
      <w:r>
        <w:t xml:space="preserve">When there is a need to change the combined SGW/PGW-C/SMF controlling certain PDN connections, e.g. when a partial or complete SGW/PGW-C/SMF failure takes place, in order to trigger the MME(s) to re-establish the PDN connections that need to be taken over by a different combined SGW/PGW-C/SMF (e.g. PDN connections affected by the partial or complete failure), a combined SGW/PGW-C/SMF (either the one which experienced the partial failure or is shutting down, or another one in the same set) may trigger the </w:t>
      </w:r>
      <w:r>
        <w:rPr>
          <w:lang w:eastAsia="zh-CN"/>
        </w:rPr>
        <w:t xml:space="preserve">Combined SGW-C/PGW-C/SMF triggered PDN connection restoration procedure specified in </w:t>
      </w:r>
      <w:r w:rsidR="00E241D7">
        <w:rPr>
          <w:lang w:eastAsia="zh-CN"/>
        </w:rPr>
        <w:t>clause 3</w:t>
      </w:r>
      <w:r>
        <w:rPr>
          <w:lang w:eastAsia="zh-CN"/>
        </w:rPr>
        <w:t>1.4a, with the following additional requirements:</w:t>
      </w:r>
    </w:p>
    <w:p w14:paraId="226281C7" w14:textId="1FE2B1A8" w:rsidR="008A773F" w:rsidRDefault="008A773F" w:rsidP="008A773F">
      <w:pPr>
        <w:pStyle w:val="B1"/>
      </w:pPr>
      <w:r>
        <w:rPr>
          <w:lang w:eastAsia="zh-CN"/>
        </w:rPr>
        <w:t>-</w:t>
      </w:r>
      <w:r>
        <w:rPr>
          <w:lang w:eastAsia="zh-CN"/>
        </w:rPr>
        <w:tab/>
        <w:t xml:space="preserve">in steps 2a or 2b, the PGW Change Info IE shall additionally include one or more PGW-C/SMF FQ-CSID(s) or one or more Group ID(s) or one or more PGW-C Control Plane IP Address(es), to request the MME to re-establish all the PDN connections associated with the PGW-C/SMF FQ-CSID(s) or Group ID(s), or </w:t>
      </w:r>
      <w:r>
        <w:rPr>
          <w:szCs w:val="18"/>
        </w:rPr>
        <w:t xml:space="preserve">having their </w:t>
      </w:r>
      <w:r>
        <w:rPr>
          <w:lang w:eastAsia="zh-CN"/>
        </w:rPr>
        <w:t xml:space="preserve">PGW S5/S8/ S2a/S2b F-TEID containing one of the </w:t>
      </w:r>
      <w:r>
        <w:t>PGW-C Control Plane IP Address(es),</w:t>
      </w:r>
      <w:r>
        <w:rPr>
          <w:lang w:eastAsia="zh-CN"/>
        </w:rPr>
        <w:t xml:space="preserve"> towards the new S5/S8 PGW IP address and the new </w:t>
      </w:r>
      <w:r>
        <w:t xml:space="preserve">S11 SGW-C IP Address IE </w:t>
      </w:r>
      <w:r>
        <w:rPr>
          <w:lang w:eastAsia="zh-CN"/>
        </w:rPr>
        <w:t xml:space="preserve">for control plane. </w:t>
      </w:r>
      <w:r>
        <w:t xml:space="preserve">The combined SGW/PGW-C/SMF may instruct the MME to move sessions associated with different PGW-C/SMF FQ-CSIDs, </w:t>
      </w:r>
      <w:r>
        <w:rPr>
          <w:lang w:eastAsia="zh-CN"/>
        </w:rPr>
        <w:t xml:space="preserve">Group Ids or PGW-C/SMF Control Plane IP addresses to different </w:t>
      </w:r>
      <w:r>
        <w:t>PGW-C/SMF addresses.</w:t>
      </w:r>
    </w:p>
    <w:p w14:paraId="351452D5" w14:textId="77777777" w:rsidR="00E75869" w:rsidRPr="0080157C" w:rsidRDefault="00B76159" w:rsidP="00892DE4">
      <w:pPr>
        <w:pStyle w:val="Heading3"/>
      </w:pPr>
      <w:bookmarkStart w:id="1185" w:name="_Toc177649203"/>
      <w:r>
        <w:rPr>
          <w:lang w:eastAsia="zh-CN"/>
        </w:rPr>
        <w:t>31.6</w:t>
      </w:r>
      <w:r>
        <w:t>.4</w:t>
      </w:r>
      <w:r w:rsidRPr="0080157C">
        <w:tab/>
      </w:r>
      <w:r>
        <w:t>Restoration of PFCP sessions</w:t>
      </w:r>
      <w:r>
        <w:rPr>
          <w:lang w:eastAsia="zh-CN"/>
        </w:rPr>
        <w:t xml:space="preserve"> associated with an FQ-CSID, Group ID or PGW-C/SMF IP Address</w:t>
      </w:r>
      <w:bookmarkEnd w:id="1185"/>
    </w:p>
    <w:p w14:paraId="51CB1D33" w14:textId="67BA7298" w:rsidR="00B76159" w:rsidRDefault="00B76159" w:rsidP="00B76159">
      <w:r>
        <w:t xml:space="preserve">When there is a need to change the PGW-C/SMF controlling certain PFCP sessions, e.g. when a partial or complete failure takes place, the PGW-C/SMF (either the PGW-C/SMF serving the PFCP sessions or another PGW-C/SMF in the same Set taking over the control of the PFCP sessions) may send a PFCP Session Set Modification Request message to the PGW-U/UPF(s) to request the PGW-U/UPF(s) to send subsequent PFCP Session Report Request messages to the alternative PGW-C/SMF (as indicated in the </w:t>
      </w:r>
      <w:r w:rsidRPr="00441CD0">
        <w:t>Alternative SMF IP Address</w:t>
      </w:r>
      <w:r>
        <w:t xml:space="preserve"> IE) for the PFCP sessions which are associated with the FQ-CSID(s) or Group ID(s), or which have their CP F-SEID containing one of the PGW-C/SMF IP Address(es) as shown in Figure 31.6.4-1.</w:t>
      </w:r>
    </w:p>
    <w:p w14:paraId="4E231BCD" w14:textId="47F9E6B7" w:rsidR="00B76159" w:rsidRDefault="00B76159" w:rsidP="00B76159">
      <w:r>
        <w:t xml:space="preserve">The PGW-C/SMF may instruct the UP function to move sessions associated with different PGW-C/SMF FQ-CSID(s), </w:t>
      </w:r>
      <w:r>
        <w:rPr>
          <w:lang w:eastAsia="zh-CN"/>
        </w:rPr>
        <w:t xml:space="preserve">Group Ids or PGW-C/SMF IP addresses, to different </w:t>
      </w:r>
      <w:r>
        <w:t>PGW-C/SMF addresses.</w:t>
      </w:r>
    </w:p>
    <w:p w14:paraId="33EE5C38" w14:textId="77777777" w:rsidR="00B76159" w:rsidRDefault="00B76159" w:rsidP="00B76159">
      <w:pPr>
        <w:pStyle w:val="TH"/>
      </w:pPr>
      <w:r>
        <w:object w:dxaOrig="7010" w:dyaOrig="3211" w14:anchorId="5D18B67F">
          <v:shape id="_x0000_i1037" type="#_x0000_t75" style="width:352.1pt;height:160.25pt" o:ole="">
            <v:imagedata r:id="rId34" o:title=""/>
          </v:shape>
          <o:OLEObject Type="Embed" ProgID="VisioViewer.Viewer.1" ShapeID="_x0000_i1037" DrawAspect="Content" ObjectID="_1788262146" r:id="rId35"/>
        </w:object>
      </w:r>
    </w:p>
    <w:p w14:paraId="5BFE1A50" w14:textId="77777777" w:rsidR="00E75869" w:rsidRDefault="00B76159" w:rsidP="00B76159">
      <w:pPr>
        <w:pStyle w:val="TF"/>
      </w:pPr>
      <w:r>
        <w:t xml:space="preserve">Figure </w:t>
      </w:r>
      <w:r>
        <w:rPr>
          <w:lang w:val="en-US"/>
        </w:rPr>
        <w:t>31.6.4</w:t>
      </w:r>
      <w:r w:rsidRPr="00B60790">
        <w:rPr>
          <w:lang w:val="en-US"/>
        </w:rPr>
        <w:t>-</w:t>
      </w:r>
      <w:r>
        <w:rPr>
          <w:lang w:val="en-US"/>
        </w:rPr>
        <w:t>1</w:t>
      </w:r>
      <w:r>
        <w:t>: PGW-C/SMF initiated PFCP Session Set Modification procedure</w:t>
      </w:r>
    </w:p>
    <w:p w14:paraId="7066ECB1" w14:textId="203A67FD" w:rsidR="00B76159" w:rsidRDefault="00B76159" w:rsidP="00B76159">
      <w:pPr>
        <w:pStyle w:val="NO"/>
      </w:pPr>
      <w:r>
        <w:t>NOTE:</w:t>
      </w:r>
      <w:r>
        <w:tab/>
        <w:t>This procedure enables a PGW-C/SMF from the same set to take the control of multiple PFCP sessions proactively, without causing massing signalling (per PFCP session) towards the PGW-U/UPF. The use of this procecure can reduce signa</w:t>
      </w:r>
      <w:r w:rsidR="0082545C">
        <w:t>l</w:t>
      </w:r>
      <w:r>
        <w:t>ling latency and achieve a better load balancing among PGW-C/SMFs.</w:t>
      </w:r>
    </w:p>
    <w:p w14:paraId="57660269" w14:textId="77777777" w:rsidR="00F71EE4" w:rsidRDefault="00F71EE4" w:rsidP="00892DE4">
      <w:pPr>
        <w:pStyle w:val="Heading8"/>
      </w:pPr>
      <w:bookmarkStart w:id="1186" w:name="historyclause"/>
      <w:r>
        <w:br w:type="page"/>
      </w:r>
      <w:bookmarkStart w:id="1187" w:name="_Toc19630532"/>
      <w:bookmarkStart w:id="1188" w:name="_Toc27226736"/>
      <w:bookmarkStart w:id="1189" w:name="_Toc36115917"/>
      <w:bookmarkStart w:id="1190" w:name="_Toc177649204"/>
      <w:r>
        <w:lastRenderedPageBreak/>
        <w:t>Annex A (informative):</w:t>
      </w:r>
      <w:r>
        <w:br/>
        <w:t>Change history</w:t>
      </w:r>
      <w:bookmarkEnd w:id="1187"/>
      <w:bookmarkEnd w:id="1188"/>
      <w:bookmarkEnd w:id="1189"/>
      <w:bookmarkEnd w:id="1190"/>
    </w:p>
    <w:tbl>
      <w:tblPr>
        <w:tblW w:w="9781"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851"/>
        <w:gridCol w:w="992"/>
        <w:gridCol w:w="567"/>
        <w:gridCol w:w="425"/>
        <w:gridCol w:w="567"/>
        <w:gridCol w:w="4678"/>
        <w:gridCol w:w="850"/>
      </w:tblGrid>
      <w:tr w:rsidR="001D2895" w:rsidRPr="004D3578" w14:paraId="6ECC646D" w14:textId="77777777" w:rsidTr="00E75869">
        <w:tc>
          <w:tcPr>
            <w:tcW w:w="851" w:type="dxa"/>
            <w:shd w:val="pct10" w:color="auto" w:fill="FFFFFF"/>
          </w:tcPr>
          <w:bookmarkEnd w:id="1186"/>
          <w:p w14:paraId="7F774A96" w14:textId="77777777" w:rsidR="001D2895" w:rsidRPr="004D3578" w:rsidRDefault="001D2895" w:rsidP="008D5A20">
            <w:pPr>
              <w:pStyle w:val="TAL"/>
              <w:rPr>
                <w:b/>
                <w:sz w:val="16"/>
              </w:rPr>
            </w:pPr>
            <w:r w:rsidRPr="004D3578">
              <w:rPr>
                <w:b/>
                <w:sz w:val="16"/>
              </w:rPr>
              <w:lastRenderedPageBreak/>
              <w:t>Date</w:t>
            </w:r>
          </w:p>
        </w:tc>
        <w:tc>
          <w:tcPr>
            <w:tcW w:w="851" w:type="dxa"/>
            <w:shd w:val="pct10" w:color="auto" w:fill="FFFFFF"/>
          </w:tcPr>
          <w:p w14:paraId="1E755188" w14:textId="77777777" w:rsidR="001D2895" w:rsidRPr="004D3578" w:rsidRDefault="001D2895" w:rsidP="008D5A20">
            <w:pPr>
              <w:pStyle w:val="TAL"/>
              <w:rPr>
                <w:b/>
                <w:sz w:val="16"/>
              </w:rPr>
            </w:pPr>
            <w:r w:rsidRPr="004D3578">
              <w:rPr>
                <w:b/>
                <w:sz w:val="16"/>
              </w:rPr>
              <w:t>TSG #</w:t>
            </w:r>
          </w:p>
        </w:tc>
        <w:tc>
          <w:tcPr>
            <w:tcW w:w="992" w:type="dxa"/>
            <w:shd w:val="pct10" w:color="auto" w:fill="FFFFFF"/>
          </w:tcPr>
          <w:p w14:paraId="15C59DC2" w14:textId="77777777" w:rsidR="001D2895" w:rsidRPr="004D3578" w:rsidRDefault="001D2895" w:rsidP="008D5A20">
            <w:pPr>
              <w:pStyle w:val="TAL"/>
              <w:rPr>
                <w:b/>
                <w:sz w:val="16"/>
              </w:rPr>
            </w:pPr>
            <w:r w:rsidRPr="004D3578">
              <w:rPr>
                <w:b/>
                <w:sz w:val="16"/>
              </w:rPr>
              <w:t>TSG Doc.</w:t>
            </w:r>
          </w:p>
        </w:tc>
        <w:tc>
          <w:tcPr>
            <w:tcW w:w="567" w:type="dxa"/>
            <w:shd w:val="pct10" w:color="auto" w:fill="FFFFFF"/>
          </w:tcPr>
          <w:p w14:paraId="5941DCAA" w14:textId="77777777" w:rsidR="001D2895" w:rsidRPr="004D3578" w:rsidRDefault="001D2895" w:rsidP="008D5A20">
            <w:pPr>
              <w:pStyle w:val="TAL"/>
              <w:rPr>
                <w:b/>
                <w:sz w:val="16"/>
              </w:rPr>
            </w:pPr>
            <w:r w:rsidRPr="004D3578">
              <w:rPr>
                <w:b/>
                <w:sz w:val="16"/>
              </w:rPr>
              <w:t>CR</w:t>
            </w:r>
          </w:p>
        </w:tc>
        <w:tc>
          <w:tcPr>
            <w:tcW w:w="425" w:type="dxa"/>
            <w:shd w:val="pct10" w:color="auto" w:fill="FFFFFF"/>
          </w:tcPr>
          <w:p w14:paraId="4EBB40A5" w14:textId="77777777" w:rsidR="001D2895" w:rsidRPr="004D3578" w:rsidRDefault="001D2895" w:rsidP="008D5A20">
            <w:pPr>
              <w:pStyle w:val="TAL"/>
              <w:rPr>
                <w:b/>
                <w:sz w:val="16"/>
              </w:rPr>
            </w:pPr>
            <w:r w:rsidRPr="004D3578">
              <w:rPr>
                <w:b/>
                <w:sz w:val="16"/>
              </w:rPr>
              <w:t>Rev</w:t>
            </w:r>
          </w:p>
        </w:tc>
        <w:tc>
          <w:tcPr>
            <w:tcW w:w="567" w:type="dxa"/>
            <w:shd w:val="pct10" w:color="auto" w:fill="FFFFFF"/>
          </w:tcPr>
          <w:p w14:paraId="3EB29265" w14:textId="43D9E4A7" w:rsidR="001D2895" w:rsidRPr="004D3578" w:rsidRDefault="001D2895" w:rsidP="008D5A20">
            <w:pPr>
              <w:pStyle w:val="TAL"/>
              <w:rPr>
                <w:b/>
                <w:sz w:val="16"/>
              </w:rPr>
            </w:pPr>
            <w:r>
              <w:rPr>
                <w:b/>
                <w:sz w:val="16"/>
              </w:rPr>
              <w:t>Cat</w:t>
            </w:r>
          </w:p>
        </w:tc>
        <w:tc>
          <w:tcPr>
            <w:tcW w:w="4678" w:type="dxa"/>
            <w:shd w:val="pct10" w:color="auto" w:fill="FFFFFF"/>
          </w:tcPr>
          <w:p w14:paraId="00ABE073" w14:textId="2A5FF7CF" w:rsidR="001D2895" w:rsidRPr="004D3578" w:rsidRDefault="001D2895" w:rsidP="008D5A20">
            <w:pPr>
              <w:pStyle w:val="TAL"/>
              <w:rPr>
                <w:b/>
                <w:sz w:val="16"/>
              </w:rPr>
            </w:pPr>
            <w:r w:rsidRPr="004D3578">
              <w:rPr>
                <w:b/>
                <w:sz w:val="16"/>
              </w:rPr>
              <w:t>Subject/Comment</w:t>
            </w:r>
          </w:p>
        </w:tc>
        <w:tc>
          <w:tcPr>
            <w:tcW w:w="850" w:type="dxa"/>
            <w:shd w:val="pct10" w:color="auto" w:fill="FFFFFF"/>
          </w:tcPr>
          <w:p w14:paraId="5CCE3B78" w14:textId="77777777" w:rsidR="001D2895" w:rsidRPr="004D3578" w:rsidRDefault="001D2895" w:rsidP="008D5A20">
            <w:pPr>
              <w:pStyle w:val="TAL"/>
              <w:rPr>
                <w:b/>
                <w:sz w:val="16"/>
              </w:rPr>
            </w:pPr>
            <w:r w:rsidRPr="004D3578">
              <w:rPr>
                <w:b/>
                <w:sz w:val="16"/>
              </w:rPr>
              <w:t>New</w:t>
            </w:r>
          </w:p>
        </w:tc>
      </w:tr>
      <w:tr w:rsidR="001D2895" w:rsidRPr="004D3578" w14:paraId="27519B74" w14:textId="77777777" w:rsidTr="00E75869">
        <w:tc>
          <w:tcPr>
            <w:tcW w:w="851" w:type="dxa"/>
            <w:shd w:val="solid" w:color="FFFFFF" w:fill="auto"/>
          </w:tcPr>
          <w:p w14:paraId="32359C3D" w14:textId="77777777" w:rsidR="001D2895" w:rsidRDefault="001D2895" w:rsidP="008D5A20">
            <w:pPr>
              <w:pStyle w:val="TAL"/>
              <w:rPr>
                <w:lang w:val="fr-FR"/>
              </w:rPr>
            </w:pPr>
            <w:r>
              <w:rPr>
                <w:lang w:val="fr-FR"/>
              </w:rPr>
              <w:t>Apr 1999</w:t>
            </w:r>
          </w:p>
        </w:tc>
        <w:tc>
          <w:tcPr>
            <w:tcW w:w="851" w:type="dxa"/>
            <w:shd w:val="solid" w:color="FFFFFF" w:fill="auto"/>
          </w:tcPr>
          <w:p w14:paraId="4DB7A6B4" w14:textId="77777777" w:rsidR="001D2895" w:rsidRDefault="001D2895" w:rsidP="008D5A20">
            <w:pPr>
              <w:pStyle w:val="TAC"/>
              <w:tabs>
                <w:tab w:val="left" w:pos="570"/>
              </w:tabs>
              <w:jc w:val="both"/>
              <w:rPr>
                <w:noProof/>
                <w:lang w:eastAsia="zh-CN"/>
              </w:rPr>
            </w:pPr>
          </w:p>
        </w:tc>
        <w:tc>
          <w:tcPr>
            <w:tcW w:w="992" w:type="dxa"/>
            <w:shd w:val="solid" w:color="FFFFFF" w:fill="auto"/>
          </w:tcPr>
          <w:p w14:paraId="1983195D" w14:textId="77777777" w:rsidR="001D2895" w:rsidRDefault="001D2895" w:rsidP="008D5A20">
            <w:pPr>
              <w:pStyle w:val="TAC"/>
              <w:tabs>
                <w:tab w:val="left" w:pos="570"/>
              </w:tabs>
              <w:jc w:val="both"/>
              <w:rPr>
                <w:noProof/>
                <w:lang w:eastAsia="zh-CN"/>
              </w:rPr>
            </w:pPr>
          </w:p>
        </w:tc>
        <w:tc>
          <w:tcPr>
            <w:tcW w:w="567" w:type="dxa"/>
            <w:shd w:val="solid" w:color="FFFFFF" w:fill="auto"/>
          </w:tcPr>
          <w:p w14:paraId="5570D3AF" w14:textId="77777777" w:rsidR="001D2895" w:rsidRDefault="001D2895" w:rsidP="008D5A20">
            <w:pPr>
              <w:pStyle w:val="TAL"/>
            </w:pPr>
          </w:p>
        </w:tc>
        <w:tc>
          <w:tcPr>
            <w:tcW w:w="425" w:type="dxa"/>
            <w:shd w:val="solid" w:color="FFFFFF" w:fill="auto"/>
          </w:tcPr>
          <w:p w14:paraId="6475C4AD" w14:textId="77777777" w:rsidR="001D2895" w:rsidRDefault="001D2895" w:rsidP="008D5A20">
            <w:pPr>
              <w:pStyle w:val="TAC"/>
              <w:tabs>
                <w:tab w:val="left" w:pos="570"/>
              </w:tabs>
              <w:jc w:val="both"/>
              <w:rPr>
                <w:noProof/>
                <w:lang w:eastAsia="zh-CN"/>
              </w:rPr>
            </w:pPr>
          </w:p>
        </w:tc>
        <w:tc>
          <w:tcPr>
            <w:tcW w:w="567" w:type="dxa"/>
            <w:shd w:val="solid" w:color="FFFFFF" w:fill="auto"/>
          </w:tcPr>
          <w:p w14:paraId="1B30AFE1" w14:textId="77777777" w:rsidR="001D2895" w:rsidRDefault="001D2895" w:rsidP="008D5A20">
            <w:pPr>
              <w:pStyle w:val="TAL"/>
            </w:pPr>
          </w:p>
        </w:tc>
        <w:tc>
          <w:tcPr>
            <w:tcW w:w="4678" w:type="dxa"/>
            <w:shd w:val="solid" w:color="FFFFFF" w:fill="auto"/>
          </w:tcPr>
          <w:p w14:paraId="15071477" w14:textId="63A7107E" w:rsidR="001D2895" w:rsidRDefault="001D2895" w:rsidP="008D5A20">
            <w:pPr>
              <w:pStyle w:val="TAL"/>
            </w:pPr>
            <w:r>
              <w:t>Transferred to 3GPP CN1</w:t>
            </w:r>
          </w:p>
        </w:tc>
        <w:tc>
          <w:tcPr>
            <w:tcW w:w="850" w:type="dxa"/>
            <w:shd w:val="solid" w:color="FFFFFF" w:fill="auto"/>
          </w:tcPr>
          <w:p w14:paraId="4BA8D71F" w14:textId="77777777" w:rsidR="001D2895" w:rsidRDefault="001D2895" w:rsidP="008D5A20">
            <w:pPr>
              <w:pStyle w:val="TAL"/>
            </w:pPr>
          </w:p>
        </w:tc>
      </w:tr>
      <w:tr w:rsidR="001D2895" w:rsidRPr="004D3578" w14:paraId="2D0C1261" w14:textId="77777777" w:rsidTr="00E75869">
        <w:tc>
          <w:tcPr>
            <w:tcW w:w="851" w:type="dxa"/>
            <w:shd w:val="solid" w:color="FFFFFF" w:fill="auto"/>
          </w:tcPr>
          <w:p w14:paraId="00C566CB" w14:textId="77777777" w:rsidR="001D2895" w:rsidRDefault="001D2895" w:rsidP="008D5A20">
            <w:pPr>
              <w:pStyle w:val="TAL"/>
            </w:pPr>
            <w:r>
              <w:t>CN#03</w:t>
            </w:r>
          </w:p>
        </w:tc>
        <w:tc>
          <w:tcPr>
            <w:tcW w:w="851" w:type="dxa"/>
            <w:shd w:val="solid" w:color="FFFFFF" w:fill="auto"/>
          </w:tcPr>
          <w:p w14:paraId="30052F52" w14:textId="77777777" w:rsidR="001D2895" w:rsidRDefault="001D2895" w:rsidP="008D5A20">
            <w:pPr>
              <w:pStyle w:val="TAC"/>
              <w:tabs>
                <w:tab w:val="left" w:pos="570"/>
              </w:tabs>
              <w:jc w:val="both"/>
              <w:rPr>
                <w:noProof/>
                <w:lang w:eastAsia="zh-CN"/>
              </w:rPr>
            </w:pPr>
          </w:p>
        </w:tc>
        <w:tc>
          <w:tcPr>
            <w:tcW w:w="992" w:type="dxa"/>
            <w:shd w:val="solid" w:color="FFFFFF" w:fill="auto"/>
          </w:tcPr>
          <w:p w14:paraId="51F531C2" w14:textId="77777777" w:rsidR="001D2895" w:rsidRDefault="001D2895" w:rsidP="008D5A20">
            <w:pPr>
              <w:pStyle w:val="TAC"/>
              <w:tabs>
                <w:tab w:val="left" w:pos="570"/>
              </w:tabs>
              <w:jc w:val="both"/>
              <w:rPr>
                <w:noProof/>
                <w:lang w:eastAsia="zh-CN"/>
              </w:rPr>
            </w:pPr>
          </w:p>
        </w:tc>
        <w:tc>
          <w:tcPr>
            <w:tcW w:w="567" w:type="dxa"/>
            <w:shd w:val="solid" w:color="FFFFFF" w:fill="auto"/>
          </w:tcPr>
          <w:p w14:paraId="4682C411" w14:textId="77777777" w:rsidR="001D2895" w:rsidRDefault="001D2895" w:rsidP="008D5A20">
            <w:pPr>
              <w:pStyle w:val="TAL"/>
            </w:pPr>
          </w:p>
        </w:tc>
        <w:tc>
          <w:tcPr>
            <w:tcW w:w="425" w:type="dxa"/>
            <w:shd w:val="solid" w:color="FFFFFF" w:fill="auto"/>
          </w:tcPr>
          <w:p w14:paraId="21A8A794" w14:textId="77777777" w:rsidR="001D2895" w:rsidRDefault="001D2895" w:rsidP="008D5A20">
            <w:pPr>
              <w:pStyle w:val="TAC"/>
              <w:tabs>
                <w:tab w:val="left" w:pos="570"/>
              </w:tabs>
              <w:jc w:val="both"/>
              <w:rPr>
                <w:noProof/>
                <w:lang w:eastAsia="zh-CN"/>
              </w:rPr>
            </w:pPr>
          </w:p>
        </w:tc>
        <w:tc>
          <w:tcPr>
            <w:tcW w:w="567" w:type="dxa"/>
            <w:shd w:val="solid" w:color="FFFFFF" w:fill="auto"/>
          </w:tcPr>
          <w:p w14:paraId="3E48473A" w14:textId="77777777" w:rsidR="001D2895" w:rsidRDefault="001D2895" w:rsidP="008D5A20">
            <w:pPr>
              <w:pStyle w:val="TAL"/>
            </w:pPr>
          </w:p>
        </w:tc>
        <w:tc>
          <w:tcPr>
            <w:tcW w:w="4678" w:type="dxa"/>
            <w:shd w:val="solid" w:color="FFFFFF" w:fill="auto"/>
          </w:tcPr>
          <w:p w14:paraId="5E31A5B7" w14:textId="35D8191D" w:rsidR="001D2895" w:rsidRDefault="001D2895" w:rsidP="008D5A20">
            <w:pPr>
              <w:pStyle w:val="TAL"/>
            </w:pPr>
            <w:r>
              <w:t>Approved at CN#03</w:t>
            </w:r>
          </w:p>
        </w:tc>
        <w:tc>
          <w:tcPr>
            <w:tcW w:w="850" w:type="dxa"/>
            <w:shd w:val="solid" w:color="FFFFFF" w:fill="auto"/>
          </w:tcPr>
          <w:p w14:paraId="31AF4C3A" w14:textId="77777777" w:rsidR="001D2895" w:rsidRDefault="001D2895" w:rsidP="008D5A20">
            <w:pPr>
              <w:pStyle w:val="TAL"/>
            </w:pPr>
            <w:r>
              <w:t>3.0.0</w:t>
            </w:r>
          </w:p>
        </w:tc>
      </w:tr>
      <w:tr w:rsidR="001D2895" w:rsidRPr="004D3578" w14:paraId="2E16E05B" w14:textId="77777777" w:rsidTr="00E75869">
        <w:tc>
          <w:tcPr>
            <w:tcW w:w="851" w:type="dxa"/>
            <w:shd w:val="solid" w:color="FFFFFF" w:fill="auto"/>
          </w:tcPr>
          <w:p w14:paraId="4329EDC0" w14:textId="77777777" w:rsidR="001D2895" w:rsidRDefault="001D2895" w:rsidP="008D5A20">
            <w:pPr>
              <w:pStyle w:val="TAL"/>
            </w:pPr>
            <w:r>
              <w:t>CN#04</w:t>
            </w:r>
          </w:p>
        </w:tc>
        <w:tc>
          <w:tcPr>
            <w:tcW w:w="851" w:type="dxa"/>
            <w:shd w:val="solid" w:color="FFFFFF" w:fill="auto"/>
          </w:tcPr>
          <w:p w14:paraId="3A92C8C6" w14:textId="77777777" w:rsidR="001D2895" w:rsidRDefault="001D2895" w:rsidP="008D5A20">
            <w:pPr>
              <w:pStyle w:val="TAC"/>
              <w:tabs>
                <w:tab w:val="left" w:pos="570"/>
              </w:tabs>
              <w:jc w:val="both"/>
              <w:rPr>
                <w:noProof/>
                <w:lang w:eastAsia="zh-CN"/>
              </w:rPr>
            </w:pPr>
          </w:p>
        </w:tc>
        <w:tc>
          <w:tcPr>
            <w:tcW w:w="992" w:type="dxa"/>
            <w:shd w:val="solid" w:color="FFFFFF" w:fill="auto"/>
          </w:tcPr>
          <w:p w14:paraId="2C2D2E98" w14:textId="77777777" w:rsidR="001D2895" w:rsidRDefault="001D2895" w:rsidP="008D5A20">
            <w:pPr>
              <w:pStyle w:val="TAC"/>
              <w:tabs>
                <w:tab w:val="left" w:pos="570"/>
              </w:tabs>
              <w:jc w:val="both"/>
              <w:rPr>
                <w:noProof/>
                <w:lang w:eastAsia="zh-CN"/>
              </w:rPr>
            </w:pPr>
          </w:p>
        </w:tc>
        <w:tc>
          <w:tcPr>
            <w:tcW w:w="567" w:type="dxa"/>
            <w:shd w:val="solid" w:color="FFFFFF" w:fill="auto"/>
          </w:tcPr>
          <w:p w14:paraId="5C614ED0" w14:textId="77777777" w:rsidR="001D2895" w:rsidRDefault="001D2895" w:rsidP="008D5A20">
            <w:pPr>
              <w:pStyle w:val="TAL"/>
            </w:pPr>
            <w:r>
              <w:t>001</w:t>
            </w:r>
          </w:p>
        </w:tc>
        <w:tc>
          <w:tcPr>
            <w:tcW w:w="425" w:type="dxa"/>
            <w:shd w:val="solid" w:color="FFFFFF" w:fill="auto"/>
          </w:tcPr>
          <w:p w14:paraId="1C197A59" w14:textId="77777777" w:rsidR="001D2895" w:rsidRDefault="001D2895" w:rsidP="008D5A20">
            <w:pPr>
              <w:pStyle w:val="TAC"/>
              <w:tabs>
                <w:tab w:val="left" w:pos="570"/>
              </w:tabs>
              <w:jc w:val="both"/>
              <w:rPr>
                <w:noProof/>
                <w:lang w:eastAsia="zh-CN"/>
              </w:rPr>
            </w:pPr>
          </w:p>
        </w:tc>
        <w:tc>
          <w:tcPr>
            <w:tcW w:w="567" w:type="dxa"/>
            <w:shd w:val="solid" w:color="FFFFFF" w:fill="auto"/>
          </w:tcPr>
          <w:p w14:paraId="5D59A377" w14:textId="77777777" w:rsidR="001D2895" w:rsidRDefault="001D2895" w:rsidP="008D5A20">
            <w:pPr>
              <w:pStyle w:val="TAL"/>
            </w:pPr>
          </w:p>
        </w:tc>
        <w:tc>
          <w:tcPr>
            <w:tcW w:w="4678" w:type="dxa"/>
            <w:shd w:val="solid" w:color="FFFFFF" w:fill="auto"/>
          </w:tcPr>
          <w:p w14:paraId="18777AAE" w14:textId="75E13FCD" w:rsidR="001D2895" w:rsidRDefault="001D2895" w:rsidP="008D5A20">
            <w:pPr>
              <w:pStyle w:val="TAL"/>
            </w:pPr>
            <w:r>
              <w:t>GPRS restoration procedures</w:t>
            </w:r>
          </w:p>
        </w:tc>
        <w:tc>
          <w:tcPr>
            <w:tcW w:w="850" w:type="dxa"/>
            <w:shd w:val="solid" w:color="FFFFFF" w:fill="auto"/>
          </w:tcPr>
          <w:p w14:paraId="3AAA3097" w14:textId="77777777" w:rsidR="001D2895" w:rsidRDefault="001D2895" w:rsidP="008D5A20">
            <w:pPr>
              <w:pStyle w:val="TAL"/>
            </w:pPr>
            <w:r>
              <w:t>3.1.0</w:t>
            </w:r>
          </w:p>
        </w:tc>
      </w:tr>
      <w:tr w:rsidR="001D2895" w:rsidRPr="004D3578" w14:paraId="4448AE45" w14:textId="77777777" w:rsidTr="00E75869">
        <w:tc>
          <w:tcPr>
            <w:tcW w:w="851" w:type="dxa"/>
            <w:shd w:val="solid" w:color="FFFFFF" w:fill="auto"/>
          </w:tcPr>
          <w:p w14:paraId="3EA9D22F" w14:textId="77777777" w:rsidR="001D2895" w:rsidRDefault="001D2895" w:rsidP="008D5A20">
            <w:pPr>
              <w:pStyle w:val="TAL"/>
            </w:pPr>
            <w:r>
              <w:t>CN#06</w:t>
            </w:r>
          </w:p>
        </w:tc>
        <w:tc>
          <w:tcPr>
            <w:tcW w:w="851" w:type="dxa"/>
            <w:shd w:val="solid" w:color="FFFFFF" w:fill="auto"/>
          </w:tcPr>
          <w:p w14:paraId="13F127B9" w14:textId="77777777" w:rsidR="001D2895" w:rsidRDefault="001D2895" w:rsidP="008D5A20">
            <w:pPr>
              <w:pStyle w:val="TAC"/>
              <w:tabs>
                <w:tab w:val="left" w:pos="570"/>
              </w:tabs>
              <w:jc w:val="both"/>
              <w:rPr>
                <w:noProof/>
                <w:lang w:eastAsia="zh-CN"/>
              </w:rPr>
            </w:pPr>
          </w:p>
        </w:tc>
        <w:tc>
          <w:tcPr>
            <w:tcW w:w="992" w:type="dxa"/>
            <w:shd w:val="solid" w:color="FFFFFF" w:fill="auto"/>
          </w:tcPr>
          <w:p w14:paraId="258DA519" w14:textId="77777777" w:rsidR="001D2895" w:rsidRDefault="001D2895" w:rsidP="008D5A20">
            <w:pPr>
              <w:pStyle w:val="TAC"/>
              <w:tabs>
                <w:tab w:val="left" w:pos="570"/>
              </w:tabs>
              <w:jc w:val="both"/>
              <w:rPr>
                <w:noProof/>
                <w:lang w:eastAsia="zh-CN"/>
              </w:rPr>
            </w:pPr>
          </w:p>
        </w:tc>
        <w:tc>
          <w:tcPr>
            <w:tcW w:w="567" w:type="dxa"/>
            <w:shd w:val="solid" w:color="FFFFFF" w:fill="auto"/>
          </w:tcPr>
          <w:p w14:paraId="46036F19" w14:textId="77777777" w:rsidR="001D2895" w:rsidRDefault="001D2895" w:rsidP="008D5A20">
            <w:pPr>
              <w:pStyle w:val="TAL"/>
            </w:pPr>
            <w:r>
              <w:t>002r2</w:t>
            </w:r>
          </w:p>
        </w:tc>
        <w:tc>
          <w:tcPr>
            <w:tcW w:w="425" w:type="dxa"/>
            <w:shd w:val="solid" w:color="FFFFFF" w:fill="auto"/>
          </w:tcPr>
          <w:p w14:paraId="0CC9E2B5" w14:textId="77777777" w:rsidR="001D2895" w:rsidRDefault="001D2895" w:rsidP="008D5A20">
            <w:pPr>
              <w:pStyle w:val="TAC"/>
              <w:tabs>
                <w:tab w:val="left" w:pos="570"/>
              </w:tabs>
              <w:jc w:val="both"/>
              <w:rPr>
                <w:noProof/>
                <w:lang w:eastAsia="zh-CN"/>
              </w:rPr>
            </w:pPr>
          </w:p>
        </w:tc>
        <w:tc>
          <w:tcPr>
            <w:tcW w:w="567" w:type="dxa"/>
            <w:shd w:val="solid" w:color="FFFFFF" w:fill="auto"/>
          </w:tcPr>
          <w:p w14:paraId="1CCF6535" w14:textId="77777777" w:rsidR="001D2895" w:rsidRDefault="001D2895" w:rsidP="008D5A20">
            <w:pPr>
              <w:pStyle w:val="TAL"/>
              <w:rPr>
                <w:lang w:eastAsia="ja-JP"/>
              </w:rPr>
            </w:pPr>
          </w:p>
        </w:tc>
        <w:tc>
          <w:tcPr>
            <w:tcW w:w="4678" w:type="dxa"/>
            <w:shd w:val="solid" w:color="FFFFFF" w:fill="auto"/>
          </w:tcPr>
          <w:p w14:paraId="380AFE50" w14:textId="52E10025" w:rsidR="001D2895" w:rsidRDefault="001D2895" w:rsidP="008D5A20">
            <w:pPr>
              <w:pStyle w:val="TAL"/>
            </w:pPr>
            <w:r>
              <w:rPr>
                <w:rFonts w:hint="eastAsia"/>
                <w:lang w:eastAsia="ja-JP"/>
              </w:rPr>
              <w:t xml:space="preserve">Authentication </w:t>
            </w:r>
            <w:r>
              <w:rPr>
                <w:lang w:eastAsia="ja-JP"/>
              </w:rPr>
              <w:t>Enhancement</w:t>
            </w:r>
            <w:r>
              <w:rPr>
                <w:rFonts w:hint="eastAsia"/>
                <w:lang w:eastAsia="ja-JP"/>
              </w:rPr>
              <w:t>s</w:t>
            </w:r>
          </w:p>
        </w:tc>
        <w:tc>
          <w:tcPr>
            <w:tcW w:w="850" w:type="dxa"/>
            <w:shd w:val="solid" w:color="FFFFFF" w:fill="auto"/>
          </w:tcPr>
          <w:p w14:paraId="18CB249F" w14:textId="77777777" w:rsidR="001D2895" w:rsidRDefault="001D2895" w:rsidP="008D5A20">
            <w:pPr>
              <w:pStyle w:val="TAL"/>
            </w:pPr>
            <w:r>
              <w:t>3.2.0</w:t>
            </w:r>
          </w:p>
        </w:tc>
      </w:tr>
      <w:tr w:rsidR="001D2895" w:rsidRPr="004D3578" w14:paraId="3A9EDD61" w14:textId="77777777" w:rsidTr="00E75869">
        <w:tc>
          <w:tcPr>
            <w:tcW w:w="851" w:type="dxa"/>
            <w:shd w:val="solid" w:color="FFFFFF" w:fill="auto"/>
          </w:tcPr>
          <w:p w14:paraId="335263FC" w14:textId="77777777" w:rsidR="001D2895" w:rsidRDefault="001D2895" w:rsidP="008D5A20">
            <w:pPr>
              <w:pStyle w:val="TAL"/>
            </w:pPr>
            <w:r>
              <w:t>CN#06</w:t>
            </w:r>
          </w:p>
        </w:tc>
        <w:tc>
          <w:tcPr>
            <w:tcW w:w="851" w:type="dxa"/>
            <w:shd w:val="solid" w:color="FFFFFF" w:fill="auto"/>
          </w:tcPr>
          <w:p w14:paraId="7AD288FE" w14:textId="77777777" w:rsidR="001D2895" w:rsidRDefault="001D2895" w:rsidP="008D5A20">
            <w:pPr>
              <w:pStyle w:val="TAC"/>
              <w:tabs>
                <w:tab w:val="left" w:pos="570"/>
              </w:tabs>
              <w:jc w:val="both"/>
              <w:rPr>
                <w:noProof/>
                <w:lang w:eastAsia="zh-CN"/>
              </w:rPr>
            </w:pPr>
          </w:p>
        </w:tc>
        <w:tc>
          <w:tcPr>
            <w:tcW w:w="992" w:type="dxa"/>
            <w:shd w:val="solid" w:color="FFFFFF" w:fill="auto"/>
          </w:tcPr>
          <w:p w14:paraId="79DE7F4B" w14:textId="77777777" w:rsidR="001D2895" w:rsidRDefault="001D2895" w:rsidP="008D5A20">
            <w:pPr>
              <w:pStyle w:val="TAC"/>
              <w:tabs>
                <w:tab w:val="left" w:pos="570"/>
              </w:tabs>
              <w:jc w:val="both"/>
              <w:rPr>
                <w:noProof/>
                <w:lang w:eastAsia="zh-CN"/>
              </w:rPr>
            </w:pPr>
          </w:p>
        </w:tc>
        <w:tc>
          <w:tcPr>
            <w:tcW w:w="567" w:type="dxa"/>
            <w:shd w:val="solid" w:color="FFFFFF" w:fill="auto"/>
          </w:tcPr>
          <w:p w14:paraId="67C6465F" w14:textId="77777777" w:rsidR="001D2895" w:rsidRDefault="001D2895" w:rsidP="008D5A20">
            <w:pPr>
              <w:pStyle w:val="TAL"/>
            </w:pPr>
            <w:r>
              <w:t>003</w:t>
            </w:r>
          </w:p>
        </w:tc>
        <w:tc>
          <w:tcPr>
            <w:tcW w:w="425" w:type="dxa"/>
            <w:shd w:val="solid" w:color="FFFFFF" w:fill="auto"/>
          </w:tcPr>
          <w:p w14:paraId="3C869A88" w14:textId="77777777" w:rsidR="001D2895" w:rsidRDefault="001D2895" w:rsidP="008D5A20">
            <w:pPr>
              <w:pStyle w:val="TAC"/>
              <w:tabs>
                <w:tab w:val="left" w:pos="570"/>
              </w:tabs>
              <w:jc w:val="both"/>
              <w:rPr>
                <w:noProof/>
                <w:lang w:eastAsia="zh-CN"/>
              </w:rPr>
            </w:pPr>
          </w:p>
        </w:tc>
        <w:tc>
          <w:tcPr>
            <w:tcW w:w="567" w:type="dxa"/>
            <w:shd w:val="solid" w:color="FFFFFF" w:fill="auto"/>
          </w:tcPr>
          <w:p w14:paraId="1CE2D084" w14:textId="77777777" w:rsidR="001D2895" w:rsidRDefault="001D2895" w:rsidP="008D5A20">
            <w:pPr>
              <w:pStyle w:val="TAL"/>
            </w:pPr>
          </w:p>
        </w:tc>
        <w:tc>
          <w:tcPr>
            <w:tcW w:w="4678" w:type="dxa"/>
            <w:shd w:val="solid" w:color="FFFFFF" w:fill="auto"/>
          </w:tcPr>
          <w:p w14:paraId="12E31C17" w14:textId="5B6A6CF5" w:rsidR="001D2895" w:rsidRDefault="001D2895" w:rsidP="008D5A20">
            <w:pPr>
              <w:pStyle w:val="TAL"/>
            </w:pPr>
            <w:r>
              <w:t>Support of VLR and HLR Data Restoration procedures with LCS</w:t>
            </w:r>
          </w:p>
        </w:tc>
        <w:tc>
          <w:tcPr>
            <w:tcW w:w="850" w:type="dxa"/>
            <w:shd w:val="solid" w:color="FFFFFF" w:fill="auto"/>
          </w:tcPr>
          <w:p w14:paraId="2DB9592D" w14:textId="77777777" w:rsidR="001D2895" w:rsidRDefault="001D2895" w:rsidP="008D5A20">
            <w:pPr>
              <w:pStyle w:val="TAL"/>
            </w:pPr>
            <w:r>
              <w:t>3.2.0</w:t>
            </w:r>
          </w:p>
        </w:tc>
      </w:tr>
      <w:tr w:rsidR="001D2895" w:rsidRPr="004D3578" w14:paraId="26098E16" w14:textId="77777777" w:rsidTr="00E75869">
        <w:tc>
          <w:tcPr>
            <w:tcW w:w="851" w:type="dxa"/>
            <w:shd w:val="solid" w:color="FFFFFF" w:fill="auto"/>
          </w:tcPr>
          <w:p w14:paraId="7B9F9765" w14:textId="77777777" w:rsidR="001D2895" w:rsidRDefault="001D2895" w:rsidP="008D5A20">
            <w:pPr>
              <w:pStyle w:val="TAL"/>
            </w:pPr>
            <w:r>
              <w:t>CN#07</w:t>
            </w:r>
          </w:p>
        </w:tc>
        <w:tc>
          <w:tcPr>
            <w:tcW w:w="851" w:type="dxa"/>
            <w:shd w:val="solid" w:color="FFFFFF" w:fill="auto"/>
          </w:tcPr>
          <w:p w14:paraId="347FF0A2" w14:textId="77777777" w:rsidR="001D2895" w:rsidRDefault="001D2895" w:rsidP="008D5A20">
            <w:pPr>
              <w:pStyle w:val="TAC"/>
              <w:tabs>
                <w:tab w:val="left" w:pos="570"/>
              </w:tabs>
              <w:jc w:val="both"/>
              <w:rPr>
                <w:noProof/>
                <w:lang w:eastAsia="zh-CN"/>
              </w:rPr>
            </w:pPr>
          </w:p>
        </w:tc>
        <w:tc>
          <w:tcPr>
            <w:tcW w:w="992" w:type="dxa"/>
            <w:shd w:val="solid" w:color="FFFFFF" w:fill="auto"/>
          </w:tcPr>
          <w:p w14:paraId="2B3F42E8" w14:textId="77777777" w:rsidR="001D2895" w:rsidRDefault="001D2895" w:rsidP="008D5A20">
            <w:pPr>
              <w:pStyle w:val="TAC"/>
              <w:tabs>
                <w:tab w:val="left" w:pos="570"/>
              </w:tabs>
              <w:jc w:val="both"/>
              <w:rPr>
                <w:noProof/>
                <w:lang w:eastAsia="zh-CN"/>
              </w:rPr>
            </w:pPr>
          </w:p>
        </w:tc>
        <w:tc>
          <w:tcPr>
            <w:tcW w:w="567" w:type="dxa"/>
            <w:shd w:val="solid" w:color="FFFFFF" w:fill="auto"/>
          </w:tcPr>
          <w:p w14:paraId="34F67FC5" w14:textId="77777777" w:rsidR="001D2895" w:rsidRDefault="001D2895" w:rsidP="008D5A20">
            <w:pPr>
              <w:pStyle w:val="TAL"/>
            </w:pPr>
            <w:r>
              <w:t>004</w:t>
            </w:r>
          </w:p>
        </w:tc>
        <w:tc>
          <w:tcPr>
            <w:tcW w:w="425" w:type="dxa"/>
            <w:shd w:val="solid" w:color="FFFFFF" w:fill="auto"/>
          </w:tcPr>
          <w:p w14:paraId="6F9078F6" w14:textId="77777777" w:rsidR="001D2895" w:rsidRDefault="001D2895" w:rsidP="008D5A20">
            <w:pPr>
              <w:pStyle w:val="TAC"/>
              <w:tabs>
                <w:tab w:val="left" w:pos="570"/>
              </w:tabs>
              <w:jc w:val="both"/>
              <w:rPr>
                <w:noProof/>
                <w:lang w:eastAsia="zh-CN"/>
              </w:rPr>
            </w:pPr>
          </w:p>
        </w:tc>
        <w:tc>
          <w:tcPr>
            <w:tcW w:w="567" w:type="dxa"/>
            <w:shd w:val="solid" w:color="FFFFFF" w:fill="auto"/>
          </w:tcPr>
          <w:p w14:paraId="1DC51F1D" w14:textId="77777777" w:rsidR="001D2895" w:rsidRDefault="001D2895" w:rsidP="008D5A20">
            <w:pPr>
              <w:pStyle w:val="TAL"/>
            </w:pPr>
          </w:p>
        </w:tc>
        <w:tc>
          <w:tcPr>
            <w:tcW w:w="4678" w:type="dxa"/>
            <w:shd w:val="solid" w:color="FFFFFF" w:fill="auto"/>
          </w:tcPr>
          <w:p w14:paraId="147D71C0" w14:textId="446625CE" w:rsidR="001D2895" w:rsidRDefault="001D2895" w:rsidP="008D5A20">
            <w:pPr>
              <w:pStyle w:val="TAL"/>
            </w:pPr>
            <w:r>
              <w:t>Support of VLR and HLR Data Restoration procedures with LCS</w:t>
            </w:r>
          </w:p>
        </w:tc>
        <w:tc>
          <w:tcPr>
            <w:tcW w:w="850" w:type="dxa"/>
            <w:shd w:val="solid" w:color="FFFFFF" w:fill="auto"/>
          </w:tcPr>
          <w:p w14:paraId="2B819A4F" w14:textId="77777777" w:rsidR="001D2895" w:rsidRDefault="001D2895" w:rsidP="008D5A20">
            <w:pPr>
              <w:pStyle w:val="TAL"/>
            </w:pPr>
            <w:r>
              <w:t>3.3.0</w:t>
            </w:r>
          </w:p>
        </w:tc>
      </w:tr>
      <w:tr w:rsidR="001D2895" w:rsidRPr="004D3578" w14:paraId="3B9CB693" w14:textId="77777777" w:rsidTr="00E75869">
        <w:tc>
          <w:tcPr>
            <w:tcW w:w="851" w:type="dxa"/>
            <w:shd w:val="solid" w:color="FFFFFF" w:fill="auto"/>
          </w:tcPr>
          <w:p w14:paraId="579C9D1C" w14:textId="77777777" w:rsidR="001D2895" w:rsidRDefault="001D2895" w:rsidP="008D5A20">
            <w:pPr>
              <w:pStyle w:val="TAL"/>
            </w:pPr>
            <w:r>
              <w:t>CN#08</w:t>
            </w:r>
          </w:p>
        </w:tc>
        <w:tc>
          <w:tcPr>
            <w:tcW w:w="851" w:type="dxa"/>
            <w:shd w:val="solid" w:color="FFFFFF" w:fill="auto"/>
          </w:tcPr>
          <w:p w14:paraId="2E442113" w14:textId="77777777" w:rsidR="001D2895" w:rsidRDefault="001D2895" w:rsidP="008D5A20">
            <w:pPr>
              <w:pStyle w:val="TAC"/>
              <w:tabs>
                <w:tab w:val="left" w:pos="570"/>
              </w:tabs>
              <w:jc w:val="both"/>
              <w:rPr>
                <w:noProof/>
                <w:lang w:eastAsia="zh-CN"/>
              </w:rPr>
            </w:pPr>
          </w:p>
        </w:tc>
        <w:tc>
          <w:tcPr>
            <w:tcW w:w="992" w:type="dxa"/>
            <w:shd w:val="solid" w:color="FFFFFF" w:fill="auto"/>
          </w:tcPr>
          <w:p w14:paraId="06B5B0F2" w14:textId="77777777" w:rsidR="001D2895" w:rsidRDefault="001D2895" w:rsidP="008D5A20">
            <w:pPr>
              <w:pStyle w:val="TAC"/>
              <w:tabs>
                <w:tab w:val="left" w:pos="570"/>
              </w:tabs>
              <w:jc w:val="both"/>
              <w:rPr>
                <w:noProof/>
                <w:lang w:eastAsia="zh-CN"/>
              </w:rPr>
            </w:pPr>
          </w:p>
        </w:tc>
        <w:tc>
          <w:tcPr>
            <w:tcW w:w="567" w:type="dxa"/>
            <w:shd w:val="solid" w:color="FFFFFF" w:fill="auto"/>
          </w:tcPr>
          <w:p w14:paraId="0351DBA1" w14:textId="77777777" w:rsidR="001D2895" w:rsidRDefault="001D2895" w:rsidP="008D5A20">
            <w:pPr>
              <w:pStyle w:val="TAL"/>
            </w:pPr>
            <w:r>
              <w:t>005</w:t>
            </w:r>
          </w:p>
        </w:tc>
        <w:tc>
          <w:tcPr>
            <w:tcW w:w="425" w:type="dxa"/>
            <w:shd w:val="solid" w:color="FFFFFF" w:fill="auto"/>
          </w:tcPr>
          <w:p w14:paraId="76636D4D" w14:textId="77777777" w:rsidR="001D2895" w:rsidRDefault="001D2895" w:rsidP="008D5A20">
            <w:pPr>
              <w:pStyle w:val="TAC"/>
              <w:tabs>
                <w:tab w:val="left" w:pos="570"/>
              </w:tabs>
              <w:jc w:val="both"/>
              <w:rPr>
                <w:noProof/>
                <w:lang w:eastAsia="zh-CN"/>
              </w:rPr>
            </w:pPr>
          </w:p>
        </w:tc>
        <w:tc>
          <w:tcPr>
            <w:tcW w:w="567" w:type="dxa"/>
            <w:shd w:val="solid" w:color="FFFFFF" w:fill="auto"/>
          </w:tcPr>
          <w:p w14:paraId="01B1AC20" w14:textId="77777777" w:rsidR="001D2895" w:rsidRDefault="001D2895" w:rsidP="008D5A20">
            <w:pPr>
              <w:pStyle w:val="TAL"/>
            </w:pPr>
          </w:p>
        </w:tc>
        <w:tc>
          <w:tcPr>
            <w:tcW w:w="4678" w:type="dxa"/>
            <w:shd w:val="solid" w:color="FFFFFF" w:fill="auto"/>
          </w:tcPr>
          <w:p w14:paraId="5F651D8E" w14:textId="2E4755C1" w:rsidR="001D2895" w:rsidRDefault="001D2895" w:rsidP="008D5A20">
            <w:pPr>
              <w:pStyle w:val="TAL"/>
            </w:pPr>
            <w:r>
              <w:t>Clarifications on GSM vs. UMTS specific parts</w:t>
            </w:r>
          </w:p>
        </w:tc>
        <w:tc>
          <w:tcPr>
            <w:tcW w:w="850" w:type="dxa"/>
            <w:shd w:val="solid" w:color="FFFFFF" w:fill="auto"/>
          </w:tcPr>
          <w:p w14:paraId="452BC7CC" w14:textId="77777777" w:rsidR="001D2895" w:rsidRDefault="001D2895" w:rsidP="008D5A20">
            <w:pPr>
              <w:pStyle w:val="TAL"/>
            </w:pPr>
            <w:r>
              <w:t>3.4.0</w:t>
            </w:r>
          </w:p>
        </w:tc>
      </w:tr>
      <w:tr w:rsidR="001D2895" w:rsidRPr="004D3578" w14:paraId="3A4235A1" w14:textId="77777777" w:rsidTr="00E75869">
        <w:tc>
          <w:tcPr>
            <w:tcW w:w="851" w:type="dxa"/>
            <w:shd w:val="solid" w:color="FFFFFF" w:fill="auto"/>
          </w:tcPr>
          <w:p w14:paraId="0614FA9A" w14:textId="77777777" w:rsidR="001D2895" w:rsidRDefault="001D2895" w:rsidP="008D5A20">
            <w:pPr>
              <w:pStyle w:val="TAL"/>
              <w:rPr>
                <w:lang w:val="en-US"/>
              </w:rPr>
            </w:pPr>
            <w:r>
              <w:t>CN</w:t>
            </w:r>
            <w:r>
              <w:rPr>
                <w:lang w:val="en-US"/>
              </w:rPr>
              <w:t>#11</w:t>
            </w:r>
          </w:p>
        </w:tc>
        <w:tc>
          <w:tcPr>
            <w:tcW w:w="851" w:type="dxa"/>
            <w:shd w:val="solid" w:color="FFFFFF" w:fill="auto"/>
          </w:tcPr>
          <w:p w14:paraId="6DDE8736" w14:textId="77777777" w:rsidR="001D2895" w:rsidRDefault="001D2895" w:rsidP="008D5A20">
            <w:pPr>
              <w:pStyle w:val="TAC"/>
              <w:tabs>
                <w:tab w:val="left" w:pos="570"/>
              </w:tabs>
              <w:jc w:val="both"/>
              <w:rPr>
                <w:noProof/>
                <w:lang w:eastAsia="zh-CN"/>
              </w:rPr>
            </w:pPr>
          </w:p>
        </w:tc>
        <w:tc>
          <w:tcPr>
            <w:tcW w:w="992" w:type="dxa"/>
            <w:shd w:val="solid" w:color="FFFFFF" w:fill="auto"/>
          </w:tcPr>
          <w:p w14:paraId="0CF61556" w14:textId="77777777" w:rsidR="001D2895" w:rsidRDefault="001D2895" w:rsidP="008D5A20">
            <w:pPr>
              <w:pStyle w:val="TAC"/>
              <w:tabs>
                <w:tab w:val="left" w:pos="570"/>
              </w:tabs>
              <w:jc w:val="both"/>
              <w:rPr>
                <w:noProof/>
                <w:lang w:eastAsia="zh-CN"/>
              </w:rPr>
            </w:pPr>
          </w:p>
        </w:tc>
        <w:tc>
          <w:tcPr>
            <w:tcW w:w="567" w:type="dxa"/>
            <w:shd w:val="solid" w:color="FFFFFF" w:fill="auto"/>
          </w:tcPr>
          <w:p w14:paraId="579D3B50" w14:textId="77777777" w:rsidR="001D2895" w:rsidRDefault="001D2895" w:rsidP="008D5A20">
            <w:pPr>
              <w:pStyle w:val="TAL"/>
            </w:pPr>
          </w:p>
        </w:tc>
        <w:tc>
          <w:tcPr>
            <w:tcW w:w="425" w:type="dxa"/>
            <w:shd w:val="solid" w:color="FFFFFF" w:fill="auto"/>
          </w:tcPr>
          <w:p w14:paraId="45F9594F" w14:textId="77777777" w:rsidR="001D2895" w:rsidRDefault="001D2895" w:rsidP="008D5A20">
            <w:pPr>
              <w:pStyle w:val="TAC"/>
              <w:tabs>
                <w:tab w:val="left" w:pos="570"/>
              </w:tabs>
              <w:jc w:val="both"/>
              <w:rPr>
                <w:noProof/>
                <w:lang w:eastAsia="zh-CN"/>
              </w:rPr>
            </w:pPr>
          </w:p>
        </w:tc>
        <w:tc>
          <w:tcPr>
            <w:tcW w:w="567" w:type="dxa"/>
            <w:shd w:val="solid" w:color="FFFFFF" w:fill="auto"/>
          </w:tcPr>
          <w:p w14:paraId="5F9950E9" w14:textId="77777777" w:rsidR="001D2895" w:rsidRDefault="001D2895" w:rsidP="008D5A20">
            <w:pPr>
              <w:pStyle w:val="TAL"/>
            </w:pPr>
          </w:p>
        </w:tc>
        <w:tc>
          <w:tcPr>
            <w:tcW w:w="4678" w:type="dxa"/>
            <w:shd w:val="solid" w:color="FFFFFF" w:fill="auto"/>
          </w:tcPr>
          <w:p w14:paraId="09E3FF19" w14:textId="18250764" w:rsidR="001D2895" w:rsidRDefault="001D2895" w:rsidP="008D5A20">
            <w:pPr>
              <w:pStyle w:val="TAL"/>
            </w:pPr>
            <w:r>
              <w:t>Release 4 after CN#11</w:t>
            </w:r>
          </w:p>
        </w:tc>
        <w:tc>
          <w:tcPr>
            <w:tcW w:w="850" w:type="dxa"/>
            <w:shd w:val="solid" w:color="FFFFFF" w:fill="auto"/>
          </w:tcPr>
          <w:p w14:paraId="0ABE1BEE" w14:textId="77777777" w:rsidR="001D2895" w:rsidRDefault="001D2895" w:rsidP="008D5A20">
            <w:pPr>
              <w:pStyle w:val="TAL"/>
            </w:pPr>
            <w:r>
              <w:t>4.0.0</w:t>
            </w:r>
          </w:p>
        </w:tc>
      </w:tr>
      <w:tr w:rsidR="001D2895" w:rsidRPr="004D3578" w14:paraId="2467F831" w14:textId="77777777" w:rsidTr="00E75869">
        <w:tc>
          <w:tcPr>
            <w:tcW w:w="851" w:type="dxa"/>
            <w:shd w:val="solid" w:color="FFFFFF" w:fill="auto"/>
          </w:tcPr>
          <w:p w14:paraId="191035DC" w14:textId="77777777" w:rsidR="001D2895" w:rsidRDefault="001D2895" w:rsidP="008D5A20">
            <w:pPr>
              <w:pStyle w:val="TAL"/>
            </w:pPr>
            <w:r>
              <w:t>CN#16</w:t>
            </w:r>
          </w:p>
        </w:tc>
        <w:tc>
          <w:tcPr>
            <w:tcW w:w="851" w:type="dxa"/>
            <w:shd w:val="solid" w:color="FFFFFF" w:fill="auto"/>
          </w:tcPr>
          <w:p w14:paraId="1DEF00A1" w14:textId="77777777" w:rsidR="001D2895" w:rsidRDefault="001D2895" w:rsidP="008D5A20">
            <w:pPr>
              <w:pStyle w:val="TAC"/>
              <w:tabs>
                <w:tab w:val="left" w:pos="570"/>
              </w:tabs>
              <w:jc w:val="both"/>
              <w:rPr>
                <w:noProof/>
                <w:lang w:eastAsia="zh-CN"/>
              </w:rPr>
            </w:pPr>
          </w:p>
        </w:tc>
        <w:tc>
          <w:tcPr>
            <w:tcW w:w="992" w:type="dxa"/>
            <w:shd w:val="solid" w:color="FFFFFF" w:fill="auto"/>
          </w:tcPr>
          <w:p w14:paraId="74F7F3CE" w14:textId="77777777" w:rsidR="001D2895" w:rsidRDefault="001D2895" w:rsidP="008D5A20">
            <w:pPr>
              <w:pStyle w:val="TAC"/>
              <w:tabs>
                <w:tab w:val="left" w:pos="570"/>
              </w:tabs>
              <w:jc w:val="both"/>
              <w:rPr>
                <w:noProof/>
                <w:lang w:eastAsia="zh-CN"/>
              </w:rPr>
            </w:pPr>
          </w:p>
        </w:tc>
        <w:tc>
          <w:tcPr>
            <w:tcW w:w="567" w:type="dxa"/>
            <w:shd w:val="solid" w:color="FFFFFF" w:fill="auto"/>
          </w:tcPr>
          <w:p w14:paraId="67512570" w14:textId="77777777" w:rsidR="001D2895" w:rsidRDefault="001D2895" w:rsidP="008D5A20">
            <w:pPr>
              <w:pStyle w:val="TAL"/>
            </w:pPr>
            <w:r>
              <w:t>007</w:t>
            </w:r>
          </w:p>
        </w:tc>
        <w:tc>
          <w:tcPr>
            <w:tcW w:w="425" w:type="dxa"/>
            <w:shd w:val="solid" w:color="FFFFFF" w:fill="auto"/>
          </w:tcPr>
          <w:p w14:paraId="2F16206A" w14:textId="77777777" w:rsidR="001D2895" w:rsidRDefault="001D2895" w:rsidP="008D5A20">
            <w:pPr>
              <w:pStyle w:val="TAC"/>
              <w:tabs>
                <w:tab w:val="left" w:pos="570"/>
              </w:tabs>
              <w:jc w:val="both"/>
              <w:rPr>
                <w:noProof/>
                <w:lang w:eastAsia="zh-CN"/>
              </w:rPr>
            </w:pPr>
          </w:p>
        </w:tc>
        <w:tc>
          <w:tcPr>
            <w:tcW w:w="567" w:type="dxa"/>
            <w:shd w:val="solid" w:color="FFFFFF" w:fill="auto"/>
          </w:tcPr>
          <w:p w14:paraId="01D64CAA" w14:textId="77777777" w:rsidR="001D2895" w:rsidRDefault="001D2895" w:rsidP="008D5A20">
            <w:pPr>
              <w:pStyle w:val="TAL"/>
            </w:pPr>
          </w:p>
        </w:tc>
        <w:tc>
          <w:tcPr>
            <w:tcW w:w="4678" w:type="dxa"/>
            <w:shd w:val="solid" w:color="FFFFFF" w:fill="auto"/>
          </w:tcPr>
          <w:p w14:paraId="7EE65D78" w14:textId="17C1D35D" w:rsidR="001D2895" w:rsidRDefault="001D2895" w:rsidP="008D5A20">
            <w:pPr>
              <w:pStyle w:val="TAL"/>
            </w:pPr>
            <w:r>
              <w:t>Removal of an optional IMSI paging after SGSN restart</w:t>
            </w:r>
          </w:p>
        </w:tc>
        <w:tc>
          <w:tcPr>
            <w:tcW w:w="850" w:type="dxa"/>
            <w:shd w:val="solid" w:color="FFFFFF" w:fill="auto"/>
          </w:tcPr>
          <w:p w14:paraId="669CB210" w14:textId="77777777" w:rsidR="001D2895" w:rsidRDefault="001D2895" w:rsidP="008D5A20">
            <w:pPr>
              <w:pStyle w:val="TAL"/>
            </w:pPr>
            <w:r>
              <w:t>4.1.0</w:t>
            </w:r>
          </w:p>
        </w:tc>
      </w:tr>
      <w:tr w:rsidR="001D2895" w:rsidRPr="004D3578" w14:paraId="6B01A319" w14:textId="77777777" w:rsidTr="00E75869">
        <w:tc>
          <w:tcPr>
            <w:tcW w:w="851" w:type="dxa"/>
            <w:shd w:val="solid" w:color="FFFFFF" w:fill="auto"/>
          </w:tcPr>
          <w:p w14:paraId="43A92440" w14:textId="77777777" w:rsidR="001D2895" w:rsidRDefault="001D2895" w:rsidP="008D5A20">
            <w:pPr>
              <w:pStyle w:val="TAL"/>
            </w:pPr>
            <w:r>
              <w:t>CN#16</w:t>
            </w:r>
          </w:p>
        </w:tc>
        <w:tc>
          <w:tcPr>
            <w:tcW w:w="851" w:type="dxa"/>
            <w:shd w:val="solid" w:color="FFFFFF" w:fill="auto"/>
          </w:tcPr>
          <w:p w14:paraId="4AE08AC9" w14:textId="77777777" w:rsidR="001D2895" w:rsidRDefault="001D2895" w:rsidP="008D5A20">
            <w:pPr>
              <w:pStyle w:val="TAC"/>
              <w:tabs>
                <w:tab w:val="left" w:pos="570"/>
              </w:tabs>
              <w:jc w:val="both"/>
              <w:rPr>
                <w:noProof/>
                <w:lang w:eastAsia="zh-CN"/>
              </w:rPr>
            </w:pPr>
          </w:p>
        </w:tc>
        <w:tc>
          <w:tcPr>
            <w:tcW w:w="992" w:type="dxa"/>
            <w:shd w:val="solid" w:color="FFFFFF" w:fill="auto"/>
          </w:tcPr>
          <w:p w14:paraId="23390B33" w14:textId="77777777" w:rsidR="001D2895" w:rsidRDefault="001D2895" w:rsidP="008D5A20">
            <w:pPr>
              <w:pStyle w:val="TAC"/>
              <w:tabs>
                <w:tab w:val="left" w:pos="570"/>
              </w:tabs>
              <w:jc w:val="both"/>
              <w:rPr>
                <w:noProof/>
                <w:lang w:eastAsia="zh-CN"/>
              </w:rPr>
            </w:pPr>
          </w:p>
        </w:tc>
        <w:tc>
          <w:tcPr>
            <w:tcW w:w="567" w:type="dxa"/>
            <w:shd w:val="solid" w:color="FFFFFF" w:fill="auto"/>
          </w:tcPr>
          <w:p w14:paraId="5E6F769F" w14:textId="77777777" w:rsidR="001D2895" w:rsidRDefault="001D2895" w:rsidP="008D5A20">
            <w:pPr>
              <w:pStyle w:val="TAL"/>
            </w:pPr>
          </w:p>
        </w:tc>
        <w:tc>
          <w:tcPr>
            <w:tcW w:w="425" w:type="dxa"/>
            <w:shd w:val="solid" w:color="FFFFFF" w:fill="auto"/>
          </w:tcPr>
          <w:p w14:paraId="75269C75" w14:textId="77777777" w:rsidR="001D2895" w:rsidRDefault="001D2895" w:rsidP="008D5A20">
            <w:pPr>
              <w:pStyle w:val="TAC"/>
              <w:tabs>
                <w:tab w:val="left" w:pos="570"/>
              </w:tabs>
              <w:jc w:val="both"/>
              <w:rPr>
                <w:noProof/>
                <w:lang w:eastAsia="zh-CN"/>
              </w:rPr>
            </w:pPr>
          </w:p>
        </w:tc>
        <w:tc>
          <w:tcPr>
            <w:tcW w:w="567" w:type="dxa"/>
            <w:shd w:val="solid" w:color="FFFFFF" w:fill="auto"/>
          </w:tcPr>
          <w:p w14:paraId="7BB28EFB" w14:textId="77777777" w:rsidR="001D2895" w:rsidRDefault="001D2895" w:rsidP="008D5A20">
            <w:pPr>
              <w:pStyle w:val="TAL"/>
            </w:pPr>
          </w:p>
        </w:tc>
        <w:tc>
          <w:tcPr>
            <w:tcW w:w="4678" w:type="dxa"/>
            <w:shd w:val="solid" w:color="FFFFFF" w:fill="auto"/>
          </w:tcPr>
          <w:p w14:paraId="654D2784" w14:textId="1547B9E0" w:rsidR="001D2895" w:rsidRDefault="001D2895" w:rsidP="008D5A20">
            <w:pPr>
              <w:pStyle w:val="TAL"/>
            </w:pPr>
            <w:r>
              <w:t>Release 5 after CN#16</w:t>
            </w:r>
          </w:p>
        </w:tc>
        <w:tc>
          <w:tcPr>
            <w:tcW w:w="850" w:type="dxa"/>
            <w:shd w:val="solid" w:color="FFFFFF" w:fill="auto"/>
          </w:tcPr>
          <w:p w14:paraId="5BF1EC43" w14:textId="77777777" w:rsidR="001D2895" w:rsidRDefault="001D2895" w:rsidP="008D5A20">
            <w:pPr>
              <w:pStyle w:val="TAL"/>
            </w:pPr>
            <w:r>
              <w:t>5.0.0</w:t>
            </w:r>
          </w:p>
        </w:tc>
      </w:tr>
      <w:tr w:rsidR="001D2895" w:rsidRPr="004D3578" w14:paraId="0E28DFD7" w14:textId="77777777" w:rsidTr="00E75869">
        <w:tc>
          <w:tcPr>
            <w:tcW w:w="851" w:type="dxa"/>
            <w:shd w:val="solid" w:color="FFFFFF" w:fill="auto"/>
          </w:tcPr>
          <w:p w14:paraId="38DAF157" w14:textId="77777777" w:rsidR="001D2895" w:rsidRDefault="001D2895" w:rsidP="008D5A20">
            <w:pPr>
              <w:pStyle w:val="TAL"/>
            </w:pPr>
            <w:r>
              <w:t>CN#22</w:t>
            </w:r>
          </w:p>
        </w:tc>
        <w:tc>
          <w:tcPr>
            <w:tcW w:w="851" w:type="dxa"/>
            <w:shd w:val="solid" w:color="FFFFFF" w:fill="auto"/>
          </w:tcPr>
          <w:p w14:paraId="426968CD" w14:textId="77777777" w:rsidR="001D2895" w:rsidRDefault="001D2895" w:rsidP="008D5A20">
            <w:pPr>
              <w:pStyle w:val="TAC"/>
              <w:tabs>
                <w:tab w:val="left" w:pos="570"/>
              </w:tabs>
              <w:jc w:val="both"/>
              <w:rPr>
                <w:noProof/>
                <w:lang w:eastAsia="zh-CN"/>
              </w:rPr>
            </w:pPr>
          </w:p>
        </w:tc>
        <w:tc>
          <w:tcPr>
            <w:tcW w:w="992" w:type="dxa"/>
            <w:shd w:val="solid" w:color="FFFFFF" w:fill="auto"/>
          </w:tcPr>
          <w:p w14:paraId="60E66447" w14:textId="77777777" w:rsidR="001D2895" w:rsidRDefault="001D2895" w:rsidP="008D5A20">
            <w:pPr>
              <w:pStyle w:val="TAC"/>
              <w:tabs>
                <w:tab w:val="left" w:pos="570"/>
              </w:tabs>
              <w:jc w:val="both"/>
              <w:rPr>
                <w:noProof/>
                <w:lang w:eastAsia="zh-CN"/>
              </w:rPr>
            </w:pPr>
          </w:p>
        </w:tc>
        <w:tc>
          <w:tcPr>
            <w:tcW w:w="567" w:type="dxa"/>
            <w:shd w:val="solid" w:color="FFFFFF" w:fill="auto"/>
          </w:tcPr>
          <w:p w14:paraId="01A1CF8A" w14:textId="77777777" w:rsidR="001D2895" w:rsidRDefault="001D2895" w:rsidP="008D5A20">
            <w:pPr>
              <w:pStyle w:val="TAL"/>
            </w:pPr>
            <w:r>
              <w:t>011r1</w:t>
            </w:r>
          </w:p>
        </w:tc>
        <w:tc>
          <w:tcPr>
            <w:tcW w:w="425" w:type="dxa"/>
            <w:shd w:val="solid" w:color="FFFFFF" w:fill="auto"/>
          </w:tcPr>
          <w:p w14:paraId="37A38925" w14:textId="77777777" w:rsidR="001D2895" w:rsidRDefault="001D2895" w:rsidP="008D5A20">
            <w:pPr>
              <w:pStyle w:val="TAC"/>
              <w:tabs>
                <w:tab w:val="left" w:pos="570"/>
              </w:tabs>
              <w:jc w:val="both"/>
              <w:rPr>
                <w:noProof/>
                <w:lang w:eastAsia="zh-CN"/>
              </w:rPr>
            </w:pPr>
          </w:p>
        </w:tc>
        <w:tc>
          <w:tcPr>
            <w:tcW w:w="567" w:type="dxa"/>
            <w:shd w:val="solid" w:color="FFFFFF" w:fill="auto"/>
          </w:tcPr>
          <w:p w14:paraId="61954893" w14:textId="77777777" w:rsidR="001D2895" w:rsidRDefault="001D2895" w:rsidP="008D5A20">
            <w:pPr>
              <w:pStyle w:val="TAL"/>
            </w:pPr>
          </w:p>
        </w:tc>
        <w:tc>
          <w:tcPr>
            <w:tcW w:w="4678" w:type="dxa"/>
            <w:shd w:val="solid" w:color="FFFFFF" w:fill="auto"/>
          </w:tcPr>
          <w:p w14:paraId="17D12A22" w14:textId="0C242467" w:rsidR="001D2895" w:rsidRDefault="001D2895" w:rsidP="008D5A20">
            <w:pPr>
              <w:pStyle w:val="TAL"/>
            </w:pPr>
            <w:r>
              <w:t>Restoration of data in RA update</w:t>
            </w:r>
          </w:p>
        </w:tc>
        <w:tc>
          <w:tcPr>
            <w:tcW w:w="850" w:type="dxa"/>
            <w:shd w:val="solid" w:color="FFFFFF" w:fill="auto"/>
          </w:tcPr>
          <w:p w14:paraId="4E4A298D" w14:textId="77777777" w:rsidR="001D2895" w:rsidRDefault="001D2895" w:rsidP="008D5A20">
            <w:pPr>
              <w:pStyle w:val="TAL"/>
            </w:pPr>
            <w:r>
              <w:t>5.1.0</w:t>
            </w:r>
          </w:p>
        </w:tc>
      </w:tr>
      <w:tr w:rsidR="001D2895" w:rsidRPr="004D3578" w14:paraId="5F4C3CE8" w14:textId="77777777" w:rsidTr="00E75869">
        <w:tc>
          <w:tcPr>
            <w:tcW w:w="851" w:type="dxa"/>
            <w:shd w:val="solid" w:color="FFFFFF" w:fill="auto"/>
          </w:tcPr>
          <w:p w14:paraId="511FF7DF" w14:textId="77777777" w:rsidR="001D2895" w:rsidRDefault="001D2895" w:rsidP="008D5A20">
            <w:pPr>
              <w:pStyle w:val="TAL"/>
            </w:pPr>
            <w:r>
              <w:t>CN#23</w:t>
            </w:r>
          </w:p>
        </w:tc>
        <w:tc>
          <w:tcPr>
            <w:tcW w:w="851" w:type="dxa"/>
            <w:shd w:val="solid" w:color="FFFFFF" w:fill="auto"/>
          </w:tcPr>
          <w:p w14:paraId="52750BC3" w14:textId="77777777" w:rsidR="001D2895" w:rsidRDefault="001D2895" w:rsidP="008D5A20">
            <w:pPr>
              <w:pStyle w:val="TAC"/>
              <w:tabs>
                <w:tab w:val="left" w:pos="570"/>
              </w:tabs>
              <w:jc w:val="both"/>
              <w:rPr>
                <w:noProof/>
                <w:lang w:eastAsia="zh-CN"/>
              </w:rPr>
            </w:pPr>
          </w:p>
        </w:tc>
        <w:tc>
          <w:tcPr>
            <w:tcW w:w="992" w:type="dxa"/>
            <w:shd w:val="solid" w:color="FFFFFF" w:fill="auto"/>
          </w:tcPr>
          <w:p w14:paraId="6F512B4D" w14:textId="77777777" w:rsidR="001D2895" w:rsidRDefault="001D2895" w:rsidP="008D5A20">
            <w:pPr>
              <w:pStyle w:val="TAC"/>
              <w:tabs>
                <w:tab w:val="left" w:pos="570"/>
              </w:tabs>
              <w:jc w:val="both"/>
              <w:rPr>
                <w:noProof/>
                <w:lang w:eastAsia="zh-CN"/>
              </w:rPr>
            </w:pPr>
          </w:p>
        </w:tc>
        <w:tc>
          <w:tcPr>
            <w:tcW w:w="567" w:type="dxa"/>
            <w:shd w:val="solid" w:color="FFFFFF" w:fill="auto"/>
          </w:tcPr>
          <w:p w14:paraId="17F725A8" w14:textId="77777777" w:rsidR="001D2895" w:rsidRDefault="001D2895" w:rsidP="008D5A20">
            <w:pPr>
              <w:pStyle w:val="TAL"/>
            </w:pPr>
            <w:r>
              <w:t>008r3</w:t>
            </w:r>
          </w:p>
        </w:tc>
        <w:tc>
          <w:tcPr>
            <w:tcW w:w="425" w:type="dxa"/>
            <w:shd w:val="solid" w:color="FFFFFF" w:fill="auto"/>
          </w:tcPr>
          <w:p w14:paraId="7F6C5B18" w14:textId="77777777" w:rsidR="001D2895" w:rsidRDefault="001D2895" w:rsidP="008D5A20">
            <w:pPr>
              <w:pStyle w:val="TAC"/>
              <w:tabs>
                <w:tab w:val="left" w:pos="570"/>
              </w:tabs>
              <w:jc w:val="both"/>
              <w:rPr>
                <w:noProof/>
                <w:lang w:eastAsia="zh-CN"/>
              </w:rPr>
            </w:pPr>
          </w:p>
        </w:tc>
        <w:tc>
          <w:tcPr>
            <w:tcW w:w="567" w:type="dxa"/>
            <w:shd w:val="solid" w:color="FFFFFF" w:fill="auto"/>
          </w:tcPr>
          <w:p w14:paraId="344855DF" w14:textId="77777777" w:rsidR="001D2895" w:rsidRDefault="001D2895" w:rsidP="008D5A20">
            <w:pPr>
              <w:pStyle w:val="TAL"/>
            </w:pPr>
          </w:p>
        </w:tc>
        <w:tc>
          <w:tcPr>
            <w:tcW w:w="4678" w:type="dxa"/>
            <w:shd w:val="solid" w:color="FFFFFF" w:fill="auto"/>
          </w:tcPr>
          <w:p w14:paraId="7AEFA957" w14:textId="370E2258" w:rsidR="001D2895" w:rsidRDefault="001D2895" w:rsidP="008D5A20">
            <w:pPr>
              <w:pStyle w:val="TAL"/>
            </w:pPr>
            <w:r>
              <w:t>Change of Restart Counter definition for enhanced GTP</w:t>
            </w:r>
          </w:p>
        </w:tc>
        <w:tc>
          <w:tcPr>
            <w:tcW w:w="850" w:type="dxa"/>
            <w:shd w:val="solid" w:color="FFFFFF" w:fill="auto"/>
          </w:tcPr>
          <w:p w14:paraId="57407819" w14:textId="77777777" w:rsidR="001D2895" w:rsidRDefault="001D2895" w:rsidP="008D5A20">
            <w:pPr>
              <w:pStyle w:val="TAL"/>
            </w:pPr>
            <w:r>
              <w:t>6.0.0</w:t>
            </w:r>
          </w:p>
        </w:tc>
      </w:tr>
      <w:tr w:rsidR="001D2895" w:rsidRPr="004D3578" w14:paraId="52E7FC26" w14:textId="77777777" w:rsidTr="00E75869">
        <w:tc>
          <w:tcPr>
            <w:tcW w:w="851" w:type="dxa"/>
            <w:shd w:val="solid" w:color="FFFFFF" w:fill="auto"/>
          </w:tcPr>
          <w:p w14:paraId="0AC98AB8" w14:textId="77777777" w:rsidR="001D2895" w:rsidRDefault="001D2895" w:rsidP="008D5A20">
            <w:pPr>
              <w:pStyle w:val="TAL"/>
            </w:pPr>
            <w:r>
              <w:t>CN#25</w:t>
            </w:r>
          </w:p>
        </w:tc>
        <w:tc>
          <w:tcPr>
            <w:tcW w:w="851" w:type="dxa"/>
            <w:shd w:val="solid" w:color="FFFFFF" w:fill="auto"/>
          </w:tcPr>
          <w:p w14:paraId="70DB60AD" w14:textId="77777777" w:rsidR="001D2895" w:rsidRDefault="001D2895" w:rsidP="008D5A20">
            <w:pPr>
              <w:pStyle w:val="TAC"/>
              <w:tabs>
                <w:tab w:val="left" w:pos="570"/>
              </w:tabs>
              <w:jc w:val="both"/>
              <w:rPr>
                <w:noProof/>
                <w:lang w:eastAsia="zh-CN"/>
              </w:rPr>
            </w:pPr>
          </w:p>
        </w:tc>
        <w:tc>
          <w:tcPr>
            <w:tcW w:w="992" w:type="dxa"/>
            <w:shd w:val="solid" w:color="FFFFFF" w:fill="auto"/>
          </w:tcPr>
          <w:p w14:paraId="2B18B0A7" w14:textId="77777777" w:rsidR="001D2895" w:rsidRDefault="001D2895" w:rsidP="008D5A20">
            <w:pPr>
              <w:pStyle w:val="TAC"/>
              <w:tabs>
                <w:tab w:val="left" w:pos="570"/>
              </w:tabs>
              <w:jc w:val="both"/>
              <w:rPr>
                <w:noProof/>
                <w:lang w:eastAsia="zh-CN"/>
              </w:rPr>
            </w:pPr>
          </w:p>
        </w:tc>
        <w:tc>
          <w:tcPr>
            <w:tcW w:w="567" w:type="dxa"/>
            <w:shd w:val="solid" w:color="FFFFFF" w:fill="auto"/>
          </w:tcPr>
          <w:p w14:paraId="6D3DCE68" w14:textId="77777777" w:rsidR="001D2895" w:rsidRDefault="001D2895" w:rsidP="008D5A20">
            <w:pPr>
              <w:pStyle w:val="TAL"/>
            </w:pPr>
            <w:r>
              <w:t>012</w:t>
            </w:r>
          </w:p>
        </w:tc>
        <w:tc>
          <w:tcPr>
            <w:tcW w:w="425" w:type="dxa"/>
            <w:shd w:val="solid" w:color="FFFFFF" w:fill="auto"/>
          </w:tcPr>
          <w:p w14:paraId="77246084" w14:textId="77777777" w:rsidR="001D2895" w:rsidRDefault="001D2895" w:rsidP="008D5A20">
            <w:pPr>
              <w:pStyle w:val="TAC"/>
              <w:tabs>
                <w:tab w:val="left" w:pos="570"/>
              </w:tabs>
              <w:jc w:val="both"/>
              <w:rPr>
                <w:noProof/>
                <w:lang w:eastAsia="zh-CN"/>
              </w:rPr>
            </w:pPr>
          </w:p>
        </w:tc>
        <w:tc>
          <w:tcPr>
            <w:tcW w:w="567" w:type="dxa"/>
            <w:shd w:val="solid" w:color="FFFFFF" w:fill="auto"/>
          </w:tcPr>
          <w:p w14:paraId="37A2CDBD" w14:textId="77777777" w:rsidR="001D2895" w:rsidRDefault="001D2895" w:rsidP="008D5A20">
            <w:pPr>
              <w:pStyle w:val="TAL"/>
            </w:pPr>
          </w:p>
        </w:tc>
        <w:tc>
          <w:tcPr>
            <w:tcW w:w="4678" w:type="dxa"/>
            <w:shd w:val="solid" w:color="FFFFFF" w:fill="auto"/>
          </w:tcPr>
          <w:p w14:paraId="4997A828" w14:textId="561325ED" w:rsidR="001D2895" w:rsidRDefault="001D2895" w:rsidP="008D5A20">
            <w:pPr>
              <w:pStyle w:val="TAL"/>
            </w:pPr>
            <w:r>
              <w:rPr>
                <w:rFonts w:hint="eastAsia"/>
              </w:rPr>
              <w:t>Error Indication during an ongoing MBMS data transfer</w:t>
            </w:r>
          </w:p>
        </w:tc>
        <w:tc>
          <w:tcPr>
            <w:tcW w:w="850" w:type="dxa"/>
            <w:shd w:val="solid" w:color="FFFFFF" w:fill="auto"/>
          </w:tcPr>
          <w:p w14:paraId="5A1AD847" w14:textId="77777777" w:rsidR="001D2895" w:rsidRDefault="001D2895" w:rsidP="008D5A20">
            <w:pPr>
              <w:pStyle w:val="TAL"/>
            </w:pPr>
            <w:r>
              <w:t>6.1.0</w:t>
            </w:r>
          </w:p>
        </w:tc>
      </w:tr>
      <w:tr w:rsidR="001D2895" w:rsidRPr="004D3578" w14:paraId="141107B9" w14:textId="77777777" w:rsidTr="00E75869">
        <w:tc>
          <w:tcPr>
            <w:tcW w:w="851" w:type="dxa"/>
            <w:shd w:val="solid" w:color="FFFFFF" w:fill="auto"/>
          </w:tcPr>
          <w:p w14:paraId="28C12E46" w14:textId="77777777" w:rsidR="001D2895" w:rsidRDefault="001D2895" w:rsidP="008D5A20">
            <w:pPr>
              <w:pStyle w:val="TAL"/>
            </w:pPr>
            <w:r>
              <w:t>CN#25</w:t>
            </w:r>
          </w:p>
        </w:tc>
        <w:tc>
          <w:tcPr>
            <w:tcW w:w="851" w:type="dxa"/>
            <w:shd w:val="solid" w:color="FFFFFF" w:fill="auto"/>
          </w:tcPr>
          <w:p w14:paraId="1618FF8F" w14:textId="77777777" w:rsidR="001D2895" w:rsidRDefault="001D2895" w:rsidP="008D5A20">
            <w:pPr>
              <w:pStyle w:val="TAC"/>
              <w:tabs>
                <w:tab w:val="left" w:pos="570"/>
              </w:tabs>
              <w:jc w:val="both"/>
              <w:rPr>
                <w:noProof/>
                <w:lang w:eastAsia="zh-CN"/>
              </w:rPr>
            </w:pPr>
          </w:p>
        </w:tc>
        <w:tc>
          <w:tcPr>
            <w:tcW w:w="992" w:type="dxa"/>
            <w:shd w:val="solid" w:color="FFFFFF" w:fill="auto"/>
          </w:tcPr>
          <w:p w14:paraId="5810D967" w14:textId="77777777" w:rsidR="001D2895" w:rsidRDefault="001D2895" w:rsidP="008D5A20">
            <w:pPr>
              <w:pStyle w:val="TAC"/>
              <w:tabs>
                <w:tab w:val="left" w:pos="570"/>
              </w:tabs>
              <w:jc w:val="both"/>
              <w:rPr>
                <w:noProof/>
                <w:lang w:eastAsia="zh-CN"/>
              </w:rPr>
            </w:pPr>
          </w:p>
        </w:tc>
        <w:tc>
          <w:tcPr>
            <w:tcW w:w="567" w:type="dxa"/>
            <w:shd w:val="solid" w:color="FFFFFF" w:fill="auto"/>
          </w:tcPr>
          <w:p w14:paraId="19713710" w14:textId="77777777" w:rsidR="001D2895" w:rsidRDefault="001D2895" w:rsidP="008D5A20">
            <w:pPr>
              <w:pStyle w:val="TAL"/>
            </w:pPr>
            <w:r>
              <w:t>013</w:t>
            </w:r>
          </w:p>
        </w:tc>
        <w:tc>
          <w:tcPr>
            <w:tcW w:w="425" w:type="dxa"/>
            <w:shd w:val="solid" w:color="FFFFFF" w:fill="auto"/>
          </w:tcPr>
          <w:p w14:paraId="275A10D8" w14:textId="77777777" w:rsidR="001D2895" w:rsidRDefault="001D2895" w:rsidP="008D5A20">
            <w:pPr>
              <w:pStyle w:val="TAC"/>
              <w:tabs>
                <w:tab w:val="left" w:pos="570"/>
              </w:tabs>
              <w:jc w:val="both"/>
              <w:rPr>
                <w:noProof/>
                <w:lang w:eastAsia="zh-CN"/>
              </w:rPr>
            </w:pPr>
          </w:p>
        </w:tc>
        <w:tc>
          <w:tcPr>
            <w:tcW w:w="567" w:type="dxa"/>
            <w:shd w:val="solid" w:color="FFFFFF" w:fill="auto"/>
          </w:tcPr>
          <w:p w14:paraId="6819990F" w14:textId="77777777" w:rsidR="001D2895" w:rsidRPr="00AF234C" w:rsidRDefault="001D2895" w:rsidP="008D5A20">
            <w:pPr>
              <w:pStyle w:val="TAL"/>
            </w:pPr>
          </w:p>
        </w:tc>
        <w:tc>
          <w:tcPr>
            <w:tcW w:w="4678" w:type="dxa"/>
            <w:shd w:val="solid" w:color="FFFFFF" w:fill="auto"/>
          </w:tcPr>
          <w:p w14:paraId="4544F281" w14:textId="7BBBA0ED" w:rsidR="001D2895" w:rsidRPr="00AF234C" w:rsidRDefault="001D2895" w:rsidP="008D5A20">
            <w:pPr>
              <w:pStyle w:val="TAL"/>
            </w:pPr>
            <w:r w:rsidRPr="00AF234C">
              <w:rPr>
                <w:rFonts w:hint="eastAsia"/>
              </w:rPr>
              <w:t>Restoration of GSNs in MBMS</w:t>
            </w:r>
          </w:p>
        </w:tc>
        <w:tc>
          <w:tcPr>
            <w:tcW w:w="850" w:type="dxa"/>
            <w:shd w:val="solid" w:color="FFFFFF" w:fill="auto"/>
          </w:tcPr>
          <w:p w14:paraId="01181602" w14:textId="77777777" w:rsidR="001D2895" w:rsidRDefault="001D2895" w:rsidP="008D5A20">
            <w:pPr>
              <w:pStyle w:val="TAL"/>
            </w:pPr>
            <w:r>
              <w:t>6.1.0</w:t>
            </w:r>
          </w:p>
        </w:tc>
      </w:tr>
      <w:tr w:rsidR="001D2895" w:rsidRPr="004D3578" w14:paraId="19F754EA" w14:textId="77777777" w:rsidTr="00E75869">
        <w:tc>
          <w:tcPr>
            <w:tcW w:w="851" w:type="dxa"/>
            <w:shd w:val="solid" w:color="FFFFFF" w:fill="auto"/>
          </w:tcPr>
          <w:p w14:paraId="6C61F223" w14:textId="77777777" w:rsidR="001D2895" w:rsidRDefault="001D2895" w:rsidP="008D5A20">
            <w:pPr>
              <w:pStyle w:val="TAL"/>
            </w:pPr>
            <w:r>
              <w:t>CT#30</w:t>
            </w:r>
          </w:p>
        </w:tc>
        <w:tc>
          <w:tcPr>
            <w:tcW w:w="851" w:type="dxa"/>
            <w:shd w:val="solid" w:color="FFFFFF" w:fill="auto"/>
          </w:tcPr>
          <w:p w14:paraId="04931B52" w14:textId="77777777" w:rsidR="001D2895" w:rsidRDefault="001D2895" w:rsidP="008D5A20">
            <w:pPr>
              <w:pStyle w:val="TAC"/>
              <w:tabs>
                <w:tab w:val="left" w:pos="570"/>
              </w:tabs>
              <w:jc w:val="both"/>
              <w:rPr>
                <w:noProof/>
                <w:lang w:eastAsia="zh-CN"/>
              </w:rPr>
            </w:pPr>
          </w:p>
        </w:tc>
        <w:tc>
          <w:tcPr>
            <w:tcW w:w="992" w:type="dxa"/>
            <w:shd w:val="solid" w:color="FFFFFF" w:fill="auto"/>
          </w:tcPr>
          <w:p w14:paraId="1A8BD88E" w14:textId="77777777" w:rsidR="001D2895" w:rsidRDefault="001D2895" w:rsidP="008D5A20">
            <w:pPr>
              <w:pStyle w:val="TAC"/>
              <w:tabs>
                <w:tab w:val="left" w:pos="570"/>
              </w:tabs>
              <w:jc w:val="both"/>
              <w:rPr>
                <w:noProof/>
                <w:lang w:eastAsia="zh-CN"/>
              </w:rPr>
            </w:pPr>
          </w:p>
        </w:tc>
        <w:tc>
          <w:tcPr>
            <w:tcW w:w="567" w:type="dxa"/>
            <w:shd w:val="solid" w:color="FFFFFF" w:fill="auto"/>
          </w:tcPr>
          <w:p w14:paraId="01FF892B" w14:textId="77777777" w:rsidR="001D2895" w:rsidRDefault="001D2895" w:rsidP="008D5A20">
            <w:pPr>
              <w:pStyle w:val="TAL"/>
            </w:pPr>
            <w:r>
              <w:t>0014</w:t>
            </w:r>
          </w:p>
        </w:tc>
        <w:tc>
          <w:tcPr>
            <w:tcW w:w="425" w:type="dxa"/>
            <w:shd w:val="solid" w:color="FFFFFF" w:fill="auto"/>
          </w:tcPr>
          <w:p w14:paraId="433DF855" w14:textId="77777777" w:rsidR="001D2895" w:rsidRDefault="001D2895" w:rsidP="008D5A20">
            <w:pPr>
              <w:pStyle w:val="TAC"/>
              <w:tabs>
                <w:tab w:val="left" w:pos="570"/>
              </w:tabs>
              <w:jc w:val="both"/>
              <w:rPr>
                <w:noProof/>
                <w:lang w:eastAsia="zh-CN"/>
              </w:rPr>
            </w:pPr>
          </w:p>
        </w:tc>
        <w:tc>
          <w:tcPr>
            <w:tcW w:w="567" w:type="dxa"/>
            <w:shd w:val="solid" w:color="FFFFFF" w:fill="auto"/>
          </w:tcPr>
          <w:p w14:paraId="79773A99" w14:textId="77777777" w:rsidR="001D2895" w:rsidRDefault="001D2895" w:rsidP="008D5A20">
            <w:pPr>
              <w:pStyle w:val="TAL"/>
            </w:pPr>
          </w:p>
        </w:tc>
        <w:tc>
          <w:tcPr>
            <w:tcW w:w="4678" w:type="dxa"/>
            <w:shd w:val="solid" w:color="FFFFFF" w:fill="auto"/>
          </w:tcPr>
          <w:p w14:paraId="3B6CBA2F" w14:textId="3911C31E" w:rsidR="001D2895" w:rsidRPr="00AF234C" w:rsidRDefault="001D2895" w:rsidP="008D5A20">
            <w:pPr>
              <w:pStyle w:val="TAL"/>
            </w:pPr>
            <w:r>
              <w:t>Incorrect References</w:t>
            </w:r>
          </w:p>
        </w:tc>
        <w:tc>
          <w:tcPr>
            <w:tcW w:w="850" w:type="dxa"/>
            <w:shd w:val="solid" w:color="FFFFFF" w:fill="auto"/>
          </w:tcPr>
          <w:p w14:paraId="552F7DBB" w14:textId="77777777" w:rsidR="001D2895" w:rsidRDefault="001D2895" w:rsidP="008D5A20">
            <w:pPr>
              <w:pStyle w:val="TAL"/>
            </w:pPr>
            <w:r>
              <w:t>6.2.0</w:t>
            </w:r>
          </w:p>
        </w:tc>
      </w:tr>
      <w:tr w:rsidR="001D2895" w:rsidRPr="004D3578" w14:paraId="19960433" w14:textId="77777777" w:rsidTr="00E75869">
        <w:tc>
          <w:tcPr>
            <w:tcW w:w="851" w:type="dxa"/>
            <w:shd w:val="solid" w:color="FFFFFF" w:fill="auto"/>
          </w:tcPr>
          <w:p w14:paraId="408150A7" w14:textId="77777777" w:rsidR="001D2895" w:rsidRDefault="001D2895" w:rsidP="008D5A20">
            <w:pPr>
              <w:pStyle w:val="TAL"/>
            </w:pPr>
            <w:r>
              <w:t>CT#32</w:t>
            </w:r>
          </w:p>
        </w:tc>
        <w:tc>
          <w:tcPr>
            <w:tcW w:w="851" w:type="dxa"/>
            <w:shd w:val="solid" w:color="FFFFFF" w:fill="auto"/>
          </w:tcPr>
          <w:p w14:paraId="3BFFE09F" w14:textId="77777777" w:rsidR="001D2895" w:rsidRDefault="001D2895" w:rsidP="008D5A20">
            <w:pPr>
              <w:pStyle w:val="TAC"/>
              <w:tabs>
                <w:tab w:val="left" w:pos="570"/>
              </w:tabs>
              <w:jc w:val="both"/>
              <w:rPr>
                <w:noProof/>
                <w:lang w:eastAsia="zh-CN"/>
              </w:rPr>
            </w:pPr>
          </w:p>
        </w:tc>
        <w:tc>
          <w:tcPr>
            <w:tcW w:w="992" w:type="dxa"/>
            <w:shd w:val="solid" w:color="FFFFFF" w:fill="auto"/>
          </w:tcPr>
          <w:p w14:paraId="62591850" w14:textId="77777777" w:rsidR="001D2895" w:rsidRDefault="001D2895" w:rsidP="008D5A20">
            <w:pPr>
              <w:pStyle w:val="TAC"/>
              <w:tabs>
                <w:tab w:val="left" w:pos="570"/>
              </w:tabs>
              <w:jc w:val="both"/>
              <w:rPr>
                <w:noProof/>
                <w:lang w:eastAsia="zh-CN"/>
              </w:rPr>
            </w:pPr>
          </w:p>
        </w:tc>
        <w:tc>
          <w:tcPr>
            <w:tcW w:w="567" w:type="dxa"/>
            <w:shd w:val="solid" w:color="FFFFFF" w:fill="auto"/>
          </w:tcPr>
          <w:p w14:paraId="0F06AC20" w14:textId="77777777" w:rsidR="001D2895" w:rsidRDefault="001D2895" w:rsidP="008D5A20">
            <w:pPr>
              <w:pStyle w:val="TAL"/>
            </w:pPr>
            <w:r>
              <w:t>0019r1</w:t>
            </w:r>
          </w:p>
        </w:tc>
        <w:tc>
          <w:tcPr>
            <w:tcW w:w="425" w:type="dxa"/>
            <w:shd w:val="solid" w:color="FFFFFF" w:fill="auto"/>
          </w:tcPr>
          <w:p w14:paraId="0E061328" w14:textId="77777777" w:rsidR="001D2895" w:rsidRDefault="001D2895" w:rsidP="008D5A20">
            <w:pPr>
              <w:pStyle w:val="TAC"/>
              <w:tabs>
                <w:tab w:val="left" w:pos="570"/>
              </w:tabs>
              <w:jc w:val="both"/>
              <w:rPr>
                <w:noProof/>
                <w:lang w:eastAsia="zh-CN"/>
              </w:rPr>
            </w:pPr>
          </w:p>
        </w:tc>
        <w:tc>
          <w:tcPr>
            <w:tcW w:w="567" w:type="dxa"/>
            <w:shd w:val="solid" w:color="FFFFFF" w:fill="auto"/>
          </w:tcPr>
          <w:p w14:paraId="778C8B7D" w14:textId="77777777" w:rsidR="001D2895" w:rsidRPr="009F5545" w:rsidRDefault="001D2895" w:rsidP="008D5A20">
            <w:pPr>
              <w:pStyle w:val="TAL"/>
            </w:pPr>
          </w:p>
        </w:tc>
        <w:tc>
          <w:tcPr>
            <w:tcW w:w="4678" w:type="dxa"/>
            <w:shd w:val="solid" w:color="FFFFFF" w:fill="auto"/>
          </w:tcPr>
          <w:p w14:paraId="1A199C9B" w14:textId="6E100494" w:rsidR="001D2895" w:rsidRDefault="001D2895" w:rsidP="008D5A20">
            <w:pPr>
              <w:pStyle w:val="TAL"/>
            </w:pPr>
            <w:r w:rsidRPr="009F5545">
              <w:t>Correction for Usage of Cancel Location for Supercharger</w:t>
            </w:r>
          </w:p>
        </w:tc>
        <w:tc>
          <w:tcPr>
            <w:tcW w:w="850" w:type="dxa"/>
            <w:shd w:val="solid" w:color="FFFFFF" w:fill="auto"/>
          </w:tcPr>
          <w:p w14:paraId="6399AD30" w14:textId="77777777" w:rsidR="001D2895" w:rsidRDefault="001D2895" w:rsidP="008D5A20">
            <w:pPr>
              <w:pStyle w:val="TAL"/>
            </w:pPr>
            <w:r>
              <w:t>7.0.0</w:t>
            </w:r>
          </w:p>
        </w:tc>
      </w:tr>
      <w:tr w:rsidR="001D2895" w:rsidRPr="004D3578" w14:paraId="7E30A319" w14:textId="77777777" w:rsidTr="00E75869">
        <w:tc>
          <w:tcPr>
            <w:tcW w:w="851" w:type="dxa"/>
            <w:shd w:val="solid" w:color="FFFFFF" w:fill="auto"/>
          </w:tcPr>
          <w:p w14:paraId="2B2BD260" w14:textId="77777777" w:rsidR="001D2895" w:rsidRDefault="001D2895" w:rsidP="008D5A20">
            <w:pPr>
              <w:pStyle w:val="TAL"/>
            </w:pPr>
            <w:r>
              <w:t>CT#40</w:t>
            </w:r>
          </w:p>
        </w:tc>
        <w:tc>
          <w:tcPr>
            <w:tcW w:w="851" w:type="dxa"/>
            <w:shd w:val="solid" w:color="FFFFFF" w:fill="auto"/>
          </w:tcPr>
          <w:p w14:paraId="4B32690B" w14:textId="77777777" w:rsidR="001D2895" w:rsidRDefault="001D2895" w:rsidP="008D5A20">
            <w:pPr>
              <w:pStyle w:val="TAC"/>
              <w:tabs>
                <w:tab w:val="left" w:pos="570"/>
              </w:tabs>
              <w:jc w:val="both"/>
              <w:rPr>
                <w:noProof/>
                <w:lang w:eastAsia="zh-CN"/>
              </w:rPr>
            </w:pPr>
          </w:p>
        </w:tc>
        <w:tc>
          <w:tcPr>
            <w:tcW w:w="992" w:type="dxa"/>
            <w:shd w:val="solid" w:color="FFFFFF" w:fill="auto"/>
          </w:tcPr>
          <w:p w14:paraId="67F49F5D" w14:textId="77777777" w:rsidR="001D2895" w:rsidRDefault="001D2895" w:rsidP="008D5A20">
            <w:pPr>
              <w:pStyle w:val="TAC"/>
              <w:tabs>
                <w:tab w:val="left" w:pos="570"/>
              </w:tabs>
              <w:jc w:val="both"/>
              <w:rPr>
                <w:noProof/>
                <w:lang w:eastAsia="zh-CN"/>
              </w:rPr>
            </w:pPr>
          </w:p>
        </w:tc>
        <w:tc>
          <w:tcPr>
            <w:tcW w:w="567" w:type="dxa"/>
            <w:shd w:val="solid" w:color="FFFFFF" w:fill="auto"/>
          </w:tcPr>
          <w:p w14:paraId="2E92A0DB" w14:textId="77777777" w:rsidR="001D2895" w:rsidRDefault="001D2895" w:rsidP="008D5A20">
            <w:pPr>
              <w:pStyle w:val="TAL"/>
            </w:pPr>
            <w:r>
              <w:t>0020r2</w:t>
            </w:r>
          </w:p>
        </w:tc>
        <w:tc>
          <w:tcPr>
            <w:tcW w:w="425" w:type="dxa"/>
            <w:shd w:val="solid" w:color="FFFFFF" w:fill="auto"/>
          </w:tcPr>
          <w:p w14:paraId="4A31C4E1" w14:textId="77777777" w:rsidR="001D2895" w:rsidRDefault="001D2895" w:rsidP="008D5A20">
            <w:pPr>
              <w:pStyle w:val="TAC"/>
              <w:tabs>
                <w:tab w:val="left" w:pos="570"/>
              </w:tabs>
              <w:jc w:val="both"/>
              <w:rPr>
                <w:noProof/>
                <w:lang w:eastAsia="zh-CN"/>
              </w:rPr>
            </w:pPr>
          </w:p>
        </w:tc>
        <w:tc>
          <w:tcPr>
            <w:tcW w:w="567" w:type="dxa"/>
            <w:shd w:val="solid" w:color="FFFFFF" w:fill="auto"/>
          </w:tcPr>
          <w:p w14:paraId="7C5A9956" w14:textId="77777777" w:rsidR="001D2895" w:rsidRDefault="001D2895" w:rsidP="008D5A20">
            <w:pPr>
              <w:pStyle w:val="TAL"/>
            </w:pPr>
          </w:p>
        </w:tc>
        <w:tc>
          <w:tcPr>
            <w:tcW w:w="4678" w:type="dxa"/>
            <w:shd w:val="solid" w:color="FFFFFF" w:fill="auto"/>
          </w:tcPr>
          <w:p w14:paraId="725AC4FA" w14:textId="65D01FA3" w:rsidR="001D2895" w:rsidRPr="009F5545" w:rsidRDefault="001D2895" w:rsidP="008D5A20">
            <w:pPr>
              <w:pStyle w:val="TAL"/>
            </w:pPr>
            <w:r>
              <w:t>EPS Restoration</w:t>
            </w:r>
          </w:p>
        </w:tc>
        <w:tc>
          <w:tcPr>
            <w:tcW w:w="850" w:type="dxa"/>
            <w:shd w:val="solid" w:color="FFFFFF" w:fill="auto"/>
          </w:tcPr>
          <w:p w14:paraId="1F439179" w14:textId="77777777" w:rsidR="001D2895" w:rsidRDefault="001D2895" w:rsidP="008D5A20">
            <w:pPr>
              <w:pStyle w:val="TAL"/>
            </w:pPr>
            <w:r>
              <w:t>8.0.0</w:t>
            </w:r>
          </w:p>
        </w:tc>
      </w:tr>
      <w:tr w:rsidR="001D2895" w:rsidRPr="004D3578" w14:paraId="76953443" w14:textId="77777777" w:rsidTr="00E75869">
        <w:tc>
          <w:tcPr>
            <w:tcW w:w="851" w:type="dxa"/>
            <w:shd w:val="solid" w:color="FFFFFF" w:fill="auto"/>
          </w:tcPr>
          <w:p w14:paraId="2AEDF59D" w14:textId="77777777" w:rsidR="001D2895" w:rsidRDefault="001D2895" w:rsidP="008D5A20">
            <w:pPr>
              <w:pStyle w:val="TAL"/>
            </w:pPr>
            <w:r>
              <w:t>CT#41</w:t>
            </w:r>
          </w:p>
        </w:tc>
        <w:tc>
          <w:tcPr>
            <w:tcW w:w="851" w:type="dxa"/>
            <w:shd w:val="solid" w:color="FFFFFF" w:fill="auto"/>
          </w:tcPr>
          <w:p w14:paraId="05F44182" w14:textId="77777777" w:rsidR="001D2895" w:rsidRDefault="001D2895" w:rsidP="008D5A20">
            <w:pPr>
              <w:pStyle w:val="TAC"/>
              <w:tabs>
                <w:tab w:val="left" w:pos="570"/>
              </w:tabs>
              <w:jc w:val="both"/>
              <w:rPr>
                <w:noProof/>
                <w:lang w:eastAsia="zh-CN"/>
              </w:rPr>
            </w:pPr>
          </w:p>
        </w:tc>
        <w:tc>
          <w:tcPr>
            <w:tcW w:w="992" w:type="dxa"/>
            <w:shd w:val="solid" w:color="FFFFFF" w:fill="auto"/>
          </w:tcPr>
          <w:p w14:paraId="0681D7EB" w14:textId="77777777" w:rsidR="001D2895" w:rsidRDefault="001D2895" w:rsidP="008D5A20">
            <w:pPr>
              <w:pStyle w:val="TAC"/>
              <w:tabs>
                <w:tab w:val="left" w:pos="570"/>
              </w:tabs>
              <w:jc w:val="both"/>
              <w:rPr>
                <w:noProof/>
                <w:lang w:eastAsia="zh-CN"/>
              </w:rPr>
            </w:pPr>
          </w:p>
        </w:tc>
        <w:tc>
          <w:tcPr>
            <w:tcW w:w="567" w:type="dxa"/>
            <w:shd w:val="solid" w:color="FFFFFF" w:fill="auto"/>
          </w:tcPr>
          <w:p w14:paraId="3E4514FC" w14:textId="77777777" w:rsidR="001D2895" w:rsidRDefault="001D2895" w:rsidP="008D5A20">
            <w:pPr>
              <w:pStyle w:val="TAL"/>
            </w:pPr>
            <w:r>
              <w:t>0021r3</w:t>
            </w:r>
          </w:p>
        </w:tc>
        <w:tc>
          <w:tcPr>
            <w:tcW w:w="425" w:type="dxa"/>
            <w:shd w:val="solid" w:color="FFFFFF" w:fill="auto"/>
          </w:tcPr>
          <w:p w14:paraId="7B42CD60" w14:textId="77777777" w:rsidR="001D2895" w:rsidRDefault="001D2895" w:rsidP="008D5A20">
            <w:pPr>
              <w:pStyle w:val="TAC"/>
              <w:tabs>
                <w:tab w:val="left" w:pos="570"/>
              </w:tabs>
              <w:jc w:val="both"/>
              <w:rPr>
                <w:noProof/>
                <w:lang w:eastAsia="zh-CN"/>
              </w:rPr>
            </w:pPr>
          </w:p>
        </w:tc>
        <w:tc>
          <w:tcPr>
            <w:tcW w:w="567" w:type="dxa"/>
            <w:shd w:val="solid" w:color="FFFFFF" w:fill="auto"/>
          </w:tcPr>
          <w:p w14:paraId="7765A9B5" w14:textId="77777777" w:rsidR="001D2895" w:rsidRDefault="001D2895" w:rsidP="008D5A20">
            <w:pPr>
              <w:pStyle w:val="TAL"/>
            </w:pPr>
          </w:p>
        </w:tc>
        <w:tc>
          <w:tcPr>
            <w:tcW w:w="4678" w:type="dxa"/>
            <w:shd w:val="solid" w:color="FFFFFF" w:fill="auto"/>
          </w:tcPr>
          <w:p w14:paraId="4CCDE72B" w14:textId="16AE68EA" w:rsidR="001D2895" w:rsidRDefault="001D2895" w:rsidP="008D5A20">
            <w:pPr>
              <w:pStyle w:val="TAL"/>
            </w:pPr>
            <w:r>
              <w:t>Moving r</w:t>
            </w:r>
            <w:r w:rsidRPr="00DB12C7">
              <w:t xml:space="preserve">estoration procedures </w:t>
            </w:r>
            <w:r>
              <w:t xml:space="preserve">from </w:t>
            </w:r>
            <w:r w:rsidR="00E241D7">
              <w:t>TS 2</w:t>
            </w:r>
            <w:r>
              <w:t xml:space="preserve">3.060 into </w:t>
            </w:r>
            <w:r w:rsidR="00E241D7">
              <w:t>TS 2</w:t>
            </w:r>
            <w:r>
              <w:t>3.007</w:t>
            </w:r>
          </w:p>
        </w:tc>
        <w:tc>
          <w:tcPr>
            <w:tcW w:w="850" w:type="dxa"/>
            <w:shd w:val="solid" w:color="FFFFFF" w:fill="auto"/>
          </w:tcPr>
          <w:p w14:paraId="122A29E0" w14:textId="77777777" w:rsidR="001D2895" w:rsidRDefault="001D2895" w:rsidP="008D5A20">
            <w:pPr>
              <w:pStyle w:val="TAL"/>
            </w:pPr>
            <w:r>
              <w:t>8.1.0</w:t>
            </w:r>
          </w:p>
        </w:tc>
      </w:tr>
      <w:tr w:rsidR="001D2895" w:rsidRPr="004D3578" w14:paraId="05798C95" w14:textId="77777777" w:rsidTr="00E75869">
        <w:tc>
          <w:tcPr>
            <w:tcW w:w="851" w:type="dxa"/>
            <w:shd w:val="solid" w:color="FFFFFF" w:fill="auto"/>
          </w:tcPr>
          <w:p w14:paraId="5502EFE4" w14:textId="77777777" w:rsidR="001D2895" w:rsidRDefault="001D2895" w:rsidP="008D5A20">
            <w:pPr>
              <w:pStyle w:val="TAL"/>
            </w:pPr>
            <w:r>
              <w:t>CT#41</w:t>
            </w:r>
          </w:p>
        </w:tc>
        <w:tc>
          <w:tcPr>
            <w:tcW w:w="851" w:type="dxa"/>
            <w:shd w:val="solid" w:color="FFFFFF" w:fill="auto"/>
          </w:tcPr>
          <w:p w14:paraId="6CB9D9EA" w14:textId="77777777" w:rsidR="001D2895" w:rsidRDefault="001D2895" w:rsidP="008D5A20">
            <w:pPr>
              <w:pStyle w:val="TAC"/>
              <w:tabs>
                <w:tab w:val="left" w:pos="570"/>
              </w:tabs>
              <w:jc w:val="both"/>
              <w:rPr>
                <w:noProof/>
                <w:lang w:eastAsia="zh-CN"/>
              </w:rPr>
            </w:pPr>
          </w:p>
        </w:tc>
        <w:tc>
          <w:tcPr>
            <w:tcW w:w="992" w:type="dxa"/>
            <w:shd w:val="solid" w:color="FFFFFF" w:fill="auto"/>
          </w:tcPr>
          <w:p w14:paraId="30E9C8EA" w14:textId="77777777" w:rsidR="001D2895" w:rsidRDefault="001D2895" w:rsidP="008D5A20">
            <w:pPr>
              <w:pStyle w:val="TAC"/>
              <w:tabs>
                <w:tab w:val="left" w:pos="570"/>
              </w:tabs>
              <w:jc w:val="both"/>
              <w:rPr>
                <w:noProof/>
                <w:lang w:eastAsia="zh-CN"/>
              </w:rPr>
            </w:pPr>
          </w:p>
        </w:tc>
        <w:tc>
          <w:tcPr>
            <w:tcW w:w="567" w:type="dxa"/>
            <w:shd w:val="solid" w:color="FFFFFF" w:fill="auto"/>
          </w:tcPr>
          <w:p w14:paraId="13CD89DC" w14:textId="77777777" w:rsidR="001D2895" w:rsidRDefault="001D2895" w:rsidP="008D5A20">
            <w:pPr>
              <w:pStyle w:val="TAL"/>
            </w:pPr>
            <w:r>
              <w:t>0023r2</w:t>
            </w:r>
          </w:p>
        </w:tc>
        <w:tc>
          <w:tcPr>
            <w:tcW w:w="425" w:type="dxa"/>
            <w:shd w:val="solid" w:color="FFFFFF" w:fill="auto"/>
          </w:tcPr>
          <w:p w14:paraId="4F2E7006" w14:textId="77777777" w:rsidR="001D2895" w:rsidRDefault="001D2895" w:rsidP="008D5A20">
            <w:pPr>
              <w:pStyle w:val="TAC"/>
              <w:tabs>
                <w:tab w:val="left" w:pos="570"/>
              </w:tabs>
              <w:jc w:val="both"/>
              <w:rPr>
                <w:noProof/>
                <w:lang w:eastAsia="zh-CN"/>
              </w:rPr>
            </w:pPr>
          </w:p>
        </w:tc>
        <w:tc>
          <w:tcPr>
            <w:tcW w:w="567" w:type="dxa"/>
            <w:shd w:val="solid" w:color="FFFFFF" w:fill="auto"/>
          </w:tcPr>
          <w:p w14:paraId="51431955" w14:textId="77777777" w:rsidR="001D2895" w:rsidRDefault="001D2895" w:rsidP="008D5A20">
            <w:pPr>
              <w:pStyle w:val="TAL"/>
            </w:pPr>
          </w:p>
        </w:tc>
        <w:tc>
          <w:tcPr>
            <w:tcW w:w="4678" w:type="dxa"/>
            <w:shd w:val="solid" w:color="FFFFFF" w:fill="auto"/>
          </w:tcPr>
          <w:p w14:paraId="438C6B60" w14:textId="122C86FB" w:rsidR="001D2895" w:rsidRDefault="001D2895" w:rsidP="008D5A20">
            <w:pPr>
              <w:pStyle w:val="TAL"/>
            </w:pPr>
            <w:r>
              <w:t>Node Restart Restoration Procedures for PGW, SGW and MME</w:t>
            </w:r>
          </w:p>
        </w:tc>
        <w:tc>
          <w:tcPr>
            <w:tcW w:w="850" w:type="dxa"/>
            <w:shd w:val="solid" w:color="FFFFFF" w:fill="auto"/>
          </w:tcPr>
          <w:p w14:paraId="7D000981" w14:textId="77777777" w:rsidR="001D2895" w:rsidRDefault="001D2895" w:rsidP="008D5A20">
            <w:pPr>
              <w:pStyle w:val="TAL"/>
            </w:pPr>
            <w:r>
              <w:t>8.1.0</w:t>
            </w:r>
          </w:p>
        </w:tc>
      </w:tr>
      <w:tr w:rsidR="001D2895" w:rsidRPr="004D3578" w14:paraId="422A1A6E" w14:textId="77777777" w:rsidTr="00E75869">
        <w:tc>
          <w:tcPr>
            <w:tcW w:w="851" w:type="dxa"/>
            <w:shd w:val="solid" w:color="FFFFFF" w:fill="auto"/>
          </w:tcPr>
          <w:p w14:paraId="2312E734" w14:textId="77777777" w:rsidR="001D2895" w:rsidRDefault="001D2895" w:rsidP="008D5A20">
            <w:pPr>
              <w:pStyle w:val="TAL"/>
            </w:pPr>
            <w:r>
              <w:t>CT#42</w:t>
            </w:r>
          </w:p>
        </w:tc>
        <w:tc>
          <w:tcPr>
            <w:tcW w:w="851" w:type="dxa"/>
            <w:shd w:val="solid" w:color="FFFFFF" w:fill="auto"/>
          </w:tcPr>
          <w:p w14:paraId="273C7CC6" w14:textId="77777777" w:rsidR="001D2895" w:rsidRDefault="001D2895" w:rsidP="008D5A20">
            <w:pPr>
              <w:pStyle w:val="TAC"/>
              <w:tabs>
                <w:tab w:val="left" w:pos="570"/>
              </w:tabs>
              <w:jc w:val="both"/>
              <w:rPr>
                <w:noProof/>
                <w:lang w:eastAsia="zh-CN"/>
              </w:rPr>
            </w:pPr>
          </w:p>
        </w:tc>
        <w:tc>
          <w:tcPr>
            <w:tcW w:w="992" w:type="dxa"/>
            <w:shd w:val="solid" w:color="FFFFFF" w:fill="auto"/>
          </w:tcPr>
          <w:p w14:paraId="568B8B53" w14:textId="77777777" w:rsidR="001D2895" w:rsidRDefault="001D2895" w:rsidP="008D5A20">
            <w:pPr>
              <w:pStyle w:val="TAC"/>
              <w:tabs>
                <w:tab w:val="left" w:pos="570"/>
              </w:tabs>
              <w:jc w:val="both"/>
              <w:rPr>
                <w:noProof/>
                <w:lang w:eastAsia="zh-CN"/>
              </w:rPr>
            </w:pPr>
          </w:p>
        </w:tc>
        <w:tc>
          <w:tcPr>
            <w:tcW w:w="567" w:type="dxa"/>
            <w:shd w:val="solid" w:color="FFFFFF" w:fill="auto"/>
          </w:tcPr>
          <w:p w14:paraId="426CCF5C" w14:textId="77777777" w:rsidR="001D2895" w:rsidRDefault="001D2895" w:rsidP="008D5A20">
            <w:pPr>
              <w:pStyle w:val="TAL"/>
            </w:pPr>
            <w:r>
              <w:t>0027r2</w:t>
            </w:r>
          </w:p>
        </w:tc>
        <w:tc>
          <w:tcPr>
            <w:tcW w:w="425" w:type="dxa"/>
            <w:shd w:val="solid" w:color="FFFFFF" w:fill="auto"/>
          </w:tcPr>
          <w:p w14:paraId="635BDEF3" w14:textId="77777777" w:rsidR="001D2895" w:rsidRDefault="001D2895" w:rsidP="008D5A20">
            <w:pPr>
              <w:pStyle w:val="TAC"/>
              <w:tabs>
                <w:tab w:val="left" w:pos="570"/>
              </w:tabs>
              <w:jc w:val="both"/>
              <w:rPr>
                <w:noProof/>
                <w:lang w:eastAsia="zh-CN"/>
              </w:rPr>
            </w:pPr>
          </w:p>
        </w:tc>
        <w:tc>
          <w:tcPr>
            <w:tcW w:w="567" w:type="dxa"/>
            <w:shd w:val="solid" w:color="FFFFFF" w:fill="auto"/>
          </w:tcPr>
          <w:p w14:paraId="407385A4" w14:textId="77777777" w:rsidR="001D2895" w:rsidRDefault="001D2895" w:rsidP="008D5A20">
            <w:pPr>
              <w:pStyle w:val="TAL"/>
            </w:pPr>
          </w:p>
        </w:tc>
        <w:tc>
          <w:tcPr>
            <w:tcW w:w="4678" w:type="dxa"/>
            <w:shd w:val="solid" w:color="FFFFFF" w:fill="auto"/>
          </w:tcPr>
          <w:p w14:paraId="56850B02" w14:textId="162FBD07" w:rsidR="001D2895" w:rsidRDefault="001D2895" w:rsidP="008D5A20">
            <w:pPr>
              <w:pStyle w:val="TAL"/>
            </w:pPr>
            <w:r>
              <w:rPr>
                <w:rFonts w:hint="eastAsia"/>
              </w:rPr>
              <w:t>RNC failure aligns with TS23.060</w:t>
            </w:r>
          </w:p>
        </w:tc>
        <w:tc>
          <w:tcPr>
            <w:tcW w:w="850" w:type="dxa"/>
            <w:shd w:val="solid" w:color="FFFFFF" w:fill="auto"/>
          </w:tcPr>
          <w:p w14:paraId="490439CC" w14:textId="77777777" w:rsidR="001D2895" w:rsidRDefault="001D2895" w:rsidP="008D5A20">
            <w:pPr>
              <w:pStyle w:val="TAL"/>
            </w:pPr>
            <w:r>
              <w:t>8.2.0</w:t>
            </w:r>
          </w:p>
        </w:tc>
      </w:tr>
      <w:tr w:rsidR="001D2895" w:rsidRPr="004D3578" w14:paraId="303F6CD7" w14:textId="77777777" w:rsidTr="00E75869">
        <w:tc>
          <w:tcPr>
            <w:tcW w:w="851" w:type="dxa"/>
            <w:shd w:val="solid" w:color="FFFFFF" w:fill="auto"/>
          </w:tcPr>
          <w:p w14:paraId="6444C733" w14:textId="77777777" w:rsidR="001D2895" w:rsidRDefault="001D2895" w:rsidP="008D5A20">
            <w:pPr>
              <w:pStyle w:val="TAL"/>
            </w:pPr>
            <w:r>
              <w:t>CT#42</w:t>
            </w:r>
          </w:p>
        </w:tc>
        <w:tc>
          <w:tcPr>
            <w:tcW w:w="851" w:type="dxa"/>
            <w:shd w:val="solid" w:color="FFFFFF" w:fill="auto"/>
          </w:tcPr>
          <w:p w14:paraId="3D9AD62E" w14:textId="77777777" w:rsidR="001D2895" w:rsidRDefault="001D2895" w:rsidP="008D5A20">
            <w:pPr>
              <w:pStyle w:val="TAC"/>
              <w:tabs>
                <w:tab w:val="left" w:pos="570"/>
              </w:tabs>
              <w:jc w:val="both"/>
              <w:rPr>
                <w:noProof/>
                <w:lang w:eastAsia="zh-CN"/>
              </w:rPr>
            </w:pPr>
          </w:p>
        </w:tc>
        <w:tc>
          <w:tcPr>
            <w:tcW w:w="992" w:type="dxa"/>
            <w:shd w:val="solid" w:color="FFFFFF" w:fill="auto"/>
          </w:tcPr>
          <w:p w14:paraId="781776B4" w14:textId="77777777" w:rsidR="001D2895" w:rsidRDefault="001D2895" w:rsidP="008D5A20">
            <w:pPr>
              <w:pStyle w:val="TAC"/>
              <w:tabs>
                <w:tab w:val="left" w:pos="570"/>
              </w:tabs>
              <w:jc w:val="both"/>
              <w:rPr>
                <w:noProof/>
                <w:lang w:eastAsia="zh-CN"/>
              </w:rPr>
            </w:pPr>
          </w:p>
        </w:tc>
        <w:tc>
          <w:tcPr>
            <w:tcW w:w="567" w:type="dxa"/>
            <w:shd w:val="solid" w:color="FFFFFF" w:fill="auto"/>
          </w:tcPr>
          <w:p w14:paraId="3731C8FC" w14:textId="77777777" w:rsidR="001D2895" w:rsidRDefault="001D2895" w:rsidP="008D5A20">
            <w:pPr>
              <w:pStyle w:val="TAL"/>
            </w:pPr>
            <w:r>
              <w:t>0028</w:t>
            </w:r>
          </w:p>
        </w:tc>
        <w:tc>
          <w:tcPr>
            <w:tcW w:w="425" w:type="dxa"/>
            <w:shd w:val="solid" w:color="FFFFFF" w:fill="auto"/>
          </w:tcPr>
          <w:p w14:paraId="0BF82D1D" w14:textId="77777777" w:rsidR="001D2895" w:rsidRDefault="001D2895" w:rsidP="008D5A20">
            <w:pPr>
              <w:pStyle w:val="TAC"/>
              <w:tabs>
                <w:tab w:val="left" w:pos="570"/>
              </w:tabs>
              <w:jc w:val="both"/>
              <w:rPr>
                <w:noProof/>
                <w:lang w:eastAsia="zh-CN"/>
              </w:rPr>
            </w:pPr>
          </w:p>
        </w:tc>
        <w:tc>
          <w:tcPr>
            <w:tcW w:w="567" w:type="dxa"/>
            <w:shd w:val="solid" w:color="FFFFFF" w:fill="auto"/>
          </w:tcPr>
          <w:p w14:paraId="25C7B509" w14:textId="77777777" w:rsidR="001D2895" w:rsidRDefault="001D2895" w:rsidP="008D5A20">
            <w:pPr>
              <w:pStyle w:val="TAL"/>
            </w:pPr>
          </w:p>
        </w:tc>
        <w:tc>
          <w:tcPr>
            <w:tcW w:w="4678" w:type="dxa"/>
            <w:shd w:val="solid" w:color="FFFFFF" w:fill="auto"/>
          </w:tcPr>
          <w:p w14:paraId="4AE7628A" w14:textId="2ADAC516" w:rsidR="001D2895" w:rsidRDefault="001D2895" w:rsidP="008D5A20">
            <w:pPr>
              <w:pStyle w:val="TAL"/>
            </w:pPr>
            <w:r>
              <w:rPr>
                <w:rFonts w:hint="eastAsia"/>
              </w:rPr>
              <w:t>Restoration procedures for SGs interface</w:t>
            </w:r>
          </w:p>
        </w:tc>
        <w:tc>
          <w:tcPr>
            <w:tcW w:w="850" w:type="dxa"/>
            <w:shd w:val="solid" w:color="FFFFFF" w:fill="auto"/>
          </w:tcPr>
          <w:p w14:paraId="29BC1A08" w14:textId="77777777" w:rsidR="001D2895" w:rsidRDefault="001D2895" w:rsidP="008D5A20">
            <w:pPr>
              <w:pStyle w:val="TAL"/>
            </w:pPr>
            <w:r>
              <w:t>8.2.0</w:t>
            </w:r>
          </w:p>
        </w:tc>
      </w:tr>
      <w:tr w:rsidR="001D2895" w:rsidRPr="004D3578" w14:paraId="5237F03C" w14:textId="77777777" w:rsidTr="00E75869">
        <w:tc>
          <w:tcPr>
            <w:tcW w:w="851" w:type="dxa"/>
            <w:shd w:val="solid" w:color="FFFFFF" w:fill="auto"/>
          </w:tcPr>
          <w:p w14:paraId="0C3F35F9" w14:textId="77777777" w:rsidR="001D2895" w:rsidRDefault="001D2895" w:rsidP="008D5A20">
            <w:pPr>
              <w:pStyle w:val="TAL"/>
            </w:pPr>
            <w:r>
              <w:t>CT#42</w:t>
            </w:r>
          </w:p>
        </w:tc>
        <w:tc>
          <w:tcPr>
            <w:tcW w:w="851" w:type="dxa"/>
            <w:shd w:val="solid" w:color="FFFFFF" w:fill="auto"/>
          </w:tcPr>
          <w:p w14:paraId="700637F8" w14:textId="77777777" w:rsidR="001D2895" w:rsidRDefault="001D2895" w:rsidP="008D5A20">
            <w:pPr>
              <w:pStyle w:val="TAC"/>
              <w:tabs>
                <w:tab w:val="left" w:pos="570"/>
              </w:tabs>
              <w:jc w:val="both"/>
              <w:rPr>
                <w:noProof/>
                <w:lang w:eastAsia="zh-CN"/>
              </w:rPr>
            </w:pPr>
          </w:p>
        </w:tc>
        <w:tc>
          <w:tcPr>
            <w:tcW w:w="992" w:type="dxa"/>
            <w:shd w:val="solid" w:color="FFFFFF" w:fill="auto"/>
          </w:tcPr>
          <w:p w14:paraId="399E0CDF" w14:textId="77777777" w:rsidR="001D2895" w:rsidRDefault="001D2895" w:rsidP="008D5A20">
            <w:pPr>
              <w:pStyle w:val="TAC"/>
              <w:tabs>
                <w:tab w:val="left" w:pos="570"/>
              </w:tabs>
              <w:jc w:val="both"/>
              <w:rPr>
                <w:noProof/>
                <w:lang w:eastAsia="zh-CN"/>
              </w:rPr>
            </w:pPr>
          </w:p>
        </w:tc>
        <w:tc>
          <w:tcPr>
            <w:tcW w:w="567" w:type="dxa"/>
            <w:shd w:val="solid" w:color="FFFFFF" w:fill="auto"/>
          </w:tcPr>
          <w:p w14:paraId="7F609083" w14:textId="77777777" w:rsidR="001D2895" w:rsidRDefault="001D2895" w:rsidP="008D5A20">
            <w:pPr>
              <w:pStyle w:val="TAL"/>
            </w:pPr>
            <w:r>
              <w:t>0033r5</w:t>
            </w:r>
          </w:p>
        </w:tc>
        <w:tc>
          <w:tcPr>
            <w:tcW w:w="425" w:type="dxa"/>
            <w:shd w:val="solid" w:color="FFFFFF" w:fill="auto"/>
          </w:tcPr>
          <w:p w14:paraId="3694F910" w14:textId="77777777" w:rsidR="001D2895" w:rsidRDefault="001D2895" w:rsidP="008D5A20">
            <w:pPr>
              <w:pStyle w:val="TAC"/>
              <w:tabs>
                <w:tab w:val="left" w:pos="570"/>
              </w:tabs>
              <w:jc w:val="both"/>
              <w:rPr>
                <w:noProof/>
                <w:lang w:eastAsia="zh-CN"/>
              </w:rPr>
            </w:pPr>
          </w:p>
        </w:tc>
        <w:tc>
          <w:tcPr>
            <w:tcW w:w="567" w:type="dxa"/>
            <w:shd w:val="solid" w:color="FFFFFF" w:fill="auto"/>
          </w:tcPr>
          <w:p w14:paraId="2CEF6DBD" w14:textId="77777777" w:rsidR="001D2895" w:rsidRDefault="001D2895" w:rsidP="008D5A20">
            <w:pPr>
              <w:pStyle w:val="TAL"/>
            </w:pPr>
          </w:p>
        </w:tc>
        <w:tc>
          <w:tcPr>
            <w:tcW w:w="4678" w:type="dxa"/>
            <w:shd w:val="solid" w:color="FFFFFF" w:fill="auto"/>
          </w:tcPr>
          <w:p w14:paraId="0C239DE0" w14:textId="7978DE27" w:rsidR="001D2895" w:rsidRDefault="001D2895" w:rsidP="008D5A20">
            <w:pPr>
              <w:pStyle w:val="TAL"/>
            </w:pPr>
            <w:r>
              <w:t>Partial Failure Handling</w:t>
            </w:r>
          </w:p>
        </w:tc>
        <w:tc>
          <w:tcPr>
            <w:tcW w:w="850" w:type="dxa"/>
            <w:shd w:val="solid" w:color="FFFFFF" w:fill="auto"/>
          </w:tcPr>
          <w:p w14:paraId="4D6C63A8" w14:textId="77777777" w:rsidR="001D2895" w:rsidRDefault="001D2895" w:rsidP="008D5A20">
            <w:pPr>
              <w:pStyle w:val="TAL"/>
            </w:pPr>
            <w:r>
              <w:t>8.2.0</w:t>
            </w:r>
          </w:p>
        </w:tc>
      </w:tr>
      <w:tr w:rsidR="001D2895" w:rsidRPr="004D3578" w14:paraId="52F13677" w14:textId="77777777" w:rsidTr="00E75869">
        <w:tc>
          <w:tcPr>
            <w:tcW w:w="851" w:type="dxa"/>
            <w:shd w:val="solid" w:color="FFFFFF" w:fill="auto"/>
          </w:tcPr>
          <w:p w14:paraId="4707FD39" w14:textId="77777777" w:rsidR="001D2895" w:rsidRDefault="001D2895" w:rsidP="008D5A20">
            <w:pPr>
              <w:pStyle w:val="TAL"/>
            </w:pPr>
            <w:r>
              <w:t>CT#42</w:t>
            </w:r>
          </w:p>
        </w:tc>
        <w:tc>
          <w:tcPr>
            <w:tcW w:w="851" w:type="dxa"/>
            <w:shd w:val="solid" w:color="FFFFFF" w:fill="auto"/>
          </w:tcPr>
          <w:p w14:paraId="188A3BDE" w14:textId="77777777" w:rsidR="001D2895" w:rsidRDefault="001D2895" w:rsidP="008D5A20">
            <w:pPr>
              <w:pStyle w:val="TAC"/>
              <w:tabs>
                <w:tab w:val="left" w:pos="570"/>
              </w:tabs>
              <w:jc w:val="both"/>
              <w:rPr>
                <w:noProof/>
                <w:lang w:eastAsia="zh-CN"/>
              </w:rPr>
            </w:pPr>
          </w:p>
        </w:tc>
        <w:tc>
          <w:tcPr>
            <w:tcW w:w="992" w:type="dxa"/>
            <w:shd w:val="solid" w:color="FFFFFF" w:fill="auto"/>
          </w:tcPr>
          <w:p w14:paraId="0A27640E" w14:textId="77777777" w:rsidR="001D2895" w:rsidRDefault="001D2895" w:rsidP="008D5A20">
            <w:pPr>
              <w:pStyle w:val="TAC"/>
              <w:tabs>
                <w:tab w:val="left" w:pos="570"/>
              </w:tabs>
              <w:jc w:val="both"/>
              <w:rPr>
                <w:noProof/>
                <w:lang w:eastAsia="zh-CN"/>
              </w:rPr>
            </w:pPr>
          </w:p>
        </w:tc>
        <w:tc>
          <w:tcPr>
            <w:tcW w:w="567" w:type="dxa"/>
            <w:shd w:val="solid" w:color="FFFFFF" w:fill="auto"/>
          </w:tcPr>
          <w:p w14:paraId="24362D9A" w14:textId="77777777" w:rsidR="001D2895" w:rsidRDefault="001D2895" w:rsidP="008D5A20">
            <w:pPr>
              <w:pStyle w:val="TAL"/>
            </w:pPr>
            <w:r>
              <w:t>0037r1</w:t>
            </w:r>
          </w:p>
        </w:tc>
        <w:tc>
          <w:tcPr>
            <w:tcW w:w="425" w:type="dxa"/>
            <w:shd w:val="solid" w:color="FFFFFF" w:fill="auto"/>
          </w:tcPr>
          <w:p w14:paraId="4D802F7B" w14:textId="77777777" w:rsidR="001D2895" w:rsidRDefault="001D2895" w:rsidP="008D5A20">
            <w:pPr>
              <w:pStyle w:val="TAC"/>
              <w:tabs>
                <w:tab w:val="left" w:pos="570"/>
              </w:tabs>
              <w:jc w:val="both"/>
              <w:rPr>
                <w:noProof/>
                <w:lang w:eastAsia="zh-CN"/>
              </w:rPr>
            </w:pPr>
          </w:p>
        </w:tc>
        <w:tc>
          <w:tcPr>
            <w:tcW w:w="567" w:type="dxa"/>
            <w:shd w:val="solid" w:color="FFFFFF" w:fill="auto"/>
          </w:tcPr>
          <w:p w14:paraId="70FEF49B" w14:textId="77777777" w:rsidR="001D2895" w:rsidRDefault="001D2895" w:rsidP="008D5A20">
            <w:pPr>
              <w:pStyle w:val="TAL"/>
            </w:pPr>
          </w:p>
        </w:tc>
        <w:tc>
          <w:tcPr>
            <w:tcW w:w="4678" w:type="dxa"/>
            <w:shd w:val="solid" w:color="FFFFFF" w:fill="auto"/>
          </w:tcPr>
          <w:p w14:paraId="49AA66E9" w14:textId="7851B0F7" w:rsidR="001D2895" w:rsidRDefault="001D2895" w:rsidP="008D5A20">
            <w:pPr>
              <w:pStyle w:val="TAL"/>
            </w:pPr>
            <w:r>
              <w:t xml:space="preserve">PMIP </w:t>
            </w:r>
            <w:r w:rsidRPr="00FD7EED">
              <w:t>Path management / Restoration Clean-up</w:t>
            </w:r>
          </w:p>
        </w:tc>
        <w:tc>
          <w:tcPr>
            <w:tcW w:w="850" w:type="dxa"/>
            <w:shd w:val="solid" w:color="FFFFFF" w:fill="auto"/>
          </w:tcPr>
          <w:p w14:paraId="293AE1B2" w14:textId="77777777" w:rsidR="001D2895" w:rsidRDefault="001D2895" w:rsidP="008D5A20">
            <w:pPr>
              <w:pStyle w:val="TAL"/>
            </w:pPr>
            <w:r>
              <w:t>8.2.0</w:t>
            </w:r>
          </w:p>
        </w:tc>
      </w:tr>
      <w:tr w:rsidR="001D2895" w:rsidRPr="004D3578" w14:paraId="24F40DFB" w14:textId="77777777" w:rsidTr="00E75869">
        <w:tc>
          <w:tcPr>
            <w:tcW w:w="851" w:type="dxa"/>
            <w:shd w:val="solid" w:color="FFFFFF" w:fill="auto"/>
          </w:tcPr>
          <w:p w14:paraId="0AC3540B" w14:textId="77777777" w:rsidR="001D2895" w:rsidRDefault="001D2895" w:rsidP="008D5A20">
            <w:pPr>
              <w:pStyle w:val="TAL"/>
            </w:pPr>
            <w:r>
              <w:t>CT#43</w:t>
            </w:r>
          </w:p>
        </w:tc>
        <w:tc>
          <w:tcPr>
            <w:tcW w:w="851" w:type="dxa"/>
            <w:shd w:val="solid" w:color="FFFFFF" w:fill="auto"/>
          </w:tcPr>
          <w:p w14:paraId="027BD130" w14:textId="77777777" w:rsidR="001D2895" w:rsidRDefault="001D2895" w:rsidP="008D5A20">
            <w:pPr>
              <w:pStyle w:val="TAC"/>
              <w:tabs>
                <w:tab w:val="left" w:pos="570"/>
              </w:tabs>
              <w:jc w:val="both"/>
              <w:rPr>
                <w:noProof/>
                <w:lang w:eastAsia="zh-CN"/>
              </w:rPr>
            </w:pPr>
          </w:p>
        </w:tc>
        <w:tc>
          <w:tcPr>
            <w:tcW w:w="992" w:type="dxa"/>
            <w:shd w:val="solid" w:color="FFFFFF" w:fill="auto"/>
          </w:tcPr>
          <w:p w14:paraId="6314D1D6" w14:textId="77777777" w:rsidR="001D2895" w:rsidRDefault="001D2895" w:rsidP="008D5A20">
            <w:pPr>
              <w:pStyle w:val="TAC"/>
              <w:tabs>
                <w:tab w:val="left" w:pos="570"/>
              </w:tabs>
              <w:jc w:val="both"/>
              <w:rPr>
                <w:noProof/>
                <w:lang w:eastAsia="zh-CN"/>
              </w:rPr>
            </w:pPr>
          </w:p>
        </w:tc>
        <w:tc>
          <w:tcPr>
            <w:tcW w:w="567" w:type="dxa"/>
            <w:shd w:val="solid" w:color="FFFFFF" w:fill="auto"/>
          </w:tcPr>
          <w:p w14:paraId="30C2EFD0" w14:textId="77777777" w:rsidR="001D2895" w:rsidRDefault="001D2895" w:rsidP="008D5A20">
            <w:pPr>
              <w:pStyle w:val="TAL"/>
            </w:pPr>
            <w:r>
              <w:t>0030r5</w:t>
            </w:r>
          </w:p>
        </w:tc>
        <w:tc>
          <w:tcPr>
            <w:tcW w:w="425" w:type="dxa"/>
            <w:shd w:val="solid" w:color="FFFFFF" w:fill="auto"/>
          </w:tcPr>
          <w:p w14:paraId="4176CCB7" w14:textId="77777777" w:rsidR="001D2895" w:rsidRDefault="001D2895" w:rsidP="008D5A20">
            <w:pPr>
              <w:pStyle w:val="TAC"/>
              <w:tabs>
                <w:tab w:val="left" w:pos="570"/>
              </w:tabs>
              <w:jc w:val="both"/>
              <w:rPr>
                <w:noProof/>
                <w:lang w:eastAsia="zh-CN"/>
              </w:rPr>
            </w:pPr>
          </w:p>
        </w:tc>
        <w:tc>
          <w:tcPr>
            <w:tcW w:w="567" w:type="dxa"/>
            <w:shd w:val="solid" w:color="FFFFFF" w:fill="auto"/>
          </w:tcPr>
          <w:p w14:paraId="52E43F9E" w14:textId="77777777" w:rsidR="001D2895" w:rsidRPr="00521B65" w:rsidRDefault="001D2895" w:rsidP="008D5A20">
            <w:pPr>
              <w:pStyle w:val="TAL"/>
            </w:pPr>
          </w:p>
        </w:tc>
        <w:tc>
          <w:tcPr>
            <w:tcW w:w="4678" w:type="dxa"/>
            <w:shd w:val="solid" w:color="FFFFFF" w:fill="auto"/>
          </w:tcPr>
          <w:p w14:paraId="05984D45" w14:textId="7FFAC854" w:rsidR="001D2895" w:rsidRDefault="001D2895" w:rsidP="008D5A20">
            <w:pPr>
              <w:pStyle w:val="TAL"/>
            </w:pPr>
            <w:r w:rsidRPr="00521B65">
              <w:t>Moving the description of the restoration procedures (from 29.274) to 23.007</w:t>
            </w:r>
          </w:p>
        </w:tc>
        <w:tc>
          <w:tcPr>
            <w:tcW w:w="850" w:type="dxa"/>
            <w:shd w:val="solid" w:color="FFFFFF" w:fill="auto"/>
          </w:tcPr>
          <w:p w14:paraId="3ED8F9CD" w14:textId="77777777" w:rsidR="001D2895" w:rsidRDefault="001D2895" w:rsidP="008D5A20">
            <w:pPr>
              <w:pStyle w:val="TAL"/>
            </w:pPr>
            <w:r>
              <w:t>8.3.0</w:t>
            </w:r>
          </w:p>
        </w:tc>
      </w:tr>
      <w:tr w:rsidR="001D2895" w:rsidRPr="004D3578" w14:paraId="44CAC1BE" w14:textId="77777777" w:rsidTr="00E75869">
        <w:tc>
          <w:tcPr>
            <w:tcW w:w="851" w:type="dxa"/>
            <w:shd w:val="solid" w:color="FFFFFF" w:fill="auto"/>
          </w:tcPr>
          <w:p w14:paraId="41C92E39" w14:textId="77777777" w:rsidR="001D2895" w:rsidRDefault="001D2895" w:rsidP="008D5A20">
            <w:pPr>
              <w:pStyle w:val="TAL"/>
            </w:pPr>
            <w:r>
              <w:t>CT#43</w:t>
            </w:r>
          </w:p>
        </w:tc>
        <w:tc>
          <w:tcPr>
            <w:tcW w:w="851" w:type="dxa"/>
            <w:shd w:val="solid" w:color="FFFFFF" w:fill="auto"/>
          </w:tcPr>
          <w:p w14:paraId="5DFF2AF4" w14:textId="77777777" w:rsidR="001D2895" w:rsidRDefault="001D2895" w:rsidP="008D5A20">
            <w:pPr>
              <w:pStyle w:val="TAC"/>
              <w:tabs>
                <w:tab w:val="left" w:pos="570"/>
              </w:tabs>
              <w:jc w:val="both"/>
              <w:rPr>
                <w:noProof/>
                <w:lang w:eastAsia="zh-CN"/>
              </w:rPr>
            </w:pPr>
          </w:p>
        </w:tc>
        <w:tc>
          <w:tcPr>
            <w:tcW w:w="992" w:type="dxa"/>
            <w:shd w:val="solid" w:color="FFFFFF" w:fill="auto"/>
          </w:tcPr>
          <w:p w14:paraId="211FC236" w14:textId="77777777" w:rsidR="001D2895" w:rsidRDefault="001D2895" w:rsidP="008D5A20">
            <w:pPr>
              <w:pStyle w:val="TAC"/>
              <w:tabs>
                <w:tab w:val="left" w:pos="570"/>
              </w:tabs>
              <w:jc w:val="both"/>
              <w:rPr>
                <w:noProof/>
                <w:lang w:eastAsia="zh-CN"/>
              </w:rPr>
            </w:pPr>
          </w:p>
        </w:tc>
        <w:tc>
          <w:tcPr>
            <w:tcW w:w="567" w:type="dxa"/>
            <w:shd w:val="solid" w:color="FFFFFF" w:fill="auto"/>
          </w:tcPr>
          <w:p w14:paraId="5A6A56DA" w14:textId="77777777" w:rsidR="001D2895" w:rsidRDefault="001D2895" w:rsidP="008D5A20">
            <w:pPr>
              <w:pStyle w:val="TAL"/>
            </w:pPr>
            <w:r>
              <w:t>0038r4</w:t>
            </w:r>
          </w:p>
        </w:tc>
        <w:tc>
          <w:tcPr>
            <w:tcW w:w="425" w:type="dxa"/>
            <w:shd w:val="solid" w:color="FFFFFF" w:fill="auto"/>
          </w:tcPr>
          <w:p w14:paraId="3C92BCBE" w14:textId="77777777" w:rsidR="001D2895" w:rsidRDefault="001D2895" w:rsidP="008D5A20">
            <w:pPr>
              <w:pStyle w:val="TAC"/>
              <w:tabs>
                <w:tab w:val="left" w:pos="570"/>
              </w:tabs>
              <w:jc w:val="both"/>
              <w:rPr>
                <w:noProof/>
                <w:lang w:eastAsia="zh-CN"/>
              </w:rPr>
            </w:pPr>
          </w:p>
        </w:tc>
        <w:tc>
          <w:tcPr>
            <w:tcW w:w="567" w:type="dxa"/>
            <w:shd w:val="solid" w:color="FFFFFF" w:fill="auto"/>
          </w:tcPr>
          <w:p w14:paraId="7BEF79E6" w14:textId="77777777" w:rsidR="001D2895" w:rsidRDefault="001D2895" w:rsidP="008D5A20">
            <w:pPr>
              <w:pStyle w:val="TAL"/>
            </w:pPr>
          </w:p>
        </w:tc>
        <w:tc>
          <w:tcPr>
            <w:tcW w:w="4678" w:type="dxa"/>
            <w:shd w:val="solid" w:color="FFFFFF" w:fill="auto"/>
          </w:tcPr>
          <w:p w14:paraId="645F8CCE" w14:textId="1969690B" w:rsidR="001D2895" w:rsidRDefault="001D2895" w:rsidP="008D5A20">
            <w:pPr>
              <w:pStyle w:val="TAL"/>
            </w:pPr>
            <w:r>
              <w:t>Partial fault handling finalization</w:t>
            </w:r>
          </w:p>
        </w:tc>
        <w:tc>
          <w:tcPr>
            <w:tcW w:w="850" w:type="dxa"/>
            <w:shd w:val="solid" w:color="FFFFFF" w:fill="auto"/>
          </w:tcPr>
          <w:p w14:paraId="40A99520" w14:textId="77777777" w:rsidR="001D2895" w:rsidRDefault="001D2895" w:rsidP="008D5A20">
            <w:pPr>
              <w:pStyle w:val="TAL"/>
            </w:pPr>
            <w:r>
              <w:t>8.3.0</w:t>
            </w:r>
          </w:p>
        </w:tc>
      </w:tr>
      <w:tr w:rsidR="001D2895" w:rsidRPr="004D3578" w14:paraId="20CED9E5" w14:textId="77777777" w:rsidTr="00E75869">
        <w:tc>
          <w:tcPr>
            <w:tcW w:w="851" w:type="dxa"/>
            <w:shd w:val="solid" w:color="FFFFFF" w:fill="auto"/>
          </w:tcPr>
          <w:p w14:paraId="31777D0D" w14:textId="77777777" w:rsidR="001D2895" w:rsidRDefault="001D2895" w:rsidP="008D5A20">
            <w:pPr>
              <w:pStyle w:val="TAL"/>
            </w:pPr>
            <w:r>
              <w:t>CT#44</w:t>
            </w:r>
          </w:p>
        </w:tc>
        <w:tc>
          <w:tcPr>
            <w:tcW w:w="851" w:type="dxa"/>
            <w:shd w:val="solid" w:color="FFFFFF" w:fill="auto"/>
          </w:tcPr>
          <w:p w14:paraId="50052C32" w14:textId="77777777" w:rsidR="001D2895" w:rsidRDefault="001D2895" w:rsidP="008D5A20">
            <w:pPr>
              <w:pStyle w:val="TAC"/>
              <w:tabs>
                <w:tab w:val="left" w:pos="570"/>
              </w:tabs>
              <w:jc w:val="both"/>
              <w:rPr>
                <w:noProof/>
                <w:lang w:eastAsia="zh-CN"/>
              </w:rPr>
            </w:pPr>
          </w:p>
        </w:tc>
        <w:tc>
          <w:tcPr>
            <w:tcW w:w="992" w:type="dxa"/>
            <w:shd w:val="solid" w:color="FFFFFF" w:fill="auto"/>
          </w:tcPr>
          <w:p w14:paraId="717D5726" w14:textId="77777777" w:rsidR="001D2895" w:rsidRDefault="001D2895" w:rsidP="008D5A20">
            <w:pPr>
              <w:pStyle w:val="TAC"/>
              <w:tabs>
                <w:tab w:val="left" w:pos="570"/>
              </w:tabs>
              <w:jc w:val="both"/>
              <w:rPr>
                <w:noProof/>
                <w:lang w:eastAsia="zh-CN"/>
              </w:rPr>
            </w:pPr>
          </w:p>
        </w:tc>
        <w:tc>
          <w:tcPr>
            <w:tcW w:w="567" w:type="dxa"/>
            <w:shd w:val="solid" w:color="FFFFFF" w:fill="auto"/>
          </w:tcPr>
          <w:p w14:paraId="7085369A" w14:textId="77777777" w:rsidR="001D2895" w:rsidRDefault="001D2895" w:rsidP="008D5A20">
            <w:pPr>
              <w:pStyle w:val="TAL"/>
            </w:pPr>
            <w:r>
              <w:t>0043r1</w:t>
            </w:r>
          </w:p>
        </w:tc>
        <w:tc>
          <w:tcPr>
            <w:tcW w:w="425" w:type="dxa"/>
            <w:shd w:val="solid" w:color="FFFFFF" w:fill="auto"/>
          </w:tcPr>
          <w:p w14:paraId="418C9E11" w14:textId="77777777" w:rsidR="001D2895" w:rsidRDefault="001D2895" w:rsidP="008D5A20">
            <w:pPr>
              <w:pStyle w:val="TAC"/>
              <w:tabs>
                <w:tab w:val="left" w:pos="570"/>
              </w:tabs>
              <w:jc w:val="both"/>
              <w:rPr>
                <w:noProof/>
                <w:lang w:eastAsia="zh-CN"/>
              </w:rPr>
            </w:pPr>
          </w:p>
        </w:tc>
        <w:tc>
          <w:tcPr>
            <w:tcW w:w="567" w:type="dxa"/>
            <w:shd w:val="solid" w:color="FFFFFF" w:fill="auto"/>
          </w:tcPr>
          <w:p w14:paraId="67BDF39F" w14:textId="77777777" w:rsidR="001D2895" w:rsidRPr="00AD1014" w:rsidRDefault="001D2895" w:rsidP="008D5A20">
            <w:pPr>
              <w:pStyle w:val="TAL"/>
            </w:pPr>
          </w:p>
        </w:tc>
        <w:tc>
          <w:tcPr>
            <w:tcW w:w="4678" w:type="dxa"/>
            <w:shd w:val="solid" w:color="FFFFFF" w:fill="auto"/>
          </w:tcPr>
          <w:p w14:paraId="4A98D036" w14:textId="2D246185" w:rsidR="001D2895" w:rsidRDefault="001D2895" w:rsidP="008D5A20">
            <w:pPr>
              <w:pStyle w:val="TAL"/>
            </w:pPr>
            <w:r w:rsidRPr="00AD1014">
              <w:t>FQ-CSID corrections</w:t>
            </w:r>
          </w:p>
        </w:tc>
        <w:tc>
          <w:tcPr>
            <w:tcW w:w="850" w:type="dxa"/>
            <w:shd w:val="solid" w:color="FFFFFF" w:fill="auto"/>
          </w:tcPr>
          <w:p w14:paraId="63787FE2" w14:textId="77777777" w:rsidR="001D2895" w:rsidRDefault="001D2895" w:rsidP="008D5A20">
            <w:pPr>
              <w:pStyle w:val="TAL"/>
            </w:pPr>
            <w:r>
              <w:t>8.4.0</w:t>
            </w:r>
          </w:p>
        </w:tc>
      </w:tr>
      <w:tr w:rsidR="001D2895" w:rsidRPr="004D3578" w14:paraId="10923CD4" w14:textId="77777777" w:rsidTr="00E75869">
        <w:tc>
          <w:tcPr>
            <w:tcW w:w="851" w:type="dxa"/>
            <w:shd w:val="solid" w:color="FFFFFF" w:fill="auto"/>
          </w:tcPr>
          <w:p w14:paraId="3A89E309" w14:textId="77777777" w:rsidR="001D2895" w:rsidRDefault="001D2895" w:rsidP="008D5A20">
            <w:pPr>
              <w:pStyle w:val="TAL"/>
            </w:pPr>
            <w:r>
              <w:t>CT#44</w:t>
            </w:r>
          </w:p>
        </w:tc>
        <w:tc>
          <w:tcPr>
            <w:tcW w:w="851" w:type="dxa"/>
            <w:shd w:val="solid" w:color="FFFFFF" w:fill="auto"/>
          </w:tcPr>
          <w:p w14:paraId="56D796A0" w14:textId="77777777" w:rsidR="001D2895" w:rsidRDefault="001D2895" w:rsidP="008D5A20">
            <w:pPr>
              <w:pStyle w:val="TAC"/>
              <w:tabs>
                <w:tab w:val="left" w:pos="570"/>
              </w:tabs>
              <w:jc w:val="both"/>
              <w:rPr>
                <w:noProof/>
                <w:lang w:eastAsia="zh-CN"/>
              </w:rPr>
            </w:pPr>
          </w:p>
        </w:tc>
        <w:tc>
          <w:tcPr>
            <w:tcW w:w="992" w:type="dxa"/>
            <w:shd w:val="solid" w:color="FFFFFF" w:fill="auto"/>
          </w:tcPr>
          <w:p w14:paraId="27BA6778" w14:textId="77777777" w:rsidR="001D2895" w:rsidRDefault="001D2895" w:rsidP="008D5A20">
            <w:pPr>
              <w:pStyle w:val="TAC"/>
              <w:tabs>
                <w:tab w:val="left" w:pos="570"/>
              </w:tabs>
              <w:jc w:val="both"/>
              <w:rPr>
                <w:noProof/>
                <w:lang w:eastAsia="zh-CN"/>
              </w:rPr>
            </w:pPr>
          </w:p>
        </w:tc>
        <w:tc>
          <w:tcPr>
            <w:tcW w:w="567" w:type="dxa"/>
            <w:shd w:val="solid" w:color="FFFFFF" w:fill="auto"/>
          </w:tcPr>
          <w:p w14:paraId="35203D49" w14:textId="77777777" w:rsidR="001D2895" w:rsidRDefault="001D2895" w:rsidP="008D5A20">
            <w:pPr>
              <w:pStyle w:val="TAL"/>
            </w:pPr>
            <w:r>
              <w:t>0047r1</w:t>
            </w:r>
          </w:p>
        </w:tc>
        <w:tc>
          <w:tcPr>
            <w:tcW w:w="425" w:type="dxa"/>
            <w:shd w:val="solid" w:color="FFFFFF" w:fill="auto"/>
          </w:tcPr>
          <w:p w14:paraId="30DBF96E" w14:textId="77777777" w:rsidR="001D2895" w:rsidRDefault="001D2895" w:rsidP="008D5A20">
            <w:pPr>
              <w:pStyle w:val="TAC"/>
              <w:tabs>
                <w:tab w:val="left" w:pos="570"/>
              </w:tabs>
              <w:jc w:val="both"/>
              <w:rPr>
                <w:noProof/>
                <w:lang w:eastAsia="zh-CN"/>
              </w:rPr>
            </w:pPr>
          </w:p>
        </w:tc>
        <w:tc>
          <w:tcPr>
            <w:tcW w:w="567" w:type="dxa"/>
            <w:shd w:val="solid" w:color="FFFFFF" w:fill="auto"/>
          </w:tcPr>
          <w:p w14:paraId="685056DD" w14:textId="77777777" w:rsidR="001D2895" w:rsidRDefault="001D2895" w:rsidP="008D5A20">
            <w:pPr>
              <w:pStyle w:val="TAL"/>
              <w:rPr>
                <w:lang w:eastAsia="zh-CN"/>
              </w:rPr>
            </w:pPr>
          </w:p>
        </w:tc>
        <w:tc>
          <w:tcPr>
            <w:tcW w:w="4678" w:type="dxa"/>
            <w:shd w:val="solid" w:color="FFFFFF" w:fill="auto"/>
          </w:tcPr>
          <w:p w14:paraId="01FCB79F" w14:textId="7D37FF76" w:rsidR="001D2895" w:rsidRDefault="001D2895" w:rsidP="008D5A20">
            <w:pPr>
              <w:pStyle w:val="TAL"/>
            </w:pPr>
            <w:r>
              <w:rPr>
                <w:rFonts w:hint="eastAsia"/>
                <w:lang w:eastAsia="zh-CN"/>
              </w:rPr>
              <w:t xml:space="preserve">SGSN and SGW handling in case </w:t>
            </w:r>
            <w:r>
              <w:t>RNC/BSC Failure (Iu mode) using S4</w:t>
            </w:r>
          </w:p>
        </w:tc>
        <w:tc>
          <w:tcPr>
            <w:tcW w:w="850" w:type="dxa"/>
            <w:shd w:val="solid" w:color="FFFFFF" w:fill="auto"/>
          </w:tcPr>
          <w:p w14:paraId="571D0D40" w14:textId="77777777" w:rsidR="001D2895" w:rsidRDefault="001D2895" w:rsidP="008D5A20">
            <w:pPr>
              <w:pStyle w:val="TAL"/>
            </w:pPr>
            <w:r>
              <w:t>8.4.0</w:t>
            </w:r>
          </w:p>
        </w:tc>
      </w:tr>
      <w:tr w:rsidR="001D2895" w:rsidRPr="004D3578" w14:paraId="66FE6DBD" w14:textId="77777777" w:rsidTr="00E75869">
        <w:tc>
          <w:tcPr>
            <w:tcW w:w="851" w:type="dxa"/>
            <w:shd w:val="solid" w:color="FFFFFF" w:fill="auto"/>
          </w:tcPr>
          <w:p w14:paraId="55343CB3" w14:textId="77777777" w:rsidR="001D2895" w:rsidRDefault="001D2895" w:rsidP="008D5A20">
            <w:pPr>
              <w:pStyle w:val="TAL"/>
            </w:pPr>
            <w:r>
              <w:t>CT#44</w:t>
            </w:r>
          </w:p>
        </w:tc>
        <w:tc>
          <w:tcPr>
            <w:tcW w:w="851" w:type="dxa"/>
            <w:shd w:val="solid" w:color="FFFFFF" w:fill="auto"/>
          </w:tcPr>
          <w:p w14:paraId="500974E5" w14:textId="77777777" w:rsidR="001D2895" w:rsidRDefault="001D2895" w:rsidP="008D5A20">
            <w:pPr>
              <w:pStyle w:val="TAC"/>
              <w:tabs>
                <w:tab w:val="left" w:pos="570"/>
              </w:tabs>
              <w:jc w:val="both"/>
              <w:rPr>
                <w:noProof/>
                <w:lang w:eastAsia="zh-CN"/>
              </w:rPr>
            </w:pPr>
          </w:p>
        </w:tc>
        <w:tc>
          <w:tcPr>
            <w:tcW w:w="992" w:type="dxa"/>
            <w:shd w:val="solid" w:color="FFFFFF" w:fill="auto"/>
          </w:tcPr>
          <w:p w14:paraId="15D6552D" w14:textId="77777777" w:rsidR="001D2895" w:rsidRDefault="001D2895" w:rsidP="008D5A20">
            <w:pPr>
              <w:pStyle w:val="TAC"/>
              <w:tabs>
                <w:tab w:val="left" w:pos="570"/>
              </w:tabs>
              <w:jc w:val="both"/>
              <w:rPr>
                <w:noProof/>
                <w:lang w:eastAsia="zh-CN"/>
              </w:rPr>
            </w:pPr>
          </w:p>
        </w:tc>
        <w:tc>
          <w:tcPr>
            <w:tcW w:w="567" w:type="dxa"/>
            <w:shd w:val="solid" w:color="FFFFFF" w:fill="auto"/>
          </w:tcPr>
          <w:p w14:paraId="5A8E6CF9" w14:textId="77777777" w:rsidR="001D2895" w:rsidRDefault="001D2895" w:rsidP="008D5A20">
            <w:pPr>
              <w:pStyle w:val="TAL"/>
            </w:pPr>
            <w:r>
              <w:t>0045r1</w:t>
            </w:r>
          </w:p>
        </w:tc>
        <w:tc>
          <w:tcPr>
            <w:tcW w:w="425" w:type="dxa"/>
            <w:shd w:val="solid" w:color="FFFFFF" w:fill="auto"/>
          </w:tcPr>
          <w:p w14:paraId="24F76D31" w14:textId="77777777" w:rsidR="001D2895" w:rsidRDefault="001D2895" w:rsidP="008D5A20">
            <w:pPr>
              <w:pStyle w:val="TAC"/>
              <w:tabs>
                <w:tab w:val="left" w:pos="570"/>
              </w:tabs>
              <w:jc w:val="both"/>
              <w:rPr>
                <w:noProof/>
                <w:lang w:eastAsia="zh-CN"/>
              </w:rPr>
            </w:pPr>
          </w:p>
        </w:tc>
        <w:tc>
          <w:tcPr>
            <w:tcW w:w="567" w:type="dxa"/>
            <w:shd w:val="solid" w:color="FFFFFF" w:fill="auto"/>
          </w:tcPr>
          <w:p w14:paraId="30879FE2" w14:textId="77777777" w:rsidR="001D2895" w:rsidRDefault="001D2895" w:rsidP="008D5A20">
            <w:pPr>
              <w:pStyle w:val="TAL"/>
              <w:rPr>
                <w:noProof/>
              </w:rPr>
            </w:pPr>
          </w:p>
        </w:tc>
        <w:tc>
          <w:tcPr>
            <w:tcW w:w="4678" w:type="dxa"/>
            <w:shd w:val="solid" w:color="FFFFFF" w:fill="auto"/>
          </w:tcPr>
          <w:p w14:paraId="4324B762" w14:textId="6D214602" w:rsidR="001D2895" w:rsidRDefault="001D2895" w:rsidP="008D5A20">
            <w:pPr>
              <w:pStyle w:val="TAL"/>
              <w:rPr>
                <w:lang w:eastAsia="zh-CN"/>
              </w:rPr>
            </w:pPr>
            <w:r>
              <w:rPr>
                <w:noProof/>
              </w:rPr>
              <w:t>General on PMIP based restart procedure</w:t>
            </w:r>
          </w:p>
        </w:tc>
        <w:tc>
          <w:tcPr>
            <w:tcW w:w="850" w:type="dxa"/>
            <w:shd w:val="solid" w:color="FFFFFF" w:fill="auto"/>
          </w:tcPr>
          <w:p w14:paraId="729C087C" w14:textId="77777777" w:rsidR="001D2895" w:rsidRDefault="001D2895" w:rsidP="008D5A20">
            <w:pPr>
              <w:pStyle w:val="TAL"/>
            </w:pPr>
            <w:r>
              <w:t>9.0.0</w:t>
            </w:r>
          </w:p>
        </w:tc>
      </w:tr>
      <w:tr w:rsidR="001D2895" w:rsidRPr="004D3578" w14:paraId="05ED7945" w14:textId="77777777" w:rsidTr="00E75869">
        <w:tc>
          <w:tcPr>
            <w:tcW w:w="851" w:type="dxa"/>
            <w:shd w:val="solid" w:color="FFFFFF" w:fill="auto"/>
          </w:tcPr>
          <w:p w14:paraId="49C4CCB1" w14:textId="77777777" w:rsidR="001D2895" w:rsidRDefault="001D2895" w:rsidP="008D5A20">
            <w:pPr>
              <w:pStyle w:val="TAL"/>
            </w:pPr>
            <w:r>
              <w:t>CT#45</w:t>
            </w:r>
          </w:p>
        </w:tc>
        <w:tc>
          <w:tcPr>
            <w:tcW w:w="851" w:type="dxa"/>
            <w:shd w:val="solid" w:color="FFFFFF" w:fill="auto"/>
          </w:tcPr>
          <w:p w14:paraId="1DED84C2" w14:textId="77777777" w:rsidR="001D2895" w:rsidRDefault="001D2895" w:rsidP="008D5A20">
            <w:pPr>
              <w:pStyle w:val="TAC"/>
              <w:tabs>
                <w:tab w:val="left" w:pos="570"/>
              </w:tabs>
              <w:jc w:val="both"/>
              <w:rPr>
                <w:noProof/>
                <w:lang w:eastAsia="zh-CN"/>
              </w:rPr>
            </w:pPr>
          </w:p>
        </w:tc>
        <w:tc>
          <w:tcPr>
            <w:tcW w:w="992" w:type="dxa"/>
            <w:shd w:val="solid" w:color="FFFFFF" w:fill="auto"/>
          </w:tcPr>
          <w:p w14:paraId="3C0AD3E1" w14:textId="77777777" w:rsidR="001D2895" w:rsidRDefault="001D2895" w:rsidP="008D5A20">
            <w:pPr>
              <w:pStyle w:val="TAC"/>
              <w:tabs>
                <w:tab w:val="left" w:pos="570"/>
              </w:tabs>
              <w:jc w:val="both"/>
              <w:rPr>
                <w:noProof/>
                <w:lang w:eastAsia="zh-CN"/>
              </w:rPr>
            </w:pPr>
          </w:p>
        </w:tc>
        <w:tc>
          <w:tcPr>
            <w:tcW w:w="567" w:type="dxa"/>
            <w:shd w:val="solid" w:color="FFFFFF" w:fill="auto"/>
          </w:tcPr>
          <w:p w14:paraId="066F2A92" w14:textId="77777777" w:rsidR="001D2895" w:rsidRDefault="001D2895" w:rsidP="008D5A20">
            <w:pPr>
              <w:pStyle w:val="TAL"/>
            </w:pPr>
            <w:r>
              <w:t>0065r1</w:t>
            </w:r>
          </w:p>
        </w:tc>
        <w:tc>
          <w:tcPr>
            <w:tcW w:w="425" w:type="dxa"/>
            <w:shd w:val="solid" w:color="FFFFFF" w:fill="auto"/>
          </w:tcPr>
          <w:p w14:paraId="71C0CF9E" w14:textId="77777777" w:rsidR="001D2895" w:rsidRDefault="001D2895" w:rsidP="008D5A20">
            <w:pPr>
              <w:pStyle w:val="TAC"/>
              <w:tabs>
                <w:tab w:val="left" w:pos="570"/>
              </w:tabs>
              <w:jc w:val="both"/>
              <w:rPr>
                <w:noProof/>
                <w:lang w:eastAsia="zh-CN"/>
              </w:rPr>
            </w:pPr>
          </w:p>
        </w:tc>
        <w:tc>
          <w:tcPr>
            <w:tcW w:w="567" w:type="dxa"/>
            <w:shd w:val="solid" w:color="FFFFFF" w:fill="auto"/>
          </w:tcPr>
          <w:p w14:paraId="41B474F4" w14:textId="77777777" w:rsidR="001D2895" w:rsidRDefault="001D2895" w:rsidP="008D5A20">
            <w:pPr>
              <w:pStyle w:val="TAL"/>
              <w:rPr>
                <w:noProof/>
              </w:rPr>
            </w:pPr>
          </w:p>
        </w:tc>
        <w:tc>
          <w:tcPr>
            <w:tcW w:w="4678" w:type="dxa"/>
            <w:shd w:val="solid" w:color="FFFFFF" w:fill="auto"/>
          </w:tcPr>
          <w:p w14:paraId="0CE9E387" w14:textId="5E0D5CF8" w:rsidR="001D2895" w:rsidRDefault="001D2895" w:rsidP="008D5A20">
            <w:pPr>
              <w:pStyle w:val="TAL"/>
              <w:rPr>
                <w:noProof/>
              </w:rPr>
            </w:pPr>
            <w:r>
              <w:rPr>
                <w:noProof/>
              </w:rPr>
              <w:t>Essential corrections to the partial failure support</w:t>
            </w:r>
          </w:p>
        </w:tc>
        <w:tc>
          <w:tcPr>
            <w:tcW w:w="850" w:type="dxa"/>
            <w:shd w:val="solid" w:color="FFFFFF" w:fill="auto"/>
          </w:tcPr>
          <w:p w14:paraId="03CA60BA" w14:textId="77777777" w:rsidR="001D2895" w:rsidRDefault="001D2895" w:rsidP="008D5A20">
            <w:pPr>
              <w:pStyle w:val="TAL"/>
            </w:pPr>
            <w:r>
              <w:t>9.1.0</w:t>
            </w:r>
          </w:p>
        </w:tc>
      </w:tr>
      <w:tr w:rsidR="001D2895" w:rsidRPr="004D3578" w14:paraId="4DA1E658" w14:textId="77777777" w:rsidTr="00E75869">
        <w:tc>
          <w:tcPr>
            <w:tcW w:w="851" w:type="dxa"/>
            <w:shd w:val="solid" w:color="FFFFFF" w:fill="auto"/>
          </w:tcPr>
          <w:p w14:paraId="0251FA4D" w14:textId="77777777" w:rsidR="001D2895" w:rsidRDefault="001D2895" w:rsidP="008D5A20">
            <w:pPr>
              <w:pStyle w:val="TAL"/>
            </w:pPr>
          </w:p>
        </w:tc>
        <w:tc>
          <w:tcPr>
            <w:tcW w:w="851" w:type="dxa"/>
            <w:shd w:val="solid" w:color="FFFFFF" w:fill="auto"/>
          </w:tcPr>
          <w:p w14:paraId="1DFC1239" w14:textId="77777777" w:rsidR="001D2895" w:rsidRDefault="001D2895" w:rsidP="008D5A20">
            <w:pPr>
              <w:pStyle w:val="TAC"/>
              <w:tabs>
                <w:tab w:val="left" w:pos="570"/>
              </w:tabs>
              <w:jc w:val="both"/>
              <w:rPr>
                <w:noProof/>
                <w:lang w:eastAsia="zh-CN"/>
              </w:rPr>
            </w:pPr>
          </w:p>
        </w:tc>
        <w:tc>
          <w:tcPr>
            <w:tcW w:w="992" w:type="dxa"/>
            <w:shd w:val="solid" w:color="FFFFFF" w:fill="auto"/>
          </w:tcPr>
          <w:p w14:paraId="6A53DBAA" w14:textId="77777777" w:rsidR="001D2895" w:rsidRDefault="001D2895" w:rsidP="008D5A20">
            <w:pPr>
              <w:pStyle w:val="TAC"/>
              <w:tabs>
                <w:tab w:val="left" w:pos="570"/>
              </w:tabs>
              <w:jc w:val="both"/>
              <w:rPr>
                <w:noProof/>
                <w:lang w:eastAsia="zh-CN"/>
              </w:rPr>
            </w:pPr>
          </w:p>
        </w:tc>
        <w:tc>
          <w:tcPr>
            <w:tcW w:w="567" w:type="dxa"/>
            <w:shd w:val="solid" w:color="FFFFFF" w:fill="auto"/>
          </w:tcPr>
          <w:p w14:paraId="2E1EFA20" w14:textId="77777777" w:rsidR="001D2895" w:rsidRDefault="001D2895" w:rsidP="008D5A20">
            <w:pPr>
              <w:pStyle w:val="TAL"/>
            </w:pPr>
            <w:r>
              <w:t>0051</w:t>
            </w:r>
          </w:p>
        </w:tc>
        <w:tc>
          <w:tcPr>
            <w:tcW w:w="425" w:type="dxa"/>
            <w:shd w:val="solid" w:color="FFFFFF" w:fill="auto"/>
          </w:tcPr>
          <w:p w14:paraId="756E70A5" w14:textId="77777777" w:rsidR="001D2895" w:rsidRDefault="001D2895" w:rsidP="008D5A20">
            <w:pPr>
              <w:pStyle w:val="TAC"/>
              <w:tabs>
                <w:tab w:val="left" w:pos="570"/>
              </w:tabs>
              <w:jc w:val="both"/>
              <w:rPr>
                <w:noProof/>
                <w:lang w:eastAsia="zh-CN"/>
              </w:rPr>
            </w:pPr>
          </w:p>
        </w:tc>
        <w:tc>
          <w:tcPr>
            <w:tcW w:w="567" w:type="dxa"/>
            <w:shd w:val="solid" w:color="FFFFFF" w:fill="auto"/>
          </w:tcPr>
          <w:p w14:paraId="2DE29934" w14:textId="77777777" w:rsidR="001D2895" w:rsidRDefault="001D2895" w:rsidP="008D5A20">
            <w:pPr>
              <w:pStyle w:val="TAL"/>
              <w:rPr>
                <w:noProof/>
              </w:rPr>
            </w:pPr>
          </w:p>
        </w:tc>
        <w:tc>
          <w:tcPr>
            <w:tcW w:w="4678" w:type="dxa"/>
            <w:shd w:val="solid" w:color="FFFFFF" w:fill="auto"/>
          </w:tcPr>
          <w:p w14:paraId="28E44DAC" w14:textId="42F78CD5" w:rsidR="001D2895" w:rsidRDefault="001D2895" w:rsidP="008D5A20">
            <w:pPr>
              <w:pStyle w:val="TAL"/>
              <w:rPr>
                <w:noProof/>
              </w:rPr>
            </w:pPr>
            <w:r>
              <w:rPr>
                <w:noProof/>
              </w:rPr>
              <w:t>Removal of Editor's note</w:t>
            </w:r>
          </w:p>
        </w:tc>
        <w:tc>
          <w:tcPr>
            <w:tcW w:w="850" w:type="dxa"/>
            <w:shd w:val="solid" w:color="FFFFFF" w:fill="auto"/>
          </w:tcPr>
          <w:p w14:paraId="59849055" w14:textId="77777777" w:rsidR="001D2895" w:rsidRDefault="001D2895" w:rsidP="008D5A20">
            <w:pPr>
              <w:pStyle w:val="TAL"/>
            </w:pPr>
          </w:p>
        </w:tc>
      </w:tr>
      <w:tr w:rsidR="001D2895" w:rsidRPr="004D3578" w14:paraId="4DF60B0B" w14:textId="77777777" w:rsidTr="00E75869">
        <w:tc>
          <w:tcPr>
            <w:tcW w:w="851" w:type="dxa"/>
            <w:shd w:val="solid" w:color="FFFFFF" w:fill="auto"/>
          </w:tcPr>
          <w:p w14:paraId="570E9329" w14:textId="77777777" w:rsidR="001D2895" w:rsidRDefault="001D2895" w:rsidP="008D5A20">
            <w:pPr>
              <w:pStyle w:val="TAL"/>
            </w:pPr>
          </w:p>
        </w:tc>
        <w:tc>
          <w:tcPr>
            <w:tcW w:w="851" w:type="dxa"/>
            <w:shd w:val="solid" w:color="FFFFFF" w:fill="auto"/>
          </w:tcPr>
          <w:p w14:paraId="653079E3" w14:textId="77777777" w:rsidR="001D2895" w:rsidRDefault="001D2895" w:rsidP="008D5A20">
            <w:pPr>
              <w:pStyle w:val="TAC"/>
              <w:tabs>
                <w:tab w:val="left" w:pos="570"/>
              </w:tabs>
              <w:jc w:val="both"/>
              <w:rPr>
                <w:noProof/>
                <w:lang w:eastAsia="zh-CN"/>
              </w:rPr>
            </w:pPr>
          </w:p>
        </w:tc>
        <w:tc>
          <w:tcPr>
            <w:tcW w:w="992" w:type="dxa"/>
            <w:shd w:val="solid" w:color="FFFFFF" w:fill="auto"/>
          </w:tcPr>
          <w:p w14:paraId="0FC0EC2F" w14:textId="77777777" w:rsidR="001D2895" w:rsidRDefault="001D2895" w:rsidP="008D5A20">
            <w:pPr>
              <w:pStyle w:val="TAC"/>
              <w:tabs>
                <w:tab w:val="left" w:pos="570"/>
              </w:tabs>
              <w:jc w:val="both"/>
              <w:rPr>
                <w:noProof/>
                <w:lang w:eastAsia="zh-CN"/>
              </w:rPr>
            </w:pPr>
          </w:p>
        </w:tc>
        <w:tc>
          <w:tcPr>
            <w:tcW w:w="567" w:type="dxa"/>
            <w:shd w:val="solid" w:color="FFFFFF" w:fill="auto"/>
          </w:tcPr>
          <w:p w14:paraId="77317E12" w14:textId="77777777" w:rsidR="001D2895" w:rsidRDefault="001D2895" w:rsidP="008D5A20">
            <w:pPr>
              <w:pStyle w:val="TAL"/>
            </w:pPr>
            <w:r>
              <w:t>0053r1</w:t>
            </w:r>
          </w:p>
        </w:tc>
        <w:tc>
          <w:tcPr>
            <w:tcW w:w="425" w:type="dxa"/>
            <w:shd w:val="solid" w:color="FFFFFF" w:fill="auto"/>
          </w:tcPr>
          <w:p w14:paraId="40BE5ED1" w14:textId="77777777" w:rsidR="001D2895" w:rsidRDefault="001D2895" w:rsidP="008D5A20">
            <w:pPr>
              <w:pStyle w:val="TAC"/>
              <w:tabs>
                <w:tab w:val="left" w:pos="570"/>
              </w:tabs>
              <w:jc w:val="both"/>
              <w:rPr>
                <w:noProof/>
                <w:lang w:eastAsia="zh-CN"/>
              </w:rPr>
            </w:pPr>
          </w:p>
        </w:tc>
        <w:tc>
          <w:tcPr>
            <w:tcW w:w="567" w:type="dxa"/>
            <w:shd w:val="solid" w:color="FFFFFF" w:fill="auto"/>
          </w:tcPr>
          <w:p w14:paraId="7725378A" w14:textId="77777777" w:rsidR="001D2895" w:rsidRPr="008052BB" w:rsidRDefault="001D2895" w:rsidP="008D5A20">
            <w:pPr>
              <w:pStyle w:val="TAL"/>
              <w:rPr>
                <w:noProof/>
                <w:lang w:eastAsia="zh-CN"/>
              </w:rPr>
            </w:pPr>
          </w:p>
        </w:tc>
        <w:tc>
          <w:tcPr>
            <w:tcW w:w="4678" w:type="dxa"/>
            <w:shd w:val="solid" w:color="FFFFFF" w:fill="auto"/>
          </w:tcPr>
          <w:p w14:paraId="62484F84" w14:textId="691C20DA" w:rsidR="001D2895" w:rsidRDefault="001D2895" w:rsidP="008D5A20">
            <w:pPr>
              <w:pStyle w:val="TAL"/>
              <w:rPr>
                <w:noProof/>
              </w:rPr>
            </w:pPr>
            <w:r w:rsidRPr="008052BB">
              <w:rPr>
                <w:noProof/>
                <w:lang w:eastAsia="zh-CN"/>
              </w:rPr>
              <w:t>Restoration of data in MBMS GW</w:t>
            </w:r>
          </w:p>
        </w:tc>
        <w:tc>
          <w:tcPr>
            <w:tcW w:w="850" w:type="dxa"/>
            <w:shd w:val="solid" w:color="FFFFFF" w:fill="auto"/>
          </w:tcPr>
          <w:p w14:paraId="0B1F61C2" w14:textId="77777777" w:rsidR="001D2895" w:rsidRDefault="001D2895" w:rsidP="008D5A20">
            <w:pPr>
              <w:pStyle w:val="TAL"/>
            </w:pPr>
          </w:p>
        </w:tc>
      </w:tr>
      <w:tr w:rsidR="001D2895" w:rsidRPr="004D3578" w14:paraId="2AABB4F3" w14:textId="77777777" w:rsidTr="00E75869">
        <w:tc>
          <w:tcPr>
            <w:tcW w:w="851" w:type="dxa"/>
            <w:shd w:val="solid" w:color="FFFFFF" w:fill="auto"/>
          </w:tcPr>
          <w:p w14:paraId="73128E58" w14:textId="77777777" w:rsidR="001D2895" w:rsidRDefault="001D2895" w:rsidP="008D5A20">
            <w:pPr>
              <w:pStyle w:val="TAL"/>
            </w:pPr>
          </w:p>
        </w:tc>
        <w:tc>
          <w:tcPr>
            <w:tcW w:w="851" w:type="dxa"/>
            <w:shd w:val="solid" w:color="FFFFFF" w:fill="auto"/>
          </w:tcPr>
          <w:p w14:paraId="29EBAEA5" w14:textId="77777777" w:rsidR="001D2895" w:rsidRDefault="001D2895" w:rsidP="008D5A20">
            <w:pPr>
              <w:pStyle w:val="TAC"/>
              <w:tabs>
                <w:tab w:val="left" w:pos="570"/>
              </w:tabs>
              <w:jc w:val="both"/>
              <w:rPr>
                <w:noProof/>
                <w:lang w:eastAsia="zh-CN"/>
              </w:rPr>
            </w:pPr>
          </w:p>
        </w:tc>
        <w:tc>
          <w:tcPr>
            <w:tcW w:w="992" w:type="dxa"/>
            <w:shd w:val="solid" w:color="FFFFFF" w:fill="auto"/>
          </w:tcPr>
          <w:p w14:paraId="5197C057" w14:textId="77777777" w:rsidR="001D2895" w:rsidRDefault="001D2895" w:rsidP="008D5A20">
            <w:pPr>
              <w:pStyle w:val="TAC"/>
              <w:tabs>
                <w:tab w:val="left" w:pos="570"/>
              </w:tabs>
              <w:jc w:val="both"/>
              <w:rPr>
                <w:noProof/>
                <w:lang w:eastAsia="zh-CN"/>
              </w:rPr>
            </w:pPr>
          </w:p>
        </w:tc>
        <w:tc>
          <w:tcPr>
            <w:tcW w:w="567" w:type="dxa"/>
            <w:shd w:val="solid" w:color="FFFFFF" w:fill="auto"/>
          </w:tcPr>
          <w:p w14:paraId="45BA9FA0" w14:textId="77777777" w:rsidR="001D2895" w:rsidRDefault="001D2895" w:rsidP="008D5A20">
            <w:pPr>
              <w:pStyle w:val="TAL"/>
            </w:pPr>
            <w:r>
              <w:t>0058r1</w:t>
            </w:r>
          </w:p>
        </w:tc>
        <w:tc>
          <w:tcPr>
            <w:tcW w:w="425" w:type="dxa"/>
            <w:shd w:val="solid" w:color="FFFFFF" w:fill="auto"/>
          </w:tcPr>
          <w:p w14:paraId="238A84AF" w14:textId="77777777" w:rsidR="001D2895" w:rsidRDefault="001D2895" w:rsidP="008D5A20">
            <w:pPr>
              <w:pStyle w:val="TAC"/>
              <w:tabs>
                <w:tab w:val="left" w:pos="570"/>
              </w:tabs>
              <w:jc w:val="both"/>
              <w:rPr>
                <w:noProof/>
                <w:lang w:eastAsia="zh-CN"/>
              </w:rPr>
            </w:pPr>
          </w:p>
        </w:tc>
        <w:tc>
          <w:tcPr>
            <w:tcW w:w="567" w:type="dxa"/>
            <w:shd w:val="solid" w:color="FFFFFF" w:fill="auto"/>
          </w:tcPr>
          <w:p w14:paraId="02FD7103" w14:textId="77777777" w:rsidR="001D2895" w:rsidRPr="00A4000D" w:rsidRDefault="001D2895" w:rsidP="008D5A20">
            <w:pPr>
              <w:pStyle w:val="TAL"/>
              <w:rPr>
                <w:lang w:val="en-US"/>
              </w:rPr>
            </w:pPr>
          </w:p>
        </w:tc>
        <w:tc>
          <w:tcPr>
            <w:tcW w:w="4678" w:type="dxa"/>
            <w:shd w:val="solid" w:color="FFFFFF" w:fill="auto"/>
          </w:tcPr>
          <w:p w14:paraId="1410F2F6" w14:textId="69D09BFF" w:rsidR="001D2895" w:rsidRDefault="001D2895" w:rsidP="008D5A20">
            <w:pPr>
              <w:pStyle w:val="TAL"/>
              <w:rPr>
                <w:noProof/>
              </w:rPr>
            </w:pPr>
            <w:r w:rsidRPr="00A4000D">
              <w:rPr>
                <w:lang w:val="en-US"/>
              </w:rPr>
              <w:t>Echo usage for GTPv2</w:t>
            </w:r>
          </w:p>
        </w:tc>
        <w:tc>
          <w:tcPr>
            <w:tcW w:w="850" w:type="dxa"/>
            <w:shd w:val="solid" w:color="FFFFFF" w:fill="auto"/>
          </w:tcPr>
          <w:p w14:paraId="6945827C" w14:textId="77777777" w:rsidR="001D2895" w:rsidRDefault="001D2895" w:rsidP="008D5A20">
            <w:pPr>
              <w:pStyle w:val="TAL"/>
            </w:pPr>
          </w:p>
        </w:tc>
      </w:tr>
      <w:tr w:rsidR="001D2895" w:rsidRPr="004D3578" w14:paraId="20D708A3" w14:textId="77777777" w:rsidTr="00E75869">
        <w:tc>
          <w:tcPr>
            <w:tcW w:w="851" w:type="dxa"/>
            <w:shd w:val="solid" w:color="FFFFFF" w:fill="auto"/>
          </w:tcPr>
          <w:p w14:paraId="1849A951" w14:textId="77777777" w:rsidR="001D2895" w:rsidRDefault="001D2895" w:rsidP="008D5A20">
            <w:pPr>
              <w:pStyle w:val="TAL"/>
            </w:pPr>
          </w:p>
        </w:tc>
        <w:tc>
          <w:tcPr>
            <w:tcW w:w="851" w:type="dxa"/>
            <w:shd w:val="solid" w:color="FFFFFF" w:fill="auto"/>
          </w:tcPr>
          <w:p w14:paraId="5CF15680" w14:textId="77777777" w:rsidR="001D2895" w:rsidRDefault="001D2895" w:rsidP="008D5A20">
            <w:pPr>
              <w:pStyle w:val="TAC"/>
              <w:tabs>
                <w:tab w:val="left" w:pos="570"/>
              </w:tabs>
              <w:jc w:val="both"/>
              <w:rPr>
                <w:noProof/>
                <w:lang w:eastAsia="zh-CN"/>
              </w:rPr>
            </w:pPr>
          </w:p>
        </w:tc>
        <w:tc>
          <w:tcPr>
            <w:tcW w:w="992" w:type="dxa"/>
            <w:shd w:val="solid" w:color="FFFFFF" w:fill="auto"/>
          </w:tcPr>
          <w:p w14:paraId="319050AE" w14:textId="77777777" w:rsidR="001D2895" w:rsidRDefault="001D2895" w:rsidP="008D5A20">
            <w:pPr>
              <w:pStyle w:val="TAC"/>
              <w:tabs>
                <w:tab w:val="left" w:pos="570"/>
              </w:tabs>
              <w:jc w:val="both"/>
              <w:rPr>
                <w:noProof/>
                <w:lang w:eastAsia="zh-CN"/>
              </w:rPr>
            </w:pPr>
          </w:p>
        </w:tc>
        <w:tc>
          <w:tcPr>
            <w:tcW w:w="567" w:type="dxa"/>
            <w:shd w:val="solid" w:color="FFFFFF" w:fill="auto"/>
          </w:tcPr>
          <w:p w14:paraId="0873F76F" w14:textId="77777777" w:rsidR="001D2895" w:rsidRDefault="001D2895" w:rsidP="008D5A20">
            <w:pPr>
              <w:pStyle w:val="TAL"/>
            </w:pPr>
            <w:r>
              <w:t>0063r3</w:t>
            </w:r>
          </w:p>
        </w:tc>
        <w:tc>
          <w:tcPr>
            <w:tcW w:w="425" w:type="dxa"/>
            <w:shd w:val="solid" w:color="FFFFFF" w:fill="auto"/>
          </w:tcPr>
          <w:p w14:paraId="63E81718" w14:textId="77777777" w:rsidR="001D2895" w:rsidRDefault="001D2895" w:rsidP="008D5A20">
            <w:pPr>
              <w:pStyle w:val="TAC"/>
              <w:tabs>
                <w:tab w:val="left" w:pos="570"/>
              </w:tabs>
              <w:jc w:val="both"/>
              <w:rPr>
                <w:noProof/>
                <w:lang w:eastAsia="zh-CN"/>
              </w:rPr>
            </w:pPr>
          </w:p>
        </w:tc>
        <w:tc>
          <w:tcPr>
            <w:tcW w:w="567" w:type="dxa"/>
            <w:shd w:val="solid" w:color="FFFFFF" w:fill="auto"/>
          </w:tcPr>
          <w:p w14:paraId="28A46015" w14:textId="77777777" w:rsidR="001D2895" w:rsidRPr="00C12633" w:rsidRDefault="001D2895" w:rsidP="008D5A20">
            <w:pPr>
              <w:pStyle w:val="TAL"/>
              <w:rPr>
                <w:noProof/>
              </w:rPr>
            </w:pPr>
          </w:p>
        </w:tc>
        <w:tc>
          <w:tcPr>
            <w:tcW w:w="4678" w:type="dxa"/>
            <w:shd w:val="solid" w:color="FFFFFF" w:fill="auto"/>
          </w:tcPr>
          <w:p w14:paraId="59CACF48" w14:textId="4FE53EBB" w:rsidR="001D2895" w:rsidRDefault="001D2895" w:rsidP="008D5A20">
            <w:pPr>
              <w:pStyle w:val="TAL"/>
              <w:rPr>
                <w:noProof/>
              </w:rPr>
            </w:pPr>
            <w:r w:rsidRPr="00C12633">
              <w:rPr>
                <w:noProof/>
              </w:rPr>
              <w:t>Error Indication cleanup</w:t>
            </w:r>
          </w:p>
        </w:tc>
        <w:tc>
          <w:tcPr>
            <w:tcW w:w="850" w:type="dxa"/>
            <w:shd w:val="solid" w:color="FFFFFF" w:fill="auto"/>
          </w:tcPr>
          <w:p w14:paraId="547ED5A5" w14:textId="77777777" w:rsidR="001D2895" w:rsidRDefault="001D2895" w:rsidP="008D5A20">
            <w:pPr>
              <w:pStyle w:val="TAL"/>
            </w:pPr>
          </w:p>
        </w:tc>
      </w:tr>
      <w:tr w:rsidR="001D2895" w:rsidRPr="004D3578" w14:paraId="0A2A1BAC" w14:textId="77777777" w:rsidTr="00E75869">
        <w:tc>
          <w:tcPr>
            <w:tcW w:w="851" w:type="dxa"/>
            <w:shd w:val="solid" w:color="FFFFFF" w:fill="auto"/>
          </w:tcPr>
          <w:p w14:paraId="74732C0E" w14:textId="77777777" w:rsidR="001D2895" w:rsidRDefault="001D2895" w:rsidP="008D5A20">
            <w:pPr>
              <w:pStyle w:val="TAL"/>
            </w:pPr>
          </w:p>
        </w:tc>
        <w:tc>
          <w:tcPr>
            <w:tcW w:w="851" w:type="dxa"/>
            <w:shd w:val="solid" w:color="FFFFFF" w:fill="auto"/>
          </w:tcPr>
          <w:p w14:paraId="016E02EF" w14:textId="77777777" w:rsidR="001D2895" w:rsidRDefault="001D2895" w:rsidP="008D5A20">
            <w:pPr>
              <w:pStyle w:val="TAC"/>
              <w:tabs>
                <w:tab w:val="left" w:pos="570"/>
              </w:tabs>
              <w:jc w:val="both"/>
              <w:rPr>
                <w:noProof/>
                <w:lang w:eastAsia="zh-CN"/>
              </w:rPr>
            </w:pPr>
          </w:p>
        </w:tc>
        <w:tc>
          <w:tcPr>
            <w:tcW w:w="992" w:type="dxa"/>
            <w:shd w:val="solid" w:color="FFFFFF" w:fill="auto"/>
          </w:tcPr>
          <w:p w14:paraId="74734963" w14:textId="77777777" w:rsidR="001D2895" w:rsidRDefault="001D2895" w:rsidP="008D5A20">
            <w:pPr>
              <w:pStyle w:val="TAC"/>
              <w:tabs>
                <w:tab w:val="left" w:pos="570"/>
              </w:tabs>
              <w:jc w:val="both"/>
              <w:rPr>
                <w:noProof/>
                <w:lang w:eastAsia="zh-CN"/>
              </w:rPr>
            </w:pPr>
          </w:p>
        </w:tc>
        <w:tc>
          <w:tcPr>
            <w:tcW w:w="567" w:type="dxa"/>
            <w:shd w:val="solid" w:color="FFFFFF" w:fill="auto"/>
          </w:tcPr>
          <w:p w14:paraId="05D34E82" w14:textId="77777777" w:rsidR="001D2895" w:rsidRDefault="001D2895" w:rsidP="008D5A20">
            <w:pPr>
              <w:pStyle w:val="TAL"/>
            </w:pPr>
            <w:r>
              <w:t>0064r4</w:t>
            </w:r>
          </w:p>
        </w:tc>
        <w:tc>
          <w:tcPr>
            <w:tcW w:w="425" w:type="dxa"/>
            <w:shd w:val="solid" w:color="FFFFFF" w:fill="auto"/>
          </w:tcPr>
          <w:p w14:paraId="167793B1" w14:textId="77777777" w:rsidR="001D2895" w:rsidRDefault="001D2895" w:rsidP="008D5A20">
            <w:pPr>
              <w:pStyle w:val="TAC"/>
              <w:tabs>
                <w:tab w:val="left" w:pos="570"/>
              </w:tabs>
              <w:jc w:val="both"/>
              <w:rPr>
                <w:noProof/>
                <w:lang w:eastAsia="zh-CN"/>
              </w:rPr>
            </w:pPr>
          </w:p>
        </w:tc>
        <w:tc>
          <w:tcPr>
            <w:tcW w:w="567" w:type="dxa"/>
            <w:shd w:val="solid" w:color="FFFFFF" w:fill="auto"/>
          </w:tcPr>
          <w:p w14:paraId="3150ABF1" w14:textId="77777777" w:rsidR="001D2895" w:rsidRDefault="001D2895" w:rsidP="008D5A20">
            <w:pPr>
              <w:pStyle w:val="TAL"/>
              <w:rPr>
                <w:noProof/>
              </w:rPr>
            </w:pPr>
          </w:p>
        </w:tc>
        <w:tc>
          <w:tcPr>
            <w:tcW w:w="4678" w:type="dxa"/>
            <w:shd w:val="solid" w:color="FFFFFF" w:fill="auto"/>
          </w:tcPr>
          <w:p w14:paraId="0469A534" w14:textId="4506CF6F" w:rsidR="001D2895" w:rsidRDefault="001D2895" w:rsidP="008D5A20">
            <w:pPr>
              <w:pStyle w:val="TAL"/>
              <w:rPr>
                <w:noProof/>
              </w:rPr>
            </w:pPr>
            <w:r>
              <w:rPr>
                <w:noProof/>
              </w:rPr>
              <w:t>Restoration of data in E-UTRAN</w:t>
            </w:r>
          </w:p>
        </w:tc>
        <w:tc>
          <w:tcPr>
            <w:tcW w:w="850" w:type="dxa"/>
            <w:shd w:val="solid" w:color="FFFFFF" w:fill="auto"/>
          </w:tcPr>
          <w:p w14:paraId="63F35C55" w14:textId="77777777" w:rsidR="001D2895" w:rsidRDefault="001D2895" w:rsidP="008D5A20">
            <w:pPr>
              <w:pStyle w:val="TAL"/>
            </w:pPr>
          </w:p>
        </w:tc>
      </w:tr>
      <w:tr w:rsidR="001D2895" w:rsidRPr="004D3578" w14:paraId="6E01A140" w14:textId="77777777" w:rsidTr="00E75869">
        <w:tc>
          <w:tcPr>
            <w:tcW w:w="851" w:type="dxa"/>
            <w:shd w:val="solid" w:color="FFFFFF" w:fill="auto"/>
          </w:tcPr>
          <w:p w14:paraId="0C745374" w14:textId="77777777" w:rsidR="001D2895" w:rsidRDefault="001D2895" w:rsidP="008D5A20">
            <w:pPr>
              <w:pStyle w:val="TAL"/>
            </w:pPr>
            <w:r>
              <w:t>CT#46</w:t>
            </w:r>
          </w:p>
        </w:tc>
        <w:tc>
          <w:tcPr>
            <w:tcW w:w="851" w:type="dxa"/>
            <w:shd w:val="solid" w:color="FFFFFF" w:fill="auto"/>
          </w:tcPr>
          <w:p w14:paraId="65B244EE" w14:textId="77777777" w:rsidR="001D2895" w:rsidRDefault="001D2895" w:rsidP="008D5A20">
            <w:pPr>
              <w:pStyle w:val="TAC"/>
              <w:tabs>
                <w:tab w:val="left" w:pos="570"/>
              </w:tabs>
              <w:jc w:val="both"/>
              <w:rPr>
                <w:noProof/>
                <w:lang w:eastAsia="zh-CN"/>
              </w:rPr>
            </w:pPr>
          </w:p>
        </w:tc>
        <w:tc>
          <w:tcPr>
            <w:tcW w:w="992" w:type="dxa"/>
            <w:shd w:val="solid" w:color="FFFFFF" w:fill="auto"/>
          </w:tcPr>
          <w:p w14:paraId="030B5CB8" w14:textId="77777777" w:rsidR="001D2895" w:rsidRDefault="001D2895" w:rsidP="008D5A20">
            <w:pPr>
              <w:pStyle w:val="TAC"/>
              <w:tabs>
                <w:tab w:val="left" w:pos="570"/>
              </w:tabs>
              <w:jc w:val="both"/>
              <w:rPr>
                <w:noProof/>
                <w:lang w:eastAsia="zh-CN"/>
              </w:rPr>
            </w:pPr>
          </w:p>
        </w:tc>
        <w:tc>
          <w:tcPr>
            <w:tcW w:w="567" w:type="dxa"/>
            <w:shd w:val="solid" w:color="FFFFFF" w:fill="auto"/>
          </w:tcPr>
          <w:p w14:paraId="65F0B4CA" w14:textId="77777777" w:rsidR="001D2895" w:rsidRDefault="001D2895" w:rsidP="008D5A20">
            <w:pPr>
              <w:pStyle w:val="TAL"/>
            </w:pPr>
            <w:r>
              <w:t>0066</w:t>
            </w:r>
          </w:p>
        </w:tc>
        <w:tc>
          <w:tcPr>
            <w:tcW w:w="425" w:type="dxa"/>
            <w:shd w:val="solid" w:color="FFFFFF" w:fill="auto"/>
          </w:tcPr>
          <w:p w14:paraId="5E54A132" w14:textId="77777777" w:rsidR="001D2895" w:rsidRDefault="001D2895" w:rsidP="008D5A20">
            <w:pPr>
              <w:pStyle w:val="TAC"/>
              <w:tabs>
                <w:tab w:val="left" w:pos="570"/>
              </w:tabs>
              <w:jc w:val="both"/>
              <w:rPr>
                <w:noProof/>
                <w:lang w:eastAsia="zh-CN"/>
              </w:rPr>
            </w:pPr>
          </w:p>
        </w:tc>
        <w:tc>
          <w:tcPr>
            <w:tcW w:w="567" w:type="dxa"/>
            <w:shd w:val="solid" w:color="FFFFFF" w:fill="auto"/>
          </w:tcPr>
          <w:p w14:paraId="1C024D8E" w14:textId="77777777" w:rsidR="001D2895" w:rsidRDefault="001D2895" w:rsidP="008D5A20">
            <w:pPr>
              <w:pStyle w:val="TAL"/>
              <w:rPr>
                <w:noProof/>
              </w:rPr>
            </w:pPr>
          </w:p>
        </w:tc>
        <w:tc>
          <w:tcPr>
            <w:tcW w:w="4678" w:type="dxa"/>
            <w:shd w:val="solid" w:color="FFFFFF" w:fill="auto"/>
          </w:tcPr>
          <w:p w14:paraId="6FB8D6A6" w14:textId="7EE1157D" w:rsidR="001D2895" w:rsidRDefault="001D2895" w:rsidP="008D5A20">
            <w:pPr>
              <w:pStyle w:val="TAL"/>
              <w:rPr>
                <w:noProof/>
              </w:rPr>
            </w:pPr>
            <w:r>
              <w:rPr>
                <w:noProof/>
              </w:rPr>
              <w:t>Paging signalling optimization after SGSN failure</w:t>
            </w:r>
          </w:p>
        </w:tc>
        <w:tc>
          <w:tcPr>
            <w:tcW w:w="850" w:type="dxa"/>
            <w:shd w:val="solid" w:color="FFFFFF" w:fill="auto"/>
          </w:tcPr>
          <w:p w14:paraId="210F9631" w14:textId="77777777" w:rsidR="001D2895" w:rsidRDefault="001D2895" w:rsidP="008D5A20">
            <w:pPr>
              <w:pStyle w:val="TAL"/>
            </w:pPr>
            <w:r>
              <w:t>9.2.0</w:t>
            </w:r>
          </w:p>
        </w:tc>
      </w:tr>
      <w:tr w:rsidR="001D2895" w:rsidRPr="004D3578" w14:paraId="330F706E" w14:textId="77777777" w:rsidTr="00E75869">
        <w:tc>
          <w:tcPr>
            <w:tcW w:w="851" w:type="dxa"/>
            <w:shd w:val="solid" w:color="FFFFFF" w:fill="auto"/>
          </w:tcPr>
          <w:p w14:paraId="4F941114" w14:textId="77777777" w:rsidR="001D2895" w:rsidRDefault="001D2895" w:rsidP="008D5A20">
            <w:pPr>
              <w:pStyle w:val="TAL"/>
            </w:pPr>
          </w:p>
        </w:tc>
        <w:tc>
          <w:tcPr>
            <w:tcW w:w="851" w:type="dxa"/>
            <w:shd w:val="solid" w:color="FFFFFF" w:fill="auto"/>
          </w:tcPr>
          <w:p w14:paraId="7E601DC7" w14:textId="77777777" w:rsidR="001D2895" w:rsidRDefault="001D2895" w:rsidP="008D5A20">
            <w:pPr>
              <w:pStyle w:val="TAC"/>
              <w:tabs>
                <w:tab w:val="left" w:pos="570"/>
              </w:tabs>
              <w:jc w:val="both"/>
              <w:rPr>
                <w:noProof/>
                <w:lang w:eastAsia="zh-CN"/>
              </w:rPr>
            </w:pPr>
          </w:p>
        </w:tc>
        <w:tc>
          <w:tcPr>
            <w:tcW w:w="992" w:type="dxa"/>
            <w:shd w:val="solid" w:color="FFFFFF" w:fill="auto"/>
          </w:tcPr>
          <w:p w14:paraId="4863629D" w14:textId="77777777" w:rsidR="001D2895" w:rsidRDefault="001D2895" w:rsidP="008D5A20">
            <w:pPr>
              <w:pStyle w:val="TAC"/>
              <w:tabs>
                <w:tab w:val="left" w:pos="570"/>
              </w:tabs>
              <w:jc w:val="both"/>
              <w:rPr>
                <w:noProof/>
                <w:lang w:eastAsia="zh-CN"/>
              </w:rPr>
            </w:pPr>
          </w:p>
        </w:tc>
        <w:tc>
          <w:tcPr>
            <w:tcW w:w="567" w:type="dxa"/>
            <w:shd w:val="solid" w:color="FFFFFF" w:fill="auto"/>
          </w:tcPr>
          <w:p w14:paraId="27CAFCAD" w14:textId="77777777" w:rsidR="001D2895" w:rsidRDefault="001D2895" w:rsidP="008D5A20">
            <w:pPr>
              <w:pStyle w:val="TAL"/>
            </w:pPr>
            <w:r>
              <w:t>0067</w:t>
            </w:r>
          </w:p>
        </w:tc>
        <w:tc>
          <w:tcPr>
            <w:tcW w:w="425" w:type="dxa"/>
            <w:shd w:val="solid" w:color="FFFFFF" w:fill="auto"/>
          </w:tcPr>
          <w:p w14:paraId="314C31F2" w14:textId="77777777" w:rsidR="001D2895" w:rsidRDefault="001D2895" w:rsidP="008D5A20">
            <w:pPr>
              <w:pStyle w:val="TAC"/>
              <w:tabs>
                <w:tab w:val="left" w:pos="570"/>
              </w:tabs>
              <w:jc w:val="both"/>
              <w:rPr>
                <w:noProof/>
                <w:lang w:eastAsia="zh-CN"/>
              </w:rPr>
            </w:pPr>
          </w:p>
        </w:tc>
        <w:tc>
          <w:tcPr>
            <w:tcW w:w="567" w:type="dxa"/>
            <w:shd w:val="solid" w:color="FFFFFF" w:fill="auto"/>
          </w:tcPr>
          <w:p w14:paraId="26EEC8DD" w14:textId="77777777" w:rsidR="001D2895" w:rsidRDefault="001D2895" w:rsidP="008D5A20">
            <w:pPr>
              <w:pStyle w:val="TAL"/>
              <w:rPr>
                <w:noProof/>
              </w:rPr>
            </w:pPr>
          </w:p>
        </w:tc>
        <w:tc>
          <w:tcPr>
            <w:tcW w:w="4678" w:type="dxa"/>
            <w:shd w:val="solid" w:color="FFFFFF" w:fill="auto"/>
          </w:tcPr>
          <w:p w14:paraId="5324D420" w14:textId="1F65FEDB" w:rsidR="001D2895" w:rsidRDefault="001D2895" w:rsidP="008D5A20">
            <w:pPr>
              <w:pStyle w:val="TAL"/>
              <w:rPr>
                <w:noProof/>
              </w:rPr>
            </w:pPr>
            <w:r>
              <w:rPr>
                <w:noProof/>
              </w:rPr>
              <w:t>Paging signalling optimization after MME failure</w:t>
            </w:r>
          </w:p>
        </w:tc>
        <w:tc>
          <w:tcPr>
            <w:tcW w:w="850" w:type="dxa"/>
            <w:shd w:val="solid" w:color="FFFFFF" w:fill="auto"/>
          </w:tcPr>
          <w:p w14:paraId="46EAA6D7" w14:textId="77777777" w:rsidR="001D2895" w:rsidRDefault="001D2895" w:rsidP="008D5A20">
            <w:pPr>
              <w:pStyle w:val="TAL"/>
            </w:pPr>
          </w:p>
        </w:tc>
      </w:tr>
      <w:tr w:rsidR="001D2895" w:rsidRPr="004D3578" w14:paraId="65080A0C" w14:textId="77777777" w:rsidTr="00E75869">
        <w:tc>
          <w:tcPr>
            <w:tcW w:w="851" w:type="dxa"/>
            <w:shd w:val="solid" w:color="FFFFFF" w:fill="auto"/>
          </w:tcPr>
          <w:p w14:paraId="7258FC22" w14:textId="77777777" w:rsidR="001D2895" w:rsidRDefault="001D2895" w:rsidP="008D5A20">
            <w:pPr>
              <w:pStyle w:val="TAL"/>
            </w:pPr>
          </w:p>
        </w:tc>
        <w:tc>
          <w:tcPr>
            <w:tcW w:w="851" w:type="dxa"/>
            <w:shd w:val="solid" w:color="FFFFFF" w:fill="auto"/>
          </w:tcPr>
          <w:p w14:paraId="5ACD8BD4" w14:textId="77777777" w:rsidR="001D2895" w:rsidRDefault="001D2895" w:rsidP="008D5A20">
            <w:pPr>
              <w:pStyle w:val="TAC"/>
              <w:tabs>
                <w:tab w:val="left" w:pos="570"/>
              </w:tabs>
              <w:jc w:val="both"/>
              <w:rPr>
                <w:noProof/>
                <w:lang w:eastAsia="zh-CN"/>
              </w:rPr>
            </w:pPr>
          </w:p>
        </w:tc>
        <w:tc>
          <w:tcPr>
            <w:tcW w:w="992" w:type="dxa"/>
            <w:shd w:val="solid" w:color="FFFFFF" w:fill="auto"/>
          </w:tcPr>
          <w:p w14:paraId="1A7A1803" w14:textId="77777777" w:rsidR="001D2895" w:rsidRDefault="001D2895" w:rsidP="008D5A20">
            <w:pPr>
              <w:pStyle w:val="TAC"/>
              <w:tabs>
                <w:tab w:val="left" w:pos="570"/>
              </w:tabs>
              <w:jc w:val="both"/>
              <w:rPr>
                <w:noProof/>
                <w:lang w:eastAsia="zh-CN"/>
              </w:rPr>
            </w:pPr>
          </w:p>
        </w:tc>
        <w:tc>
          <w:tcPr>
            <w:tcW w:w="567" w:type="dxa"/>
            <w:shd w:val="solid" w:color="FFFFFF" w:fill="auto"/>
          </w:tcPr>
          <w:p w14:paraId="58F7F651" w14:textId="77777777" w:rsidR="001D2895" w:rsidRDefault="001D2895" w:rsidP="008D5A20">
            <w:pPr>
              <w:pStyle w:val="TAL"/>
            </w:pPr>
            <w:r>
              <w:t>0068</w:t>
            </w:r>
          </w:p>
        </w:tc>
        <w:tc>
          <w:tcPr>
            <w:tcW w:w="425" w:type="dxa"/>
            <w:shd w:val="solid" w:color="FFFFFF" w:fill="auto"/>
          </w:tcPr>
          <w:p w14:paraId="3BB1695A" w14:textId="77777777" w:rsidR="001D2895" w:rsidRDefault="001D2895" w:rsidP="008D5A20">
            <w:pPr>
              <w:pStyle w:val="TAC"/>
              <w:tabs>
                <w:tab w:val="left" w:pos="570"/>
              </w:tabs>
              <w:jc w:val="both"/>
              <w:rPr>
                <w:noProof/>
                <w:lang w:eastAsia="zh-CN"/>
              </w:rPr>
            </w:pPr>
          </w:p>
        </w:tc>
        <w:tc>
          <w:tcPr>
            <w:tcW w:w="567" w:type="dxa"/>
            <w:shd w:val="solid" w:color="FFFFFF" w:fill="auto"/>
          </w:tcPr>
          <w:p w14:paraId="5DF49D1C" w14:textId="77777777" w:rsidR="001D2895" w:rsidRDefault="001D2895" w:rsidP="008D5A20">
            <w:pPr>
              <w:pStyle w:val="TAL"/>
              <w:rPr>
                <w:noProof/>
                <w:lang w:eastAsia="zh-CN"/>
              </w:rPr>
            </w:pPr>
          </w:p>
        </w:tc>
        <w:tc>
          <w:tcPr>
            <w:tcW w:w="4678" w:type="dxa"/>
            <w:shd w:val="solid" w:color="FFFFFF" w:fill="auto"/>
          </w:tcPr>
          <w:p w14:paraId="20237910" w14:textId="319C8DB1" w:rsidR="001D2895" w:rsidRDefault="001D2895" w:rsidP="008D5A20">
            <w:pPr>
              <w:pStyle w:val="TAL"/>
              <w:rPr>
                <w:noProof/>
              </w:rPr>
            </w:pPr>
            <w:r>
              <w:rPr>
                <w:rFonts w:hint="eastAsia"/>
                <w:noProof/>
                <w:lang w:eastAsia="zh-CN"/>
              </w:rPr>
              <w:t>Error Indication for MBMS</w:t>
            </w:r>
          </w:p>
        </w:tc>
        <w:tc>
          <w:tcPr>
            <w:tcW w:w="850" w:type="dxa"/>
            <w:shd w:val="solid" w:color="FFFFFF" w:fill="auto"/>
          </w:tcPr>
          <w:p w14:paraId="0BE82CB6" w14:textId="77777777" w:rsidR="001D2895" w:rsidRDefault="001D2895" w:rsidP="008D5A20">
            <w:pPr>
              <w:pStyle w:val="TAL"/>
            </w:pPr>
          </w:p>
        </w:tc>
      </w:tr>
      <w:tr w:rsidR="001D2895" w:rsidRPr="004D3578" w14:paraId="6A511F26" w14:textId="77777777" w:rsidTr="00E75869">
        <w:tc>
          <w:tcPr>
            <w:tcW w:w="851" w:type="dxa"/>
            <w:shd w:val="solid" w:color="FFFFFF" w:fill="auto"/>
          </w:tcPr>
          <w:p w14:paraId="00765697" w14:textId="77777777" w:rsidR="001D2895" w:rsidRDefault="001D2895" w:rsidP="008D5A20">
            <w:pPr>
              <w:pStyle w:val="TAL"/>
            </w:pPr>
          </w:p>
        </w:tc>
        <w:tc>
          <w:tcPr>
            <w:tcW w:w="851" w:type="dxa"/>
            <w:shd w:val="solid" w:color="FFFFFF" w:fill="auto"/>
          </w:tcPr>
          <w:p w14:paraId="56E4855E" w14:textId="77777777" w:rsidR="001D2895" w:rsidRDefault="001D2895" w:rsidP="008D5A20">
            <w:pPr>
              <w:pStyle w:val="TAC"/>
              <w:tabs>
                <w:tab w:val="left" w:pos="570"/>
              </w:tabs>
              <w:jc w:val="both"/>
              <w:rPr>
                <w:noProof/>
                <w:lang w:eastAsia="zh-CN"/>
              </w:rPr>
            </w:pPr>
          </w:p>
        </w:tc>
        <w:tc>
          <w:tcPr>
            <w:tcW w:w="992" w:type="dxa"/>
            <w:shd w:val="solid" w:color="FFFFFF" w:fill="auto"/>
          </w:tcPr>
          <w:p w14:paraId="17DD4EEE" w14:textId="77777777" w:rsidR="001D2895" w:rsidRDefault="001D2895" w:rsidP="008D5A20">
            <w:pPr>
              <w:pStyle w:val="TAC"/>
              <w:tabs>
                <w:tab w:val="left" w:pos="570"/>
              </w:tabs>
              <w:jc w:val="both"/>
              <w:rPr>
                <w:noProof/>
                <w:lang w:eastAsia="zh-CN"/>
              </w:rPr>
            </w:pPr>
          </w:p>
        </w:tc>
        <w:tc>
          <w:tcPr>
            <w:tcW w:w="567" w:type="dxa"/>
            <w:shd w:val="solid" w:color="FFFFFF" w:fill="auto"/>
          </w:tcPr>
          <w:p w14:paraId="2029AEFE" w14:textId="77777777" w:rsidR="001D2895" w:rsidRDefault="001D2895" w:rsidP="008D5A20">
            <w:pPr>
              <w:pStyle w:val="TAL"/>
            </w:pPr>
            <w:r>
              <w:t>0072r1</w:t>
            </w:r>
          </w:p>
        </w:tc>
        <w:tc>
          <w:tcPr>
            <w:tcW w:w="425" w:type="dxa"/>
            <w:shd w:val="solid" w:color="FFFFFF" w:fill="auto"/>
          </w:tcPr>
          <w:p w14:paraId="7A2B1864" w14:textId="77777777" w:rsidR="001D2895" w:rsidRDefault="001D2895" w:rsidP="008D5A20">
            <w:pPr>
              <w:pStyle w:val="TAC"/>
              <w:tabs>
                <w:tab w:val="left" w:pos="570"/>
              </w:tabs>
              <w:jc w:val="both"/>
              <w:rPr>
                <w:noProof/>
                <w:lang w:eastAsia="zh-CN"/>
              </w:rPr>
            </w:pPr>
          </w:p>
        </w:tc>
        <w:tc>
          <w:tcPr>
            <w:tcW w:w="567" w:type="dxa"/>
            <w:shd w:val="solid" w:color="FFFFFF" w:fill="auto"/>
          </w:tcPr>
          <w:p w14:paraId="7A604A57" w14:textId="77777777" w:rsidR="001D2895" w:rsidRDefault="001D2895" w:rsidP="008D5A20">
            <w:pPr>
              <w:pStyle w:val="TAL"/>
              <w:rPr>
                <w:noProof/>
              </w:rPr>
            </w:pPr>
          </w:p>
        </w:tc>
        <w:tc>
          <w:tcPr>
            <w:tcW w:w="4678" w:type="dxa"/>
            <w:shd w:val="solid" w:color="FFFFFF" w:fill="auto"/>
          </w:tcPr>
          <w:p w14:paraId="6253B787" w14:textId="0C3C24E6" w:rsidR="001D2895" w:rsidRDefault="001D2895" w:rsidP="008D5A20">
            <w:pPr>
              <w:pStyle w:val="TAL"/>
              <w:rPr>
                <w:noProof/>
              </w:rPr>
            </w:pPr>
            <w:r>
              <w:rPr>
                <w:noProof/>
              </w:rPr>
              <w:t>Removal of Editor's Notes for Partial Failure</w:t>
            </w:r>
          </w:p>
        </w:tc>
        <w:tc>
          <w:tcPr>
            <w:tcW w:w="850" w:type="dxa"/>
            <w:shd w:val="solid" w:color="FFFFFF" w:fill="auto"/>
          </w:tcPr>
          <w:p w14:paraId="40B491FB" w14:textId="77777777" w:rsidR="001D2895" w:rsidRDefault="001D2895" w:rsidP="008D5A20">
            <w:pPr>
              <w:pStyle w:val="TAL"/>
            </w:pPr>
          </w:p>
        </w:tc>
      </w:tr>
      <w:tr w:rsidR="001D2895" w:rsidRPr="004D3578" w14:paraId="46D63919" w14:textId="77777777" w:rsidTr="00E75869">
        <w:tc>
          <w:tcPr>
            <w:tcW w:w="851" w:type="dxa"/>
            <w:shd w:val="solid" w:color="FFFFFF" w:fill="auto"/>
          </w:tcPr>
          <w:p w14:paraId="4524F442" w14:textId="77777777" w:rsidR="001D2895" w:rsidRDefault="001D2895" w:rsidP="008D5A20">
            <w:pPr>
              <w:pStyle w:val="TAL"/>
            </w:pPr>
          </w:p>
        </w:tc>
        <w:tc>
          <w:tcPr>
            <w:tcW w:w="851" w:type="dxa"/>
            <w:shd w:val="solid" w:color="FFFFFF" w:fill="auto"/>
          </w:tcPr>
          <w:p w14:paraId="35BB60B1" w14:textId="77777777" w:rsidR="001D2895" w:rsidRDefault="001D2895" w:rsidP="008D5A20">
            <w:pPr>
              <w:pStyle w:val="TAC"/>
              <w:tabs>
                <w:tab w:val="left" w:pos="570"/>
              </w:tabs>
              <w:jc w:val="both"/>
              <w:rPr>
                <w:noProof/>
                <w:lang w:eastAsia="zh-CN"/>
              </w:rPr>
            </w:pPr>
          </w:p>
        </w:tc>
        <w:tc>
          <w:tcPr>
            <w:tcW w:w="992" w:type="dxa"/>
            <w:shd w:val="solid" w:color="FFFFFF" w:fill="auto"/>
          </w:tcPr>
          <w:p w14:paraId="70794289" w14:textId="77777777" w:rsidR="001D2895" w:rsidRDefault="001D2895" w:rsidP="008D5A20">
            <w:pPr>
              <w:pStyle w:val="TAC"/>
              <w:tabs>
                <w:tab w:val="left" w:pos="570"/>
              </w:tabs>
              <w:jc w:val="both"/>
              <w:rPr>
                <w:noProof/>
                <w:lang w:eastAsia="zh-CN"/>
              </w:rPr>
            </w:pPr>
          </w:p>
        </w:tc>
        <w:tc>
          <w:tcPr>
            <w:tcW w:w="567" w:type="dxa"/>
            <w:shd w:val="solid" w:color="FFFFFF" w:fill="auto"/>
          </w:tcPr>
          <w:p w14:paraId="76FA729C" w14:textId="77777777" w:rsidR="001D2895" w:rsidRDefault="001D2895" w:rsidP="008D5A20">
            <w:pPr>
              <w:pStyle w:val="TAL"/>
            </w:pPr>
            <w:r>
              <w:t>0078r1</w:t>
            </w:r>
          </w:p>
        </w:tc>
        <w:tc>
          <w:tcPr>
            <w:tcW w:w="425" w:type="dxa"/>
            <w:shd w:val="solid" w:color="FFFFFF" w:fill="auto"/>
          </w:tcPr>
          <w:p w14:paraId="010BB9CB" w14:textId="77777777" w:rsidR="001D2895" w:rsidRDefault="001D2895" w:rsidP="008D5A20">
            <w:pPr>
              <w:pStyle w:val="TAC"/>
              <w:tabs>
                <w:tab w:val="left" w:pos="570"/>
              </w:tabs>
              <w:jc w:val="both"/>
              <w:rPr>
                <w:noProof/>
                <w:lang w:eastAsia="zh-CN"/>
              </w:rPr>
            </w:pPr>
          </w:p>
        </w:tc>
        <w:tc>
          <w:tcPr>
            <w:tcW w:w="567" w:type="dxa"/>
            <w:shd w:val="solid" w:color="FFFFFF" w:fill="auto"/>
          </w:tcPr>
          <w:p w14:paraId="346F67B9" w14:textId="77777777" w:rsidR="001D2895" w:rsidRPr="00EA6973" w:rsidRDefault="001D2895" w:rsidP="008D5A20">
            <w:pPr>
              <w:pStyle w:val="TAL"/>
              <w:rPr>
                <w:noProof/>
                <w:lang w:val="da-DK" w:eastAsia="ja-JP"/>
              </w:rPr>
            </w:pPr>
          </w:p>
        </w:tc>
        <w:tc>
          <w:tcPr>
            <w:tcW w:w="4678" w:type="dxa"/>
            <w:shd w:val="solid" w:color="FFFFFF" w:fill="auto"/>
          </w:tcPr>
          <w:p w14:paraId="39E3629C" w14:textId="5B10F40C" w:rsidR="001D2895" w:rsidRPr="00EA6973" w:rsidRDefault="001D2895" w:rsidP="008D5A20">
            <w:pPr>
              <w:pStyle w:val="TAL"/>
              <w:rPr>
                <w:noProof/>
                <w:lang w:val="da-DK"/>
              </w:rPr>
            </w:pPr>
            <w:r w:rsidRPr="00EA6973">
              <w:rPr>
                <w:rFonts w:hint="eastAsia"/>
                <w:noProof/>
                <w:lang w:val="da-DK" w:eastAsia="ja-JP"/>
              </w:rPr>
              <w:t>Error Indication Handling for MBMS</w:t>
            </w:r>
          </w:p>
        </w:tc>
        <w:tc>
          <w:tcPr>
            <w:tcW w:w="850" w:type="dxa"/>
            <w:shd w:val="solid" w:color="FFFFFF" w:fill="auto"/>
          </w:tcPr>
          <w:p w14:paraId="634AC78C" w14:textId="77777777" w:rsidR="001D2895" w:rsidRDefault="001D2895" w:rsidP="008D5A20">
            <w:pPr>
              <w:pStyle w:val="TAL"/>
            </w:pPr>
          </w:p>
        </w:tc>
      </w:tr>
      <w:tr w:rsidR="001D2895" w:rsidRPr="004D3578" w14:paraId="08F9735B" w14:textId="77777777" w:rsidTr="00E75869">
        <w:tc>
          <w:tcPr>
            <w:tcW w:w="851" w:type="dxa"/>
            <w:shd w:val="solid" w:color="FFFFFF" w:fill="auto"/>
          </w:tcPr>
          <w:p w14:paraId="23595BDC" w14:textId="77777777" w:rsidR="001D2895" w:rsidRPr="00EA6973" w:rsidRDefault="001D2895" w:rsidP="008D5A20">
            <w:pPr>
              <w:pStyle w:val="TAL"/>
              <w:rPr>
                <w:lang w:val="da-DK"/>
              </w:rPr>
            </w:pPr>
          </w:p>
        </w:tc>
        <w:tc>
          <w:tcPr>
            <w:tcW w:w="851" w:type="dxa"/>
            <w:shd w:val="solid" w:color="FFFFFF" w:fill="auto"/>
          </w:tcPr>
          <w:p w14:paraId="3625D05A" w14:textId="77777777" w:rsidR="001D2895" w:rsidRDefault="001D2895" w:rsidP="008D5A20">
            <w:pPr>
              <w:pStyle w:val="TAC"/>
              <w:tabs>
                <w:tab w:val="left" w:pos="570"/>
              </w:tabs>
              <w:jc w:val="both"/>
              <w:rPr>
                <w:noProof/>
                <w:lang w:eastAsia="zh-CN"/>
              </w:rPr>
            </w:pPr>
          </w:p>
        </w:tc>
        <w:tc>
          <w:tcPr>
            <w:tcW w:w="992" w:type="dxa"/>
            <w:shd w:val="solid" w:color="FFFFFF" w:fill="auto"/>
          </w:tcPr>
          <w:p w14:paraId="63B6E6D5" w14:textId="77777777" w:rsidR="001D2895" w:rsidRDefault="001D2895" w:rsidP="008D5A20">
            <w:pPr>
              <w:pStyle w:val="TAC"/>
              <w:tabs>
                <w:tab w:val="left" w:pos="570"/>
              </w:tabs>
              <w:jc w:val="both"/>
              <w:rPr>
                <w:noProof/>
                <w:lang w:eastAsia="zh-CN"/>
              </w:rPr>
            </w:pPr>
          </w:p>
        </w:tc>
        <w:tc>
          <w:tcPr>
            <w:tcW w:w="567" w:type="dxa"/>
            <w:shd w:val="solid" w:color="FFFFFF" w:fill="auto"/>
          </w:tcPr>
          <w:p w14:paraId="7AC266EC" w14:textId="77777777" w:rsidR="001D2895" w:rsidRDefault="001D2895" w:rsidP="008D5A20">
            <w:pPr>
              <w:pStyle w:val="TAL"/>
            </w:pPr>
            <w:r>
              <w:t>0080</w:t>
            </w:r>
          </w:p>
        </w:tc>
        <w:tc>
          <w:tcPr>
            <w:tcW w:w="425" w:type="dxa"/>
            <w:shd w:val="solid" w:color="FFFFFF" w:fill="auto"/>
          </w:tcPr>
          <w:p w14:paraId="0EF35B02" w14:textId="77777777" w:rsidR="001D2895" w:rsidRDefault="001D2895" w:rsidP="008D5A20">
            <w:pPr>
              <w:pStyle w:val="TAC"/>
              <w:tabs>
                <w:tab w:val="left" w:pos="570"/>
              </w:tabs>
              <w:jc w:val="both"/>
              <w:rPr>
                <w:noProof/>
                <w:lang w:eastAsia="zh-CN"/>
              </w:rPr>
            </w:pPr>
          </w:p>
        </w:tc>
        <w:tc>
          <w:tcPr>
            <w:tcW w:w="567" w:type="dxa"/>
            <w:shd w:val="solid" w:color="FFFFFF" w:fill="auto"/>
          </w:tcPr>
          <w:p w14:paraId="3E696ED7" w14:textId="77777777" w:rsidR="001D2895" w:rsidRPr="00D94A41" w:rsidRDefault="001D2895" w:rsidP="008D5A20">
            <w:pPr>
              <w:pStyle w:val="TAL"/>
              <w:rPr>
                <w:noProof/>
              </w:rPr>
            </w:pPr>
          </w:p>
        </w:tc>
        <w:tc>
          <w:tcPr>
            <w:tcW w:w="4678" w:type="dxa"/>
            <w:shd w:val="solid" w:color="FFFFFF" w:fill="auto"/>
          </w:tcPr>
          <w:p w14:paraId="28F7052A" w14:textId="30EAE53F" w:rsidR="001D2895" w:rsidRDefault="001D2895" w:rsidP="008D5A20">
            <w:pPr>
              <w:pStyle w:val="TAL"/>
              <w:rPr>
                <w:noProof/>
              </w:rPr>
            </w:pPr>
            <w:r w:rsidRPr="00D94A41">
              <w:rPr>
                <w:noProof/>
              </w:rPr>
              <w:t xml:space="preserve">Alignment of </w:t>
            </w:r>
            <w:r>
              <w:rPr>
                <w:rFonts w:hint="eastAsia"/>
                <w:noProof/>
                <w:lang w:eastAsia="ja-JP"/>
              </w:rPr>
              <w:t>eNodeB</w:t>
            </w:r>
            <w:r w:rsidRPr="00D94A41">
              <w:rPr>
                <w:noProof/>
              </w:rPr>
              <w:t xml:space="preserve"> failure </w:t>
            </w:r>
            <w:r>
              <w:rPr>
                <w:noProof/>
              </w:rPr>
              <w:t>clause</w:t>
            </w:r>
          </w:p>
        </w:tc>
        <w:tc>
          <w:tcPr>
            <w:tcW w:w="850" w:type="dxa"/>
            <w:shd w:val="solid" w:color="FFFFFF" w:fill="auto"/>
          </w:tcPr>
          <w:p w14:paraId="278DE0E5" w14:textId="77777777" w:rsidR="001D2895" w:rsidRDefault="001D2895" w:rsidP="008D5A20">
            <w:pPr>
              <w:pStyle w:val="TAL"/>
            </w:pPr>
          </w:p>
        </w:tc>
      </w:tr>
      <w:tr w:rsidR="001D2895" w:rsidRPr="004D3578" w14:paraId="5B664C57" w14:textId="77777777" w:rsidTr="00E75869">
        <w:tc>
          <w:tcPr>
            <w:tcW w:w="851" w:type="dxa"/>
            <w:shd w:val="solid" w:color="FFFFFF" w:fill="auto"/>
          </w:tcPr>
          <w:p w14:paraId="64CB2C71" w14:textId="77777777" w:rsidR="001D2895" w:rsidRDefault="001D2895" w:rsidP="008D5A20">
            <w:pPr>
              <w:pStyle w:val="TAL"/>
            </w:pPr>
          </w:p>
        </w:tc>
        <w:tc>
          <w:tcPr>
            <w:tcW w:w="851" w:type="dxa"/>
            <w:shd w:val="solid" w:color="FFFFFF" w:fill="auto"/>
          </w:tcPr>
          <w:p w14:paraId="6174E8B4" w14:textId="77777777" w:rsidR="001D2895" w:rsidRDefault="001D2895" w:rsidP="008D5A20">
            <w:pPr>
              <w:pStyle w:val="TAC"/>
              <w:tabs>
                <w:tab w:val="left" w:pos="570"/>
              </w:tabs>
              <w:jc w:val="both"/>
              <w:rPr>
                <w:noProof/>
                <w:lang w:eastAsia="zh-CN"/>
              </w:rPr>
            </w:pPr>
          </w:p>
        </w:tc>
        <w:tc>
          <w:tcPr>
            <w:tcW w:w="992" w:type="dxa"/>
            <w:shd w:val="solid" w:color="FFFFFF" w:fill="auto"/>
          </w:tcPr>
          <w:p w14:paraId="5D1032AE" w14:textId="77777777" w:rsidR="001D2895" w:rsidRDefault="001D2895" w:rsidP="008D5A20">
            <w:pPr>
              <w:pStyle w:val="TAC"/>
              <w:tabs>
                <w:tab w:val="left" w:pos="570"/>
              </w:tabs>
              <w:jc w:val="both"/>
              <w:rPr>
                <w:noProof/>
                <w:lang w:eastAsia="zh-CN"/>
              </w:rPr>
            </w:pPr>
          </w:p>
        </w:tc>
        <w:tc>
          <w:tcPr>
            <w:tcW w:w="567" w:type="dxa"/>
            <w:shd w:val="solid" w:color="FFFFFF" w:fill="auto"/>
          </w:tcPr>
          <w:p w14:paraId="51752FA0" w14:textId="77777777" w:rsidR="001D2895" w:rsidRDefault="001D2895" w:rsidP="008D5A20">
            <w:pPr>
              <w:pStyle w:val="TAL"/>
            </w:pPr>
            <w:r>
              <w:t>0082r3</w:t>
            </w:r>
          </w:p>
        </w:tc>
        <w:tc>
          <w:tcPr>
            <w:tcW w:w="425" w:type="dxa"/>
            <w:shd w:val="solid" w:color="FFFFFF" w:fill="auto"/>
          </w:tcPr>
          <w:p w14:paraId="17B0F4FA" w14:textId="77777777" w:rsidR="001D2895" w:rsidRDefault="001D2895" w:rsidP="008D5A20">
            <w:pPr>
              <w:pStyle w:val="TAC"/>
              <w:tabs>
                <w:tab w:val="left" w:pos="570"/>
              </w:tabs>
              <w:jc w:val="both"/>
              <w:rPr>
                <w:noProof/>
                <w:lang w:eastAsia="zh-CN"/>
              </w:rPr>
            </w:pPr>
          </w:p>
        </w:tc>
        <w:tc>
          <w:tcPr>
            <w:tcW w:w="567" w:type="dxa"/>
            <w:shd w:val="solid" w:color="FFFFFF" w:fill="auto"/>
          </w:tcPr>
          <w:p w14:paraId="1175DEB9" w14:textId="77777777" w:rsidR="001D2895" w:rsidRPr="00D94A41" w:rsidRDefault="001D2895" w:rsidP="008D5A20">
            <w:pPr>
              <w:pStyle w:val="TAL"/>
              <w:rPr>
                <w:noProof/>
              </w:rPr>
            </w:pPr>
          </w:p>
        </w:tc>
        <w:tc>
          <w:tcPr>
            <w:tcW w:w="4678" w:type="dxa"/>
            <w:shd w:val="solid" w:color="FFFFFF" w:fill="auto"/>
          </w:tcPr>
          <w:p w14:paraId="7AB2EB37" w14:textId="6DCDF67C" w:rsidR="001D2895" w:rsidRDefault="001D2895" w:rsidP="008D5A20">
            <w:pPr>
              <w:pStyle w:val="TAL"/>
              <w:rPr>
                <w:noProof/>
              </w:rPr>
            </w:pPr>
            <w:r w:rsidRPr="00D94A41">
              <w:rPr>
                <w:noProof/>
              </w:rPr>
              <w:t xml:space="preserve">Alignment of RNC/BSC failure </w:t>
            </w:r>
            <w:r>
              <w:rPr>
                <w:noProof/>
              </w:rPr>
              <w:t>clause</w:t>
            </w:r>
          </w:p>
        </w:tc>
        <w:tc>
          <w:tcPr>
            <w:tcW w:w="850" w:type="dxa"/>
            <w:shd w:val="solid" w:color="FFFFFF" w:fill="auto"/>
          </w:tcPr>
          <w:p w14:paraId="3CF6995D" w14:textId="77777777" w:rsidR="001D2895" w:rsidRDefault="001D2895" w:rsidP="008D5A20">
            <w:pPr>
              <w:pStyle w:val="TAL"/>
            </w:pPr>
          </w:p>
        </w:tc>
      </w:tr>
      <w:tr w:rsidR="001D2895" w:rsidRPr="004D3578" w14:paraId="1EBE834A" w14:textId="77777777" w:rsidTr="00E75869">
        <w:tc>
          <w:tcPr>
            <w:tcW w:w="851" w:type="dxa"/>
            <w:shd w:val="solid" w:color="FFFFFF" w:fill="auto"/>
          </w:tcPr>
          <w:p w14:paraId="7E8B9159" w14:textId="77777777" w:rsidR="001D2895" w:rsidRDefault="001D2895" w:rsidP="008D5A20">
            <w:pPr>
              <w:pStyle w:val="TAL"/>
            </w:pPr>
            <w:r>
              <w:t>CT#47</w:t>
            </w:r>
          </w:p>
        </w:tc>
        <w:tc>
          <w:tcPr>
            <w:tcW w:w="851" w:type="dxa"/>
            <w:shd w:val="solid" w:color="FFFFFF" w:fill="auto"/>
          </w:tcPr>
          <w:p w14:paraId="4B540B2D" w14:textId="77777777" w:rsidR="001D2895" w:rsidRDefault="001D2895" w:rsidP="008D5A20">
            <w:pPr>
              <w:pStyle w:val="TAC"/>
              <w:tabs>
                <w:tab w:val="left" w:pos="570"/>
              </w:tabs>
              <w:jc w:val="both"/>
              <w:rPr>
                <w:noProof/>
                <w:lang w:eastAsia="zh-CN"/>
              </w:rPr>
            </w:pPr>
          </w:p>
        </w:tc>
        <w:tc>
          <w:tcPr>
            <w:tcW w:w="992" w:type="dxa"/>
            <w:shd w:val="solid" w:color="FFFFFF" w:fill="auto"/>
          </w:tcPr>
          <w:p w14:paraId="723DA353" w14:textId="77777777" w:rsidR="001D2895" w:rsidRDefault="001D2895" w:rsidP="008D5A20">
            <w:pPr>
              <w:pStyle w:val="TAC"/>
              <w:tabs>
                <w:tab w:val="left" w:pos="570"/>
              </w:tabs>
              <w:jc w:val="both"/>
              <w:rPr>
                <w:noProof/>
                <w:lang w:eastAsia="zh-CN"/>
              </w:rPr>
            </w:pPr>
          </w:p>
        </w:tc>
        <w:tc>
          <w:tcPr>
            <w:tcW w:w="567" w:type="dxa"/>
            <w:shd w:val="solid" w:color="FFFFFF" w:fill="auto"/>
          </w:tcPr>
          <w:p w14:paraId="41AF8929" w14:textId="77777777" w:rsidR="001D2895" w:rsidRDefault="001D2895" w:rsidP="008D5A20">
            <w:pPr>
              <w:pStyle w:val="TAL"/>
            </w:pPr>
            <w:r>
              <w:t>0091</w:t>
            </w:r>
          </w:p>
        </w:tc>
        <w:tc>
          <w:tcPr>
            <w:tcW w:w="425" w:type="dxa"/>
            <w:shd w:val="solid" w:color="FFFFFF" w:fill="auto"/>
          </w:tcPr>
          <w:p w14:paraId="062DB3DA" w14:textId="77777777" w:rsidR="001D2895" w:rsidRDefault="001D2895" w:rsidP="008D5A20">
            <w:pPr>
              <w:pStyle w:val="TAC"/>
              <w:tabs>
                <w:tab w:val="left" w:pos="570"/>
              </w:tabs>
              <w:jc w:val="both"/>
              <w:rPr>
                <w:noProof/>
                <w:lang w:eastAsia="zh-CN"/>
              </w:rPr>
            </w:pPr>
          </w:p>
        </w:tc>
        <w:tc>
          <w:tcPr>
            <w:tcW w:w="567" w:type="dxa"/>
            <w:shd w:val="solid" w:color="FFFFFF" w:fill="auto"/>
          </w:tcPr>
          <w:p w14:paraId="556C53F4" w14:textId="77777777" w:rsidR="001D2895" w:rsidRDefault="001D2895" w:rsidP="008D5A20">
            <w:pPr>
              <w:pStyle w:val="TAL"/>
              <w:rPr>
                <w:lang w:val="en-US"/>
              </w:rPr>
            </w:pPr>
          </w:p>
        </w:tc>
        <w:tc>
          <w:tcPr>
            <w:tcW w:w="4678" w:type="dxa"/>
            <w:shd w:val="solid" w:color="FFFFFF" w:fill="auto"/>
          </w:tcPr>
          <w:p w14:paraId="22597063" w14:textId="71EE136E" w:rsidR="001D2895" w:rsidRPr="00D94A41" w:rsidRDefault="001D2895" w:rsidP="008D5A20">
            <w:pPr>
              <w:pStyle w:val="TAL"/>
              <w:rPr>
                <w:noProof/>
              </w:rPr>
            </w:pPr>
            <w:r>
              <w:rPr>
                <w:lang w:val="en-US"/>
              </w:rPr>
              <w:t xml:space="preserve">Bulk Binding Revocation </w:t>
            </w:r>
            <w:r>
              <w:t>Indication</w:t>
            </w:r>
          </w:p>
        </w:tc>
        <w:tc>
          <w:tcPr>
            <w:tcW w:w="850" w:type="dxa"/>
            <w:shd w:val="solid" w:color="FFFFFF" w:fill="auto"/>
          </w:tcPr>
          <w:p w14:paraId="5C3956A9" w14:textId="77777777" w:rsidR="001D2895" w:rsidRDefault="001D2895" w:rsidP="008D5A20">
            <w:pPr>
              <w:pStyle w:val="TAL"/>
            </w:pPr>
            <w:r>
              <w:t>9.3.0</w:t>
            </w:r>
          </w:p>
        </w:tc>
      </w:tr>
      <w:tr w:rsidR="001D2895" w:rsidRPr="004D3578" w14:paraId="015F36C8" w14:textId="77777777" w:rsidTr="00E75869">
        <w:tc>
          <w:tcPr>
            <w:tcW w:w="851" w:type="dxa"/>
            <w:shd w:val="solid" w:color="FFFFFF" w:fill="auto"/>
          </w:tcPr>
          <w:p w14:paraId="0DBF64F5" w14:textId="77777777" w:rsidR="001D2895" w:rsidRDefault="001D2895" w:rsidP="008D5A20">
            <w:pPr>
              <w:pStyle w:val="TAL"/>
            </w:pPr>
          </w:p>
        </w:tc>
        <w:tc>
          <w:tcPr>
            <w:tcW w:w="851" w:type="dxa"/>
            <w:shd w:val="solid" w:color="FFFFFF" w:fill="auto"/>
          </w:tcPr>
          <w:p w14:paraId="0290D1E4" w14:textId="77777777" w:rsidR="001D2895" w:rsidRDefault="001D2895" w:rsidP="008D5A20">
            <w:pPr>
              <w:pStyle w:val="TAC"/>
              <w:tabs>
                <w:tab w:val="left" w:pos="570"/>
              </w:tabs>
              <w:jc w:val="both"/>
              <w:rPr>
                <w:noProof/>
                <w:lang w:eastAsia="zh-CN"/>
              </w:rPr>
            </w:pPr>
          </w:p>
        </w:tc>
        <w:tc>
          <w:tcPr>
            <w:tcW w:w="992" w:type="dxa"/>
            <w:shd w:val="solid" w:color="FFFFFF" w:fill="auto"/>
          </w:tcPr>
          <w:p w14:paraId="08D0C4DD" w14:textId="77777777" w:rsidR="001D2895" w:rsidRDefault="001D2895" w:rsidP="008D5A20">
            <w:pPr>
              <w:pStyle w:val="TAC"/>
              <w:tabs>
                <w:tab w:val="left" w:pos="570"/>
              </w:tabs>
              <w:jc w:val="both"/>
              <w:rPr>
                <w:noProof/>
                <w:lang w:eastAsia="zh-CN"/>
              </w:rPr>
            </w:pPr>
          </w:p>
        </w:tc>
        <w:tc>
          <w:tcPr>
            <w:tcW w:w="567" w:type="dxa"/>
            <w:shd w:val="solid" w:color="FFFFFF" w:fill="auto"/>
          </w:tcPr>
          <w:p w14:paraId="4C1D0C22" w14:textId="77777777" w:rsidR="001D2895" w:rsidRDefault="001D2895" w:rsidP="008D5A20">
            <w:pPr>
              <w:pStyle w:val="TAL"/>
            </w:pPr>
            <w:r>
              <w:t>0082r2</w:t>
            </w:r>
          </w:p>
        </w:tc>
        <w:tc>
          <w:tcPr>
            <w:tcW w:w="425" w:type="dxa"/>
            <w:shd w:val="solid" w:color="FFFFFF" w:fill="auto"/>
          </w:tcPr>
          <w:p w14:paraId="11674784" w14:textId="77777777" w:rsidR="001D2895" w:rsidRDefault="001D2895" w:rsidP="008D5A20">
            <w:pPr>
              <w:pStyle w:val="TAC"/>
              <w:tabs>
                <w:tab w:val="left" w:pos="570"/>
              </w:tabs>
              <w:jc w:val="both"/>
              <w:rPr>
                <w:noProof/>
                <w:lang w:eastAsia="zh-CN"/>
              </w:rPr>
            </w:pPr>
          </w:p>
        </w:tc>
        <w:tc>
          <w:tcPr>
            <w:tcW w:w="567" w:type="dxa"/>
            <w:shd w:val="solid" w:color="FFFFFF" w:fill="auto"/>
          </w:tcPr>
          <w:p w14:paraId="49A4730C" w14:textId="77777777" w:rsidR="001D2895" w:rsidRPr="004F42EE" w:rsidRDefault="001D2895" w:rsidP="008D5A20">
            <w:pPr>
              <w:pStyle w:val="TAL"/>
            </w:pPr>
          </w:p>
        </w:tc>
        <w:tc>
          <w:tcPr>
            <w:tcW w:w="4678" w:type="dxa"/>
            <w:shd w:val="solid" w:color="FFFFFF" w:fill="auto"/>
          </w:tcPr>
          <w:p w14:paraId="422F4EF9" w14:textId="37DD8E2F" w:rsidR="001D2895" w:rsidRPr="00D94A41" w:rsidRDefault="001D2895" w:rsidP="008D5A20">
            <w:pPr>
              <w:pStyle w:val="TAL"/>
              <w:rPr>
                <w:noProof/>
              </w:rPr>
            </w:pPr>
            <w:r w:rsidRPr="004F42EE">
              <w:t>Clarifications to eNode</w:t>
            </w:r>
            <w:r>
              <w:t>B</w:t>
            </w:r>
            <w:r w:rsidRPr="004F42EE">
              <w:t xml:space="preserve"> failure</w:t>
            </w:r>
          </w:p>
        </w:tc>
        <w:tc>
          <w:tcPr>
            <w:tcW w:w="850" w:type="dxa"/>
            <w:shd w:val="solid" w:color="FFFFFF" w:fill="auto"/>
          </w:tcPr>
          <w:p w14:paraId="2BF56CE4" w14:textId="77777777" w:rsidR="001D2895" w:rsidRDefault="001D2895" w:rsidP="008D5A20">
            <w:pPr>
              <w:pStyle w:val="TAL"/>
            </w:pPr>
          </w:p>
        </w:tc>
      </w:tr>
      <w:tr w:rsidR="001D2895" w:rsidRPr="004D3578" w14:paraId="15CE0EDC" w14:textId="77777777" w:rsidTr="00E75869">
        <w:tc>
          <w:tcPr>
            <w:tcW w:w="851" w:type="dxa"/>
            <w:shd w:val="solid" w:color="FFFFFF" w:fill="auto"/>
          </w:tcPr>
          <w:p w14:paraId="3CC542DD" w14:textId="77777777" w:rsidR="001D2895" w:rsidRDefault="001D2895" w:rsidP="008D5A20">
            <w:pPr>
              <w:pStyle w:val="TAL"/>
            </w:pPr>
          </w:p>
        </w:tc>
        <w:tc>
          <w:tcPr>
            <w:tcW w:w="851" w:type="dxa"/>
            <w:shd w:val="solid" w:color="FFFFFF" w:fill="auto"/>
          </w:tcPr>
          <w:p w14:paraId="76A2F891" w14:textId="77777777" w:rsidR="001D2895" w:rsidRDefault="001D2895" w:rsidP="008D5A20">
            <w:pPr>
              <w:pStyle w:val="TAC"/>
              <w:tabs>
                <w:tab w:val="left" w:pos="570"/>
              </w:tabs>
              <w:jc w:val="both"/>
              <w:rPr>
                <w:noProof/>
                <w:lang w:eastAsia="zh-CN"/>
              </w:rPr>
            </w:pPr>
          </w:p>
        </w:tc>
        <w:tc>
          <w:tcPr>
            <w:tcW w:w="992" w:type="dxa"/>
            <w:shd w:val="solid" w:color="FFFFFF" w:fill="auto"/>
          </w:tcPr>
          <w:p w14:paraId="6526C7A3" w14:textId="77777777" w:rsidR="001D2895" w:rsidRDefault="001D2895" w:rsidP="008D5A20">
            <w:pPr>
              <w:pStyle w:val="TAC"/>
              <w:tabs>
                <w:tab w:val="left" w:pos="570"/>
              </w:tabs>
              <w:jc w:val="both"/>
              <w:rPr>
                <w:noProof/>
                <w:lang w:eastAsia="zh-CN"/>
              </w:rPr>
            </w:pPr>
          </w:p>
        </w:tc>
        <w:tc>
          <w:tcPr>
            <w:tcW w:w="567" w:type="dxa"/>
            <w:shd w:val="solid" w:color="FFFFFF" w:fill="auto"/>
          </w:tcPr>
          <w:p w14:paraId="1BC5A6E3" w14:textId="77777777" w:rsidR="001D2895" w:rsidRDefault="001D2895" w:rsidP="008D5A20">
            <w:pPr>
              <w:pStyle w:val="TAL"/>
            </w:pPr>
            <w:r>
              <w:t>0092r1</w:t>
            </w:r>
          </w:p>
        </w:tc>
        <w:tc>
          <w:tcPr>
            <w:tcW w:w="425" w:type="dxa"/>
            <w:shd w:val="solid" w:color="FFFFFF" w:fill="auto"/>
          </w:tcPr>
          <w:p w14:paraId="08A010CF" w14:textId="77777777" w:rsidR="001D2895" w:rsidRDefault="001D2895" w:rsidP="008D5A20">
            <w:pPr>
              <w:pStyle w:val="TAC"/>
              <w:tabs>
                <w:tab w:val="left" w:pos="570"/>
              </w:tabs>
              <w:jc w:val="both"/>
              <w:rPr>
                <w:noProof/>
                <w:lang w:eastAsia="zh-CN"/>
              </w:rPr>
            </w:pPr>
          </w:p>
        </w:tc>
        <w:tc>
          <w:tcPr>
            <w:tcW w:w="567" w:type="dxa"/>
            <w:shd w:val="solid" w:color="FFFFFF" w:fill="auto"/>
          </w:tcPr>
          <w:p w14:paraId="226C6215" w14:textId="77777777" w:rsidR="001D2895" w:rsidRDefault="001D2895" w:rsidP="008D5A20">
            <w:pPr>
              <w:pStyle w:val="TAL"/>
              <w:rPr>
                <w:noProof/>
                <w:lang w:val="nb-NO" w:eastAsia="ja-JP"/>
              </w:rPr>
            </w:pPr>
          </w:p>
        </w:tc>
        <w:tc>
          <w:tcPr>
            <w:tcW w:w="4678" w:type="dxa"/>
            <w:shd w:val="solid" w:color="FFFFFF" w:fill="auto"/>
          </w:tcPr>
          <w:p w14:paraId="7FB18D78" w14:textId="44DE6242" w:rsidR="001D2895" w:rsidRPr="00D94A41" w:rsidRDefault="001D2895" w:rsidP="008D5A20">
            <w:pPr>
              <w:pStyle w:val="TAL"/>
              <w:rPr>
                <w:noProof/>
              </w:rPr>
            </w:pPr>
            <w:r>
              <w:rPr>
                <w:rFonts w:hint="eastAsia"/>
                <w:noProof/>
                <w:lang w:val="nb-NO" w:eastAsia="ja-JP"/>
              </w:rPr>
              <w:t>Reference corrections</w:t>
            </w:r>
          </w:p>
        </w:tc>
        <w:tc>
          <w:tcPr>
            <w:tcW w:w="850" w:type="dxa"/>
            <w:shd w:val="solid" w:color="FFFFFF" w:fill="auto"/>
          </w:tcPr>
          <w:p w14:paraId="598D1E3E" w14:textId="77777777" w:rsidR="001D2895" w:rsidRDefault="001D2895" w:rsidP="008D5A20">
            <w:pPr>
              <w:pStyle w:val="TAL"/>
            </w:pPr>
          </w:p>
        </w:tc>
      </w:tr>
      <w:tr w:rsidR="001D2895" w:rsidRPr="004D3578" w14:paraId="107B7CA8" w14:textId="77777777" w:rsidTr="00E75869">
        <w:tc>
          <w:tcPr>
            <w:tcW w:w="851" w:type="dxa"/>
            <w:shd w:val="solid" w:color="FFFFFF" w:fill="auto"/>
          </w:tcPr>
          <w:p w14:paraId="1D1CDBB3" w14:textId="77777777" w:rsidR="001D2895" w:rsidRDefault="001D2895" w:rsidP="008D5A20">
            <w:pPr>
              <w:pStyle w:val="TAL"/>
            </w:pPr>
          </w:p>
        </w:tc>
        <w:tc>
          <w:tcPr>
            <w:tcW w:w="851" w:type="dxa"/>
            <w:shd w:val="solid" w:color="FFFFFF" w:fill="auto"/>
          </w:tcPr>
          <w:p w14:paraId="77252A55" w14:textId="77777777" w:rsidR="001D2895" w:rsidRDefault="001D2895" w:rsidP="008D5A20">
            <w:pPr>
              <w:pStyle w:val="TAC"/>
              <w:tabs>
                <w:tab w:val="left" w:pos="570"/>
              </w:tabs>
              <w:jc w:val="both"/>
              <w:rPr>
                <w:noProof/>
                <w:lang w:eastAsia="zh-CN"/>
              </w:rPr>
            </w:pPr>
          </w:p>
        </w:tc>
        <w:tc>
          <w:tcPr>
            <w:tcW w:w="992" w:type="dxa"/>
            <w:shd w:val="solid" w:color="FFFFFF" w:fill="auto"/>
          </w:tcPr>
          <w:p w14:paraId="67D5E395" w14:textId="77777777" w:rsidR="001D2895" w:rsidRDefault="001D2895" w:rsidP="008D5A20">
            <w:pPr>
              <w:pStyle w:val="TAC"/>
              <w:tabs>
                <w:tab w:val="left" w:pos="570"/>
              </w:tabs>
              <w:jc w:val="both"/>
              <w:rPr>
                <w:noProof/>
                <w:lang w:eastAsia="zh-CN"/>
              </w:rPr>
            </w:pPr>
          </w:p>
        </w:tc>
        <w:tc>
          <w:tcPr>
            <w:tcW w:w="567" w:type="dxa"/>
            <w:shd w:val="solid" w:color="FFFFFF" w:fill="auto"/>
          </w:tcPr>
          <w:p w14:paraId="1388A9C4" w14:textId="77777777" w:rsidR="001D2895" w:rsidRDefault="001D2895" w:rsidP="008D5A20">
            <w:pPr>
              <w:pStyle w:val="TAL"/>
            </w:pPr>
            <w:r>
              <w:t>0095r1</w:t>
            </w:r>
          </w:p>
        </w:tc>
        <w:tc>
          <w:tcPr>
            <w:tcW w:w="425" w:type="dxa"/>
            <w:shd w:val="solid" w:color="FFFFFF" w:fill="auto"/>
          </w:tcPr>
          <w:p w14:paraId="7CE5877C" w14:textId="77777777" w:rsidR="001D2895" w:rsidRDefault="001D2895" w:rsidP="008D5A20">
            <w:pPr>
              <w:pStyle w:val="TAC"/>
              <w:tabs>
                <w:tab w:val="left" w:pos="570"/>
              </w:tabs>
              <w:jc w:val="both"/>
              <w:rPr>
                <w:noProof/>
                <w:lang w:eastAsia="zh-CN"/>
              </w:rPr>
            </w:pPr>
          </w:p>
        </w:tc>
        <w:tc>
          <w:tcPr>
            <w:tcW w:w="567" w:type="dxa"/>
            <w:shd w:val="solid" w:color="FFFFFF" w:fill="auto"/>
          </w:tcPr>
          <w:p w14:paraId="775877FD" w14:textId="77777777" w:rsidR="001D2895" w:rsidRDefault="001D2895" w:rsidP="008D5A20">
            <w:pPr>
              <w:pStyle w:val="TAL"/>
              <w:rPr>
                <w:noProof/>
                <w:lang w:val="nb-NO" w:eastAsia="ja-JP"/>
              </w:rPr>
            </w:pPr>
          </w:p>
        </w:tc>
        <w:tc>
          <w:tcPr>
            <w:tcW w:w="4678" w:type="dxa"/>
            <w:shd w:val="solid" w:color="FFFFFF" w:fill="auto"/>
          </w:tcPr>
          <w:p w14:paraId="0C8BA499" w14:textId="32FB8CE2" w:rsidR="001D2895" w:rsidRPr="00D94A41" w:rsidRDefault="001D2895" w:rsidP="008D5A20">
            <w:pPr>
              <w:pStyle w:val="TAL"/>
              <w:rPr>
                <w:noProof/>
              </w:rPr>
            </w:pPr>
            <w:r>
              <w:rPr>
                <w:rFonts w:hint="eastAsia"/>
                <w:noProof/>
                <w:lang w:val="nb-NO" w:eastAsia="ja-JP"/>
              </w:rPr>
              <w:t>Restart counter correction</w:t>
            </w:r>
          </w:p>
        </w:tc>
        <w:tc>
          <w:tcPr>
            <w:tcW w:w="850" w:type="dxa"/>
            <w:shd w:val="solid" w:color="FFFFFF" w:fill="auto"/>
          </w:tcPr>
          <w:p w14:paraId="6436417E" w14:textId="77777777" w:rsidR="001D2895" w:rsidRDefault="001D2895" w:rsidP="008D5A20">
            <w:pPr>
              <w:pStyle w:val="TAL"/>
            </w:pPr>
          </w:p>
        </w:tc>
      </w:tr>
      <w:tr w:rsidR="001D2895" w:rsidRPr="004D3578" w14:paraId="074F41CF" w14:textId="77777777" w:rsidTr="00E75869">
        <w:tc>
          <w:tcPr>
            <w:tcW w:w="851" w:type="dxa"/>
            <w:shd w:val="solid" w:color="FFFFFF" w:fill="auto"/>
          </w:tcPr>
          <w:p w14:paraId="6C69F280" w14:textId="77777777" w:rsidR="001D2895" w:rsidRDefault="001D2895" w:rsidP="008D5A20">
            <w:pPr>
              <w:pStyle w:val="TAL"/>
            </w:pPr>
            <w:r>
              <w:t>CT#48</w:t>
            </w:r>
          </w:p>
        </w:tc>
        <w:tc>
          <w:tcPr>
            <w:tcW w:w="851" w:type="dxa"/>
            <w:shd w:val="solid" w:color="FFFFFF" w:fill="auto"/>
          </w:tcPr>
          <w:p w14:paraId="3788FE8E" w14:textId="77777777" w:rsidR="001D2895" w:rsidRDefault="001D2895" w:rsidP="008D5A20">
            <w:pPr>
              <w:pStyle w:val="TAC"/>
              <w:tabs>
                <w:tab w:val="left" w:pos="570"/>
              </w:tabs>
              <w:jc w:val="both"/>
              <w:rPr>
                <w:noProof/>
                <w:lang w:eastAsia="zh-CN"/>
              </w:rPr>
            </w:pPr>
          </w:p>
        </w:tc>
        <w:tc>
          <w:tcPr>
            <w:tcW w:w="992" w:type="dxa"/>
            <w:shd w:val="solid" w:color="FFFFFF" w:fill="auto"/>
          </w:tcPr>
          <w:p w14:paraId="1D9A5059" w14:textId="77777777" w:rsidR="001D2895" w:rsidRDefault="001D2895" w:rsidP="008D5A20">
            <w:pPr>
              <w:pStyle w:val="TAC"/>
              <w:tabs>
                <w:tab w:val="left" w:pos="570"/>
              </w:tabs>
              <w:jc w:val="both"/>
              <w:rPr>
                <w:noProof/>
                <w:lang w:eastAsia="zh-CN"/>
              </w:rPr>
            </w:pPr>
          </w:p>
        </w:tc>
        <w:tc>
          <w:tcPr>
            <w:tcW w:w="567" w:type="dxa"/>
            <w:shd w:val="solid" w:color="FFFFFF" w:fill="auto"/>
          </w:tcPr>
          <w:p w14:paraId="44093A1A" w14:textId="77777777" w:rsidR="001D2895" w:rsidRDefault="001D2895" w:rsidP="008D5A20">
            <w:pPr>
              <w:pStyle w:val="TAL"/>
            </w:pPr>
            <w:r>
              <w:t>0100r1</w:t>
            </w:r>
          </w:p>
        </w:tc>
        <w:tc>
          <w:tcPr>
            <w:tcW w:w="425" w:type="dxa"/>
            <w:shd w:val="solid" w:color="FFFFFF" w:fill="auto"/>
          </w:tcPr>
          <w:p w14:paraId="3106D422" w14:textId="77777777" w:rsidR="001D2895" w:rsidRDefault="001D2895" w:rsidP="008D5A20">
            <w:pPr>
              <w:pStyle w:val="TAC"/>
              <w:tabs>
                <w:tab w:val="left" w:pos="570"/>
              </w:tabs>
              <w:jc w:val="both"/>
              <w:rPr>
                <w:noProof/>
                <w:lang w:eastAsia="zh-CN"/>
              </w:rPr>
            </w:pPr>
          </w:p>
        </w:tc>
        <w:tc>
          <w:tcPr>
            <w:tcW w:w="567" w:type="dxa"/>
            <w:shd w:val="solid" w:color="FFFFFF" w:fill="auto"/>
          </w:tcPr>
          <w:p w14:paraId="58D058F4" w14:textId="77777777" w:rsidR="001D2895" w:rsidRDefault="001D2895" w:rsidP="008D5A20">
            <w:pPr>
              <w:pStyle w:val="TAL"/>
              <w:rPr>
                <w:noProof/>
              </w:rPr>
            </w:pPr>
          </w:p>
        </w:tc>
        <w:tc>
          <w:tcPr>
            <w:tcW w:w="4678" w:type="dxa"/>
            <w:shd w:val="solid" w:color="FFFFFF" w:fill="auto"/>
          </w:tcPr>
          <w:p w14:paraId="6E04EA46" w14:textId="18002677" w:rsidR="001D2895" w:rsidRPr="0002171A" w:rsidRDefault="001D2895" w:rsidP="008D5A20">
            <w:pPr>
              <w:pStyle w:val="TAL"/>
              <w:rPr>
                <w:noProof/>
                <w:lang w:eastAsia="ja-JP"/>
              </w:rPr>
            </w:pPr>
            <w:r>
              <w:rPr>
                <w:noProof/>
              </w:rPr>
              <w:t>Essential correction to Error Indication message handling for the default bearer</w:t>
            </w:r>
          </w:p>
        </w:tc>
        <w:tc>
          <w:tcPr>
            <w:tcW w:w="850" w:type="dxa"/>
            <w:shd w:val="solid" w:color="FFFFFF" w:fill="auto"/>
          </w:tcPr>
          <w:p w14:paraId="4D9C7C09" w14:textId="77777777" w:rsidR="001D2895" w:rsidRDefault="001D2895" w:rsidP="008D5A20">
            <w:pPr>
              <w:pStyle w:val="TAL"/>
            </w:pPr>
            <w:r>
              <w:t>9.4.0</w:t>
            </w:r>
          </w:p>
        </w:tc>
      </w:tr>
      <w:tr w:rsidR="001D2895" w:rsidRPr="004D3578" w14:paraId="027A398A" w14:textId="77777777" w:rsidTr="00E75869">
        <w:tc>
          <w:tcPr>
            <w:tcW w:w="851" w:type="dxa"/>
            <w:shd w:val="solid" w:color="FFFFFF" w:fill="auto"/>
          </w:tcPr>
          <w:p w14:paraId="069C6231" w14:textId="77777777" w:rsidR="001D2895" w:rsidRDefault="001D2895" w:rsidP="008D5A20">
            <w:pPr>
              <w:pStyle w:val="TAL"/>
            </w:pPr>
          </w:p>
        </w:tc>
        <w:tc>
          <w:tcPr>
            <w:tcW w:w="851" w:type="dxa"/>
            <w:shd w:val="solid" w:color="FFFFFF" w:fill="auto"/>
          </w:tcPr>
          <w:p w14:paraId="386FA9EC" w14:textId="77777777" w:rsidR="001D2895" w:rsidRDefault="001D2895" w:rsidP="008D5A20">
            <w:pPr>
              <w:pStyle w:val="TAC"/>
              <w:tabs>
                <w:tab w:val="left" w:pos="570"/>
              </w:tabs>
              <w:jc w:val="both"/>
              <w:rPr>
                <w:noProof/>
                <w:lang w:eastAsia="zh-CN"/>
              </w:rPr>
            </w:pPr>
          </w:p>
        </w:tc>
        <w:tc>
          <w:tcPr>
            <w:tcW w:w="992" w:type="dxa"/>
            <w:shd w:val="solid" w:color="FFFFFF" w:fill="auto"/>
          </w:tcPr>
          <w:p w14:paraId="2ED69E73" w14:textId="77777777" w:rsidR="001D2895" w:rsidRDefault="001D2895" w:rsidP="008D5A20">
            <w:pPr>
              <w:pStyle w:val="TAC"/>
              <w:tabs>
                <w:tab w:val="left" w:pos="570"/>
              </w:tabs>
              <w:jc w:val="both"/>
              <w:rPr>
                <w:noProof/>
                <w:lang w:eastAsia="zh-CN"/>
              </w:rPr>
            </w:pPr>
          </w:p>
        </w:tc>
        <w:tc>
          <w:tcPr>
            <w:tcW w:w="567" w:type="dxa"/>
            <w:shd w:val="solid" w:color="FFFFFF" w:fill="auto"/>
          </w:tcPr>
          <w:p w14:paraId="7A8961D6" w14:textId="77777777" w:rsidR="001D2895" w:rsidRDefault="001D2895" w:rsidP="008D5A20">
            <w:pPr>
              <w:pStyle w:val="TAL"/>
            </w:pPr>
            <w:r>
              <w:t>0076r4</w:t>
            </w:r>
          </w:p>
        </w:tc>
        <w:tc>
          <w:tcPr>
            <w:tcW w:w="425" w:type="dxa"/>
            <w:shd w:val="solid" w:color="FFFFFF" w:fill="auto"/>
          </w:tcPr>
          <w:p w14:paraId="037B5A90" w14:textId="77777777" w:rsidR="001D2895" w:rsidRDefault="001D2895" w:rsidP="008D5A20">
            <w:pPr>
              <w:pStyle w:val="TAC"/>
              <w:tabs>
                <w:tab w:val="left" w:pos="570"/>
              </w:tabs>
              <w:jc w:val="both"/>
              <w:rPr>
                <w:noProof/>
                <w:lang w:eastAsia="zh-CN"/>
              </w:rPr>
            </w:pPr>
          </w:p>
        </w:tc>
        <w:tc>
          <w:tcPr>
            <w:tcW w:w="567" w:type="dxa"/>
            <w:shd w:val="solid" w:color="FFFFFF" w:fill="auto"/>
          </w:tcPr>
          <w:p w14:paraId="07B7AAB6" w14:textId="77777777" w:rsidR="001D2895" w:rsidRPr="00D01950" w:rsidRDefault="001D2895" w:rsidP="008D5A20">
            <w:pPr>
              <w:pStyle w:val="TAL"/>
              <w:rPr>
                <w:noProof/>
                <w:lang w:val="en-US"/>
              </w:rPr>
            </w:pPr>
          </w:p>
        </w:tc>
        <w:tc>
          <w:tcPr>
            <w:tcW w:w="4678" w:type="dxa"/>
            <w:shd w:val="solid" w:color="FFFFFF" w:fill="auto"/>
          </w:tcPr>
          <w:p w14:paraId="2E4DF7B1" w14:textId="4BF16B8C" w:rsidR="001D2895" w:rsidRPr="0002171A" w:rsidRDefault="001D2895" w:rsidP="008D5A20">
            <w:pPr>
              <w:pStyle w:val="TAL"/>
              <w:rPr>
                <w:noProof/>
                <w:lang w:eastAsia="ja-JP"/>
              </w:rPr>
            </w:pPr>
            <w:r w:rsidRPr="00D01950">
              <w:rPr>
                <w:noProof/>
                <w:lang w:val="en-US"/>
              </w:rPr>
              <w:t>Cleanup of hanging PDN connections/bearers</w:t>
            </w:r>
          </w:p>
        </w:tc>
        <w:tc>
          <w:tcPr>
            <w:tcW w:w="850" w:type="dxa"/>
            <w:shd w:val="solid" w:color="FFFFFF" w:fill="auto"/>
          </w:tcPr>
          <w:p w14:paraId="00240FAE" w14:textId="77777777" w:rsidR="001D2895" w:rsidRDefault="001D2895" w:rsidP="008D5A20">
            <w:pPr>
              <w:pStyle w:val="TAL"/>
            </w:pPr>
          </w:p>
        </w:tc>
      </w:tr>
      <w:tr w:rsidR="001D2895" w:rsidRPr="004D3578" w14:paraId="58C70755" w14:textId="77777777" w:rsidTr="00E75869">
        <w:tc>
          <w:tcPr>
            <w:tcW w:w="851" w:type="dxa"/>
            <w:shd w:val="solid" w:color="FFFFFF" w:fill="auto"/>
          </w:tcPr>
          <w:p w14:paraId="25FE26DF" w14:textId="77777777" w:rsidR="001D2895" w:rsidRDefault="001D2895" w:rsidP="008D5A20">
            <w:pPr>
              <w:pStyle w:val="TAL"/>
            </w:pPr>
          </w:p>
        </w:tc>
        <w:tc>
          <w:tcPr>
            <w:tcW w:w="851" w:type="dxa"/>
            <w:shd w:val="solid" w:color="FFFFFF" w:fill="auto"/>
          </w:tcPr>
          <w:p w14:paraId="222602A8" w14:textId="77777777" w:rsidR="001D2895" w:rsidRDefault="001D2895" w:rsidP="008D5A20">
            <w:pPr>
              <w:pStyle w:val="TAC"/>
              <w:tabs>
                <w:tab w:val="left" w:pos="570"/>
              </w:tabs>
              <w:jc w:val="both"/>
              <w:rPr>
                <w:noProof/>
                <w:lang w:eastAsia="zh-CN"/>
              </w:rPr>
            </w:pPr>
          </w:p>
        </w:tc>
        <w:tc>
          <w:tcPr>
            <w:tcW w:w="992" w:type="dxa"/>
            <w:shd w:val="solid" w:color="FFFFFF" w:fill="auto"/>
          </w:tcPr>
          <w:p w14:paraId="2740AFD3" w14:textId="77777777" w:rsidR="001D2895" w:rsidRDefault="001D2895" w:rsidP="008D5A20">
            <w:pPr>
              <w:pStyle w:val="TAC"/>
              <w:tabs>
                <w:tab w:val="left" w:pos="570"/>
              </w:tabs>
              <w:jc w:val="both"/>
              <w:rPr>
                <w:noProof/>
                <w:lang w:eastAsia="zh-CN"/>
              </w:rPr>
            </w:pPr>
          </w:p>
        </w:tc>
        <w:tc>
          <w:tcPr>
            <w:tcW w:w="567" w:type="dxa"/>
            <w:shd w:val="solid" w:color="FFFFFF" w:fill="auto"/>
          </w:tcPr>
          <w:p w14:paraId="77A60A1A" w14:textId="77777777" w:rsidR="001D2895" w:rsidRDefault="001D2895" w:rsidP="008D5A20">
            <w:pPr>
              <w:pStyle w:val="TAL"/>
            </w:pPr>
            <w:r>
              <w:t>0097r1</w:t>
            </w:r>
          </w:p>
        </w:tc>
        <w:tc>
          <w:tcPr>
            <w:tcW w:w="425" w:type="dxa"/>
            <w:shd w:val="solid" w:color="FFFFFF" w:fill="auto"/>
          </w:tcPr>
          <w:p w14:paraId="37DE84D7" w14:textId="77777777" w:rsidR="001D2895" w:rsidRDefault="001D2895" w:rsidP="008D5A20">
            <w:pPr>
              <w:pStyle w:val="TAC"/>
              <w:tabs>
                <w:tab w:val="left" w:pos="570"/>
              </w:tabs>
              <w:jc w:val="both"/>
              <w:rPr>
                <w:noProof/>
                <w:lang w:eastAsia="zh-CN"/>
              </w:rPr>
            </w:pPr>
          </w:p>
        </w:tc>
        <w:tc>
          <w:tcPr>
            <w:tcW w:w="567" w:type="dxa"/>
            <w:shd w:val="solid" w:color="FFFFFF" w:fill="auto"/>
          </w:tcPr>
          <w:p w14:paraId="65472889" w14:textId="77777777" w:rsidR="001D2895" w:rsidRDefault="001D2895" w:rsidP="008D5A20">
            <w:pPr>
              <w:pStyle w:val="TAL"/>
              <w:rPr>
                <w:noProof/>
              </w:rPr>
            </w:pPr>
          </w:p>
        </w:tc>
        <w:tc>
          <w:tcPr>
            <w:tcW w:w="4678" w:type="dxa"/>
            <w:shd w:val="solid" w:color="FFFFFF" w:fill="auto"/>
          </w:tcPr>
          <w:p w14:paraId="6E9AF1DC" w14:textId="2C1CBB38" w:rsidR="001D2895" w:rsidRPr="0002171A" w:rsidRDefault="001D2895" w:rsidP="008D5A20">
            <w:pPr>
              <w:pStyle w:val="TAL"/>
              <w:rPr>
                <w:noProof/>
                <w:lang w:eastAsia="ja-JP"/>
              </w:rPr>
            </w:pPr>
            <w:r>
              <w:rPr>
                <w:noProof/>
              </w:rPr>
              <w:t>Failure of remote nodes</w:t>
            </w:r>
          </w:p>
        </w:tc>
        <w:tc>
          <w:tcPr>
            <w:tcW w:w="850" w:type="dxa"/>
            <w:shd w:val="solid" w:color="FFFFFF" w:fill="auto"/>
          </w:tcPr>
          <w:p w14:paraId="493D893F" w14:textId="77777777" w:rsidR="001D2895" w:rsidRDefault="001D2895" w:rsidP="008D5A20">
            <w:pPr>
              <w:pStyle w:val="TAL"/>
            </w:pPr>
          </w:p>
        </w:tc>
      </w:tr>
      <w:tr w:rsidR="001D2895" w:rsidRPr="004D3578" w14:paraId="0D88EEEB" w14:textId="77777777" w:rsidTr="00E75869">
        <w:tc>
          <w:tcPr>
            <w:tcW w:w="851" w:type="dxa"/>
            <w:shd w:val="solid" w:color="FFFFFF" w:fill="auto"/>
          </w:tcPr>
          <w:p w14:paraId="667132BA" w14:textId="77777777" w:rsidR="001D2895" w:rsidRDefault="001D2895" w:rsidP="008D5A20">
            <w:pPr>
              <w:pStyle w:val="TAL"/>
            </w:pPr>
          </w:p>
        </w:tc>
        <w:tc>
          <w:tcPr>
            <w:tcW w:w="851" w:type="dxa"/>
            <w:shd w:val="solid" w:color="FFFFFF" w:fill="auto"/>
          </w:tcPr>
          <w:p w14:paraId="1FB3E429" w14:textId="77777777" w:rsidR="001D2895" w:rsidRDefault="001D2895" w:rsidP="008D5A20">
            <w:pPr>
              <w:pStyle w:val="TAC"/>
              <w:tabs>
                <w:tab w:val="left" w:pos="570"/>
              </w:tabs>
              <w:jc w:val="both"/>
              <w:rPr>
                <w:noProof/>
                <w:lang w:eastAsia="zh-CN"/>
              </w:rPr>
            </w:pPr>
          </w:p>
        </w:tc>
        <w:tc>
          <w:tcPr>
            <w:tcW w:w="992" w:type="dxa"/>
            <w:shd w:val="solid" w:color="FFFFFF" w:fill="auto"/>
          </w:tcPr>
          <w:p w14:paraId="5344C386" w14:textId="77777777" w:rsidR="001D2895" w:rsidRDefault="001D2895" w:rsidP="008D5A20">
            <w:pPr>
              <w:pStyle w:val="TAC"/>
              <w:tabs>
                <w:tab w:val="left" w:pos="570"/>
              </w:tabs>
              <w:jc w:val="both"/>
              <w:rPr>
                <w:noProof/>
                <w:lang w:eastAsia="zh-CN"/>
              </w:rPr>
            </w:pPr>
          </w:p>
        </w:tc>
        <w:tc>
          <w:tcPr>
            <w:tcW w:w="567" w:type="dxa"/>
            <w:shd w:val="solid" w:color="FFFFFF" w:fill="auto"/>
          </w:tcPr>
          <w:p w14:paraId="100DC23A" w14:textId="77777777" w:rsidR="001D2895" w:rsidRDefault="001D2895" w:rsidP="008D5A20">
            <w:pPr>
              <w:pStyle w:val="TAL"/>
            </w:pPr>
            <w:r>
              <w:t>0107r1</w:t>
            </w:r>
          </w:p>
        </w:tc>
        <w:tc>
          <w:tcPr>
            <w:tcW w:w="425" w:type="dxa"/>
            <w:shd w:val="solid" w:color="FFFFFF" w:fill="auto"/>
          </w:tcPr>
          <w:p w14:paraId="7AE0D6AD" w14:textId="77777777" w:rsidR="001D2895" w:rsidRDefault="001D2895" w:rsidP="008D5A20">
            <w:pPr>
              <w:pStyle w:val="TAC"/>
              <w:tabs>
                <w:tab w:val="left" w:pos="570"/>
              </w:tabs>
              <w:jc w:val="both"/>
              <w:rPr>
                <w:noProof/>
                <w:lang w:eastAsia="zh-CN"/>
              </w:rPr>
            </w:pPr>
          </w:p>
        </w:tc>
        <w:tc>
          <w:tcPr>
            <w:tcW w:w="567" w:type="dxa"/>
            <w:shd w:val="solid" w:color="FFFFFF" w:fill="auto"/>
          </w:tcPr>
          <w:p w14:paraId="5316148E" w14:textId="77777777" w:rsidR="001D2895" w:rsidRDefault="001D2895" w:rsidP="008D5A20">
            <w:pPr>
              <w:pStyle w:val="TAL"/>
              <w:rPr>
                <w:noProof/>
                <w:lang w:val="en-US"/>
              </w:rPr>
            </w:pPr>
          </w:p>
        </w:tc>
        <w:tc>
          <w:tcPr>
            <w:tcW w:w="4678" w:type="dxa"/>
            <w:shd w:val="solid" w:color="FFFFFF" w:fill="auto"/>
          </w:tcPr>
          <w:p w14:paraId="1E98A01D" w14:textId="75EAFDC3" w:rsidR="001D2895" w:rsidRPr="0002171A" w:rsidRDefault="001D2895" w:rsidP="008D5A20">
            <w:pPr>
              <w:pStyle w:val="TAL"/>
              <w:rPr>
                <w:noProof/>
                <w:lang w:eastAsia="ja-JP"/>
              </w:rPr>
            </w:pPr>
            <w:r>
              <w:rPr>
                <w:noProof/>
                <w:lang w:val="en-US"/>
              </w:rPr>
              <w:t>Optimization on hanging PDN connection cleanup</w:t>
            </w:r>
          </w:p>
        </w:tc>
        <w:tc>
          <w:tcPr>
            <w:tcW w:w="850" w:type="dxa"/>
            <w:shd w:val="solid" w:color="FFFFFF" w:fill="auto"/>
          </w:tcPr>
          <w:p w14:paraId="60433659" w14:textId="77777777" w:rsidR="001D2895" w:rsidRDefault="001D2895" w:rsidP="008D5A20">
            <w:pPr>
              <w:pStyle w:val="TAL"/>
            </w:pPr>
            <w:r>
              <w:t>10.0.0</w:t>
            </w:r>
          </w:p>
        </w:tc>
      </w:tr>
      <w:tr w:rsidR="001D2895" w:rsidRPr="004D3578" w14:paraId="76E9D3D2" w14:textId="77777777" w:rsidTr="00E75869">
        <w:tc>
          <w:tcPr>
            <w:tcW w:w="851" w:type="dxa"/>
            <w:shd w:val="solid" w:color="FFFFFF" w:fill="auto"/>
          </w:tcPr>
          <w:p w14:paraId="59426724" w14:textId="77777777" w:rsidR="001D2895" w:rsidRDefault="001D2895" w:rsidP="008D5A20">
            <w:pPr>
              <w:pStyle w:val="TAL"/>
            </w:pPr>
            <w:r>
              <w:t>CT#49</w:t>
            </w:r>
          </w:p>
        </w:tc>
        <w:tc>
          <w:tcPr>
            <w:tcW w:w="851" w:type="dxa"/>
            <w:shd w:val="solid" w:color="FFFFFF" w:fill="auto"/>
          </w:tcPr>
          <w:p w14:paraId="637BABA3" w14:textId="77777777" w:rsidR="001D2895" w:rsidRDefault="001D2895" w:rsidP="008D5A20">
            <w:pPr>
              <w:pStyle w:val="TAC"/>
              <w:tabs>
                <w:tab w:val="left" w:pos="570"/>
              </w:tabs>
              <w:jc w:val="both"/>
              <w:rPr>
                <w:noProof/>
                <w:lang w:eastAsia="zh-CN"/>
              </w:rPr>
            </w:pPr>
          </w:p>
        </w:tc>
        <w:tc>
          <w:tcPr>
            <w:tcW w:w="992" w:type="dxa"/>
            <w:shd w:val="solid" w:color="FFFFFF" w:fill="auto"/>
          </w:tcPr>
          <w:p w14:paraId="1A748B12" w14:textId="77777777" w:rsidR="001D2895" w:rsidRDefault="001D2895" w:rsidP="008D5A20">
            <w:pPr>
              <w:pStyle w:val="TAC"/>
              <w:tabs>
                <w:tab w:val="left" w:pos="570"/>
              </w:tabs>
              <w:jc w:val="both"/>
              <w:rPr>
                <w:noProof/>
                <w:lang w:eastAsia="zh-CN"/>
              </w:rPr>
            </w:pPr>
          </w:p>
        </w:tc>
        <w:tc>
          <w:tcPr>
            <w:tcW w:w="567" w:type="dxa"/>
            <w:shd w:val="solid" w:color="FFFFFF" w:fill="auto"/>
          </w:tcPr>
          <w:p w14:paraId="0407F8E0" w14:textId="77777777" w:rsidR="001D2895" w:rsidRDefault="001D2895" w:rsidP="008D5A20">
            <w:pPr>
              <w:pStyle w:val="TAL"/>
            </w:pPr>
            <w:r>
              <w:t>0115</w:t>
            </w:r>
          </w:p>
        </w:tc>
        <w:tc>
          <w:tcPr>
            <w:tcW w:w="425" w:type="dxa"/>
            <w:shd w:val="solid" w:color="FFFFFF" w:fill="auto"/>
          </w:tcPr>
          <w:p w14:paraId="40E359DB" w14:textId="77777777" w:rsidR="001D2895" w:rsidRDefault="001D2895" w:rsidP="008D5A20">
            <w:pPr>
              <w:pStyle w:val="TAC"/>
              <w:tabs>
                <w:tab w:val="left" w:pos="570"/>
              </w:tabs>
              <w:jc w:val="both"/>
              <w:rPr>
                <w:noProof/>
                <w:lang w:eastAsia="zh-CN"/>
              </w:rPr>
            </w:pPr>
          </w:p>
        </w:tc>
        <w:tc>
          <w:tcPr>
            <w:tcW w:w="567" w:type="dxa"/>
            <w:shd w:val="solid" w:color="FFFFFF" w:fill="auto"/>
          </w:tcPr>
          <w:p w14:paraId="7D0CD20F" w14:textId="77777777" w:rsidR="001D2895" w:rsidRDefault="001D2895" w:rsidP="008D5A20">
            <w:pPr>
              <w:pStyle w:val="TAL"/>
              <w:rPr>
                <w:noProof/>
              </w:rPr>
            </w:pPr>
          </w:p>
        </w:tc>
        <w:tc>
          <w:tcPr>
            <w:tcW w:w="4678" w:type="dxa"/>
            <w:shd w:val="solid" w:color="FFFFFF" w:fill="auto"/>
          </w:tcPr>
          <w:p w14:paraId="6CFAEE0A" w14:textId="111F6906" w:rsidR="001D2895" w:rsidRDefault="001D2895" w:rsidP="008D5A20">
            <w:pPr>
              <w:pStyle w:val="TAL"/>
              <w:rPr>
                <w:noProof/>
                <w:lang w:val="en-US"/>
              </w:rPr>
            </w:pPr>
            <w:r>
              <w:rPr>
                <w:noProof/>
              </w:rPr>
              <w:t>Data Restoration for SMS</w:t>
            </w:r>
          </w:p>
        </w:tc>
        <w:tc>
          <w:tcPr>
            <w:tcW w:w="850" w:type="dxa"/>
            <w:shd w:val="solid" w:color="FFFFFF" w:fill="auto"/>
          </w:tcPr>
          <w:p w14:paraId="718ADA69" w14:textId="77777777" w:rsidR="001D2895" w:rsidRDefault="001D2895" w:rsidP="008D5A20">
            <w:pPr>
              <w:pStyle w:val="TAL"/>
            </w:pPr>
            <w:r>
              <w:t>10.1.0</w:t>
            </w:r>
          </w:p>
        </w:tc>
      </w:tr>
      <w:tr w:rsidR="001D2895" w:rsidRPr="004D3578" w14:paraId="2E713ED3" w14:textId="77777777" w:rsidTr="00E75869">
        <w:tc>
          <w:tcPr>
            <w:tcW w:w="851" w:type="dxa"/>
            <w:shd w:val="solid" w:color="FFFFFF" w:fill="auto"/>
          </w:tcPr>
          <w:p w14:paraId="03700BDD" w14:textId="77777777" w:rsidR="001D2895" w:rsidRDefault="001D2895" w:rsidP="008D5A20">
            <w:pPr>
              <w:pStyle w:val="TAL"/>
            </w:pPr>
          </w:p>
        </w:tc>
        <w:tc>
          <w:tcPr>
            <w:tcW w:w="851" w:type="dxa"/>
            <w:shd w:val="solid" w:color="FFFFFF" w:fill="auto"/>
          </w:tcPr>
          <w:p w14:paraId="7C83D866" w14:textId="77777777" w:rsidR="001D2895" w:rsidRDefault="001D2895" w:rsidP="008D5A20">
            <w:pPr>
              <w:pStyle w:val="TAC"/>
              <w:tabs>
                <w:tab w:val="left" w:pos="570"/>
              </w:tabs>
              <w:jc w:val="both"/>
              <w:rPr>
                <w:noProof/>
                <w:lang w:eastAsia="zh-CN"/>
              </w:rPr>
            </w:pPr>
          </w:p>
        </w:tc>
        <w:tc>
          <w:tcPr>
            <w:tcW w:w="992" w:type="dxa"/>
            <w:shd w:val="solid" w:color="FFFFFF" w:fill="auto"/>
          </w:tcPr>
          <w:p w14:paraId="6911CD51" w14:textId="77777777" w:rsidR="001D2895" w:rsidRDefault="001D2895" w:rsidP="008D5A20">
            <w:pPr>
              <w:pStyle w:val="TAC"/>
              <w:tabs>
                <w:tab w:val="left" w:pos="570"/>
              </w:tabs>
              <w:jc w:val="both"/>
              <w:rPr>
                <w:noProof/>
                <w:lang w:eastAsia="zh-CN"/>
              </w:rPr>
            </w:pPr>
          </w:p>
        </w:tc>
        <w:tc>
          <w:tcPr>
            <w:tcW w:w="567" w:type="dxa"/>
            <w:shd w:val="solid" w:color="FFFFFF" w:fill="auto"/>
          </w:tcPr>
          <w:p w14:paraId="6AFE9DD3" w14:textId="77777777" w:rsidR="001D2895" w:rsidRDefault="001D2895" w:rsidP="008D5A20">
            <w:pPr>
              <w:pStyle w:val="TAL"/>
            </w:pPr>
            <w:r>
              <w:t>0117</w:t>
            </w:r>
          </w:p>
        </w:tc>
        <w:tc>
          <w:tcPr>
            <w:tcW w:w="425" w:type="dxa"/>
            <w:shd w:val="solid" w:color="FFFFFF" w:fill="auto"/>
          </w:tcPr>
          <w:p w14:paraId="44F99C17" w14:textId="77777777" w:rsidR="001D2895" w:rsidRDefault="001D2895" w:rsidP="008D5A20">
            <w:pPr>
              <w:pStyle w:val="TAC"/>
              <w:tabs>
                <w:tab w:val="left" w:pos="570"/>
              </w:tabs>
              <w:jc w:val="both"/>
              <w:rPr>
                <w:noProof/>
                <w:lang w:eastAsia="zh-CN"/>
              </w:rPr>
            </w:pPr>
          </w:p>
        </w:tc>
        <w:tc>
          <w:tcPr>
            <w:tcW w:w="567" w:type="dxa"/>
            <w:shd w:val="solid" w:color="FFFFFF" w:fill="auto"/>
          </w:tcPr>
          <w:p w14:paraId="062D688A" w14:textId="77777777" w:rsidR="001D2895" w:rsidRPr="00961155" w:rsidRDefault="001D2895" w:rsidP="008D5A20">
            <w:pPr>
              <w:pStyle w:val="TAL"/>
              <w:rPr>
                <w:noProof/>
              </w:rPr>
            </w:pPr>
          </w:p>
        </w:tc>
        <w:tc>
          <w:tcPr>
            <w:tcW w:w="4678" w:type="dxa"/>
            <w:shd w:val="solid" w:color="FFFFFF" w:fill="auto"/>
          </w:tcPr>
          <w:p w14:paraId="36E602AF" w14:textId="6FE38335" w:rsidR="001D2895" w:rsidRDefault="001D2895" w:rsidP="008D5A20">
            <w:pPr>
              <w:pStyle w:val="TAL"/>
              <w:rPr>
                <w:noProof/>
                <w:lang w:val="en-US"/>
              </w:rPr>
            </w:pPr>
            <w:r w:rsidRPr="00961155">
              <w:rPr>
                <w:noProof/>
              </w:rPr>
              <w:t>GTP-C based restart procedures</w:t>
            </w:r>
          </w:p>
        </w:tc>
        <w:tc>
          <w:tcPr>
            <w:tcW w:w="850" w:type="dxa"/>
            <w:shd w:val="solid" w:color="FFFFFF" w:fill="auto"/>
          </w:tcPr>
          <w:p w14:paraId="3101D5BB" w14:textId="77777777" w:rsidR="001D2895" w:rsidRDefault="001D2895" w:rsidP="008D5A20">
            <w:pPr>
              <w:pStyle w:val="TAL"/>
            </w:pPr>
          </w:p>
        </w:tc>
      </w:tr>
      <w:tr w:rsidR="001D2895" w:rsidRPr="004D3578" w14:paraId="37551A13" w14:textId="77777777" w:rsidTr="00E75869">
        <w:tc>
          <w:tcPr>
            <w:tcW w:w="851" w:type="dxa"/>
            <w:shd w:val="solid" w:color="FFFFFF" w:fill="auto"/>
          </w:tcPr>
          <w:p w14:paraId="498400F7" w14:textId="77777777" w:rsidR="001D2895" w:rsidRDefault="001D2895" w:rsidP="008D5A20">
            <w:pPr>
              <w:pStyle w:val="TAL"/>
            </w:pPr>
          </w:p>
        </w:tc>
        <w:tc>
          <w:tcPr>
            <w:tcW w:w="851" w:type="dxa"/>
            <w:shd w:val="solid" w:color="FFFFFF" w:fill="auto"/>
          </w:tcPr>
          <w:p w14:paraId="6825D52D" w14:textId="77777777" w:rsidR="001D2895" w:rsidRDefault="001D2895" w:rsidP="008D5A20">
            <w:pPr>
              <w:pStyle w:val="TAC"/>
              <w:tabs>
                <w:tab w:val="left" w:pos="570"/>
              </w:tabs>
              <w:jc w:val="both"/>
              <w:rPr>
                <w:noProof/>
                <w:lang w:eastAsia="zh-CN"/>
              </w:rPr>
            </w:pPr>
          </w:p>
        </w:tc>
        <w:tc>
          <w:tcPr>
            <w:tcW w:w="992" w:type="dxa"/>
            <w:shd w:val="solid" w:color="FFFFFF" w:fill="auto"/>
          </w:tcPr>
          <w:p w14:paraId="0E700A33" w14:textId="77777777" w:rsidR="001D2895" w:rsidRDefault="001D2895" w:rsidP="008D5A20">
            <w:pPr>
              <w:pStyle w:val="TAC"/>
              <w:tabs>
                <w:tab w:val="left" w:pos="570"/>
              </w:tabs>
              <w:jc w:val="both"/>
              <w:rPr>
                <w:noProof/>
                <w:lang w:eastAsia="zh-CN"/>
              </w:rPr>
            </w:pPr>
          </w:p>
        </w:tc>
        <w:tc>
          <w:tcPr>
            <w:tcW w:w="567" w:type="dxa"/>
            <w:shd w:val="solid" w:color="FFFFFF" w:fill="auto"/>
          </w:tcPr>
          <w:p w14:paraId="7B43FAC0" w14:textId="77777777" w:rsidR="001D2895" w:rsidRDefault="001D2895" w:rsidP="008D5A20">
            <w:pPr>
              <w:pStyle w:val="TAL"/>
            </w:pPr>
            <w:r>
              <w:t>0121</w:t>
            </w:r>
          </w:p>
        </w:tc>
        <w:tc>
          <w:tcPr>
            <w:tcW w:w="425" w:type="dxa"/>
            <w:shd w:val="solid" w:color="FFFFFF" w:fill="auto"/>
          </w:tcPr>
          <w:p w14:paraId="79F788BD" w14:textId="77777777" w:rsidR="001D2895" w:rsidRDefault="001D2895" w:rsidP="008D5A20">
            <w:pPr>
              <w:pStyle w:val="TAC"/>
              <w:tabs>
                <w:tab w:val="left" w:pos="570"/>
              </w:tabs>
              <w:jc w:val="both"/>
              <w:rPr>
                <w:noProof/>
                <w:lang w:eastAsia="zh-CN"/>
              </w:rPr>
            </w:pPr>
          </w:p>
        </w:tc>
        <w:tc>
          <w:tcPr>
            <w:tcW w:w="567" w:type="dxa"/>
            <w:shd w:val="solid" w:color="FFFFFF" w:fill="auto"/>
          </w:tcPr>
          <w:p w14:paraId="6474BC2F" w14:textId="77777777" w:rsidR="001D2895" w:rsidRDefault="001D2895" w:rsidP="008D5A20">
            <w:pPr>
              <w:pStyle w:val="TAL"/>
              <w:rPr>
                <w:noProof/>
                <w:lang w:eastAsia="zh-CN"/>
              </w:rPr>
            </w:pPr>
          </w:p>
        </w:tc>
        <w:tc>
          <w:tcPr>
            <w:tcW w:w="4678" w:type="dxa"/>
            <w:shd w:val="solid" w:color="FFFFFF" w:fill="auto"/>
          </w:tcPr>
          <w:p w14:paraId="2845B791" w14:textId="17103959" w:rsidR="001D2895" w:rsidRDefault="001D2895" w:rsidP="008D5A20">
            <w:pPr>
              <w:pStyle w:val="TAL"/>
              <w:rPr>
                <w:noProof/>
                <w:lang w:val="en-US"/>
              </w:rPr>
            </w:pPr>
            <w:r>
              <w:rPr>
                <w:rFonts w:hint="eastAsia"/>
                <w:noProof/>
                <w:lang w:eastAsia="zh-CN"/>
              </w:rPr>
              <w:t>Partial Failure handling</w:t>
            </w:r>
          </w:p>
        </w:tc>
        <w:tc>
          <w:tcPr>
            <w:tcW w:w="850" w:type="dxa"/>
            <w:shd w:val="solid" w:color="FFFFFF" w:fill="auto"/>
          </w:tcPr>
          <w:p w14:paraId="15A007BA" w14:textId="77777777" w:rsidR="001D2895" w:rsidRDefault="001D2895" w:rsidP="008D5A20">
            <w:pPr>
              <w:pStyle w:val="TAL"/>
            </w:pPr>
          </w:p>
        </w:tc>
      </w:tr>
      <w:tr w:rsidR="001D2895" w:rsidRPr="004D3578" w14:paraId="6D7E0E0E" w14:textId="77777777" w:rsidTr="00E75869">
        <w:tc>
          <w:tcPr>
            <w:tcW w:w="851" w:type="dxa"/>
            <w:shd w:val="solid" w:color="FFFFFF" w:fill="auto"/>
          </w:tcPr>
          <w:p w14:paraId="56D62AE2" w14:textId="77777777" w:rsidR="001D2895" w:rsidRDefault="001D2895" w:rsidP="008D5A20">
            <w:pPr>
              <w:pStyle w:val="TAL"/>
            </w:pPr>
            <w:r>
              <w:t>CT#50</w:t>
            </w:r>
          </w:p>
        </w:tc>
        <w:tc>
          <w:tcPr>
            <w:tcW w:w="851" w:type="dxa"/>
            <w:shd w:val="solid" w:color="FFFFFF" w:fill="auto"/>
          </w:tcPr>
          <w:p w14:paraId="71381416" w14:textId="77777777" w:rsidR="001D2895" w:rsidRDefault="001D2895" w:rsidP="008D5A20">
            <w:pPr>
              <w:pStyle w:val="TAC"/>
              <w:tabs>
                <w:tab w:val="left" w:pos="570"/>
              </w:tabs>
              <w:jc w:val="both"/>
              <w:rPr>
                <w:noProof/>
                <w:lang w:eastAsia="zh-CN"/>
              </w:rPr>
            </w:pPr>
          </w:p>
        </w:tc>
        <w:tc>
          <w:tcPr>
            <w:tcW w:w="992" w:type="dxa"/>
            <w:shd w:val="solid" w:color="FFFFFF" w:fill="auto"/>
          </w:tcPr>
          <w:p w14:paraId="0F679717" w14:textId="77777777" w:rsidR="001D2895" w:rsidRDefault="001D2895" w:rsidP="008D5A20">
            <w:pPr>
              <w:pStyle w:val="TAC"/>
              <w:tabs>
                <w:tab w:val="left" w:pos="570"/>
              </w:tabs>
              <w:jc w:val="both"/>
              <w:rPr>
                <w:noProof/>
                <w:lang w:eastAsia="zh-CN"/>
              </w:rPr>
            </w:pPr>
          </w:p>
        </w:tc>
        <w:tc>
          <w:tcPr>
            <w:tcW w:w="567" w:type="dxa"/>
            <w:shd w:val="solid" w:color="FFFFFF" w:fill="auto"/>
          </w:tcPr>
          <w:p w14:paraId="141C1404" w14:textId="77777777" w:rsidR="001D2895" w:rsidRDefault="001D2895" w:rsidP="008D5A20">
            <w:pPr>
              <w:pStyle w:val="TAL"/>
            </w:pPr>
            <w:r>
              <w:t>0135r1</w:t>
            </w:r>
          </w:p>
        </w:tc>
        <w:tc>
          <w:tcPr>
            <w:tcW w:w="425" w:type="dxa"/>
            <w:shd w:val="solid" w:color="FFFFFF" w:fill="auto"/>
          </w:tcPr>
          <w:p w14:paraId="14389BF2" w14:textId="77777777" w:rsidR="001D2895" w:rsidRDefault="001D2895" w:rsidP="008D5A20">
            <w:pPr>
              <w:pStyle w:val="TAC"/>
              <w:tabs>
                <w:tab w:val="left" w:pos="570"/>
              </w:tabs>
              <w:jc w:val="both"/>
              <w:rPr>
                <w:noProof/>
                <w:lang w:eastAsia="zh-CN"/>
              </w:rPr>
            </w:pPr>
          </w:p>
        </w:tc>
        <w:tc>
          <w:tcPr>
            <w:tcW w:w="567" w:type="dxa"/>
            <w:shd w:val="solid" w:color="FFFFFF" w:fill="auto"/>
          </w:tcPr>
          <w:p w14:paraId="3A2DB63B" w14:textId="77777777" w:rsidR="001D2895" w:rsidRDefault="001D2895" w:rsidP="008D5A20">
            <w:pPr>
              <w:pStyle w:val="TAL"/>
              <w:rPr>
                <w:noProof/>
                <w:lang w:eastAsia="zh-CN"/>
              </w:rPr>
            </w:pPr>
          </w:p>
        </w:tc>
        <w:tc>
          <w:tcPr>
            <w:tcW w:w="4678" w:type="dxa"/>
            <w:shd w:val="solid" w:color="FFFFFF" w:fill="auto"/>
          </w:tcPr>
          <w:p w14:paraId="5AC3591F" w14:textId="6D644165" w:rsidR="001D2895" w:rsidRDefault="001D2895" w:rsidP="008D5A20">
            <w:pPr>
              <w:pStyle w:val="TAL"/>
              <w:rPr>
                <w:noProof/>
                <w:lang w:eastAsia="zh-CN"/>
              </w:rPr>
            </w:pPr>
            <w:r>
              <w:rPr>
                <w:rFonts w:hint="eastAsia"/>
                <w:noProof/>
                <w:lang w:eastAsia="zh-CN"/>
              </w:rPr>
              <w:t>Heartbeat Request</w:t>
            </w:r>
          </w:p>
        </w:tc>
        <w:tc>
          <w:tcPr>
            <w:tcW w:w="850" w:type="dxa"/>
            <w:shd w:val="solid" w:color="FFFFFF" w:fill="auto"/>
          </w:tcPr>
          <w:p w14:paraId="133EDBAC" w14:textId="77777777" w:rsidR="001D2895" w:rsidRDefault="001D2895" w:rsidP="008D5A20">
            <w:pPr>
              <w:pStyle w:val="TAL"/>
            </w:pPr>
            <w:r>
              <w:t>10.2.0</w:t>
            </w:r>
          </w:p>
        </w:tc>
      </w:tr>
      <w:tr w:rsidR="001D2895" w:rsidRPr="004D3578" w14:paraId="7BACF9FD" w14:textId="77777777" w:rsidTr="00E75869">
        <w:tc>
          <w:tcPr>
            <w:tcW w:w="851" w:type="dxa"/>
            <w:shd w:val="solid" w:color="FFFFFF" w:fill="auto"/>
          </w:tcPr>
          <w:p w14:paraId="17EE0E3F" w14:textId="77777777" w:rsidR="001D2895" w:rsidRDefault="001D2895" w:rsidP="008D5A20">
            <w:pPr>
              <w:pStyle w:val="TAL"/>
            </w:pPr>
          </w:p>
        </w:tc>
        <w:tc>
          <w:tcPr>
            <w:tcW w:w="851" w:type="dxa"/>
            <w:shd w:val="solid" w:color="FFFFFF" w:fill="auto"/>
          </w:tcPr>
          <w:p w14:paraId="22A554BD" w14:textId="77777777" w:rsidR="001D2895" w:rsidRDefault="001D2895" w:rsidP="008D5A20">
            <w:pPr>
              <w:pStyle w:val="TAC"/>
              <w:tabs>
                <w:tab w:val="left" w:pos="570"/>
              </w:tabs>
              <w:jc w:val="both"/>
              <w:rPr>
                <w:noProof/>
                <w:lang w:eastAsia="zh-CN"/>
              </w:rPr>
            </w:pPr>
          </w:p>
        </w:tc>
        <w:tc>
          <w:tcPr>
            <w:tcW w:w="992" w:type="dxa"/>
            <w:shd w:val="solid" w:color="FFFFFF" w:fill="auto"/>
          </w:tcPr>
          <w:p w14:paraId="3BB0A5EF" w14:textId="77777777" w:rsidR="001D2895" w:rsidRDefault="001D2895" w:rsidP="008D5A20">
            <w:pPr>
              <w:pStyle w:val="TAC"/>
              <w:tabs>
                <w:tab w:val="left" w:pos="570"/>
              </w:tabs>
              <w:jc w:val="both"/>
              <w:rPr>
                <w:noProof/>
                <w:lang w:eastAsia="zh-CN"/>
              </w:rPr>
            </w:pPr>
          </w:p>
        </w:tc>
        <w:tc>
          <w:tcPr>
            <w:tcW w:w="567" w:type="dxa"/>
            <w:shd w:val="solid" w:color="FFFFFF" w:fill="auto"/>
          </w:tcPr>
          <w:p w14:paraId="02DAA269" w14:textId="77777777" w:rsidR="001D2895" w:rsidRDefault="001D2895" w:rsidP="008D5A20">
            <w:pPr>
              <w:pStyle w:val="TAL"/>
            </w:pPr>
            <w:r>
              <w:t>0129r1</w:t>
            </w:r>
          </w:p>
        </w:tc>
        <w:tc>
          <w:tcPr>
            <w:tcW w:w="425" w:type="dxa"/>
            <w:shd w:val="solid" w:color="FFFFFF" w:fill="auto"/>
          </w:tcPr>
          <w:p w14:paraId="18954ECB" w14:textId="77777777" w:rsidR="001D2895" w:rsidRDefault="001D2895" w:rsidP="008D5A20">
            <w:pPr>
              <w:pStyle w:val="TAC"/>
              <w:tabs>
                <w:tab w:val="left" w:pos="570"/>
              </w:tabs>
              <w:jc w:val="both"/>
              <w:rPr>
                <w:noProof/>
                <w:lang w:eastAsia="zh-CN"/>
              </w:rPr>
            </w:pPr>
          </w:p>
        </w:tc>
        <w:tc>
          <w:tcPr>
            <w:tcW w:w="567" w:type="dxa"/>
            <w:shd w:val="solid" w:color="FFFFFF" w:fill="auto"/>
          </w:tcPr>
          <w:p w14:paraId="5DD1AC85" w14:textId="77777777" w:rsidR="001D2895" w:rsidRDefault="001D2895" w:rsidP="008D5A20">
            <w:pPr>
              <w:pStyle w:val="TAL"/>
              <w:rPr>
                <w:noProof/>
                <w:lang w:val="en-US"/>
              </w:rPr>
            </w:pPr>
          </w:p>
        </w:tc>
        <w:tc>
          <w:tcPr>
            <w:tcW w:w="4678" w:type="dxa"/>
            <w:shd w:val="solid" w:color="FFFFFF" w:fill="auto"/>
          </w:tcPr>
          <w:p w14:paraId="32FC8183" w14:textId="06B4B6B3" w:rsidR="001D2895" w:rsidRDefault="001D2895" w:rsidP="008D5A20">
            <w:pPr>
              <w:pStyle w:val="TAL"/>
              <w:rPr>
                <w:noProof/>
                <w:lang w:eastAsia="zh-CN"/>
              </w:rPr>
            </w:pPr>
            <w:r>
              <w:rPr>
                <w:noProof/>
                <w:lang w:val="en-US"/>
              </w:rPr>
              <w:t xml:space="preserve">ePDG Partial Failure  </w:t>
            </w:r>
          </w:p>
        </w:tc>
        <w:tc>
          <w:tcPr>
            <w:tcW w:w="850" w:type="dxa"/>
            <w:shd w:val="solid" w:color="FFFFFF" w:fill="auto"/>
          </w:tcPr>
          <w:p w14:paraId="1C015F2D" w14:textId="77777777" w:rsidR="001D2895" w:rsidRDefault="001D2895" w:rsidP="008D5A20">
            <w:pPr>
              <w:pStyle w:val="TAL"/>
            </w:pPr>
          </w:p>
        </w:tc>
      </w:tr>
      <w:tr w:rsidR="001D2895" w:rsidRPr="004D3578" w14:paraId="5E28C588" w14:textId="77777777" w:rsidTr="00E75869">
        <w:tc>
          <w:tcPr>
            <w:tcW w:w="851" w:type="dxa"/>
            <w:shd w:val="solid" w:color="FFFFFF" w:fill="auto"/>
          </w:tcPr>
          <w:p w14:paraId="35FF6B67" w14:textId="77777777" w:rsidR="001D2895" w:rsidRDefault="001D2895" w:rsidP="008D5A20">
            <w:pPr>
              <w:pStyle w:val="TAL"/>
            </w:pPr>
          </w:p>
        </w:tc>
        <w:tc>
          <w:tcPr>
            <w:tcW w:w="851" w:type="dxa"/>
            <w:shd w:val="solid" w:color="FFFFFF" w:fill="auto"/>
          </w:tcPr>
          <w:p w14:paraId="22C81813" w14:textId="77777777" w:rsidR="001D2895" w:rsidRDefault="001D2895" w:rsidP="008D5A20">
            <w:pPr>
              <w:pStyle w:val="TAC"/>
              <w:tabs>
                <w:tab w:val="left" w:pos="570"/>
              </w:tabs>
              <w:jc w:val="both"/>
              <w:rPr>
                <w:noProof/>
                <w:lang w:eastAsia="zh-CN"/>
              </w:rPr>
            </w:pPr>
          </w:p>
        </w:tc>
        <w:tc>
          <w:tcPr>
            <w:tcW w:w="992" w:type="dxa"/>
            <w:shd w:val="solid" w:color="FFFFFF" w:fill="auto"/>
          </w:tcPr>
          <w:p w14:paraId="71505995" w14:textId="77777777" w:rsidR="001D2895" w:rsidRDefault="001D2895" w:rsidP="008D5A20">
            <w:pPr>
              <w:pStyle w:val="TAC"/>
              <w:tabs>
                <w:tab w:val="left" w:pos="570"/>
              </w:tabs>
              <w:jc w:val="both"/>
              <w:rPr>
                <w:noProof/>
                <w:lang w:eastAsia="zh-CN"/>
              </w:rPr>
            </w:pPr>
          </w:p>
        </w:tc>
        <w:tc>
          <w:tcPr>
            <w:tcW w:w="567" w:type="dxa"/>
            <w:shd w:val="solid" w:color="FFFFFF" w:fill="auto"/>
          </w:tcPr>
          <w:p w14:paraId="32898A50" w14:textId="77777777" w:rsidR="001D2895" w:rsidRDefault="001D2895" w:rsidP="008D5A20">
            <w:pPr>
              <w:pStyle w:val="TAL"/>
            </w:pPr>
            <w:r>
              <w:t>0133r1</w:t>
            </w:r>
          </w:p>
        </w:tc>
        <w:tc>
          <w:tcPr>
            <w:tcW w:w="425" w:type="dxa"/>
            <w:shd w:val="solid" w:color="FFFFFF" w:fill="auto"/>
          </w:tcPr>
          <w:p w14:paraId="618BE92A" w14:textId="77777777" w:rsidR="001D2895" w:rsidRDefault="001D2895" w:rsidP="008D5A20">
            <w:pPr>
              <w:pStyle w:val="TAC"/>
              <w:tabs>
                <w:tab w:val="left" w:pos="570"/>
              </w:tabs>
              <w:jc w:val="both"/>
              <w:rPr>
                <w:noProof/>
                <w:lang w:eastAsia="zh-CN"/>
              </w:rPr>
            </w:pPr>
          </w:p>
        </w:tc>
        <w:tc>
          <w:tcPr>
            <w:tcW w:w="567" w:type="dxa"/>
            <w:shd w:val="solid" w:color="FFFFFF" w:fill="auto"/>
          </w:tcPr>
          <w:p w14:paraId="1E8F3576" w14:textId="77777777" w:rsidR="001D2895" w:rsidRDefault="001D2895" w:rsidP="008D5A20">
            <w:pPr>
              <w:pStyle w:val="TAL"/>
              <w:rPr>
                <w:noProof/>
              </w:rPr>
            </w:pPr>
          </w:p>
        </w:tc>
        <w:tc>
          <w:tcPr>
            <w:tcW w:w="4678" w:type="dxa"/>
            <w:shd w:val="solid" w:color="FFFFFF" w:fill="auto"/>
          </w:tcPr>
          <w:p w14:paraId="4F7CE2BF" w14:textId="4FD44CB2" w:rsidR="001D2895" w:rsidRDefault="001D2895" w:rsidP="008D5A20">
            <w:pPr>
              <w:pStyle w:val="TAL"/>
              <w:rPr>
                <w:noProof/>
                <w:lang w:eastAsia="zh-CN"/>
              </w:rPr>
            </w:pPr>
            <w:r>
              <w:rPr>
                <w:noProof/>
              </w:rPr>
              <w:t>Restoration of data in the ePDG</w:t>
            </w:r>
          </w:p>
        </w:tc>
        <w:tc>
          <w:tcPr>
            <w:tcW w:w="850" w:type="dxa"/>
            <w:shd w:val="solid" w:color="FFFFFF" w:fill="auto"/>
          </w:tcPr>
          <w:p w14:paraId="0513A836" w14:textId="77777777" w:rsidR="001D2895" w:rsidRDefault="001D2895" w:rsidP="008D5A20">
            <w:pPr>
              <w:pStyle w:val="TAL"/>
            </w:pPr>
          </w:p>
        </w:tc>
      </w:tr>
      <w:tr w:rsidR="001D2895" w:rsidRPr="004D3578" w14:paraId="17C3B701" w14:textId="77777777" w:rsidTr="00E75869">
        <w:tc>
          <w:tcPr>
            <w:tcW w:w="851" w:type="dxa"/>
            <w:shd w:val="solid" w:color="FFFFFF" w:fill="auto"/>
          </w:tcPr>
          <w:p w14:paraId="5D2EC8CC" w14:textId="77777777" w:rsidR="001D2895" w:rsidRDefault="001D2895" w:rsidP="008D5A20">
            <w:pPr>
              <w:pStyle w:val="TAL"/>
            </w:pPr>
          </w:p>
        </w:tc>
        <w:tc>
          <w:tcPr>
            <w:tcW w:w="851" w:type="dxa"/>
            <w:shd w:val="solid" w:color="FFFFFF" w:fill="auto"/>
          </w:tcPr>
          <w:p w14:paraId="66DA2481" w14:textId="77777777" w:rsidR="001D2895" w:rsidRDefault="001D2895" w:rsidP="008D5A20">
            <w:pPr>
              <w:pStyle w:val="TAC"/>
              <w:tabs>
                <w:tab w:val="left" w:pos="570"/>
              </w:tabs>
              <w:jc w:val="both"/>
              <w:rPr>
                <w:noProof/>
                <w:lang w:eastAsia="zh-CN"/>
              </w:rPr>
            </w:pPr>
          </w:p>
        </w:tc>
        <w:tc>
          <w:tcPr>
            <w:tcW w:w="992" w:type="dxa"/>
            <w:shd w:val="solid" w:color="FFFFFF" w:fill="auto"/>
          </w:tcPr>
          <w:p w14:paraId="59B7665E" w14:textId="77777777" w:rsidR="001D2895" w:rsidRDefault="001D2895" w:rsidP="008D5A20">
            <w:pPr>
              <w:pStyle w:val="TAC"/>
              <w:tabs>
                <w:tab w:val="left" w:pos="570"/>
              </w:tabs>
              <w:jc w:val="both"/>
              <w:rPr>
                <w:noProof/>
                <w:lang w:eastAsia="zh-CN"/>
              </w:rPr>
            </w:pPr>
          </w:p>
        </w:tc>
        <w:tc>
          <w:tcPr>
            <w:tcW w:w="567" w:type="dxa"/>
            <w:shd w:val="solid" w:color="FFFFFF" w:fill="auto"/>
          </w:tcPr>
          <w:p w14:paraId="6BDF0780" w14:textId="77777777" w:rsidR="001D2895" w:rsidRDefault="001D2895" w:rsidP="008D5A20">
            <w:pPr>
              <w:pStyle w:val="TAL"/>
            </w:pPr>
            <w:r>
              <w:t>0131r1</w:t>
            </w:r>
          </w:p>
        </w:tc>
        <w:tc>
          <w:tcPr>
            <w:tcW w:w="425" w:type="dxa"/>
            <w:shd w:val="solid" w:color="FFFFFF" w:fill="auto"/>
          </w:tcPr>
          <w:p w14:paraId="662FB428" w14:textId="77777777" w:rsidR="001D2895" w:rsidRDefault="001D2895" w:rsidP="008D5A20">
            <w:pPr>
              <w:pStyle w:val="TAC"/>
              <w:tabs>
                <w:tab w:val="left" w:pos="570"/>
              </w:tabs>
              <w:jc w:val="both"/>
              <w:rPr>
                <w:noProof/>
                <w:lang w:eastAsia="zh-CN"/>
              </w:rPr>
            </w:pPr>
          </w:p>
        </w:tc>
        <w:tc>
          <w:tcPr>
            <w:tcW w:w="567" w:type="dxa"/>
            <w:shd w:val="solid" w:color="FFFFFF" w:fill="auto"/>
          </w:tcPr>
          <w:p w14:paraId="3F85877F" w14:textId="77777777" w:rsidR="001D2895" w:rsidRDefault="001D2895" w:rsidP="008D5A20">
            <w:pPr>
              <w:pStyle w:val="TAL"/>
              <w:rPr>
                <w:noProof/>
                <w:lang w:eastAsia="zh-CN"/>
              </w:rPr>
            </w:pPr>
          </w:p>
        </w:tc>
        <w:tc>
          <w:tcPr>
            <w:tcW w:w="4678" w:type="dxa"/>
            <w:shd w:val="solid" w:color="FFFFFF" w:fill="auto"/>
          </w:tcPr>
          <w:p w14:paraId="4F1F49B5" w14:textId="7702BFD0" w:rsidR="001D2895" w:rsidRDefault="001D2895" w:rsidP="008D5A20">
            <w:pPr>
              <w:pStyle w:val="TAL"/>
              <w:rPr>
                <w:noProof/>
                <w:lang w:eastAsia="zh-CN"/>
              </w:rPr>
            </w:pPr>
            <w:r>
              <w:rPr>
                <w:rFonts w:hint="eastAsia"/>
                <w:noProof/>
                <w:lang w:eastAsia="zh-CN"/>
              </w:rPr>
              <w:t xml:space="preserve">Error Indication </w:t>
            </w:r>
            <w:r>
              <w:rPr>
                <w:noProof/>
                <w:lang w:eastAsia="zh-CN"/>
              </w:rPr>
              <w:t>handling in</w:t>
            </w:r>
            <w:r>
              <w:rPr>
                <w:rFonts w:hint="eastAsia"/>
                <w:noProof/>
                <w:lang w:eastAsia="zh-CN"/>
              </w:rPr>
              <w:t xml:space="preserve"> PGW and ePDG</w:t>
            </w:r>
          </w:p>
        </w:tc>
        <w:tc>
          <w:tcPr>
            <w:tcW w:w="850" w:type="dxa"/>
            <w:shd w:val="solid" w:color="FFFFFF" w:fill="auto"/>
          </w:tcPr>
          <w:p w14:paraId="7E5B8329" w14:textId="77777777" w:rsidR="001D2895" w:rsidRDefault="001D2895" w:rsidP="008D5A20">
            <w:pPr>
              <w:pStyle w:val="TAL"/>
            </w:pPr>
          </w:p>
        </w:tc>
      </w:tr>
      <w:tr w:rsidR="001D2895" w:rsidRPr="004D3578" w14:paraId="333334B6" w14:textId="77777777" w:rsidTr="00E75869">
        <w:tc>
          <w:tcPr>
            <w:tcW w:w="851" w:type="dxa"/>
            <w:shd w:val="solid" w:color="FFFFFF" w:fill="auto"/>
          </w:tcPr>
          <w:p w14:paraId="4A50659F" w14:textId="77777777" w:rsidR="001D2895" w:rsidRDefault="001D2895" w:rsidP="008D5A20">
            <w:pPr>
              <w:pStyle w:val="TAL"/>
            </w:pPr>
          </w:p>
        </w:tc>
        <w:tc>
          <w:tcPr>
            <w:tcW w:w="851" w:type="dxa"/>
            <w:shd w:val="solid" w:color="FFFFFF" w:fill="auto"/>
          </w:tcPr>
          <w:p w14:paraId="095770D0" w14:textId="77777777" w:rsidR="001D2895" w:rsidRDefault="001D2895" w:rsidP="008D5A20">
            <w:pPr>
              <w:pStyle w:val="TAC"/>
              <w:tabs>
                <w:tab w:val="left" w:pos="570"/>
              </w:tabs>
              <w:jc w:val="both"/>
              <w:rPr>
                <w:noProof/>
                <w:lang w:eastAsia="zh-CN"/>
              </w:rPr>
            </w:pPr>
          </w:p>
        </w:tc>
        <w:tc>
          <w:tcPr>
            <w:tcW w:w="992" w:type="dxa"/>
            <w:shd w:val="solid" w:color="FFFFFF" w:fill="auto"/>
          </w:tcPr>
          <w:p w14:paraId="7A8F8C30" w14:textId="77777777" w:rsidR="001D2895" w:rsidRDefault="001D2895" w:rsidP="008D5A20">
            <w:pPr>
              <w:pStyle w:val="TAC"/>
              <w:tabs>
                <w:tab w:val="left" w:pos="570"/>
              </w:tabs>
              <w:jc w:val="both"/>
              <w:rPr>
                <w:noProof/>
                <w:lang w:eastAsia="zh-CN"/>
              </w:rPr>
            </w:pPr>
          </w:p>
        </w:tc>
        <w:tc>
          <w:tcPr>
            <w:tcW w:w="567" w:type="dxa"/>
            <w:shd w:val="solid" w:color="FFFFFF" w:fill="auto"/>
          </w:tcPr>
          <w:p w14:paraId="70020937" w14:textId="77777777" w:rsidR="001D2895" w:rsidRDefault="001D2895" w:rsidP="008D5A20">
            <w:pPr>
              <w:pStyle w:val="TAL"/>
            </w:pPr>
            <w:r>
              <w:t>0132</w:t>
            </w:r>
          </w:p>
        </w:tc>
        <w:tc>
          <w:tcPr>
            <w:tcW w:w="425" w:type="dxa"/>
            <w:shd w:val="solid" w:color="FFFFFF" w:fill="auto"/>
          </w:tcPr>
          <w:p w14:paraId="192885E2" w14:textId="77777777" w:rsidR="001D2895" w:rsidRDefault="001D2895" w:rsidP="008D5A20">
            <w:pPr>
              <w:pStyle w:val="TAC"/>
              <w:tabs>
                <w:tab w:val="left" w:pos="570"/>
              </w:tabs>
              <w:jc w:val="both"/>
              <w:rPr>
                <w:noProof/>
                <w:lang w:eastAsia="zh-CN"/>
              </w:rPr>
            </w:pPr>
          </w:p>
        </w:tc>
        <w:tc>
          <w:tcPr>
            <w:tcW w:w="567" w:type="dxa"/>
            <w:shd w:val="solid" w:color="FFFFFF" w:fill="auto"/>
          </w:tcPr>
          <w:p w14:paraId="5FABF91C" w14:textId="77777777" w:rsidR="001D2895" w:rsidRDefault="001D2895" w:rsidP="008D5A20">
            <w:pPr>
              <w:pStyle w:val="TAL"/>
              <w:rPr>
                <w:noProof/>
                <w:lang w:eastAsia="zh-CN"/>
              </w:rPr>
            </w:pPr>
          </w:p>
        </w:tc>
        <w:tc>
          <w:tcPr>
            <w:tcW w:w="4678" w:type="dxa"/>
            <w:shd w:val="solid" w:color="FFFFFF" w:fill="auto"/>
          </w:tcPr>
          <w:p w14:paraId="42A4EF2A" w14:textId="00ABF393" w:rsidR="001D2895" w:rsidRDefault="001D2895" w:rsidP="008D5A20">
            <w:pPr>
              <w:pStyle w:val="TAL"/>
              <w:rPr>
                <w:noProof/>
                <w:lang w:eastAsia="zh-CN"/>
              </w:rPr>
            </w:pPr>
            <w:r>
              <w:rPr>
                <w:rFonts w:hint="eastAsia"/>
                <w:noProof/>
                <w:lang w:eastAsia="zh-CN"/>
              </w:rPr>
              <w:t>ePDG/PGW restart and restoration</w:t>
            </w:r>
          </w:p>
        </w:tc>
        <w:tc>
          <w:tcPr>
            <w:tcW w:w="850" w:type="dxa"/>
            <w:shd w:val="solid" w:color="FFFFFF" w:fill="auto"/>
          </w:tcPr>
          <w:p w14:paraId="4C7803B6" w14:textId="77777777" w:rsidR="001D2895" w:rsidRDefault="001D2895" w:rsidP="008D5A20">
            <w:pPr>
              <w:pStyle w:val="TAL"/>
            </w:pPr>
          </w:p>
        </w:tc>
      </w:tr>
      <w:tr w:rsidR="001D2895" w:rsidRPr="004D3578" w14:paraId="42EBFE71" w14:textId="77777777" w:rsidTr="00E75869">
        <w:tc>
          <w:tcPr>
            <w:tcW w:w="851" w:type="dxa"/>
            <w:shd w:val="solid" w:color="FFFFFF" w:fill="auto"/>
          </w:tcPr>
          <w:p w14:paraId="4E79EA8E" w14:textId="77777777" w:rsidR="001D2895" w:rsidRDefault="001D2895" w:rsidP="008D5A20">
            <w:pPr>
              <w:pStyle w:val="TAL"/>
            </w:pPr>
          </w:p>
        </w:tc>
        <w:tc>
          <w:tcPr>
            <w:tcW w:w="851" w:type="dxa"/>
            <w:shd w:val="solid" w:color="FFFFFF" w:fill="auto"/>
          </w:tcPr>
          <w:p w14:paraId="36282B85" w14:textId="77777777" w:rsidR="001D2895" w:rsidRDefault="001D2895" w:rsidP="008D5A20">
            <w:pPr>
              <w:pStyle w:val="TAC"/>
              <w:tabs>
                <w:tab w:val="left" w:pos="570"/>
              </w:tabs>
              <w:jc w:val="both"/>
              <w:rPr>
                <w:noProof/>
                <w:lang w:eastAsia="zh-CN"/>
              </w:rPr>
            </w:pPr>
          </w:p>
        </w:tc>
        <w:tc>
          <w:tcPr>
            <w:tcW w:w="992" w:type="dxa"/>
            <w:shd w:val="solid" w:color="FFFFFF" w:fill="auto"/>
          </w:tcPr>
          <w:p w14:paraId="3E1A504E" w14:textId="77777777" w:rsidR="001D2895" w:rsidRDefault="001D2895" w:rsidP="008D5A20">
            <w:pPr>
              <w:pStyle w:val="TAC"/>
              <w:tabs>
                <w:tab w:val="left" w:pos="570"/>
              </w:tabs>
              <w:jc w:val="both"/>
              <w:rPr>
                <w:noProof/>
                <w:lang w:eastAsia="zh-CN"/>
              </w:rPr>
            </w:pPr>
          </w:p>
        </w:tc>
        <w:tc>
          <w:tcPr>
            <w:tcW w:w="567" w:type="dxa"/>
            <w:shd w:val="solid" w:color="FFFFFF" w:fill="auto"/>
          </w:tcPr>
          <w:p w14:paraId="128782A7" w14:textId="77777777" w:rsidR="001D2895" w:rsidRDefault="001D2895" w:rsidP="008D5A20">
            <w:pPr>
              <w:pStyle w:val="TAL"/>
            </w:pPr>
            <w:r>
              <w:t>0130r1</w:t>
            </w:r>
          </w:p>
        </w:tc>
        <w:tc>
          <w:tcPr>
            <w:tcW w:w="425" w:type="dxa"/>
            <w:shd w:val="solid" w:color="FFFFFF" w:fill="auto"/>
          </w:tcPr>
          <w:p w14:paraId="73ABEAA0" w14:textId="77777777" w:rsidR="001D2895" w:rsidRDefault="001D2895" w:rsidP="008D5A20">
            <w:pPr>
              <w:pStyle w:val="TAC"/>
              <w:tabs>
                <w:tab w:val="left" w:pos="570"/>
              </w:tabs>
              <w:jc w:val="both"/>
              <w:rPr>
                <w:noProof/>
                <w:lang w:eastAsia="zh-CN"/>
              </w:rPr>
            </w:pPr>
          </w:p>
        </w:tc>
        <w:tc>
          <w:tcPr>
            <w:tcW w:w="567" w:type="dxa"/>
            <w:shd w:val="solid" w:color="FFFFFF" w:fill="auto"/>
          </w:tcPr>
          <w:p w14:paraId="56F5C9CA" w14:textId="77777777" w:rsidR="001D2895" w:rsidRDefault="001D2895" w:rsidP="008D5A20">
            <w:pPr>
              <w:pStyle w:val="TAL"/>
            </w:pPr>
          </w:p>
        </w:tc>
        <w:tc>
          <w:tcPr>
            <w:tcW w:w="4678" w:type="dxa"/>
            <w:shd w:val="solid" w:color="FFFFFF" w:fill="auto"/>
          </w:tcPr>
          <w:p w14:paraId="2554F18A" w14:textId="6380958A" w:rsidR="001D2895" w:rsidRDefault="001D2895" w:rsidP="008D5A20">
            <w:pPr>
              <w:pStyle w:val="TAL"/>
              <w:rPr>
                <w:noProof/>
                <w:lang w:eastAsia="zh-CN"/>
              </w:rPr>
            </w:pPr>
            <w:r>
              <w:t>PGW Restart Notification</w:t>
            </w:r>
          </w:p>
        </w:tc>
        <w:tc>
          <w:tcPr>
            <w:tcW w:w="850" w:type="dxa"/>
            <w:shd w:val="solid" w:color="FFFFFF" w:fill="auto"/>
          </w:tcPr>
          <w:p w14:paraId="46C306E3" w14:textId="77777777" w:rsidR="001D2895" w:rsidRDefault="001D2895" w:rsidP="008D5A20">
            <w:pPr>
              <w:pStyle w:val="TAL"/>
            </w:pPr>
          </w:p>
        </w:tc>
      </w:tr>
      <w:tr w:rsidR="001D2895" w:rsidRPr="004D3578" w14:paraId="41BB4B2D" w14:textId="77777777" w:rsidTr="00E75869">
        <w:tc>
          <w:tcPr>
            <w:tcW w:w="851" w:type="dxa"/>
            <w:shd w:val="solid" w:color="FFFFFF" w:fill="auto"/>
          </w:tcPr>
          <w:p w14:paraId="728D15EE" w14:textId="77777777" w:rsidR="001D2895" w:rsidRDefault="001D2895" w:rsidP="008D5A20">
            <w:pPr>
              <w:pStyle w:val="TAL"/>
            </w:pPr>
          </w:p>
        </w:tc>
        <w:tc>
          <w:tcPr>
            <w:tcW w:w="851" w:type="dxa"/>
            <w:shd w:val="solid" w:color="FFFFFF" w:fill="auto"/>
          </w:tcPr>
          <w:p w14:paraId="298F4658" w14:textId="77777777" w:rsidR="001D2895" w:rsidRDefault="001D2895" w:rsidP="008D5A20">
            <w:pPr>
              <w:pStyle w:val="TAC"/>
              <w:tabs>
                <w:tab w:val="left" w:pos="570"/>
              </w:tabs>
              <w:jc w:val="both"/>
              <w:rPr>
                <w:noProof/>
                <w:lang w:eastAsia="zh-CN"/>
              </w:rPr>
            </w:pPr>
          </w:p>
        </w:tc>
        <w:tc>
          <w:tcPr>
            <w:tcW w:w="992" w:type="dxa"/>
            <w:shd w:val="solid" w:color="FFFFFF" w:fill="auto"/>
          </w:tcPr>
          <w:p w14:paraId="788A739C" w14:textId="77777777" w:rsidR="001D2895" w:rsidRDefault="001D2895" w:rsidP="008D5A20">
            <w:pPr>
              <w:pStyle w:val="TAC"/>
              <w:tabs>
                <w:tab w:val="left" w:pos="570"/>
              </w:tabs>
              <w:jc w:val="both"/>
              <w:rPr>
                <w:noProof/>
                <w:lang w:eastAsia="zh-CN"/>
              </w:rPr>
            </w:pPr>
          </w:p>
        </w:tc>
        <w:tc>
          <w:tcPr>
            <w:tcW w:w="567" w:type="dxa"/>
            <w:shd w:val="solid" w:color="FFFFFF" w:fill="auto"/>
          </w:tcPr>
          <w:p w14:paraId="7282191C" w14:textId="77777777" w:rsidR="001D2895" w:rsidRDefault="001D2895" w:rsidP="008D5A20">
            <w:pPr>
              <w:pStyle w:val="TAL"/>
            </w:pPr>
            <w:r>
              <w:t>0124</w:t>
            </w:r>
          </w:p>
        </w:tc>
        <w:tc>
          <w:tcPr>
            <w:tcW w:w="425" w:type="dxa"/>
            <w:shd w:val="solid" w:color="FFFFFF" w:fill="auto"/>
          </w:tcPr>
          <w:p w14:paraId="040A47AE" w14:textId="77777777" w:rsidR="001D2895" w:rsidRDefault="001D2895" w:rsidP="008D5A20">
            <w:pPr>
              <w:pStyle w:val="TAC"/>
              <w:tabs>
                <w:tab w:val="left" w:pos="570"/>
              </w:tabs>
              <w:jc w:val="both"/>
              <w:rPr>
                <w:noProof/>
                <w:lang w:eastAsia="zh-CN"/>
              </w:rPr>
            </w:pPr>
          </w:p>
        </w:tc>
        <w:tc>
          <w:tcPr>
            <w:tcW w:w="567" w:type="dxa"/>
            <w:shd w:val="solid" w:color="FFFFFF" w:fill="auto"/>
          </w:tcPr>
          <w:p w14:paraId="15B6397E" w14:textId="77777777" w:rsidR="001D2895" w:rsidRDefault="001D2895" w:rsidP="008D5A20">
            <w:pPr>
              <w:pStyle w:val="TAL"/>
              <w:rPr>
                <w:noProof/>
              </w:rPr>
            </w:pPr>
          </w:p>
        </w:tc>
        <w:tc>
          <w:tcPr>
            <w:tcW w:w="4678" w:type="dxa"/>
            <w:shd w:val="solid" w:color="FFFFFF" w:fill="auto"/>
          </w:tcPr>
          <w:p w14:paraId="196C7F1B" w14:textId="2E4B317C" w:rsidR="001D2895" w:rsidRDefault="001D2895" w:rsidP="008D5A20">
            <w:pPr>
              <w:pStyle w:val="TAL"/>
              <w:rPr>
                <w:noProof/>
                <w:lang w:eastAsia="zh-CN"/>
              </w:rPr>
            </w:pPr>
            <w:r>
              <w:rPr>
                <w:noProof/>
              </w:rPr>
              <w:t>Essential correction to the MME and PGW restoration procedure</w:t>
            </w:r>
          </w:p>
        </w:tc>
        <w:tc>
          <w:tcPr>
            <w:tcW w:w="850" w:type="dxa"/>
            <w:shd w:val="solid" w:color="FFFFFF" w:fill="auto"/>
          </w:tcPr>
          <w:p w14:paraId="7254FEAE" w14:textId="77777777" w:rsidR="001D2895" w:rsidRDefault="001D2895" w:rsidP="008D5A20">
            <w:pPr>
              <w:pStyle w:val="TAL"/>
            </w:pPr>
          </w:p>
        </w:tc>
      </w:tr>
      <w:tr w:rsidR="001D2895" w:rsidRPr="004D3578" w14:paraId="7A468F6C" w14:textId="77777777" w:rsidTr="00E75869">
        <w:tc>
          <w:tcPr>
            <w:tcW w:w="851" w:type="dxa"/>
            <w:shd w:val="solid" w:color="FFFFFF" w:fill="auto"/>
          </w:tcPr>
          <w:p w14:paraId="493FE1D4" w14:textId="77777777" w:rsidR="001D2895" w:rsidRDefault="001D2895" w:rsidP="008D5A20">
            <w:pPr>
              <w:pStyle w:val="TAL"/>
            </w:pPr>
            <w:r>
              <w:t>CT#51</w:t>
            </w:r>
          </w:p>
        </w:tc>
        <w:tc>
          <w:tcPr>
            <w:tcW w:w="851" w:type="dxa"/>
            <w:shd w:val="solid" w:color="FFFFFF" w:fill="auto"/>
          </w:tcPr>
          <w:p w14:paraId="32C74BBF" w14:textId="77777777" w:rsidR="001D2895" w:rsidRDefault="001D2895" w:rsidP="008D5A20">
            <w:pPr>
              <w:pStyle w:val="TAC"/>
              <w:tabs>
                <w:tab w:val="left" w:pos="570"/>
              </w:tabs>
              <w:jc w:val="both"/>
              <w:rPr>
                <w:noProof/>
                <w:lang w:eastAsia="zh-CN"/>
              </w:rPr>
            </w:pPr>
          </w:p>
        </w:tc>
        <w:tc>
          <w:tcPr>
            <w:tcW w:w="992" w:type="dxa"/>
            <w:shd w:val="solid" w:color="FFFFFF" w:fill="auto"/>
          </w:tcPr>
          <w:p w14:paraId="22B1AE0A" w14:textId="77777777" w:rsidR="001D2895" w:rsidRDefault="001D2895" w:rsidP="008D5A20">
            <w:pPr>
              <w:pStyle w:val="TAC"/>
              <w:tabs>
                <w:tab w:val="left" w:pos="570"/>
              </w:tabs>
              <w:jc w:val="both"/>
              <w:rPr>
                <w:noProof/>
                <w:lang w:eastAsia="zh-CN"/>
              </w:rPr>
            </w:pPr>
          </w:p>
        </w:tc>
        <w:tc>
          <w:tcPr>
            <w:tcW w:w="567" w:type="dxa"/>
            <w:shd w:val="solid" w:color="FFFFFF" w:fill="auto"/>
          </w:tcPr>
          <w:p w14:paraId="156E6C55" w14:textId="77777777" w:rsidR="001D2895" w:rsidRDefault="001D2895" w:rsidP="008D5A20">
            <w:pPr>
              <w:pStyle w:val="TAL"/>
            </w:pPr>
            <w:r>
              <w:t>0142r2</w:t>
            </w:r>
          </w:p>
        </w:tc>
        <w:tc>
          <w:tcPr>
            <w:tcW w:w="425" w:type="dxa"/>
            <w:shd w:val="solid" w:color="FFFFFF" w:fill="auto"/>
          </w:tcPr>
          <w:p w14:paraId="483EC348" w14:textId="77777777" w:rsidR="001D2895" w:rsidRDefault="001D2895" w:rsidP="008D5A20">
            <w:pPr>
              <w:pStyle w:val="TAC"/>
              <w:tabs>
                <w:tab w:val="left" w:pos="570"/>
              </w:tabs>
              <w:jc w:val="both"/>
              <w:rPr>
                <w:noProof/>
                <w:lang w:eastAsia="zh-CN"/>
              </w:rPr>
            </w:pPr>
          </w:p>
        </w:tc>
        <w:tc>
          <w:tcPr>
            <w:tcW w:w="567" w:type="dxa"/>
            <w:shd w:val="solid" w:color="FFFFFF" w:fill="auto"/>
          </w:tcPr>
          <w:p w14:paraId="40AFEC9A" w14:textId="77777777" w:rsidR="001D2895" w:rsidRDefault="001D2895" w:rsidP="008D5A20">
            <w:pPr>
              <w:pStyle w:val="TAL"/>
              <w:rPr>
                <w:lang w:eastAsia="ja-JP"/>
              </w:rPr>
            </w:pPr>
          </w:p>
        </w:tc>
        <w:tc>
          <w:tcPr>
            <w:tcW w:w="4678" w:type="dxa"/>
            <w:shd w:val="solid" w:color="FFFFFF" w:fill="auto"/>
          </w:tcPr>
          <w:p w14:paraId="2AD68929" w14:textId="0AC84947" w:rsidR="001D2895" w:rsidRDefault="001D2895" w:rsidP="008D5A20">
            <w:pPr>
              <w:pStyle w:val="TAL"/>
              <w:rPr>
                <w:noProof/>
              </w:rPr>
            </w:pPr>
            <w:r>
              <w:rPr>
                <w:lang w:eastAsia="ja-JP"/>
              </w:rPr>
              <w:t>T</w:t>
            </w:r>
            <w:r>
              <w:rPr>
                <w:rFonts w:hint="eastAsia"/>
                <w:lang w:eastAsia="ja-JP"/>
              </w:rPr>
              <w:t xml:space="preserve">iming for sending </w:t>
            </w:r>
            <w:r>
              <w:t>Downlink Data Notification as a result of the SGW having received an Error Indication message from the eNodeB/RNC</w:t>
            </w:r>
          </w:p>
        </w:tc>
        <w:tc>
          <w:tcPr>
            <w:tcW w:w="850" w:type="dxa"/>
            <w:shd w:val="solid" w:color="FFFFFF" w:fill="auto"/>
          </w:tcPr>
          <w:p w14:paraId="0358A1DF" w14:textId="77777777" w:rsidR="001D2895" w:rsidRDefault="001D2895" w:rsidP="008D5A20">
            <w:pPr>
              <w:pStyle w:val="TAL"/>
            </w:pPr>
            <w:r>
              <w:t>10.3.0</w:t>
            </w:r>
          </w:p>
        </w:tc>
      </w:tr>
      <w:tr w:rsidR="001D2895" w:rsidRPr="004D3578" w14:paraId="0A2783A7" w14:textId="77777777" w:rsidTr="00E75869">
        <w:tc>
          <w:tcPr>
            <w:tcW w:w="851" w:type="dxa"/>
            <w:shd w:val="solid" w:color="FFFFFF" w:fill="auto"/>
          </w:tcPr>
          <w:p w14:paraId="7FF910E6" w14:textId="77777777" w:rsidR="001D2895" w:rsidRDefault="001D2895" w:rsidP="008D5A20">
            <w:pPr>
              <w:pStyle w:val="TAL"/>
            </w:pPr>
          </w:p>
        </w:tc>
        <w:tc>
          <w:tcPr>
            <w:tcW w:w="851" w:type="dxa"/>
            <w:shd w:val="solid" w:color="FFFFFF" w:fill="auto"/>
          </w:tcPr>
          <w:p w14:paraId="110A52B3" w14:textId="77777777" w:rsidR="001D2895" w:rsidRDefault="001D2895" w:rsidP="008D5A20">
            <w:pPr>
              <w:pStyle w:val="TAC"/>
              <w:tabs>
                <w:tab w:val="left" w:pos="570"/>
              </w:tabs>
              <w:jc w:val="both"/>
              <w:rPr>
                <w:noProof/>
                <w:lang w:eastAsia="zh-CN"/>
              </w:rPr>
            </w:pPr>
          </w:p>
        </w:tc>
        <w:tc>
          <w:tcPr>
            <w:tcW w:w="992" w:type="dxa"/>
            <w:shd w:val="solid" w:color="FFFFFF" w:fill="auto"/>
          </w:tcPr>
          <w:p w14:paraId="54135C57" w14:textId="77777777" w:rsidR="001D2895" w:rsidRDefault="001D2895" w:rsidP="008D5A20">
            <w:pPr>
              <w:pStyle w:val="TAC"/>
              <w:tabs>
                <w:tab w:val="left" w:pos="570"/>
              </w:tabs>
              <w:jc w:val="both"/>
              <w:rPr>
                <w:noProof/>
                <w:lang w:eastAsia="zh-CN"/>
              </w:rPr>
            </w:pPr>
          </w:p>
        </w:tc>
        <w:tc>
          <w:tcPr>
            <w:tcW w:w="567" w:type="dxa"/>
            <w:shd w:val="solid" w:color="FFFFFF" w:fill="auto"/>
          </w:tcPr>
          <w:p w14:paraId="05CA621B" w14:textId="77777777" w:rsidR="001D2895" w:rsidRDefault="001D2895" w:rsidP="008D5A20">
            <w:pPr>
              <w:pStyle w:val="TAL"/>
            </w:pPr>
            <w:r>
              <w:t>0151r1</w:t>
            </w:r>
          </w:p>
        </w:tc>
        <w:tc>
          <w:tcPr>
            <w:tcW w:w="425" w:type="dxa"/>
            <w:shd w:val="solid" w:color="FFFFFF" w:fill="auto"/>
          </w:tcPr>
          <w:p w14:paraId="402259E2" w14:textId="77777777" w:rsidR="001D2895" w:rsidRDefault="001D2895" w:rsidP="008D5A20">
            <w:pPr>
              <w:pStyle w:val="TAC"/>
              <w:tabs>
                <w:tab w:val="left" w:pos="570"/>
              </w:tabs>
              <w:jc w:val="both"/>
              <w:rPr>
                <w:noProof/>
                <w:lang w:eastAsia="zh-CN"/>
              </w:rPr>
            </w:pPr>
          </w:p>
        </w:tc>
        <w:tc>
          <w:tcPr>
            <w:tcW w:w="567" w:type="dxa"/>
            <w:shd w:val="solid" w:color="FFFFFF" w:fill="auto"/>
          </w:tcPr>
          <w:p w14:paraId="0DF89C38" w14:textId="77777777" w:rsidR="001D2895" w:rsidRDefault="001D2895" w:rsidP="008D5A20">
            <w:pPr>
              <w:pStyle w:val="TAL"/>
              <w:rPr>
                <w:noProof/>
                <w:lang w:eastAsia="ja-JP"/>
              </w:rPr>
            </w:pPr>
          </w:p>
        </w:tc>
        <w:tc>
          <w:tcPr>
            <w:tcW w:w="4678" w:type="dxa"/>
            <w:shd w:val="solid" w:color="FFFFFF" w:fill="auto"/>
          </w:tcPr>
          <w:p w14:paraId="00DF1629" w14:textId="3814B88C" w:rsidR="001D2895" w:rsidRDefault="001D2895" w:rsidP="008D5A20">
            <w:pPr>
              <w:pStyle w:val="TAL"/>
              <w:rPr>
                <w:noProof/>
              </w:rPr>
            </w:pPr>
            <w:r>
              <w:rPr>
                <w:noProof/>
                <w:lang w:eastAsia="ja-JP"/>
              </w:rPr>
              <w:t>U</w:t>
            </w:r>
            <w:r>
              <w:rPr>
                <w:rFonts w:hint="eastAsia"/>
                <w:noProof/>
                <w:lang w:eastAsia="ja-JP"/>
              </w:rPr>
              <w:t xml:space="preserve">nclearness of </w:t>
            </w:r>
            <w:r>
              <w:t>Downlink Data Notification Handling at MME/S4 SGSN</w:t>
            </w:r>
            <w:r>
              <w:rPr>
                <w:rFonts w:hint="eastAsia"/>
                <w:lang w:eastAsia="ja-JP"/>
              </w:rPr>
              <w:t xml:space="preserve"> </w:t>
            </w:r>
            <w:r>
              <w:t>as a result of the SGW having received an Error Indication message from the eNodeB/RNC</w:t>
            </w:r>
          </w:p>
        </w:tc>
        <w:tc>
          <w:tcPr>
            <w:tcW w:w="850" w:type="dxa"/>
            <w:shd w:val="solid" w:color="FFFFFF" w:fill="auto"/>
          </w:tcPr>
          <w:p w14:paraId="0961DB52" w14:textId="77777777" w:rsidR="001D2895" w:rsidRDefault="001D2895" w:rsidP="008D5A20">
            <w:pPr>
              <w:pStyle w:val="TAL"/>
            </w:pPr>
          </w:p>
        </w:tc>
      </w:tr>
      <w:tr w:rsidR="001D2895" w:rsidRPr="004D3578" w14:paraId="09039331" w14:textId="77777777" w:rsidTr="00E75869">
        <w:tc>
          <w:tcPr>
            <w:tcW w:w="851" w:type="dxa"/>
            <w:shd w:val="solid" w:color="FFFFFF" w:fill="auto"/>
          </w:tcPr>
          <w:p w14:paraId="28F258C0" w14:textId="77777777" w:rsidR="001D2895" w:rsidRDefault="001D2895" w:rsidP="008D5A20">
            <w:pPr>
              <w:pStyle w:val="TAL"/>
            </w:pPr>
          </w:p>
        </w:tc>
        <w:tc>
          <w:tcPr>
            <w:tcW w:w="851" w:type="dxa"/>
            <w:shd w:val="solid" w:color="FFFFFF" w:fill="auto"/>
          </w:tcPr>
          <w:p w14:paraId="74438CFC" w14:textId="77777777" w:rsidR="001D2895" w:rsidRDefault="001D2895" w:rsidP="008D5A20">
            <w:pPr>
              <w:pStyle w:val="TAC"/>
              <w:tabs>
                <w:tab w:val="left" w:pos="570"/>
              </w:tabs>
              <w:jc w:val="both"/>
              <w:rPr>
                <w:noProof/>
                <w:lang w:eastAsia="zh-CN"/>
              </w:rPr>
            </w:pPr>
          </w:p>
        </w:tc>
        <w:tc>
          <w:tcPr>
            <w:tcW w:w="992" w:type="dxa"/>
            <w:shd w:val="solid" w:color="FFFFFF" w:fill="auto"/>
          </w:tcPr>
          <w:p w14:paraId="5E848FD3" w14:textId="77777777" w:rsidR="001D2895" w:rsidRDefault="001D2895" w:rsidP="008D5A20">
            <w:pPr>
              <w:pStyle w:val="TAC"/>
              <w:tabs>
                <w:tab w:val="left" w:pos="570"/>
              </w:tabs>
              <w:jc w:val="both"/>
              <w:rPr>
                <w:noProof/>
                <w:lang w:eastAsia="zh-CN"/>
              </w:rPr>
            </w:pPr>
          </w:p>
        </w:tc>
        <w:tc>
          <w:tcPr>
            <w:tcW w:w="567" w:type="dxa"/>
            <w:shd w:val="solid" w:color="FFFFFF" w:fill="auto"/>
          </w:tcPr>
          <w:p w14:paraId="1E8E8605" w14:textId="77777777" w:rsidR="001D2895" w:rsidRDefault="001D2895" w:rsidP="008D5A20">
            <w:pPr>
              <w:pStyle w:val="TAL"/>
            </w:pPr>
            <w:r>
              <w:t>0155</w:t>
            </w:r>
          </w:p>
        </w:tc>
        <w:tc>
          <w:tcPr>
            <w:tcW w:w="425" w:type="dxa"/>
            <w:shd w:val="solid" w:color="FFFFFF" w:fill="auto"/>
          </w:tcPr>
          <w:p w14:paraId="5CB824AA" w14:textId="77777777" w:rsidR="001D2895" w:rsidRDefault="001D2895" w:rsidP="008D5A20">
            <w:pPr>
              <w:pStyle w:val="TAC"/>
              <w:tabs>
                <w:tab w:val="left" w:pos="570"/>
              </w:tabs>
              <w:jc w:val="both"/>
              <w:rPr>
                <w:noProof/>
                <w:lang w:eastAsia="zh-CN"/>
              </w:rPr>
            </w:pPr>
          </w:p>
        </w:tc>
        <w:tc>
          <w:tcPr>
            <w:tcW w:w="567" w:type="dxa"/>
            <w:shd w:val="solid" w:color="FFFFFF" w:fill="auto"/>
          </w:tcPr>
          <w:p w14:paraId="799E4C78" w14:textId="77777777" w:rsidR="001D2895" w:rsidRDefault="001D2895" w:rsidP="008D5A20">
            <w:pPr>
              <w:pStyle w:val="TAL"/>
              <w:rPr>
                <w:noProof/>
                <w:lang w:eastAsia="zh-CN"/>
              </w:rPr>
            </w:pPr>
          </w:p>
        </w:tc>
        <w:tc>
          <w:tcPr>
            <w:tcW w:w="4678" w:type="dxa"/>
            <w:shd w:val="solid" w:color="FFFFFF" w:fill="auto"/>
          </w:tcPr>
          <w:p w14:paraId="1F63661A" w14:textId="158DBD27" w:rsidR="001D2895" w:rsidRDefault="001D2895" w:rsidP="008D5A20">
            <w:pPr>
              <w:pStyle w:val="TAL"/>
              <w:rPr>
                <w:noProof/>
              </w:rPr>
            </w:pPr>
            <w:r>
              <w:rPr>
                <w:rFonts w:hint="eastAsia"/>
                <w:noProof/>
                <w:lang w:eastAsia="zh-CN"/>
              </w:rPr>
              <w:t>eNodeB failure</w:t>
            </w:r>
          </w:p>
        </w:tc>
        <w:tc>
          <w:tcPr>
            <w:tcW w:w="850" w:type="dxa"/>
            <w:shd w:val="solid" w:color="FFFFFF" w:fill="auto"/>
          </w:tcPr>
          <w:p w14:paraId="4350ACD7" w14:textId="77777777" w:rsidR="001D2895" w:rsidRDefault="001D2895" w:rsidP="008D5A20">
            <w:pPr>
              <w:pStyle w:val="TAL"/>
            </w:pPr>
          </w:p>
        </w:tc>
      </w:tr>
      <w:tr w:rsidR="001D2895" w:rsidRPr="004D3578" w14:paraId="69940F77" w14:textId="77777777" w:rsidTr="00E75869">
        <w:tc>
          <w:tcPr>
            <w:tcW w:w="851" w:type="dxa"/>
            <w:shd w:val="solid" w:color="FFFFFF" w:fill="auto"/>
          </w:tcPr>
          <w:p w14:paraId="69328588" w14:textId="77777777" w:rsidR="001D2895" w:rsidRDefault="001D2895" w:rsidP="008D5A20">
            <w:pPr>
              <w:pStyle w:val="TAL"/>
            </w:pPr>
          </w:p>
        </w:tc>
        <w:tc>
          <w:tcPr>
            <w:tcW w:w="851" w:type="dxa"/>
            <w:shd w:val="solid" w:color="FFFFFF" w:fill="auto"/>
          </w:tcPr>
          <w:p w14:paraId="52399E3A" w14:textId="77777777" w:rsidR="001D2895" w:rsidRDefault="001D2895" w:rsidP="008D5A20">
            <w:pPr>
              <w:pStyle w:val="TAC"/>
              <w:tabs>
                <w:tab w:val="left" w:pos="570"/>
              </w:tabs>
              <w:jc w:val="both"/>
              <w:rPr>
                <w:noProof/>
                <w:lang w:eastAsia="zh-CN"/>
              </w:rPr>
            </w:pPr>
          </w:p>
        </w:tc>
        <w:tc>
          <w:tcPr>
            <w:tcW w:w="992" w:type="dxa"/>
            <w:shd w:val="solid" w:color="FFFFFF" w:fill="auto"/>
          </w:tcPr>
          <w:p w14:paraId="0777FF86" w14:textId="77777777" w:rsidR="001D2895" w:rsidRDefault="001D2895" w:rsidP="008D5A20">
            <w:pPr>
              <w:pStyle w:val="TAC"/>
              <w:tabs>
                <w:tab w:val="left" w:pos="570"/>
              </w:tabs>
              <w:jc w:val="both"/>
              <w:rPr>
                <w:noProof/>
                <w:lang w:eastAsia="zh-CN"/>
              </w:rPr>
            </w:pPr>
          </w:p>
        </w:tc>
        <w:tc>
          <w:tcPr>
            <w:tcW w:w="567" w:type="dxa"/>
            <w:shd w:val="solid" w:color="FFFFFF" w:fill="auto"/>
          </w:tcPr>
          <w:p w14:paraId="2192731A" w14:textId="77777777" w:rsidR="001D2895" w:rsidRDefault="001D2895" w:rsidP="008D5A20">
            <w:pPr>
              <w:pStyle w:val="TAL"/>
            </w:pPr>
            <w:r>
              <w:t>0154r1</w:t>
            </w:r>
          </w:p>
        </w:tc>
        <w:tc>
          <w:tcPr>
            <w:tcW w:w="425" w:type="dxa"/>
            <w:shd w:val="solid" w:color="FFFFFF" w:fill="auto"/>
          </w:tcPr>
          <w:p w14:paraId="0A566180" w14:textId="77777777" w:rsidR="001D2895" w:rsidRDefault="001D2895" w:rsidP="008D5A20">
            <w:pPr>
              <w:pStyle w:val="TAC"/>
              <w:tabs>
                <w:tab w:val="left" w:pos="570"/>
              </w:tabs>
              <w:jc w:val="both"/>
              <w:rPr>
                <w:noProof/>
                <w:lang w:eastAsia="zh-CN"/>
              </w:rPr>
            </w:pPr>
          </w:p>
        </w:tc>
        <w:tc>
          <w:tcPr>
            <w:tcW w:w="567" w:type="dxa"/>
            <w:shd w:val="solid" w:color="FFFFFF" w:fill="auto"/>
          </w:tcPr>
          <w:p w14:paraId="1B7C3CA8" w14:textId="77777777" w:rsidR="001D2895" w:rsidRDefault="001D2895" w:rsidP="008D5A20">
            <w:pPr>
              <w:pStyle w:val="TAL"/>
              <w:rPr>
                <w:noProof/>
                <w:lang w:eastAsia="zh-CN"/>
              </w:rPr>
            </w:pPr>
          </w:p>
        </w:tc>
        <w:tc>
          <w:tcPr>
            <w:tcW w:w="4678" w:type="dxa"/>
            <w:shd w:val="solid" w:color="FFFFFF" w:fill="auto"/>
          </w:tcPr>
          <w:p w14:paraId="2EE70FB1" w14:textId="48E8867D" w:rsidR="001D2895" w:rsidRDefault="001D2895" w:rsidP="008D5A20">
            <w:pPr>
              <w:pStyle w:val="TAL"/>
              <w:rPr>
                <w:noProof/>
              </w:rPr>
            </w:pPr>
            <w:r>
              <w:rPr>
                <w:rFonts w:hint="eastAsia"/>
                <w:noProof/>
                <w:lang w:eastAsia="zh-CN"/>
              </w:rPr>
              <w:t>RNC failure</w:t>
            </w:r>
          </w:p>
        </w:tc>
        <w:tc>
          <w:tcPr>
            <w:tcW w:w="850" w:type="dxa"/>
            <w:shd w:val="solid" w:color="FFFFFF" w:fill="auto"/>
          </w:tcPr>
          <w:p w14:paraId="7151C8DF" w14:textId="77777777" w:rsidR="001D2895" w:rsidRDefault="001D2895" w:rsidP="008D5A20">
            <w:pPr>
              <w:pStyle w:val="TAL"/>
            </w:pPr>
          </w:p>
        </w:tc>
      </w:tr>
      <w:tr w:rsidR="001D2895" w:rsidRPr="004D3578" w14:paraId="2B0BE46B" w14:textId="77777777" w:rsidTr="00E75869">
        <w:tc>
          <w:tcPr>
            <w:tcW w:w="851" w:type="dxa"/>
            <w:shd w:val="solid" w:color="FFFFFF" w:fill="auto"/>
          </w:tcPr>
          <w:p w14:paraId="70223D31" w14:textId="77777777" w:rsidR="001D2895" w:rsidRDefault="001D2895" w:rsidP="008D5A20">
            <w:pPr>
              <w:pStyle w:val="TAL"/>
            </w:pPr>
          </w:p>
        </w:tc>
        <w:tc>
          <w:tcPr>
            <w:tcW w:w="851" w:type="dxa"/>
            <w:shd w:val="solid" w:color="FFFFFF" w:fill="auto"/>
          </w:tcPr>
          <w:p w14:paraId="6C926F64" w14:textId="77777777" w:rsidR="001D2895" w:rsidRDefault="001D2895" w:rsidP="008D5A20">
            <w:pPr>
              <w:pStyle w:val="TAC"/>
              <w:tabs>
                <w:tab w:val="left" w:pos="570"/>
              </w:tabs>
              <w:jc w:val="both"/>
              <w:rPr>
                <w:noProof/>
                <w:lang w:eastAsia="zh-CN"/>
              </w:rPr>
            </w:pPr>
          </w:p>
        </w:tc>
        <w:tc>
          <w:tcPr>
            <w:tcW w:w="992" w:type="dxa"/>
            <w:shd w:val="solid" w:color="FFFFFF" w:fill="auto"/>
          </w:tcPr>
          <w:p w14:paraId="48C8536D" w14:textId="77777777" w:rsidR="001D2895" w:rsidRDefault="001D2895" w:rsidP="008D5A20">
            <w:pPr>
              <w:pStyle w:val="TAC"/>
              <w:tabs>
                <w:tab w:val="left" w:pos="570"/>
              </w:tabs>
              <w:jc w:val="both"/>
              <w:rPr>
                <w:noProof/>
                <w:lang w:eastAsia="zh-CN"/>
              </w:rPr>
            </w:pPr>
          </w:p>
        </w:tc>
        <w:tc>
          <w:tcPr>
            <w:tcW w:w="567" w:type="dxa"/>
            <w:shd w:val="solid" w:color="FFFFFF" w:fill="auto"/>
          </w:tcPr>
          <w:p w14:paraId="48355F6E" w14:textId="77777777" w:rsidR="001D2895" w:rsidRDefault="001D2895" w:rsidP="008D5A20">
            <w:pPr>
              <w:pStyle w:val="TAL"/>
            </w:pPr>
            <w:r>
              <w:t>0148r2</w:t>
            </w:r>
          </w:p>
        </w:tc>
        <w:tc>
          <w:tcPr>
            <w:tcW w:w="425" w:type="dxa"/>
            <w:shd w:val="solid" w:color="FFFFFF" w:fill="auto"/>
          </w:tcPr>
          <w:p w14:paraId="429AC8D7" w14:textId="77777777" w:rsidR="001D2895" w:rsidRDefault="001D2895" w:rsidP="008D5A20">
            <w:pPr>
              <w:pStyle w:val="TAC"/>
              <w:tabs>
                <w:tab w:val="left" w:pos="570"/>
              </w:tabs>
              <w:jc w:val="both"/>
              <w:rPr>
                <w:noProof/>
                <w:lang w:eastAsia="zh-CN"/>
              </w:rPr>
            </w:pPr>
          </w:p>
        </w:tc>
        <w:tc>
          <w:tcPr>
            <w:tcW w:w="567" w:type="dxa"/>
            <w:shd w:val="solid" w:color="FFFFFF" w:fill="auto"/>
          </w:tcPr>
          <w:p w14:paraId="2C9733BF" w14:textId="77777777" w:rsidR="001D2895" w:rsidRPr="00785E94" w:rsidRDefault="001D2895" w:rsidP="008D5A20">
            <w:pPr>
              <w:pStyle w:val="TAL"/>
              <w:rPr>
                <w:rFonts w:cs="Arial"/>
                <w:lang w:val="en-US"/>
              </w:rPr>
            </w:pPr>
          </w:p>
        </w:tc>
        <w:tc>
          <w:tcPr>
            <w:tcW w:w="4678" w:type="dxa"/>
            <w:shd w:val="solid" w:color="FFFFFF" w:fill="auto"/>
          </w:tcPr>
          <w:p w14:paraId="4717BDB1" w14:textId="082FCB4E" w:rsidR="001D2895" w:rsidRDefault="001D2895" w:rsidP="008D5A20">
            <w:pPr>
              <w:pStyle w:val="TAL"/>
              <w:rPr>
                <w:noProof/>
              </w:rPr>
            </w:pPr>
            <w:r w:rsidRPr="00785E94">
              <w:rPr>
                <w:rFonts w:cs="Arial"/>
                <w:lang w:val="en-US"/>
              </w:rPr>
              <w:t>Error Indication in SG</w:t>
            </w:r>
            <w:r>
              <w:rPr>
                <w:rFonts w:cs="Arial"/>
                <w:lang w:val="en-US"/>
              </w:rPr>
              <w:t>W</w:t>
            </w:r>
          </w:p>
        </w:tc>
        <w:tc>
          <w:tcPr>
            <w:tcW w:w="850" w:type="dxa"/>
            <w:shd w:val="solid" w:color="FFFFFF" w:fill="auto"/>
          </w:tcPr>
          <w:p w14:paraId="74D5041E" w14:textId="77777777" w:rsidR="001D2895" w:rsidRDefault="001D2895" w:rsidP="008D5A20">
            <w:pPr>
              <w:pStyle w:val="TAL"/>
            </w:pPr>
          </w:p>
        </w:tc>
      </w:tr>
      <w:tr w:rsidR="001D2895" w:rsidRPr="004D3578" w14:paraId="3EA3A39F" w14:textId="77777777" w:rsidTr="00E75869">
        <w:tc>
          <w:tcPr>
            <w:tcW w:w="851" w:type="dxa"/>
            <w:shd w:val="solid" w:color="FFFFFF" w:fill="auto"/>
          </w:tcPr>
          <w:p w14:paraId="0246978B" w14:textId="77777777" w:rsidR="001D2895" w:rsidRDefault="001D2895" w:rsidP="008D5A20">
            <w:pPr>
              <w:pStyle w:val="TAL"/>
            </w:pPr>
          </w:p>
        </w:tc>
        <w:tc>
          <w:tcPr>
            <w:tcW w:w="851" w:type="dxa"/>
            <w:shd w:val="solid" w:color="FFFFFF" w:fill="auto"/>
          </w:tcPr>
          <w:p w14:paraId="69306B96" w14:textId="77777777" w:rsidR="001D2895" w:rsidRDefault="001D2895" w:rsidP="008D5A20">
            <w:pPr>
              <w:pStyle w:val="TAC"/>
              <w:tabs>
                <w:tab w:val="left" w:pos="570"/>
              </w:tabs>
              <w:jc w:val="both"/>
              <w:rPr>
                <w:noProof/>
                <w:lang w:eastAsia="zh-CN"/>
              </w:rPr>
            </w:pPr>
          </w:p>
        </w:tc>
        <w:tc>
          <w:tcPr>
            <w:tcW w:w="992" w:type="dxa"/>
            <w:shd w:val="solid" w:color="FFFFFF" w:fill="auto"/>
          </w:tcPr>
          <w:p w14:paraId="019C4D43" w14:textId="77777777" w:rsidR="001D2895" w:rsidRDefault="001D2895" w:rsidP="008D5A20">
            <w:pPr>
              <w:pStyle w:val="TAC"/>
              <w:tabs>
                <w:tab w:val="left" w:pos="570"/>
              </w:tabs>
              <w:jc w:val="both"/>
              <w:rPr>
                <w:noProof/>
                <w:lang w:eastAsia="zh-CN"/>
              </w:rPr>
            </w:pPr>
          </w:p>
        </w:tc>
        <w:tc>
          <w:tcPr>
            <w:tcW w:w="567" w:type="dxa"/>
            <w:shd w:val="solid" w:color="FFFFFF" w:fill="auto"/>
          </w:tcPr>
          <w:p w14:paraId="644CBFCE" w14:textId="77777777" w:rsidR="001D2895" w:rsidRDefault="001D2895" w:rsidP="008D5A20">
            <w:pPr>
              <w:pStyle w:val="TAL"/>
            </w:pPr>
            <w:r>
              <w:t>0145r1</w:t>
            </w:r>
          </w:p>
        </w:tc>
        <w:tc>
          <w:tcPr>
            <w:tcW w:w="425" w:type="dxa"/>
            <w:shd w:val="solid" w:color="FFFFFF" w:fill="auto"/>
          </w:tcPr>
          <w:p w14:paraId="6F673214" w14:textId="77777777" w:rsidR="001D2895" w:rsidRDefault="001D2895" w:rsidP="008D5A20">
            <w:pPr>
              <w:pStyle w:val="TAC"/>
              <w:tabs>
                <w:tab w:val="left" w:pos="570"/>
              </w:tabs>
              <w:jc w:val="both"/>
              <w:rPr>
                <w:noProof/>
                <w:lang w:eastAsia="zh-CN"/>
              </w:rPr>
            </w:pPr>
          </w:p>
        </w:tc>
        <w:tc>
          <w:tcPr>
            <w:tcW w:w="567" w:type="dxa"/>
            <w:shd w:val="solid" w:color="FFFFFF" w:fill="auto"/>
          </w:tcPr>
          <w:p w14:paraId="508BED7A" w14:textId="77777777" w:rsidR="001D2895" w:rsidRDefault="001D2895" w:rsidP="008D5A20">
            <w:pPr>
              <w:pStyle w:val="TAL"/>
              <w:rPr>
                <w:noProof/>
                <w:lang w:eastAsia="zh-CN"/>
              </w:rPr>
            </w:pPr>
          </w:p>
        </w:tc>
        <w:tc>
          <w:tcPr>
            <w:tcW w:w="4678" w:type="dxa"/>
            <w:shd w:val="solid" w:color="FFFFFF" w:fill="auto"/>
          </w:tcPr>
          <w:p w14:paraId="64F91250" w14:textId="3FA8FA02" w:rsidR="001D2895" w:rsidRDefault="001D2895" w:rsidP="008D5A20">
            <w:pPr>
              <w:pStyle w:val="TAL"/>
              <w:rPr>
                <w:noProof/>
              </w:rPr>
            </w:pPr>
            <w:r>
              <w:rPr>
                <w:rFonts w:hint="eastAsia"/>
                <w:noProof/>
                <w:lang w:eastAsia="zh-CN"/>
              </w:rPr>
              <w:t>Error Indication for SGW</w:t>
            </w:r>
          </w:p>
        </w:tc>
        <w:tc>
          <w:tcPr>
            <w:tcW w:w="850" w:type="dxa"/>
            <w:shd w:val="solid" w:color="FFFFFF" w:fill="auto"/>
          </w:tcPr>
          <w:p w14:paraId="42407A61" w14:textId="77777777" w:rsidR="001D2895" w:rsidRDefault="001D2895" w:rsidP="008D5A20">
            <w:pPr>
              <w:pStyle w:val="TAL"/>
            </w:pPr>
          </w:p>
        </w:tc>
      </w:tr>
      <w:tr w:rsidR="001D2895" w:rsidRPr="004D3578" w14:paraId="6170064C" w14:textId="77777777" w:rsidTr="00E75869">
        <w:tc>
          <w:tcPr>
            <w:tcW w:w="851" w:type="dxa"/>
            <w:shd w:val="solid" w:color="FFFFFF" w:fill="auto"/>
          </w:tcPr>
          <w:p w14:paraId="26C8D012" w14:textId="77777777" w:rsidR="001D2895" w:rsidRDefault="001D2895" w:rsidP="008D5A20">
            <w:pPr>
              <w:pStyle w:val="TAL"/>
            </w:pPr>
          </w:p>
        </w:tc>
        <w:tc>
          <w:tcPr>
            <w:tcW w:w="851" w:type="dxa"/>
            <w:shd w:val="solid" w:color="FFFFFF" w:fill="auto"/>
          </w:tcPr>
          <w:p w14:paraId="00E31D0E" w14:textId="77777777" w:rsidR="001D2895" w:rsidRDefault="001D2895" w:rsidP="008D5A20">
            <w:pPr>
              <w:pStyle w:val="TAC"/>
              <w:tabs>
                <w:tab w:val="left" w:pos="570"/>
              </w:tabs>
              <w:jc w:val="both"/>
              <w:rPr>
                <w:noProof/>
                <w:lang w:eastAsia="zh-CN"/>
              </w:rPr>
            </w:pPr>
          </w:p>
        </w:tc>
        <w:tc>
          <w:tcPr>
            <w:tcW w:w="992" w:type="dxa"/>
            <w:shd w:val="solid" w:color="FFFFFF" w:fill="auto"/>
          </w:tcPr>
          <w:p w14:paraId="23DE65C0" w14:textId="77777777" w:rsidR="001D2895" w:rsidRDefault="001D2895" w:rsidP="008D5A20">
            <w:pPr>
              <w:pStyle w:val="TAC"/>
              <w:tabs>
                <w:tab w:val="left" w:pos="570"/>
              </w:tabs>
              <w:jc w:val="both"/>
              <w:rPr>
                <w:noProof/>
                <w:lang w:eastAsia="zh-CN"/>
              </w:rPr>
            </w:pPr>
          </w:p>
        </w:tc>
        <w:tc>
          <w:tcPr>
            <w:tcW w:w="567" w:type="dxa"/>
            <w:shd w:val="solid" w:color="FFFFFF" w:fill="auto"/>
          </w:tcPr>
          <w:p w14:paraId="25F22B0E" w14:textId="77777777" w:rsidR="001D2895" w:rsidRDefault="001D2895" w:rsidP="008D5A20">
            <w:pPr>
              <w:pStyle w:val="TAL"/>
            </w:pPr>
            <w:r>
              <w:t>0146r5</w:t>
            </w:r>
          </w:p>
        </w:tc>
        <w:tc>
          <w:tcPr>
            <w:tcW w:w="425" w:type="dxa"/>
            <w:shd w:val="solid" w:color="FFFFFF" w:fill="auto"/>
          </w:tcPr>
          <w:p w14:paraId="566A6ED2" w14:textId="77777777" w:rsidR="001D2895" w:rsidRDefault="001D2895" w:rsidP="008D5A20">
            <w:pPr>
              <w:pStyle w:val="TAC"/>
              <w:tabs>
                <w:tab w:val="left" w:pos="570"/>
              </w:tabs>
              <w:jc w:val="both"/>
              <w:rPr>
                <w:noProof/>
                <w:lang w:eastAsia="zh-CN"/>
              </w:rPr>
            </w:pPr>
          </w:p>
        </w:tc>
        <w:tc>
          <w:tcPr>
            <w:tcW w:w="567" w:type="dxa"/>
            <w:shd w:val="solid" w:color="FFFFFF" w:fill="auto"/>
          </w:tcPr>
          <w:p w14:paraId="72B78BE7" w14:textId="77777777" w:rsidR="001D2895" w:rsidRDefault="001D2895" w:rsidP="008D5A20">
            <w:pPr>
              <w:pStyle w:val="TAL"/>
              <w:rPr>
                <w:noProof/>
                <w:lang w:val="en-US"/>
              </w:rPr>
            </w:pPr>
          </w:p>
        </w:tc>
        <w:tc>
          <w:tcPr>
            <w:tcW w:w="4678" w:type="dxa"/>
            <w:shd w:val="solid" w:color="FFFFFF" w:fill="auto"/>
          </w:tcPr>
          <w:p w14:paraId="4C2A4F5C" w14:textId="2322377D" w:rsidR="001D2895" w:rsidRDefault="001D2895" w:rsidP="008D5A20">
            <w:pPr>
              <w:pStyle w:val="TAL"/>
              <w:rPr>
                <w:noProof/>
              </w:rPr>
            </w:pPr>
            <w:r>
              <w:rPr>
                <w:noProof/>
                <w:lang w:val="en-US"/>
              </w:rPr>
              <w:t xml:space="preserve">PCRF </w:t>
            </w:r>
            <w:r>
              <w:rPr>
                <w:rFonts w:eastAsia="MS Mincho" w:hint="eastAsia"/>
                <w:noProof/>
                <w:lang w:val="en-US" w:eastAsia="ja-JP"/>
              </w:rPr>
              <w:t xml:space="preserve">Failure and </w:t>
            </w:r>
            <w:r>
              <w:rPr>
                <w:noProof/>
                <w:lang w:val="en-US"/>
              </w:rPr>
              <w:t>Restoration</w:t>
            </w:r>
          </w:p>
        </w:tc>
        <w:tc>
          <w:tcPr>
            <w:tcW w:w="850" w:type="dxa"/>
            <w:shd w:val="solid" w:color="FFFFFF" w:fill="auto"/>
          </w:tcPr>
          <w:p w14:paraId="0E334F25" w14:textId="77777777" w:rsidR="001D2895" w:rsidRDefault="001D2895" w:rsidP="008D5A20">
            <w:pPr>
              <w:pStyle w:val="TAL"/>
            </w:pPr>
          </w:p>
        </w:tc>
      </w:tr>
      <w:tr w:rsidR="001D2895" w:rsidRPr="004D3578" w14:paraId="78842E01" w14:textId="77777777" w:rsidTr="00E75869">
        <w:tc>
          <w:tcPr>
            <w:tcW w:w="851" w:type="dxa"/>
            <w:shd w:val="solid" w:color="FFFFFF" w:fill="auto"/>
          </w:tcPr>
          <w:p w14:paraId="21AE72DE" w14:textId="77777777" w:rsidR="001D2895" w:rsidRDefault="001D2895" w:rsidP="008D5A20">
            <w:pPr>
              <w:pStyle w:val="TAL"/>
            </w:pPr>
          </w:p>
        </w:tc>
        <w:tc>
          <w:tcPr>
            <w:tcW w:w="851" w:type="dxa"/>
            <w:shd w:val="solid" w:color="FFFFFF" w:fill="auto"/>
          </w:tcPr>
          <w:p w14:paraId="3C797FA5" w14:textId="77777777" w:rsidR="001D2895" w:rsidRDefault="001D2895" w:rsidP="008D5A20">
            <w:pPr>
              <w:pStyle w:val="TAC"/>
              <w:tabs>
                <w:tab w:val="left" w:pos="570"/>
              </w:tabs>
              <w:jc w:val="both"/>
              <w:rPr>
                <w:noProof/>
                <w:lang w:eastAsia="zh-CN"/>
              </w:rPr>
            </w:pPr>
          </w:p>
        </w:tc>
        <w:tc>
          <w:tcPr>
            <w:tcW w:w="992" w:type="dxa"/>
            <w:shd w:val="solid" w:color="FFFFFF" w:fill="auto"/>
          </w:tcPr>
          <w:p w14:paraId="1C22C458" w14:textId="77777777" w:rsidR="001D2895" w:rsidRDefault="001D2895" w:rsidP="008D5A20">
            <w:pPr>
              <w:pStyle w:val="TAC"/>
              <w:tabs>
                <w:tab w:val="left" w:pos="570"/>
              </w:tabs>
              <w:jc w:val="both"/>
              <w:rPr>
                <w:noProof/>
                <w:lang w:eastAsia="zh-CN"/>
              </w:rPr>
            </w:pPr>
          </w:p>
        </w:tc>
        <w:tc>
          <w:tcPr>
            <w:tcW w:w="567" w:type="dxa"/>
            <w:shd w:val="solid" w:color="FFFFFF" w:fill="auto"/>
          </w:tcPr>
          <w:p w14:paraId="7CD330EB" w14:textId="77777777" w:rsidR="001D2895" w:rsidRDefault="001D2895" w:rsidP="008D5A20">
            <w:pPr>
              <w:pStyle w:val="TAL"/>
            </w:pPr>
            <w:r>
              <w:t>0152r2</w:t>
            </w:r>
          </w:p>
        </w:tc>
        <w:tc>
          <w:tcPr>
            <w:tcW w:w="425" w:type="dxa"/>
            <w:shd w:val="solid" w:color="FFFFFF" w:fill="auto"/>
          </w:tcPr>
          <w:p w14:paraId="4D08961D" w14:textId="77777777" w:rsidR="001D2895" w:rsidRDefault="001D2895" w:rsidP="008D5A20">
            <w:pPr>
              <w:pStyle w:val="TAC"/>
              <w:tabs>
                <w:tab w:val="left" w:pos="570"/>
              </w:tabs>
              <w:jc w:val="both"/>
              <w:rPr>
                <w:noProof/>
                <w:lang w:eastAsia="zh-CN"/>
              </w:rPr>
            </w:pPr>
          </w:p>
        </w:tc>
        <w:tc>
          <w:tcPr>
            <w:tcW w:w="567" w:type="dxa"/>
            <w:shd w:val="solid" w:color="FFFFFF" w:fill="auto"/>
          </w:tcPr>
          <w:p w14:paraId="51401177" w14:textId="77777777" w:rsidR="001D2895" w:rsidRDefault="001D2895" w:rsidP="008D5A20">
            <w:pPr>
              <w:pStyle w:val="TAL"/>
              <w:rPr>
                <w:noProof/>
                <w:lang w:eastAsia="ja-JP"/>
              </w:rPr>
            </w:pPr>
          </w:p>
        </w:tc>
        <w:tc>
          <w:tcPr>
            <w:tcW w:w="4678" w:type="dxa"/>
            <w:shd w:val="solid" w:color="FFFFFF" w:fill="auto"/>
          </w:tcPr>
          <w:p w14:paraId="5D73C25B" w14:textId="067F006D" w:rsidR="001D2895" w:rsidRDefault="001D2895" w:rsidP="008D5A20">
            <w:pPr>
              <w:pStyle w:val="TAL"/>
              <w:rPr>
                <w:noProof/>
              </w:rPr>
            </w:pPr>
            <w:r>
              <w:rPr>
                <w:rFonts w:hint="eastAsia"/>
                <w:noProof/>
                <w:lang w:eastAsia="ja-JP"/>
              </w:rPr>
              <w:t>Handling of UE specific Error Indication over the PMIP</w:t>
            </w:r>
          </w:p>
        </w:tc>
        <w:tc>
          <w:tcPr>
            <w:tcW w:w="850" w:type="dxa"/>
            <w:shd w:val="solid" w:color="FFFFFF" w:fill="auto"/>
          </w:tcPr>
          <w:p w14:paraId="3CF40582" w14:textId="77777777" w:rsidR="001D2895" w:rsidRDefault="001D2895" w:rsidP="008D5A20">
            <w:pPr>
              <w:pStyle w:val="TAL"/>
            </w:pPr>
          </w:p>
        </w:tc>
      </w:tr>
      <w:tr w:rsidR="001D2895" w:rsidRPr="004D3578" w14:paraId="0D8779F8" w14:textId="77777777" w:rsidTr="00E75869">
        <w:tc>
          <w:tcPr>
            <w:tcW w:w="851" w:type="dxa"/>
            <w:shd w:val="solid" w:color="FFFFFF" w:fill="auto"/>
          </w:tcPr>
          <w:p w14:paraId="01E5DE25" w14:textId="77777777" w:rsidR="001D2895" w:rsidRDefault="001D2895" w:rsidP="008D5A20">
            <w:pPr>
              <w:pStyle w:val="TAL"/>
            </w:pPr>
          </w:p>
        </w:tc>
        <w:tc>
          <w:tcPr>
            <w:tcW w:w="851" w:type="dxa"/>
            <w:shd w:val="solid" w:color="FFFFFF" w:fill="auto"/>
          </w:tcPr>
          <w:p w14:paraId="6A87D5A1" w14:textId="77777777" w:rsidR="001D2895" w:rsidRDefault="001D2895" w:rsidP="008D5A20">
            <w:pPr>
              <w:pStyle w:val="TAC"/>
              <w:tabs>
                <w:tab w:val="left" w:pos="570"/>
              </w:tabs>
              <w:jc w:val="both"/>
              <w:rPr>
                <w:noProof/>
                <w:lang w:eastAsia="zh-CN"/>
              </w:rPr>
            </w:pPr>
          </w:p>
        </w:tc>
        <w:tc>
          <w:tcPr>
            <w:tcW w:w="992" w:type="dxa"/>
            <w:shd w:val="solid" w:color="FFFFFF" w:fill="auto"/>
          </w:tcPr>
          <w:p w14:paraId="781B776D" w14:textId="77777777" w:rsidR="001D2895" w:rsidRDefault="001D2895" w:rsidP="008D5A20">
            <w:pPr>
              <w:pStyle w:val="TAC"/>
              <w:tabs>
                <w:tab w:val="left" w:pos="570"/>
              </w:tabs>
              <w:jc w:val="both"/>
              <w:rPr>
                <w:noProof/>
                <w:lang w:eastAsia="zh-CN"/>
              </w:rPr>
            </w:pPr>
          </w:p>
        </w:tc>
        <w:tc>
          <w:tcPr>
            <w:tcW w:w="567" w:type="dxa"/>
            <w:shd w:val="solid" w:color="FFFFFF" w:fill="auto"/>
          </w:tcPr>
          <w:p w14:paraId="50C17DB1" w14:textId="77777777" w:rsidR="001D2895" w:rsidRDefault="001D2895" w:rsidP="008D5A20">
            <w:pPr>
              <w:pStyle w:val="TAL"/>
            </w:pPr>
            <w:r>
              <w:t>0156r5</w:t>
            </w:r>
          </w:p>
        </w:tc>
        <w:tc>
          <w:tcPr>
            <w:tcW w:w="425" w:type="dxa"/>
            <w:shd w:val="solid" w:color="FFFFFF" w:fill="auto"/>
          </w:tcPr>
          <w:p w14:paraId="29FFDB20" w14:textId="77777777" w:rsidR="001D2895" w:rsidRDefault="001D2895" w:rsidP="008D5A20">
            <w:pPr>
              <w:pStyle w:val="TAC"/>
              <w:tabs>
                <w:tab w:val="left" w:pos="570"/>
              </w:tabs>
              <w:jc w:val="both"/>
              <w:rPr>
                <w:noProof/>
                <w:lang w:eastAsia="zh-CN"/>
              </w:rPr>
            </w:pPr>
          </w:p>
        </w:tc>
        <w:tc>
          <w:tcPr>
            <w:tcW w:w="567" w:type="dxa"/>
            <w:shd w:val="solid" w:color="FFFFFF" w:fill="auto"/>
          </w:tcPr>
          <w:p w14:paraId="4ACA078C" w14:textId="77777777" w:rsidR="001D2895" w:rsidRDefault="001D2895" w:rsidP="008D5A20">
            <w:pPr>
              <w:pStyle w:val="TAL"/>
              <w:rPr>
                <w:noProof/>
                <w:lang w:eastAsia="zh-CN"/>
              </w:rPr>
            </w:pPr>
          </w:p>
        </w:tc>
        <w:tc>
          <w:tcPr>
            <w:tcW w:w="4678" w:type="dxa"/>
            <w:shd w:val="solid" w:color="FFFFFF" w:fill="auto"/>
          </w:tcPr>
          <w:p w14:paraId="57861CB6" w14:textId="21EAE118" w:rsidR="001D2895" w:rsidRDefault="001D2895" w:rsidP="008D5A20">
            <w:pPr>
              <w:pStyle w:val="TAL"/>
              <w:rPr>
                <w:noProof/>
              </w:rPr>
            </w:pPr>
            <w:r>
              <w:rPr>
                <w:rFonts w:hint="eastAsia"/>
                <w:noProof/>
                <w:lang w:eastAsia="zh-CN"/>
              </w:rPr>
              <w:t>MME</w:t>
            </w:r>
            <w:r>
              <w:rPr>
                <w:noProof/>
                <w:lang w:eastAsia="zh-CN"/>
              </w:rPr>
              <w:t>/SGSN</w:t>
            </w:r>
            <w:r>
              <w:rPr>
                <w:rFonts w:hint="eastAsia"/>
                <w:noProof/>
                <w:lang w:eastAsia="zh-CN"/>
              </w:rPr>
              <w:t xml:space="preserve"> restart and restoration procedure</w:t>
            </w:r>
          </w:p>
        </w:tc>
        <w:tc>
          <w:tcPr>
            <w:tcW w:w="850" w:type="dxa"/>
            <w:shd w:val="solid" w:color="FFFFFF" w:fill="auto"/>
          </w:tcPr>
          <w:p w14:paraId="4F0853E6" w14:textId="77777777" w:rsidR="001D2895" w:rsidRDefault="001D2895" w:rsidP="008D5A20">
            <w:pPr>
              <w:pStyle w:val="TAL"/>
            </w:pPr>
          </w:p>
        </w:tc>
      </w:tr>
      <w:tr w:rsidR="001D2895" w:rsidRPr="004D3578" w14:paraId="41D4F797" w14:textId="77777777" w:rsidTr="00E75869">
        <w:tc>
          <w:tcPr>
            <w:tcW w:w="851" w:type="dxa"/>
            <w:shd w:val="solid" w:color="FFFFFF" w:fill="auto"/>
          </w:tcPr>
          <w:p w14:paraId="215EE9A6" w14:textId="77777777" w:rsidR="001D2895" w:rsidRDefault="001D2895" w:rsidP="008D5A20">
            <w:pPr>
              <w:pStyle w:val="TAL"/>
            </w:pPr>
            <w:r>
              <w:t>CT#52</w:t>
            </w:r>
          </w:p>
        </w:tc>
        <w:tc>
          <w:tcPr>
            <w:tcW w:w="851" w:type="dxa"/>
            <w:shd w:val="solid" w:color="FFFFFF" w:fill="auto"/>
          </w:tcPr>
          <w:p w14:paraId="513654E1" w14:textId="77777777" w:rsidR="001D2895" w:rsidRDefault="001D2895" w:rsidP="008D5A20">
            <w:pPr>
              <w:pStyle w:val="TAC"/>
              <w:tabs>
                <w:tab w:val="left" w:pos="570"/>
              </w:tabs>
              <w:jc w:val="both"/>
              <w:rPr>
                <w:noProof/>
                <w:lang w:eastAsia="zh-CN"/>
              </w:rPr>
            </w:pPr>
          </w:p>
        </w:tc>
        <w:tc>
          <w:tcPr>
            <w:tcW w:w="992" w:type="dxa"/>
            <w:shd w:val="solid" w:color="FFFFFF" w:fill="auto"/>
          </w:tcPr>
          <w:p w14:paraId="2C6311D5" w14:textId="77777777" w:rsidR="001D2895" w:rsidRDefault="001D2895" w:rsidP="008D5A20">
            <w:pPr>
              <w:pStyle w:val="TAC"/>
              <w:tabs>
                <w:tab w:val="left" w:pos="570"/>
              </w:tabs>
              <w:jc w:val="both"/>
              <w:rPr>
                <w:noProof/>
                <w:lang w:eastAsia="zh-CN"/>
              </w:rPr>
            </w:pPr>
          </w:p>
        </w:tc>
        <w:tc>
          <w:tcPr>
            <w:tcW w:w="567" w:type="dxa"/>
            <w:shd w:val="solid" w:color="FFFFFF" w:fill="auto"/>
          </w:tcPr>
          <w:p w14:paraId="6FAFE6E7" w14:textId="77777777" w:rsidR="001D2895" w:rsidRDefault="001D2895" w:rsidP="008D5A20">
            <w:pPr>
              <w:pStyle w:val="TAL"/>
            </w:pPr>
            <w:r>
              <w:t>0166r2</w:t>
            </w:r>
          </w:p>
        </w:tc>
        <w:tc>
          <w:tcPr>
            <w:tcW w:w="425" w:type="dxa"/>
            <w:shd w:val="solid" w:color="FFFFFF" w:fill="auto"/>
          </w:tcPr>
          <w:p w14:paraId="4A3A138B" w14:textId="77777777" w:rsidR="001D2895" w:rsidRDefault="001D2895" w:rsidP="008D5A20">
            <w:pPr>
              <w:pStyle w:val="TAC"/>
              <w:tabs>
                <w:tab w:val="left" w:pos="570"/>
              </w:tabs>
              <w:jc w:val="both"/>
              <w:rPr>
                <w:noProof/>
                <w:lang w:eastAsia="zh-CN"/>
              </w:rPr>
            </w:pPr>
          </w:p>
        </w:tc>
        <w:tc>
          <w:tcPr>
            <w:tcW w:w="567" w:type="dxa"/>
            <w:shd w:val="solid" w:color="FFFFFF" w:fill="auto"/>
          </w:tcPr>
          <w:p w14:paraId="1380958A" w14:textId="77777777" w:rsidR="001D2895" w:rsidRDefault="001D2895" w:rsidP="008D5A20">
            <w:pPr>
              <w:pStyle w:val="TAL"/>
              <w:rPr>
                <w:noProof/>
              </w:rPr>
            </w:pPr>
          </w:p>
        </w:tc>
        <w:tc>
          <w:tcPr>
            <w:tcW w:w="4678" w:type="dxa"/>
            <w:shd w:val="solid" w:color="FFFFFF" w:fill="auto"/>
          </w:tcPr>
          <w:p w14:paraId="310C9D6E" w14:textId="439057AE" w:rsidR="001D2895" w:rsidRDefault="001D2895" w:rsidP="008D5A20">
            <w:pPr>
              <w:pStyle w:val="TAL"/>
              <w:rPr>
                <w:noProof/>
                <w:lang w:eastAsia="zh-CN"/>
              </w:rPr>
            </w:pPr>
            <w:r>
              <w:rPr>
                <w:noProof/>
              </w:rPr>
              <w:t>SGW behavior when it receives GTP error indication from S4-SGSN</w:t>
            </w:r>
          </w:p>
        </w:tc>
        <w:tc>
          <w:tcPr>
            <w:tcW w:w="850" w:type="dxa"/>
            <w:shd w:val="solid" w:color="FFFFFF" w:fill="auto"/>
          </w:tcPr>
          <w:p w14:paraId="4C0047F2" w14:textId="77777777" w:rsidR="001D2895" w:rsidRDefault="001D2895" w:rsidP="008D5A20">
            <w:pPr>
              <w:pStyle w:val="TAL"/>
            </w:pPr>
            <w:r>
              <w:t>10.4.0</w:t>
            </w:r>
          </w:p>
        </w:tc>
      </w:tr>
      <w:tr w:rsidR="001D2895" w:rsidRPr="004D3578" w14:paraId="28886883" w14:textId="77777777" w:rsidTr="00E75869">
        <w:tc>
          <w:tcPr>
            <w:tcW w:w="851" w:type="dxa"/>
            <w:shd w:val="solid" w:color="FFFFFF" w:fill="auto"/>
          </w:tcPr>
          <w:p w14:paraId="222B2C2E" w14:textId="77777777" w:rsidR="001D2895" w:rsidRDefault="001D2895" w:rsidP="008D5A20">
            <w:pPr>
              <w:pStyle w:val="TAL"/>
            </w:pPr>
          </w:p>
        </w:tc>
        <w:tc>
          <w:tcPr>
            <w:tcW w:w="851" w:type="dxa"/>
            <w:shd w:val="solid" w:color="FFFFFF" w:fill="auto"/>
          </w:tcPr>
          <w:p w14:paraId="6D4AAFC2" w14:textId="77777777" w:rsidR="001D2895" w:rsidRDefault="001D2895" w:rsidP="008D5A20">
            <w:pPr>
              <w:pStyle w:val="TAC"/>
              <w:tabs>
                <w:tab w:val="left" w:pos="570"/>
              </w:tabs>
              <w:jc w:val="both"/>
              <w:rPr>
                <w:noProof/>
                <w:lang w:eastAsia="zh-CN"/>
              </w:rPr>
            </w:pPr>
          </w:p>
        </w:tc>
        <w:tc>
          <w:tcPr>
            <w:tcW w:w="992" w:type="dxa"/>
            <w:shd w:val="solid" w:color="FFFFFF" w:fill="auto"/>
          </w:tcPr>
          <w:p w14:paraId="65459784" w14:textId="77777777" w:rsidR="001D2895" w:rsidRDefault="001D2895" w:rsidP="008D5A20">
            <w:pPr>
              <w:pStyle w:val="TAC"/>
              <w:tabs>
                <w:tab w:val="left" w:pos="570"/>
              </w:tabs>
              <w:jc w:val="both"/>
              <w:rPr>
                <w:noProof/>
                <w:lang w:eastAsia="zh-CN"/>
              </w:rPr>
            </w:pPr>
          </w:p>
        </w:tc>
        <w:tc>
          <w:tcPr>
            <w:tcW w:w="567" w:type="dxa"/>
            <w:shd w:val="solid" w:color="FFFFFF" w:fill="auto"/>
          </w:tcPr>
          <w:p w14:paraId="39D28E7A" w14:textId="77777777" w:rsidR="001D2895" w:rsidRDefault="001D2895" w:rsidP="008D5A20">
            <w:pPr>
              <w:pStyle w:val="TAL"/>
            </w:pPr>
            <w:r>
              <w:t>0160r1</w:t>
            </w:r>
          </w:p>
        </w:tc>
        <w:tc>
          <w:tcPr>
            <w:tcW w:w="425" w:type="dxa"/>
            <w:shd w:val="solid" w:color="FFFFFF" w:fill="auto"/>
          </w:tcPr>
          <w:p w14:paraId="5DB0AAE5" w14:textId="77777777" w:rsidR="001D2895" w:rsidRDefault="001D2895" w:rsidP="008D5A20">
            <w:pPr>
              <w:pStyle w:val="TAC"/>
              <w:tabs>
                <w:tab w:val="left" w:pos="570"/>
              </w:tabs>
              <w:jc w:val="both"/>
              <w:rPr>
                <w:noProof/>
                <w:lang w:eastAsia="zh-CN"/>
              </w:rPr>
            </w:pPr>
          </w:p>
        </w:tc>
        <w:tc>
          <w:tcPr>
            <w:tcW w:w="567" w:type="dxa"/>
            <w:shd w:val="solid" w:color="FFFFFF" w:fill="auto"/>
          </w:tcPr>
          <w:p w14:paraId="56666C66" w14:textId="77777777" w:rsidR="001D2895" w:rsidRDefault="001D2895" w:rsidP="008D5A20">
            <w:pPr>
              <w:pStyle w:val="TAL"/>
            </w:pPr>
          </w:p>
        </w:tc>
        <w:tc>
          <w:tcPr>
            <w:tcW w:w="4678" w:type="dxa"/>
            <w:shd w:val="solid" w:color="FFFFFF" w:fill="auto"/>
          </w:tcPr>
          <w:p w14:paraId="5D990575" w14:textId="46F5951E" w:rsidR="001D2895" w:rsidRDefault="001D2895" w:rsidP="008D5A20">
            <w:pPr>
              <w:pStyle w:val="TAL"/>
              <w:rPr>
                <w:noProof/>
                <w:lang w:eastAsia="zh-CN"/>
              </w:rPr>
            </w:pPr>
            <w:r>
              <w:rPr>
                <w:rFonts w:hint="eastAsia"/>
              </w:rPr>
              <w:t xml:space="preserve">Fix wrong statement for the IMSI page in </w:t>
            </w:r>
            <w:r>
              <w:t>the</w:t>
            </w:r>
            <w:r>
              <w:rPr>
                <w:rFonts w:hint="eastAsia"/>
              </w:rPr>
              <w:t xml:space="preserve"> </w:t>
            </w:r>
            <w:r w:rsidRPr="00BB4206">
              <w:t>Network triggered service restoration procedure</w:t>
            </w:r>
          </w:p>
        </w:tc>
        <w:tc>
          <w:tcPr>
            <w:tcW w:w="850" w:type="dxa"/>
            <w:shd w:val="solid" w:color="FFFFFF" w:fill="auto"/>
          </w:tcPr>
          <w:p w14:paraId="5273336B" w14:textId="77777777" w:rsidR="001D2895" w:rsidRDefault="001D2895" w:rsidP="008D5A20">
            <w:pPr>
              <w:pStyle w:val="TAL"/>
            </w:pPr>
          </w:p>
        </w:tc>
      </w:tr>
      <w:tr w:rsidR="001D2895" w:rsidRPr="004D3578" w14:paraId="497E731F" w14:textId="77777777" w:rsidTr="00E75869">
        <w:tc>
          <w:tcPr>
            <w:tcW w:w="851" w:type="dxa"/>
            <w:shd w:val="solid" w:color="FFFFFF" w:fill="auto"/>
          </w:tcPr>
          <w:p w14:paraId="141E3EDC" w14:textId="77777777" w:rsidR="001D2895" w:rsidRDefault="001D2895" w:rsidP="008D5A20">
            <w:pPr>
              <w:pStyle w:val="TAL"/>
            </w:pPr>
          </w:p>
        </w:tc>
        <w:tc>
          <w:tcPr>
            <w:tcW w:w="851" w:type="dxa"/>
            <w:shd w:val="solid" w:color="FFFFFF" w:fill="auto"/>
          </w:tcPr>
          <w:p w14:paraId="675E4C85" w14:textId="77777777" w:rsidR="001D2895" w:rsidRDefault="001D2895" w:rsidP="008D5A20">
            <w:pPr>
              <w:pStyle w:val="TAC"/>
              <w:tabs>
                <w:tab w:val="left" w:pos="570"/>
              </w:tabs>
              <w:jc w:val="both"/>
              <w:rPr>
                <w:noProof/>
                <w:lang w:eastAsia="zh-CN"/>
              </w:rPr>
            </w:pPr>
          </w:p>
        </w:tc>
        <w:tc>
          <w:tcPr>
            <w:tcW w:w="992" w:type="dxa"/>
            <w:shd w:val="solid" w:color="FFFFFF" w:fill="auto"/>
          </w:tcPr>
          <w:p w14:paraId="27AA78EA" w14:textId="77777777" w:rsidR="001D2895" w:rsidRDefault="001D2895" w:rsidP="008D5A20">
            <w:pPr>
              <w:pStyle w:val="TAC"/>
              <w:tabs>
                <w:tab w:val="left" w:pos="570"/>
              </w:tabs>
              <w:jc w:val="both"/>
              <w:rPr>
                <w:noProof/>
                <w:lang w:eastAsia="zh-CN"/>
              </w:rPr>
            </w:pPr>
          </w:p>
        </w:tc>
        <w:tc>
          <w:tcPr>
            <w:tcW w:w="567" w:type="dxa"/>
            <w:shd w:val="solid" w:color="FFFFFF" w:fill="auto"/>
          </w:tcPr>
          <w:p w14:paraId="51ED6061" w14:textId="77777777" w:rsidR="001D2895" w:rsidRDefault="001D2895" w:rsidP="008D5A20">
            <w:pPr>
              <w:pStyle w:val="TAL"/>
            </w:pPr>
            <w:r>
              <w:t>0164r2</w:t>
            </w:r>
          </w:p>
        </w:tc>
        <w:tc>
          <w:tcPr>
            <w:tcW w:w="425" w:type="dxa"/>
            <w:shd w:val="solid" w:color="FFFFFF" w:fill="auto"/>
          </w:tcPr>
          <w:p w14:paraId="1A974BFF" w14:textId="77777777" w:rsidR="001D2895" w:rsidRDefault="001D2895" w:rsidP="008D5A20">
            <w:pPr>
              <w:pStyle w:val="TAC"/>
              <w:tabs>
                <w:tab w:val="left" w:pos="570"/>
              </w:tabs>
              <w:jc w:val="both"/>
              <w:rPr>
                <w:noProof/>
                <w:lang w:eastAsia="zh-CN"/>
              </w:rPr>
            </w:pPr>
          </w:p>
        </w:tc>
        <w:tc>
          <w:tcPr>
            <w:tcW w:w="567" w:type="dxa"/>
            <w:shd w:val="solid" w:color="FFFFFF" w:fill="auto"/>
          </w:tcPr>
          <w:p w14:paraId="2C380ABB" w14:textId="77777777" w:rsidR="001D2895" w:rsidRPr="00A27961" w:rsidRDefault="001D2895" w:rsidP="008D5A20">
            <w:pPr>
              <w:pStyle w:val="TAL"/>
              <w:rPr>
                <w:noProof/>
                <w:lang w:eastAsia="zh-CN"/>
              </w:rPr>
            </w:pPr>
          </w:p>
        </w:tc>
        <w:tc>
          <w:tcPr>
            <w:tcW w:w="4678" w:type="dxa"/>
            <w:shd w:val="solid" w:color="FFFFFF" w:fill="auto"/>
          </w:tcPr>
          <w:p w14:paraId="394B388C" w14:textId="3259705A" w:rsidR="001D2895" w:rsidRDefault="001D2895" w:rsidP="008D5A20">
            <w:pPr>
              <w:pStyle w:val="TAL"/>
              <w:rPr>
                <w:noProof/>
                <w:lang w:eastAsia="zh-CN"/>
              </w:rPr>
            </w:pPr>
            <w:r w:rsidRPr="00A27961">
              <w:rPr>
                <w:noProof/>
                <w:lang w:eastAsia="zh-CN"/>
              </w:rPr>
              <w:t>Clarification on Network triggered service restoration procedure</w:t>
            </w:r>
          </w:p>
        </w:tc>
        <w:tc>
          <w:tcPr>
            <w:tcW w:w="850" w:type="dxa"/>
            <w:shd w:val="solid" w:color="FFFFFF" w:fill="auto"/>
          </w:tcPr>
          <w:p w14:paraId="15C53492" w14:textId="77777777" w:rsidR="001D2895" w:rsidRDefault="001D2895" w:rsidP="008D5A20">
            <w:pPr>
              <w:pStyle w:val="TAL"/>
            </w:pPr>
          </w:p>
        </w:tc>
      </w:tr>
      <w:tr w:rsidR="001D2895" w:rsidRPr="004D3578" w14:paraId="64074DFF" w14:textId="77777777" w:rsidTr="00E75869">
        <w:tc>
          <w:tcPr>
            <w:tcW w:w="851" w:type="dxa"/>
            <w:shd w:val="solid" w:color="FFFFFF" w:fill="auto"/>
          </w:tcPr>
          <w:p w14:paraId="13133AF1" w14:textId="77777777" w:rsidR="001D2895" w:rsidRDefault="001D2895" w:rsidP="008D5A20">
            <w:pPr>
              <w:pStyle w:val="TAL"/>
            </w:pPr>
          </w:p>
        </w:tc>
        <w:tc>
          <w:tcPr>
            <w:tcW w:w="851" w:type="dxa"/>
            <w:shd w:val="solid" w:color="FFFFFF" w:fill="auto"/>
          </w:tcPr>
          <w:p w14:paraId="63C8D863" w14:textId="77777777" w:rsidR="001D2895" w:rsidRDefault="001D2895" w:rsidP="008D5A20">
            <w:pPr>
              <w:pStyle w:val="TAC"/>
              <w:tabs>
                <w:tab w:val="left" w:pos="570"/>
              </w:tabs>
              <w:jc w:val="both"/>
              <w:rPr>
                <w:noProof/>
                <w:lang w:eastAsia="zh-CN"/>
              </w:rPr>
            </w:pPr>
          </w:p>
        </w:tc>
        <w:tc>
          <w:tcPr>
            <w:tcW w:w="992" w:type="dxa"/>
            <w:shd w:val="solid" w:color="FFFFFF" w:fill="auto"/>
          </w:tcPr>
          <w:p w14:paraId="2B222795" w14:textId="77777777" w:rsidR="001D2895" w:rsidRDefault="001D2895" w:rsidP="008D5A20">
            <w:pPr>
              <w:pStyle w:val="TAC"/>
              <w:tabs>
                <w:tab w:val="left" w:pos="570"/>
              </w:tabs>
              <w:jc w:val="both"/>
              <w:rPr>
                <w:noProof/>
                <w:lang w:eastAsia="zh-CN"/>
              </w:rPr>
            </w:pPr>
          </w:p>
        </w:tc>
        <w:tc>
          <w:tcPr>
            <w:tcW w:w="567" w:type="dxa"/>
            <w:shd w:val="solid" w:color="FFFFFF" w:fill="auto"/>
          </w:tcPr>
          <w:p w14:paraId="58553BE5" w14:textId="77777777" w:rsidR="001D2895" w:rsidRDefault="001D2895" w:rsidP="008D5A20">
            <w:pPr>
              <w:pStyle w:val="TAL"/>
            </w:pPr>
            <w:r>
              <w:t>0167r2</w:t>
            </w:r>
          </w:p>
        </w:tc>
        <w:tc>
          <w:tcPr>
            <w:tcW w:w="425" w:type="dxa"/>
            <w:shd w:val="solid" w:color="FFFFFF" w:fill="auto"/>
          </w:tcPr>
          <w:p w14:paraId="58E7A5F1" w14:textId="77777777" w:rsidR="001D2895" w:rsidRDefault="001D2895" w:rsidP="008D5A20">
            <w:pPr>
              <w:pStyle w:val="TAC"/>
              <w:tabs>
                <w:tab w:val="left" w:pos="570"/>
              </w:tabs>
              <w:jc w:val="both"/>
              <w:rPr>
                <w:noProof/>
                <w:lang w:eastAsia="zh-CN"/>
              </w:rPr>
            </w:pPr>
          </w:p>
        </w:tc>
        <w:tc>
          <w:tcPr>
            <w:tcW w:w="567" w:type="dxa"/>
            <w:shd w:val="solid" w:color="FFFFFF" w:fill="auto"/>
          </w:tcPr>
          <w:p w14:paraId="1742FD52" w14:textId="77777777" w:rsidR="001D2895" w:rsidRDefault="001D2895" w:rsidP="008D5A20">
            <w:pPr>
              <w:pStyle w:val="TAL"/>
              <w:rPr>
                <w:noProof/>
                <w:lang w:eastAsia="ja-JP"/>
              </w:rPr>
            </w:pPr>
          </w:p>
        </w:tc>
        <w:tc>
          <w:tcPr>
            <w:tcW w:w="4678" w:type="dxa"/>
            <w:shd w:val="solid" w:color="FFFFFF" w:fill="auto"/>
          </w:tcPr>
          <w:p w14:paraId="49D60204" w14:textId="7D008032" w:rsidR="001D2895" w:rsidRDefault="001D2895" w:rsidP="008D5A20">
            <w:pPr>
              <w:pStyle w:val="TAL"/>
              <w:rPr>
                <w:noProof/>
                <w:lang w:eastAsia="zh-CN"/>
              </w:rPr>
            </w:pPr>
            <w:r>
              <w:rPr>
                <w:rFonts w:hint="eastAsia"/>
                <w:noProof/>
                <w:lang w:eastAsia="ja-JP"/>
              </w:rPr>
              <w:t>Gateway Control and QoS Policy Rules Provision Procedure handling at SGW</w:t>
            </w:r>
          </w:p>
        </w:tc>
        <w:tc>
          <w:tcPr>
            <w:tcW w:w="850" w:type="dxa"/>
            <w:shd w:val="solid" w:color="FFFFFF" w:fill="auto"/>
          </w:tcPr>
          <w:p w14:paraId="321829C6" w14:textId="77777777" w:rsidR="001D2895" w:rsidRDefault="001D2895" w:rsidP="008D5A20">
            <w:pPr>
              <w:pStyle w:val="TAL"/>
            </w:pPr>
          </w:p>
        </w:tc>
      </w:tr>
      <w:tr w:rsidR="001D2895" w:rsidRPr="004D3578" w14:paraId="06EF6FF5" w14:textId="77777777" w:rsidTr="00E75869">
        <w:tc>
          <w:tcPr>
            <w:tcW w:w="851" w:type="dxa"/>
            <w:shd w:val="solid" w:color="FFFFFF" w:fill="auto"/>
          </w:tcPr>
          <w:p w14:paraId="07480AE7" w14:textId="77777777" w:rsidR="001D2895" w:rsidRDefault="001D2895" w:rsidP="008D5A20">
            <w:pPr>
              <w:pStyle w:val="TAL"/>
            </w:pPr>
          </w:p>
        </w:tc>
        <w:tc>
          <w:tcPr>
            <w:tcW w:w="851" w:type="dxa"/>
            <w:shd w:val="solid" w:color="FFFFFF" w:fill="auto"/>
          </w:tcPr>
          <w:p w14:paraId="71D6FC88" w14:textId="77777777" w:rsidR="001D2895" w:rsidRDefault="001D2895" w:rsidP="008D5A20">
            <w:pPr>
              <w:pStyle w:val="TAC"/>
              <w:tabs>
                <w:tab w:val="left" w:pos="570"/>
              </w:tabs>
              <w:jc w:val="both"/>
              <w:rPr>
                <w:noProof/>
                <w:lang w:eastAsia="zh-CN"/>
              </w:rPr>
            </w:pPr>
          </w:p>
        </w:tc>
        <w:tc>
          <w:tcPr>
            <w:tcW w:w="992" w:type="dxa"/>
            <w:shd w:val="solid" w:color="FFFFFF" w:fill="auto"/>
          </w:tcPr>
          <w:p w14:paraId="5FA2EB95" w14:textId="77777777" w:rsidR="001D2895" w:rsidRDefault="001D2895" w:rsidP="008D5A20">
            <w:pPr>
              <w:pStyle w:val="TAC"/>
              <w:tabs>
                <w:tab w:val="left" w:pos="570"/>
              </w:tabs>
              <w:jc w:val="both"/>
              <w:rPr>
                <w:noProof/>
                <w:lang w:eastAsia="zh-CN"/>
              </w:rPr>
            </w:pPr>
          </w:p>
        </w:tc>
        <w:tc>
          <w:tcPr>
            <w:tcW w:w="567" w:type="dxa"/>
            <w:shd w:val="solid" w:color="FFFFFF" w:fill="auto"/>
          </w:tcPr>
          <w:p w14:paraId="0834AED7" w14:textId="77777777" w:rsidR="001D2895" w:rsidRDefault="001D2895" w:rsidP="008D5A20">
            <w:pPr>
              <w:pStyle w:val="TAL"/>
            </w:pPr>
            <w:r>
              <w:t>0161r1</w:t>
            </w:r>
          </w:p>
        </w:tc>
        <w:tc>
          <w:tcPr>
            <w:tcW w:w="425" w:type="dxa"/>
            <w:shd w:val="solid" w:color="FFFFFF" w:fill="auto"/>
          </w:tcPr>
          <w:p w14:paraId="68241D4F" w14:textId="77777777" w:rsidR="001D2895" w:rsidRDefault="001D2895" w:rsidP="008D5A20">
            <w:pPr>
              <w:pStyle w:val="TAC"/>
              <w:tabs>
                <w:tab w:val="left" w:pos="570"/>
              </w:tabs>
              <w:jc w:val="both"/>
              <w:rPr>
                <w:noProof/>
                <w:lang w:eastAsia="zh-CN"/>
              </w:rPr>
            </w:pPr>
          </w:p>
        </w:tc>
        <w:tc>
          <w:tcPr>
            <w:tcW w:w="567" w:type="dxa"/>
            <w:shd w:val="solid" w:color="FFFFFF" w:fill="auto"/>
          </w:tcPr>
          <w:p w14:paraId="2584C015" w14:textId="77777777" w:rsidR="001D2895" w:rsidRPr="00E57998" w:rsidRDefault="001D2895" w:rsidP="008D5A20">
            <w:pPr>
              <w:pStyle w:val="TAL"/>
              <w:rPr>
                <w:noProof/>
                <w:lang w:eastAsia="ja-JP"/>
              </w:rPr>
            </w:pPr>
          </w:p>
        </w:tc>
        <w:tc>
          <w:tcPr>
            <w:tcW w:w="4678" w:type="dxa"/>
            <w:shd w:val="solid" w:color="FFFFFF" w:fill="auto"/>
          </w:tcPr>
          <w:p w14:paraId="4C854A2C" w14:textId="7FFCEFB4" w:rsidR="001D2895" w:rsidRDefault="001D2895" w:rsidP="008D5A20">
            <w:pPr>
              <w:pStyle w:val="TAL"/>
              <w:rPr>
                <w:noProof/>
                <w:lang w:eastAsia="ja-JP"/>
              </w:rPr>
            </w:pPr>
            <w:r w:rsidRPr="00E57998">
              <w:rPr>
                <w:noProof/>
                <w:lang w:eastAsia="ja-JP"/>
              </w:rPr>
              <w:t>Moving PCRF Restoration text under appropriate heading</w:t>
            </w:r>
          </w:p>
        </w:tc>
        <w:tc>
          <w:tcPr>
            <w:tcW w:w="850" w:type="dxa"/>
            <w:shd w:val="solid" w:color="FFFFFF" w:fill="auto"/>
          </w:tcPr>
          <w:p w14:paraId="307B5818" w14:textId="77777777" w:rsidR="001D2895" w:rsidRDefault="001D2895" w:rsidP="008D5A20">
            <w:pPr>
              <w:pStyle w:val="TAL"/>
            </w:pPr>
          </w:p>
        </w:tc>
      </w:tr>
      <w:tr w:rsidR="001D2895" w:rsidRPr="004D3578" w14:paraId="74EFCBE4" w14:textId="77777777" w:rsidTr="00E75869">
        <w:tc>
          <w:tcPr>
            <w:tcW w:w="851" w:type="dxa"/>
            <w:shd w:val="solid" w:color="FFFFFF" w:fill="auto"/>
          </w:tcPr>
          <w:p w14:paraId="2AA6B850" w14:textId="77777777" w:rsidR="001D2895" w:rsidRDefault="001D2895" w:rsidP="008D5A20">
            <w:pPr>
              <w:pStyle w:val="TAL"/>
            </w:pPr>
          </w:p>
        </w:tc>
        <w:tc>
          <w:tcPr>
            <w:tcW w:w="851" w:type="dxa"/>
            <w:shd w:val="solid" w:color="FFFFFF" w:fill="auto"/>
          </w:tcPr>
          <w:p w14:paraId="58F99247" w14:textId="77777777" w:rsidR="001D2895" w:rsidRDefault="001D2895" w:rsidP="008D5A20">
            <w:pPr>
              <w:pStyle w:val="TAC"/>
              <w:tabs>
                <w:tab w:val="left" w:pos="570"/>
              </w:tabs>
              <w:jc w:val="both"/>
              <w:rPr>
                <w:noProof/>
                <w:lang w:eastAsia="zh-CN"/>
              </w:rPr>
            </w:pPr>
          </w:p>
        </w:tc>
        <w:tc>
          <w:tcPr>
            <w:tcW w:w="992" w:type="dxa"/>
            <w:shd w:val="solid" w:color="FFFFFF" w:fill="auto"/>
          </w:tcPr>
          <w:p w14:paraId="796D96FD" w14:textId="77777777" w:rsidR="001D2895" w:rsidRDefault="001D2895" w:rsidP="008D5A20">
            <w:pPr>
              <w:pStyle w:val="TAC"/>
              <w:tabs>
                <w:tab w:val="left" w:pos="570"/>
              </w:tabs>
              <w:jc w:val="both"/>
              <w:rPr>
                <w:noProof/>
                <w:lang w:eastAsia="zh-CN"/>
              </w:rPr>
            </w:pPr>
          </w:p>
        </w:tc>
        <w:tc>
          <w:tcPr>
            <w:tcW w:w="567" w:type="dxa"/>
            <w:shd w:val="solid" w:color="FFFFFF" w:fill="auto"/>
          </w:tcPr>
          <w:p w14:paraId="7C466902" w14:textId="77777777" w:rsidR="001D2895" w:rsidRDefault="001D2895" w:rsidP="008D5A20">
            <w:pPr>
              <w:pStyle w:val="TAL"/>
            </w:pPr>
            <w:r>
              <w:t>0162</w:t>
            </w:r>
          </w:p>
        </w:tc>
        <w:tc>
          <w:tcPr>
            <w:tcW w:w="425" w:type="dxa"/>
            <w:shd w:val="solid" w:color="FFFFFF" w:fill="auto"/>
          </w:tcPr>
          <w:p w14:paraId="343770BB" w14:textId="77777777" w:rsidR="001D2895" w:rsidRDefault="001D2895" w:rsidP="008D5A20">
            <w:pPr>
              <w:pStyle w:val="TAC"/>
              <w:tabs>
                <w:tab w:val="left" w:pos="570"/>
              </w:tabs>
              <w:jc w:val="both"/>
              <w:rPr>
                <w:noProof/>
                <w:lang w:eastAsia="zh-CN"/>
              </w:rPr>
            </w:pPr>
          </w:p>
        </w:tc>
        <w:tc>
          <w:tcPr>
            <w:tcW w:w="567" w:type="dxa"/>
            <w:shd w:val="solid" w:color="FFFFFF" w:fill="auto"/>
          </w:tcPr>
          <w:p w14:paraId="039E547B" w14:textId="77777777" w:rsidR="001D2895" w:rsidRDefault="001D2895" w:rsidP="008D5A20">
            <w:pPr>
              <w:pStyle w:val="TAL"/>
              <w:rPr>
                <w:noProof/>
                <w:lang w:eastAsia="ja-JP"/>
              </w:rPr>
            </w:pPr>
          </w:p>
        </w:tc>
        <w:tc>
          <w:tcPr>
            <w:tcW w:w="4678" w:type="dxa"/>
            <w:shd w:val="solid" w:color="FFFFFF" w:fill="auto"/>
          </w:tcPr>
          <w:p w14:paraId="4DEC8B47" w14:textId="70C9AA7C" w:rsidR="001D2895" w:rsidRDefault="001D2895" w:rsidP="008D5A20">
            <w:pPr>
              <w:pStyle w:val="TAL"/>
              <w:rPr>
                <w:noProof/>
                <w:lang w:eastAsia="ja-JP"/>
              </w:rPr>
            </w:pPr>
            <w:r>
              <w:rPr>
                <w:noProof/>
                <w:lang w:eastAsia="ja-JP"/>
              </w:rPr>
              <w:t>eNB Error Indication Handling</w:t>
            </w:r>
          </w:p>
        </w:tc>
        <w:tc>
          <w:tcPr>
            <w:tcW w:w="850" w:type="dxa"/>
            <w:shd w:val="solid" w:color="FFFFFF" w:fill="auto"/>
          </w:tcPr>
          <w:p w14:paraId="06A7F85D" w14:textId="77777777" w:rsidR="001D2895" w:rsidRDefault="001D2895" w:rsidP="008D5A20">
            <w:pPr>
              <w:pStyle w:val="TAL"/>
            </w:pPr>
          </w:p>
        </w:tc>
      </w:tr>
      <w:tr w:rsidR="001D2895" w:rsidRPr="004D3578" w14:paraId="16AA58AF" w14:textId="77777777" w:rsidTr="00E75869">
        <w:tc>
          <w:tcPr>
            <w:tcW w:w="851" w:type="dxa"/>
            <w:shd w:val="solid" w:color="FFFFFF" w:fill="auto"/>
          </w:tcPr>
          <w:p w14:paraId="2E6DEE4E" w14:textId="77777777" w:rsidR="001D2895" w:rsidRDefault="001D2895" w:rsidP="008D5A20">
            <w:pPr>
              <w:pStyle w:val="TAL"/>
            </w:pPr>
          </w:p>
        </w:tc>
        <w:tc>
          <w:tcPr>
            <w:tcW w:w="851" w:type="dxa"/>
            <w:shd w:val="solid" w:color="FFFFFF" w:fill="auto"/>
          </w:tcPr>
          <w:p w14:paraId="4A5BDF35" w14:textId="77777777" w:rsidR="001D2895" w:rsidRDefault="001D2895" w:rsidP="008D5A20">
            <w:pPr>
              <w:pStyle w:val="TAC"/>
              <w:tabs>
                <w:tab w:val="left" w:pos="570"/>
              </w:tabs>
              <w:jc w:val="both"/>
              <w:rPr>
                <w:noProof/>
                <w:lang w:eastAsia="zh-CN"/>
              </w:rPr>
            </w:pPr>
          </w:p>
        </w:tc>
        <w:tc>
          <w:tcPr>
            <w:tcW w:w="992" w:type="dxa"/>
            <w:shd w:val="solid" w:color="FFFFFF" w:fill="auto"/>
          </w:tcPr>
          <w:p w14:paraId="418EC8EC" w14:textId="77777777" w:rsidR="001D2895" w:rsidRDefault="001D2895" w:rsidP="008D5A20">
            <w:pPr>
              <w:pStyle w:val="TAC"/>
              <w:tabs>
                <w:tab w:val="left" w:pos="570"/>
              </w:tabs>
              <w:jc w:val="both"/>
              <w:rPr>
                <w:noProof/>
                <w:lang w:eastAsia="zh-CN"/>
              </w:rPr>
            </w:pPr>
          </w:p>
        </w:tc>
        <w:tc>
          <w:tcPr>
            <w:tcW w:w="567" w:type="dxa"/>
            <w:shd w:val="solid" w:color="FFFFFF" w:fill="auto"/>
          </w:tcPr>
          <w:p w14:paraId="1DBEE951" w14:textId="77777777" w:rsidR="001D2895" w:rsidRDefault="001D2895" w:rsidP="008D5A20">
            <w:pPr>
              <w:pStyle w:val="TAL"/>
            </w:pPr>
            <w:r>
              <w:t>0163r3</w:t>
            </w:r>
          </w:p>
        </w:tc>
        <w:tc>
          <w:tcPr>
            <w:tcW w:w="425" w:type="dxa"/>
            <w:shd w:val="solid" w:color="FFFFFF" w:fill="auto"/>
          </w:tcPr>
          <w:p w14:paraId="40098B43" w14:textId="77777777" w:rsidR="001D2895" w:rsidRDefault="001D2895" w:rsidP="008D5A20">
            <w:pPr>
              <w:pStyle w:val="TAC"/>
              <w:tabs>
                <w:tab w:val="left" w:pos="570"/>
              </w:tabs>
              <w:jc w:val="both"/>
              <w:rPr>
                <w:noProof/>
                <w:lang w:eastAsia="zh-CN"/>
              </w:rPr>
            </w:pPr>
          </w:p>
        </w:tc>
        <w:tc>
          <w:tcPr>
            <w:tcW w:w="567" w:type="dxa"/>
            <w:shd w:val="solid" w:color="FFFFFF" w:fill="auto"/>
          </w:tcPr>
          <w:p w14:paraId="7C29BFE8" w14:textId="77777777" w:rsidR="001D2895" w:rsidRDefault="001D2895" w:rsidP="008D5A20">
            <w:pPr>
              <w:pStyle w:val="TAL"/>
              <w:rPr>
                <w:noProof/>
                <w:lang w:eastAsia="ja-JP"/>
              </w:rPr>
            </w:pPr>
          </w:p>
        </w:tc>
        <w:tc>
          <w:tcPr>
            <w:tcW w:w="4678" w:type="dxa"/>
            <w:shd w:val="solid" w:color="FFFFFF" w:fill="auto"/>
          </w:tcPr>
          <w:p w14:paraId="49306414" w14:textId="6C1BA8DB" w:rsidR="001D2895" w:rsidRDefault="001D2895" w:rsidP="008D5A20">
            <w:pPr>
              <w:pStyle w:val="TAL"/>
              <w:rPr>
                <w:noProof/>
                <w:lang w:eastAsia="ja-JP"/>
              </w:rPr>
            </w:pPr>
            <w:r>
              <w:rPr>
                <w:rFonts w:hint="eastAsia"/>
                <w:noProof/>
                <w:lang w:eastAsia="ja-JP"/>
              </w:rPr>
              <w:t>MME</w:t>
            </w:r>
            <w:r>
              <w:rPr>
                <w:noProof/>
                <w:lang w:eastAsia="ja-JP"/>
              </w:rPr>
              <w:t>/SGSN</w:t>
            </w:r>
            <w:r>
              <w:rPr>
                <w:rFonts w:hint="eastAsia"/>
                <w:noProof/>
                <w:lang w:eastAsia="ja-JP"/>
              </w:rPr>
              <w:t xml:space="preserve"> restart with ISR</w:t>
            </w:r>
          </w:p>
        </w:tc>
        <w:tc>
          <w:tcPr>
            <w:tcW w:w="850" w:type="dxa"/>
            <w:shd w:val="solid" w:color="FFFFFF" w:fill="auto"/>
          </w:tcPr>
          <w:p w14:paraId="607C2BD4" w14:textId="77777777" w:rsidR="001D2895" w:rsidRDefault="001D2895" w:rsidP="008D5A20">
            <w:pPr>
              <w:pStyle w:val="TAL"/>
            </w:pPr>
          </w:p>
        </w:tc>
      </w:tr>
      <w:tr w:rsidR="001D2895" w:rsidRPr="004D3578" w14:paraId="789A7D83" w14:textId="77777777" w:rsidTr="00E75869">
        <w:tc>
          <w:tcPr>
            <w:tcW w:w="851" w:type="dxa"/>
            <w:shd w:val="solid" w:color="FFFFFF" w:fill="auto"/>
          </w:tcPr>
          <w:p w14:paraId="2018DDEF" w14:textId="77777777" w:rsidR="001D2895" w:rsidRDefault="001D2895" w:rsidP="008D5A20">
            <w:pPr>
              <w:pStyle w:val="TAL"/>
            </w:pPr>
            <w:r>
              <w:t>CT#53</w:t>
            </w:r>
          </w:p>
        </w:tc>
        <w:tc>
          <w:tcPr>
            <w:tcW w:w="851" w:type="dxa"/>
            <w:shd w:val="solid" w:color="FFFFFF" w:fill="auto"/>
          </w:tcPr>
          <w:p w14:paraId="7506E1AD" w14:textId="77777777" w:rsidR="001D2895" w:rsidRDefault="001D2895" w:rsidP="008D5A20">
            <w:pPr>
              <w:pStyle w:val="TAC"/>
              <w:tabs>
                <w:tab w:val="left" w:pos="570"/>
              </w:tabs>
              <w:jc w:val="both"/>
              <w:rPr>
                <w:noProof/>
                <w:lang w:eastAsia="zh-CN"/>
              </w:rPr>
            </w:pPr>
          </w:p>
        </w:tc>
        <w:tc>
          <w:tcPr>
            <w:tcW w:w="992" w:type="dxa"/>
            <w:shd w:val="solid" w:color="FFFFFF" w:fill="auto"/>
          </w:tcPr>
          <w:p w14:paraId="240CB178" w14:textId="77777777" w:rsidR="001D2895" w:rsidRDefault="001D2895" w:rsidP="008D5A20">
            <w:pPr>
              <w:pStyle w:val="TAC"/>
              <w:tabs>
                <w:tab w:val="left" w:pos="570"/>
              </w:tabs>
              <w:jc w:val="both"/>
              <w:rPr>
                <w:noProof/>
                <w:lang w:eastAsia="zh-CN"/>
              </w:rPr>
            </w:pPr>
          </w:p>
        </w:tc>
        <w:tc>
          <w:tcPr>
            <w:tcW w:w="567" w:type="dxa"/>
            <w:shd w:val="solid" w:color="FFFFFF" w:fill="auto"/>
          </w:tcPr>
          <w:p w14:paraId="160119BE" w14:textId="77777777" w:rsidR="001D2895" w:rsidRDefault="001D2895" w:rsidP="008D5A20">
            <w:pPr>
              <w:pStyle w:val="TAL"/>
            </w:pPr>
            <w:r>
              <w:t>0169r2</w:t>
            </w:r>
          </w:p>
        </w:tc>
        <w:tc>
          <w:tcPr>
            <w:tcW w:w="425" w:type="dxa"/>
            <w:shd w:val="solid" w:color="FFFFFF" w:fill="auto"/>
          </w:tcPr>
          <w:p w14:paraId="43455CFF" w14:textId="77777777" w:rsidR="001D2895" w:rsidRDefault="001D2895" w:rsidP="008D5A20">
            <w:pPr>
              <w:pStyle w:val="TAC"/>
              <w:tabs>
                <w:tab w:val="left" w:pos="570"/>
              </w:tabs>
              <w:jc w:val="both"/>
              <w:rPr>
                <w:noProof/>
                <w:lang w:eastAsia="zh-CN"/>
              </w:rPr>
            </w:pPr>
          </w:p>
        </w:tc>
        <w:tc>
          <w:tcPr>
            <w:tcW w:w="567" w:type="dxa"/>
            <w:shd w:val="solid" w:color="FFFFFF" w:fill="auto"/>
          </w:tcPr>
          <w:p w14:paraId="63138984" w14:textId="77777777" w:rsidR="001D2895" w:rsidRDefault="001D2895" w:rsidP="008D5A20">
            <w:pPr>
              <w:pStyle w:val="TAL"/>
              <w:rPr>
                <w:noProof/>
                <w:lang w:eastAsia="ja-JP"/>
              </w:rPr>
            </w:pPr>
          </w:p>
        </w:tc>
        <w:tc>
          <w:tcPr>
            <w:tcW w:w="4678" w:type="dxa"/>
            <w:shd w:val="solid" w:color="FFFFFF" w:fill="auto"/>
          </w:tcPr>
          <w:p w14:paraId="570D8DB5" w14:textId="68B42C47" w:rsidR="001D2895" w:rsidRDefault="001D2895" w:rsidP="008D5A20">
            <w:pPr>
              <w:pStyle w:val="TAL"/>
              <w:rPr>
                <w:noProof/>
                <w:lang w:eastAsia="ja-JP"/>
              </w:rPr>
            </w:pPr>
            <w:r>
              <w:rPr>
                <w:noProof/>
                <w:lang w:eastAsia="ja-JP"/>
              </w:rPr>
              <w:t>Signalling path failure handling</w:t>
            </w:r>
          </w:p>
        </w:tc>
        <w:tc>
          <w:tcPr>
            <w:tcW w:w="850" w:type="dxa"/>
            <w:shd w:val="solid" w:color="FFFFFF" w:fill="auto"/>
          </w:tcPr>
          <w:p w14:paraId="3E02483F" w14:textId="77777777" w:rsidR="001D2895" w:rsidRDefault="001D2895" w:rsidP="008D5A20">
            <w:pPr>
              <w:pStyle w:val="TAL"/>
            </w:pPr>
            <w:r>
              <w:t>10.5.0</w:t>
            </w:r>
          </w:p>
        </w:tc>
      </w:tr>
      <w:tr w:rsidR="001D2895" w:rsidRPr="004D3578" w14:paraId="1CA158B1" w14:textId="77777777" w:rsidTr="00E75869">
        <w:tc>
          <w:tcPr>
            <w:tcW w:w="851" w:type="dxa"/>
            <w:shd w:val="solid" w:color="FFFFFF" w:fill="auto"/>
          </w:tcPr>
          <w:p w14:paraId="59CE089E" w14:textId="77777777" w:rsidR="001D2895" w:rsidRDefault="001D2895" w:rsidP="008D5A20">
            <w:pPr>
              <w:pStyle w:val="TAL"/>
            </w:pPr>
          </w:p>
        </w:tc>
        <w:tc>
          <w:tcPr>
            <w:tcW w:w="851" w:type="dxa"/>
            <w:shd w:val="solid" w:color="FFFFFF" w:fill="auto"/>
          </w:tcPr>
          <w:p w14:paraId="502D8351" w14:textId="77777777" w:rsidR="001D2895" w:rsidRDefault="001D2895" w:rsidP="008D5A20">
            <w:pPr>
              <w:pStyle w:val="TAC"/>
              <w:tabs>
                <w:tab w:val="left" w:pos="570"/>
              </w:tabs>
              <w:jc w:val="both"/>
              <w:rPr>
                <w:noProof/>
                <w:lang w:eastAsia="zh-CN"/>
              </w:rPr>
            </w:pPr>
          </w:p>
        </w:tc>
        <w:tc>
          <w:tcPr>
            <w:tcW w:w="992" w:type="dxa"/>
            <w:shd w:val="solid" w:color="FFFFFF" w:fill="auto"/>
          </w:tcPr>
          <w:p w14:paraId="7D13A62B" w14:textId="77777777" w:rsidR="001D2895" w:rsidRDefault="001D2895" w:rsidP="008D5A20">
            <w:pPr>
              <w:pStyle w:val="TAC"/>
              <w:tabs>
                <w:tab w:val="left" w:pos="570"/>
              </w:tabs>
              <w:jc w:val="both"/>
              <w:rPr>
                <w:noProof/>
                <w:lang w:eastAsia="zh-CN"/>
              </w:rPr>
            </w:pPr>
          </w:p>
        </w:tc>
        <w:tc>
          <w:tcPr>
            <w:tcW w:w="567" w:type="dxa"/>
            <w:shd w:val="solid" w:color="FFFFFF" w:fill="auto"/>
          </w:tcPr>
          <w:p w14:paraId="75DAC777" w14:textId="77777777" w:rsidR="001D2895" w:rsidRDefault="001D2895" w:rsidP="008D5A20">
            <w:pPr>
              <w:pStyle w:val="TAL"/>
            </w:pPr>
            <w:r>
              <w:t>0175r1</w:t>
            </w:r>
          </w:p>
        </w:tc>
        <w:tc>
          <w:tcPr>
            <w:tcW w:w="425" w:type="dxa"/>
            <w:shd w:val="solid" w:color="FFFFFF" w:fill="auto"/>
          </w:tcPr>
          <w:p w14:paraId="65230635" w14:textId="77777777" w:rsidR="001D2895" w:rsidRDefault="001D2895" w:rsidP="008D5A20">
            <w:pPr>
              <w:pStyle w:val="TAC"/>
              <w:tabs>
                <w:tab w:val="left" w:pos="570"/>
              </w:tabs>
              <w:jc w:val="both"/>
              <w:rPr>
                <w:noProof/>
                <w:lang w:eastAsia="zh-CN"/>
              </w:rPr>
            </w:pPr>
          </w:p>
        </w:tc>
        <w:tc>
          <w:tcPr>
            <w:tcW w:w="567" w:type="dxa"/>
            <w:shd w:val="solid" w:color="FFFFFF" w:fill="auto"/>
          </w:tcPr>
          <w:p w14:paraId="3D1957E4" w14:textId="77777777" w:rsidR="001D2895" w:rsidRPr="002F770F" w:rsidRDefault="001D2895" w:rsidP="008D5A20">
            <w:pPr>
              <w:pStyle w:val="TAL"/>
              <w:rPr>
                <w:noProof/>
                <w:lang w:eastAsia="ja-JP"/>
              </w:rPr>
            </w:pPr>
          </w:p>
        </w:tc>
        <w:tc>
          <w:tcPr>
            <w:tcW w:w="4678" w:type="dxa"/>
            <w:shd w:val="solid" w:color="FFFFFF" w:fill="auto"/>
          </w:tcPr>
          <w:p w14:paraId="0BB20157" w14:textId="7F8F721A" w:rsidR="001D2895" w:rsidRDefault="001D2895" w:rsidP="008D5A20">
            <w:pPr>
              <w:pStyle w:val="TAL"/>
              <w:rPr>
                <w:noProof/>
                <w:lang w:eastAsia="ja-JP"/>
              </w:rPr>
            </w:pPr>
            <w:r w:rsidRPr="002F770F">
              <w:rPr>
                <w:noProof/>
                <w:lang w:eastAsia="ja-JP"/>
              </w:rPr>
              <w:t>Downlink Data Notification Handling at MME/S4 SGSN</w:t>
            </w:r>
          </w:p>
        </w:tc>
        <w:tc>
          <w:tcPr>
            <w:tcW w:w="850" w:type="dxa"/>
            <w:shd w:val="solid" w:color="FFFFFF" w:fill="auto"/>
          </w:tcPr>
          <w:p w14:paraId="46EA112A" w14:textId="77777777" w:rsidR="001D2895" w:rsidRDefault="001D2895" w:rsidP="008D5A20">
            <w:pPr>
              <w:pStyle w:val="TAL"/>
            </w:pPr>
          </w:p>
        </w:tc>
      </w:tr>
      <w:tr w:rsidR="001D2895" w:rsidRPr="004D3578" w14:paraId="46CABF56" w14:textId="77777777" w:rsidTr="00E75869">
        <w:tc>
          <w:tcPr>
            <w:tcW w:w="851" w:type="dxa"/>
            <w:shd w:val="solid" w:color="FFFFFF" w:fill="auto"/>
          </w:tcPr>
          <w:p w14:paraId="74D44F5F" w14:textId="77777777" w:rsidR="001D2895" w:rsidRDefault="001D2895" w:rsidP="008D5A20">
            <w:pPr>
              <w:pStyle w:val="TAL"/>
            </w:pPr>
          </w:p>
        </w:tc>
        <w:tc>
          <w:tcPr>
            <w:tcW w:w="851" w:type="dxa"/>
            <w:shd w:val="solid" w:color="FFFFFF" w:fill="auto"/>
          </w:tcPr>
          <w:p w14:paraId="0FF5DDE2" w14:textId="77777777" w:rsidR="001D2895" w:rsidRDefault="001D2895" w:rsidP="008D5A20">
            <w:pPr>
              <w:pStyle w:val="TAC"/>
              <w:tabs>
                <w:tab w:val="left" w:pos="570"/>
              </w:tabs>
              <w:jc w:val="both"/>
              <w:rPr>
                <w:noProof/>
                <w:lang w:eastAsia="zh-CN"/>
              </w:rPr>
            </w:pPr>
          </w:p>
        </w:tc>
        <w:tc>
          <w:tcPr>
            <w:tcW w:w="992" w:type="dxa"/>
            <w:shd w:val="solid" w:color="FFFFFF" w:fill="auto"/>
          </w:tcPr>
          <w:p w14:paraId="664DF001" w14:textId="77777777" w:rsidR="001D2895" w:rsidRDefault="001D2895" w:rsidP="008D5A20">
            <w:pPr>
              <w:pStyle w:val="TAC"/>
              <w:tabs>
                <w:tab w:val="left" w:pos="570"/>
              </w:tabs>
              <w:jc w:val="both"/>
              <w:rPr>
                <w:noProof/>
                <w:lang w:eastAsia="zh-CN"/>
              </w:rPr>
            </w:pPr>
          </w:p>
        </w:tc>
        <w:tc>
          <w:tcPr>
            <w:tcW w:w="567" w:type="dxa"/>
            <w:shd w:val="solid" w:color="FFFFFF" w:fill="auto"/>
          </w:tcPr>
          <w:p w14:paraId="56FD4C73" w14:textId="77777777" w:rsidR="001D2895" w:rsidRDefault="001D2895" w:rsidP="008D5A20">
            <w:pPr>
              <w:pStyle w:val="TAL"/>
            </w:pPr>
            <w:r>
              <w:t>0170r1</w:t>
            </w:r>
          </w:p>
        </w:tc>
        <w:tc>
          <w:tcPr>
            <w:tcW w:w="425" w:type="dxa"/>
            <w:shd w:val="solid" w:color="FFFFFF" w:fill="auto"/>
          </w:tcPr>
          <w:p w14:paraId="4E6ABBCE" w14:textId="77777777" w:rsidR="001D2895" w:rsidRDefault="001D2895" w:rsidP="008D5A20">
            <w:pPr>
              <w:pStyle w:val="TAC"/>
              <w:tabs>
                <w:tab w:val="left" w:pos="570"/>
              </w:tabs>
              <w:jc w:val="both"/>
              <w:rPr>
                <w:noProof/>
                <w:lang w:eastAsia="zh-CN"/>
              </w:rPr>
            </w:pPr>
          </w:p>
        </w:tc>
        <w:tc>
          <w:tcPr>
            <w:tcW w:w="567" w:type="dxa"/>
            <w:shd w:val="solid" w:color="FFFFFF" w:fill="auto"/>
          </w:tcPr>
          <w:p w14:paraId="0BA0040F" w14:textId="77777777" w:rsidR="001D2895" w:rsidRDefault="001D2895" w:rsidP="008D5A20">
            <w:pPr>
              <w:pStyle w:val="TAL"/>
              <w:rPr>
                <w:noProof/>
                <w:lang w:eastAsia="ja-JP"/>
              </w:rPr>
            </w:pPr>
          </w:p>
        </w:tc>
        <w:tc>
          <w:tcPr>
            <w:tcW w:w="4678" w:type="dxa"/>
            <w:shd w:val="solid" w:color="FFFFFF" w:fill="auto"/>
          </w:tcPr>
          <w:p w14:paraId="6FB3BA7B" w14:textId="104D96D4" w:rsidR="001D2895" w:rsidRDefault="001D2895" w:rsidP="008D5A20">
            <w:pPr>
              <w:pStyle w:val="TAL"/>
              <w:rPr>
                <w:noProof/>
                <w:lang w:eastAsia="ja-JP"/>
              </w:rPr>
            </w:pPr>
            <w:r>
              <w:rPr>
                <w:noProof/>
                <w:lang w:eastAsia="ja-JP"/>
              </w:rPr>
              <w:t>User plane path failure handling</w:t>
            </w:r>
          </w:p>
        </w:tc>
        <w:tc>
          <w:tcPr>
            <w:tcW w:w="850" w:type="dxa"/>
            <w:shd w:val="solid" w:color="FFFFFF" w:fill="auto"/>
          </w:tcPr>
          <w:p w14:paraId="5D05E90F" w14:textId="77777777" w:rsidR="001D2895" w:rsidRDefault="001D2895" w:rsidP="008D5A20">
            <w:pPr>
              <w:pStyle w:val="TAL"/>
            </w:pPr>
          </w:p>
        </w:tc>
      </w:tr>
      <w:tr w:rsidR="001D2895" w:rsidRPr="004D3578" w14:paraId="3F4FB50A" w14:textId="77777777" w:rsidTr="00E75869">
        <w:tc>
          <w:tcPr>
            <w:tcW w:w="851" w:type="dxa"/>
            <w:shd w:val="solid" w:color="FFFFFF" w:fill="auto"/>
          </w:tcPr>
          <w:p w14:paraId="6B1B2CBE" w14:textId="77777777" w:rsidR="001D2895" w:rsidRDefault="001D2895" w:rsidP="008D5A20">
            <w:pPr>
              <w:pStyle w:val="TAL"/>
            </w:pPr>
          </w:p>
        </w:tc>
        <w:tc>
          <w:tcPr>
            <w:tcW w:w="851" w:type="dxa"/>
            <w:shd w:val="solid" w:color="FFFFFF" w:fill="auto"/>
          </w:tcPr>
          <w:p w14:paraId="0C906173" w14:textId="77777777" w:rsidR="001D2895" w:rsidRDefault="001D2895" w:rsidP="008D5A20">
            <w:pPr>
              <w:pStyle w:val="TAC"/>
              <w:tabs>
                <w:tab w:val="left" w:pos="570"/>
              </w:tabs>
              <w:jc w:val="both"/>
              <w:rPr>
                <w:noProof/>
                <w:lang w:eastAsia="zh-CN"/>
              </w:rPr>
            </w:pPr>
          </w:p>
        </w:tc>
        <w:tc>
          <w:tcPr>
            <w:tcW w:w="992" w:type="dxa"/>
            <w:shd w:val="solid" w:color="FFFFFF" w:fill="auto"/>
          </w:tcPr>
          <w:p w14:paraId="19F725F6" w14:textId="77777777" w:rsidR="001D2895" w:rsidRDefault="001D2895" w:rsidP="008D5A20">
            <w:pPr>
              <w:pStyle w:val="TAC"/>
              <w:tabs>
                <w:tab w:val="left" w:pos="570"/>
              </w:tabs>
              <w:jc w:val="both"/>
              <w:rPr>
                <w:noProof/>
                <w:lang w:eastAsia="zh-CN"/>
              </w:rPr>
            </w:pPr>
          </w:p>
        </w:tc>
        <w:tc>
          <w:tcPr>
            <w:tcW w:w="567" w:type="dxa"/>
            <w:shd w:val="solid" w:color="FFFFFF" w:fill="auto"/>
          </w:tcPr>
          <w:p w14:paraId="39781626" w14:textId="77777777" w:rsidR="001D2895" w:rsidRDefault="001D2895" w:rsidP="008D5A20">
            <w:pPr>
              <w:pStyle w:val="TAL"/>
            </w:pPr>
            <w:r>
              <w:t>0171r1</w:t>
            </w:r>
          </w:p>
        </w:tc>
        <w:tc>
          <w:tcPr>
            <w:tcW w:w="425" w:type="dxa"/>
            <w:shd w:val="solid" w:color="FFFFFF" w:fill="auto"/>
          </w:tcPr>
          <w:p w14:paraId="4EF68A18" w14:textId="77777777" w:rsidR="001D2895" w:rsidRDefault="001D2895" w:rsidP="008D5A20">
            <w:pPr>
              <w:pStyle w:val="TAC"/>
              <w:tabs>
                <w:tab w:val="left" w:pos="570"/>
              </w:tabs>
              <w:jc w:val="both"/>
              <w:rPr>
                <w:noProof/>
                <w:lang w:eastAsia="zh-CN"/>
              </w:rPr>
            </w:pPr>
          </w:p>
        </w:tc>
        <w:tc>
          <w:tcPr>
            <w:tcW w:w="567" w:type="dxa"/>
            <w:shd w:val="solid" w:color="FFFFFF" w:fill="auto"/>
          </w:tcPr>
          <w:p w14:paraId="6532FA03" w14:textId="77777777" w:rsidR="001D2895" w:rsidRDefault="001D2895" w:rsidP="008D5A20">
            <w:pPr>
              <w:pStyle w:val="TAL"/>
              <w:rPr>
                <w:noProof/>
                <w:lang w:eastAsia="ja-JP"/>
              </w:rPr>
            </w:pPr>
          </w:p>
        </w:tc>
        <w:tc>
          <w:tcPr>
            <w:tcW w:w="4678" w:type="dxa"/>
            <w:shd w:val="solid" w:color="FFFFFF" w:fill="auto"/>
          </w:tcPr>
          <w:p w14:paraId="631C8FD6" w14:textId="14C85A0A" w:rsidR="001D2895" w:rsidRDefault="001D2895" w:rsidP="008D5A20">
            <w:pPr>
              <w:pStyle w:val="TAL"/>
              <w:rPr>
                <w:noProof/>
                <w:lang w:eastAsia="zh-CN"/>
              </w:rPr>
            </w:pPr>
            <w:r>
              <w:rPr>
                <w:rFonts w:hint="eastAsia"/>
                <w:noProof/>
                <w:lang w:eastAsia="ja-JP"/>
              </w:rPr>
              <w:t>PMIP alighnment for the network triggered service restoration procedure</w:t>
            </w:r>
          </w:p>
        </w:tc>
        <w:tc>
          <w:tcPr>
            <w:tcW w:w="850" w:type="dxa"/>
            <w:shd w:val="solid" w:color="FFFFFF" w:fill="auto"/>
          </w:tcPr>
          <w:p w14:paraId="59C6EBC4" w14:textId="77777777" w:rsidR="001D2895" w:rsidRDefault="001D2895" w:rsidP="008D5A20">
            <w:pPr>
              <w:pStyle w:val="TAL"/>
            </w:pPr>
          </w:p>
        </w:tc>
      </w:tr>
      <w:tr w:rsidR="001D2895" w:rsidRPr="004D3578" w14:paraId="6CA5261A" w14:textId="77777777" w:rsidTr="00E75869">
        <w:tc>
          <w:tcPr>
            <w:tcW w:w="851" w:type="dxa"/>
            <w:shd w:val="solid" w:color="FFFFFF" w:fill="auto"/>
          </w:tcPr>
          <w:p w14:paraId="6FE11D9E" w14:textId="77777777" w:rsidR="001D2895" w:rsidRDefault="001D2895" w:rsidP="008D5A20">
            <w:pPr>
              <w:pStyle w:val="TAL"/>
            </w:pPr>
            <w:r>
              <w:t>CT#54</w:t>
            </w:r>
          </w:p>
        </w:tc>
        <w:tc>
          <w:tcPr>
            <w:tcW w:w="851" w:type="dxa"/>
            <w:shd w:val="solid" w:color="FFFFFF" w:fill="auto"/>
          </w:tcPr>
          <w:p w14:paraId="2A3A2033" w14:textId="77777777" w:rsidR="001D2895" w:rsidRDefault="001D2895" w:rsidP="008D5A20">
            <w:pPr>
              <w:pStyle w:val="TAC"/>
              <w:tabs>
                <w:tab w:val="left" w:pos="570"/>
              </w:tabs>
              <w:jc w:val="both"/>
              <w:rPr>
                <w:noProof/>
                <w:lang w:eastAsia="zh-CN"/>
              </w:rPr>
            </w:pPr>
          </w:p>
        </w:tc>
        <w:tc>
          <w:tcPr>
            <w:tcW w:w="992" w:type="dxa"/>
            <w:shd w:val="solid" w:color="FFFFFF" w:fill="auto"/>
          </w:tcPr>
          <w:p w14:paraId="12F20A4A" w14:textId="77777777" w:rsidR="001D2895" w:rsidRDefault="001D2895" w:rsidP="008D5A20">
            <w:pPr>
              <w:pStyle w:val="TAC"/>
              <w:tabs>
                <w:tab w:val="left" w:pos="570"/>
              </w:tabs>
              <w:jc w:val="both"/>
              <w:rPr>
                <w:noProof/>
                <w:lang w:eastAsia="zh-CN"/>
              </w:rPr>
            </w:pPr>
          </w:p>
        </w:tc>
        <w:tc>
          <w:tcPr>
            <w:tcW w:w="567" w:type="dxa"/>
            <w:shd w:val="solid" w:color="FFFFFF" w:fill="auto"/>
          </w:tcPr>
          <w:p w14:paraId="6A81707A" w14:textId="77777777" w:rsidR="001D2895" w:rsidRDefault="001D2895" w:rsidP="008D5A20">
            <w:pPr>
              <w:pStyle w:val="TAL"/>
            </w:pPr>
            <w:r>
              <w:t>0183</w:t>
            </w:r>
          </w:p>
        </w:tc>
        <w:tc>
          <w:tcPr>
            <w:tcW w:w="425" w:type="dxa"/>
            <w:shd w:val="solid" w:color="FFFFFF" w:fill="auto"/>
          </w:tcPr>
          <w:p w14:paraId="02C4EFFC" w14:textId="77777777" w:rsidR="001D2895" w:rsidRDefault="001D2895" w:rsidP="008D5A20">
            <w:pPr>
              <w:pStyle w:val="TAC"/>
              <w:tabs>
                <w:tab w:val="left" w:pos="570"/>
              </w:tabs>
              <w:jc w:val="both"/>
              <w:rPr>
                <w:noProof/>
                <w:lang w:eastAsia="zh-CN"/>
              </w:rPr>
            </w:pPr>
          </w:p>
        </w:tc>
        <w:tc>
          <w:tcPr>
            <w:tcW w:w="567" w:type="dxa"/>
            <w:shd w:val="solid" w:color="FFFFFF" w:fill="auto"/>
          </w:tcPr>
          <w:p w14:paraId="0891835B" w14:textId="77777777" w:rsidR="001D2895" w:rsidRPr="00B90A80" w:rsidRDefault="001D2895" w:rsidP="008D5A20">
            <w:pPr>
              <w:pStyle w:val="TAL"/>
              <w:rPr>
                <w:noProof/>
                <w:lang w:eastAsia="ja-JP"/>
              </w:rPr>
            </w:pPr>
          </w:p>
        </w:tc>
        <w:tc>
          <w:tcPr>
            <w:tcW w:w="4678" w:type="dxa"/>
            <w:shd w:val="solid" w:color="FFFFFF" w:fill="auto"/>
          </w:tcPr>
          <w:p w14:paraId="58374D18" w14:textId="6FAE30C2" w:rsidR="001D2895" w:rsidRDefault="001D2895" w:rsidP="008D5A20">
            <w:pPr>
              <w:pStyle w:val="TAL"/>
              <w:rPr>
                <w:noProof/>
                <w:lang w:eastAsia="ja-JP"/>
              </w:rPr>
            </w:pPr>
            <w:r w:rsidRPr="00B90A80">
              <w:rPr>
                <w:rFonts w:hint="eastAsia"/>
                <w:noProof/>
                <w:lang w:eastAsia="ja-JP"/>
              </w:rPr>
              <w:t>I</w:t>
            </w:r>
            <w:r w:rsidRPr="009A74C7">
              <w:rPr>
                <w:noProof/>
                <w:lang w:eastAsia="ja-JP"/>
              </w:rPr>
              <w:t>nter MME and intra SGW HO/TAU</w:t>
            </w:r>
            <w:r w:rsidRPr="00B90A80">
              <w:rPr>
                <w:rFonts w:hint="eastAsia"/>
                <w:noProof/>
                <w:lang w:eastAsia="ja-JP"/>
              </w:rPr>
              <w:t xml:space="preserve"> procedures</w:t>
            </w:r>
          </w:p>
        </w:tc>
        <w:tc>
          <w:tcPr>
            <w:tcW w:w="850" w:type="dxa"/>
            <w:shd w:val="solid" w:color="FFFFFF" w:fill="auto"/>
          </w:tcPr>
          <w:p w14:paraId="5C95748D" w14:textId="77777777" w:rsidR="001D2895" w:rsidRDefault="001D2895" w:rsidP="008D5A20">
            <w:pPr>
              <w:pStyle w:val="TAL"/>
            </w:pPr>
            <w:r>
              <w:t>10.6.0</w:t>
            </w:r>
          </w:p>
        </w:tc>
      </w:tr>
      <w:tr w:rsidR="001D2895" w:rsidRPr="004D3578" w14:paraId="42C80E5A" w14:textId="77777777" w:rsidTr="00E75869">
        <w:tc>
          <w:tcPr>
            <w:tcW w:w="851" w:type="dxa"/>
            <w:shd w:val="solid" w:color="FFFFFF" w:fill="auto"/>
          </w:tcPr>
          <w:p w14:paraId="16B3AE55" w14:textId="77777777" w:rsidR="001D2895" w:rsidRDefault="001D2895" w:rsidP="008D5A20">
            <w:pPr>
              <w:pStyle w:val="TAL"/>
            </w:pPr>
          </w:p>
        </w:tc>
        <w:tc>
          <w:tcPr>
            <w:tcW w:w="851" w:type="dxa"/>
            <w:shd w:val="solid" w:color="FFFFFF" w:fill="auto"/>
          </w:tcPr>
          <w:p w14:paraId="0633A22A" w14:textId="77777777" w:rsidR="001D2895" w:rsidRDefault="001D2895" w:rsidP="008D5A20">
            <w:pPr>
              <w:pStyle w:val="TAC"/>
              <w:tabs>
                <w:tab w:val="left" w:pos="570"/>
              </w:tabs>
              <w:jc w:val="both"/>
              <w:rPr>
                <w:noProof/>
                <w:lang w:eastAsia="zh-CN"/>
              </w:rPr>
            </w:pPr>
          </w:p>
        </w:tc>
        <w:tc>
          <w:tcPr>
            <w:tcW w:w="992" w:type="dxa"/>
            <w:shd w:val="solid" w:color="FFFFFF" w:fill="auto"/>
          </w:tcPr>
          <w:p w14:paraId="05E0C9FA" w14:textId="77777777" w:rsidR="001D2895" w:rsidRDefault="001D2895" w:rsidP="008D5A20">
            <w:pPr>
              <w:pStyle w:val="TAC"/>
              <w:tabs>
                <w:tab w:val="left" w:pos="570"/>
              </w:tabs>
              <w:jc w:val="both"/>
              <w:rPr>
                <w:noProof/>
                <w:lang w:eastAsia="zh-CN"/>
              </w:rPr>
            </w:pPr>
          </w:p>
        </w:tc>
        <w:tc>
          <w:tcPr>
            <w:tcW w:w="567" w:type="dxa"/>
            <w:shd w:val="solid" w:color="FFFFFF" w:fill="auto"/>
          </w:tcPr>
          <w:p w14:paraId="1BB12F73" w14:textId="77777777" w:rsidR="001D2895" w:rsidRDefault="001D2895" w:rsidP="008D5A20">
            <w:pPr>
              <w:pStyle w:val="TAL"/>
            </w:pPr>
            <w:r>
              <w:t>0176</w:t>
            </w:r>
          </w:p>
        </w:tc>
        <w:tc>
          <w:tcPr>
            <w:tcW w:w="425" w:type="dxa"/>
            <w:shd w:val="solid" w:color="FFFFFF" w:fill="auto"/>
          </w:tcPr>
          <w:p w14:paraId="77760805" w14:textId="77777777" w:rsidR="001D2895" w:rsidRDefault="001D2895" w:rsidP="008D5A20">
            <w:pPr>
              <w:pStyle w:val="TAC"/>
              <w:tabs>
                <w:tab w:val="left" w:pos="570"/>
              </w:tabs>
              <w:jc w:val="both"/>
              <w:rPr>
                <w:noProof/>
                <w:lang w:eastAsia="zh-CN"/>
              </w:rPr>
            </w:pPr>
          </w:p>
        </w:tc>
        <w:tc>
          <w:tcPr>
            <w:tcW w:w="567" w:type="dxa"/>
            <w:shd w:val="solid" w:color="FFFFFF" w:fill="auto"/>
          </w:tcPr>
          <w:p w14:paraId="43DA5682" w14:textId="77777777" w:rsidR="001D2895" w:rsidRDefault="001D2895" w:rsidP="008D5A20">
            <w:pPr>
              <w:pStyle w:val="TAL"/>
              <w:rPr>
                <w:noProof/>
                <w:lang w:eastAsia="ja-JP"/>
              </w:rPr>
            </w:pPr>
          </w:p>
        </w:tc>
        <w:tc>
          <w:tcPr>
            <w:tcW w:w="4678" w:type="dxa"/>
            <w:shd w:val="solid" w:color="FFFFFF" w:fill="auto"/>
          </w:tcPr>
          <w:p w14:paraId="061E9F55" w14:textId="5168FDB8" w:rsidR="001D2895" w:rsidRDefault="001D2895" w:rsidP="008D5A20">
            <w:pPr>
              <w:pStyle w:val="TAL"/>
              <w:rPr>
                <w:noProof/>
                <w:lang w:eastAsia="ja-JP"/>
              </w:rPr>
            </w:pPr>
            <w:r>
              <w:rPr>
                <w:noProof/>
                <w:lang w:eastAsia="ja-JP"/>
              </w:rPr>
              <w:t>NTSR with ISR active</w:t>
            </w:r>
          </w:p>
        </w:tc>
        <w:tc>
          <w:tcPr>
            <w:tcW w:w="850" w:type="dxa"/>
            <w:shd w:val="solid" w:color="FFFFFF" w:fill="auto"/>
          </w:tcPr>
          <w:p w14:paraId="5FD32890" w14:textId="77777777" w:rsidR="001D2895" w:rsidRDefault="001D2895" w:rsidP="008D5A20">
            <w:pPr>
              <w:pStyle w:val="TAL"/>
            </w:pPr>
          </w:p>
        </w:tc>
      </w:tr>
      <w:tr w:rsidR="001D2895" w:rsidRPr="004D3578" w14:paraId="127016CE" w14:textId="77777777" w:rsidTr="00E75869">
        <w:tc>
          <w:tcPr>
            <w:tcW w:w="851" w:type="dxa"/>
            <w:shd w:val="solid" w:color="FFFFFF" w:fill="auto"/>
          </w:tcPr>
          <w:p w14:paraId="0FDB7E12" w14:textId="77777777" w:rsidR="001D2895" w:rsidRDefault="001D2895" w:rsidP="008D5A20">
            <w:pPr>
              <w:pStyle w:val="TAL"/>
            </w:pPr>
          </w:p>
        </w:tc>
        <w:tc>
          <w:tcPr>
            <w:tcW w:w="851" w:type="dxa"/>
            <w:shd w:val="solid" w:color="FFFFFF" w:fill="auto"/>
          </w:tcPr>
          <w:p w14:paraId="7280372D" w14:textId="77777777" w:rsidR="001D2895" w:rsidRDefault="001D2895" w:rsidP="008D5A20">
            <w:pPr>
              <w:pStyle w:val="TAC"/>
              <w:tabs>
                <w:tab w:val="left" w:pos="570"/>
              </w:tabs>
              <w:jc w:val="both"/>
              <w:rPr>
                <w:noProof/>
                <w:lang w:eastAsia="zh-CN"/>
              </w:rPr>
            </w:pPr>
          </w:p>
        </w:tc>
        <w:tc>
          <w:tcPr>
            <w:tcW w:w="992" w:type="dxa"/>
            <w:shd w:val="solid" w:color="FFFFFF" w:fill="auto"/>
          </w:tcPr>
          <w:p w14:paraId="3BD1B3DB" w14:textId="77777777" w:rsidR="001D2895" w:rsidRDefault="001D2895" w:rsidP="008D5A20">
            <w:pPr>
              <w:pStyle w:val="TAC"/>
              <w:tabs>
                <w:tab w:val="left" w:pos="570"/>
              </w:tabs>
              <w:jc w:val="both"/>
              <w:rPr>
                <w:noProof/>
                <w:lang w:eastAsia="zh-CN"/>
              </w:rPr>
            </w:pPr>
          </w:p>
        </w:tc>
        <w:tc>
          <w:tcPr>
            <w:tcW w:w="567" w:type="dxa"/>
            <w:shd w:val="solid" w:color="FFFFFF" w:fill="auto"/>
          </w:tcPr>
          <w:p w14:paraId="76EDB1CC" w14:textId="77777777" w:rsidR="001D2895" w:rsidRDefault="001D2895" w:rsidP="008D5A20">
            <w:pPr>
              <w:pStyle w:val="TAL"/>
            </w:pPr>
            <w:r>
              <w:t>0190</w:t>
            </w:r>
          </w:p>
        </w:tc>
        <w:tc>
          <w:tcPr>
            <w:tcW w:w="425" w:type="dxa"/>
            <w:shd w:val="solid" w:color="FFFFFF" w:fill="auto"/>
          </w:tcPr>
          <w:p w14:paraId="17CAC5C4" w14:textId="77777777" w:rsidR="001D2895" w:rsidRDefault="001D2895" w:rsidP="008D5A20">
            <w:pPr>
              <w:pStyle w:val="TAC"/>
              <w:tabs>
                <w:tab w:val="left" w:pos="570"/>
              </w:tabs>
              <w:jc w:val="both"/>
              <w:rPr>
                <w:noProof/>
                <w:lang w:eastAsia="zh-CN"/>
              </w:rPr>
            </w:pPr>
          </w:p>
        </w:tc>
        <w:tc>
          <w:tcPr>
            <w:tcW w:w="567" w:type="dxa"/>
            <w:shd w:val="solid" w:color="FFFFFF" w:fill="auto"/>
          </w:tcPr>
          <w:p w14:paraId="631B9312" w14:textId="77777777" w:rsidR="001D2895" w:rsidRPr="00120921" w:rsidRDefault="001D2895" w:rsidP="008D5A20">
            <w:pPr>
              <w:pStyle w:val="TAL"/>
              <w:rPr>
                <w:noProof/>
                <w:lang w:eastAsia="ja-JP"/>
              </w:rPr>
            </w:pPr>
          </w:p>
        </w:tc>
        <w:tc>
          <w:tcPr>
            <w:tcW w:w="4678" w:type="dxa"/>
            <w:shd w:val="solid" w:color="FFFFFF" w:fill="auto"/>
          </w:tcPr>
          <w:p w14:paraId="59119DFC" w14:textId="2A358AD3" w:rsidR="001D2895" w:rsidRDefault="001D2895" w:rsidP="008D5A20">
            <w:pPr>
              <w:pStyle w:val="TAL"/>
              <w:rPr>
                <w:noProof/>
                <w:lang w:eastAsia="ja-JP"/>
              </w:rPr>
            </w:pPr>
            <w:r w:rsidRPr="00120921">
              <w:rPr>
                <w:rFonts w:hint="eastAsia"/>
                <w:noProof/>
                <w:lang w:eastAsia="ja-JP"/>
              </w:rPr>
              <w:t xml:space="preserve">DDN message </w:t>
            </w:r>
            <w:r w:rsidRPr="00120921">
              <w:rPr>
                <w:noProof/>
                <w:lang w:eastAsia="ja-JP"/>
              </w:rPr>
              <w:t>in the</w:t>
            </w:r>
            <w:r w:rsidRPr="00120921">
              <w:rPr>
                <w:rFonts w:hint="eastAsia"/>
                <w:noProof/>
                <w:lang w:eastAsia="ja-JP"/>
              </w:rPr>
              <w:t xml:space="preserve"> service restoration procedure</w:t>
            </w:r>
          </w:p>
        </w:tc>
        <w:tc>
          <w:tcPr>
            <w:tcW w:w="850" w:type="dxa"/>
            <w:shd w:val="solid" w:color="FFFFFF" w:fill="auto"/>
          </w:tcPr>
          <w:p w14:paraId="13E6A5B7" w14:textId="77777777" w:rsidR="001D2895" w:rsidRDefault="001D2895" w:rsidP="008D5A20">
            <w:pPr>
              <w:pStyle w:val="TAL"/>
            </w:pPr>
          </w:p>
        </w:tc>
      </w:tr>
      <w:tr w:rsidR="001D2895" w:rsidRPr="004D3578" w14:paraId="59B56DA4" w14:textId="77777777" w:rsidTr="00E75869">
        <w:tc>
          <w:tcPr>
            <w:tcW w:w="851" w:type="dxa"/>
            <w:shd w:val="solid" w:color="FFFFFF" w:fill="auto"/>
          </w:tcPr>
          <w:p w14:paraId="71278E96" w14:textId="77777777" w:rsidR="001D2895" w:rsidRDefault="001D2895" w:rsidP="008D5A20">
            <w:pPr>
              <w:pStyle w:val="TAL"/>
            </w:pPr>
          </w:p>
        </w:tc>
        <w:tc>
          <w:tcPr>
            <w:tcW w:w="851" w:type="dxa"/>
            <w:shd w:val="solid" w:color="FFFFFF" w:fill="auto"/>
          </w:tcPr>
          <w:p w14:paraId="159601B6" w14:textId="77777777" w:rsidR="001D2895" w:rsidRDefault="001D2895" w:rsidP="008D5A20">
            <w:pPr>
              <w:pStyle w:val="TAC"/>
              <w:tabs>
                <w:tab w:val="left" w:pos="570"/>
              </w:tabs>
              <w:jc w:val="both"/>
              <w:rPr>
                <w:noProof/>
                <w:lang w:eastAsia="zh-CN"/>
              </w:rPr>
            </w:pPr>
          </w:p>
        </w:tc>
        <w:tc>
          <w:tcPr>
            <w:tcW w:w="992" w:type="dxa"/>
            <w:shd w:val="solid" w:color="FFFFFF" w:fill="auto"/>
          </w:tcPr>
          <w:p w14:paraId="36CC6847" w14:textId="77777777" w:rsidR="001D2895" w:rsidRDefault="001D2895" w:rsidP="008D5A20">
            <w:pPr>
              <w:pStyle w:val="TAC"/>
              <w:tabs>
                <w:tab w:val="left" w:pos="570"/>
              </w:tabs>
              <w:jc w:val="both"/>
              <w:rPr>
                <w:noProof/>
                <w:lang w:eastAsia="zh-CN"/>
              </w:rPr>
            </w:pPr>
          </w:p>
        </w:tc>
        <w:tc>
          <w:tcPr>
            <w:tcW w:w="567" w:type="dxa"/>
            <w:shd w:val="solid" w:color="FFFFFF" w:fill="auto"/>
          </w:tcPr>
          <w:p w14:paraId="5AC9385E" w14:textId="77777777" w:rsidR="001D2895" w:rsidRDefault="001D2895" w:rsidP="008D5A20">
            <w:pPr>
              <w:pStyle w:val="TAL"/>
            </w:pPr>
            <w:r>
              <w:t>0185r2</w:t>
            </w:r>
          </w:p>
        </w:tc>
        <w:tc>
          <w:tcPr>
            <w:tcW w:w="425" w:type="dxa"/>
            <w:shd w:val="solid" w:color="FFFFFF" w:fill="auto"/>
          </w:tcPr>
          <w:p w14:paraId="74846069" w14:textId="77777777" w:rsidR="001D2895" w:rsidRDefault="001D2895" w:rsidP="008D5A20">
            <w:pPr>
              <w:pStyle w:val="TAC"/>
              <w:tabs>
                <w:tab w:val="left" w:pos="570"/>
              </w:tabs>
              <w:jc w:val="both"/>
              <w:rPr>
                <w:noProof/>
                <w:lang w:eastAsia="zh-CN"/>
              </w:rPr>
            </w:pPr>
          </w:p>
        </w:tc>
        <w:tc>
          <w:tcPr>
            <w:tcW w:w="567" w:type="dxa"/>
            <w:shd w:val="solid" w:color="FFFFFF" w:fill="auto"/>
          </w:tcPr>
          <w:p w14:paraId="1C56ECA1" w14:textId="77777777" w:rsidR="001D2895" w:rsidRDefault="001D2895" w:rsidP="008D5A20">
            <w:pPr>
              <w:pStyle w:val="TAL"/>
              <w:rPr>
                <w:noProof/>
                <w:lang w:eastAsia="ja-JP"/>
              </w:rPr>
            </w:pPr>
          </w:p>
        </w:tc>
        <w:tc>
          <w:tcPr>
            <w:tcW w:w="4678" w:type="dxa"/>
            <w:shd w:val="solid" w:color="FFFFFF" w:fill="auto"/>
          </w:tcPr>
          <w:p w14:paraId="15739C6D" w14:textId="33E61240" w:rsidR="001D2895" w:rsidRDefault="001D2895" w:rsidP="008D5A20">
            <w:pPr>
              <w:pStyle w:val="TAL"/>
              <w:rPr>
                <w:noProof/>
                <w:lang w:eastAsia="ja-JP"/>
              </w:rPr>
            </w:pPr>
            <w:r>
              <w:rPr>
                <w:noProof/>
                <w:lang w:eastAsia="ja-JP"/>
              </w:rPr>
              <w:t>Essential correction to Partial failure</w:t>
            </w:r>
          </w:p>
        </w:tc>
        <w:tc>
          <w:tcPr>
            <w:tcW w:w="850" w:type="dxa"/>
            <w:shd w:val="solid" w:color="FFFFFF" w:fill="auto"/>
          </w:tcPr>
          <w:p w14:paraId="0F44B3E1" w14:textId="77777777" w:rsidR="001D2895" w:rsidRDefault="001D2895" w:rsidP="008D5A20">
            <w:pPr>
              <w:pStyle w:val="TAL"/>
            </w:pPr>
          </w:p>
        </w:tc>
      </w:tr>
      <w:tr w:rsidR="001D2895" w:rsidRPr="004D3578" w14:paraId="0182565B" w14:textId="77777777" w:rsidTr="00E75869">
        <w:tc>
          <w:tcPr>
            <w:tcW w:w="851" w:type="dxa"/>
            <w:shd w:val="solid" w:color="FFFFFF" w:fill="auto"/>
          </w:tcPr>
          <w:p w14:paraId="203C218B" w14:textId="77777777" w:rsidR="001D2895" w:rsidRDefault="001D2895" w:rsidP="008D5A20">
            <w:pPr>
              <w:pStyle w:val="TAL"/>
            </w:pPr>
            <w:r>
              <w:t>CT#54</w:t>
            </w:r>
          </w:p>
        </w:tc>
        <w:tc>
          <w:tcPr>
            <w:tcW w:w="851" w:type="dxa"/>
            <w:shd w:val="solid" w:color="FFFFFF" w:fill="auto"/>
          </w:tcPr>
          <w:p w14:paraId="3DDF99BA" w14:textId="77777777" w:rsidR="001D2895" w:rsidRDefault="001D2895" w:rsidP="008D5A20">
            <w:pPr>
              <w:pStyle w:val="TAC"/>
              <w:tabs>
                <w:tab w:val="left" w:pos="570"/>
              </w:tabs>
              <w:jc w:val="both"/>
              <w:rPr>
                <w:noProof/>
                <w:lang w:eastAsia="zh-CN"/>
              </w:rPr>
            </w:pPr>
          </w:p>
        </w:tc>
        <w:tc>
          <w:tcPr>
            <w:tcW w:w="992" w:type="dxa"/>
            <w:shd w:val="solid" w:color="FFFFFF" w:fill="auto"/>
          </w:tcPr>
          <w:p w14:paraId="4619524E" w14:textId="77777777" w:rsidR="001D2895" w:rsidRDefault="001D2895" w:rsidP="008D5A20">
            <w:pPr>
              <w:pStyle w:val="TAC"/>
              <w:tabs>
                <w:tab w:val="left" w:pos="570"/>
              </w:tabs>
              <w:jc w:val="both"/>
              <w:rPr>
                <w:noProof/>
                <w:lang w:eastAsia="zh-CN"/>
              </w:rPr>
            </w:pPr>
          </w:p>
        </w:tc>
        <w:tc>
          <w:tcPr>
            <w:tcW w:w="567" w:type="dxa"/>
            <w:shd w:val="solid" w:color="FFFFFF" w:fill="auto"/>
          </w:tcPr>
          <w:p w14:paraId="54775D17" w14:textId="77777777" w:rsidR="001D2895" w:rsidRDefault="001D2895" w:rsidP="008D5A20">
            <w:pPr>
              <w:pStyle w:val="TAL"/>
            </w:pPr>
            <w:r>
              <w:t>0178</w:t>
            </w:r>
          </w:p>
        </w:tc>
        <w:tc>
          <w:tcPr>
            <w:tcW w:w="425" w:type="dxa"/>
            <w:shd w:val="solid" w:color="FFFFFF" w:fill="auto"/>
          </w:tcPr>
          <w:p w14:paraId="023B24A2" w14:textId="77777777" w:rsidR="001D2895" w:rsidRDefault="001D2895" w:rsidP="008D5A20">
            <w:pPr>
              <w:pStyle w:val="TAC"/>
              <w:tabs>
                <w:tab w:val="left" w:pos="570"/>
              </w:tabs>
              <w:jc w:val="both"/>
              <w:rPr>
                <w:noProof/>
                <w:lang w:eastAsia="zh-CN"/>
              </w:rPr>
            </w:pPr>
          </w:p>
        </w:tc>
        <w:tc>
          <w:tcPr>
            <w:tcW w:w="567" w:type="dxa"/>
            <w:shd w:val="solid" w:color="FFFFFF" w:fill="auto"/>
          </w:tcPr>
          <w:p w14:paraId="7392D808" w14:textId="77777777" w:rsidR="001D2895" w:rsidRDefault="001D2895" w:rsidP="008D5A20">
            <w:pPr>
              <w:pStyle w:val="TAL"/>
              <w:rPr>
                <w:noProof/>
                <w:lang w:eastAsia="zh-CN"/>
              </w:rPr>
            </w:pPr>
          </w:p>
        </w:tc>
        <w:tc>
          <w:tcPr>
            <w:tcW w:w="4678" w:type="dxa"/>
            <w:shd w:val="solid" w:color="FFFFFF" w:fill="auto"/>
          </w:tcPr>
          <w:p w14:paraId="31F91632" w14:textId="4DC0ABFD" w:rsidR="001D2895" w:rsidRDefault="001D2895" w:rsidP="008D5A20">
            <w:pPr>
              <w:pStyle w:val="TAL"/>
              <w:rPr>
                <w:noProof/>
                <w:lang w:eastAsia="ja-JP"/>
              </w:rPr>
            </w:pPr>
            <w:r>
              <w:rPr>
                <w:rFonts w:hint="eastAsia"/>
                <w:noProof/>
                <w:lang w:eastAsia="zh-CN"/>
              </w:rPr>
              <w:t>FQ-CSID Reporting</w:t>
            </w:r>
          </w:p>
        </w:tc>
        <w:tc>
          <w:tcPr>
            <w:tcW w:w="850" w:type="dxa"/>
            <w:shd w:val="solid" w:color="FFFFFF" w:fill="auto"/>
          </w:tcPr>
          <w:p w14:paraId="3BD5509C" w14:textId="77777777" w:rsidR="001D2895" w:rsidRDefault="001D2895" w:rsidP="008D5A20">
            <w:pPr>
              <w:pStyle w:val="TAL"/>
            </w:pPr>
            <w:r>
              <w:t>11.0.0</w:t>
            </w:r>
          </w:p>
        </w:tc>
      </w:tr>
      <w:tr w:rsidR="001D2895" w:rsidRPr="004D3578" w14:paraId="19FB0FCE" w14:textId="77777777" w:rsidTr="00E75869">
        <w:tc>
          <w:tcPr>
            <w:tcW w:w="851" w:type="dxa"/>
            <w:shd w:val="solid" w:color="FFFFFF" w:fill="auto"/>
          </w:tcPr>
          <w:p w14:paraId="003780D5" w14:textId="77777777" w:rsidR="001D2895" w:rsidRDefault="001D2895" w:rsidP="008D5A20">
            <w:pPr>
              <w:pStyle w:val="TAL"/>
            </w:pPr>
          </w:p>
        </w:tc>
        <w:tc>
          <w:tcPr>
            <w:tcW w:w="851" w:type="dxa"/>
            <w:shd w:val="solid" w:color="FFFFFF" w:fill="auto"/>
          </w:tcPr>
          <w:p w14:paraId="6C561F74" w14:textId="77777777" w:rsidR="001D2895" w:rsidRDefault="001D2895" w:rsidP="008D5A20">
            <w:pPr>
              <w:pStyle w:val="TAC"/>
              <w:tabs>
                <w:tab w:val="left" w:pos="570"/>
              </w:tabs>
              <w:jc w:val="both"/>
              <w:rPr>
                <w:noProof/>
                <w:lang w:eastAsia="zh-CN"/>
              </w:rPr>
            </w:pPr>
          </w:p>
        </w:tc>
        <w:tc>
          <w:tcPr>
            <w:tcW w:w="992" w:type="dxa"/>
            <w:shd w:val="solid" w:color="FFFFFF" w:fill="auto"/>
          </w:tcPr>
          <w:p w14:paraId="3F0193B2" w14:textId="77777777" w:rsidR="001D2895" w:rsidRDefault="001D2895" w:rsidP="008D5A20">
            <w:pPr>
              <w:pStyle w:val="TAC"/>
              <w:tabs>
                <w:tab w:val="left" w:pos="570"/>
              </w:tabs>
              <w:jc w:val="both"/>
              <w:rPr>
                <w:noProof/>
                <w:lang w:eastAsia="zh-CN"/>
              </w:rPr>
            </w:pPr>
          </w:p>
        </w:tc>
        <w:tc>
          <w:tcPr>
            <w:tcW w:w="567" w:type="dxa"/>
            <w:shd w:val="solid" w:color="FFFFFF" w:fill="auto"/>
          </w:tcPr>
          <w:p w14:paraId="3A8BED0E" w14:textId="77777777" w:rsidR="001D2895" w:rsidRDefault="001D2895" w:rsidP="008D5A20">
            <w:pPr>
              <w:pStyle w:val="TAL"/>
            </w:pPr>
            <w:r>
              <w:t>0168r5</w:t>
            </w:r>
          </w:p>
        </w:tc>
        <w:tc>
          <w:tcPr>
            <w:tcW w:w="425" w:type="dxa"/>
            <w:shd w:val="solid" w:color="FFFFFF" w:fill="auto"/>
          </w:tcPr>
          <w:p w14:paraId="25120050" w14:textId="77777777" w:rsidR="001D2895" w:rsidRDefault="001D2895" w:rsidP="008D5A20">
            <w:pPr>
              <w:pStyle w:val="TAC"/>
              <w:tabs>
                <w:tab w:val="left" w:pos="570"/>
              </w:tabs>
              <w:jc w:val="both"/>
              <w:rPr>
                <w:noProof/>
                <w:lang w:eastAsia="zh-CN"/>
              </w:rPr>
            </w:pPr>
          </w:p>
        </w:tc>
        <w:tc>
          <w:tcPr>
            <w:tcW w:w="567" w:type="dxa"/>
            <w:shd w:val="solid" w:color="FFFFFF" w:fill="auto"/>
          </w:tcPr>
          <w:p w14:paraId="597B2F55" w14:textId="77777777" w:rsidR="001D2895" w:rsidRPr="007936EC" w:rsidRDefault="001D2895" w:rsidP="008D5A20">
            <w:pPr>
              <w:pStyle w:val="TAL"/>
              <w:rPr>
                <w:noProof/>
              </w:rPr>
            </w:pPr>
          </w:p>
        </w:tc>
        <w:tc>
          <w:tcPr>
            <w:tcW w:w="4678" w:type="dxa"/>
            <w:shd w:val="solid" w:color="FFFFFF" w:fill="auto"/>
          </w:tcPr>
          <w:p w14:paraId="3EA2C8D1" w14:textId="6376A3EA" w:rsidR="001D2895" w:rsidRDefault="001D2895" w:rsidP="008D5A20">
            <w:pPr>
              <w:pStyle w:val="TAL"/>
              <w:rPr>
                <w:noProof/>
                <w:lang w:eastAsia="ja-JP"/>
              </w:rPr>
            </w:pPr>
            <w:r w:rsidRPr="007936EC">
              <w:rPr>
                <w:noProof/>
              </w:rPr>
              <w:t>CS service restoration after MME failure</w:t>
            </w:r>
          </w:p>
        </w:tc>
        <w:tc>
          <w:tcPr>
            <w:tcW w:w="850" w:type="dxa"/>
            <w:shd w:val="solid" w:color="FFFFFF" w:fill="auto"/>
          </w:tcPr>
          <w:p w14:paraId="05FEC5E8" w14:textId="77777777" w:rsidR="001D2895" w:rsidRDefault="001D2895" w:rsidP="008D5A20">
            <w:pPr>
              <w:pStyle w:val="TAL"/>
            </w:pPr>
          </w:p>
        </w:tc>
      </w:tr>
      <w:tr w:rsidR="001D2895" w:rsidRPr="004D3578" w14:paraId="01701187" w14:textId="77777777" w:rsidTr="00E75869">
        <w:tc>
          <w:tcPr>
            <w:tcW w:w="851" w:type="dxa"/>
            <w:shd w:val="solid" w:color="FFFFFF" w:fill="auto"/>
          </w:tcPr>
          <w:p w14:paraId="4F99FFFE" w14:textId="77777777" w:rsidR="001D2895" w:rsidRDefault="001D2895" w:rsidP="008D5A20">
            <w:pPr>
              <w:pStyle w:val="TAL"/>
            </w:pPr>
          </w:p>
        </w:tc>
        <w:tc>
          <w:tcPr>
            <w:tcW w:w="851" w:type="dxa"/>
            <w:shd w:val="solid" w:color="FFFFFF" w:fill="auto"/>
          </w:tcPr>
          <w:p w14:paraId="61FE88EA" w14:textId="77777777" w:rsidR="001D2895" w:rsidRDefault="001D2895" w:rsidP="008D5A20">
            <w:pPr>
              <w:pStyle w:val="TAC"/>
              <w:tabs>
                <w:tab w:val="left" w:pos="570"/>
              </w:tabs>
              <w:jc w:val="both"/>
              <w:rPr>
                <w:noProof/>
                <w:lang w:eastAsia="zh-CN"/>
              </w:rPr>
            </w:pPr>
          </w:p>
        </w:tc>
        <w:tc>
          <w:tcPr>
            <w:tcW w:w="992" w:type="dxa"/>
            <w:shd w:val="solid" w:color="FFFFFF" w:fill="auto"/>
          </w:tcPr>
          <w:p w14:paraId="7CD76A72" w14:textId="77777777" w:rsidR="001D2895" w:rsidRDefault="001D2895" w:rsidP="008D5A20">
            <w:pPr>
              <w:pStyle w:val="TAC"/>
              <w:tabs>
                <w:tab w:val="left" w:pos="570"/>
              </w:tabs>
              <w:jc w:val="both"/>
              <w:rPr>
                <w:noProof/>
                <w:lang w:eastAsia="zh-CN"/>
              </w:rPr>
            </w:pPr>
          </w:p>
        </w:tc>
        <w:tc>
          <w:tcPr>
            <w:tcW w:w="567" w:type="dxa"/>
            <w:shd w:val="solid" w:color="FFFFFF" w:fill="auto"/>
          </w:tcPr>
          <w:p w14:paraId="6F1B97C4" w14:textId="77777777" w:rsidR="001D2895" w:rsidRDefault="001D2895" w:rsidP="008D5A20">
            <w:pPr>
              <w:pStyle w:val="TAL"/>
            </w:pPr>
            <w:r>
              <w:t>0177r1</w:t>
            </w:r>
          </w:p>
        </w:tc>
        <w:tc>
          <w:tcPr>
            <w:tcW w:w="425" w:type="dxa"/>
            <w:shd w:val="solid" w:color="FFFFFF" w:fill="auto"/>
          </w:tcPr>
          <w:p w14:paraId="109A19E4" w14:textId="77777777" w:rsidR="001D2895" w:rsidRDefault="001D2895" w:rsidP="008D5A20">
            <w:pPr>
              <w:pStyle w:val="TAC"/>
              <w:tabs>
                <w:tab w:val="left" w:pos="570"/>
              </w:tabs>
              <w:jc w:val="both"/>
              <w:rPr>
                <w:noProof/>
                <w:lang w:eastAsia="zh-CN"/>
              </w:rPr>
            </w:pPr>
          </w:p>
        </w:tc>
        <w:tc>
          <w:tcPr>
            <w:tcW w:w="567" w:type="dxa"/>
            <w:shd w:val="solid" w:color="FFFFFF" w:fill="auto"/>
          </w:tcPr>
          <w:p w14:paraId="06E8C993" w14:textId="77777777" w:rsidR="001D2895" w:rsidRDefault="001D2895" w:rsidP="008D5A20">
            <w:pPr>
              <w:pStyle w:val="TAL"/>
              <w:rPr>
                <w:noProof/>
              </w:rPr>
            </w:pPr>
          </w:p>
        </w:tc>
        <w:tc>
          <w:tcPr>
            <w:tcW w:w="4678" w:type="dxa"/>
            <w:shd w:val="solid" w:color="FFFFFF" w:fill="auto"/>
          </w:tcPr>
          <w:p w14:paraId="02DFF1A9" w14:textId="65D3BC39" w:rsidR="001D2895" w:rsidRDefault="001D2895" w:rsidP="008D5A20">
            <w:pPr>
              <w:pStyle w:val="TAL"/>
              <w:rPr>
                <w:noProof/>
              </w:rPr>
            </w:pPr>
            <w:r>
              <w:rPr>
                <w:noProof/>
              </w:rPr>
              <w:t>PGW restoration</w:t>
            </w:r>
          </w:p>
        </w:tc>
        <w:tc>
          <w:tcPr>
            <w:tcW w:w="850" w:type="dxa"/>
            <w:shd w:val="solid" w:color="FFFFFF" w:fill="auto"/>
          </w:tcPr>
          <w:p w14:paraId="64468BDA" w14:textId="77777777" w:rsidR="001D2895" w:rsidRDefault="001D2895" w:rsidP="008D5A20">
            <w:pPr>
              <w:pStyle w:val="TAL"/>
            </w:pPr>
          </w:p>
        </w:tc>
      </w:tr>
      <w:tr w:rsidR="001D2895" w:rsidRPr="004D3578" w14:paraId="4141D5C6" w14:textId="77777777" w:rsidTr="00E75869">
        <w:tc>
          <w:tcPr>
            <w:tcW w:w="851" w:type="dxa"/>
            <w:shd w:val="solid" w:color="FFFFFF" w:fill="auto"/>
          </w:tcPr>
          <w:p w14:paraId="435D1EAA" w14:textId="77777777" w:rsidR="001D2895" w:rsidRDefault="001D2895" w:rsidP="008D5A20">
            <w:pPr>
              <w:pStyle w:val="TAL"/>
            </w:pPr>
            <w:r>
              <w:t>CT#55</w:t>
            </w:r>
          </w:p>
        </w:tc>
        <w:tc>
          <w:tcPr>
            <w:tcW w:w="851" w:type="dxa"/>
            <w:shd w:val="solid" w:color="FFFFFF" w:fill="auto"/>
          </w:tcPr>
          <w:p w14:paraId="666E498E" w14:textId="77777777" w:rsidR="001D2895" w:rsidRDefault="001D2895" w:rsidP="008D5A20">
            <w:pPr>
              <w:pStyle w:val="TAC"/>
              <w:tabs>
                <w:tab w:val="left" w:pos="570"/>
              </w:tabs>
              <w:jc w:val="both"/>
              <w:rPr>
                <w:noProof/>
                <w:lang w:eastAsia="zh-CN"/>
              </w:rPr>
            </w:pPr>
          </w:p>
        </w:tc>
        <w:tc>
          <w:tcPr>
            <w:tcW w:w="992" w:type="dxa"/>
            <w:shd w:val="solid" w:color="FFFFFF" w:fill="auto"/>
          </w:tcPr>
          <w:p w14:paraId="3008C42C" w14:textId="77777777" w:rsidR="001D2895" w:rsidRDefault="001D2895" w:rsidP="008D5A20">
            <w:pPr>
              <w:pStyle w:val="TAC"/>
              <w:tabs>
                <w:tab w:val="left" w:pos="570"/>
              </w:tabs>
              <w:jc w:val="both"/>
              <w:rPr>
                <w:noProof/>
                <w:lang w:eastAsia="zh-CN"/>
              </w:rPr>
            </w:pPr>
          </w:p>
        </w:tc>
        <w:tc>
          <w:tcPr>
            <w:tcW w:w="567" w:type="dxa"/>
            <w:shd w:val="solid" w:color="FFFFFF" w:fill="auto"/>
          </w:tcPr>
          <w:p w14:paraId="5B5AA1ED" w14:textId="77777777" w:rsidR="001D2895" w:rsidRDefault="001D2895" w:rsidP="008D5A20">
            <w:pPr>
              <w:pStyle w:val="TAL"/>
            </w:pPr>
            <w:r>
              <w:t>0193r1</w:t>
            </w:r>
          </w:p>
        </w:tc>
        <w:tc>
          <w:tcPr>
            <w:tcW w:w="425" w:type="dxa"/>
            <w:shd w:val="solid" w:color="FFFFFF" w:fill="auto"/>
          </w:tcPr>
          <w:p w14:paraId="3F02E80D" w14:textId="77777777" w:rsidR="001D2895" w:rsidRDefault="001D2895" w:rsidP="008D5A20">
            <w:pPr>
              <w:pStyle w:val="TAC"/>
              <w:tabs>
                <w:tab w:val="left" w:pos="570"/>
              </w:tabs>
              <w:jc w:val="both"/>
              <w:rPr>
                <w:noProof/>
                <w:lang w:eastAsia="zh-CN"/>
              </w:rPr>
            </w:pPr>
          </w:p>
        </w:tc>
        <w:tc>
          <w:tcPr>
            <w:tcW w:w="567" w:type="dxa"/>
            <w:shd w:val="solid" w:color="FFFFFF" w:fill="auto"/>
          </w:tcPr>
          <w:p w14:paraId="6130AE47" w14:textId="77777777" w:rsidR="001D2895" w:rsidRDefault="001D2895" w:rsidP="008D5A20">
            <w:pPr>
              <w:pStyle w:val="TAL"/>
              <w:rPr>
                <w:noProof/>
              </w:rPr>
            </w:pPr>
          </w:p>
        </w:tc>
        <w:tc>
          <w:tcPr>
            <w:tcW w:w="4678" w:type="dxa"/>
            <w:shd w:val="solid" w:color="FFFFFF" w:fill="auto"/>
          </w:tcPr>
          <w:p w14:paraId="6D8D043A" w14:textId="2B89D157" w:rsidR="001D2895" w:rsidRDefault="001D2895" w:rsidP="008D5A20">
            <w:pPr>
              <w:pStyle w:val="TAL"/>
              <w:rPr>
                <w:noProof/>
              </w:rPr>
            </w:pPr>
            <w:r>
              <w:rPr>
                <w:noProof/>
              </w:rPr>
              <w:t xml:space="preserve">Error Indication Handling on </w:t>
            </w:r>
            <w:r w:rsidRPr="000952DC">
              <w:rPr>
                <w:noProof/>
              </w:rPr>
              <w:t>S2a</w:t>
            </w:r>
          </w:p>
        </w:tc>
        <w:tc>
          <w:tcPr>
            <w:tcW w:w="850" w:type="dxa"/>
            <w:shd w:val="solid" w:color="FFFFFF" w:fill="auto"/>
          </w:tcPr>
          <w:p w14:paraId="55E8062D" w14:textId="77777777" w:rsidR="001D2895" w:rsidRDefault="001D2895" w:rsidP="008D5A20">
            <w:pPr>
              <w:pStyle w:val="TAL"/>
            </w:pPr>
            <w:r>
              <w:t>11.1.0</w:t>
            </w:r>
          </w:p>
        </w:tc>
      </w:tr>
      <w:tr w:rsidR="001D2895" w:rsidRPr="004D3578" w14:paraId="79CB9E8F" w14:textId="77777777" w:rsidTr="00E75869">
        <w:tc>
          <w:tcPr>
            <w:tcW w:w="851" w:type="dxa"/>
            <w:shd w:val="solid" w:color="FFFFFF" w:fill="auto"/>
          </w:tcPr>
          <w:p w14:paraId="15B2D636" w14:textId="77777777" w:rsidR="001D2895" w:rsidRDefault="001D2895" w:rsidP="008D5A20">
            <w:pPr>
              <w:pStyle w:val="TAL"/>
            </w:pPr>
          </w:p>
        </w:tc>
        <w:tc>
          <w:tcPr>
            <w:tcW w:w="851" w:type="dxa"/>
            <w:shd w:val="solid" w:color="FFFFFF" w:fill="auto"/>
          </w:tcPr>
          <w:p w14:paraId="08D0A1D3" w14:textId="77777777" w:rsidR="001D2895" w:rsidRDefault="001D2895" w:rsidP="008D5A20">
            <w:pPr>
              <w:pStyle w:val="TAC"/>
              <w:tabs>
                <w:tab w:val="left" w:pos="570"/>
              </w:tabs>
              <w:jc w:val="both"/>
              <w:rPr>
                <w:noProof/>
                <w:lang w:eastAsia="zh-CN"/>
              </w:rPr>
            </w:pPr>
          </w:p>
        </w:tc>
        <w:tc>
          <w:tcPr>
            <w:tcW w:w="992" w:type="dxa"/>
            <w:shd w:val="solid" w:color="FFFFFF" w:fill="auto"/>
          </w:tcPr>
          <w:p w14:paraId="46DCC4B7" w14:textId="77777777" w:rsidR="001D2895" w:rsidRDefault="001D2895" w:rsidP="008D5A20">
            <w:pPr>
              <w:pStyle w:val="TAC"/>
              <w:tabs>
                <w:tab w:val="left" w:pos="570"/>
              </w:tabs>
              <w:jc w:val="both"/>
              <w:rPr>
                <w:noProof/>
                <w:lang w:eastAsia="zh-CN"/>
              </w:rPr>
            </w:pPr>
          </w:p>
        </w:tc>
        <w:tc>
          <w:tcPr>
            <w:tcW w:w="567" w:type="dxa"/>
            <w:shd w:val="solid" w:color="FFFFFF" w:fill="auto"/>
          </w:tcPr>
          <w:p w14:paraId="1E7368A4" w14:textId="77777777" w:rsidR="001D2895" w:rsidRDefault="001D2895" w:rsidP="008D5A20">
            <w:pPr>
              <w:pStyle w:val="TAL"/>
            </w:pPr>
            <w:r>
              <w:t>0194r2</w:t>
            </w:r>
          </w:p>
        </w:tc>
        <w:tc>
          <w:tcPr>
            <w:tcW w:w="425" w:type="dxa"/>
            <w:shd w:val="solid" w:color="FFFFFF" w:fill="auto"/>
          </w:tcPr>
          <w:p w14:paraId="4C820BFB" w14:textId="77777777" w:rsidR="001D2895" w:rsidRDefault="001D2895" w:rsidP="008D5A20">
            <w:pPr>
              <w:pStyle w:val="TAC"/>
              <w:tabs>
                <w:tab w:val="left" w:pos="570"/>
              </w:tabs>
              <w:jc w:val="both"/>
              <w:rPr>
                <w:noProof/>
                <w:lang w:eastAsia="zh-CN"/>
              </w:rPr>
            </w:pPr>
          </w:p>
        </w:tc>
        <w:tc>
          <w:tcPr>
            <w:tcW w:w="567" w:type="dxa"/>
            <w:shd w:val="solid" w:color="FFFFFF" w:fill="auto"/>
          </w:tcPr>
          <w:p w14:paraId="00ADC23E" w14:textId="77777777" w:rsidR="001D2895" w:rsidRPr="00957037" w:rsidRDefault="001D2895" w:rsidP="008D5A20">
            <w:pPr>
              <w:pStyle w:val="TAL"/>
              <w:rPr>
                <w:noProof/>
              </w:rPr>
            </w:pPr>
          </w:p>
        </w:tc>
        <w:tc>
          <w:tcPr>
            <w:tcW w:w="4678" w:type="dxa"/>
            <w:shd w:val="solid" w:color="FFFFFF" w:fill="auto"/>
          </w:tcPr>
          <w:p w14:paraId="34128310" w14:textId="239AB210" w:rsidR="001D2895" w:rsidRDefault="001D2895" w:rsidP="008D5A20">
            <w:pPr>
              <w:pStyle w:val="TAL"/>
              <w:rPr>
                <w:noProof/>
              </w:rPr>
            </w:pPr>
            <w:r w:rsidRPr="00957037">
              <w:rPr>
                <w:noProof/>
              </w:rPr>
              <w:t>Restoration of data in the TWAN for S2a</w:t>
            </w:r>
          </w:p>
        </w:tc>
        <w:tc>
          <w:tcPr>
            <w:tcW w:w="850" w:type="dxa"/>
            <w:shd w:val="solid" w:color="FFFFFF" w:fill="auto"/>
          </w:tcPr>
          <w:p w14:paraId="453ABF59" w14:textId="77777777" w:rsidR="001D2895" w:rsidRDefault="001D2895" w:rsidP="008D5A20">
            <w:pPr>
              <w:pStyle w:val="TAL"/>
            </w:pPr>
          </w:p>
        </w:tc>
      </w:tr>
      <w:tr w:rsidR="001D2895" w:rsidRPr="004D3578" w14:paraId="36DD64AD" w14:textId="77777777" w:rsidTr="00E75869">
        <w:tc>
          <w:tcPr>
            <w:tcW w:w="851" w:type="dxa"/>
            <w:shd w:val="solid" w:color="FFFFFF" w:fill="auto"/>
          </w:tcPr>
          <w:p w14:paraId="138EBD00" w14:textId="77777777" w:rsidR="001D2895" w:rsidRDefault="001D2895" w:rsidP="008D5A20">
            <w:pPr>
              <w:pStyle w:val="TAL"/>
            </w:pPr>
          </w:p>
        </w:tc>
        <w:tc>
          <w:tcPr>
            <w:tcW w:w="851" w:type="dxa"/>
            <w:shd w:val="solid" w:color="FFFFFF" w:fill="auto"/>
          </w:tcPr>
          <w:p w14:paraId="65F575F3" w14:textId="77777777" w:rsidR="001D2895" w:rsidRDefault="001D2895" w:rsidP="008D5A20">
            <w:pPr>
              <w:pStyle w:val="TAC"/>
              <w:tabs>
                <w:tab w:val="left" w:pos="570"/>
              </w:tabs>
              <w:jc w:val="both"/>
              <w:rPr>
                <w:noProof/>
                <w:lang w:eastAsia="zh-CN"/>
              </w:rPr>
            </w:pPr>
          </w:p>
        </w:tc>
        <w:tc>
          <w:tcPr>
            <w:tcW w:w="992" w:type="dxa"/>
            <w:shd w:val="solid" w:color="FFFFFF" w:fill="auto"/>
          </w:tcPr>
          <w:p w14:paraId="14BADA06" w14:textId="77777777" w:rsidR="001D2895" w:rsidRDefault="001D2895" w:rsidP="008D5A20">
            <w:pPr>
              <w:pStyle w:val="TAC"/>
              <w:tabs>
                <w:tab w:val="left" w:pos="570"/>
              </w:tabs>
              <w:jc w:val="both"/>
              <w:rPr>
                <w:noProof/>
                <w:lang w:eastAsia="zh-CN"/>
              </w:rPr>
            </w:pPr>
          </w:p>
        </w:tc>
        <w:tc>
          <w:tcPr>
            <w:tcW w:w="567" w:type="dxa"/>
            <w:shd w:val="solid" w:color="FFFFFF" w:fill="auto"/>
          </w:tcPr>
          <w:p w14:paraId="5F4ADD7D" w14:textId="77777777" w:rsidR="001D2895" w:rsidRDefault="001D2895" w:rsidP="008D5A20">
            <w:pPr>
              <w:pStyle w:val="TAL"/>
            </w:pPr>
            <w:r>
              <w:t>0195r2</w:t>
            </w:r>
          </w:p>
        </w:tc>
        <w:tc>
          <w:tcPr>
            <w:tcW w:w="425" w:type="dxa"/>
            <w:shd w:val="solid" w:color="FFFFFF" w:fill="auto"/>
          </w:tcPr>
          <w:p w14:paraId="561FDEEC" w14:textId="77777777" w:rsidR="001D2895" w:rsidRDefault="001D2895" w:rsidP="008D5A20">
            <w:pPr>
              <w:pStyle w:val="TAC"/>
              <w:tabs>
                <w:tab w:val="left" w:pos="570"/>
              </w:tabs>
              <w:jc w:val="both"/>
              <w:rPr>
                <w:noProof/>
                <w:lang w:eastAsia="zh-CN"/>
              </w:rPr>
            </w:pPr>
          </w:p>
        </w:tc>
        <w:tc>
          <w:tcPr>
            <w:tcW w:w="567" w:type="dxa"/>
            <w:shd w:val="solid" w:color="FFFFFF" w:fill="auto"/>
          </w:tcPr>
          <w:p w14:paraId="45CCB982" w14:textId="77777777" w:rsidR="001D2895" w:rsidRPr="00801794" w:rsidRDefault="001D2895" w:rsidP="008D5A20">
            <w:pPr>
              <w:pStyle w:val="TAL"/>
              <w:rPr>
                <w:noProof/>
              </w:rPr>
            </w:pPr>
          </w:p>
        </w:tc>
        <w:tc>
          <w:tcPr>
            <w:tcW w:w="4678" w:type="dxa"/>
            <w:shd w:val="solid" w:color="FFFFFF" w:fill="auto"/>
          </w:tcPr>
          <w:p w14:paraId="1FB7EDC3" w14:textId="2501815E" w:rsidR="001D2895" w:rsidRDefault="001D2895" w:rsidP="008D5A20">
            <w:pPr>
              <w:pStyle w:val="TAL"/>
              <w:rPr>
                <w:noProof/>
              </w:rPr>
            </w:pPr>
            <w:r w:rsidRPr="00801794">
              <w:rPr>
                <w:noProof/>
              </w:rPr>
              <w:t>TWAN partial failure</w:t>
            </w:r>
          </w:p>
        </w:tc>
        <w:tc>
          <w:tcPr>
            <w:tcW w:w="850" w:type="dxa"/>
            <w:shd w:val="solid" w:color="FFFFFF" w:fill="auto"/>
          </w:tcPr>
          <w:p w14:paraId="6E290623" w14:textId="77777777" w:rsidR="001D2895" w:rsidRDefault="001D2895" w:rsidP="008D5A20">
            <w:pPr>
              <w:pStyle w:val="TAL"/>
            </w:pPr>
          </w:p>
        </w:tc>
      </w:tr>
      <w:tr w:rsidR="001D2895" w:rsidRPr="004D3578" w14:paraId="690A7B61" w14:textId="77777777" w:rsidTr="00E75869">
        <w:tc>
          <w:tcPr>
            <w:tcW w:w="851" w:type="dxa"/>
            <w:shd w:val="solid" w:color="FFFFFF" w:fill="auto"/>
          </w:tcPr>
          <w:p w14:paraId="666C1357" w14:textId="77777777" w:rsidR="001D2895" w:rsidRDefault="001D2895" w:rsidP="008D5A20">
            <w:pPr>
              <w:pStyle w:val="TAL"/>
            </w:pPr>
          </w:p>
        </w:tc>
        <w:tc>
          <w:tcPr>
            <w:tcW w:w="851" w:type="dxa"/>
            <w:shd w:val="solid" w:color="FFFFFF" w:fill="auto"/>
          </w:tcPr>
          <w:p w14:paraId="5B2EF048" w14:textId="77777777" w:rsidR="001D2895" w:rsidRDefault="001D2895" w:rsidP="008D5A20">
            <w:pPr>
              <w:pStyle w:val="TAC"/>
              <w:tabs>
                <w:tab w:val="left" w:pos="570"/>
              </w:tabs>
              <w:jc w:val="both"/>
              <w:rPr>
                <w:noProof/>
                <w:lang w:eastAsia="zh-CN"/>
              </w:rPr>
            </w:pPr>
          </w:p>
        </w:tc>
        <w:tc>
          <w:tcPr>
            <w:tcW w:w="992" w:type="dxa"/>
            <w:shd w:val="solid" w:color="FFFFFF" w:fill="auto"/>
          </w:tcPr>
          <w:p w14:paraId="32C4E7C7" w14:textId="77777777" w:rsidR="001D2895" w:rsidRDefault="001D2895" w:rsidP="008D5A20">
            <w:pPr>
              <w:pStyle w:val="TAC"/>
              <w:tabs>
                <w:tab w:val="left" w:pos="570"/>
              </w:tabs>
              <w:jc w:val="both"/>
              <w:rPr>
                <w:noProof/>
                <w:lang w:eastAsia="zh-CN"/>
              </w:rPr>
            </w:pPr>
          </w:p>
        </w:tc>
        <w:tc>
          <w:tcPr>
            <w:tcW w:w="567" w:type="dxa"/>
            <w:shd w:val="solid" w:color="FFFFFF" w:fill="auto"/>
          </w:tcPr>
          <w:p w14:paraId="46FC8D2B" w14:textId="77777777" w:rsidR="001D2895" w:rsidRDefault="001D2895" w:rsidP="008D5A20">
            <w:pPr>
              <w:pStyle w:val="TAL"/>
            </w:pPr>
            <w:r>
              <w:t>0196r1</w:t>
            </w:r>
          </w:p>
        </w:tc>
        <w:tc>
          <w:tcPr>
            <w:tcW w:w="425" w:type="dxa"/>
            <w:shd w:val="solid" w:color="FFFFFF" w:fill="auto"/>
          </w:tcPr>
          <w:p w14:paraId="61C07639" w14:textId="77777777" w:rsidR="001D2895" w:rsidRDefault="001D2895" w:rsidP="008D5A20">
            <w:pPr>
              <w:pStyle w:val="TAC"/>
              <w:tabs>
                <w:tab w:val="left" w:pos="570"/>
              </w:tabs>
              <w:jc w:val="both"/>
              <w:rPr>
                <w:noProof/>
                <w:lang w:eastAsia="zh-CN"/>
              </w:rPr>
            </w:pPr>
          </w:p>
        </w:tc>
        <w:tc>
          <w:tcPr>
            <w:tcW w:w="567" w:type="dxa"/>
            <w:shd w:val="solid" w:color="FFFFFF" w:fill="auto"/>
          </w:tcPr>
          <w:p w14:paraId="3AF0F90F" w14:textId="77777777" w:rsidR="001D2895" w:rsidRPr="00AE576F" w:rsidRDefault="001D2895" w:rsidP="008D5A20">
            <w:pPr>
              <w:pStyle w:val="TAL"/>
              <w:rPr>
                <w:noProof/>
              </w:rPr>
            </w:pPr>
          </w:p>
        </w:tc>
        <w:tc>
          <w:tcPr>
            <w:tcW w:w="4678" w:type="dxa"/>
            <w:shd w:val="solid" w:color="FFFFFF" w:fill="auto"/>
          </w:tcPr>
          <w:p w14:paraId="2F844D1D" w14:textId="59F584B5" w:rsidR="001D2895" w:rsidRDefault="001D2895" w:rsidP="008D5A20">
            <w:pPr>
              <w:pStyle w:val="TAL"/>
              <w:rPr>
                <w:noProof/>
              </w:rPr>
            </w:pPr>
            <w:r w:rsidRPr="00AE576F">
              <w:rPr>
                <w:noProof/>
              </w:rPr>
              <w:t>Restor</w:t>
            </w:r>
            <w:r>
              <w:rPr>
                <w:noProof/>
              </w:rPr>
              <w:t>ation of data in the PGW for</w:t>
            </w:r>
            <w:r w:rsidRPr="000952DC">
              <w:rPr>
                <w:noProof/>
              </w:rPr>
              <w:t xml:space="preserve"> S2a</w:t>
            </w:r>
          </w:p>
        </w:tc>
        <w:tc>
          <w:tcPr>
            <w:tcW w:w="850" w:type="dxa"/>
            <w:shd w:val="solid" w:color="FFFFFF" w:fill="auto"/>
          </w:tcPr>
          <w:p w14:paraId="018F144D" w14:textId="77777777" w:rsidR="001D2895" w:rsidRDefault="001D2895" w:rsidP="008D5A20">
            <w:pPr>
              <w:pStyle w:val="TAL"/>
            </w:pPr>
          </w:p>
        </w:tc>
      </w:tr>
      <w:tr w:rsidR="001D2895" w:rsidRPr="004D3578" w14:paraId="1C187EB1" w14:textId="77777777" w:rsidTr="00E75869">
        <w:tc>
          <w:tcPr>
            <w:tcW w:w="851" w:type="dxa"/>
            <w:shd w:val="solid" w:color="FFFFFF" w:fill="auto"/>
          </w:tcPr>
          <w:p w14:paraId="522C14ED" w14:textId="77777777" w:rsidR="001D2895" w:rsidRDefault="001D2895" w:rsidP="008D5A20">
            <w:pPr>
              <w:pStyle w:val="TAL"/>
            </w:pPr>
          </w:p>
        </w:tc>
        <w:tc>
          <w:tcPr>
            <w:tcW w:w="851" w:type="dxa"/>
            <w:shd w:val="solid" w:color="FFFFFF" w:fill="auto"/>
          </w:tcPr>
          <w:p w14:paraId="002BA17E" w14:textId="77777777" w:rsidR="001D2895" w:rsidRDefault="001D2895" w:rsidP="008D5A20">
            <w:pPr>
              <w:pStyle w:val="TAC"/>
              <w:tabs>
                <w:tab w:val="left" w:pos="570"/>
              </w:tabs>
              <w:jc w:val="both"/>
              <w:rPr>
                <w:noProof/>
                <w:lang w:eastAsia="zh-CN"/>
              </w:rPr>
            </w:pPr>
          </w:p>
        </w:tc>
        <w:tc>
          <w:tcPr>
            <w:tcW w:w="992" w:type="dxa"/>
            <w:shd w:val="solid" w:color="FFFFFF" w:fill="auto"/>
          </w:tcPr>
          <w:p w14:paraId="24DF06A3" w14:textId="77777777" w:rsidR="001D2895" w:rsidRDefault="001D2895" w:rsidP="008D5A20">
            <w:pPr>
              <w:pStyle w:val="TAC"/>
              <w:tabs>
                <w:tab w:val="left" w:pos="570"/>
              </w:tabs>
              <w:jc w:val="both"/>
              <w:rPr>
                <w:noProof/>
                <w:lang w:eastAsia="zh-CN"/>
              </w:rPr>
            </w:pPr>
          </w:p>
        </w:tc>
        <w:tc>
          <w:tcPr>
            <w:tcW w:w="567" w:type="dxa"/>
            <w:shd w:val="solid" w:color="FFFFFF" w:fill="auto"/>
          </w:tcPr>
          <w:p w14:paraId="1B0E66F9" w14:textId="77777777" w:rsidR="001D2895" w:rsidRDefault="001D2895" w:rsidP="008D5A20">
            <w:pPr>
              <w:pStyle w:val="TAL"/>
            </w:pPr>
            <w:r>
              <w:t>0198r1</w:t>
            </w:r>
          </w:p>
        </w:tc>
        <w:tc>
          <w:tcPr>
            <w:tcW w:w="425" w:type="dxa"/>
            <w:shd w:val="solid" w:color="FFFFFF" w:fill="auto"/>
          </w:tcPr>
          <w:p w14:paraId="12911276" w14:textId="77777777" w:rsidR="001D2895" w:rsidRDefault="001D2895" w:rsidP="008D5A20">
            <w:pPr>
              <w:pStyle w:val="TAC"/>
              <w:tabs>
                <w:tab w:val="left" w:pos="570"/>
              </w:tabs>
              <w:jc w:val="both"/>
              <w:rPr>
                <w:noProof/>
                <w:lang w:eastAsia="zh-CN"/>
              </w:rPr>
            </w:pPr>
          </w:p>
        </w:tc>
        <w:tc>
          <w:tcPr>
            <w:tcW w:w="567" w:type="dxa"/>
            <w:shd w:val="solid" w:color="FFFFFF" w:fill="auto"/>
          </w:tcPr>
          <w:p w14:paraId="20E59A7E" w14:textId="77777777" w:rsidR="001D2895" w:rsidRPr="00551A18" w:rsidRDefault="001D2895" w:rsidP="008D5A20">
            <w:pPr>
              <w:pStyle w:val="TAL"/>
              <w:rPr>
                <w:noProof/>
                <w:lang w:eastAsia="zh-CN"/>
              </w:rPr>
            </w:pPr>
          </w:p>
        </w:tc>
        <w:tc>
          <w:tcPr>
            <w:tcW w:w="4678" w:type="dxa"/>
            <w:shd w:val="solid" w:color="FFFFFF" w:fill="auto"/>
          </w:tcPr>
          <w:p w14:paraId="627DEE97" w14:textId="498F7E1A" w:rsidR="001D2895" w:rsidRDefault="001D2895" w:rsidP="008D5A20">
            <w:pPr>
              <w:pStyle w:val="TAL"/>
              <w:rPr>
                <w:noProof/>
              </w:rPr>
            </w:pPr>
            <w:r w:rsidRPr="00551A18">
              <w:rPr>
                <w:rFonts w:hint="eastAsia"/>
                <w:noProof/>
                <w:lang w:eastAsia="zh-CN"/>
              </w:rPr>
              <w:t>Correction on the S4-SGSN failure</w:t>
            </w:r>
          </w:p>
        </w:tc>
        <w:tc>
          <w:tcPr>
            <w:tcW w:w="850" w:type="dxa"/>
            <w:shd w:val="solid" w:color="FFFFFF" w:fill="auto"/>
          </w:tcPr>
          <w:p w14:paraId="1436F9C4" w14:textId="77777777" w:rsidR="001D2895" w:rsidRDefault="001D2895" w:rsidP="008D5A20">
            <w:pPr>
              <w:pStyle w:val="TAL"/>
            </w:pPr>
          </w:p>
        </w:tc>
      </w:tr>
      <w:tr w:rsidR="001D2895" w:rsidRPr="004D3578" w14:paraId="5E7F057B" w14:textId="77777777" w:rsidTr="00E75869">
        <w:tc>
          <w:tcPr>
            <w:tcW w:w="851" w:type="dxa"/>
            <w:shd w:val="solid" w:color="FFFFFF" w:fill="auto"/>
          </w:tcPr>
          <w:p w14:paraId="72C0FF66" w14:textId="77777777" w:rsidR="001D2895" w:rsidRDefault="001D2895" w:rsidP="008D5A20">
            <w:pPr>
              <w:pStyle w:val="TAL"/>
            </w:pPr>
          </w:p>
        </w:tc>
        <w:tc>
          <w:tcPr>
            <w:tcW w:w="851" w:type="dxa"/>
            <w:shd w:val="solid" w:color="FFFFFF" w:fill="auto"/>
          </w:tcPr>
          <w:p w14:paraId="7112E79C" w14:textId="77777777" w:rsidR="001D2895" w:rsidRDefault="001D2895" w:rsidP="008D5A20">
            <w:pPr>
              <w:pStyle w:val="TAC"/>
              <w:tabs>
                <w:tab w:val="left" w:pos="570"/>
              </w:tabs>
              <w:jc w:val="both"/>
              <w:rPr>
                <w:noProof/>
                <w:lang w:eastAsia="zh-CN"/>
              </w:rPr>
            </w:pPr>
          </w:p>
        </w:tc>
        <w:tc>
          <w:tcPr>
            <w:tcW w:w="992" w:type="dxa"/>
            <w:shd w:val="solid" w:color="FFFFFF" w:fill="auto"/>
          </w:tcPr>
          <w:p w14:paraId="7D4C39BD" w14:textId="77777777" w:rsidR="001D2895" w:rsidRDefault="001D2895" w:rsidP="008D5A20">
            <w:pPr>
              <w:pStyle w:val="TAC"/>
              <w:tabs>
                <w:tab w:val="left" w:pos="570"/>
              </w:tabs>
              <w:jc w:val="both"/>
              <w:rPr>
                <w:noProof/>
                <w:lang w:eastAsia="zh-CN"/>
              </w:rPr>
            </w:pPr>
          </w:p>
        </w:tc>
        <w:tc>
          <w:tcPr>
            <w:tcW w:w="567" w:type="dxa"/>
            <w:shd w:val="solid" w:color="FFFFFF" w:fill="auto"/>
          </w:tcPr>
          <w:p w14:paraId="7050016A" w14:textId="77777777" w:rsidR="001D2895" w:rsidRDefault="001D2895" w:rsidP="008D5A20">
            <w:pPr>
              <w:pStyle w:val="TAL"/>
            </w:pPr>
            <w:r>
              <w:t>0199r1</w:t>
            </w:r>
          </w:p>
        </w:tc>
        <w:tc>
          <w:tcPr>
            <w:tcW w:w="425" w:type="dxa"/>
            <w:shd w:val="solid" w:color="FFFFFF" w:fill="auto"/>
          </w:tcPr>
          <w:p w14:paraId="48534627" w14:textId="77777777" w:rsidR="001D2895" w:rsidRDefault="001D2895" w:rsidP="008D5A20">
            <w:pPr>
              <w:pStyle w:val="TAC"/>
              <w:tabs>
                <w:tab w:val="left" w:pos="570"/>
              </w:tabs>
              <w:jc w:val="both"/>
              <w:rPr>
                <w:noProof/>
                <w:lang w:eastAsia="zh-CN"/>
              </w:rPr>
            </w:pPr>
          </w:p>
        </w:tc>
        <w:tc>
          <w:tcPr>
            <w:tcW w:w="567" w:type="dxa"/>
            <w:shd w:val="solid" w:color="FFFFFF" w:fill="auto"/>
          </w:tcPr>
          <w:p w14:paraId="63BF273F" w14:textId="77777777" w:rsidR="001D2895" w:rsidRPr="00CC7B5B" w:rsidRDefault="001D2895" w:rsidP="008D5A20">
            <w:pPr>
              <w:pStyle w:val="TAL"/>
              <w:rPr>
                <w:noProof/>
              </w:rPr>
            </w:pPr>
          </w:p>
        </w:tc>
        <w:tc>
          <w:tcPr>
            <w:tcW w:w="4678" w:type="dxa"/>
            <w:shd w:val="solid" w:color="FFFFFF" w:fill="auto"/>
          </w:tcPr>
          <w:p w14:paraId="3DB72FBE" w14:textId="23648E98" w:rsidR="001D2895" w:rsidRDefault="001D2895" w:rsidP="008D5A20">
            <w:pPr>
              <w:pStyle w:val="TAL"/>
              <w:rPr>
                <w:noProof/>
              </w:rPr>
            </w:pPr>
            <w:r w:rsidRPr="00CC7B5B">
              <w:rPr>
                <w:noProof/>
              </w:rPr>
              <w:t>S1 path failure handling</w:t>
            </w:r>
          </w:p>
        </w:tc>
        <w:tc>
          <w:tcPr>
            <w:tcW w:w="850" w:type="dxa"/>
            <w:shd w:val="solid" w:color="FFFFFF" w:fill="auto"/>
          </w:tcPr>
          <w:p w14:paraId="37AF633E" w14:textId="77777777" w:rsidR="001D2895" w:rsidRDefault="001D2895" w:rsidP="008D5A20">
            <w:pPr>
              <w:pStyle w:val="TAL"/>
            </w:pPr>
          </w:p>
        </w:tc>
      </w:tr>
      <w:tr w:rsidR="001D2895" w:rsidRPr="004D3578" w14:paraId="177054F3" w14:textId="77777777" w:rsidTr="00E75869">
        <w:tc>
          <w:tcPr>
            <w:tcW w:w="851" w:type="dxa"/>
            <w:shd w:val="solid" w:color="FFFFFF" w:fill="auto"/>
          </w:tcPr>
          <w:p w14:paraId="4A023638" w14:textId="77777777" w:rsidR="001D2895" w:rsidRDefault="001D2895" w:rsidP="008D5A20">
            <w:pPr>
              <w:pStyle w:val="TAL"/>
            </w:pPr>
          </w:p>
        </w:tc>
        <w:tc>
          <w:tcPr>
            <w:tcW w:w="851" w:type="dxa"/>
            <w:shd w:val="solid" w:color="FFFFFF" w:fill="auto"/>
          </w:tcPr>
          <w:p w14:paraId="51E6E9D2" w14:textId="77777777" w:rsidR="001D2895" w:rsidRDefault="001D2895" w:rsidP="008D5A20">
            <w:pPr>
              <w:pStyle w:val="TAC"/>
              <w:tabs>
                <w:tab w:val="left" w:pos="570"/>
              </w:tabs>
              <w:jc w:val="both"/>
              <w:rPr>
                <w:noProof/>
                <w:lang w:eastAsia="zh-CN"/>
              </w:rPr>
            </w:pPr>
          </w:p>
        </w:tc>
        <w:tc>
          <w:tcPr>
            <w:tcW w:w="992" w:type="dxa"/>
            <w:shd w:val="solid" w:color="FFFFFF" w:fill="auto"/>
          </w:tcPr>
          <w:p w14:paraId="22A4F136" w14:textId="77777777" w:rsidR="001D2895" w:rsidRDefault="001D2895" w:rsidP="008D5A20">
            <w:pPr>
              <w:pStyle w:val="TAC"/>
              <w:tabs>
                <w:tab w:val="left" w:pos="570"/>
              </w:tabs>
              <w:jc w:val="both"/>
              <w:rPr>
                <w:noProof/>
                <w:lang w:eastAsia="zh-CN"/>
              </w:rPr>
            </w:pPr>
          </w:p>
        </w:tc>
        <w:tc>
          <w:tcPr>
            <w:tcW w:w="567" w:type="dxa"/>
            <w:shd w:val="solid" w:color="FFFFFF" w:fill="auto"/>
          </w:tcPr>
          <w:p w14:paraId="2CC668E1" w14:textId="77777777" w:rsidR="001D2895" w:rsidRDefault="001D2895" w:rsidP="008D5A20">
            <w:pPr>
              <w:pStyle w:val="TAL"/>
            </w:pPr>
            <w:r>
              <w:t>0201r2</w:t>
            </w:r>
          </w:p>
        </w:tc>
        <w:tc>
          <w:tcPr>
            <w:tcW w:w="425" w:type="dxa"/>
            <w:shd w:val="solid" w:color="FFFFFF" w:fill="auto"/>
          </w:tcPr>
          <w:p w14:paraId="52B2456C" w14:textId="77777777" w:rsidR="001D2895" w:rsidRDefault="001D2895" w:rsidP="008D5A20">
            <w:pPr>
              <w:pStyle w:val="TAC"/>
              <w:tabs>
                <w:tab w:val="left" w:pos="570"/>
              </w:tabs>
              <w:jc w:val="both"/>
              <w:rPr>
                <w:noProof/>
                <w:lang w:eastAsia="zh-CN"/>
              </w:rPr>
            </w:pPr>
          </w:p>
        </w:tc>
        <w:tc>
          <w:tcPr>
            <w:tcW w:w="567" w:type="dxa"/>
            <w:shd w:val="solid" w:color="FFFFFF" w:fill="auto"/>
          </w:tcPr>
          <w:p w14:paraId="4DC493B9" w14:textId="77777777" w:rsidR="001D2895" w:rsidRDefault="001D2895" w:rsidP="008D5A20">
            <w:pPr>
              <w:pStyle w:val="TAL"/>
              <w:rPr>
                <w:noProof/>
              </w:rPr>
            </w:pPr>
          </w:p>
        </w:tc>
        <w:tc>
          <w:tcPr>
            <w:tcW w:w="4678" w:type="dxa"/>
            <w:shd w:val="solid" w:color="FFFFFF" w:fill="auto"/>
          </w:tcPr>
          <w:p w14:paraId="1C1E173B" w14:textId="37518769" w:rsidR="001D2895" w:rsidRDefault="001D2895" w:rsidP="008D5A20">
            <w:pPr>
              <w:pStyle w:val="TAL"/>
              <w:rPr>
                <w:noProof/>
              </w:rPr>
            </w:pPr>
            <w:r>
              <w:rPr>
                <w:rFonts w:hint="eastAsia"/>
                <w:noProof/>
              </w:rPr>
              <w:t>IP Address of the node sending the recovery IE</w:t>
            </w:r>
          </w:p>
        </w:tc>
        <w:tc>
          <w:tcPr>
            <w:tcW w:w="850" w:type="dxa"/>
            <w:shd w:val="solid" w:color="FFFFFF" w:fill="auto"/>
          </w:tcPr>
          <w:p w14:paraId="496DE17D" w14:textId="77777777" w:rsidR="001D2895" w:rsidRDefault="001D2895" w:rsidP="008D5A20">
            <w:pPr>
              <w:pStyle w:val="TAL"/>
            </w:pPr>
          </w:p>
        </w:tc>
      </w:tr>
      <w:tr w:rsidR="001D2895" w:rsidRPr="004D3578" w14:paraId="3664CF66" w14:textId="77777777" w:rsidTr="00E75869">
        <w:tc>
          <w:tcPr>
            <w:tcW w:w="851" w:type="dxa"/>
            <w:shd w:val="solid" w:color="FFFFFF" w:fill="auto"/>
          </w:tcPr>
          <w:p w14:paraId="4B77AE44" w14:textId="77777777" w:rsidR="001D2895" w:rsidRDefault="001D2895" w:rsidP="008D5A20">
            <w:pPr>
              <w:pStyle w:val="TAL"/>
            </w:pPr>
            <w:r>
              <w:t>CT#56</w:t>
            </w:r>
          </w:p>
        </w:tc>
        <w:tc>
          <w:tcPr>
            <w:tcW w:w="851" w:type="dxa"/>
            <w:shd w:val="solid" w:color="FFFFFF" w:fill="auto"/>
          </w:tcPr>
          <w:p w14:paraId="49654530" w14:textId="77777777" w:rsidR="001D2895" w:rsidRDefault="001D2895" w:rsidP="008D5A20">
            <w:pPr>
              <w:pStyle w:val="TAC"/>
              <w:tabs>
                <w:tab w:val="left" w:pos="570"/>
              </w:tabs>
              <w:jc w:val="both"/>
              <w:rPr>
                <w:noProof/>
                <w:lang w:eastAsia="zh-CN"/>
              </w:rPr>
            </w:pPr>
          </w:p>
        </w:tc>
        <w:tc>
          <w:tcPr>
            <w:tcW w:w="992" w:type="dxa"/>
            <w:shd w:val="solid" w:color="FFFFFF" w:fill="auto"/>
          </w:tcPr>
          <w:p w14:paraId="4D1C1E26" w14:textId="77777777" w:rsidR="001D2895" w:rsidRDefault="001D2895" w:rsidP="008D5A20">
            <w:pPr>
              <w:pStyle w:val="TAC"/>
              <w:tabs>
                <w:tab w:val="left" w:pos="570"/>
              </w:tabs>
              <w:jc w:val="both"/>
              <w:rPr>
                <w:noProof/>
                <w:lang w:eastAsia="zh-CN"/>
              </w:rPr>
            </w:pPr>
          </w:p>
        </w:tc>
        <w:tc>
          <w:tcPr>
            <w:tcW w:w="567" w:type="dxa"/>
            <w:shd w:val="solid" w:color="FFFFFF" w:fill="auto"/>
          </w:tcPr>
          <w:p w14:paraId="4ABD7E3B" w14:textId="77777777" w:rsidR="001D2895" w:rsidRDefault="001D2895" w:rsidP="008D5A20">
            <w:pPr>
              <w:pStyle w:val="TAL"/>
            </w:pPr>
            <w:r>
              <w:t>0191r1</w:t>
            </w:r>
          </w:p>
        </w:tc>
        <w:tc>
          <w:tcPr>
            <w:tcW w:w="425" w:type="dxa"/>
            <w:shd w:val="solid" w:color="FFFFFF" w:fill="auto"/>
          </w:tcPr>
          <w:p w14:paraId="62A082E2" w14:textId="77777777" w:rsidR="001D2895" w:rsidRDefault="001D2895" w:rsidP="008D5A20">
            <w:pPr>
              <w:pStyle w:val="TAC"/>
              <w:tabs>
                <w:tab w:val="left" w:pos="570"/>
              </w:tabs>
              <w:jc w:val="both"/>
              <w:rPr>
                <w:noProof/>
                <w:lang w:eastAsia="zh-CN"/>
              </w:rPr>
            </w:pPr>
          </w:p>
        </w:tc>
        <w:tc>
          <w:tcPr>
            <w:tcW w:w="567" w:type="dxa"/>
            <w:shd w:val="solid" w:color="FFFFFF" w:fill="auto"/>
          </w:tcPr>
          <w:p w14:paraId="5965C816" w14:textId="77777777" w:rsidR="001D2895" w:rsidRPr="0037048D" w:rsidRDefault="001D2895" w:rsidP="008D5A20">
            <w:pPr>
              <w:pStyle w:val="TAL"/>
              <w:rPr>
                <w:noProof/>
              </w:rPr>
            </w:pPr>
          </w:p>
        </w:tc>
        <w:tc>
          <w:tcPr>
            <w:tcW w:w="4678" w:type="dxa"/>
            <w:shd w:val="solid" w:color="FFFFFF" w:fill="auto"/>
          </w:tcPr>
          <w:p w14:paraId="42CA160E" w14:textId="0963EC1D" w:rsidR="001D2895" w:rsidRDefault="001D2895" w:rsidP="008D5A20">
            <w:pPr>
              <w:pStyle w:val="TAL"/>
              <w:rPr>
                <w:noProof/>
              </w:rPr>
            </w:pPr>
            <w:r w:rsidRPr="0037048D">
              <w:rPr>
                <w:rFonts w:hint="eastAsia"/>
                <w:noProof/>
              </w:rPr>
              <w:t>SGW Restoration procedure</w:t>
            </w:r>
          </w:p>
        </w:tc>
        <w:tc>
          <w:tcPr>
            <w:tcW w:w="850" w:type="dxa"/>
            <w:shd w:val="solid" w:color="FFFFFF" w:fill="auto"/>
          </w:tcPr>
          <w:p w14:paraId="5DBCFDE3" w14:textId="77777777" w:rsidR="001D2895" w:rsidRDefault="001D2895" w:rsidP="008D5A20">
            <w:pPr>
              <w:pStyle w:val="TAL"/>
            </w:pPr>
            <w:r>
              <w:t>11.2.0</w:t>
            </w:r>
          </w:p>
        </w:tc>
      </w:tr>
      <w:tr w:rsidR="001D2895" w:rsidRPr="004D3578" w14:paraId="32312EEC" w14:textId="77777777" w:rsidTr="00E75869">
        <w:tc>
          <w:tcPr>
            <w:tcW w:w="851" w:type="dxa"/>
            <w:shd w:val="solid" w:color="FFFFFF" w:fill="auto"/>
          </w:tcPr>
          <w:p w14:paraId="54753F0A" w14:textId="77777777" w:rsidR="001D2895" w:rsidRDefault="001D2895" w:rsidP="008D5A20">
            <w:pPr>
              <w:pStyle w:val="TAL"/>
            </w:pPr>
          </w:p>
        </w:tc>
        <w:tc>
          <w:tcPr>
            <w:tcW w:w="851" w:type="dxa"/>
            <w:shd w:val="solid" w:color="FFFFFF" w:fill="auto"/>
          </w:tcPr>
          <w:p w14:paraId="31004B4F" w14:textId="77777777" w:rsidR="001D2895" w:rsidRDefault="001D2895" w:rsidP="008D5A20">
            <w:pPr>
              <w:pStyle w:val="TAC"/>
              <w:tabs>
                <w:tab w:val="left" w:pos="570"/>
              </w:tabs>
              <w:jc w:val="both"/>
              <w:rPr>
                <w:noProof/>
                <w:lang w:eastAsia="zh-CN"/>
              </w:rPr>
            </w:pPr>
          </w:p>
        </w:tc>
        <w:tc>
          <w:tcPr>
            <w:tcW w:w="992" w:type="dxa"/>
            <w:shd w:val="solid" w:color="FFFFFF" w:fill="auto"/>
          </w:tcPr>
          <w:p w14:paraId="7355E605" w14:textId="77777777" w:rsidR="001D2895" w:rsidRDefault="001D2895" w:rsidP="008D5A20">
            <w:pPr>
              <w:pStyle w:val="TAC"/>
              <w:tabs>
                <w:tab w:val="left" w:pos="570"/>
              </w:tabs>
              <w:jc w:val="both"/>
              <w:rPr>
                <w:noProof/>
                <w:lang w:eastAsia="zh-CN"/>
              </w:rPr>
            </w:pPr>
          </w:p>
        </w:tc>
        <w:tc>
          <w:tcPr>
            <w:tcW w:w="567" w:type="dxa"/>
            <w:shd w:val="solid" w:color="FFFFFF" w:fill="auto"/>
          </w:tcPr>
          <w:p w14:paraId="4166433B" w14:textId="77777777" w:rsidR="001D2895" w:rsidRDefault="001D2895" w:rsidP="008D5A20">
            <w:pPr>
              <w:pStyle w:val="TAL"/>
            </w:pPr>
            <w:r>
              <w:t>0204r1</w:t>
            </w:r>
          </w:p>
        </w:tc>
        <w:tc>
          <w:tcPr>
            <w:tcW w:w="425" w:type="dxa"/>
            <w:shd w:val="solid" w:color="FFFFFF" w:fill="auto"/>
          </w:tcPr>
          <w:p w14:paraId="0B2DFA31" w14:textId="77777777" w:rsidR="001D2895" w:rsidRDefault="001D2895" w:rsidP="008D5A20">
            <w:pPr>
              <w:pStyle w:val="TAC"/>
              <w:tabs>
                <w:tab w:val="left" w:pos="570"/>
              </w:tabs>
              <w:jc w:val="both"/>
              <w:rPr>
                <w:noProof/>
                <w:lang w:eastAsia="zh-CN"/>
              </w:rPr>
            </w:pPr>
          </w:p>
        </w:tc>
        <w:tc>
          <w:tcPr>
            <w:tcW w:w="567" w:type="dxa"/>
            <w:shd w:val="solid" w:color="FFFFFF" w:fill="auto"/>
          </w:tcPr>
          <w:p w14:paraId="62EC381E" w14:textId="77777777" w:rsidR="001D2895" w:rsidRPr="002D74C6" w:rsidRDefault="001D2895" w:rsidP="008D5A20">
            <w:pPr>
              <w:pStyle w:val="TAL"/>
              <w:rPr>
                <w:noProof/>
              </w:rPr>
            </w:pPr>
          </w:p>
        </w:tc>
        <w:tc>
          <w:tcPr>
            <w:tcW w:w="4678" w:type="dxa"/>
            <w:shd w:val="solid" w:color="FFFFFF" w:fill="auto"/>
          </w:tcPr>
          <w:p w14:paraId="7DE3CF69" w14:textId="30B9CCA2" w:rsidR="001D2895" w:rsidRDefault="001D2895" w:rsidP="008D5A20">
            <w:pPr>
              <w:pStyle w:val="TAL"/>
              <w:rPr>
                <w:noProof/>
              </w:rPr>
            </w:pPr>
            <w:r w:rsidRPr="002D74C6">
              <w:rPr>
                <w:rFonts w:hint="eastAsia"/>
                <w:noProof/>
              </w:rPr>
              <w:t>Missing SGSN behavior in the PGW failure</w:t>
            </w:r>
          </w:p>
        </w:tc>
        <w:tc>
          <w:tcPr>
            <w:tcW w:w="850" w:type="dxa"/>
            <w:shd w:val="solid" w:color="FFFFFF" w:fill="auto"/>
          </w:tcPr>
          <w:p w14:paraId="2798F664" w14:textId="77777777" w:rsidR="001D2895" w:rsidRDefault="001D2895" w:rsidP="008D5A20">
            <w:pPr>
              <w:pStyle w:val="TAL"/>
            </w:pPr>
          </w:p>
        </w:tc>
      </w:tr>
      <w:tr w:rsidR="001D2895" w:rsidRPr="004D3578" w14:paraId="318D059F" w14:textId="77777777" w:rsidTr="00E75869">
        <w:tc>
          <w:tcPr>
            <w:tcW w:w="851" w:type="dxa"/>
            <w:shd w:val="solid" w:color="FFFFFF" w:fill="auto"/>
          </w:tcPr>
          <w:p w14:paraId="23E1F059" w14:textId="77777777" w:rsidR="001D2895" w:rsidRDefault="001D2895" w:rsidP="008D5A20">
            <w:pPr>
              <w:pStyle w:val="TAL"/>
            </w:pPr>
          </w:p>
        </w:tc>
        <w:tc>
          <w:tcPr>
            <w:tcW w:w="851" w:type="dxa"/>
            <w:shd w:val="solid" w:color="FFFFFF" w:fill="auto"/>
          </w:tcPr>
          <w:p w14:paraId="2DCE4D4A" w14:textId="77777777" w:rsidR="001D2895" w:rsidRDefault="001D2895" w:rsidP="008D5A20">
            <w:pPr>
              <w:pStyle w:val="TAC"/>
              <w:tabs>
                <w:tab w:val="left" w:pos="570"/>
              </w:tabs>
              <w:jc w:val="both"/>
              <w:rPr>
                <w:noProof/>
                <w:lang w:eastAsia="zh-CN"/>
              </w:rPr>
            </w:pPr>
          </w:p>
        </w:tc>
        <w:tc>
          <w:tcPr>
            <w:tcW w:w="992" w:type="dxa"/>
            <w:shd w:val="solid" w:color="FFFFFF" w:fill="auto"/>
          </w:tcPr>
          <w:p w14:paraId="5E77EA3F" w14:textId="77777777" w:rsidR="001D2895" w:rsidRDefault="001D2895" w:rsidP="008D5A20">
            <w:pPr>
              <w:pStyle w:val="TAC"/>
              <w:tabs>
                <w:tab w:val="left" w:pos="570"/>
              </w:tabs>
              <w:jc w:val="both"/>
              <w:rPr>
                <w:noProof/>
                <w:lang w:eastAsia="zh-CN"/>
              </w:rPr>
            </w:pPr>
          </w:p>
        </w:tc>
        <w:tc>
          <w:tcPr>
            <w:tcW w:w="567" w:type="dxa"/>
            <w:shd w:val="solid" w:color="FFFFFF" w:fill="auto"/>
          </w:tcPr>
          <w:p w14:paraId="39624EF9" w14:textId="77777777" w:rsidR="001D2895" w:rsidRDefault="001D2895" w:rsidP="008D5A20">
            <w:pPr>
              <w:pStyle w:val="TAL"/>
            </w:pPr>
            <w:r>
              <w:t>0206r1</w:t>
            </w:r>
          </w:p>
        </w:tc>
        <w:tc>
          <w:tcPr>
            <w:tcW w:w="425" w:type="dxa"/>
            <w:shd w:val="solid" w:color="FFFFFF" w:fill="auto"/>
          </w:tcPr>
          <w:p w14:paraId="0B7C895E" w14:textId="77777777" w:rsidR="001D2895" w:rsidRDefault="001D2895" w:rsidP="008D5A20">
            <w:pPr>
              <w:pStyle w:val="TAC"/>
              <w:tabs>
                <w:tab w:val="left" w:pos="570"/>
              </w:tabs>
              <w:jc w:val="both"/>
              <w:rPr>
                <w:noProof/>
                <w:lang w:eastAsia="zh-CN"/>
              </w:rPr>
            </w:pPr>
          </w:p>
        </w:tc>
        <w:tc>
          <w:tcPr>
            <w:tcW w:w="567" w:type="dxa"/>
            <w:shd w:val="solid" w:color="FFFFFF" w:fill="auto"/>
          </w:tcPr>
          <w:p w14:paraId="6066A584" w14:textId="77777777" w:rsidR="001D2895" w:rsidRDefault="001D2895" w:rsidP="008D5A20">
            <w:pPr>
              <w:pStyle w:val="TAL"/>
              <w:rPr>
                <w:noProof/>
              </w:rPr>
            </w:pPr>
          </w:p>
        </w:tc>
        <w:tc>
          <w:tcPr>
            <w:tcW w:w="4678" w:type="dxa"/>
            <w:shd w:val="solid" w:color="FFFFFF" w:fill="auto"/>
          </w:tcPr>
          <w:p w14:paraId="43AE85A2" w14:textId="1B31CBDD" w:rsidR="001D2895" w:rsidRPr="002D74C6" w:rsidRDefault="001D2895" w:rsidP="008D5A20">
            <w:pPr>
              <w:pStyle w:val="TAL"/>
              <w:rPr>
                <w:noProof/>
              </w:rPr>
            </w:pPr>
            <w:r>
              <w:rPr>
                <w:noProof/>
              </w:rPr>
              <w:t xml:space="preserve">PGW triggered </w:t>
            </w:r>
            <w:r>
              <w:rPr>
                <w:rFonts w:hint="eastAsia"/>
                <w:noProof/>
              </w:rPr>
              <w:t xml:space="preserve">SGW </w:t>
            </w:r>
            <w:r>
              <w:rPr>
                <w:noProof/>
              </w:rPr>
              <w:t>r</w:t>
            </w:r>
            <w:r w:rsidRPr="0037048D">
              <w:rPr>
                <w:rFonts w:hint="eastAsia"/>
                <w:noProof/>
              </w:rPr>
              <w:t>estoration procedure</w:t>
            </w:r>
          </w:p>
        </w:tc>
        <w:tc>
          <w:tcPr>
            <w:tcW w:w="850" w:type="dxa"/>
            <w:shd w:val="solid" w:color="FFFFFF" w:fill="auto"/>
          </w:tcPr>
          <w:p w14:paraId="19497152" w14:textId="77777777" w:rsidR="001D2895" w:rsidRDefault="001D2895" w:rsidP="008D5A20">
            <w:pPr>
              <w:pStyle w:val="TAL"/>
            </w:pPr>
          </w:p>
        </w:tc>
      </w:tr>
      <w:tr w:rsidR="001D2895" w:rsidRPr="004D3578" w14:paraId="02FE0E03" w14:textId="77777777" w:rsidTr="00E75869">
        <w:tc>
          <w:tcPr>
            <w:tcW w:w="851" w:type="dxa"/>
            <w:shd w:val="solid" w:color="FFFFFF" w:fill="auto"/>
          </w:tcPr>
          <w:p w14:paraId="0A1D6C66" w14:textId="77777777" w:rsidR="001D2895" w:rsidRDefault="001D2895" w:rsidP="008D5A20">
            <w:pPr>
              <w:pStyle w:val="TAL"/>
            </w:pPr>
          </w:p>
        </w:tc>
        <w:tc>
          <w:tcPr>
            <w:tcW w:w="851" w:type="dxa"/>
            <w:shd w:val="solid" w:color="FFFFFF" w:fill="auto"/>
          </w:tcPr>
          <w:p w14:paraId="25D42B0C" w14:textId="77777777" w:rsidR="001D2895" w:rsidRDefault="001D2895" w:rsidP="008D5A20">
            <w:pPr>
              <w:pStyle w:val="TAC"/>
              <w:tabs>
                <w:tab w:val="left" w:pos="570"/>
              </w:tabs>
              <w:jc w:val="both"/>
              <w:rPr>
                <w:noProof/>
                <w:lang w:eastAsia="zh-CN"/>
              </w:rPr>
            </w:pPr>
          </w:p>
        </w:tc>
        <w:tc>
          <w:tcPr>
            <w:tcW w:w="992" w:type="dxa"/>
            <w:shd w:val="solid" w:color="FFFFFF" w:fill="auto"/>
          </w:tcPr>
          <w:p w14:paraId="5784225B" w14:textId="77777777" w:rsidR="001D2895" w:rsidRDefault="001D2895" w:rsidP="008D5A20">
            <w:pPr>
              <w:pStyle w:val="TAC"/>
              <w:tabs>
                <w:tab w:val="left" w:pos="570"/>
              </w:tabs>
              <w:jc w:val="both"/>
              <w:rPr>
                <w:noProof/>
                <w:lang w:eastAsia="zh-CN"/>
              </w:rPr>
            </w:pPr>
          </w:p>
        </w:tc>
        <w:tc>
          <w:tcPr>
            <w:tcW w:w="567" w:type="dxa"/>
            <w:shd w:val="solid" w:color="FFFFFF" w:fill="auto"/>
          </w:tcPr>
          <w:p w14:paraId="0326E357" w14:textId="77777777" w:rsidR="001D2895" w:rsidRDefault="001D2895" w:rsidP="008D5A20">
            <w:pPr>
              <w:pStyle w:val="TAL"/>
            </w:pPr>
            <w:r>
              <w:t>0208</w:t>
            </w:r>
          </w:p>
        </w:tc>
        <w:tc>
          <w:tcPr>
            <w:tcW w:w="425" w:type="dxa"/>
            <w:shd w:val="solid" w:color="FFFFFF" w:fill="auto"/>
          </w:tcPr>
          <w:p w14:paraId="05EC31C3" w14:textId="77777777" w:rsidR="001D2895" w:rsidRDefault="001D2895" w:rsidP="008D5A20">
            <w:pPr>
              <w:pStyle w:val="TAC"/>
              <w:tabs>
                <w:tab w:val="left" w:pos="570"/>
              </w:tabs>
              <w:jc w:val="both"/>
              <w:rPr>
                <w:noProof/>
                <w:lang w:eastAsia="zh-CN"/>
              </w:rPr>
            </w:pPr>
          </w:p>
        </w:tc>
        <w:tc>
          <w:tcPr>
            <w:tcW w:w="567" w:type="dxa"/>
            <w:shd w:val="solid" w:color="FFFFFF" w:fill="auto"/>
          </w:tcPr>
          <w:p w14:paraId="61E9C0B1" w14:textId="77777777" w:rsidR="001D2895" w:rsidRPr="001758B8" w:rsidRDefault="001D2895" w:rsidP="008D5A20">
            <w:pPr>
              <w:pStyle w:val="TAL"/>
              <w:rPr>
                <w:noProof/>
              </w:rPr>
            </w:pPr>
          </w:p>
        </w:tc>
        <w:tc>
          <w:tcPr>
            <w:tcW w:w="4678" w:type="dxa"/>
            <w:shd w:val="solid" w:color="FFFFFF" w:fill="auto"/>
          </w:tcPr>
          <w:p w14:paraId="513DBF50" w14:textId="5CE896B0" w:rsidR="001D2895" w:rsidRDefault="001D2895" w:rsidP="008D5A20">
            <w:pPr>
              <w:pStyle w:val="TAL"/>
              <w:rPr>
                <w:noProof/>
              </w:rPr>
            </w:pPr>
            <w:r w:rsidRPr="001758B8">
              <w:rPr>
                <w:noProof/>
              </w:rPr>
              <w:t>Correction</w:t>
            </w:r>
            <w:r>
              <w:rPr>
                <w:rFonts w:hint="eastAsia"/>
                <w:noProof/>
                <w:lang w:eastAsia="zh-CN"/>
              </w:rPr>
              <w:t>s</w:t>
            </w:r>
            <w:r w:rsidRPr="001758B8">
              <w:rPr>
                <w:noProof/>
              </w:rPr>
              <w:t xml:space="preserve"> </w:t>
            </w:r>
            <w:r>
              <w:rPr>
                <w:rFonts w:hint="eastAsia"/>
                <w:noProof/>
                <w:lang w:eastAsia="zh-CN"/>
              </w:rPr>
              <w:t>to external</w:t>
            </w:r>
            <w:r w:rsidRPr="001758B8">
              <w:rPr>
                <w:noProof/>
              </w:rPr>
              <w:t xml:space="preserve"> resources</w:t>
            </w:r>
            <w:r>
              <w:rPr>
                <w:rFonts w:hint="eastAsia"/>
                <w:noProof/>
                <w:lang w:eastAsia="zh-CN"/>
              </w:rPr>
              <w:t xml:space="preserve"> cleanup</w:t>
            </w:r>
            <w:r w:rsidRPr="001758B8">
              <w:rPr>
                <w:noProof/>
              </w:rPr>
              <w:t xml:space="preserve"> </w:t>
            </w:r>
            <w:r>
              <w:rPr>
                <w:rFonts w:hint="eastAsia"/>
                <w:noProof/>
                <w:lang w:eastAsia="zh-CN"/>
              </w:rPr>
              <w:t>upon</w:t>
            </w:r>
            <w:r w:rsidRPr="001758B8">
              <w:rPr>
                <w:noProof/>
              </w:rPr>
              <w:t xml:space="preserve"> SGW failure</w:t>
            </w:r>
          </w:p>
        </w:tc>
        <w:tc>
          <w:tcPr>
            <w:tcW w:w="850" w:type="dxa"/>
            <w:shd w:val="solid" w:color="FFFFFF" w:fill="auto"/>
          </w:tcPr>
          <w:p w14:paraId="48E136BF" w14:textId="77777777" w:rsidR="001D2895" w:rsidRDefault="001D2895" w:rsidP="008D5A20">
            <w:pPr>
              <w:pStyle w:val="TAL"/>
            </w:pPr>
          </w:p>
        </w:tc>
      </w:tr>
      <w:tr w:rsidR="001D2895" w:rsidRPr="004D3578" w14:paraId="6A9A230B" w14:textId="77777777" w:rsidTr="00E75869">
        <w:tc>
          <w:tcPr>
            <w:tcW w:w="851" w:type="dxa"/>
            <w:shd w:val="solid" w:color="FFFFFF" w:fill="auto"/>
          </w:tcPr>
          <w:p w14:paraId="676C4DA6" w14:textId="77777777" w:rsidR="001D2895" w:rsidRDefault="001D2895" w:rsidP="008D5A20">
            <w:pPr>
              <w:pStyle w:val="TAL"/>
            </w:pPr>
            <w:r>
              <w:t>CT#57</w:t>
            </w:r>
          </w:p>
        </w:tc>
        <w:tc>
          <w:tcPr>
            <w:tcW w:w="851" w:type="dxa"/>
            <w:shd w:val="solid" w:color="FFFFFF" w:fill="auto"/>
          </w:tcPr>
          <w:p w14:paraId="40EBBADD" w14:textId="77777777" w:rsidR="001D2895" w:rsidRDefault="001D2895" w:rsidP="008D5A20">
            <w:pPr>
              <w:pStyle w:val="TAC"/>
              <w:tabs>
                <w:tab w:val="left" w:pos="570"/>
              </w:tabs>
              <w:jc w:val="both"/>
              <w:rPr>
                <w:noProof/>
                <w:lang w:eastAsia="zh-CN"/>
              </w:rPr>
            </w:pPr>
          </w:p>
        </w:tc>
        <w:tc>
          <w:tcPr>
            <w:tcW w:w="992" w:type="dxa"/>
            <w:shd w:val="solid" w:color="FFFFFF" w:fill="auto"/>
          </w:tcPr>
          <w:p w14:paraId="2E6C8DCC" w14:textId="77777777" w:rsidR="001D2895" w:rsidRDefault="001D2895" w:rsidP="008D5A20">
            <w:pPr>
              <w:pStyle w:val="TAC"/>
              <w:tabs>
                <w:tab w:val="left" w:pos="570"/>
              </w:tabs>
              <w:jc w:val="both"/>
              <w:rPr>
                <w:noProof/>
                <w:lang w:eastAsia="zh-CN"/>
              </w:rPr>
            </w:pPr>
          </w:p>
        </w:tc>
        <w:tc>
          <w:tcPr>
            <w:tcW w:w="567" w:type="dxa"/>
            <w:shd w:val="solid" w:color="FFFFFF" w:fill="auto"/>
          </w:tcPr>
          <w:p w14:paraId="158898F6" w14:textId="77777777" w:rsidR="001D2895" w:rsidRDefault="001D2895" w:rsidP="008D5A20">
            <w:pPr>
              <w:pStyle w:val="TAL"/>
            </w:pPr>
            <w:r>
              <w:t>0210r2</w:t>
            </w:r>
          </w:p>
        </w:tc>
        <w:tc>
          <w:tcPr>
            <w:tcW w:w="425" w:type="dxa"/>
            <w:shd w:val="solid" w:color="FFFFFF" w:fill="auto"/>
          </w:tcPr>
          <w:p w14:paraId="3460E4A4" w14:textId="77777777" w:rsidR="001D2895" w:rsidRDefault="001D2895" w:rsidP="008D5A20">
            <w:pPr>
              <w:pStyle w:val="TAC"/>
              <w:tabs>
                <w:tab w:val="left" w:pos="570"/>
              </w:tabs>
              <w:jc w:val="both"/>
              <w:rPr>
                <w:noProof/>
                <w:lang w:eastAsia="zh-CN"/>
              </w:rPr>
            </w:pPr>
          </w:p>
        </w:tc>
        <w:tc>
          <w:tcPr>
            <w:tcW w:w="567" w:type="dxa"/>
            <w:shd w:val="solid" w:color="FFFFFF" w:fill="auto"/>
          </w:tcPr>
          <w:p w14:paraId="0637FC1D" w14:textId="77777777" w:rsidR="001D2895" w:rsidRDefault="001D2895" w:rsidP="008D5A20">
            <w:pPr>
              <w:pStyle w:val="TAL"/>
              <w:rPr>
                <w:noProof/>
                <w:lang w:eastAsia="zh-CN"/>
              </w:rPr>
            </w:pPr>
          </w:p>
        </w:tc>
        <w:tc>
          <w:tcPr>
            <w:tcW w:w="4678" w:type="dxa"/>
            <w:shd w:val="solid" w:color="FFFFFF" w:fill="auto"/>
          </w:tcPr>
          <w:p w14:paraId="0430482A" w14:textId="5F922F93" w:rsidR="001D2895" w:rsidRPr="001758B8" w:rsidRDefault="001D2895" w:rsidP="008D5A20">
            <w:pPr>
              <w:pStyle w:val="TAL"/>
              <w:rPr>
                <w:noProof/>
              </w:rPr>
            </w:pPr>
            <w:r>
              <w:rPr>
                <w:rFonts w:hint="eastAsia"/>
                <w:noProof/>
                <w:lang w:eastAsia="zh-CN"/>
              </w:rPr>
              <w:t>Restoration of Data for VCSG</w:t>
            </w:r>
          </w:p>
        </w:tc>
        <w:tc>
          <w:tcPr>
            <w:tcW w:w="850" w:type="dxa"/>
            <w:shd w:val="solid" w:color="FFFFFF" w:fill="auto"/>
          </w:tcPr>
          <w:p w14:paraId="4B4D2BE7" w14:textId="77777777" w:rsidR="001D2895" w:rsidRDefault="001D2895" w:rsidP="008D5A20">
            <w:pPr>
              <w:pStyle w:val="TAL"/>
            </w:pPr>
            <w:r>
              <w:t>11.3.0</w:t>
            </w:r>
          </w:p>
        </w:tc>
      </w:tr>
      <w:tr w:rsidR="001D2895" w:rsidRPr="004D3578" w14:paraId="7F1BFB46" w14:textId="77777777" w:rsidTr="00E75869">
        <w:tc>
          <w:tcPr>
            <w:tcW w:w="851" w:type="dxa"/>
            <w:shd w:val="solid" w:color="FFFFFF" w:fill="auto"/>
          </w:tcPr>
          <w:p w14:paraId="363F4CF1" w14:textId="77777777" w:rsidR="001D2895" w:rsidRDefault="001D2895" w:rsidP="008D5A20">
            <w:pPr>
              <w:pStyle w:val="TAL"/>
            </w:pPr>
          </w:p>
        </w:tc>
        <w:tc>
          <w:tcPr>
            <w:tcW w:w="851" w:type="dxa"/>
            <w:shd w:val="solid" w:color="FFFFFF" w:fill="auto"/>
          </w:tcPr>
          <w:p w14:paraId="35777B44" w14:textId="77777777" w:rsidR="001D2895" w:rsidRDefault="001D2895" w:rsidP="008D5A20">
            <w:pPr>
              <w:pStyle w:val="TAC"/>
              <w:tabs>
                <w:tab w:val="left" w:pos="570"/>
              </w:tabs>
              <w:jc w:val="both"/>
              <w:rPr>
                <w:noProof/>
                <w:lang w:eastAsia="zh-CN"/>
              </w:rPr>
            </w:pPr>
          </w:p>
        </w:tc>
        <w:tc>
          <w:tcPr>
            <w:tcW w:w="992" w:type="dxa"/>
            <w:shd w:val="solid" w:color="FFFFFF" w:fill="auto"/>
          </w:tcPr>
          <w:p w14:paraId="43C09EA5" w14:textId="77777777" w:rsidR="001D2895" w:rsidRDefault="001D2895" w:rsidP="008D5A20">
            <w:pPr>
              <w:pStyle w:val="TAC"/>
              <w:tabs>
                <w:tab w:val="left" w:pos="570"/>
              </w:tabs>
              <w:jc w:val="both"/>
              <w:rPr>
                <w:noProof/>
                <w:lang w:eastAsia="zh-CN"/>
              </w:rPr>
            </w:pPr>
          </w:p>
        </w:tc>
        <w:tc>
          <w:tcPr>
            <w:tcW w:w="567" w:type="dxa"/>
            <w:shd w:val="solid" w:color="FFFFFF" w:fill="auto"/>
          </w:tcPr>
          <w:p w14:paraId="4F92E998" w14:textId="77777777" w:rsidR="001D2895" w:rsidRDefault="001D2895" w:rsidP="008D5A20">
            <w:pPr>
              <w:pStyle w:val="TAL"/>
            </w:pPr>
            <w:r>
              <w:t>0211r1</w:t>
            </w:r>
          </w:p>
        </w:tc>
        <w:tc>
          <w:tcPr>
            <w:tcW w:w="425" w:type="dxa"/>
            <w:shd w:val="solid" w:color="FFFFFF" w:fill="auto"/>
          </w:tcPr>
          <w:p w14:paraId="52185B43" w14:textId="77777777" w:rsidR="001D2895" w:rsidRDefault="001D2895" w:rsidP="008D5A20">
            <w:pPr>
              <w:pStyle w:val="TAC"/>
              <w:tabs>
                <w:tab w:val="left" w:pos="570"/>
              </w:tabs>
              <w:jc w:val="both"/>
              <w:rPr>
                <w:noProof/>
                <w:lang w:eastAsia="zh-CN"/>
              </w:rPr>
            </w:pPr>
          </w:p>
        </w:tc>
        <w:tc>
          <w:tcPr>
            <w:tcW w:w="567" w:type="dxa"/>
            <w:shd w:val="solid" w:color="FFFFFF" w:fill="auto"/>
          </w:tcPr>
          <w:p w14:paraId="32388613" w14:textId="77777777" w:rsidR="001D2895" w:rsidRDefault="001D2895" w:rsidP="008D5A20">
            <w:pPr>
              <w:pStyle w:val="TAL"/>
              <w:rPr>
                <w:noProof/>
                <w:lang w:eastAsia="zh-CN"/>
              </w:rPr>
            </w:pPr>
          </w:p>
        </w:tc>
        <w:tc>
          <w:tcPr>
            <w:tcW w:w="4678" w:type="dxa"/>
            <w:shd w:val="solid" w:color="FFFFFF" w:fill="auto"/>
          </w:tcPr>
          <w:p w14:paraId="0B71FA86" w14:textId="2CCF929E" w:rsidR="001D2895" w:rsidRPr="001758B8" w:rsidRDefault="001D2895" w:rsidP="008D5A20">
            <w:pPr>
              <w:pStyle w:val="TAL"/>
              <w:rPr>
                <w:noProof/>
              </w:rPr>
            </w:pPr>
            <w:r>
              <w:rPr>
                <w:rFonts w:hint="eastAsia"/>
                <w:noProof/>
                <w:lang w:eastAsia="zh-CN"/>
              </w:rPr>
              <w:t>Downlink Data Notification message handling in S4 SGSN</w:t>
            </w:r>
          </w:p>
        </w:tc>
        <w:tc>
          <w:tcPr>
            <w:tcW w:w="850" w:type="dxa"/>
            <w:shd w:val="solid" w:color="FFFFFF" w:fill="auto"/>
          </w:tcPr>
          <w:p w14:paraId="2EA4B0B6" w14:textId="77777777" w:rsidR="001D2895" w:rsidRDefault="001D2895" w:rsidP="008D5A20">
            <w:pPr>
              <w:pStyle w:val="TAL"/>
            </w:pPr>
          </w:p>
        </w:tc>
      </w:tr>
      <w:tr w:rsidR="001D2895" w:rsidRPr="004D3578" w14:paraId="3DBC8885" w14:textId="77777777" w:rsidTr="00E75869">
        <w:tc>
          <w:tcPr>
            <w:tcW w:w="851" w:type="dxa"/>
            <w:shd w:val="solid" w:color="FFFFFF" w:fill="auto"/>
          </w:tcPr>
          <w:p w14:paraId="6F839F5E" w14:textId="77777777" w:rsidR="001D2895" w:rsidRDefault="001D2895" w:rsidP="008D5A20">
            <w:pPr>
              <w:pStyle w:val="TAL"/>
            </w:pPr>
            <w:r>
              <w:t>CT#58</w:t>
            </w:r>
          </w:p>
        </w:tc>
        <w:tc>
          <w:tcPr>
            <w:tcW w:w="851" w:type="dxa"/>
            <w:shd w:val="solid" w:color="FFFFFF" w:fill="auto"/>
          </w:tcPr>
          <w:p w14:paraId="2785CB91" w14:textId="77777777" w:rsidR="001D2895" w:rsidRDefault="001D2895" w:rsidP="008D5A20">
            <w:pPr>
              <w:pStyle w:val="TAC"/>
              <w:tabs>
                <w:tab w:val="left" w:pos="570"/>
              </w:tabs>
              <w:jc w:val="both"/>
              <w:rPr>
                <w:noProof/>
                <w:lang w:eastAsia="zh-CN"/>
              </w:rPr>
            </w:pPr>
          </w:p>
        </w:tc>
        <w:tc>
          <w:tcPr>
            <w:tcW w:w="992" w:type="dxa"/>
            <w:shd w:val="solid" w:color="FFFFFF" w:fill="auto"/>
          </w:tcPr>
          <w:p w14:paraId="52DF3B3D" w14:textId="77777777" w:rsidR="001D2895" w:rsidRDefault="001D2895" w:rsidP="008D5A20">
            <w:pPr>
              <w:pStyle w:val="TAC"/>
              <w:tabs>
                <w:tab w:val="left" w:pos="570"/>
              </w:tabs>
              <w:jc w:val="both"/>
              <w:rPr>
                <w:noProof/>
                <w:lang w:eastAsia="zh-CN"/>
              </w:rPr>
            </w:pPr>
          </w:p>
        </w:tc>
        <w:tc>
          <w:tcPr>
            <w:tcW w:w="567" w:type="dxa"/>
            <w:shd w:val="solid" w:color="FFFFFF" w:fill="auto"/>
          </w:tcPr>
          <w:p w14:paraId="58F06A86" w14:textId="77777777" w:rsidR="001D2895" w:rsidRDefault="001D2895" w:rsidP="008D5A20">
            <w:pPr>
              <w:pStyle w:val="TAL"/>
            </w:pPr>
            <w:r>
              <w:t>0209r3</w:t>
            </w:r>
          </w:p>
        </w:tc>
        <w:tc>
          <w:tcPr>
            <w:tcW w:w="425" w:type="dxa"/>
            <w:shd w:val="solid" w:color="FFFFFF" w:fill="auto"/>
          </w:tcPr>
          <w:p w14:paraId="1A338EF1" w14:textId="77777777" w:rsidR="001D2895" w:rsidRDefault="001D2895" w:rsidP="008D5A20">
            <w:pPr>
              <w:pStyle w:val="TAC"/>
              <w:tabs>
                <w:tab w:val="left" w:pos="570"/>
              </w:tabs>
              <w:jc w:val="both"/>
              <w:rPr>
                <w:noProof/>
                <w:lang w:eastAsia="zh-CN"/>
              </w:rPr>
            </w:pPr>
          </w:p>
        </w:tc>
        <w:tc>
          <w:tcPr>
            <w:tcW w:w="567" w:type="dxa"/>
            <w:shd w:val="solid" w:color="FFFFFF" w:fill="auto"/>
          </w:tcPr>
          <w:p w14:paraId="65FFFD0F" w14:textId="77777777" w:rsidR="001D2895" w:rsidRPr="0071315A" w:rsidRDefault="001D2895" w:rsidP="008D5A20">
            <w:pPr>
              <w:pStyle w:val="TAL"/>
              <w:rPr>
                <w:noProof/>
                <w:lang w:eastAsia="zh-CN"/>
              </w:rPr>
            </w:pPr>
          </w:p>
        </w:tc>
        <w:tc>
          <w:tcPr>
            <w:tcW w:w="4678" w:type="dxa"/>
            <w:shd w:val="solid" w:color="FFFFFF" w:fill="auto"/>
          </w:tcPr>
          <w:p w14:paraId="46FF7B7B" w14:textId="3D7C561A" w:rsidR="001D2895" w:rsidRDefault="001D2895" w:rsidP="008D5A20">
            <w:pPr>
              <w:pStyle w:val="TAL"/>
              <w:rPr>
                <w:noProof/>
                <w:lang w:eastAsia="zh-CN"/>
              </w:rPr>
            </w:pPr>
            <w:r w:rsidRPr="0071315A">
              <w:rPr>
                <w:rFonts w:hint="eastAsia"/>
                <w:noProof/>
                <w:lang w:eastAsia="zh-CN"/>
              </w:rPr>
              <w:t>PCC and PMIP impacts for the SGW restoration procedure</w:t>
            </w:r>
          </w:p>
        </w:tc>
        <w:tc>
          <w:tcPr>
            <w:tcW w:w="850" w:type="dxa"/>
            <w:shd w:val="solid" w:color="FFFFFF" w:fill="auto"/>
          </w:tcPr>
          <w:p w14:paraId="523105E8" w14:textId="77777777" w:rsidR="001D2895" w:rsidRDefault="001D2895" w:rsidP="008D5A20">
            <w:pPr>
              <w:pStyle w:val="TAL"/>
            </w:pPr>
            <w:r>
              <w:t>11.4.0</w:t>
            </w:r>
          </w:p>
        </w:tc>
      </w:tr>
      <w:tr w:rsidR="001D2895" w:rsidRPr="004D3578" w14:paraId="4847C789" w14:textId="77777777" w:rsidTr="00E75869">
        <w:tc>
          <w:tcPr>
            <w:tcW w:w="851" w:type="dxa"/>
            <w:shd w:val="solid" w:color="FFFFFF" w:fill="auto"/>
          </w:tcPr>
          <w:p w14:paraId="04CE3E19" w14:textId="77777777" w:rsidR="001D2895" w:rsidRDefault="001D2895" w:rsidP="008D5A20">
            <w:pPr>
              <w:pStyle w:val="TAL"/>
            </w:pPr>
          </w:p>
        </w:tc>
        <w:tc>
          <w:tcPr>
            <w:tcW w:w="851" w:type="dxa"/>
            <w:shd w:val="solid" w:color="FFFFFF" w:fill="auto"/>
          </w:tcPr>
          <w:p w14:paraId="7730E825" w14:textId="77777777" w:rsidR="001D2895" w:rsidRDefault="001D2895" w:rsidP="008D5A20">
            <w:pPr>
              <w:pStyle w:val="TAC"/>
              <w:tabs>
                <w:tab w:val="left" w:pos="570"/>
              </w:tabs>
              <w:jc w:val="both"/>
              <w:rPr>
                <w:noProof/>
                <w:lang w:eastAsia="zh-CN"/>
              </w:rPr>
            </w:pPr>
          </w:p>
        </w:tc>
        <w:tc>
          <w:tcPr>
            <w:tcW w:w="992" w:type="dxa"/>
            <w:shd w:val="solid" w:color="FFFFFF" w:fill="auto"/>
          </w:tcPr>
          <w:p w14:paraId="2A46D3F2" w14:textId="77777777" w:rsidR="001D2895" w:rsidRDefault="001D2895" w:rsidP="008D5A20">
            <w:pPr>
              <w:pStyle w:val="TAC"/>
              <w:tabs>
                <w:tab w:val="left" w:pos="570"/>
              </w:tabs>
              <w:jc w:val="both"/>
              <w:rPr>
                <w:noProof/>
                <w:lang w:eastAsia="zh-CN"/>
              </w:rPr>
            </w:pPr>
          </w:p>
        </w:tc>
        <w:tc>
          <w:tcPr>
            <w:tcW w:w="567" w:type="dxa"/>
            <w:shd w:val="solid" w:color="FFFFFF" w:fill="auto"/>
          </w:tcPr>
          <w:p w14:paraId="7A3DB22B" w14:textId="77777777" w:rsidR="001D2895" w:rsidRDefault="001D2895" w:rsidP="008D5A20">
            <w:pPr>
              <w:pStyle w:val="TAL"/>
            </w:pPr>
            <w:r>
              <w:t>0212</w:t>
            </w:r>
          </w:p>
        </w:tc>
        <w:tc>
          <w:tcPr>
            <w:tcW w:w="425" w:type="dxa"/>
            <w:shd w:val="solid" w:color="FFFFFF" w:fill="auto"/>
          </w:tcPr>
          <w:p w14:paraId="2BE911DC" w14:textId="77777777" w:rsidR="001D2895" w:rsidRDefault="001D2895" w:rsidP="008D5A20">
            <w:pPr>
              <w:pStyle w:val="TAC"/>
              <w:tabs>
                <w:tab w:val="left" w:pos="570"/>
              </w:tabs>
              <w:jc w:val="both"/>
              <w:rPr>
                <w:noProof/>
                <w:lang w:eastAsia="zh-CN"/>
              </w:rPr>
            </w:pPr>
          </w:p>
        </w:tc>
        <w:tc>
          <w:tcPr>
            <w:tcW w:w="567" w:type="dxa"/>
            <w:shd w:val="solid" w:color="FFFFFF" w:fill="auto"/>
          </w:tcPr>
          <w:p w14:paraId="05751286" w14:textId="77777777" w:rsidR="001D2895" w:rsidRPr="000D1E80" w:rsidRDefault="001D2895" w:rsidP="008D5A20">
            <w:pPr>
              <w:pStyle w:val="TAL"/>
              <w:rPr>
                <w:noProof/>
              </w:rPr>
            </w:pPr>
          </w:p>
        </w:tc>
        <w:tc>
          <w:tcPr>
            <w:tcW w:w="4678" w:type="dxa"/>
            <w:shd w:val="solid" w:color="FFFFFF" w:fill="auto"/>
          </w:tcPr>
          <w:p w14:paraId="275EF0AD" w14:textId="289C0B95" w:rsidR="001D2895" w:rsidRDefault="001D2895" w:rsidP="008D5A20">
            <w:pPr>
              <w:pStyle w:val="TAL"/>
              <w:rPr>
                <w:noProof/>
                <w:lang w:eastAsia="zh-CN"/>
              </w:rPr>
            </w:pPr>
            <w:r w:rsidRPr="000D1E80">
              <w:rPr>
                <w:noProof/>
              </w:rPr>
              <w:t>Corrections to reference titles</w:t>
            </w:r>
          </w:p>
        </w:tc>
        <w:tc>
          <w:tcPr>
            <w:tcW w:w="850" w:type="dxa"/>
            <w:shd w:val="solid" w:color="FFFFFF" w:fill="auto"/>
          </w:tcPr>
          <w:p w14:paraId="0043E8D4" w14:textId="77777777" w:rsidR="001D2895" w:rsidRDefault="001D2895" w:rsidP="008D5A20">
            <w:pPr>
              <w:pStyle w:val="TAL"/>
            </w:pPr>
          </w:p>
        </w:tc>
      </w:tr>
      <w:tr w:rsidR="001D2895" w:rsidRPr="004D3578" w14:paraId="5D0FA251" w14:textId="77777777" w:rsidTr="00E75869">
        <w:tc>
          <w:tcPr>
            <w:tcW w:w="851" w:type="dxa"/>
            <w:shd w:val="solid" w:color="FFFFFF" w:fill="auto"/>
          </w:tcPr>
          <w:p w14:paraId="04BEA74B" w14:textId="77777777" w:rsidR="001D2895" w:rsidRDefault="001D2895" w:rsidP="008D5A20">
            <w:pPr>
              <w:pStyle w:val="TAL"/>
            </w:pPr>
          </w:p>
        </w:tc>
        <w:tc>
          <w:tcPr>
            <w:tcW w:w="851" w:type="dxa"/>
            <w:shd w:val="solid" w:color="FFFFFF" w:fill="auto"/>
          </w:tcPr>
          <w:p w14:paraId="2124A5EA" w14:textId="77777777" w:rsidR="001D2895" w:rsidRDefault="001D2895" w:rsidP="008D5A20">
            <w:pPr>
              <w:pStyle w:val="TAC"/>
              <w:tabs>
                <w:tab w:val="left" w:pos="570"/>
              </w:tabs>
              <w:jc w:val="both"/>
              <w:rPr>
                <w:noProof/>
                <w:lang w:eastAsia="zh-CN"/>
              </w:rPr>
            </w:pPr>
          </w:p>
        </w:tc>
        <w:tc>
          <w:tcPr>
            <w:tcW w:w="992" w:type="dxa"/>
            <w:shd w:val="solid" w:color="FFFFFF" w:fill="auto"/>
          </w:tcPr>
          <w:p w14:paraId="15FDC84B" w14:textId="77777777" w:rsidR="001D2895" w:rsidRDefault="001D2895" w:rsidP="008D5A20">
            <w:pPr>
              <w:pStyle w:val="TAC"/>
              <w:tabs>
                <w:tab w:val="left" w:pos="570"/>
              </w:tabs>
              <w:jc w:val="both"/>
              <w:rPr>
                <w:noProof/>
                <w:lang w:eastAsia="zh-CN"/>
              </w:rPr>
            </w:pPr>
          </w:p>
        </w:tc>
        <w:tc>
          <w:tcPr>
            <w:tcW w:w="567" w:type="dxa"/>
            <w:shd w:val="solid" w:color="FFFFFF" w:fill="auto"/>
          </w:tcPr>
          <w:p w14:paraId="43F9A742" w14:textId="77777777" w:rsidR="001D2895" w:rsidRDefault="001D2895" w:rsidP="008D5A20">
            <w:pPr>
              <w:pStyle w:val="TAL"/>
            </w:pPr>
            <w:r>
              <w:t>0215r1</w:t>
            </w:r>
          </w:p>
        </w:tc>
        <w:tc>
          <w:tcPr>
            <w:tcW w:w="425" w:type="dxa"/>
            <w:shd w:val="solid" w:color="FFFFFF" w:fill="auto"/>
          </w:tcPr>
          <w:p w14:paraId="5B9269CA" w14:textId="77777777" w:rsidR="001D2895" w:rsidRDefault="001D2895" w:rsidP="008D5A20">
            <w:pPr>
              <w:pStyle w:val="TAC"/>
              <w:tabs>
                <w:tab w:val="left" w:pos="570"/>
              </w:tabs>
              <w:jc w:val="both"/>
              <w:rPr>
                <w:noProof/>
                <w:lang w:eastAsia="zh-CN"/>
              </w:rPr>
            </w:pPr>
          </w:p>
        </w:tc>
        <w:tc>
          <w:tcPr>
            <w:tcW w:w="567" w:type="dxa"/>
            <w:shd w:val="solid" w:color="FFFFFF" w:fill="auto"/>
          </w:tcPr>
          <w:p w14:paraId="76F7F02F" w14:textId="77777777" w:rsidR="001D2895" w:rsidRDefault="001D2895" w:rsidP="008D5A20">
            <w:pPr>
              <w:pStyle w:val="TAL"/>
            </w:pPr>
          </w:p>
        </w:tc>
        <w:tc>
          <w:tcPr>
            <w:tcW w:w="4678" w:type="dxa"/>
            <w:shd w:val="solid" w:color="FFFFFF" w:fill="auto"/>
          </w:tcPr>
          <w:p w14:paraId="1AF149EB" w14:textId="7754456A" w:rsidR="001D2895" w:rsidRDefault="001D2895" w:rsidP="008D5A20">
            <w:pPr>
              <w:pStyle w:val="TAL"/>
              <w:rPr>
                <w:noProof/>
                <w:lang w:eastAsia="zh-CN"/>
              </w:rPr>
            </w:pPr>
            <w:r>
              <w:t>Handling of emergency PDN connections during EPC node restoration</w:t>
            </w:r>
          </w:p>
        </w:tc>
        <w:tc>
          <w:tcPr>
            <w:tcW w:w="850" w:type="dxa"/>
            <w:shd w:val="solid" w:color="FFFFFF" w:fill="auto"/>
          </w:tcPr>
          <w:p w14:paraId="35AD868D" w14:textId="77777777" w:rsidR="001D2895" w:rsidRDefault="001D2895" w:rsidP="008D5A20">
            <w:pPr>
              <w:pStyle w:val="TAL"/>
            </w:pPr>
          </w:p>
        </w:tc>
      </w:tr>
      <w:tr w:rsidR="001D2895" w:rsidRPr="004D3578" w14:paraId="5170CDAE" w14:textId="77777777" w:rsidTr="00E75869">
        <w:tc>
          <w:tcPr>
            <w:tcW w:w="851" w:type="dxa"/>
            <w:shd w:val="solid" w:color="FFFFFF" w:fill="auto"/>
          </w:tcPr>
          <w:p w14:paraId="3BD2E820" w14:textId="77777777" w:rsidR="001D2895" w:rsidRDefault="001D2895" w:rsidP="008D5A20">
            <w:pPr>
              <w:pStyle w:val="TAL"/>
            </w:pPr>
          </w:p>
        </w:tc>
        <w:tc>
          <w:tcPr>
            <w:tcW w:w="851" w:type="dxa"/>
            <w:shd w:val="solid" w:color="FFFFFF" w:fill="auto"/>
          </w:tcPr>
          <w:p w14:paraId="251FE047" w14:textId="77777777" w:rsidR="001D2895" w:rsidRDefault="001D2895" w:rsidP="008D5A20">
            <w:pPr>
              <w:pStyle w:val="TAC"/>
              <w:tabs>
                <w:tab w:val="left" w:pos="570"/>
              </w:tabs>
              <w:jc w:val="both"/>
              <w:rPr>
                <w:noProof/>
                <w:lang w:eastAsia="zh-CN"/>
              </w:rPr>
            </w:pPr>
          </w:p>
        </w:tc>
        <w:tc>
          <w:tcPr>
            <w:tcW w:w="992" w:type="dxa"/>
            <w:shd w:val="solid" w:color="FFFFFF" w:fill="auto"/>
          </w:tcPr>
          <w:p w14:paraId="52EBD6AA" w14:textId="77777777" w:rsidR="001D2895" w:rsidRDefault="001D2895" w:rsidP="008D5A20">
            <w:pPr>
              <w:pStyle w:val="TAC"/>
              <w:tabs>
                <w:tab w:val="left" w:pos="570"/>
              </w:tabs>
              <w:jc w:val="both"/>
              <w:rPr>
                <w:noProof/>
                <w:lang w:eastAsia="zh-CN"/>
              </w:rPr>
            </w:pPr>
          </w:p>
        </w:tc>
        <w:tc>
          <w:tcPr>
            <w:tcW w:w="567" w:type="dxa"/>
            <w:shd w:val="solid" w:color="FFFFFF" w:fill="auto"/>
          </w:tcPr>
          <w:p w14:paraId="3C970D8D" w14:textId="77777777" w:rsidR="001D2895" w:rsidRDefault="001D2895" w:rsidP="008D5A20">
            <w:pPr>
              <w:pStyle w:val="TAL"/>
            </w:pPr>
            <w:r>
              <w:t>0216</w:t>
            </w:r>
          </w:p>
        </w:tc>
        <w:tc>
          <w:tcPr>
            <w:tcW w:w="425" w:type="dxa"/>
            <w:shd w:val="solid" w:color="FFFFFF" w:fill="auto"/>
          </w:tcPr>
          <w:p w14:paraId="09EFB33E" w14:textId="77777777" w:rsidR="001D2895" w:rsidRDefault="001D2895" w:rsidP="008D5A20">
            <w:pPr>
              <w:pStyle w:val="TAC"/>
              <w:tabs>
                <w:tab w:val="left" w:pos="570"/>
              </w:tabs>
              <w:jc w:val="both"/>
              <w:rPr>
                <w:noProof/>
                <w:lang w:eastAsia="zh-CN"/>
              </w:rPr>
            </w:pPr>
          </w:p>
        </w:tc>
        <w:tc>
          <w:tcPr>
            <w:tcW w:w="567" w:type="dxa"/>
            <w:shd w:val="solid" w:color="FFFFFF" w:fill="auto"/>
          </w:tcPr>
          <w:p w14:paraId="714CD3FC" w14:textId="77777777" w:rsidR="001D2895" w:rsidRPr="00D527CE" w:rsidRDefault="001D2895" w:rsidP="008D5A20">
            <w:pPr>
              <w:pStyle w:val="TAL"/>
              <w:rPr>
                <w:noProof/>
                <w:lang w:eastAsia="zh-CN"/>
              </w:rPr>
            </w:pPr>
          </w:p>
        </w:tc>
        <w:tc>
          <w:tcPr>
            <w:tcW w:w="4678" w:type="dxa"/>
            <w:shd w:val="solid" w:color="FFFFFF" w:fill="auto"/>
          </w:tcPr>
          <w:p w14:paraId="4BBBFCE8" w14:textId="20C644DF" w:rsidR="001D2895" w:rsidRDefault="001D2895" w:rsidP="008D5A20">
            <w:pPr>
              <w:pStyle w:val="TAL"/>
              <w:rPr>
                <w:noProof/>
                <w:lang w:eastAsia="zh-CN"/>
              </w:rPr>
            </w:pPr>
            <w:r w:rsidRPr="00D527CE">
              <w:rPr>
                <w:noProof/>
                <w:lang w:eastAsia="zh-CN"/>
              </w:rPr>
              <w:t>Corrections to reference errors</w:t>
            </w:r>
          </w:p>
        </w:tc>
        <w:tc>
          <w:tcPr>
            <w:tcW w:w="850" w:type="dxa"/>
            <w:shd w:val="solid" w:color="FFFFFF" w:fill="auto"/>
          </w:tcPr>
          <w:p w14:paraId="05E230A5" w14:textId="77777777" w:rsidR="001D2895" w:rsidRDefault="001D2895" w:rsidP="008D5A20">
            <w:pPr>
              <w:pStyle w:val="TAL"/>
            </w:pPr>
          </w:p>
        </w:tc>
      </w:tr>
      <w:tr w:rsidR="001D2895" w:rsidRPr="004D3578" w14:paraId="2495B1AA" w14:textId="77777777" w:rsidTr="00E75869">
        <w:tc>
          <w:tcPr>
            <w:tcW w:w="851" w:type="dxa"/>
            <w:shd w:val="solid" w:color="FFFFFF" w:fill="auto"/>
          </w:tcPr>
          <w:p w14:paraId="6F8F7EB3" w14:textId="77777777" w:rsidR="001D2895" w:rsidRDefault="001D2895" w:rsidP="008D5A20">
            <w:pPr>
              <w:pStyle w:val="TAL"/>
            </w:pPr>
          </w:p>
        </w:tc>
        <w:tc>
          <w:tcPr>
            <w:tcW w:w="851" w:type="dxa"/>
            <w:shd w:val="solid" w:color="FFFFFF" w:fill="auto"/>
          </w:tcPr>
          <w:p w14:paraId="6EFC87D8" w14:textId="77777777" w:rsidR="001D2895" w:rsidRDefault="001D2895" w:rsidP="008D5A20">
            <w:pPr>
              <w:pStyle w:val="TAC"/>
              <w:tabs>
                <w:tab w:val="left" w:pos="570"/>
              </w:tabs>
              <w:jc w:val="both"/>
              <w:rPr>
                <w:noProof/>
                <w:lang w:eastAsia="zh-CN"/>
              </w:rPr>
            </w:pPr>
          </w:p>
        </w:tc>
        <w:tc>
          <w:tcPr>
            <w:tcW w:w="992" w:type="dxa"/>
            <w:shd w:val="solid" w:color="FFFFFF" w:fill="auto"/>
          </w:tcPr>
          <w:p w14:paraId="68F45C2F" w14:textId="77777777" w:rsidR="001D2895" w:rsidRDefault="001D2895" w:rsidP="008D5A20">
            <w:pPr>
              <w:pStyle w:val="TAC"/>
              <w:tabs>
                <w:tab w:val="left" w:pos="570"/>
              </w:tabs>
              <w:jc w:val="both"/>
              <w:rPr>
                <w:noProof/>
                <w:lang w:eastAsia="zh-CN"/>
              </w:rPr>
            </w:pPr>
          </w:p>
        </w:tc>
        <w:tc>
          <w:tcPr>
            <w:tcW w:w="567" w:type="dxa"/>
            <w:shd w:val="solid" w:color="FFFFFF" w:fill="auto"/>
          </w:tcPr>
          <w:p w14:paraId="01815484" w14:textId="77777777" w:rsidR="001D2895" w:rsidRDefault="001D2895" w:rsidP="008D5A20">
            <w:pPr>
              <w:pStyle w:val="TAL"/>
            </w:pPr>
            <w:r>
              <w:t>0217r3</w:t>
            </w:r>
          </w:p>
        </w:tc>
        <w:tc>
          <w:tcPr>
            <w:tcW w:w="425" w:type="dxa"/>
            <w:shd w:val="solid" w:color="FFFFFF" w:fill="auto"/>
          </w:tcPr>
          <w:p w14:paraId="5993EC79" w14:textId="77777777" w:rsidR="001D2895" w:rsidRDefault="001D2895" w:rsidP="008D5A20">
            <w:pPr>
              <w:pStyle w:val="TAC"/>
              <w:tabs>
                <w:tab w:val="left" w:pos="570"/>
              </w:tabs>
              <w:jc w:val="both"/>
              <w:rPr>
                <w:noProof/>
                <w:lang w:eastAsia="zh-CN"/>
              </w:rPr>
            </w:pPr>
          </w:p>
        </w:tc>
        <w:tc>
          <w:tcPr>
            <w:tcW w:w="567" w:type="dxa"/>
            <w:shd w:val="solid" w:color="FFFFFF" w:fill="auto"/>
          </w:tcPr>
          <w:p w14:paraId="1C4F5FFC" w14:textId="77777777" w:rsidR="001D2895" w:rsidRPr="00CF57B7" w:rsidRDefault="001D2895" w:rsidP="008D5A20">
            <w:pPr>
              <w:pStyle w:val="TAL"/>
              <w:rPr>
                <w:noProof/>
              </w:rPr>
            </w:pPr>
          </w:p>
        </w:tc>
        <w:tc>
          <w:tcPr>
            <w:tcW w:w="4678" w:type="dxa"/>
            <w:shd w:val="solid" w:color="FFFFFF" w:fill="auto"/>
          </w:tcPr>
          <w:p w14:paraId="1AE3B15B" w14:textId="2B6D547F" w:rsidR="001D2895" w:rsidRDefault="001D2895" w:rsidP="008D5A20">
            <w:pPr>
              <w:pStyle w:val="TAL"/>
              <w:rPr>
                <w:noProof/>
                <w:lang w:eastAsia="zh-CN"/>
              </w:rPr>
            </w:pPr>
            <w:r w:rsidRPr="00CF57B7">
              <w:rPr>
                <w:noProof/>
              </w:rPr>
              <w:t>SGW failure when ISR is active</w:t>
            </w:r>
          </w:p>
        </w:tc>
        <w:tc>
          <w:tcPr>
            <w:tcW w:w="850" w:type="dxa"/>
            <w:shd w:val="solid" w:color="FFFFFF" w:fill="auto"/>
          </w:tcPr>
          <w:p w14:paraId="2C17B55E" w14:textId="77777777" w:rsidR="001D2895" w:rsidRDefault="001D2895" w:rsidP="008D5A20">
            <w:pPr>
              <w:pStyle w:val="TAL"/>
            </w:pPr>
          </w:p>
        </w:tc>
      </w:tr>
      <w:tr w:rsidR="001D2895" w:rsidRPr="004D3578" w14:paraId="4A5E7716" w14:textId="77777777" w:rsidTr="00E75869">
        <w:tc>
          <w:tcPr>
            <w:tcW w:w="851" w:type="dxa"/>
            <w:shd w:val="solid" w:color="FFFFFF" w:fill="auto"/>
          </w:tcPr>
          <w:p w14:paraId="1DCD8A6C" w14:textId="77777777" w:rsidR="001D2895" w:rsidRDefault="001D2895" w:rsidP="008D5A20">
            <w:pPr>
              <w:pStyle w:val="TAL"/>
            </w:pPr>
          </w:p>
        </w:tc>
        <w:tc>
          <w:tcPr>
            <w:tcW w:w="851" w:type="dxa"/>
            <w:shd w:val="solid" w:color="FFFFFF" w:fill="auto"/>
          </w:tcPr>
          <w:p w14:paraId="71440588" w14:textId="77777777" w:rsidR="001D2895" w:rsidRDefault="001D2895" w:rsidP="008D5A20">
            <w:pPr>
              <w:pStyle w:val="TAC"/>
              <w:tabs>
                <w:tab w:val="left" w:pos="570"/>
              </w:tabs>
              <w:jc w:val="both"/>
              <w:rPr>
                <w:noProof/>
                <w:lang w:eastAsia="zh-CN"/>
              </w:rPr>
            </w:pPr>
          </w:p>
        </w:tc>
        <w:tc>
          <w:tcPr>
            <w:tcW w:w="992" w:type="dxa"/>
            <w:shd w:val="solid" w:color="FFFFFF" w:fill="auto"/>
          </w:tcPr>
          <w:p w14:paraId="59952A5D" w14:textId="77777777" w:rsidR="001D2895" w:rsidRDefault="001D2895" w:rsidP="008D5A20">
            <w:pPr>
              <w:pStyle w:val="TAC"/>
              <w:tabs>
                <w:tab w:val="left" w:pos="570"/>
              </w:tabs>
              <w:jc w:val="both"/>
              <w:rPr>
                <w:noProof/>
                <w:lang w:eastAsia="zh-CN"/>
              </w:rPr>
            </w:pPr>
          </w:p>
        </w:tc>
        <w:tc>
          <w:tcPr>
            <w:tcW w:w="567" w:type="dxa"/>
            <w:shd w:val="solid" w:color="FFFFFF" w:fill="auto"/>
          </w:tcPr>
          <w:p w14:paraId="4A872AA5" w14:textId="77777777" w:rsidR="001D2895" w:rsidRDefault="001D2895" w:rsidP="008D5A20">
            <w:pPr>
              <w:pStyle w:val="TAL"/>
            </w:pPr>
            <w:r>
              <w:t>0214r4</w:t>
            </w:r>
          </w:p>
        </w:tc>
        <w:tc>
          <w:tcPr>
            <w:tcW w:w="425" w:type="dxa"/>
            <w:shd w:val="solid" w:color="FFFFFF" w:fill="auto"/>
          </w:tcPr>
          <w:p w14:paraId="3E7BD542" w14:textId="77777777" w:rsidR="001D2895" w:rsidRDefault="001D2895" w:rsidP="008D5A20">
            <w:pPr>
              <w:pStyle w:val="TAC"/>
              <w:tabs>
                <w:tab w:val="left" w:pos="570"/>
              </w:tabs>
              <w:jc w:val="both"/>
              <w:rPr>
                <w:noProof/>
                <w:lang w:eastAsia="zh-CN"/>
              </w:rPr>
            </w:pPr>
          </w:p>
        </w:tc>
        <w:tc>
          <w:tcPr>
            <w:tcW w:w="567" w:type="dxa"/>
            <w:shd w:val="solid" w:color="FFFFFF" w:fill="auto"/>
          </w:tcPr>
          <w:p w14:paraId="2FFA18E9" w14:textId="77777777" w:rsidR="001D2895" w:rsidRPr="007A2BD7" w:rsidRDefault="001D2895" w:rsidP="008D5A20">
            <w:pPr>
              <w:pStyle w:val="TAL"/>
              <w:rPr>
                <w:noProof/>
              </w:rPr>
            </w:pPr>
          </w:p>
        </w:tc>
        <w:tc>
          <w:tcPr>
            <w:tcW w:w="4678" w:type="dxa"/>
            <w:shd w:val="solid" w:color="FFFFFF" w:fill="auto"/>
          </w:tcPr>
          <w:p w14:paraId="2FB10C3C" w14:textId="2C2203D7" w:rsidR="001D2895" w:rsidRDefault="001D2895" w:rsidP="008D5A20">
            <w:pPr>
              <w:pStyle w:val="TAL"/>
              <w:rPr>
                <w:noProof/>
                <w:lang w:eastAsia="zh-CN"/>
              </w:rPr>
            </w:pPr>
            <w:r w:rsidRPr="007A2BD7">
              <w:rPr>
                <w:noProof/>
              </w:rPr>
              <w:t xml:space="preserve">Handling of VLR </w:t>
            </w:r>
            <w:r>
              <w:rPr>
                <w:noProof/>
              </w:rPr>
              <w:t>F</w:t>
            </w:r>
            <w:r w:rsidRPr="007A2BD7">
              <w:rPr>
                <w:noProof/>
              </w:rPr>
              <w:t xml:space="preserve">ailure without </w:t>
            </w:r>
            <w:r>
              <w:rPr>
                <w:noProof/>
              </w:rPr>
              <w:t>R</w:t>
            </w:r>
            <w:r w:rsidRPr="007A2BD7">
              <w:rPr>
                <w:noProof/>
              </w:rPr>
              <w:t>estart</w:t>
            </w:r>
          </w:p>
        </w:tc>
        <w:tc>
          <w:tcPr>
            <w:tcW w:w="850" w:type="dxa"/>
            <w:shd w:val="solid" w:color="FFFFFF" w:fill="auto"/>
          </w:tcPr>
          <w:p w14:paraId="362F29AC" w14:textId="77777777" w:rsidR="001D2895" w:rsidRDefault="001D2895" w:rsidP="008D5A20">
            <w:pPr>
              <w:pStyle w:val="TAL"/>
            </w:pPr>
          </w:p>
        </w:tc>
      </w:tr>
      <w:tr w:rsidR="001D2895" w:rsidRPr="004D3578" w14:paraId="492F683D" w14:textId="77777777" w:rsidTr="00E75869">
        <w:tc>
          <w:tcPr>
            <w:tcW w:w="851" w:type="dxa"/>
            <w:shd w:val="solid" w:color="FFFFFF" w:fill="auto"/>
          </w:tcPr>
          <w:p w14:paraId="250B6B66" w14:textId="77777777" w:rsidR="001D2895" w:rsidRDefault="001D2895" w:rsidP="008D5A20">
            <w:pPr>
              <w:pStyle w:val="TAL"/>
            </w:pPr>
            <w:r>
              <w:t>CT#58</w:t>
            </w:r>
          </w:p>
        </w:tc>
        <w:tc>
          <w:tcPr>
            <w:tcW w:w="851" w:type="dxa"/>
            <w:shd w:val="solid" w:color="FFFFFF" w:fill="auto"/>
          </w:tcPr>
          <w:p w14:paraId="4223EAD1" w14:textId="77777777" w:rsidR="001D2895" w:rsidRDefault="001D2895" w:rsidP="008D5A20">
            <w:pPr>
              <w:pStyle w:val="TAC"/>
              <w:tabs>
                <w:tab w:val="left" w:pos="570"/>
              </w:tabs>
              <w:jc w:val="both"/>
              <w:rPr>
                <w:noProof/>
                <w:lang w:eastAsia="zh-CN"/>
              </w:rPr>
            </w:pPr>
          </w:p>
        </w:tc>
        <w:tc>
          <w:tcPr>
            <w:tcW w:w="992" w:type="dxa"/>
            <w:shd w:val="solid" w:color="FFFFFF" w:fill="auto"/>
          </w:tcPr>
          <w:p w14:paraId="76F427B1" w14:textId="77777777" w:rsidR="001D2895" w:rsidRDefault="001D2895" w:rsidP="008D5A20">
            <w:pPr>
              <w:pStyle w:val="TAC"/>
              <w:tabs>
                <w:tab w:val="left" w:pos="570"/>
              </w:tabs>
              <w:jc w:val="both"/>
              <w:rPr>
                <w:noProof/>
                <w:lang w:eastAsia="zh-CN"/>
              </w:rPr>
            </w:pPr>
          </w:p>
        </w:tc>
        <w:tc>
          <w:tcPr>
            <w:tcW w:w="567" w:type="dxa"/>
            <w:shd w:val="solid" w:color="FFFFFF" w:fill="auto"/>
          </w:tcPr>
          <w:p w14:paraId="0FA3B45B" w14:textId="77777777" w:rsidR="001D2895" w:rsidRDefault="001D2895" w:rsidP="008D5A20">
            <w:pPr>
              <w:pStyle w:val="TAL"/>
            </w:pPr>
            <w:r>
              <w:t>0224r1</w:t>
            </w:r>
          </w:p>
        </w:tc>
        <w:tc>
          <w:tcPr>
            <w:tcW w:w="425" w:type="dxa"/>
            <w:shd w:val="solid" w:color="FFFFFF" w:fill="auto"/>
          </w:tcPr>
          <w:p w14:paraId="164AAEB3" w14:textId="77777777" w:rsidR="001D2895" w:rsidRDefault="001D2895" w:rsidP="008D5A20">
            <w:pPr>
              <w:pStyle w:val="TAC"/>
              <w:tabs>
                <w:tab w:val="left" w:pos="570"/>
              </w:tabs>
              <w:jc w:val="both"/>
              <w:rPr>
                <w:noProof/>
                <w:lang w:eastAsia="zh-CN"/>
              </w:rPr>
            </w:pPr>
          </w:p>
        </w:tc>
        <w:tc>
          <w:tcPr>
            <w:tcW w:w="567" w:type="dxa"/>
            <w:shd w:val="solid" w:color="FFFFFF" w:fill="auto"/>
          </w:tcPr>
          <w:p w14:paraId="492AD848" w14:textId="77777777" w:rsidR="001D2895" w:rsidRDefault="001D2895" w:rsidP="008D5A20">
            <w:pPr>
              <w:pStyle w:val="TAL"/>
              <w:rPr>
                <w:noProof/>
              </w:rPr>
            </w:pPr>
          </w:p>
        </w:tc>
        <w:tc>
          <w:tcPr>
            <w:tcW w:w="4678" w:type="dxa"/>
            <w:shd w:val="solid" w:color="FFFFFF" w:fill="auto"/>
          </w:tcPr>
          <w:p w14:paraId="4A1CBFE0" w14:textId="289A7943" w:rsidR="001D2895" w:rsidRPr="007A2BD7" w:rsidRDefault="001D2895" w:rsidP="008D5A20">
            <w:pPr>
              <w:pStyle w:val="TAL"/>
              <w:rPr>
                <w:noProof/>
              </w:rPr>
            </w:pPr>
            <w:r>
              <w:rPr>
                <w:noProof/>
              </w:rPr>
              <w:t>SGSN handling of VLR restart</w:t>
            </w:r>
          </w:p>
        </w:tc>
        <w:tc>
          <w:tcPr>
            <w:tcW w:w="850" w:type="dxa"/>
            <w:shd w:val="solid" w:color="FFFFFF" w:fill="auto"/>
          </w:tcPr>
          <w:p w14:paraId="4BF9CCB7" w14:textId="77777777" w:rsidR="001D2895" w:rsidRDefault="001D2895" w:rsidP="008D5A20">
            <w:pPr>
              <w:pStyle w:val="TAL"/>
            </w:pPr>
            <w:r>
              <w:t>11.5.0</w:t>
            </w:r>
          </w:p>
        </w:tc>
      </w:tr>
      <w:tr w:rsidR="001D2895" w:rsidRPr="004D3578" w14:paraId="10F9B407" w14:textId="77777777" w:rsidTr="00E75869">
        <w:tc>
          <w:tcPr>
            <w:tcW w:w="851" w:type="dxa"/>
            <w:shd w:val="solid" w:color="FFFFFF" w:fill="auto"/>
          </w:tcPr>
          <w:p w14:paraId="3ABECB3F" w14:textId="77777777" w:rsidR="001D2895" w:rsidRDefault="001D2895" w:rsidP="008D5A20">
            <w:pPr>
              <w:pStyle w:val="TAL"/>
            </w:pPr>
          </w:p>
        </w:tc>
        <w:tc>
          <w:tcPr>
            <w:tcW w:w="851" w:type="dxa"/>
            <w:shd w:val="solid" w:color="FFFFFF" w:fill="auto"/>
          </w:tcPr>
          <w:p w14:paraId="4487F69E" w14:textId="77777777" w:rsidR="001D2895" w:rsidRDefault="001D2895" w:rsidP="008D5A20">
            <w:pPr>
              <w:pStyle w:val="TAC"/>
              <w:tabs>
                <w:tab w:val="left" w:pos="570"/>
              </w:tabs>
              <w:jc w:val="both"/>
              <w:rPr>
                <w:noProof/>
                <w:lang w:eastAsia="zh-CN"/>
              </w:rPr>
            </w:pPr>
          </w:p>
        </w:tc>
        <w:tc>
          <w:tcPr>
            <w:tcW w:w="992" w:type="dxa"/>
            <w:shd w:val="solid" w:color="FFFFFF" w:fill="auto"/>
          </w:tcPr>
          <w:p w14:paraId="2F0CF739" w14:textId="77777777" w:rsidR="001D2895" w:rsidRDefault="001D2895" w:rsidP="008D5A20">
            <w:pPr>
              <w:pStyle w:val="TAC"/>
              <w:tabs>
                <w:tab w:val="left" w:pos="570"/>
              </w:tabs>
              <w:jc w:val="both"/>
              <w:rPr>
                <w:noProof/>
                <w:lang w:eastAsia="zh-CN"/>
              </w:rPr>
            </w:pPr>
          </w:p>
        </w:tc>
        <w:tc>
          <w:tcPr>
            <w:tcW w:w="567" w:type="dxa"/>
            <w:shd w:val="solid" w:color="FFFFFF" w:fill="auto"/>
          </w:tcPr>
          <w:p w14:paraId="1F7507CC" w14:textId="77777777" w:rsidR="001D2895" w:rsidRDefault="001D2895" w:rsidP="008D5A20">
            <w:pPr>
              <w:pStyle w:val="TAL"/>
            </w:pPr>
            <w:r>
              <w:t>0225r1</w:t>
            </w:r>
          </w:p>
        </w:tc>
        <w:tc>
          <w:tcPr>
            <w:tcW w:w="425" w:type="dxa"/>
            <w:shd w:val="solid" w:color="FFFFFF" w:fill="auto"/>
          </w:tcPr>
          <w:p w14:paraId="67B8D887" w14:textId="77777777" w:rsidR="001D2895" w:rsidRDefault="001D2895" w:rsidP="008D5A20">
            <w:pPr>
              <w:pStyle w:val="TAC"/>
              <w:tabs>
                <w:tab w:val="left" w:pos="570"/>
              </w:tabs>
              <w:jc w:val="both"/>
              <w:rPr>
                <w:noProof/>
                <w:lang w:eastAsia="zh-CN"/>
              </w:rPr>
            </w:pPr>
          </w:p>
        </w:tc>
        <w:tc>
          <w:tcPr>
            <w:tcW w:w="567" w:type="dxa"/>
            <w:shd w:val="solid" w:color="FFFFFF" w:fill="auto"/>
          </w:tcPr>
          <w:p w14:paraId="2ED5114E" w14:textId="77777777" w:rsidR="001D2895" w:rsidRDefault="001D2895" w:rsidP="008D5A20">
            <w:pPr>
              <w:pStyle w:val="TAL"/>
              <w:rPr>
                <w:noProof/>
              </w:rPr>
            </w:pPr>
          </w:p>
        </w:tc>
        <w:tc>
          <w:tcPr>
            <w:tcW w:w="4678" w:type="dxa"/>
            <w:shd w:val="solid" w:color="FFFFFF" w:fill="auto"/>
          </w:tcPr>
          <w:p w14:paraId="39578E75" w14:textId="0BB80CF0" w:rsidR="001D2895" w:rsidRPr="007A2BD7" w:rsidRDefault="001D2895" w:rsidP="008D5A20">
            <w:pPr>
              <w:pStyle w:val="TAL"/>
              <w:rPr>
                <w:noProof/>
              </w:rPr>
            </w:pPr>
            <w:r>
              <w:rPr>
                <w:noProof/>
              </w:rPr>
              <w:t>Fixing editor's notes in SGW restoration procedure</w:t>
            </w:r>
          </w:p>
        </w:tc>
        <w:tc>
          <w:tcPr>
            <w:tcW w:w="850" w:type="dxa"/>
            <w:shd w:val="solid" w:color="FFFFFF" w:fill="auto"/>
          </w:tcPr>
          <w:p w14:paraId="6F00E90E" w14:textId="77777777" w:rsidR="001D2895" w:rsidRDefault="001D2895" w:rsidP="008D5A20">
            <w:pPr>
              <w:pStyle w:val="TAL"/>
            </w:pPr>
          </w:p>
        </w:tc>
      </w:tr>
      <w:tr w:rsidR="001D2895" w:rsidRPr="004D3578" w14:paraId="046FF7C0" w14:textId="77777777" w:rsidTr="00E75869">
        <w:tc>
          <w:tcPr>
            <w:tcW w:w="851" w:type="dxa"/>
            <w:shd w:val="solid" w:color="FFFFFF" w:fill="auto"/>
          </w:tcPr>
          <w:p w14:paraId="567C206C" w14:textId="77777777" w:rsidR="001D2895" w:rsidRDefault="001D2895" w:rsidP="008D5A20">
            <w:pPr>
              <w:pStyle w:val="TAL"/>
            </w:pPr>
          </w:p>
        </w:tc>
        <w:tc>
          <w:tcPr>
            <w:tcW w:w="851" w:type="dxa"/>
            <w:shd w:val="solid" w:color="FFFFFF" w:fill="auto"/>
          </w:tcPr>
          <w:p w14:paraId="72F4ABB1" w14:textId="77777777" w:rsidR="001D2895" w:rsidRDefault="001D2895" w:rsidP="008D5A20">
            <w:pPr>
              <w:pStyle w:val="TAC"/>
              <w:tabs>
                <w:tab w:val="left" w:pos="570"/>
              </w:tabs>
              <w:jc w:val="both"/>
              <w:rPr>
                <w:noProof/>
                <w:lang w:eastAsia="zh-CN"/>
              </w:rPr>
            </w:pPr>
          </w:p>
        </w:tc>
        <w:tc>
          <w:tcPr>
            <w:tcW w:w="992" w:type="dxa"/>
            <w:shd w:val="solid" w:color="FFFFFF" w:fill="auto"/>
          </w:tcPr>
          <w:p w14:paraId="2F6BAB0D" w14:textId="77777777" w:rsidR="001D2895" w:rsidRDefault="001D2895" w:rsidP="008D5A20">
            <w:pPr>
              <w:pStyle w:val="TAC"/>
              <w:tabs>
                <w:tab w:val="left" w:pos="570"/>
              </w:tabs>
              <w:jc w:val="both"/>
              <w:rPr>
                <w:noProof/>
                <w:lang w:eastAsia="zh-CN"/>
              </w:rPr>
            </w:pPr>
          </w:p>
        </w:tc>
        <w:tc>
          <w:tcPr>
            <w:tcW w:w="567" w:type="dxa"/>
            <w:shd w:val="solid" w:color="FFFFFF" w:fill="auto"/>
          </w:tcPr>
          <w:p w14:paraId="508DCE0A" w14:textId="77777777" w:rsidR="001D2895" w:rsidRDefault="001D2895" w:rsidP="008D5A20">
            <w:pPr>
              <w:pStyle w:val="TAL"/>
            </w:pPr>
            <w:r>
              <w:t>0226r1</w:t>
            </w:r>
          </w:p>
        </w:tc>
        <w:tc>
          <w:tcPr>
            <w:tcW w:w="425" w:type="dxa"/>
            <w:shd w:val="solid" w:color="FFFFFF" w:fill="auto"/>
          </w:tcPr>
          <w:p w14:paraId="6B2637F0" w14:textId="77777777" w:rsidR="001D2895" w:rsidRDefault="001D2895" w:rsidP="008D5A20">
            <w:pPr>
              <w:pStyle w:val="TAC"/>
              <w:tabs>
                <w:tab w:val="left" w:pos="570"/>
              </w:tabs>
              <w:jc w:val="both"/>
              <w:rPr>
                <w:noProof/>
                <w:lang w:eastAsia="zh-CN"/>
              </w:rPr>
            </w:pPr>
          </w:p>
        </w:tc>
        <w:tc>
          <w:tcPr>
            <w:tcW w:w="567" w:type="dxa"/>
            <w:shd w:val="solid" w:color="FFFFFF" w:fill="auto"/>
          </w:tcPr>
          <w:p w14:paraId="56E706D3" w14:textId="77777777" w:rsidR="001D2895" w:rsidRDefault="001D2895" w:rsidP="008D5A20">
            <w:pPr>
              <w:pStyle w:val="TAL"/>
              <w:rPr>
                <w:noProof/>
              </w:rPr>
            </w:pPr>
          </w:p>
        </w:tc>
        <w:tc>
          <w:tcPr>
            <w:tcW w:w="4678" w:type="dxa"/>
            <w:shd w:val="solid" w:color="FFFFFF" w:fill="auto"/>
          </w:tcPr>
          <w:p w14:paraId="343CD804" w14:textId="3F05A711" w:rsidR="001D2895" w:rsidRPr="007A2BD7" w:rsidRDefault="001D2895" w:rsidP="008D5A20">
            <w:pPr>
              <w:pStyle w:val="TAL"/>
              <w:rPr>
                <w:noProof/>
              </w:rPr>
            </w:pPr>
            <w:r>
              <w:rPr>
                <w:noProof/>
              </w:rPr>
              <w:t xml:space="preserve">The inclusion of </w:t>
            </w:r>
            <w:r w:rsidRPr="00133962">
              <w:rPr>
                <w:noProof/>
              </w:rPr>
              <w:t>the MME/S4-SGSN identifier IE</w:t>
            </w:r>
          </w:p>
        </w:tc>
        <w:tc>
          <w:tcPr>
            <w:tcW w:w="850" w:type="dxa"/>
            <w:shd w:val="solid" w:color="FFFFFF" w:fill="auto"/>
          </w:tcPr>
          <w:p w14:paraId="1D37E59A" w14:textId="77777777" w:rsidR="001D2895" w:rsidRDefault="001D2895" w:rsidP="008D5A20">
            <w:pPr>
              <w:pStyle w:val="TAL"/>
            </w:pPr>
          </w:p>
        </w:tc>
      </w:tr>
      <w:tr w:rsidR="001D2895" w:rsidRPr="004D3578" w14:paraId="36A255EE" w14:textId="77777777" w:rsidTr="00E75869">
        <w:tc>
          <w:tcPr>
            <w:tcW w:w="851" w:type="dxa"/>
            <w:shd w:val="solid" w:color="FFFFFF" w:fill="auto"/>
          </w:tcPr>
          <w:p w14:paraId="56803A12" w14:textId="77777777" w:rsidR="001D2895" w:rsidRDefault="001D2895" w:rsidP="008D5A20">
            <w:pPr>
              <w:pStyle w:val="TAL"/>
            </w:pPr>
            <w:r>
              <w:t>CT#59</w:t>
            </w:r>
          </w:p>
        </w:tc>
        <w:tc>
          <w:tcPr>
            <w:tcW w:w="851" w:type="dxa"/>
            <w:shd w:val="solid" w:color="FFFFFF" w:fill="auto"/>
          </w:tcPr>
          <w:p w14:paraId="10409CA8" w14:textId="77777777" w:rsidR="001D2895" w:rsidRDefault="001D2895" w:rsidP="008D5A20">
            <w:pPr>
              <w:pStyle w:val="TAC"/>
              <w:tabs>
                <w:tab w:val="left" w:pos="570"/>
              </w:tabs>
              <w:jc w:val="both"/>
              <w:rPr>
                <w:noProof/>
                <w:lang w:eastAsia="zh-CN"/>
              </w:rPr>
            </w:pPr>
          </w:p>
        </w:tc>
        <w:tc>
          <w:tcPr>
            <w:tcW w:w="992" w:type="dxa"/>
            <w:shd w:val="solid" w:color="FFFFFF" w:fill="auto"/>
          </w:tcPr>
          <w:p w14:paraId="19C6A3E3" w14:textId="77777777" w:rsidR="001D2895" w:rsidRDefault="001D2895" w:rsidP="008D5A20">
            <w:pPr>
              <w:pStyle w:val="TAC"/>
              <w:tabs>
                <w:tab w:val="left" w:pos="570"/>
              </w:tabs>
              <w:jc w:val="both"/>
              <w:rPr>
                <w:noProof/>
                <w:lang w:eastAsia="zh-CN"/>
              </w:rPr>
            </w:pPr>
          </w:p>
        </w:tc>
        <w:tc>
          <w:tcPr>
            <w:tcW w:w="567" w:type="dxa"/>
            <w:shd w:val="solid" w:color="FFFFFF" w:fill="auto"/>
          </w:tcPr>
          <w:p w14:paraId="748A008C" w14:textId="77777777" w:rsidR="001D2895" w:rsidRDefault="001D2895" w:rsidP="008D5A20">
            <w:pPr>
              <w:pStyle w:val="TAL"/>
            </w:pPr>
            <w:r>
              <w:t>0218r1</w:t>
            </w:r>
          </w:p>
        </w:tc>
        <w:tc>
          <w:tcPr>
            <w:tcW w:w="425" w:type="dxa"/>
            <w:shd w:val="solid" w:color="FFFFFF" w:fill="auto"/>
          </w:tcPr>
          <w:p w14:paraId="6D43E6D4" w14:textId="77777777" w:rsidR="001D2895" w:rsidRDefault="001D2895" w:rsidP="008D5A20">
            <w:pPr>
              <w:pStyle w:val="TAC"/>
              <w:tabs>
                <w:tab w:val="left" w:pos="570"/>
              </w:tabs>
              <w:jc w:val="both"/>
              <w:rPr>
                <w:noProof/>
                <w:lang w:eastAsia="zh-CN"/>
              </w:rPr>
            </w:pPr>
          </w:p>
        </w:tc>
        <w:tc>
          <w:tcPr>
            <w:tcW w:w="567" w:type="dxa"/>
            <w:shd w:val="solid" w:color="FFFFFF" w:fill="auto"/>
          </w:tcPr>
          <w:p w14:paraId="59649BE2" w14:textId="77777777" w:rsidR="001D2895" w:rsidRPr="00C64A83" w:rsidRDefault="001D2895" w:rsidP="008D5A20">
            <w:pPr>
              <w:pStyle w:val="TAL"/>
              <w:rPr>
                <w:noProof/>
              </w:rPr>
            </w:pPr>
          </w:p>
        </w:tc>
        <w:tc>
          <w:tcPr>
            <w:tcW w:w="4678" w:type="dxa"/>
            <w:shd w:val="solid" w:color="FFFFFF" w:fill="auto"/>
          </w:tcPr>
          <w:p w14:paraId="60FB497A" w14:textId="77FDA9B6" w:rsidR="001D2895" w:rsidRDefault="001D2895" w:rsidP="008D5A20">
            <w:pPr>
              <w:pStyle w:val="TAL"/>
              <w:rPr>
                <w:noProof/>
              </w:rPr>
            </w:pPr>
            <w:r w:rsidRPr="00C64A83">
              <w:rPr>
                <w:noProof/>
              </w:rPr>
              <w:t>Corrections to reference error for periodic location update timer</w:t>
            </w:r>
          </w:p>
        </w:tc>
        <w:tc>
          <w:tcPr>
            <w:tcW w:w="850" w:type="dxa"/>
            <w:shd w:val="solid" w:color="FFFFFF" w:fill="auto"/>
          </w:tcPr>
          <w:p w14:paraId="233EADE8" w14:textId="77777777" w:rsidR="001D2895" w:rsidRDefault="001D2895" w:rsidP="008D5A20">
            <w:pPr>
              <w:pStyle w:val="TAL"/>
            </w:pPr>
            <w:r>
              <w:t>12.0.0</w:t>
            </w:r>
          </w:p>
        </w:tc>
      </w:tr>
      <w:tr w:rsidR="001D2895" w:rsidRPr="004D3578" w14:paraId="4F05985F" w14:textId="77777777" w:rsidTr="00E75869">
        <w:tc>
          <w:tcPr>
            <w:tcW w:w="851" w:type="dxa"/>
            <w:shd w:val="solid" w:color="FFFFFF" w:fill="auto"/>
          </w:tcPr>
          <w:p w14:paraId="0CC74B3A" w14:textId="77777777" w:rsidR="001D2895" w:rsidRDefault="001D2895" w:rsidP="008D5A20">
            <w:pPr>
              <w:pStyle w:val="TAL"/>
            </w:pPr>
          </w:p>
        </w:tc>
        <w:tc>
          <w:tcPr>
            <w:tcW w:w="851" w:type="dxa"/>
            <w:shd w:val="solid" w:color="FFFFFF" w:fill="auto"/>
          </w:tcPr>
          <w:p w14:paraId="549DB9A6" w14:textId="77777777" w:rsidR="001D2895" w:rsidRDefault="001D2895" w:rsidP="008D5A20">
            <w:pPr>
              <w:pStyle w:val="TAC"/>
              <w:tabs>
                <w:tab w:val="left" w:pos="570"/>
              </w:tabs>
              <w:jc w:val="both"/>
              <w:rPr>
                <w:noProof/>
                <w:lang w:eastAsia="zh-CN"/>
              </w:rPr>
            </w:pPr>
          </w:p>
        </w:tc>
        <w:tc>
          <w:tcPr>
            <w:tcW w:w="992" w:type="dxa"/>
            <w:shd w:val="solid" w:color="FFFFFF" w:fill="auto"/>
          </w:tcPr>
          <w:p w14:paraId="41E7FD61" w14:textId="77777777" w:rsidR="001D2895" w:rsidRDefault="001D2895" w:rsidP="008D5A20">
            <w:pPr>
              <w:pStyle w:val="TAC"/>
              <w:tabs>
                <w:tab w:val="left" w:pos="570"/>
              </w:tabs>
              <w:jc w:val="both"/>
              <w:rPr>
                <w:noProof/>
                <w:lang w:eastAsia="zh-CN"/>
              </w:rPr>
            </w:pPr>
          </w:p>
        </w:tc>
        <w:tc>
          <w:tcPr>
            <w:tcW w:w="567" w:type="dxa"/>
            <w:shd w:val="solid" w:color="FFFFFF" w:fill="auto"/>
          </w:tcPr>
          <w:p w14:paraId="7BF0578A" w14:textId="77777777" w:rsidR="001D2895" w:rsidRDefault="001D2895" w:rsidP="008D5A20">
            <w:pPr>
              <w:pStyle w:val="TAL"/>
            </w:pPr>
            <w:r>
              <w:t>0220r1</w:t>
            </w:r>
          </w:p>
        </w:tc>
        <w:tc>
          <w:tcPr>
            <w:tcW w:w="425" w:type="dxa"/>
            <w:shd w:val="solid" w:color="FFFFFF" w:fill="auto"/>
          </w:tcPr>
          <w:p w14:paraId="4E5B3926" w14:textId="77777777" w:rsidR="001D2895" w:rsidRDefault="001D2895" w:rsidP="008D5A20">
            <w:pPr>
              <w:pStyle w:val="TAC"/>
              <w:tabs>
                <w:tab w:val="left" w:pos="570"/>
              </w:tabs>
              <w:jc w:val="both"/>
              <w:rPr>
                <w:noProof/>
                <w:lang w:eastAsia="zh-CN"/>
              </w:rPr>
            </w:pPr>
          </w:p>
        </w:tc>
        <w:tc>
          <w:tcPr>
            <w:tcW w:w="567" w:type="dxa"/>
            <w:shd w:val="solid" w:color="FFFFFF" w:fill="auto"/>
          </w:tcPr>
          <w:p w14:paraId="07E244A8" w14:textId="77777777" w:rsidR="001D2895" w:rsidRDefault="001D2895" w:rsidP="008D5A20">
            <w:pPr>
              <w:pStyle w:val="TAL"/>
              <w:rPr>
                <w:noProof/>
              </w:rPr>
            </w:pPr>
          </w:p>
        </w:tc>
        <w:tc>
          <w:tcPr>
            <w:tcW w:w="4678" w:type="dxa"/>
            <w:shd w:val="solid" w:color="FFFFFF" w:fill="auto"/>
          </w:tcPr>
          <w:p w14:paraId="1CAC55ED" w14:textId="03BD152E" w:rsidR="001D2895" w:rsidRDefault="001D2895" w:rsidP="008D5A20">
            <w:pPr>
              <w:pStyle w:val="TAL"/>
              <w:rPr>
                <w:noProof/>
              </w:rPr>
            </w:pPr>
            <w:r>
              <w:rPr>
                <w:noProof/>
              </w:rPr>
              <w:t>MME/SGSN behaviour upon MBMS-GW restart</w:t>
            </w:r>
          </w:p>
        </w:tc>
        <w:tc>
          <w:tcPr>
            <w:tcW w:w="850" w:type="dxa"/>
            <w:shd w:val="solid" w:color="FFFFFF" w:fill="auto"/>
          </w:tcPr>
          <w:p w14:paraId="1A6926E3" w14:textId="77777777" w:rsidR="001D2895" w:rsidRDefault="001D2895" w:rsidP="008D5A20">
            <w:pPr>
              <w:pStyle w:val="TAL"/>
            </w:pPr>
          </w:p>
        </w:tc>
      </w:tr>
      <w:tr w:rsidR="001D2895" w:rsidRPr="004D3578" w14:paraId="72952B41" w14:textId="77777777" w:rsidTr="00E75869">
        <w:tc>
          <w:tcPr>
            <w:tcW w:w="851" w:type="dxa"/>
            <w:shd w:val="solid" w:color="FFFFFF" w:fill="auto"/>
          </w:tcPr>
          <w:p w14:paraId="24B36069" w14:textId="77777777" w:rsidR="001D2895" w:rsidRDefault="001D2895" w:rsidP="008D5A20">
            <w:pPr>
              <w:pStyle w:val="TAL"/>
            </w:pPr>
          </w:p>
        </w:tc>
        <w:tc>
          <w:tcPr>
            <w:tcW w:w="851" w:type="dxa"/>
            <w:shd w:val="solid" w:color="FFFFFF" w:fill="auto"/>
          </w:tcPr>
          <w:p w14:paraId="10866534" w14:textId="77777777" w:rsidR="001D2895" w:rsidRDefault="001D2895" w:rsidP="008D5A20">
            <w:pPr>
              <w:pStyle w:val="TAC"/>
              <w:tabs>
                <w:tab w:val="left" w:pos="570"/>
              </w:tabs>
              <w:jc w:val="both"/>
              <w:rPr>
                <w:noProof/>
                <w:lang w:eastAsia="zh-CN"/>
              </w:rPr>
            </w:pPr>
          </w:p>
        </w:tc>
        <w:tc>
          <w:tcPr>
            <w:tcW w:w="992" w:type="dxa"/>
            <w:shd w:val="solid" w:color="FFFFFF" w:fill="auto"/>
          </w:tcPr>
          <w:p w14:paraId="0EE53331" w14:textId="77777777" w:rsidR="001D2895" w:rsidRDefault="001D2895" w:rsidP="008D5A20">
            <w:pPr>
              <w:pStyle w:val="TAC"/>
              <w:tabs>
                <w:tab w:val="left" w:pos="570"/>
              </w:tabs>
              <w:jc w:val="both"/>
              <w:rPr>
                <w:noProof/>
                <w:lang w:eastAsia="zh-CN"/>
              </w:rPr>
            </w:pPr>
          </w:p>
        </w:tc>
        <w:tc>
          <w:tcPr>
            <w:tcW w:w="567" w:type="dxa"/>
            <w:shd w:val="solid" w:color="FFFFFF" w:fill="auto"/>
          </w:tcPr>
          <w:p w14:paraId="09E9943A" w14:textId="77777777" w:rsidR="001D2895" w:rsidRDefault="001D2895" w:rsidP="008D5A20">
            <w:pPr>
              <w:pStyle w:val="TAL"/>
            </w:pPr>
            <w:r>
              <w:t>0221r1</w:t>
            </w:r>
          </w:p>
        </w:tc>
        <w:tc>
          <w:tcPr>
            <w:tcW w:w="425" w:type="dxa"/>
            <w:shd w:val="solid" w:color="FFFFFF" w:fill="auto"/>
          </w:tcPr>
          <w:p w14:paraId="60E83C1A" w14:textId="77777777" w:rsidR="001D2895" w:rsidRDefault="001D2895" w:rsidP="008D5A20">
            <w:pPr>
              <w:pStyle w:val="TAC"/>
              <w:tabs>
                <w:tab w:val="left" w:pos="570"/>
              </w:tabs>
              <w:jc w:val="both"/>
              <w:rPr>
                <w:noProof/>
                <w:lang w:eastAsia="zh-CN"/>
              </w:rPr>
            </w:pPr>
          </w:p>
        </w:tc>
        <w:tc>
          <w:tcPr>
            <w:tcW w:w="567" w:type="dxa"/>
            <w:shd w:val="solid" w:color="FFFFFF" w:fill="auto"/>
          </w:tcPr>
          <w:p w14:paraId="0D912CD6" w14:textId="77777777" w:rsidR="001D2895" w:rsidRDefault="001D2895" w:rsidP="008D5A20">
            <w:pPr>
              <w:pStyle w:val="TAL"/>
              <w:rPr>
                <w:noProof/>
              </w:rPr>
            </w:pPr>
          </w:p>
        </w:tc>
        <w:tc>
          <w:tcPr>
            <w:tcW w:w="4678" w:type="dxa"/>
            <w:shd w:val="solid" w:color="FFFFFF" w:fill="auto"/>
          </w:tcPr>
          <w:p w14:paraId="485692C7" w14:textId="0E708453" w:rsidR="001D2895" w:rsidRDefault="001D2895" w:rsidP="008D5A20">
            <w:pPr>
              <w:pStyle w:val="TAL"/>
              <w:rPr>
                <w:noProof/>
              </w:rPr>
            </w:pPr>
            <w:r>
              <w:rPr>
                <w:noProof/>
              </w:rPr>
              <w:t>eMBMS service restoration upon MCE failure or M3AP path failure</w:t>
            </w:r>
          </w:p>
        </w:tc>
        <w:tc>
          <w:tcPr>
            <w:tcW w:w="850" w:type="dxa"/>
            <w:shd w:val="solid" w:color="FFFFFF" w:fill="auto"/>
          </w:tcPr>
          <w:p w14:paraId="3C49B442" w14:textId="77777777" w:rsidR="001D2895" w:rsidRDefault="001D2895" w:rsidP="008D5A20">
            <w:pPr>
              <w:pStyle w:val="TAL"/>
            </w:pPr>
          </w:p>
        </w:tc>
      </w:tr>
      <w:tr w:rsidR="001D2895" w:rsidRPr="004D3578" w14:paraId="6E012A21" w14:textId="77777777" w:rsidTr="00E75869">
        <w:tc>
          <w:tcPr>
            <w:tcW w:w="851" w:type="dxa"/>
            <w:shd w:val="solid" w:color="FFFFFF" w:fill="auto"/>
          </w:tcPr>
          <w:p w14:paraId="5FA9504D" w14:textId="77777777" w:rsidR="001D2895" w:rsidRDefault="001D2895" w:rsidP="008D5A20">
            <w:pPr>
              <w:pStyle w:val="TAL"/>
            </w:pPr>
          </w:p>
        </w:tc>
        <w:tc>
          <w:tcPr>
            <w:tcW w:w="851" w:type="dxa"/>
            <w:shd w:val="solid" w:color="FFFFFF" w:fill="auto"/>
          </w:tcPr>
          <w:p w14:paraId="7D7A8531" w14:textId="77777777" w:rsidR="001D2895" w:rsidRDefault="001D2895" w:rsidP="008D5A20">
            <w:pPr>
              <w:pStyle w:val="TAC"/>
              <w:tabs>
                <w:tab w:val="left" w:pos="570"/>
              </w:tabs>
              <w:jc w:val="both"/>
              <w:rPr>
                <w:noProof/>
                <w:lang w:eastAsia="zh-CN"/>
              </w:rPr>
            </w:pPr>
          </w:p>
        </w:tc>
        <w:tc>
          <w:tcPr>
            <w:tcW w:w="992" w:type="dxa"/>
            <w:shd w:val="solid" w:color="FFFFFF" w:fill="auto"/>
          </w:tcPr>
          <w:p w14:paraId="6054A63B" w14:textId="77777777" w:rsidR="001D2895" w:rsidRDefault="001D2895" w:rsidP="008D5A20">
            <w:pPr>
              <w:pStyle w:val="TAC"/>
              <w:tabs>
                <w:tab w:val="left" w:pos="570"/>
              </w:tabs>
              <w:jc w:val="both"/>
              <w:rPr>
                <w:noProof/>
                <w:lang w:eastAsia="zh-CN"/>
              </w:rPr>
            </w:pPr>
          </w:p>
        </w:tc>
        <w:tc>
          <w:tcPr>
            <w:tcW w:w="567" w:type="dxa"/>
            <w:shd w:val="solid" w:color="FFFFFF" w:fill="auto"/>
          </w:tcPr>
          <w:p w14:paraId="2A7A01F9" w14:textId="77777777" w:rsidR="001D2895" w:rsidRDefault="001D2895" w:rsidP="008D5A20">
            <w:pPr>
              <w:pStyle w:val="TAL"/>
            </w:pPr>
            <w:r>
              <w:t>0222r1</w:t>
            </w:r>
          </w:p>
        </w:tc>
        <w:tc>
          <w:tcPr>
            <w:tcW w:w="425" w:type="dxa"/>
            <w:shd w:val="solid" w:color="FFFFFF" w:fill="auto"/>
          </w:tcPr>
          <w:p w14:paraId="25AA6D73" w14:textId="77777777" w:rsidR="001D2895" w:rsidRDefault="001D2895" w:rsidP="008D5A20">
            <w:pPr>
              <w:pStyle w:val="TAC"/>
              <w:tabs>
                <w:tab w:val="left" w:pos="570"/>
              </w:tabs>
              <w:jc w:val="both"/>
              <w:rPr>
                <w:noProof/>
                <w:lang w:eastAsia="zh-CN"/>
              </w:rPr>
            </w:pPr>
          </w:p>
        </w:tc>
        <w:tc>
          <w:tcPr>
            <w:tcW w:w="567" w:type="dxa"/>
            <w:shd w:val="solid" w:color="FFFFFF" w:fill="auto"/>
          </w:tcPr>
          <w:p w14:paraId="49280657" w14:textId="77777777" w:rsidR="001D2895" w:rsidRDefault="001D2895" w:rsidP="008D5A20">
            <w:pPr>
              <w:pStyle w:val="TAL"/>
              <w:rPr>
                <w:noProof/>
              </w:rPr>
            </w:pPr>
          </w:p>
        </w:tc>
        <w:tc>
          <w:tcPr>
            <w:tcW w:w="4678" w:type="dxa"/>
            <w:shd w:val="solid" w:color="FFFFFF" w:fill="auto"/>
          </w:tcPr>
          <w:p w14:paraId="16358CE7" w14:textId="1571C890" w:rsidR="001D2895" w:rsidRDefault="001D2895" w:rsidP="008D5A20">
            <w:pPr>
              <w:pStyle w:val="TAL"/>
              <w:rPr>
                <w:noProof/>
              </w:rPr>
            </w:pPr>
            <w:r>
              <w:rPr>
                <w:noProof/>
              </w:rPr>
              <w:t>eMBMS service restoration upon MME/SGSN restart</w:t>
            </w:r>
          </w:p>
        </w:tc>
        <w:tc>
          <w:tcPr>
            <w:tcW w:w="850" w:type="dxa"/>
            <w:shd w:val="solid" w:color="FFFFFF" w:fill="auto"/>
          </w:tcPr>
          <w:p w14:paraId="1F6B2F45" w14:textId="77777777" w:rsidR="001D2895" w:rsidRDefault="001D2895" w:rsidP="008D5A20">
            <w:pPr>
              <w:pStyle w:val="TAL"/>
            </w:pPr>
          </w:p>
        </w:tc>
      </w:tr>
      <w:tr w:rsidR="001D2895" w:rsidRPr="004D3578" w14:paraId="1B21CF0F" w14:textId="77777777" w:rsidTr="00E75869">
        <w:tc>
          <w:tcPr>
            <w:tcW w:w="851" w:type="dxa"/>
            <w:shd w:val="solid" w:color="FFFFFF" w:fill="auto"/>
          </w:tcPr>
          <w:p w14:paraId="3DBA1971" w14:textId="77777777" w:rsidR="001D2895" w:rsidRDefault="001D2895" w:rsidP="008D5A20">
            <w:pPr>
              <w:pStyle w:val="TAL"/>
            </w:pPr>
          </w:p>
        </w:tc>
        <w:tc>
          <w:tcPr>
            <w:tcW w:w="851" w:type="dxa"/>
            <w:shd w:val="solid" w:color="FFFFFF" w:fill="auto"/>
          </w:tcPr>
          <w:p w14:paraId="276EDBCB" w14:textId="77777777" w:rsidR="001D2895" w:rsidRDefault="001D2895" w:rsidP="008D5A20">
            <w:pPr>
              <w:pStyle w:val="TAC"/>
              <w:tabs>
                <w:tab w:val="left" w:pos="570"/>
              </w:tabs>
              <w:jc w:val="both"/>
              <w:rPr>
                <w:noProof/>
                <w:lang w:eastAsia="zh-CN"/>
              </w:rPr>
            </w:pPr>
          </w:p>
        </w:tc>
        <w:tc>
          <w:tcPr>
            <w:tcW w:w="992" w:type="dxa"/>
            <w:shd w:val="solid" w:color="FFFFFF" w:fill="auto"/>
          </w:tcPr>
          <w:p w14:paraId="62F2C91F" w14:textId="77777777" w:rsidR="001D2895" w:rsidRDefault="001D2895" w:rsidP="008D5A20">
            <w:pPr>
              <w:pStyle w:val="TAC"/>
              <w:tabs>
                <w:tab w:val="left" w:pos="570"/>
              </w:tabs>
              <w:jc w:val="both"/>
              <w:rPr>
                <w:noProof/>
                <w:lang w:eastAsia="zh-CN"/>
              </w:rPr>
            </w:pPr>
          </w:p>
        </w:tc>
        <w:tc>
          <w:tcPr>
            <w:tcW w:w="567" w:type="dxa"/>
            <w:shd w:val="solid" w:color="FFFFFF" w:fill="auto"/>
          </w:tcPr>
          <w:p w14:paraId="171A83F4" w14:textId="77777777" w:rsidR="001D2895" w:rsidRDefault="001D2895" w:rsidP="008D5A20">
            <w:pPr>
              <w:pStyle w:val="TAL"/>
            </w:pPr>
            <w:r>
              <w:t>0223r2</w:t>
            </w:r>
          </w:p>
        </w:tc>
        <w:tc>
          <w:tcPr>
            <w:tcW w:w="425" w:type="dxa"/>
            <w:shd w:val="solid" w:color="FFFFFF" w:fill="auto"/>
          </w:tcPr>
          <w:p w14:paraId="6F44EB60" w14:textId="77777777" w:rsidR="001D2895" w:rsidRDefault="001D2895" w:rsidP="008D5A20">
            <w:pPr>
              <w:pStyle w:val="TAC"/>
              <w:tabs>
                <w:tab w:val="left" w:pos="570"/>
              </w:tabs>
              <w:jc w:val="both"/>
              <w:rPr>
                <w:noProof/>
                <w:lang w:eastAsia="zh-CN"/>
              </w:rPr>
            </w:pPr>
          </w:p>
        </w:tc>
        <w:tc>
          <w:tcPr>
            <w:tcW w:w="567" w:type="dxa"/>
            <w:shd w:val="solid" w:color="FFFFFF" w:fill="auto"/>
          </w:tcPr>
          <w:p w14:paraId="44B87591" w14:textId="77777777" w:rsidR="001D2895" w:rsidRDefault="001D2895" w:rsidP="008D5A20">
            <w:pPr>
              <w:pStyle w:val="TAL"/>
              <w:rPr>
                <w:noProof/>
              </w:rPr>
            </w:pPr>
          </w:p>
        </w:tc>
        <w:tc>
          <w:tcPr>
            <w:tcW w:w="4678" w:type="dxa"/>
            <w:shd w:val="solid" w:color="FFFFFF" w:fill="auto"/>
          </w:tcPr>
          <w:p w14:paraId="4206A382" w14:textId="1F882321" w:rsidR="001D2895" w:rsidRDefault="001D2895" w:rsidP="008D5A20">
            <w:pPr>
              <w:pStyle w:val="TAL"/>
              <w:rPr>
                <w:noProof/>
              </w:rPr>
            </w:pPr>
            <w:r>
              <w:rPr>
                <w:noProof/>
              </w:rPr>
              <w:t>Sm path failure handling</w:t>
            </w:r>
          </w:p>
        </w:tc>
        <w:tc>
          <w:tcPr>
            <w:tcW w:w="850" w:type="dxa"/>
            <w:shd w:val="solid" w:color="FFFFFF" w:fill="auto"/>
          </w:tcPr>
          <w:p w14:paraId="13BB7FC8" w14:textId="77777777" w:rsidR="001D2895" w:rsidRDefault="001D2895" w:rsidP="008D5A20">
            <w:pPr>
              <w:pStyle w:val="TAL"/>
            </w:pPr>
          </w:p>
        </w:tc>
      </w:tr>
      <w:tr w:rsidR="001D2895" w:rsidRPr="004D3578" w14:paraId="7BD11CC4" w14:textId="77777777" w:rsidTr="00E75869">
        <w:tc>
          <w:tcPr>
            <w:tcW w:w="851" w:type="dxa"/>
            <w:shd w:val="solid" w:color="FFFFFF" w:fill="auto"/>
          </w:tcPr>
          <w:p w14:paraId="7B113D26" w14:textId="77777777" w:rsidR="001D2895" w:rsidRDefault="001D2895" w:rsidP="008D5A20">
            <w:pPr>
              <w:pStyle w:val="TAL"/>
            </w:pPr>
            <w:r>
              <w:lastRenderedPageBreak/>
              <w:t>CT#60</w:t>
            </w:r>
          </w:p>
        </w:tc>
        <w:tc>
          <w:tcPr>
            <w:tcW w:w="851" w:type="dxa"/>
            <w:shd w:val="solid" w:color="FFFFFF" w:fill="auto"/>
          </w:tcPr>
          <w:p w14:paraId="5F63DEAD" w14:textId="77777777" w:rsidR="001D2895" w:rsidRDefault="001D2895" w:rsidP="008D5A20">
            <w:pPr>
              <w:pStyle w:val="TAC"/>
              <w:tabs>
                <w:tab w:val="left" w:pos="570"/>
              </w:tabs>
              <w:jc w:val="both"/>
              <w:rPr>
                <w:noProof/>
                <w:lang w:eastAsia="zh-CN"/>
              </w:rPr>
            </w:pPr>
          </w:p>
        </w:tc>
        <w:tc>
          <w:tcPr>
            <w:tcW w:w="992" w:type="dxa"/>
            <w:shd w:val="solid" w:color="FFFFFF" w:fill="auto"/>
          </w:tcPr>
          <w:p w14:paraId="15628710" w14:textId="77777777" w:rsidR="001D2895" w:rsidRDefault="001D2895" w:rsidP="008D5A20">
            <w:pPr>
              <w:pStyle w:val="TAC"/>
              <w:tabs>
                <w:tab w:val="left" w:pos="570"/>
              </w:tabs>
              <w:jc w:val="both"/>
              <w:rPr>
                <w:noProof/>
                <w:lang w:eastAsia="zh-CN"/>
              </w:rPr>
            </w:pPr>
          </w:p>
        </w:tc>
        <w:tc>
          <w:tcPr>
            <w:tcW w:w="567" w:type="dxa"/>
            <w:shd w:val="solid" w:color="FFFFFF" w:fill="auto"/>
          </w:tcPr>
          <w:p w14:paraId="7FE44015" w14:textId="77777777" w:rsidR="001D2895" w:rsidRDefault="001D2895" w:rsidP="008D5A20">
            <w:pPr>
              <w:pStyle w:val="TAL"/>
            </w:pPr>
            <w:r>
              <w:t>0228</w:t>
            </w:r>
          </w:p>
        </w:tc>
        <w:tc>
          <w:tcPr>
            <w:tcW w:w="425" w:type="dxa"/>
            <w:shd w:val="solid" w:color="FFFFFF" w:fill="auto"/>
          </w:tcPr>
          <w:p w14:paraId="727B6C92" w14:textId="77777777" w:rsidR="001D2895" w:rsidRDefault="001D2895" w:rsidP="008D5A20">
            <w:pPr>
              <w:pStyle w:val="TAC"/>
              <w:tabs>
                <w:tab w:val="left" w:pos="570"/>
              </w:tabs>
              <w:jc w:val="both"/>
              <w:rPr>
                <w:noProof/>
                <w:lang w:eastAsia="zh-CN"/>
              </w:rPr>
            </w:pPr>
          </w:p>
        </w:tc>
        <w:tc>
          <w:tcPr>
            <w:tcW w:w="567" w:type="dxa"/>
            <w:shd w:val="solid" w:color="FFFFFF" w:fill="auto"/>
          </w:tcPr>
          <w:p w14:paraId="04C692AF" w14:textId="77777777" w:rsidR="001D2895" w:rsidRDefault="001D2895" w:rsidP="008D5A20">
            <w:pPr>
              <w:pStyle w:val="TAL"/>
              <w:rPr>
                <w:noProof/>
              </w:rPr>
            </w:pPr>
          </w:p>
        </w:tc>
        <w:tc>
          <w:tcPr>
            <w:tcW w:w="4678" w:type="dxa"/>
            <w:shd w:val="solid" w:color="FFFFFF" w:fill="auto"/>
          </w:tcPr>
          <w:p w14:paraId="0401227E" w14:textId="73830793" w:rsidR="001D2895" w:rsidRDefault="001D2895" w:rsidP="008D5A20">
            <w:pPr>
              <w:pStyle w:val="TAL"/>
              <w:rPr>
                <w:noProof/>
              </w:rPr>
            </w:pPr>
            <w:r>
              <w:rPr>
                <w:noProof/>
              </w:rPr>
              <w:t>Trigger for re-establishing MBMS sessions upon an M3AP path recovery</w:t>
            </w:r>
          </w:p>
        </w:tc>
        <w:tc>
          <w:tcPr>
            <w:tcW w:w="850" w:type="dxa"/>
            <w:shd w:val="solid" w:color="FFFFFF" w:fill="auto"/>
          </w:tcPr>
          <w:p w14:paraId="3A94DC38" w14:textId="77777777" w:rsidR="001D2895" w:rsidRDefault="001D2895" w:rsidP="008D5A20">
            <w:pPr>
              <w:pStyle w:val="TAL"/>
            </w:pPr>
            <w:r>
              <w:t>12.1.0</w:t>
            </w:r>
          </w:p>
        </w:tc>
      </w:tr>
      <w:tr w:rsidR="001D2895" w:rsidRPr="004D3578" w14:paraId="15A50654" w14:textId="77777777" w:rsidTr="00E75869">
        <w:tc>
          <w:tcPr>
            <w:tcW w:w="851" w:type="dxa"/>
            <w:shd w:val="solid" w:color="FFFFFF" w:fill="auto"/>
          </w:tcPr>
          <w:p w14:paraId="204995E6" w14:textId="77777777" w:rsidR="001D2895" w:rsidRDefault="001D2895" w:rsidP="008D5A20">
            <w:pPr>
              <w:pStyle w:val="TAL"/>
            </w:pPr>
          </w:p>
        </w:tc>
        <w:tc>
          <w:tcPr>
            <w:tcW w:w="851" w:type="dxa"/>
            <w:shd w:val="solid" w:color="FFFFFF" w:fill="auto"/>
          </w:tcPr>
          <w:p w14:paraId="4208546C" w14:textId="77777777" w:rsidR="001D2895" w:rsidRDefault="001D2895" w:rsidP="008D5A20">
            <w:pPr>
              <w:pStyle w:val="TAC"/>
              <w:tabs>
                <w:tab w:val="left" w:pos="570"/>
              </w:tabs>
              <w:jc w:val="both"/>
              <w:rPr>
                <w:noProof/>
                <w:lang w:eastAsia="zh-CN"/>
              </w:rPr>
            </w:pPr>
          </w:p>
        </w:tc>
        <w:tc>
          <w:tcPr>
            <w:tcW w:w="992" w:type="dxa"/>
            <w:shd w:val="solid" w:color="FFFFFF" w:fill="auto"/>
          </w:tcPr>
          <w:p w14:paraId="549B9218" w14:textId="77777777" w:rsidR="001D2895" w:rsidRDefault="001D2895" w:rsidP="008D5A20">
            <w:pPr>
              <w:pStyle w:val="TAC"/>
              <w:tabs>
                <w:tab w:val="left" w:pos="570"/>
              </w:tabs>
              <w:jc w:val="both"/>
              <w:rPr>
                <w:noProof/>
                <w:lang w:eastAsia="zh-CN"/>
              </w:rPr>
            </w:pPr>
          </w:p>
        </w:tc>
        <w:tc>
          <w:tcPr>
            <w:tcW w:w="567" w:type="dxa"/>
            <w:shd w:val="solid" w:color="FFFFFF" w:fill="auto"/>
          </w:tcPr>
          <w:p w14:paraId="6F407AE8" w14:textId="77777777" w:rsidR="001D2895" w:rsidRDefault="001D2895" w:rsidP="008D5A20">
            <w:pPr>
              <w:pStyle w:val="TAL"/>
            </w:pPr>
            <w:r>
              <w:t>0239r1</w:t>
            </w:r>
          </w:p>
        </w:tc>
        <w:tc>
          <w:tcPr>
            <w:tcW w:w="425" w:type="dxa"/>
            <w:shd w:val="solid" w:color="FFFFFF" w:fill="auto"/>
          </w:tcPr>
          <w:p w14:paraId="17B80E78" w14:textId="77777777" w:rsidR="001D2895" w:rsidRDefault="001D2895" w:rsidP="008D5A20">
            <w:pPr>
              <w:pStyle w:val="TAC"/>
              <w:tabs>
                <w:tab w:val="left" w:pos="570"/>
              </w:tabs>
              <w:jc w:val="both"/>
              <w:rPr>
                <w:noProof/>
                <w:lang w:eastAsia="zh-CN"/>
              </w:rPr>
            </w:pPr>
          </w:p>
        </w:tc>
        <w:tc>
          <w:tcPr>
            <w:tcW w:w="567" w:type="dxa"/>
            <w:shd w:val="solid" w:color="FFFFFF" w:fill="auto"/>
          </w:tcPr>
          <w:p w14:paraId="06E58178" w14:textId="77777777" w:rsidR="001D2895" w:rsidRDefault="001D2895" w:rsidP="008D5A20">
            <w:pPr>
              <w:pStyle w:val="TAL"/>
              <w:rPr>
                <w:lang w:val="en-IN"/>
              </w:rPr>
            </w:pPr>
          </w:p>
        </w:tc>
        <w:tc>
          <w:tcPr>
            <w:tcW w:w="4678" w:type="dxa"/>
            <w:shd w:val="solid" w:color="FFFFFF" w:fill="auto"/>
          </w:tcPr>
          <w:p w14:paraId="0B0FD28F" w14:textId="50F5F5DA" w:rsidR="001D2895" w:rsidRDefault="001D2895" w:rsidP="008D5A20">
            <w:pPr>
              <w:pStyle w:val="TAL"/>
              <w:rPr>
                <w:noProof/>
              </w:rPr>
            </w:pPr>
            <w:r>
              <w:rPr>
                <w:lang w:val="en-IN"/>
              </w:rPr>
              <w:t>MME behaviour upon MBMS GW restart</w:t>
            </w:r>
          </w:p>
        </w:tc>
        <w:tc>
          <w:tcPr>
            <w:tcW w:w="850" w:type="dxa"/>
            <w:shd w:val="solid" w:color="FFFFFF" w:fill="auto"/>
          </w:tcPr>
          <w:p w14:paraId="790D7DEE" w14:textId="77777777" w:rsidR="001D2895" w:rsidRDefault="001D2895" w:rsidP="008D5A20">
            <w:pPr>
              <w:pStyle w:val="TAL"/>
            </w:pPr>
          </w:p>
        </w:tc>
      </w:tr>
      <w:tr w:rsidR="001D2895" w:rsidRPr="004D3578" w14:paraId="1A057740" w14:textId="77777777" w:rsidTr="00E75869">
        <w:tc>
          <w:tcPr>
            <w:tcW w:w="851" w:type="dxa"/>
            <w:shd w:val="solid" w:color="FFFFFF" w:fill="auto"/>
          </w:tcPr>
          <w:p w14:paraId="76F08986" w14:textId="77777777" w:rsidR="001D2895" w:rsidRDefault="001D2895" w:rsidP="008D5A20">
            <w:pPr>
              <w:pStyle w:val="TAL"/>
            </w:pPr>
          </w:p>
        </w:tc>
        <w:tc>
          <w:tcPr>
            <w:tcW w:w="851" w:type="dxa"/>
            <w:shd w:val="solid" w:color="FFFFFF" w:fill="auto"/>
          </w:tcPr>
          <w:p w14:paraId="04D8BEB0" w14:textId="77777777" w:rsidR="001D2895" w:rsidRDefault="001D2895" w:rsidP="008D5A20">
            <w:pPr>
              <w:pStyle w:val="TAC"/>
              <w:tabs>
                <w:tab w:val="left" w:pos="570"/>
              </w:tabs>
              <w:jc w:val="both"/>
              <w:rPr>
                <w:noProof/>
                <w:lang w:eastAsia="zh-CN"/>
              </w:rPr>
            </w:pPr>
          </w:p>
        </w:tc>
        <w:tc>
          <w:tcPr>
            <w:tcW w:w="992" w:type="dxa"/>
            <w:shd w:val="solid" w:color="FFFFFF" w:fill="auto"/>
          </w:tcPr>
          <w:p w14:paraId="0A1813B9" w14:textId="77777777" w:rsidR="001D2895" w:rsidRDefault="001D2895" w:rsidP="008D5A20">
            <w:pPr>
              <w:pStyle w:val="TAC"/>
              <w:tabs>
                <w:tab w:val="left" w:pos="570"/>
              </w:tabs>
              <w:jc w:val="both"/>
              <w:rPr>
                <w:noProof/>
                <w:lang w:eastAsia="zh-CN"/>
              </w:rPr>
            </w:pPr>
          </w:p>
        </w:tc>
        <w:tc>
          <w:tcPr>
            <w:tcW w:w="567" w:type="dxa"/>
            <w:shd w:val="solid" w:color="FFFFFF" w:fill="auto"/>
          </w:tcPr>
          <w:p w14:paraId="58B95302" w14:textId="77777777" w:rsidR="001D2895" w:rsidRDefault="001D2895" w:rsidP="008D5A20">
            <w:pPr>
              <w:pStyle w:val="TAL"/>
            </w:pPr>
            <w:r>
              <w:t>0240r</w:t>
            </w:r>
          </w:p>
        </w:tc>
        <w:tc>
          <w:tcPr>
            <w:tcW w:w="425" w:type="dxa"/>
            <w:shd w:val="solid" w:color="FFFFFF" w:fill="auto"/>
          </w:tcPr>
          <w:p w14:paraId="58B25369" w14:textId="77777777" w:rsidR="001D2895" w:rsidRDefault="001D2895" w:rsidP="008D5A20">
            <w:pPr>
              <w:pStyle w:val="TAC"/>
              <w:tabs>
                <w:tab w:val="left" w:pos="570"/>
              </w:tabs>
              <w:jc w:val="both"/>
              <w:rPr>
                <w:noProof/>
                <w:lang w:eastAsia="zh-CN"/>
              </w:rPr>
            </w:pPr>
          </w:p>
        </w:tc>
        <w:tc>
          <w:tcPr>
            <w:tcW w:w="567" w:type="dxa"/>
            <w:shd w:val="solid" w:color="FFFFFF" w:fill="auto"/>
          </w:tcPr>
          <w:p w14:paraId="1AEF339D" w14:textId="77777777" w:rsidR="001D2895" w:rsidRDefault="001D2895" w:rsidP="008D5A20">
            <w:pPr>
              <w:pStyle w:val="TAL"/>
              <w:rPr>
                <w:lang w:val="en-IN"/>
              </w:rPr>
            </w:pPr>
          </w:p>
        </w:tc>
        <w:tc>
          <w:tcPr>
            <w:tcW w:w="4678" w:type="dxa"/>
            <w:shd w:val="solid" w:color="FFFFFF" w:fill="auto"/>
          </w:tcPr>
          <w:p w14:paraId="4C36BB43" w14:textId="2DA480D5" w:rsidR="001D2895" w:rsidRDefault="001D2895" w:rsidP="008D5A20">
            <w:pPr>
              <w:pStyle w:val="TAL"/>
              <w:rPr>
                <w:noProof/>
              </w:rPr>
            </w:pPr>
            <w:r>
              <w:rPr>
                <w:lang w:val="en-IN"/>
              </w:rPr>
              <w:t>SGSN behaviour upon MBMS GW restart</w:t>
            </w:r>
          </w:p>
        </w:tc>
        <w:tc>
          <w:tcPr>
            <w:tcW w:w="850" w:type="dxa"/>
            <w:shd w:val="solid" w:color="FFFFFF" w:fill="auto"/>
          </w:tcPr>
          <w:p w14:paraId="6ABAC431" w14:textId="77777777" w:rsidR="001D2895" w:rsidRDefault="001D2895" w:rsidP="008D5A20">
            <w:pPr>
              <w:pStyle w:val="TAL"/>
            </w:pPr>
          </w:p>
        </w:tc>
      </w:tr>
      <w:tr w:rsidR="001D2895" w:rsidRPr="004D3578" w14:paraId="687D030D" w14:textId="77777777" w:rsidTr="00E75869">
        <w:tc>
          <w:tcPr>
            <w:tcW w:w="851" w:type="dxa"/>
            <w:shd w:val="solid" w:color="FFFFFF" w:fill="auto"/>
          </w:tcPr>
          <w:p w14:paraId="5EBC97DB" w14:textId="77777777" w:rsidR="001D2895" w:rsidRDefault="001D2895" w:rsidP="008D5A20">
            <w:pPr>
              <w:pStyle w:val="TAL"/>
            </w:pPr>
          </w:p>
        </w:tc>
        <w:tc>
          <w:tcPr>
            <w:tcW w:w="851" w:type="dxa"/>
            <w:shd w:val="solid" w:color="FFFFFF" w:fill="auto"/>
          </w:tcPr>
          <w:p w14:paraId="041AA2F3" w14:textId="77777777" w:rsidR="001D2895" w:rsidRDefault="001D2895" w:rsidP="008D5A20">
            <w:pPr>
              <w:pStyle w:val="TAC"/>
              <w:tabs>
                <w:tab w:val="left" w:pos="570"/>
              </w:tabs>
              <w:jc w:val="both"/>
              <w:rPr>
                <w:noProof/>
                <w:lang w:eastAsia="zh-CN"/>
              </w:rPr>
            </w:pPr>
          </w:p>
        </w:tc>
        <w:tc>
          <w:tcPr>
            <w:tcW w:w="992" w:type="dxa"/>
            <w:shd w:val="solid" w:color="FFFFFF" w:fill="auto"/>
          </w:tcPr>
          <w:p w14:paraId="0CE9F775" w14:textId="77777777" w:rsidR="001D2895" w:rsidRDefault="001D2895" w:rsidP="008D5A20">
            <w:pPr>
              <w:pStyle w:val="TAC"/>
              <w:tabs>
                <w:tab w:val="left" w:pos="570"/>
              </w:tabs>
              <w:jc w:val="both"/>
              <w:rPr>
                <w:noProof/>
                <w:lang w:eastAsia="zh-CN"/>
              </w:rPr>
            </w:pPr>
          </w:p>
        </w:tc>
        <w:tc>
          <w:tcPr>
            <w:tcW w:w="567" w:type="dxa"/>
            <w:shd w:val="solid" w:color="FFFFFF" w:fill="auto"/>
          </w:tcPr>
          <w:p w14:paraId="06C6F94E" w14:textId="77777777" w:rsidR="001D2895" w:rsidRDefault="001D2895" w:rsidP="008D5A20">
            <w:pPr>
              <w:pStyle w:val="TAL"/>
            </w:pPr>
            <w:r>
              <w:t>0237r1</w:t>
            </w:r>
          </w:p>
        </w:tc>
        <w:tc>
          <w:tcPr>
            <w:tcW w:w="425" w:type="dxa"/>
            <w:shd w:val="solid" w:color="FFFFFF" w:fill="auto"/>
          </w:tcPr>
          <w:p w14:paraId="1A56E8D9" w14:textId="77777777" w:rsidR="001D2895" w:rsidRDefault="001D2895" w:rsidP="008D5A20">
            <w:pPr>
              <w:pStyle w:val="TAC"/>
              <w:tabs>
                <w:tab w:val="left" w:pos="570"/>
              </w:tabs>
              <w:jc w:val="both"/>
              <w:rPr>
                <w:noProof/>
                <w:lang w:eastAsia="zh-CN"/>
              </w:rPr>
            </w:pPr>
          </w:p>
        </w:tc>
        <w:tc>
          <w:tcPr>
            <w:tcW w:w="567" w:type="dxa"/>
            <w:shd w:val="solid" w:color="FFFFFF" w:fill="auto"/>
          </w:tcPr>
          <w:p w14:paraId="23F1098A" w14:textId="77777777" w:rsidR="001D2895" w:rsidRDefault="001D2895" w:rsidP="008D5A20">
            <w:pPr>
              <w:pStyle w:val="TAL"/>
              <w:rPr>
                <w:noProof/>
              </w:rPr>
            </w:pPr>
          </w:p>
        </w:tc>
        <w:tc>
          <w:tcPr>
            <w:tcW w:w="4678" w:type="dxa"/>
            <w:shd w:val="solid" w:color="FFFFFF" w:fill="auto"/>
          </w:tcPr>
          <w:p w14:paraId="132F9990" w14:textId="659BC568" w:rsidR="001D2895" w:rsidRDefault="001D2895" w:rsidP="008D5A20">
            <w:pPr>
              <w:pStyle w:val="TAL"/>
              <w:rPr>
                <w:noProof/>
              </w:rPr>
            </w:pPr>
            <w:r>
              <w:rPr>
                <w:noProof/>
              </w:rPr>
              <w:t>BM-SC failure</w:t>
            </w:r>
          </w:p>
        </w:tc>
        <w:tc>
          <w:tcPr>
            <w:tcW w:w="850" w:type="dxa"/>
            <w:shd w:val="solid" w:color="FFFFFF" w:fill="auto"/>
          </w:tcPr>
          <w:p w14:paraId="2422DCCA" w14:textId="77777777" w:rsidR="001D2895" w:rsidRDefault="001D2895" w:rsidP="008D5A20">
            <w:pPr>
              <w:pStyle w:val="TAL"/>
            </w:pPr>
          </w:p>
        </w:tc>
      </w:tr>
      <w:tr w:rsidR="001D2895" w:rsidRPr="004D3578" w14:paraId="146A1350" w14:textId="77777777" w:rsidTr="00E75869">
        <w:tc>
          <w:tcPr>
            <w:tcW w:w="851" w:type="dxa"/>
            <w:shd w:val="solid" w:color="FFFFFF" w:fill="auto"/>
          </w:tcPr>
          <w:p w14:paraId="1EEB097A" w14:textId="77777777" w:rsidR="001D2895" w:rsidRDefault="001D2895" w:rsidP="008D5A20">
            <w:pPr>
              <w:pStyle w:val="TAL"/>
            </w:pPr>
          </w:p>
        </w:tc>
        <w:tc>
          <w:tcPr>
            <w:tcW w:w="851" w:type="dxa"/>
            <w:shd w:val="solid" w:color="FFFFFF" w:fill="auto"/>
          </w:tcPr>
          <w:p w14:paraId="39D75B8C" w14:textId="77777777" w:rsidR="001D2895" w:rsidRDefault="001D2895" w:rsidP="008D5A20">
            <w:pPr>
              <w:pStyle w:val="TAC"/>
              <w:tabs>
                <w:tab w:val="left" w:pos="570"/>
              </w:tabs>
              <w:jc w:val="both"/>
              <w:rPr>
                <w:noProof/>
                <w:lang w:eastAsia="zh-CN"/>
              </w:rPr>
            </w:pPr>
          </w:p>
        </w:tc>
        <w:tc>
          <w:tcPr>
            <w:tcW w:w="992" w:type="dxa"/>
            <w:shd w:val="solid" w:color="FFFFFF" w:fill="auto"/>
          </w:tcPr>
          <w:p w14:paraId="15DFD59D" w14:textId="77777777" w:rsidR="001D2895" w:rsidRDefault="001D2895" w:rsidP="008D5A20">
            <w:pPr>
              <w:pStyle w:val="TAC"/>
              <w:tabs>
                <w:tab w:val="left" w:pos="570"/>
              </w:tabs>
              <w:jc w:val="both"/>
              <w:rPr>
                <w:noProof/>
                <w:lang w:eastAsia="zh-CN"/>
              </w:rPr>
            </w:pPr>
          </w:p>
        </w:tc>
        <w:tc>
          <w:tcPr>
            <w:tcW w:w="567" w:type="dxa"/>
            <w:shd w:val="solid" w:color="FFFFFF" w:fill="auto"/>
          </w:tcPr>
          <w:p w14:paraId="4712B403" w14:textId="77777777" w:rsidR="001D2895" w:rsidRDefault="001D2895" w:rsidP="008D5A20">
            <w:pPr>
              <w:pStyle w:val="TAL"/>
            </w:pPr>
            <w:r>
              <w:t>0238r1</w:t>
            </w:r>
          </w:p>
        </w:tc>
        <w:tc>
          <w:tcPr>
            <w:tcW w:w="425" w:type="dxa"/>
            <w:shd w:val="solid" w:color="FFFFFF" w:fill="auto"/>
          </w:tcPr>
          <w:p w14:paraId="3390B7F9" w14:textId="77777777" w:rsidR="001D2895" w:rsidRDefault="001D2895" w:rsidP="008D5A20">
            <w:pPr>
              <w:pStyle w:val="TAC"/>
              <w:tabs>
                <w:tab w:val="left" w:pos="570"/>
              </w:tabs>
              <w:jc w:val="both"/>
              <w:rPr>
                <w:noProof/>
                <w:lang w:eastAsia="zh-CN"/>
              </w:rPr>
            </w:pPr>
          </w:p>
        </w:tc>
        <w:tc>
          <w:tcPr>
            <w:tcW w:w="567" w:type="dxa"/>
            <w:shd w:val="solid" w:color="FFFFFF" w:fill="auto"/>
          </w:tcPr>
          <w:p w14:paraId="4FDFA5B4" w14:textId="77777777" w:rsidR="001D2895" w:rsidRDefault="001D2895" w:rsidP="008D5A20">
            <w:pPr>
              <w:pStyle w:val="TAL"/>
              <w:rPr>
                <w:lang w:val="en-IN"/>
              </w:rPr>
            </w:pPr>
          </w:p>
        </w:tc>
        <w:tc>
          <w:tcPr>
            <w:tcW w:w="4678" w:type="dxa"/>
            <w:shd w:val="solid" w:color="FFFFFF" w:fill="auto"/>
          </w:tcPr>
          <w:p w14:paraId="51EE9FFA" w14:textId="7107B60B" w:rsidR="001D2895" w:rsidRDefault="001D2895" w:rsidP="008D5A20">
            <w:pPr>
              <w:pStyle w:val="TAL"/>
              <w:rPr>
                <w:noProof/>
              </w:rPr>
            </w:pPr>
            <w:r>
              <w:rPr>
                <w:lang w:val="en-IN"/>
              </w:rPr>
              <w:t>MBMS GW behaviour upon MME/SGSN restart</w:t>
            </w:r>
          </w:p>
        </w:tc>
        <w:tc>
          <w:tcPr>
            <w:tcW w:w="850" w:type="dxa"/>
            <w:shd w:val="solid" w:color="FFFFFF" w:fill="auto"/>
          </w:tcPr>
          <w:p w14:paraId="4A7C0F77" w14:textId="77777777" w:rsidR="001D2895" w:rsidRDefault="001D2895" w:rsidP="008D5A20">
            <w:pPr>
              <w:pStyle w:val="TAL"/>
            </w:pPr>
          </w:p>
        </w:tc>
      </w:tr>
      <w:tr w:rsidR="001D2895" w:rsidRPr="004D3578" w14:paraId="184E8B93" w14:textId="77777777" w:rsidTr="00E75869">
        <w:tc>
          <w:tcPr>
            <w:tcW w:w="851" w:type="dxa"/>
            <w:shd w:val="solid" w:color="FFFFFF" w:fill="auto"/>
          </w:tcPr>
          <w:p w14:paraId="447397B0" w14:textId="77777777" w:rsidR="001D2895" w:rsidRDefault="001D2895" w:rsidP="008D5A20">
            <w:pPr>
              <w:pStyle w:val="TAL"/>
            </w:pPr>
          </w:p>
        </w:tc>
        <w:tc>
          <w:tcPr>
            <w:tcW w:w="851" w:type="dxa"/>
            <w:shd w:val="solid" w:color="FFFFFF" w:fill="auto"/>
          </w:tcPr>
          <w:p w14:paraId="218F1A8C" w14:textId="77777777" w:rsidR="001D2895" w:rsidRDefault="001D2895" w:rsidP="008D5A20">
            <w:pPr>
              <w:pStyle w:val="TAC"/>
              <w:tabs>
                <w:tab w:val="left" w:pos="570"/>
              </w:tabs>
              <w:jc w:val="both"/>
              <w:rPr>
                <w:noProof/>
                <w:lang w:eastAsia="zh-CN"/>
              </w:rPr>
            </w:pPr>
          </w:p>
        </w:tc>
        <w:tc>
          <w:tcPr>
            <w:tcW w:w="992" w:type="dxa"/>
            <w:shd w:val="solid" w:color="FFFFFF" w:fill="auto"/>
          </w:tcPr>
          <w:p w14:paraId="09FA3E03" w14:textId="77777777" w:rsidR="001D2895" w:rsidRDefault="001D2895" w:rsidP="008D5A20">
            <w:pPr>
              <w:pStyle w:val="TAC"/>
              <w:tabs>
                <w:tab w:val="left" w:pos="570"/>
              </w:tabs>
              <w:jc w:val="both"/>
              <w:rPr>
                <w:noProof/>
                <w:lang w:eastAsia="zh-CN"/>
              </w:rPr>
            </w:pPr>
          </w:p>
        </w:tc>
        <w:tc>
          <w:tcPr>
            <w:tcW w:w="567" w:type="dxa"/>
            <w:shd w:val="solid" w:color="FFFFFF" w:fill="auto"/>
          </w:tcPr>
          <w:p w14:paraId="6029A1B3" w14:textId="77777777" w:rsidR="001D2895" w:rsidRDefault="001D2895" w:rsidP="008D5A20">
            <w:pPr>
              <w:pStyle w:val="TAL"/>
            </w:pPr>
            <w:r>
              <w:t>0236r2</w:t>
            </w:r>
          </w:p>
        </w:tc>
        <w:tc>
          <w:tcPr>
            <w:tcW w:w="425" w:type="dxa"/>
            <w:shd w:val="solid" w:color="FFFFFF" w:fill="auto"/>
          </w:tcPr>
          <w:p w14:paraId="382D3B1A" w14:textId="77777777" w:rsidR="001D2895" w:rsidRDefault="001D2895" w:rsidP="008D5A20">
            <w:pPr>
              <w:pStyle w:val="TAC"/>
              <w:tabs>
                <w:tab w:val="left" w:pos="570"/>
              </w:tabs>
              <w:jc w:val="both"/>
              <w:rPr>
                <w:noProof/>
                <w:lang w:eastAsia="zh-CN"/>
              </w:rPr>
            </w:pPr>
          </w:p>
        </w:tc>
        <w:tc>
          <w:tcPr>
            <w:tcW w:w="567" w:type="dxa"/>
            <w:shd w:val="solid" w:color="FFFFFF" w:fill="auto"/>
          </w:tcPr>
          <w:p w14:paraId="4F79E66B" w14:textId="77777777" w:rsidR="001D2895" w:rsidRDefault="001D2895" w:rsidP="008D5A20">
            <w:pPr>
              <w:pStyle w:val="TAL"/>
              <w:rPr>
                <w:noProof/>
              </w:rPr>
            </w:pPr>
          </w:p>
        </w:tc>
        <w:tc>
          <w:tcPr>
            <w:tcW w:w="4678" w:type="dxa"/>
            <w:shd w:val="solid" w:color="FFFFFF" w:fill="auto"/>
          </w:tcPr>
          <w:p w14:paraId="3A411D93" w14:textId="51E4BED6" w:rsidR="001D2895" w:rsidRDefault="001D2895" w:rsidP="008D5A20">
            <w:pPr>
              <w:pStyle w:val="TAL"/>
              <w:rPr>
                <w:noProof/>
              </w:rPr>
            </w:pPr>
            <w:r>
              <w:rPr>
                <w:noProof/>
              </w:rPr>
              <w:t>MCE behavior on MME restart and MME behavior on MCE restart</w:t>
            </w:r>
          </w:p>
        </w:tc>
        <w:tc>
          <w:tcPr>
            <w:tcW w:w="850" w:type="dxa"/>
            <w:shd w:val="solid" w:color="FFFFFF" w:fill="auto"/>
          </w:tcPr>
          <w:p w14:paraId="6F187507" w14:textId="77777777" w:rsidR="001D2895" w:rsidRDefault="001D2895" w:rsidP="008D5A20">
            <w:pPr>
              <w:pStyle w:val="TAL"/>
            </w:pPr>
          </w:p>
        </w:tc>
      </w:tr>
      <w:tr w:rsidR="001D2895" w:rsidRPr="004D3578" w14:paraId="3B0B6341" w14:textId="77777777" w:rsidTr="00E75869">
        <w:tc>
          <w:tcPr>
            <w:tcW w:w="851" w:type="dxa"/>
            <w:shd w:val="solid" w:color="FFFFFF" w:fill="auto"/>
          </w:tcPr>
          <w:p w14:paraId="184D4DF6" w14:textId="77777777" w:rsidR="001D2895" w:rsidRDefault="001D2895" w:rsidP="008D5A20">
            <w:pPr>
              <w:pStyle w:val="TAL"/>
            </w:pPr>
          </w:p>
        </w:tc>
        <w:tc>
          <w:tcPr>
            <w:tcW w:w="851" w:type="dxa"/>
            <w:shd w:val="solid" w:color="FFFFFF" w:fill="auto"/>
          </w:tcPr>
          <w:p w14:paraId="68B49BC0" w14:textId="77777777" w:rsidR="001D2895" w:rsidRDefault="001D2895" w:rsidP="008D5A20">
            <w:pPr>
              <w:pStyle w:val="TAC"/>
              <w:tabs>
                <w:tab w:val="left" w:pos="570"/>
              </w:tabs>
              <w:jc w:val="both"/>
              <w:rPr>
                <w:noProof/>
                <w:lang w:eastAsia="zh-CN"/>
              </w:rPr>
            </w:pPr>
          </w:p>
        </w:tc>
        <w:tc>
          <w:tcPr>
            <w:tcW w:w="992" w:type="dxa"/>
            <w:shd w:val="solid" w:color="FFFFFF" w:fill="auto"/>
          </w:tcPr>
          <w:p w14:paraId="73C7F63B" w14:textId="77777777" w:rsidR="001D2895" w:rsidRDefault="001D2895" w:rsidP="008D5A20">
            <w:pPr>
              <w:pStyle w:val="TAC"/>
              <w:tabs>
                <w:tab w:val="left" w:pos="570"/>
              </w:tabs>
              <w:jc w:val="both"/>
              <w:rPr>
                <w:noProof/>
                <w:lang w:eastAsia="zh-CN"/>
              </w:rPr>
            </w:pPr>
          </w:p>
        </w:tc>
        <w:tc>
          <w:tcPr>
            <w:tcW w:w="567" w:type="dxa"/>
            <w:shd w:val="solid" w:color="FFFFFF" w:fill="auto"/>
          </w:tcPr>
          <w:p w14:paraId="593E1B56" w14:textId="77777777" w:rsidR="001D2895" w:rsidRDefault="001D2895" w:rsidP="008D5A20">
            <w:pPr>
              <w:pStyle w:val="TAL"/>
            </w:pPr>
            <w:r>
              <w:t>0232r1</w:t>
            </w:r>
          </w:p>
        </w:tc>
        <w:tc>
          <w:tcPr>
            <w:tcW w:w="425" w:type="dxa"/>
            <w:shd w:val="solid" w:color="FFFFFF" w:fill="auto"/>
          </w:tcPr>
          <w:p w14:paraId="3EAB8D48" w14:textId="77777777" w:rsidR="001D2895" w:rsidRDefault="001D2895" w:rsidP="008D5A20">
            <w:pPr>
              <w:pStyle w:val="TAC"/>
              <w:tabs>
                <w:tab w:val="left" w:pos="570"/>
              </w:tabs>
              <w:jc w:val="both"/>
              <w:rPr>
                <w:noProof/>
                <w:lang w:eastAsia="zh-CN"/>
              </w:rPr>
            </w:pPr>
          </w:p>
        </w:tc>
        <w:tc>
          <w:tcPr>
            <w:tcW w:w="567" w:type="dxa"/>
            <w:shd w:val="solid" w:color="FFFFFF" w:fill="auto"/>
          </w:tcPr>
          <w:p w14:paraId="3C1D9A27" w14:textId="77777777" w:rsidR="001D2895" w:rsidRDefault="001D2895" w:rsidP="008D5A20">
            <w:pPr>
              <w:pStyle w:val="TAL"/>
              <w:rPr>
                <w:noProof/>
              </w:rPr>
            </w:pPr>
          </w:p>
        </w:tc>
        <w:tc>
          <w:tcPr>
            <w:tcW w:w="4678" w:type="dxa"/>
            <w:shd w:val="solid" w:color="FFFFFF" w:fill="auto"/>
          </w:tcPr>
          <w:p w14:paraId="5657D13B" w14:textId="12896613" w:rsidR="001D2895" w:rsidRDefault="001D2895" w:rsidP="008D5A20">
            <w:pPr>
              <w:pStyle w:val="TAL"/>
              <w:rPr>
                <w:noProof/>
              </w:rPr>
            </w:pPr>
            <w:r>
              <w:rPr>
                <w:noProof/>
              </w:rPr>
              <w:t>Contents of MBMS Session Start Request when re-establishing MBMS sessions</w:t>
            </w:r>
          </w:p>
        </w:tc>
        <w:tc>
          <w:tcPr>
            <w:tcW w:w="850" w:type="dxa"/>
            <w:shd w:val="solid" w:color="FFFFFF" w:fill="auto"/>
          </w:tcPr>
          <w:p w14:paraId="0202A89E" w14:textId="77777777" w:rsidR="001D2895" w:rsidRDefault="001D2895" w:rsidP="008D5A20">
            <w:pPr>
              <w:pStyle w:val="TAL"/>
            </w:pPr>
          </w:p>
        </w:tc>
      </w:tr>
      <w:tr w:rsidR="001D2895" w:rsidRPr="004D3578" w14:paraId="3D3FD5E2" w14:textId="77777777" w:rsidTr="00E75869">
        <w:tc>
          <w:tcPr>
            <w:tcW w:w="851" w:type="dxa"/>
            <w:shd w:val="solid" w:color="FFFFFF" w:fill="auto"/>
          </w:tcPr>
          <w:p w14:paraId="3EEB94C0" w14:textId="77777777" w:rsidR="001D2895" w:rsidRDefault="001D2895" w:rsidP="008D5A20">
            <w:pPr>
              <w:pStyle w:val="TAL"/>
            </w:pPr>
          </w:p>
        </w:tc>
        <w:tc>
          <w:tcPr>
            <w:tcW w:w="851" w:type="dxa"/>
            <w:shd w:val="solid" w:color="FFFFFF" w:fill="auto"/>
          </w:tcPr>
          <w:p w14:paraId="6EB655F3" w14:textId="77777777" w:rsidR="001D2895" w:rsidRDefault="001D2895" w:rsidP="008D5A20">
            <w:pPr>
              <w:pStyle w:val="TAC"/>
              <w:tabs>
                <w:tab w:val="left" w:pos="570"/>
              </w:tabs>
              <w:jc w:val="both"/>
              <w:rPr>
                <w:noProof/>
                <w:lang w:eastAsia="zh-CN"/>
              </w:rPr>
            </w:pPr>
          </w:p>
        </w:tc>
        <w:tc>
          <w:tcPr>
            <w:tcW w:w="992" w:type="dxa"/>
            <w:shd w:val="solid" w:color="FFFFFF" w:fill="auto"/>
          </w:tcPr>
          <w:p w14:paraId="640C4110" w14:textId="77777777" w:rsidR="001D2895" w:rsidRDefault="001D2895" w:rsidP="008D5A20">
            <w:pPr>
              <w:pStyle w:val="TAC"/>
              <w:tabs>
                <w:tab w:val="left" w:pos="570"/>
              </w:tabs>
              <w:jc w:val="both"/>
              <w:rPr>
                <w:noProof/>
                <w:lang w:eastAsia="zh-CN"/>
              </w:rPr>
            </w:pPr>
          </w:p>
        </w:tc>
        <w:tc>
          <w:tcPr>
            <w:tcW w:w="567" w:type="dxa"/>
            <w:shd w:val="solid" w:color="FFFFFF" w:fill="auto"/>
          </w:tcPr>
          <w:p w14:paraId="4528F155" w14:textId="77777777" w:rsidR="001D2895" w:rsidRDefault="001D2895" w:rsidP="008D5A20">
            <w:pPr>
              <w:pStyle w:val="TAL"/>
            </w:pPr>
            <w:r>
              <w:t>0231r2</w:t>
            </w:r>
          </w:p>
        </w:tc>
        <w:tc>
          <w:tcPr>
            <w:tcW w:w="425" w:type="dxa"/>
            <w:shd w:val="solid" w:color="FFFFFF" w:fill="auto"/>
          </w:tcPr>
          <w:p w14:paraId="4EBF20A5" w14:textId="77777777" w:rsidR="001D2895" w:rsidRDefault="001D2895" w:rsidP="008D5A20">
            <w:pPr>
              <w:pStyle w:val="TAC"/>
              <w:tabs>
                <w:tab w:val="left" w:pos="570"/>
              </w:tabs>
              <w:jc w:val="both"/>
              <w:rPr>
                <w:noProof/>
                <w:lang w:eastAsia="zh-CN"/>
              </w:rPr>
            </w:pPr>
          </w:p>
        </w:tc>
        <w:tc>
          <w:tcPr>
            <w:tcW w:w="567" w:type="dxa"/>
            <w:shd w:val="solid" w:color="FFFFFF" w:fill="auto"/>
          </w:tcPr>
          <w:p w14:paraId="2C98225D" w14:textId="77777777" w:rsidR="001D2895" w:rsidRDefault="001D2895" w:rsidP="008D5A20">
            <w:pPr>
              <w:pStyle w:val="TAL"/>
              <w:rPr>
                <w:noProof/>
              </w:rPr>
            </w:pPr>
          </w:p>
        </w:tc>
        <w:tc>
          <w:tcPr>
            <w:tcW w:w="4678" w:type="dxa"/>
            <w:shd w:val="solid" w:color="FFFFFF" w:fill="auto"/>
          </w:tcPr>
          <w:p w14:paraId="155440D2" w14:textId="56AFAD4C" w:rsidR="001D2895" w:rsidRDefault="001D2895" w:rsidP="008D5A20">
            <w:pPr>
              <w:pStyle w:val="TAL"/>
              <w:rPr>
                <w:noProof/>
              </w:rPr>
            </w:pPr>
            <w:r>
              <w:rPr>
                <w:noProof/>
              </w:rPr>
              <w:t>SGmb path failure</w:t>
            </w:r>
          </w:p>
        </w:tc>
        <w:tc>
          <w:tcPr>
            <w:tcW w:w="850" w:type="dxa"/>
            <w:shd w:val="solid" w:color="FFFFFF" w:fill="auto"/>
          </w:tcPr>
          <w:p w14:paraId="5C477AD3" w14:textId="77777777" w:rsidR="001D2895" w:rsidRDefault="001D2895" w:rsidP="008D5A20">
            <w:pPr>
              <w:pStyle w:val="TAL"/>
            </w:pPr>
          </w:p>
        </w:tc>
      </w:tr>
      <w:tr w:rsidR="001D2895" w:rsidRPr="004D3578" w14:paraId="64F9DEEF" w14:textId="77777777" w:rsidTr="00E75869">
        <w:tc>
          <w:tcPr>
            <w:tcW w:w="851" w:type="dxa"/>
            <w:shd w:val="solid" w:color="FFFFFF" w:fill="auto"/>
          </w:tcPr>
          <w:p w14:paraId="54FD01C9" w14:textId="77777777" w:rsidR="001D2895" w:rsidRDefault="001D2895" w:rsidP="008D5A20">
            <w:pPr>
              <w:pStyle w:val="TAL"/>
            </w:pPr>
          </w:p>
        </w:tc>
        <w:tc>
          <w:tcPr>
            <w:tcW w:w="851" w:type="dxa"/>
            <w:shd w:val="solid" w:color="FFFFFF" w:fill="auto"/>
          </w:tcPr>
          <w:p w14:paraId="093A6F30" w14:textId="77777777" w:rsidR="001D2895" w:rsidRDefault="001D2895" w:rsidP="008D5A20">
            <w:pPr>
              <w:pStyle w:val="TAC"/>
              <w:tabs>
                <w:tab w:val="left" w:pos="570"/>
              </w:tabs>
              <w:jc w:val="both"/>
              <w:rPr>
                <w:noProof/>
                <w:lang w:eastAsia="zh-CN"/>
              </w:rPr>
            </w:pPr>
          </w:p>
        </w:tc>
        <w:tc>
          <w:tcPr>
            <w:tcW w:w="992" w:type="dxa"/>
            <w:shd w:val="solid" w:color="FFFFFF" w:fill="auto"/>
          </w:tcPr>
          <w:p w14:paraId="21C83EE2" w14:textId="77777777" w:rsidR="001D2895" w:rsidRDefault="001D2895" w:rsidP="008D5A20">
            <w:pPr>
              <w:pStyle w:val="TAC"/>
              <w:tabs>
                <w:tab w:val="left" w:pos="570"/>
              </w:tabs>
              <w:jc w:val="both"/>
              <w:rPr>
                <w:noProof/>
                <w:lang w:eastAsia="zh-CN"/>
              </w:rPr>
            </w:pPr>
          </w:p>
        </w:tc>
        <w:tc>
          <w:tcPr>
            <w:tcW w:w="567" w:type="dxa"/>
            <w:shd w:val="solid" w:color="FFFFFF" w:fill="auto"/>
          </w:tcPr>
          <w:p w14:paraId="1A2131A8" w14:textId="77777777" w:rsidR="001D2895" w:rsidRDefault="001D2895" w:rsidP="008D5A20">
            <w:pPr>
              <w:pStyle w:val="TAL"/>
            </w:pPr>
            <w:r>
              <w:t>0230r1</w:t>
            </w:r>
          </w:p>
        </w:tc>
        <w:tc>
          <w:tcPr>
            <w:tcW w:w="425" w:type="dxa"/>
            <w:shd w:val="solid" w:color="FFFFFF" w:fill="auto"/>
          </w:tcPr>
          <w:p w14:paraId="067AAD70" w14:textId="77777777" w:rsidR="001D2895" w:rsidRDefault="001D2895" w:rsidP="008D5A20">
            <w:pPr>
              <w:pStyle w:val="TAC"/>
              <w:tabs>
                <w:tab w:val="left" w:pos="570"/>
              </w:tabs>
              <w:jc w:val="both"/>
              <w:rPr>
                <w:noProof/>
                <w:lang w:eastAsia="zh-CN"/>
              </w:rPr>
            </w:pPr>
          </w:p>
        </w:tc>
        <w:tc>
          <w:tcPr>
            <w:tcW w:w="567" w:type="dxa"/>
            <w:shd w:val="solid" w:color="FFFFFF" w:fill="auto"/>
          </w:tcPr>
          <w:p w14:paraId="1E59D8C9" w14:textId="77777777" w:rsidR="001D2895" w:rsidRDefault="001D2895" w:rsidP="008D5A20">
            <w:pPr>
              <w:pStyle w:val="TAL"/>
              <w:rPr>
                <w:noProof/>
              </w:rPr>
            </w:pPr>
          </w:p>
        </w:tc>
        <w:tc>
          <w:tcPr>
            <w:tcW w:w="4678" w:type="dxa"/>
            <w:shd w:val="solid" w:color="FFFFFF" w:fill="auto"/>
          </w:tcPr>
          <w:p w14:paraId="2B5C4608" w14:textId="636B16E2" w:rsidR="001D2895" w:rsidRDefault="001D2895" w:rsidP="008D5A20">
            <w:pPr>
              <w:pStyle w:val="TAL"/>
              <w:rPr>
                <w:noProof/>
              </w:rPr>
            </w:pPr>
            <w:r>
              <w:rPr>
                <w:noProof/>
              </w:rPr>
              <w:t>BM-SC behaviour upon MBMS GW restart</w:t>
            </w:r>
          </w:p>
        </w:tc>
        <w:tc>
          <w:tcPr>
            <w:tcW w:w="850" w:type="dxa"/>
            <w:shd w:val="solid" w:color="FFFFFF" w:fill="auto"/>
          </w:tcPr>
          <w:p w14:paraId="0DF7580F" w14:textId="77777777" w:rsidR="001D2895" w:rsidRDefault="001D2895" w:rsidP="008D5A20">
            <w:pPr>
              <w:pStyle w:val="TAL"/>
            </w:pPr>
          </w:p>
        </w:tc>
      </w:tr>
      <w:tr w:rsidR="001D2895" w:rsidRPr="004D3578" w14:paraId="72C7BBB1" w14:textId="77777777" w:rsidTr="00E75869">
        <w:tc>
          <w:tcPr>
            <w:tcW w:w="851" w:type="dxa"/>
            <w:shd w:val="solid" w:color="FFFFFF" w:fill="auto"/>
          </w:tcPr>
          <w:p w14:paraId="60EA6C76" w14:textId="77777777" w:rsidR="001D2895" w:rsidRDefault="001D2895" w:rsidP="008D5A20">
            <w:pPr>
              <w:pStyle w:val="TAL"/>
            </w:pPr>
          </w:p>
        </w:tc>
        <w:tc>
          <w:tcPr>
            <w:tcW w:w="851" w:type="dxa"/>
            <w:shd w:val="solid" w:color="FFFFFF" w:fill="auto"/>
          </w:tcPr>
          <w:p w14:paraId="1C4FCB74" w14:textId="77777777" w:rsidR="001D2895" w:rsidRDefault="001D2895" w:rsidP="008D5A20">
            <w:pPr>
              <w:pStyle w:val="TAC"/>
              <w:tabs>
                <w:tab w:val="left" w:pos="570"/>
              </w:tabs>
              <w:jc w:val="both"/>
              <w:rPr>
                <w:noProof/>
                <w:lang w:eastAsia="zh-CN"/>
              </w:rPr>
            </w:pPr>
          </w:p>
        </w:tc>
        <w:tc>
          <w:tcPr>
            <w:tcW w:w="992" w:type="dxa"/>
            <w:shd w:val="solid" w:color="FFFFFF" w:fill="auto"/>
          </w:tcPr>
          <w:p w14:paraId="3C3CD9C9" w14:textId="77777777" w:rsidR="001D2895" w:rsidRDefault="001D2895" w:rsidP="008D5A20">
            <w:pPr>
              <w:pStyle w:val="TAC"/>
              <w:tabs>
                <w:tab w:val="left" w:pos="570"/>
              </w:tabs>
              <w:jc w:val="both"/>
              <w:rPr>
                <w:noProof/>
                <w:lang w:eastAsia="zh-CN"/>
              </w:rPr>
            </w:pPr>
          </w:p>
        </w:tc>
        <w:tc>
          <w:tcPr>
            <w:tcW w:w="567" w:type="dxa"/>
            <w:shd w:val="solid" w:color="FFFFFF" w:fill="auto"/>
          </w:tcPr>
          <w:p w14:paraId="057BDA27" w14:textId="77777777" w:rsidR="001D2895" w:rsidRDefault="001D2895" w:rsidP="008D5A20">
            <w:pPr>
              <w:pStyle w:val="TAL"/>
            </w:pPr>
            <w:r>
              <w:t>0229r1</w:t>
            </w:r>
          </w:p>
        </w:tc>
        <w:tc>
          <w:tcPr>
            <w:tcW w:w="425" w:type="dxa"/>
            <w:shd w:val="solid" w:color="FFFFFF" w:fill="auto"/>
          </w:tcPr>
          <w:p w14:paraId="7B6CAD62" w14:textId="77777777" w:rsidR="001D2895" w:rsidRDefault="001D2895" w:rsidP="008D5A20">
            <w:pPr>
              <w:pStyle w:val="TAC"/>
              <w:tabs>
                <w:tab w:val="left" w:pos="570"/>
              </w:tabs>
              <w:jc w:val="both"/>
              <w:rPr>
                <w:noProof/>
                <w:lang w:eastAsia="zh-CN"/>
              </w:rPr>
            </w:pPr>
          </w:p>
        </w:tc>
        <w:tc>
          <w:tcPr>
            <w:tcW w:w="567" w:type="dxa"/>
            <w:shd w:val="solid" w:color="FFFFFF" w:fill="auto"/>
          </w:tcPr>
          <w:p w14:paraId="274CAB42" w14:textId="77777777" w:rsidR="001D2895" w:rsidRDefault="001D2895" w:rsidP="008D5A20">
            <w:pPr>
              <w:pStyle w:val="TAL"/>
              <w:rPr>
                <w:noProof/>
              </w:rPr>
            </w:pPr>
          </w:p>
        </w:tc>
        <w:tc>
          <w:tcPr>
            <w:tcW w:w="4678" w:type="dxa"/>
            <w:shd w:val="solid" w:color="FFFFFF" w:fill="auto"/>
          </w:tcPr>
          <w:p w14:paraId="134470AE" w14:textId="77DE5415" w:rsidR="001D2895" w:rsidRDefault="001D2895" w:rsidP="008D5A20">
            <w:pPr>
              <w:pStyle w:val="TAL"/>
              <w:rPr>
                <w:noProof/>
              </w:rPr>
            </w:pPr>
            <w:r>
              <w:rPr>
                <w:noProof/>
              </w:rPr>
              <w:t>Moving the control of an MBMS session to another MME</w:t>
            </w:r>
          </w:p>
        </w:tc>
        <w:tc>
          <w:tcPr>
            <w:tcW w:w="850" w:type="dxa"/>
            <w:shd w:val="solid" w:color="FFFFFF" w:fill="auto"/>
          </w:tcPr>
          <w:p w14:paraId="43A3823A" w14:textId="77777777" w:rsidR="001D2895" w:rsidRDefault="001D2895" w:rsidP="008D5A20">
            <w:pPr>
              <w:pStyle w:val="TAL"/>
            </w:pPr>
          </w:p>
        </w:tc>
      </w:tr>
      <w:tr w:rsidR="001D2895" w:rsidRPr="004D3578" w14:paraId="6D4F8433" w14:textId="77777777" w:rsidTr="00E75869">
        <w:tc>
          <w:tcPr>
            <w:tcW w:w="851" w:type="dxa"/>
            <w:shd w:val="solid" w:color="FFFFFF" w:fill="auto"/>
          </w:tcPr>
          <w:p w14:paraId="73786038" w14:textId="77777777" w:rsidR="001D2895" w:rsidRDefault="001D2895" w:rsidP="008D5A20">
            <w:pPr>
              <w:pStyle w:val="TAL"/>
            </w:pPr>
          </w:p>
        </w:tc>
        <w:tc>
          <w:tcPr>
            <w:tcW w:w="851" w:type="dxa"/>
            <w:shd w:val="solid" w:color="FFFFFF" w:fill="auto"/>
          </w:tcPr>
          <w:p w14:paraId="6C104C56" w14:textId="77777777" w:rsidR="001D2895" w:rsidRDefault="001D2895" w:rsidP="008D5A20">
            <w:pPr>
              <w:pStyle w:val="TAC"/>
              <w:tabs>
                <w:tab w:val="left" w:pos="570"/>
              </w:tabs>
              <w:jc w:val="both"/>
              <w:rPr>
                <w:noProof/>
                <w:lang w:eastAsia="zh-CN"/>
              </w:rPr>
            </w:pPr>
          </w:p>
        </w:tc>
        <w:tc>
          <w:tcPr>
            <w:tcW w:w="992" w:type="dxa"/>
            <w:shd w:val="solid" w:color="FFFFFF" w:fill="auto"/>
          </w:tcPr>
          <w:p w14:paraId="484D7328" w14:textId="77777777" w:rsidR="001D2895" w:rsidRDefault="001D2895" w:rsidP="008D5A20">
            <w:pPr>
              <w:pStyle w:val="TAC"/>
              <w:tabs>
                <w:tab w:val="left" w:pos="570"/>
              </w:tabs>
              <w:jc w:val="both"/>
              <w:rPr>
                <w:noProof/>
                <w:lang w:eastAsia="zh-CN"/>
              </w:rPr>
            </w:pPr>
          </w:p>
        </w:tc>
        <w:tc>
          <w:tcPr>
            <w:tcW w:w="567" w:type="dxa"/>
            <w:shd w:val="solid" w:color="FFFFFF" w:fill="auto"/>
          </w:tcPr>
          <w:p w14:paraId="5E479F5E" w14:textId="77777777" w:rsidR="001D2895" w:rsidRDefault="001D2895" w:rsidP="008D5A20">
            <w:pPr>
              <w:pStyle w:val="TAL"/>
            </w:pPr>
            <w:r>
              <w:t>0241r2</w:t>
            </w:r>
          </w:p>
        </w:tc>
        <w:tc>
          <w:tcPr>
            <w:tcW w:w="425" w:type="dxa"/>
            <w:shd w:val="solid" w:color="FFFFFF" w:fill="auto"/>
          </w:tcPr>
          <w:p w14:paraId="7CB9D12E" w14:textId="77777777" w:rsidR="001D2895" w:rsidRDefault="001D2895" w:rsidP="008D5A20">
            <w:pPr>
              <w:pStyle w:val="TAC"/>
              <w:tabs>
                <w:tab w:val="left" w:pos="570"/>
              </w:tabs>
              <w:jc w:val="both"/>
              <w:rPr>
                <w:noProof/>
                <w:lang w:eastAsia="zh-CN"/>
              </w:rPr>
            </w:pPr>
          </w:p>
        </w:tc>
        <w:tc>
          <w:tcPr>
            <w:tcW w:w="567" w:type="dxa"/>
            <w:shd w:val="solid" w:color="FFFFFF" w:fill="auto"/>
          </w:tcPr>
          <w:p w14:paraId="5892C1C6" w14:textId="77777777" w:rsidR="001D2895" w:rsidRDefault="001D2895" w:rsidP="008D5A20">
            <w:pPr>
              <w:pStyle w:val="TAL"/>
              <w:rPr>
                <w:noProof/>
              </w:rPr>
            </w:pPr>
          </w:p>
        </w:tc>
        <w:tc>
          <w:tcPr>
            <w:tcW w:w="4678" w:type="dxa"/>
            <w:shd w:val="solid" w:color="FFFFFF" w:fill="auto"/>
          </w:tcPr>
          <w:p w14:paraId="7F9AD176" w14:textId="4352BFBE" w:rsidR="001D2895" w:rsidRDefault="001D2895" w:rsidP="008D5A20">
            <w:pPr>
              <w:pStyle w:val="TAL"/>
              <w:rPr>
                <w:noProof/>
              </w:rPr>
            </w:pPr>
            <w:r>
              <w:rPr>
                <w:noProof/>
              </w:rPr>
              <w:t>Sn-path failure</w:t>
            </w:r>
          </w:p>
        </w:tc>
        <w:tc>
          <w:tcPr>
            <w:tcW w:w="850" w:type="dxa"/>
            <w:shd w:val="solid" w:color="FFFFFF" w:fill="auto"/>
          </w:tcPr>
          <w:p w14:paraId="71629087" w14:textId="77777777" w:rsidR="001D2895" w:rsidRDefault="001D2895" w:rsidP="008D5A20">
            <w:pPr>
              <w:pStyle w:val="TAL"/>
            </w:pPr>
          </w:p>
        </w:tc>
      </w:tr>
      <w:tr w:rsidR="001D2895" w:rsidRPr="004D3578" w14:paraId="287D8B21" w14:textId="77777777" w:rsidTr="00E75869">
        <w:tc>
          <w:tcPr>
            <w:tcW w:w="851" w:type="dxa"/>
            <w:shd w:val="solid" w:color="FFFFFF" w:fill="auto"/>
          </w:tcPr>
          <w:p w14:paraId="1E8F8DCB" w14:textId="77777777" w:rsidR="001D2895" w:rsidRDefault="001D2895" w:rsidP="008D5A20">
            <w:pPr>
              <w:pStyle w:val="TAL"/>
            </w:pPr>
          </w:p>
        </w:tc>
        <w:tc>
          <w:tcPr>
            <w:tcW w:w="851" w:type="dxa"/>
            <w:shd w:val="solid" w:color="FFFFFF" w:fill="auto"/>
          </w:tcPr>
          <w:p w14:paraId="043F6291" w14:textId="77777777" w:rsidR="001D2895" w:rsidRDefault="001D2895" w:rsidP="008D5A20">
            <w:pPr>
              <w:pStyle w:val="TAC"/>
              <w:tabs>
                <w:tab w:val="left" w:pos="570"/>
              </w:tabs>
              <w:jc w:val="both"/>
              <w:rPr>
                <w:noProof/>
                <w:lang w:eastAsia="zh-CN"/>
              </w:rPr>
            </w:pPr>
          </w:p>
        </w:tc>
        <w:tc>
          <w:tcPr>
            <w:tcW w:w="992" w:type="dxa"/>
            <w:shd w:val="solid" w:color="FFFFFF" w:fill="auto"/>
          </w:tcPr>
          <w:p w14:paraId="0EB50289" w14:textId="77777777" w:rsidR="001D2895" w:rsidRDefault="001D2895" w:rsidP="008D5A20">
            <w:pPr>
              <w:pStyle w:val="TAC"/>
              <w:tabs>
                <w:tab w:val="left" w:pos="570"/>
              </w:tabs>
              <w:jc w:val="both"/>
              <w:rPr>
                <w:noProof/>
                <w:lang w:eastAsia="zh-CN"/>
              </w:rPr>
            </w:pPr>
          </w:p>
        </w:tc>
        <w:tc>
          <w:tcPr>
            <w:tcW w:w="567" w:type="dxa"/>
            <w:shd w:val="solid" w:color="FFFFFF" w:fill="auto"/>
          </w:tcPr>
          <w:p w14:paraId="512EFB8A" w14:textId="77777777" w:rsidR="001D2895" w:rsidRDefault="001D2895" w:rsidP="008D5A20">
            <w:pPr>
              <w:pStyle w:val="TAL"/>
            </w:pPr>
            <w:r>
              <w:t>0245r1</w:t>
            </w:r>
          </w:p>
        </w:tc>
        <w:tc>
          <w:tcPr>
            <w:tcW w:w="425" w:type="dxa"/>
            <w:shd w:val="solid" w:color="FFFFFF" w:fill="auto"/>
          </w:tcPr>
          <w:p w14:paraId="1274B8B3" w14:textId="77777777" w:rsidR="001D2895" w:rsidRDefault="001D2895" w:rsidP="008D5A20">
            <w:pPr>
              <w:pStyle w:val="TAC"/>
              <w:tabs>
                <w:tab w:val="left" w:pos="570"/>
              </w:tabs>
              <w:jc w:val="both"/>
              <w:rPr>
                <w:noProof/>
                <w:lang w:eastAsia="zh-CN"/>
              </w:rPr>
            </w:pPr>
          </w:p>
        </w:tc>
        <w:tc>
          <w:tcPr>
            <w:tcW w:w="567" w:type="dxa"/>
            <w:shd w:val="solid" w:color="FFFFFF" w:fill="auto"/>
          </w:tcPr>
          <w:p w14:paraId="2FE84503" w14:textId="77777777" w:rsidR="001D2895" w:rsidRDefault="001D2895" w:rsidP="008D5A20">
            <w:pPr>
              <w:pStyle w:val="TAL"/>
              <w:rPr>
                <w:lang w:val="en-IN"/>
              </w:rPr>
            </w:pPr>
          </w:p>
        </w:tc>
        <w:tc>
          <w:tcPr>
            <w:tcW w:w="4678" w:type="dxa"/>
            <w:shd w:val="solid" w:color="FFFFFF" w:fill="auto"/>
          </w:tcPr>
          <w:p w14:paraId="22DE5D28" w14:textId="1120BC66" w:rsidR="001D2895" w:rsidRDefault="001D2895" w:rsidP="008D5A20">
            <w:pPr>
              <w:pStyle w:val="TAL"/>
              <w:rPr>
                <w:noProof/>
              </w:rPr>
            </w:pPr>
            <w:r>
              <w:rPr>
                <w:lang w:val="en-IN"/>
              </w:rPr>
              <w:t>SGSN behaviour upon SGW restart</w:t>
            </w:r>
          </w:p>
        </w:tc>
        <w:tc>
          <w:tcPr>
            <w:tcW w:w="850" w:type="dxa"/>
            <w:shd w:val="solid" w:color="FFFFFF" w:fill="auto"/>
          </w:tcPr>
          <w:p w14:paraId="47A88EDD" w14:textId="77777777" w:rsidR="001D2895" w:rsidRDefault="001D2895" w:rsidP="008D5A20">
            <w:pPr>
              <w:pStyle w:val="TAL"/>
            </w:pPr>
          </w:p>
        </w:tc>
      </w:tr>
      <w:tr w:rsidR="001D2895" w:rsidRPr="004D3578" w14:paraId="0634EB70" w14:textId="77777777" w:rsidTr="00E75869">
        <w:tc>
          <w:tcPr>
            <w:tcW w:w="851" w:type="dxa"/>
            <w:shd w:val="solid" w:color="FFFFFF" w:fill="auto"/>
          </w:tcPr>
          <w:p w14:paraId="734F3878" w14:textId="77777777" w:rsidR="001D2895" w:rsidRDefault="001D2895" w:rsidP="008D5A20">
            <w:pPr>
              <w:pStyle w:val="TAL"/>
            </w:pPr>
          </w:p>
        </w:tc>
        <w:tc>
          <w:tcPr>
            <w:tcW w:w="851" w:type="dxa"/>
            <w:shd w:val="solid" w:color="FFFFFF" w:fill="auto"/>
          </w:tcPr>
          <w:p w14:paraId="4136385F" w14:textId="77777777" w:rsidR="001D2895" w:rsidRDefault="001D2895" w:rsidP="008D5A20">
            <w:pPr>
              <w:pStyle w:val="TAC"/>
              <w:tabs>
                <w:tab w:val="left" w:pos="570"/>
              </w:tabs>
              <w:jc w:val="both"/>
              <w:rPr>
                <w:noProof/>
                <w:lang w:eastAsia="zh-CN"/>
              </w:rPr>
            </w:pPr>
          </w:p>
        </w:tc>
        <w:tc>
          <w:tcPr>
            <w:tcW w:w="992" w:type="dxa"/>
            <w:shd w:val="solid" w:color="FFFFFF" w:fill="auto"/>
          </w:tcPr>
          <w:p w14:paraId="581D7A30" w14:textId="77777777" w:rsidR="001D2895" w:rsidRDefault="001D2895" w:rsidP="008D5A20">
            <w:pPr>
              <w:pStyle w:val="TAC"/>
              <w:tabs>
                <w:tab w:val="left" w:pos="570"/>
              </w:tabs>
              <w:jc w:val="both"/>
              <w:rPr>
                <w:noProof/>
                <w:lang w:eastAsia="zh-CN"/>
              </w:rPr>
            </w:pPr>
          </w:p>
        </w:tc>
        <w:tc>
          <w:tcPr>
            <w:tcW w:w="567" w:type="dxa"/>
            <w:shd w:val="solid" w:color="FFFFFF" w:fill="auto"/>
          </w:tcPr>
          <w:p w14:paraId="7DE56FEE" w14:textId="77777777" w:rsidR="001D2895" w:rsidRDefault="001D2895" w:rsidP="008D5A20">
            <w:pPr>
              <w:pStyle w:val="TAL"/>
            </w:pPr>
            <w:r>
              <w:t>0234</w:t>
            </w:r>
          </w:p>
        </w:tc>
        <w:tc>
          <w:tcPr>
            <w:tcW w:w="425" w:type="dxa"/>
            <w:shd w:val="solid" w:color="FFFFFF" w:fill="auto"/>
          </w:tcPr>
          <w:p w14:paraId="6603FE43" w14:textId="77777777" w:rsidR="001D2895" w:rsidRDefault="001D2895" w:rsidP="008D5A20">
            <w:pPr>
              <w:pStyle w:val="TAC"/>
              <w:tabs>
                <w:tab w:val="left" w:pos="570"/>
              </w:tabs>
              <w:jc w:val="both"/>
              <w:rPr>
                <w:noProof/>
                <w:lang w:eastAsia="zh-CN"/>
              </w:rPr>
            </w:pPr>
          </w:p>
        </w:tc>
        <w:tc>
          <w:tcPr>
            <w:tcW w:w="567" w:type="dxa"/>
            <w:shd w:val="solid" w:color="FFFFFF" w:fill="auto"/>
          </w:tcPr>
          <w:p w14:paraId="774C76CA" w14:textId="77777777" w:rsidR="001D2895" w:rsidRDefault="001D2895" w:rsidP="008D5A20">
            <w:pPr>
              <w:pStyle w:val="TAL"/>
              <w:rPr>
                <w:noProof/>
              </w:rPr>
            </w:pPr>
          </w:p>
        </w:tc>
        <w:tc>
          <w:tcPr>
            <w:tcW w:w="4678" w:type="dxa"/>
            <w:shd w:val="solid" w:color="FFFFFF" w:fill="auto"/>
          </w:tcPr>
          <w:p w14:paraId="423E3378" w14:textId="7CAC4127" w:rsidR="001D2895" w:rsidRDefault="001D2895" w:rsidP="008D5A20">
            <w:pPr>
              <w:pStyle w:val="TAL"/>
              <w:rPr>
                <w:noProof/>
              </w:rPr>
            </w:pPr>
            <w:r>
              <w:rPr>
                <w:noProof/>
              </w:rPr>
              <w:t>Restoration Priority during SGW and PGW restoration procedures</w:t>
            </w:r>
          </w:p>
        </w:tc>
        <w:tc>
          <w:tcPr>
            <w:tcW w:w="850" w:type="dxa"/>
            <w:shd w:val="solid" w:color="FFFFFF" w:fill="auto"/>
          </w:tcPr>
          <w:p w14:paraId="67496858" w14:textId="77777777" w:rsidR="001D2895" w:rsidRDefault="001D2895" w:rsidP="008D5A20">
            <w:pPr>
              <w:pStyle w:val="TAL"/>
            </w:pPr>
          </w:p>
        </w:tc>
      </w:tr>
      <w:tr w:rsidR="001D2895" w:rsidRPr="004D3578" w14:paraId="745B5E76" w14:textId="77777777" w:rsidTr="00E75869">
        <w:tc>
          <w:tcPr>
            <w:tcW w:w="851" w:type="dxa"/>
            <w:shd w:val="solid" w:color="FFFFFF" w:fill="auto"/>
          </w:tcPr>
          <w:p w14:paraId="3738D7A4" w14:textId="77777777" w:rsidR="001D2895" w:rsidRDefault="001D2895" w:rsidP="008D5A20">
            <w:pPr>
              <w:pStyle w:val="TAL"/>
            </w:pPr>
          </w:p>
        </w:tc>
        <w:tc>
          <w:tcPr>
            <w:tcW w:w="851" w:type="dxa"/>
            <w:shd w:val="solid" w:color="FFFFFF" w:fill="auto"/>
          </w:tcPr>
          <w:p w14:paraId="1AB59203" w14:textId="77777777" w:rsidR="001D2895" w:rsidRDefault="001D2895" w:rsidP="008D5A20">
            <w:pPr>
              <w:pStyle w:val="TAC"/>
              <w:tabs>
                <w:tab w:val="left" w:pos="570"/>
              </w:tabs>
              <w:jc w:val="both"/>
              <w:rPr>
                <w:noProof/>
                <w:lang w:eastAsia="zh-CN"/>
              </w:rPr>
            </w:pPr>
          </w:p>
        </w:tc>
        <w:tc>
          <w:tcPr>
            <w:tcW w:w="992" w:type="dxa"/>
            <w:shd w:val="solid" w:color="FFFFFF" w:fill="auto"/>
          </w:tcPr>
          <w:p w14:paraId="42AF31FD" w14:textId="77777777" w:rsidR="001D2895" w:rsidRDefault="001D2895" w:rsidP="008D5A20">
            <w:pPr>
              <w:pStyle w:val="TAC"/>
              <w:tabs>
                <w:tab w:val="left" w:pos="570"/>
              </w:tabs>
              <w:jc w:val="both"/>
              <w:rPr>
                <w:noProof/>
                <w:lang w:eastAsia="zh-CN"/>
              </w:rPr>
            </w:pPr>
          </w:p>
        </w:tc>
        <w:tc>
          <w:tcPr>
            <w:tcW w:w="567" w:type="dxa"/>
            <w:shd w:val="solid" w:color="FFFFFF" w:fill="auto"/>
          </w:tcPr>
          <w:p w14:paraId="561D99E4" w14:textId="77777777" w:rsidR="001D2895" w:rsidRDefault="001D2895" w:rsidP="008D5A20">
            <w:pPr>
              <w:pStyle w:val="TAL"/>
            </w:pPr>
            <w:r>
              <w:t>0243r2</w:t>
            </w:r>
          </w:p>
        </w:tc>
        <w:tc>
          <w:tcPr>
            <w:tcW w:w="425" w:type="dxa"/>
            <w:shd w:val="solid" w:color="FFFFFF" w:fill="auto"/>
          </w:tcPr>
          <w:p w14:paraId="48A597A5" w14:textId="77777777" w:rsidR="001D2895" w:rsidRDefault="001D2895" w:rsidP="008D5A20">
            <w:pPr>
              <w:pStyle w:val="TAC"/>
              <w:tabs>
                <w:tab w:val="left" w:pos="570"/>
              </w:tabs>
              <w:jc w:val="both"/>
              <w:rPr>
                <w:noProof/>
                <w:lang w:eastAsia="zh-CN"/>
              </w:rPr>
            </w:pPr>
          </w:p>
        </w:tc>
        <w:tc>
          <w:tcPr>
            <w:tcW w:w="567" w:type="dxa"/>
            <w:shd w:val="solid" w:color="FFFFFF" w:fill="auto"/>
          </w:tcPr>
          <w:p w14:paraId="0FA47335" w14:textId="77777777" w:rsidR="001D2895" w:rsidRPr="00EA0173" w:rsidRDefault="001D2895" w:rsidP="008D5A20">
            <w:pPr>
              <w:pStyle w:val="TAL"/>
              <w:rPr>
                <w:lang w:eastAsia="zh-CN"/>
              </w:rPr>
            </w:pPr>
          </w:p>
        </w:tc>
        <w:tc>
          <w:tcPr>
            <w:tcW w:w="4678" w:type="dxa"/>
            <w:shd w:val="solid" w:color="FFFFFF" w:fill="auto"/>
          </w:tcPr>
          <w:p w14:paraId="13B76A4A" w14:textId="4B762CE0" w:rsidR="001D2895" w:rsidRDefault="001D2895" w:rsidP="008D5A20">
            <w:pPr>
              <w:pStyle w:val="TAL"/>
              <w:rPr>
                <w:noProof/>
              </w:rPr>
            </w:pPr>
            <w:r w:rsidRPr="00EA0173">
              <w:rPr>
                <w:lang w:eastAsia="zh-CN"/>
              </w:rPr>
              <w:t>Delete Bearer Request</w:t>
            </w:r>
            <w:r w:rsidRPr="00A5643A">
              <w:rPr>
                <w:noProof/>
              </w:rPr>
              <w:t xml:space="preserve"> </w:t>
            </w:r>
            <w:r>
              <w:rPr>
                <w:noProof/>
              </w:rPr>
              <w:t xml:space="preserve">triggered by </w:t>
            </w:r>
            <w:r w:rsidRPr="00A5643A">
              <w:rPr>
                <w:noProof/>
              </w:rPr>
              <w:t>PMIP error indication message</w:t>
            </w:r>
          </w:p>
        </w:tc>
        <w:tc>
          <w:tcPr>
            <w:tcW w:w="850" w:type="dxa"/>
            <w:shd w:val="solid" w:color="FFFFFF" w:fill="auto"/>
          </w:tcPr>
          <w:p w14:paraId="7E754816" w14:textId="77777777" w:rsidR="001D2895" w:rsidRDefault="001D2895" w:rsidP="008D5A20">
            <w:pPr>
              <w:pStyle w:val="TAL"/>
            </w:pPr>
          </w:p>
        </w:tc>
      </w:tr>
      <w:tr w:rsidR="001D2895" w:rsidRPr="004D3578" w14:paraId="34EA3DDA" w14:textId="77777777" w:rsidTr="00E75869">
        <w:tc>
          <w:tcPr>
            <w:tcW w:w="851" w:type="dxa"/>
            <w:shd w:val="solid" w:color="FFFFFF" w:fill="auto"/>
          </w:tcPr>
          <w:p w14:paraId="7043D96A" w14:textId="77777777" w:rsidR="001D2895" w:rsidRDefault="001D2895" w:rsidP="008D5A20">
            <w:pPr>
              <w:pStyle w:val="TAL"/>
            </w:pPr>
          </w:p>
        </w:tc>
        <w:tc>
          <w:tcPr>
            <w:tcW w:w="851" w:type="dxa"/>
            <w:shd w:val="solid" w:color="FFFFFF" w:fill="auto"/>
          </w:tcPr>
          <w:p w14:paraId="75F89DC8" w14:textId="77777777" w:rsidR="001D2895" w:rsidRDefault="001D2895" w:rsidP="008D5A20">
            <w:pPr>
              <w:pStyle w:val="TAC"/>
              <w:tabs>
                <w:tab w:val="left" w:pos="570"/>
              </w:tabs>
              <w:jc w:val="both"/>
              <w:rPr>
                <w:noProof/>
                <w:lang w:eastAsia="zh-CN"/>
              </w:rPr>
            </w:pPr>
          </w:p>
        </w:tc>
        <w:tc>
          <w:tcPr>
            <w:tcW w:w="992" w:type="dxa"/>
            <w:shd w:val="solid" w:color="FFFFFF" w:fill="auto"/>
          </w:tcPr>
          <w:p w14:paraId="5DC9FF9C" w14:textId="77777777" w:rsidR="001D2895" w:rsidRDefault="001D2895" w:rsidP="008D5A20">
            <w:pPr>
              <w:pStyle w:val="TAC"/>
              <w:tabs>
                <w:tab w:val="left" w:pos="570"/>
              </w:tabs>
              <w:jc w:val="both"/>
              <w:rPr>
                <w:noProof/>
                <w:lang w:eastAsia="zh-CN"/>
              </w:rPr>
            </w:pPr>
          </w:p>
        </w:tc>
        <w:tc>
          <w:tcPr>
            <w:tcW w:w="567" w:type="dxa"/>
            <w:shd w:val="solid" w:color="FFFFFF" w:fill="auto"/>
          </w:tcPr>
          <w:p w14:paraId="295FEA8D" w14:textId="77777777" w:rsidR="001D2895" w:rsidRDefault="001D2895" w:rsidP="008D5A20">
            <w:pPr>
              <w:pStyle w:val="TAL"/>
            </w:pPr>
            <w:r>
              <w:t>0242r1</w:t>
            </w:r>
          </w:p>
        </w:tc>
        <w:tc>
          <w:tcPr>
            <w:tcW w:w="425" w:type="dxa"/>
            <w:shd w:val="solid" w:color="FFFFFF" w:fill="auto"/>
          </w:tcPr>
          <w:p w14:paraId="5FB5E5C2" w14:textId="77777777" w:rsidR="001D2895" w:rsidRDefault="001D2895" w:rsidP="008D5A20">
            <w:pPr>
              <w:pStyle w:val="TAC"/>
              <w:tabs>
                <w:tab w:val="left" w:pos="570"/>
              </w:tabs>
              <w:jc w:val="both"/>
              <w:rPr>
                <w:noProof/>
                <w:lang w:eastAsia="zh-CN"/>
              </w:rPr>
            </w:pPr>
          </w:p>
        </w:tc>
        <w:tc>
          <w:tcPr>
            <w:tcW w:w="567" w:type="dxa"/>
            <w:shd w:val="solid" w:color="FFFFFF" w:fill="auto"/>
          </w:tcPr>
          <w:p w14:paraId="7F28608F" w14:textId="77777777" w:rsidR="001D2895" w:rsidRPr="00527859" w:rsidRDefault="001D2895" w:rsidP="008D5A20">
            <w:pPr>
              <w:pStyle w:val="TAL"/>
              <w:rPr>
                <w:noProof/>
              </w:rPr>
            </w:pPr>
          </w:p>
        </w:tc>
        <w:tc>
          <w:tcPr>
            <w:tcW w:w="4678" w:type="dxa"/>
            <w:shd w:val="solid" w:color="FFFFFF" w:fill="auto"/>
          </w:tcPr>
          <w:p w14:paraId="603C28B4" w14:textId="32E465F6" w:rsidR="001D2895" w:rsidRDefault="001D2895" w:rsidP="008D5A20">
            <w:pPr>
              <w:pStyle w:val="TAL"/>
              <w:rPr>
                <w:noProof/>
              </w:rPr>
            </w:pPr>
            <w:r w:rsidRPr="00527859">
              <w:rPr>
                <w:noProof/>
              </w:rPr>
              <w:t>Stop Paging Indication</w:t>
            </w:r>
            <w:r>
              <w:rPr>
                <w:noProof/>
              </w:rPr>
              <w:t xml:space="preserve"> in service restoration procedure with ISR</w:t>
            </w:r>
          </w:p>
        </w:tc>
        <w:tc>
          <w:tcPr>
            <w:tcW w:w="850" w:type="dxa"/>
            <w:shd w:val="solid" w:color="FFFFFF" w:fill="auto"/>
          </w:tcPr>
          <w:p w14:paraId="7EF26A70" w14:textId="77777777" w:rsidR="001D2895" w:rsidRDefault="001D2895" w:rsidP="008D5A20">
            <w:pPr>
              <w:pStyle w:val="TAL"/>
            </w:pPr>
          </w:p>
        </w:tc>
      </w:tr>
      <w:tr w:rsidR="001D2895" w:rsidRPr="004D3578" w14:paraId="45C3B9FE" w14:textId="77777777" w:rsidTr="00E75869">
        <w:tc>
          <w:tcPr>
            <w:tcW w:w="851" w:type="dxa"/>
            <w:shd w:val="solid" w:color="FFFFFF" w:fill="auto"/>
          </w:tcPr>
          <w:p w14:paraId="1953B515" w14:textId="77777777" w:rsidR="001D2895" w:rsidRDefault="001D2895" w:rsidP="008D5A20">
            <w:pPr>
              <w:pStyle w:val="TAL"/>
            </w:pPr>
            <w:r>
              <w:t>CT#61</w:t>
            </w:r>
          </w:p>
        </w:tc>
        <w:tc>
          <w:tcPr>
            <w:tcW w:w="851" w:type="dxa"/>
            <w:shd w:val="solid" w:color="FFFFFF" w:fill="auto"/>
          </w:tcPr>
          <w:p w14:paraId="3B5694C9" w14:textId="77777777" w:rsidR="001D2895" w:rsidRDefault="001D2895" w:rsidP="008D5A20">
            <w:pPr>
              <w:pStyle w:val="TAC"/>
              <w:tabs>
                <w:tab w:val="left" w:pos="570"/>
              </w:tabs>
              <w:jc w:val="both"/>
              <w:rPr>
                <w:noProof/>
                <w:lang w:eastAsia="zh-CN"/>
              </w:rPr>
            </w:pPr>
          </w:p>
        </w:tc>
        <w:tc>
          <w:tcPr>
            <w:tcW w:w="992" w:type="dxa"/>
            <w:shd w:val="solid" w:color="FFFFFF" w:fill="auto"/>
          </w:tcPr>
          <w:p w14:paraId="0396B8AB" w14:textId="77777777" w:rsidR="001D2895" w:rsidRDefault="001D2895" w:rsidP="008D5A20">
            <w:pPr>
              <w:pStyle w:val="TAC"/>
              <w:tabs>
                <w:tab w:val="left" w:pos="570"/>
              </w:tabs>
              <w:jc w:val="both"/>
              <w:rPr>
                <w:noProof/>
                <w:lang w:eastAsia="zh-CN"/>
              </w:rPr>
            </w:pPr>
          </w:p>
        </w:tc>
        <w:tc>
          <w:tcPr>
            <w:tcW w:w="567" w:type="dxa"/>
            <w:shd w:val="solid" w:color="FFFFFF" w:fill="auto"/>
          </w:tcPr>
          <w:p w14:paraId="48371CD6" w14:textId="77777777" w:rsidR="001D2895" w:rsidRDefault="001D2895" w:rsidP="008D5A20">
            <w:pPr>
              <w:pStyle w:val="TAL"/>
            </w:pPr>
            <w:r>
              <w:t>0246r1</w:t>
            </w:r>
          </w:p>
        </w:tc>
        <w:tc>
          <w:tcPr>
            <w:tcW w:w="425" w:type="dxa"/>
            <w:shd w:val="solid" w:color="FFFFFF" w:fill="auto"/>
          </w:tcPr>
          <w:p w14:paraId="055A17BC" w14:textId="77777777" w:rsidR="001D2895" w:rsidRDefault="001D2895" w:rsidP="008D5A20">
            <w:pPr>
              <w:pStyle w:val="TAC"/>
              <w:tabs>
                <w:tab w:val="left" w:pos="570"/>
              </w:tabs>
              <w:jc w:val="both"/>
              <w:rPr>
                <w:noProof/>
                <w:lang w:eastAsia="zh-CN"/>
              </w:rPr>
            </w:pPr>
          </w:p>
        </w:tc>
        <w:tc>
          <w:tcPr>
            <w:tcW w:w="567" w:type="dxa"/>
            <w:shd w:val="solid" w:color="FFFFFF" w:fill="auto"/>
          </w:tcPr>
          <w:p w14:paraId="59FA4EA3" w14:textId="77777777" w:rsidR="001D2895" w:rsidRPr="00F45A7E" w:rsidRDefault="001D2895" w:rsidP="008D5A20">
            <w:pPr>
              <w:pStyle w:val="TAL"/>
              <w:rPr>
                <w:noProof/>
                <w:lang w:val="en-US"/>
              </w:rPr>
            </w:pPr>
          </w:p>
        </w:tc>
        <w:tc>
          <w:tcPr>
            <w:tcW w:w="4678" w:type="dxa"/>
            <w:shd w:val="solid" w:color="FFFFFF" w:fill="auto"/>
          </w:tcPr>
          <w:p w14:paraId="6C4D408A" w14:textId="4B0D581E" w:rsidR="001D2895" w:rsidRPr="00527859" w:rsidRDefault="001D2895" w:rsidP="008D5A20">
            <w:pPr>
              <w:pStyle w:val="TAL"/>
              <w:rPr>
                <w:noProof/>
              </w:rPr>
            </w:pPr>
            <w:r w:rsidRPr="00F45A7E">
              <w:rPr>
                <w:noProof/>
                <w:lang w:val="en-US"/>
              </w:rPr>
              <w:t>MBMS Session Start Request received for an on-going MBMS bearer service</w:t>
            </w:r>
          </w:p>
        </w:tc>
        <w:tc>
          <w:tcPr>
            <w:tcW w:w="850" w:type="dxa"/>
            <w:shd w:val="solid" w:color="FFFFFF" w:fill="auto"/>
          </w:tcPr>
          <w:p w14:paraId="6AB1E5A4" w14:textId="77777777" w:rsidR="001D2895" w:rsidRDefault="001D2895" w:rsidP="008D5A20">
            <w:pPr>
              <w:pStyle w:val="TAL"/>
            </w:pPr>
            <w:r>
              <w:t>12.2.0</w:t>
            </w:r>
          </w:p>
        </w:tc>
      </w:tr>
      <w:tr w:rsidR="001D2895" w:rsidRPr="004D3578" w14:paraId="5F99BAC6" w14:textId="77777777" w:rsidTr="00E75869">
        <w:tc>
          <w:tcPr>
            <w:tcW w:w="851" w:type="dxa"/>
            <w:shd w:val="solid" w:color="FFFFFF" w:fill="auto"/>
          </w:tcPr>
          <w:p w14:paraId="00C310F5" w14:textId="77777777" w:rsidR="001D2895" w:rsidRDefault="001D2895" w:rsidP="008D5A20">
            <w:pPr>
              <w:pStyle w:val="TAL"/>
            </w:pPr>
          </w:p>
        </w:tc>
        <w:tc>
          <w:tcPr>
            <w:tcW w:w="851" w:type="dxa"/>
            <w:shd w:val="solid" w:color="FFFFFF" w:fill="auto"/>
          </w:tcPr>
          <w:p w14:paraId="566E25A6" w14:textId="77777777" w:rsidR="001D2895" w:rsidRDefault="001D2895" w:rsidP="008D5A20">
            <w:pPr>
              <w:pStyle w:val="TAC"/>
              <w:tabs>
                <w:tab w:val="left" w:pos="570"/>
              </w:tabs>
              <w:jc w:val="both"/>
              <w:rPr>
                <w:noProof/>
                <w:lang w:eastAsia="zh-CN"/>
              </w:rPr>
            </w:pPr>
          </w:p>
        </w:tc>
        <w:tc>
          <w:tcPr>
            <w:tcW w:w="992" w:type="dxa"/>
            <w:shd w:val="solid" w:color="FFFFFF" w:fill="auto"/>
          </w:tcPr>
          <w:p w14:paraId="5AA7364F" w14:textId="77777777" w:rsidR="001D2895" w:rsidRDefault="001D2895" w:rsidP="008D5A20">
            <w:pPr>
              <w:pStyle w:val="TAC"/>
              <w:tabs>
                <w:tab w:val="left" w:pos="570"/>
              </w:tabs>
              <w:jc w:val="both"/>
              <w:rPr>
                <w:noProof/>
                <w:lang w:eastAsia="zh-CN"/>
              </w:rPr>
            </w:pPr>
          </w:p>
        </w:tc>
        <w:tc>
          <w:tcPr>
            <w:tcW w:w="567" w:type="dxa"/>
            <w:shd w:val="solid" w:color="FFFFFF" w:fill="auto"/>
          </w:tcPr>
          <w:p w14:paraId="5BDB544E" w14:textId="77777777" w:rsidR="001D2895" w:rsidRDefault="001D2895" w:rsidP="008D5A20">
            <w:pPr>
              <w:pStyle w:val="TAL"/>
            </w:pPr>
            <w:r>
              <w:t>0247r1</w:t>
            </w:r>
          </w:p>
        </w:tc>
        <w:tc>
          <w:tcPr>
            <w:tcW w:w="425" w:type="dxa"/>
            <w:shd w:val="solid" w:color="FFFFFF" w:fill="auto"/>
          </w:tcPr>
          <w:p w14:paraId="083E2BDA" w14:textId="77777777" w:rsidR="001D2895" w:rsidRDefault="001D2895" w:rsidP="008D5A20">
            <w:pPr>
              <w:pStyle w:val="TAC"/>
              <w:tabs>
                <w:tab w:val="left" w:pos="570"/>
              </w:tabs>
              <w:jc w:val="both"/>
              <w:rPr>
                <w:noProof/>
                <w:lang w:eastAsia="zh-CN"/>
              </w:rPr>
            </w:pPr>
          </w:p>
        </w:tc>
        <w:tc>
          <w:tcPr>
            <w:tcW w:w="567" w:type="dxa"/>
            <w:shd w:val="solid" w:color="FFFFFF" w:fill="auto"/>
          </w:tcPr>
          <w:p w14:paraId="2748E555" w14:textId="77777777" w:rsidR="001D2895" w:rsidRDefault="001D2895" w:rsidP="008D5A20">
            <w:pPr>
              <w:pStyle w:val="TAL"/>
              <w:rPr>
                <w:noProof/>
              </w:rPr>
            </w:pPr>
          </w:p>
        </w:tc>
        <w:tc>
          <w:tcPr>
            <w:tcW w:w="4678" w:type="dxa"/>
            <w:shd w:val="solid" w:color="FFFFFF" w:fill="auto"/>
          </w:tcPr>
          <w:p w14:paraId="5424F2CE" w14:textId="72A7B7F3" w:rsidR="001D2895" w:rsidRPr="00527859" w:rsidRDefault="001D2895" w:rsidP="008D5A20">
            <w:pPr>
              <w:pStyle w:val="TAL"/>
              <w:rPr>
                <w:noProof/>
              </w:rPr>
            </w:pPr>
            <w:r>
              <w:rPr>
                <w:noProof/>
              </w:rPr>
              <w:t>MBMS Session duration</w:t>
            </w:r>
          </w:p>
        </w:tc>
        <w:tc>
          <w:tcPr>
            <w:tcW w:w="850" w:type="dxa"/>
            <w:shd w:val="solid" w:color="FFFFFF" w:fill="auto"/>
          </w:tcPr>
          <w:p w14:paraId="2883B3E9" w14:textId="77777777" w:rsidR="001D2895" w:rsidRDefault="001D2895" w:rsidP="008D5A20">
            <w:pPr>
              <w:pStyle w:val="TAL"/>
            </w:pPr>
          </w:p>
        </w:tc>
      </w:tr>
      <w:tr w:rsidR="001D2895" w:rsidRPr="004D3578" w14:paraId="19152CEE" w14:textId="77777777" w:rsidTr="00E75869">
        <w:tc>
          <w:tcPr>
            <w:tcW w:w="851" w:type="dxa"/>
            <w:shd w:val="solid" w:color="FFFFFF" w:fill="auto"/>
          </w:tcPr>
          <w:p w14:paraId="279F228F" w14:textId="77777777" w:rsidR="001D2895" w:rsidRDefault="001D2895" w:rsidP="008D5A20">
            <w:pPr>
              <w:pStyle w:val="TAL"/>
            </w:pPr>
          </w:p>
        </w:tc>
        <w:tc>
          <w:tcPr>
            <w:tcW w:w="851" w:type="dxa"/>
            <w:shd w:val="solid" w:color="FFFFFF" w:fill="auto"/>
          </w:tcPr>
          <w:p w14:paraId="1EFD9F9E" w14:textId="77777777" w:rsidR="001D2895" w:rsidRDefault="001D2895" w:rsidP="008D5A20">
            <w:pPr>
              <w:pStyle w:val="TAC"/>
              <w:tabs>
                <w:tab w:val="left" w:pos="570"/>
              </w:tabs>
              <w:jc w:val="both"/>
              <w:rPr>
                <w:noProof/>
                <w:lang w:eastAsia="zh-CN"/>
              </w:rPr>
            </w:pPr>
          </w:p>
        </w:tc>
        <w:tc>
          <w:tcPr>
            <w:tcW w:w="992" w:type="dxa"/>
            <w:shd w:val="solid" w:color="FFFFFF" w:fill="auto"/>
          </w:tcPr>
          <w:p w14:paraId="02E137CF" w14:textId="77777777" w:rsidR="001D2895" w:rsidRDefault="001D2895" w:rsidP="008D5A20">
            <w:pPr>
              <w:pStyle w:val="TAC"/>
              <w:tabs>
                <w:tab w:val="left" w:pos="570"/>
              </w:tabs>
              <w:jc w:val="both"/>
              <w:rPr>
                <w:noProof/>
                <w:lang w:eastAsia="zh-CN"/>
              </w:rPr>
            </w:pPr>
          </w:p>
        </w:tc>
        <w:tc>
          <w:tcPr>
            <w:tcW w:w="567" w:type="dxa"/>
            <w:shd w:val="solid" w:color="FFFFFF" w:fill="auto"/>
          </w:tcPr>
          <w:p w14:paraId="1526B7A6" w14:textId="77777777" w:rsidR="001D2895" w:rsidRDefault="001D2895" w:rsidP="008D5A20">
            <w:pPr>
              <w:pStyle w:val="TAL"/>
            </w:pPr>
            <w:r>
              <w:t>0248r1</w:t>
            </w:r>
          </w:p>
        </w:tc>
        <w:tc>
          <w:tcPr>
            <w:tcW w:w="425" w:type="dxa"/>
            <w:shd w:val="solid" w:color="FFFFFF" w:fill="auto"/>
          </w:tcPr>
          <w:p w14:paraId="09601EAC" w14:textId="77777777" w:rsidR="001D2895" w:rsidRDefault="001D2895" w:rsidP="008D5A20">
            <w:pPr>
              <w:pStyle w:val="TAC"/>
              <w:tabs>
                <w:tab w:val="left" w:pos="570"/>
              </w:tabs>
              <w:jc w:val="both"/>
              <w:rPr>
                <w:noProof/>
                <w:lang w:eastAsia="zh-CN"/>
              </w:rPr>
            </w:pPr>
          </w:p>
        </w:tc>
        <w:tc>
          <w:tcPr>
            <w:tcW w:w="567" w:type="dxa"/>
            <w:shd w:val="solid" w:color="FFFFFF" w:fill="auto"/>
          </w:tcPr>
          <w:p w14:paraId="40B7958A" w14:textId="77777777" w:rsidR="001D2895" w:rsidRDefault="001D2895" w:rsidP="008D5A20">
            <w:pPr>
              <w:pStyle w:val="TAL"/>
              <w:rPr>
                <w:noProof/>
              </w:rPr>
            </w:pPr>
          </w:p>
        </w:tc>
        <w:tc>
          <w:tcPr>
            <w:tcW w:w="4678" w:type="dxa"/>
            <w:shd w:val="solid" w:color="FFFFFF" w:fill="auto"/>
          </w:tcPr>
          <w:p w14:paraId="47855BEA" w14:textId="3292B1B1" w:rsidR="001D2895" w:rsidRPr="00527859" w:rsidRDefault="001D2895" w:rsidP="008D5A20">
            <w:pPr>
              <w:pStyle w:val="TAL"/>
              <w:rPr>
                <w:noProof/>
              </w:rPr>
            </w:pPr>
            <w:r>
              <w:rPr>
                <w:noProof/>
              </w:rPr>
              <w:t>BM-SC behaviour during SGmb path failure</w:t>
            </w:r>
          </w:p>
        </w:tc>
        <w:tc>
          <w:tcPr>
            <w:tcW w:w="850" w:type="dxa"/>
            <w:shd w:val="solid" w:color="FFFFFF" w:fill="auto"/>
          </w:tcPr>
          <w:p w14:paraId="6223F905" w14:textId="77777777" w:rsidR="001D2895" w:rsidRDefault="001D2895" w:rsidP="008D5A20">
            <w:pPr>
              <w:pStyle w:val="TAL"/>
            </w:pPr>
          </w:p>
        </w:tc>
      </w:tr>
      <w:tr w:rsidR="001D2895" w:rsidRPr="004D3578" w14:paraId="4D3EFC71" w14:textId="77777777" w:rsidTr="00E75869">
        <w:tc>
          <w:tcPr>
            <w:tcW w:w="851" w:type="dxa"/>
            <w:shd w:val="solid" w:color="FFFFFF" w:fill="auto"/>
          </w:tcPr>
          <w:p w14:paraId="5C696074" w14:textId="77777777" w:rsidR="001D2895" w:rsidRDefault="001D2895" w:rsidP="008D5A20">
            <w:pPr>
              <w:pStyle w:val="TAL"/>
            </w:pPr>
          </w:p>
        </w:tc>
        <w:tc>
          <w:tcPr>
            <w:tcW w:w="851" w:type="dxa"/>
            <w:shd w:val="solid" w:color="FFFFFF" w:fill="auto"/>
          </w:tcPr>
          <w:p w14:paraId="51A6329B" w14:textId="77777777" w:rsidR="001D2895" w:rsidRDefault="001D2895" w:rsidP="008D5A20">
            <w:pPr>
              <w:pStyle w:val="TAC"/>
              <w:tabs>
                <w:tab w:val="left" w:pos="570"/>
              </w:tabs>
              <w:jc w:val="both"/>
              <w:rPr>
                <w:noProof/>
                <w:lang w:eastAsia="zh-CN"/>
              </w:rPr>
            </w:pPr>
          </w:p>
        </w:tc>
        <w:tc>
          <w:tcPr>
            <w:tcW w:w="992" w:type="dxa"/>
            <w:shd w:val="solid" w:color="FFFFFF" w:fill="auto"/>
          </w:tcPr>
          <w:p w14:paraId="6FF056CC" w14:textId="77777777" w:rsidR="001D2895" w:rsidRDefault="001D2895" w:rsidP="008D5A20">
            <w:pPr>
              <w:pStyle w:val="TAC"/>
              <w:tabs>
                <w:tab w:val="left" w:pos="570"/>
              </w:tabs>
              <w:jc w:val="both"/>
              <w:rPr>
                <w:noProof/>
                <w:lang w:eastAsia="zh-CN"/>
              </w:rPr>
            </w:pPr>
          </w:p>
        </w:tc>
        <w:tc>
          <w:tcPr>
            <w:tcW w:w="567" w:type="dxa"/>
            <w:shd w:val="solid" w:color="FFFFFF" w:fill="auto"/>
          </w:tcPr>
          <w:p w14:paraId="723EBEED" w14:textId="77777777" w:rsidR="001D2895" w:rsidRDefault="001D2895" w:rsidP="008D5A20">
            <w:pPr>
              <w:pStyle w:val="TAL"/>
            </w:pPr>
            <w:r>
              <w:t>0249r1</w:t>
            </w:r>
          </w:p>
        </w:tc>
        <w:tc>
          <w:tcPr>
            <w:tcW w:w="425" w:type="dxa"/>
            <w:shd w:val="solid" w:color="FFFFFF" w:fill="auto"/>
          </w:tcPr>
          <w:p w14:paraId="6C2F7CCF" w14:textId="77777777" w:rsidR="001D2895" w:rsidRDefault="001D2895" w:rsidP="008D5A20">
            <w:pPr>
              <w:pStyle w:val="TAC"/>
              <w:tabs>
                <w:tab w:val="left" w:pos="570"/>
              </w:tabs>
              <w:jc w:val="both"/>
              <w:rPr>
                <w:noProof/>
                <w:lang w:eastAsia="zh-CN"/>
              </w:rPr>
            </w:pPr>
          </w:p>
        </w:tc>
        <w:tc>
          <w:tcPr>
            <w:tcW w:w="567" w:type="dxa"/>
            <w:shd w:val="solid" w:color="FFFFFF" w:fill="auto"/>
          </w:tcPr>
          <w:p w14:paraId="7216C694" w14:textId="77777777" w:rsidR="001D2895" w:rsidRDefault="001D2895" w:rsidP="008D5A20">
            <w:pPr>
              <w:pStyle w:val="TAL"/>
              <w:rPr>
                <w:noProof/>
              </w:rPr>
            </w:pPr>
          </w:p>
        </w:tc>
        <w:tc>
          <w:tcPr>
            <w:tcW w:w="4678" w:type="dxa"/>
            <w:shd w:val="solid" w:color="FFFFFF" w:fill="auto"/>
          </w:tcPr>
          <w:p w14:paraId="74D414FF" w14:textId="5DF0987C" w:rsidR="001D2895" w:rsidRPr="00527859" w:rsidRDefault="001D2895" w:rsidP="008D5A20">
            <w:pPr>
              <w:pStyle w:val="TAL"/>
              <w:rPr>
                <w:noProof/>
              </w:rPr>
            </w:pPr>
            <w:r>
              <w:rPr>
                <w:noProof/>
              </w:rPr>
              <w:t>MCE behavior on MME restart</w:t>
            </w:r>
          </w:p>
        </w:tc>
        <w:tc>
          <w:tcPr>
            <w:tcW w:w="850" w:type="dxa"/>
            <w:shd w:val="solid" w:color="FFFFFF" w:fill="auto"/>
          </w:tcPr>
          <w:p w14:paraId="073667F6" w14:textId="77777777" w:rsidR="001D2895" w:rsidRDefault="001D2895" w:rsidP="008D5A20">
            <w:pPr>
              <w:pStyle w:val="TAL"/>
            </w:pPr>
          </w:p>
        </w:tc>
      </w:tr>
      <w:tr w:rsidR="001D2895" w:rsidRPr="004D3578" w14:paraId="202495A7" w14:textId="77777777" w:rsidTr="00E75869">
        <w:tc>
          <w:tcPr>
            <w:tcW w:w="851" w:type="dxa"/>
            <w:shd w:val="solid" w:color="FFFFFF" w:fill="auto"/>
          </w:tcPr>
          <w:p w14:paraId="04675E1C" w14:textId="77777777" w:rsidR="001D2895" w:rsidRDefault="001D2895" w:rsidP="008D5A20">
            <w:pPr>
              <w:pStyle w:val="TAL"/>
            </w:pPr>
          </w:p>
        </w:tc>
        <w:tc>
          <w:tcPr>
            <w:tcW w:w="851" w:type="dxa"/>
            <w:shd w:val="solid" w:color="FFFFFF" w:fill="auto"/>
          </w:tcPr>
          <w:p w14:paraId="0C921099" w14:textId="77777777" w:rsidR="001D2895" w:rsidRDefault="001D2895" w:rsidP="008D5A20">
            <w:pPr>
              <w:pStyle w:val="TAC"/>
              <w:tabs>
                <w:tab w:val="left" w:pos="570"/>
              </w:tabs>
              <w:jc w:val="both"/>
              <w:rPr>
                <w:noProof/>
                <w:lang w:eastAsia="zh-CN"/>
              </w:rPr>
            </w:pPr>
          </w:p>
        </w:tc>
        <w:tc>
          <w:tcPr>
            <w:tcW w:w="992" w:type="dxa"/>
            <w:shd w:val="solid" w:color="FFFFFF" w:fill="auto"/>
          </w:tcPr>
          <w:p w14:paraId="5A936871" w14:textId="77777777" w:rsidR="001D2895" w:rsidRDefault="001D2895" w:rsidP="008D5A20">
            <w:pPr>
              <w:pStyle w:val="TAC"/>
              <w:tabs>
                <w:tab w:val="left" w:pos="570"/>
              </w:tabs>
              <w:jc w:val="both"/>
              <w:rPr>
                <w:noProof/>
                <w:lang w:eastAsia="zh-CN"/>
              </w:rPr>
            </w:pPr>
          </w:p>
        </w:tc>
        <w:tc>
          <w:tcPr>
            <w:tcW w:w="567" w:type="dxa"/>
            <w:shd w:val="solid" w:color="FFFFFF" w:fill="auto"/>
          </w:tcPr>
          <w:p w14:paraId="641A8CFE" w14:textId="77777777" w:rsidR="001D2895" w:rsidRDefault="001D2895" w:rsidP="008D5A20">
            <w:pPr>
              <w:pStyle w:val="TAL"/>
            </w:pPr>
            <w:r>
              <w:t>0250r1</w:t>
            </w:r>
          </w:p>
        </w:tc>
        <w:tc>
          <w:tcPr>
            <w:tcW w:w="425" w:type="dxa"/>
            <w:shd w:val="solid" w:color="FFFFFF" w:fill="auto"/>
          </w:tcPr>
          <w:p w14:paraId="699FD339" w14:textId="77777777" w:rsidR="001D2895" w:rsidRDefault="001D2895" w:rsidP="008D5A20">
            <w:pPr>
              <w:pStyle w:val="TAC"/>
              <w:tabs>
                <w:tab w:val="left" w:pos="570"/>
              </w:tabs>
              <w:jc w:val="both"/>
              <w:rPr>
                <w:noProof/>
                <w:lang w:eastAsia="zh-CN"/>
              </w:rPr>
            </w:pPr>
          </w:p>
        </w:tc>
        <w:tc>
          <w:tcPr>
            <w:tcW w:w="567" w:type="dxa"/>
            <w:shd w:val="solid" w:color="FFFFFF" w:fill="auto"/>
          </w:tcPr>
          <w:p w14:paraId="4B8923EE" w14:textId="77777777" w:rsidR="001D2895" w:rsidRDefault="001D2895" w:rsidP="008D5A20">
            <w:pPr>
              <w:pStyle w:val="TAL"/>
              <w:rPr>
                <w:noProof/>
              </w:rPr>
            </w:pPr>
          </w:p>
        </w:tc>
        <w:tc>
          <w:tcPr>
            <w:tcW w:w="4678" w:type="dxa"/>
            <w:shd w:val="solid" w:color="FFFFFF" w:fill="auto"/>
          </w:tcPr>
          <w:p w14:paraId="33772193" w14:textId="6ECD0D6E" w:rsidR="001D2895" w:rsidRPr="00527859" w:rsidRDefault="001D2895" w:rsidP="008D5A20">
            <w:pPr>
              <w:pStyle w:val="TAL"/>
              <w:rPr>
                <w:noProof/>
              </w:rPr>
            </w:pPr>
            <w:r>
              <w:rPr>
                <w:noProof/>
              </w:rPr>
              <w:t>Release of resources at old MME/SGSN during transient Sm path failure</w:t>
            </w:r>
          </w:p>
        </w:tc>
        <w:tc>
          <w:tcPr>
            <w:tcW w:w="850" w:type="dxa"/>
            <w:shd w:val="solid" w:color="FFFFFF" w:fill="auto"/>
          </w:tcPr>
          <w:p w14:paraId="7C4FE582" w14:textId="77777777" w:rsidR="001D2895" w:rsidRDefault="001D2895" w:rsidP="008D5A20">
            <w:pPr>
              <w:pStyle w:val="TAL"/>
            </w:pPr>
          </w:p>
        </w:tc>
      </w:tr>
      <w:tr w:rsidR="001D2895" w:rsidRPr="004D3578" w14:paraId="3E35A75B" w14:textId="77777777" w:rsidTr="00E75869">
        <w:tc>
          <w:tcPr>
            <w:tcW w:w="851" w:type="dxa"/>
            <w:shd w:val="solid" w:color="FFFFFF" w:fill="auto"/>
          </w:tcPr>
          <w:p w14:paraId="368DF106" w14:textId="77777777" w:rsidR="001D2895" w:rsidRDefault="001D2895" w:rsidP="008D5A20">
            <w:pPr>
              <w:pStyle w:val="TAL"/>
            </w:pPr>
          </w:p>
        </w:tc>
        <w:tc>
          <w:tcPr>
            <w:tcW w:w="851" w:type="dxa"/>
            <w:shd w:val="solid" w:color="FFFFFF" w:fill="auto"/>
          </w:tcPr>
          <w:p w14:paraId="7E644659" w14:textId="77777777" w:rsidR="001D2895" w:rsidRDefault="001D2895" w:rsidP="008D5A20">
            <w:pPr>
              <w:pStyle w:val="TAC"/>
              <w:tabs>
                <w:tab w:val="left" w:pos="570"/>
              </w:tabs>
              <w:jc w:val="both"/>
              <w:rPr>
                <w:noProof/>
                <w:lang w:eastAsia="zh-CN"/>
              </w:rPr>
            </w:pPr>
          </w:p>
        </w:tc>
        <w:tc>
          <w:tcPr>
            <w:tcW w:w="992" w:type="dxa"/>
            <w:shd w:val="solid" w:color="FFFFFF" w:fill="auto"/>
          </w:tcPr>
          <w:p w14:paraId="67EBB5FF" w14:textId="77777777" w:rsidR="001D2895" w:rsidRDefault="001D2895" w:rsidP="008D5A20">
            <w:pPr>
              <w:pStyle w:val="TAC"/>
              <w:tabs>
                <w:tab w:val="left" w:pos="570"/>
              </w:tabs>
              <w:jc w:val="both"/>
              <w:rPr>
                <w:noProof/>
                <w:lang w:eastAsia="zh-CN"/>
              </w:rPr>
            </w:pPr>
          </w:p>
        </w:tc>
        <w:tc>
          <w:tcPr>
            <w:tcW w:w="567" w:type="dxa"/>
            <w:shd w:val="solid" w:color="FFFFFF" w:fill="auto"/>
          </w:tcPr>
          <w:p w14:paraId="58B1E69B" w14:textId="77777777" w:rsidR="001D2895" w:rsidRDefault="001D2895" w:rsidP="008D5A20">
            <w:pPr>
              <w:pStyle w:val="TAL"/>
            </w:pPr>
            <w:r>
              <w:t>0251r1</w:t>
            </w:r>
          </w:p>
        </w:tc>
        <w:tc>
          <w:tcPr>
            <w:tcW w:w="425" w:type="dxa"/>
            <w:shd w:val="solid" w:color="FFFFFF" w:fill="auto"/>
          </w:tcPr>
          <w:p w14:paraId="3BE8A286" w14:textId="77777777" w:rsidR="001D2895" w:rsidRDefault="001D2895" w:rsidP="008D5A20">
            <w:pPr>
              <w:pStyle w:val="TAC"/>
              <w:tabs>
                <w:tab w:val="left" w:pos="570"/>
              </w:tabs>
              <w:jc w:val="both"/>
              <w:rPr>
                <w:noProof/>
                <w:lang w:eastAsia="zh-CN"/>
              </w:rPr>
            </w:pPr>
          </w:p>
        </w:tc>
        <w:tc>
          <w:tcPr>
            <w:tcW w:w="567" w:type="dxa"/>
            <w:shd w:val="solid" w:color="FFFFFF" w:fill="auto"/>
          </w:tcPr>
          <w:p w14:paraId="59E509DE" w14:textId="77777777" w:rsidR="001D2895" w:rsidRDefault="001D2895" w:rsidP="008D5A20">
            <w:pPr>
              <w:pStyle w:val="TAL"/>
              <w:rPr>
                <w:noProof/>
              </w:rPr>
            </w:pPr>
          </w:p>
        </w:tc>
        <w:tc>
          <w:tcPr>
            <w:tcW w:w="4678" w:type="dxa"/>
            <w:shd w:val="solid" w:color="FFFFFF" w:fill="auto"/>
          </w:tcPr>
          <w:p w14:paraId="66AFBCD4" w14:textId="67343BBF" w:rsidR="001D2895" w:rsidRPr="00527859" w:rsidRDefault="001D2895" w:rsidP="008D5A20">
            <w:pPr>
              <w:pStyle w:val="TAL"/>
              <w:rPr>
                <w:noProof/>
              </w:rPr>
            </w:pPr>
            <w:r>
              <w:rPr>
                <w:noProof/>
              </w:rPr>
              <w:t>Separate Clause for MCE and RNC restoration functionality</w:t>
            </w:r>
          </w:p>
        </w:tc>
        <w:tc>
          <w:tcPr>
            <w:tcW w:w="850" w:type="dxa"/>
            <w:shd w:val="solid" w:color="FFFFFF" w:fill="auto"/>
          </w:tcPr>
          <w:p w14:paraId="7EEBFC29" w14:textId="77777777" w:rsidR="001D2895" w:rsidRDefault="001D2895" w:rsidP="008D5A20">
            <w:pPr>
              <w:pStyle w:val="TAL"/>
            </w:pPr>
          </w:p>
        </w:tc>
      </w:tr>
      <w:tr w:rsidR="001D2895" w:rsidRPr="004D3578" w14:paraId="66710FB9" w14:textId="77777777" w:rsidTr="00E75869">
        <w:tc>
          <w:tcPr>
            <w:tcW w:w="851" w:type="dxa"/>
            <w:shd w:val="solid" w:color="FFFFFF" w:fill="auto"/>
          </w:tcPr>
          <w:p w14:paraId="2B622EA5" w14:textId="77777777" w:rsidR="001D2895" w:rsidRDefault="001D2895" w:rsidP="008D5A20">
            <w:pPr>
              <w:pStyle w:val="TAL"/>
            </w:pPr>
          </w:p>
        </w:tc>
        <w:tc>
          <w:tcPr>
            <w:tcW w:w="851" w:type="dxa"/>
            <w:shd w:val="solid" w:color="FFFFFF" w:fill="auto"/>
          </w:tcPr>
          <w:p w14:paraId="70A42896" w14:textId="77777777" w:rsidR="001D2895" w:rsidRDefault="001D2895" w:rsidP="008D5A20">
            <w:pPr>
              <w:pStyle w:val="TAC"/>
              <w:tabs>
                <w:tab w:val="left" w:pos="570"/>
              </w:tabs>
              <w:jc w:val="both"/>
              <w:rPr>
                <w:noProof/>
                <w:lang w:eastAsia="zh-CN"/>
              </w:rPr>
            </w:pPr>
          </w:p>
        </w:tc>
        <w:tc>
          <w:tcPr>
            <w:tcW w:w="992" w:type="dxa"/>
            <w:shd w:val="solid" w:color="FFFFFF" w:fill="auto"/>
          </w:tcPr>
          <w:p w14:paraId="64B5E89E" w14:textId="77777777" w:rsidR="001D2895" w:rsidRDefault="001D2895" w:rsidP="008D5A20">
            <w:pPr>
              <w:pStyle w:val="TAC"/>
              <w:tabs>
                <w:tab w:val="left" w:pos="570"/>
              </w:tabs>
              <w:jc w:val="both"/>
              <w:rPr>
                <w:noProof/>
                <w:lang w:eastAsia="zh-CN"/>
              </w:rPr>
            </w:pPr>
          </w:p>
        </w:tc>
        <w:tc>
          <w:tcPr>
            <w:tcW w:w="567" w:type="dxa"/>
            <w:shd w:val="solid" w:color="FFFFFF" w:fill="auto"/>
          </w:tcPr>
          <w:p w14:paraId="31A9E56B" w14:textId="77777777" w:rsidR="001D2895" w:rsidRDefault="001D2895" w:rsidP="008D5A20">
            <w:pPr>
              <w:pStyle w:val="TAL"/>
            </w:pPr>
            <w:r>
              <w:t>0252r2</w:t>
            </w:r>
          </w:p>
        </w:tc>
        <w:tc>
          <w:tcPr>
            <w:tcW w:w="425" w:type="dxa"/>
            <w:shd w:val="solid" w:color="FFFFFF" w:fill="auto"/>
          </w:tcPr>
          <w:p w14:paraId="5DD3028D" w14:textId="77777777" w:rsidR="001D2895" w:rsidRDefault="001D2895" w:rsidP="008D5A20">
            <w:pPr>
              <w:pStyle w:val="TAC"/>
              <w:tabs>
                <w:tab w:val="left" w:pos="570"/>
              </w:tabs>
              <w:jc w:val="both"/>
              <w:rPr>
                <w:noProof/>
                <w:lang w:eastAsia="zh-CN"/>
              </w:rPr>
            </w:pPr>
          </w:p>
        </w:tc>
        <w:tc>
          <w:tcPr>
            <w:tcW w:w="567" w:type="dxa"/>
            <w:shd w:val="solid" w:color="FFFFFF" w:fill="auto"/>
          </w:tcPr>
          <w:p w14:paraId="38C76D52" w14:textId="77777777" w:rsidR="001D2895" w:rsidRPr="007855AD" w:rsidRDefault="001D2895" w:rsidP="008D5A20">
            <w:pPr>
              <w:pStyle w:val="TAL"/>
              <w:rPr>
                <w:noProof/>
              </w:rPr>
            </w:pPr>
          </w:p>
        </w:tc>
        <w:tc>
          <w:tcPr>
            <w:tcW w:w="4678" w:type="dxa"/>
            <w:shd w:val="solid" w:color="FFFFFF" w:fill="auto"/>
          </w:tcPr>
          <w:p w14:paraId="0315BC69" w14:textId="42B870AD" w:rsidR="001D2895" w:rsidRPr="00527859" w:rsidRDefault="001D2895" w:rsidP="008D5A20">
            <w:pPr>
              <w:pStyle w:val="TAL"/>
              <w:rPr>
                <w:noProof/>
              </w:rPr>
            </w:pPr>
            <w:r w:rsidRPr="007855AD">
              <w:rPr>
                <w:noProof/>
              </w:rPr>
              <w:t>Correct S-GW behaviors when a peer P-GW failed</w:t>
            </w:r>
          </w:p>
        </w:tc>
        <w:tc>
          <w:tcPr>
            <w:tcW w:w="850" w:type="dxa"/>
            <w:shd w:val="solid" w:color="FFFFFF" w:fill="auto"/>
          </w:tcPr>
          <w:p w14:paraId="73E9ABCF" w14:textId="77777777" w:rsidR="001D2895" w:rsidRDefault="001D2895" w:rsidP="008D5A20">
            <w:pPr>
              <w:pStyle w:val="TAL"/>
            </w:pPr>
          </w:p>
        </w:tc>
      </w:tr>
      <w:tr w:rsidR="001D2895" w:rsidRPr="004D3578" w14:paraId="20A39A49" w14:textId="77777777" w:rsidTr="00E75869">
        <w:tc>
          <w:tcPr>
            <w:tcW w:w="851" w:type="dxa"/>
            <w:shd w:val="solid" w:color="FFFFFF" w:fill="auto"/>
          </w:tcPr>
          <w:p w14:paraId="1A750FCA" w14:textId="77777777" w:rsidR="001D2895" w:rsidRDefault="001D2895" w:rsidP="008D5A20">
            <w:pPr>
              <w:pStyle w:val="TAL"/>
            </w:pPr>
          </w:p>
        </w:tc>
        <w:tc>
          <w:tcPr>
            <w:tcW w:w="851" w:type="dxa"/>
            <w:shd w:val="solid" w:color="FFFFFF" w:fill="auto"/>
          </w:tcPr>
          <w:p w14:paraId="17EB7B39" w14:textId="77777777" w:rsidR="001D2895" w:rsidRDefault="001D2895" w:rsidP="008D5A20">
            <w:pPr>
              <w:pStyle w:val="TAC"/>
              <w:tabs>
                <w:tab w:val="left" w:pos="570"/>
              </w:tabs>
              <w:jc w:val="both"/>
              <w:rPr>
                <w:noProof/>
                <w:lang w:eastAsia="zh-CN"/>
              </w:rPr>
            </w:pPr>
          </w:p>
        </w:tc>
        <w:tc>
          <w:tcPr>
            <w:tcW w:w="992" w:type="dxa"/>
            <w:shd w:val="solid" w:color="FFFFFF" w:fill="auto"/>
          </w:tcPr>
          <w:p w14:paraId="3FE2EE15" w14:textId="77777777" w:rsidR="001D2895" w:rsidRDefault="001D2895" w:rsidP="008D5A20">
            <w:pPr>
              <w:pStyle w:val="TAC"/>
              <w:tabs>
                <w:tab w:val="left" w:pos="570"/>
              </w:tabs>
              <w:jc w:val="both"/>
              <w:rPr>
                <w:noProof/>
                <w:lang w:eastAsia="zh-CN"/>
              </w:rPr>
            </w:pPr>
          </w:p>
        </w:tc>
        <w:tc>
          <w:tcPr>
            <w:tcW w:w="567" w:type="dxa"/>
            <w:shd w:val="solid" w:color="FFFFFF" w:fill="auto"/>
          </w:tcPr>
          <w:p w14:paraId="7FD47431" w14:textId="77777777" w:rsidR="001D2895" w:rsidRDefault="001D2895" w:rsidP="008D5A20">
            <w:pPr>
              <w:pStyle w:val="TAL"/>
            </w:pPr>
            <w:r>
              <w:t>0253r1</w:t>
            </w:r>
          </w:p>
        </w:tc>
        <w:tc>
          <w:tcPr>
            <w:tcW w:w="425" w:type="dxa"/>
            <w:shd w:val="solid" w:color="FFFFFF" w:fill="auto"/>
          </w:tcPr>
          <w:p w14:paraId="147A7078" w14:textId="77777777" w:rsidR="001D2895" w:rsidRDefault="001D2895" w:rsidP="008D5A20">
            <w:pPr>
              <w:pStyle w:val="TAC"/>
              <w:tabs>
                <w:tab w:val="left" w:pos="570"/>
              </w:tabs>
              <w:jc w:val="both"/>
              <w:rPr>
                <w:noProof/>
                <w:lang w:eastAsia="zh-CN"/>
              </w:rPr>
            </w:pPr>
          </w:p>
        </w:tc>
        <w:tc>
          <w:tcPr>
            <w:tcW w:w="567" w:type="dxa"/>
            <w:shd w:val="solid" w:color="FFFFFF" w:fill="auto"/>
          </w:tcPr>
          <w:p w14:paraId="51FEF8BA" w14:textId="77777777" w:rsidR="001D2895" w:rsidRDefault="001D2895" w:rsidP="008D5A20">
            <w:pPr>
              <w:pStyle w:val="TAL"/>
              <w:rPr>
                <w:noProof/>
                <w:lang w:eastAsia="zh-CN"/>
              </w:rPr>
            </w:pPr>
          </w:p>
        </w:tc>
        <w:tc>
          <w:tcPr>
            <w:tcW w:w="4678" w:type="dxa"/>
            <w:shd w:val="solid" w:color="FFFFFF" w:fill="auto"/>
          </w:tcPr>
          <w:p w14:paraId="38395807" w14:textId="55B9BFC6" w:rsidR="001D2895" w:rsidRPr="00527859" w:rsidRDefault="001D2895" w:rsidP="008D5A20">
            <w:pPr>
              <w:pStyle w:val="TAL"/>
              <w:rPr>
                <w:noProof/>
              </w:rPr>
            </w:pPr>
            <w:r>
              <w:rPr>
                <w:rFonts w:hint="eastAsia"/>
                <w:noProof/>
                <w:lang w:eastAsia="zh-CN"/>
              </w:rPr>
              <w:t>Correct wrong NOTE reference</w:t>
            </w:r>
          </w:p>
        </w:tc>
        <w:tc>
          <w:tcPr>
            <w:tcW w:w="850" w:type="dxa"/>
            <w:shd w:val="solid" w:color="FFFFFF" w:fill="auto"/>
          </w:tcPr>
          <w:p w14:paraId="0AF2D35F" w14:textId="77777777" w:rsidR="001D2895" w:rsidRDefault="001D2895" w:rsidP="008D5A20">
            <w:pPr>
              <w:pStyle w:val="TAL"/>
            </w:pPr>
          </w:p>
        </w:tc>
      </w:tr>
      <w:tr w:rsidR="001D2895" w:rsidRPr="004D3578" w14:paraId="4D3EB0A4" w14:textId="77777777" w:rsidTr="00E75869">
        <w:tc>
          <w:tcPr>
            <w:tcW w:w="851" w:type="dxa"/>
            <w:shd w:val="solid" w:color="FFFFFF" w:fill="auto"/>
          </w:tcPr>
          <w:p w14:paraId="3F62B3E4" w14:textId="77777777" w:rsidR="001D2895" w:rsidRDefault="001D2895" w:rsidP="008D5A20">
            <w:pPr>
              <w:pStyle w:val="TAL"/>
            </w:pPr>
          </w:p>
        </w:tc>
        <w:tc>
          <w:tcPr>
            <w:tcW w:w="851" w:type="dxa"/>
            <w:shd w:val="solid" w:color="FFFFFF" w:fill="auto"/>
          </w:tcPr>
          <w:p w14:paraId="489C15B5" w14:textId="77777777" w:rsidR="001D2895" w:rsidRDefault="001D2895" w:rsidP="008D5A20">
            <w:pPr>
              <w:pStyle w:val="TAC"/>
              <w:tabs>
                <w:tab w:val="left" w:pos="570"/>
              </w:tabs>
              <w:jc w:val="both"/>
              <w:rPr>
                <w:noProof/>
                <w:lang w:eastAsia="zh-CN"/>
              </w:rPr>
            </w:pPr>
          </w:p>
        </w:tc>
        <w:tc>
          <w:tcPr>
            <w:tcW w:w="992" w:type="dxa"/>
            <w:shd w:val="solid" w:color="FFFFFF" w:fill="auto"/>
          </w:tcPr>
          <w:p w14:paraId="26F99F77" w14:textId="77777777" w:rsidR="001D2895" w:rsidRDefault="001D2895" w:rsidP="008D5A20">
            <w:pPr>
              <w:pStyle w:val="TAC"/>
              <w:tabs>
                <w:tab w:val="left" w:pos="570"/>
              </w:tabs>
              <w:jc w:val="both"/>
              <w:rPr>
                <w:noProof/>
                <w:lang w:eastAsia="zh-CN"/>
              </w:rPr>
            </w:pPr>
          </w:p>
        </w:tc>
        <w:tc>
          <w:tcPr>
            <w:tcW w:w="567" w:type="dxa"/>
            <w:shd w:val="solid" w:color="FFFFFF" w:fill="auto"/>
          </w:tcPr>
          <w:p w14:paraId="5167627C" w14:textId="77777777" w:rsidR="001D2895" w:rsidRDefault="001D2895" w:rsidP="008D5A20">
            <w:pPr>
              <w:pStyle w:val="TAL"/>
            </w:pPr>
            <w:r>
              <w:t>0255r2</w:t>
            </w:r>
          </w:p>
        </w:tc>
        <w:tc>
          <w:tcPr>
            <w:tcW w:w="425" w:type="dxa"/>
            <w:shd w:val="solid" w:color="FFFFFF" w:fill="auto"/>
          </w:tcPr>
          <w:p w14:paraId="063A091D" w14:textId="77777777" w:rsidR="001D2895" w:rsidRDefault="001D2895" w:rsidP="008D5A20">
            <w:pPr>
              <w:pStyle w:val="TAC"/>
              <w:tabs>
                <w:tab w:val="left" w:pos="570"/>
              </w:tabs>
              <w:jc w:val="both"/>
              <w:rPr>
                <w:noProof/>
                <w:lang w:eastAsia="zh-CN"/>
              </w:rPr>
            </w:pPr>
          </w:p>
        </w:tc>
        <w:tc>
          <w:tcPr>
            <w:tcW w:w="567" w:type="dxa"/>
            <w:shd w:val="solid" w:color="FFFFFF" w:fill="auto"/>
          </w:tcPr>
          <w:p w14:paraId="2D63DB43" w14:textId="77777777" w:rsidR="001D2895" w:rsidRPr="00A249B1" w:rsidRDefault="001D2895" w:rsidP="008D5A20">
            <w:pPr>
              <w:pStyle w:val="TAL"/>
              <w:rPr>
                <w:noProof/>
              </w:rPr>
            </w:pPr>
          </w:p>
        </w:tc>
        <w:tc>
          <w:tcPr>
            <w:tcW w:w="4678" w:type="dxa"/>
            <w:shd w:val="solid" w:color="FFFFFF" w:fill="auto"/>
          </w:tcPr>
          <w:p w14:paraId="7B7C5DBF" w14:textId="3D98E3B1" w:rsidR="001D2895" w:rsidRPr="00527859" w:rsidRDefault="001D2895" w:rsidP="008D5A20">
            <w:pPr>
              <w:pStyle w:val="TAL"/>
              <w:rPr>
                <w:noProof/>
              </w:rPr>
            </w:pPr>
            <w:r w:rsidRPr="00A249B1">
              <w:rPr>
                <w:noProof/>
              </w:rPr>
              <w:t>Handling of VLR Failure</w:t>
            </w:r>
            <w:r w:rsidRPr="00A249B1">
              <w:rPr>
                <w:rFonts w:hint="eastAsia"/>
                <w:noProof/>
                <w:lang w:eastAsia="zh-CN"/>
              </w:rPr>
              <w:t xml:space="preserve"> without Restart for MO SMS</w:t>
            </w:r>
          </w:p>
        </w:tc>
        <w:tc>
          <w:tcPr>
            <w:tcW w:w="850" w:type="dxa"/>
            <w:shd w:val="solid" w:color="FFFFFF" w:fill="auto"/>
          </w:tcPr>
          <w:p w14:paraId="6D255BC6" w14:textId="77777777" w:rsidR="001D2895" w:rsidRDefault="001D2895" w:rsidP="008D5A20">
            <w:pPr>
              <w:pStyle w:val="TAL"/>
            </w:pPr>
          </w:p>
        </w:tc>
      </w:tr>
      <w:tr w:rsidR="001D2895" w:rsidRPr="004D3578" w14:paraId="148A15BE" w14:textId="77777777" w:rsidTr="00E75869">
        <w:tc>
          <w:tcPr>
            <w:tcW w:w="851" w:type="dxa"/>
            <w:shd w:val="solid" w:color="FFFFFF" w:fill="auto"/>
          </w:tcPr>
          <w:p w14:paraId="790B6B33" w14:textId="77777777" w:rsidR="001D2895" w:rsidRDefault="001D2895" w:rsidP="008D5A20">
            <w:pPr>
              <w:pStyle w:val="TAL"/>
            </w:pPr>
            <w:r>
              <w:t>Sep 2013</w:t>
            </w:r>
          </w:p>
        </w:tc>
        <w:tc>
          <w:tcPr>
            <w:tcW w:w="851" w:type="dxa"/>
            <w:shd w:val="solid" w:color="FFFFFF" w:fill="auto"/>
          </w:tcPr>
          <w:p w14:paraId="461C8BBF" w14:textId="77777777" w:rsidR="001D2895" w:rsidRDefault="001D2895" w:rsidP="008D5A20">
            <w:pPr>
              <w:pStyle w:val="TAC"/>
              <w:tabs>
                <w:tab w:val="left" w:pos="570"/>
              </w:tabs>
              <w:jc w:val="both"/>
              <w:rPr>
                <w:noProof/>
                <w:lang w:eastAsia="zh-CN"/>
              </w:rPr>
            </w:pPr>
          </w:p>
        </w:tc>
        <w:tc>
          <w:tcPr>
            <w:tcW w:w="992" w:type="dxa"/>
            <w:shd w:val="solid" w:color="FFFFFF" w:fill="auto"/>
          </w:tcPr>
          <w:p w14:paraId="502A00EB" w14:textId="77777777" w:rsidR="001D2895" w:rsidRDefault="001D2895" w:rsidP="008D5A20">
            <w:pPr>
              <w:pStyle w:val="TAC"/>
              <w:tabs>
                <w:tab w:val="left" w:pos="570"/>
              </w:tabs>
              <w:jc w:val="both"/>
              <w:rPr>
                <w:noProof/>
                <w:lang w:eastAsia="zh-CN"/>
              </w:rPr>
            </w:pPr>
          </w:p>
        </w:tc>
        <w:tc>
          <w:tcPr>
            <w:tcW w:w="567" w:type="dxa"/>
            <w:shd w:val="solid" w:color="FFFFFF" w:fill="auto"/>
          </w:tcPr>
          <w:p w14:paraId="76720BBD" w14:textId="77777777" w:rsidR="001D2895" w:rsidRDefault="001D2895" w:rsidP="008D5A20">
            <w:pPr>
              <w:pStyle w:val="TAL"/>
            </w:pPr>
          </w:p>
        </w:tc>
        <w:tc>
          <w:tcPr>
            <w:tcW w:w="425" w:type="dxa"/>
            <w:shd w:val="solid" w:color="FFFFFF" w:fill="auto"/>
          </w:tcPr>
          <w:p w14:paraId="10393FBC" w14:textId="77777777" w:rsidR="001D2895" w:rsidRDefault="001D2895" w:rsidP="008D5A20">
            <w:pPr>
              <w:pStyle w:val="TAC"/>
              <w:tabs>
                <w:tab w:val="left" w:pos="570"/>
              </w:tabs>
              <w:jc w:val="both"/>
              <w:rPr>
                <w:noProof/>
                <w:lang w:eastAsia="zh-CN"/>
              </w:rPr>
            </w:pPr>
          </w:p>
        </w:tc>
        <w:tc>
          <w:tcPr>
            <w:tcW w:w="567" w:type="dxa"/>
            <w:shd w:val="solid" w:color="FFFFFF" w:fill="auto"/>
          </w:tcPr>
          <w:p w14:paraId="180ACC21" w14:textId="77777777" w:rsidR="001D2895" w:rsidRDefault="001D2895" w:rsidP="008D5A20">
            <w:pPr>
              <w:pStyle w:val="TAL"/>
              <w:rPr>
                <w:noProof/>
              </w:rPr>
            </w:pPr>
          </w:p>
        </w:tc>
        <w:tc>
          <w:tcPr>
            <w:tcW w:w="4678" w:type="dxa"/>
            <w:shd w:val="solid" w:color="FFFFFF" w:fill="auto"/>
          </w:tcPr>
          <w:p w14:paraId="7F4EBC53" w14:textId="24F2231C" w:rsidR="001D2895" w:rsidRPr="00A249B1" w:rsidRDefault="001D2895" w:rsidP="008D5A20">
            <w:pPr>
              <w:pStyle w:val="TAL"/>
              <w:rPr>
                <w:noProof/>
              </w:rPr>
            </w:pPr>
            <w:r>
              <w:rPr>
                <w:noProof/>
              </w:rPr>
              <w:t xml:space="preserve">Clause numbers correcterd in </w:t>
            </w:r>
            <w:r w:rsidR="00E241D7">
              <w:rPr>
                <w:noProof/>
              </w:rPr>
              <w:t>clause 1</w:t>
            </w:r>
            <w:r>
              <w:rPr>
                <w:noProof/>
              </w:rPr>
              <w:t xml:space="preserve">7A.2. Style correction also in </w:t>
            </w:r>
            <w:r w:rsidR="00E241D7">
              <w:rPr>
                <w:noProof/>
              </w:rPr>
              <w:t>clause 2</w:t>
            </w:r>
            <w:r>
              <w:rPr>
                <w:noProof/>
              </w:rPr>
              <w:t>7.2.2.2.</w:t>
            </w:r>
          </w:p>
        </w:tc>
        <w:tc>
          <w:tcPr>
            <w:tcW w:w="850" w:type="dxa"/>
            <w:shd w:val="solid" w:color="FFFFFF" w:fill="auto"/>
          </w:tcPr>
          <w:p w14:paraId="0A9BC2BA" w14:textId="77777777" w:rsidR="001D2895" w:rsidRDefault="001D2895" w:rsidP="008D5A20">
            <w:pPr>
              <w:pStyle w:val="TAL"/>
            </w:pPr>
            <w:r>
              <w:t>12.2.1</w:t>
            </w:r>
          </w:p>
        </w:tc>
      </w:tr>
      <w:tr w:rsidR="001D2895" w:rsidRPr="004D3578" w14:paraId="5B261977" w14:textId="77777777" w:rsidTr="00E75869">
        <w:tc>
          <w:tcPr>
            <w:tcW w:w="851" w:type="dxa"/>
            <w:shd w:val="solid" w:color="FFFFFF" w:fill="auto"/>
          </w:tcPr>
          <w:p w14:paraId="1070C808" w14:textId="77777777" w:rsidR="001D2895" w:rsidRDefault="001D2895" w:rsidP="008D5A20">
            <w:pPr>
              <w:pStyle w:val="TAL"/>
            </w:pPr>
            <w:r>
              <w:t>Dec 2013</w:t>
            </w:r>
          </w:p>
        </w:tc>
        <w:tc>
          <w:tcPr>
            <w:tcW w:w="851" w:type="dxa"/>
            <w:shd w:val="solid" w:color="FFFFFF" w:fill="auto"/>
          </w:tcPr>
          <w:p w14:paraId="51B6A29D" w14:textId="77777777" w:rsidR="001D2895" w:rsidRDefault="001D2895" w:rsidP="008D5A20">
            <w:pPr>
              <w:pStyle w:val="TAC"/>
              <w:tabs>
                <w:tab w:val="left" w:pos="570"/>
              </w:tabs>
              <w:jc w:val="both"/>
              <w:rPr>
                <w:noProof/>
                <w:lang w:eastAsia="zh-CN"/>
              </w:rPr>
            </w:pPr>
          </w:p>
        </w:tc>
        <w:tc>
          <w:tcPr>
            <w:tcW w:w="992" w:type="dxa"/>
            <w:shd w:val="solid" w:color="FFFFFF" w:fill="auto"/>
          </w:tcPr>
          <w:p w14:paraId="6689345A" w14:textId="77777777" w:rsidR="001D2895" w:rsidRDefault="001D2895" w:rsidP="008D5A20">
            <w:pPr>
              <w:pStyle w:val="TAC"/>
              <w:tabs>
                <w:tab w:val="left" w:pos="570"/>
              </w:tabs>
              <w:jc w:val="both"/>
              <w:rPr>
                <w:noProof/>
                <w:lang w:eastAsia="zh-CN"/>
              </w:rPr>
            </w:pPr>
          </w:p>
        </w:tc>
        <w:tc>
          <w:tcPr>
            <w:tcW w:w="567" w:type="dxa"/>
            <w:shd w:val="solid" w:color="FFFFFF" w:fill="auto"/>
          </w:tcPr>
          <w:p w14:paraId="38AA604D" w14:textId="77777777" w:rsidR="001D2895" w:rsidRDefault="001D2895" w:rsidP="008D5A20">
            <w:pPr>
              <w:pStyle w:val="TAL"/>
            </w:pPr>
            <w:r>
              <w:t>0265r2</w:t>
            </w:r>
          </w:p>
        </w:tc>
        <w:tc>
          <w:tcPr>
            <w:tcW w:w="425" w:type="dxa"/>
            <w:shd w:val="solid" w:color="FFFFFF" w:fill="auto"/>
          </w:tcPr>
          <w:p w14:paraId="7B3D2A42" w14:textId="77777777" w:rsidR="001D2895" w:rsidRDefault="001D2895" w:rsidP="008D5A20">
            <w:pPr>
              <w:pStyle w:val="TAC"/>
              <w:tabs>
                <w:tab w:val="left" w:pos="570"/>
              </w:tabs>
              <w:jc w:val="both"/>
              <w:rPr>
                <w:noProof/>
                <w:lang w:eastAsia="zh-CN"/>
              </w:rPr>
            </w:pPr>
          </w:p>
        </w:tc>
        <w:tc>
          <w:tcPr>
            <w:tcW w:w="567" w:type="dxa"/>
            <w:shd w:val="solid" w:color="FFFFFF" w:fill="auto"/>
          </w:tcPr>
          <w:p w14:paraId="1D74B463" w14:textId="77777777" w:rsidR="001D2895" w:rsidRDefault="001D2895" w:rsidP="008D5A20">
            <w:pPr>
              <w:pStyle w:val="TAL"/>
              <w:rPr>
                <w:noProof/>
              </w:rPr>
            </w:pPr>
          </w:p>
        </w:tc>
        <w:tc>
          <w:tcPr>
            <w:tcW w:w="4678" w:type="dxa"/>
            <w:shd w:val="solid" w:color="FFFFFF" w:fill="auto"/>
          </w:tcPr>
          <w:p w14:paraId="748B2055" w14:textId="7145CA74" w:rsidR="001D2895" w:rsidRDefault="001D2895" w:rsidP="008D5A20">
            <w:pPr>
              <w:pStyle w:val="TAL"/>
              <w:rPr>
                <w:noProof/>
              </w:rPr>
            </w:pPr>
            <w:r>
              <w:rPr>
                <w:noProof/>
              </w:rPr>
              <w:t xml:space="preserve">Correction of reference to </w:t>
            </w:r>
            <w:r w:rsidRPr="00E27136">
              <w:rPr>
                <w:noProof/>
              </w:rPr>
              <w:t>Update Notifications for Proxy Mobile IPv6</w:t>
            </w:r>
          </w:p>
        </w:tc>
        <w:tc>
          <w:tcPr>
            <w:tcW w:w="850" w:type="dxa"/>
            <w:shd w:val="solid" w:color="FFFFFF" w:fill="auto"/>
          </w:tcPr>
          <w:p w14:paraId="18644E8C" w14:textId="77777777" w:rsidR="001D2895" w:rsidRDefault="001D2895" w:rsidP="008D5A20">
            <w:pPr>
              <w:pStyle w:val="TAL"/>
            </w:pPr>
            <w:r>
              <w:t>12.3.0</w:t>
            </w:r>
          </w:p>
        </w:tc>
      </w:tr>
      <w:tr w:rsidR="001D2895" w:rsidRPr="004D3578" w14:paraId="16D73180" w14:textId="77777777" w:rsidTr="00E75869">
        <w:tc>
          <w:tcPr>
            <w:tcW w:w="851" w:type="dxa"/>
            <w:shd w:val="solid" w:color="FFFFFF" w:fill="auto"/>
          </w:tcPr>
          <w:p w14:paraId="5FABC471" w14:textId="77777777" w:rsidR="001D2895" w:rsidRDefault="001D2895" w:rsidP="008D5A20">
            <w:pPr>
              <w:pStyle w:val="TAL"/>
            </w:pPr>
          </w:p>
        </w:tc>
        <w:tc>
          <w:tcPr>
            <w:tcW w:w="851" w:type="dxa"/>
            <w:shd w:val="solid" w:color="FFFFFF" w:fill="auto"/>
          </w:tcPr>
          <w:p w14:paraId="5B9C1790" w14:textId="77777777" w:rsidR="001D2895" w:rsidRDefault="001D2895" w:rsidP="008D5A20">
            <w:pPr>
              <w:pStyle w:val="TAC"/>
              <w:tabs>
                <w:tab w:val="left" w:pos="570"/>
              </w:tabs>
              <w:jc w:val="both"/>
              <w:rPr>
                <w:noProof/>
                <w:lang w:eastAsia="zh-CN"/>
              </w:rPr>
            </w:pPr>
          </w:p>
        </w:tc>
        <w:tc>
          <w:tcPr>
            <w:tcW w:w="992" w:type="dxa"/>
            <w:shd w:val="solid" w:color="FFFFFF" w:fill="auto"/>
          </w:tcPr>
          <w:p w14:paraId="0E40DA77" w14:textId="77777777" w:rsidR="001D2895" w:rsidRDefault="001D2895" w:rsidP="008D5A20">
            <w:pPr>
              <w:pStyle w:val="TAC"/>
              <w:tabs>
                <w:tab w:val="left" w:pos="570"/>
              </w:tabs>
              <w:jc w:val="both"/>
              <w:rPr>
                <w:noProof/>
                <w:lang w:eastAsia="zh-CN"/>
              </w:rPr>
            </w:pPr>
          </w:p>
        </w:tc>
        <w:tc>
          <w:tcPr>
            <w:tcW w:w="567" w:type="dxa"/>
            <w:shd w:val="solid" w:color="FFFFFF" w:fill="auto"/>
          </w:tcPr>
          <w:p w14:paraId="6909B0F7" w14:textId="77777777" w:rsidR="001D2895" w:rsidRDefault="001D2895" w:rsidP="008D5A20">
            <w:pPr>
              <w:pStyle w:val="TAL"/>
            </w:pPr>
            <w:r>
              <w:t>0271r2</w:t>
            </w:r>
          </w:p>
        </w:tc>
        <w:tc>
          <w:tcPr>
            <w:tcW w:w="425" w:type="dxa"/>
            <w:shd w:val="solid" w:color="FFFFFF" w:fill="auto"/>
          </w:tcPr>
          <w:p w14:paraId="33D6D43D" w14:textId="77777777" w:rsidR="001D2895" w:rsidRDefault="001D2895" w:rsidP="008D5A20">
            <w:pPr>
              <w:pStyle w:val="TAC"/>
              <w:tabs>
                <w:tab w:val="left" w:pos="570"/>
              </w:tabs>
              <w:jc w:val="both"/>
              <w:rPr>
                <w:noProof/>
                <w:lang w:eastAsia="zh-CN"/>
              </w:rPr>
            </w:pPr>
          </w:p>
        </w:tc>
        <w:tc>
          <w:tcPr>
            <w:tcW w:w="567" w:type="dxa"/>
            <w:shd w:val="solid" w:color="FFFFFF" w:fill="auto"/>
          </w:tcPr>
          <w:p w14:paraId="208F5300" w14:textId="77777777" w:rsidR="001D2895" w:rsidRPr="00FA1C1F" w:rsidRDefault="001D2895" w:rsidP="008D5A20">
            <w:pPr>
              <w:pStyle w:val="TAL"/>
              <w:rPr>
                <w:noProof/>
                <w:lang w:eastAsia="zh-CN"/>
              </w:rPr>
            </w:pPr>
          </w:p>
        </w:tc>
        <w:tc>
          <w:tcPr>
            <w:tcW w:w="4678" w:type="dxa"/>
            <w:shd w:val="solid" w:color="FFFFFF" w:fill="auto"/>
          </w:tcPr>
          <w:p w14:paraId="53990033" w14:textId="2138F157" w:rsidR="001D2895" w:rsidRDefault="001D2895" w:rsidP="008D5A20">
            <w:pPr>
              <w:pStyle w:val="TAL"/>
              <w:rPr>
                <w:noProof/>
              </w:rPr>
            </w:pPr>
            <w:r w:rsidRPr="00FA1C1F">
              <w:rPr>
                <w:rFonts w:hint="eastAsia"/>
                <w:noProof/>
                <w:lang w:eastAsia="zh-CN"/>
              </w:rPr>
              <w:t>Error handling when the PCC rule is removed due to the S-GW restoration support</w:t>
            </w:r>
          </w:p>
        </w:tc>
        <w:tc>
          <w:tcPr>
            <w:tcW w:w="850" w:type="dxa"/>
            <w:shd w:val="solid" w:color="FFFFFF" w:fill="auto"/>
          </w:tcPr>
          <w:p w14:paraId="2FA98EC7" w14:textId="77777777" w:rsidR="001D2895" w:rsidRDefault="001D2895" w:rsidP="008D5A20">
            <w:pPr>
              <w:pStyle w:val="TAL"/>
            </w:pPr>
          </w:p>
        </w:tc>
      </w:tr>
      <w:tr w:rsidR="001D2895" w:rsidRPr="004D3578" w14:paraId="667AC4B0" w14:textId="77777777" w:rsidTr="00E75869">
        <w:tc>
          <w:tcPr>
            <w:tcW w:w="851" w:type="dxa"/>
            <w:shd w:val="solid" w:color="FFFFFF" w:fill="auto"/>
          </w:tcPr>
          <w:p w14:paraId="5892C0BC" w14:textId="77777777" w:rsidR="001D2895" w:rsidRDefault="001D2895" w:rsidP="008D5A20">
            <w:pPr>
              <w:pStyle w:val="TAL"/>
            </w:pPr>
          </w:p>
        </w:tc>
        <w:tc>
          <w:tcPr>
            <w:tcW w:w="851" w:type="dxa"/>
            <w:shd w:val="solid" w:color="FFFFFF" w:fill="auto"/>
          </w:tcPr>
          <w:p w14:paraId="10F8BFD8" w14:textId="77777777" w:rsidR="001D2895" w:rsidRDefault="001D2895" w:rsidP="008D5A20">
            <w:pPr>
              <w:pStyle w:val="TAC"/>
              <w:tabs>
                <w:tab w:val="left" w:pos="570"/>
              </w:tabs>
              <w:jc w:val="both"/>
              <w:rPr>
                <w:noProof/>
                <w:lang w:eastAsia="zh-CN"/>
              </w:rPr>
            </w:pPr>
          </w:p>
        </w:tc>
        <w:tc>
          <w:tcPr>
            <w:tcW w:w="992" w:type="dxa"/>
            <w:shd w:val="solid" w:color="FFFFFF" w:fill="auto"/>
          </w:tcPr>
          <w:p w14:paraId="31E48940" w14:textId="77777777" w:rsidR="001D2895" w:rsidRDefault="001D2895" w:rsidP="008D5A20">
            <w:pPr>
              <w:pStyle w:val="TAC"/>
              <w:tabs>
                <w:tab w:val="left" w:pos="570"/>
              </w:tabs>
              <w:jc w:val="both"/>
              <w:rPr>
                <w:noProof/>
                <w:lang w:eastAsia="zh-CN"/>
              </w:rPr>
            </w:pPr>
          </w:p>
        </w:tc>
        <w:tc>
          <w:tcPr>
            <w:tcW w:w="567" w:type="dxa"/>
            <w:shd w:val="solid" w:color="FFFFFF" w:fill="auto"/>
          </w:tcPr>
          <w:p w14:paraId="2772368A" w14:textId="77777777" w:rsidR="001D2895" w:rsidRDefault="001D2895" w:rsidP="008D5A20">
            <w:pPr>
              <w:pStyle w:val="TAL"/>
            </w:pPr>
            <w:r>
              <w:t>0256r1</w:t>
            </w:r>
          </w:p>
        </w:tc>
        <w:tc>
          <w:tcPr>
            <w:tcW w:w="425" w:type="dxa"/>
            <w:shd w:val="solid" w:color="FFFFFF" w:fill="auto"/>
          </w:tcPr>
          <w:p w14:paraId="63A32140" w14:textId="77777777" w:rsidR="001D2895" w:rsidRDefault="001D2895" w:rsidP="008D5A20">
            <w:pPr>
              <w:pStyle w:val="TAC"/>
              <w:tabs>
                <w:tab w:val="left" w:pos="570"/>
              </w:tabs>
              <w:jc w:val="both"/>
              <w:rPr>
                <w:noProof/>
                <w:lang w:eastAsia="zh-CN"/>
              </w:rPr>
            </w:pPr>
          </w:p>
        </w:tc>
        <w:tc>
          <w:tcPr>
            <w:tcW w:w="567" w:type="dxa"/>
            <w:shd w:val="solid" w:color="FFFFFF" w:fill="auto"/>
          </w:tcPr>
          <w:p w14:paraId="216D715A" w14:textId="77777777" w:rsidR="001D2895" w:rsidRPr="00EF24D7" w:rsidRDefault="001D2895" w:rsidP="008D5A20">
            <w:pPr>
              <w:pStyle w:val="TAL"/>
              <w:rPr>
                <w:noProof/>
                <w:lang w:eastAsia="zh-CN"/>
              </w:rPr>
            </w:pPr>
          </w:p>
        </w:tc>
        <w:tc>
          <w:tcPr>
            <w:tcW w:w="4678" w:type="dxa"/>
            <w:shd w:val="solid" w:color="FFFFFF" w:fill="auto"/>
          </w:tcPr>
          <w:p w14:paraId="043F7B48" w14:textId="356FE9E9" w:rsidR="001D2895" w:rsidRDefault="001D2895" w:rsidP="008D5A20">
            <w:pPr>
              <w:pStyle w:val="TAL"/>
              <w:rPr>
                <w:noProof/>
              </w:rPr>
            </w:pPr>
            <w:r w:rsidRPr="00EF24D7">
              <w:rPr>
                <w:noProof/>
                <w:lang w:eastAsia="zh-CN"/>
              </w:rPr>
              <w:t>Cause "GTP Resources Unavailable" handling at the SGSN</w:t>
            </w:r>
          </w:p>
        </w:tc>
        <w:tc>
          <w:tcPr>
            <w:tcW w:w="850" w:type="dxa"/>
            <w:shd w:val="solid" w:color="FFFFFF" w:fill="auto"/>
          </w:tcPr>
          <w:p w14:paraId="12692345" w14:textId="77777777" w:rsidR="001D2895" w:rsidRDefault="001D2895" w:rsidP="008D5A20">
            <w:pPr>
              <w:pStyle w:val="TAL"/>
            </w:pPr>
          </w:p>
        </w:tc>
      </w:tr>
      <w:tr w:rsidR="001D2895" w:rsidRPr="004D3578" w14:paraId="121C7881" w14:textId="77777777" w:rsidTr="00E75869">
        <w:tc>
          <w:tcPr>
            <w:tcW w:w="851" w:type="dxa"/>
            <w:shd w:val="solid" w:color="FFFFFF" w:fill="auto"/>
          </w:tcPr>
          <w:p w14:paraId="0ED87DBD" w14:textId="77777777" w:rsidR="001D2895" w:rsidRDefault="001D2895" w:rsidP="008D5A20">
            <w:pPr>
              <w:pStyle w:val="TAL"/>
            </w:pPr>
          </w:p>
        </w:tc>
        <w:tc>
          <w:tcPr>
            <w:tcW w:w="851" w:type="dxa"/>
            <w:shd w:val="solid" w:color="FFFFFF" w:fill="auto"/>
          </w:tcPr>
          <w:p w14:paraId="225C816C" w14:textId="77777777" w:rsidR="001D2895" w:rsidRDefault="001D2895" w:rsidP="008D5A20">
            <w:pPr>
              <w:pStyle w:val="TAC"/>
              <w:tabs>
                <w:tab w:val="left" w:pos="570"/>
              </w:tabs>
              <w:jc w:val="both"/>
              <w:rPr>
                <w:noProof/>
                <w:lang w:eastAsia="zh-CN"/>
              </w:rPr>
            </w:pPr>
          </w:p>
        </w:tc>
        <w:tc>
          <w:tcPr>
            <w:tcW w:w="992" w:type="dxa"/>
            <w:shd w:val="solid" w:color="FFFFFF" w:fill="auto"/>
          </w:tcPr>
          <w:p w14:paraId="51DDC3D5" w14:textId="77777777" w:rsidR="001D2895" w:rsidRDefault="001D2895" w:rsidP="008D5A20">
            <w:pPr>
              <w:pStyle w:val="TAC"/>
              <w:tabs>
                <w:tab w:val="left" w:pos="570"/>
              </w:tabs>
              <w:jc w:val="both"/>
              <w:rPr>
                <w:noProof/>
                <w:lang w:eastAsia="zh-CN"/>
              </w:rPr>
            </w:pPr>
          </w:p>
        </w:tc>
        <w:tc>
          <w:tcPr>
            <w:tcW w:w="567" w:type="dxa"/>
            <w:shd w:val="solid" w:color="FFFFFF" w:fill="auto"/>
          </w:tcPr>
          <w:p w14:paraId="43AE93AD" w14:textId="77777777" w:rsidR="001D2895" w:rsidRDefault="001D2895" w:rsidP="008D5A20">
            <w:pPr>
              <w:pStyle w:val="TAL"/>
            </w:pPr>
            <w:r>
              <w:t>0258r6</w:t>
            </w:r>
          </w:p>
        </w:tc>
        <w:tc>
          <w:tcPr>
            <w:tcW w:w="425" w:type="dxa"/>
            <w:shd w:val="solid" w:color="FFFFFF" w:fill="auto"/>
          </w:tcPr>
          <w:p w14:paraId="1B6430C3" w14:textId="77777777" w:rsidR="001D2895" w:rsidRDefault="001D2895" w:rsidP="008D5A20">
            <w:pPr>
              <w:pStyle w:val="TAC"/>
              <w:tabs>
                <w:tab w:val="left" w:pos="570"/>
              </w:tabs>
              <w:jc w:val="both"/>
              <w:rPr>
                <w:noProof/>
                <w:lang w:eastAsia="zh-CN"/>
              </w:rPr>
            </w:pPr>
          </w:p>
        </w:tc>
        <w:tc>
          <w:tcPr>
            <w:tcW w:w="567" w:type="dxa"/>
            <w:shd w:val="solid" w:color="FFFFFF" w:fill="auto"/>
          </w:tcPr>
          <w:p w14:paraId="360259C1" w14:textId="77777777" w:rsidR="001D2895" w:rsidRDefault="001D2895" w:rsidP="008D5A20">
            <w:pPr>
              <w:pStyle w:val="TAL"/>
              <w:rPr>
                <w:noProof/>
              </w:rPr>
            </w:pPr>
          </w:p>
        </w:tc>
        <w:tc>
          <w:tcPr>
            <w:tcW w:w="4678" w:type="dxa"/>
            <w:shd w:val="solid" w:color="FFFFFF" w:fill="auto"/>
          </w:tcPr>
          <w:p w14:paraId="6DAF654E" w14:textId="7EA25E23" w:rsidR="001D2895" w:rsidRDefault="001D2895" w:rsidP="008D5A20">
            <w:pPr>
              <w:pStyle w:val="TAL"/>
              <w:rPr>
                <w:noProof/>
              </w:rPr>
            </w:pPr>
            <w:r>
              <w:rPr>
                <w:noProof/>
              </w:rPr>
              <w:t>Restoration of warning message delivery upon eNB failure/restart</w:t>
            </w:r>
          </w:p>
        </w:tc>
        <w:tc>
          <w:tcPr>
            <w:tcW w:w="850" w:type="dxa"/>
            <w:shd w:val="solid" w:color="FFFFFF" w:fill="auto"/>
          </w:tcPr>
          <w:p w14:paraId="7CCE5193" w14:textId="77777777" w:rsidR="001D2895" w:rsidRDefault="001D2895" w:rsidP="008D5A20">
            <w:pPr>
              <w:pStyle w:val="TAL"/>
            </w:pPr>
          </w:p>
        </w:tc>
      </w:tr>
      <w:tr w:rsidR="001D2895" w:rsidRPr="004D3578" w14:paraId="67C513AF" w14:textId="77777777" w:rsidTr="00E75869">
        <w:tc>
          <w:tcPr>
            <w:tcW w:w="851" w:type="dxa"/>
            <w:shd w:val="solid" w:color="FFFFFF" w:fill="auto"/>
          </w:tcPr>
          <w:p w14:paraId="6947A954" w14:textId="77777777" w:rsidR="001D2895" w:rsidRDefault="001D2895" w:rsidP="008D5A20">
            <w:pPr>
              <w:pStyle w:val="TAL"/>
            </w:pPr>
          </w:p>
        </w:tc>
        <w:tc>
          <w:tcPr>
            <w:tcW w:w="851" w:type="dxa"/>
            <w:shd w:val="solid" w:color="FFFFFF" w:fill="auto"/>
          </w:tcPr>
          <w:p w14:paraId="7D37EBC1" w14:textId="77777777" w:rsidR="001D2895" w:rsidRDefault="001D2895" w:rsidP="008D5A20">
            <w:pPr>
              <w:pStyle w:val="TAC"/>
              <w:tabs>
                <w:tab w:val="left" w:pos="570"/>
              </w:tabs>
              <w:jc w:val="both"/>
              <w:rPr>
                <w:noProof/>
                <w:lang w:eastAsia="zh-CN"/>
              </w:rPr>
            </w:pPr>
          </w:p>
        </w:tc>
        <w:tc>
          <w:tcPr>
            <w:tcW w:w="992" w:type="dxa"/>
            <w:shd w:val="solid" w:color="FFFFFF" w:fill="auto"/>
          </w:tcPr>
          <w:p w14:paraId="655C4F0F" w14:textId="77777777" w:rsidR="001D2895" w:rsidRDefault="001D2895" w:rsidP="008D5A20">
            <w:pPr>
              <w:pStyle w:val="TAC"/>
              <w:tabs>
                <w:tab w:val="left" w:pos="570"/>
              </w:tabs>
              <w:jc w:val="both"/>
              <w:rPr>
                <w:noProof/>
                <w:lang w:eastAsia="zh-CN"/>
              </w:rPr>
            </w:pPr>
          </w:p>
        </w:tc>
        <w:tc>
          <w:tcPr>
            <w:tcW w:w="567" w:type="dxa"/>
            <w:shd w:val="solid" w:color="FFFFFF" w:fill="auto"/>
          </w:tcPr>
          <w:p w14:paraId="2151EDB5" w14:textId="77777777" w:rsidR="001D2895" w:rsidRDefault="001D2895" w:rsidP="008D5A20">
            <w:pPr>
              <w:pStyle w:val="TAL"/>
            </w:pPr>
            <w:r>
              <w:t>0259</w:t>
            </w:r>
          </w:p>
        </w:tc>
        <w:tc>
          <w:tcPr>
            <w:tcW w:w="425" w:type="dxa"/>
            <w:shd w:val="solid" w:color="FFFFFF" w:fill="auto"/>
          </w:tcPr>
          <w:p w14:paraId="5F190AE0" w14:textId="77777777" w:rsidR="001D2895" w:rsidRDefault="001D2895" w:rsidP="008D5A20">
            <w:pPr>
              <w:pStyle w:val="TAC"/>
              <w:tabs>
                <w:tab w:val="left" w:pos="570"/>
              </w:tabs>
              <w:jc w:val="both"/>
              <w:rPr>
                <w:noProof/>
                <w:lang w:eastAsia="zh-CN"/>
              </w:rPr>
            </w:pPr>
          </w:p>
        </w:tc>
        <w:tc>
          <w:tcPr>
            <w:tcW w:w="567" w:type="dxa"/>
            <w:shd w:val="solid" w:color="FFFFFF" w:fill="auto"/>
          </w:tcPr>
          <w:p w14:paraId="3596666B" w14:textId="77777777" w:rsidR="001D2895" w:rsidRDefault="001D2895" w:rsidP="008D5A20">
            <w:pPr>
              <w:pStyle w:val="TAL"/>
              <w:rPr>
                <w:noProof/>
              </w:rPr>
            </w:pPr>
          </w:p>
        </w:tc>
        <w:tc>
          <w:tcPr>
            <w:tcW w:w="4678" w:type="dxa"/>
            <w:shd w:val="solid" w:color="FFFFFF" w:fill="auto"/>
          </w:tcPr>
          <w:p w14:paraId="5EC31036" w14:textId="133A1077" w:rsidR="001D2895" w:rsidRDefault="001D2895" w:rsidP="008D5A20">
            <w:pPr>
              <w:pStyle w:val="TAL"/>
              <w:rPr>
                <w:noProof/>
              </w:rPr>
            </w:pPr>
            <w:r>
              <w:rPr>
                <w:noProof/>
              </w:rPr>
              <w:t>M3AP path recovery</w:t>
            </w:r>
          </w:p>
        </w:tc>
        <w:tc>
          <w:tcPr>
            <w:tcW w:w="850" w:type="dxa"/>
            <w:shd w:val="solid" w:color="FFFFFF" w:fill="auto"/>
          </w:tcPr>
          <w:p w14:paraId="7C51C37A" w14:textId="77777777" w:rsidR="001D2895" w:rsidRDefault="001D2895" w:rsidP="008D5A20">
            <w:pPr>
              <w:pStyle w:val="TAL"/>
            </w:pPr>
          </w:p>
        </w:tc>
      </w:tr>
      <w:tr w:rsidR="001D2895" w:rsidRPr="004D3578" w14:paraId="7B9037CD" w14:textId="77777777" w:rsidTr="00E75869">
        <w:tc>
          <w:tcPr>
            <w:tcW w:w="851" w:type="dxa"/>
            <w:shd w:val="solid" w:color="FFFFFF" w:fill="auto"/>
          </w:tcPr>
          <w:p w14:paraId="0E90FDDD" w14:textId="77777777" w:rsidR="001D2895" w:rsidRDefault="001D2895" w:rsidP="008D5A20">
            <w:pPr>
              <w:pStyle w:val="TAL"/>
            </w:pPr>
          </w:p>
        </w:tc>
        <w:tc>
          <w:tcPr>
            <w:tcW w:w="851" w:type="dxa"/>
            <w:shd w:val="solid" w:color="FFFFFF" w:fill="auto"/>
          </w:tcPr>
          <w:p w14:paraId="6B67C03A" w14:textId="77777777" w:rsidR="001D2895" w:rsidRDefault="001D2895" w:rsidP="008D5A20">
            <w:pPr>
              <w:pStyle w:val="TAC"/>
              <w:tabs>
                <w:tab w:val="left" w:pos="570"/>
              </w:tabs>
              <w:jc w:val="both"/>
              <w:rPr>
                <w:noProof/>
                <w:lang w:eastAsia="zh-CN"/>
              </w:rPr>
            </w:pPr>
          </w:p>
        </w:tc>
        <w:tc>
          <w:tcPr>
            <w:tcW w:w="992" w:type="dxa"/>
            <w:shd w:val="solid" w:color="FFFFFF" w:fill="auto"/>
          </w:tcPr>
          <w:p w14:paraId="06467313" w14:textId="77777777" w:rsidR="001D2895" w:rsidRDefault="001D2895" w:rsidP="008D5A20">
            <w:pPr>
              <w:pStyle w:val="TAC"/>
              <w:tabs>
                <w:tab w:val="left" w:pos="570"/>
              </w:tabs>
              <w:jc w:val="both"/>
              <w:rPr>
                <w:noProof/>
                <w:lang w:eastAsia="zh-CN"/>
              </w:rPr>
            </w:pPr>
          </w:p>
        </w:tc>
        <w:tc>
          <w:tcPr>
            <w:tcW w:w="567" w:type="dxa"/>
            <w:shd w:val="solid" w:color="FFFFFF" w:fill="auto"/>
          </w:tcPr>
          <w:p w14:paraId="57B95912" w14:textId="77777777" w:rsidR="001D2895" w:rsidRDefault="001D2895" w:rsidP="008D5A20">
            <w:pPr>
              <w:pStyle w:val="TAL"/>
            </w:pPr>
            <w:r>
              <w:t>0261r2</w:t>
            </w:r>
          </w:p>
        </w:tc>
        <w:tc>
          <w:tcPr>
            <w:tcW w:w="425" w:type="dxa"/>
            <w:shd w:val="solid" w:color="FFFFFF" w:fill="auto"/>
          </w:tcPr>
          <w:p w14:paraId="7C9AF814" w14:textId="77777777" w:rsidR="001D2895" w:rsidRDefault="001D2895" w:rsidP="008D5A20">
            <w:pPr>
              <w:pStyle w:val="TAC"/>
              <w:tabs>
                <w:tab w:val="left" w:pos="570"/>
              </w:tabs>
              <w:jc w:val="both"/>
              <w:rPr>
                <w:noProof/>
                <w:lang w:eastAsia="zh-CN"/>
              </w:rPr>
            </w:pPr>
          </w:p>
        </w:tc>
        <w:tc>
          <w:tcPr>
            <w:tcW w:w="567" w:type="dxa"/>
            <w:shd w:val="solid" w:color="FFFFFF" w:fill="auto"/>
          </w:tcPr>
          <w:p w14:paraId="74BE85FA" w14:textId="77777777" w:rsidR="001D2895" w:rsidRDefault="001D2895" w:rsidP="008D5A20">
            <w:pPr>
              <w:pStyle w:val="TAL"/>
              <w:rPr>
                <w:noProof/>
              </w:rPr>
            </w:pPr>
          </w:p>
        </w:tc>
        <w:tc>
          <w:tcPr>
            <w:tcW w:w="4678" w:type="dxa"/>
            <w:shd w:val="solid" w:color="FFFFFF" w:fill="auto"/>
          </w:tcPr>
          <w:p w14:paraId="602C10B9" w14:textId="65E3F1C2" w:rsidR="001D2895" w:rsidRDefault="001D2895" w:rsidP="008D5A20">
            <w:pPr>
              <w:pStyle w:val="TAL"/>
              <w:rPr>
                <w:noProof/>
              </w:rPr>
            </w:pPr>
            <w:r>
              <w:rPr>
                <w:noProof/>
              </w:rPr>
              <w:t>S4-SGSN procedure upon RNC and Iu path failure</w:t>
            </w:r>
          </w:p>
        </w:tc>
        <w:tc>
          <w:tcPr>
            <w:tcW w:w="850" w:type="dxa"/>
            <w:shd w:val="solid" w:color="FFFFFF" w:fill="auto"/>
          </w:tcPr>
          <w:p w14:paraId="158A73FC" w14:textId="77777777" w:rsidR="001D2895" w:rsidRDefault="001D2895" w:rsidP="008D5A20">
            <w:pPr>
              <w:pStyle w:val="TAL"/>
            </w:pPr>
          </w:p>
        </w:tc>
      </w:tr>
      <w:tr w:rsidR="001D2895" w:rsidRPr="004D3578" w14:paraId="4464C3DF" w14:textId="77777777" w:rsidTr="00E75869">
        <w:tc>
          <w:tcPr>
            <w:tcW w:w="851" w:type="dxa"/>
            <w:shd w:val="solid" w:color="FFFFFF" w:fill="auto"/>
          </w:tcPr>
          <w:p w14:paraId="66B9A895" w14:textId="77777777" w:rsidR="001D2895" w:rsidRDefault="001D2895" w:rsidP="008D5A20">
            <w:pPr>
              <w:pStyle w:val="TAL"/>
            </w:pPr>
          </w:p>
        </w:tc>
        <w:tc>
          <w:tcPr>
            <w:tcW w:w="851" w:type="dxa"/>
            <w:shd w:val="solid" w:color="FFFFFF" w:fill="auto"/>
          </w:tcPr>
          <w:p w14:paraId="7B8558BB" w14:textId="77777777" w:rsidR="001D2895" w:rsidRDefault="001D2895" w:rsidP="008D5A20">
            <w:pPr>
              <w:pStyle w:val="TAC"/>
              <w:tabs>
                <w:tab w:val="left" w:pos="570"/>
              </w:tabs>
              <w:jc w:val="both"/>
              <w:rPr>
                <w:noProof/>
                <w:lang w:eastAsia="zh-CN"/>
              </w:rPr>
            </w:pPr>
          </w:p>
        </w:tc>
        <w:tc>
          <w:tcPr>
            <w:tcW w:w="992" w:type="dxa"/>
            <w:shd w:val="solid" w:color="FFFFFF" w:fill="auto"/>
          </w:tcPr>
          <w:p w14:paraId="45AA00C2" w14:textId="77777777" w:rsidR="001D2895" w:rsidRDefault="001D2895" w:rsidP="008D5A20">
            <w:pPr>
              <w:pStyle w:val="TAC"/>
              <w:tabs>
                <w:tab w:val="left" w:pos="570"/>
              </w:tabs>
              <w:jc w:val="both"/>
              <w:rPr>
                <w:noProof/>
                <w:lang w:eastAsia="zh-CN"/>
              </w:rPr>
            </w:pPr>
          </w:p>
        </w:tc>
        <w:tc>
          <w:tcPr>
            <w:tcW w:w="567" w:type="dxa"/>
            <w:shd w:val="solid" w:color="FFFFFF" w:fill="auto"/>
          </w:tcPr>
          <w:p w14:paraId="25EBF203" w14:textId="77777777" w:rsidR="001D2895" w:rsidRDefault="001D2895" w:rsidP="008D5A20">
            <w:pPr>
              <w:pStyle w:val="TAL"/>
            </w:pPr>
            <w:r>
              <w:t>0266r2</w:t>
            </w:r>
          </w:p>
        </w:tc>
        <w:tc>
          <w:tcPr>
            <w:tcW w:w="425" w:type="dxa"/>
            <w:shd w:val="solid" w:color="FFFFFF" w:fill="auto"/>
          </w:tcPr>
          <w:p w14:paraId="67B02744" w14:textId="77777777" w:rsidR="001D2895" w:rsidRDefault="001D2895" w:rsidP="008D5A20">
            <w:pPr>
              <w:pStyle w:val="TAC"/>
              <w:tabs>
                <w:tab w:val="left" w:pos="570"/>
              </w:tabs>
              <w:jc w:val="both"/>
              <w:rPr>
                <w:noProof/>
                <w:lang w:eastAsia="zh-CN"/>
              </w:rPr>
            </w:pPr>
          </w:p>
        </w:tc>
        <w:tc>
          <w:tcPr>
            <w:tcW w:w="567" w:type="dxa"/>
            <w:shd w:val="solid" w:color="FFFFFF" w:fill="auto"/>
          </w:tcPr>
          <w:p w14:paraId="03DD8213" w14:textId="77777777" w:rsidR="001D2895" w:rsidRDefault="001D2895" w:rsidP="008D5A20">
            <w:pPr>
              <w:pStyle w:val="TAL"/>
              <w:rPr>
                <w:noProof/>
                <w:lang w:val="fr-FR"/>
              </w:rPr>
            </w:pPr>
          </w:p>
        </w:tc>
        <w:tc>
          <w:tcPr>
            <w:tcW w:w="4678" w:type="dxa"/>
            <w:shd w:val="solid" w:color="FFFFFF" w:fill="auto"/>
          </w:tcPr>
          <w:p w14:paraId="6BDF5529" w14:textId="4C26B43E" w:rsidR="001D2895" w:rsidRPr="001A0304" w:rsidRDefault="001D2895" w:rsidP="008D5A20">
            <w:pPr>
              <w:pStyle w:val="TAL"/>
              <w:rPr>
                <w:noProof/>
                <w:lang w:val="fr-FR"/>
              </w:rPr>
            </w:pPr>
            <w:r>
              <w:rPr>
                <w:noProof/>
                <w:lang w:val="fr-FR"/>
              </w:rPr>
              <w:t>N</w:t>
            </w:r>
            <w:r w:rsidRPr="00693F4F">
              <w:rPr>
                <w:noProof/>
                <w:lang w:val="fr-FR"/>
              </w:rPr>
              <w:t>on transient SGmb path failure</w:t>
            </w:r>
          </w:p>
        </w:tc>
        <w:tc>
          <w:tcPr>
            <w:tcW w:w="850" w:type="dxa"/>
            <w:shd w:val="solid" w:color="FFFFFF" w:fill="auto"/>
          </w:tcPr>
          <w:p w14:paraId="71D2F097" w14:textId="77777777" w:rsidR="001D2895" w:rsidRDefault="001D2895" w:rsidP="008D5A20">
            <w:pPr>
              <w:pStyle w:val="TAL"/>
            </w:pPr>
          </w:p>
        </w:tc>
      </w:tr>
      <w:tr w:rsidR="001D2895" w:rsidRPr="004D3578" w14:paraId="12E06EE3" w14:textId="77777777" w:rsidTr="00E75869">
        <w:tc>
          <w:tcPr>
            <w:tcW w:w="851" w:type="dxa"/>
            <w:shd w:val="solid" w:color="FFFFFF" w:fill="auto"/>
          </w:tcPr>
          <w:p w14:paraId="68BB14F5" w14:textId="77777777" w:rsidR="001D2895" w:rsidRPr="001A0304" w:rsidRDefault="001D2895" w:rsidP="008D5A20">
            <w:pPr>
              <w:pStyle w:val="TAL"/>
              <w:rPr>
                <w:lang w:val="fr-FR"/>
              </w:rPr>
            </w:pPr>
          </w:p>
        </w:tc>
        <w:tc>
          <w:tcPr>
            <w:tcW w:w="851" w:type="dxa"/>
            <w:shd w:val="solid" w:color="FFFFFF" w:fill="auto"/>
          </w:tcPr>
          <w:p w14:paraId="6C1FD7C3" w14:textId="77777777" w:rsidR="001D2895" w:rsidRDefault="001D2895" w:rsidP="008D5A20">
            <w:pPr>
              <w:pStyle w:val="TAC"/>
              <w:tabs>
                <w:tab w:val="left" w:pos="570"/>
              </w:tabs>
              <w:jc w:val="both"/>
              <w:rPr>
                <w:noProof/>
                <w:lang w:eastAsia="zh-CN"/>
              </w:rPr>
            </w:pPr>
          </w:p>
        </w:tc>
        <w:tc>
          <w:tcPr>
            <w:tcW w:w="992" w:type="dxa"/>
            <w:shd w:val="solid" w:color="FFFFFF" w:fill="auto"/>
          </w:tcPr>
          <w:p w14:paraId="1CA54F19" w14:textId="77777777" w:rsidR="001D2895" w:rsidRDefault="001D2895" w:rsidP="008D5A20">
            <w:pPr>
              <w:pStyle w:val="TAC"/>
              <w:tabs>
                <w:tab w:val="left" w:pos="570"/>
              </w:tabs>
              <w:jc w:val="both"/>
              <w:rPr>
                <w:noProof/>
                <w:lang w:eastAsia="zh-CN"/>
              </w:rPr>
            </w:pPr>
          </w:p>
        </w:tc>
        <w:tc>
          <w:tcPr>
            <w:tcW w:w="567" w:type="dxa"/>
            <w:shd w:val="solid" w:color="FFFFFF" w:fill="auto"/>
          </w:tcPr>
          <w:p w14:paraId="0CD84448" w14:textId="77777777" w:rsidR="001D2895" w:rsidRPr="001A0304" w:rsidRDefault="001D2895" w:rsidP="008D5A20">
            <w:pPr>
              <w:pStyle w:val="TAL"/>
              <w:rPr>
                <w:lang w:val="fr-FR"/>
              </w:rPr>
            </w:pPr>
            <w:r>
              <w:rPr>
                <w:lang w:val="fr-FR"/>
              </w:rPr>
              <w:t>0267r2</w:t>
            </w:r>
          </w:p>
        </w:tc>
        <w:tc>
          <w:tcPr>
            <w:tcW w:w="425" w:type="dxa"/>
            <w:shd w:val="solid" w:color="FFFFFF" w:fill="auto"/>
          </w:tcPr>
          <w:p w14:paraId="5FC03B99" w14:textId="77777777" w:rsidR="001D2895" w:rsidRDefault="001D2895" w:rsidP="008D5A20">
            <w:pPr>
              <w:pStyle w:val="TAC"/>
              <w:tabs>
                <w:tab w:val="left" w:pos="570"/>
              </w:tabs>
              <w:jc w:val="both"/>
              <w:rPr>
                <w:noProof/>
                <w:lang w:eastAsia="zh-CN"/>
              </w:rPr>
            </w:pPr>
          </w:p>
        </w:tc>
        <w:tc>
          <w:tcPr>
            <w:tcW w:w="567" w:type="dxa"/>
            <w:shd w:val="solid" w:color="FFFFFF" w:fill="auto"/>
          </w:tcPr>
          <w:p w14:paraId="4BB98814" w14:textId="77777777" w:rsidR="001D2895" w:rsidRDefault="001D2895" w:rsidP="008D5A20">
            <w:pPr>
              <w:pStyle w:val="TAL"/>
              <w:rPr>
                <w:noProof/>
                <w:lang w:val="en-US"/>
              </w:rPr>
            </w:pPr>
          </w:p>
        </w:tc>
        <w:tc>
          <w:tcPr>
            <w:tcW w:w="4678" w:type="dxa"/>
            <w:shd w:val="solid" w:color="FFFFFF" w:fill="auto"/>
          </w:tcPr>
          <w:p w14:paraId="6CBB3452" w14:textId="63D3B452" w:rsidR="001D2895" w:rsidRPr="001A0304" w:rsidRDefault="001D2895" w:rsidP="008D5A20">
            <w:pPr>
              <w:pStyle w:val="TAL"/>
              <w:rPr>
                <w:noProof/>
              </w:rPr>
            </w:pPr>
            <w:r>
              <w:rPr>
                <w:noProof/>
                <w:lang w:val="en-US"/>
              </w:rPr>
              <w:t>Detection of peer MBMS node restart and SGmb path failure/recovery</w:t>
            </w:r>
          </w:p>
        </w:tc>
        <w:tc>
          <w:tcPr>
            <w:tcW w:w="850" w:type="dxa"/>
            <w:shd w:val="solid" w:color="FFFFFF" w:fill="auto"/>
          </w:tcPr>
          <w:p w14:paraId="64D32287" w14:textId="77777777" w:rsidR="001D2895" w:rsidRPr="001A0304" w:rsidRDefault="001D2895" w:rsidP="008D5A20">
            <w:pPr>
              <w:pStyle w:val="TAL"/>
              <w:rPr>
                <w:lang w:val="fr-FR"/>
              </w:rPr>
            </w:pPr>
          </w:p>
        </w:tc>
      </w:tr>
      <w:tr w:rsidR="001D2895" w:rsidRPr="004D3578" w14:paraId="1551308F" w14:textId="77777777" w:rsidTr="00E75869">
        <w:tc>
          <w:tcPr>
            <w:tcW w:w="851" w:type="dxa"/>
            <w:shd w:val="solid" w:color="FFFFFF" w:fill="auto"/>
          </w:tcPr>
          <w:p w14:paraId="470AA5C6" w14:textId="77777777" w:rsidR="001D2895" w:rsidRPr="001A0304" w:rsidRDefault="001D2895" w:rsidP="008D5A20">
            <w:pPr>
              <w:pStyle w:val="TAL"/>
            </w:pPr>
          </w:p>
        </w:tc>
        <w:tc>
          <w:tcPr>
            <w:tcW w:w="851" w:type="dxa"/>
            <w:shd w:val="solid" w:color="FFFFFF" w:fill="auto"/>
          </w:tcPr>
          <w:p w14:paraId="7E867651" w14:textId="77777777" w:rsidR="001D2895" w:rsidRDefault="001D2895" w:rsidP="008D5A20">
            <w:pPr>
              <w:pStyle w:val="TAC"/>
              <w:tabs>
                <w:tab w:val="left" w:pos="570"/>
              </w:tabs>
              <w:jc w:val="both"/>
              <w:rPr>
                <w:noProof/>
                <w:lang w:eastAsia="zh-CN"/>
              </w:rPr>
            </w:pPr>
          </w:p>
        </w:tc>
        <w:tc>
          <w:tcPr>
            <w:tcW w:w="992" w:type="dxa"/>
            <w:shd w:val="solid" w:color="FFFFFF" w:fill="auto"/>
          </w:tcPr>
          <w:p w14:paraId="0775F605" w14:textId="77777777" w:rsidR="001D2895" w:rsidRDefault="001D2895" w:rsidP="008D5A20">
            <w:pPr>
              <w:pStyle w:val="TAC"/>
              <w:tabs>
                <w:tab w:val="left" w:pos="570"/>
              </w:tabs>
              <w:jc w:val="both"/>
              <w:rPr>
                <w:noProof/>
                <w:lang w:eastAsia="zh-CN"/>
              </w:rPr>
            </w:pPr>
          </w:p>
        </w:tc>
        <w:tc>
          <w:tcPr>
            <w:tcW w:w="567" w:type="dxa"/>
            <w:shd w:val="solid" w:color="FFFFFF" w:fill="auto"/>
          </w:tcPr>
          <w:p w14:paraId="536BC334" w14:textId="77777777" w:rsidR="001D2895" w:rsidRPr="001A0304" w:rsidRDefault="001D2895" w:rsidP="008D5A20">
            <w:pPr>
              <w:pStyle w:val="TAL"/>
            </w:pPr>
            <w:r>
              <w:t>0268r2</w:t>
            </w:r>
          </w:p>
        </w:tc>
        <w:tc>
          <w:tcPr>
            <w:tcW w:w="425" w:type="dxa"/>
            <w:shd w:val="solid" w:color="FFFFFF" w:fill="auto"/>
          </w:tcPr>
          <w:p w14:paraId="682C943B" w14:textId="77777777" w:rsidR="001D2895" w:rsidRDefault="001D2895" w:rsidP="008D5A20">
            <w:pPr>
              <w:pStyle w:val="TAC"/>
              <w:tabs>
                <w:tab w:val="left" w:pos="570"/>
              </w:tabs>
              <w:jc w:val="both"/>
              <w:rPr>
                <w:noProof/>
                <w:lang w:eastAsia="zh-CN"/>
              </w:rPr>
            </w:pPr>
          </w:p>
        </w:tc>
        <w:tc>
          <w:tcPr>
            <w:tcW w:w="567" w:type="dxa"/>
            <w:shd w:val="solid" w:color="FFFFFF" w:fill="auto"/>
          </w:tcPr>
          <w:p w14:paraId="2F6762A1" w14:textId="77777777" w:rsidR="001D2895" w:rsidRPr="00B31FE2" w:rsidRDefault="001D2895" w:rsidP="008D5A20">
            <w:pPr>
              <w:pStyle w:val="TAL"/>
              <w:rPr>
                <w:noProof/>
                <w:lang w:val="fr-FR"/>
              </w:rPr>
            </w:pPr>
          </w:p>
        </w:tc>
        <w:tc>
          <w:tcPr>
            <w:tcW w:w="4678" w:type="dxa"/>
            <w:shd w:val="solid" w:color="FFFFFF" w:fill="auto"/>
          </w:tcPr>
          <w:p w14:paraId="113F7C52" w14:textId="27A63C63" w:rsidR="001D2895" w:rsidRPr="00B31FE2" w:rsidRDefault="001D2895" w:rsidP="008D5A20">
            <w:pPr>
              <w:pStyle w:val="TAL"/>
              <w:rPr>
                <w:noProof/>
                <w:lang w:val="fr-FR"/>
              </w:rPr>
            </w:pPr>
            <w:r w:rsidRPr="00B31FE2">
              <w:rPr>
                <w:noProof/>
                <w:lang w:val="fr-FR"/>
              </w:rPr>
              <w:t>Non-transient SGi-mb path failure</w:t>
            </w:r>
          </w:p>
        </w:tc>
        <w:tc>
          <w:tcPr>
            <w:tcW w:w="850" w:type="dxa"/>
            <w:shd w:val="solid" w:color="FFFFFF" w:fill="auto"/>
          </w:tcPr>
          <w:p w14:paraId="4B9103F2" w14:textId="77777777" w:rsidR="001D2895" w:rsidRPr="001A0304" w:rsidRDefault="001D2895" w:rsidP="008D5A20">
            <w:pPr>
              <w:pStyle w:val="TAL"/>
            </w:pPr>
          </w:p>
        </w:tc>
      </w:tr>
      <w:tr w:rsidR="001D2895" w:rsidRPr="004D3578" w14:paraId="7135F021" w14:textId="77777777" w:rsidTr="00E75869">
        <w:tc>
          <w:tcPr>
            <w:tcW w:w="851" w:type="dxa"/>
            <w:shd w:val="solid" w:color="FFFFFF" w:fill="auto"/>
          </w:tcPr>
          <w:p w14:paraId="66C0A906" w14:textId="77777777" w:rsidR="001D2895" w:rsidRPr="001A0304" w:rsidRDefault="001D2895" w:rsidP="008D5A20">
            <w:pPr>
              <w:pStyle w:val="TAL"/>
            </w:pPr>
            <w:r>
              <w:lastRenderedPageBreak/>
              <w:t>Mar 2014</w:t>
            </w:r>
          </w:p>
        </w:tc>
        <w:tc>
          <w:tcPr>
            <w:tcW w:w="851" w:type="dxa"/>
            <w:shd w:val="solid" w:color="FFFFFF" w:fill="auto"/>
          </w:tcPr>
          <w:p w14:paraId="08214B89" w14:textId="77777777" w:rsidR="001D2895" w:rsidRDefault="001D2895" w:rsidP="008D5A20">
            <w:pPr>
              <w:pStyle w:val="TAC"/>
              <w:tabs>
                <w:tab w:val="left" w:pos="570"/>
              </w:tabs>
              <w:jc w:val="both"/>
              <w:rPr>
                <w:noProof/>
                <w:lang w:eastAsia="zh-CN"/>
              </w:rPr>
            </w:pPr>
          </w:p>
        </w:tc>
        <w:tc>
          <w:tcPr>
            <w:tcW w:w="992" w:type="dxa"/>
            <w:shd w:val="solid" w:color="FFFFFF" w:fill="auto"/>
          </w:tcPr>
          <w:p w14:paraId="005B8005" w14:textId="77777777" w:rsidR="001D2895" w:rsidRDefault="001D2895" w:rsidP="008D5A20">
            <w:pPr>
              <w:pStyle w:val="TAC"/>
              <w:tabs>
                <w:tab w:val="left" w:pos="570"/>
              </w:tabs>
              <w:jc w:val="both"/>
              <w:rPr>
                <w:noProof/>
                <w:lang w:eastAsia="zh-CN"/>
              </w:rPr>
            </w:pPr>
          </w:p>
        </w:tc>
        <w:tc>
          <w:tcPr>
            <w:tcW w:w="567" w:type="dxa"/>
            <w:shd w:val="solid" w:color="FFFFFF" w:fill="auto"/>
          </w:tcPr>
          <w:p w14:paraId="514AEA9A" w14:textId="77777777" w:rsidR="001D2895" w:rsidRDefault="001D2895" w:rsidP="008D5A20">
            <w:pPr>
              <w:pStyle w:val="TAL"/>
            </w:pPr>
            <w:r>
              <w:t>0263r6</w:t>
            </w:r>
          </w:p>
        </w:tc>
        <w:tc>
          <w:tcPr>
            <w:tcW w:w="425" w:type="dxa"/>
            <w:shd w:val="solid" w:color="FFFFFF" w:fill="auto"/>
          </w:tcPr>
          <w:p w14:paraId="4216E4EC" w14:textId="77777777" w:rsidR="001D2895" w:rsidRDefault="001D2895" w:rsidP="008D5A20">
            <w:pPr>
              <w:pStyle w:val="TAC"/>
              <w:tabs>
                <w:tab w:val="left" w:pos="570"/>
              </w:tabs>
              <w:jc w:val="both"/>
              <w:rPr>
                <w:noProof/>
                <w:lang w:eastAsia="zh-CN"/>
              </w:rPr>
            </w:pPr>
          </w:p>
        </w:tc>
        <w:tc>
          <w:tcPr>
            <w:tcW w:w="567" w:type="dxa"/>
            <w:shd w:val="solid" w:color="FFFFFF" w:fill="auto"/>
          </w:tcPr>
          <w:p w14:paraId="1CC2DC5B" w14:textId="77777777" w:rsidR="001D2895" w:rsidRPr="00A26ABF" w:rsidRDefault="001D2895" w:rsidP="008D5A20">
            <w:pPr>
              <w:pStyle w:val="TAL"/>
              <w:rPr>
                <w:noProof/>
                <w:lang w:val="en-US"/>
              </w:rPr>
            </w:pPr>
          </w:p>
        </w:tc>
        <w:tc>
          <w:tcPr>
            <w:tcW w:w="4678" w:type="dxa"/>
            <w:shd w:val="solid" w:color="FFFFFF" w:fill="auto"/>
          </w:tcPr>
          <w:p w14:paraId="035904D5" w14:textId="2C3F8AF6" w:rsidR="001D2895" w:rsidRPr="00A26ABF" w:rsidRDefault="001D2895" w:rsidP="008D5A20">
            <w:pPr>
              <w:pStyle w:val="TAL"/>
              <w:rPr>
                <w:noProof/>
                <w:lang w:val="en-US"/>
              </w:rPr>
            </w:pPr>
            <w:r w:rsidRPr="00A26ABF">
              <w:rPr>
                <w:rFonts w:hint="eastAsia"/>
                <w:noProof/>
                <w:lang w:val="en-US"/>
              </w:rPr>
              <w:t>S</w:t>
            </w:r>
            <w:r w:rsidRPr="00A26ABF">
              <w:rPr>
                <w:noProof/>
                <w:lang w:val="en-US"/>
              </w:rPr>
              <w:t>GW behaviour upon GTP Error indication</w:t>
            </w:r>
          </w:p>
        </w:tc>
        <w:tc>
          <w:tcPr>
            <w:tcW w:w="850" w:type="dxa"/>
            <w:shd w:val="solid" w:color="FFFFFF" w:fill="auto"/>
          </w:tcPr>
          <w:p w14:paraId="091B23B8" w14:textId="77777777" w:rsidR="001D2895" w:rsidRPr="001A0304" w:rsidRDefault="001D2895" w:rsidP="008D5A20">
            <w:pPr>
              <w:pStyle w:val="TAL"/>
            </w:pPr>
            <w:r>
              <w:t>12.4.0</w:t>
            </w:r>
          </w:p>
        </w:tc>
      </w:tr>
      <w:tr w:rsidR="001D2895" w:rsidRPr="004D3578" w14:paraId="6489C909" w14:textId="77777777" w:rsidTr="00E75869">
        <w:tc>
          <w:tcPr>
            <w:tcW w:w="851" w:type="dxa"/>
            <w:shd w:val="solid" w:color="FFFFFF" w:fill="auto"/>
          </w:tcPr>
          <w:p w14:paraId="3D4A1B39" w14:textId="77777777" w:rsidR="001D2895" w:rsidRPr="001A0304" w:rsidRDefault="001D2895" w:rsidP="008D5A20">
            <w:pPr>
              <w:pStyle w:val="TAL"/>
            </w:pPr>
          </w:p>
        </w:tc>
        <w:tc>
          <w:tcPr>
            <w:tcW w:w="851" w:type="dxa"/>
            <w:shd w:val="solid" w:color="FFFFFF" w:fill="auto"/>
          </w:tcPr>
          <w:p w14:paraId="5F032FA6" w14:textId="77777777" w:rsidR="001D2895" w:rsidRDefault="001D2895" w:rsidP="008D5A20">
            <w:pPr>
              <w:pStyle w:val="TAC"/>
              <w:tabs>
                <w:tab w:val="left" w:pos="570"/>
              </w:tabs>
              <w:jc w:val="both"/>
              <w:rPr>
                <w:noProof/>
                <w:lang w:eastAsia="zh-CN"/>
              </w:rPr>
            </w:pPr>
          </w:p>
        </w:tc>
        <w:tc>
          <w:tcPr>
            <w:tcW w:w="992" w:type="dxa"/>
            <w:shd w:val="solid" w:color="FFFFFF" w:fill="auto"/>
          </w:tcPr>
          <w:p w14:paraId="1847DA42" w14:textId="77777777" w:rsidR="001D2895" w:rsidRDefault="001D2895" w:rsidP="008D5A20">
            <w:pPr>
              <w:pStyle w:val="TAC"/>
              <w:tabs>
                <w:tab w:val="left" w:pos="570"/>
              </w:tabs>
              <w:jc w:val="both"/>
              <w:rPr>
                <w:noProof/>
                <w:lang w:eastAsia="zh-CN"/>
              </w:rPr>
            </w:pPr>
          </w:p>
        </w:tc>
        <w:tc>
          <w:tcPr>
            <w:tcW w:w="567" w:type="dxa"/>
            <w:shd w:val="solid" w:color="FFFFFF" w:fill="auto"/>
          </w:tcPr>
          <w:p w14:paraId="178CDF7C" w14:textId="77777777" w:rsidR="001D2895" w:rsidRDefault="001D2895" w:rsidP="008D5A20">
            <w:pPr>
              <w:pStyle w:val="TAL"/>
            </w:pPr>
            <w:r>
              <w:t>0277r1</w:t>
            </w:r>
          </w:p>
        </w:tc>
        <w:tc>
          <w:tcPr>
            <w:tcW w:w="425" w:type="dxa"/>
            <w:shd w:val="solid" w:color="FFFFFF" w:fill="auto"/>
          </w:tcPr>
          <w:p w14:paraId="126652CB" w14:textId="77777777" w:rsidR="001D2895" w:rsidRDefault="001D2895" w:rsidP="008D5A20">
            <w:pPr>
              <w:pStyle w:val="TAC"/>
              <w:tabs>
                <w:tab w:val="left" w:pos="570"/>
              </w:tabs>
              <w:jc w:val="both"/>
              <w:rPr>
                <w:noProof/>
                <w:lang w:eastAsia="zh-CN"/>
              </w:rPr>
            </w:pPr>
          </w:p>
        </w:tc>
        <w:tc>
          <w:tcPr>
            <w:tcW w:w="567" w:type="dxa"/>
            <w:shd w:val="solid" w:color="FFFFFF" w:fill="auto"/>
          </w:tcPr>
          <w:p w14:paraId="744597E4" w14:textId="77777777" w:rsidR="001D2895" w:rsidRPr="00A26ABF" w:rsidRDefault="001D2895" w:rsidP="008D5A20">
            <w:pPr>
              <w:pStyle w:val="TAL"/>
              <w:rPr>
                <w:noProof/>
                <w:lang w:val="en-US"/>
              </w:rPr>
            </w:pPr>
          </w:p>
        </w:tc>
        <w:tc>
          <w:tcPr>
            <w:tcW w:w="4678" w:type="dxa"/>
            <w:shd w:val="solid" w:color="FFFFFF" w:fill="auto"/>
          </w:tcPr>
          <w:p w14:paraId="7A82F8CE" w14:textId="7A8C527E" w:rsidR="001D2895" w:rsidRPr="00A26ABF" w:rsidRDefault="001D2895" w:rsidP="008D5A20">
            <w:pPr>
              <w:pStyle w:val="TAL"/>
              <w:rPr>
                <w:noProof/>
                <w:lang w:val="en-US"/>
              </w:rPr>
            </w:pPr>
            <w:r w:rsidRPr="00A26ABF">
              <w:rPr>
                <w:noProof/>
                <w:lang w:val="en-US"/>
              </w:rPr>
              <w:t>Correct the PCRF procedure during the SGW restoration</w:t>
            </w:r>
          </w:p>
        </w:tc>
        <w:tc>
          <w:tcPr>
            <w:tcW w:w="850" w:type="dxa"/>
            <w:shd w:val="solid" w:color="FFFFFF" w:fill="auto"/>
          </w:tcPr>
          <w:p w14:paraId="0D8FE67C" w14:textId="77777777" w:rsidR="001D2895" w:rsidRPr="001A0304" w:rsidRDefault="001D2895" w:rsidP="008D5A20">
            <w:pPr>
              <w:pStyle w:val="TAL"/>
            </w:pPr>
          </w:p>
        </w:tc>
      </w:tr>
      <w:tr w:rsidR="001D2895" w:rsidRPr="004D3578" w14:paraId="23002B17" w14:textId="77777777" w:rsidTr="00E75869">
        <w:tc>
          <w:tcPr>
            <w:tcW w:w="851" w:type="dxa"/>
            <w:shd w:val="solid" w:color="FFFFFF" w:fill="auto"/>
          </w:tcPr>
          <w:p w14:paraId="14F23BA2" w14:textId="77777777" w:rsidR="001D2895" w:rsidRPr="001A0304" w:rsidRDefault="001D2895" w:rsidP="008D5A20">
            <w:pPr>
              <w:pStyle w:val="TAL"/>
            </w:pPr>
          </w:p>
        </w:tc>
        <w:tc>
          <w:tcPr>
            <w:tcW w:w="851" w:type="dxa"/>
            <w:shd w:val="solid" w:color="FFFFFF" w:fill="auto"/>
          </w:tcPr>
          <w:p w14:paraId="2BE675C4" w14:textId="77777777" w:rsidR="001D2895" w:rsidRDefault="001D2895" w:rsidP="008D5A20">
            <w:pPr>
              <w:pStyle w:val="TAC"/>
              <w:tabs>
                <w:tab w:val="left" w:pos="570"/>
              </w:tabs>
              <w:jc w:val="both"/>
              <w:rPr>
                <w:noProof/>
                <w:lang w:eastAsia="zh-CN"/>
              </w:rPr>
            </w:pPr>
          </w:p>
        </w:tc>
        <w:tc>
          <w:tcPr>
            <w:tcW w:w="992" w:type="dxa"/>
            <w:shd w:val="solid" w:color="FFFFFF" w:fill="auto"/>
          </w:tcPr>
          <w:p w14:paraId="4340B7B8" w14:textId="77777777" w:rsidR="001D2895" w:rsidRDefault="001D2895" w:rsidP="008D5A20">
            <w:pPr>
              <w:pStyle w:val="TAC"/>
              <w:tabs>
                <w:tab w:val="left" w:pos="570"/>
              </w:tabs>
              <w:jc w:val="both"/>
              <w:rPr>
                <w:noProof/>
                <w:lang w:eastAsia="zh-CN"/>
              </w:rPr>
            </w:pPr>
          </w:p>
        </w:tc>
        <w:tc>
          <w:tcPr>
            <w:tcW w:w="567" w:type="dxa"/>
            <w:shd w:val="solid" w:color="FFFFFF" w:fill="auto"/>
          </w:tcPr>
          <w:p w14:paraId="24D4EDAE" w14:textId="77777777" w:rsidR="001D2895" w:rsidRDefault="001D2895" w:rsidP="008D5A20">
            <w:pPr>
              <w:pStyle w:val="TAL"/>
            </w:pPr>
            <w:r>
              <w:t>0273r1</w:t>
            </w:r>
          </w:p>
        </w:tc>
        <w:tc>
          <w:tcPr>
            <w:tcW w:w="425" w:type="dxa"/>
            <w:shd w:val="solid" w:color="FFFFFF" w:fill="auto"/>
          </w:tcPr>
          <w:p w14:paraId="17AEEBE7" w14:textId="77777777" w:rsidR="001D2895" w:rsidRDefault="001D2895" w:rsidP="008D5A20">
            <w:pPr>
              <w:pStyle w:val="TAC"/>
              <w:tabs>
                <w:tab w:val="left" w:pos="570"/>
              </w:tabs>
              <w:jc w:val="both"/>
              <w:rPr>
                <w:noProof/>
                <w:lang w:eastAsia="zh-CN"/>
              </w:rPr>
            </w:pPr>
          </w:p>
        </w:tc>
        <w:tc>
          <w:tcPr>
            <w:tcW w:w="567" w:type="dxa"/>
            <w:shd w:val="solid" w:color="FFFFFF" w:fill="auto"/>
          </w:tcPr>
          <w:p w14:paraId="50522B69" w14:textId="77777777" w:rsidR="001D2895" w:rsidRPr="00A26ABF" w:rsidRDefault="001D2895" w:rsidP="008D5A20">
            <w:pPr>
              <w:pStyle w:val="TAL"/>
              <w:rPr>
                <w:noProof/>
                <w:lang w:val="en-US"/>
              </w:rPr>
            </w:pPr>
          </w:p>
        </w:tc>
        <w:tc>
          <w:tcPr>
            <w:tcW w:w="4678" w:type="dxa"/>
            <w:shd w:val="solid" w:color="FFFFFF" w:fill="auto"/>
          </w:tcPr>
          <w:p w14:paraId="2C9CBF88" w14:textId="2CE10A3A" w:rsidR="001D2895" w:rsidRPr="00A26ABF" w:rsidRDefault="001D2895" w:rsidP="008D5A20">
            <w:pPr>
              <w:pStyle w:val="TAL"/>
              <w:rPr>
                <w:noProof/>
                <w:lang w:val="en-US"/>
              </w:rPr>
            </w:pPr>
            <w:r w:rsidRPr="00A26ABF">
              <w:rPr>
                <w:noProof/>
                <w:lang w:val="en-US"/>
              </w:rPr>
              <w:t>Update the reference of IETF draft Update Notifications for Proxy Mobile IPv6 to RFC 7077</w:t>
            </w:r>
          </w:p>
        </w:tc>
        <w:tc>
          <w:tcPr>
            <w:tcW w:w="850" w:type="dxa"/>
            <w:shd w:val="solid" w:color="FFFFFF" w:fill="auto"/>
          </w:tcPr>
          <w:p w14:paraId="146C8A3E" w14:textId="77777777" w:rsidR="001D2895" w:rsidRPr="001A0304" w:rsidRDefault="001D2895" w:rsidP="008D5A20">
            <w:pPr>
              <w:pStyle w:val="TAL"/>
            </w:pPr>
          </w:p>
        </w:tc>
      </w:tr>
      <w:tr w:rsidR="001D2895" w:rsidRPr="004D3578" w14:paraId="41D69E73" w14:textId="77777777" w:rsidTr="00E75869">
        <w:tc>
          <w:tcPr>
            <w:tcW w:w="851" w:type="dxa"/>
            <w:shd w:val="solid" w:color="FFFFFF" w:fill="auto"/>
          </w:tcPr>
          <w:p w14:paraId="5881DE88" w14:textId="77777777" w:rsidR="001D2895" w:rsidRPr="001A0304" w:rsidRDefault="001D2895" w:rsidP="008D5A20">
            <w:pPr>
              <w:pStyle w:val="TAL"/>
            </w:pPr>
          </w:p>
        </w:tc>
        <w:tc>
          <w:tcPr>
            <w:tcW w:w="851" w:type="dxa"/>
            <w:shd w:val="solid" w:color="FFFFFF" w:fill="auto"/>
          </w:tcPr>
          <w:p w14:paraId="0942E4B2" w14:textId="77777777" w:rsidR="001D2895" w:rsidRDefault="001D2895" w:rsidP="008D5A20">
            <w:pPr>
              <w:pStyle w:val="TAC"/>
              <w:tabs>
                <w:tab w:val="left" w:pos="570"/>
              </w:tabs>
              <w:jc w:val="both"/>
              <w:rPr>
                <w:noProof/>
                <w:lang w:eastAsia="zh-CN"/>
              </w:rPr>
            </w:pPr>
          </w:p>
        </w:tc>
        <w:tc>
          <w:tcPr>
            <w:tcW w:w="992" w:type="dxa"/>
            <w:shd w:val="solid" w:color="FFFFFF" w:fill="auto"/>
          </w:tcPr>
          <w:p w14:paraId="664C399C" w14:textId="77777777" w:rsidR="001D2895" w:rsidRDefault="001D2895" w:rsidP="008D5A20">
            <w:pPr>
              <w:pStyle w:val="TAC"/>
              <w:tabs>
                <w:tab w:val="left" w:pos="570"/>
              </w:tabs>
              <w:jc w:val="both"/>
              <w:rPr>
                <w:noProof/>
                <w:lang w:eastAsia="zh-CN"/>
              </w:rPr>
            </w:pPr>
          </w:p>
        </w:tc>
        <w:tc>
          <w:tcPr>
            <w:tcW w:w="567" w:type="dxa"/>
            <w:shd w:val="solid" w:color="FFFFFF" w:fill="auto"/>
          </w:tcPr>
          <w:p w14:paraId="154AF150" w14:textId="77777777" w:rsidR="001D2895" w:rsidRDefault="001D2895" w:rsidP="008D5A20">
            <w:pPr>
              <w:pStyle w:val="TAL"/>
            </w:pPr>
            <w:r>
              <w:t>0282r2</w:t>
            </w:r>
          </w:p>
        </w:tc>
        <w:tc>
          <w:tcPr>
            <w:tcW w:w="425" w:type="dxa"/>
            <w:shd w:val="solid" w:color="FFFFFF" w:fill="auto"/>
          </w:tcPr>
          <w:p w14:paraId="77184328" w14:textId="77777777" w:rsidR="001D2895" w:rsidRDefault="001D2895" w:rsidP="008D5A20">
            <w:pPr>
              <w:pStyle w:val="TAC"/>
              <w:tabs>
                <w:tab w:val="left" w:pos="570"/>
              </w:tabs>
              <w:jc w:val="both"/>
              <w:rPr>
                <w:noProof/>
                <w:lang w:eastAsia="zh-CN"/>
              </w:rPr>
            </w:pPr>
          </w:p>
        </w:tc>
        <w:tc>
          <w:tcPr>
            <w:tcW w:w="567" w:type="dxa"/>
            <w:shd w:val="solid" w:color="FFFFFF" w:fill="auto"/>
          </w:tcPr>
          <w:p w14:paraId="02D88F02" w14:textId="77777777" w:rsidR="001D2895" w:rsidRDefault="001D2895" w:rsidP="008D5A20">
            <w:pPr>
              <w:pStyle w:val="TAL"/>
              <w:rPr>
                <w:noProof/>
              </w:rPr>
            </w:pPr>
          </w:p>
        </w:tc>
        <w:tc>
          <w:tcPr>
            <w:tcW w:w="4678" w:type="dxa"/>
            <w:shd w:val="solid" w:color="FFFFFF" w:fill="auto"/>
          </w:tcPr>
          <w:p w14:paraId="78D53F1A" w14:textId="7B583AE6" w:rsidR="001D2895" w:rsidRPr="00A26ABF" w:rsidRDefault="001D2895" w:rsidP="008D5A20">
            <w:pPr>
              <w:pStyle w:val="TAL"/>
              <w:rPr>
                <w:noProof/>
              </w:rPr>
            </w:pPr>
            <w:r>
              <w:rPr>
                <w:noProof/>
              </w:rPr>
              <w:t>Handling of "GTP Resources Unavailable" cause in S4-SGSN</w:t>
            </w:r>
          </w:p>
        </w:tc>
        <w:tc>
          <w:tcPr>
            <w:tcW w:w="850" w:type="dxa"/>
            <w:shd w:val="solid" w:color="FFFFFF" w:fill="auto"/>
          </w:tcPr>
          <w:p w14:paraId="27E2C61A" w14:textId="77777777" w:rsidR="001D2895" w:rsidRPr="001A0304" w:rsidRDefault="001D2895" w:rsidP="008D5A20">
            <w:pPr>
              <w:pStyle w:val="TAL"/>
            </w:pPr>
          </w:p>
        </w:tc>
      </w:tr>
      <w:tr w:rsidR="001D2895" w:rsidRPr="004D3578" w14:paraId="430C4A1A" w14:textId="77777777" w:rsidTr="00E75869">
        <w:tc>
          <w:tcPr>
            <w:tcW w:w="851" w:type="dxa"/>
            <w:shd w:val="solid" w:color="FFFFFF" w:fill="auto"/>
          </w:tcPr>
          <w:p w14:paraId="618974CC" w14:textId="77777777" w:rsidR="001D2895" w:rsidRPr="001A0304" w:rsidRDefault="001D2895" w:rsidP="008D5A20">
            <w:pPr>
              <w:pStyle w:val="TAL"/>
            </w:pPr>
          </w:p>
        </w:tc>
        <w:tc>
          <w:tcPr>
            <w:tcW w:w="851" w:type="dxa"/>
            <w:shd w:val="solid" w:color="FFFFFF" w:fill="auto"/>
          </w:tcPr>
          <w:p w14:paraId="715299D6" w14:textId="77777777" w:rsidR="001D2895" w:rsidRDefault="001D2895" w:rsidP="008D5A20">
            <w:pPr>
              <w:pStyle w:val="TAC"/>
              <w:tabs>
                <w:tab w:val="left" w:pos="570"/>
              </w:tabs>
              <w:jc w:val="both"/>
              <w:rPr>
                <w:noProof/>
                <w:lang w:eastAsia="zh-CN"/>
              </w:rPr>
            </w:pPr>
          </w:p>
        </w:tc>
        <w:tc>
          <w:tcPr>
            <w:tcW w:w="992" w:type="dxa"/>
            <w:shd w:val="solid" w:color="FFFFFF" w:fill="auto"/>
          </w:tcPr>
          <w:p w14:paraId="08E49DE2" w14:textId="77777777" w:rsidR="001D2895" w:rsidRDefault="001D2895" w:rsidP="008D5A20">
            <w:pPr>
              <w:pStyle w:val="TAC"/>
              <w:tabs>
                <w:tab w:val="left" w:pos="570"/>
              </w:tabs>
              <w:jc w:val="both"/>
              <w:rPr>
                <w:noProof/>
                <w:lang w:eastAsia="zh-CN"/>
              </w:rPr>
            </w:pPr>
          </w:p>
        </w:tc>
        <w:tc>
          <w:tcPr>
            <w:tcW w:w="567" w:type="dxa"/>
            <w:shd w:val="solid" w:color="FFFFFF" w:fill="auto"/>
          </w:tcPr>
          <w:p w14:paraId="45899362" w14:textId="77777777" w:rsidR="001D2895" w:rsidRDefault="001D2895" w:rsidP="008D5A20">
            <w:pPr>
              <w:pStyle w:val="TAL"/>
            </w:pPr>
            <w:r>
              <w:t>0275r1</w:t>
            </w:r>
          </w:p>
        </w:tc>
        <w:tc>
          <w:tcPr>
            <w:tcW w:w="425" w:type="dxa"/>
            <w:shd w:val="solid" w:color="FFFFFF" w:fill="auto"/>
          </w:tcPr>
          <w:p w14:paraId="49E7FDDA" w14:textId="77777777" w:rsidR="001D2895" w:rsidRDefault="001D2895" w:rsidP="008D5A20">
            <w:pPr>
              <w:pStyle w:val="TAC"/>
              <w:tabs>
                <w:tab w:val="left" w:pos="570"/>
              </w:tabs>
              <w:jc w:val="both"/>
              <w:rPr>
                <w:noProof/>
                <w:lang w:eastAsia="zh-CN"/>
              </w:rPr>
            </w:pPr>
          </w:p>
        </w:tc>
        <w:tc>
          <w:tcPr>
            <w:tcW w:w="567" w:type="dxa"/>
            <w:shd w:val="solid" w:color="FFFFFF" w:fill="auto"/>
          </w:tcPr>
          <w:p w14:paraId="288EC46A" w14:textId="77777777" w:rsidR="001D2895" w:rsidRDefault="001D2895" w:rsidP="008D5A20">
            <w:pPr>
              <w:pStyle w:val="TAL"/>
              <w:rPr>
                <w:noProof/>
              </w:rPr>
            </w:pPr>
          </w:p>
        </w:tc>
        <w:tc>
          <w:tcPr>
            <w:tcW w:w="4678" w:type="dxa"/>
            <w:shd w:val="solid" w:color="FFFFFF" w:fill="auto"/>
          </w:tcPr>
          <w:p w14:paraId="64027992" w14:textId="48F2E02C" w:rsidR="001D2895" w:rsidRPr="00A26ABF" w:rsidRDefault="001D2895" w:rsidP="008D5A20">
            <w:pPr>
              <w:pStyle w:val="TAL"/>
              <w:rPr>
                <w:noProof/>
              </w:rPr>
            </w:pPr>
            <w:r>
              <w:rPr>
                <w:noProof/>
              </w:rPr>
              <w:t>PWS Restart Indication parameters</w:t>
            </w:r>
          </w:p>
        </w:tc>
        <w:tc>
          <w:tcPr>
            <w:tcW w:w="850" w:type="dxa"/>
            <w:shd w:val="solid" w:color="FFFFFF" w:fill="auto"/>
          </w:tcPr>
          <w:p w14:paraId="4DFECD06" w14:textId="77777777" w:rsidR="001D2895" w:rsidRPr="001A0304" w:rsidRDefault="001D2895" w:rsidP="008D5A20">
            <w:pPr>
              <w:pStyle w:val="TAL"/>
            </w:pPr>
          </w:p>
        </w:tc>
      </w:tr>
      <w:tr w:rsidR="001D2895" w:rsidRPr="004D3578" w14:paraId="09536259" w14:textId="77777777" w:rsidTr="00E75869">
        <w:tc>
          <w:tcPr>
            <w:tcW w:w="851" w:type="dxa"/>
            <w:shd w:val="solid" w:color="FFFFFF" w:fill="auto"/>
          </w:tcPr>
          <w:p w14:paraId="4983A900" w14:textId="77777777" w:rsidR="001D2895" w:rsidRPr="001A0304" w:rsidRDefault="001D2895" w:rsidP="008D5A20">
            <w:pPr>
              <w:pStyle w:val="TAL"/>
            </w:pPr>
            <w:r>
              <w:t>Jun 2014</w:t>
            </w:r>
          </w:p>
        </w:tc>
        <w:tc>
          <w:tcPr>
            <w:tcW w:w="851" w:type="dxa"/>
            <w:shd w:val="solid" w:color="FFFFFF" w:fill="auto"/>
          </w:tcPr>
          <w:p w14:paraId="5AF751DF" w14:textId="77777777" w:rsidR="001D2895" w:rsidRDefault="001D2895" w:rsidP="008D5A20">
            <w:pPr>
              <w:pStyle w:val="TAC"/>
              <w:tabs>
                <w:tab w:val="left" w:pos="570"/>
              </w:tabs>
              <w:jc w:val="both"/>
              <w:rPr>
                <w:noProof/>
                <w:lang w:eastAsia="zh-CN"/>
              </w:rPr>
            </w:pPr>
          </w:p>
        </w:tc>
        <w:tc>
          <w:tcPr>
            <w:tcW w:w="992" w:type="dxa"/>
            <w:shd w:val="solid" w:color="FFFFFF" w:fill="auto"/>
          </w:tcPr>
          <w:p w14:paraId="5D0CAEED" w14:textId="77777777" w:rsidR="001D2895" w:rsidRDefault="001D2895" w:rsidP="008D5A20">
            <w:pPr>
              <w:pStyle w:val="TAC"/>
              <w:tabs>
                <w:tab w:val="left" w:pos="570"/>
              </w:tabs>
              <w:jc w:val="both"/>
              <w:rPr>
                <w:noProof/>
                <w:lang w:eastAsia="zh-CN"/>
              </w:rPr>
            </w:pPr>
          </w:p>
        </w:tc>
        <w:tc>
          <w:tcPr>
            <w:tcW w:w="567" w:type="dxa"/>
            <w:shd w:val="solid" w:color="FFFFFF" w:fill="auto"/>
          </w:tcPr>
          <w:p w14:paraId="4A9FAEE9" w14:textId="77777777" w:rsidR="001D2895" w:rsidRDefault="001D2895" w:rsidP="008D5A20">
            <w:pPr>
              <w:pStyle w:val="TAL"/>
            </w:pPr>
            <w:r>
              <w:t>0274r3</w:t>
            </w:r>
          </w:p>
        </w:tc>
        <w:tc>
          <w:tcPr>
            <w:tcW w:w="425" w:type="dxa"/>
            <w:shd w:val="solid" w:color="FFFFFF" w:fill="auto"/>
          </w:tcPr>
          <w:p w14:paraId="6B06014D" w14:textId="77777777" w:rsidR="001D2895" w:rsidRDefault="001D2895" w:rsidP="008D5A20">
            <w:pPr>
              <w:pStyle w:val="TAC"/>
              <w:tabs>
                <w:tab w:val="left" w:pos="570"/>
              </w:tabs>
              <w:jc w:val="both"/>
              <w:rPr>
                <w:noProof/>
                <w:lang w:eastAsia="zh-CN"/>
              </w:rPr>
            </w:pPr>
          </w:p>
        </w:tc>
        <w:tc>
          <w:tcPr>
            <w:tcW w:w="567" w:type="dxa"/>
            <w:shd w:val="solid" w:color="FFFFFF" w:fill="auto"/>
          </w:tcPr>
          <w:p w14:paraId="32838069" w14:textId="77777777" w:rsidR="001D2895" w:rsidRDefault="001D2895" w:rsidP="008D5A20">
            <w:pPr>
              <w:pStyle w:val="TAL"/>
              <w:rPr>
                <w:noProof/>
              </w:rPr>
            </w:pPr>
          </w:p>
        </w:tc>
        <w:tc>
          <w:tcPr>
            <w:tcW w:w="4678" w:type="dxa"/>
            <w:shd w:val="solid" w:color="FFFFFF" w:fill="auto"/>
          </w:tcPr>
          <w:p w14:paraId="606CCCF3" w14:textId="0811EB7B" w:rsidR="001D2895" w:rsidRDefault="001D2895" w:rsidP="008D5A20">
            <w:pPr>
              <w:pStyle w:val="TAL"/>
              <w:rPr>
                <w:noProof/>
              </w:rPr>
            </w:pPr>
            <w:r>
              <w:rPr>
                <w:noProof/>
              </w:rPr>
              <w:t>Sm path failure recovery</w:t>
            </w:r>
          </w:p>
        </w:tc>
        <w:tc>
          <w:tcPr>
            <w:tcW w:w="850" w:type="dxa"/>
            <w:shd w:val="solid" w:color="FFFFFF" w:fill="auto"/>
          </w:tcPr>
          <w:p w14:paraId="48FF685C" w14:textId="77777777" w:rsidR="001D2895" w:rsidRPr="001A0304" w:rsidRDefault="001D2895" w:rsidP="008D5A20">
            <w:pPr>
              <w:pStyle w:val="TAL"/>
            </w:pPr>
            <w:r>
              <w:t>12.5.0</w:t>
            </w:r>
          </w:p>
        </w:tc>
      </w:tr>
      <w:tr w:rsidR="001D2895" w:rsidRPr="004D3578" w14:paraId="421DEF9F" w14:textId="77777777" w:rsidTr="00E75869">
        <w:tc>
          <w:tcPr>
            <w:tcW w:w="851" w:type="dxa"/>
            <w:shd w:val="solid" w:color="FFFFFF" w:fill="auto"/>
          </w:tcPr>
          <w:p w14:paraId="5EF0AA66" w14:textId="77777777" w:rsidR="001D2895" w:rsidRPr="001A0304" w:rsidRDefault="001D2895" w:rsidP="008D5A20">
            <w:pPr>
              <w:pStyle w:val="TAL"/>
            </w:pPr>
          </w:p>
        </w:tc>
        <w:tc>
          <w:tcPr>
            <w:tcW w:w="851" w:type="dxa"/>
            <w:shd w:val="solid" w:color="FFFFFF" w:fill="auto"/>
          </w:tcPr>
          <w:p w14:paraId="51C6027D" w14:textId="77777777" w:rsidR="001D2895" w:rsidRDefault="001D2895" w:rsidP="008D5A20">
            <w:pPr>
              <w:pStyle w:val="TAC"/>
              <w:tabs>
                <w:tab w:val="left" w:pos="570"/>
              </w:tabs>
              <w:jc w:val="both"/>
              <w:rPr>
                <w:noProof/>
                <w:lang w:eastAsia="zh-CN"/>
              </w:rPr>
            </w:pPr>
          </w:p>
        </w:tc>
        <w:tc>
          <w:tcPr>
            <w:tcW w:w="992" w:type="dxa"/>
            <w:shd w:val="solid" w:color="FFFFFF" w:fill="auto"/>
          </w:tcPr>
          <w:p w14:paraId="345A63C8" w14:textId="77777777" w:rsidR="001D2895" w:rsidRDefault="001D2895" w:rsidP="008D5A20">
            <w:pPr>
              <w:pStyle w:val="TAC"/>
              <w:tabs>
                <w:tab w:val="left" w:pos="570"/>
              </w:tabs>
              <w:jc w:val="both"/>
              <w:rPr>
                <w:noProof/>
                <w:lang w:eastAsia="zh-CN"/>
              </w:rPr>
            </w:pPr>
          </w:p>
        </w:tc>
        <w:tc>
          <w:tcPr>
            <w:tcW w:w="567" w:type="dxa"/>
            <w:shd w:val="solid" w:color="FFFFFF" w:fill="auto"/>
          </w:tcPr>
          <w:p w14:paraId="0AB2B87D" w14:textId="77777777" w:rsidR="001D2895" w:rsidRDefault="001D2895" w:rsidP="008D5A20">
            <w:pPr>
              <w:pStyle w:val="TAL"/>
            </w:pPr>
            <w:r>
              <w:t>0283r1</w:t>
            </w:r>
          </w:p>
        </w:tc>
        <w:tc>
          <w:tcPr>
            <w:tcW w:w="425" w:type="dxa"/>
            <w:shd w:val="solid" w:color="FFFFFF" w:fill="auto"/>
          </w:tcPr>
          <w:p w14:paraId="055C5C2B" w14:textId="77777777" w:rsidR="001D2895" w:rsidRDefault="001D2895" w:rsidP="008D5A20">
            <w:pPr>
              <w:pStyle w:val="TAC"/>
              <w:tabs>
                <w:tab w:val="left" w:pos="570"/>
              </w:tabs>
              <w:jc w:val="both"/>
              <w:rPr>
                <w:noProof/>
                <w:lang w:eastAsia="zh-CN"/>
              </w:rPr>
            </w:pPr>
          </w:p>
        </w:tc>
        <w:tc>
          <w:tcPr>
            <w:tcW w:w="567" w:type="dxa"/>
            <w:shd w:val="solid" w:color="FFFFFF" w:fill="auto"/>
          </w:tcPr>
          <w:p w14:paraId="71471828" w14:textId="77777777" w:rsidR="001D2895" w:rsidRDefault="001D2895" w:rsidP="008D5A20">
            <w:pPr>
              <w:pStyle w:val="TAL"/>
              <w:rPr>
                <w:noProof/>
              </w:rPr>
            </w:pPr>
          </w:p>
        </w:tc>
        <w:tc>
          <w:tcPr>
            <w:tcW w:w="4678" w:type="dxa"/>
            <w:shd w:val="solid" w:color="FFFFFF" w:fill="auto"/>
          </w:tcPr>
          <w:p w14:paraId="43489F69" w14:textId="79E214DB" w:rsidR="001D2895" w:rsidRDefault="001D2895" w:rsidP="008D5A20">
            <w:pPr>
              <w:pStyle w:val="TAL"/>
              <w:rPr>
                <w:noProof/>
              </w:rPr>
            </w:pPr>
            <w:r>
              <w:rPr>
                <w:noProof/>
              </w:rPr>
              <w:t>SGmb path failure recovery</w:t>
            </w:r>
          </w:p>
        </w:tc>
        <w:tc>
          <w:tcPr>
            <w:tcW w:w="850" w:type="dxa"/>
            <w:shd w:val="solid" w:color="FFFFFF" w:fill="auto"/>
          </w:tcPr>
          <w:p w14:paraId="5418450D" w14:textId="77777777" w:rsidR="001D2895" w:rsidRPr="001A0304" w:rsidRDefault="001D2895" w:rsidP="008D5A20">
            <w:pPr>
              <w:pStyle w:val="TAL"/>
            </w:pPr>
          </w:p>
        </w:tc>
      </w:tr>
      <w:tr w:rsidR="001D2895" w:rsidRPr="004D3578" w14:paraId="1C48F144" w14:textId="77777777" w:rsidTr="00E75869">
        <w:tc>
          <w:tcPr>
            <w:tcW w:w="851" w:type="dxa"/>
            <w:shd w:val="solid" w:color="FFFFFF" w:fill="auto"/>
          </w:tcPr>
          <w:p w14:paraId="117E6FD2" w14:textId="77777777" w:rsidR="001D2895" w:rsidRPr="001A0304" w:rsidRDefault="001D2895" w:rsidP="008D5A20">
            <w:pPr>
              <w:pStyle w:val="TAL"/>
            </w:pPr>
          </w:p>
        </w:tc>
        <w:tc>
          <w:tcPr>
            <w:tcW w:w="851" w:type="dxa"/>
            <w:shd w:val="solid" w:color="FFFFFF" w:fill="auto"/>
          </w:tcPr>
          <w:p w14:paraId="3A948296" w14:textId="77777777" w:rsidR="001D2895" w:rsidRDefault="001D2895" w:rsidP="008D5A20">
            <w:pPr>
              <w:pStyle w:val="TAC"/>
              <w:tabs>
                <w:tab w:val="left" w:pos="570"/>
              </w:tabs>
              <w:jc w:val="both"/>
              <w:rPr>
                <w:noProof/>
                <w:lang w:eastAsia="zh-CN"/>
              </w:rPr>
            </w:pPr>
          </w:p>
        </w:tc>
        <w:tc>
          <w:tcPr>
            <w:tcW w:w="992" w:type="dxa"/>
            <w:shd w:val="solid" w:color="FFFFFF" w:fill="auto"/>
          </w:tcPr>
          <w:p w14:paraId="6E629047" w14:textId="77777777" w:rsidR="001D2895" w:rsidRDefault="001D2895" w:rsidP="008D5A20">
            <w:pPr>
              <w:pStyle w:val="TAC"/>
              <w:tabs>
                <w:tab w:val="left" w:pos="570"/>
              </w:tabs>
              <w:jc w:val="both"/>
              <w:rPr>
                <w:noProof/>
                <w:lang w:eastAsia="zh-CN"/>
              </w:rPr>
            </w:pPr>
          </w:p>
        </w:tc>
        <w:tc>
          <w:tcPr>
            <w:tcW w:w="567" w:type="dxa"/>
            <w:shd w:val="solid" w:color="FFFFFF" w:fill="auto"/>
          </w:tcPr>
          <w:p w14:paraId="5645E130" w14:textId="77777777" w:rsidR="001D2895" w:rsidRDefault="001D2895" w:rsidP="008D5A20">
            <w:pPr>
              <w:pStyle w:val="TAL"/>
            </w:pPr>
            <w:r>
              <w:t>0288r1</w:t>
            </w:r>
          </w:p>
        </w:tc>
        <w:tc>
          <w:tcPr>
            <w:tcW w:w="425" w:type="dxa"/>
            <w:shd w:val="solid" w:color="FFFFFF" w:fill="auto"/>
          </w:tcPr>
          <w:p w14:paraId="51DCCFC5" w14:textId="77777777" w:rsidR="001D2895" w:rsidRDefault="001D2895" w:rsidP="008D5A20">
            <w:pPr>
              <w:pStyle w:val="TAC"/>
              <w:tabs>
                <w:tab w:val="left" w:pos="570"/>
              </w:tabs>
              <w:jc w:val="both"/>
              <w:rPr>
                <w:noProof/>
                <w:lang w:eastAsia="zh-CN"/>
              </w:rPr>
            </w:pPr>
          </w:p>
        </w:tc>
        <w:tc>
          <w:tcPr>
            <w:tcW w:w="567" w:type="dxa"/>
            <w:shd w:val="solid" w:color="FFFFFF" w:fill="auto"/>
          </w:tcPr>
          <w:p w14:paraId="1602B66E" w14:textId="77777777" w:rsidR="001D2895" w:rsidRDefault="001D2895" w:rsidP="008D5A20">
            <w:pPr>
              <w:pStyle w:val="TAL"/>
              <w:rPr>
                <w:noProof/>
              </w:rPr>
            </w:pPr>
          </w:p>
        </w:tc>
        <w:tc>
          <w:tcPr>
            <w:tcW w:w="4678" w:type="dxa"/>
            <w:shd w:val="solid" w:color="FFFFFF" w:fill="auto"/>
          </w:tcPr>
          <w:p w14:paraId="1F1B9089" w14:textId="4F76A773" w:rsidR="001D2895" w:rsidRDefault="001D2895" w:rsidP="008D5A20">
            <w:pPr>
              <w:pStyle w:val="TAL"/>
              <w:rPr>
                <w:noProof/>
              </w:rPr>
            </w:pPr>
            <w:r>
              <w:rPr>
                <w:noProof/>
              </w:rPr>
              <w:t>M1 and/or M3/Iu resources modification during MBMS session re-establishment</w:t>
            </w:r>
          </w:p>
        </w:tc>
        <w:tc>
          <w:tcPr>
            <w:tcW w:w="850" w:type="dxa"/>
            <w:shd w:val="solid" w:color="FFFFFF" w:fill="auto"/>
          </w:tcPr>
          <w:p w14:paraId="7F8494AF" w14:textId="77777777" w:rsidR="001D2895" w:rsidRPr="001A0304" w:rsidRDefault="001D2895" w:rsidP="008D5A20">
            <w:pPr>
              <w:pStyle w:val="TAL"/>
            </w:pPr>
          </w:p>
        </w:tc>
      </w:tr>
      <w:tr w:rsidR="001D2895" w:rsidRPr="004D3578" w14:paraId="3CAD1E15" w14:textId="77777777" w:rsidTr="00E75869">
        <w:tc>
          <w:tcPr>
            <w:tcW w:w="851" w:type="dxa"/>
            <w:shd w:val="solid" w:color="FFFFFF" w:fill="auto"/>
          </w:tcPr>
          <w:p w14:paraId="355C8290" w14:textId="77777777" w:rsidR="001D2895" w:rsidRPr="001A0304" w:rsidRDefault="001D2895" w:rsidP="008D5A20">
            <w:pPr>
              <w:pStyle w:val="TAL"/>
            </w:pPr>
          </w:p>
        </w:tc>
        <w:tc>
          <w:tcPr>
            <w:tcW w:w="851" w:type="dxa"/>
            <w:shd w:val="solid" w:color="FFFFFF" w:fill="auto"/>
          </w:tcPr>
          <w:p w14:paraId="3909A561" w14:textId="77777777" w:rsidR="001D2895" w:rsidRDefault="001D2895" w:rsidP="008D5A20">
            <w:pPr>
              <w:pStyle w:val="TAC"/>
              <w:tabs>
                <w:tab w:val="left" w:pos="570"/>
              </w:tabs>
              <w:jc w:val="both"/>
              <w:rPr>
                <w:noProof/>
                <w:lang w:eastAsia="zh-CN"/>
              </w:rPr>
            </w:pPr>
          </w:p>
        </w:tc>
        <w:tc>
          <w:tcPr>
            <w:tcW w:w="992" w:type="dxa"/>
            <w:shd w:val="solid" w:color="FFFFFF" w:fill="auto"/>
          </w:tcPr>
          <w:p w14:paraId="421A56A0" w14:textId="77777777" w:rsidR="001D2895" w:rsidRDefault="001D2895" w:rsidP="008D5A20">
            <w:pPr>
              <w:pStyle w:val="TAC"/>
              <w:tabs>
                <w:tab w:val="left" w:pos="570"/>
              </w:tabs>
              <w:jc w:val="both"/>
              <w:rPr>
                <w:noProof/>
                <w:lang w:eastAsia="zh-CN"/>
              </w:rPr>
            </w:pPr>
          </w:p>
        </w:tc>
        <w:tc>
          <w:tcPr>
            <w:tcW w:w="567" w:type="dxa"/>
            <w:shd w:val="solid" w:color="FFFFFF" w:fill="auto"/>
          </w:tcPr>
          <w:p w14:paraId="077A108B" w14:textId="77777777" w:rsidR="001D2895" w:rsidRDefault="001D2895" w:rsidP="008D5A20">
            <w:pPr>
              <w:pStyle w:val="TAL"/>
            </w:pPr>
            <w:r>
              <w:t>0289</w:t>
            </w:r>
          </w:p>
        </w:tc>
        <w:tc>
          <w:tcPr>
            <w:tcW w:w="425" w:type="dxa"/>
            <w:shd w:val="solid" w:color="FFFFFF" w:fill="auto"/>
          </w:tcPr>
          <w:p w14:paraId="70D964DB" w14:textId="77777777" w:rsidR="001D2895" w:rsidRDefault="001D2895" w:rsidP="008D5A20">
            <w:pPr>
              <w:pStyle w:val="TAC"/>
              <w:tabs>
                <w:tab w:val="left" w:pos="570"/>
              </w:tabs>
              <w:jc w:val="both"/>
              <w:rPr>
                <w:noProof/>
                <w:lang w:eastAsia="zh-CN"/>
              </w:rPr>
            </w:pPr>
          </w:p>
        </w:tc>
        <w:tc>
          <w:tcPr>
            <w:tcW w:w="567" w:type="dxa"/>
            <w:shd w:val="solid" w:color="FFFFFF" w:fill="auto"/>
          </w:tcPr>
          <w:p w14:paraId="5CAC2DCC" w14:textId="77777777" w:rsidR="001D2895" w:rsidRDefault="001D2895" w:rsidP="008D5A20">
            <w:pPr>
              <w:pStyle w:val="TAL"/>
              <w:rPr>
                <w:noProof/>
              </w:rPr>
            </w:pPr>
          </w:p>
        </w:tc>
        <w:tc>
          <w:tcPr>
            <w:tcW w:w="4678" w:type="dxa"/>
            <w:shd w:val="solid" w:color="FFFFFF" w:fill="auto"/>
          </w:tcPr>
          <w:p w14:paraId="5EFF26E2" w14:textId="011D50AA" w:rsidR="001D2895" w:rsidRDefault="001D2895" w:rsidP="008D5A20">
            <w:pPr>
              <w:pStyle w:val="TAL"/>
              <w:rPr>
                <w:noProof/>
              </w:rPr>
            </w:pPr>
            <w:r>
              <w:rPr>
                <w:noProof/>
              </w:rPr>
              <w:t>MCE Failure</w:t>
            </w:r>
          </w:p>
        </w:tc>
        <w:tc>
          <w:tcPr>
            <w:tcW w:w="850" w:type="dxa"/>
            <w:shd w:val="solid" w:color="FFFFFF" w:fill="auto"/>
          </w:tcPr>
          <w:p w14:paraId="7D8399B8" w14:textId="77777777" w:rsidR="001D2895" w:rsidRPr="001A0304" w:rsidRDefault="001D2895" w:rsidP="008D5A20">
            <w:pPr>
              <w:pStyle w:val="TAL"/>
            </w:pPr>
          </w:p>
        </w:tc>
      </w:tr>
      <w:tr w:rsidR="001D2895" w:rsidRPr="004D3578" w14:paraId="7EC30AB4" w14:textId="77777777" w:rsidTr="00E75869">
        <w:tc>
          <w:tcPr>
            <w:tcW w:w="851" w:type="dxa"/>
            <w:shd w:val="solid" w:color="FFFFFF" w:fill="auto"/>
          </w:tcPr>
          <w:p w14:paraId="5867D761" w14:textId="77777777" w:rsidR="001D2895" w:rsidRPr="001A0304" w:rsidRDefault="001D2895" w:rsidP="008D5A20">
            <w:pPr>
              <w:pStyle w:val="TAL"/>
            </w:pPr>
          </w:p>
        </w:tc>
        <w:tc>
          <w:tcPr>
            <w:tcW w:w="851" w:type="dxa"/>
            <w:shd w:val="solid" w:color="FFFFFF" w:fill="auto"/>
          </w:tcPr>
          <w:p w14:paraId="22BE9695" w14:textId="77777777" w:rsidR="001D2895" w:rsidRDefault="001D2895" w:rsidP="008D5A20">
            <w:pPr>
              <w:pStyle w:val="TAC"/>
              <w:tabs>
                <w:tab w:val="left" w:pos="570"/>
              </w:tabs>
              <w:jc w:val="both"/>
              <w:rPr>
                <w:noProof/>
                <w:lang w:eastAsia="zh-CN"/>
              </w:rPr>
            </w:pPr>
          </w:p>
        </w:tc>
        <w:tc>
          <w:tcPr>
            <w:tcW w:w="992" w:type="dxa"/>
            <w:shd w:val="solid" w:color="FFFFFF" w:fill="auto"/>
          </w:tcPr>
          <w:p w14:paraId="04A38CA7" w14:textId="77777777" w:rsidR="001D2895" w:rsidRDefault="001D2895" w:rsidP="008D5A20">
            <w:pPr>
              <w:pStyle w:val="TAC"/>
              <w:tabs>
                <w:tab w:val="left" w:pos="570"/>
              </w:tabs>
              <w:jc w:val="both"/>
              <w:rPr>
                <w:noProof/>
                <w:lang w:eastAsia="zh-CN"/>
              </w:rPr>
            </w:pPr>
          </w:p>
        </w:tc>
        <w:tc>
          <w:tcPr>
            <w:tcW w:w="567" w:type="dxa"/>
            <w:shd w:val="solid" w:color="FFFFFF" w:fill="auto"/>
          </w:tcPr>
          <w:p w14:paraId="115790D4" w14:textId="77777777" w:rsidR="001D2895" w:rsidRDefault="001D2895" w:rsidP="008D5A20">
            <w:pPr>
              <w:pStyle w:val="TAL"/>
            </w:pPr>
            <w:r>
              <w:t>0291r1</w:t>
            </w:r>
          </w:p>
        </w:tc>
        <w:tc>
          <w:tcPr>
            <w:tcW w:w="425" w:type="dxa"/>
            <w:shd w:val="solid" w:color="FFFFFF" w:fill="auto"/>
          </w:tcPr>
          <w:p w14:paraId="675BC44B" w14:textId="77777777" w:rsidR="001D2895" w:rsidRDefault="001D2895" w:rsidP="008D5A20">
            <w:pPr>
              <w:pStyle w:val="TAC"/>
              <w:tabs>
                <w:tab w:val="left" w:pos="570"/>
              </w:tabs>
              <w:jc w:val="both"/>
              <w:rPr>
                <w:noProof/>
                <w:lang w:eastAsia="zh-CN"/>
              </w:rPr>
            </w:pPr>
          </w:p>
        </w:tc>
        <w:tc>
          <w:tcPr>
            <w:tcW w:w="567" w:type="dxa"/>
            <w:shd w:val="solid" w:color="FFFFFF" w:fill="auto"/>
          </w:tcPr>
          <w:p w14:paraId="6160C2F8" w14:textId="77777777" w:rsidR="001D2895" w:rsidRDefault="001D2895" w:rsidP="008D5A20">
            <w:pPr>
              <w:pStyle w:val="TAL"/>
              <w:rPr>
                <w:noProof/>
              </w:rPr>
            </w:pPr>
          </w:p>
        </w:tc>
        <w:tc>
          <w:tcPr>
            <w:tcW w:w="4678" w:type="dxa"/>
            <w:shd w:val="solid" w:color="FFFFFF" w:fill="auto"/>
          </w:tcPr>
          <w:p w14:paraId="468662B0" w14:textId="5465D31C" w:rsidR="001D2895" w:rsidRDefault="001D2895" w:rsidP="008D5A20">
            <w:pPr>
              <w:pStyle w:val="TAL"/>
              <w:rPr>
                <w:noProof/>
              </w:rPr>
            </w:pPr>
            <w:r>
              <w:rPr>
                <w:noProof/>
              </w:rPr>
              <w:t>SGmb path failure</w:t>
            </w:r>
          </w:p>
        </w:tc>
        <w:tc>
          <w:tcPr>
            <w:tcW w:w="850" w:type="dxa"/>
            <w:shd w:val="solid" w:color="FFFFFF" w:fill="auto"/>
          </w:tcPr>
          <w:p w14:paraId="2C84D3EE" w14:textId="77777777" w:rsidR="001D2895" w:rsidRPr="001A0304" w:rsidRDefault="001D2895" w:rsidP="008D5A20">
            <w:pPr>
              <w:pStyle w:val="TAL"/>
            </w:pPr>
          </w:p>
        </w:tc>
      </w:tr>
      <w:tr w:rsidR="001D2895" w:rsidRPr="004D3578" w14:paraId="4C9D8E27" w14:textId="77777777" w:rsidTr="00E75869">
        <w:tc>
          <w:tcPr>
            <w:tcW w:w="851" w:type="dxa"/>
            <w:shd w:val="solid" w:color="FFFFFF" w:fill="auto"/>
          </w:tcPr>
          <w:p w14:paraId="1B7E92E7" w14:textId="77777777" w:rsidR="001D2895" w:rsidRPr="001A0304" w:rsidRDefault="001D2895" w:rsidP="008D5A20">
            <w:pPr>
              <w:pStyle w:val="TAL"/>
            </w:pPr>
          </w:p>
        </w:tc>
        <w:tc>
          <w:tcPr>
            <w:tcW w:w="851" w:type="dxa"/>
            <w:shd w:val="solid" w:color="FFFFFF" w:fill="auto"/>
          </w:tcPr>
          <w:p w14:paraId="61D676F7" w14:textId="77777777" w:rsidR="001D2895" w:rsidRDefault="001D2895" w:rsidP="008D5A20">
            <w:pPr>
              <w:pStyle w:val="TAC"/>
              <w:tabs>
                <w:tab w:val="left" w:pos="570"/>
              </w:tabs>
              <w:jc w:val="both"/>
              <w:rPr>
                <w:noProof/>
                <w:lang w:eastAsia="zh-CN"/>
              </w:rPr>
            </w:pPr>
          </w:p>
        </w:tc>
        <w:tc>
          <w:tcPr>
            <w:tcW w:w="992" w:type="dxa"/>
            <w:shd w:val="solid" w:color="FFFFFF" w:fill="auto"/>
          </w:tcPr>
          <w:p w14:paraId="7B9ED3C5" w14:textId="77777777" w:rsidR="001D2895" w:rsidRDefault="001D2895" w:rsidP="008D5A20">
            <w:pPr>
              <w:pStyle w:val="TAC"/>
              <w:tabs>
                <w:tab w:val="left" w:pos="570"/>
              </w:tabs>
              <w:jc w:val="both"/>
              <w:rPr>
                <w:noProof/>
                <w:lang w:eastAsia="zh-CN"/>
              </w:rPr>
            </w:pPr>
          </w:p>
        </w:tc>
        <w:tc>
          <w:tcPr>
            <w:tcW w:w="567" w:type="dxa"/>
            <w:shd w:val="solid" w:color="FFFFFF" w:fill="auto"/>
          </w:tcPr>
          <w:p w14:paraId="172F17F1" w14:textId="77777777" w:rsidR="001D2895" w:rsidRDefault="001D2895" w:rsidP="008D5A20">
            <w:pPr>
              <w:pStyle w:val="TAL"/>
            </w:pPr>
            <w:r>
              <w:t>0284r1</w:t>
            </w:r>
          </w:p>
        </w:tc>
        <w:tc>
          <w:tcPr>
            <w:tcW w:w="425" w:type="dxa"/>
            <w:shd w:val="solid" w:color="FFFFFF" w:fill="auto"/>
          </w:tcPr>
          <w:p w14:paraId="04B63745" w14:textId="77777777" w:rsidR="001D2895" w:rsidRDefault="001D2895" w:rsidP="008D5A20">
            <w:pPr>
              <w:pStyle w:val="TAC"/>
              <w:tabs>
                <w:tab w:val="left" w:pos="570"/>
              </w:tabs>
              <w:jc w:val="both"/>
              <w:rPr>
                <w:noProof/>
                <w:lang w:eastAsia="zh-CN"/>
              </w:rPr>
            </w:pPr>
          </w:p>
        </w:tc>
        <w:tc>
          <w:tcPr>
            <w:tcW w:w="567" w:type="dxa"/>
            <w:shd w:val="solid" w:color="FFFFFF" w:fill="auto"/>
          </w:tcPr>
          <w:p w14:paraId="0DBD6BF2" w14:textId="77777777" w:rsidR="001D2895" w:rsidRDefault="001D2895" w:rsidP="008D5A20">
            <w:pPr>
              <w:pStyle w:val="TAL"/>
              <w:rPr>
                <w:noProof/>
              </w:rPr>
            </w:pPr>
          </w:p>
        </w:tc>
        <w:tc>
          <w:tcPr>
            <w:tcW w:w="4678" w:type="dxa"/>
            <w:shd w:val="solid" w:color="FFFFFF" w:fill="auto"/>
          </w:tcPr>
          <w:p w14:paraId="5D7306D1" w14:textId="58249037" w:rsidR="001D2895" w:rsidRDefault="001D2895" w:rsidP="008D5A20">
            <w:pPr>
              <w:pStyle w:val="TAL"/>
              <w:rPr>
                <w:noProof/>
              </w:rPr>
            </w:pPr>
            <w:r>
              <w:rPr>
                <w:noProof/>
              </w:rPr>
              <w:t>Handling of E-RAB Release due to GTPU error indication for default bearer at MME</w:t>
            </w:r>
          </w:p>
        </w:tc>
        <w:tc>
          <w:tcPr>
            <w:tcW w:w="850" w:type="dxa"/>
            <w:shd w:val="solid" w:color="FFFFFF" w:fill="auto"/>
          </w:tcPr>
          <w:p w14:paraId="20D954F9" w14:textId="77777777" w:rsidR="001D2895" w:rsidRPr="001A0304" w:rsidRDefault="001D2895" w:rsidP="008D5A20">
            <w:pPr>
              <w:pStyle w:val="TAL"/>
            </w:pPr>
          </w:p>
        </w:tc>
      </w:tr>
      <w:tr w:rsidR="001D2895" w:rsidRPr="004D3578" w14:paraId="21046AF4" w14:textId="77777777" w:rsidTr="00E75869">
        <w:tc>
          <w:tcPr>
            <w:tcW w:w="851" w:type="dxa"/>
            <w:shd w:val="solid" w:color="FFFFFF" w:fill="auto"/>
          </w:tcPr>
          <w:p w14:paraId="536342C3" w14:textId="77777777" w:rsidR="001D2895" w:rsidRPr="001A0304" w:rsidRDefault="001D2895" w:rsidP="008D5A20">
            <w:pPr>
              <w:pStyle w:val="TAL"/>
            </w:pPr>
          </w:p>
        </w:tc>
        <w:tc>
          <w:tcPr>
            <w:tcW w:w="851" w:type="dxa"/>
            <w:shd w:val="solid" w:color="FFFFFF" w:fill="auto"/>
          </w:tcPr>
          <w:p w14:paraId="22050F74" w14:textId="77777777" w:rsidR="001D2895" w:rsidRDefault="001D2895" w:rsidP="008D5A20">
            <w:pPr>
              <w:pStyle w:val="TAC"/>
              <w:tabs>
                <w:tab w:val="left" w:pos="570"/>
              </w:tabs>
              <w:jc w:val="both"/>
              <w:rPr>
                <w:noProof/>
                <w:lang w:eastAsia="zh-CN"/>
              </w:rPr>
            </w:pPr>
          </w:p>
        </w:tc>
        <w:tc>
          <w:tcPr>
            <w:tcW w:w="992" w:type="dxa"/>
            <w:shd w:val="solid" w:color="FFFFFF" w:fill="auto"/>
          </w:tcPr>
          <w:p w14:paraId="372E9C19" w14:textId="77777777" w:rsidR="001D2895" w:rsidRDefault="001D2895" w:rsidP="008D5A20">
            <w:pPr>
              <w:pStyle w:val="TAC"/>
              <w:tabs>
                <w:tab w:val="left" w:pos="570"/>
              </w:tabs>
              <w:jc w:val="both"/>
              <w:rPr>
                <w:noProof/>
                <w:lang w:eastAsia="zh-CN"/>
              </w:rPr>
            </w:pPr>
          </w:p>
        </w:tc>
        <w:tc>
          <w:tcPr>
            <w:tcW w:w="567" w:type="dxa"/>
            <w:shd w:val="solid" w:color="FFFFFF" w:fill="auto"/>
          </w:tcPr>
          <w:p w14:paraId="12274573" w14:textId="77777777" w:rsidR="001D2895" w:rsidRDefault="001D2895" w:rsidP="008D5A20">
            <w:pPr>
              <w:pStyle w:val="TAL"/>
            </w:pPr>
            <w:r>
              <w:t>0296r2</w:t>
            </w:r>
          </w:p>
        </w:tc>
        <w:tc>
          <w:tcPr>
            <w:tcW w:w="425" w:type="dxa"/>
            <w:shd w:val="solid" w:color="FFFFFF" w:fill="auto"/>
          </w:tcPr>
          <w:p w14:paraId="07A00281" w14:textId="77777777" w:rsidR="001D2895" w:rsidRDefault="001D2895" w:rsidP="008D5A20">
            <w:pPr>
              <w:pStyle w:val="TAC"/>
              <w:tabs>
                <w:tab w:val="left" w:pos="570"/>
              </w:tabs>
              <w:jc w:val="both"/>
              <w:rPr>
                <w:noProof/>
                <w:lang w:eastAsia="zh-CN"/>
              </w:rPr>
            </w:pPr>
          </w:p>
        </w:tc>
        <w:tc>
          <w:tcPr>
            <w:tcW w:w="567" w:type="dxa"/>
            <w:shd w:val="solid" w:color="FFFFFF" w:fill="auto"/>
          </w:tcPr>
          <w:p w14:paraId="35FFDABE" w14:textId="77777777" w:rsidR="001D2895" w:rsidRPr="00C47870" w:rsidRDefault="001D2895" w:rsidP="008D5A20">
            <w:pPr>
              <w:pStyle w:val="TAL"/>
              <w:rPr>
                <w:noProof/>
              </w:rPr>
            </w:pPr>
          </w:p>
        </w:tc>
        <w:tc>
          <w:tcPr>
            <w:tcW w:w="4678" w:type="dxa"/>
            <w:shd w:val="solid" w:color="FFFFFF" w:fill="auto"/>
          </w:tcPr>
          <w:p w14:paraId="208CCB68" w14:textId="36E2CDD9" w:rsidR="001D2895" w:rsidRDefault="001D2895" w:rsidP="008D5A20">
            <w:pPr>
              <w:pStyle w:val="TAL"/>
              <w:rPr>
                <w:noProof/>
              </w:rPr>
            </w:pPr>
            <w:r w:rsidRPr="00C47870">
              <w:rPr>
                <w:noProof/>
              </w:rPr>
              <w:t>Update SGW behaviours after receiving PMIP error indication</w:t>
            </w:r>
          </w:p>
        </w:tc>
        <w:tc>
          <w:tcPr>
            <w:tcW w:w="850" w:type="dxa"/>
            <w:shd w:val="solid" w:color="FFFFFF" w:fill="auto"/>
          </w:tcPr>
          <w:p w14:paraId="546425A1" w14:textId="77777777" w:rsidR="001D2895" w:rsidRPr="001A0304" w:rsidRDefault="001D2895" w:rsidP="008D5A20">
            <w:pPr>
              <w:pStyle w:val="TAL"/>
            </w:pPr>
          </w:p>
        </w:tc>
      </w:tr>
      <w:tr w:rsidR="001D2895" w:rsidRPr="004D3578" w14:paraId="6EC4A743" w14:textId="77777777" w:rsidTr="00E75869">
        <w:tc>
          <w:tcPr>
            <w:tcW w:w="851" w:type="dxa"/>
            <w:shd w:val="solid" w:color="FFFFFF" w:fill="auto"/>
          </w:tcPr>
          <w:p w14:paraId="4187E7D6" w14:textId="77777777" w:rsidR="001D2895" w:rsidRPr="001A0304" w:rsidRDefault="001D2895" w:rsidP="008D5A20">
            <w:pPr>
              <w:pStyle w:val="TAL"/>
            </w:pPr>
          </w:p>
        </w:tc>
        <w:tc>
          <w:tcPr>
            <w:tcW w:w="851" w:type="dxa"/>
            <w:shd w:val="solid" w:color="FFFFFF" w:fill="auto"/>
          </w:tcPr>
          <w:p w14:paraId="15D5C460" w14:textId="77777777" w:rsidR="001D2895" w:rsidRDefault="001D2895" w:rsidP="008D5A20">
            <w:pPr>
              <w:pStyle w:val="TAC"/>
              <w:tabs>
                <w:tab w:val="left" w:pos="570"/>
              </w:tabs>
              <w:jc w:val="both"/>
              <w:rPr>
                <w:noProof/>
                <w:lang w:eastAsia="zh-CN"/>
              </w:rPr>
            </w:pPr>
          </w:p>
        </w:tc>
        <w:tc>
          <w:tcPr>
            <w:tcW w:w="992" w:type="dxa"/>
            <w:shd w:val="solid" w:color="FFFFFF" w:fill="auto"/>
          </w:tcPr>
          <w:p w14:paraId="44DB633A" w14:textId="77777777" w:rsidR="001D2895" w:rsidRDefault="001D2895" w:rsidP="008D5A20">
            <w:pPr>
              <w:pStyle w:val="TAC"/>
              <w:tabs>
                <w:tab w:val="left" w:pos="570"/>
              </w:tabs>
              <w:jc w:val="both"/>
              <w:rPr>
                <w:noProof/>
                <w:lang w:eastAsia="zh-CN"/>
              </w:rPr>
            </w:pPr>
          </w:p>
        </w:tc>
        <w:tc>
          <w:tcPr>
            <w:tcW w:w="567" w:type="dxa"/>
            <w:shd w:val="solid" w:color="FFFFFF" w:fill="auto"/>
          </w:tcPr>
          <w:p w14:paraId="2F7A856F" w14:textId="77777777" w:rsidR="001D2895" w:rsidRDefault="001D2895" w:rsidP="008D5A20">
            <w:pPr>
              <w:pStyle w:val="TAL"/>
            </w:pPr>
            <w:r>
              <w:t>0285</w:t>
            </w:r>
          </w:p>
        </w:tc>
        <w:tc>
          <w:tcPr>
            <w:tcW w:w="425" w:type="dxa"/>
            <w:shd w:val="solid" w:color="FFFFFF" w:fill="auto"/>
          </w:tcPr>
          <w:p w14:paraId="0A5DB33E" w14:textId="77777777" w:rsidR="001D2895" w:rsidRDefault="001D2895" w:rsidP="008D5A20">
            <w:pPr>
              <w:pStyle w:val="TAC"/>
              <w:tabs>
                <w:tab w:val="left" w:pos="570"/>
              </w:tabs>
              <w:jc w:val="both"/>
              <w:rPr>
                <w:noProof/>
                <w:lang w:eastAsia="zh-CN"/>
              </w:rPr>
            </w:pPr>
          </w:p>
        </w:tc>
        <w:tc>
          <w:tcPr>
            <w:tcW w:w="567" w:type="dxa"/>
            <w:shd w:val="solid" w:color="FFFFFF" w:fill="auto"/>
          </w:tcPr>
          <w:p w14:paraId="0C89D471" w14:textId="77777777" w:rsidR="001D2895" w:rsidRDefault="001D2895" w:rsidP="008D5A20">
            <w:pPr>
              <w:pStyle w:val="TAL"/>
              <w:rPr>
                <w:noProof/>
              </w:rPr>
            </w:pPr>
          </w:p>
        </w:tc>
        <w:tc>
          <w:tcPr>
            <w:tcW w:w="4678" w:type="dxa"/>
            <w:shd w:val="solid" w:color="FFFFFF" w:fill="auto"/>
          </w:tcPr>
          <w:p w14:paraId="47B202AD" w14:textId="33778DDB" w:rsidR="001D2895" w:rsidRDefault="001D2895" w:rsidP="008D5A20">
            <w:pPr>
              <w:pStyle w:val="TAL"/>
              <w:rPr>
                <w:noProof/>
              </w:rPr>
            </w:pPr>
            <w:r>
              <w:rPr>
                <w:noProof/>
              </w:rPr>
              <w:t>PWS Restart Indication parameters</w:t>
            </w:r>
          </w:p>
        </w:tc>
        <w:tc>
          <w:tcPr>
            <w:tcW w:w="850" w:type="dxa"/>
            <w:shd w:val="solid" w:color="FFFFFF" w:fill="auto"/>
          </w:tcPr>
          <w:p w14:paraId="131D86AF" w14:textId="77777777" w:rsidR="001D2895" w:rsidRPr="001A0304" w:rsidRDefault="001D2895" w:rsidP="008D5A20">
            <w:pPr>
              <w:pStyle w:val="TAL"/>
            </w:pPr>
          </w:p>
        </w:tc>
      </w:tr>
      <w:tr w:rsidR="001D2895" w:rsidRPr="004D3578" w14:paraId="4FD02495" w14:textId="77777777" w:rsidTr="00E75869">
        <w:tc>
          <w:tcPr>
            <w:tcW w:w="851" w:type="dxa"/>
            <w:shd w:val="solid" w:color="FFFFFF" w:fill="auto"/>
          </w:tcPr>
          <w:p w14:paraId="09519E51" w14:textId="77777777" w:rsidR="001D2895" w:rsidRPr="001A0304" w:rsidRDefault="001D2895" w:rsidP="008D5A20">
            <w:pPr>
              <w:pStyle w:val="TAL"/>
            </w:pPr>
          </w:p>
        </w:tc>
        <w:tc>
          <w:tcPr>
            <w:tcW w:w="851" w:type="dxa"/>
            <w:shd w:val="solid" w:color="FFFFFF" w:fill="auto"/>
          </w:tcPr>
          <w:p w14:paraId="1B334F56" w14:textId="77777777" w:rsidR="001D2895" w:rsidRDefault="001D2895" w:rsidP="008D5A20">
            <w:pPr>
              <w:pStyle w:val="TAC"/>
              <w:tabs>
                <w:tab w:val="left" w:pos="570"/>
              </w:tabs>
              <w:jc w:val="both"/>
              <w:rPr>
                <w:noProof/>
                <w:lang w:eastAsia="zh-CN"/>
              </w:rPr>
            </w:pPr>
          </w:p>
        </w:tc>
        <w:tc>
          <w:tcPr>
            <w:tcW w:w="992" w:type="dxa"/>
            <w:shd w:val="solid" w:color="FFFFFF" w:fill="auto"/>
          </w:tcPr>
          <w:p w14:paraId="1A775BC7" w14:textId="77777777" w:rsidR="001D2895" w:rsidRDefault="001D2895" w:rsidP="008D5A20">
            <w:pPr>
              <w:pStyle w:val="TAC"/>
              <w:tabs>
                <w:tab w:val="left" w:pos="570"/>
              </w:tabs>
              <w:jc w:val="both"/>
              <w:rPr>
                <w:noProof/>
                <w:lang w:eastAsia="zh-CN"/>
              </w:rPr>
            </w:pPr>
          </w:p>
        </w:tc>
        <w:tc>
          <w:tcPr>
            <w:tcW w:w="567" w:type="dxa"/>
            <w:shd w:val="solid" w:color="FFFFFF" w:fill="auto"/>
          </w:tcPr>
          <w:p w14:paraId="7008AA58" w14:textId="77777777" w:rsidR="001D2895" w:rsidRDefault="001D2895" w:rsidP="008D5A20">
            <w:pPr>
              <w:pStyle w:val="TAL"/>
            </w:pPr>
            <w:r>
              <w:t>0286r2</w:t>
            </w:r>
          </w:p>
        </w:tc>
        <w:tc>
          <w:tcPr>
            <w:tcW w:w="425" w:type="dxa"/>
            <w:shd w:val="solid" w:color="FFFFFF" w:fill="auto"/>
          </w:tcPr>
          <w:p w14:paraId="177BF5FF" w14:textId="77777777" w:rsidR="001D2895" w:rsidRDefault="001D2895" w:rsidP="008D5A20">
            <w:pPr>
              <w:pStyle w:val="TAC"/>
              <w:tabs>
                <w:tab w:val="left" w:pos="570"/>
              </w:tabs>
              <w:jc w:val="both"/>
              <w:rPr>
                <w:noProof/>
                <w:lang w:eastAsia="zh-CN"/>
              </w:rPr>
            </w:pPr>
          </w:p>
        </w:tc>
        <w:tc>
          <w:tcPr>
            <w:tcW w:w="567" w:type="dxa"/>
            <w:shd w:val="solid" w:color="FFFFFF" w:fill="auto"/>
          </w:tcPr>
          <w:p w14:paraId="213C1440" w14:textId="77777777" w:rsidR="001D2895" w:rsidRDefault="001D2895" w:rsidP="008D5A20">
            <w:pPr>
              <w:pStyle w:val="TAL"/>
              <w:rPr>
                <w:noProof/>
              </w:rPr>
            </w:pPr>
          </w:p>
        </w:tc>
        <w:tc>
          <w:tcPr>
            <w:tcW w:w="4678" w:type="dxa"/>
            <w:shd w:val="solid" w:color="FFFFFF" w:fill="auto"/>
          </w:tcPr>
          <w:p w14:paraId="0998ED37" w14:textId="1EA7AA46" w:rsidR="001D2895" w:rsidRDefault="001D2895" w:rsidP="008D5A20">
            <w:pPr>
              <w:pStyle w:val="TAL"/>
              <w:rPr>
                <w:noProof/>
              </w:rPr>
            </w:pPr>
            <w:r>
              <w:rPr>
                <w:noProof/>
              </w:rPr>
              <w:t>HeNB ID verification in the PWS Restart Indication message</w:t>
            </w:r>
          </w:p>
        </w:tc>
        <w:tc>
          <w:tcPr>
            <w:tcW w:w="850" w:type="dxa"/>
            <w:shd w:val="solid" w:color="FFFFFF" w:fill="auto"/>
          </w:tcPr>
          <w:p w14:paraId="4AD10596" w14:textId="77777777" w:rsidR="001D2895" w:rsidRPr="001A0304" w:rsidRDefault="001D2895" w:rsidP="008D5A20">
            <w:pPr>
              <w:pStyle w:val="TAL"/>
            </w:pPr>
          </w:p>
        </w:tc>
      </w:tr>
      <w:tr w:rsidR="001D2895" w:rsidRPr="004D3578" w14:paraId="59C43FE2" w14:textId="77777777" w:rsidTr="00E75869">
        <w:tc>
          <w:tcPr>
            <w:tcW w:w="851" w:type="dxa"/>
            <w:shd w:val="solid" w:color="FFFFFF" w:fill="auto"/>
          </w:tcPr>
          <w:p w14:paraId="7F1840D7" w14:textId="77777777" w:rsidR="001D2895" w:rsidRPr="001A0304" w:rsidRDefault="001D2895" w:rsidP="008D5A20">
            <w:pPr>
              <w:pStyle w:val="TAL"/>
            </w:pPr>
          </w:p>
        </w:tc>
        <w:tc>
          <w:tcPr>
            <w:tcW w:w="851" w:type="dxa"/>
            <w:shd w:val="solid" w:color="FFFFFF" w:fill="auto"/>
          </w:tcPr>
          <w:p w14:paraId="607C7AB4" w14:textId="77777777" w:rsidR="001D2895" w:rsidRDefault="001D2895" w:rsidP="008D5A20">
            <w:pPr>
              <w:pStyle w:val="TAC"/>
              <w:tabs>
                <w:tab w:val="left" w:pos="570"/>
              </w:tabs>
              <w:jc w:val="both"/>
              <w:rPr>
                <w:noProof/>
                <w:lang w:eastAsia="zh-CN"/>
              </w:rPr>
            </w:pPr>
          </w:p>
        </w:tc>
        <w:tc>
          <w:tcPr>
            <w:tcW w:w="992" w:type="dxa"/>
            <w:shd w:val="solid" w:color="FFFFFF" w:fill="auto"/>
          </w:tcPr>
          <w:p w14:paraId="227C3C4F" w14:textId="77777777" w:rsidR="001D2895" w:rsidRDefault="001D2895" w:rsidP="008D5A20">
            <w:pPr>
              <w:pStyle w:val="TAC"/>
              <w:tabs>
                <w:tab w:val="left" w:pos="570"/>
              </w:tabs>
              <w:jc w:val="both"/>
              <w:rPr>
                <w:noProof/>
                <w:lang w:eastAsia="zh-CN"/>
              </w:rPr>
            </w:pPr>
          </w:p>
        </w:tc>
        <w:tc>
          <w:tcPr>
            <w:tcW w:w="567" w:type="dxa"/>
            <w:shd w:val="solid" w:color="FFFFFF" w:fill="auto"/>
          </w:tcPr>
          <w:p w14:paraId="13227247" w14:textId="77777777" w:rsidR="001D2895" w:rsidRDefault="001D2895" w:rsidP="008D5A20">
            <w:pPr>
              <w:pStyle w:val="TAL"/>
            </w:pPr>
            <w:r>
              <w:t>0287r2</w:t>
            </w:r>
          </w:p>
        </w:tc>
        <w:tc>
          <w:tcPr>
            <w:tcW w:w="425" w:type="dxa"/>
            <w:shd w:val="solid" w:color="FFFFFF" w:fill="auto"/>
          </w:tcPr>
          <w:p w14:paraId="2B86BD86" w14:textId="77777777" w:rsidR="001D2895" w:rsidRDefault="001D2895" w:rsidP="008D5A20">
            <w:pPr>
              <w:pStyle w:val="TAC"/>
              <w:tabs>
                <w:tab w:val="left" w:pos="570"/>
              </w:tabs>
              <w:jc w:val="both"/>
              <w:rPr>
                <w:noProof/>
                <w:lang w:eastAsia="zh-CN"/>
              </w:rPr>
            </w:pPr>
          </w:p>
        </w:tc>
        <w:tc>
          <w:tcPr>
            <w:tcW w:w="567" w:type="dxa"/>
            <w:shd w:val="solid" w:color="FFFFFF" w:fill="auto"/>
          </w:tcPr>
          <w:p w14:paraId="23B99E61" w14:textId="77777777" w:rsidR="001D2895" w:rsidRDefault="001D2895" w:rsidP="008D5A20">
            <w:pPr>
              <w:pStyle w:val="TAL"/>
              <w:rPr>
                <w:noProof/>
              </w:rPr>
            </w:pPr>
          </w:p>
        </w:tc>
        <w:tc>
          <w:tcPr>
            <w:tcW w:w="4678" w:type="dxa"/>
            <w:shd w:val="solid" w:color="FFFFFF" w:fill="auto"/>
          </w:tcPr>
          <w:p w14:paraId="6B218C34" w14:textId="18E1A668" w:rsidR="001D2895" w:rsidRDefault="001D2895" w:rsidP="008D5A20">
            <w:pPr>
              <w:pStyle w:val="TAL"/>
              <w:rPr>
                <w:noProof/>
              </w:rPr>
            </w:pPr>
            <w:r>
              <w:rPr>
                <w:noProof/>
              </w:rPr>
              <w:t>Routing of PWS messages to HeNBs</w:t>
            </w:r>
          </w:p>
        </w:tc>
        <w:tc>
          <w:tcPr>
            <w:tcW w:w="850" w:type="dxa"/>
            <w:shd w:val="solid" w:color="FFFFFF" w:fill="auto"/>
          </w:tcPr>
          <w:p w14:paraId="010C8E85" w14:textId="77777777" w:rsidR="001D2895" w:rsidRPr="001A0304" w:rsidRDefault="001D2895" w:rsidP="008D5A20">
            <w:pPr>
              <w:pStyle w:val="TAL"/>
            </w:pPr>
          </w:p>
        </w:tc>
      </w:tr>
      <w:tr w:rsidR="001D2895" w:rsidRPr="004D3578" w14:paraId="30F656C8" w14:textId="77777777" w:rsidTr="00E75869">
        <w:tc>
          <w:tcPr>
            <w:tcW w:w="851" w:type="dxa"/>
            <w:shd w:val="solid" w:color="FFFFFF" w:fill="auto"/>
          </w:tcPr>
          <w:p w14:paraId="58D3AA73" w14:textId="77777777" w:rsidR="001D2895" w:rsidRPr="001A0304" w:rsidRDefault="001D2895" w:rsidP="008D5A20">
            <w:pPr>
              <w:pStyle w:val="TAL"/>
            </w:pPr>
          </w:p>
        </w:tc>
        <w:tc>
          <w:tcPr>
            <w:tcW w:w="851" w:type="dxa"/>
            <w:shd w:val="solid" w:color="FFFFFF" w:fill="auto"/>
          </w:tcPr>
          <w:p w14:paraId="4B3EF1EA" w14:textId="77777777" w:rsidR="001D2895" w:rsidRDefault="001D2895" w:rsidP="008D5A20">
            <w:pPr>
              <w:pStyle w:val="TAC"/>
              <w:tabs>
                <w:tab w:val="left" w:pos="570"/>
              </w:tabs>
              <w:jc w:val="both"/>
              <w:rPr>
                <w:noProof/>
                <w:lang w:eastAsia="zh-CN"/>
              </w:rPr>
            </w:pPr>
          </w:p>
        </w:tc>
        <w:tc>
          <w:tcPr>
            <w:tcW w:w="992" w:type="dxa"/>
            <w:shd w:val="solid" w:color="FFFFFF" w:fill="auto"/>
          </w:tcPr>
          <w:p w14:paraId="48D38CAD" w14:textId="77777777" w:rsidR="001D2895" w:rsidRDefault="001D2895" w:rsidP="008D5A20">
            <w:pPr>
              <w:pStyle w:val="TAC"/>
              <w:tabs>
                <w:tab w:val="left" w:pos="570"/>
              </w:tabs>
              <w:jc w:val="both"/>
              <w:rPr>
                <w:noProof/>
                <w:lang w:eastAsia="zh-CN"/>
              </w:rPr>
            </w:pPr>
          </w:p>
        </w:tc>
        <w:tc>
          <w:tcPr>
            <w:tcW w:w="567" w:type="dxa"/>
            <w:shd w:val="solid" w:color="FFFFFF" w:fill="auto"/>
          </w:tcPr>
          <w:p w14:paraId="76C8AD8C" w14:textId="77777777" w:rsidR="001D2895" w:rsidRDefault="001D2895" w:rsidP="008D5A20">
            <w:pPr>
              <w:pStyle w:val="TAL"/>
            </w:pPr>
            <w:r>
              <w:t>0298r2</w:t>
            </w:r>
          </w:p>
        </w:tc>
        <w:tc>
          <w:tcPr>
            <w:tcW w:w="425" w:type="dxa"/>
            <w:shd w:val="solid" w:color="FFFFFF" w:fill="auto"/>
          </w:tcPr>
          <w:p w14:paraId="0BB6D8DC" w14:textId="77777777" w:rsidR="001D2895" w:rsidRDefault="001D2895" w:rsidP="008D5A20">
            <w:pPr>
              <w:pStyle w:val="TAC"/>
              <w:tabs>
                <w:tab w:val="left" w:pos="570"/>
              </w:tabs>
              <w:jc w:val="both"/>
              <w:rPr>
                <w:noProof/>
                <w:lang w:eastAsia="zh-CN"/>
              </w:rPr>
            </w:pPr>
          </w:p>
        </w:tc>
        <w:tc>
          <w:tcPr>
            <w:tcW w:w="567" w:type="dxa"/>
            <w:shd w:val="solid" w:color="FFFFFF" w:fill="auto"/>
          </w:tcPr>
          <w:p w14:paraId="7797554E" w14:textId="77777777" w:rsidR="001D2895" w:rsidRPr="0035718E" w:rsidRDefault="001D2895" w:rsidP="008D5A20">
            <w:pPr>
              <w:pStyle w:val="TAL"/>
            </w:pPr>
          </w:p>
        </w:tc>
        <w:tc>
          <w:tcPr>
            <w:tcW w:w="4678" w:type="dxa"/>
            <w:shd w:val="solid" w:color="FFFFFF" w:fill="auto"/>
          </w:tcPr>
          <w:p w14:paraId="00AA3349" w14:textId="22FDA45D" w:rsidR="001D2895" w:rsidRDefault="001D2895" w:rsidP="008D5A20">
            <w:pPr>
              <w:pStyle w:val="TAL"/>
              <w:rPr>
                <w:noProof/>
              </w:rPr>
            </w:pPr>
            <w:r w:rsidRPr="0035718E">
              <w:t>SGW restoration when S5 path failure</w:t>
            </w:r>
            <w:r>
              <w:t xml:space="preserve"> occurs</w:t>
            </w:r>
          </w:p>
        </w:tc>
        <w:tc>
          <w:tcPr>
            <w:tcW w:w="850" w:type="dxa"/>
            <w:shd w:val="solid" w:color="FFFFFF" w:fill="auto"/>
          </w:tcPr>
          <w:p w14:paraId="1C7E3650" w14:textId="77777777" w:rsidR="001D2895" w:rsidRPr="001A0304" w:rsidRDefault="001D2895" w:rsidP="008D5A20">
            <w:pPr>
              <w:pStyle w:val="TAL"/>
            </w:pPr>
          </w:p>
        </w:tc>
      </w:tr>
      <w:tr w:rsidR="001D2895" w:rsidRPr="004D3578" w14:paraId="359AEB08" w14:textId="77777777" w:rsidTr="00E75869">
        <w:tc>
          <w:tcPr>
            <w:tcW w:w="851" w:type="dxa"/>
            <w:shd w:val="solid" w:color="FFFFFF" w:fill="auto"/>
          </w:tcPr>
          <w:p w14:paraId="756C1314" w14:textId="77777777" w:rsidR="001D2895" w:rsidRPr="001A0304" w:rsidRDefault="001D2895" w:rsidP="008D5A20">
            <w:pPr>
              <w:pStyle w:val="TAL"/>
            </w:pPr>
          </w:p>
        </w:tc>
        <w:tc>
          <w:tcPr>
            <w:tcW w:w="851" w:type="dxa"/>
            <w:shd w:val="solid" w:color="FFFFFF" w:fill="auto"/>
          </w:tcPr>
          <w:p w14:paraId="4E24D559" w14:textId="77777777" w:rsidR="001D2895" w:rsidRDefault="001D2895" w:rsidP="008D5A20">
            <w:pPr>
              <w:pStyle w:val="TAC"/>
              <w:tabs>
                <w:tab w:val="left" w:pos="570"/>
              </w:tabs>
              <w:jc w:val="both"/>
              <w:rPr>
                <w:noProof/>
                <w:lang w:eastAsia="zh-CN"/>
              </w:rPr>
            </w:pPr>
          </w:p>
        </w:tc>
        <w:tc>
          <w:tcPr>
            <w:tcW w:w="992" w:type="dxa"/>
            <w:shd w:val="solid" w:color="FFFFFF" w:fill="auto"/>
          </w:tcPr>
          <w:p w14:paraId="761988ED" w14:textId="77777777" w:rsidR="001D2895" w:rsidRDefault="001D2895" w:rsidP="008D5A20">
            <w:pPr>
              <w:pStyle w:val="TAC"/>
              <w:tabs>
                <w:tab w:val="left" w:pos="570"/>
              </w:tabs>
              <w:jc w:val="both"/>
              <w:rPr>
                <w:noProof/>
                <w:lang w:eastAsia="zh-CN"/>
              </w:rPr>
            </w:pPr>
          </w:p>
        </w:tc>
        <w:tc>
          <w:tcPr>
            <w:tcW w:w="567" w:type="dxa"/>
            <w:shd w:val="solid" w:color="FFFFFF" w:fill="auto"/>
          </w:tcPr>
          <w:p w14:paraId="4CA6E4E2" w14:textId="77777777" w:rsidR="001D2895" w:rsidRDefault="001D2895" w:rsidP="008D5A20">
            <w:pPr>
              <w:pStyle w:val="TAL"/>
            </w:pPr>
            <w:r>
              <w:t>0290</w:t>
            </w:r>
          </w:p>
        </w:tc>
        <w:tc>
          <w:tcPr>
            <w:tcW w:w="425" w:type="dxa"/>
            <w:shd w:val="solid" w:color="FFFFFF" w:fill="auto"/>
          </w:tcPr>
          <w:p w14:paraId="39A78473" w14:textId="77777777" w:rsidR="001D2895" w:rsidRDefault="001D2895" w:rsidP="008D5A20">
            <w:pPr>
              <w:pStyle w:val="TAC"/>
              <w:tabs>
                <w:tab w:val="left" w:pos="570"/>
              </w:tabs>
              <w:jc w:val="both"/>
              <w:rPr>
                <w:noProof/>
                <w:lang w:eastAsia="zh-CN"/>
              </w:rPr>
            </w:pPr>
          </w:p>
        </w:tc>
        <w:tc>
          <w:tcPr>
            <w:tcW w:w="567" w:type="dxa"/>
            <w:shd w:val="solid" w:color="FFFFFF" w:fill="auto"/>
          </w:tcPr>
          <w:p w14:paraId="25A445B6" w14:textId="77777777" w:rsidR="001D2895" w:rsidRDefault="001D2895" w:rsidP="008D5A20">
            <w:pPr>
              <w:pStyle w:val="TAL"/>
              <w:rPr>
                <w:noProof/>
              </w:rPr>
            </w:pPr>
          </w:p>
        </w:tc>
        <w:tc>
          <w:tcPr>
            <w:tcW w:w="4678" w:type="dxa"/>
            <w:shd w:val="solid" w:color="FFFFFF" w:fill="auto"/>
          </w:tcPr>
          <w:p w14:paraId="6A90FB27" w14:textId="03B08328" w:rsidR="001D2895" w:rsidRDefault="001D2895" w:rsidP="008D5A20">
            <w:pPr>
              <w:pStyle w:val="TAL"/>
              <w:rPr>
                <w:noProof/>
              </w:rPr>
            </w:pPr>
            <w:r>
              <w:rPr>
                <w:noProof/>
              </w:rPr>
              <w:t>Restoring the (S)Gs associations during tracking/routing area update procedures</w:t>
            </w:r>
          </w:p>
        </w:tc>
        <w:tc>
          <w:tcPr>
            <w:tcW w:w="850" w:type="dxa"/>
            <w:shd w:val="solid" w:color="FFFFFF" w:fill="auto"/>
          </w:tcPr>
          <w:p w14:paraId="56FFFD07" w14:textId="77777777" w:rsidR="001D2895" w:rsidRPr="001A0304" w:rsidRDefault="001D2895" w:rsidP="008D5A20">
            <w:pPr>
              <w:pStyle w:val="TAL"/>
            </w:pPr>
          </w:p>
        </w:tc>
      </w:tr>
      <w:tr w:rsidR="001D2895" w:rsidRPr="004D3578" w14:paraId="585B1C88" w14:textId="77777777" w:rsidTr="00E75869">
        <w:tc>
          <w:tcPr>
            <w:tcW w:w="851" w:type="dxa"/>
            <w:shd w:val="solid" w:color="FFFFFF" w:fill="auto"/>
          </w:tcPr>
          <w:p w14:paraId="1337648E" w14:textId="77777777" w:rsidR="001D2895" w:rsidRPr="001A0304" w:rsidRDefault="001D2895" w:rsidP="008D5A20">
            <w:pPr>
              <w:pStyle w:val="TAL"/>
            </w:pPr>
            <w:r>
              <w:t>Sep 2014</w:t>
            </w:r>
          </w:p>
        </w:tc>
        <w:tc>
          <w:tcPr>
            <w:tcW w:w="851" w:type="dxa"/>
            <w:shd w:val="solid" w:color="FFFFFF" w:fill="auto"/>
          </w:tcPr>
          <w:p w14:paraId="4F195C79" w14:textId="77777777" w:rsidR="001D2895" w:rsidRDefault="001D2895" w:rsidP="008D5A20">
            <w:pPr>
              <w:pStyle w:val="TAC"/>
              <w:tabs>
                <w:tab w:val="left" w:pos="570"/>
              </w:tabs>
              <w:jc w:val="both"/>
              <w:rPr>
                <w:noProof/>
                <w:lang w:eastAsia="zh-CN"/>
              </w:rPr>
            </w:pPr>
          </w:p>
        </w:tc>
        <w:tc>
          <w:tcPr>
            <w:tcW w:w="992" w:type="dxa"/>
            <w:shd w:val="solid" w:color="FFFFFF" w:fill="auto"/>
          </w:tcPr>
          <w:p w14:paraId="1AFD7356" w14:textId="77777777" w:rsidR="001D2895" w:rsidRDefault="001D2895" w:rsidP="008D5A20">
            <w:pPr>
              <w:pStyle w:val="TAC"/>
              <w:tabs>
                <w:tab w:val="left" w:pos="570"/>
              </w:tabs>
              <w:jc w:val="both"/>
              <w:rPr>
                <w:noProof/>
                <w:lang w:eastAsia="zh-CN"/>
              </w:rPr>
            </w:pPr>
          </w:p>
        </w:tc>
        <w:tc>
          <w:tcPr>
            <w:tcW w:w="567" w:type="dxa"/>
            <w:shd w:val="solid" w:color="FFFFFF" w:fill="auto"/>
          </w:tcPr>
          <w:p w14:paraId="083E7ADE" w14:textId="77777777" w:rsidR="001D2895" w:rsidRDefault="001D2895" w:rsidP="008D5A20">
            <w:pPr>
              <w:pStyle w:val="TAL"/>
            </w:pPr>
            <w:r>
              <w:t>0300r2</w:t>
            </w:r>
          </w:p>
        </w:tc>
        <w:tc>
          <w:tcPr>
            <w:tcW w:w="425" w:type="dxa"/>
            <w:shd w:val="solid" w:color="FFFFFF" w:fill="auto"/>
          </w:tcPr>
          <w:p w14:paraId="5FFC5B35" w14:textId="77777777" w:rsidR="001D2895" w:rsidRDefault="001D2895" w:rsidP="008D5A20">
            <w:pPr>
              <w:pStyle w:val="TAC"/>
              <w:tabs>
                <w:tab w:val="left" w:pos="570"/>
              </w:tabs>
              <w:jc w:val="both"/>
              <w:rPr>
                <w:noProof/>
                <w:lang w:eastAsia="zh-CN"/>
              </w:rPr>
            </w:pPr>
          </w:p>
        </w:tc>
        <w:tc>
          <w:tcPr>
            <w:tcW w:w="567" w:type="dxa"/>
            <w:shd w:val="solid" w:color="FFFFFF" w:fill="auto"/>
          </w:tcPr>
          <w:p w14:paraId="3C1C2641" w14:textId="77777777" w:rsidR="001D2895" w:rsidRPr="00A109E6" w:rsidRDefault="001D2895" w:rsidP="008D5A20">
            <w:pPr>
              <w:pStyle w:val="TAL"/>
              <w:rPr>
                <w:noProof/>
              </w:rPr>
            </w:pPr>
          </w:p>
        </w:tc>
        <w:tc>
          <w:tcPr>
            <w:tcW w:w="4678" w:type="dxa"/>
            <w:shd w:val="solid" w:color="FFFFFF" w:fill="auto"/>
          </w:tcPr>
          <w:p w14:paraId="6F43E1CF" w14:textId="2A132917" w:rsidR="001D2895" w:rsidRDefault="001D2895" w:rsidP="008D5A20">
            <w:pPr>
              <w:pStyle w:val="TAL"/>
              <w:rPr>
                <w:noProof/>
              </w:rPr>
            </w:pPr>
            <w:r w:rsidRPr="00A109E6">
              <w:rPr>
                <w:noProof/>
              </w:rPr>
              <w:t>Correct procedure name for PDN connection deactivation</w:t>
            </w:r>
          </w:p>
        </w:tc>
        <w:tc>
          <w:tcPr>
            <w:tcW w:w="850" w:type="dxa"/>
            <w:shd w:val="solid" w:color="FFFFFF" w:fill="auto"/>
          </w:tcPr>
          <w:p w14:paraId="1A3AAF13" w14:textId="77777777" w:rsidR="001D2895" w:rsidRPr="001A0304" w:rsidRDefault="001D2895" w:rsidP="008D5A20">
            <w:pPr>
              <w:pStyle w:val="TAL"/>
            </w:pPr>
            <w:r>
              <w:t>12.6.0</w:t>
            </w:r>
          </w:p>
        </w:tc>
      </w:tr>
      <w:tr w:rsidR="001D2895" w:rsidRPr="004D3578" w14:paraId="7903EAD8" w14:textId="77777777" w:rsidTr="00E75869">
        <w:tc>
          <w:tcPr>
            <w:tcW w:w="851" w:type="dxa"/>
            <w:shd w:val="solid" w:color="FFFFFF" w:fill="auto"/>
          </w:tcPr>
          <w:p w14:paraId="3A6262D3" w14:textId="77777777" w:rsidR="001D2895" w:rsidRPr="001A0304" w:rsidRDefault="001D2895" w:rsidP="008D5A20">
            <w:pPr>
              <w:pStyle w:val="TAL"/>
            </w:pPr>
          </w:p>
        </w:tc>
        <w:tc>
          <w:tcPr>
            <w:tcW w:w="851" w:type="dxa"/>
            <w:shd w:val="solid" w:color="FFFFFF" w:fill="auto"/>
          </w:tcPr>
          <w:p w14:paraId="6B761530" w14:textId="77777777" w:rsidR="001D2895" w:rsidRDefault="001D2895" w:rsidP="008D5A20">
            <w:pPr>
              <w:pStyle w:val="TAC"/>
              <w:tabs>
                <w:tab w:val="left" w:pos="570"/>
              </w:tabs>
              <w:jc w:val="both"/>
              <w:rPr>
                <w:noProof/>
                <w:lang w:eastAsia="zh-CN"/>
              </w:rPr>
            </w:pPr>
          </w:p>
        </w:tc>
        <w:tc>
          <w:tcPr>
            <w:tcW w:w="992" w:type="dxa"/>
            <w:shd w:val="solid" w:color="FFFFFF" w:fill="auto"/>
          </w:tcPr>
          <w:p w14:paraId="2C17B8CB" w14:textId="77777777" w:rsidR="001D2895" w:rsidRDefault="001D2895" w:rsidP="008D5A20">
            <w:pPr>
              <w:pStyle w:val="TAC"/>
              <w:tabs>
                <w:tab w:val="left" w:pos="570"/>
              </w:tabs>
              <w:jc w:val="both"/>
              <w:rPr>
                <w:noProof/>
                <w:lang w:eastAsia="zh-CN"/>
              </w:rPr>
            </w:pPr>
          </w:p>
        </w:tc>
        <w:tc>
          <w:tcPr>
            <w:tcW w:w="567" w:type="dxa"/>
            <w:shd w:val="solid" w:color="FFFFFF" w:fill="auto"/>
          </w:tcPr>
          <w:p w14:paraId="2518FC05" w14:textId="77777777" w:rsidR="001D2895" w:rsidRDefault="001D2895" w:rsidP="008D5A20">
            <w:pPr>
              <w:pStyle w:val="TAL"/>
            </w:pPr>
            <w:r>
              <w:t>0301r3</w:t>
            </w:r>
          </w:p>
        </w:tc>
        <w:tc>
          <w:tcPr>
            <w:tcW w:w="425" w:type="dxa"/>
            <w:shd w:val="solid" w:color="FFFFFF" w:fill="auto"/>
          </w:tcPr>
          <w:p w14:paraId="4A890F1A" w14:textId="77777777" w:rsidR="001D2895" w:rsidRDefault="001D2895" w:rsidP="008D5A20">
            <w:pPr>
              <w:pStyle w:val="TAC"/>
              <w:tabs>
                <w:tab w:val="left" w:pos="570"/>
              </w:tabs>
              <w:jc w:val="both"/>
              <w:rPr>
                <w:noProof/>
                <w:lang w:eastAsia="zh-CN"/>
              </w:rPr>
            </w:pPr>
          </w:p>
        </w:tc>
        <w:tc>
          <w:tcPr>
            <w:tcW w:w="567" w:type="dxa"/>
            <w:shd w:val="solid" w:color="FFFFFF" w:fill="auto"/>
          </w:tcPr>
          <w:p w14:paraId="226EB319" w14:textId="77777777" w:rsidR="001D2895" w:rsidRPr="009102DE" w:rsidRDefault="001D2895" w:rsidP="008D5A20">
            <w:pPr>
              <w:pStyle w:val="TAL"/>
              <w:rPr>
                <w:noProof/>
              </w:rPr>
            </w:pPr>
          </w:p>
        </w:tc>
        <w:tc>
          <w:tcPr>
            <w:tcW w:w="4678" w:type="dxa"/>
            <w:shd w:val="solid" w:color="FFFFFF" w:fill="auto"/>
          </w:tcPr>
          <w:p w14:paraId="071536A2" w14:textId="1EF46FB8" w:rsidR="001D2895" w:rsidRDefault="001D2895" w:rsidP="008D5A20">
            <w:pPr>
              <w:pStyle w:val="TAL"/>
              <w:rPr>
                <w:noProof/>
              </w:rPr>
            </w:pPr>
            <w:r w:rsidRPr="009102DE">
              <w:rPr>
                <w:noProof/>
              </w:rPr>
              <w:t>Handling of GTP Error Indication for Dual connectivity</w:t>
            </w:r>
          </w:p>
        </w:tc>
        <w:tc>
          <w:tcPr>
            <w:tcW w:w="850" w:type="dxa"/>
            <w:shd w:val="solid" w:color="FFFFFF" w:fill="auto"/>
          </w:tcPr>
          <w:p w14:paraId="53DDA4B1" w14:textId="77777777" w:rsidR="001D2895" w:rsidRPr="001A0304" w:rsidRDefault="001D2895" w:rsidP="008D5A20">
            <w:pPr>
              <w:pStyle w:val="TAL"/>
            </w:pPr>
          </w:p>
        </w:tc>
      </w:tr>
      <w:tr w:rsidR="001D2895" w:rsidRPr="004D3578" w14:paraId="4533E071" w14:textId="77777777" w:rsidTr="00E75869">
        <w:tc>
          <w:tcPr>
            <w:tcW w:w="851" w:type="dxa"/>
            <w:shd w:val="solid" w:color="FFFFFF" w:fill="auto"/>
          </w:tcPr>
          <w:p w14:paraId="26556ACA" w14:textId="77777777" w:rsidR="001D2895" w:rsidRPr="001A0304" w:rsidRDefault="001D2895" w:rsidP="008D5A20">
            <w:pPr>
              <w:pStyle w:val="TAL"/>
            </w:pPr>
          </w:p>
        </w:tc>
        <w:tc>
          <w:tcPr>
            <w:tcW w:w="851" w:type="dxa"/>
            <w:shd w:val="solid" w:color="FFFFFF" w:fill="auto"/>
          </w:tcPr>
          <w:p w14:paraId="35EE86D9" w14:textId="77777777" w:rsidR="001D2895" w:rsidRDefault="001D2895" w:rsidP="008D5A20">
            <w:pPr>
              <w:pStyle w:val="TAC"/>
              <w:tabs>
                <w:tab w:val="left" w:pos="570"/>
              </w:tabs>
              <w:jc w:val="both"/>
              <w:rPr>
                <w:noProof/>
                <w:lang w:eastAsia="zh-CN"/>
              </w:rPr>
            </w:pPr>
          </w:p>
        </w:tc>
        <w:tc>
          <w:tcPr>
            <w:tcW w:w="992" w:type="dxa"/>
            <w:shd w:val="solid" w:color="FFFFFF" w:fill="auto"/>
          </w:tcPr>
          <w:p w14:paraId="1AB806E7" w14:textId="77777777" w:rsidR="001D2895" w:rsidRDefault="001D2895" w:rsidP="008D5A20">
            <w:pPr>
              <w:pStyle w:val="TAC"/>
              <w:tabs>
                <w:tab w:val="left" w:pos="570"/>
              </w:tabs>
              <w:jc w:val="both"/>
              <w:rPr>
                <w:noProof/>
                <w:lang w:eastAsia="zh-CN"/>
              </w:rPr>
            </w:pPr>
          </w:p>
        </w:tc>
        <w:tc>
          <w:tcPr>
            <w:tcW w:w="567" w:type="dxa"/>
            <w:shd w:val="solid" w:color="FFFFFF" w:fill="auto"/>
          </w:tcPr>
          <w:p w14:paraId="20ED9E1E" w14:textId="77777777" w:rsidR="001D2895" w:rsidRDefault="001D2895" w:rsidP="008D5A20">
            <w:pPr>
              <w:pStyle w:val="TAL"/>
            </w:pPr>
            <w:r>
              <w:t>0302r2</w:t>
            </w:r>
          </w:p>
        </w:tc>
        <w:tc>
          <w:tcPr>
            <w:tcW w:w="425" w:type="dxa"/>
            <w:shd w:val="solid" w:color="FFFFFF" w:fill="auto"/>
          </w:tcPr>
          <w:p w14:paraId="56D7A257" w14:textId="77777777" w:rsidR="001D2895" w:rsidRDefault="001D2895" w:rsidP="008D5A20">
            <w:pPr>
              <w:pStyle w:val="TAC"/>
              <w:tabs>
                <w:tab w:val="left" w:pos="570"/>
              </w:tabs>
              <w:jc w:val="both"/>
              <w:rPr>
                <w:noProof/>
                <w:lang w:eastAsia="zh-CN"/>
              </w:rPr>
            </w:pPr>
          </w:p>
        </w:tc>
        <w:tc>
          <w:tcPr>
            <w:tcW w:w="567" w:type="dxa"/>
            <w:shd w:val="solid" w:color="FFFFFF" w:fill="auto"/>
          </w:tcPr>
          <w:p w14:paraId="32A8C2A5" w14:textId="77777777" w:rsidR="001D2895" w:rsidRPr="00BF4274" w:rsidRDefault="001D2895" w:rsidP="008D5A20">
            <w:pPr>
              <w:pStyle w:val="TAL"/>
              <w:rPr>
                <w:noProof/>
                <w:lang w:eastAsia="zh-CN"/>
              </w:rPr>
            </w:pPr>
          </w:p>
        </w:tc>
        <w:tc>
          <w:tcPr>
            <w:tcW w:w="4678" w:type="dxa"/>
            <w:shd w:val="solid" w:color="FFFFFF" w:fill="auto"/>
          </w:tcPr>
          <w:p w14:paraId="297BBB59" w14:textId="0BD983FA" w:rsidR="001D2895" w:rsidRDefault="001D2895" w:rsidP="008D5A20">
            <w:pPr>
              <w:pStyle w:val="TAL"/>
              <w:rPr>
                <w:noProof/>
              </w:rPr>
            </w:pPr>
            <w:r w:rsidRPr="00BF4274">
              <w:rPr>
                <w:rFonts w:hint="eastAsia"/>
                <w:noProof/>
                <w:lang w:eastAsia="zh-CN"/>
              </w:rPr>
              <w:t>Restoration for HSS Reset</w:t>
            </w:r>
          </w:p>
        </w:tc>
        <w:tc>
          <w:tcPr>
            <w:tcW w:w="850" w:type="dxa"/>
            <w:shd w:val="solid" w:color="FFFFFF" w:fill="auto"/>
          </w:tcPr>
          <w:p w14:paraId="0ACF13B6" w14:textId="77777777" w:rsidR="001D2895" w:rsidRPr="001A0304" w:rsidRDefault="001D2895" w:rsidP="008D5A20">
            <w:pPr>
              <w:pStyle w:val="TAL"/>
            </w:pPr>
          </w:p>
        </w:tc>
      </w:tr>
      <w:tr w:rsidR="001D2895" w:rsidRPr="004D3578" w14:paraId="54485BCF" w14:textId="77777777" w:rsidTr="00E75869">
        <w:tc>
          <w:tcPr>
            <w:tcW w:w="851" w:type="dxa"/>
            <w:shd w:val="solid" w:color="FFFFFF" w:fill="auto"/>
          </w:tcPr>
          <w:p w14:paraId="72363926" w14:textId="77777777" w:rsidR="001D2895" w:rsidRPr="001A0304" w:rsidRDefault="001D2895" w:rsidP="008D5A20">
            <w:pPr>
              <w:pStyle w:val="TAL"/>
            </w:pPr>
          </w:p>
        </w:tc>
        <w:tc>
          <w:tcPr>
            <w:tcW w:w="851" w:type="dxa"/>
            <w:shd w:val="solid" w:color="FFFFFF" w:fill="auto"/>
          </w:tcPr>
          <w:p w14:paraId="253B4870" w14:textId="77777777" w:rsidR="001D2895" w:rsidRDefault="001D2895" w:rsidP="008D5A20">
            <w:pPr>
              <w:pStyle w:val="TAC"/>
              <w:tabs>
                <w:tab w:val="left" w:pos="570"/>
              </w:tabs>
              <w:jc w:val="both"/>
              <w:rPr>
                <w:noProof/>
                <w:lang w:eastAsia="zh-CN"/>
              </w:rPr>
            </w:pPr>
          </w:p>
        </w:tc>
        <w:tc>
          <w:tcPr>
            <w:tcW w:w="992" w:type="dxa"/>
            <w:shd w:val="solid" w:color="FFFFFF" w:fill="auto"/>
          </w:tcPr>
          <w:p w14:paraId="6E56BE3C" w14:textId="77777777" w:rsidR="001D2895" w:rsidRDefault="001D2895" w:rsidP="008D5A20">
            <w:pPr>
              <w:pStyle w:val="TAC"/>
              <w:tabs>
                <w:tab w:val="left" w:pos="570"/>
              </w:tabs>
              <w:jc w:val="both"/>
              <w:rPr>
                <w:noProof/>
                <w:lang w:eastAsia="zh-CN"/>
              </w:rPr>
            </w:pPr>
          </w:p>
        </w:tc>
        <w:tc>
          <w:tcPr>
            <w:tcW w:w="567" w:type="dxa"/>
            <w:shd w:val="solid" w:color="FFFFFF" w:fill="auto"/>
          </w:tcPr>
          <w:p w14:paraId="10CD03ED" w14:textId="77777777" w:rsidR="001D2895" w:rsidRDefault="001D2895" w:rsidP="008D5A20">
            <w:pPr>
              <w:pStyle w:val="TAL"/>
            </w:pPr>
            <w:r>
              <w:t>0304r1</w:t>
            </w:r>
          </w:p>
        </w:tc>
        <w:tc>
          <w:tcPr>
            <w:tcW w:w="425" w:type="dxa"/>
            <w:shd w:val="solid" w:color="FFFFFF" w:fill="auto"/>
          </w:tcPr>
          <w:p w14:paraId="241C65F4" w14:textId="77777777" w:rsidR="001D2895" w:rsidRDefault="001D2895" w:rsidP="008D5A20">
            <w:pPr>
              <w:pStyle w:val="TAC"/>
              <w:tabs>
                <w:tab w:val="left" w:pos="570"/>
              </w:tabs>
              <w:jc w:val="both"/>
              <w:rPr>
                <w:noProof/>
                <w:lang w:eastAsia="zh-CN"/>
              </w:rPr>
            </w:pPr>
          </w:p>
        </w:tc>
        <w:tc>
          <w:tcPr>
            <w:tcW w:w="567" w:type="dxa"/>
            <w:shd w:val="solid" w:color="FFFFFF" w:fill="auto"/>
          </w:tcPr>
          <w:p w14:paraId="27B0DF94" w14:textId="77777777" w:rsidR="001D2895" w:rsidRPr="000F3BB5" w:rsidRDefault="001D2895" w:rsidP="008D5A20">
            <w:pPr>
              <w:pStyle w:val="TAL"/>
              <w:rPr>
                <w:noProof/>
              </w:rPr>
            </w:pPr>
          </w:p>
        </w:tc>
        <w:tc>
          <w:tcPr>
            <w:tcW w:w="4678" w:type="dxa"/>
            <w:shd w:val="solid" w:color="FFFFFF" w:fill="auto"/>
          </w:tcPr>
          <w:p w14:paraId="708006B9" w14:textId="0F400FF5" w:rsidR="001D2895" w:rsidRDefault="001D2895" w:rsidP="008D5A20">
            <w:pPr>
              <w:pStyle w:val="TAL"/>
              <w:rPr>
                <w:noProof/>
              </w:rPr>
            </w:pPr>
            <w:r w:rsidRPr="000F3BB5">
              <w:rPr>
                <w:noProof/>
              </w:rPr>
              <w:t>Remove Edi</w:t>
            </w:r>
            <w:r>
              <w:rPr>
                <w:noProof/>
              </w:rPr>
              <w:t>t</w:t>
            </w:r>
            <w:r w:rsidRPr="000F3BB5">
              <w:rPr>
                <w:noProof/>
              </w:rPr>
              <w:t>o</w:t>
            </w:r>
            <w:r>
              <w:rPr>
                <w:noProof/>
              </w:rPr>
              <w:t>r</w:t>
            </w:r>
            <w:r w:rsidRPr="000F3BB5">
              <w:rPr>
                <w:noProof/>
              </w:rPr>
              <w:t>'s note for S5 path failure</w:t>
            </w:r>
          </w:p>
        </w:tc>
        <w:tc>
          <w:tcPr>
            <w:tcW w:w="850" w:type="dxa"/>
            <w:shd w:val="solid" w:color="FFFFFF" w:fill="auto"/>
          </w:tcPr>
          <w:p w14:paraId="7A8ED32D" w14:textId="77777777" w:rsidR="001D2895" w:rsidRPr="001A0304" w:rsidRDefault="001D2895" w:rsidP="008D5A20">
            <w:pPr>
              <w:pStyle w:val="TAL"/>
            </w:pPr>
          </w:p>
        </w:tc>
      </w:tr>
      <w:tr w:rsidR="001D2895" w:rsidRPr="004D3578" w14:paraId="58CA6CAC" w14:textId="77777777" w:rsidTr="00E75869">
        <w:tc>
          <w:tcPr>
            <w:tcW w:w="851" w:type="dxa"/>
            <w:shd w:val="solid" w:color="FFFFFF" w:fill="auto"/>
          </w:tcPr>
          <w:p w14:paraId="76F6F4C7" w14:textId="77777777" w:rsidR="001D2895" w:rsidRPr="001A0304" w:rsidRDefault="001D2895" w:rsidP="008D5A20">
            <w:pPr>
              <w:pStyle w:val="TAL"/>
            </w:pPr>
            <w:r>
              <w:t>Dec 2014</w:t>
            </w:r>
          </w:p>
        </w:tc>
        <w:tc>
          <w:tcPr>
            <w:tcW w:w="851" w:type="dxa"/>
            <w:shd w:val="solid" w:color="FFFFFF" w:fill="auto"/>
          </w:tcPr>
          <w:p w14:paraId="7B197BA9" w14:textId="77777777" w:rsidR="001D2895" w:rsidRDefault="001D2895" w:rsidP="008D5A20">
            <w:pPr>
              <w:pStyle w:val="TAC"/>
              <w:tabs>
                <w:tab w:val="left" w:pos="570"/>
              </w:tabs>
              <w:jc w:val="both"/>
              <w:rPr>
                <w:noProof/>
                <w:lang w:eastAsia="zh-CN"/>
              </w:rPr>
            </w:pPr>
          </w:p>
        </w:tc>
        <w:tc>
          <w:tcPr>
            <w:tcW w:w="992" w:type="dxa"/>
            <w:shd w:val="solid" w:color="FFFFFF" w:fill="auto"/>
          </w:tcPr>
          <w:p w14:paraId="1BAA0EE3" w14:textId="77777777" w:rsidR="001D2895" w:rsidRDefault="001D2895" w:rsidP="008D5A20">
            <w:pPr>
              <w:pStyle w:val="TAC"/>
              <w:tabs>
                <w:tab w:val="left" w:pos="570"/>
              </w:tabs>
              <w:jc w:val="both"/>
              <w:rPr>
                <w:noProof/>
                <w:lang w:eastAsia="zh-CN"/>
              </w:rPr>
            </w:pPr>
          </w:p>
        </w:tc>
        <w:tc>
          <w:tcPr>
            <w:tcW w:w="567" w:type="dxa"/>
            <w:shd w:val="solid" w:color="FFFFFF" w:fill="auto"/>
          </w:tcPr>
          <w:p w14:paraId="6609E41E" w14:textId="77777777" w:rsidR="001D2895" w:rsidRDefault="001D2895" w:rsidP="008D5A20">
            <w:pPr>
              <w:pStyle w:val="TAL"/>
            </w:pPr>
            <w:r>
              <w:t>0307</w:t>
            </w:r>
          </w:p>
        </w:tc>
        <w:tc>
          <w:tcPr>
            <w:tcW w:w="425" w:type="dxa"/>
            <w:shd w:val="solid" w:color="FFFFFF" w:fill="auto"/>
          </w:tcPr>
          <w:p w14:paraId="248141F2" w14:textId="77777777" w:rsidR="001D2895" w:rsidRDefault="001D2895" w:rsidP="008D5A20">
            <w:pPr>
              <w:pStyle w:val="TAC"/>
              <w:tabs>
                <w:tab w:val="left" w:pos="570"/>
              </w:tabs>
              <w:jc w:val="both"/>
              <w:rPr>
                <w:noProof/>
                <w:lang w:eastAsia="zh-CN"/>
              </w:rPr>
            </w:pPr>
          </w:p>
        </w:tc>
        <w:tc>
          <w:tcPr>
            <w:tcW w:w="567" w:type="dxa"/>
            <w:shd w:val="solid" w:color="FFFFFF" w:fill="auto"/>
          </w:tcPr>
          <w:p w14:paraId="48AED663" w14:textId="77777777" w:rsidR="001D2895" w:rsidRDefault="001D2895" w:rsidP="008D5A20">
            <w:pPr>
              <w:pStyle w:val="TAL"/>
              <w:rPr>
                <w:noProof/>
              </w:rPr>
            </w:pPr>
          </w:p>
        </w:tc>
        <w:tc>
          <w:tcPr>
            <w:tcW w:w="4678" w:type="dxa"/>
            <w:shd w:val="solid" w:color="FFFFFF" w:fill="auto"/>
          </w:tcPr>
          <w:p w14:paraId="0DCB9BBC" w14:textId="477E05BC" w:rsidR="001D2895" w:rsidRPr="000F3BB5" w:rsidRDefault="001D2895" w:rsidP="008D5A20">
            <w:pPr>
              <w:pStyle w:val="TAL"/>
              <w:rPr>
                <w:noProof/>
              </w:rPr>
            </w:pPr>
            <w:r>
              <w:rPr>
                <w:noProof/>
              </w:rPr>
              <w:t>Warning Area List in Write-Replace Warning Request during PWS restoration</w:t>
            </w:r>
          </w:p>
        </w:tc>
        <w:tc>
          <w:tcPr>
            <w:tcW w:w="850" w:type="dxa"/>
            <w:shd w:val="solid" w:color="FFFFFF" w:fill="auto"/>
          </w:tcPr>
          <w:p w14:paraId="57224553" w14:textId="77777777" w:rsidR="001D2895" w:rsidRPr="001A0304" w:rsidRDefault="001D2895" w:rsidP="008D5A20">
            <w:pPr>
              <w:pStyle w:val="TAL"/>
            </w:pPr>
            <w:r>
              <w:t>12.7.0</w:t>
            </w:r>
          </w:p>
        </w:tc>
      </w:tr>
      <w:tr w:rsidR="001D2895" w:rsidRPr="004D3578" w14:paraId="5C062674" w14:textId="77777777" w:rsidTr="00E75869">
        <w:tc>
          <w:tcPr>
            <w:tcW w:w="851" w:type="dxa"/>
            <w:shd w:val="solid" w:color="FFFFFF" w:fill="auto"/>
          </w:tcPr>
          <w:p w14:paraId="68B7F56C" w14:textId="77777777" w:rsidR="001D2895" w:rsidRPr="001A0304" w:rsidRDefault="001D2895" w:rsidP="008D5A20">
            <w:pPr>
              <w:pStyle w:val="TAL"/>
            </w:pPr>
          </w:p>
        </w:tc>
        <w:tc>
          <w:tcPr>
            <w:tcW w:w="851" w:type="dxa"/>
            <w:shd w:val="solid" w:color="FFFFFF" w:fill="auto"/>
          </w:tcPr>
          <w:p w14:paraId="744F227F" w14:textId="77777777" w:rsidR="001D2895" w:rsidRDefault="001D2895" w:rsidP="008D5A20">
            <w:pPr>
              <w:pStyle w:val="TAC"/>
              <w:tabs>
                <w:tab w:val="left" w:pos="570"/>
              </w:tabs>
              <w:jc w:val="both"/>
              <w:rPr>
                <w:noProof/>
                <w:lang w:eastAsia="zh-CN"/>
              </w:rPr>
            </w:pPr>
          </w:p>
        </w:tc>
        <w:tc>
          <w:tcPr>
            <w:tcW w:w="992" w:type="dxa"/>
            <w:shd w:val="solid" w:color="FFFFFF" w:fill="auto"/>
          </w:tcPr>
          <w:p w14:paraId="1AEB626B" w14:textId="77777777" w:rsidR="001D2895" w:rsidRDefault="001D2895" w:rsidP="008D5A20">
            <w:pPr>
              <w:pStyle w:val="TAC"/>
              <w:tabs>
                <w:tab w:val="left" w:pos="570"/>
              </w:tabs>
              <w:jc w:val="both"/>
              <w:rPr>
                <w:noProof/>
                <w:lang w:eastAsia="zh-CN"/>
              </w:rPr>
            </w:pPr>
          </w:p>
        </w:tc>
        <w:tc>
          <w:tcPr>
            <w:tcW w:w="567" w:type="dxa"/>
            <w:shd w:val="solid" w:color="FFFFFF" w:fill="auto"/>
          </w:tcPr>
          <w:p w14:paraId="532B5526" w14:textId="77777777" w:rsidR="001D2895" w:rsidRDefault="001D2895" w:rsidP="008D5A20">
            <w:pPr>
              <w:pStyle w:val="TAL"/>
            </w:pPr>
            <w:r>
              <w:t>0308r1</w:t>
            </w:r>
          </w:p>
        </w:tc>
        <w:tc>
          <w:tcPr>
            <w:tcW w:w="425" w:type="dxa"/>
            <w:shd w:val="solid" w:color="FFFFFF" w:fill="auto"/>
          </w:tcPr>
          <w:p w14:paraId="406E6813" w14:textId="77777777" w:rsidR="001D2895" w:rsidRDefault="001D2895" w:rsidP="008D5A20">
            <w:pPr>
              <w:pStyle w:val="TAC"/>
              <w:tabs>
                <w:tab w:val="left" w:pos="570"/>
              </w:tabs>
              <w:jc w:val="both"/>
              <w:rPr>
                <w:noProof/>
                <w:lang w:eastAsia="zh-CN"/>
              </w:rPr>
            </w:pPr>
          </w:p>
        </w:tc>
        <w:tc>
          <w:tcPr>
            <w:tcW w:w="567" w:type="dxa"/>
            <w:shd w:val="solid" w:color="FFFFFF" w:fill="auto"/>
          </w:tcPr>
          <w:p w14:paraId="5F4D2B72" w14:textId="77777777" w:rsidR="001D2895" w:rsidRDefault="001D2895" w:rsidP="008D5A20">
            <w:pPr>
              <w:pStyle w:val="TAL"/>
              <w:rPr>
                <w:noProof/>
              </w:rPr>
            </w:pPr>
          </w:p>
        </w:tc>
        <w:tc>
          <w:tcPr>
            <w:tcW w:w="4678" w:type="dxa"/>
            <w:shd w:val="solid" w:color="FFFFFF" w:fill="auto"/>
          </w:tcPr>
          <w:p w14:paraId="669B6F80" w14:textId="76636CAD" w:rsidR="001D2895" w:rsidRPr="000F3BB5" w:rsidRDefault="001D2895" w:rsidP="008D5A20">
            <w:pPr>
              <w:pStyle w:val="TAL"/>
              <w:rPr>
                <w:noProof/>
              </w:rPr>
            </w:pPr>
            <w:r>
              <w:rPr>
                <w:noProof/>
              </w:rPr>
              <w:t>Serial Number in Write-Replace Warning Request during PWS restoration</w:t>
            </w:r>
          </w:p>
        </w:tc>
        <w:tc>
          <w:tcPr>
            <w:tcW w:w="850" w:type="dxa"/>
            <w:shd w:val="solid" w:color="FFFFFF" w:fill="auto"/>
          </w:tcPr>
          <w:p w14:paraId="74117017" w14:textId="77777777" w:rsidR="001D2895" w:rsidRPr="001A0304" w:rsidRDefault="001D2895" w:rsidP="008D5A20">
            <w:pPr>
              <w:pStyle w:val="TAL"/>
            </w:pPr>
          </w:p>
        </w:tc>
      </w:tr>
      <w:tr w:rsidR="001D2895" w:rsidRPr="004D3578" w14:paraId="1E810895" w14:textId="77777777" w:rsidTr="00E75869">
        <w:tc>
          <w:tcPr>
            <w:tcW w:w="851" w:type="dxa"/>
            <w:shd w:val="solid" w:color="FFFFFF" w:fill="auto"/>
          </w:tcPr>
          <w:p w14:paraId="72FE12F8" w14:textId="77777777" w:rsidR="001D2895" w:rsidRPr="001A0304" w:rsidRDefault="001D2895" w:rsidP="008D5A20">
            <w:pPr>
              <w:pStyle w:val="TAL"/>
            </w:pPr>
          </w:p>
        </w:tc>
        <w:tc>
          <w:tcPr>
            <w:tcW w:w="851" w:type="dxa"/>
            <w:shd w:val="solid" w:color="FFFFFF" w:fill="auto"/>
          </w:tcPr>
          <w:p w14:paraId="182AA457" w14:textId="77777777" w:rsidR="001D2895" w:rsidRDefault="001D2895" w:rsidP="008D5A20">
            <w:pPr>
              <w:pStyle w:val="TAC"/>
              <w:tabs>
                <w:tab w:val="left" w:pos="570"/>
              </w:tabs>
              <w:jc w:val="both"/>
              <w:rPr>
                <w:noProof/>
                <w:lang w:eastAsia="zh-CN"/>
              </w:rPr>
            </w:pPr>
          </w:p>
        </w:tc>
        <w:tc>
          <w:tcPr>
            <w:tcW w:w="992" w:type="dxa"/>
            <w:shd w:val="solid" w:color="FFFFFF" w:fill="auto"/>
          </w:tcPr>
          <w:p w14:paraId="36EF54FA" w14:textId="77777777" w:rsidR="001D2895" w:rsidRDefault="001D2895" w:rsidP="008D5A20">
            <w:pPr>
              <w:pStyle w:val="TAC"/>
              <w:tabs>
                <w:tab w:val="left" w:pos="570"/>
              </w:tabs>
              <w:jc w:val="both"/>
              <w:rPr>
                <w:noProof/>
                <w:lang w:eastAsia="zh-CN"/>
              </w:rPr>
            </w:pPr>
          </w:p>
        </w:tc>
        <w:tc>
          <w:tcPr>
            <w:tcW w:w="567" w:type="dxa"/>
            <w:shd w:val="solid" w:color="FFFFFF" w:fill="auto"/>
          </w:tcPr>
          <w:p w14:paraId="169BDD94" w14:textId="77777777" w:rsidR="001D2895" w:rsidRDefault="001D2895" w:rsidP="008D5A20">
            <w:pPr>
              <w:pStyle w:val="TAL"/>
            </w:pPr>
            <w:r>
              <w:t>0309</w:t>
            </w:r>
          </w:p>
        </w:tc>
        <w:tc>
          <w:tcPr>
            <w:tcW w:w="425" w:type="dxa"/>
            <w:shd w:val="solid" w:color="FFFFFF" w:fill="auto"/>
          </w:tcPr>
          <w:p w14:paraId="749039AC" w14:textId="77777777" w:rsidR="001D2895" w:rsidRDefault="001D2895" w:rsidP="008D5A20">
            <w:pPr>
              <w:pStyle w:val="TAC"/>
              <w:tabs>
                <w:tab w:val="left" w:pos="570"/>
              </w:tabs>
              <w:jc w:val="both"/>
              <w:rPr>
                <w:noProof/>
                <w:lang w:eastAsia="zh-CN"/>
              </w:rPr>
            </w:pPr>
          </w:p>
        </w:tc>
        <w:tc>
          <w:tcPr>
            <w:tcW w:w="567" w:type="dxa"/>
            <w:shd w:val="solid" w:color="FFFFFF" w:fill="auto"/>
          </w:tcPr>
          <w:p w14:paraId="4B3B7D74" w14:textId="77777777" w:rsidR="001D2895" w:rsidRDefault="001D2895" w:rsidP="008D5A20">
            <w:pPr>
              <w:pStyle w:val="TAL"/>
              <w:rPr>
                <w:noProof/>
              </w:rPr>
            </w:pPr>
          </w:p>
        </w:tc>
        <w:tc>
          <w:tcPr>
            <w:tcW w:w="4678" w:type="dxa"/>
            <w:shd w:val="solid" w:color="FFFFFF" w:fill="auto"/>
          </w:tcPr>
          <w:p w14:paraId="5C01838E" w14:textId="2E88A555" w:rsidR="001D2895" w:rsidRPr="000F3BB5" w:rsidRDefault="001D2895" w:rsidP="008D5A20">
            <w:pPr>
              <w:pStyle w:val="TAL"/>
              <w:rPr>
                <w:noProof/>
              </w:rPr>
            </w:pPr>
            <w:r>
              <w:rPr>
                <w:noProof/>
              </w:rPr>
              <w:t>GCSE restoration procedures upon BM-SC restart</w:t>
            </w:r>
          </w:p>
        </w:tc>
        <w:tc>
          <w:tcPr>
            <w:tcW w:w="850" w:type="dxa"/>
            <w:shd w:val="solid" w:color="FFFFFF" w:fill="auto"/>
          </w:tcPr>
          <w:p w14:paraId="4120B308" w14:textId="77777777" w:rsidR="001D2895" w:rsidRPr="001A0304" w:rsidRDefault="001D2895" w:rsidP="008D5A20">
            <w:pPr>
              <w:pStyle w:val="TAL"/>
            </w:pPr>
          </w:p>
        </w:tc>
      </w:tr>
      <w:tr w:rsidR="001D2895" w:rsidRPr="004D3578" w14:paraId="563697AB" w14:textId="77777777" w:rsidTr="00E75869">
        <w:tc>
          <w:tcPr>
            <w:tcW w:w="851" w:type="dxa"/>
            <w:shd w:val="solid" w:color="FFFFFF" w:fill="auto"/>
          </w:tcPr>
          <w:p w14:paraId="57330B54" w14:textId="77777777" w:rsidR="001D2895" w:rsidRPr="001A0304" w:rsidRDefault="001D2895" w:rsidP="008D5A20">
            <w:pPr>
              <w:pStyle w:val="TAL"/>
            </w:pPr>
          </w:p>
        </w:tc>
        <w:tc>
          <w:tcPr>
            <w:tcW w:w="851" w:type="dxa"/>
            <w:shd w:val="solid" w:color="FFFFFF" w:fill="auto"/>
          </w:tcPr>
          <w:p w14:paraId="5C466F21" w14:textId="77777777" w:rsidR="001D2895" w:rsidRDefault="001D2895" w:rsidP="008D5A20">
            <w:pPr>
              <w:pStyle w:val="TAC"/>
              <w:tabs>
                <w:tab w:val="left" w:pos="570"/>
              </w:tabs>
              <w:jc w:val="both"/>
              <w:rPr>
                <w:noProof/>
                <w:lang w:eastAsia="zh-CN"/>
              </w:rPr>
            </w:pPr>
          </w:p>
        </w:tc>
        <w:tc>
          <w:tcPr>
            <w:tcW w:w="992" w:type="dxa"/>
            <w:shd w:val="solid" w:color="FFFFFF" w:fill="auto"/>
          </w:tcPr>
          <w:p w14:paraId="1522281F" w14:textId="77777777" w:rsidR="001D2895" w:rsidRDefault="001D2895" w:rsidP="008D5A20">
            <w:pPr>
              <w:pStyle w:val="TAC"/>
              <w:tabs>
                <w:tab w:val="left" w:pos="570"/>
              </w:tabs>
              <w:jc w:val="both"/>
              <w:rPr>
                <w:noProof/>
                <w:lang w:eastAsia="zh-CN"/>
              </w:rPr>
            </w:pPr>
          </w:p>
        </w:tc>
        <w:tc>
          <w:tcPr>
            <w:tcW w:w="567" w:type="dxa"/>
            <w:shd w:val="solid" w:color="FFFFFF" w:fill="auto"/>
          </w:tcPr>
          <w:p w14:paraId="5A69ECA6" w14:textId="77777777" w:rsidR="001D2895" w:rsidRDefault="001D2895" w:rsidP="008D5A20">
            <w:pPr>
              <w:pStyle w:val="TAL"/>
            </w:pPr>
            <w:r>
              <w:t>0310r1</w:t>
            </w:r>
          </w:p>
        </w:tc>
        <w:tc>
          <w:tcPr>
            <w:tcW w:w="425" w:type="dxa"/>
            <w:shd w:val="solid" w:color="FFFFFF" w:fill="auto"/>
          </w:tcPr>
          <w:p w14:paraId="2CA88FC5" w14:textId="77777777" w:rsidR="001D2895" w:rsidRDefault="001D2895" w:rsidP="008D5A20">
            <w:pPr>
              <w:pStyle w:val="TAC"/>
              <w:tabs>
                <w:tab w:val="left" w:pos="570"/>
              </w:tabs>
              <w:jc w:val="both"/>
              <w:rPr>
                <w:noProof/>
                <w:lang w:eastAsia="zh-CN"/>
              </w:rPr>
            </w:pPr>
          </w:p>
        </w:tc>
        <w:tc>
          <w:tcPr>
            <w:tcW w:w="567" w:type="dxa"/>
            <w:shd w:val="solid" w:color="FFFFFF" w:fill="auto"/>
          </w:tcPr>
          <w:p w14:paraId="315E4953" w14:textId="77777777" w:rsidR="001D2895" w:rsidRDefault="001D2895" w:rsidP="008D5A20">
            <w:pPr>
              <w:pStyle w:val="TAL"/>
              <w:rPr>
                <w:noProof/>
              </w:rPr>
            </w:pPr>
          </w:p>
        </w:tc>
        <w:tc>
          <w:tcPr>
            <w:tcW w:w="4678" w:type="dxa"/>
            <w:shd w:val="solid" w:color="FFFFFF" w:fill="auto"/>
          </w:tcPr>
          <w:p w14:paraId="59A04EE2" w14:textId="4448A13C" w:rsidR="001D2895" w:rsidRPr="000F3BB5" w:rsidRDefault="001D2895" w:rsidP="008D5A20">
            <w:pPr>
              <w:pStyle w:val="TAL"/>
              <w:rPr>
                <w:noProof/>
              </w:rPr>
            </w:pPr>
            <w:r>
              <w:rPr>
                <w:noProof/>
              </w:rPr>
              <w:t>GCSE restoration procedures upon GCS AS restart</w:t>
            </w:r>
          </w:p>
        </w:tc>
        <w:tc>
          <w:tcPr>
            <w:tcW w:w="850" w:type="dxa"/>
            <w:shd w:val="solid" w:color="FFFFFF" w:fill="auto"/>
          </w:tcPr>
          <w:p w14:paraId="75FF1787" w14:textId="77777777" w:rsidR="001D2895" w:rsidRPr="001A0304" w:rsidRDefault="001D2895" w:rsidP="008D5A20">
            <w:pPr>
              <w:pStyle w:val="TAL"/>
            </w:pPr>
          </w:p>
        </w:tc>
      </w:tr>
      <w:tr w:rsidR="001D2895" w:rsidRPr="004D3578" w14:paraId="770FD20C" w14:textId="77777777" w:rsidTr="00E75869">
        <w:tc>
          <w:tcPr>
            <w:tcW w:w="851" w:type="dxa"/>
            <w:shd w:val="solid" w:color="FFFFFF" w:fill="auto"/>
          </w:tcPr>
          <w:p w14:paraId="07655E41" w14:textId="77777777" w:rsidR="001D2895" w:rsidRPr="001A0304" w:rsidRDefault="001D2895" w:rsidP="008D5A20">
            <w:pPr>
              <w:pStyle w:val="TAL"/>
            </w:pPr>
          </w:p>
        </w:tc>
        <w:tc>
          <w:tcPr>
            <w:tcW w:w="851" w:type="dxa"/>
            <w:shd w:val="solid" w:color="FFFFFF" w:fill="auto"/>
          </w:tcPr>
          <w:p w14:paraId="56DDA300" w14:textId="77777777" w:rsidR="001D2895" w:rsidRDefault="001D2895" w:rsidP="008D5A20">
            <w:pPr>
              <w:pStyle w:val="TAC"/>
              <w:tabs>
                <w:tab w:val="left" w:pos="570"/>
              </w:tabs>
              <w:jc w:val="both"/>
              <w:rPr>
                <w:noProof/>
                <w:lang w:eastAsia="zh-CN"/>
              </w:rPr>
            </w:pPr>
          </w:p>
        </w:tc>
        <w:tc>
          <w:tcPr>
            <w:tcW w:w="992" w:type="dxa"/>
            <w:shd w:val="solid" w:color="FFFFFF" w:fill="auto"/>
          </w:tcPr>
          <w:p w14:paraId="0FC32A78" w14:textId="77777777" w:rsidR="001D2895" w:rsidRDefault="001D2895" w:rsidP="008D5A20">
            <w:pPr>
              <w:pStyle w:val="TAC"/>
              <w:tabs>
                <w:tab w:val="left" w:pos="570"/>
              </w:tabs>
              <w:jc w:val="both"/>
              <w:rPr>
                <w:noProof/>
                <w:lang w:eastAsia="zh-CN"/>
              </w:rPr>
            </w:pPr>
          </w:p>
        </w:tc>
        <w:tc>
          <w:tcPr>
            <w:tcW w:w="567" w:type="dxa"/>
            <w:shd w:val="solid" w:color="FFFFFF" w:fill="auto"/>
          </w:tcPr>
          <w:p w14:paraId="4D40ED8C" w14:textId="77777777" w:rsidR="001D2895" w:rsidRDefault="001D2895" w:rsidP="008D5A20">
            <w:pPr>
              <w:pStyle w:val="TAL"/>
            </w:pPr>
            <w:r>
              <w:t>0311r1</w:t>
            </w:r>
          </w:p>
        </w:tc>
        <w:tc>
          <w:tcPr>
            <w:tcW w:w="425" w:type="dxa"/>
            <w:shd w:val="solid" w:color="FFFFFF" w:fill="auto"/>
          </w:tcPr>
          <w:p w14:paraId="4EE5F74A" w14:textId="77777777" w:rsidR="001D2895" w:rsidRDefault="001D2895" w:rsidP="008D5A20">
            <w:pPr>
              <w:pStyle w:val="TAC"/>
              <w:tabs>
                <w:tab w:val="left" w:pos="570"/>
              </w:tabs>
              <w:jc w:val="both"/>
              <w:rPr>
                <w:noProof/>
                <w:lang w:eastAsia="zh-CN"/>
              </w:rPr>
            </w:pPr>
          </w:p>
        </w:tc>
        <w:tc>
          <w:tcPr>
            <w:tcW w:w="567" w:type="dxa"/>
            <w:shd w:val="solid" w:color="FFFFFF" w:fill="auto"/>
          </w:tcPr>
          <w:p w14:paraId="0675E25E" w14:textId="77777777" w:rsidR="001D2895" w:rsidRDefault="001D2895" w:rsidP="008D5A20">
            <w:pPr>
              <w:pStyle w:val="TAL"/>
              <w:rPr>
                <w:noProof/>
              </w:rPr>
            </w:pPr>
          </w:p>
        </w:tc>
        <w:tc>
          <w:tcPr>
            <w:tcW w:w="4678" w:type="dxa"/>
            <w:shd w:val="solid" w:color="FFFFFF" w:fill="auto"/>
          </w:tcPr>
          <w:p w14:paraId="674CAD25" w14:textId="092FB66B" w:rsidR="001D2895" w:rsidRPr="000F3BB5" w:rsidRDefault="001D2895" w:rsidP="008D5A20">
            <w:pPr>
              <w:pStyle w:val="TAL"/>
              <w:rPr>
                <w:noProof/>
              </w:rPr>
            </w:pPr>
            <w:r>
              <w:rPr>
                <w:noProof/>
              </w:rPr>
              <w:t>GCSE restoration procedures upon MB2-C path failure</w:t>
            </w:r>
          </w:p>
        </w:tc>
        <w:tc>
          <w:tcPr>
            <w:tcW w:w="850" w:type="dxa"/>
            <w:shd w:val="solid" w:color="FFFFFF" w:fill="auto"/>
          </w:tcPr>
          <w:p w14:paraId="039B476D" w14:textId="77777777" w:rsidR="001D2895" w:rsidRPr="001A0304" w:rsidRDefault="001D2895" w:rsidP="008D5A20">
            <w:pPr>
              <w:pStyle w:val="TAL"/>
            </w:pPr>
          </w:p>
        </w:tc>
      </w:tr>
      <w:tr w:rsidR="001D2895" w:rsidRPr="004D3578" w14:paraId="28145EBA" w14:textId="77777777" w:rsidTr="00E75869">
        <w:tc>
          <w:tcPr>
            <w:tcW w:w="851" w:type="dxa"/>
            <w:shd w:val="solid" w:color="FFFFFF" w:fill="auto"/>
          </w:tcPr>
          <w:p w14:paraId="34FA1211" w14:textId="77777777" w:rsidR="001D2895" w:rsidRPr="001A0304" w:rsidRDefault="001D2895" w:rsidP="008D5A20">
            <w:pPr>
              <w:pStyle w:val="TAL"/>
            </w:pPr>
          </w:p>
        </w:tc>
        <w:tc>
          <w:tcPr>
            <w:tcW w:w="851" w:type="dxa"/>
            <w:shd w:val="solid" w:color="FFFFFF" w:fill="auto"/>
          </w:tcPr>
          <w:p w14:paraId="7893EBD1" w14:textId="77777777" w:rsidR="001D2895" w:rsidRDefault="001D2895" w:rsidP="008D5A20">
            <w:pPr>
              <w:pStyle w:val="TAC"/>
              <w:tabs>
                <w:tab w:val="left" w:pos="570"/>
              </w:tabs>
              <w:jc w:val="both"/>
              <w:rPr>
                <w:noProof/>
                <w:lang w:eastAsia="zh-CN"/>
              </w:rPr>
            </w:pPr>
          </w:p>
        </w:tc>
        <w:tc>
          <w:tcPr>
            <w:tcW w:w="992" w:type="dxa"/>
            <w:shd w:val="solid" w:color="FFFFFF" w:fill="auto"/>
          </w:tcPr>
          <w:p w14:paraId="5DCAA25E" w14:textId="77777777" w:rsidR="001D2895" w:rsidRDefault="001D2895" w:rsidP="008D5A20">
            <w:pPr>
              <w:pStyle w:val="TAC"/>
              <w:tabs>
                <w:tab w:val="left" w:pos="570"/>
              </w:tabs>
              <w:jc w:val="both"/>
              <w:rPr>
                <w:noProof/>
                <w:lang w:eastAsia="zh-CN"/>
              </w:rPr>
            </w:pPr>
          </w:p>
        </w:tc>
        <w:tc>
          <w:tcPr>
            <w:tcW w:w="567" w:type="dxa"/>
            <w:shd w:val="solid" w:color="FFFFFF" w:fill="auto"/>
          </w:tcPr>
          <w:p w14:paraId="41C3CA4A" w14:textId="77777777" w:rsidR="001D2895" w:rsidRDefault="001D2895" w:rsidP="008D5A20">
            <w:pPr>
              <w:pStyle w:val="TAL"/>
            </w:pPr>
            <w:r>
              <w:t>0312</w:t>
            </w:r>
          </w:p>
        </w:tc>
        <w:tc>
          <w:tcPr>
            <w:tcW w:w="425" w:type="dxa"/>
            <w:shd w:val="solid" w:color="FFFFFF" w:fill="auto"/>
          </w:tcPr>
          <w:p w14:paraId="0F344011" w14:textId="77777777" w:rsidR="001D2895" w:rsidRDefault="001D2895" w:rsidP="008D5A20">
            <w:pPr>
              <w:pStyle w:val="TAC"/>
              <w:tabs>
                <w:tab w:val="left" w:pos="570"/>
              </w:tabs>
              <w:jc w:val="both"/>
              <w:rPr>
                <w:noProof/>
                <w:lang w:eastAsia="zh-CN"/>
              </w:rPr>
            </w:pPr>
          </w:p>
        </w:tc>
        <w:tc>
          <w:tcPr>
            <w:tcW w:w="567" w:type="dxa"/>
            <w:shd w:val="solid" w:color="FFFFFF" w:fill="auto"/>
          </w:tcPr>
          <w:p w14:paraId="2765F40E" w14:textId="77777777" w:rsidR="001D2895" w:rsidRDefault="001D2895" w:rsidP="008D5A20">
            <w:pPr>
              <w:pStyle w:val="TAL"/>
              <w:rPr>
                <w:noProof/>
              </w:rPr>
            </w:pPr>
          </w:p>
        </w:tc>
        <w:tc>
          <w:tcPr>
            <w:tcW w:w="4678" w:type="dxa"/>
            <w:shd w:val="solid" w:color="FFFFFF" w:fill="auto"/>
          </w:tcPr>
          <w:p w14:paraId="628A9514" w14:textId="7379EC2A" w:rsidR="001D2895" w:rsidRPr="000F3BB5" w:rsidRDefault="001D2895" w:rsidP="008D5A20">
            <w:pPr>
              <w:pStyle w:val="TAL"/>
              <w:rPr>
                <w:noProof/>
              </w:rPr>
            </w:pPr>
            <w:r>
              <w:rPr>
                <w:noProof/>
              </w:rPr>
              <w:t>GCSE restoration procedures upon SGi-mb path failure</w:t>
            </w:r>
          </w:p>
        </w:tc>
        <w:tc>
          <w:tcPr>
            <w:tcW w:w="850" w:type="dxa"/>
            <w:shd w:val="solid" w:color="FFFFFF" w:fill="auto"/>
          </w:tcPr>
          <w:p w14:paraId="79861659" w14:textId="77777777" w:rsidR="001D2895" w:rsidRPr="001A0304" w:rsidRDefault="001D2895" w:rsidP="008D5A20">
            <w:pPr>
              <w:pStyle w:val="TAL"/>
            </w:pPr>
          </w:p>
        </w:tc>
      </w:tr>
      <w:tr w:rsidR="001D2895" w:rsidRPr="004D3578" w14:paraId="01324804" w14:textId="77777777" w:rsidTr="00E75869">
        <w:tc>
          <w:tcPr>
            <w:tcW w:w="851" w:type="dxa"/>
            <w:shd w:val="solid" w:color="FFFFFF" w:fill="auto"/>
          </w:tcPr>
          <w:p w14:paraId="3082CBEE" w14:textId="77777777" w:rsidR="001D2895" w:rsidRPr="001A0304" w:rsidRDefault="001D2895" w:rsidP="008D5A20">
            <w:pPr>
              <w:pStyle w:val="TAL"/>
            </w:pPr>
          </w:p>
        </w:tc>
        <w:tc>
          <w:tcPr>
            <w:tcW w:w="851" w:type="dxa"/>
            <w:shd w:val="solid" w:color="FFFFFF" w:fill="auto"/>
          </w:tcPr>
          <w:p w14:paraId="24D63271" w14:textId="77777777" w:rsidR="001D2895" w:rsidRDefault="001D2895" w:rsidP="008D5A20">
            <w:pPr>
              <w:pStyle w:val="TAC"/>
              <w:tabs>
                <w:tab w:val="left" w:pos="570"/>
              </w:tabs>
              <w:jc w:val="both"/>
              <w:rPr>
                <w:noProof/>
                <w:lang w:eastAsia="zh-CN"/>
              </w:rPr>
            </w:pPr>
          </w:p>
        </w:tc>
        <w:tc>
          <w:tcPr>
            <w:tcW w:w="992" w:type="dxa"/>
            <w:shd w:val="solid" w:color="FFFFFF" w:fill="auto"/>
          </w:tcPr>
          <w:p w14:paraId="4859EFBE" w14:textId="77777777" w:rsidR="001D2895" w:rsidRDefault="001D2895" w:rsidP="008D5A20">
            <w:pPr>
              <w:pStyle w:val="TAC"/>
              <w:tabs>
                <w:tab w:val="left" w:pos="570"/>
              </w:tabs>
              <w:jc w:val="both"/>
              <w:rPr>
                <w:noProof/>
                <w:lang w:eastAsia="zh-CN"/>
              </w:rPr>
            </w:pPr>
          </w:p>
        </w:tc>
        <w:tc>
          <w:tcPr>
            <w:tcW w:w="567" w:type="dxa"/>
            <w:shd w:val="solid" w:color="FFFFFF" w:fill="auto"/>
          </w:tcPr>
          <w:p w14:paraId="3D4F2BEF" w14:textId="77777777" w:rsidR="001D2895" w:rsidRDefault="001D2895" w:rsidP="008D5A20">
            <w:pPr>
              <w:pStyle w:val="TAL"/>
            </w:pPr>
            <w:r>
              <w:t>0314r1</w:t>
            </w:r>
          </w:p>
        </w:tc>
        <w:tc>
          <w:tcPr>
            <w:tcW w:w="425" w:type="dxa"/>
            <w:shd w:val="solid" w:color="FFFFFF" w:fill="auto"/>
          </w:tcPr>
          <w:p w14:paraId="2155367C" w14:textId="77777777" w:rsidR="001D2895" w:rsidRDefault="001D2895" w:rsidP="008D5A20">
            <w:pPr>
              <w:pStyle w:val="TAC"/>
              <w:tabs>
                <w:tab w:val="left" w:pos="570"/>
              </w:tabs>
              <w:jc w:val="both"/>
              <w:rPr>
                <w:noProof/>
                <w:lang w:eastAsia="zh-CN"/>
              </w:rPr>
            </w:pPr>
          </w:p>
        </w:tc>
        <w:tc>
          <w:tcPr>
            <w:tcW w:w="567" w:type="dxa"/>
            <w:shd w:val="solid" w:color="FFFFFF" w:fill="auto"/>
          </w:tcPr>
          <w:p w14:paraId="663F64D7" w14:textId="77777777" w:rsidR="001D2895" w:rsidRPr="009C1FFD" w:rsidRDefault="001D2895" w:rsidP="008D5A20">
            <w:pPr>
              <w:pStyle w:val="TAL"/>
              <w:rPr>
                <w:noProof/>
              </w:rPr>
            </w:pPr>
          </w:p>
        </w:tc>
        <w:tc>
          <w:tcPr>
            <w:tcW w:w="4678" w:type="dxa"/>
            <w:shd w:val="solid" w:color="FFFFFF" w:fill="auto"/>
          </w:tcPr>
          <w:p w14:paraId="5D17F189" w14:textId="0D508D0A" w:rsidR="001D2895" w:rsidRPr="000F3BB5" w:rsidRDefault="001D2895" w:rsidP="008D5A20">
            <w:pPr>
              <w:pStyle w:val="TAL"/>
              <w:rPr>
                <w:noProof/>
              </w:rPr>
            </w:pPr>
            <w:r w:rsidRPr="009C1FFD">
              <w:rPr>
                <w:noProof/>
              </w:rPr>
              <w:t>GTP-C based restart procedures for HRPD</w:t>
            </w:r>
          </w:p>
        </w:tc>
        <w:tc>
          <w:tcPr>
            <w:tcW w:w="850" w:type="dxa"/>
            <w:shd w:val="solid" w:color="FFFFFF" w:fill="auto"/>
          </w:tcPr>
          <w:p w14:paraId="7A9A0156" w14:textId="77777777" w:rsidR="001D2895" w:rsidRPr="001A0304" w:rsidRDefault="001D2895" w:rsidP="008D5A20">
            <w:pPr>
              <w:pStyle w:val="TAL"/>
            </w:pPr>
          </w:p>
        </w:tc>
      </w:tr>
      <w:tr w:rsidR="001D2895" w:rsidRPr="004D3578" w14:paraId="1F6325A9" w14:textId="77777777" w:rsidTr="00E75869">
        <w:tc>
          <w:tcPr>
            <w:tcW w:w="851" w:type="dxa"/>
            <w:shd w:val="solid" w:color="FFFFFF" w:fill="auto"/>
          </w:tcPr>
          <w:p w14:paraId="01017A07" w14:textId="77777777" w:rsidR="001D2895" w:rsidRPr="001A0304" w:rsidRDefault="001D2895" w:rsidP="008D5A20">
            <w:pPr>
              <w:pStyle w:val="TAL"/>
            </w:pPr>
            <w:r>
              <w:t>Mar 2015</w:t>
            </w:r>
          </w:p>
        </w:tc>
        <w:tc>
          <w:tcPr>
            <w:tcW w:w="851" w:type="dxa"/>
            <w:shd w:val="solid" w:color="FFFFFF" w:fill="auto"/>
          </w:tcPr>
          <w:p w14:paraId="30B31757" w14:textId="77777777" w:rsidR="001D2895" w:rsidRDefault="001D2895" w:rsidP="008D5A20">
            <w:pPr>
              <w:pStyle w:val="TAC"/>
              <w:tabs>
                <w:tab w:val="left" w:pos="570"/>
              </w:tabs>
              <w:jc w:val="both"/>
              <w:rPr>
                <w:noProof/>
                <w:lang w:eastAsia="zh-CN"/>
              </w:rPr>
            </w:pPr>
          </w:p>
        </w:tc>
        <w:tc>
          <w:tcPr>
            <w:tcW w:w="992" w:type="dxa"/>
            <w:shd w:val="solid" w:color="FFFFFF" w:fill="auto"/>
          </w:tcPr>
          <w:p w14:paraId="61933DCE" w14:textId="77777777" w:rsidR="001D2895" w:rsidRDefault="001D2895" w:rsidP="008D5A20">
            <w:pPr>
              <w:pStyle w:val="TAC"/>
              <w:tabs>
                <w:tab w:val="left" w:pos="570"/>
              </w:tabs>
              <w:jc w:val="both"/>
              <w:rPr>
                <w:noProof/>
                <w:lang w:eastAsia="zh-CN"/>
              </w:rPr>
            </w:pPr>
          </w:p>
        </w:tc>
        <w:tc>
          <w:tcPr>
            <w:tcW w:w="567" w:type="dxa"/>
            <w:shd w:val="solid" w:color="FFFFFF" w:fill="auto"/>
          </w:tcPr>
          <w:p w14:paraId="68B6E72E" w14:textId="77777777" w:rsidR="001D2895" w:rsidRDefault="001D2895" w:rsidP="008D5A20">
            <w:pPr>
              <w:pStyle w:val="TAL"/>
            </w:pPr>
            <w:r>
              <w:t>0316r2</w:t>
            </w:r>
          </w:p>
        </w:tc>
        <w:tc>
          <w:tcPr>
            <w:tcW w:w="425" w:type="dxa"/>
            <w:shd w:val="solid" w:color="FFFFFF" w:fill="auto"/>
          </w:tcPr>
          <w:p w14:paraId="4BCFC20D" w14:textId="77777777" w:rsidR="001D2895" w:rsidRDefault="001D2895" w:rsidP="008D5A20">
            <w:pPr>
              <w:pStyle w:val="TAC"/>
              <w:tabs>
                <w:tab w:val="left" w:pos="570"/>
              </w:tabs>
              <w:jc w:val="both"/>
              <w:rPr>
                <w:noProof/>
                <w:lang w:eastAsia="zh-CN"/>
              </w:rPr>
            </w:pPr>
          </w:p>
        </w:tc>
        <w:tc>
          <w:tcPr>
            <w:tcW w:w="567" w:type="dxa"/>
            <w:shd w:val="solid" w:color="FFFFFF" w:fill="auto"/>
          </w:tcPr>
          <w:p w14:paraId="5CA6FB76" w14:textId="77777777" w:rsidR="001D2895" w:rsidRPr="00454FC1" w:rsidRDefault="001D2895" w:rsidP="008D5A20">
            <w:pPr>
              <w:pStyle w:val="TAL"/>
              <w:rPr>
                <w:noProof/>
              </w:rPr>
            </w:pPr>
          </w:p>
        </w:tc>
        <w:tc>
          <w:tcPr>
            <w:tcW w:w="4678" w:type="dxa"/>
            <w:shd w:val="solid" w:color="FFFFFF" w:fill="auto"/>
          </w:tcPr>
          <w:p w14:paraId="7C544D9A" w14:textId="290C6C64" w:rsidR="001D2895" w:rsidRPr="009C1FFD" w:rsidRDefault="001D2895" w:rsidP="008D5A20">
            <w:pPr>
              <w:pStyle w:val="TAL"/>
              <w:rPr>
                <w:noProof/>
              </w:rPr>
            </w:pPr>
            <w:r w:rsidRPr="00454FC1">
              <w:rPr>
                <w:noProof/>
              </w:rPr>
              <w:t>SGW restoration procedure</w:t>
            </w:r>
            <w:r>
              <w:rPr>
                <w:noProof/>
              </w:rPr>
              <w:t xml:space="preserve"> in PMIP case</w:t>
            </w:r>
          </w:p>
        </w:tc>
        <w:tc>
          <w:tcPr>
            <w:tcW w:w="850" w:type="dxa"/>
            <w:shd w:val="solid" w:color="FFFFFF" w:fill="auto"/>
          </w:tcPr>
          <w:p w14:paraId="493207D4" w14:textId="77777777" w:rsidR="001D2895" w:rsidRPr="001A0304" w:rsidRDefault="001D2895" w:rsidP="008D5A20">
            <w:pPr>
              <w:pStyle w:val="TAL"/>
            </w:pPr>
            <w:r>
              <w:t>12.8.0</w:t>
            </w:r>
          </w:p>
        </w:tc>
      </w:tr>
      <w:tr w:rsidR="001D2895" w:rsidRPr="004D3578" w14:paraId="17DBAA6C" w14:textId="77777777" w:rsidTr="00E75869">
        <w:tc>
          <w:tcPr>
            <w:tcW w:w="851" w:type="dxa"/>
            <w:shd w:val="solid" w:color="FFFFFF" w:fill="auto"/>
          </w:tcPr>
          <w:p w14:paraId="39A88F79" w14:textId="77777777" w:rsidR="001D2895" w:rsidRDefault="001D2895" w:rsidP="008D5A20">
            <w:pPr>
              <w:pStyle w:val="TAL"/>
            </w:pPr>
            <w:r>
              <w:t>Mar 2015</w:t>
            </w:r>
          </w:p>
        </w:tc>
        <w:tc>
          <w:tcPr>
            <w:tcW w:w="851" w:type="dxa"/>
            <w:shd w:val="solid" w:color="FFFFFF" w:fill="auto"/>
          </w:tcPr>
          <w:p w14:paraId="1294EEF3" w14:textId="77777777" w:rsidR="001D2895" w:rsidRDefault="001D2895" w:rsidP="008D5A20">
            <w:pPr>
              <w:pStyle w:val="TAC"/>
              <w:tabs>
                <w:tab w:val="left" w:pos="570"/>
              </w:tabs>
              <w:jc w:val="both"/>
              <w:rPr>
                <w:noProof/>
                <w:lang w:eastAsia="zh-CN"/>
              </w:rPr>
            </w:pPr>
          </w:p>
        </w:tc>
        <w:tc>
          <w:tcPr>
            <w:tcW w:w="992" w:type="dxa"/>
            <w:shd w:val="solid" w:color="FFFFFF" w:fill="auto"/>
          </w:tcPr>
          <w:p w14:paraId="769F9985" w14:textId="77777777" w:rsidR="001D2895" w:rsidRDefault="001D2895" w:rsidP="008D5A20">
            <w:pPr>
              <w:pStyle w:val="TAC"/>
              <w:tabs>
                <w:tab w:val="left" w:pos="570"/>
              </w:tabs>
              <w:jc w:val="both"/>
              <w:rPr>
                <w:noProof/>
                <w:lang w:eastAsia="zh-CN"/>
              </w:rPr>
            </w:pPr>
          </w:p>
        </w:tc>
        <w:tc>
          <w:tcPr>
            <w:tcW w:w="567" w:type="dxa"/>
            <w:shd w:val="solid" w:color="FFFFFF" w:fill="auto"/>
          </w:tcPr>
          <w:p w14:paraId="63D17AD3" w14:textId="77777777" w:rsidR="001D2895" w:rsidRDefault="001D2895" w:rsidP="008D5A20">
            <w:pPr>
              <w:pStyle w:val="TAL"/>
            </w:pPr>
            <w:r>
              <w:t>0317r1</w:t>
            </w:r>
          </w:p>
        </w:tc>
        <w:tc>
          <w:tcPr>
            <w:tcW w:w="425" w:type="dxa"/>
            <w:shd w:val="solid" w:color="FFFFFF" w:fill="auto"/>
          </w:tcPr>
          <w:p w14:paraId="7661E610" w14:textId="77777777" w:rsidR="001D2895" w:rsidRDefault="001D2895" w:rsidP="008D5A20">
            <w:pPr>
              <w:pStyle w:val="TAC"/>
              <w:tabs>
                <w:tab w:val="left" w:pos="570"/>
              </w:tabs>
              <w:jc w:val="both"/>
              <w:rPr>
                <w:noProof/>
                <w:lang w:eastAsia="zh-CN"/>
              </w:rPr>
            </w:pPr>
          </w:p>
        </w:tc>
        <w:tc>
          <w:tcPr>
            <w:tcW w:w="567" w:type="dxa"/>
            <w:shd w:val="solid" w:color="FFFFFF" w:fill="auto"/>
          </w:tcPr>
          <w:p w14:paraId="4D293AC4" w14:textId="77777777" w:rsidR="001D2895" w:rsidRDefault="001D2895" w:rsidP="008D5A20">
            <w:pPr>
              <w:pStyle w:val="TAL"/>
              <w:rPr>
                <w:noProof/>
              </w:rPr>
            </w:pPr>
          </w:p>
        </w:tc>
        <w:tc>
          <w:tcPr>
            <w:tcW w:w="4678" w:type="dxa"/>
            <w:shd w:val="solid" w:color="FFFFFF" w:fill="auto"/>
          </w:tcPr>
          <w:p w14:paraId="24C3E5DB" w14:textId="0D09D47B" w:rsidR="001D2895" w:rsidRPr="00454FC1" w:rsidRDefault="001D2895" w:rsidP="008D5A20">
            <w:pPr>
              <w:pStyle w:val="TAL"/>
              <w:rPr>
                <w:noProof/>
              </w:rPr>
            </w:pPr>
            <w:r>
              <w:rPr>
                <w:noProof/>
              </w:rPr>
              <w:t>Deferring GBR bearers deactivation upon S1 Reset or S1AP path failure</w:t>
            </w:r>
          </w:p>
        </w:tc>
        <w:tc>
          <w:tcPr>
            <w:tcW w:w="850" w:type="dxa"/>
            <w:shd w:val="solid" w:color="FFFFFF" w:fill="auto"/>
          </w:tcPr>
          <w:p w14:paraId="0A55C7B9" w14:textId="77777777" w:rsidR="001D2895" w:rsidRDefault="001D2895" w:rsidP="008D5A20">
            <w:pPr>
              <w:pStyle w:val="TAL"/>
            </w:pPr>
            <w:r>
              <w:t>13.0.0</w:t>
            </w:r>
          </w:p>
        </w:tc>
      </w:tr>
      <w:tr w:rsidR="001D2895" w:rsidRPr="004D3578" w14:paraId="0D71E6A4" w14:textId="77777777" w:rsidTr="00E75869">
        <w:tc>
          <w:tcPr>
            <w:tcW w:w="851" w:type="dxa"/>
            <w:shd w:val="solid" w:color="FFFFFF" w:fill="auto"/>
          </w:tcPr>
          <w:p w14:paraId="6125BD23" w14:textId="77777777" w:rsidR="001D2895" w:rsidRDefault="001D2895" w:rsidP="008D5A20">
            <w:pPr>
              <w:pStyle w:val="TAL"/>
            </w:pPr>
            <w:r>
              <w:t>Jun 2015</w:t>
            </w:r>
          </w:p>
        </w:tc>
        <w:tc>
          <w:tcPr>
            <w:tcW w:w="851" w:type="dxa"/>
            <w:shd w:val="solid" w:color="FFFFFF" w:fill="auto"/>
          </w:tcPr>
          <w:p w14:paraId="7FD5C1A0" w14:textId="77777777" w:rsidR="001D2895" w:rsidRDefault="001D2895" w:rsidP="008D5A20">
            <w:pPr>
              <w:pStyle w:val="TAC"/>
              <w:tabs>
                <w:tab w:val="left" w:pos="570"/>
              </w:tabs>
              <w:jc w:val="both"/>
              <w:rPr>
                <w:noProof/>
                <w:lang w:eastAsia="zh-CN"/>
              </w:rPr>
            </w:pPr>
          </w:p>
        </w:tc>
        <w:tc>
          <w:tcPr>
            <w:tcW w:w="992" w:type="dxa"/>
            <w:shd w:val="solid" w:color="FFFFFF" w:fill="auto"/>
          </w:tcPr>
          <w:p w14:paraId="46721621" w14:textId="77777777" w:rsidR="001D2895" w:rsidRDefault="001D2895" w:rsidP="008D5A20">
            <w:pPr>
              <w:pStyle w:val="TAC"/>
              <w:tabs>
                <w:tab w:val="left" w:pos="570"/>
              </w:tabs>
              <w:jc w:val="both"/>
              <w:rPr>
                <w:noProof/>
                <w:lang w:eastAsia="zh-CN"/>
              </w:rPr>
            </w:pPr>
          </w:p>
        </w:tc>
        <w:tc>
          <w:tcPr>
            <w:tcW w:w="567" w:type="dxa"/>
            <w:shd w:val="solid" w:color="FFFFFF" w:fill="auto"/>
          </w:tcPr>
          <w:p w14:paraId="21C7C555" w14:textId="77777777" w:rsidR="001D2895" w:rsidRDefault="001D2895" w:rsidP="008D5A20">
            <w:pPr>
              <w:pStyle w:val="TAL"/>
            </w:pPr>
            <w:r>
              <w:t>0318r1</w:t>
            </w:r>
          </w:p>
        </w:tc>
        <w:tc>
          <w:tcPr>
            <w:tcW w:w="425" w:type="dxa"/>
            <w:shd w:val="solid" w:color="FFFFFF" w:fill="auto"/>
          </w:tcPr>
          <w:p w14:paraId="07EA2373" w14:textId="77777777" w:rsidR="001D2895" w:rsidRDefault="001D2895" w:rsidP="008D5A20">
            <w:pPr>
              <w:pStyle w:val="TAC"/>
              <w:tabs>
                <w:tab w:val="left" w:pos="570"/>
              </w:tabs>
              <w:jc w:val="both"/>
              <w:rPr>
                <w:noProof/>
                <w:lang w:eastAsia="zh-CN"/>
              </w:rPr>
            </w:pPr>
          </w:p>
        </w:tc>
        <w:tc>
          <w:tcPr>
            <w:tcW w:w="567" w:type="dxa"/>
            <w:shd w:val="solid" w:color="FFFFFF" w:fill="auto"/>
          </w:tcPr>
          <w:p w14:paraId="078A8800" w14:textId="77777777" w:rsidR="001D2895" w:rsidRDefault="001D2895" w:rsidP="008D5A20">
            <w:pPr>
              <w:pStyle w:val="TAL"/>
              <w:rPr>
                <w:noProof/>
              </w:rPr>
            </w:pPr>
          </w:p>
        </w:tc>
        <w:tc>
          <w:tcPr>
            <w:tcW w:w="4678" w:type="dxa"/>
            <w:shd w:val="solid" w:color="FFFFFF" w:fill="auto"/>
          </w:tcPr>
          <w:p w14:paraId="3C5EB6E3" w14:textId="41C04101" w:rsidR="001D2895" w:rsidRDefault="001D2895" w:rsidP="008D5A20">
            <w:pPr>
              <w:pStyle w:val="TAL"/>
              <w:rPr>
                <w:noProof/>
              </w:rPr>
            </w:pPr>
            <w:r>
              <w:rPr>
                <w:noProof/>
              </w:rPr>
              <w:t>MCE configuration update after an MBMS restoration</w:t>
            </w:r>
          </w:p>
        </w:tc>
        <w:tc>
          <w:tcPr>
            <w:tcW w:w="850" w:type="dxa"/>
            <w:shd w:val="solid" w:color="FFFFFF" w:fill="auto"/>
          </w:tcPr>
          <w:p w14:paraId="189B0094" w14:textId="77777777" w:rsidR="001D2895" w:rsidRDefault="001D2895" w:rsidP="008D5A20">
            <w:pPr>
              <w:pStyle w:val="TAL"/>
            </w:pPr>
            <w:r>
              <w:t>13.1.0</w:t>
            </w:r>
          </w:p>
        </w:tc>
      </w:tr>
      <w:tr w:rsidR="001D2895" w:rsidRPr="004D3578" w14:paraId="23645DDD" w14:textId="77777777" w:rsidTr="00E75869">
        <w:tc>
          <w:tcPr>
            <w:tcW w:w="851" w:type="dxa"/>
            <w:shd w:val="solid" w:color="FFFFFF" w:fill="auto"/>
          </w:tcPr>
          <w:p w14:paraId="65A9CFE2" w14:textId="77777777" w:rsidR="001D2895" w:rsidRDefault="001D2895" w:rsidP="008D5A20">
            <w:pPr>
              <w:pStyle w:val="TAL"/>
            </w:pPr>
            <w:r>
              <w:t>Sep 2015</w:t>
            </w:r>
          </w:p>
        </w:tc>
        <w:tc>
          <w:tcPr>
            <w:tcW w:w="851" w:type="dxa"/>
            <w:shd w:val="solid" w:color="FFFFFF" w:fill="auto"/>
          </w:tcPr>
          <w:p w14:paraId="3E98F4AF" w14:textId="77777777" w:rsidR="001D2895" w:rsidRDefault="001D2895" w:rsidP="008D5A20">
            <w:pPr>
              <w:pStyle w:val="TAC"/>
              <w:tabs>
                <w:tab w:val="left" w:pos="570"/>
              </w:tabs>
              <w:jc w:val="both"/>
              <w:rPr>
                <w:noProof/>
                <w:lang w:eastAsia="zh-CN"/>
              </w:rPr>
            </w:pPr>
          </w:p>
        </w:tc>
        <w:tc>
          <w:tcPr>
            <w:tcW w:w="992" w:type="dxa"/>
            <w:shd w:val="solid" w:color="FFFFFF" w:fill="auto"/>
          </w:tcPr>
          <w:p w14:paraId="0CEFA06A" w14:textId="77777777" w:rsidR="001D2895" w:rsidRDefault="001D2895" w:rsidP="008D5A20">
            <w:pPr>
              <w:pStyle w:val="TAC"/>
              <w:tabs>
                <w:tab w:val="left" w:pos="570"/>
              </w:tabs>
              <w:jc w:val="both"/>
              <w:rPr>
                <w:noProof/>
                <w:lang w:eastAsia="zh-CN"/>
              </w:rPr>
            </w:pPr>
          </w:p>
        </w:tc>
        <w:tc>
          <w:tcPr>
            <w:tcW w:w="567" w:type="dxa"/>
            <w:shd w:val="solid" w:color="FFFFFF" w:fill="auto"/>
          </w:tcPr>
          <w:p w14:paraId="5FE9B6E2" w14:textId="77777777" w:rsidR="001D2895" w:rsidRDefault="001D2895" w:rsidP="008D5A20">
            <w:pPr>
              <w:pStyle w:val="TAL"/>
            </w:pPr>
            <w:r>
              <w:t>0320r1</w:t>
            </w:r>
          </w:p>
        </w:tc>
        <w:tc>
          <w:tcPr>
            <w:tcW w:w="425" w:type="dxa"/>
            <w:shd w:val="solid" w:color="FFFFFF" w:fill="auto"/>
          </w:tcPr>
          <w:p w14:paraId="2419D4AB" w14:textId="77777777" w:rsidR="001D2895" w:rsidRDefault="001D2895" w:rsidP="008D5A20">
            <w:pPr>
              <w:pStyle w:val="TAC"/>
              <w:tabs>
                <w:tab w:val="left" w:pos="570"/>
              </w:tabs>
              <w:jc w:val="both"/>
              <w:rPr>
                <w:noProof/>
                <w:lang w:eastAsia="zh-CN"/>
              </w:rPr>
            </w:pPr>
          </w:p>
        </w:tc>
        <w:tc>
          <w:tcPr>
            <w:tcW w:w="567" w:type="dxa"/>
            <w:shd w:val="solid" w:color="FFFFFF" w:fill="auto"/>
          </w:tcPr>
          <w:p w14:paraId="7DAE4FA4" w14:textId="77777777" w:rsidR="001D2895" w:rsidRDefault="001D2895" w:rsidP="008D5A20">
            <w:pPr>
              <w:pStyle w:val="TAL"/>
              <w:rPr>
                <w:noProof/>
              </w:rPr>
            </w:pPr>
          </w:p>
        </w:tc>
        <w:tc>
          <w:tcPr>
            <w:tcW w:w="4678" w:type="dxa"/>
            <w:shd w:val="solid" w:color="FFFFFF" w:fill="auto"/>
          </w:tcPr>
          <w:p w14:paraId="0E00726D" w14:textId="68902A29" w:rsidR="001D2895" w:rsidRDefault="001D2895" w:rsidP="008D5A20">
            <w:pPr>
              <w:pStyle w:val="TAL"/>
              <w:rPr>
                <w:noProof/>
              </w:rPr>
            </w:pPr>
            <w:r>
              <w:rPr>
                <w:noProof/>
              </w:rPr>
              <w:t>HSS Reset</w:t>
            </w:r>
          </w:p>
        </w:tc>
        <w:tc>
          <w:tcPr>
            <w:tcW w:w="850" w:type="dxa"/>
            <w:shd w:val="solid" w:color="FFFFFF" w:fill="auto"/>
          </w:tcPr>
          <w:p w14:paraId="42326BF5" w14:textId="77777777" w:rsidR="001D2895" w:rsidRDefault="001D2895" w:rsidP="008D5A20">
            <w:pPr>
              <w:pStyle w:val="TAL"/>
            </w:pPr>
            <w:r>
              <w:t>13.2.0</w:t>
            </w:r>
          </w:p>
        </w:tc>
      </w:tr>
      <w:tr w:rsidR="001D2895" w:rsidRPr="004D3578" w14:paraId="2193EBCB" w14:textId="77777777" w:rsidTr="00E75869">
        <w:tc>
          <w:tcPr>
            <w:tcW w:w="851" w:type="dxa"/>
            <w:shd w:val="solid" w:color="FFFFFF" w:fill="auto"/>
          </w:tcPr>
          <w:p w14:paraId="5C71A22D" w14:textId="77777777" w:rsidR="001D2895" w:rsidRDefault="001D2895" w:rsidP="008D5A20">
            <w:pPr>
              <w:pStyle w:val="TAL"/>
            </w:pPr>
            <w:r>
              <w:t>Dec 2015</w:t>
            </w:r>
          </w:p>
        </w:tc>
        <w:tc>
          <w:tcPr>
            <w:tcW w:w="851" w:type="dxa"/>
            <w:shd w:val="solid" w:color="FFFFFF" w:fill="auto"/>
          </w:tcPr>
          <w:p w14:paraId="0E678FB6" w14:textId="77777777" w:rsidR="001D2895" w:rsidRDefault="001D2895" w:rsidP="008D5A20">
            <w:pPr>
              <w:pStyle w:val="TAC"/>
              <w:tabs>
                <w:tab w:val="left" w:pos="570"/>
              </w:tabs>
              <w:jc w:val="both"/>
              <w:rPr>
                <w:noProof/>
                <w:lang w:eastAsia="zh-CN"/>
              </w:rPr>
            </w:pPr>
          </w:p>
        </w:tc>
        <w:tc>
          <w:tcPr>
            <w:tcW w:w="992" w:type="dxa"/>
            <w:shd w:val="solid" w:color="FFFFFF" w:fill="auto"/>
          </w:tcPr>
          <w:p w14:paraId="3600FA28" w14:textId="77777777" w:rsidR="001D2895" w:rsidRDefault="001D2895" w:rsidP="008D5A20">
            <w:pPr>
              <w:pStyle w:val="TAC"/>
              <w:tabs>
                <w:tab w:val="left" w:pos="570"/>
              </w:tabs>
              <w:jc w:val="both"/>
              <w:rPr>
                <w:noProof/>
                <w:lang w:eastAsia="zh-CN"/>
              </w:rPr>
            </w:pPr>
          </w:p>
        </w:tc>
        <w:tc>
          <w:tcPr>
            <w:tcW w:w="567" w:type="dxa"/>
            <w:shd w:val="solid" w:color="FFFFFF" w:fill="auto"/>
          </w:tcPr>
          <w:p w14:paraId="5E899D7B" w14:textId="77777777" w:rsidR="001D2895" w:rsidRDefault="001D2895" w:rsidP="008D5A20">
            <w:pPr>
              <w:pStyle w:val="TAL"/>
            </w:pPr>
            <w:r>
              <w:t>0321r2</w:t>
            </w:r>
          </w:p>
        </w:tc>
        <w:tc>
          <w:tcPr>
            <w:tcW w:w="425" w:type="dxa"/>
            <w:shd w:val="solid" w:color="FFFFFF" w:fill="auto"/>
          </w:tcPr>
          <w:p w14:paraId="606B666D" w14:textId="77777777" w:rsidR="001D2895" w:rsidRDefault="001D2895" w:rsidP="008D5A20">
            <w:pPr>
              <w:pStyle w:val="TAC"/>
              <w:tabs>
                <w:tab w:val="left" w:pos="570"/>
              </w:tabs>
              <w:jc w:val="both"/>
              <w:rPr>
                <w:noProof/>
                <w:lang w:eastAsia="zh-CN"/>
              </w:rPr>
            </w:pPr>
          </w:p>
        </w:tc>
        <w:tc>
          <w:tcPr>
            <w:tcW w:w="567" w:type="dxa"/>
            <w:shd w:val="solid" w:color="FFFFFF" w:fill="auto"/>
          </w:tcPr>
          <w:p w14:paraId="5A707CCC" w14:textId="77777777" w:rsidR="001D2895" w:rsidRDefault="001D2895" w:rsidP="008D5A20">
            <w:pPr>
              <w:pStyle w:val="TAL"/>
              <w:rPr>
                <w:noProof/>
              </w:rPr>
            </w:pPr>
          </w:p>
        </w:tc>
        <w:tc>
          <w:tcPr>
            <w:tcW w:w="4678" w:type="dxa"/>
            <w:shd w:val="solid" w:color="FFFFFF" w:fill="auto"/>
          </w:tcPr>
          <w:p w14:paraId="13454F46" w14:textId="2332443C" w:rsidR="001D2895" w:rsidRDefault="001D2895" w:rsidP="008D5A20">
            <w:pPr>
              <w:pStyle w:val="TAL"/>
              <w:rPr>
                <w:noProof/>
              </w:rPr>
            </w:pPr>
            <w:r>
              <w:rPr>
                <w:noProof/>
              </w:rPr>
              <w:t>Services restoration for UEs using extended idle mode DRX</w:t>
            </w:r>
          </w:p>
        </w:tc>
        <w:tc>
          <w:tcPr>
            <w:tcW w:w="850" w:type="dxa"/>
            <w:shd w:val="solid" w:color="FFFFFF" w:fill="auto"/>
          </w:tcPr>
          <w:p w14:paraId="64FEE494" w14:textId="77777777" w:rsidR="001D2895" w:rsidRDefault="001D2895" w:rsidP="008D5A20">
            <w:pPr>
              <w:pStyle w:val="TAL"/>
            </w:pPr>
            <w:r>
              <w:t>13.3.0</w:t>
            </w:r>
          </w:p>
        </w:tc>
      </w:tr>
      <w:tr w:rsidR="001D2895" w:rsidRPr="004D3578" w14:paraId="79978D3C" w14:textId="77777777" w:rsidTr="00E75869">
        <w:tc>
          <w:tcPr>
            <w:tcW w:w="851" w:type="dxa"/>
            <w:shd w:val="solid" w:color="FFFFFF" w:fill="auto"/>
          </w:tcPr>
          <w:p w14:paraId="42C97F0C" w14:textId="77777777" w:rsidR="001D2895" w:rsidRDefault="001D2895" w:rsidP="008D5A20">
            <w:pPr>
              <w:pStyle w:val="TAL"/>
            </w:pPr>
          </w:p>
        </w:tc>
        <w:tc>
          <w:tcPr>
            <w:tcW w:w="851" w:type="dxa"/>
            <w:shd w:val="solid" w:color="FFFFFF" w:fill="auto"/>
          </w:tcPr>
          <w:p w14:paraId="471BC0F5" w14:textId="77777777" w:rsidR="001D2895" w:rsidRDefault="001D2895" w:rsidP="008D5A20">
            <w:pPr>
              <w:pStyle w:val="TAC"/>
              <w:tabs>
                <w:tab w:val="left" w:pos="570"/>
              </w:tabs>
              <w:jc w:val="both"/>
              <w:rPr>
                <w:noProof/>
                <w:lang w:eastAsia="zh-CN"/>
              </w:rPr>
            </w:pPr>
          </w:p>
        </w:tc>
        <w:tc>
          <w:tcPr>
            <w:tcW w:w="992" w:type="dxa"/>
            <w:shd w:val="solid" w:color="FFFFFF" w:fill="auto"/>
          </w:tcPr>
          <w:p w14:paraId="0EC6496E" w14:textId="77777777" w:rsidR="001D2895" w:rsidRDefault="001D2895" w:rsidP="008D5A20">
            <w:pPr>
              <w:pStyle w:val="TAC"/>
              <w:tabs>
                <w:tab w:val="left" w:pos="570"/>
              </w:tabs>
              <w:jc w:val="both"/>
              <w:rPr>
                <w:noProof/>
                <w:lang w:eastAsia="zh-CN"/>
              </w:rPr>
            </w:pPr>
          </w:p>
        </w:tc>
        <w:tc>
          <w:tcPr>
            <w:tcW w:w="567" w:type="dxa"/>
            <w:shd w:val="solid" w:color="FFFFFF" w:fill="auto"/>
          </w:tcPr>
          <w:p w14:paraId="67FBACF1" w14:textId="77777777" w:rsidR="001D2895" w:rsidRDefault="001D2895" w:rsidP="008D5A20">
            <w:pPr>
              <w:pStyle w:val="TAL"/>
            </w:pPr>
            <w:r>
              <w:t>0326r2</w:t>
            </w:r>
          </w:p>
        </w:tc>
        <w:tc>
          <w:tcPr>
            <w:tcW w:w="425" w:type="dxa"/>
            <w:shd w:val="solid" w:color="FFFFFF" w:fill="auto"/>
          </w:tcPr>
          <w:p w14:paraId="3D268B4B" w14:textId="77777777" w:rsidR="001D2895" w:rsidRDefault="001D2895" w:rsidP="008D5A20">
            <w:pPr>
              <w:pStyle w:val="TAC"/>
              <w:tabs>
                <w:tab w:val="left" w:pos="570"/>
              </w:tabs>
              <w:jc w:val="both"/>
              <w:rPr>
                <w:noProof/>
                <w:lang w:eastAsia="zh-CN"/>
              </w:rPr>
            </w:pPr>
          </w:p>
        </w:tc>
        <w:tc>
          <w:tcPr>
            <w:tcW w:w="567" w:type="dxa"/>
            <w:shd w:val="solid" w:color="FFFFFF" w:fill="auto"/>
          </w:tcPr>
          <w:p w14:paraId="0270A082" w14:textId="77777777" w:rsidR="001D2895" w:rsidRPr="00D84CC7" w:rsidRDefault="001D2895" w:rsidP="008D5A20">
            <w:pPr>
              <w:pStyle w:val="TAL"/>
              <w:rPr>
                <w:rFonts w:cs="Arial"/>
              </w:rPr>
            </w:pPr>
          </w:p>
        </w:tc>
        <w:tc>
          <w:tcPr>
            <w:tcW w:w="4678" w:type="dxa"/>
            <w:shd w:val="solid" w:color="FFFFFF" w:fill="auto"/>
          </w:tcPr>
          <w:p w14:paraId="0ABA8BC0" w14:textId="2870977F" w:rsidR="001D2895" w:rsidRDefault="001D2895" w:rsidP="008D5A20">
            <w:pPr>
              <w:pStyle w:val="TAL"/>
              <w:rPr>
                <w:noProof/>
              </w:rPr>
            </w:pPr>
            <w:r w:rsidRPr="00D84CC7">
              <w:rPr>
                <w:rFonts w:cs="Arial"/>
              </w:rPr>
              <w:t>DTCI for restoration procedure</w:t>
            </w:r>
          </w:p>
        </w:tc>
        <w:tc>
          <w:tcPr>
            <w:tcW w:w="850" w:type="dxa"/>
            <w:shd w:val="solid" w:color="FFFFFF" w:fill="auto"/>
          </w:tcPr>
          <w:p w14:paraId="318FED83" w14:textId="77777777" w:rsidR="001D2895" w:rsidRDefault="001D2895" w:rsidP="008D5A20">
            <w:pPr>
              <w:pStyle w:val="TAL"/>
            </w:pPr>
          </w:p>
        </w:tc>
      </w:tr>
      <w:tr w:rsidR="001D2895" w:rsidRPr="004D3578" w14:paraId="0B302132" w14:textId="77777777" w:rsidTr="00E75869">
        <w:tc>
          <w:tcPr>
            <w:tcW w:w="851" w:type="dxa"/>
            <w:shd w:val="solid" w:color="FFFFFF" w:fill="auto"/>
          </w:tcPr>
          <w:p w14:paraId="46121E0C" w14:textId="77777777" w:rsidR="001D2895" w:rsidRDefault="001D2895" w:rsidP="008D5A20">
            <w:pPr>
              <w:pStyle w:val="TAL"/>
            </w:pPr>
          </w:p>
        </w:tc>
        <w:tc>
          <w:tcPr>
            <w:tcW w:w="851" w:type="dxa"/>
            <w:shd w:val="solid" w:color="FFFFFF" w:fill="auto"/>
          </w:tcPr>
          <w:p w14:paraId="401797E3" w14:textId="77777777" w:rsidR="001D2895" w:rsidRDefault="001D2895" w:rsidP="008D5A20">
            <w:pPr>
              <w:pStyle w:val="TAC"/>
              <w:tabs>
                <w:tab w:val="left" w:pos="570"/>
              </w:tabs>
              <w:jc w:val="both"/>
              <w:rPr>
                <w:noProof/>
                <w:lang w:eastAsia="zh-CN"/>
              </w:rPr>
            </w:pPr>
          </w:p>
        </w:tc>
        <w:tc>
          <w:tcPr>
            <w:tcW w:w="992" w:type="dxa"/>
            <w:shd w:val="solid" w:color="FFFFFF" w:fill="auto"/>
          </w:tcPr>
          <w:p w14:paraId="642ABE06" w14:textId="77777777" w:rsidR="001D2895" w:rsidRDefault="001D2895" w:rsidP="008D5A20">
            <w:pPr>
              <w:pStyle w:val="TAC"/>
              <w:tabs>
                <w:tab w:val="left" w:pos="570"/>
              </w:tabs>
              <w:jc w:val="both"/>
              <w:rPr>
                <w:noProof/>
                <w:lang w:eastAsia="zh-CN"/>
              </w:rPr>
            </w:pPr>
          </w:p>
        </w:tc>
        <w:tc>
          <w:tcPr>
            <w:tcW w:w="567" w:type="dxa"/>
            <w:shd w:val="solid" w:color="FFFFFF" w:fill="auto"/>
          </w:tcPr>
          <w:p w14:paraId="56C8CEDC" w14:textId="77777777" w:rsidR="001D2895" w:rsidRDefault="001D2895" w:rsidP="008D5A20">
            <w:pPr>
              <w:pStyle w:val="TAL"/>
            </w:pPr>
            <w:r>
              <w:t>0323r1</w:t>
            </w:r>
          </w:p>
        </w:tc>
        <w:tc>
          <w:tcPr>
            <w:tcW w:w="425" w:type="dxa"/>
            <w:shd w:val="solid" w:color="FFFFFF" w:fill="auto"/>
          </w:tcPr>
          <w:p w14:paraId="70B4B03A" w14:textId="77777777" w:rsidR="001D2895" w:rsidRDefault="001D2895" w:rsidP="008D5A20">
            <w:pPr>
              <w:pStyle w:val="TAC"/>
              <w:tabs>
                <w:tab w:val="left" w:pos="570"/>
              </w:tabs>
              <w:jc w:val="both"/>
              <w:rPr>
                <w:noProof/>
                <w:lang w:eastAsia="zh-CN"/>
              </w:rPr>
            </w:pPr>
          </w:p>
        </w:tc>
        <w:tc>
          <w:tcPr>
            <w:tcW w:w="567" w:type="dxa"/>
            <w:shd w:val="solid" w:color="FFFFFF" w:fill="auto"/>
          </w:tcPr>
          <w:p w14:paraId="2BDE50B7" w14:textId="77777777" w:rsidR="001D2895" w:rsidRDefault="001D2895" w:rsidP="008D5A20">
            <w:pPr>
              <w:pStyle w:val="TAL"/>
              <w:rPr>
                <w:noProof/>
                <w:lang w:eastAsia="zh-CN"/>
              </w:rPr>
            </w:pPr>
          </w:p>
        </w:tc>
        <w:tc>
          <w:tcPr>
            <w:tcW w:w="4678" w:type="dxa"/>
            <w:shd w:val="solid" w:color="FFFFFF" w:fill="auto"/>
          </w:tcPr>
          <w:p w14:paraId="5ED986E5" w14:textId="35CA45A3" w:rsidR="001D2895" w:rsidRDefault="001D2895" w:rsidP="008D5A20">
            <w:pPr>
              <w:pStyle w:val="TAL"/>
              <w:rPr>
                <w:noProof/>
              </w:rPr>
            </w:pPr>
            <w:r>
              <w:rPr>
                <w:rFonts w:hint="eastAsia"/>
                <w:noProof/>
                <w:lang w:eastAsia="zh-CN"/>
              </w:rPr>
              <w:t>Implementation mistake of CR 0309 and CR 0310</w:t>
            </w:r>
          </w:p>
        </w:tc>
        <w:tc>
          <w:tcPr>
            <w:tcW w:w="850" w:type="dxa"/>
            <w:shd w:val="solid" w:color="FFFFFF" w:fill="auto"/>
          </w:tcPr>
          <w:p w14:paraId="5A18F9B3" w14:textId="77777777" w:rsidR="001D2895" w:rsidRDefault="001D2895" w:rsidP="008D5A20">
            <w:pPr>
              <w:pStyle w:val="TAL"/>
            </w:pPr>
          </w:p>
        </w:tc>
      </w:tr>
      <w:tr w:rsidR="001D2895" w:rsidRPr="004D3578" w14:paraId="60CD4CDC" w14:textId="77777777" w:rsidTr="00E75869">
        <w:tc>
          <w:tcPr>
            <w:tcW w:w="851" w:type="dxa"/>
            <w:shd w:val="solid" w:color="FFFFFF" w:fill="auto"/>
          </w:tcPr>
          <w:p w14:paraId="5076347C" w14:textId="77777777" w:rsidR="001D2895" w:rsidRDefault="001D2895" w:rsidP="008D5A20">
            <w:pPr>
              <w:pStyle w:val="TAL"/>
            </w:pPr>
          </w:p>
        </w:tc>
        <w:tc>
          <w:tcPr>
            <w:tcW w:w="851" w:type="dxa"/>
            <w:shd w:val="solid" w:color="FFFFFF" w:fill="auto"/>
          </w:tcPr>
          <w:p w14:paraId="61C85129" w14:textId="77777777" w:rsidR="001D2895" w:rsidRDefault="001D2895" w:rsidP="008D5A20">
            <w:pPr>
              <w:pStyle w:val="TAC"/>
              <w:tabs>
                <w:tab w:val="left" w:pos="570"/>
              </w:tabs>
              <w:jc w:val="both"/>
              <w:rPr>
                <w:noProof/>
                <w:lang w:eastAsia="zh-CN"/>
              </w:rPr>
            </w:pPr>
          </w:p>
        </w:tc>
        <w:tc>
          <w:tcPr>
            <w:tcW w:w="992" w:type="dxa"/>
            <w:shd w:val="solid" w:color="FFFFFF" w:fill="auto"/>
          </w:tcPr>
          <w:p w14:paraId="5CDE831C" w14:textId="77777777" w:rsidR="001D2895" w:rsidRDefault="001D2895" w:rsidP="008D5A20">
            <w:pPr>
              <w:pStyle w:val="TAC"/>
              <w:tabs>
                <w:tab w:val="left" w:pos="570"/>
              </w:tabs>
              <w:jc w:val="both"/>
              <w:rPr>
                <w:noProof/>
                <w:lang w:eastAsia="zh-CN"/>
              </w:rPr>
            </w:pPr>
          </w:p>
        </w:tc>
        <w:tc>
          <w:tcPr>
            <w:tcW w:w="567" w:type="dxa"/>
            <w:shd w:val="solid" w:color="FFFFFF" w:fill="auto"/>
          </w:tcPr>
          <w:p w14:paraId="5F58B49E" w14:textId="77777777" w:rsidR="001D2895" w:rsidRDefault="001D2895" w:rsidP="008D5A20">
            <w:pPr>
              <w:pStyle w:val="TAL"/>
            </w:pPr>
            <w:r>
              <w:t>0324r2</w:t>
            </w:r>
          </w:p>
        </w:tc>
        <w:tc>
          <w:tcPr>
            <w:tcW w:w="425" w:type="dxa"/>
            <w:shd w:val="solid" w:color="FFFFFF" w:fill="auto"/>
          </w:tcPr>
          <w:p w14:paraId="6915FD5E" w14:textId="77777777" w:rsidR="001D2895" w:rsidRDefault="001D2895" w:rsidP="008D5A20">
            <w:pPr>
              <w:pStyle w:val="TAC"/>
              <w:tabs>
                <w:tab w:val="left" w:pos="570"/>
              </w:tabs>
              <w:jc w:val="both"/>
              <w:rPr>
                <w:noProof/>
                <w:lang w:eastAsia="zh-CN"/>
              </w:rPr>
            </w:pPr>
          </w:p>
        </w:tc>
        <w:tc>
          <w:tcPr>
            <w:tcW w:w="567" w:type="dxa"/>
            <w:shd w:val="solid" w:color="FFFFFF" w:fill="auto"/>
          </w:tcPr>
          <w:p w14:paraId="3359F4E1" w14:textId="77777777" w:rsidR="001D2895" w:rsidRDefault="001D2895" w:rsidP="008D5A20">
            <w:pPr>
              <w:pStyle w:val="TAL"/>
              <w:rPr>
                <w:noProof/>
              </w:rPr>
            </w:pPr>
          </w:p>
        </w:tc>
        <w:tc>
          <w:tcPr>
            <w:tcW w:w="4678" w:type="dxa"/>
            <w:shd w:val="solid" w:color="FFFFFF" w:fill="auto"/>
          </w:tcPr>
          <w:p w14:paraId="0BA5F58A" w14:textId="0ACB4670" w:rsidR="001D2895" w:rsidRDefault="001D2895" w:rsidP="008D5A20">
            <w:pPr>
              <w:pStyle w:val="TAL"/>
              <w:rPr>
                <w:noProof/>
              </w:rPr>
            </w:pPr>
            <w:r>
              <w:rPr>
                <w:noProof/>
              </w:rPr>
              <w:t>HSS restart MONTE impacts</w:t>
            </w:r>
          </w:p>
        </w:tc>
        <w:tc>
          <w:tcPr>
            <w:tcW w:w="850" w:type="dxa"/>
            <w:shd w:val="solid" w:color="FFFFFF" w:fill="auto"/>
          </w:tcPr>
          <w:p w14:paraId="78C9624E" w14:textId="77777777" w:rsidR="001D2895" w:rsidRDefault="001D2895" w:rsidP="008D5A20">
            <w:pPr>
              <w:pStyle w:val="TAL"/>
            </w:pPr>
          </w:p>
        </w:tc>
      </w:tr>
      <w:tr w:rsidR="001D2895" w:rsidRPr="004D3578" w14:paraId="2F6442CB" w14:textId="77777777" w:rsidTr="00E75869">
        <w:tc>
          <w:tcPr>
            <w:tcW w:w="851" w:type="dxa"/>
            <w:shd w:val="solid" w:color="FFFFFF" w:fill="auto"/>
          </w:tcPr>
          <w:p w14:paraId="3F0A7DF2" w14:textId="77777777" w:rsidR="001D2895" w:rsidRDefault="001D2895" w:rsidP="008D5A20">
            <w:pPr>
              <w:pStyle w:val="TAL"/>
            </w:pPr>
          </w:p>
        </w:tc>
        <w:tc>
          <w:tcPr>
            <w:tcW w:w="851" w:type="dxa"/>
            <w:shd w:val="solid" w:color="FFFFFF" w:fill="auto"/>
          </w:tcPr>
          <w:p w14:paraId="108E8795" w14:textId="77777777" w:rsidR="001D2895" w:rsidRDefault="001D2895" w:rsidP="008D5A20">
            <w:pPr>
              <w:pStyle w:val="TAC"/>
              <w:tabs>
                <w:tab w:val="left" w:pos="570"/>
              </w:tabs>
              <w:jc w:val="both"/>
              <w:rPr>
                <w:noProof/>
                <w:lang w:eastAsia="zh-CN"/>
              </w:rPr>
            </w:pPr>
          </w:p>
        </w:tc>
        <w:tc>
          <w:tcPr>
            <w:tcW w:w="992" w:type="dxa"/>
            <w:shd w:val="solid" w:color="FFFFFF" w:fill="auto"/>
          </w:tcPr>
          <w:p w14:paraId="46F40A5D" w14:textId="77777777" w:rsidR="001D2895" w:rsidRDefault="001D2895" w:rsidP="008D5A20">
            <w:pPr>
              <w:pStyle w:val="TAC"/>
              <w:tabs>
                <w:tab w:val="left" w:pos="570"/>
              </w:tabs>
              <w:jc w:val="both"/>
              <w:rPr>
                <w:noProof/>
                <w:lang w:eastAsia="zh-CN"/>
              </w:rPr>
            </w:pPr>
          </w:p>
        </w:tc>
        <w:tc>
          <w:tcPr>
            <w:tcW w:w="567" w:type="dxa"/>
            <w:shd w:val="solid" w:color="FFFFFF" w:fill="auto"/>
          </w:tcPr>
          <w:p w14:paraId="1B3E6435" w14:textId="77777777" w:rsidR="001D2895" w:rsidRDefault="001D2895" w:rsidP="008D5A20">
            <w:pPr>
              <w:pStyle w:val="TAL"/>
            </w:pPr>
            <w:r>
              <w:t>0325r2</w:t>
            </w:r>
          </w:p>
        </w:tc>
        <w:tc>
          <w:tcPr>
            <w:tcW w:w="425" w:type="dxa"/>
            <w:shd w:val="solid" w:color="FFFFFF" w:fill="auto"/>
          </w:tcPr>
          <w:p w14:paraId="4397179A" w14:textId="77777777" w:rsidR="001D2895" w:rsidRDefault="001D2895" w:rsidP="008D5A20">
            <w:pPr>
              <w:pStyle w:val="TAC"/>
              <w:tabs>
                <w:tab w:val="left" w:pos="570"/>
              </w:tabs>
              <w:jc w:val="both"/>
              <w:rPr>
                <w:noProof/>
                <w:lang w:eastAsia="zh-CN"/>
              </w:rPr>
            </w:pPr>
          </w:p>
        </w:tc>
        <w:tc>
          <w:tcPr>
            <w:tcW w:w="567" w:type="dxa"/>
            <w:shd w:val="solid" w:color="FFFFFF" w:fill="auto"/>
          </w:tcPr>
          <w:p w14:paraId="29F99038" w14:textId="77777777" w:rsidR="001D2895" w:rsidRDefault="001D2895" w:rsidP="008D5A20">
            <w:pPr>
              <w:pStyle w:val="TAL"/>
              <w:rPr>
                <w:noProof/>
              </w:rPr>
            </w:pPr>
          </w:p>
        </w:tc>
        <w:tc>
          <w:tcPr>
            <w:tcW w:w="4678" w:type="dxa"/>
            <w:shd w:val="solid" w:color="FFFFFF" w:fill="auto"/>
          </w:tcPr>
          <w:p w14:paraId="16713A53" w14:textId="1D142C70" w:rsidR="001D2895" w:rsidRDefault="001D2895" w:rsidP="008D5A20">
            <w:pPr>
              <w:pStyle w:val="TAL"/>
              <w:rPr>
                <w:noProof/>
              </w:rPr>
            </w:pPr>
            <w:r>
              <w:rPr>
                <w:noProof/>
              </w:rPr>
              <w:t>SCEF restart and MONTE impacts</w:t>
            </w:r>
          </w:p>
        </w:tc>
        <w:tc>
          <w:tcPr>
            <w:tcW w:w="850" w:type="dxa"/>
            <w:shd w:val="solid" w:color="FFFFFF" w:fill="auto"/>
          </w:tcPr>
          <w:p w14:paraId="10D751A8" w14:textId="77777777" w:rsidR="001D2895" w:rsidRDefault="001D2895" w:rsidP="008D5A20">
            <w:pPr>
              <w:pStyle w:val="TAL"/>
            </w:pPr>
          </w:p>
        </w:tc>
      </w:tr>
      <w:tr w:rsidR="001D2895" w:rsidRPr="004D3578" w14:paraId="71D2D617" w14:textId="77777777" w:rsidTr="00E75869">
        <w:tc>
          <w:tcPr>
            <w:tcW w:w="851" w:type="dxa"/>
            <w:shd w:val="solid" w:color="FFFFFF" w:fill="auto"/>
          </w:tcPr>
          <w:p w14:paraId="34633865" w14:textId="77777777" w:rsidR="001D2895" w:rsidRDefault="001D2895" w:rsidP="008D5A20">
            <w:pPr>
              <w:pStyle w:val="TAL"/>
            </w:pPr>
          </w:p>
        </w:tc>
        <w:tc>
          <w:tcPr>
            <w:tcW w:w="851" w:type="dxa"/>
            <w:shd w:val="solid" w:color="FFFFFF" w:fill="auto"/>
          </w:tcPr>
          <w:p w14:paraId="5D773B94" w14:textId="77777777" w:rsidR="001D2895" w:rsidRDefault="001D2895" w:rsidP="008D5A20">
            <w:pPr>
              <w:pStyle w:val="TAC"/>
              <w:tabs>
                <w:tab w:val="left" w:pos="570"/>
              </w:tabs>
              <w:jc w:val="both"/>
              <w:rPr>
                <w:noProof/>
                <w:lang w:eastAsia="zh-CN"/>
              </w:rPr>
            </w:pPr>
          </w:p>
        </w:tc>
        <w:tc>
          <w:tcPr>
            <w:tcW w:w="992" w:type="dxa"/>
            <w:shd w:val="solid" w:color="FFFFFF" w:fill="auto"/>
          </w:tcPr>
          <w:p w14:paraId="42358225" w14:textId="77777777" w:rsidR="001D2895" w:rsidRDefault="001D2895" w:rsidP="008D5A20">
            <w:pPr>
              <w:pStyle w:val="TAC"/>
              <w:tabs>
                <w:tab w:val="left" w:pos="570"/>
              </w:tabs>
              <w:jc w:val="both"/>
              <w:rPr>
                <w:noProof/>
                <w:lang w:eastAsia="zh-CN"/>
              </w:rPr>
            </w:pPr>
          </w:p>
        </w:tc>
        <w:tc>
          <w:tcPr>
            <w:tcW w:w="567" w:type="dxa"/>
            <w:shd w:val="solid" w:color="FFFFFF" w:fill="auto"/>
          </w:tcPr>
          <w:p w14:paraId="19CE9611" w14:textId="77777777" w:rsidR="001D2895" w:rsidRDefault="001D2895" w:rsidP="008D5A20">
            <w:pPr>
              <w:pStyle w:val="TAL"/>
            </w:pPr>
            <w:r>
              <w:t>0327r2</w:t>
            </w:r>
          </w:p>
        </w:tc>
        <w:tc>
          <w:tcPr>
            <w:tcW w:w="425" w:type="dxa"/>
            <w:shd w:val="solid" w:color="FFFFFF" w:fill="auto"/>
          </w:tcPr>
          <w:p w14:paraId="255FCEBD" w14:textId="77777777" w:rsidR="001D2895" w:rsidRDefault="001D2895" w:rsidP="008D5A20">
            <w:pPr>
              <w:pStyle w:val="TAC"/>
              <w:tabs>
                <w:tab w:val="left" w:pos="570"/>
              </w:tabs>
              <w:jc w:val="both"/>
              <w:rPr>
                <w:noProof/>
                <w:lang w:eastAsia="zh-CN"/>
              </w:rPr>
            </w:pPr>
          </w:p>
        </w:tc>
        <w:tc>
          <w:tcPr>
            <w:tcW w:w="567" w:type="dxa"/>
            <w:shd w:val="solid" w:color="FFFFFF" w:fill="auto"/>
          </w:tcPr>
          <w:p w14:paraId="380BAEC1" w14:textId="77777777" w:rsidR="001D2895" w:rsidRPr="0075151E" w:rsidRDefault="001D2895" w:rsidP="008D5A20">
            <w:pPr>
              <w:pStyle w:val="TAL"/>
              <w:rPr>
                <w:noProof/>
              </w:rPr>
            </w:pPr>
          </w:p>
        </w:tc>
        <w:tc>
          <w:tcPr>
            <w:tcW w:w="4678" w:type="dxa"/>
            <w:shd w:val="solid" w:color="FFFFFF" w:fill="auto"/>
          </w:tcPr>
          <w:p w14:paraId="678AE3DA" w14:textId="661E6B6A" w:rsidR="001D2895" w:rsidRDefault="001D2895" w:rsidP="008D5A20">
            <w:pPr>
              <w:pStyle w:val="TAL"/>
              <w:rPr>
                <w:noProof/>
              </w:rPr>
            </w:pPr>
            <w:r w:rsidRPr="0075151E">
              <w:rPr>
                <w:noProof/>
              </w:rPr>
              <w:t xml:space="preserve">SGW </w:t>
            </w:r>
            <w:r>
              <w:rPr>
                <w:rFonts w:hint="eastAsia"/>
                <w:noProof/>
                <w:lang w:eastAsia="zh-CN"/>
              </w:rPr>
              <w:t>R</w:t>
            </w:r>
            <w:r w:rsidRPr="0075151E">
              <w:rPr>
                <w:noProof/>
              </w:rPr>
              <w:t xml:space="preserve">estoration in </w:t>
            </w:r>
            <w:r>
              <w:rPr>
                <w:noProof/>
              </w:rPr>
              <w:t>Dedicated Core Network</w:t>
            </w:r>
          </w:p>
        </w:tc>
        <w:tc>
          <w:tcPr>
            <w:tcW w:w="850" w:type="dxa"/>
            <w:shd w:val="solid" w:color="FFFFFF" w:fill="auto"/>
          </w:tcPr>
          <w:p w14:paraId="56540F11" w14:textId="77777777" w:rsidR="001D2895" w:rsidRDefault="001D2895" w:rsidP="008D5A20">
            <w:pPr>
              <w:pStyle w:val="TAL"/>
            </w:pPr>
          </w:p>
        </w:tc>
      </w:tr>
      <w:tr w:rsidR="001D2895" w:rsidRPr="004D3578" w14:paraId="1E125DFB" w14:textId="77777777" w:rsidTr="00E75869">
        <w:tc>
          <w:tcPr>
            <w:tcW w:w="851" w:type="dxa"/>
            <w:shd w:val="solid" w:color="FFFFFF" w:fill="auto"/>
          </w:tcPr>
          <w:p w14:paraId="406C252B" w14:textId="77777777" w:rsidR="001D2895" w:rsidRDefault="001D2895" w:rsidP="008D5A20">
            <w:pPr>
              <w:pStyle w:val="TAL"/>
            </w:pPr>
            <w:r>
              <w:t>Mar 2016</w:t>
            </w:r>
          </w:p>
        </w:tc>
        <w:tc>
          <w:tcPr>
            <w:tcW w:w="851" w:type="dxa"/>
            <w:shd w:val="solid" w:color="FFFFFF" w:fill="auto"/>
          </w:tcPr>
          <w:p w14:paraId="0FDAC35B" w14:textId="77777777" w:rsidR="001D2895" w:rsidRDefault="001D2895" w:rsidP="008D5A20">
            <w:pPr>
              <w:pStyle w:val="TAC"/>
              <w:tabs>
                <w:tab w:val="left" w:pos="570"/>
              </w:tabs>
              <w:jc w:val="both"/>
              <w:rPr>
                <w:noProof/>
                <w:lang w:eastAsia="zh-CN"/>
              </w:rPr>
            </w:pPr>
          </w:p>
        </w:tc>
        <w:tc>
          <w:tcPr>
            <w:tcW w:w="992" w:type="dxa"/>
            <w:shd w:val="solid" w:color="FFFFFF" w:fill="auto"/>
          </w:tcPr>
          <w:p w14:paraId="568540A4" w14:textId="77777777" w:rsidR="001D2895" w:rsidRDefault="001D2895" w:rsidP="008D5A20">
            <w:pPr>
              <w:pStyle w:val="TAC"/>
              <w:tabs>
                <w:tab w:val="left" w:pos="570"/>
              </w:tabs>
              <w:jc w:val="both"/>
              <w:rPr>
                <w:noProof/>
                <w:lang w:eastAsia="zh-CN"/>
              </w:rPr>
            </w:pPr>
          </w:p>
        </w:tc>
        <w:tc>
          <w:tcPr>
            <w:tcW w:w="567" w:type="dxa"/>
            <w:shd w:val="solid" w:color="FFFFFF" w:fill="auto"/>
          </w:tcPr>
          <w:p w14:paraId="510DB176" w14:textId="77777777" w:rsidR="001D2895" w:rsidRDefault="001D2895" w:rsidP="008D5A20">
            <w:pPr>
              <w:pStyle w:val="TAL"/>
            </w:pPr>
            <w:r>
              <w:t>0329r2</w:t>
            </w:r>
          </w:p>
        </w:tc>
        <w:tc>
          <w:tcPr>
            <w:tcW w:w="425" w:type="dxa"/>
            <w:shd w:val="solid" w:color="FFFFFF" w:fill="auto"/>
          </w:tcPr>
          <w:p w14:paraId="155DEC90" w14:textId="77777777" w:rsidR="001D2895" w:rsidRDefault="001D2895" w:rsidP="008D5A20">
            <w:pPr>
              <w:pStyle w:val="TAC"/>
              <w:tabs>
                <w:tab w:val="left" w:pos="570"/>
              </w:tabs>
              <w:jc w:val="both"/>
              <w:rPr>
                <w:noProof/>
                <w:lang w:eastAsia="zh-CN"/>
              </w:rPr>
            </w:pPr>
          </w:p>
        </w:tc>
        <w:tc>
          <w:tcPr>
            <w:tcW w:w="567" w:type="dxa"/>
            <w:shd w:val="solid" w:color="FFFFFF" w:fill="auto"/>
          </w:tcPr>
          <w:p w14:paraId="1E465C70" w14:textId="77777777" w:rsidR="001D2895" w:rsidRDefault="001D2895" w:rsidP="008D5A20">
            <w:pPr>
              <w:pStyle w:val="TAL"/>
              <w:rPr>
                <w:noProof/>
              </w:rPr>
            </w:pPr>
          </w:p>
        </w:tc>
        <w:tc>
          <w:tcPr>
            <w:tcW w:w="4678" w:type="dxa"/>
            <w:shd w:val="solid" w:color="FFFFFF" w:fill="auto"/>
          </w:tcPr>
          <w:p w14:paraId="4F490AFB" w14:textId="333BF582" w:rsidR="001D2895" w:rsidRPr="0075151E" w:rsidRDefault="001D2895" w:rsidP="008D5A20">
            <w:pPr>
              <w:pStyle w:val="TAL"/>
              <w:rPr>
                <w:noProof/>
              </w:rPr>
            </w:pPr>
            <w:r>
              <w:rPr>
                <w:noProof/>
              </w:rPr>
              <w:t>HSS restart and resultant MONTE impacts</w:t>
            </w:r>
          </w:p>
        </w:tc>
        <w:tc>
          <w:tcPr>
            <w:tcW w:w="850" w:type="dxa"/>
            <w:shd w:val="solid" w:color="FFFFFF" w:fill="auto"/>
          </w:tcPr>
          <w:p w14:paraId="403721A4" w14:textId="77777777" w:rsidR="001D2895" w:rsidRDefault="001D2895" w:rsidP="008D5A20">
            <w:pPr>
              <w:pStyle w:val="TAL"/>
            </w:pPr>
            <w:r>
              <w:t>13.4.0</w:t>
            </w:r>
          </w:p>
        </w:tc>
      </w:tr>
      <w:tr w:rsidR="001D2895" w:rsidRPr="004D3578" w14:paraId="095FF748" w14:textId="77777777" w:rsidTr="00E75869">
        <w:tc>
          <w:tcPr>
            <w:tcW w:w="851" w:type="dxa"/>
            <w:shd w:val="solid" w:color="FFFFFF" w:fill="auto"/>
          </w:tcPr>
          <w:p w14:paraId="41AC3203" w14:textId="77777777" w:rsidR="001D2895" w:rsidRDefault="001D2895" w:rsidP="008D5A20">
            <w:pPr>
              <w:pStyle w:val="TAL"/>
            </w:pPr>
          </w:p>
        </w:tc>
        <w:tc>
          <w:tcPr>
            <w:tcW w:w="851" w:type="dxa"/>
            <w:shd w:val="solid" w:color="FFFFFF" w:fill="auto"/>
          </w:tcPr>
          <w:p w14:paraId="0607700A" w14:textId="77777777" w:rsidR="001D2895" w:rsidRDefault="001D2895" w:rsidP="008D5A20">
            <w:pPr>
              <w:pStyle w:val="TAC"/>
              <w:tabs>
                <w:tab w:val="left" w:pos="570"/>
              </w:tabs>
              <w:jc w:val="both"/>
              <w:rPr>
                <w:noProof/>
                <w:lang w:eastAsia="zh-CN"/>
              </w:rPr>
            </w:pPr>
          </w:p>
        </w:tc>
        <w:tc>
          <w:tcPr>
            <w:tcW w:w="992" w:type="dxa"/>
            <w:shd w:val="solid" w:color="FFFFFF" w:fill="auto"/>
          </w:tcPr>
          <w:p w14:paraId="6661E607" w14:textId="77777777" w:rsidR="001D2895" w:rsidRDefault="001D2895" w:rsidP="008D5A20">
            <w:pPr>
              <w:pStyle w:val="TAC"/>
              <w:tabs>
                <w:tab w:val="left" w:pos="570"/>
              </w:tabs>
              <w:jc w:val="both"/>
              <w:rPr>
                <w:noProof/>
                <w:lang w:eastAsia="zh-CN"/>
              </w:rPr>
            </w:pPr>
          </w:p>
        </w:tc>
        <w:tc>
          <w:tcPr>
            <w:tcW w:w="567" w:type="dxa"/>
            <w:shd w:val="solid" w:color="FFFFFF" w:fill="auto"/>
          </w:tcPr>
          <w:p w14:paraId="54C295CD" w14:textId="77777777" w:rsidR="001D2895" w:rsidRDefault="001D2895" w:rsidP="008D5A20">
            <w:pPr>
              <w:pStyle w:val="TAL"/>
            </w:pPr>
            <w:r>
              <w:t>0330r2</w:t>
            </w:r>
          </w:p>
        </w:tc>
        <w:tc>
          <w:tcPr>
            <w:tcW w:w="425" w:type="dxa"/>
            <w:shd w:val="solid" w:color="FFFFFF" w:fill="auto"/>
          </w:tcPr>
          <w:p w14:paraId="47F9AB98" w14:textId="77777777" w:rsidR="001D2895" w:rsidRDefault="001D2895" w:rsidP="008D5A20">
            <w:pPr>
              <w:pStyle w:val="TAC"/>
              <w:tabs>
                <w:tab w:val="left" w:pos="570"/>
              </w:tabs>
              <w:jc w:val="both"/>
              <w:rPr>
                <w:noProof/>
                <w:lang w:eastAsia="zh-CN"/>
              </w:rPr>
            </w:pPr>
          </w:p>
        </w:tc>
        <w:tc>
          <w:tcPr>
            <w:tcW w:w="567" w:type="dxa"/>
            <w:shd w:val="solid" w:color="FFFFFF" w:fill="auto"/>
          </w:tcPr>
          <w:p w14:paraId="31A8D5EE" w14:textId="77777777" w:rsidR="001D2895" w:rsidRDefault="001D2895" w:rsidP="008D5A20">
            <w:pPr>
              <w:pStyle w:val="TAL"/>
              <w:rPr>
                <w:noProof/>
              </w:rPr>
            </w:pPr>
          </w:p>
        </w:tc>
        <w:tc>
          <w:tcPr>
            <w:tcW w:w="4678" w:type="dxa"/>
            <w:shd w:val="solid" w:color="FFFFFF" w:fill="auto"/>
          </w:tcPr>
          <w:p w14:paraId="5038C30E" w14:textId="0C54F0DC" w:rsidR="001D2895" w:rsidRPr="0075151E" w:rsidRDefault="001D2895" w:rsidP="008D5A20">
            <w:pPr>
              <w:pStyle w:val="TAL"/>
              <w:rPr>
                <w:noProof/>
              </w:rPr>
            </w:pPr>
            <w:r>
              <w:rPr>
                <w:noProof/>
              </w:rPr>
              <w:t>Restart of SCEF</w:t>
            </w:r>
          </w:p>
        </w:tc>
        <w:tc>
          <w:tcPr>
            <w:tcW w:w="850" w:type="dxa"/>
            <w:shd w:val="solid" w:color="FFFFFF" w:fill="auto"/>
          </w:tcPr>
          <w:p w14:paraId="2C9FCBF3" w14:textId="77777777" w:rsidR="001D2895" w:rsidRDefault="001D2895" w:rsidP="008D5A20">
            <w:pPr>
              <w:pStyle w:val="TAL"/>
            </w:pPr>
          </w:p>
        </w:tc>
      </w:tr>
      <w:tr w:rsidR="001D2895" w:rsidRPr="004D3578" w14:paraId="14B4352E" w14:textId="77777777" w:rsidTr="00E75869">
        <w:tc>
          <w:tcPr>
            <w:tcW w:w="851" w:type="dxa"/>
            <w:shd w:val="solid" w:color="FFFFFF" w:fill="auto"/>
          </w:tcPr>
          <w:p w14:paraId="419E3C01" w14:textId="77777777" w:rsidR="001D2895" w:rsidRDefault="001D2895" w:rsidP="008D5A20">
            <w:pPr>
              <w:pStyle w:val="TAL"/>
            </w:pPr>
          </w:p>
        </w:tc>
        <w:tc>
          <w:tcPr>
            <w:tcW w:w="851" w:type="dxa"/>
            <w:shd w:val="solid" w:color="FFFFFF" w:fill="auto"/>
          </w:tcPr>
          <w:p w14:paraId="6E70CAB4" w14:textId="77777777" w:rsidR="001D2895" w:rsidRDefault="001D2895" w:rsidP="008D5A20">
            <w:pPr>
              <w:pStyle w:val="TAC"/>
              <w:tabs>
                <w:tab w:val="left" w:pos="570"/>
              </w:tabs>
              <w:jc w:val="both"/>
              <w:rPr>
                <w:noProof/>
                <w:lang w:eastAsia="zh-CN"/>
              </w:rPr>
            </w:pPr>
          </w:p>
        </w:tc>
        <w:tc>
          <w:tcPr>
            <w:tcW w:w="992" w:type="dxa"/>
            <w:shd w:val="solid" w:color="FFFFFF" w:fill="auto"/>
          </w:tcPr>
          <w:p w14:paraId="781D3B25" w14:textId="77777777" w:rsidR="001D2895" w:rsidRDefault="001D2895" w:rsidP="008D5A20">
            <w:pPr>
              <w:pStyle w:val="TAC"/>
              <w:tabs>
                <w:tab w:val="left" w:pos="570"/>
              </w:tabs>
              <w:jc w:val="both"/>
              <w:rPr>
                <w:noProof/>
                <w:lang w:eastAsia="zh-CN"/>
              </w:rPr>
            </w:pPr>
          </w:p>
        </w:tc>
        <w:tc>
          <w:tcPr>
            <w:tcW w:w="567" w:type="dxa"/>
            <w:shd w:val="solid" w:color="FFFFFF" w:fill="auto"/>
          </w:tcPr>
          <w:p w14:paraId="1473000B" w14:textId="77777777" w:rsidR="001D2895" w:rsidRDefault="001D2895" w:rsidP="008D5A20">
            <w:pPr>
              <w:pStyle w:val="TAL"/>
            </w:pPr>
            <w:r>
              <w:t>0331r1</w:t>
            </w:r>
          </w:p>
        </w:tc>
        <w:tc>
          <w:tcPr>
            <w:tcW w:w="425" w:type="dxa"/>
            <w:shd w:val="solid" w:color="FFFFFF" w:fill="auto"/>
          </w:tcPr>
          <w:p w14:paraId="1AD55461" w14:textId="77777777" w:rsidR="001D2895" w:rsidRDefault="001D2895" w:rsidP="008D5A20">
            <w:pPr>
              <w:pStyle w:val="TAC"/>
              <w:tabs>
                <w:tab w:val="left" w:pos="570"/>
              </w:tabs>
              <w:jc w:val="both"/>
              <w:rPr>
                <w:noProof/>
                <w:lang w:eastAsia="zh-CN"/>
              </w:rPr>
            </w:pPr>
          </w:p>
        </w:tc>
        <w:tc>
          <w:tcPr>
            <w:tcW w:w="567" w:type="dxa"/>
            <w:shd w:val="solid" w:color="FFFFFF" w:fill="auto"/>
          </w:tcPr>
          <w:p w14:paraId="3A68EBF1" w14:textId="77777777" w:rsidR="001D2895" w:rsidRDefault="001D2895" w:rsidP="008D5A20">
            <w:pPr>
              <w:pStyle w:val="TAL"/>
              <w:rPr>
                <w:noProof/>
                <w:lang w:eastAsia="zh-CN"/>
              </w:rPr>
            </w:pPr>
          </w:p>
        </w:tc>
        <w:tc>
          <w:tcPr>
            <w:tcW w:w="4678" w:type="dxa"/>
            <w:shd w:val="solid" w:color="FFFFFF" w:fill="auto"/>
          </w:tcPr>
          <w:p w14:paraId="0512D16D" w14:textId="3523D32B" w:rsidR="001D2895" w:rsidRPr="0075151E" w:rsidRDefault="001D2895" w:rsidP="008D5A20">
            <w:pPr>
              <w:pStyle w:val="TAL"/>
              <w:rPr>
                <w:noProof/>
              </w:rPr>
            </w:pPr>
            <w:r>
              <w:rPr>
                <w:rFonts w:hint="eastAsia"/>
                <w:noProof/>
                <w:lang w:eastAsia="zh-CN"/>
              </w:rPr>
              <w:t>Correct the p</w:t>
            </w:r>
            <w:r w:rsidRPr="005C7E79">
              <w:rPr>
                <w:noProof/>
                <w:lang w:eastAsia="zh-CN"/>
              </w:rPr>
              <w:t>artial failure handling</w:t>
            </w:r>
            <w:r>
              <w:rPr>
                <w:rFonts w:hint="eastAsia"/>
                <w:noProof/>
                <w:lang w:eastAsia="zh-CN"/>
              </w:rPr>
              <w:t xml:space="preserve"> on SGW</w:t>
            </w:r>
          </w:p>
        </w:tc>
        <w:tc>
          <w:tcPr>
            <w:tcW w:w="850" w:type="dxa"/>
            <w:shd w:val="solid" w:color="FFFFFF" w:fill="auto"/>
          </w:tcPr>
          <w:p w14:paraId="3DF90150" w14:textId="77777777" w:rsidR="001D2895" w:rsidRDefault="001D2895" w:rsidP="008D5A20">
            <w:pPr>
              <w:pStyle w:val="TAL"/>
            </w:pPr>
          </w:p>
        </w:tc>
      </w:tr>
      <w:tr w:rsidR="001D2895" w:rsidRPr="004D3578" w14:paraId="21A49344" w14:textId="77777777" w:rsidTr="00E75869">
        <w:tc>
          <w:tcPr>
            <w:tcW w:w="851" w:type="dxa"/>
            <w:shd w:val="solid" w:color="FFFFFF" w:fill="auto"/>
          </w:tcPr>
          <w:p w14:paraId="6068D464" w14:textId="77777777" w:rsidR="001D2895" w:rsidRDefault="001D2895" w:rsidP="008D5A20">
            <w:pPr>
              <w:pStyle w:val="TAL"/>
            </w:pPr>
          </w:p>
        </w:tc>
        <w:tc>
          <w:tcPr>
            <w:tcW w:w="851" w:type="dxa"/>
            <w:shd w:val="solid" w:color="FFFFFF" w:fill="auto"/>
          </w:tcPr>
          <w:p w14:paraId="30A8E063" w14:textId="77777777" w:rsidR="001D2895" w:rsidRDefault="001D2895" w:rsidP="008D5A20">
            <w:pPr>
              <w:pStyle w:val="TAC"/>
              <w:tabs>
                <w:tab w:val="left" w:pos="570"/>
              </w:tabs>
              <w:jc w:val="both"/>
              <w:rPr>
                <w:noProof/>
                <w:lang w:eastAsia="zh-CN"/>
              </w:rPr>
            </w:pPr>
          </w:p>
        </w:tc>
        <w:tc>
          <w:tcPr>
            <w:tcW w:w="992" w:type="dxa"/>
            <w:shd w:val="solid" w:color="FFFFFF" w:fill="auto"/>
          </w:tcPr>
          <w:p w14:paraId="59B50A8F" w14:textId="77777777" w:rsidR="001D2895" w:rsidRDefault="001D2895" w:rsidP="008D5A20">
            <w:pPr>
              <w:pStyle w:val="TAC"/>
              <w:tabs>
                <w:tab w:val="left" w:pos="570"/>
              </w:tabs>
              <w:jc w:val="both"/>
              <w:rPr>
                <w:noProof/>
                <w:lang w:eastAsia="zh-CN"/>
              </w:rPr>
            </w:pPr>
          </w:p>
        </w:tc>
        <w:tc>
          <w:tcPr>
            <w:tcW w:w="567" w:type="dxa"/>
            <w:shd w:val="solid" w:color="FFFFFF" w:fill="auto"/>
          </w:tcPr>
          <w:p w14:paraId="1162EC90" w14:textId="77777777" w:rsidR="001D2895" w:rsidRDefault="001D2895" w:rsidP="008D5A20">
            <w:pPr>
              <w:pStyle w:val="TAL"/>
            </w:pPr>
            <w:r>
              <w:t>0332r1</w:t>
            </w:r>
          </w:p>
        </w:tc>
        <w:tc>
          <w:tcPr>
            <w:tcW w:w="425" w:type="dxa"/>
            <w:shd w:val="solid" w:color="FFFFFF" w:fill="auto"/>
          </w:tcPr>
          <w:p w14:paraId="1B1A1746" w14:textId="77777777" w:rsidR="001D2895" w:rsidRDefault="001D2895" w:rsidP="008D5A20">
            <w:pPr>
              <w:pStyle w:val="TAC"/>
              <w:tabs>
                <w:tab w:val="left" w:pos="570"/>
              </w:tabs>
              <w:jc w:val="both"/>
              <w:rPr>
                <w:noProof/>
                <w:lang w:eastAsia="zh-CN"/>
              </w:rPr>
            </w:pPr>
          </w:p>
        </w:tc>
        <w:tc>
          <w:tcPr>
            <w:tcW w:w="567" w:type="dxa"/>
            <w:shd w:val="solid" w:color="FFFFFF" w:fill="auto"/>
          </w:tcPr>
          <w:p w14:paraId="67580D08" w14:textId="77777777" w:rsidR="001D2895" w:rsidRDefault="001D2895" w:rsidP="008D5A20">
            <w:pPr>
              <w:pStyle w:val="TAL"/>
              <w:rPr>
                <w:noProof/>
              </w:rPr>
            </w:pPr>
          </w:p>
        </w:tc>
        <w:tc>
          <w:tcPr>
            <w:tcW w:w="4678" w:type="dxa"/>
            <w:shd w:val="solid" w:color="FFFFFF" w:fill="auto"/>
          </w:tcPr>
          <w:p w14:paraId="52FB8C6E" w14:textId="663055CA" w:rsidR="001D2895" w:rsidRPr="0075151E" w:rsidRDefault="001D2895" w:rsidP="008D5A20">
            <w:pPr>
              <w:pStyle w:val="TAL"/>
              <w:rPr>
                <w:noProof/>
              </w:rPr>
            </w:pPr>
            <w:r>
              <w:rPr>
                <w:noProof/>
              </w:rPr>
              <w:t>S11-U Error Indication handling</w:t>
            </w:r>
          </w:p>
        </w:tc>
        <w:tc>
          <w:tcPr>
            <w:tcW w:w="850" w:type="dxa"/>
            <w:shd w:val="solid" w:color="FFFFFF" w:fill="auto"/>
          </w:tcPr>
          <w:p w14:paraId="1747340D" w14:textId="77777777" w:rsidR="001D2895" w:rsidRDefault="001D2895" w:rsidP="008D5A20">
            <w:pPr>
              <w:pStyle w:val="TAL"/>
            </w:pPr>
          </w:p>
        </w:tc>
      </w:tr>
      <w:tr w:rsidR="001D2895" w:rsidRPr="004D3578" w14:paraId="2E680B47" w14:textId="77777777" w:rsidTr="00E75869">
        <w:tc>
          <w:tcPr>
            <w:tcW w:w="851" w:type="dxa"/>
            <w:shd w:val="solid" w:color="FFFFFF" w:fill="auto"/>
          </w:tcPr>
          <w:p w14:paraId="41B2688D" w14:textId="77777777" w:rsidR="001D2895" w:rsidRDefault="001D2895" w:rsidP="008D5A20">
            <w:pPr>
              <w:pStyle w:val="TAL"/>
            </w:pPr>
          </w:p>
        </w:tc>
        <w:tc>
          <w:tcPr>
            <w:tcW w:w="851" w:type="dxa"/>
            <w:shd w:val="solid" w:color="FFFFFF" w:fill="auto"/>
          </w:tcPr>
          <w:p w14:paraId="7461C2AF" w14:textId="77777777" w:rsidR="001D2895" w:rsidRDefault="001D2895" w:rsidP="008D5A20">
            <w:pPr>
              <w:pStyle w:val="TAC"/>
              <w:tabs>
                <w:tab w:val="left" w:pos="570"/>
              </w:tabs>
              <w:jc w:val="both"/>
              <w:rPr>
                <w:noProof/>
                <w:lang w:eastAsia="zh-CN"/>
              </w:rPr>
            </w:pPr>
          </w:p>
        </w:tc>
        <w:tc>
          <w:tcPr>
            <w:tcW w:w="992" w:type="dxa"/>
            <w:shd w:val="solid" w:color="FFFFFF" w:fill="auto"/>
          </w:tcPr>
          <w:p w14:paraId="6576AF21" w14:textId="77777777" w:rsidR="001D2895" w:rsidRDefault="001D2895" w:rsidP="008D5A20">
            <w:pPr>
              <w:pStyle w:val="TAC"/>
              <w:tabs>
                <w:tab w:val="left" w:pos="570"/>
              </w:tabs>
              <w:jc w:val="both"/>
              <w:rPr>
                <w:noProof/>
                <w:lang w:eastAsia="zh-CN"/>
              </w:rPr>
            </w:pPr>
          </w:p>
        </w:tc>
        <w:tc>
          <w:tcPr>
            <w:tcW w:w="567" w:type="dxa"/>
            <w:shd w:val="solid" w:color="FFFFFF" w:fill="auto"/>
          </w:tcPr>
          <w:p w14:paraId="15297310" w14:textId="77777777" w:rsidR="001D2895" w:rsidRDefault="001D2895" w:rsidP="008D5A20">
            <w:pPr>
              <w:pStyle w:val="TAL"/>
            </w:pPr>
            <w:r>
              <w:t>0334r3</w:t>
            </w:r>
          </w:p>
        </w:tc>
        <w:tc>
          <w:tcPr>
            <w:tcW w:w="425" w:type="dxa"/>
            <w:shd w:val="solid" w:color="FFFFFF" w:fill="auto"/>
          </w:tcPr>
          <w:p w14:paraId="722FD9C4" w14:textId="77777777" w:rsidR="001D2895" w:rsidRDefault="001D2895" w:rsidP="008D5A20">
            <w:pPr>
              <w:pStyle w:val="TAC"/>
              <w:tabs>
                <w:tab w:val="left" w:pos="570"/>
              </w:tabs>
              <w:jc w:val="both"/>
              <w:rPr>
                <w:noProof/>
                <w:lang w:eastAsia="zh-CN"/>
              </w:rPr>
            </w:pPr>
          </w:p>
        </w:tc>
        <w:tc>
          <w:tcPr>
            <w:tcW w:w="567" w:type="dxa"/>
            <w:shd w:val="solid" w:color="FFFFFF" w:fill="auto"/>
          </w:tcPr>
          <w:p w14:paraId="62A689EE" w14:textId="77777777" w:rsidR="001D2895" w:rsidRPr="005E38D3" w:rsidRDefault="001D2895" w:rsidP="008D5A20">
            <w:pPr>
              <w:pStyle w:val="TAL"/>
              <w:rPr>
                <w:noProof/>
                <w:lang w:eastAsia="zh-CN"/>
              </w:rPr>
            </w:pPr>
          </w:p>
        </w:tc>
        <w:tc>
          <w:tcPr>
            <w:tcW w:w="4678" w:type="dxa"/>
            <w:shd w:val="solid" w:color="FFFFFF" w:fill="auto"/>
          </w:tcPr>
          <w:p w14:paraId="30C233CF" w14:textId="37F8E644" w:rsidR="001D2895" w:rsidRPr="0075151E" w:rsidRDefault="001D2895" w:rsidP="008D5A20">
            <w:pPr>
              <w:pStyle w:val="TAL"/>
              <w:rPr>
                <w:noProof/>
              </w:rPr>
            </w:pPr>
            <w:r w:rsidRPr="005E38D3">
              <w:rPr>
                <w:noProof/>
                <w:lang w:eastAsia="zh-CN"/>
              </w:rPr>
              <w:t xml:space="preserve">Behaviours upon receipt of </w:t>
            </w:r>
            <w:r>
              <w:rPr>
                <w:rFonts w:hint="eastAsia"/>
                <w:noProof/>
                <w:lang w:eastAsia="zh-CN"/>
              </w:rPr>
              <w:t>unknown</w:t>
            </w:r>
            <w:r w:rsidRPr="005E38D3">
              <w:rPr>
                <w:noProof/>
                <w:lang w:eastAsia="zh-CN"/>
              </w:rPr>
              <w:t xml:space="preserve"> NIDD</w:t>
            </w:r>
          </w:p>
        </w:tc>
        <w:tc>
          <w:tcPr>
            <w:tcW w:w="850" w:type="dxa"/>
            <w:shd w:val="solid" w:color="FFFFFF" w:fill="auto"/>
          </w:tcPr>
          <w:p w14:paraId="254A4C91" w14:textId="77777777" w:rsidR="001D2895" w:rsidRDefault="001D2895" w:rsidP="008D5A20">
            <w:pPr>
              <w:pStyle w:val="TAL"/>
            </w:pPr>
          </w:p>
        </w:tc>
      </w:tr>
      <w:tr w:rsidR="001D2895" w:rsidRPr="004D3578" w14:paraId="140A85EC" w14:textId="77777777" w:rsidTr="00E75869">
        <w:tc>
          <w:tcPr>
            <w:tcW w:w="851" w:type="dxa"/>
            <w:shd w:val="solid" w:color="FFFFFF" w:fill="auto"/>
          </w:tcPr>
          <w:p w14:paraId="688569E6" w14:textId="77777777" w:rsidR="001D2895" w:rsidRDefault="001D2895" w:rsidP="008D5A20">
            <w:pPr>
              <w:pStyle w:val="TAL"/>
            </w:pPr>
          </w:p>
        </w:tc>
        <w:tc>
          <w:tcPr>
            <w:tcW w:w="851" w:type="dxa"/>
            <w:shd w:val="solid" w:color="FFFFFF" w:fill="auto"/>
          </w:tcPr>
          <w:p w14:paraId="613C84DA" w14:textId="77777777" w:rsidR="001D2895" w:rsidRDefault="001D2895" w:rsidP="008D5A20">
            <w:pPr>
              <w:pStyle w:val="TAC"/>
              <w:tabs>
                <w:tab w:val="left" w:pos="570"/>
              </w:tabs>
              <w:jc w:val="both"/>
              <w:rPr>
                <w:noProof/>
                <w:lang w:eastAsia="zh-CN"/>
              </w:rPr>
            </w:pPr>
          </w:p>
        </w:tc>
        <w:tc>
          <w:tcPr>
            <w:tcW w:w="992" w:type="dxa"/>
            <w:shd w:val="solid" w:color="FFFFFF" w:fill="auto"/>
          </w:tcPr>
          <w:p w14:paraId="69C19967" w14:textId="77777777" w:rsidR="001D2895" w:rsidRDefault="001D2895" w:rsidP="008D5A20">
            <w:pPr>
              <w:pStyle w:val="TAC"/>
              <w:tabs>
                <w:tab w:val="left" w:pos="570"/>
              </w:tabs>
              <w:jc w:val="both"/>
              <w:rPr>
                <w:noProof/>
                <w:lang w:eastAsia="zh-CN"/>
              </w:rPr>
            </w:pPr>
          </w:p>
        </w:tc>
        <w:tc>
          <w:tcPr>
            <w:tcW w:w="567" w:type="dxa"/>
            <w:shd w:val="solid" w:color="FFFFFF" w:fill="auto"/>
          </w:tcPr>
          <w:p w14:paraId="4326E813" w14:textId="77777777" w:rsidR="001D2895" w:rsidRDefault="001D2895" w:rsidP="008D5A20">
            <w:pPr>
              <w:pStyle w:val="TAL"/>
            </w:pPr>
            <w:r>
              <w:t>0335r3</w:t>
            </w:r>
          </w:p>
        </w:tc>
        <w:tc>
          <w:tcPr>
            <w:tcW w:w="425" w:type="dxa"/>
            <w:shd w:val="solid" w:color="FFFFFF" w:fill="auto"/>
          </w:tcPr>
          <w:p w14:paraId="46A1EAB5" w14:textId="77777777" w:rsidR="001D2895" w:rsidRDefault="001D2895" w:rsidP="008D5A20">
            <w:pPr>
              <w:pStyle w:val="TAC"/>
              <w:tabs>
                <w:tab w:val="left" w:pos="570"/>
              </w:tabs>
              <w:jc w:val="both"/>
              <w:rPr>
                <w:noProof/>
                <w:lang w:eastAsia="zh-CN"/>
              </w:rPr>
            </w:pPr>
          </w:p>
        </w:tc>
        <w:tc>
          <w:tcPr>
            <w:tcW w:w="567" w:type="dxa"/>
            <w:shd w:val="solid" w:color="FFFFFF" w:fill="auto"/>
          </w:tcPr>
          <w:p w14:paraId="50534855" w14:textId="77777777" w:rsidR="001D2895" w:rsidRPr="00F415E5" w:rsidRDefault="001D2895" w:rsidP="008D5A20">
            <w:pPr>
              <w:pStyle w:val="TAL"/>
              <w:rPr>
                <w:noProof/>
                <w:lang w:eastAsia="zh-CN"/>
              </w:rPr>
            </w:pPr>
          </w:p>
        </w:tc>
        <w:tc>
          <w:tcPr>
            <w:tcW w:w="4678" w:type="dxa"/>
            <w:shd w:val="solid" w:color="FFFFFF" w:fill="auto"/>
          </w:tcPr>
          <w:p w14:paraId="4CB5F85F" w14:textId="2A065763" w:rsidR="001D2895" w:rsidRPr="0075151E" w:rsidRDefault="001D2895" w:rsidP="008D5A20">
            <w:pPr>
              <w:pStyle w:val="TAL"/>
              <w:rPr>
                <w:noProof/>
              </w:rPr>
            </w:pPr>
            <w:r w:rsidRPr="00F415E5">
              <w:rPr>
                <w:noProof/>
                <w:lang w:eastAsia="zh-CN"/>
              </w:rPr>
              <w:t xml:space="preserve">Enhance restoration </w:t>
            </w:r>
            <w:r>
              <w:rPr>
                <w:rFonts w:hint="eastAsia"/>
                <w:noProof/>
                <w:lang w:eastAsia="zh-CN"/>
              </w:rPr>
              <w:t xml:space="preserve">procedure </w:t>
            </w:r>
            <w:r w:rsidRPr="00F415E5">
              <w:rPr>
                <w:noProof/>
                <w:lang w:eastAsia="zh-CN"/>
              </w:rPr>
              <w:t xml:space="preserve">to be compatible with </w:t>
            </w:r>
            <w:r>
              <w:rPr>
                <w:rFonts w:hint="eastAsia"/>
                <w:noProof/>
                <w:lang w:eastAsia="zh-CN"/>
              </w:rPr>
              <w:t xml:space="preserve">SCEF </w:t>
            </w:r>
            <w:r w:rsidRPr="00F415E5">
              <w:rPr>
                <w:noProof/>
                <w:lang w:eastAsia="zh-CN"/>
              </w:rPr>
              <w:t>PDN connection</w:t>
            </w:r>
            <w:r>
              <w:rPr>
                <w:rFonts w:hint="eastAsia"/>
                <w:noProof/>
                <w:lang w:eastAsia="zh-CN"/>
              </w:rPr>
              <w:t xml:space="preserve"> and </w:t>
            </w:r>
            <w:r w:rsidRPr="00822DB2">
              <w:rPr>
                <w:rFonts w:eastAsia="Batang"/>
              </w:rPr>
              <w:t>Attach without PDN connectivity</w:t>
            </w:r>
          </w:p>
        </w:tc>
        <w:tc>
          <w:tcPr>
            <w:tcW w:w="850" w:type="dxa"/>
            <w:shd w:val="solid" w:color="FFFFFF" w:fill="auto"/>
          </w:tcPr>
          <w:p w14:paraId="7C062D73" w14:textId="77777777" w:rsidR="001D2895" w:rsidRDefault="001D2895" w:rsidP="008D5A20">
            <w:pPr>
              <w:pStyle w:val="TAL"/>
            </w:pPr>
          </w:p>
        </w:tc>
      </w:tr>
      <w:tr w:rsidR="001D2895" w:rsidRPr="004D3578" w14:paraId="2CA4B094" w14:textId="77777777" w:rsidTr="00E75869">
        <w:tc>
          <w:tcPr>
            <w:tcW w:w="851" w:type="dxa"/>
            <w:shd w:val="solid" w:color="FFFFFF" w:fill="auto"/>
          </w:tcPr>
          <w:p w14:paraId="72C06CFF" w14:textId="77777777" w:rsidR="001D2895" w:rsidRDefault="001D2895" w:rsidP="008D5A20">
            <w:pPr>
              <w:pStyle w:val="TAL"/>
            </w:pPr>
          </w:p>
        </w:tc>
        <w:tc>
          <w:tcPr>
            <w:tcW w:w="851" w:type="dxa"/>
            <w:shd w:val="solid" w:color="FFFFFF" w:fill="auto"/>
          </w:tcPr>
          <w:p w14:paraId="5B2270AA" w14:textId="77777777" w:rsidR="001D2895" w:rsidRDefault="001D2895" w:rsidP="008D5A20">
            <w:pPr>
              <w:pStyle w:val="TAC"/>
              <w:tabs>
                <w:tab w:val="left" w:pos="570"/>
              </w:tabs>
              <w:jc w:val="both"/>
              <w:rPr>
                <w:noProof/>
                <w:lang w:eastAsia="zh-CN"/>
              </w:rPr>
            </w:pPr>
          </w:p>
        </w:tc>
        <w:tc>
          <w:tcPr>
            <w:tcW w:w="992" w:type="dxa"/>
            <w:shd w:val="solid" w:color="FFFFFF" w:fill="auto"/>
          </w:tcPr>
          <w:p w14:paraId="534917AD" w14:textId="77777777" w:rsidR="001D2895" w:rsidRDefault="001D2895" w:rsidP="008D5A20">
            <w:pPr>
              <w:pStyle w:val="TAC"/>
              <w:tabs>
                <w:tab w:val="left" w:pos="570"/>
              </w:tabs>
              <w:jc w:val="both"/>
              <w:rPr>
                <w:noProof/>
                <w:lang w:eastAsia="zh-CN"/>
              </w:rPr>
            </w:pPr>
          </w:p>
        </w:tc>
        <w:tc>
          <w:tcPr>
            <w:tcW w:w="567" w:type="dxa"/>
            <w:shd w:val="solid" w:color="FFFFFF" w:fill="auto"/>
          </w:tcPr>
          <w:p w14:paraId="361E3398" w14:textId="77777777" w:rsidR="001D2895" w:rsidRDefault="001D2895" w:rsidP="008D5A20">
            <w:pPr>
              <w:pStyle w:val="TAL"/>
            </w:pPr>
            <w:r>
              <w:t>0336r2</w:t>
            </w:r>
          </w:p>
        </w:tc>
        <w:tc>
          <w:tcPr>
            <w:tcW w:w="425" w:type="dxa"/>
            <w:shd w:val="solid" w:color="FFFFFF" w:fill="auto"/>
          </w:tcPr>
          <w:p w14:paraId="3FAE2FB3" w14:textId="77777777" w:rsidR="001D2895" w:rsidRDefault="001D2895" w:rsidP="008D5A20">
            <w:pPr>
              <w:pStyle w:val="TAC"/>
              <w:tabs>
                <w:tab w:val="left" w:pos="570"/>
              </w:tabs>
              <w:jc w:val="both"/>
              <w:rPr>
                <w:noProof/>
                <w:lang w:eastAsia="zh-CN"/>
              </w:rPr>
            </w:pPr>
          </w:p>
        </w:tc>
        <w:tc>
          <w:tcPr>
            <w:tcW w:w="567" w:type="dxa"/>
            <w:shd w:val="solid" w:color="FFFFFF" w:fill="auto"/>
          </w:tcPr>
          <w:p w14:paraId="0412B83A" w14:textId="77777777" w:rsidR="001D2895" w:rsidRDefault="001D2895" w:rsidP="008D5A20">
            <w:pPr>
              <w:pStyle w:val="TAL"/>
              <w:rPr>
                <w:rFonts w:cs="Arial"/>
              </w:rPr>
            </w:pPr>
          </w:p>
        </w:tc>
        <w:tc>
          <w:tcPr>
            <w:tcW w:w="4678" w:type="dxa"/>
            <w:shd w:val="solid" w:color="FFFFFF" w:fill="auto"/>
          </w:tcPr>
          <w:p w14:paraId="1868CBEF" w14:textId="260AB6C7" w:rsidR="001D2895" w:rsidRPr="0075151E" w:rsidRDefault="001D2895" w:rsidP="008D5A20">
            <w:pPr>
              <w:pStyle w:val="TAL"/>
              <w:rPr>
                <w:noProof/>
              </w:rPr>
            </w:pPr>
            <w:r>
              <w:rPr>
                <w:rFonts w:cs="Arial"/>
              </w:rPr>
              <w:t>Connection Resume procedure used during restoration</w:t>
            </w:r>
          </w:p>
        </w:tc>
        <w:tc>
          <w:tcPr>
            <w:tcW w:w="850" w:type="dxa"/>
            <w:shd w:val="solid" w:color="FFFFFF" w:fill="auto"/>
          </w:tcPr>
          <w:p w14:paraId="07644481" w14:textId="77777777" w:rsidR="001D2895" w:rsidRDefault="001D2895" w:rsidP="008D5A20">
            <w:pPr>
              <w:pStyle w:val="TAL"/>
            </w:pPr>
          </w:p>
        </w:tc>
      </w:tr>
      <w:tr w:rsidR="001D2895" w:rsidRPr="004D3578" w14:paraId="12D4B0E2" w14:textId="77777777" w:rsidTr="00E75869">
        <w:tc>
          <w:tcPr>
            <w:tcW w:w="851" w:type="dxa"/>
            <w:shd w:val="solid" w:color="FFFFFF" w:fill="auto"/>
          </w:tcPr>
          <w:p w14:paraId="4516DB95" w14:textId="77777777" w:rsidR="001D2895" w:rsidRPr="004D3578"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18F2B75A" w14:textId="77777777" w:rsidR="001D2895" w:rsidRPr="004D3578"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3270B177" w14:textId="77777777" w:rsidR="001D2895" w:rsidRPr="004D3578" w:rsidRDefault="001D2895" w:rsidP="008D5A20">
            <w:pPr>
              <w:pStyle w:val="TAC"/>
              <w:tabs>
                <w:tab w:val="left" w:pos="570"/>
              </w:tabs>
              <w:jc w:val="both"/>
              <w:rPr>
                <w:noProof/>
                <w:lang w:eastAsia="zh-CN"/>
              </w:rPr>
            </w:pPr>
            <w:r>
              <w:rPr>
                <w:noProof/>
                <w:lang w:eastAsia="zh-CN"/>
              </w:rPr>
              <w:t>CP-160228</w:t>
            </w:r>
          </w:p>
        </w:tc>
        <w:tc>
          <w:tcPr>
            <w:tcW w:w="567" w:type="dxa"/>
            <w:shd w:val="solid" w:color="FFFFFF" w:fill="auto"/>
          </w:tcPr>
          <w:p w14:paraId="2854FDCB" w14:textId="77777777" w:rsidR="001D2895" w:rsidRPr="004D3578" w:rsidRDefault="001D2895" w:rsidP="008D5A20">
            <w:pPr>
              <w:pStyle w:val="TAC"/>
              <w:tabs>
                <w:tab w:val="left" w:pos="570"/>
              </w:tabs>
              <w:jc w:val="both"/>
              <w:rPr>
                <w:noProof/>
                <w:lang w:eastAsia="zh-CN"/>
              </w:rPr>
            </w:pPr>
            <w:r>
              <w:rPr>
                <w:noProof/>
                <w:lang w:eastAsia="zh-CN"/>
              </w:rPr>
              <w:t>0337</w:t>
            </w:r>
          </w:p>
        </w:tc>
        <w:tc>
          <w:tcPr>
            <w:tcW w:w="425" w:type="dxa"/>
            <w:shd w:val="solid" w:color="FFFFFF" w:fill="auto"/>
          </w:tcPr>
          <w:p w14:paraId="5F992D3C" w14:textId="77777777" w:rsidR="001D2895" w:rsidRPr="004D3578" w:rsidRDefault="001D2895" w:rsidP="008D5A20">
            <w:pPr>
              <w:pStyle w:val="TAC"/>
              <w:tabs>
                <w:tab w:val="left" w:pos="570"/>
              </w:tabs>
              <w:jc w:val="both"/>
              <w:rPr>
                <w:noProof/>
                <w:lang w:eastAsia="zh-CN"/>
              </w:rPr>
            </w:pPr>
            <w:r>
              <w:rPr>
                <w:noProof/>
                <w:lang w:eastAsia="zh-CN"/>
              </w:rPr>
              <w:t>3</w:t>
            </w:r>
          </w:p>
        </w:tc>
        <w:tc>
          <w:tcPr>
            <w:tcW w:w="567" w:type="dxa"/>
            <w:shd w:val="solid" w:color="FFFFFF" w:fill="auto"/>
          </w:tcPr>
          <w:p w14:paraId="6D717FB3" w14:textId="77777777" w:rsidR="001D2895" w:rsidRDefault="001D2895" w:rsidP="008D5A20">
            <w:pPr>
              <w:pStyle w:val="TAC"/>
              <w:tabs>
                <w:tab w:val="left" w:pos="570"/>
              </w:tabs>
              <w:jc w:val="both"/>
              <w:rPr>
                <w:noProof/>
              </w:rPr>
            </w:pPr>
          </w:p>
        </w:tc>
        <w:tc>
          <w:tcPr>
            <w:tcW w:w="4678" w:type="dxa"/>
            <w:shd w:val="solid" w:color="FFFFFF" w:fill="auto"/>
          </w:tcPr>
          <w:p w14:paraId="1269447F" w14:textId="5D324AEE" w:rsidR="001D2895" w:rsidRPr="004D3578" w:rsidRDefault="001D2895" w:rsidP="008D5A20">
            <w:pPr>
              <w:pStyle w:val="TAC"/>
              <w:tabs>
                <w:tab w:val="left" w:pos="570"/>
              </w:tabs>
              <w:jc w:val="both"/>
              <w:rPr>
                <w:noProof/>
                <w:lang w:eastAsia="zh-CN"/>
              </w:rPr>
            </w:pPr>
            <w:r>
              <w:rPr>
                <w:noProof/>
              </w:rPr>
              <w:t>MME handling of GTP Error Indication and MO-Data-Answer (failure)</w:t>
            </w:r>
          </w:p>
        </w:tc>
        <w:tc>
          <w:tcPr>
            <w:tcW w:w="850" w:type="dxa"/>
            <w:shd w:val="solid" w:color="FFFFFF" w:fill="auto"/>
          </w:tcPr>
          <w:p w14:paraId="6B756C9D"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rsidRPr="004D3578" w14:paraId="530732E8" w14:textId="77777777" w:rsidTr="00E75869">
        <w:tc>
          <w:tcPr>
            <w:tcW w:w="851" w:type="dxa"/>
            <w:shd w:val="solid" w:color="FFFFFF" w:fill="auto"/>
          </w:tcPr>
          <w:p w14:paraId="04928CAC" w14:textId="77777777" w:rsidR="001D2895" w:rsidRPr="004D3578"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052B494D" w14:textId="77777777" w:rsidR="001D2895" w:rsidRPr="004D3578"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68A7C5E5" w14:textId="77777777" w:rsidR="001D2895" w:rsidRDefault="001D2895" w:rsidP="008D5A20">
            <w:pPr>
              <w:pStyle w:val="TAC"/>
              <w:tabs>
                <w:tab w:val="left" w:pos="570"/>
              </w:tabs>
              <w:jc w:val="both"/>
              <w:rPr>
                <w:noProof/>
                <w:lang w:eastAsia="zh-CN"/>
              </w:rPr>
            </w:pPr>
            <w:r>
              <w:rPr>
                <w:noProof/>
                <w:lang w:eastAsia="zh-CN"/>
              </w:rPr>
              <w:t>CP-160231</w:t>
            </w:r>
          </w:p>
        </w:tc>
        <w:tc>
          <w:tcPr>
            <w:tcW w:w="567" w:type="dxa"/>
            <w:shd w:val="solid" w:color="FFFFFF" w:fill="auto"/>
          </w:tcPr>
          <w:p w14:paraId="075FC181" w14:textId="77777777" w:rsidR="001D2895" w:rsidRDefault="001D2895" w:rsidP="008D5A20">
            <w:pPr>
              <w:pStyle w:val="TAC"/>
              <w:tabs>
                <w:tab w:val="left" w:pos="570"/>
              </w:tabs>
              <w:jc w:val="both"/>
              <w:rPr>
                <w:noProof/>
                <w:lang w:eastAsia="zh-CN"/>
              </w:rPr>
            </w:pPr>
            <w:r>
              <w:rPr>
                <w:noProof/>
                <w:lang w:eastAsia="zh-CN"/>
              </w:rPr>
              <w:t>0338</w:t>
            </w:r>
          </w:p>
        </w:tc>
        <w:tc>
          <w:tcPr>
            <w:tcW w:w="425" w:type="dxa"/>
            <w:shd w:val="solid" w:color="FFFFFF" w:fill="auto"/>
          </w:tcPr>
          <w:p w14:paraId="7F8F2722" w14:textId="77777777" w:rsidR="001D2895" w:rsidRDefault="001D2895" w:rsidP="008D5A20">
            <w:pPr>
              <w:pStyle w:val="TAC"/>
              <w:tabs>
                <w:tab w:val="left" w:pos="570"/>
              </w:tabs>
              <w:jc w:val="both"/>
              <w:rPr>
                <w:noProof/>
                <w:lang w:eastAsia="zh-CN"/>
              </w:rPr>
            </w:pPr>
            <w:r>
              <w:rPr>
                <w:noProof/>
                <w:lang w:eastAsia="zh-CN"/>
              </w:rPr>
              <w:t>2</w:t>
            </w:r>
          </w:p>
        </w:tc>
        <w:tc>
          <w:tcPr>
            <w:tcW w:w="567" w:type="dxa"/>
            <w:shd w:val="solid" w:color="FFFFFF" w:fill="auto"/>
          </w:tcPr>
          <w:p w14:paraId="5815F157" w14:textId="77777777" w:rsidR="001D2895" w:rsidRPr="006B43B6" w:rsidRDefault="001D2895" w:rsidP="008D5A20">
            <w:pPr>
              <w:pStyle w:val="TAC"/>
              <w:tabs>
                <w:tab w:val="left" w:pos="570"/>
              </w:tabs>
              <w:jc w:val="both"/>
              <w:rPr>
                <w:noProof/>
              </w:rPr>
            </w:pPr>
          </w:p>
        </w:tc>
        <w:tc>
          <w:tcPr>
            <w:tcW w:w="4678" w:type="dxa"/>
            <w:shd w:val="solid" w:color="FFFFFF" w:fill="auto"/>
          </w:tcPr>
          <w:p w14:paraId="31DD492D" w14:textId="363CDDCE" w:rsidR="001D2895" w:rsidRDefault="001D2895" w:rsidP="008D5A20">
            <w:pPr>
              <w:pStyle w:val="TAC"/>
              <w:tabs>
                <w:tab w:val="left" w:pos="570"/>
              </w:tabs>
              <w:jc w:val="both"/>
            </w:pPr>
            <w:r w:rsidRPr="006B43B6">
              <w:rPr>
                <w:noProof/>
              </w:rPr>
              <w:t>PGW restoration in NBIFOM case</w:t>
            </w:r>
          </w:p>
        </w:tc>
        <w:tc>
          <w:tcPr>
            <w:tcW w:w="850" w:type="dxa"/>
            <w:shd w:val="solid" w:color="FFFFFF" w:fill="auto"/>
          </w:tcPr>
          <w:p w14:paraId="114D06B6"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rsidRPr="004D3578" w14:paraId="3996767E" w14:textId="77777777" w:rsidTr="00E75869">
        <w:tc>
          <w:tcPr>
            <w:tcW w:w="851" w:type="dxa"/>
            <w:shd w:val="solid" w:color="FFFFFF" w:fill="auto"/>
          </w:tcPr>
          <w:p w14:paraId="5638D05D" w14:textId="77777777" w:rsidR="001D2895"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5C9E50B5" w14:textId="77777777" w:rsidR="001D2895"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408B1030" w14:textId="77777777" w:rsidR="001D2895" w:rsidRDefault="001D2895" w:rsidP="008D5A20">
            <w:pPr>
              <w:pStyle w:val="TAC"/>
              <w:tabs>
                <w:tab w:val="left" w:pos="570"/>
              </w:tabs>
              <w:jc w:val="both"/>
              <w:rPr>
                <w:noProof/>
                <w:lang w:eastAsia="zh-CN"/>
              </w:rPr>
            </w:pPr>
            <w:r>
              <w:rPr>
                <w:noProof/>
                <w:lang w:eastAsia="zh-CN"/>
              </w:rPr>
              <w:t>CP-160234</w:t>
            </w:r>
          </w:p>
        </w:tc>
        <w:tc>
          <w:tcPr>
            <w:tcW w:w="567" w:type="dxa"/>
            <w:shd w:val="solid" w:color="FFFFFF" w:fill="auto"/>
          </w:tcPr>
          <w:p w14:paraId="31F8D283" w14:textId="77777777" w:rsidR="001D2895" w:rsidRDefault="001D2895" w:rsidP="008D5A20">
            <w:pPr>
              <w:pStyle w:val="TAC"/>
              <w:tabs>
                <w:tab w:val="left" w:pos="570"/>
              </w:tabs>
              <w:jc w:val="both"/>
              <w:rPr>
                <w:noProof/>
                <w:lang w:eastAsia="zh-CN"/>
              </w:rPr>
            </w:pPr>
            <w:r>
              <w:rPr>
                <w:noProof/>
                <w:lang w:eastAsia="zh-CN"/>
              </w:rPr>
              <w:t>0340</w:t>
            </w:r>
          </w:p>
        </w:tc>
        <w:tc>
          <w:tcPr>
            <w:tcW w:w="425" w:type="dxa"/>
            <w:shd w:val="solid" w:color="FFFFFF" w:fill="auto"/>
          </w:tcPr>
          <w:p w14:paraId="31B0B399" w14:textId="77777777" w:rsidR="001D2895" w:rsidRDefault="001D2895" w:rsidP="008D5A20">
            <w:pPr>
              <w:pStyle w:val="TAC"/>
              <w:tabs>
                <w:tab w:val="left" w:pos="570"/>
              </w:tabs>
              <w:jc w:val="both"/>
              <w:rPr>
                <w:noProof/>
                <w:lang w:eastAsia="zh-CN"/>
              </w:rPr>
            </w:pPr>
            <w:r>
              <w:rPr>
                <w:noProof/>
                <w:lang w:eastAsia="zh-CN"/>
              </w:rPr>
              <w:t>3</w:t>
            </w:r>
          </w:p>
        </w:tc>
        <w:tc>
          <w:tcPr>
            <w:tcW w:w="567" w:type="dxa"/>
            <w:shd w:val="solid" w:color="FFFFFF" w:fill="auto"/>
          </w:tcPr>
          <w:p w14:paraId="77756A8A" w14:textId="77777777" w:rsidR="001D2895" w:rsidRDefault="001D2895" w:rsidP="008D5A20">
            <w:pPr>
              <w:pStyle w:val="TAC"/>
              <w:tabs>
                <w:tab w:val="left" w:pos="570"/>
              </w:tabs>
              <w:jc w:val="both"/>
              <w:rPr>
                <w:rFonts w:cs="Arial"/>
              </w:rPr>
            </w:pPr>
          </w:p>
        </w:tc>
        <w:tc>
          <w:tcPr>
            <w:tcW w:w="4678" w:type="dxa"/>
            <w:shd w:val="solid" w:color="FFFFFF" w:fill="auto"/>
          </w:tcPr>
          <w:p w14:paraId="62E6BD69" w14:textId="5CD877B6" w:rsidR="001D2895" w:rsidRPr="006B43B6" w:rsidRDefault="001D2895" w:rsidP="008D5A20">
            <w:pPr>
              <w:pStyle w:val="TAC"/>
              <w:tabs>
                <w:tab w:val="left" w:pos="570"/>
              </w:tabs>
              <w:jc w:val="both"/>
              <w:rPr>
                <w:noProof/>
              </w:rPr>
            </w:pPr>
            <w:r>
              <w:rPr>
                <w:rFonts w:cs="Arial"/>
              </w:rPr>
              <w:t xml:space="preserve">Restoration impact on the introduction of </w:t>
            </w:r>
            <w:r>
              <w:rPr>
                <w:rFonts w:cs="Arial"/>
                <w:color w:val="000000"/>
              </w:rPr>
              <w:t>UE context retention at SCTP recovery</w:t>
            </w:r>
          </w:p>
        </w:tc>
        <w:tc>
          <w:tcPr>
            <w:tcW w:w="850" w:type="dxa"/>
            <w:shd w:val="solid" w:color="FFFFFF" w:fill="auto"/>
          </w:tcPr>
          <w:p w14:paraId="48FD5443"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14:paraId="0EC3B450" w14:textId="77777777" w:rsidTr="00E75869">
        <w:tc>
          <w:tcPr>
            <w:tcW w:w="851" w:type="dxa"/>
            <w:shd w:val="solid" w:color="FFFFFF" w:fill="auto"/>
          </w:tcPr>
          <w:p w14:paraId="5C4C85AE" w14:textId="77777777" w:rsidR="001D2895"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7EB1501B" w14:textId="77777777" w:rsidR="001D2895"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735B0B39" w14:textId="77777777" w:rsidR="001D2895" w:rsidRDefault="001D2895" w:rsidP="008D5A20">
            <w:pPr>
              <w:pStyle w:val="TAC"/>
              <w:tabs>
                <w:tab w:val="left" w:pos="570"/>
              </w:tabs>
              <w:jc w:val="both"/>
              <w:rPr>
                <w:noProof/>
                <w:lang w:eastAsia="zh-CN"/>
              </w:rPr>
            </w:pPr>
            <w:r>
              <w:rPr>
                <w:noProof/>
                <w:lang w:eastAsia="zh-CN"/>
              </w:rPr>
              <w:t>CP-160217</w:t>
            </w:r>
          </w:p>
        </w:tc>
        <w:tc>
          <w:tcPr>
            <w:tcW w:w="567" w:type="dxa"/>
            <w:shd w:val="solid" w:color="FFFFFF" w:fill="auto"/>
          </w:tcPr>
          <w:p w14:paraId="06CA8DCF" w14:textId="77777777" w:rsidR="001D2895" w:rsidRDefault="001D2895" w:rsidP="008D5A20">
            <w:pPr>
              <w:pStyle w:val="TAC"/>
              <w:tabs>
                <w:tab w:val="left" w:pos="570"/>
              </w:tabs>
              <w:jc w:val="both"/>
              <w:rPr>
                <w:noProof/>
                <w:lang w:eastAsia="zh-CN"/>
              </w:rPr>
            </w:pPr>
            <w:r>
              <w:rPr>
                <w:noProof/>
                <w:lang w:eastAsia="zh-CN"/>
              </w:rPr>
              <w:t>0341</w:t>
            </w:r>
          </w:p>
        </w:tc>
        <w:tc>
          <w:tcPr>
            <w:tcW w:w="425" w:type="dxa"/>
            <w:shd w:val="solid" w:color="FFFFFF" w:fill="auto"/>
          </w:tcPr>
          <w:p w14:paraId="23AEFAAB"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0420E1A6" w14:textId="77777777" w:rsidR="001D2895" w:rsidRDefault="001D2895" w:rsidP="008D5A20">
            <w:pPr>
              <w:pStyle w:val="TAC"/>
              <w:tabs>
                <w:tab w:val="left" w:pos="570"/>
              </w:tabs>
              <w:jc w:val="both"/>
              <w:rPr>
                <w:noProof/>
              </w:rPr>
            </w:pPr>
          </w:p>
        </w:tc>
        <w:tc>
          <w:tcPr>
            <w:tcW w:w="4678" w:type="dxa"/>
            <w:shd w:val="solid" w:color="FFFFFF" w:fill="auto"/>
          </w:tcPr>
          <w:p w14:paraId="0AD33C01" w14:textId="6E851FC6" w:rsidR="001D2895" w:rsidRDefault="001D2895" w:rsidP="008D5A20">
            <w:pPr>
              <w:pStyle w:val="TAC"/>
              <w:tabs>
                <w:tab w:val="left" w:pos="570"/>
              </w:tabs>
              <w:jc w:val="both"/>
              <w:rPr>
                <w:rFonts w:cs="Arial"/>
              </w:rPr>
            </w:pPr>
            <w:r>
              <w:rPr>
                <w:noProof/>
              </w:rPr>
              <w:t>Behaviours upon receipt of unknown NIDD (SGSN case)</w:t>
            </w:r>
          </w:p>
        </w:tc>
        <w:tc>
          <w:tcPr>
            <w:tcW w:w="850" w:type="dxa"/>
            <w:shd w:val="solid" w:color="FFFFFF" w:fill="auto"/>
          </w:tcPr>
          <w:p w14:paraId="64B1A995" w14:textId="77777777" w:rsidR="001D2895" w:rsidRDefault="001D2895" w:rsidP="008D5A20">
            <w:pPr>
              <w:pStyle w:val="TAC"/>
              <w:tabs>
                <w:tab w:val="left" w:pos="570"/>
              </w:tabs>
              <w:jc w:val="both"/>
              <w:rPr>
                <w:noProof/>
                <w:lang w:eastAsia="zh-CN"/>
              </w:rPr>
            </w:pPr>
            <w:r>
              <w:rPr>
                <w:noProof/>
                <w:lang w:eastAsia="zh-CN"/>
              </w:rPr>
              <w:t>14.0.0</w:t>
            </w:r>
          </w:p>
        </w:tc>
      </w:tr>
      <w:tr w:rsidR="001D2895" w:rsidRPr="004D3578" w14:paraId="1C417767" w14:textId="77777777" w:rsidTr="00E75869">
        <w:tc>
          <w:tcPr>
            <w:tcW w:w="851" w:type="dxa"/>
            <w:shd w:val="solid" w:color="FFFFFF" w:fill="auto"/>
          </w:tcPr>
          <w:p w14:paraId="04E92C38" w14:textId="77777777" w:rsidR="001D2895" w:rsidRDefault="001D2895" w:rsidP="008D5A20">
            <w:pPr>
              <w:pStyle w:val="TAC"/>
              <w:tabs>
                <w:tab w:val="left" w:pos="570"/>
              </w:tabs>
              <w:jc w:val="both"/>
              <w:rPr>
                <w:noProof/>
                <w:lang w:eastAsia="zh-CN"/>
              </w:rPr>
            </w:pPr>
            <w:r>
              <w:rPr>
                <w:noProof/>
                <w:lang w:eastAsia="zh-CN"/>
              </w:rPr>
              <w:t>2016-09</w:t>
            </w:r>
          </w:p>
        </w:tc>
        <w:tc>
          <w:tcPr>
            <w:tcW w:w="851" w:type="dxa"/>
            <w:shd w:val="solid" w:color="FFFFFF" w:fill="auto"/>
          </w:tcPr>
          <w:p w14:paraId="00521AF1" w14:textId="77777777" w:rsidR="001D2895" w:rsidRDefault="001D2895" w:rsidP="008D5A20">
            <w:pPr>
              <w:pStyle w:val="TAC"/>
              <w:tabs>
                <w:tab w:val="left" w:pos="570"/>
              </w:tabs>
              <w:jc w:val="both"/>
              <w:rPr>
                <w:noProof/>
                <w:lang w:eastAsia="zh-CN"/>
              </w:rPr>
            </w:pPr>
            <w:r>
              <w:rPr>
                <w:noProof/>
                <w:lang w:eastAsia="zh-CN"/>
              </w:rPr>
              <w:t>CT#73</w:t>
            </w:r>
          </w:p>
        </w:tc>
        <w:tc>
          <w:tcPr>
            <w:tcW w:w="992" w:type="dxa"/>
            <w:shd w:val="solid" w:color="FFFFFF" w:fill="auto"/>
          </w:tcPr>
          <w:p w14:paraId="68E044AC" w14:textId="77777777" w:rsidR="001D2895" w:rsidRDefault="001D2895" w:rsidP="008D5A20">
            <w:pPr>
              <w:pStyle w:val="TAC"/>
              <w:tabs>
                <w:tab w:val="left" w:pos="570"/>
              </w:tabs>
              <w:jc w:val="both"/>
              <w:rPr>
                <w:noProof/>
                <w:lang w:eastAsia="zh-CN"/>
              </w:rPr>
            </w:pPr>
            <w:r>
              <w:rPr>
                <w:noProof/>
                <w:lang w:eastAsia="zh-CN"/>
              </w:rPr>
              <w:t>CP-160422</w:t>
            </w:r>
          </w:p>
        </w:tc>
        <w:tc>
          <w:tcPr>
            <w:tcW w:w="567" w:type="dxa"/>
            <w:shd w:val="solid" w:color="FFFFFF" w:fill="auto"/>
          </w:tcPr>
          <w:p w14:paraId="7EB7725E" w14:textId="77777777" w:rsidR="001D2895" w:rsidRDefault="001D2895" w:rsidP="008D5A20">
            <w:pPr>
              <w:pStyle w:val="TAC"/>
              <w:tabs>
                <w:tab w:val="left" w:pos="570"/>
              </w:tabs>
              <w:jc w:val="both"/>
              <w:rPr>
                <w:noProof/>
                <w:lang w:eastAsia="zh-CN"/>
              </w:rPr>
            </w:pPr>
            <w:r>
              <w:rPr>
                <w:noProof/>
                <w:lang w:eastAsia="zh-CN"/>
              </w:rPr>
              <w:t>0343</w:t>
            </w:r>
          </w:p>
        </w:tc>
        <w:tc>
          <w:tcPr>
            <w:tcW w:w="425" w:type="dxa"/>
            <w:shd w:val="solid" w:color="FFFFFF" w:fill="auto"/>
          </w:tcPr>
          <w:p w14:paraId="5EAB8059"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6F1AD41E" w14:textId="77777777" w:rsidR="001D2895" w:rsidRDefault="001D2895" w:rsidP="008D5A20">
            <w:pPr>
              <w:pStyle w:val="TAC"/>
              <w:tabs>
                <w:tab w:val="left" w:pos="570"/>
              </w:tabs>
              <w:jc w:val="both"/>
            </w:pPr>
          </w:p>
        </w:tc>
        <w:tc>
          <w:tcPr>
            <w:tcW w:w="4678" w:type="dxa"/>
            <w:shd w:val="solid" w:color="FFFFFF" w:fill="auto"/>
          </w:tcPr>
          <w:p w14:paraId="7467CE70" w14:textId="7C7D5460" w:rsidR="001D2895" w:rsidRDefault="001D2895" w:rsidP="008D5A20">
            <w:pPr>
              <w:pStyle w:val="TAC"/>
              <w:tabs>
                <w:tab w:val="left" w:pos="570"/>
              </w:tabs>
              <w:jc w:val="both"/>
              <w:rPr>
                <w:rFonts w:cs="Arial"/>
              </w:rPr>
            </w:pPr>
            <w:r>
              <w:t>Failure</w:t>
            </w:r>
            <w:r>
              <w:rPr>
                <w:rFonts w:hint="eastAsia"/>
                <w:lang w:eastAsia="zh-CN"/>
              </w:rPr>
              <w:t xml:space="preserve"> case for NBIFOM</w:t>
            </w:r>
          </w:p>
        </w:tc>
        <w:tc>
          <w:tcPr>
            <w:tcW w:w="850" w:type="dxa"/>
            <w:shd w:val="solid" w:color="FFFFFF" w:fill="auto"/>
          </w:tcPr>
          <w:p w14:paraId="4D67A568" w14:textId="77777777" w:rsidR="001D2895" w:rsidRDefault="001D2895" w:rsidP="008D5A20">
            <w:pPr>
              <w:pStyle w:val="TAC"/>
              <w:tabs>
                <w:tab w:val="left" w:pos="570"/>
              </w:tabs>
              <w:jc w:val="both"/>
              <w:rPr>
                <w:noProof/>
                <w:lang w:eastAsia="zh-CN"/>
              </w:rPr>
            </w:pPr>
            <w:r>
              <w:rPr>
                <w:noProof/>
                <w:lang w:eastAsia="zh-CN"/>
              </w:rPr>
              <w:t>14.1.0</w:t>
            </w:r>
          </w:p>
        </w:tc>
      </w:tr>
      <w:tr w:rsidR="001D2895" w:rsidRPr="004D3578" w14:paraId="2692E32A" w14:textId="77777777" w:rsidTr="00E75869">
        <w:tc>
          <w:tcPr>
            <w:tcW w:w="851" w:type="dxa"/>
            <w:shd w:val="solid" w:color="FFFFFF" w:fill="auto"/>
          </w:tcPr>
          <w:p w14:paraId="168E5E1F" w14:textId="77777777" w:rsidR="001D2895" w:rsidRDefault="001D2895" w:rsidP="008D5A20">
            <w:pPr>
              <w:pStyle w:val="TAC"/>
              <w:tabs>
                <w:tab w:val="left" w:pos="570"/>
              </w:tabs>
              <w:jc w:val="both"/>
              <w:rPr>
                <w:noProof/>
                <w:lang w:eastAsia="zh-CN"/>
              </w:rPr>
            </w:pPr>
            <w:r>
              <w:rPr>
                <w:noProof/>
                <w:lang w:eastAsia="zh-CN"/>
              </w:rPr>
              <w:t>2017-03</w:t>
            </w:r>
          </w:p>
        </w:tc>
        <w:tc>
          <w:tcPr>
            <w:tcW w:w="851" w:type="dxa"/>
            <w:shd w:val="solid" w:color="FFFFFF" w:fill="auto"/>
          </w:tcPr>
          <w:p w14:paraId="6EBD8B79" w14:textId="77777777" w:rsidR="001D2895" w:rsidRDefault="001D2895" w:rsidP="008D5A20">
            <w:pPr>
              <w:pStyle w:val="TAC"/>
              <w:tabs>
                <w:tab w:val="left" w:pos="570"/>
              </w:tabs>
              <w:jc w:val="both"/>
              <w:rPr>
                <w:noProof/>
                <w:lang w:eastAsia="zh-CN"/>
              </w:rPr>
            </w:pPr>
            <w:r>
              <w:rPr>
                <w:noProof/>
                <w:lang w:eastAsia="zh-CN"/>
              </w:rPr>
              <w:t>CT#75</w:t>
            </w:r>
          </w:p>
        </w:tc>
        <w:tc>
          <w:tcPr>
            <w:tcW w:w="992" w:type="dxa"/>
            <w:shd w:val="solid" w:color="FFFFFF" w:fill="auto"/>
          </w:tcPr>
          <w:p w14:paraId="789C9458" w14:textId="77777777" w:rsidR="001D2895" w:rsidRDefault="001D2895" w:rsidP="008D5A20">
            <w:pPr>
              <w:pStyle w:val="TAC"/>
              <w:tabs>
                <w:tab w:val="left" w:pos="570"/>
              </w:tabs>
              <w:jc w:val="both"/>
              <w:rPr>
                <w:noProof/>
                <w:lang w:eastAsia="zh-CN"/>
              </w:rPr>
            </w:pPr>
            <w:r>
              <w:rPr>
                <w:noProof/>
                <w:lang w:eastAsia="zh-CN"/>
              </w:rPr>
              <w:t>CP-170043</w:t>
            </w:r>
          </w:p>
        </w:tc>
        <w:tc>
          <w:tcPr>
            <w:tcW w:w="567" w:type="dxa"/>
            <w:shd w:val="solid" w:color="FFFFFF" w:fill="auto"/>
          </w:tcPr>
          <w:p w14:paraId="29F3E9AF" w14:textId="77777777" w:rsidR="001D2895" w:rsidRDefault="001D2895" w:rsidP="008D5A20">
            <w:pPr>
              <w:pStyle w:val="TAC"/>
              <w:tabs>
                <w:tab w:val="left" w:pos="570"/>
              </w:tabs>
              <w:jc w:val="both"/>
              <w:rPr>
                <w:noProof/>
                <w:lang w:eastAsia="zh-CN"/>
              </w:rPr>
            </w:pPr>
            <w:r>
              <w:rPr>
                <w:noProof/>
                <w:lang w:eastAsia="zh-CN"/>
              </w:rPr>
              <w:t>0344</w:t>
            </w:r>
          </w:p>
        </w:tc>
        <w:tc>
          <w:tcPr>
            <w:tcW w:w="425" w:type="dxa"/>
            <w:shd w:val="solid" w:color="FFFFFF" w:fill="auto"/>
          </w:tcPr>
          <w:p w14:paraId="0D589FD7"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3EE8D90E" w14:textId="77777777" w:rsidR="001D2895" w:rsidRPr="0072550C" w:rsidRDefault="001D2895" w:rsidP="008D5A20">
            <w:pPr>
              <w:pStyle w:val="TAC"/>
              <w:tabs>
                <w:tab w:val="left" w:pos="570"/>
              </w:tabs>
              <w:jc w:val="both"/>
              <w:rPr>
                <w:noProof/>
                <w:lang w:eastAsia="zh-CN"/>
              </w:rPr>
            </w:pPr>
          </w:p>
        </w:tc>
        <w:tc>
          <w:tcPr>
            <w:tcW w:w="4678" w:type="dxa"/>
            <w:shd w:val="solid" w:color="FFFFFF" w:fill="auto"/>
          </w:tcPr>
          <w:p w14:paraId="1BF8B69A" w14:textId="73487CCE" w:rsidR="001D2895" w:rsidRDefault="001D2895" w:rsidP="008D5A20">
            <w:pPr>
              <w:pStyle w:val="TAC"/>
              <w:tabs>
                <w:tab w:val="left" w:pos="570"/>
              </w:tabs>
              <w:jc w:val="both"/>
            </w:pPr>
            <w:r w:rsidRPr="0072550C">
              <w:rPr>
                <w:rFonts w:hint="eastAsia"/>
                <w:noProof/>
                <w:lang w:eastAsia="zh-CN"/>
              </w:rPr>
              <w:t>Restoration Support for V2X Service</w:t>
            </w:r>
          </w:p>
        </w:tc>
        <w:tc>
          <w:tcPr>
            <w:tcW w:w="850" w:type="dxa"/>
            <w:shd w:val="solid" w:color="FFFFFF" w:fill="auto"/>
          </w:tcPr>
          <w:p w14:paraId="2F81EDF7" w14:textId="77777777" w:rsidR="001D2895" w:rsidRDefault="001D2895" w:rsidP="008D5A20">
            <w:pPr>
              <w:pStyle w:val="TAC"/>
              <w:tabs>
                <w:tab w:val="left" w:pos="570"/>
              </w:tabs>
              <w:jc w:val="both"/>
              <w:rPr>
                <w:noProof/>
                <w:lang w:eastAsia="zh-CN"/>
              </w:rPr>
            </w:pPr>
            <w:r>
              <w:rPr>
                <w:noProof/>
                <w:lang w:eastAsia="zh-CN"/>
              </w:rPr>
              <w:t>14.2.0</w:t>
            </w:r>
          </w:p>
        </w:tc>
      </w:tr>
      <w:tr w:rsidR="001D2895" w:rsidRPr="004D3578" w14:paraId="02150E6D" w14:textId="77777777" w:rsidTr="00E75869">
        <w:tc>
          <w:tcPr>
            <w:tcW w:w="851" w:type="dxa"/>
            <w:shd w:val="solid" w:color="FFFFFF" w:fill="auto"/>
          </w:tcPr>
          <w:p w14:paraId="6C219234" w14:textId="77777777" w:rsidR="001D2895" w:rsidRDefault="001D2895" w:rsidP="008D5A20">
            <w:pPr>
              <w:pStyle w:val="TAC"/>
              <w:tabs>
                <w:tab w:val="left" w:pos="570"/>
              </w:tabs>
              <w:jc w:val="both"/>
              <w:rPr>
                <w:noProof/>
                <w:lang w:eastAsia="zh-CN"/>
              </w:rPr>
            </w:pPr>
            <w:r>
              <w:rPr>
                <w:noProof/>
                <w:lang w:eastAsia="zh-CN"/>
              </w:rPr>
              <w:t>2017-03</w:t>
            </w:r>
          </w:p>
        </w:tc>
        <w:tc>
          <w:tcPr>
            <w:tcW w:w="851" w:type="dxa"/>
            <w:shd w:val="solid" w:color="FFFFFF" w:fill="auto"/>
          </w:tcPr>
          <w:p w14:paraId="5EF2CDD3" w14:textId="77777777" w:rsidR="001D2895" w:rsidRDefault="001D2895" w:rsidP="008D5A20">
            <w:pPr>
              <w:pStyle w:val="TAC"/>
              <w:tabs>
                <w:tab w:val="left" w:pos="570"/>
              </w:tabs>
              <w:jc w:val="both"/>
              <w:rPr>
                <w:noProof/>
                <w:lang w:eastAsia="zh-CN"/>
              </w:rPr>
            </w:pPr>
            <w:r>
              <w:rPr>
                <w:noProof/>
                <w:lang w:eastAsia="zh-CN"/>
              </w:rPr>
              <w:t>CT#75</w:t>
            </w:r>
          </w:p>
        </w:tc>
        <w:tc>
          <w:tcPr>
            <w:tcW w:w="992" w:type="dxa"/>
            <w:shd w:val="solid" w:color="FFFFFF" w:fill="auto"/>
          </w:tcPr>
          <w:p w14:paraId="23CEF816" w14:textId="77777777" w:rsidR="001D2895" w:rsidRDefault="001D2895" w:rsidP="008D5A20">
            <w:pPr>
              <w:pStyle w:val="TAC"/>
              <w:tabs>
                <w:tab w:val="left" w:pos="570"/>
              </w:tabs>
              <w:jc w:val="both"/>
              <w:rPr>
                <w:noProof/>
                <w:lang w:eastAsia="zh-CN"/>
              </w:rPr>
            </w:pPr>
            <w:r>
              <w:rPr>
                <w:noProof/>
                <w:lang w:eastAsia="zh-CN"/>
              </w:rPr>
              <w:t>CP-170040</w:t>
            </w:r>
          </w:p>
        </w:tc>
        <w:tc>
          <w:tcPr>
            <w:tcW w:w="567" w:type="dxa"/>
            <w:shd w:val="solid" w:color="FFFFFF" w:fill="auto"/>
          </w:tcPr>
          <w:p w14:paraId="56103510" w14:textId="77777777" w:rsidR="001D2895" w:rsidRDefault="001D2895" w:rsidP="008D5A20">
            <w:pPr>
              <w:pStyle w:val="TAC"/>
              <w:tabs>
                <w:tab w:val="left" w:pos="570"/>
              </w:tabs>
              <w:jc w:val="both"/>
              <w:rPr>
                <w:noProof/>
                <w:lang w:eastAsia="zh-CN"/>
              </w:rPr>
            </w:pPr>
            <w:r>
              <w:rPr>
                <w:noProof/>
                <w:lang w:eastAsia="zh-CN"/>
              </w:rPr>
              <w:t>0345</w:t>
            </w:r>
          </w:p>
        </w:tc>
        <w:tc>
          <w:tcPr>
            <w:tcW w:w="425" w:type="dxa"/>
            <w:shd w:val="solid" w:color="FFFFFF" w:fill="auto"/>
          </w:tcPr>
          <w:p w14:paraId="46D0952F"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5CB113D6" w14:textId="77777777" w:rsidR="001D2895" w:rsidRDefault="001D2895" w:rsidP="008D5A20">
            <w:pPr>
              <w:pStyle w:val="TAC"/>
              <w:tabs>
                <w:tab w:val="left" w:pos="570"/>
              </w:tabs>
              <w:jc w:val="both"/>
            </w:pPr>
          </w:p>
        </w:tc>
        <w:tc>
          <w:tcPr>
            <w:tcW w:w="4678" w:type="dxa"/>
            <w:shd w:val="solid" w:color="FFFFFF" w:fill="auto"/>
          </w:tcPr>
          <w:p w14:paraId="4AF7F4E7" w14:textId="05DBCF6C" w:rsidR="001D2895" w:rsidRDefault="001D2895" w:rsidP="008D5A20">
            <w:pPr>
              <w:pStyle w:val="TAC"/>
              <w:tabs>
                <w:tab w:val="left" w:pos="570"/>
              </w:tabs>
              <w:jc w:val="both"/>
            </w:pPr>
            <w:r>
              <w:t>Network triggered service restoration for PSM UE</w:t>
            </w:r>
          </w:p>
        </w:tc>
        <w:tc>
          <w:tcPr>
            <w:tcW w:w="850" w:type="dxa"/>
            <w:shd w:val="solid" w:color="FFFFFF" w:fill="auto"/>
          </w:tcPr>
          <w:p w14:paraId="257B310A" w14:textId="77777777" w:rsidR="001D2895" w:rsidRDefault="001D2895" w:rsidP="008D5A20">
            <w:pPr>
              <w:pStyle w:val="TAC"/>
              <w:tabs>
                <w:tab w:val="left" w:pos="570"/>
              </w:tabs>
              <w:jc w:val="both"/>
              <w:rPr>
                <w:noProof/>
                <w:lang w:eastAsia="zh-CN"/>
              </w:rPr>
            </w:pPr>
            <w:r>
              <w:rPr>
                <w:noProof/>
                <w:lang w:eastAsia="zh-CN"/>
              </w:rPr>
              <w:t>14.2.0</w:t>
            </w:r>
          </w:p>
        </w:tc>
      </w:tr>
      <w:tr w:rsidR="001D2895" w:rsidRPr="004D3578" w14:paraId="19B1D27F" w14:textId="77777777" w:rsidTr="00E75869">
        <w:tc>
          <w:tcPr>
            <w:tcW w:w="851" w:type="dxa"/>
            <w:shd w:val="solid" w:color="FFFFFF" w:fill="auto"/>
          </w:tcPr>
          <w:p w14:paraId="7CD70B24" w14:textId="77777777" w:rsidR="001D2895" w:rsidRDefault="001D2895" w:rsidP="008D5A20">
            <w:pPr>
              <w:pStyle w:val="TAC"/>
              <w:tabs>
                <w:tab w:val="left" w:pos="570"/>
              </w:tabs>
              <w:jc w:val="both"/>
              <w:rPr>
                <w:noProof/>
                <w:lang w:eastAsia="zh-CN"/>
              </w:rPr>
            </w:pPr>
            <w:r>
              <w:rPr>
                <w:noProof/>
                <w:lang w:eastAsia="zh-CN"/>
              </w:rPr>
              <w:t>2017-06</w:t>
            </w:r>
          </w:p>
        </w:tc>
        <w:tc>
          <w:tcPr>
            <w:tcW w:w="851" w:type="dxa"/>
            <w:shd w:val="solid" w:color="FFFFFF" w:fill="auto"/>
          </w:tcPr>
          <w:p w14:paraId="60D34FFA" w14:textId="77777777" w:rsidR="001D2895" w:rsidRDefault="001D2895" w:rsidP="008D5A20">
            <w:pPr>
              <w:pStyle w:val="TAC"/>
              <w:tabs>
                <w:tab w:val="left" w:pos="570"/>
              </w:tabs>
              <w:jc w:val="both"/>
              <w:rPr>
                <w:noProof/>
                <w:lang w:eastAsia="zh-CN"/>
              </w:rPr>
            </w:pPr>
            <w:r>
              <w:rPr>
                <w:noProof/>
                <w:lang w:eastAsia="zh-CN"/>
              </w:rPr>
              <w:t>CT#76</w:t>
            </w:r>
          </w:p>
        </w:tc>
        <w:tc>
          <w:tcPr>
            <w:tcW w:w="992" w:type="dxa"/>
            <w:shd w:val="solid" w:color="FFFFFF" w:fill="auto"/>
          </w:tcPr>
          <w:p w14:paraId="25B009F5" w14:textId="77777777" w:rsidR="001D2895" w:rsidRDefault="001D2895" w:rsidP="008D5A20">
            <w:pPr>
              <w:pStyle w:val="TAC"/>
              <w:tabs>
                <w:tab w:val="left" w:pos="570"/>
              </w:tabs>
              <w:jc w:val="both"/>
              <w:rPr>
                <w:noProof/>
                <w:lang w:eastAsia="zh-CN"/>
              </w:rPr>
            </w:pPr>
            <w:r>
              <w:rPr>
                <w:noProof/>
                <w:lang w:eastAsia="zh-CN"/>
              </w:rPr>
              <w:t>CP-171036</w:t>
            </w:r>
          </w:p>
        </w:tc>
        <w:tc>
          <w:tcPr>
            <w:tcW w:w="567" w:type="dxa"/>
            <w:shd w:val="solid" w:color="FFFFFF" w:fill="auto"/>
          </w:tcPr>
          <w:p w14:paraId="6D7AB133" w14:textId="77777777" w:rsidR="001D2895" w:rsidRDefault="001D2895" w:rsidP="008D5A20">
            <w:pPr>
              <w:pStyle w:val="TAC"/>
              <w:tabs>
                <w:tab w:val="left" w:pos="570"/>
              </w:tabs>
              <w:jc w:val="both"/>
              <w:rPr>
                <w:noProof/>
                <w:lang w:eastAsia="zh-CN"/>
              </w:rPr>
            </w:pPr>
            <w:r>
              <w:rPr>
                <w:noProof/>
                <w:lang w:eastAsia="zh-CN"/>
              </w:rPr>
              <w:t>0348</w:t>
            </w:r>
          </w:p>
        </w:tc>
        <w:tc>
          <w:tcPr>
            <w:tcW w:w="425" w:type="dxa"/>
            <w:shd w:val="solid" w:color="FFFFFF" w:fill="auto"/>
          </w:tcPr>
          <w:p w14:paraId="16ECF062"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55CF9F81" w14:textId="77777777" w:rsidR="001D2895" w:rsidRDefault="001D2895" w:rsidP="008D5A20">
            <w:pPr>
              <w:pStyle w:val="TAC"/>
              <w:tabs>
                <w:tab w:val="left" w:pos="570"/>
              </w:tabs>
              <w:jc w:val="both"/>
              <w:rPr>
                <w:noProof/>
              </w:rPr>
            </w:pPr>
          </w:p>
        </w:tc>
        <w:tc>
          <w:tcPr>
            <w:tcW w:w="4678" w:type="dxa"/>
            <w:shd w:val="solid" w:color="FFFFFF" w:fill="auto"/>
          </w:tcPr>
          <w:p w14:paraId="1ACEA703" w14:textId="1052DC07" w:rsidR="001D2895" w:rsidRDefault="001D2895" w:rsidP="008D5A20">
            <w:pPr>
              <w:pStyle w:val="TAC"/>
              <w:tabs>
                <w:tab w:val="left" w:pos="570"/>
              </w:tabs>
              <w:jc w:val="both"/>
            </w:pPr>
            <w:r>
              <w:rPr>
                <w:noProof/>
              </w:rPr>
              <w:t>User Plane Path Failure with Control and User Plane Separation of SGW and PGW</w:t>
            </w:r>
          </w:p>
        </w:tc>
        <w:tc>
          <w:tcPr>
            <w:tcW w:w="850" w:type="dxa"/>
            <w:shd w:val="solid" w:color="FFFFFF" w:fill="auto"/>
          </w:tcPr>
          <w:p w14:paraId="04E9D58A"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4C3415AC" w14:textId="77777777" w:rsidTr="00E75869">
        <w:tc>
          <w:tcPr>
            <w:tcW w:w="851" w:type="dxa"/>
            <w:tcBorders>
              <w:bottom w:val="single" w:sz="4" w:space="0" w:color="auto"/>
            </w:tcBorders>
            <w:shd w:val="solid" w:color="FFFFFF" w:fill="auto"/>
          </w:tcPr>
          <w:p w14:paraId="55E510ED"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bottom w:val="single" w:sz="4" w:space="0" w:color="auto"/>
            </w:tcBorders>
            <w:shd w:val="solid" w:color="FFFFFF" w:fill="auto"/>
          </w:tcPr>
          <w:p w14:paraId="4FC7362E"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bottom w:val="single" w:sz="4" w:space="0" w:color="auto"/>
            </w:tcBorders>
            <w:shd w:val="solid" w:color="FFFFFF" w:fill="auto"/>
          </w:tcPr>
          <w:p w14:paraId="287653A3" w14:textId="77777777" w:rsidR="001D2895" w:rsidRDefault="001D2895" w:rsidP="008D5A20">
            <w:pPr>
              <w:pStyle w:val="TAC"/>
              <w:tabs>
                <w:tab w:val="left" w:pos="570"/>
              </w:tabs>
              <w:jc w:val="both"/>
              <w:rPr>
                <w:noProof/>
                <w:lang w:eastAsia="zh-CN"/>
              </w:rPr>
            </w:pPr>
            <w:r>
              <w:rPr>
                <w:noProof/>
                <w:lang w:eastAsia="zh-CN"/>
              </w:rPr>
              <w:t>CP-171023</w:t>
            </w:r>
          </w:p>
        </w:tc>
        <w:tc>
          <w:tcPr>
            <w:tcW w:w="567" w:type="dxa"/>
            <w:tcBorders>
              <w:bottom w:val="single" w:sz="4" w:space="0" w:color="auto"/>
            </w:tcBorders>
            <w:shd w:val="solid" w:color="FFFFFF" w:fill="auto"/>
          </w:tcPr>
          <w:p w14:paraId="5E734E48" w14:textId="77777777" w:rsidR="001D2895" w:rsidRDefault="001D2895" w:rsidP="008D5A20">
            <w:pPr>
              <w:pStyle w:val="TAC"/>
              <w:tabs>
                <w:tab w:val="left" w:pos="570"/>
              </w:tabs>
              <w:jc w:val="both"/>
              <w:rPr>
                <w:noProof/>
                <w:lang w:eastAsia="zh-CN"/>
              </w:rPr>
            </w:pPr>
            <w:r>
              <w:rPr>
                <w:noProof/>
                <w:lang w:eastAsia="zh-CN"/>
              </w:rPr>
              <w:t>0350</w:t>
            </w:r>
          </w:p>
        </w:tc>
        <w:tc>
          <w:tcPr>
            <w:tcW w:w="425" w:type="dxa"/>
            <w:tcBorders>
              <w:bottom w:val="single" w:sz="4" w:space="0" w:color="auto"/>
            </w:tcBorders>
            <w:shd w:val="solid" w:color="FFFFFF" w:fill="auto"/>
          </w:tcPr>
          <w:p w14:paraId="088F1798"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bottom w:val="single" w:sz="4" w:space="0" w:color="auto"/>
            </w:tcBorders>
            <w:shd w:val="solid" w:color="FFFFFF" w:fill="auto"/>
          </w:tcPr>
          <w:p w14:paraId="08AE3A10" w14:textId="77777777" w:rsidR="001D2895" w:rsidRDefault="001D2895" w:rsidP="008D5A20">
            <w:pPr>
              <w:pStyle w:val="TAC"/>
              <w:tabs>
                <w:tab w:val="left" w:pos="570"/>
              </w:tabs>
              <w:jc w:val="both"/>
              <w:rPr>
                <w:noProof/>
              </w:rPr>
            </w:pPr>
          </w:p>
        </w:tc>
        <w:tc>
          <w:tcPr>
            <w:tcW w:w="4678" w:type="dxa"/>
            <w:tcBorders>
              <w:bottom w:val="single" w:sz="4" w:space="0" w:color="auto"/>
            </w:tcBorders>
            <w:shd w:val="solid" w:color="FFFFFF" w:fill="auto"/>
          </w:tcPr>
          <w:p w14:paraId="7488EA39" w14:textId="19270317" w:rsidR="001D2895" w:rsidRDefault="001D2895" w:rsidP="008D5A20">
            <w:pPr>
              <w:pStyle w:val="TAC"/>
              <w:tabs>
                <w:tab w:val="left" w:pos="570"/>
              </w:tabs>
              <w:jc w:val="both"/>
            </w:pPr>
            <w:r>
              <w:rPr>
                <w:noProof/>
              </w:rPr>
              <w:t>Service Restoration for UEs in extended DRX mode</w:t>
            </w:r>
          </w:p>
        </w:tc>
        <w:tc>
          <w:tcPr>
            <w:tcW w:w="850" w:type="dxa"/>
            <w:tcBorders>
              <w:bottom w:val="single" w:sz="4" w:space="0" w:color="auto"/>
            </w:tcBorders>
            <w:shd w:val="solid" w:color="FFFFFF" w:fill="auto"/>
          </w:tcPr>
          <w:p w14:paraId="438E7BE7"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20402A8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5304FA3"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6BE620"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681F29"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030F3" w14:textId="77777777" w:rsidR="001D2895" w:rsidRDefault="001D2895" w:rsidP="008D5A20">
            <w:pPr>
              <w:pStyle w:val="TAC"/>
              <w:tabs>
                <w:tab w:val="left" w:pos="570"/>
              </w:tabs>
              <w:jc w:val="both"/>
              <w:rPr>
                <w:noProof/>
                <w:lang w:eastAsia="zh-CN"/>
              </w:rPr>
            </w:pPr>
            <w:r>
              <w:rPr>
                <w:noProof/>
                <w:lang w:eastAsia="zh-CN"/>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2B7F0" w14:textId="77777777" w:rsidR="001D2895" w:rsidRDefault="001D2895" w:rsidP="008D5A20">
            <w:pPr>
              <w:pStyle w:val="TAC"/>
              <w:tabs>
                <w:tab w:val="left" w:pos="570"/>
              </w:tabs>
              <w:jc w:val="both"/>
              <w:rPr>
                <w:noProof/>
                <w:lang w:eastAsia="zh-CN"/>
              </w:rPr>
            </w:pPr>
            <w:r>
              <w:rPr>
                <w:noProof/>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94328" w14:textId="77777777" w:rsidR="001D2895" w:rsidRPr="00F436FE"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8B74DFA" w14:textId="1EF62DD7" w:rsidR="001D2895" w:rsidRDefault="001D2895" w:rsidP="008D5A20">
            <w:pPr>
              <w:pStyle w:val="TAC"/>
              <w:tabs>
                <w:tab w:val="left" w:pos="570"/>
              </w:tabs>
              <w:jc w:val="both"/>
            </w:pPr>
            <w:r w:rsidRPr="00F436FE">
              <w:rPr>
                <w:noProof/>
              </w:rPr>
              <w:t>CUPS restoration procedures</w:t>
            </w:r>
            <w:r>
              <w:rPr>
                <w:noProof/>
              </w:rPr>
              <w:t xml:space="preserve"> in SGW-C and SGW-U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B3736DA"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1D5B28DF"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8AC5502"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461101"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07470E"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3DA8F3" w14:textId="77777777" w:rsidR="001D2895" w:rsidRDefault="001D2895" w:rsidP="008D5A20">
            <w:pPr>
              <w:pStyle w:val="TAC"/>
              <w:tabs>
                <w:tab w:val="left" w:pos="570"/>
              </w:tabs>
              <w:jc w:val="both"/>
              <w:rPr>
                <w:noProof/>
                <w:lang w:eastAsia="zh-CN"/>
              </w:rPr>
            </w:pPr>
            <w:r>
              <w:rPr>
                <w:noProof/>
                <w:lang w:eastAsia="zh-CN"/>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722FB"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EE8AF0" w14:textId="77777777" w:rsidR="001D2895"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255D392" w14:textId="46A23C42" w:rsidR="001D2895" w:rsidRDefault="001D2895" w:rsidP="008D5A20">
            <w:pPr>
              <w:pStyle w:val="TAC"/>
              <w:tabs>
                <w:tab w:val="left" w:pos="570"/>
              </w:tabs>
              <w:jc w:val="both"/>
            </w:pPr>
            <w:r>
              <w:rPr>
                <w:noProof/>
              </w:rPr>
              <w:t>Partial failure handling for CUPS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A26075"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41A08A82"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4D3BA79C"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99F925"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F7C261"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8D715" w14:textId="77777777" w:rsidR="001D2895" w:rsidRDefault="001D2895" w:rsidP="008D5A20">
            <w:pPr>
              <w:pStyle w:val="TAC"/>
              <w:tabs>
                <w:tab w:val="left" w:pos="570"/>
              </w:tabs>
              <w:jc w:val="both"/>
              <w:rPr>
                <w:noProof/>
                <w:lang w:eastAsia="zh-CN"/>
              </w:rPr>
            </w:pPr>
            <w:r>
              <w:rPr>
                <w:noProof/>
                <w:lang w:eastAsia="zh-CN"/>
              </w:rPr>
              <w:t>0353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02448"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D4355" w14:textId="77777777" w:rsidR="001D2895" w:rsidRPr="00F436FE"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FCCCE53" w14:textId="525506A8" w:rsidR="001D2895" w:rsidRDefault="001D2895" w:rsidP="008D5A20">
            <w:pPr>
              <w:pStyle w:val="TAC"/>
              <w:tabs>
                <w:tab w:val="left" w:pos="570"/>
              </w:tabs>
              <w:jc w:val="both"/>
            </w:pPr>
            <w:r w:rsidRPr="00F436FE">
              <w:rPr>
                <w:noProof/>
              </w:rPr>
              <w:t>CUPS restoration procedures</w:t>
            </w:r>
            <w:r>
              <w:rPr>
                <w:noProof/>
              </w:rPr>
              <w:t xml:space="preserve"> PGW-C and PGW-U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F141CC4"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5F7F182E"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46EE6814"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1BB2B7"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A3DC17"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F2E61" w14:textId="77777777" w:rsidR="001D2895" w:rsidRDefault="001D2895" w:rsidP="008D5A20">
            <w:pPr>
              <w:pStyle w:val="TAC"/>
              <w:tabs>
                <w:tab w:val="left" w:pos="570"/>
              </w:tabs>
              <w:jc w:val="both"/>
              <w:rPr>
                <w:noProof/>
                <w:lang w:eastAsia="zh-CN"/>
              </w:rPr>
            </w:pPr>
            <w:r>
              <w:rPr>
                <w:noProof/>
                <w:lang w:eastAsia="zh-CN"/>
              </w:rPr>
              <w:t>0354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E318C7"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287DC" w14:textId="77777777" w:rsidR="001D2895" w:rsidRPr="00F436FE"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63A6674" w14:textId="033CE7BA" w:rsidR="001D2895" w:rsidRDefault="001D2895" w:rsidP="008D5A20">
            <w:pPr>
              <w:pStyle w:val="TAC"/>
              <w:tabs>
                <w:tab w:val="left" w:pos="570"/>
              </w:tabs>
              <w:jc w:val="both"/>
            </w:pPr>
            <w:r w:rsidRPr="00F436FE">
              <w:rPr>
                <w:noProof/>
              </w:rPr>
              <w:t>CUPS restoration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9795A04" w14:textId="77777777" w:rsidR="001D2895" w:rsidRPr="00754672" w:rsidRDefault="001D2895" w:rsidP="008D5A20">
            <w:pPr>
              <w:pStyle w:val="TAC"/>
              <w:tabs>
                <w:tab w:val="left" w:pos="570"/>
              </w:tabs>
              <w:jc w:val="both"/>
              <w:rPr>
                <w:noProof/>
                <w:lang w:eastAsia="zh-CN"/>
              </w:rPr>
            </w:pPr>
            <w:r w:rsidRPr="00754672">
              <w:rPr>
                <w:noProof/>
                <w:lang w:eastAsia="zh-CN"/>
              </w:rPr>
              <w:t>14.3.0</w:t>
            </w:r>
          </w:p>
        </w:tc>
      </w:tr>
      <w:tr w:rsidR="001D2895" w:rsidRPr="004D3578" w14:paraId="290A69F9"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9CF768D" w14:textId="77777777" w:rsidR="001D2895" w:rsidRDefault="001D2895" w:rsidP="008D5A20">
            <w:pPr>
              <w:pStyle w:val="TAC"/>
              <w:tabs>
                <w:tab w:val="left" w:pos="570"/>
              </w:tabs>
              <w:jc w:val="both"/>
              <w:rPr>
                <w:noProof/>
                <w:lang w:eastAsia="zh-CN"/>
              </w:rPr>
            </w:pPr>
            <w:r>
              <w:rPr>
                <w:noProof/>
                <w:lang w:eastAsia="zh-CN"/>
              </w:rPr>
              <w:t>2017-12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03D0E6" w14:textId="77777777" w:rsidR="001D2895" w:rsidRDefault="001D2895" w:rsidP="008D5A20">
            <w:pPr>
              <w:pStyle w:val="TAC"/>
              <w:tabs>
                <w:tab w:val="left" w:pos="570"/>
              </w:tabs>
              <w:jc w:val="both"/>
              <w:rPr>
                <w:noProof/>
                <w:lang w:eastAsia="zh-CN"/>
              </w:rPr>
            </w:pPr>
            <w:r>
              <w:rPr>
                <w:noProof/>
                <w:lang w:eastAsia="zh-CN"/>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71BA96" w14:textId="77777777" w:rsidR="001D2895" w:rsidRDefault="001D2895" w:rsidP="008D5A20">
            <w:pPr>
              <w:pStyle w:val="TAC"/>
              <w:tabs>
                <w:tab w:val="left" w:pos="570"/>
              </w:tabs>
              <w:jc w:val="both"/>
              <w:rPr>
                <w:noProof/>
                <w:lang w:eastAsia="zh-CN"/>
              </w:rPr>
            </w:pPr>
            <w:r>
              <w:rPr>
                <w:noProof/>
                <w:lang w:eastAsia="zh-CN"/>
              </w:rPr>
              <w:t>CP-173019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0FB45B" w14:textId="77777777" w:rsidR="001D2895" w:rsidRDefault="001D2895" w:rsidP="008D5A20">
            <w:pPr>
              <w:pStyle w:val="TAC"/>
              <w:tabs>
                <w:tab w:val="left" w:pos="570"/>
              </w:tabs>
              <w:jc w:val="both"/>
              <w:rPr>
                <w:noProof/>
                <w:lang w:eastAsia="zh-CN"/>
              </w:rPr>
            </w:pPr>
            <w:r>
              <w:rPr>
                <w:noProof/>
                <w:lang w:eastAsia="zh-CN"/>
              </w:rPr>
              <w:t>0355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6D2D1"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4A6FB" w14:textId="77777777" w:rsidR="001D2895"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E52418A" w14:textId="5A72F317" w:rsidR="001D2895" w:rsidRPr="00F436FE" w:rsidRDefault="001D2895" w:rsidP="008D5A20">
            <w:pPr>
              <w:pStyle w:val="TAC"/>
              <w:tabs>
                <w:tab w:val="left" w:pos="570"/>
              </w:tabs>
              <w:jc w:val="both"/>
              <w:rPr>
                <w:noProof/>
              </w:rPr>
            </w:pPr>
            <w:r>
              <w:rPr>
                <w:noProof/>
              </w:rPr>
              <w:t>Clarification on SGmb path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A92C04" w14:textId="77777777" w:rsidR="001D2895" w:rsidRPr="00754672" w:rsidRDefault="001D2895" w:rsidP="008D5A20">
            <w:pPr>
              <w:pStyle w:val="TAC"/>
              <w:tabs>
                <w:tab w:val="left" w:pos="570"/>
              </w:tabs>
              <w:jc w:val="both"/>
              <w:rPr>
                <w:noProof/>
                <w:lang w:eastAsia="zh-CN"/>
              </w:rPr>
            </w:pPr>
            <w:r w:rsidRPr="00754672">
              <w:rPr>
                <w:noProof/>
                <w:lang w:eastAsia="zh-CN"/>
              </w:rPr>
              <w:t>14.4.0</w:t>
            </w:r>
          </w:p>
        </w:tc>
      </w:tr>
      <w:tr w:rsidR="001D2895" w:rsidRPr="004D3578" w14:paraId="0FD14EF3"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F904B1A" w14:textId="77777777" w:rsidR="001D2895" w:rsidRDefault="001D2895" w:rsidP="008D5A20">
            <w:pPr>
              <w:pStyle w:val="TAC"/>
              <w:tabs>
                <w:tab w:val="left" w:pos="570"/>
              </w:tabs>
              <w:jc w:val="both"/>
              <w:rPr>
                <w:noProof/>
                <w:lang w:eastAsia="zh-CN"/>
              </w:rPr>
            </w:pPr>
            <w:r>
              <w:rPr>
                <w:noProof/>
                <w:lang w:eastAsia="zh-CN"/>
              </w:rPr>
              <w:t>2018-06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9DEF86" w14:textId="77777777" w:rsidR="001D2895" w:rsidRDefault="001D2895" w:rsidP="008D5A20">
            <w:pPr>
              <w:pStyle w:val="TAC"/>
              <w:tabs>
                <w:tab w:val="left" w:pos="570"/>
              </w:tabs>
              <w:jc w:val="both"/>
              <w:rPr>
                <w:noProof/>
                <w:lang w:eastAsia="zh-CN"/>
              </w:rPr>
            </w:pPr>
            <w:r>
              <w:rPr>
                <w:noProof/>
                <w:lang w:eastAsia="zh-CN"/>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FAC1AC"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9CBC" w14:textId="77777777" w:rsidR="001D2895" w:rsidRDefault="001D2895" w:rsidP="008D5A20">
            <w:pPr>
              <w:pStyle w:val="TAC"/>
              <w:tabs>
                <w:tab w:val="left" w:pos="570"/>
              </w:tabs>
              <w:jc w:val="both"/>
              <w:rPr>
                <w:noProof/>
                <w:lang w:eastAsia="zh-CN"/>
              </w:rPr>
            </w:pPr>
            <w:r>
              <w:rPr>
                <w:noProof/>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D8315"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33C45" w14:textId="77777777" w:rsidR="001D2895"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B7A8B9B" w14:textId="0CE694B3" w:rsidR="001D2895" w:rsidRDefault="001D2895" w:rsidP="008D5A20">
            <w:pPr>
              <w:pStyle w:val="TAC"/>
              <w:tabs>
                <w:tab w:val="left" w:pos="570"/>
              </w:tabs>
              <w:jc w:val="both"/>
              <w:rPr>
                <w:noProof/>
              </w:rPr>
            </w:pPr>
            <w:r>
              <w:rPr>
                <w:noProof/>
              </w:rPr>
              <w:t>Update to Rel-15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4A7E05" w14:textId="77777777" w:rsidR="001D2895" w:rsidRPr="00754672" w:rsidRDefault="001D2895" w:rsidP="008D5A20">
            <w:pPr>
              <w:pStyle w:val="TAC"/>
              <w:tabs>
                <w:tab w:val="left" w:pos="570"/>
              </w:tabs>
              <w:jc w:val="both"/>
              <w:rPr>
                <w:noProof/>
                <w:lang w:eastAsia="zh-CN"/>
              </w:rPr>
            </w:pPr>
            <w:r w:rsidRPr="00754672">
              <w:rPr>
                <w:noProof/>
                <w:lang w:eastAsia="zh-CN"/>
              </w:rPr>
              <w:t>15.0.0</w:t>
            </w:r>
          </w:p>
        </w:tc>
      </w:tr>
      <w:tr w:rsidR="001D2895" w:rsidRPr="004D3578" w14:paraId="0156DD5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BCE7E8A" w14:textId="77777777" w:rsidR="001D2895" w:rsidRDefault="001D2895" w:rsidP="008D5A20">
            <w:pPr>
              <w:pStyle w:val="TAC"/>
              <w:tabs>
                <w:tab w:val="left" w:pos="570"/>
              </w:tabs>
              <w:jc w:val="both"/>
              <w:rPr>
                <w:noProof/>
                <w:lang w:eastAsia="zh-CN"/>
              </w:rPr>
            </w:pPr>
            <w:r>
              <w:rPr>
                <w:noProof/>
                <w:lang w:eastAsia="zh-CN"/>
              </w:rPr>
              <w:t>2018-09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97229" w14:textId="77777777" w:rsidR="001D2895" w:rsidRDefault="001D2895" w:rsidP="008D5A20">
            <w:pPr>
              <w:pStyle w:val="TAC"/>
              <w:tabs>
                <w:tab w:val="left" w:pos="570"/>
              </w:tabs>
              <w:jc w:val="both"/>
              <w:rPr>
                <w:noProof/>
                <w:lang w:eastAsia="zh-CN"/>
              </w:rPr>
            </w:pPr>
            <w:r>
              <w:rPr>
                <w:noProof/>
                <w:lang w:eastAsia="zh-CN"/>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FD7CD1" w14:textId="77777777" w:rsidR="001D2895" w:rsidRDefault="001D2895" w:rsidP="008D5A20">
            <w:pPr>
              <w:pStyle w:val="TAC"/>
              <w:tabs>
                <w:tab w:val="left" w:pos="570"/>
              </w:tabs>
              <w:jc w:val="both"/>
              <w:rPr>
                <w:noProof/>
                <w:lang w:eastAsia="zh-CN"/>
              </w:rPr>
            </w:pPr>
            <w:r>
              <w:rPr>
                <w:noProof/>
                <w:lang w:eastAsia="zh-CN"/>
              </w:rPr>
              <w:t>CP-182079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A2363" w14:textId="77777777" w:rsidR="001D2895" w:rsidRDefault="001D2895" w:rsidP="008D5A20">
            <w:pPr>
              <w:pStyle w:val="TAC"/>
              <w:tabs>
                <w:tab w:val="left" w:pos="570"/>
              </w:tabs>
              <w:jc w:val="both"/>
              <w:rPr>
                <w:noProof/>
                <w:lang w:eastAsia="zh-CN"/>
              </w:rPr>
            </w:pPr>
            <w:r>
              <w:rPr>
                <w:noProof/>
                <w:lang w:eastAsia="zh-CN"/>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C4F0D"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7B1EF" w14:textId="77777777" w:rsidR="001D2895" w:rsidRDefault="001D2895" w:rsidP="00505716">
            <w:pPr>
              <w:pStyle w:val="TAC"/>
              <w:tabs>
                <w:tab w:val="left" w:pos="570"/>
              </w:tabs>
              <w:jc w:val="left"/>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5118782" w14:textId="1C8BE11C" w:rsidR="001D2895" w:rsidRDefault="001D2895" w:rsidP="00505716">
            <w:pPr>
              <w:pStyle w:val="TAC"/>
              <w:tabs>
                <w:tab w:val="left" w:pos="570"/>
              </w:tabs>
              <w:jc w:val="left"/>
              <w:rPr>
                <w:noProof/>
              </w:rPr>
            </w:pPr>
            <w:r>
              <w:rPr>
                <w:noProof/>
              </w:rPr>
              <w:t>Corrections on CUPS restorations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C883B47" w14:textId="77777777" w:rsidR="001D2895" w:rsidRPr="00754672" w:rsidRDefault="001D2895" w:rsidP="008D5A20">
            <w:pPr>
              <w:pStyle w:val="TAC"/>
              <w:tabs>
                <w:tab w:val="left" w:pos="570"/>
              </w:tabs>
              <w:jc w:val="both"/>
              <w:rPr>
                <w:noProof/>
                <w:lang w:eastAsia="zh-CN"/>
              </w:rPr>
            </w:pPr>
            <w:r>
              <w:rPr>
                <w:noProof/>
                <w:lang w:eastAsia="zh-CN"/>
              </w:rPr>
              <w:t>15.1.0</w:t>
            </w:r>
          </w:p>
        </w:tc>
      </w:tr>
      <w:tr w:rsidR="001D2895" w:rsidRPr="004D3578" w14:paraId="6DBB913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C766EE7" w14:textId="77777777" w:rsidR="001D2895" w:rsidRDefault="001D2895" w:rsidP="008D5A20">
            <w:pPr>
              <w:pStyle w:val="TAC"/>
              <w:tabs>
                <w:tab w:val="left" w:pos="570"/>
              </w:tabs>
              <w:jc w:val="both"/>
              <w:rPr>
                <w:noProof/>
                <w:lang w:eastAsia="zh-CN"/>
              </w:rPr>
            </w:pPr>
            <w:r>
              <w:rPr>
                <w:noProof/>
                <w:lang w:eastAsia="zh-CN"/>
              </w:rPr>
              <w:t>2018-09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89905F" w14:textId="77777777" w:rsidR="001D2895" w:rsidRDefault="001D2895" w:rsidP="008D5A20">
            <w:pPr>
              <w:pStyle w:val="TAC"/>
              <w:tabs>
                <w:tab w:val="left" w:pos="570"/>
              </w:tabs>
              <w:jc w:val="both"/>
              <w:rPr>
                <w:noProof/>
                <w:lang w:eastAsia="zh-CN"/>
              </w:rPr>
            </w:pPr>
            <w:r>
              <w:rPr>
                <w:noProof/>
                <w:lang w:eastAsia="zh-CN"/>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748D03" w14:textId="77777777" w:rsidR="001D2895" w:rsidRDefault="001D2895" w:rsidP="008D5A20">
            <w:pPr>
              <w:pStyle w:val="TAC"/>
              <w:tabs>
                <w:tab w:val="left" w:pos="570"/>
              </w:tabs>
              <w:jc w:val="both"/>
              <w:rPr>
                <w:noProof/>
                <w:lang w:eastAsia="zh-CN"/>
              </w:rPr>
            </w:pPr>
            <w:r>
              <w:rPr>
                <w:noProof/>
                <w:lang w:eastAsia="zh-CN"/>
              </w:rPr>
              <w:t>CP-182078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5299A4" w14:textId="77777777" w:rsidR="001D2895" w:rsidRDefault="001D2895" w:rsidP="008D5A20">
            <w:pPr>
              <w:pStyle w:val="TAC"/>
              <w:tabs>
                <w:tab w:val="left" w:pos="570"/>
              </w:tabs>
              <w:jc w:val="both"/>
              <w:rPr>
                <w:noProof/>
                <w:lang w:eastAsia="zh-CN"/>
              </w:rPr>
            </w:pPr>
            <w:r>
              <w:rPr>
                <w:noProof/>
                <w:lang w:eastAsia="zh-CN"/>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CCB1E"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E30E8" w14:textId="77777777" w:rsidR="001D2895" w:rsidRDefault="001D2895" w:rsidP="00505716">
            <w:pPr>
              <w:pStyle w:val="TAC"/>
              <w:tabs>
                <w:tab w:val="left" w:pos="570"/>
              </w:tabs>
              <w:jc w:val="left"/>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06933FC" w14:textId="0281F199" w:rsidR="001D2895" w:rsidRDefault="001D2895" w:rsidP="00505716">
            <w:pPr>
              <w:pStyle w:val="TAC"/>
              <w:tabs>
                <w:tab w:val="left" w:pos="570"/>
              </w:tabs>
              <w:jc w:val="left"/>
              <w:rPr>
                <w:noProof/>
              </w:rPr>
            </w:pPr>
            <w:r>
              <w:rPr>
                <w:noProof/>
              </w:rPr>
              <w:t>S1-U Path Failure Enhancement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EFC3CF6" w14:textId="77777777" w:rsidR="001D2895" w:rsidRPr="00754672" w:rsidRDefault="001D2895" w:rsidP="008D5A20">
            <w:pPr>
              <w:pStyle w:val="TAC"/>
              <w:tabs>
                <w:tab w:val="left" w:pos="570"/>
              </w:tabs>
              <w:jc w:val="both"/>
              <w:rPr>
                <w:noProof/>
                <w:lang w:eastAsia="zh-CN"/>
              </w:rPr>
            </w:pPr>
            <w:r>
              <w:rPr>
                <w:noProof/>
                <w:lang w:eastAsia="zh-CN"/>
              </w:rPr>
              <w:t>15.1.0</w:t>
            </w:r>
          </w:p>
        </w:tc>
      </w:tr>
      <w:tr w:rsidR="001D2895" w:rsidRPr="004D3578" w14:paraId="357B998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4FBEE1BE" w14:textId="77777777" w:rsidR="001D2895" w:rsidRDefault="001D2895" w:rsidP="008D5A20">
            <w:pPr>
              <w:pStyle w:val="TAC"/>
              <w:tabs>
                <w:tab w:val="left" w:pos="570"/>
              </w:tabs>
              <w:jc w:val="both"/>
              <w:rPr>
                <w:noProof/>
                <w:lang w:eastAsia="zh-CN"/>
              </w:rPr>
            </w:pPr>
            <w:r>
              <w:rPr>
                <w:noProof/>
                <w:lang w:eastAsia="zh-CN"/>
              </w:rPr>
              <w:t>2019-03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E70C1D" w14:textId="77777777" w:rsidR="001D2895" w:rsidRDefault="001D2895" w:rsidP="008D5A20">
            <w:pPr>
              <w:pStyle w:val="TAC"/>
              <w:tabs>
                <w:tab w:val="left" w:pos="570"/>
              </w:tabs>
              <w:jc w:val="both"/>
              <w:rPr>
                <w:noProof/>
                <w:lang w:eastAsia="zh-CN"/>
              </w:rPr>
            </w:pPr>
            <w:r>
              <w:rPr>
                <w:noProof/>
                <w:lang w:eastAsia="zh-CN"/>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C8A96D" w14:textId="77777777" w:rsidR="001D2895" w:rsidRDefault="001D2895" w:rsidP="008D5A20">
            <w:pPr>
              <w:pStyle w:val="TAC"/>
              <w:tabs>
                <w:tab w:val="left" w:pos="570"/>
              </w:tabs>
              <w:jc w:val="both"/>
              <w:rPr>
                <w:noProof/>
                <w:lang w:eastAsia="zh-CN"/>
              </w:rPr>
            </w:pPr>
            <w:r>
              <w:rPr>
                <w:noProof/>
                <w:lang w:eastAsia="zh-CN"/>
              </w:rPr>
              <w:t>CP-190040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87BDC" w14:textId="77777777" w:rsidR="001D2895" w:rsidRDefault="001D2895" w:rsidP="008D5A20">
            <w:pPr>
              <w:pStyle w:val="TAC"/>
              <w:tabs>
                <w:tab w:val="left" w:pos="570"/>
              </w:tabs>
              <w:jc w:val="both"/>
              <w:rPr>
                <w:noProof/>
                <w:lang w:eastAsia="zh-CN"/>
              </w:rPr>
            </w:pPr>
            <w:r>
              <w:rPr>
                <w:noProof/>
                <w:lang w:eastAsia="zh-CN"/>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488C8" w14:textId="77777777" w:rsidR="001D2895" w:rsidRDefault="001D2895" w:rsidP="008D5A20">
            <w:pPr>
              <w:pStyle w:val="TAC"/>
              <w:tabs>
                <w:tab w:val="left" w:pos="570"/>
              </w:tabs>
              <w:jc w:val="both"/>
              <w:rPr>
                <w:noProof/>
                <w:lang w:eastAsia="zh-CN"/>
              </w:rPr>
            </w:pPr>
            <w:r>
              <w:rPr>
                <w:noProof/>
                <w:lang w:eastAsia="zh-CN"/>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2C987F"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31033AE" w14:textId="77470235"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Recovery Time Stamp in PFCP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9B5793" w14:textId="77777777" w:rsidR="001D2895" w:rsidRDefault="001D2895" w:rsidP="008D5A20">
            <w:pPr>
              <w:pStyle w:val="TAC"/>
              <w:tabs>
                <w:tab w:val="left" w:pos="570"/>
              </w:tabs>
              <w:jc w:val="both"/>
              <w:rPr>
                <w:noProof/>
                <w:lang w:eastAsia="zh-CN"/>
              </w:rPr>
            </w:pPr>
            <w:r>
              <w:rPr>
                <w:noProof/>
                <w:lang w:eastAsia="zh-CN"/>
              </w:rPr>
              <w:t>15.2.0</w:t>
            </w:r>
          </w:p>
        </w:tc>
      </w:tr>
      <w:tr w:rsidR="001D2895" w:rsidRPr="004D3578" w14:paraId="41188C3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1BE15C7" w14:textId="77777777" w:rsidR="001D2895" w:rsidRDefault="001D2895" w:rsidP="008D5A20">
            <w:pPr>
              <w:pStyle w:val="TAC"/>
              <w:tabs>
                <w:tab w:val="left" w:pos="570"/>
              </w:tabs>
              <w:jc w:val="both"/>
              <w:rPr>
                <w:noProof/>
                <w:lang w:eastAsia="zh-CN"/>
              </w:rPr>
            </w:pPr>
            <w:r>
              <w:rPr>
                <w:noProof/>
                <w:lang w:eastAsia="zh-CN"/>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565A8B" w14:textId="77777777" w:rsidR="001D2895" w:rsidRDefault="001D2895" w:rsidP="008D5A20">
            <w:pPr>
              <w:pStyle w:val="TAC"/>
              <w:tabs>
                <w:tab w:val="left" w:pos="570"/>
              </w:tabs>
              <w:jc w:val="both"/>
              <w:rPr>
                <w:noProof/>
                <w:lang w:eastAsia="zh-CN"/>
              </w:rPr>
            </w:pPr>
            <w:r>
              <w:rPr>
                <w:noProof/>
                <w:lang w:eastAsia="zh-CN"/>
              </w:rPr>
              <w:t>CT#84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DC6BE1" w14:textId="77777777" w:rsidR="001D2895" w:rsidRDefault="001D2895" w:rsidP="008D5A20">
            <w:pPr>
              <w:pStyle w:val="TAC"/>
              <w:tabs>
                <w:tab w:val="left" w:pos="570"/>
              </w:tabs>
              <w:jc w:val="both"/>
              <w:rPr>
                <w:noProof/>
                <w:lang w:eastAsia="zh-CN"/>
              </w:rPr>
            </w:pPr>
            <w:r>
              <w:rPr>
                <w:noProof/>
                <w:lang w:eastAsia="zh-CN"/>
              </w:rPr>
              <w:t>CP-191024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234100" w14:textId="77777777" w:rsidR="001D2895" w:rsidRDefault="001D2895" w:rsidP="008D5A20">
            <w:pPr>
              <w:pStyle w:val="TAC"/>
              <w:tabs>
                <w:tab w:val="left" w:pos="570"/>
              </w:tabs>
              <w:jc w:val="both"/>
              <w:rPr>
                <w:noProof/>
                <w:lang w:eastAsia="zh-CN"/>
              </w:rPr>
            </w:pPr>
            <w:r>
              <w:rPr>
                <w:noProof/>
                <w:lang w:eastAsia="zh-CN"/>
              </w:rPr>
              <w:t>0363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1618F"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6A636"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B888C82" w14:textId="1BE33A0C"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Corrrections to the restoration procedures for PFCP entities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0831DBD" w14:textId="77777777" w:rsidR="001D2895" w:rsidRDefault="001D2895" w:rsidP="008D5A20">
            <w:pPr>
              <w:pStyle w:val="TAC"/>
              <w:tabs>
                <w:tab w:val="left" w:pos="570"/>
              </w:tabs>
              <w:jc w:val="both"/>
              <w:rPr>
                <w:noProof/>
                <w:lang w:eastAsia="zh-CN"/>
              </w:rPr>
            </w:pPr>
            <w:r>
              <w:rPr>
                <w:noProof/>
                <w:lang w:eastAsia="zh-CN"/>
              </w:rPr>
              <w:t>15.3.0</w:t>
            </w:r>
          </w:p>
        </w:tc>
      </w:tr>
      <w:tr w:rsidR="001D2895" w:rsidRPr="004D3578" w14:paraId="70AD271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5C7E86E" w14:textId="77777777" w:rsidR="001D2895" w:rsidRDefault="001D2895" w:rsidP="008D5A20">
            <w:pPr>
              <w:pStyle w:val="TAC"/>
              <w:tabs>
                <w:tab w:val="left" w:pos="570"/>
              </w:tabs>
              <w:jc w:val="both"/>
              <w:rPr>
                <w:noProof/>
                <w:lang w:eastAsia="zh-CN"/>
              </w:rPr>
            </w:pPr>
            <w:r>
              <w:rPr>
                <w:noProof/>
                <w:lang w:eastAsia="zh-CN"/>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CB015" w14:textId="77777777" w:rsidR="001D2895" w:rsidRDefault="001D2895" w:rsidP="008D5A20">
            <w:pPr>
              <w:pStyle w:val="TAC"/>
              <w:tabs>
                <w:tab w:val="left" w:pos="570"/>
              </w:tabs>
              <w:jc w:val="both"/>
              <w:rPr>
                <w:noProof/>
                <w:lang w:eastAsia="zh-CN"/>
              </w:rPr>
            </w:pPr>
            <w:r>
              <w:rPr>
                <w:noProof/>
                <w:lang w:eastAsia="zh-CN"/>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6BF396" w14:textId="77777777" w:rsidR="001D2895" w:rsidRDefault="001D2895" w:rsidP="008D5A20">
            <w:pPr>
              <w:pStyle w:val="TAC"/>
              <w:tabs>
                <w:tab w:val="left" w:pos="570"/>
              </w:tabs>
              <w:jc w:val="both"/>
              <w:rPr>
                <w:noProof/>
                <w:lang w:eastAsia="zh-CN"/>
              </w:rPr>
            </w:pPr>
            <w:r>
              <w:rPr>
                <w:noProof/>
                <w:lang w:eastAsia="zh-CN"/>
              </w:rPr>
              <w:t>CP-192096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B927" w14:textId="77777777" w:rsidR="001D2895" w:rsidRDefault="001D2895" w:rsidP="008D5A20">
            <w:pPr>
              <w:pStyle w:val="TAC"/>
              <w:tabs>
                <w:tab w:val="left" w:pos="570"/>
              </w:tabs>
              <w:jc w:val="both"/>
              <w:rPr>
                <w:noProof/>
                <w:lang w:eastAsia="zh-CN"/>
              </w:rPr>
            </w:pPr>
            <w:r>
              <w:rPr>
                <w:noProof/>
                <w:lang w:eastAsia="zh-CN"/>
              </w:rPr>
              <w:t>0364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7EA14"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D28E4E"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2ABE418" w14:textId="06936D3E"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Heartbeat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5A5CF6" w14:textId="77777777" w:rsidR="001D2895" w:rsidRDefault="001D2895" w:rsidP="008D5A20">
            <w:pPr>
              <w:pStyle w:val="TAC"/>
              <w:tabs>
                <w:tab w:val="left" w:pos="570"/>
              </w:tabs>
              <w:jc w:val="both"/>
              <w:rPr>
                <w:noProof/>
                <w:lang w:eastAsia="zh-CN"/>
              </w:rPr>
            </w:pPr>
            <w:r>
              <w:rPr>
                <w:noProof/>
                <w:lang w:eastAsia="zh-CN"/>
              </w:rPr>
              <w:t>15.4.0</w:t>
            </w:r>
          </w:p>
        </w:tc>
      </w:tr>
      <w:tr w:rsidR="001D2895" w:rsidRPr="004D3578" w14:paraId="63AD689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3DC1F334" w14:textId="77777777" w:rsidR="001D2895" w:rsidRDefault="001D2895"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9BD4F3" w14:textId="77777777" w:rsidR="001D2895" w:rsidRDefault="001D2895"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455DEB" w14:textId="77777777" w:rsidR="001D2895" w:rsidRDefault="001D2895" w:rsidP="008D5A20">
            <w:pPr>
              <w:pStyle w:val="TAC"/>
              <w:tabs>
                <w:tab w:val="left" w:pos="570"/>
              </w:tabs>
              <w:jc w:val="both"/>
              <w:rPr>
                <w:noProof/>
                <w:lang w:eastAsia="zh-CN"/>
              </w:rPr>
            </w:pPr>
            <w:r>
              <w:rPr>
                <w:noProof/>
                <w:lang w:eastAsia="zh-CN"/>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0F2EF" w14:textId="77777777" w:rsidR="001D2895" w:rsidRDefault="001D2895" w:rsidP="008D5A20">
            <w:pPr>
              <w:pStyle w:val="TAC"/>
              <w:tabs>
                <w:tab w:val="left" w:pos="570"/>
              </w:tabs>
              <w:jc w:val="both"/>
              <w:rPr>
                <w:noProof/>
                <w:lang w:eastAsia="zh-CN"/>
              </w:rPr>
            </w:pPr>
            <w:r>
              <w:rPr>
                <w:noProof/>
                <w:lang w:eastAsia="zh-CN"/>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4B0AF"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02090"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D5B1F22" w14:textId="08AA3BAD"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GTP Recovery Counter and GSN node behaviour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BC65B67"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4C94A5DC"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E925175" w14:textId="77777777" w:rsidR="001D2895" w:rsidRDefault="001D2895"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BBEDC" w14:textId="77777777" w:rsidR="001D2895" w:rsidRDefault="001D2895"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E5D117" w14:textId="77777777" w:rsidR="001D2895" w:rsidRDefault="001D2895" w:rsidP="008D5A20">
            <w:pPr>
              <w:pStyle w:val="TAC"/>
              <w:tabs>
                <w:tab w:val="left" w:pos="570"/>
              </w:tabs>
              <w:jc w:val="both"/>
              <w:rPr>
                <w:noProof/>
                <w:lang w:eastAsia="zh-CN"/>
              </w:rPr>
            </w:pPr>
            <w:r>
              <w:rPr>
                <w:noProof/>
                <w:lang w:eastAsia="zh-CN"/>
              </w:rPr>
              <w:t>CP-193045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935106" w14:textId="77777777" w:rsidR="001D2895" w:rsidRDefault="001D2895" w:rsidP="008D5A20">
            <w:pPr>
              <w:pStyle w:val="TAC"/>
              <w:tabs>
                <w:tab w:val="left" w:pos="570"/>
              </w:tabs>
              <w:jc w:val="both"/>
              <w:rPr>
                <w:noProof/>
                <w:lang w:eastAsia="zh-CN"/>
              </w:rPr>
            </w:pPr>
            <w:r>
              <w:rPr>
                <w:noProof/>
                <w:lang w:eastAsia="zh-CN"/>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81BB6"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0FEE5"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16BE85E" w14:textId="36ADD715"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PFCP Association Setup Request with same Node 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BE0A0F"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05B4993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DABC80A" w14:textId="77777777" w:rsidR="001D2895" w:rsidRDefault="001D2895"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262B5B" w14:textId="77777777" w:rsidR="001D2895" w:rsidRDefault="001D2895"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5A287C" w14:textId="77777777" w:rsidR="001D2895" w:rsidRDefault="001D2895" w:rsidP="008D5A20">
            <w:pPr>
              <w:pStyle w:val="TAC"/>
              <w:tabs>
                <w:tab w:val="left" w:pos="570"/>
              </w:tabs>
              <w:jc w:val="both"/>
              <w:rPr>
                <w:noProof/>
                <w:lang w:eastAsia="zh-CN"/>
              </w:rPr>
            </w:pPr>
            <w:r>
              <w:rPr>
                <w:noProof/>
                <w:lang w:eastAsia="zh-CN"/>
              </w:rPr>
              <w:t>CP-193045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00281" w14:textId="77777777" w:rsidR="001D2895" w:rsidRDefault="001D2895" w:rsidP="008D5A20">
            <w:pPr>
              <w:pStyle w:val="TAC"/>
              <w:tabs>
                <w:tab w:val="left" w:pos="570"/>
              </w:tabs>
              <w:jc w:val="both"/>
              <w:rPr>
                <w:noProof/>
                <w:lang w:eastAsia="zh-CN"/>
              </w:rPr>
            </w:pPr>
            <w:r>
              <w:rPr>
                <w:noProof/>
                <w:lang w:eastAsia="zh-CN"/>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C017"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ACB554"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F621929" w14:textId="7ADF6EDB"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Reestablishment of PFCP sessions after a UP function restart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16BF576"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56D0E76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C66BBA7" w14:textId="77777777" w:rsidR="001D2895" w:rsidRDefault="001D2895" w:rsidP="008D5A20">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39EC5C" w14:textId="0A101290" w:rsidR="001D2895" w:rsidRDefault="001D2895" w:rsidP="008D5A20">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2D2E1C" w14:textId="77777777" w:rsidR="001D2895" w:rsidRDefault="001D2895" w:rsidP="008D5A20">
            <w:pPr>
              <w:pStyle w:val="TAC"/>
              <w:tabs>
                <w:tab w:val="left" w:pos="570"/>
              </w:tabs>
              <w:jc w:val="both"/>
              <w:rPr>
                <w:noProof/>
                <w:lang w:eastAsia="zh-CN"/>
              </w:rPr>
            </w:pPr>
            <w:r>
              <w:rPr>
                <w:noProof/>
                <w:lang w:eastAsia="zh-CN"/>
              </w:rPr>
              <w:t>CP-200038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EB3D9" w14:textId="77777777" w:rsidR="001D2895" w:rsidRDefault="001D2895" w:rsidP="008D5A20">
            <w:pPr>
              <w:pStyle w:val="TAC"/>
              <w:tabs>
                <w:tab w:val="left" w:pos="570"/>
              </w:tabs>
              <w:jc w:val="both"/>
              <w:rPr>
                <w:noProof/>
                <w:lang w:eastAsia="zh-CN"/>
              </w:rPr>
            </w:pPr>
            <w:r>
              <w:rPr>
                <w:noProof/>
                <w:lang w:eastAsia="zh-CN"/>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34"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E7ABE"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727EAE5" w14:textId="44B53567"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The Source IP Address in Heartbeat 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6B2757" w14:textId="77777777" w:rsidR="001D2895" w:rsidRDefault="001D2895" w:rsidP="008D5A20">
            <w:pPr>
              <w:pStyle w:val="TAC"/>
              <w:tabs>
                <w:tab w:val="left" w:pos="570"/>
              </w:tabs>
              <w:jc w:val="both"/>
              <w:rPr>
                <w:noProof/>
                <w:lang w:eastAsia="zh-CN"/>
              </w:rPr>
            </w:pPr>
            <w:r>
              <w:rPr>
                <w:noProof/>
                <w:lang w:eastAsia="zh-CN"/>
              </w:rPr>
              <w:t>16.1.0</w:t>
            </w:r>
          </w:p>
        </w:tc>
      </w:tr>
      <w:tr w:rsidR="001D2895" w:rsidRPr="004D3578" w14:paraId="30E834D2"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74A6077" w14:textId="77777777" w:rsidR="001D2895" w:rsidRDefault="001D2895" w:rsidP="006B0576">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638D58" w14:textId="77777777" w:rsidR="001D2895" w:rsidRDefault="001D2895" w:rsidP="006B0576">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325A2F" w14:textId="77777777" w:rsidR="001D2895" w:rsidRDefault="001D2895" w:rsidP="006B0576">
            <w:pPr>
              <w:pStyle w:val="TAC"/>
              <w:tabs>
                <w:tab w:val="left" w:pos="570"/>
              </w:tabs>
              <w:jc w:val="both"/>
              <w:rPr>
                <w:noProof/>
                <w:lang w:eastAsia="zh-CN"/>
              </w:rPr>
            </w:pPr>
            <w:r>
              <w:rPr>
                <w:noProof/>
                <w:lang w:eastAsia="zh-CN"/>
              </w:rPr>
              <w:t>CP-200038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BAA898" w14:textId="77777777" w:rsidR="001D2895" w:rsidRDefault="001D2895" w:rsidP="006B0576">
            <w:pPr>
              <w:pStyle w:val="TAC"/>
              <w:tabs>
                <w:tab w:val="left" w:pos="570"/>
              </w:tabs>
              <w:jc w:val="both"/>
              <w:rPr>
                <w:noProof/>
                <w:lang w:eastAsia="zh-CN"/>
              </w:rPr>
            </w:pPr>
            <w:r>
              <w:rPr>
                <w:noProof/>
                <w:lang w:eastAsia="zh-CN"/>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2C229" w14:textId="77777777" w:rsidR="001D2895" w:rsidRDefault="001D2895" w:rsidP="006B0576">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66"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C3F6ACC" w14:textId="6A47D26B"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The Recovery Time Stamp in PFCP Session Establishment 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7F0EE06" w14:textId="77777777" w:rsidR="001D2895" w:rsidRDefault="001D2895" w:rsidP="006B0576">
            <w:pPr>
              <w:pStyle w:val="TAC"/>
              <w:tabs>
                <w:tab w:val="left" w:pos="570"/>
              </w:tabs>
              <w:jc w:val="both"/>
              <w:rPr>
                <w:noProof/>
                <w:lang w:eastAsia="zh-CN"/>
              </w:rPr>
            </w:pPr>
            <w:r>
              <w:rPr>
                <w:noProof/>
                <w:lang w:eastAsia="zh-CN"/>
              </w:rPr>
              <w:t>16.1.0</w:t>
            </w:r>
          </w:p>
        </w:tc>
      </w:tr>
      <w:tr w:rsidR="001D2895" w:rsidRPr="004D3578" w14:paraId="7A9798CD"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73F318E" w14:textId="77777777" w:rsidR="001D2895" w:rsidRDefault="001D2895" w:rsidP="006B0576">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5D098D" w14:textId="77777777" w:rsidR="001D2895" w:rsidRDefault="001D2895" w:rsidP="006B0576">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42E74" w14:textId="77777777" w:rsidR="001D2895" w:rsidRDefault="001D2895" w:rsidP="006B0576">
            <w:pPr>
              <w:pStyle w:val="TAC"/>
              <w:tabs>
                <w:tab w:val="left" w:pos="570"/>
              </w:tabs>
              <w:jc w:val="both"/>
              <w:rPr>
                <w:noProof/>
                <w:lang w:eastAsia="zh-CN"/>
              </w:rPr>
            </w:pPr>
            <w:r>
              <w:rPr>
                <w:noProof/>
                <w:lang w:eastAsia="zh-CN"/>
              </w:rPr>
              <w:t>CP-200021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6F5E0" w14:textId="77777777" w:rsidR="001D2895" w:rsidRDefault="001D2895" w:rsidP="006B0576">
            <w:pPr>
              <w:pStyle w:val="TAC"/>
              <w:tabs>
                <w:tab w:val="left" w:pos="570"/>
              </w:tabs>
              <w:jc w:val="both"/>
              <w:rPr>
                <w:noProof/>
                <w:lang w:eastAsia="zh-CN"/>
              </w:rPr>
            </w:pPr>
            <w:r>
              <w:rPr>
                <w:noProof/>
                <w:lang w:eastAsia="zh-CN"/>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37522" w14:textId="77777777" w:rsidR="001D2895" w:rsidRDefault="001D2895" w:rsidP="006B0576">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C0116" w14:textId="77777777" w:rsidR="001D2895"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9B15C42" w14:textId="65ED84C9" w:rsidR="001D2895" w:rsidRPr="00C179D7" w:rsidRDefault="001D2895" w:rsidP="00505716">
            <w:pPr>
              <w:pStyle w:val="TAC"/>
              <w:tabs>
                <w:tab w:val="left" w:pos="570"/>
              </w:tabs>
              <w:jc w:val="left"/>
              <w:rPr>
                <w:rFonts w:cs="Arial"/>
                <w:color w:val="000000"/>
                <w:szCs w:val="18"/>
              </w:rPr>
            </w:pPr>
            <w:r>
              <w:rPr>
                <w:rFonts w:cs="Arial"/>
                <w:color w:val="000000"/>
                <w:szCs w:val="18"/>
              </w:rPr>
              <w:t>URCMP based restart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42D580C" w14:textId="77777777" w:rsidR="001D2895" w:rsidRDefault="001D2895" w:rsidP="006B0576">
            <w:pPr>
              <w:pStyle w:val="TAC"/>
              <w:tabs>
                <w:tab w:val="left" w:pos="570"/>
              </w:tabs>
              <w:jc w:val="both"/>
              <w:rPr>
                <w:noProof/>
                <w:lang w:eastAsia="zh-CN"/>
              </w:rPr>
            </w:pPr>
            <w:r>
              <w:rPr>
                <w:noProof/>
                <w:lang w:eastAsia="zh-CN"/>
              </w:rPr>
              <w:t>16.1.0</w:t>
            </w:r>
          </w:p>
        </w:tc>
      </w:tr>
      <w:tr w:rsidR="001D2895" w:rsidRPr="004D3578" w14:paraId="3DA4295D"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4CDE583" w14:textId="77777777" w:rsidR="001D2895" w:rsidRDefault="001D2895" w:rsidP="006B0576">
            <w:pPr>
              <w:pStyle w:val="TAC"/>
              <w:tabs>
                <w:tab w:val="left" w:pos="570"/>
              </w:tabs>
              <w:jc w:val="both"/>
              <w:rPr>
                <w:noProof/>
                <w:lang w:eastAsia="zh-CN"/>
              </w:rPr>
            </w:pPr>
            <w:r>
              <w:rPr>
                <w:noProof/>
                <w:lang w:eastAsia="zh-CN"/>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EAA1F1" w14:textId="77777777" w:rsidR="001D2895" w:rsidRDefault="001D2895" w:rsidP="006B0576">
            <w:pPr>
              <w:pStyle w:val="TAC"/>
              <w:tabs>
                <w:tab w:val="left" w:pos="570"/>
              </w:tabs>
              <w:jc w:val="both"/>
              <w:rPr>
                <w:noProof/>
                <w:lang w:eastAsia="zh-CN"/>
              </w:rPr>
            </w:pPr>
            <w:r>
              <w:rPr>
                <w:noProof/>
                <w:lang w:eastAsia="zh-CN"/>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535BBE" w14:textId="77777777" w:rsidR="001D2895" w:rsidRDefault="001D2895" w:rsidP="006B0576">
            <w:pPr>
              <w:pStyle w:val="TAC"/>
              <w:tabs>
                <w:tab w:val="left" w:pos="570"/>
              </w:tabs>
              <w:jc w:val="both"/>
              <w:rPr>
                <w:noProof/>
                <w:lang w:eastAsia="zh-CN"/>
              </w:rPr>
            </w:pPr>
            <w:r>
              <w:rPr>
                <w:noProof/>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F33C8C" w14:textId="77777777" w:rsidR="001D2895" w:rsidRDefault="001D2895" w:rsidP="006B0576">
            <w:pPr>
              <w:pStyle w:val="TAC"/>
              <w:tabs>
                <w:tab w:val="left" w:pos="570"/>
              </w:tabs>
              <w:jc w:val="both"/>
              <w:rPr>
                <w:noProof/>
                <w:lang w:eastAsia="zh-CN"/>
              </w:rPr>
            </w:pPr>
            <w:r>
              <w:rPr>
                <w:noProof/>
                <w:lang w:eastAsia="zh-CN"/>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6AD5C" w14:textId="77777777" w:rsidR="001D2895" w:rsidRDefault="001D2895" w:rsidP="006B0576">
            <w:pPr>
              <w:pStyle w:val="TAC"/>
              <w:tabs>
                <w:tab w:val="left" w:pos="570"/>
              </w:tabs>
              <w:jc w:val="both"/>
              <w:rPr>
                <w:noProof/>
                <w:lang w:eastAsia="zh-CN"/>
              </w:rPr>
            </w:pPr>
            <w:r>
              <w:rPr>
                <w:noProof/>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7A017"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9158ED9" w14:textId="3B92A2AD" w:rsidR="001D2895" w:rsidRDefault="001D2895" w:rsidP="00505716">
            <w:pPr>
              <w:pStyle w:val="TAC"/>
              <w:tabs>
                <w:tab w:val="left" w:pos="570"/>
              </w:tabs>
              <w:jc w:val="left"/>
              <w:rPr>
                <w:rFonts w:cs="Arial"/>
                <w:color w:val="000000"/>
                <w:szCs w:val="18"/>
              </w:rPr>
            </w:pPr>
            <w:r w:rsidRPr="00C179D7">
              <w:rPr>
                <w:rFonts w:cs="Arial"/>
                <w:color w:val="000000"/>
                <w:szCs w:val="18"/>
              </w:rPr>
              <w:t>Restoration of PDN connections after a PGW-C/SMF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B15C7F0" w14:textId="77777777" w:rsidR="001D2895" w:rsidRDefault="001D2895" w:rsidP="006B0576">
            <w:pPr>
              <w:pStyle w:val="TAC"/>
              <w:tabs>
                <w:tab w:val="left" w:pos="570"/>
              </w:tabs>
              <w:jc w:val="both"/>
              <w:rPr>
                <w:noProof/>
                <w:lang w:eastAsia="zh-CN"/>
              </w:rPr>
            </w:pPr>
            <w:r>
              <w:rPr>
                <w:noProof/>
                <w:lang w:eastAsia="zh-CN"/>
              </w:rPr>
              <w:t>17.0.0</w:t>
            </w:r>
          </w:p>
        </w:tc>
      </w:tr>
      <w:tr w:rsidR="001D2895" w:rsidRPr="004D3578" w14:paraId="0E8584D6"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13799B03" w14:textId="055F4577" w:rsidR="001D2895" w:rsidRDefault="001D2895" w:rsidP="006B0576">
            <w:pPr>
              <w:pStyle w:val="TAC"/>
              <w:tabs>
                <w:tab w:val="left" w:pos="570"/>
              </w:tabs>
              <w:jc w:val="both"/>
              <w:rPr>
                <w:noProof/>
                <w:lang w:eastAsia="zh-CN"/>
              </w:rPr>
            </w:pPr>
            <w:r>
              <w:rPr>
                <w:noProof/>
                <w:lang w:eastAsia="zh-CN"/>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3C8D8B" w14:textId="2937E565" w:rsidR="001D2895" w:rsidRDefault="001D2895" w:rsidP="006B0576">
            <w:pPr>
              <w:pStyle w:val="TAC"/>
              <w:tabs>
                <w:tab w:val="left" w:pos="570"/>
              </w:tabs>
              <w:jc w:val="both"/>
              <w:rPr>
                <w:noProof/>
                <w:lang w:eastAsia="zh-CN"/>
              </w:rPr>
            </w:pPr>
            <w:r>
              <w:rPr>
                <w:noProof/>
                <w:lang w:eastAsia="zh-CN"/>
              </w:rPr>
              <w:t>CT#92</w:t>
            </w:r>
            <w:r w:rsidR="00E75869">
              <w:rPr>
                <w:noProof/>
                <w:lang w:eastAsia="zh-CN"/>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0EE3F7" w14:textId="1787C17E" w:rsidR="001D2895" w:rsidRDefault="001D2895" w:rsidP="006B0576">
            <w:pPr>
              <w:pStyle w:val="TAC"/>
              <w:tabs>
                <w:tab w:val="left" w:pos="570"/>
              </w:tabs>
              <w:jc w:val="both"/>
              <w:rPr>
                <w:noProof/>
                <w:lang w:eastAsia="zh-CN"/>
              </w:rPr>
            </w:pPr>
            <w:r>
              <w:rPr>
                <w:noProof/>
                <w:lang w:eastAsia="zh-CN"/>
              </w:rPr>
              <w:t>CP-211043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45BB" w14:textId="6DDEB7F4" w:rsidR="001D2895" w:rsidRDefault="001D2895" w:rsidP="006B0576">
            <w:pPr>
              <w:pStyle w:val="TAC"/>
              <w:tabs>
                <w:tab w:val="left" w:pos="570"/>
              </w:tabs>
              <w:jc w:val="both"/>
              <w:rPr>
                <w:noProof/>
                <w:lang w:eastAsia="zh-CN"/>
              </w:rPr>
            </w:pPr>
            <w:r>
              <w:rPr>
                <w:noProof/>
                <w:lang w:eastAsia="zh-CN"/>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C1052" w14:textId="7A727FBA" w:rsidR="001D2895" w:rsidRDefault="001D2895" w:rsidP="006B0576">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057F0" w14:textId="77777777" w:rsidR="001D2895" w:rsidRDefault="001D2895" w:rsidP="00505716">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BAAD728" w14:textId="1F4552A5" w:rsidR="001D2895" w:rsidRPr="00C179D7" w:rsidRDefault="001D2895" w:rsidP="00505716">
            <w:pPr>
              <w:pStyle w:val="TAC"/>
              <w:tabs>
                <w:tab w:val="left" w:pos="570"/>
              </w:tabs>
              <w:jc w:val="left"/>
              <w:rPr>
                <w:rFonts w:cs="Arial"/>
                <w:color w:val="000000"/>
                <w:szCs w:val="18"/>
              </w:rPr>
            </w:pPr>
            <w:r>
              <w:t>Restoration of PFCP sessions and PDN connections affected by a partial or complete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40CEA4E" w14:textId="414A5639" w:rsidR="001D2895" w:rsidRDefault="001D2895" w:rsidP="006B0576">
            <w:pPr>
              <w:pStyle w:val="TAC"/>
              <w:tabs>
                <w:tab w:val="left" w:pos="570"/>
              </w:tabs>
              <w:jc w:val="both"/>
              <w:rPr>
                <w:noProof/>
                <w:lang w:eastAsia="zh-CN"/>
              </w:rPr>
            </w:pPr>
            <w:r>
              <w:rPr>
                <w:noProof/>
                <w:lang w:eastAsia="zh-CN"/>
              </w:rPr>
              <w:t>17.1.0</w:t>
            </w:r>
          </w:p>
        </w:tc>
      </w:tr>
      <w:tr w:rsidR="001D2895" w:rsidRPr="004D3578" w14:paraId="1B1AB8C1"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3345B8B2" w14:textId="15E3D029" w:rsidR="001D2895" w:rsidRDefault="001D2895" w:rsidP="00B76159">
            <w:pPr>
              <w:pStyle w:val="TAC"/>
              <w:tabs>
                <w:tab w:val="left" w:pos="570"/>
              </w:tabs>
              <w:jc w:val="both"/>
              <w:rPr>
                <w:noProof/>
                <w:lang w:eastAsia="zh-CN"/>
              </w:rPr>
            </w:pPr>
            <w:r>
              <w:rPr>
                <w:noProof/>
                <w:lang w:eastAsia="zh-CN"/>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CB4BED" w14:textId="19863D69" w:rsidR="001D2895" w:rsidRDefault="001D2895" w:rsidP="00B76159">
            <w:pPr>
              <w:pStyle w:val="TAC"/>
              <w:tabs>
                <w:tab w:val="left" w:pos="570"/>
              </w:tabs>
              <w:jc w:val="both"/>
              <w:rPr>
                <w:noProof/>
                <w:lang w:eastAsia="zh-CN"/>
              </w:rPr>
            </w:pPr>
            <w:r>
              <w:rPr>
                <w:noProof/>
                <w:lang w:eastAsia="zh-CN"/>
              </w:rPr>
              <w:t>CT#92</w:t>
            </w:r>
            <w:r w:rsidR="00E75869">
              <w:rPr>
                <w:noProof/>
                <w:lang w:eastAsia="zh-CN"/>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2C6C9B" w14:textId="5E246D98" w:rsidR="001D2895" w:rsidRDefault="001D2895" w:rsidP="00B76159">
            <w:pPr>
              <w:pStyle w:val="TAC"/>
              <w:tabs>
                <w:tab w:val="left" w:pos="570"/>
              </w:tabs>
              <w:jc w:val="both"/>
              <w:rPr>
                <w:noProof/>
                <w:lang w:eastAsia="zh-CN"/>
              </w:rPr>
            </w:pPr>
            <w:r>
              <w:rPr>
                <w:noProof/>
                <w:lang w:eastAsia="zh-CN"/>
              </w:rPr>
              <w:t>CP-211043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4F6847" w14:textId="68F2F60C" w:rsidR="001D2895" w:rsidRDefault="001D2895" w:rsidP="00B76159">
            <w:pPr>
              <w:pStyle w:val="TAC"/>
              <w:tabs>
                <w:tab w:val="left" w:pos="570"/>
              </w:tabs>
              <w:jc w:val="both"/>
              <w:rPr>
                <w:noProof/>
                <w:lang w:eastAsia="zh-CN"/>
              </w:rPr>
            </w:pPr>
            <w:r>
              <w:rPr>
                <w:noProof/>
                <w:lang w:eastAsia="zh-CN"/>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029D5" w14:textId="5DFEB2B0" w:rsidR="001D2895" w:rsidRDefault="001D2895" w:rsidP="00B76159">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9E936F" w14:textId="77777777" w:rsidR="001D2895" w:rsidRDefault="001D2895" w:rsidP="00B76159">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A31B982" w14:textId="73BA5D6A" w:rsidR="001D2895" w:rsidRPr="00C179D7" w:rsidRDefault="00000000" w:rsidP="00B76159">
            <w:pPr>
              <w:pStyle w:val="TAC"/>
              <w:tabs>
                <w:tab w:val="left" w:pos="570"/>
              </w:tabs>
              <w:jc w:val="left"/>
              <w:rPr>
                <w:rFonts w:cs="Arial"/>
                <w:color w:val="000000"/>
                <w:szCs w:val="18"/>
              </w:rPr>
            </w:pPr>
            <w:fldSimple w:instr=" DOCPROPERTY  CrTitle  \* MERGEFORMAT ">
              <w:r w:rsidR="001D2895" w:rsidRPr="00D76328">
                <w:t>Combined S/PGW restart</w:t>
              </w:r>
            </w:fldSimple>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0A66919" w14:textId="50A51CD4" w:rsidR="001D2895" w:rsidRDefault="001D2895" w:rsidP="00B76159">
            <w:pPr>
              <w:pStyle w:val="TAC"/>
              <w:tabs>
                <w:tab w:val="left" w:pos="570"/>
              </w:tabs>
              <w:jc w:val="both"/>
              <w:rPr>
                <w:noProof/>
                <w:lang w:eastAsia="zh-CN"/>
              </w:rPr>
            </w:pPr>
            <w:r>
              <w:rPr>
                <w:noProof/>
                <w:lang w:eastAsia="zh-CN"/>
              </w:rPr>
              <w:t>17.1.0</w:t>
            </w:r>
          </w:p>
        </w:tc>
      </w:tr>
      <w:tr w:rsidR="001D2895" w:rsidRPr="004D3578" w14:paraId="537AC08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1912FB7" w14:textId="735EC09D" w:rsidR="001D2895" w:rsidRDefault="001D2895" w:rsidP="00B76159">
            <w:pPr>
              <w:pStyle w:val="TAC"/>
              <w:tabs>
                <w:tab w:val="left" w:pos="570"/>
              </w:tabs>
              <w:jc w:val="both"/>
              <w:rPr>
                <w:noProof/>
                <w:lang w:eastAsia="zh-CN"/>
              </w:rPr>
            </w:pPr>
            <w:r>
              <w:rPr>
                <w:noProof/>
                <w:lang w:eastAsia="zh-CN"/>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E0774A" w14:textId="451FA94C" w:rsidR="001D2895" w:rsidRDefault="001D2895" w:rsidP="00B76159">
            <w:pPr>
              <w:pStyle w:val="TAC"/>
              <w:tabs>
                <w:tab w:val="left" w:pos="570"/>
              </w:tabs>
              <w:jc w:val="both"/>
              <w:rPr>
                <w:noProof/>
                <w:lang w:eastAsia="zh-CN"/>
              </w:rPr>
            </w:pPr>
            <w:r>
              <w:rPr>
                <w:noProof/>
                <w:lang w:eastAsia="zh-CN"/>
              </w:rPr>
              <w:t>CT#93</w:t>
            </w:r>
            <w:r w:rsidR="00E75869">
              <w:rPr>
                <w:noProof/>
                <w:lang w:eastAsia="zh-CN"/>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4D3CCE" w14:textId="3C3A8EAE" w:rsidR="001D2895" w:rsidRDefault="001D2895" w:rsidP="00B76159">
            <w:pPr>
              <w:pStyle w:val="TAC"/>
              <w:tabs>
                <w:tab w:val="left" w:pos="570"/>
              </w:tabs>
              <w:jc w:val="both"/>
              <w:rPr>
                <w:noProof/>
                <w:lang w:eastAsia="zh-CN"/>
              </w:rPr>
            </w:pPr>
            <w:r>
              <w:rPr>
                <w:noProof/>
                <w:lang w:eastAsia="zh-CN"/>
              </w:rPr>
              <w:t>CP-212033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28C65" w14:textId="33F80290" w:rsidR="001D2895" w:rsidRDefault="001D2895" w:rsidP="00B76159">
            <w:pPr>
              <w:pStyle w:val="TAC"/>
              <w:tabs>
                <w:tab w:val="left" w:pos="570"/>
              </w:tabs>
              <w:jc w:val="both"/>
              <w:rPr>
                <w:noProof/>
                <w:lang w:eastAsia="zh-CN"/>
              </w:rPr>
            </w:pPr>
            <w:r>
              <w:rPr>
                <w:noProof/>
                <w:lang w:eastAsia="zh-CN"/>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0C533" w14:textId="791086D8" w:rsidR="001D2895" w:rsidRDefault="001D2895"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4A0C72" w14:textId="0A120734" w:rsidR="001D2895" w:rsidRDefault="001D2895"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1CC3FDD" w14:textId="6FA109A4" w:rsidR="001D2895" w:rsidRDefault="001D2895" w:rsidP="00B76159">
            <w:pPr>
              <w:pStyle w:val="TAC"/>
              <w:tabs>
                <w:tab w:val="left" w:pos="570"/>
              </w:tabs>
              <w:jc w:val="left"/>
            </w:pPr>
            <w:r>
              <w:t>Restoration of PDN connections served by a combined SGW/PGW in a Set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BAE1F2" w14:textId="00D6F91A" w:rsidR="001D2895" w:rsidRDefault="001D2895" w:rsidP="00B76159">
            <w:pPr>
              <w:pStyle w:val="TAC"/>
              <w:tabs>
                <w:tab w:val="left" w:pos="570"/>
              </w:tabs>
              <w:jc w:val="both"/>
              <w:rPr>
                <w:noProof/>
                <w:lang w:eastAsia="zh-CN"/>
              </w:rPr>
            </w:pPr>
            <w:r>
              <w:rPr>
                <w:noProof/>
                <w:lang w:eastAsia="zh-CN"/>
              </w:rPr>
              <w:t>17.2.0</w:t>
            </w:r>
          </w:p>
        </w:tc>
      </w:tr>
      <w:tr w:rsidR="00E75869" w:rsidRPr="004D3578" w14:paraId="408D6B42"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61B6970" w14:textId="26DD7481" w:rsidR="00E75869" w:rsidRDefault="00E75869" w:rsidP="00B76159">
            <w:pPr>
              <w:pStyle w:val="TAC"/>
              <w:tabs>
                <w:tab w:val="left" w:pos="570"/>
              </w:tabs>
              <w:jc w:val="both"/>
              <w:rPr>
                <w:noProof/>
                <w:lang w:eastAsia="zh-CN"/>
              </w:rPr>
            </w:pPr>
            <w:r>
              <w:rPr>
                <w:noProof/>
                <w:lang w:eastAsia="zh-CN"/>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A8DD2F" w14:textId="0B8396B6" w:rsidR="00E75869" w:rsidRDefault="00E75869" w:rsidP="00B76159">
            <w:pPr>
              <w:pStyle w:val="TAC"/>
              <w:tabs>
                <w:tab w:val="left" w:pos="570"/>
              </w:tabs>
              <w:jc w:val="both"/>
              <w:rPr>
                <w:noProof/>
                <w:lang w:eastAsia="zh-CN"/>
              </w:rPr>
            </w:pPr>
            <w:r>
              <w:rPr>
                <w:noProof/>
                <w:lang w:eastAsia="zh-CN"/>
              </w:rPr>
              <w:t>CT#94e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3A1257" w14:textId="6F37C96D" w:rsidR="00E75869" w:rsidRDefault="00E75869" w:rsidP="00B76159">
            <w:pPr>
              <w:pStyle w:val="TAC"/>
              <w:tabs>
                <w:tab w:val="left" w:pos="570"/>
              </w:tabs>
              <w:jc w:val="both"/>
              <w:rPr>
                <w:noProof/>
                <w:lang w:eastAsia="zh-CN"/>
              </w:rPr>
            </w:pPr>
            <w:r>
              <w:rPr>
                <w:noProof/>
                <w:lang w:eastAsia="zh-CN"/>
              </w:rPr>
              <w:t>CP-213095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B46" w14:textId="7A5C4951" w:rsidR="00E75869" w:rsidRDefault="00E75869" w:rsidP="00B76159">
            <w:pPr>
              <w:pStyle w:val="TAC"/>
              <w:tabs>
                <w:tab w:val="left" w:pos="570"/>
              </w:tabs>
              <w:jc w:val="both"/>
              <w:rPr>
                <w:noProof/>
                <w:lang w:eastAsia="zh-CN"/>
              </w:rPr>
            </w:pPr>
            <w:r>
              <w:rPr>
                <w:noProof/>
                <w:lang w:eastAsia="zh-CN"/>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623D7" w14:textId="565DA211" w:rsidR="00E75869" w:rsidRDefault="00E75869" w:rsidP="00B76159">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59A68E" w14:textId="08603A30" w:rsidR="00E75869" w:rsidRDefault="00E75869"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05758F3" w14:textId="4925A63E" w:rsidR="00E75869" w:rsidRDefault="00E75869" w:rsidP="00B76159">
            <w:pPr>
              <w:pStyle w:val="TAC"/>
              <w:tabs>
                <w:tab w:val="left" w:pos="570"/>
              </w:tabs>
              <w:jc w:val="left"/>
            </w:pPr>
            <w:r>
              <w:t>SGW IP Address for a combined SGW/PGW/SMF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1FC2112" w14:textId="7E277B6B" w:rsidR="00E75869" w:rsidRDefault="00E75869" w:rsidP="00B76159">
            <w:pPr>
              <w:pStyle w:val="TAC"/>
              <w:tabs>
                <w:tab w:val="left" w:pos="570"/>
              </w:tabs>
              <w:jc w:val="both"/>
              <w:rPr>
                <w:noProof/>
                <w:lang w:eastAsia="zh-CN"/>
              </w:rPr>
            </w:pPr>
            <w:r>
              <w:rPr>
                <w:noProof/>
                <w:lang w:eastAsia="zh-CN"/>
              </w:rPr>
              <w:t>17.3.0</w:t>
            </w:r>
          </w:p>
        </w:tc>
      </w:tr>
      <w:tr w:rsidR="008E6771" w:rsidRPr="004D3578" w14:paraId="4646F181"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6B24FA4" w14:textId="616AACD7" w:rsidR="008E6771" w:rsidRDefault="008E6771"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A64548" w14:textId="3CD34E96" w:rsidR="008E6771" w:rsidRDefault="008E6771"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BCBAFD" w14:textId="57D98695" w:rsidR="008E6771" w:rsidRDefault="008A773F" w:rsidP="00B76159">
            <w:pPr>
              <w:pStyle w:val="TAC"/>
              <w:tabs>
                <w:tab w:val="left" w:pos="570"/>
              </w:tabs>
              <w:jc w:val="both"/>
              <w:rPr>
                <w:noProof/>
                <w:lang w:eastAsia="zh-CN"/>
              </w:rPr>
            </w:pPr>
            <w:r>
              <w:rPr>
                <w:noProof/>
                <w:lang w:eastAsia="zh-CN"/>
              </w:rPr>
              <w:t>CP-220033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E61F7" w14:textId="46266DDF" w:rsidR="008E6771" w:rsidRDefault="008E6771" w:rsidP="00B76159">
            <w:pPr>
              <w:pStyle w:val="TAC"/>
              <w:tabs>
                <w:tab w:val="left" w:pos="570"/>
              </w:tabs>
              <w:jc w:val="both"/>
              <w:rPr>
                <w:noProof/>
                <w:lang w:eastAsia="zh-CN"/>
              </w:rPr>
            </w:pPr>
            <w:r>
              <w:rPr>
                <w:noProof/>
                <w:lang w:eastAsia="zh-CN"/>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10358" w14:textId="1C5D2107" w:rsidR="008E6771" w:rsidRDefault="008E6771" w:rsidP="00B76159">
            <w:pPr>
              <w:pStyle w:val="TAC"/>
              <w:tabs>
                <w:tab w:val="left" w:pos="570"/>
              </w:tabs>
              <w:jc w:val="both"/>
              <w:rPr>
                <w:noProof/>
                <w:lang w:eastAsia="zh-CN"/>
              </w:rPr>
            </w:pPr>
            <w:r>
              <w:rPr>
                <w:noProof/>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A0CCE" w14:textId="222D1647" w:rsidR="008E6771" w:rsidRDefault="008E6771"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2D9F967" w14:textId="775B8D78" w:rsidR="008E6771" w:rsidRDefault="008E6771" w:rsidP="00B76159">
            <w:pPr>
              <w:pStyle w:val="TAC"/>
              <w:tabs>
                <w:tab w:val="left" w:pos="570"/>
              </w:tabs>
              <w:jc w:val="left"/>
            </w:pPr>
            <w:r>
              <w:t>ePDG support of Restoration of PDN connections after a PGW-C/SMF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41B197" w14:textId="6FB79202" w:rsidR="008E6771" w:rsidRDefault="008E6771" w:rsidP="00B76159">
            <w:pPr>
              <w:pStyle w:val="TAC"/>
              <w:tabs>
                <w:tab w:val="left" w:pos="570"/>
              </w:tabs>
              <w:jc w:val="both"/>
              <w:rPr>
                <w:noProof/>
                <w:lang w:eastAsia="zh-CN"/>
              </w:rPr>
            </w:pPr>
            <w:r>
              <w:rPr>
                <w:noProof/>
                <w:lang w:eastAsia="zh-CN"/>
              </w:rPr>
              <w:t>17.4.0</w:t>
            </w:r>
          </w:p>
        </w:tc>
      </w:tr>
      <w:tr w:rsidR="008A773F" w:rsidRPr="004D3578" w14:paraId="10750C5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D02F388" w14:textId="75679203" w:rsidR="008A773F" w:rsidRDefault="008A773F"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459115" w14:textId="21597B92" w:rsidR="008A773F" w:rsidRDefault="008A773F"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DBA2F3" w14:textId="6979C841" w:rsidR="008A773F" w:rsidRDefault="008A773F" w:rsidP="00B76159">
            <w:pPr>
              <w:pStyle w:val="TAC"/>
              <w:tabs>
                <w:tab w:val="left" w:pos="570"/>
              </w:tabs>
              <w:jc w:val="both"/>
              <w:rPr>
                <w:noProof/>
                <w:lang w:eastAsia="zh-CN"/>
              </w:rPr>
            </w:pPr>
            <w:r>
              <w:rPr>
                <w:noProof/>
                <w:lang w:eastAsia="zh-CN"/>
              </w:rPr>
              <w:t>CP-220033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739B1" w14:textId="2127F282" w:rsidR="008A773F" w:rsidRDefault="008A773F" w:rsidP="00B76159">
            <w:pPr>
              <w:pStyle w:val="TAC"/>
              <w:tabs>
                <w:tab w:val="left" w:pos="570"/>
              </w:tabs>
              <w:jc w:val="both"/>
              <w:rPr>
                <w:noProof/>
                <w:lang w:eastAsia="zh-CN"/>
              </w:rPr>
            </w:pPr>
            <w:r>
              <w:rPr>
                <w:noProof/>
                <w:lang w:eastAsia="zh-CN"/>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D06FB" w14:textId="53EF5DD1" w:rsidR="008A773F" w:rsidRDefault="008A773F"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19032" w14:textId="0A7B9184" w:rsidR="008A773F" w:rsidRDefault="008A773F"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F458CCD" w14:textId="6D5D48B3" w:rsidR="008A773F" w:rsidRDefault="008A773F" w:rsidP="00B76159">
            <w:pPr>
              <w:pStyle w:val="TAC"/>
              <w:tabs>
                <w:tab w:val="left" w:pos="570"/>
              </w:tabs>
              <w:jc w:val="left"/>
            </w:pPr>
            <w:r>
              <w:t>New SGW IP Address when moving PDN connections for a combined SGW/PGW/SMF set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A378EFC" w14:textId="29BB40B4" w:rsidR="008A773F" w:rsidRDefault="008A773F" w:rsidP="00B76159">
            <w:pPr>
              <w:pStyle w:val="TAC"/>
              <w:tabs>
                <w:tab w:val="left" w:pos="570"/>
              </w:tabs>
              <w:jc w:val="both"/>
              <w:rPr>
                <w:noProof/>
                <w:lang w:eastAsia="zh-CN"/>
              </w:rPr>
            </w:pPr>
            <w:r>
              <w:rPr>
                <w:noProof/>
                <w:lang w:eastAsia="zh-CN"/>
              </w:rPr>
              <w:t>17.4.0</w:t>
            </w:r>
          </w:p>
        </w:tc>
      </w:tr>
      <w:tr w:rsidR="0089770F" w:rsidRPr="004D3578" w14:paraId="5B93D7FB"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8DB2F13" w14:textId="51D18DE7" w:rsidR="0089770F" w:rsidRDefault="0089770F"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A9D0D5" w14:textId="6F3DA8F6" w:rsidR="0089770F" w:rsidRDefault="0089770F"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BD488D" w14:textId="0F9E3F93" w:rsidR="0089770F" w:rsidRDefault="0089770F" w:rsidP="00B76159">
            <w:pPr>
              <w:pStyle w:val="TAC"/>
              <w:tabs>
                <w:tab w:val="left" w:pos="570"/>
              </w:tabs>
              <w:jc w:val="both"/>
              <w:rPr>
                <w:noProof/>
                <w:lang w:eastAsia="zh-CN"/>
              </w:rPr>
            </w:pPr>
            <w:r>
              <w:rPr>
                <w:noProof/>
                <w:lang w:eastAsia="zh-CN"/>
              </w:rPr>
              <w:t>CP-220037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54CE0" w14:textId="08F9D122" w:rsidR="0089770F" w:rsidRDefault="0089770F" w:rsidP="00B76159">
            <w:pPr>
              <w:pStyle w:val="TAC"/>
              <w:tabs>
                <w:tab w:val="left" w:pos="570"/>
              </w:tabs>
              <w:jc w:val="both"/>
              <w:rPr>
                <w:noProof/>
                <w:lang w:eastAsia="zh-CN"/>
              </w:rPr>
            </w:pPr>
            <w:r>
              <w:rPr>
                <w:noProof/>
                <w:lang w:eastAsia="zh-CN"/>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2E665" w14:textId="00DB1BCF" w:rsidR="0089770F" w:rsidRDefault="0089770F"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D934C" w14:textId="0D103559" w:rsidR="0089770F" w:rsidRDefault="0089770F"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548A5F3" w14:textId="17DF95B2" w:rsidR="0089770F" w:rsidRDefault="0089770F" w:rsidP="00B76159">
            <w:pPr>
              <w:pStyle w:val="TAC"/>
              <w:tabs>
                <w:tab w:val="left" w:pos="570"/>
              </w:tabs>
              <w:jc w:val="left"/>
            </w:pPr>
            <w:r>
              <w:t>Detection and reporting of the restart of a GTP-U entity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F131EDD" w14:textId="2A3082BE" w:rsidR="0089770F" w:rsidRDefault="0089770F" w:rsidP="00B76159">
            <w:pPr>
              <w:pStyle w:val="TAC"/>
              <w:tabs>
                <w:tab w:val="left" w:pos="570"/>
              </w:tabs>
              <w:jc w:val="both"/>
              <w:rPr>
                <w:noProof/>
                <w:lang w:eastAsia="zh-CN"/>
              </w:rPr>
            </w:pPr>
            <w:r>
              <w:rPr>
                <w:noProof/>
                <w:lang w:eastAsia="zh-CN"/>
              </w:rPr>
              <w:t>17.4.0</w:t>
            </w:r>
          </w:p>
        </w:tc>
      </w:tr>
      <w:tr w:rsidR="00043E31" w:rsidRPr="004D3578" w14:paraId="4DA6B7F6"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B83CCC5" w14:textId="0FEC423E" w:rsidR="00043E31" w:rsidRDefault="00043E31" w:rsidP="00B76159">
            <w:pPr>
              <w:pStyle w:val="TAC"/>
              <w:tabs>
                <w:tab w:val="left" w:pos="570"/>
              </w:tabs>
              <w:jc w:val="both"/>
              <w:rPr>
                <w:noProof/>
                <w:lang w:eastAsia="zh-CN"/>
              </w:rPr>
            </w:pPr>
            <w:r>
              <w:rPr>
                <w:noProof/>
                <w:lang w:eastAsia="zh-CN"/>
              </w:rPr>
              <w:lastRenderedPageBreak/>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535BDC" w14:textId="75B6113F" w:rsidR="00043E31" w:rsidRDefault="00043E31"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F7ECE6" w14:textId="74FE583B" w:rsidR="00043E31" w:rsidRDefault="00043E31" w:rsidP="00B76159">
            <w:pPr>
              <w:pStyle w:val="TAC"/>
              <w:tabs>
                <w:tab w:val="left" w:pos="570"/>
              </w:tabs>
              <w:jc w:val="both"/>
              <w:rPr>
                <w:noProof/>
                <w:lang w:eastAsia="zh-CN"/>
              </w:rPr>
            </w:pPr>
            <w:r>
              <w:rPr>
                <w:noProof/>
                <w:lang w:eastAsia="zh-CN"/>
              </w:rPr>
              <w:t>CP-220086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81590" w14:textId="416E6B66" w:rsidR="00043E31" w:rsidRDefault="00043E31" w:rsidP="00B76159">
            <w:pPr>
              <w:pStyle w:val="TAC"/>
              <w:tabs>
                <w:tab w:val="left" w:pos="570"/>
              </w:tabs>
              <w:jc w:val="both"/>
              <w:rPr>
                <w:noProof/>
                <w:lang w:eastAsia="zh-CN"/>
              </w:rPr>
            </w:pPr>
            <w:r>
              <w:rPr>
                <w:noProof/>
                <w:lang w:eastAsia="zh-CN"/>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6FFF43" w14:textId="5AA045D0" w:rsidR="00043E31" w:rsidRDefault="00043E31"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0B841" w14:textId="7837C3BE" w:rsidR="00043E31" w:rsidRDefault="00043E31"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3C98CD4" w14:textId="2C06DC64" w:rsidR="00043E31" w:rsidRDefault="00043E31" w:rsidP="00B76159">
            <w:pPr>
              <w:pStyle w:val="TAC"/>
              <w:tabs>
                <w:tab w:val="left" w:pos="570"/>
              </w:tabs>
              <w:jc w:val="left"/>
            </w:pPr>
            <w:r>
              <w:t>Enhanced handling at user plane path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62C5431" w14:textId="5ADCF0AD" w:rsidR="00043E31" w:rsidRDefault="00043E31" w:rsidP="00B76159">
            <w:pPr>
              <w:pStyle w:val="TAC"/>
              <w:tabs>
                <w:tab w:val="left" w:pos="570"/>
              </w:tabs>
              <w:jc w:val="both"/>
              <w:rPr>
                <w:noProof/>
                <w:lang w:eastAsia="zh-CN"/>
              </w:rPr>
            </w:pPr>
            <w:r>
              <w:rPr>
                <w:noProof/>
                <w:lang w:eastAsia="zh-CN"/>
              </w:rPr>
              <w:t>17.4.0</w:t>
            </w:r>
          </w:p>
        </w:tc>
      </w:tr>
      <w:tr w:rsidR="007A7A50" w:rsidRPr="004D3578" w14:paraId="6C4AE58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E85C82D" w14:textId="33F61333" w:rsidR="007A7A50" w:rsidRDefault="007A7A50"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5D145B" w14:textId="77777777" w:rsidR="007A7A50" w:rsidRDefault="007A7A50" w:rsidP="00B76159">
            <w:pPr>
              <w:pStyle w:val="TAC"/>
              <w:tabs>
                <w:tab w:val="left" w:pos="570"/>
              </w:tabs>
              <w:jc w:val="both"/>
              <w:rPr>
                <w:noProof/>
                <w:lang w:eastAsia="zh-CN"/>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E2AEC4" w14:textId="77777777" w:rsidR="007A7A50" w:rsidRDefault="007A7A50" w:rsidP="00B76159">
            <w:pPr>
              <w:pStyle w:val="TAC"/>
              <w:tabs>
                <w:tab w:val="left" w:pos="570"/>
              </w:tabs>
              <w:jc w:val="both"/>
              <w:rPr>
                <w:noProof/>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76886" w14:textId="77777777" w:rsidR="007A7A50" w:rsidRDefault="007A7A50" w:rsidP="00B76159">
            <w:pPr>
              <w:pStyle w:val="TAC"/>
              <w:tabs>
                <w:tab w:val="left" w:pos="570"/>
              </w:tabs>
              <w:jc w:val="both"/>
              <w:rPr>
                <w:noProof/>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1B5EC" w14:textId="77777777" w:rsidR="007A7A50" w:rsidRDefault="007A7A50" w:rsidP="00B76159">
            <w:pPr>
              <w:pStyle w:val="TAC"/>
              <w:tabs>
                <w:tab w:val="left" w:pos="570"/>
              </w:tabs>
              <w:jc w:val="both"/>
              <w:rPr>
                <w:noProof/>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CDF06" w14:textId="77777777" w:rsidR="007A7A50" w:rsidRDefault="007A7A50" w:rsidP="00B76159">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6C4BD2E" w14:textId="3A7A8401" w:rsidR="007A7A50" w:rsidRDefault="007A7A50" w:rsidP="00B76159">
            <w:pPr>
              <w:pStyle w:val="TAC"/>
              <w:tabs>
                <w:tab w:val="left" w:pos="570"/>
              </w:tabs>
              <w:jc w:val="left"/>
            </w:pPr>
            <w:r>
              <w:t>Editorial corrections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9A3E0A" w14:textId="104BA423" w:rsidR="007A7A50" w:rsidRDefault="007A7A50" w:rsidP="00B76159">
            <w:pPr>
              <w:pStyle w:val="TAC"/>
              <w:tabs>
                <w:tab w:val="left" w:pos="570"/>
              </w:tabs>
              <w:jc w:val="both"/>
              <w:rPr>
                <w:noProof/>
                <w:lang w:eastAsia="zh-CN"/>
              </w:rPr>
            </w:pPr>
            <w:r>
              <w:rPr>
                <w:noProof/>
                <w:lang w:eastAsia="zh-CN"/>
              </w:rPr>
              <w:t>17.4.1</w:t>
            </w:r>
          </w:p>
        </w:tc>
      </w:tr>
      <w:tr w:rsidR="004E4E77" w:rsidRPr="004D3578" w14:paraId="65314A44"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F1E353E" w14:textId="4D822547" w:rsidR="004E4E77" w:rsidRDefault="004E4E77" w:rsidP="00B76159">
            <w:pPr>
              <w:pStyle w:val="TAC"/>
              <w:tabs>
                <w:tab w:val="left" w:pos="570"/>
              </w:tabs>
              <w:jc w:val="both"/>
              <w:rPr>
                <w:noProof/>
                <w:lang w:eastAsia="zh-CN"/>
              </w:rPr>
            </w:pPr>
            <w:r>
              <w:rPr>
                <w:noProof/>
                <w:lang w:eastAsia="zh-CN"/>
              </w:rPr>
              <w:t>2022-09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ED6909" w14:textId="6F13DA50" w:rsidR="004E4E77" w:rsidRDefault="004E4E77" w:rsidP="00B76159">
            <w:pPr>
              <w:pStyle w:val="TAC"/>
              <w:tabs>
                <w:tab w:val="left" w:pos="570"/>
              </w:tabs>
              <w:jc w:val="both"/>
              <w:rPr>
                <w:noProof/>
                <w:lang w:eastAsia="zh-CN"/>
              </w:rPr>
            </w:pPr>
            <w:r>
              <w:rPr>
                <w:noProof/>
                <w:lang w:eastAsia="zh-CN"/>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E34C20" w14:textId="1C41BC5B" w:rsidR="004E4E77" w:rsidRDefault="004E4E77" w:rsidP="00B76159">
            <w:pPr>
              <w:pStyle w:val="TAC"/>
              <w:tabs>
                <w:tab w:val="left" w:pos="570"/>
              </w:tabs>
              <w:jc w:val="both"/>
              <w:rPr>
                <w:noProof/>
                <w:lang w:eastAsia="zh-CN"/>
              </w:rPr>
            </w:pPr>
            <w:r>
              <w:rPr>
                <w:noProof/>
                <w:lang w:eastAsia="zh-CN"/>
              </w:rPr>
              <w:t>CP-222023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C1089" w14:textId="3D0D617D" w:rsidR="004E4E77" w:rsidRDefault="004E4E77" w:rsidP="00B76159">
            <w:pPr>
              <w:pStyle w:val="TAC"/>
              <w:tabs>
                <w:tab w:val="left" w:pos="570"/>
              </w:tabs>
              <w:jc w:val="both"/>
              <w:rPr>
                <w:noProof/>
                <w:lang w:eastAsia="zh-CN"/>
              </w:rPr>
            </w:pPr>
            <w:r>
              <w:rPr>
                <w:noProof/>
                <w:lang w:eastAsia="zh-CN"/>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3385A" w14:textId="4561D060" w:rsidR="004E4E77" w:rsidRDefault="004E4E77" w:rsidP="00B76159">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D5B3B5" w14:textId="5483D627" w:rsidR="004E4E77" w:rsidRDefault="004E4E77"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15BE685" w14:textId="15A481C9" w:rsidR="004E4E77" w:rsidRDefault="004E4E77" w:rsidP="00B76159">
            <w:pPr>
              <w:pStyle w:val="TAC"/>
              <w:tabs>
                <w:tab w:val="left" w:pos="570"/>
              </w:tabs>
              <w:jc w:val="left"/>
            </w:pPr>
            <w:r>
              <w:t xml:space="preserve">Populating PGW Change Info during 5GS to EPS mobility procedure </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DA745E6" w14:textId="280B02B1" w:rsidR="004E4E77" w:rsidRDefault="004E4E77" w:rsidP="00B76159">
            <w:pPr>
              <w:pStyle w:val="TAC"/>
              <w:tabs>
                <w:tab w:val="left" w:pos="570"/>
              </w:tabs>
              <w:jc w:val="both"/>
              <w:rPr>
                <w:noProof/>
                <w:lang w:eastAsia="zh-CN"/>
              </w:rPr>
            </w:pPr>
            <w:r>
              <w:rPr>
                <w:noProof/>
                <w:lang w:eastAsia="zh-CN"/>
              </w:rPr>
              <w:t>18.0.0</w:t>
            </w:r>
          </w:p>
        </w:tc>
      </w:tr>
      <w:tr w:rsidR="003F1246" w:rsidRPr="004D3578" w14:paraId="7FD9CBE6"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070F70F" w14:textId="09E4C034" w:rsidR="003F1246" w:rsidRDefault="003F1246" w:rsidP="00B76159">
            <w:pPr>
              <w:pStyle w:val="TAC"/>
              <w:tabs>
                <w:tab w:val="left" w:pos="570"/>
              </w:tabs>
              <w:jc w:val="both"/>
              <w:rPr>
                <w:noProof/>
                <w:lang w:eastAsia="zh-CN"/>
              </w:rPr>
            </w:pPr>
            <w:r>
              <w:rPr>
                <w:noProof/>
                <w:lang w:eastAsia="zh-CN"/>
              </w:rPr>
              <w:t>2022-12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C2C96D" w14:textId="67DD9379" w:rsidR="003F1246" w:rsidRDefault="003F1246" w:rsidP="00B76159">
            <w:pPr>
              <w:pStyle w:val="TAC"/>
              <w:tabs>
                <w:tab w:val="left" w:pos="570"/>
              </w:tabs>
              <w:jc w:val="both"/>
              <w:rPr>
                <w:noProof/>
                <w:lang w:eastAsia="zh-CN"/>
              </w:rPr>
            </w:pPr>
            <w:r>
              <w:rPr>
                <w:noProof/>
                <w:lang w:eastAsia="zh-CN"/>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B61F50" w14:textId="3B7CA51B" w:rsidR="003F1246" w:rsidRDefault="003F1246" w:rsidP="00B76159">
            <w:pPr>
              <w:pStyle w:val="TAC"/>
              <w:tabs>
                <w:tab w:val="left" w:pos="570"/>
              </w:tabs>
              <w:jc w:val="both"/>
              <w:rPr>
                <w:noProof/>
                <w:lang w:eastAsia="zh-CN"/>
              </w:rPr>
            </w:pPr>
            <w:r>
              <w:rPr>
                <w:noProof/>
                <w:lang w:eastAsia="zh-CN"/>
              </w:rPr>
              <w:t>CP-223046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DBE2D3" w14:textId="2ABFBA9B" w:rsidR="003F1246" w:rsidRDefault="003F1246" w:rsidP="00B76159">
            <w:pPr>
              <w:pStyle w:val="TAC"/>
              <w:tabs>
                <w:tab w:val="left" w:pos="570"/>
              </w:tabs>
              <w:jc w:val="both"/>
              <w:rPr>
                <w:noProof/>
                <w:lang w:eastAsia="zh-CN"/>
              </w:rPr>
            </w:pPr>
            <w:r>
              <w:rPr>
                <w:noProof/>
                <w:lang w:eastAsia="zh-CN"/>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9C3A6" w14:textId="3357649E" w:rsidR="003F1246" w:rsidRDefault="003F1246"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368AF" w14:textId="532FCC55" w:rsidR="003F1246" w:rsidRDefault="003F1246" w:rsidP="00B76159">
            <w:pPr>
              <w:pStyle w:val="TAC"/>
              <w:tabs>
                <w:tab w:val="left" w:pos="570"/>
              </w:tabs>
              <w:jc w:val="left"/>
            </w:pPr>
            <w: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003CFF2" w14:textId="0F1D0009" w:rsidR="003F1246" w:rsidRDefault="003F1246" w:rsidP="00B76159">
            <w:pPr>
              <w:pStyle w:val="TAC"/>
              <w:tabs>
                <w:tab w:val="left" w:pos="570"/>
              </w:tabs>
              <w:jc w:val="left"/>
            </w:pPr>
            <w:r>
              <w:t>PGW triggered PDN connection restoration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D4D76F7" w14:textId="0519E54C" w:rsidR="003F1246" w:rsidRDefault="003F1246" w:rsidP="00B76159">
            <w:pPr>
              <w:pStyle w:val="TAC"/>
              <w:tabs>
                <w:tab w:val="left" w:pos="570"/>
              </w:tabs>
              <w:jc w:val="both"/>
              <w:rPr>
                <w:noProof/>
                <w:lang w:eastAsia="zh-CN"/>
              </w:rPr>
            </w:pPr>
            <w:r>
              <w:rPr>
                <w:noProof/>
                <w:lang w:eastAsia="zh-CN"/>
              </w:rPr>
              <w:t>18.1.0</w:t>
            </w:r>
          </w:p>
        </w:tc>
      </w:tr>
      <w:tr w:rsidR="006641BD" w:rsidRPr="004D3578" w14:paraId="2307FE1C"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0A77AC9" w14:textId="55B28545" w:rsidR="006641BD" w:rsidRDefault="006641BD" w:rsidP="00B76159">
            <w:pPr>
              <w:pStyle w:val="TAC"/>
              <w:tabs>
                <w:tab w:val="left" w:pos="570"/>
              </w:tabs>
              <w:jc w:val="both"/>
              <w:rPr>
                <w:noProof/>
                <w:lang w:eastAsia="zh-CN"/>
              </w:rPr>
            </w:pPr>
            <w:r>
              <w:rPr>
                <w:noProof/>
                <w:lang w:eastAsia="zh-CN"/>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41E1AE8" w14:textId="025EC20A" w:rsidR="006641BD" w:rsidRDefault="006641BD" w:rsidP="00B76159">
            <w:pPr>
              <w:pStyle w:val="TAC"/>
              <w:tabs>
                <w:tab w:val="left" w:pos="570"/>
              </w:tabs>
              <w:jc w:val="both"/>
              <w:rPr>
                <w:noProof/>
                <w:lang w:eastAsia="zh-CN"/>
              </w:rPr>
            </w:pPr>
            <w:r>
              <w:rPr>
                <w:noProof/>
                <w:lang w:eastAsia="zh-CN"/>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FAFE5E" w14:textId="3BB0D0C1" w:rsidR="006641BD" w:rsidRDefault="006641BD" w:rsidP="00B76159">
            <w:pPr>
              <w:pStyle w:val="TAC"/>
              <w:tabs>
                <w:tab w:val="left" w:pos="570"/>
              </w:tabs>
              <w:jc w:val="both"/>
              <w:rPr>
                <w:noProof/>
                <w:lang w:eastAsia="zh-CN"/>
              </w:rPr>
            </w:pPr>
            <w:r>
              <w:rPr>
                <w:noProof/>
                <w:lang w:eastAsia="zh-CN"/>
              </w:rPr>
              <w:t>CP-221074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D1117" w14:textId="2D84D9C6" w:rsidR="006641BD" w:rsidRDefault="006641BD" w:rsidP="00B76159">
            <w:pPr>
              <w:pStyle w:val="TAC"/>
              <w:tabs>
                <w:tab w:val="left" w:pos="570"/>
              </w:tabs>
              <w:jc w:val="both"/>
              <w:rPr>
                <w:noProof/>
                <w:lang w:eastAsia="zh-CN"/>
              </w:rPr>
            </w:pPr>
            <w:r>
              <w:rPr>
                <w:noProof/>
                <w:lang w:eastAsia="zh-CN"/>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54C47" w14:textId="7D20FFCF" w:rsidR="006641BD" w:rsidRDefault="006641BD"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C195E" w14:textId="60DAB3F4" w:rsidR="006641BD" w:rsidRDefault="006641BD" w:rsidP="00B76159">
            <w:pPr>
              <w:pStyle w:val="TAC"/>
              <w:tabs>
                <w:tab w:val="left" w:pos="570"/>
              </w:tabs>
              <w:jc w:val="left"/>
            </w:pPr>
            <w: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7F61DF0" w14:textId="63DCA8A0" w:rsidR="006641BD" w:rsidRDefault="006641BD" w:rsidP="00B76159">
            <w:pPr>
              <w:pStyle w:val="TAC"/>
              <w:tabs>
                <w:tab w:val="left" w:pos="570"/>
              </w:tabs>
              <w:jc w:val="left"/>
            </w:pPr>
            <w:r>
              <w:t>PGW-C TEID in Update Bearer Response during PGW triggered PDN connection restoration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7E76485" w14:textId="62113577" w:rsidR="006641BD" w:rsidRDefault="006641BD" w:rsidP="00B76159">
            <w:pPr>
              <w:pStyle w:val="TAC"/>
              <w:tabs>
                <w:tab w:val="left" w:pos="570"/>
              </w:tabs>
              <w:jc w:val="both"/>
              <w:rPr>
                <w:noProof/>
                <w:lang w:eastAsia="zh-CN"/>
              </w:rPr>
            </w:pPr>
            <w:r>
              <w:rPr>
                <w:noProof/>
                <w:lang w:eastAsia="zh-CN"/>
              </w:rPr>
              <w:t>18.</w:t>
            </w:r>
            <w:r w:rsidR="00343191">
              <w:rPr>
                <w:noProof/>
                <w:lang w:eastAsia="zh-CN"/>
              </w:rPr>
              <w:t>2</w:t>
            </w:r>
            <w:r>
              <w:rPr>
                <w:noProof/>
                <w:lang w:eastAsia="zh-CN"/>
              </w:rPr>
              <w:t>.0</w:t>
            </w:r>
          </w:p>
        </w:tc>
      </w:tr>
      <w:tr w:rsidR="006641BD" w:rsidRPr="004D3578" w14:paraId="654053D4"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7D3C2AB" w14:textId="6FDCD79C" w:rsidR="006641BD" w:rsidRDefault="006641BD" w:rsidP="00B76159">
            <w:pPr>
              <w:pStyle w:val="TAC"/>
              <w:tabs>
                <w:tab w:val="left" w:pos="570"/>
              </w:tabs>
              <w:jc w:val="both"/>
              <w:rPr>
                <w:noProof/>
                <w:lang w:eastAsia="zh-CN"/>
              </w:rPr>
            </w:pPr>
            <w:r>
              <w:rPr>
                <w:noProof/>
                <w:lang w:eastAsia="zh-CN"/>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E01AB4" w14:textId="06487596" w:rsidR="006641BD" w:rsidRDefault="006641BD" w:rsidP="00B76159">
            <w:pPr>
              <w:pStyle w:val="TAC"/>
              <w:tabs>
                <w:tab w:val="left" w:pos="570"/>
              </w:tabs>
              <w:jc w:val="both"/>
              <w:rPr>
                <w:noProof/>
                <w:lang w:eastAsia="zh-CN"/>
              </w:rPr>
            </w:pPr>
            <w:r>
              <w:rPr>
                <w:noProof/>
                <w:lang w:eastAsia="zh-CN"/>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6D132D" w14:textId="0372EEA2" w:rsidR="006641BD" w:rsidRDefault="006641BD" w:rsidP="00B76159">
            <w:pPr>
              <w:pStyle w:val="TAC"/>
              <w:tabs>
                <w:tab w:val="left" w:pos="570"/>
              </w:tabs>
              <w:jc w:val="both"/>
              <w:rPr>
                <w:noProof/>
                <w:lang w:eastAsia="zh-CN"/>
              </w:rPr>
            </w:pPr>
            <w:r>
              <w:rPr>
                <w:noProof/>
                <w:lang w:eastAsia="zh-CN"/>
              </w:rPr>
              <w:t>CP-221074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5907F" w14:textId="660C7965" w:rsidR="006641BD" w:rsidRDefault="006641BD" w:rsidP="00B76159">
            <w:pPr>
              <w:pStyle w:val="TAC"/>
              <w:tabs>
                <w:tab w:val="left" w:pos="570"/>
              </w:tabs>
              <w:jc w:val="both"/>
              <w:rPr>
                <w:noProof/>
                <w:lang w:eastAsia="zh-CN"/>
              </w:rPr>
            </w:pPr>
            <w:r>
              <w:rPr>
                <w:noProof/>
                <w:lang w:eastAsia="zh-CN"/>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5283C" w14:textId="37F07EC9" w:rsidR="006641BD" w:rsidRDefault="006641BD" w:rsidP="00B76159">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5664E" w14:textId="54F45548" w:rsidR="006641BD" w:rsidRDefault="006641BD" w:rsidP="00B76159">
            <w:pPr>
              <w:pStyle w:val="TAC"/>
              <w:tabs>
                <w:tab w:val="left" w:pos="570"/>
              </w:tabs>
              <w:jc w:val="left"/>
            </w:pPr>
            <w: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E929660" w14:textId="7AAF0CF9" w:rsidR="006641BD" w:rsidRDefault="006641BD" w:rsidP="00B76159">
            <w:pPr>
              <w:pStyle w:val="TAC"/>
              <w:tabs>
                <w:tab w:val="left" w:pos="570"/>
              </w:tabs>
              <w:jc w:val="left"/>
            </w:pPr>
            <w:r>
              <w:t xml:space="preserve">Corrections to Restoration of PDN connections after a PGW-CSMF change </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89FCB20" w14:textId="423C5B41" w:rsidR="006641BD" w:rsidRDefault="006641BD" w:rsidP="00B76159">
            <w:pPr>
              <w:pStyle w:val="TAC"/>
              <w:tabs>
                <w:tab w:val="left" w:pos="570"/>
              </w:tabs>
              <w:jc w:val="both"/>
              <w:rPr>
                <w:noProof/>
                <w:lang w:eastAsia="zh-CN"/>
              </w:rPr>
            </w:pPr>
            <w:r>
              <w:rPr>
                <w:noProof/>
                <w:lang w:eastAsia="zh-CN"/>
              </w:rPr>
              <w:t>18.</w:t>
            </w:r>
            <w:r w:rsidR="00343191">
              <w:rPr>
                <w:noProof/>
                <w:lang w:eastAsia="zh-CN"/>
              </w:rPr>
              <w:t>2</w:t>
            </w:r>
            <w:r>
              <w:rPr>
                <w:noProof/>
                <w:lang w:eastAsia="zh-CN"/>
              </w:rPr>
              <w:t>.0</w:t>
            </w:r>
          </w:p>
        </w:tc>
      </w:tr>
      <w:tr w:rsidR="00343191" w:rsidRPr="004D3578" w14:paraId="0B0248F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317B5FB6" w14:textId="71B5E400" w:rsidR="00343191" w:rsidRDefault="00343191" w:rsidP="00B76159">
            <w:pPr>
              <w:pStyle w:val="TAC"/>
              <w:tabs>
                <w:tab w:val="left" w:pos="570"/>
              </w:tabs>
              <w:jc w:val="both"/>
              <w:rPr>
                <w:noProof/>
                <w:lang w:eastAsia="zh-CN"/>
              </w:rPr>
            </w:pPr>
            <w:r>
              <w:rPr>
                <w:noProof/>
                <w:lang w:eastAsia="zh-CN"/>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51398C4" w14:textId="69F8C926" w:rsidR="00343191" w:rsidRDefault="00343191" w:rsidP="00B76159">
            <w:pPr>
              <w:pStyle w:val="TAC"/>
              <w:tabs>
                <w:tab w:val="left" w:pos="570"/>
              </w:tabs>
              <w:jc w:val="both"/>
              <w:rPr>
                <w:noProof/>
                <w:lang w:eastAsia="zh-CN"/>
              </w:rPr>
            </w:pPr>
            <w:r>
              <w:rPr>
                <w:noProof/>
                <w:lang w:eastAsia="zh-CN"/>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D87444" w14:textId="0B1CACC4" w:rsidR="00343191" w:rsidRDefault="00343191" w:rsidP="00B76159">
            <w:pPr>
              <w:pStyle w:val="TAC"/>
              <w:tabs>
                <w:tab w:val="left" w:pos="570"/>
              </w:tabs>
              <w:jc w:val="both"/>
              <w:rPr>
                <w:noProof/>
                <w:lang w:eastAsia="zh-CN"/>
              </w:rPr>
            </w:pPr>
            <w:r>
              <w:rPr>
                <w:noProof/>
                <w:lang w:eastAsia="zh-CN"/>
              </w:rPr>
              <w:t>CP-221074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11F1B" w14:textId="00D7DF98" w:rsidR="00343191" w:rsidRDefault="00343191" w:rsidP="00B76159">
            <w:pPr>
              <w:pStyle w:val="TAC"/>
              <w:tabs>
                <w:tab w:val="left" w:pos="570"/>
              </w:tabs>
              <w:jc w:val="both"/>
              <w:rPr>
                <w:noProof/>
                <w:lang w:eastAsia="zh-CN"/>
              </w:rPr>
            </w:pPr>
            <w:r>
              <w:rPr>
                <w:noProof/>
                <w:lang w:eastAsia="zh-CN"/>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336CF" w14:textId="26E2F4D8" w:rsidR="00343191" w:rsidRDefault="00343191"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9A8188" w14:textId="52C41907" w:rsidR="00343191" w:rsidRDefault="00343191" w:rsidP="00B76159">
            <w:pPr>
              <w:pStyle w:val="TAC"/>
              <w:tabs>
                <w:tab w:val="left" w:pos="570"/>
              </w:tabs>
              <w:jc w:val="left"/>
            </w:pPr>
            <w: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D68328B" w14:textId="67E9B995" w:rsidR="00343191" w:rsidRDefault="00343191" w:rsidP="00B76159">
            <w:pPr>
              <w:pStyle w:val="TAC"/>
              <w:tabs>
                <w:tab w:val="left" w:pos="570"/>
              </w:tabs>
              <w:jc w:val="left"/>
            </w:pPr>
            <w:r>
              <w:t>MME or ePDG triggered PDN connection restoration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167ED2B" w14:textId="441E4CFE" w:rsidR="00343191" w:rsidRDefault="00343191" w:rsidP="00B76159">
            <w:pPr>
              <w:pStyle w:val="TAC"/>
              <w:tabs>
                <w:tab w:val="left" w:pos="570"/>
              </w:tabs>
              <w:jc w:val="both"/>
              <w:rPr>
                <w:noProof/>
                <w:lang w:eastAsia="zh-CN"/>
              </w:rPr>
            </w:pPr>
            <w:r>
              <w:rPr>
                <w:noProof/>
                <w:lang w:eastAsia="zh-CN"/>
              </w:rPr>
              <w:t>18.2.0</w:t>
            </w:r>
          </w:p>
        </w:tc>
      </w:tr>
      <w:tr w:rsidR="00574D3B" w:rsidRPr="004D3578" w14:paraId="4AB65FE5"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25D8ACB" w14:textId="49E38CF7" w:rsidR="00574D3B" w:rsidRDefault="00574D3B" w:rsidP="00B76159">
            <w:pPr>
              <w:pStyle w:val="TAC"/>
              <w:tabs>
                <w:tab w:val="left" w:pos="570"/>
              </w:tabs>
              <w:jc w:val="both"/>
              <w:rPr>
                <w:noProof/>
                <w:lang w:eastAsia="zh-CN"/>
              </w:rPr>
            </w:pPr>
            <w:r>
              <w:rPr>
                <w:noProof/>
                <w:lang w:eastAsia="zh-CN"/>
              </w:rPr>
              <w:t>2023-06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A238E7" w14:textId="77777777" w:rsidR="00574D3B" w:rsidRDefault="00574D3B" w:rsidP="00B76159">
            <w:pPr>
              <w:pStyle w:val="TAC"/>
              <w:tabs>
                <w:tab w:val="left" w:pos="570"/>
              </w:tabs>
              <w:jc w:val="both"/>
              <w:rPr>
                <w:noProof/>
                <w:lang w:eastAsia="zh-CN"/>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6DE7BD" w14:textId="77777777" w:rsidR="00574D3B" w:rsidRDefault="00574D3B" w:rsidP="00B76159">
            <w:pPr>
              <w:pStyle w:val="TAC"/>
              <w:tabs>
                <w:tab w:val="left" w:pos="570"/>
              </w:tabs>
              <w:jc w:val="both"/>
              <w:rPr>
                <w:noProof/>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6004C4" w14:textId="77777777" w:rsidR="00574D3B" w:rsidRDefault="00574D3B" w:rsidP="00B76159">
            <w:pPr>
              <w:pStyle w:val="TAC"/>
              <w:tabs>
                <w:tab w:val="left" w:pos="570"/>
              </w:tabs>
              <w:jc w:val="both"/>
              <w:rPr>
                <w:noProof/>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A3BB80" w14:textId="77777777" w:rsidR="00574D3B" w:rsidRDefault="00574D3B" w:rsidP="00B76159">
            <w:pPr>
              <w:pStyle w:val="TAC"/>
              <w:tabs>
                <w:tab w:val="left" w:pos="570"/>
              </w:tabs>
              <w:jc w:val="both"/>
              <w:rPr>
                <w:noProof/>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5D17B6" w14:textId="77777777" w:rsidR="00574D3B" w:rsidRDefault="00574D3B" w:rsidP="00B76159">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E635E68" w14:textId="3B715981" w:rsidR="00574D3B" w:rsidRDefault="00574D3B" w:rsidP="00B76159">
            <w:pPr>
              <w:pStyle w:val="TAC"/>
              <w:tabs>
                <w:tab w:val="left" w:pos="570"/>
              </w:tabs>
              <w:jc w:val="left"/>
            </w:pPr>
            <w:r>
              <w:t>Editorial correction in section 31.4</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529ABF3" w14:textId="1D83E576" w:rsidR="00574D3B" w:rsidRDefault="00574D3B" w:rsidP="00B76159">
            <w:pPr>
              <w:pStyle w:val="TAC"/>
              <w:tabs>
                <w:tab w:val="left" w:pos="570"/>
              </w:tabs>
              <w:jc w:val="both"/>
              <w:rPr>
                <w:noProof/>
                <w:lang w:eastAsia="zh-CN"/>
              </w:rPr>
            </w:pPr>
            <w:r>
              <w:rPr>
                <w:noProof/>
                <w:lang w:eastAsia="zh-CN"/>
              </w:rPr>
              <w:t>18.2.1</w:t>
            </w:r>
          </w:p>
        </w:tc>
      </w:tr>
      <w:tr w:rsidR="00D07CBC" w:rsidRPr="004D3578" w14:paraId="00CDAFC3"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19E81814" w14:textId="6DDC8E73" w:rsidR="00D07CBC" w:rsidRDefault="00D07CBC" w:rsidP="00B76159">
            <w:pPr>
              <w:pStyle w:val="TAC"/>
              <w:tabs>
                <w:tab w:val="left" w:pos="570"/>
              </w:tabs>
              <w:jc w:val="both"/>
              <w:rPr>
                <w:noProof/>
                <w:lang w:eastAsia="zh-CN"/>
              </w:rPr>
            </w:pPr>
            <w:r>
              <w:rPr>
                <w:noProof/>
                <w:lang w:eastAsia="zh-CN"/>
              </w:rPr>
              <w:t>2023-12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7F06618" w14:textId="08F35D83" w:rsidR="00D07CBC" w:rsidRDefault="00D07CBC" w:rsidP="00B76159">
            <w:pPr>
              <w:pStyle w:val="TAC"/>
              <w:tabs>
                <w:tab w:val="left" w:pos="570"/>
              </w:tabs>
              <w:jc w:val="both"/>
              <w:rPr>
                <w:noProof/>
                <w:lang w:eastAsia="zh-CN"/>
              </w:rPr>
            </w:pPr>
            <w:r>
              <w:rPr>
                <w:noProof/>
                <w:lang w:eastAsia="zh-CN"/>
              </w:rPr>
              <w:t>C</w:t>
            </w:r>
            <w:r w:rsidR="00BA053F">
              <w:rPr>
                <w:noProof/>
                <w:lang w:eastAsia="zh-CN"/>
              </w:rPr>
              <w:t>T</w:t>
            </w:r>
            <w:r>
              <w:rPr>
                <w:noProof/>
                <w:lang w:eastAsia="zh-CN"/>
              </w:rPr>
              <w: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8994B6" w14:textId="2BF9682A" w:rsidR="00D07CBC" w:rsidRDefault="00D07CBC" w:rsidP="00B76159">
            <w:pPr>
              <w:pStyle w:val="TAC"/>
              <w:tabs>
                <w:tab w:val="left" w:pos="570"/>
              </w:tabs>
              <w:jc w:val="both"/>
              <w:rPr>
                <w:noProof/>
                <w:lang w:eastAsia="zh-CN"/>
              </w:rPr>
            </w:pPr>
            <w:r>
              <w:rPr>
                <w:noProof/>
                <w:lang w:eastAsia="zh-CN"/>
              </w:rPr>
              <w:t>CP-233044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AFCD6" w14:textId="4151BDFA" w:rsidR="00D07CBC" w:rsidRDefault="00D07CBC" w:rsidP="00B76159">
            <w:pPr>
              <w:pStyle w:val="TAC"/>
              <w:tabs>
                <w:tab w:val="left" w:pos="570"/>
              </w:tabs>
              <w:jc w:val="both"/>
              <w:rPr>
                <w:noProof/>
                <w:lang w:eastAsia="zh-CN"/>
              </w:rPr>
            </w:pPr>
            <w:r>
              <w:rPr>
                <w:noProof/>
                <w:lang w:eastAsia="zh-CN"/>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254BE" w14:textId="77F1E9EC" w:rsidR="00D07CBC" w:rsidRDefault="00D07CBC" w:rsidP="00B76159">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9BCF0" w14:textId="16A7F53A" w:rsidR="00D07CBC" w:rsidRDefault="00D07CBC" w:rsidP="00B76159">
            <w:pPr>
              <w:pStyle w:val="TAC"/>
              <w:tabs>
                <w:tab w:val="left" w:pos="570"/>
              </w:tabs>
              <w:jc w:val="left"/>
            </w:pPr>
            <w: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7B21AB4" w14:textId="44777A87" w:rsidR="00D07CBC" w:rsidRDefault="00D07CBC" w:rsidP="00B76159">
            <w:pPr>
              <w:pStyle w:val="TAC"/>
              <w:tabs>
                <w:tab w:val="left" w:pos="570"/>
              </w:tabs>
              <w:jc w:val="left"/>
            </w:pPr>
            <w:r>
              <w:t>Operation Indication in the Create Session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6B74B39" w14:textId="36A45952" w:rsidR="00D07CBC" w:rsidRDefault="00D07CBC" w:rsidP="00B76159">
            <w:pPr>
              <w:pStyle w:val="TAC"/>
              <w:tabs>
                <w:tab w:val="left" w:pos="570"/>
              </w:tabs>
              <w:jc w:val="both"/>
              <w:rPr>
                <w:noProof/>
                <w:lang w:eastAsia="zh-CN"/>
              </w:rPr>
            </w:pPr>
            <w:r>
              <w:rPr>
                <w:noProof/>
                <w:lang w:eastAsia="zh-CN"/>
              </w:rPr>
              <w:t>18.3.0</w:t>
            </w:r>
          </w:p>
        </w:tc>
      </w:tr>
      <w:tr w:rsidR="00BA053F" w:rsidRPr="004D3578" w14:paraId="684E7FAF"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259DBF6" w14:textId="268545DA" w:rsidR="00BA053F" w:rsidRDefault="00BA053F" w:rsidP="00B76159">
            <w:pPr>
              <w:pStyle w:val="TAC"/>
              <w:tabs>
                <w:tab w:val="left" w:pos="570"/>
              </w:tabs>
              <w:jc w:val="both"/>
              <w:rPr>
                <w:noProof/>
                <w:lang w:eastAsia="zh-CN"/>
              </w:rPr>
            </w:pPr>
            <w:r>
              <w:rPr>
                <w:noProof/>
                <w:lang w:eastAsia="zh-CN"/>
              </w:rPr>
              <w:t>2024-03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C585EA2" w14:textId="61D57789" w:rsidR="00BA053F" w:rsidRDefault="00BA053F" w:rsidP="00B76159">
            <w:pPr>
              <w:pStyle w:val="TAC"/>
              <w:tabs>
                <w:tab w:val="left" w:pos="570"/>
              </w:tabs>
              <w:jc w:val="both"/>
              <w:rPr>
                <w:noProof/>
                <w:lang w:eastAsia="zh-CN"/>
              </w:rPr>
            </w:pPr>
            <w:r>
              <w:rPr>
                <w:noProof/>
                <w:lang w:eastAsia="zh-CN"/>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3346C4" w14:textId="3A0F3794" w:rsidR="00BA053F" w:rsidRDefault="00BA053F" w:rsidP="00B76159">
            <w:pPr>
              <w:pStyle w:val="TAC"/>
              <w:tabs>
                <w:tab w:val="left" w:pos="570"/>
              </w:tabs>
              <w:jc w:val="both"/>
              <w:rPr>
                <w:noProof/>
                <w:lang w:eastAsia="zh-CN"/>
              </w:rPr>
            </w:pPr>
            <w:r>
              <w:rPr>
                <w:noProof/>
                <w:lang w:eastAsia="zh-CN"/>
              </w:rPr>
              <w:t>CP-240061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2EA5D8" w14:textId="5557BD93" w:rsidR="00BA053F" w:rsidRDefault="00BA053F" w:rsidP="00B76159">
            <w:pPr>
              <w:pStyle w:val="TAC"/>
              <w:tabs>
                <w:tab w:val="left" w:pos="570"/>
              </w:tabs>
              <w:jc w:val="both"/>
              <w:rPr>
                <w:noProof/>
                <w:lang w:eastAsia="zh-CN"/>
              </w:rPr>
            </w:pPr>
            <w:r>
              <w:rPr>
                <w:noProof/>
                <w:lang w:eastAsia="zh-CN"/>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D24BD" w14:textId="2210A571" w:rsidR="00BA053F" w:rsidRDefault="00BA053F" w:rsidP="00B76159">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973543" w14:textId="73A7AF3F" w:rsidR="00BA053F" w:rsidRDefault="00BA053F" w:rsidP="00B76159">
            <w:pPr>
              <w:pStyle w:val="TAC"/>
              <w:tabs>
                <w:tab w:val="left" w:pos="570"/>
              </w:tabs>
              <w:jc w:val="left"/>
            </w:pPr>
            <w: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DE31393" w14:textId="02FB03DE" w:rsidR="00BA053F" w:rsidRDefault="00BA053F" w:rsidP="00B76159">
            <w:pPr>
              <w:pStyle w:val="TAC"/>
              <w:tabs>
                <w:tab w:val="left" w:pos="570"/>
              </w:tabs>
              <w:jc w:val="left"/>
            </w:pPr>
            <w:r>
              <w:t xml:space="preserve">IEs in CSReq/CSRsp during an MME or ePDG triggered PDN connection restoration </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B72A5C7" w14:textId="72D0186A" w:rsidR="00BA053F" w:rsidRDefault="00BA053F" w:rsidP="00B76159">
            <w:pPr>
              <w:pStyle w:val="TAC"/>
              <w:tabs>
                <w:tab w:val="left" w:pos="570"/>
              </w:tabs>
              <w:jc w:val="both"/>
              <w:rPr>
                <w:noProof/>
                <w:lang w:eastAsia="zh-CN"/>
              </w:rPr>
            </w:pPr>
            <w:r>
              <w:rPr>
                <w:noProof/>
                <w:lang w:eastAsia="zh-CN"/>
              </w:rPr>
              <w:t>18.4.0</w:t>
            </w:r>
          </w:p>
        </w:tc>
      </w:tr>
      <w:tr w:rsidR="00ED0D79" w:rsidRPr="004D3578" w14:paraId="7FFB5FDF"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97253D7" w14:textId="7F5EB458" w:rsidR="00ED0D79" w:rsidRDefault="00ED0D79" w:rsidP="00B76159">
            <w:pPr>
              <w:pStyle w:val="TAC"/>
              <w:tabs>
                <w:tab w:val="left" w:pos="570"/>
              </w:tabs>
              <w:jc w:val="both"/>
              <w:rPr>
                <w:noProof/>
                <w:lang w:eastAsia="zh-CN"/>
              </w:rPr>
            </w:pPr>
            <w:r>
              <w:rPr>
                <w:noProof/>
                <w:lang w:eastAsia="zh-CN"/>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074023" w14:textId="39994278" w:rsidR="00ED0D79" w:rsidRDefault="00ED0D79" w:rsidP="00B76159">
            <w:pPr>
              <w:pStyle w:val="TAC"/>
              <w:tabs>
                <w:tab w:val="left" w:pos="570"/>
              </w:tabs>
              <w:jc w:val="both"/>
              <w:rPr>
                <w:noProof/>
                <w:lang w:eastAsia="zh-CN"/>
              </w:rPr>
            </w:pPr>
            <w:r>
              <w:rPr>
                <w:noProof/>
                <w:lang w:eastAsia="zh-CN"/>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34612C" w14:textId="7ABD0D65" w:rsidR="00ED0D79" w:rsidRDefault="00ED0D79" w:rsidP="00B76159">
            <w:pPr>
              <w:pStyle w:val="TAC"/>
              <w:tabs>
                <w:tab w:val="left" w:pos="570"/>
              </w:tabs>
              <w:jc w:val="both"/>
              <w:rPr>
                <w:noProof/>
                <w:lang w:eastAsia="zh-CN"/>
              </w:rPr>
            </w:pPr>
            <w:r>
              <w:rPr>
                <w:noProof/>
                <w:lang w:eastAsia="zh-CN"/>
              </w:rPr>
              <w:t>CP-241055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0A263" w14:textId="1795B448" w:rsidR="00ED0D79" w:rsidRDefault="00ED0D79" w:rsidP="00B76159">
            <w:pPr>
              <w:pStyle w:val="TAC"/>
              <w:tabs>
                <w:tab w:val="left" w:pos="570"/>
              </w:tabs>
              <w:jc w:val="both"/>
              <w:rPr>
                <w:noProof/>
                <w:lang w:eastAsia="zh-CN"/>
              </w:rPr>
            </w:pPr>
            <w:r>
              <w:rPr>
                <w:noProof/>
                <w:lang w:eastAsia="zh-CN"/>
              </w:rPr>
              <w:t>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27BCA" w14:textId="74609CC5" w:rsidR="00ED0D79" w:rsidRDefault="00ED0D79"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B3EDB1" w14:textId="0BCA2C0E" w:rsidR="00ED0D79" w:rsidRDefault="00ED0D79" w:rsidP="00B76159">
            <w:pPr>
              <w:pStyle w:val="TAC"/>
              <w:tabs>
                <w:tab w:val="left" w:pos="570"/>
              </w:tabs>
              <w:jc w:val="left"/>
            </w:pPr>
            <w: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8B27C10" w14:textId="38169C5D" w:rsidR="00ED0D79" w:rsidRDefault="00ED0D79" w:rsidP="00B76159">
            <w:pPr>
              <w:pStyle w:val="TAC"/>
              <w:tabs>
                <w:tab w:val="left" w:pos="570"/>
              </w:tabs>
              <w:jc w:val="left"/>
            </w:pPr>
            <w:r>
              <w:t>IEs in Create Session Request/Response during the restoration of a PDN connection after a PGW-C/SMF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24E46B5" w14:textId="63208C61" w:rsidR="00ED0D79" w:rsidRDefault="00ED0D79" w:rsidP="00B76159">
            <w:pPr>
              <w:pStyle w:val="TAC"/>
              <w:tabs>
                <w:tab w:val="left" w:pos="570"/>
              </w:tabs>
              <w:jc w:val="both"/>
              <w:rPr>
                <w:noProof/>
                <w:lang w:eastAsia="zh-CN"/>
              </w:rPr>
            </w:pPr>
            <w:r>
              <w:rPr>
                <w:noProof/>
                <w:lang w:eastAsia="zh-CN"/>
              </w:rPr>
              <w:t>18.5.0</w:t>
            </w:r>
          </w:p>
        </w:tc>
      </w:tr>
      <w:tr w:rsidR="00ED0D79" w:rsidRPr="004D3578" w14:paraId="532B693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999F135" w14:textId="573EC581" w:rsidR="00ED0D79" w:rsidRDefault="00ED0D79" w:rsidP="00ED0D79">
            <w:pPr>
              <w:pStyle w:val="TAC"/>
              <w:tabs>
                <w:tab w:val="left" w:pos="570"/>
              </w:tabs>
              <w:jc w:val="both"/>
              <w:rPr>
                <w:noProof/>
                <w:lang w:eastAsia="zh-CN"/>
              </w:rPr>
            </w:pPr>
            <w:r>
              <w:rPr>
                <w:noProof/>
                <w:lang w:eastAsia="zh-CN"/>
              </w:rPr>
              <w:t>2024-06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C7808E" w14:textId="1E2BC58D" w:rsidR="00ED0D79" w:rsidRDefault="00ED0D79" w:rsidP="00ED0D79">
            <w:pPr>
              <w:pStyle w:val="TAC"/>
              <w:tabs>
                <w:tab w:val="left" w:pos="570"/>
              </w:tabs>
              <w:jc w:val="both"/>
              <w:rPr>
                <w:noProof/>
                <w:lang w:eastAsia="zh-CN"/>
              </w:rPr>
            </w:pPr>
            <w:r>
              <w:rPr>
                <w:noProof/>
                <w:lang w:eastAsia="zh-CN"/>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9B9C8D" w14:textId="652A74C6" w:rsidR="00ED0D79" w:rsidRDefault="00ED0D79" w:rsidP="00ED0D79">
            <w:pPr>
              <w:pStyle w:val="TAC"/>
              <w:tabs>
                <w:tab w:val="left" w:pos="570"/>
              </w:tabs>
              <w:jc w:val="both"/>
              <w:rPr>
                <w:noProof/>
                <w:lang w:eastAsia="zh-CN"/>
              </w:rPr>
            </w:pPr>
            <w:r>
              <w:rPr>
                <w:noProof/>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1CCAE" w14:textId="7FEFF559" w:rsidR="00ED0D79" w:rsidRDefault="00ED0D79" w:rsidP="00ED0D79">
            <w:pPr>
              <w:pStyle w:val="TAC"/>
              <w:tabs>
                <w:tab w:val="left" w:pos="570"/>
              </w:tabs>
              <w:jc w:val="both"/>
              <w:rPr>
                <w:noProof/>
                <w:lang w:eastAsia="zh-CN"/>
              </w:rPr>
            </w:pPr>
            <w:r>
              <w:rPr>
                <w:noProof/>
                <w:lang w:eastAsia="zh-CN"/>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A5E1A3" w14:textId="43FF40E4" w:rsidR="00ED0D79" w:rsidRDefault="00ED0D79" w:rsidP="00ED0D7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E0D6B" w14:textId="6778A498" w:rsidR="00ED0D79" w:rsidRDefault="00ED0D79" w:rsidP="00ED0D79">
            <w:pPr>
              <w:pStyle w:val="TAC"/>
              <w:tabs>
                <w:tab w:val="left" w:pos="570"/>
              </w:tabs>
              <w:jc w:val="left"/>
            </w:pPr>
            <w: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5E5AE98" w14:textId="735A06C1" w:rsidR="00ED0D79" w:rsidRDefault="00ED0D79" w:rsidP="00ED0D79">
            <w:pPr>
              <w:pStyle w:val="TAC"/>
              <w:tabs>
                <w:tab w:val="left" w:pos="570"/>
              </w:tabs>
              <w:jc w:val="left"/>
            </w:pPr>
            <w:r>
              <w:t>PGW Restart Notification and Acknowledgement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767C633" w14:textId="104663FA" w:rsidR="00ED0D79" w:rsidRDefault="00ED0D79" w:rsidP="00ED0D79">
            <w:pPr>
              <w:pStyle w:val="TAC"/>
              <w:tabs>
                <w:tab w:val="left" w:pos="570"/>
              </w:tabs>
              <w:jc w:val="both"/>
              <w:rPr>
                <w:noProof/>
                <w:lang w:eastAsia="zh-CN"/>
              </w:rPr>
            </w:pPr>
            <w:r>
              <w:rPr>
                <w:noProof/>
                <w:lang w:eastAsia="zh-CN"/>
              </w:rPr>
              <w:t>18.5.0</w:t>
            </w:r>
          </w:p>
        </w:tc>
      </w:tr>
      <w:tr w:rsidR="008125EE" w:rsidRPr="004D3578" w14:paraId="5BB997E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DD95A65" w14:textId="1A642983" w:rsidR="008125EE" w:rsidRDefault="008125EE" w:rsidP="00ED0D79">
            <w:pPr>
              <w:pStyle w:val="TAC"/>
              <w:tabs>
                <w:tab w:val="left" w:pos="570"/>
              </w:tabs>
              <w:jc w:val="both"/>
              <w:rPr>
                <w:noProof/>
                <w:lang w:eastAsia="zh-CN"/>
              </w:rPr>
            </w:pPr>
            <w:r>
              <w:rPr>
                <w:noProof/>
                <w:lang w:eastAsia="zh-CN"/>
              </w:rPr>
              <w:t>2024-09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6DC276" w14:textId="7BA3C92D" w:rsidR="008125EE" w:rsidRDefault="008125EE" w:rsidP="00ED0D79">
            <w:pPr>
              <w:pStyle w:val="TAC"/>
              <w:tabs>
                <w:tab w:val="left" w:pos="570"/>
              </w:tabs>
              <w:jc w:val="both"/>
              <w:rPr>
                <w:noProof/>
                <w:lang w:eastAsia="zh-CN"/>
              </w:rPr>
            </w:pPr>
            <w:r>
              <w:rPr>
                <w:noProof/>
                <w:lang w:eastAsia="zh-CN"/>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CA06C0" w14:textId="7AD89474" w:rsidR="008125EE" w:rsidRDefault="008125EE" w:rsidP="00ED0D79">
            <w:pPr>
              <w:pStyle w:val="TAC"/>
              <w:tabs>
                <w:tab w:val="left" w:pos="570"/>
              </w:tabs>
              <w:jc w:val="both"/>
              <w:rPr>
                <w:noProof/>
                <w:lang w:eastAsia="zh-CN"/>
              </w:rPr>
            </w:pPr>
            <w:r>
              <w:rPr>
                <w:noProof/>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71E472" w14:textId="2D7D7658" w:rsidR="008125EE" w:rsidRDefault="008125EE" w:rsidP="00ED0D79">
            <w:pPr>
              <w:pStyle w:val="TAC"/>
              <w:tabs>
                <w:tab w:val="left" w:pos="570"/>
              </w:tabs>
              <w:jc w:val="both"/>
              <w:rPr>
                <w:noProof/>
                <w:lang w:eastAsia="zh-CN"/>
              </w:rPr>
            </w:pPr>
            <w:r>
              <w:rPr>
                <w:noProof/>
                <w:lang w:eastAsia="zh-CN"/>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5A414" w14:textId="051290B0" w:rsidR="008125EE" w:rsidRDefault="008125EE" w:rsidP="00ED0D7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849C15" w14:textId="0E1A1671" w:rsidR="008125EE" w:rsidRDefault="008125EE" w:rsidP="00ED0D7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664C58C" w14:textId="7955D0FA" w:rsidR="008125EE" w:rsidRDefault="008125EE" w:rsidP="00ED0D79">
            <w:pPr>
              <w:pStyle w:val="TAC"/>
              <w:tabs>
                <w:tab w:val="left" w:pos="570"/>
              </w:tabs>
              <w:jc w:val="left"/>
            </w:pPr>
            <w:r w:rsidRPr="008125EE">
              <w:t>PDN Connection Restoration Indication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2FB3F55" w14:textId="69287A05" w:rsidR="008125EE" w:rsidRDefault="008125EE" w:rsidP="00ED0D79">
            <w:pPr>
              <w:pStyle w:val="TAC"/>
              <w:tabs>
                <w:tab w:val="left" w:pos="570"/>
              </w:tabs>
              <w:jc w:val="both"/>
              <w:rPr>
                <w:noProof/>
                <w:lang w:eastAsia="zh-CN"/>
              </w:rPr>
            </w:pPr>
            <w:r>
              <w:rPr>
                <w:noProof/>
                <w:lang w:eastAsia="zh-CN"/>
              </w:rPr>
              <w:t>19.0.0</w:t>
            </w:r>
          </w:p>
        </w:tc>
      </w:tr>
    </w:tbl>
    <w:p w14:paraId="5DD3B345" w14:textId="77777777" w:rsidR="00F71EE4" w:rsidRPr="004D3578" w:rsidRDefault="00F71EE4" w:rsidP="00F71EE4"/>
    <w:sectPr w:rsidR="00F71EE4" w:rsidRPr="004D3578">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9D3F6A" w14:textId="77777777" w:rsidR="00A547FC" w:rsidRDefault="00A547FC">
      <w:r>
        <w:separator/>
      </w:r>
    </w:p>
  </w:endnote>
  <w:endnote w:type="continuationSeparator" w:id="0">
    <w:p w14:paraId="54823BEE" w14:textId="77777777" w:rsidR="00A547FC" w:rsidRDefault="00A54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AC7608" w14:textId="77777777" w:rsidR="00865A41" w:rsidRDefault="00865A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DB0895" w14:textId="77777777" w:rsidR="00A547FC" w:rsidRDefault="00A547FC">
      <w:r>
        <w:separator/>
      </w:r>
    </w:p>
  </w:footnote>
  <w:footnote w:type="continuationSeparator" w:id="0">
    <w:p w14:paraId="5B4B65EE" w14:textId="77777777" w:rsidR="00A547FC" w:rsidRDefault="00A547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087F52" w14:textId="1280B629" w:rsidR="00865A41" w:rsidRDefault="00865A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19CF">
      <w:rPr>
        <w:rFonts w:ascii="Arial" w:hAnsi="Arial" w:cs="Arial"/>
        <w:b/>
        <w:noProof/>
        <w:sz w:val="18"/>
        <w:szCs w:val="18"/>
      </w:rPr>
      <w:t>3GPP TS 23.007 V19.0.0 (2024-09)</w:t>
    </w:r>
    <w:r>
      <w:rPr>
        <w:rFonts w:ascii="Arial" w:hAnsi="Arial" w:cs="Arial"/>
        <w:b/>
        <w:sz w:val="18"/>
        <w:szCs w:val="18"/>
      </w:rPr>
      <w:fldChar w:fldCharType="end"/>
    </w:r>
  </w:p>
  <w:p w14:paraId="3F096EB7" w14:textId="77777777" w:rsidR="00865A41" w:rsidRDefault="00865A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26B92">
      <w:rPr>
        <w:rFonts w:ascii="Arial" w:hAnsi="Arial" w:cs="Arial"/>
        <w:b/>
        <w:noProof/>
        <w:sz w:val="18"/>
        <w:szCs w:val="18"/>
      </w:rPr>
      <w:t>92</w:t>
    </w:r>
    <w:r>
      <w:rPr>
        <w:rFonts w:ascii="Arial" w:hAnsi="Arial" w:cs="Arial"/>
        <w:b/>
        <w:sz w:val="18"/>
        <w:szCs w:val="18"/>
      </w:rPr>
      <w:fldChar w:fldCharType="end"/>
    </w:r>
  </w:p>
  <w:p w14:paraId="67E93B1E" w14:textId="1816A228" w:rsidR="00865A41" w:rsidRDefault="00865A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19CF">
      <w:rPr>
        <w:rFonts w:ascii="Arial" w:hAnsi="Arial" w:cs="Arial"/>
        <w:b/>
        <w:noProof/>
        <w:sz w:val="18"/>
        <w:szCs w:val="18"/>
      </w:rPr>
      <w:t>Release 19</w:t>
    </w:r>
    <w:r>
      <w:rPr>
        <w:rFonts w:ascii="Arial" w:hAnsi="Arial" w:cs="Arial"/>
        <w:b/>
        <w:sz w:val="18"/>
        <w:szCs w:val="18"/>
      </w:rPr>
      <w:fldChar w:fldCharType="end"/>
    </w:r>
  </w:p>
  <w:p w14:paraId="798DE987" w14:textId="77777777" w:rsidR="00865A41" w:rsidRDefault="00865A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F465B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92535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96EBB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CE3C2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701CD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5EF2F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A34B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F0858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5CCA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62719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518342E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43354607">
    <w:abstractNumId w:val="10"/>
  </w:num>
  <w:num w:numId="2" w16cid:durableId="909116042">
    <w:abstractNumId w:val="2"/>
  </w:num>
  <w:num w:numId="3" w16cid:durableId="1452093932">
    <w:abstractNumId w:val="1"/>
  </w:num>
  <w:num w:numId="4" w16cid:durableId="1994603504">
    <w:abstractNumId w:val="0"/>
  </w:num>
  <w:num w:numId="5" w16cid:durableId="657272748">
    <w:abstractNumId w:val="9"/>
  </w:num>
  <w:num w:numId="6" w16cid:durableId="496462892">
    <w:abstractNumId w:val="7"/>
  </w:num>
  <w:num w:numId="7" w16cid:durableId="426314479">
    <w:abstractNumId w:val="6"/>
  </w:num>
  <w:num w:numId="8" w16cid:durableId="831795810">
    <w:abstractNumId w:val="5"/>
  </w:num>
  <w:num w:numId="9" w16cid:durableId="81461815">
    <w:abstractNumId w:val="4"/>
  </w:num>
  <w:num w:numId="10" w16cid:durableId="2035423383">
    <w:abstractNumId w:val="8"/>
  </w:num>
  <w:num w:numId="11" w16cid:durableId="1569611587">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3E31"/>
    <w:rsid w:val="00051834"/>
    <w:rsid w:val="00052367"/>
    <w:rsid w:val="00054A22"/>
    <w:rsid w:val="00062023"/>
    <w:rsid w:val="000630D8"/>
    <w:rsid w:val="000655A6"/>
    <w:rsid w:val="00080512"/>
    <w:rsid w:val="000B2BC1"/>
    <w:rsid w:val="000C47C3"/>
    <w:rsid w:val="000D58AB"/>
    <w:rsid w:val="00133525"/>
    <w:rsid w:val="0015515C"/>
    <w:rsid w:val="001A4C42"/>
    <w:rsid w:val="001A7420"/>
    <w:rsid w:val="001B6637"/>
    <w:rsid w:val="001C21C3"/>
    <w:rsid w:val="001C7CCF"/>
    <w:rsid w:val="001D02C2"/>
    <w:rsid w:val="001D2895"/>
    <w:rsid w:val="001F0C1D"/>
    <w:rsid w:val="001F1132"/>
    <w:rsid w:val="001F168B"/>
    <w:rsid w:val="00226B92"/>
    <w:rsid w:val="002347A2"/>
    <w:rsid w:val="00247EB7"/>
    <w:rsid w:val="0025275B"/>
    <w:rsid w:val="002675F0"/>
    <w:rsid w:val="002A0E49"/>
    <w:rsid w:val="002A753D"/>
    <w:rsid w:val="002B6339"/>
    <w:rsid w:val="002E00EE"/>
    <w:rsid w:val="003172DC"/>
    <w:rsid w:val="00323CE1"/>
    <w:rsid w:val="00343191"/>
    <w:rsid w:val="0035462D"/>
    <w:rsid w:val="003765B8"/>
    <w:rsid w:val="003C3971"/>
    <w:rsid w:val="003F1246"/>
    <w:rsid w:val="00423334"/>
    <w:rsid w:val="004328D4"/>
    <w:rsid w:val="004345EC"/>
    <w:rsid w:val="004619CF"/>
    <w:rsid w:val="00465515"/>
    <w:rsid w:val="004769B7"/>
    <w:rsid w:val="00477DC3"/>
    <w:rsid w:val="004D3578"/>
    <w:rsid w:val="004E213A"/>
    <w:rsid w:val="004E4E77"/>
    <w:rsid w:val="004F0988"/>
    <w:rsid w:val="004F3340"/>
    <w:rsid w:val="00505716"/>
    <w:rsid w:val="0053388B"/>
    <w:rsid w:val="00535773"/>
    <w:rsid w:val="00542EC4"/>
    <w:rsid w:val="00543E6C"/>
    <w:rsid w:val="00565087"/>
    <w:rsid w:val="00574D3B"/>
    <w:rsid w:val="00597B11"/>
    <w:rsid w:val="005D2E01"/>
    <w:rsid w:val="005D7526"/>
    <w:rsid w:val="005E4BB2"/>
    <w:rsid w:val="00602AEA"/>
    <w:rsid w:val="00610571"/>
    <w:rsid w:val="00610CA7"/>
    <w:rsid w:val="00614FDF"/>
    <w:rsid w:val="006220F7"/>
    <w:rsid w:val="006262EE"/>
    <w:rsid w:val="0063543D"/>
    <w:rsid w:val="00647114"/>
    <w:rsid w:val="006641BD"/>
    <w:rsid w:val="006A323F"/>
    <w:rsid w:val="006B0576"/>
    <w:rsid w:val="006B30D0"/>
    <w:rsid w:val="006C3D95"/>
    <w:rsid w:val="006E5C86"/>
    <w:rsid w:val="006E6BFD"/>
    <w:rsid w:val="00701116"/>
    <w:rsid w:val="00713C44"/>
    <w:rsid w:val="00734A5B"/>
    <w:rsid w:val="00735194"/>
    <w:rsid w:val="0074026F"/>
    <w:rsid w:val="007429F6"/>
    <w:rsid w:val="00744E76"/>
    <w:rsid w:val="00774DA4"/>
    <w:rsid w:val="00781F0F"/>
    <w:rsid w:val="007A7A50"/>
    <w:rsid w:val="007B600E"/>
    <w:rsid w:val="007C1C3A"/>
    <w:rsid w:val="007D4254"/>
    <w:rsid w:val="007F0F4A"/>
    <w:rsid w:val="008028A4"/>
    <w:rsid w:val="008125EE"/>
    <w:rsid w:val="0082545C"/>
    <w:rsid w:val="00830747"/>
    <w:rsid w:val="0084401B"/>
    <w:rsid w:val="0085036D"/>
    <w:rsid w:val="00852052"/>
    <w:rsid w:val="00865A41"/>
    <w:rsid w:val="008768CA"/>
    <w:rsid w:val="00892DE4"/>
    <w:rsid w:val="00897408"/>
    <w:rsid w:val="0089770F"/>
    <w:rsid w:val="008A773F"/>
    <w:rsid w:val="008C384C"/>
    <w:rsid w:val="008D5A20"/>
    <w:rsid w:val="008E6771"/>
    <w:rsid w:val="008F4568"/>
    <w:rsid w:val="0090271F"/>
    <w:rsid w:val="00902E23"/>
    <w:rsid w:val="009114D7"/>
    <w:rsid w:val="00911B2D"/>
    <w:rsid w:val="0091348E"/>
    <w:rsid w:val="00917CCB"/>
    <w:rsid w:val="0093055A"/>
    <w:rsid w:val="00942EC2"/>
    <w:rsid w:val="009B285D"/>
    <w:rsid w:val="009C1C8E"/>
    <w:rsid w:val="009C60F7"/>
    <w:rsid w:val="009F37B7"/>
    <w:rsid w:val="00A10F02"/>
    <w:rsid w:val="00A164B4"/>
    <w:rsid w:val="00A26956"/>
    <w:rsid w:val="00A27486"/>
    <w:rsid w:val="00A53724"/>
    <w:rsid w:val="00A547FC"/>
    <w:rsid w:val="00A56066"/>
    <w:rsid w:val="00A73129"/>
    <w:rsid w:val="00A82346"/>
    <w:rsid w:val="00A92BA1"/>
    <w:rsid w:val="00AC6BC6"/>
    <w:rsid w:val="00AE65E2"/>
    <w:rsid w:val="00B15449"/>
    <w:rsid w:val="00B7150A"/>
    <w:rsid w:val="00B76159"/>
    <w:rsid w:val="00B76EA0"/>
    <w:rsid w:val="00B93086"/>
    <w:rsid w:val="00BA053F"/>
    <w:rsid w:val="00BA19ED"/>
    <w:rsid w:val="00BA4B8D"/>
    <w:rsid w:val="00BC0F7D"/>
    <w:rsid w:val="00BD02A7"/>
    <w:rsid w:val="00BD7D31"/>
    <w:rsid w:val="00BE3255"/>
    <w:rsid w:val="00BF128E"/>
    <w:rsid w:val="00C074DD"/>
    <w:rsid w:val="00C1496A"/>
    <w:rsid w:val="00C179D7"/>
    <w:rsid w:val="00C33079"/>
    <w:rsid w:val="00C45231"/>
    <w:rsid w:val="00C47F73"/>
    <w:rsid w:val="00C60D0F"/>
    <w:rsid w:val="00C72833"/>
    <w:rsid w:val="00C80F1D"/>
    <w:rsid w:val="00C93F40"/>
    <w:rsid w:val="00CA3D0C"/>
    <w:rsid w:val="00CC1235"/>
    <w:rsid w:val="00CF0B2D"/>
    <w:rsid w:val="00D07CBC"/>
    <w:rsid w:val="00D4623D"/>
    <w:rsid w:val="00D57972"/>
    <w:rsid w:val="00D675A9"/>
    <w:rsid w:val="00D738D6"/>
    <w:rsid w:val="00D755EB"/>
    <w:rsid w:val="00D76048"/>
    <w:rsid w:val="00D87E00"/>
    <w:rsid w:val="00D9134D"/>
    <w:rsid w:val="00DA5188"/>
    <w:rsid w:val="00DA7A03"/>
    <w:rsid w:val="00DB1818"/>
    <w:rsid w:val="00DC309B"/>
    <w:rsid w:val="00DC4DA2"/>
    <w:rsid w:val="00DD4C17"/>
    <w:rsid w:val="00DD74A5"/>
    <w:rsid w:val="00DE7963"/>
    <w:rsid w:val="00DF2B1F"/>
    <w:rsid w:val="00DF3C0C"/>
    <w:rsid w:val="00DF62CD"/>
    <w:rsid w:val="00E16509"/>
    <w:rsid w:val="00E241D7"/>
    <w:rsid w:val="00E44582"/>
    <w:rsid w:val="00E75869"/>
    <w:rsid w:val="00E77645"/>
    <w:rsid w:val="00EA15B0"/>
    <w:rsid w:val="00EA5EA7"/>
    <w:rsid w:val="00EC4A25"/>
    <w:rsid w:val="00EC5F35"/>
    <w:rsid w:val="00ED0D79"/>
    <w:rsid w:val="00F025A2"/>
    <w:rsid w:val="00F04712"/>
    <w:rsid w:val="00F13360"/>
    <w:rsid w:val="00F1589B"/>
    <w:rsid w:val="00F22EC7"/>
    <w:rsid w:val="00F325C8"/>
    <w:rsid w:val="00F653B8"/>
    <w:rsid w:val="00F71EE4"/>
    <w:rsid w:val="00F7507A"/>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A5576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2DE4"/>
    <w:pPr>
      <w:overflowPunct w:val="0"/>
      <w:autoSpaceDE w:val="0"/>
      <w:autoSpaceDN w:val="0"/>
      <w:adjustRightInd w:val="0"/>
      <w:spacing w:after="180"/>
      <w:textAlignment w:val="baseline"/>
    </w:pPr>
  </w:style>
  <w:style w:type="paragraph" w:styleId="Heading1">
    <w:name w:val="heading 1"/>
    <w:next w:val="Normal"/>
    <w:link w:val="Heading1Char"/>
    <w:qFormat/>
    <w:rsid w:val="00892D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92DE4"/>
    <w:pPr>
      <w:pBdr>
        <w:top w:val="none" w:sz="0" w:space="0" w:color="auto"/>
      </w:pBdr>
      <w:spacing w:before="180"/>
      <w:outlineLvl w:val="1"/>
    </w:pPr>
    <w:rPr>
      <w:sz w:val="32"/>
    </w:rPr>
  </w:style>
  <w:style w:type="paragraph" w:styleId="Heading3">
    <w:name w:val="heading 3"/>
    <w:basedOn w:val="Heading2"/>
    <w:next w:val="Normal"/>
    <w:link w:val="Heading3Char"/>
    <w:qFormat/>
    <w:rsid w:val="00892DE4"/>
    <w:pPr>
      <w:spacing w:before="120"/>
      <w:outlineLvl w:val="2"/>
    </w:pPr>
    <w:rPr>
      <w:sz w:val="28"/>
    </w:rPr>
  </w:style>
  <w:style w:type="paragraph" w:styleId="Heading4">
    <w:name w:val="heading 4"/>
    <w:basedOn w:val="Heading3"/>
    <w:next w:val="Normal"/>
    <w:qFormat/>
    <w:rsid w:val="00892DE4"/>
    <w:pPr>
      <w:ind w:left="1418" w:hanging="1418"/>
      <w:outlineLvl w:val="3"/>
    </w:pPr>
    <w:rPr>
      <w:sz w:val="24"/>
    </w:rPr>
  </w:style>
  <w:style w:type="paragraph" w:styleId="Heading5">
    <w:name w:val="heading 5"/>
    <w:basedOn w:val="Heading4"/>
    <w:next w:val="Normal"/>
    <w:qFormat/>
    <w:rsid w:val="00892DE4"/>
    <w:pPr>
      <w:ind w:left="1701" w:hanging="1701"/>
      <w:outlineLvl w:val="4"/>
    </w:pPr>
    <w:rPr>
      <w:sz w:val="22"/>
    </w:rPr>
  </w:style>
  <w:style w:type="paragraph" w:styleId="Heading6">
    <w:name w:val="heading 6"/>
    <w:basedOn w:val="Normal"/>
    <w:next w:val="Normal"/>
    <w:semiHidden/>
    <w:qFormat/>
    <w:rsid w:val="00892DE4"/>
    <w:pPr>
      <w:keepNext/>
      <w:keepLines/>
      <w:numPr>
        <w:ilvl w:val="5"/>
        <w:numId w:val="1"/>
      </w:numPr>
      <w:spacing w:before="120"/>
      <w:outlineLvl w:val="5"/>
    </w:pPr>
    <w:rPr>
      <w:rFonts w:ascii="Arial" w:hAnsi="Arial"/>
    </w:rPr>
  </w:style>
  <w:style w:type="paragraph" w:styleId="Heading7">
    <w:name w:val="heading 7"/>
    <w:basedOn w:val="Normal"/>
    <w:next w:val="Normal"/>
    <w:semiHidden/>
    <w:qFormat/>
    <w:rsid w:val="00892DE4"/>
    <w:pPr>
      <w:keepNext/>
      <w:keepLines/>
      <w:numPr>
        <w:ilvl w:val="6"/>
        <w:numId w:val="1"/>
      </w:numPr>
      <w:spacing w:before="120"/>
      <w:outlineLvl w:val="6"/>
    </w:pPr>
    <w:rPr>
      <w:rFonts w:ascii="Arial" w:hAnsi="Arial"/>
    </w:rPr>
  </w:style>
  <w:style w:type="paragraph" w:styleId="Heading8">
    <w:name w:val="heading 8"/>
    <w:basedOn w:val="Heading1"/>
    <w:next w:val="Normal"/>
    <w:qFormat/>
    <w:rsid w:val="00892DE4"/>
    <w:pPr>
      <w:ind w:left="0" w:firstLine="0"/>
      <w:outlineLvl w:val="7"/>
    </w:pPr>
  </w:style>
  <w:style w:type="paragraph" w:styleId="Heading9">
    <w:name w:val="heading 9"/>
    <w:basedOn w:val="Heading8"/>
    <w:next w:val="Normal"/>
    <w:qFormat/>
    <w:rsid w:val="00892D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92DE4"/>
    <w:pPr>
      <w:spacing w:after="120"/>
    </w:pPr>
  </w:style>
  <w:style w:type="paragraph" w:styleId="List">
    <w:name w:val="List"/>
    <w:basedOn w:val="Normal"/>
    <w:rsid w:val="00892DE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892DE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892DE4"/>
  </w:style>
  <w:style w:type="table" w:styleId="LightGrid">
    <w:name w:val="Light Grid"/>
    <w:basedOn w:val="TableNormal"/>
    <w:uiPriority w:val="62"/>
    <w:semiHidden/>
    <w:unhideWhenUsed/>
    <w:rsid w:val="00892DE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3">
    <w:name w:val="List 3"/>
    <w:basedOn w:val="Normal"/>
    <w:rsid w:val="00892DE4"/>
    <w:pPr>
      <w:ind w:left="849" w:hanging="283"/>
      <w:contextualSpacing/>
    </w:pPr>
  </w:style>
  <w:style w:type="paragraph" w:customStyle="1" w:styleId="B4">
    <w:name w:val="B4"/>
    <w:basedOn w:val="List4"/>
    <w:rsid w:val="00892DE4"/>
    <w:pPr>
      <w:ind w:left="1418" w:hanging="284"/>
      <w:contextualSpacing w:val="0"/>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892DE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892DE4"/>
    <w:pPr>
      <w:outlineLvl w:val="9"/>
    </w:pPr>
  </w:style>
  <w:style w:type="table" w:styleId="PlainTable1">
    <w:name w:val="Plain Table 1"/>
    <w:basedOn w:val="TableNormal"/>
    <w:uiPriority w:val="41"/>
    <w:rsid w:val="00892DE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qFormat/>
    <w:rsid w:val="00892DE4"/>
    <w:pPr>
      <w:keepLines/>
      <w:ind w:left="1135" w:hanging="851"/>
    </w:pPr>
  </w:style>
  <w:style w:type="table" w:styleId="PlainTable2">
    <w:name w:val="Plain Table 2"/>
    <w:basedOn w:val="TableNormal"/>
    <w:uiPriority w:val="42"/>
    <w:rsid w:val="00892DE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List4">
    <w:name w:val="List 4"/>
    <w:basedOn w:val="Normal"/>
    <w:rsid w:val="00892DE4"/>
    <w:pPr>
      <w:ind w:left="1132" w:hanging="283"/>
      <w:contextualSpacing/>
    </w:pPr>
  </w:style>
  <w:style w:type="paragraph" w:customStyle="1" w:styleId="TAL">
    <w:name w:val="TAL"/>
    <w:basedOn w:val="Normal"/>
    <w:link w:val="TALChar"/>
    <w:rsid w:val="00892DE4"/>
    <w:pPr>
      <w:keepNext/>
      <w:keepLines/>
      <w:spacing w:after="0"/>
    </w:pPr>
    <w:rPr>
      <w:rFonts w:ascii="Arial" w:hAnsi="Arial"/>
      <w:sz w:val="18"/>
    </w:rPr>
  </w:style>
  <w:style w:type="paragraph" w:customStyle="1" w:styleId="B5">
    <w:name w:val="B5"/>
    <w:basedOn w:val="List5"/>
    <w:rsid w:val="00892DE4"/>
    <w:pPr>
      <w:ind w:left="1702" w:hanging="284"/>
      <w:contextualSpacing w:val="0"/>
    </w:pPr>
  </w:style>
  <w:style w:type="paragraph" w:customStyle="1" w:styleId="TAC">
    <w:name w:val="TAC"/>
    <w:basedOn w:val="TAL"/>
    <w:rsid w:val="00892DE4"/>
    <w:pPr>
      <w:jc w:val="center"/>
    </w:pPr>
  </w:style>
  <w:style w:type="table" w:styleId="LightGrid-Accent1">
    <w:name w:val="Light Grid Accent 1"/>
    <w:basedOn w:val="TableNormal"/>
    <w:uiPriority w:val="62"/>
    <w:semiHidden/>
    <w:unhideWhenUsed/>
    <w:rsid w:val="00892DE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892DE4"/>
    <w:pPr>
      <w:keepLines/>
      <w:ind w:left="1702" w:hanging="1418"/>
    </w:pPr>
  </w:style>
  <w:style w:type="paragraph" w:customStyle="1" w:styleId="FP">
    <w:name w:val="FP"/>
    <w:basedOn w:val="Normal"/>
    <w:rsid w:val="00892DE4"/>
    <w:pPr>
      <w:spacing w:after="0"/>
    </w:pPr>
  </w:style>
  <w:style w:type="table" w:styleId="PlainTable3">
    <w:name w:val="Plain Table 3"/>
    <w:basedOn w:val="TableNormal"/>
    <w:uiPriority w:val="43"/>
    <w:rsid w:val="00892DE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2">
    <w:name w:val="Grid Table 1 Light Accent 2"/>
    <w:basedOn w:val="TableNormal"/>
    <w:uiPriority w:val="46"/>
    <w:rsid w:val="00892DE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B1">
    <w:name w:val="B1"/>
    <w:basedOn w:val="List"/>
    <w:link w:val="B1Char"/>
    <w:qFormat/>
    <w:rsid w:val="00892DE4"/>
    <w:pPr>
      <w:ind w:left="568" w:hanging="284"/>
      <w:contextualSpacing w:val="0"/>
    </w:pPr>
  </w:style>
  <w:style w:type="paragraph" w:styleId="List5">
    <w:name w:val="List 5"/>
    <w:basedOn w:val="Normal"/>
    <w:rsid w:val="00892DE4"/>
    <w:pPr>
      <w:ind w:left="1415" w:hanging="283"/>
      <w:contextualSpacing/>
    </w:pPr>
  </w:style>
  <w:style w:type="paragraph" w:customStyle="1" w:styleId="EQ">
    <w:name w:val="EQ"/>
    <w:basedOn w:val="Normal"/>
    <w:next w:val="Normal"/>
    <w:rsid w:val="00892DE4"/>
    <w:pPr>
      <w:keepLines/>
      <w:tabs>
        <w:tab w:val="center" w:pos="4536"/>
        <w:tab w:val="right" w:pos="9072"/>
      </w:tabs>
    </w:pPr>
  </w:style>
  <w:style w:type="paragraph" w:customStyle="1" w:styleId="EditorsNote">
    <w:name w:val="Editor's Note"/>
    <w:basedOn w:val="NO"/>
    <w:link w:val="EditorsNoteZchn"/>
    <w:rsid w:val="00892DE4"/>
    <w:rPr>
      <w:color w:val="FF0000"/>
    </w:rPr>
  </w:style>
  <w:style w:type="paragraph" w:customStyle="1" w:styleId="TH">
    <w:name w:val="TH"/>
    <w:basedOn w:val="Normal"/>
    <w:link w:val="THChar"/>
    <w:rsid w:val="00892DE4"/>
    <w:pPr>
      <w:keepNext/>
      <w:keepLines/>
      <w:spacing w:before="60"/>
      <w:jc w:val="center"/>
    </w:pPr>
    <w:rPr>
      <w:rFonts w:ascii="Arial" w:hAnsi="Arial"/>
      <w:b/>
    </w:rPr>
  </w:style>
  <w:style w:type="paragraph" w:customStyle="1" w:styleId="ZA">
    <w:name w:val="ZA"/>
    <w:rsid w:val="00892D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92D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92DE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92D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EW">
    <w:name w:val="EW"/>
    <w:basedOn w:val="EX"/>
    <w:rsid w:val="00892DE4"/>
    <w:pPr>
      <w:spacing w:after="0"/>
    </w:pPr>
  </w:style>
  <w:style w:type="paragraph" w:customStyle="1" w:styleId="H6">
    <w:name w:val="H6"/>
    <w:basedOn w:val="Heading5"/>
    <w:next w:val="Normal"/>
    <w:rsid w:val="00892DE4"/>
    <w:pPr>
      <w:ind w:left="1985" w:hanging="1985"/>
      <w:outlineLvl w:val="9"/>
    </w:pPr>
    <w:rPr>
      <w:sz w:val="20"/>
    </w:rPr>
  </w:style>
  <w:style w:type="paragraph" w:customStyle="1" w:styleId="TF">
    <w:name w:val="TF"/>
    <w:basedOn w:val="TH"/>
    <w:link w:val="TFChar"/>
    <w:rsid w:val="00892DE4"/>
    <w:pPr>
      <w:keepNext w:val="0"/>
      <w:spacing w:before="0" w:after="240"/>
    </w:pPr>
  </w:style>
  <w:style w:type="paragraph" w:customStyle="1" w:styleId="LD">
    <w:name w:val="LD"/>
    <w:rsid w:val="00892DE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2">
    <w:name w:val="B2"/>
    <w:basedOn w:val="List2"/>
    <w:link w:val="B2Char"/>
    <w:rsid w:val="00892DE4"/>
  </w:style>
  <w:style w:type="paragraph" w:customStyle="1" w:styleId="B3">
    <w:name w:val="B3"/>
    <w:basedOn w:val="List3"/>
    <w:rsid w:val="00892DE4"/>
    <w:pPr>
      <w:ind w:left="1135" w:hanging="284"/>
      <w:contextualSpacing w:val="0"/>
    </w:pPr>
  </w:style>
  <w:style w:type="character" w:customStyle="1" w:styleId="BodyTextChar">
    <w:name w:val="Body Text Char"/>
    <w:basedOn w:val="DefaultParagraphFont"/>
    <w:link w:val="BodyText"/>
    <w:rsid w:val="00892DE4"/>
  </w:style>
  <w:style w:type="table" w:styleId="ColorfulGrid">
    <w:name w:val="Colorful Grid"/>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
    <w:rsid w:val="00892DE4"/>
    <w:pPr>
      <w:keepNext/>
      <w:spacing w:after="0"/>
    </w:pPr>
    <w:rPr>
      <w:rFonts w:ascii="Arial" w:hAnsi="Arial"/>
      <w:sz w:val="18"/>
    </w:rPr>
  </w:style>
  <w:style w:type="paragraph" w:customStyle="1" w:styleId="ZV">
    <w:name w:val="ZV"/>
    <w:basedOn w:val="ZU"/>
    <w:rsid w:val="00892DE4"/>
    <w:pPr>
      <w:framePr w:wrap="notBeside" w:y="16161"/>
    </w:pPr>
  </w:style>
  <w:style w:type="table" w:styleId="ColorfulGrid-Accent1">
    <w:name w:val="Colorful Grid Accent 1"/>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892DE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NW">
    <w:name w:val="NW"/>
    <w:basedOn w:val="NO"/>
    <w:rsid w:val="00892DE4"/>
    <w:pPr>
      <w:spacing w:after="0"/>
    </w:pPr>
  </w:style>
  <w:style w:type="table" w:styleId="GridTable1Light-Accent3">
    <w:name w:val="Grid Table 1 Light Accent 3"/>
    <w:basedOn w:val="TableNormal"/>
    <w:uiPriority w:val="46"/>
    <w:rsid w:val="00892DE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892DE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892DE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GridTable1Light-Accent4">
    <w:name w:val="Grid Table 1 Light Accent 4"/>
    <w:basedOn w:val="TableNormal"/>
    <w:uiPriority w:val="46"/>
    <w:rsid w:val="00892DE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92DE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92DE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ListTable1Light">
    <w:name w:val="List Table 1 Light"/>
    <w:basedOn w:val="TableNormal"/>
    <w:uiPriority w:val="46"/>
    <w:rsid w:val="00892DE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92DE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92DE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92DE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92DE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92DE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styleId="List2">
    <w:name w:val="List 2"/>
    <w:basedOn w:val="Normal"/>
    <w:rsid w:val="00892DE4"/>
    <w:pPr>
      <w:ind w:left="851" w:hanging="284"/>
    </w:pPr>
  </w:style>
  <w:style w:type="table" w:styleId="ListTable1Light-Accent6">
    <w:name w:val="List Table 1 Light Accent 6"/>
    <w:basedOn w:val="TableNormal"/>
    <w:uiPriority w:val="46"/>
    <w:rsid w:val="00892DE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92DE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92DE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92DE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92DE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ghtGrid-Accent5">
    <w:name w:val="Light Grid Accent 5"/>
    <w:basedOn w:val="TableNormal"/>
    <w:uiPriority w:val="62"/>
    <w:semiHidden/>
    <w:unhideWhenUsed/>
    <w:rsid w:val="00892DE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4">
    <w:name w:val="Colorful Grid Accent 4"/>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PlainTable4">
    <w:name w:val="Plain Table 4"/>
    <w:basedOn w:val="TableNormal"/>
    <w:uiPriority w:val="44"/>
    <w:rsid w:val="00892DE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892DE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92DE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6">
    <w:name w:val="Colorful Grid Accent 6"/>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5">
    <w:name w:val="Plain Table 5"/>
    <w:basedOn w:val="TableNormal"/>
    <w:uiPriority w:val="45"/>
    <w:rsid w:val="00892DE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List">
    <w:name w:val="Colorful List"/>
    <w:basedOn w:val="TableNormal"/>
    <w:uiPriority w:val="72"/>
    <w:semiHidden/>
    <w:unhideWhenUsed/>
    <w:rsid w:val="00892DE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92DE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92DE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92DE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92DE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892DE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92DE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character" w:customStyle="1" w:styleId="EditorsNoteZchn">
    <w:name w:val="Editor's Note Zchn"/>
    <w:link w:val="EditorsNote"/>
    <w:rsid w:val="00F71EE4"/>
    <w:rPr>
      <w:color w:val="FF0000"/>
    </w:rPr>
  </w:style>
  <w:style w:type="character" w:customStyle="1" w:styleId="NOChar">
    <w:name w:val="NO Char"/>
    <w:link w:val="NO"/>
    <w:qFormat/>
    <w:rsid w:val="00F71EE4"/>
  </w:style>
  <w:style w:type="character" w:customStyle="1" w:styleId="Heading3Char">
    <w:name w:val="Heading 3 Char"/>
    <w:link w:val="Heading3"/>
    <w:rsid w:val="00F71EE4"/>
    <w:rPr>
      <w:rFonts w:ascii="Arial" w:hAnsi="Arial"/>
      <w:sz w:val="28"/>
    </w:rPr>
  </w:style>
  <w:style w:type="character" w:customStyle="1" w:styleId="B1Char">
    <w:name w:val="B1 Char"/>
    <w:link w:val="B1"/>
    <w:qFormat/>
    <w:rsid w:val="00F71EE4"/>
  </w:style>
  <w:style w:type="character" w:customStyle="1" w:styleId="TFChar">
    <w:name w:val="TF Char"/>
    <w:link w:val="TF"/>
    <w:locked/>
    <w:rsid w:val="00F71EE4"/>
    <w:rPr>
      <w:rFonts w:ascii="Arial" w:hAnsi="Arial"/>
      <w:b/>
    </w:rPr>
  </w:style>
  <w:style w:type="character" w:customStyle="1" w:styleId="THChar">
    <w:name w:val="TH Char"/>
    <w:link w:val="TH"/>
    <w:qFormat/>
    <w:locked/>
    <w:rsid w:val="00F71EE4"/>
    <w:rPr>
      <w:rFonts w:ascii="Arial" w:hAnsi="Arial"/>
      <w:b/>
    </w:rPr>
  </w:style>
  <w:style w:type="character" w:customStyle="1" w:styleId="EXCar">
    <w:name w:val="EX Car"/>
    <w:link w:val="EX"/>
    <w:rsid w:val="00F71EE4"/>
  </w:style>
  <w:style w:type="character" w:customStyle="1" w:styleId="B2Char">
    <w:name w:val="B2 Char"/>
    <w:link w:val="B2"/>
    <w:rsid w:val="00F71EE4"/>
  </w:style>
  <w:style w:type="table" w:styleId="ColorfulShading">
    <w:name w:val="Colorful Shading"/>
    <w:basedOn w:val="TableNormal"/>
    <w:uiPriority w:val="71"/>
    <w:semiHidden/>
    <w:unhideWhenUsed/>
    <w:rsid w:val="00892DE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92DE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Heading1Char">
    <w:name w:val="Heading 1 Char"/>
    <w:link w:val="Heading1"/>
    <w:rsid w:val="00F71EE4"/>
    <w:rPr>
      <w:rFonts w:ascii="Arial" w:hAnsi="Arial"/>
      <w:sz w:val="36"/>
    </w:rPr>
  </w:style>
  <w:style w:type="character" w:customStyle="1" w:styleId="TALChar">
    <w:name w:val="TAL Char"/>
    <w:link w:val="TAL"/>
    <w:rsid w:val="00F71EE4"/>
    <w:rPr>
      <w:rFonts w:ascii="Arial" w:hAnsi="Arial"/>
      <w:sz w:val="18"/>
    </w:rPr>
  </w:style>
  <w:style w:type="table" w:styleId="ColorfulShading-Accent2">
    <w:name w:val="Colorful Shading Accent 2"/>
    <w:basedOn w:val="TableNormal"/>
    <w:uiPriority w:val="71"/>
    <w:semiHidden/>
    <w:unhideWhenUsed/>
    <w:rsid w:val="00892DE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92DE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892DE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892DE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92DE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892DE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92DE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92DE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892DE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892DE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92DE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92DE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
    <w:name w:val="Grid Table 2"/>
    <w:basedOn w:val="TableNormal"/>
    <w:uiPriority w:val="47"/>
    <w:rsid w:val="00892DE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892DE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892DE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92DE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92DE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92DE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92DE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92DE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92DE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92DE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92DE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92DE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92DE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92DE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92DE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92DE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92DE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92DE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92DE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92DE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92DE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92DE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92DE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92DE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92DE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92DE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92DE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92DE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92DE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92DE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92DE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92DE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92DE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92DE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892DE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892DE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92DE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92DE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92DE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92DE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92DE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92DE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92D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92DE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92DE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92DE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92DE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92DE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92DE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892DE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892DE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92DE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92DE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92DE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92DE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92DE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92DE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92DE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92DE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92DE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92DE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92DE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92DE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92DE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92DE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92DE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92DE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92DE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92DE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92DE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92DE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92DE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92DE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92DE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92DE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92DE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92DE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92DE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92DE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92DE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92DE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92DE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92DE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92DE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92DE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92DE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92DE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92DE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92DE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92DE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92DE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92DE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92DE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92DE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92DE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92DE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92DE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92DE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92DE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92DE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92DE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92DE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92DE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92DE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92DE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92DE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92DE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92DE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92DE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92DE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92DE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92DE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92DE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92DE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92DE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92DE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92DE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92DE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92DE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92DE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92DE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92DE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semiHidden/>
    <w:unhideWhenUsed/>
    <w:rsid w:val="00892DE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92DE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92DE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92DE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92DE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92DE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92DE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92DE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92DE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92DE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92DE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92DE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92DE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92DE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92DE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92DE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92DE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92DE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92DE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92DE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92DE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92DE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92DE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92DE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92DE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92DE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92DE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92DE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92DE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92DE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92DE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92DE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92DE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892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H">
    <w:name w:val="TAH"/>
    <w:basedOn w:val="TAC"/>
    <w:rsid w:val="00892DE4"/>
    <w:rPr>
      <w:b/>
    </w:rPr>
  </w:style>
  <w:style w:type="paragraph" w:customStyle="1" w:styleId="TAN">
    <w:name w:val="TAN"/>
    <w:basedOn w:val="TAL"/>
    <w:link w:val="TANChar"/>
    <w:qFormat/>
    <w:rsid w:val="00892DE4"/>
    <w:pPr>
      <w:ind w:left="851" w:hanging="851"/>
    </w:pPr>
  </w:style>
  <w:style w:type="paragraph" w:customStyle="1" w:styleId="TAR">
    <w:name w:val="TAR"/>
    <w:basedOn w:val="TAL"/>
    <w:rsid w:val="00892DE4"/>
    <w:pPr>
      <w:jc w:val="right"/>
    </w:pPr>
  </w:style>
  <w:style w:type="paragraph" w:styleId="TOC5">
    <w:name w:val="toc 5"/>
    <w:basedOn w:val="Normal"/>
    <w:next w:val="Normal"/>
    <w:uiPriority w:val="39"/>
    <w:unhideWhenUsed/>
    <w:rsid w:val="00892DE4"/>
    <w:pPr>
      <w:overflowPunct/>
      <w:autoSpaceDE/>
      <w:autoSpaceDN/>
      <w:adjustRightInd/>
      <w:spacing w:after="100" w:line="259" w:lineRule="auto"/>
      <w:ind w:left="880"/>
      <w:textAlignment w:val="auto"/>
    </w:pPr>
    <w:rPr>
      <w:rFonts w:ascii="Calibri" w:hAnsi="Calibri"/>
      <w:sz w:val="22"/>
      <w:szCs w:val="22"/>
    </w:rPr>
  </w:style>
  <w:style w:type="paragraph" w:styleId="TOC6">
    <w:name w:val="toc 6"/>
    <w:basedOn w:val="Normal"/>
    <w:next w:val="Normal"/>
    <w:uiPriority w:val="39"/>
    <w:unhideWhenUsed/>
    <w:rsid w:val="00892DE4"/>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892DE4"/>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892DE4"/>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
    <w:rsid w:val="00E241D7"/>
    <w:pPr>
      <w:tabs>
        <w:tab w:val="center" w:pos="4513"/>
        <w:tab w:val="right" w:pos="9026"/>
      </w:tabs>
    </w:pPr>
  </w:style>
  <w:style w:type="character" w:customStyle="1" w:styleId="HeaderChar">
    <w:name w:val="Header Char"/>
    <w:basedOn w:val="DefaultParagraphFont"/>
    <w:link w:val="Header"/>
    <w:rsid w:val="00E241D7"/>
  </w:style>
  <w:style w:type="paragraph" w:styleId="Footer">
    <w:name w:val="footer"/>
    <w:basedOn w:val="Normal"/>
    <w:link w:val="FooterChar"/>
    <w:rsid w:val="00E241D7"/>
    <w:pPr>
      <w:tabs>
        <w:tab w:val="center" w:pos="4513"/>
        <w:tab w:val="right" w:pos="9026"/>
      </w:tabs>
    </w:pPr>
  </w:style>
  <w:style w:type="character" w:customStyle="1" w:styleId="FooterChar">
    <w:name w:val="Footer Char"/>
    <w:basedOn w:val="DefaultParagraphFont"/>
    <w:link w:val="Footer"/>
    <w:rsid w:val="00E241D7"/>
  </w:style>
  <w:style w:type="paragraph" w:styleId="BalloonText">
    <w:name w:val="Balloon Text"/>
    <w:basedOn w:val="Normal"/>
    <w:link w:val="BalloonTextChar"/>
    <w:semiHidden/>
    <w:unhideWhenUsed/>
    <w:rsid w:val="00865A4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65A41"/>
    <w:rPr>
      <w:rFonts w:ascii="Segoe UI" w:hAnsi="Segoe UI" w:cs="Segoe UI"/>
      <w:sz w:val="18"/>
      <w:szCs w:val="18"/>
    </w:rPr>
  </w:style>
  <w:style w:type="paragraph" w:styleId="Bibliography">
    <w:name w:val="Bibliography"/>
    <w:basedOn w:val="Normal"/>
    <w:next w:val="Normal"/>
    <w:uiPriority w:val="37"/>
    <w:semiHidden/>
    <w:unhideWhenUsed/>
    <w:rsid w:val="004E4E77"/>
  </w:style>
  <w:style w:type="paragraph" w:styleId="BlockText">
    <w:name w:val="Block Text"/>
    <w:basedOn w:val="Normal"/>
    <w:rsid w:val="004E4E7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E4E77"/>
    <w:pPr>
      <w:spacing w:after="120" w:line="480" w:lineRule="auto"/>
    </w:pPr>
  </w:style>
  <w:style w:type="character" w:customStyle="1" w:styleId="BodyText2Char">
    <w:name w:val="Body Text 2 Char"/>
    <w:basedOn w:val="DefaultParagraphFont"/>
    <w:link w:val="BodyText2"/>
    <w:rsid w:val="004E4E77"/>
  </w:style>
  <w:style w:type="paragraph" w:styleId="BodyText3">
    <w:name w:val="Body Text 3"/>
    <w:basedOn w:val="Normal"/>
    <w:link w:val="BodyText3Char"/>
    <w:rsid w:val="004E4E77"/>
    <w:pPr>
      <w:spacing w:after="120"/>
    </w:pPr>
    <w:rPr>
      <w:sz w:val="16"/>
      <w:szCs w:val="16"/>
    </w:rPr>
  </w:style>
  <w:style w:type="character" w:customStyle="1" w:styleId="BodyText3Char">
    <w:name w:val="Body Text 3 Char"/>
    <w:basedOn w:val="DefaultParagraphFont"/>
    <w:link w:val="BodyText3"/>
    <w:rsid w:val="004E4E77"/>
    <w:rPr>
      <w:sz w:val="16"/>
      <w:szCs w:val="16"/>
    </w:rPr>
  </w:style>
  <w:style w:type="paragraph" w:styleId="BodyTextFirstIndent">
    <w:name w:val="Body Text First Indent"/>
    <w:basedOn w:val="BodyText"/>
    <w:link w:val="BodyTextFirstIndentChar"/>
    <w:rsid w:val="004E4E77"/>
    <w:pPr>
      <w:spacing w:after="180"/>
      <w:ind w:firstLine="360"/>
    </w:pPr>
  </w:style>
  <w:style w:type="character" w:customStyle="1" w:styleId="BodyTextFirstIndentChar">
    <w:name w:val="Body Text First Indent Char"/>
    <w:basedOn w:val="BodyTextChar"/>
    <w:link w:val="BodyTextFirstIndent"/>
    <w:rsid w:val="004E4E77"/>
  </w:style>
  <w:style w:type="paragraph" w:styleId="BodyTextIndent">
    <w:name w:val="Body Text Indent"/>
    <w:basedOn w:val="Normal"/>
    <w:link w:val="BodyTextIndentChar"/>
    <w:rsid w:val="004E4E77"/>
    <w:pPr>
      <w:spacing w:after="120"/>
      <w:ind w:left="283"/>
    </w:pPr>
  </w:style>
  <w:style w:type="character" w:customStyle="1" w:styleId="BodyTextIndentChar">
    <w:name w:val="Body Text Indent Char"/>
    <w:basedOn w:val="DefaultParagraphFont"/>
    <w:link w:val="BodyTextIndent"/>
    <w:rsid w:val="004E4E77"/>
  </w:style>
  <w:style w:type="paragraph" w:styleId="BodyTextFirstIndent2">
    <w:name w:val="Body Text First Indent 2"/>
    <w:basedOn w:val="BodyTextIndent"/>
    <w:link w:val="BodyTextFirstIndent2Char"/>
    <w:rsid w:val="004E4E77"/>
    <w:pPr>
      <w:spacing w:after="180"/>
      <w:ind w:left="360" w:firstLine="360"/>
    </w:pPr>
  </w:style>
  <w:style w:type="character" w:customStyle="1" w:styleId="BodyTextFirstIndent2Char">
    <w:name w:val="Body Text First Indent 2 Char"/>
    <w:basedOn w:val="BodyTextIndentChar"/>
    <w:link w:val="BodyTextFirstIndent2"/>
    <w:rsid w:val="004E4E77"/>
  </w:style>
  <w:style w:type="paragraph" w:styleId="BodyTextIndent2">
    <w:name w:val="Body Text Indent 2"/>
    <w:basedOn w:val="Normal"/>
    <w:link w:val="BodyTextIndent2Char"/>
    <w:rsid w:val="004E4E77"/>
    <w:pPr>
      <w:spacing w:after="120" w:line="480" w:lineRule="auto"/>
      <w:ind w:left="283"/>
    </w:pPr>
  </w:style>
  <w:style w:type="character" w:customStyle="1" w:styleId="BodyTextIndent2Char">
    <w:name w:val="Body Text Indent 2 Char"/>
    <w:basedOn w:val="DefaultParagraphFont"/>
    <w:link w:val="BodyTextIndent2"/>
    <w:rsid w:val="004E4E77"/>
  </w:style>
  <w:style w:type="paragraph" w:styleId="BodyTextIndent3">
    <w:name w:val="Body Text Indent 3"/>
    <w:basedOn w:val="Normal"/>
    <w:link w:val="BodyTextIndent3Char"/>
    <w:rsid w:val="004E4E77"/>
    <w:pPr>
      <w:spacing w:after="120"/>
      <w:ind w:left="283"/>
    </w:pPr>
    <w:rPr>
      <w:sz w:val="16"/>
      <w:szCs w:val="16"/>
    </w:rPr>
  </w:style>
  <w:style w:type="character" w:customStyle="1" w:styleId="BodyTextIndent3Char">
    <w:name w:val="Body Text Indent 3 Char"/>
    <w:basedOn w:val="DefaultParagraphFont"/>
    <w:link w:val="BodyTextIndent3"/>
    <w:rsid w:val="004E4E77"/>
    <w:rPr>
      <w:sz w:val="16"/>
      <w:szCs w:val="16"/>
    </w:rPr>
  </w:style>
  <w:style w:type="paragraph" w:styleId="Caption">
    <w:name w:val="caption"/>
    <w:basedOn w:val="Normal"/>
    <w:next w:val="Normal"/>
    <w:semiHidden/>
    <w:unhideWhenUsed/>
    <w:qFormat/>
    <w:rsid w:val="004E4E77"/>
    <w:pPr>
      <w:spacing w:after="200"/>
    </w:pPr>
    <w:rPr>
      <w:i/>
      <w:iCs/>
      <w:color w:val="44546A" w:themeColor="text2"/>
      <w:sz w:val="18"/>
      <w:szCs w:val="18"/>
    </w:rPr>
  </w:style>
  <w:style w:type="paragraph" w:styleId="Closing">
    <w:name w:val="Closing"/>
    <w:basedOn w:val="Normal"/>
    <w:link w:val="ClosingChar"/>
    <w:rsid w:val="004E4E77"/>
    <w:pPr>
      <w:spacing w:after="0"/>
      <w:ind w:left="4252"/>
    </w:pPr>
  </w:style>
  <w:style w:type="character" w:customStyle="1" w:styleId="ClosingChar">
    <w:name w:val="Closing Char"/>
    <w:basedOn w:val="DefaultParagraphFont"/>
    <w:link w:val="Closing"/>
    <w:rsid w:val="004E4E77"/>
  </w:style>
  <w:style w:type="paragraph" w:styleId="CommentText">
    <w:name w:val="annotation text"/>
    <w:basedOn w:val="Normal"/>
    <w:link w:val="CommentTextChar"/>
    <w:rsid w:val="004E4E77"/>
  </w:style>
  <w:style w:type="character" w:customStyle="1" w:styleId="CommentTextChar">
    <w:name w:val="Comment Text Char"/>
    <w:basedOn w:val="DefaultParagraphFont"/>
    <w:link w:val="CommentText"/>
    <w:rsid w:val="004E4E77"/>
  </w:style>
  <w:style w:type="paragraph" w:styleId="CommentSubject">
    <w:name w:val="annotation subject"/>
    <w:basedOn w:val="CommentText"/>
    <w:next w:val="CommentText"/>
    <w:link w:val="CommentSubjectChar"/>
    <w:semiHidden/>
    <w:unhideWhenUsed/>
    <w:rsid w:val="004E4E77"/>
    <w:rPr>
      <w:b/>
      <w:bCs/>
    </w:rPr>
  </w:style>
  <w:style w:type="character" w:customStyle="1" w:styleId="CommentSubjectChar">
    <w:name w:val="Comment Subject Char"/>
    <w:basedOn w:val="CommentTextChar"/>
    <w:link w:val="CommentSubject"/>
    <w:semiHidden/>
    <w:rsid w:val="004E4E77"/>
    <w:rPr>
      <w:b/>
      <w:bCs/>
    </w:rPr>
  </w:style>
  <w:style w:type="paragraph" w:styleId="Date">
    <w:name w:val="Date"/>
    <w:basedOn w:val="Normal"/>
    <w:next w:val="Normal"/>
    <w:link w:val="DateChar"/>
    <w:rsid w:val="004E4E77"/>
  </w:style>
  <w:style w:type="character" w:customStyle="1" w:styleId="DateChar">
    <w:name w:val="Date Char"/>
    <w:basedOn w:val="DefaultParagraphFont"/>
    <w:link w:val="Date"/>
    <w:rsid w:val="004E4E77"/>
  </w:style>
  <w:style w:type="paragraph" w:styleId="DocumentMap">
    <w:name w:val="Document Map"/>
    <w:basedOn w:val="Normal"/>
    <w:link w:val="DocumentMapChar"/>
    <w:rsid w:val="004E4E77"/>
    <w:pPr>
      <w:spacing w:after="0"/>
    </w:pPr>
    <w:rPr>
      <w:rFonts w:ascii="Segoe UI" w:hAnsi="Segoe UI" w:cs="Segoe UI"/>
      <w:sz w:val="16"/>
      <w:szCs w:val="16"/>
    </w:rPr>
  </w:style>
  <w:style w:type="character" w:customStyle="1" w:styleId="DocumentMapChar">
    <w:name w:val="Document Map Char"/>
    <w:basedOn w:val="DefaultParagraphFont"/>
    <w:link w:val="DocumentMap"/>
    <w:rsid w:val="004E4E77"/>
    <w:rPr>
      <w:rFonts w:ascii="Segoe UI" w:hAnsi="Segoe UI" w:cs="Segoe UI"/>
      <w:sz w:val="16"/>
      <w:szCs w:val="16"/>
    </w:rPr>
  </w:style>
  <w:style w:type="paragraph" w:styleId="E-mailSignature">
    <w:name w:val="E-mail Signature"/>
    <w:basedOn w:val="Normal"/>
    <w:link w:val="E-mailSignatureChar"/>
    <w:rsid w:val="004E4E77"/>
    <w:pPr>
      <w:spacing w:after="0"/>
    </w:pPr>
  </w:style>
  <w:style w:type="character" w:customStyle="1" w:styleId="E-mailSignatureChar">
    <w:name w:val="E-mail Signature Char"/>
    <w:basedOn w:val="DefaultParagraphFont"/>
    <w:link w:val="E-mailSignature"/>
    <w:rsid w:val="004E4E77"/>
  </w:style>
  <w:style w:type="paragraph" w:styleId="EndnoteText">
    <w:name w:val="endnote text"/>
    <w:basedOn w:val="Normal"/>
    <w:link w:val="EndnoteTextChar"/>
    <w:rsid w:val="004E4E77"/>
    <w:pPr>
      <w:spacing w:after="0"/>
    </w:pPr>
  </w:style>
  <w:style w:type="character" w:customStyle="1" w:styleId="EndnoteTextChar">
    <w:name w:val="Endnote Text Char"/>
    <w:basedOn w:val="DefaultParagraphFont"/>
    <w:link w:val="EndnoteText"/>
    <w:rsid w:val="004E4E77"/>
  </w:style>
  <w:style w:type="paragraph" w:styleId="EnvelopeAddress">
    <w:name w:val="envelope address"/>
    <w:basedOn w:val="Normal"/>
    <w:rsid w:val="004E4E7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E4E77"/>
    <w:pPr>
      <w:spacing w:after="0"/>
    </w:pPr>
    <w:rPr>
      <w:rFonts w:asciiTheme="majorHAnsi" w:eastAsiaTheme="majorEastAsia" w:hAnsiTheme="majorHAnsi" w:cstheme="majorBidi"/>
    </w:rPr>
  </w:style>
  <w:style w:type="paragraph" w:styleId="FootnoteText">
    <w:name w:val="footnote text"/>
    <w:basedOn w:val="Normal"/>
    <w:link w:val="FootnoteTextChar"/>
    <w:rsid w:val="004E4E77"/>
    <w:pPr>
      <w:spacing w:after="0"/>
    </w:pPr>
  </w:style>
  <w:style w:type="character" w:customStyle="1" w:styleId="FootnoteTextChar">
    <w:name w:val="Footnote Text Char"/>
    <w:basedOn w:val="DefaultParagraphFont"/>
    <w:link w:val="FootnoteText"/>
    <w:rsid w:val="004E4E77"/>
  </w:style>
  <w:style w:type="paragraph" w:styleId="HTMLAddress">
    <w:name w:val="HTML Address"/>
    <w:basedOn w:val="Normal"/>
    <w:link w:val="HTMLAddressChar"/>
    <w:rsid w:val="004E4E77"/>
    <w:pPr>
      <w:spacing w:after="0"/>
    </w:pPr>
    <w:rPr>
      <w:i/>
      <w:iCs/>
    </w:rPr>
  </w:style>
  <w:style w:type="character" w:customStyle="1" w:styleId="HTMLAddressChar">
    <w:name w:val="HTML Address Char"/>
    <w:basedOn w:val="DefaultParagraphFont"/>
    <w:link w:val="HTMLAddress"/>
    <w:rsid w:val="004E4E77"/>
    <w:rPr>
      <w:i/>
      <w:iCs/>
    </w:rPr>
  </w:style>
  <w:style w:type="paragraph" w:styleId="HTMLPreformatted">
    <w:name w:val="HTML Preformatted"/>
    <w:basedOn w:val="Normal"/>
    <w:link w:val="HTMLPreformattedChar"/>
    <w:rsid w:val="004E4E77"/>
    <w:pPr>
      <w:spacing w:after="0"/>
    </w:pPr>
    <w:rPr>
      <w:rFonts w:ascii="Consolas" w:hAnsi="Consolas"/>
    </w:rPr>
  </w:style>
  <w:style w:type="character" w:customStyle="1" w:styleId="HTMLPreformattedChar">
    <w:name w:val="HTML Preformatted Char"/>
    <w:basedOn w:val="DefaultParagraphFont"/>
    <w:link w:val="HTMLPreformatted"/>
    <w:rsid w:val="004E4E77"/>
    <w:rPr>
      <w:rFonts w:ascii="Consolas" w:hAnsi="Consolas"/>
    </w:rPr>
  </w:style>
  <w:style w:type="paragraph" w:styleId="Index1">
    <w:name w:val="index 1"/>
    <w:basedOn w:val="Normal"/>
    <w:next w:val="Normal"/>
    <w:rsid w:val="004E4E77"/>
    <w:pPr>
      <w:spacing w:after="0"/>
      <w:ind w:left="200" w:hanging="200"/>
    </w:pPr>
  </w:style>
  <w:style w:type="paragraph" w:styleId="Index2">
    <w:name w:val="index 2"/>
    <w:basedOn w:val="Normal"/>
    <w:next w:val="Normal"/>
    <w:rsid w:val="004E4E77"/>
    <w:pPr>
      <w:spacing w:after="0"/>
      <w:ind w:left="400" w:hanging="200"/>
    </w:pPr>
  </w:style>
  <w:style w:type="paragraph" w:styleId="Index3">
    <w:name w:val="index 3"/>
    <w:basedOn w:val="Normal"/>
    <w:next w:val="Normal"/>
    <w:rsid w:val="004E4E77"/>
    <w:pPr>
      <w:spacing w:after="0"/>
      <w:ind w:left="600" w:hanging="200"/>
    </w:pPr>
  </w:style>
  <w:style w:type="paragraph" w:styleId="Index4">
    <w:name w:val="index 4"/>
    <w:basedOn w:val="Normal"/>
    <w:next w:val="Normal"/>
    <w:rsid w:val="004E4E77"/>
    <w:pPr>
      <w:spacing w:after="0"/>
      <w:ind w:left="800" w:hanging="200"/>
    </w:pPr>
  </w:style>
  <w:style w:type="paragraph" w:styleId="Index5">
    <w:name w:val="index 5"/>
    <w:basedOn w:val="Normal"/>
    <w:next w:val="Normal"/>
    <w:rsid w:val="004E4E77"/>
    <w:pPr>
      <w:spacing w:after="0"/>
      <w:ind w:left="1000" w:hanging="200"/>
    </w:pPr>
  </w:style>
  <w:style w:type="paragraph" w:styleId="Index6">
    <w:name w:val="index 6"/>
    <w:basedOn w:val="Normal"/>
    <w:next w:val="Normal"/>
    <w:rsid w:val="004E4E77"/>
    <w:pPr>
      <w:spacing w:after="0"/>
      <w:ind w:left="1200" w:hanging="200"/>
    </w:pPr>
  </w:style>
  <w:style w:type="paragraph" w:styleId="Index7">
    <w:name w:val="index 7"/>
    <w:basedOn w:val="Normal"/>
    <w:next w:val="Normal"/>
    <w:rsid w:val="004E4E77"/>
    <w:pPr>
      <w:spacing w:after="0"/>
      <w:ind w:left="1400" w:hanging="200"/>
    </w:pPr>
  </w:style>
  <w:style w:type="paragraph" w:styleId="Index8">
    <w:name w:val="index 8"/>
    <w:basedOn w:val="Normal"/>
    <w:next w:val="Normal"/>
    <w:rsid w:val="004E4E77"/>
    <w:pPr>
      <w:spacing w:after="0"/>
      <w:ind w:left="1600" w:hanging="200"/>
    </w:pPr>
  </w:style>
  <w:style w:type="paragraph" w:styleId="Index9">
    <w:name w:val="index 9"/>
    <w:basedOn w:val="Normal"/>
    <w:next w:val="Normal"/>
    <w:rsid w:val="004E4E77"/>
    <w:pPr>
      <w:spacing w:after="0"/>
      <w:ind w:left="1800" w:hanging="200"/>
    </w:pPr>
  </w:style>
  <w:style w:type="paragraph" w:styleId="IndexHeading">
    <w:name w:val="index heading"/>
    <w:basedOn w:val="Normal"/>
    <w:next w:val="Index1"/>
    <w:rsid w:val="004E4E7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E4E7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E4E77"/>
    <w:rPr>
      <w:i/>
      <w:iCs/>
      <w:color w:val="4472C4" w:themeColor="accent1"/>
    </w:rPr>
  </w:style>
  <w:style w:type="paragraph" w:styleId="ListBullet">
    <w:name w:val="List Bullet"/>
    <w:basedOn w:val="Normal"/>
    <w:rsid w:val="004E4E77"/>
    <w:pPr>
      <w:numPr>
        <w:numId w:val="5"/>
      </w:numPr>
      <w:contextualSpacing/>
    </w:pPr>
  </w:style>
  <w:style w:type="paragraph" w:styleId="ListBullet2">
    <w:name w:val="List Bullet 2"/>
    <w:basedOn w:val="Normal"/>
    <w:rsid w:val="004E4E77"/>
    <w:pPr>
      <w:numPr>
        <w:numId w:val="6"/>
      </w:numPr>
      <w:contextualSpacing/>
    </w:pPr>
  </w:style>
  <w:style w:type="paragraph" w:styleId="ListBullet3">
    <w:name w:val="List Bullet 3"/>
    <w:basedOn w:val="Normal"/>
    <w:rsid w:val="004E4E77"/>
    <w:pPr>
      <w:numPr>
        <w:numId w:val="7"/>
      </w:numPr>
      <w:contextualSpacing/>
    </w:pPr>
  </w:style>
  <w:style w:type="paragraph" w:styleId="ListBullet4">
    <w:name w:val="List Bullet 4"/>
    <w:basedOn w:val="Normal"/>
    <w:rsid w:val="004E4E77"/>
    <w:pPr>
      <w:numPr>
        <w:numId w:val="8"/>
      </w:numPr>
      <w:contextualSpacing/>
    </w:pPr>
  </w:style>
  <w:style w:type="paragraph" w:styleId="ListBullet5">
    <w:name w:val="List Bullet 5"/>
    <w:basedOn w:val="Normal"/>
    <w:rsid w:val="004E4E77"/>
    <w:pPr>
      <w:numPr>
        <w:numId w:val="9"/>
      </w:numPr>
      <w:contextualSpacing/>
    </w:pPr>
  </w:style>
  <w:style w:type="paragraph" w:styleId="ListContinue">
    <w:name w:val="List Continue"/>
    <w:basedOn w:val="Normal"/>
    <w:rsid w:val="004E4E77"/>
    <w:pPr>
      <w:spacing w:after="120"/>
      <w:ind w:left="283"/>
      <w:contextualSpacing/>
    </w:pPr>
  </w:style>
  <w:style w:type="paragraph" w:styleId="ListContinue2">
    <w:name w:val="List Continue 2"/>
    <w:basedOn w:val="Normal"/>
    <w:rsid w:val="004E4E77"/>
    <w:pPr>
      <w:spacing w:after="120"/>
      <w:ind w:left="566"/>
      <w:contextualSpacing/>
    </w:pPr>
  </w:style>
  <w:style w:type="paragraph" w:styleId="ListContinue3">
    <w:name w:val="List Continue 3"/>
    <w:basedOn w:val="Normal"/>
    <w:rsid w:val="004E4E77"/>
    <w:pPr>
      <w:spacing w:after="120"/>
      <w:ind w:left="849"/>
      <w:contextualSpacing/>
    </w:pPr>
  </w:style>
  <w:style w:type="paragraph" w:styleId="ListContinue4">
    <w:name w:val="List Continue 4"/>
    <w:basedOn w:val="Normal"/>
    <w:rsid w:val="004E4E77"/>
    <w:pPr>
      <w:spacing w:after="120"/>
      <w:ind w:left="1132"/>
      <w:contextualSpacing/>
    </w:pPr>
  </w:style>
  <w:style w:type="paragraph" w:styleId="ListContinue5">
    <w:name w:val="List Continue 5"/>
    <w:basedOn w:val="Normal"/>
    <w:rsid w:val="004E4E77"/>
    <w:pPr>
      <w:spacing w:after="120"/>
      <w:ind w:left="1415"/>
      <w:contextualSpacing/>
    </w:pPr>
  </w:style>
  <w:style w:type="paragraph" w:styleId="ListNumber">
    <w:name w:val="List Number"/>
    <w:basedOn w:val="Normal"/>
    <w:rsid w:val="004E4E77"/>
    <w:pPr>
      <w:numPr>
        <w:numId w:val="10"/>
      </w:numPr>
      <w:contextualSpacing/>
    </w:pPr>
  </w:style>
  <w:style w:type="paragraph" w:styleId="ListNumber2">
    <w:name w:val="List Number 2"/>
    <w:basedOn w:val="Normal"/>
    <w:rsid w:val="004E4E77"/>
    <w:pPr>
      <w:numPr>
        <w:numId w:val="11"/>
      </w:numPr>
      <w:contextualSpacing/>
    </w:pPr>
  </w:style>
  <w:style w:type="paragraph" w:styleId="ListNumber3">
    <w:name w:val="List Number 3"/>
    <w:basedOn w:val="Normal"/>
    <w:rsid w:val="004E4E77"/>
    <w:pPr>
      <w:numPr>
        <w:numId w:val="2"/>
      </w:numPr>
      <w:contextualSpacing/>
    </w:pPr>
  </w:style>
  <w:style w:type="paragraph" w:styleId="ListNumber4">
    <w:name w:val="List Number 4"/>
    <w:basedOn w:val="Normal"/>
    <w:rsid w:val="004E4E77"/>
    <w:pPr>
      <w:numPr>
        <w:numId w:val="3"/>
      </w:numPr>
      <w:contextualSpacing/>
    </w:pPr>
  </w:style>
  <w:style w:type="paragraph" w:styleId="ListNumber5">
    <w:name w:val="List Number 5"/>
    <w:basedOn w:val="Normal"/>
    <w:rsid w:val="004E4E77"/>
    <w:pPr>
      <w:numPr>
        <w:numId w:val="4"/>
      </w:numPr>
      <w:contextualSpacing/>
    </w:pPr>
  </w:style>
  <w:style w:type="paragraph" w:styleId="ListParagraph">
    <w:name w:val="List Paragraph"/>
    <w:basedOn w:val="Normal"/>
    <w:uiPriority w:val="34"/>
    <w:qFormat/>
    <w:rsid w:val="004E4E77"/>
    <w:pPr>
      <w:ind w:left="720"/>
      <w:contextualSpacing/>
    </w:pPr>
  </w:style>
  <w:style w:type="paragraph" w:styleId="MacroText">
    <w:name w:val="macro"/>
    <w:link w:val="MacroTextChar"/>
    <w:rsid w:val="004E4E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4E4E77"/>
    <w:rPr>
      <w:rFonts w:ascii="Consolas" w:hAnsi="Consolas"/>
    </w:rPr>
  </w:style>
  <w:style w:type="paragraph" w:styleId="MessageHeader">
    <w:name w:val="Message Header"/>
    <w:basedOn w:val="Normal"/>
    <w:link w:val="MessageHeaderChar"/>
    <w:rsid w:val="004E4E7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E4E77"/>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77"/>
    <w:pPr>
      <w:overflowPunct w:val="0"/>
      <w:autoSpaceDE w:val="0"/>
      <w:autoSpaceDN w:val="0"/>
      <w:adjustRightInd w:val="0"/>
      <w:textAlignment w:val="baseline"/>
    </w:pPr>
  </w:style>
  <w:style w:type="paragraph" w:styleId="NormalWeb">
    <w:name w:val="Normal (Web)"/>
    <w:basedOn w:val="Normal"/>
    <w:rsid w:val="004E4E77"/>
    <w:rPr>
      <w:sz w:val="24"/>
      <w:szCs w:val="24"/>
    </w:rPr>
  </w:style>
  <w:style w:type="paragraph" w:styleId="NormalIndent">
    <w:name w:val="Normal Indent"/>
    <w:basedOn w:val="Normal"/>
    <w:rsid w:val="004E4E77"/>
    <w:pPr>
      <w:ind w:left="720"/>
    </w:pPr>
  </w:style>
  <w:style w:type="paragraph" w:styleId="NoteHeading">
    <w:name w:val="Note Heading"/>
    <w:basedOn w:val="Normal"/>
    <w:next w:val="Normal"/>
    <w:link w:val="NoteHeadingChar"/>
    <w:rsid w:val="004E4E77"/>
    <w:pPr>
      <w:spacing w:after="0"/>
    </w:pPr>
  </w:style>
  <w:style w:type="character" w:customStyle="1" w:styleId="NoteHeadingChar">
    <w:name w:val="Note Heading Char"/>
    <w:basedOn w:val="DefaultParagraphFont"/>
    <w:link w:val="NoteHeading"/>
    <w:rsid w:val="004E4E77"/>
  </w:style>
  <w:style w:type="paragraph" w:styleId="PlainText">
    <w:name w:val="Plain Text"/>
    <w:basedOn w:val="Normal"/>
    <w:link w:val="PlainTextChar"/>
    <w:rsid w:val="004E4E77"/>
    <w:pPr>
      <w:spacing w:after="0"/>
    </w:pPr>
    <w:rPr>
      <w:rFonts w:ascii="Consolas" w:hAnsi="Consolas"/>
      <w:sz w:val="21"/>
      <w:szCs w:val="21"/>
    </w:rPr>
  </w:style>
  <w:style w:type="character" w:customStyle="1" w:styleId="PlainTextChar">
    <w:name w:val="Plain Text Char"/>
    <w:basedOn w:val="DefaultParagraphFont"/>
    <w:link w:val="PlainText"/>
    <w:rsid w:val="004E4E77"/>
    <w:rPr>
      <w:rFonts w:ascii="Consolas" w:hAnsi="Consolas"/>
      <w:sz w:val="21"/>
      <w:szCs w:val="21"/>
    </w:rPr>
  </w:style>
  <w:style w:type="paragraph" w:styleId="Quote">
    <w:name w:val="Quote"/>
    <w:basedOn w:val="Normal"/>
    <w:next w:val="Normal"/>
    <w:link w:val="QuoteChar"/>
    <w:uiPriority w:val="29"/>
    <w:qFormat/>
    <w:rsid w:val="004E4E7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E4E77"/>
    <w:rPr>
      <w:i/>
      <w:iCs/>
      <w:color w:val="404040" w:themeColor="text1" w:themeTint="BF"/>
    </w:rPr>
  </w:style>
  <w:style w:type="paragraph" w:styleId="Salutation">
    <w:name w:val="Salutation"/>
    <w:basedOn w:val="Normal"/>
    <w:next w:val="Normal"/>
    <w:link w:val="SalutationChar"/>
    <w:rsid w:val="004E4E77"/>
  </w:style>
  <w:style w:type="character" w:customStyle="1" w:styleId="SalutationChar">
    <w:name w:val="Salutation Char"/>
    <w:basedOn w:val="DefaultParagraphFont"/>
    <w:link w:val="Salutation"/>
    <w:rsid w:val="004E4E77"/>
  </w:style>
  <w:style w:type="paragraph" w:styleId="Signature">
    <w:name w:val="Signature"/>
    <w:basedOn w:val="Normal"/>
    <w:link w:val="SignatureChar"/>
    <w:rsid w:val="004E4E77"/>
    <w:pPr>
      <w:spacing w:after="0"/>
      <w:ind w:left="4252"/>
    </w:pPr>
  </w:style>
  <w:style w:type="character" w:customStyle="1" w:styleId="SignatureChar">
    <w:name w:val="Signature Char"/>
    <w:basedOn w:val="DefaultParagraphFont"/>
    <w:link w:val="Signature"/>
    <w:rsid w:val="004E4E77"/>
  </w:style>
  <w:style w:type="paragraph" w:styleId="Subtitle">
    <w:name w:val="Subtitle"/>
    <w:basedOn w:val="Normal"/>
    <w:next w:val="Normal"/>
    <w:link w:val="SubtitleChar"/>
    <w:qFormat/>
    <w:rsid w:val="004E4E7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E4E7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4E4E77"/>
    <w:pPr>
      <w:spacing w:after="0"/>
      <w:ind w:left="200" w:hanging="200"/>
    </w:pPr>
  </w:style>
  <w:style w:type="paragraph" w:styleId="TableofFigures">
    <w:name w:val="table of figures"/>
    <w:basedOn w:val="Normal"/>
    <w:next w:val="Normal"/>
    <w:rsid w:val="004E4E77"/>
    <w:pPr>
      <w:spacing w:after="0"/>
    </w:pPr>
  </w:style>
  <w:style w:type="paragraph" w:styleId="Title">
    <w:name w:val="Title"/>
    <w:basedOn w:val="Normal"/>
    <w:next w:val="Normal"/>
    <w:link w:val="TitleChar"/>
    <w:qFormat/>
    <w:rsid w:val="004E4E7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E4E77"/>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7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E4E7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4E4E77"/>
  </w:style>
  <w:style w:type="character" w:customStyle="1" w:styleId="TANChar">
    <w:name w:val="TAN Char"/>
    <w:link w:val="TAN"/>
    <w:qFormat/>
    <w:rsid w:val="004E4E77"/>
    <w:rPr>
      <w:rFonts w:ascii="Arial" w:hAnsi="Arial"/>
      <w:sz w:val="18"/>
    </w:rPr>
  </w:style>
  <w:style w:type="character" w:customStyle="1" w:styleId="NOZchn">
    <w:name w:val="NO Zchn"/>
    <w:qFormat/>
    <w:rsid w:val="004E4E77"/>
    <w:rPr>
      <w:rFonts w:ascii="Times New Roman" w:hAnsi="Times New Roman"/>
      <w:lang w:val="en-GB" w:eastAsia="en-US"/>
    </w:rPr>
  </w:style>
  <w:style w:type="character" w:customStyle="1" w:styleId="B1Char1">
    <w:name w:val="B1 Char1"/>
    <w:rsid w:val="006641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package" Target="embeddings/Microsoft_Visio_Drawing1.vsdx"/><Relationship Id="rId33" Type="http://schemas.openxmlformats.org/officeDocument/2006/relationships/package" Target="embeddings/Microsoft_Visio_Drawing5.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package" Target="embeddings/Microsoft_Visio_Drawing.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2.vsdx"/><Relationship Id="rId30" Type="http://schemas.openxmlformats.org/officeDocument/2006/relationships/image" Target="media/image12.emf"/><Relationship Id="rId35"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4B1EE-6F22-4A7C-AE95-FE6B026E8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Pages>
  <Words>62280</Words>
  <Characters>354999</Characters>
  <Application>Microsoft Office Word</Application>
  <DocSecurity>0</DocSecurity>
  <Lines>2958</Lines>
  <Paragraphs>832</Paragraphs>
  <ScaleCrop>false</ScaleCrop>
  <HeadingPairs>
    <vt:vector size="2" baseType="variant">
      <vt:variant>
        <vt:lpstr>Title</vt:lpstr>
      </vt:variant>
      <vt:variant>
        <vt:i4>1</vt:i4>
      </vt:variant>
    </vt:vector>
  </HeadingPairs>
  <TitlesOfParts>
    <vt:vector size="1" baseType="lpstr">
      <vt:lpstr>3GPP TS 23.007</vt:lpstr>
    </vt:vector>
  </TitlesOfParts>
  <Company>ETSI</Company>
  <LinksUpToDate>false</LinksUpToDate>
  <CharactersWithSpaces>416447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23.007</dc:title>
  <dc:subject>Restoration procedures; (Release 18)</dc:subject>
  <dc:creator>Kimmo Kymalainen MCC</dc:creator>
  <cp:keywords/>
  <dc:description/>
  <cp:lastModifiedBy>23003-i70.</cp:lastModifiedBy>
  <cp:revision>31</cp:revision>
  <cp:lastPrinted>2019-02-25T14:05:00Z</cp:lastPrinted>
  <dcterms:created xsi:type="dcterms:W3CDTF">2022-03-22T10:10:00Z</dcterms:created>
  <dcterms:modified xsi:type="dcterms:W3CDTF">2024-09-19T12:42:00Z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23.007%Rel-17%%23.007%Rel-17%%23.007%Rel-17%%23.007%Rel-17%%23.007%Rel-17%%23.007%Rel-17%%23.007%Rel-17%%23.007%Rel-17%%23.007%Rel-17%%23.007%Rel-17%%23.007%Rel-17%%23.007%Rel-17%%23.007%Rel-17%%23.007%Rel-17%%23.007%Rel-17%%23.007%Rel-17%%23.007%Rel-17%%</vt:lpwstr>
  </property>
  <property fmtid="{D5CDD505-2E9C-101B-9397-08002B2CF9AE}" pid="3" name="MCCCRsImpl1">
    <vt:lpwstr>23.007%Rel-17%%23.007%Rel-17%%23.007%Rel-17%%23.007%Rel-17%%23.007%Rel-17%%23.007%Rel-17%%23.007%Rel-17%%23.007%Rel-17%%23.007%Rel-17%%23.007%Rel-17%%23.007%Rel-17%%23.007%Rel-17%%23.007%Rel-17%%23.007%Rel-17%%23.007%Rel-17%%23.007%Rel-17%%23.007%Rel-17%%</vt:lpwstr>
  </property>
  <property fmtid="{D5CDD505-2E9C-101B-9397-08002B2CF9AE}" pid="4" name="MCCCRsImpl2">
    <vt:lpwstr>23.007%Rel-17%%23.007%Rel-17%%23.007%Rel-17%%23.007%Rel-17%%23.007%Rel-17%%23.007%Rel-17%%23.007%Rel-17%%23.007%Rel-17%%23.007%Rel-17%%23.007%Rel-17%%23.007%Rel-17%%23.007%Rel-17%%23.007%Rel-17%%23.007%Rel-17%%23.007%Rel-17%%23.007%Rel-17%%23.007%Rel-17%%</vt:lpwstr>
  </property>
  <property fmtid="{D5CDD505-2E9C-101B-9397-08002B2CF9AE}" pid="5" name="MCCCRsImpl3">
    <vt:lpwstr>23.007%Rel-17%%23.007%Rel-17%%23.007%Rel-17%%23.007%Rel-17%%23.007%Rel-17%%23.007%Rel-17%%23.007%Rel-17%%23.007%Rel-17%%23.007%Rel-17%%23.007%Rel-17%%23.007%Rel-17%%23.007%Rel-17%%23.007%Rel-17%%23.007%Rel-17%%23.007%Rel-17%%23.007%Rel-17%%23.007%Rel-17%%</vt:lpwstr>
  </property>
  <property fmtid="{D5CDD505-2E9C-101B-9397-08002B2CF9AE}" pid="6" name="MCCCRsImpl4">
    <vt:lpwstr>23.007%Rel-17%%23.007%Rel-17%%23.007%Rel-17%%23.007%Rel-17%%23.007%Rel-17%%23.007%Rel-17%%23.007%Rel-17%%23.007%Rel-17%%23.007%Rel-17%%23.007%Rel-17%%23.007%Rel-17%%23.007%Rel-17%%23.007%Rel-17%%23.007%Rel-17%%23.007%Rel-17%%23.007%Rel-17%%23.007%Rel-17%%</vt:lpwstr>
  </property>
  <property fmtid="{D5CDD505-2E9C-101B-9397-08002B2CF9AE}" pid="7" name="MCCCRsImpl5">
    <vt:lpwstr>23.007%Rel-17%%23.007%Rel-17%%23.007%Rel-17%%23.007%Rel-17%%23.007%Rel-17%%23.007%Rel-17%%23.007%Rel-17%%23.007%Rel-17%%23.007%Rel-17%%23.007%Rel-17%%23.007%Rel-17%%23.007%Rel-17%%23.007%Rel-17%%23.007%Rel-17%%23.007%Rel-17%%23.007%Rel-17%%23.007%Rel-17%%</vt:lpwstr>
  </property>
  <property fmtid="{D5CDD505-2E9C-101B-9397-08002B2CF9AE}" pid="8" name="MCCCRsImpl6">
    <vt:lpwstr>23.007%Rel-17%%23.007%Rel-17%%23.007%Rel-17%%23.007%Rel-17%%23.007%Rel-17%%23.007%Rel-17%%23.007%Rel-17%%23.007%Rel-17%%23.007%Rel-17%%23.007%Rel-17%%23.007%Rel-17%%23.007%Rel-17%%23.007%Rel-17%%23.007%Rel-17%%23.007%Rel-17%%23.007%Rel-17%%23.007%Rel-17%%</vt:lpwstr>
  </property>
  <property fmtid="{D5CDD505-2E9C-101B-9397-08002B2CF9AE}" pid="9" name="MCCCRsImpl7">
    <vt:lpwstr>23.007%Rel-17%%23.007%Rel-17%%23.007%Rel-17%%23.007%Rel-17%%23.007%Rel-17%%23.007%Rel-17%%23.007%Rel-17%%23.007%Rel-17%%23.007%Rel-17%%23.007%Rel-17%%23.007%Rel-17%%23.007%Rel-17%%23.007%Rel-17%%23.007%Rel-17%%23.007%Rel-17%%23.007%Rel-17%%23.007%Rel-17%%</vt:lpwstr>
  </property>
  <property fmtid="{D5CDD505-2E9C-101B-9397-08002B2CF9AE}" pid="10" name="MCCCRsImpl8">
    <vt:lpwstr>23.007%Rel-17%%23.007%Rel-17%%23.007%Rel-17%%23.007%Rel-17%%23.007%Rel-17%%23.007%Rel-17%%23.007%Rel-17%%23.007%Rel-17%%23.007%Rel-17%%23.007%Rel-17%%23.007%Rel-17%%23.007%Rel-17%%23.007%Rel-17%%23.007%Rel-17%%23.007%Rel-17%%23.007%Rel-17%%23.007%Rel-17%%</vt:lpwstr>
  </property>
  <property fmtid="{D5CDD505-2E9C-101B-9397-08002B2CF9AE}" pid="11" name="MCCCRsImpl9">
    <vt:lpwstr>23.007%Rel-17%%23.007%Rel-17%%23.007%Rel-17%%23.007%Rel-17%%23.007%Rel-17%%23.007%Rel-17%%23.007%Rel-17%%23.007%Rel-17%%23.007%Rel-17%%23.007%Rel-17%%23.007%Rel-17%%23.007%Rel-17%%23.007%Rel-17%%23.007%Rel-17%%23.007%Rel-17%%23.007%Rel-17%%23.007%Rel-17%%</vt:lpwstr>
  </property>
  <property fmtid="{D5CDD505-2E9C-101B-9397-08002B2CF9AE}" pid="12" name="MCCCRsImpl10">
    <vt:lpwstr>23.007%Rel-17%%23.007%Rel-17%%23.007%Rel-17%%23.007%Rel-17%%23.007%Rel-17%%23.007%Rel-17%%23.007%Rel-17%%23.007%Rel-17%%23.007%Rel-17%%23.007%Rel-17%%23.007%Rel-17%%23.007%Rel-17%%23.007%Rel-17%%23.007%Rel-17%%23.007%Rel-17%%23.007%Rel-17%%23.007%Rel-17%%</vt:lpwstr>
  </property>
  <property fmtid="{D5CDD505-2E9C-101B-9397-08002B2CF9AE}" pid="13" name="MCCCRsImpl11">
    <vt:lpwstr>23.007%Rel-17%%23.007%Rel-17%%23.007%Rel-17%%23.007%Rel-17%%23.007%Rel-17%%23.007%Rel-17%%23.007%Rel-17%%23.007%Rel-17%%23.007%Rel-17%%23.007%Rel-17%%23.007%Rel-17%%23.007%Rel-17%%23.007%Rel-17%%23.007%Rel-17%%23.007%Rel-17%%23.007%Rel-17%%23.007%Rel-17%%</vt:lpwstr>
  </property>
  <property fmtid="{D5CDD505-2E9C-101B-9397-08002B2CF9AE}" pid="14" name="MCCCRsImpl12">
    <vt:lpwstr>23.007%Rel-17%B%23.007%Rel-17%0376%23.007%Rel-17%0379%23.007%Rel-17%0380%23.007%Rel-17%0378%23.007%Rel-17%0381%</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1647848541</vt:lpwstr>
  </property>
</Properties>
</file>